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DE3" w:rsidRPr="005A77FE" w:rsidRDefault="005A77FE">
      <w:pPr>
        <w:pStyle w:val="aa"/>
        <w:jc w:val="center"/>
        <w:rPr>
          <w:rFonts w:ascii="华康简魏碑" w:eastAsia="华康简魏碑"/>
          <w:b/>
          <w:bCs/>
          <w:color w:val="auto"/>
          <w:spacing w:val="80"/>
          <w:sz w:val="64"/>
        </w:rPr>
      </w:pPr>
      <w:r w:rsidRPr="005A77FE">
        <w:rPr>
          <w:rFonts w:ascii="华康简魏碑" w:eastAsia="华康简魏碑" w:hint="eastAsia"/>
          <w:b/>
          <w:bCs/>
          <w:color w:val="auto"/>
          <w:spacing w:val="80"/>
          <w:sz w:val="64"/>
        </w:rPr>
        <w:t>梧 州 市 政 府 采 购</w:t>
      </w:r>
    </w:p>
    <w:p w:rsidR="00D55DE3" w:rsidRPr="005A77FE" w:rsidRDefault="00D55DE3">
      <w:pPr>
        <w:pStyle w:val="aa"/>
        <w:jc w:val="center"/>
        <w:rPr>
          <w:rFonts w:ascii="楷体_GB2312" w:eastAsia="楷体_GB2312"/>
          <w:b/>
          <w:bCs/>
          <w:color w:val="auto"/>
          <w:sz w:val="44"/>
          <w:szCs w:val="44"/>
        </w:rPr>
      </w:pPr>
    </w:p>
    <w:p w:rsidR="00D55DE3" w:rsidRPr="005A77FE" w:rsidRDefault="00D55DE3">
      <w:pPr>
        <w:pStyle w:val="aa"/>
        <w:jc w:val="center"/>
        <w:rPr>
          <w:rFonts w:ascii="楷体_GB2312" w:eastAsia="楷体_GB2312"/>
          <w:b/>
          <w:bCs/>
          <w:color w:val="auto"/>
          <w:sz w:val="44"/>
          <w:szCs w:val="44"/>
        </w:rPr>
      </w:pPr>
    </w:p>
    <w:p w:rsidR="00D55DE3" w:rsidRPr="005A77FE" w:rsidRDefault="005A77FE">
      <w:pPr>
        <w:pStyle w:val="aa"/>
        <w:jc w:val="center"/>
        <w:rPr>
          <w:rFonts w:ascii="楷体_GB2312" w:eastAsia="楷体_GB2312"/>
          <w:b/>
          <w:bCs/>
          <w:color w:val="auto"/>
          <w:sz w:val="72"/>
        </w:rPr>
      </w:pPr>
      <w:r w:rsidRPr="005A77FE">
        <w:rPr>
          <w:rFonts w:hint="eastAsia"/>
          <w:color w:val="auto"/>
          <w:sz w:val="96"/>
          <w:szCs w:val="96"/>
        </w:rPr>
        <w:t>招标文件</w:t>
      </w:r>
    </w:p>
    <w:p w:rsidR="00D55DE3" w:rsidRPr="005A77FE" w:rsidRDefault="00D55DE3">
      <w:pPr>
        <w:jc w:val="center"/>
        <w:rPr>
          <w:rFonts w:ascii="宋体" w:hAnsi="宋体"/>
          <w:b/>
          <w:color w:val="auto"/>
          <w:sz w:val="36"/>
          <w:szCs w:val="36"/>
        </w:rPr>
      </w:pPr>
    </w:p>
    <w:p w:rsidR="00D55DE3" w:rsidRPr="005A77FE" w:rsidRDefault="005A77FE">
      <w:pPr>
        <w:jc w:val="center"/>
        <w:rPr>
          <w:rFonts w:ascii="宋体" w:hAnsi="宋体"/>
          <w:b/>
          <w:color w:val="auto"/>
          <w:sz w:val="36"/>
          <w:szCs w:val="36"/>
        </w:rPr>
      </w:pPr>
      <w:r w:rsidRPr="005A77FE">
        <w:rPr>
          <w:rFonts w:ascii="宋体" w:hAnsi="宋体" w:hint="eastAsia"/>
          <w:b/>
          <w:color w:val="auto"/>
          <w:sz w:val="36"/>
          <w:szCs w:val="36"/>
        </w:rPr>
        <w:t>(公开招标)</w:t>
      </w:r>
    </w:p>
    <w:p w:rsidR="00D55DE3" w:rsidRPr="005A77FE" w:rsidRDefault="00D55DE3">
      <w:pPr>
        <w:pStyle w:val="aa"/>
        <w:jc w:val="center"/>
        <w:rPr>
          <w:rFonts w:ascii="Times New Roman" w:hAnsi="Times New Roman"/>
          <w:b/>
          <w:color w:val="auto"/>
        </w:rPr>
      </w:pPr>
    </w:p>
    <w:p w:rsidR="00D55DE3" w:rsidRPr="005A77FE" w:rsidRDefault="00D55DE3">
      <w:pPr>
        <w:pStyle w:val="aa"/>
        <w:jc w:val="center"/>
        <w:rPr>
          <w:rFonts w:ascii="Times New Roman" w:hAnsi="Times New Roman"/>
          <w:b/>
          <w:color w:val="auto"/>
        </w:rPr>
      </w:pPr>
    </w:p>
    <w:p w:rsidR="00D55DE3" w:rsidRPr="005A77FE" w:rsidRDefault="00D55DE3">
      <w:pPr>
        <w:pStyle w:val="aa"/>
        <w:jc w:val="center"/>
        <w:rPr>
          <w:rFonts w:ascii="Times New Roman" w:hAnsi="Times New Roman"/>
          <w:b/>
          <w:color w:val="auto"/>
        </w:rPr>
      </w:pPr>
    </w:p>
    <w:p w:rsidR="00D55DE3" w:rsidRPr="005A77FE" w:rsidRDefault="00D55DE3">
      <w:pPr>
        <w:pStyle w:val="aa"/>
        <w:jc w:val="center"/>
        <w:rPr>
          <w:rFonts w:ascii="Times New Roman" w:hAnsi="Times New Roman"/>
          <w:b/>
          <w:color w:val="auto"/>
        </w:rPr>
      </w:pPr>
    </w:p>
    <w:p w:rsidR="00D55DE3" w:rsidRPr="005A77FE" w:rsidRDefault="005A77FE">
      <w:pPr>
        <w:tabs>
          <w:tab w:val="left" w:pos="4678"/>
        </w:tabs>
        <w:spacing w:line="360" w:lineRule="auto"/>
        <w:ind w:left="2512" w:hangingChars="695" w:hanging="2512"/>
        <w:rPr>
          <w:rFonts w:ascii="宋体" w:hAnsi="宋体" w:cs="Times New Roman"/>
          <w:b/>
          <w:color w:val="auto"/>
          <w:kern w:val="1"/>
          <w:sz w:val="36"/>
          <w:szCs w:val="36"/>
          <w:u w:val="single"/>
        </w:rPr>
      </w:pPr>
      <w:r w:rsidRPr="005A77FE">
        <w:rPr>
          <w:rFonts w:ascii="宋体" w:hAnsi="宋体" w:cs="宋体"/>
          <w:b/>
          <w:color w:val="auto"/>
          <w:kern w:val="1"/>
          <w:sz w:val="36"/>
          <w:szCs w:val="36"/>
        </w:rPr>
        <w:t>项目名称：</w:t>
      </w:r>
      <w:r w:rsidRPr="005A77FE">
        <w:rPr>
          <w:rFonts w:ascii="宋体" w:hAnsi="宋体" w:cs="Times New Roman" w:hint="eastAsia"/>
          <w:b/>
          <w:color w:val="auto"/>
          <w:kern w:val="1"/>
          <w:sz w:val="36"/>
          <w:szCs w:val="36"/>
          <w:u w:val="single"/>
        </w:rPr>
        <w:t>广西财政数据容灾备份中心基础设施年度</w:t>
      </w:r>
    </w:p>
    <w:p w:rsidR="00D55DE3" w:rsidRPr="005A77FE" w:rsidRDefault="005A77FE">
      <w:pPr>
        <w:tabs>
          <w:tab w:val="left" w:pos="4678"/>
        </w:tabs>
        <w:spacing w:line="360" w:lineRule="auto"/>
        <w:ind w:left="2512" w:hangingChars="695" w:hanging="2512"/>
        <w:rPr>
          <w:rFonts w:ascii="宋体" w:hAnsi="宋体" w:cs="Times New Roman"/>
          <w:b/>
          <w:color w:val="auto"/>
          <w:kern w:val="1"/>
          <w:sz w:val="36"/>
          <w:szCs w:val="36"/>
          <w:u w:val="single"/>
        </w:rPr>
      </w:pPr>
      <w:r w:rsidRPr="005A77FE">
        <w:rPr>
          <w:rFonts w:ascii="宋体" w:hAnsi="宋体" w:cs="Times New Roman" w:hint="eastAsia"/>
          <w:b/>
          <w:color w:val="auto"/>
          <w:kern w:val="1"/>
          <w:sz w:val="36"/>
          <w:szCs w:val="36"/>
        </w:rPr>
        <w:t xml:space="preserve">          </w:t>
      </w:r>
      <w:r w:rsidRPr="005A77FE">
        <w:rPr>
          <w:rFonts w:ascii="宋体" w:hAnsi="宋体" w:cs="Times New Roman" w:hint="eastAsia"/>
          <w:b/>
          <w:color w:val="auto"/>
          <w:kern w:val="1"/>
          <w:sz w:val="36"/>
          <w:szCs w:val="36"/>
          <w:u w:val="single"/>
        </w:rPr>
        <w:t>运维服务</w:t>
      </w:r>
      <w:r w:rsidR="008A1F45">
        <w:rPr>
          <w:rFonts w:ascii="宋体" w:hAnsi="宋体" w:cs="Times New Roman" w:hint="eastAsia"/>
          <w:b/>
          <w:color w:val="auto"/>
          <w:kern w:val="1"/>
          <w:sz w:val="36"/>
          <w:szCs w:val="36"/>
          <w:u w:val="single"/>
        </w:rPr>
        <w:t>（重）</w:t>
      </w:r>
    </w:p>
    <w:p w:rsidR="00D55DE3" w:rsidRPr="005A77FE" w:rsidRDefault="005A77FE">
      <w:pPr>
        <w:spacing w:line="720" w:lineRule="auto"/>
        <w:rPr>
          <w:rFonts w:ascii="宋体" w:hAnsi="宋体" w:cs="宋体"/>
          <w:b/>
          <w:color w:val="auto"/>
          <w:kern w:val="1"/>
          <w:sz w:val="36"/>
          <w:szCs w:val="36"/>
        </w:rPr>
      </w:pPr>
      <w:r w:rsidRPr="005A77FE">
        <w:rPr>
          <w:rFonts w:ascii="宋体" w:hAnsi="宋体" w:cs="宋体"/>
          <w:b/>
          <w:color w:val="auto"/>
          <w:kern w:val="1"/>
          <w:sz w:val="36"/>
          <w:szCs w:val="36"/>
        </w:rPr>
        <w:t>项目编号：WZZC2020-G3-000846-CGZX</w:t>
      </w:r>
      <w:r w:rsidR="008A1F45">
        <w:rPr>
          <w:rFonts w:ascii="宋体" w:hAnsi="宋体" w:cs="宋体" w:hint="eastAsia"/>
          <w:b/>
          <w:color w:val="auto"/>
          <w:kern w:val="1"/>
          <w:sz w:val="36"/>
          <w:szCs w:val="36"/>
        </w:rPr>
        <w:t>（重）</w:t>
      </w:r>
    </w:p>
    <w:p w:rsidR="00D55DE3" w:rsidRPr="005A77FE" w:rsidRDefault="005A77FE">
      <w:pPr>
        <w:snapToGrid w:val="0"/>
        <w:spacing w:line="360" w:lineRule="auto"/>
        <w:ind w:left="2512" w:hangingChars="695" w:hanging="2512"/>
        <w:rPr>
          <w:rFonts w:hAnsi="宋体"/>
          <w:b/>
          <w:bCs/>
          <w:color w:val="auto"/>
          <w:sz w:val="36"/>
          <w:szCs w:val="36"/>
          <w:u w:val="single"/>
        </w:rPr>
      </w:pPr>
      <w:r w:rsidRPr="005A77FE">
        <w:rPr>
          <w:rFonts w:ascii="宋体" w:hAnsi="宋体" w:hint="eastAsia"/>
          <w:b/>
          <w:bCs/>
          <w:color w:val="auto"/>
          <w:sz w:val="36"/>
          <w:szCs w:val="36"/>
        </w:rPr>
        <w:t>集中采购机构</w:t>
      </w:r>
      <w:r w:rsidRPr="005A77FE">
        <w:rPr>
          <w:rFonts w:hAnsi="宋体" w:hint="eastAsia"/>
          <w:b/>
          <w:bCs/>
          <w:color w:val="auto"/>
          <w:sz w:val="36"/>
          <w:szCs w:val="36"/>
        </w:rPr>
        <w:t>：</w:t>
      </w:r>
      <w:r w:rsidRPr="005A77FE">
        <w:rPr>
          <w:rFonts w:hAnsi="宋体" w:hint="eastAsia"/>
          <w:b/>
          <w:bCs/>
          <w:color w:val="auto"/>
          <w:sz w:val="36"/>
          <w:szCs w:val="36"/>
          <w:u w:val="single"/>
        </w:rPr>
        <w:t>梧州市公共资源交易中心（梧州市政府采购中心）</w:t>
      </w:r>
    </w:p>
    <w:p w:rsidR="00D55DE3" w:rsidRPr="005A77FE" w:rsidRDefault="005A77FE">
      <w:pPr>
        <w:snapToGrid w:val="0"/>
        <w:spacing w:line="360" w:lineRule="auto"/>
        <w:ind w:left="2512" w:hangingChars="695" w:hanging="2512"/>
        <w:rPr>
          <w:rFonts w:hAnsi="宋体"/>
          <w:b/>
          <w:bCs/>
          <w:color w:val="auto"/>
          <w:sz w:val="36"/>
          <w:szCs w:val="36"/>
          <w:u w:val="single"/>
        </w:rPr>
      </w:pPr>
      <w:r w:rsidRPr="005A77FE">
        <w:rPr>
          <w:rFonts w:hAnsi="宋体" w:hint="eastAsia"/>
          <w:b/>
          <w:bCs/>
          <w:color w:val="auto"/>
          <w:sz w:val="36"/>
          <w:szCs w:val="36"/>
        </w:rPr>
        <w:t>采购人：</w:t>
      </w:r>
      <w:r w:rsidRPr="005A77FE">
        <w:rPr>
          <w:rFonts w:hAnsi="宋体"/>
          <w:b/>
          <w:bCs/>
          <w:color w:val="auto"/>
          <w:sz w:val="36"/>
          <w:szCs w:val="36"/>
          <w:u w:val="single"/>
        </w:rPr>
        <w:t>广西财政数据容灾备份梧州管理中心</w:t>
      </w:r>
    </w:p>
    <w:p w:rsidR="00D55DE3" w:rsidRPr="005A77FE" w:rsidRDefault="00D55DE3">
      <w:pPr>
        <w:pStyle w:val="aa"/>
        <w:snapToGrid w:val="0"/>
        <w:jc w:val="center"/>
        <w:rPr>
          <w:rFonts w:ascii="文鼎CS楷体" w:eastAsia="文鼎CS楷体"/>
          <w:b/>
          <w:bCs/>
          <w:color w:val="auto"/>
          <w:w w:val="95"/>
          <w:sz w:val="36"/>
          <w:szCs w:val="36"/>
        </w:rPr>
      </w:pPr>
    </w:p>
    <w:p w:rsidR="00D55DE3" w:rsidRPr="005A77FE" w:rsidRDefault="005A77FE">
      <w:pPr>
        <w:pStyle w:val="aa"/>
        <w:snapToGrid w:val="0"/>
        <w:jc w:val="center"/>
        <w:rPr>
          <w:b/>
          <w:bCs/>
          <w:color w:val="auto"/>
          <w:sz w:val="36"/>
          <w:szCs w:val="36"/>
        </w:rPr>
      </w:pPr>
      <w:r w:rsidRPr="005A77FE">
        <w:rPr>
          <w:rFonts w:hint="eastAsia"/>
          <w:b/>
          <w:bCs/>
          <w:color w:val="auto"/>
          <w:sz w:val="36"/>
          <w:szCs w:val="36"/>
        </w:rPr>
        <w:t xml:space="preserve"> 202</w:t>
      </w:r>
      <w:r w:rsidR="008A1F45">
        <w:rPr>
          <w:rFonts w:hint="eastAsia"/>
          <w:b/>
          <w:bCs/>
          <w:color w:val="auto"/>
          <w:sz w:val="36"/>
          <w:szCs w:val="36"/>
        </w:rPr>
        <w:t>1</w:t>
      </w:r>
      <w:r w:rsidRPr="005A77FE">
        <w:rPr>
          <w:rFonts w:hint="eastAsia"/>
          <w:b/>
          <w:bCs/>
          <w:color w:val="auto"/>
          <w:sz w:val="36"/>
          <w:szCs w:val="36"/>
        </w:rPr>
        <w:t>年1月</w:t>
      </w:r>
    </w:p>
    <w:p w:rsidR="00D55DE3" w:rsidRPr="005A77FE" w:rsidRDefault="00D55DE3">
      <w:pPr>
        <w:pStyle w:val="aa"/>
        <w:snapToGrid w:val="0"/>
        <w:jc w:val="center"/>
        <w:rPr>
          <w:b/>
          <w:bCs/>
          <w:color w:val="auto"/>
          <w:sz w:val="36"/>
          <w:szCs w:val="36"/>
        </w:rPr>
      </w:pPr>
    </w:p>
    <w:p w:rsidR="00D55DE3" w:rsidRPr="005A77FE" w:rsidRDefault="00D55DE3">
      <w:pPr>
        <w:pStyle w:val="TOC2"/>
      </w:pPr>
    </w:p>
    <w:p w:rsidR="00D55DE3" w:rsidRPr="005A77FE" w:rsidRDefault="00D55DE3">
      <w:pPr>
        <w:pStyle w:val="aa"/>
        <w:snapToGrid w:val="0"/>
        <w:rPr>
          <w:b/>
          <w:bCs/>
          <w:color w:val="auto"/>
          <w:sz w:val="36"/>
          <w:szCs w:val="36"/>
        </w:rPr>
        <w:sectPr w:rsidR="00D55DE3" w:rsidRPr="005A77FE">
          <w:headerReference w:type="default" r:id="rId10"/>
          <w:footerReference w:type="default" r:id="rId11"/>
          <w:headerReference w:type="first" r:id="rId12"/>
          <w:footerReference w:type="first" r:id="rId13"/>
          <w:pgSz w:w="11906" w:h="16838"/>
          <w:pgMar w:top="1418" w:right="1133" w:bottom="1246" w:left="1418" w:header="851" w:footer="992" w:gutter="0"/>
          <w:pgNumType w:start="0"/>
          <w:cols w:space="720"/>
          <w:docGrid w:linePitch="312"/>
        </w:sectPr>
      </w:pPr>
    </w:p>
    <w:p w:rsidR="00D55DE3" w:rsidRPr="005A77FE" w:rsidRDefault="00D55DE3">
      <w:pPr>
        <w:pStyle w:val="aa"/>
        <w:snapToGrid w:val="0"/>
        <w:rPr>
          <w:b/>
          <w:bCs/>
          <w:color w:val="auto"/>
          <w:sz w:val="36"/>
          <w:szCs w:val="36"/>
        </w:rPr>
      </w:pPr>
    </w:p>
    <w:p w:rsidR="00D55DE3" w:rsidRPr="005A77FE" w:rsidRDefault="005A77FE">
      <w:pPr>
        <w:pStyle w:val="aa"/>
        <w:spacing w:before="120" w:after="120"/>
        <w:jc w:val="center"/>
        <w:outlineLvl w:val="0"/>
        <w:rPr>
          <w:rFonts w:ascii="Times New Roman" w:hAnsi="Times New Roman"/>
          <w:b/>
          <w:color w:val="auto"/>
          <w:sz w:val="44"/>
          <w:szCs w:val="44"/>
        </w:rPr>
      </w:pPr>
      <w:r w:rsidRPr="005A77FE">
        <w:rPr>
          <w:rFonts w:ascii="Times New Roman" w:hAnsi="Times New Roman" w:cs="宋体"/>
          <w:b/>
          <w:color w:val="auto"/>
          <w:sz w:val="44"/>
          <w:szCs w:val="44"/>
        </w:rPr>
        <w:t>目录</w:t>
      </w:r>
    </w:p>
    <w:p w:rsidR="00D55DE3" w:rsidRPr="005A77FE" w:rsidRDefault="00D55DE3">
      <w:pPr>
        <w:pStyle w:val="aa"/>
        <w:spacing w:before="120" w:after="120"/>
        <w:ind w:firstLine="5256"/>
        <w:outlineLvl w:val="0"/>
        <w:rPr>
          <w:rFonts w:ascii="Times New Roman" w:hAnsi="Times New Roman"/>
          <w:b/>
          <w:color w:val="auto"/>
          <w:sz w:val="44"/>
          <w:szCs w:val="44"/>
        </w:rPr>
      </w:pPr>
    </w:p>
    <w:p w:rsidR="00D55DE3" w:rsidRPr="005A77FE" w:rsidRDefault="005A77FE">
      <w:pPr>
        <w:pStyle w:val="aa"/>
        <w:spacing w:before="120" w:after="120" w:line="480" w:lineRule="auto"/>
        <w:outlineLvl w:val="0"/>
        <w:rPr>
          <w:b/>
          <w:color w:val="auto"/>
          <w:sz w:val="28"/>
          <w:szCs w:val="28"/>
        </w:rPr>
      </w:pPr>
      <w:r w:rsidRPr="005A77FE">
        <w:rPr>
          <w:rFonts w:cs="宋体"/>
          <w:b/>
          <w:color w:val="auto"/>
          <w:sz w:val="28"/>
          <w:szCs w:val="28"/>
        </w:rPr>
        <w:t>第一章</w:t>
      </w:r>
      <w:r w:rsidRPr="005A77FE">
        <w:rPr>
          <w:rFonts w:cs="宋体" w:hint="eastAsia"/>
          <w:b/>
          <w:color w:val="auto"/>
          <w:sz w:val="28"/>
          <w:szCs w:val="28"/>
        </w:rPr>
        <w:t xml:space="preserve"> 招标</w:t>
      </w:r>
      <w:r w:rsidRPr="005A77FE">
        <w:rPr>
          <w:rFonts w:cs="宋体"/>
          <w:b/>
          <w:color w:val="auto"/>
          <w:sz w:val="28"/>
          <w:szCs w:val="28"/>
        </w:rPr>
        <w:t>公告</w:t>
      </w:r>
      <w:r w:rsidRPr="005A77FE">
        <w:rPr>
          <w:b/>
          <w:color w:val="auto"/>
          <w:sz w:val="28"/>
          <w:szCs w:val="28"/>
        </w:rPr>
        <w:t>…………………………………………………………</w:t>
      </w:r>
      <w:r w:rsidRPr="005A77FE">
        <w:rPr>
          <w:rFonts w:hint="eastAsia"/>
          <w:b/>
          <w:color w:val="auto"/>
          <w:sz w:val="28"/>
          <w:szCs w:val="28"/>
        </w:rPr>
        <w:t>2</w:t>
      </w:r>
    </w:p>
    <w:p w:rsidR="00D55DE3" w:rsidRPr="005A77FE" w:rsidRDefault="005A77FE">
      <w:pPr>
        <w:pStyle w:val="aa"/>
        <w:spacing w:before="120" w:after="120" w:line="480" w:lineRule="auto"/>
        <w:outlineLvl w:val="0"/>
        <w:rPr>
          <w:b/>
          <w:color w:val="auto"/>
          <w:sz w:val="28"/>
          <w:szCs w:val="28"/>
        </w:rPr>
      </w:pPr>
      <w:r w:rsidRPr="005A77FE">
        <w:rPr>
          <w:rFonts w:cs="宋体"/>
          <w:b/>
          <w:color w:val="auto"/>
          <w:sz w:val="28"/>
          <w:szCs w:val="28"/>
        </w:rPr>
        <w:t>第二章</w:t>
      </w:r>
      <w:r w:rsidRPr="005A77FE">
        <w:rPr>
          <w:rFonts w:cs="宋体" w:hint="eastAsia"/>
          <w:b/>
          <w:color w:val="auto"/>
          <w:sz w:val="28"/>
          <w:szCs w:val="28"/>
        </w:rPr>
        <w:t xml:space="preserve"> </w:t>
      </w:r>
      <w:r w:rsidRPr="005A77FE">
        <w:rPr>
          <w:rFonts w:cs="宋体"/>
          <w:b/>
          <w:color w:val="auto"/>
          <w:sz w:val="28"/>
          <w:szCs w:val="28"/>
        </w:rPr>
        <w:t>服务内容及要求</w:t>
      </w:r>
      <w:r w:rsidRPr="005A77FE">
        <w:rPr>
          <w:b/>
          <w:color w:val="auto"/>
          <w:sz w:val="28"/>
          <w:szCs w:val="28"/>
        </w:rPr>
        <w:t>…………………………………………………</w:t>
      </w:r>
      <w:r w:rsidRPr="005A77FE">
        <w:rPr>
          <w:rFonts w:hint="eastAsia"/>
          <w:b/>
          <w:color w:val="auto"/>
          <w:sz w:val="28"/>
          <w:szCs w:val="28"/>
        </w:rPr>
        <w:t xml:space="preserve">4   </w:t>
      </w:r>
    </w:p>
    <w:p w:rsidR="00D55DE3" w:rsidRPr="005A77FE" w:rsidRDefault="005A77FE">
      <w:pPr>
        <w:pStyle w:val="aa"/>
        <w:spacing w:before="120" w:after="120" w:line="480" w:lineRule="auto"/>
        <w:outlineLvl w:val="0"/>
        <w:rPr>
          <w:b/>
          <w:color w:val="auto"/>
          <w:sz w:val="28"/>
          <w:szCs w:val="28"/>
        </w:rPr>
      </w:pPr>
      <w:r w:rsidRPr="005A77FE">
        <w:rPr>
          <w:rFonts w:cs="宋体"/>
          <w:b/>
          <w:color w:val="auto"/>
          <w:sz w:val="28"/>
          <w:szCs w:val="28"/>
        </w:rPr>
        <w:t>第三章</w:t>
      </w:r>
      <w:r w:rsidRPr="005A77FE">
        <w:rPr>
          <w:rFonts w:cs="宋体" w:hint="eastAsia"/>
          <w:b/>
          <w:color w:val="auto"/>
          <w:sz w:val="28"/>
          <w:szCs w:val="28"/>
        </w:rPr>
        <w:t xml:space="preserve"> 投标人</w:t>
      </w:r>
      <w:r w:rsidRPr="005A77FE">
        <w:rPr>
          <w:rFonts w:cs="宋体"/>
          <w:b/>
          <w:color w:val="auto"/>
          <w:sz w:val="28"/>
          <w:szCs w:val="28"/>
        </w:rPr>
        <w:t>须知</w:t>
      </w:r>
      <w:r w:rsidRPr="005A77FE">
        <w:rPr>
          <w:b/>
          <w:color w:val="auto"/>
          <w:sz w:val="28"/>
          <w:szCs w:val="28"/>
        </w:rPr>
        <w:t>………………………………………………………1</w:t>
      </w:r>
      <w:r w:rsidRPr="005A77FE">
        <w:rPr>
          <w:rFonts w:hint="eastAsia"/>
          <w:b/>
          <w:color w:val="auto"/>
          <w:sz w:val="28"/>
          <w:szCs w:val="28"/>
        </w:rPr>
        <w:t xml:space="preserve">3  </w:t>
      </w:r>
    </w:p>
    <w:p w:rsidR="00D55DE3" w:rsidRPr="005A77FE" w:rsidRDefault="005A77FE">
      <w:pPr>
        <w:pStyle w:val="aa"/>
        <w:spacing w:before="120" w:after="120" w:line="480" w:lineRule="auto"/>
        <w:outlineLvl w:val="0"/>
        <w:rPr>
          <w:b/>
          <w:color w:val="auto"/>
          <w:sz w:val="28"/>
          <w:szCs w:val="28"/>
        </w:rPr>
      </w:pPr>
      <w:r w:rsidRPr="005A77FE">
        <w:rPr>
          <w:rFonts w:cs="宋体"/>
          <w:b/>
          <w:color w:val="auto"/>
          <w:sz w:val="28"/>
          <w:szCs w:val="28"/>
        </w:rPr>
        <w:t>第四章</w:t>
      </w:r>
      <w:r w:rsidRPr="005A77FE">
        <w:rPr>
          <w:rFonts w:cs="宋体" w:hint="eastAsia"/>
          <w:b/>
          <w:color w:val="auto"/>
          <w:sz w:val="28"/>
          <w:szCs w:val="28"/>
        </w:rPr>
        <w:t xml:space="preserve"> 评标办法</w:t>
      </w:r>
      <w:r w:rsidRPr="005A77FE">
        <w:rPr>
          <w:b/>
          <w:color w:val="auto"/>
          <w:sz w:val="28"/>
          <w:szCs w:val="28"/>
        </w:rPr>
        <w:t>…………………………………………………………</w:t>
      </w:r>
      <w:r w:rsidRPr="005A77FE">
        <w:rPr>
          <w:rFonts w:hint="eastAsia"/>
          <w:b/>
          <w:color w:val="auto"/>
          <w:sz w:val="28"/>
          <w:szCs w:val="28"/>
        </w:rPr>
        <w:t xml:space="preserve">26   </w:t>
      </w:r>
    </w:p>
    <w:p w:rsidR="00D55DE3" w:rsidRPr="005A77FE" w:rsidRDefault="005A77FE">
      <w:pPr>
        <w:pStyle w:val="aa"/>
        <w:spacing w:before="120" w:after="120" w:line="480" w:lineRule="auto"/>
        <w:outlineLvl w:val="0"/>
        <w:rPr>
          <w:b/>
          <w:color w:val="auto"/>
          <w:sz w:val="28"/>
          <w:szCs w:val="28"/>
        </w:rPr>
      </w:pPr>
      <w:r w:rsidRPr="005A77FE">
        <w:rPr>
          <w:rFonts w:cs="宋体"/>
          <w:b/>
          <w:color w:val="auto"/>
          <w:sz w:val="28"/>
          <w:szCs w:val="28"/>
        </w:rPr>
        <w:t>第五章</w:t>
      </w:r>
      <w:r w:rsidRPr="005A77FE">
        <w:rPr>
          <w:rFonts w:cs="宋体" w:hint="eastAsia"/>
          <w:b/>
          <w:color w:val="auto"/>
          <w:sz w:val="28"/>
          <w:szCs w:val="28"/>
        </w:rPr>
        <w:t xml:space="preserve"> </w:t>
      </w:r>
      <w:r w:rsidRPr="005A77FE">
        <w:rPr>
          <w:rFonts w:cs="宋体"/>
          <w:b/>
          <w:color w:val="auto"/>
          <w:sz w:val="28"/>
          <w:szCs w:val="28"/>
        </w:rPr>
        <w:t>合同主要条款格式</w:t>
      </w:r>
      <w:r w:rsidRPr="005A77FE">
        <w:rPr>
          <w:b/>
          <w:color w:val="auto"/>
          <w:sz w:val="28"/>
          <w:szCs w:val="28"/>
        </w:rPr>
        <w:t>………………………………………………</w:t>
      </w:r>
      <w:r w:rsidRPr="005A77FE">
        <w:rPr>
          <w:rFonts w:hint="eastAsia"/>
          <w:b/>
          <w:color w:val="auto"/>
          <w:sz w:val="28"/>
          <w:szCs w:val="28"/>
        </w:rPr>
        <w:t xml:space="preserve">29      </w:t>
      </w:r>
    </w:p>
    <w:p w:rsidR="00D55DE3" w:rsidRPr="005A77FE" w:rsidRDefault="005A77FE">
      <w:pPr>
        <w:spacing w:line="400" w:lineRule="exact"/>
        <w:rPr>
          <w:rFonts w:cs="Times New Roman"/>
          <w:b/>
          <w:color w:val="auto"/>
          <w:sz w:val="28"/>
          <w:szCs w:val="28"/>
        </w:rPr>
      </w:pPr>
      <w:r w:rsidRPr="005A77FE">
        <w:rPr>
          <w:rFonts w:cs="宋体"/>
          <w:b/>
          <w:color w:val="auto"/>
          <w:sz w:val="28"/>
          <w:szCs w:val="28"/>
        </w:rPr>
        <w:t>第六章</w:t>
      </w:r>
      <w:r w:rsidRPr="005A77FE">
        <w:rPr>
          <w:rFonts w:cs="宋体" w:hint="eastAsia"/>
          <w:b/>
          <w:color w:val="auto"/>
          <w:sz w:val="28"/>
          <w:szCs w:val="28"/>
        </w:rPr>
        <w:t xml:space="preserve"> </w:t>
      </w:r>
      <w:r w:rsidRPr="005A77FE">
        <w:rPr>
          <w:rFonts w:cs="宋体"/>
          <w:b/>
          <w:color w:val="auto"/>
          <w:sz w:val="28"/>
          <w:szCs w:val="28"/>
        </w:rPr>
        <w:t>投标文件格</w:t>
      </w:r>
      <w:r w:rsidRPr="005A77FE">
        <w:rPr>
          <w:rFonts w:ascii="宋体" w:hAnsi="宋体" w:cs="宋体"/>
          <w:b/>
          <w:color w:val="auto"/>
          <w:sz w:val="28"/>
          <w:szCs w:val="28"/>
        </w:rPr>
        <w:t>式</w:t>
      </w:r>
      <w:r w:rsidRPr="005A77FE">
        <w:rPr>
          <w:rFonts w:ascii="宋体" w:hAnsi="宋体" w:cs="Times New Roman"/>
          <w:b/>
          <w:color w:val="auto"/>
          <w:sz w:val="28"/>
          <w:szCs w:val="28"/>
        </w:rPr>
        <w:t>……………………………………………………</w:t>
      </w:r>
      <w:r w:rsidRPr="005A77FE">
        <w:rPr>
          <w:rFonts w:ascii="宋体" w:hAnsi="宋体" w:cs="Times New Roman" w:hint="eastAsia"/>
          <w:b/>
          <w:color w:val="auto"/>
          <w:sz w:val="28"/>
          <w:szCs w:val="28"/>
        </w:rPr>
        <w:t xml:space="preserve">33     </w:t>
      </w:r>
    </w:p>
    <w:p w:rsidR="00D55DE3" w:rsidRPr="005A77FE" w:rsidRDefault="005A77FE">
      <w:pPr>
        <w:spacing w:line="400" w:lineRule="exact"/>
        <w:jc w:val="center"/>
        <w:rPr>
          <w:rFonts w:cs="Times New Roman"/>
          <w:b/>
          <w:color w:val="auto"/>
          <w:kern w:val="1"/>
          <w:sz w:val="32"/>
          <w:szCs w:val="32"/>
        </w:rPr>
      </w:pPr>
      <w:r w:rsidRPr="005A77FE">
        <w:rPr>
          <w:rFonts w:cs="Times New Roman"/>
          <w:b/>
          <w:color w:val="auto"/>
          <w:sz w:val="28"/>
          <w:szCs w:val="28"/>
        </w:rPr>
        <w:br w:type="page"/>
      </w:r>
      <w:r w:rsidRPr="005A77FE">
        <w:rPr>
          <w:rFonts w:cs="宋体"/>
          <w:b/>
          <w:color w:val="auto"/>
          <w:kern w:val="1"/>
          <w:sz w:val="32"/>
          <w:szCs w:val="32"/>
        </w:rPr>
        <w:lastRenderedPageBreak/>
        <w:t>第一章</w:t>
      </w:r>
      <w:r w:rsidR="008A1F45">
        <w:rPr>
          <w:rFonts w:cs="宋体" w:hint="eastAsia"/>
          <w:b/>
          <w:color w:val="auto"/>
          <w:kern w:val="1"/>
          <w:sz w:val="32"/>
          <w:szCs w:val="32"/>
        </w:rPr>
        <w:t xml:space="preserve"> </w:t>
      </w:r>
      <w:r w:rsidRPr="005A77FE">
        <w:rPr>
          <w:rFonts w:cs="宋体" w:hint="eastAsia"/>
          <w:b/>
          <w:color w:val="auto"/>
          <w:kern w:val="1"/>
          <w:sz w:val="32"/>
          <w:szCs w:val="32"/>
        </w:rPr>
        <w:t>招标</w:t>
      </w:r>
      <w:r w:rsidRPr="005A77FE">
        <w:rPr>
          <w:rFonts w:cs="宋体"/>
          <w:b/>
          <w:color w:val="auto"/>
          <w:kern w:val="1"/>
          <w:sz w:val="32"/>
          <w:szCs w:val="32"/>
        </w:rPr>
        <w:t>公告</w:t>
      </w:r>
    </w:p>
    <w:p w:rsidR="00D55DE3" w:rsidRPr="005A77FE" w:rsidRDefault="00D55DE3">
      <w:pPr>
        <w:pStyle w:val="a9"/>
        <w:tabs>
          <w:tab w:val="left" w:pos="3420"/>
        </w:tabs>
        <w:spacing w:line="360" w:lineRule="auto"/>
        <w:ind w:firstLineChars="200" w:firstLine="440"/>
        <w:rPr>
          <w:rFonts w:ascii="宋体" w:eastAsia="宋体" w:hAnsi="宋体" w:cs="宋体"/>
          <w:color w:val="auto"/>
          <w:spacing w:val="5"/>
          <w:sz w:val="21"/>
          <w:szCs w:val="21"/>
        </w:rPr>
      </w:pPr>
    </w:p>
    <w:p w:rsidR="00D55DE3" w:rsidRPr="005A77FE" w:rsidRDefault="005A77FE">
      <w:pPr>
        <w:pStyle w:val="a9"/>
        <w:pBdr>
          <w:top w:val="single" w:sz="4" w:space="0" w:color="auto"/>
          <w:left w:val="single" w:sz="4" w:space="0" w:color="auto"/>
          <w:bottom w:val="single" w:sz="4" w:space="0" w:color="auto"/>
          <w:right w:val="single" w:sz="4" w:space="0" w:color="auto"/>
        </w:pBdr>
        <w:tabs>
          <w:tab w:val="left" w:pos="3420"/>
        </w:tabs>
        <w:spacing w:line="360" w:lineRule="auto"/>
        <w:ind w:firstLineChars="200" w:firstLine="440"/>
        <w:rPr>
          <w:rFonts w:ascii="宋体" w:eastAsia="宋体" w:hAnsi="宋体" w:cs="宋体"/>
          <w:color w:val="auto"/>
          <w:spacing w:val="5"/>
          <w:sz w:val="21"/>
          <w:szCs w:val="21"/>
        </w:rPr>
      </w:pPr>
      <w:r w:rsidRPr="005A77FE">
        <w:rPr>
          <w:rFonts w:ascii="宋体" w:eastAsia="宋体" w:hAnsi="宋体" w:cs="宋体" w:hint="eastAsia"/>
          <w:color w:val="auto"/>
          <w:spacing w:val="5"/>
          <w:sz w:val="21"/>
          <w:szCs w:val="21"/>
        </w:rPr>
        <w:t>项目概况:</w:t>
      </w:r>
    </w:p>
    <w:p w:rsidR="00D55DE3" w:rsidRPr="005A77FE" w:rsidRDefault="005A77FE">
      <w:pPr>
        <w:pStyle w:val="a9"/>
        <w:pBdr>
          <w:top w:val="single" w:sz="4" w:space="0" w:color="auto"/>
          <w:left w:val="single" w:sz="4" w:space="0" w:color="auto"/>
          <w:bottom w:val="single" w:sz="4" w:space="0" w:color="auto"/>
          <w:right w:val="single" w:sz="4" w:space="0" w:color="auto"/>
        </w:pBdr>
        <w:tabs>
          <w:tab w:val="left" w:pos="3420"/>
        </w:tabs>
        <w:spacing w:line="360" w:lineRule="auto"/>
        <w:ind w:firstLineChars="200" w:firstLine="422"/>
        <w:rPr>
          <w:rFonts w:ascii="宋体" w:eastAsia="宋体" w:hAnsi="宋体" w:cs="宋体"/>
          <w:color w:val="auto"/>
          <w:spacing w:val="5"/>
          <w:sz w:val="21"/>
          <w:szCs w:val="21"/>
        </w:rPr>
      </w:pPr>
      <w:r w:rsidRPr="005A77FE">
        <w:rPr>
          <w:rFonts w:ascii="宋体" w:eastAsia="宋体" w:hAnsi="宋体" w:hint="eastAsia"/>
          <w:b/>
          <w:color w:val="auto"/>
          <w:sz w:val="21"/>
          <w:szCs w:val="21"/>
        </w:rPr>
        <w:t>广西财政数据容灾备份中心基础设施年度运维服务</w:t>
      </w:r>
      <w:r w:rsidR="008A1F45">
        <w:rPr>
          <w:rFonts w:ascii="宋体" w:eastAsia="宋体" w:hAnsi="宋体" w:hint="eastAsia"/>
          <w:b/>
          <w:color w:val="auto"/>
          <w:sz w:val="21"/>
          <w:szCs w:val="21"/>
        </w:rPr>
        <w:t>（重）</w:t>
      </w:r>
      <w:r w:rsidRPr="005A77FE">
        <w:rPr>
          <w:rFonts w:ascii="宋体" w:eastAsia="宋体" w:hAnsi="宋体" w:cs="宋体" w:hint="eastAsia"/>
          <w:color w:val="auto"/>
          <w:spacing w:val="5"/>
          <w:sz w:val="21"/>
          <w:szCs w:val="21"/>
        </w:rPr>
        <w:t>的潜在供应商应通过“政</w:t>
      </w:r>
      <w:proofErr w:type="gramStart"/>
      <w:r w:rsidRPr="005A77FE">
        <w:rPr>
          <w:rFonts w:ascii="宋体" w:eastAsia="宋体" w:hAnsi="宋体" w:cs="宋体" w:hint="eastAsia"/>
          <w:color w:val="auto"/>
          <w:spacing w:val="5"/>
          <w:sz w:val="21"/>
          <w:szCs w:val="21"/>
        </w:rPr>
        <w:t>采云</w:t>
      </w:r>
      <w:proofErr w:type="gramEnd"/>
      <w:r w:rsidRPr="005A77FE">
        <w:rPr>
          <w:rFonts w:ascii="宋体" w:eastAsia="宋体" w:hAnsi="宋体" w:cs="宋体" w:hint="eastAsia"/>
          <w:color w:val="auto"/>
          <w:spacing w:val="5"/>
          <w:sz w:val="21"/>
          <w:szCs w:val="21"/>
        </w:rPr>
        <w:t>”平台完成报名下载文件（</w:t>
      </w:r>
      <w:hyperlink r:id="rId14" w:history="1">
        <w:r w:rsidRPr="005A77FE">
          <w:rPr>
            <w:rFonts w:ascii="宋体" w:eastAsia="宋体" w:hAnsi="宋体" w:cs="宋体" w:hint="eastAsia"/>
            <w:color w:val="auto"/>
            <w:spacing w:val="5"/>
            <w:sz w:val="21"/>
            <w:szCs w:val="21"/>
          </w:rPr>
          <w:t>https://middle.zcy.gov.cn</w:t>
        </w:r>
      </w:hyperlink>
      <w:r w:rsidRPr="005A77FE">
        <w:rPr>
          <w:rFonts w:ascii="宋体" w:eastAsia="宋体" w:hAnsi="宋体" w:cs="宋体" w:hint="eastAsia"/>
          <w:color w:val="auto"/>
          <w:spacing w:val="5"/>
          <w:sz w:val="21"/>
          <w:szCs w:val="21"/>
        </w:rPr>
        <w:t>）获取采购文件，并于 202</w:t>
      </w:r>
      <w:r w:rsidR="008879AF">
        <w:rPr>
          <w:rFonts w:ascii="宋体" w:eastAsia="宋体" w:hAnsi="宋体" w:cs="宋体" w:hint="eastAsia"/>
          <w:color w:val="auto"/>
          <w:spacing w:val="5"/>
          <w:sz w:val="21"/>
          <w:szCs w:val="21"/>
        </w:rPr>
        <w:t>1</w:t>
      </w:r>
      <w:r w:rsidRPr="005A77FE">
        <w:rPr>
          <w:rFonts w:ascii="宋体" w:eastAsia="宋体" w:hAnsi="宋体" w:cs="宋体" w:hint="eastAsia"/>
          <w:color w:val="auto"/>
          <w:spacing w:val="5"/>
          <w:sz w:val="21"/>
          <w:szCs w:val="21"/>
        </w:rPr>
        <w:t>年</w:t>
      </w:r>
      <w:r w:rsidR="008879AF">
        <w:rPr>
          <w:rFonts w:ascii="宋体" w:eastAsia="宋体" w:hAnsi="宋体" w:cs="宋体" w:hint="eastAsia"/>
          <w:color w:val="auto"/>
          <w:spacing w:val="5"/>
          <w:sz w:val="21"/>
          <w:szCs w:val="21"/>
        </w:rPr>
        <w:t>1</w:t>
      </w:r>
      <w:r w:rsidRPr="005A77FE">
        <w:rPr>
          <w:rFonts w:ascii="宋体" w:eastAsia="宋体" w:hAnsi="宋体" w:cs="宋体" w:hint="eastAsia"/>
          <w:color w:val="auto"/>
          <w:spacing w:val="5"/>
          <w:sz w:val="21"/>
          <w:szCs w:val="21"/>
        </w:rPr>
        <w:t>月</w:t>
      </w:r>
      <w:r w:rsidR="008A1F45">
        <w:rPr>
          <w:rFonts w:ascii="宋体" w:eastAsia="宋体" w:hAnsi="宋体" w:cs="宋体" w:hint="eastAsia"/>
          <w:color w:val="auto"/>
          <w:spacing w:val="5"/>
          <w:sz w:val="21"/>
          <w:szCs w:val="21"/>
        </w:rPr>
        <w:t>27</w:t>
      </w:r>
      <w:r w:rsidRPr="005A77FE">
        <w:rPr>
          <w:rFonts w:ascii="宋体" w:eastAsia="宋体" w:hAnsi="宋体" w:cs="宋体" w:hint="eastAsia"/>
          <w:color w:val="auto"/>
          <w:spacing w:val="5"/>
          <w:sz w:val="21"/>
          <w:szCs w:val="21"/>
        </w:rPr>
        <w:t>日 9 点 45 分（北京时间）前提交响应文件。</w:t>
      </w:r>
    </w:p>
    <w:p w:rsidR="00D55DE3" w:rsidRPr="005A77FE" w:rsidRDefault="005A77FE">
      <w:pPr>
        <w:pStyle w:val="a9"/>
        <w:tabs>
          <w:tab w:val="left" w:pos="3420"/>
        </w:tabs>
        <w:spacing w:line="360" w:lineRule="auto"/>
        <w:ind w:firstLineChars="200" w:firstLine="440"/>
        <w:rPr>
          <w:rFonts w:ascii="宋体" w:eastAsia="宋体" w:hAnsi="宋体" w:cs="宋体"/>
          <w:color w:val="auto"/>
          <w:spacing w:val="5"/>
          <w:sz w:val="21"/>
          <w:szCs w:val="21"/>
        </w:rPr>
      </w:pPr>
      <w:bookmarkStart w:id="0" w:name="_Toc35393798"/>
      <w:bookmarkStart w:id="1" w:name="_Toc28359089"/>
      <w:bookmarkStart w:id="2" w:name="_Toc35393629"/>
      <w:bookmarkStart w:id="3" w:name="_Toc28359012"/>
      <w:r w:rsidRPr="005A77FE">
        <w:rPr>
          <w:rFonts w:ascii="宋体" w:eastAsia="宋体" w:hAnsi="宋体" w:cs="宋体" w:hint="eastAsia"/>
          <w:color w:val="auto"/>
          <w:spacing w:val="5"/>
          <w:sz w:val="21"/>
          <w:szCs w:val="21"/>
        </w:rPr>
        <w:t>一、项目基本情况</w:t>
      </w:r>
      <w:bookmarkEnd w:id="0"/>
      <w:bookmarkEnd w:id="1"/>
      <w:bookmarkEnd w:id="2"/>
      <w:bookmarkEnd w:id="3"/>
    </w:p>
    <w:p w:rsidR="00D55DE3" w:rsidRPr="005A77FE" w:rsidRDefault="005A77FE">
      <w:pPr>
        <w:pStyle w:val="a9"/>
        <w:tabs>
          <w:tab w:val="left" w:pos="3420"/>
        </w:tabs>
        <w:spacing w:line="360" w:lineRule="auto"/>
        <w:ind w:firstLineChars="200" w:firstLine="440"/>
        <w:rPr>
          <w:rFonts w:ascii="宋体" w:eastAsia="宋体" w:hAnsi="宋体" w:cs="宋体"/>
          <w:color w:val="auto"/>
          <w:spacing w:val="5"/>
          <w:sz w:val="21"/>
          <w:szCs w:val="21"/>
        </w:rPr>
      </w:pPr>
      <w:r w:rsidRPr="005A77FE">
        <w:rPr>
          <w:rFonts w:ascii="宋体" w:eastAsia="宋体" w:hAnsi="宋体" w:cs="宋体" w:hint="eastAsia"/>
          <w:color w:val="auto"/>
          <w:spacing w:val="5"/>
          <w:sz w:val="21"/>
          <w:szCs w:val="21"/>
        </w:rPr>
        <w:t>项目编号：</w:t>
      </w:r>
      <w:r w:rsidRPr="005A77FE">
        <w:rPr>
          <w:rFonts w:ascii="宋体" w:eastAsia="宋体" w:hAnsi="宋体" w:cs="宋体"/>
          <w:color w:val="auto"/>
          <w:sz w:val="21"/>
          <w:szCs w:val="21"/>
        </w:rPr>
        <w:t>WZZC2020-G3-000846-CGZX</w:t>
      </w:r>
      <w:r w:rsidR="008A1F45">
        <w:rPr>
          <w:rFonts w:ascii="宋体" w:eastAsia="宋体" w:hAnsi="宋体" w:cs="宋体" w:hint="eastAsia"/>
          <w:color w:val="auto"/>
          <w:sz w:val="21"/>
          <w:szCs w:val="21"/>
        </w:rPr>
        <w:t>（重）</w:t>
      </w:r>
    </w:p>
    <w:p w:rsidR="00D55DE3" w:rsidRPr="005A77FE" w:rsidRDefault="005A77FE">
      <w:pPr>
        <w:tabs>
          <w:tab w:val="left" w:pos="4678"/>
        </w:tabs>
        <w:spacing w:line="360" w:lineRule="auto"/>
        <w:ind w:leftChars="209" w:left="1528" w:hangingChars="495" w:hanging="1089"/>
        <w:rPr>
          <w:rFonts w:ascii="宋体" w:hAnsi="宋体" w:cs="宋体"/>
          <w:color w:val="auto"/>
          <w:spacing w:val="5"/>
          <w:kern w:val="2"/>
          <w:szCs w:val="21"/>
        </w:rPr>
      </w:pPr>
      <w:r w:rsidRPr="005A77FE">
        <w:rPr>
          <w:rFonts w:ascii="宋体" w:hAnsi="宋体" w:cs="宋体" w:hint="eastAsia"/>
          <w:color w:val="auto"/>
          <w:spacing w:val="5"/>
          <w:szCs w:val="21"/>
        </w:rPr>
        <w:t>项目名称：</w:t>
      </w:r>
      <w:r w:rsidRPr="005A77FE">
        <w:rPr>
          <w:rFonts w:ascii="宋体" w:hAnsi="宋体" w:cs="宋体" w:hint="eastAsia"/>
          <w:color w:val="auto"/>
          <w:spacing w:val="5"/>
          <w:kern w:val="2"/>
          <w:szCs w:val="21"/>
        </w:rPr>
        <w:t>广西财政数据容灾备份中心基础设施年度运维服务</w:t>
      </w:r>
      <w:r w:rsidR="008A1F45">
        <w:rPr>
          <w:rFonts w:ascii="宋体" w:hAnsi="宋体" w:cs="宋体" w:hint="eastAsia"/>
          <w:color w:val="auto"/>
          <w:spacing w:val="5"/>
          <w:kern w:val="2"/>
          <w:szCs w:val="21"/>
        </w:rPr>
        <w:t>（重）</w:t>
      </w:r>
    </w:p>
    <w:p w:rsidR="00D55DE3" w:rsidRPr="005A77FE" w:rsidRDefault="005A77FE">
      <w:pPr>
        <w:pStyle w:val="a9"/>
        <w:tabs>
          <w:tab w:val="left" w:pos="3420"/>
        </w:tabs>
        <w:spacing w:line="360" w:lineRule="auto"/>
        <w:ind w:firstLineChars="200" w:firstLine="440"/>
        <w:rPr>
          <w:rFonts w:ascii="宋体" w:eastAsia="宋体" w:hAnsi="宋体" w:cs="宋体"/>
          <w:color w:val="auto"/>
          <w:spacing w:val="5"/>
          <w:sz w:val="21"/>
          <w:szCs w:val="21"/>
        </w:rPr>
      </w:pPr>
      <w:r w:rsidRPr="005A77FE">
        <w:rPr>
          <w:rFonts w:ascii="宋体" w:eastAsia="宋体" w:hAnsi="宋体" w:cs="宋体" w:hint="eastAsia"/>
          <w:color w:val="auto"/>
          <w:spacing w:val="5"/>
          <w:sz w:val="21"/>
          <w:szCs w:val="21"/>
        </w:rPr>
        <w:t>预算金额：130万元</w:t>
      </w:r>
    </w:p>
    <w:p w:rsidR="00D55DE3" w:rsidRPr="005A77FE" w:rsidRDefault="005A77FE">
      <w:pPr>
        <w:pStyle w:val="a9"/>
        <w:tabs>
          <w:tab w:val="left" w:pos="3420"/>
        </w:tabs>
        <w:spacing w:line="360" w:lineRule="auto"/>
        <w:ind w:firstLineChars="200" w:firstLine="440"/>
        <w:rPr>
          <w:rFonts w:ascii="宋体" w:eastAsia="宋体" w:hAnsi="宋体" w:cs="宋体"/>
          <w:color w:val="auto"/>
          <w:spacing w:val="5"/>
          <w:sz w:val="21"/>
          <w:szCs w:val="21"/>
        </w:rPr>
      </w:pPr>
      <w:r w:rsidRPr="005A77FE">
        <w:rPr>
          <w:rFonts w:ascii="宋体" w:eastAsia="宋体" w:hAnsi="宋体" w:cs="宋体" w:hint="eastAsia"/>
          <w:color w:val="auto"/>
          <w:spacing w:val="5"/>
          <w:sz w:val="21"/>
          <w:szCs w:val="21"/>
        </w:rPr>
        <w:t>采购需求：保障机房正常运维，提高灾备机房设施服务管理的水平，建立长期、有效的监测和维护机制，以便及时发现和解决各机房系统可能出现的运行及质量问题，尽可能的避免和减少机房设备和基础环境设施运行中的故障和问题，具体以招标文件第二章《服务内容及要求》为准。</w:t>
      </w:r>
    </w:p>
    <w:p w:rsidR="00D55DE3" w:rsidRPr="005A77FE" w:rsidRDefault="005A77FE">
      <w:pPr>
        <w:spacing w:line="360" w:lineRule="auto"/>
        <w:ind w:firstLineChars="200" w:firstLine="440"/>
        <w:rPr>
          <w:rFonts w:ascii="宋体" w:hAnsi="宋体" w:cs="宋体"/>
          <w:color w:val="auto"/>
          <w:spacing w:val="5"/>
          <w:szCs w:val="21"/>
        </w:rPr>
      </w:pPr>
      <w:r w:rsidRPr="005A77FE">
        <w:rPr>
          <w:rFonts w:ascii="宋体" w:hAnsi="宋体" w:cs="宋体" w:hint="eastAsia"/>
          <w:color w:val="auto"/>
          <w:spacing w:val="5"/>
          <w:szCs w:val="21"/>
        </w:rPr>
        <w:t>合同履行期限：一年</w:t>
      </w:r>
    </w:p>
    <w:p w:rsidR="00D55DE3" w:rsidRPr="005A77FE" w:rsidRDefault="005A77FE">
      <w:pPr>
        <w:pStyle w:val="a9"/>
        <w:tabs>
          <w:tab w:val="left" w:pos="3420"/>
        </w:tabs>
        <w:spacing w:line="360" w:lineRule="auto"/>
        <w:ind w:firstLineChars="200" w:firstLine="440"/>
        <w:rPr>
          <w:rFonts w:ascii="宋体" w:eastAsia="宋体" w:hAnsi="宋体" w:cs="宋体"/>
          <w:color w:val="auto"/>
          <w:spacing w:val="5"/>
          <w:sz w:val="21"/>
          <w:szCs w:val="21"/>
        </w:rPr>
      </w:pPr>
      <w:r w:rsidRPr="005A77FE">
        <w:rPr>
          <w:rFonts w:ascii="宋体" w:eastAsia="宋体" w:hAnsi="宋体" w:cs="宋体" w:hint="eastAsia"/>
          <w:color w:val="auto"/>
          <w:spacing w:val="5"/>
          <w:sz w:val="21"/>
          <w:szCs w:val="21"/>
        </w:rPr>
        <w:t>本项目不接受联合体。</w:t>
      </w:r>
    </w:p>
    <w:p w:rsidR="00D55DE3" w:rsidRPr="005A77FE" w:rsidRDefault="005A77FE">
      <w:pPr>
        <w:pStyle w:val="a9"/>
        <w:tabs>
          <w:tab w:val="left" w:pos="3420"/>
        </w:tabs>
        <w:spacing w:line="360" w:lineRule="auto"/>
        <w:ind w:firstLineChars="200" w:firstLine="440"/>
        <w:rPr>
          <w:rFonts w:ascii="宋体" w:eastAsia="宋体" w:hAnsi="宋体" w:cs="宋体"/>
          <w:color w:val="auto"/>
          <w:spacing w:val="5"/>
          <w:sz w:val="21"/>
          <w:szCs w:val="21"/>
        </w:rPr>
      </w:pPr>
      <w:bookmarkStart w:id="4" w:name="_Toc35393630"/>
      <w:bookmarkStart w:id="5" w:name="_Toc28359013"/>
      <w:bookmarkStart w:id="6" w:name="_Toc35393799"/>
      <w:bookmarkStart w:id="7" w:name="_Toc28359090"/>
      <w:r w:rsidRPr="005A77FE">
        <w:rPr>
          <w:rFonts w:ascii="宋体" w:eastAsia="宋体" w:hAnsi="宋体" w:cs="宋体" w:hint="eastAsia"/>
          <w:color w:val="auto"/>
          <w:spacing w:val="5"/>
          <w:sz w:val="21"/>
          <w:szCs w:val="21"/>
        </w:rPr>
        <w:t>二、申请人的资格要求：</w:t>
      </w:r>
      <w:bookmarkEnd w:id="4"/>
      <w:bookmarkEnd w:id="5"/>
      <w:bookmarkEnd w:id="6"/>
      <w:bookmarkEnd w:id="7"/>
    </w:p>
    <w:p w:rsidR="00D55DE3" w:rsidRPr="005A77FE" w:rsidRDefault="005A77FE">
      <w:pPr>
        <w:pStyle w:val="a9"/>
        <w:tabs>
          <w:tab w:val="left" w:pos="3420"/>
        </w:tabs>
        <w:spacing w:line="360" w:lineRule="auto"/>
        <w:ind w:firstLineChars="200" w:firstLine="440"/>
        <w:rPr>
          <w:rFonts w:ascii="宋体" w:eastAsia="宋体" w:hAnsi="宋体" w:cs="宋体"/>
          <w:color w:val="auto"/>
          <w:spacing w:val="5"/>
          <w:sz w:val="21"/>
          <w:szCs w:val="21"/>
        </w:rPr>
      </w:pPr>
      <w:r w:rsidRPr="005A77FE">
        <w:rPr>
          <w:rFonts w:ascii="宋体" w:eastAsia="宋体" w:hAnsi="宋体" w:cs="宋体" w:hint="eastAsia"/>
          <w:color w:val="auto"/>
          <w:spacing w:val="5"/>
          <w:sz w:val="21"/>
          <w:szCs w:val="21"/>
        </w:rPr>
        <w:t>1.满足《中华人民共和国政府采购法》第二十二条规定；</w:t>
      </w:r>
    </w:p>
    <w:p w:rsidR="00D55DE3" w:rsidRPr="005A77FE" w:rsidRDefault="005A77FE">
      <w:pPr>
        <w:pStyle w:val="a9"/>
        <w:tabs>
          <w:tab w:val="left" w:pos="3420"/>
        </w:tabs>
        <w:spacing w:line="360" w:lineRule="auto"/>
        <w:ind w:firstLineChars="200" w:firstLine="440"/>
        <w:rPr>
          <w:rFonts w:ascii="宋体" w:eastAsia="宋体" w:hAnsi="宋体" w:cs="宋体"/>
          <w:color w:val="auto"/>
          <w:spacing w:val="5"/>
          <w:sz w:val="21"/>
          <w:szCs w:val="21"/>
        </w:rPr>
      </w:pPr>
      <w:bookmarkStart w:id="8" w:name="_Toc28359014"/>
      <w:bookmarkStart w:id="9" w:name="_Toc28359091"/>
      <w:r w:rsidRPr="005A77FE">
        <w:rPr>
          <w:rFonts w:ascii="宋体" w:eastAsia="宋体" w:hAnsi="宋体" w:cs="宋体" w:hint="eastAsia"/>
          <w:color w:val="auto"/>
          <w:spacing w:val="5"/>
          <w:sz w:val="21"/>
          <w:szCs w:val="21"/>
        </w:rPr>
        <w:t>2.落实政府采购政策需满足的资格要求：无。</w:t>
      </w:r>
    </w:p>
    <w:p w:rsidR="00D55DE3" w:rsidRPr="005A77FE" w:rsidRDefault="005A77FE">
      <w:pPr>
        <w:pStyle w:val="a9"/>
        <w:tabs>
          <w:tab w:val="left" w:pos="3420"/>
        </w:tabs>
        <w:spacing w:line="360" w:lineRule="auto"/>
        <w:ind w:firstLineChars="200" w:firstLine="440"/>
        <w:rPr>
          <w:rFonts w:ascii="宋体" w:eastAsia="宋体" w:hAnsi="宋体" w:cs="宋体"/>
          <w:color w:val="auto"/>
          <w:spacing w:val="5"/>
          <w:sz w:val="21"/>
          <w:szCs w:val="21"/>
        </w:rPr>
      </w:pPr>
      <w:r w:rsidRPr="005A77FE">
        <w:rPr>
          <w:rFonts w:ascii="宋体" w:eastAsia="宋体" w:hAnsi="宋体" w:cs="宋体" w:hint="eastAsia"/>
          <w:color w:val="auto"/>
          <w:spacing w:val="5"/>
          <w:sz w:val="21"/>
          <w:szCs w:val="21"/>
        </w:rPr>
        <w:t>3.本项目的特定资格要求：无。</w:t>
      </w:r>
    </w:p>
    <w:p w:rsidR="00D55DE3" w:rsidRPr="005A77FE" w:rsidRDefault="005A77FE">
      <w:pPr>
        <w:pStyle w:val="a9"/>
        <w:tabs>
          <w:tab w:val="left" w:pos="3420"/>
        </w:tabs>
        <w:spacing w:line="360" w:lineRule="auto"/>
        <w:ind w:firstLineChars="200" w:firstLine="440"/>
        <w:rPr>
          <w:rFonts w:ascii="宋体" w:eastAsia="宋体" w:hAnsi="宋体" w:cs="宋体"/>
          <w:color w:val="auto"/>
          <w:spacing w:val="5"/>
          <w:sz w:val="21"/>
          <w:szCs w:val="21"/>
        </w:rPr>
      </w:pPr>
      <w:bookmarkStart w:id="10" w:name="_Toc35393800"/>
      <w:bookmarkStart w:id="11" w:name="_Toc35393631"/>
      <w:r w:rsidRPr="005A77FE">
        <w:rPr>
          <w:rFonts w:ascii="宋体" w:eastAsia="宋体" w:hAnsi="宋体" w:cs="宋体" w:hint="eastAsia"/>
          <w:color w:val="auto"/>
          <w:spacing w:val="5"/>
          <w:sz w:val="21"/>
          <w:szCs w:val="21"/>
        </w:rPr>
        <w:t>三、获取招标文件</w:t>
      </w:r>
      <w:bookmarkEnd w:id="8"/>
      <w:bookmarkEnd w:id="9"/>
      <w:bookmarkEnd w:id="10"/>
      <w:bookmarkEnd w:id="11"/>
    </w:p>
    <w:p w:rsidR="00D55DE3" w:rsidRPr="005A77FE" w:rsidRDefault="005A77FE">
      <w:pPr>
        <w:pStyle w:val="a9"/>
        <w:tabs>
          <w:tab w:val="left" w:pos="3420"/>
        </w:tabs>
        <w:spacing w:line="360" w:lineRule="auto"/>
        <w:ind w:firstLineChars="200" w:firstLine="440"/>
        <w:rPr>
          <w:rFonts w:ascii="宋体" w:eastAsia="宋体" w:hAnsi="宋体" w:cs="宋体"/>
          <w:color w:val="auto"/>
          <w:spacing w:val="5"/>
          <w:sz w:val="21"/>
          <w:szCs w:val="21"/>
        </w:rPr>
      </w:pPr>
      <w:r w:rsidRPr="005A77FE">
        <w:rPr>
          <w:rFonts w:ascii="宋体" w:eastAsia="宋体" w:hAnsi="宋体" w:cs="宋体" w:hint="eastAsia"/>
          <w:color w:val="auto"/>
          <w:spacing w:val="5"/>
          <w:sz w:val="21"/>
          <w:szCs w:val="21"/>
        </w:rPr>
        <w:t>时间：202</w:t>
      </w:r>
      <w:r w:rsidR="008A1F45">
        <w:rPr>
          <w:rFonts w:ascii="宋体" w:eastAsia="宋体" w:hAnsi="宋体" w:cs="宋体" w:hint="eastAsia"/>
          <w:color w:val="auto"/>
          <w:spacing w:val="5"/>
          <w:sz w:val="21"/>
          <w:szCs w:val="21"/>
        </w:rPr>
        <w:t>1</w:t>
      </w:r>
      <w:r w:rsidRPr="005A77FE">
        <w:rPr>
          <w:rFonts w:ascii="宋体" w:eastAsia="宋体" w:hAnsi="宋体" w:cs="宋体" w:hint="eastAsia"/>
          <w:color w:val="auto"/>
          <w:spacing w:val="5"/>
          <w:sz w:val="21"/>
          <w:szCs w:val="21"/>
        </w:rPr>
        <w:t>年</w:t>
      </w:r>
      <w:r w:rsidR="008879AF">
        <w:rPr>
          <w:rFonts w:ascii="宋体" w:eastAsia="宋体" w:hAnsi="宋体" w:cs="宋体" w:hint="eastAsia"/>
          <w:color w:val="auto"/>
          <w:spacing w:val="5"/>
          <w:sz w:val="21"/>
          <w:szCs w:val="21"/>
        </w:rPr>
        <w:t>1</w:t>
      </w:r>
      <w:r w:rsidRPr="005A77FE">
        <w:rPr>
          <w:rFonts w:ascii="宋体" w:eastAsia="宋体" w:hAnsi="宋体" w:cs="宋体" w:hint="eastAsia"/>
          <w:color w:val="auto"/>
          <w:spacing w:val="5"/>
          <w:sz w:val="21"/>
          <w:szCs w:val="21"/>
        </w:rPr>
        <w:t>月</w:t>
      </w:r>
      <w:r w:rsidR="008A1F45">
        <w:rPr>
          <w:rFonts w:ascii="宋体" w:eastAsia="宋体" w:hAnsi="宋体" w:cs="宋体" w:hint="eastAsia"/>
          <w:color w:val="auto"/>
          <w:spacing w:val="5"/>
          <w:sz w:val="21"/>
          <w:szCs w:val="21"/>
        </w:rPr>
        <w:t>6</w:t>
      </w:r>
      <w:r w:rsidRPr="005A77FE">
        <w:rPr>
          <w:rFonts w:ascii="宋体" w:eastAsia="宋体" w:hAnsi="宋体" w:cs="宋体" w:hint="eastAsia"/>
          <w:color w:val="auto"/>
          <w:spacing w:val="5"/>
          <w:sz w:val="21"/>
          <w:szCs w:val="21"/>
        </w:rPr>
        <w:t>日至 202</w:t>
      </w:r>
      <w:r w:rsidR="008A1F45">
        <w:rPr>
          <w:rFonts w:ascii="宋体" w:eastAsia="宋体" w:hAnsi="宋体" w:cs="宋体" w:hint="eastAsia"/>
          <w:color w:val="auto"/>
          <w:spacing w:val="5"/>
          <w:sz w:val="21"/>
          <w:szCs w:val="21"/>
        </w:rPr>
        <w:t>1</w:t>
      </w:r>
      <w:r w:rsidRPr="005A77FE">
        <w:rPr>
          <w:rFonts w:ascii="宋体" w:eastAsia="宋体" w:hAnsi="宋体" w:cs="宋体" w:hint="eastAsia"/>
          <w:color w:val="auto"/>
          <w:spacing w:val="5"/>
          <w:sz w:val="21"/>
          <w:szCs w:val="21"/>
        </w:rPr>
        <w:t>年</w:t>
      </w:r>
      <w:r w:rsidR="008A1F45">
        <w:rPr>
          <w:rFonts w:ascii="宋体" w:eastAsia="宋体" w:hAnsi="宋体" w:cs="宋体" w:hint="eastAsia"/>
          <w:color w:val="auto"/>
          <w:spacing w:val="5"/>
          <w:sz w:val="21"/>
          <w:szCs w:val="21"/>
        </w:rPr>
        <w:t>1</w:t>
      </w:r>
      <w:r w:rsidRPr="005A77FE">
        <w:rPr>
          <w:rFonts w:ascii="宋体" w:eastAsia="宋体" w:hAnsi="宋体" w:cs="宋体" w:hint="eastAsia"/>
          <w:color w:val="auto"/>
          <w:spacing w:val="5"/>
          <w:sz w:val="21"/>
          <w:szCs w:val="21"/>
        </w:rPr>
        <w:t>月</w:t>
      </w:r>
      <w:r w:rsidR="008A1F45">
        <w:rPr>
          <w:rFonts w:ascii="宋体" w:eastAsia="宋体" w:hAnsi="宋体" w:cs="宋体" w:hint="eastAsia"/>
          <w:color w:val="auto"/>
          <w:spacing w:val="5"/>
          <w:sz w:val="21"/>
          <w:szCs w:val="21"/>
        </w:rPr>
        <w:t>13</w:t>
      </w:r>
      <w:r w:rsidRPr="005A77FE">
        <w:rPr>
          <w:rFonts w:ascii="宋体" w:eastAsia="宋体" w:hAnsi="宋体" w:cs="宋体" w:hint="eastAsia"/>
          <w:color w:val="auto"/>
          <w:spacing w:val="5"/>
          <w:sz w:val="21"/>
          <w:szCs w:val="21"/>
        </w:rPr>
        <w:t>日，每天上午9:00至12：00，下午13:00至16:30（北京时间，法定节假日除外 ）。</w:t>
      </w:r>
    </w:p>
    <w:p w:rsidR="00D55DE3" w:rsidRPr="005A77FE" w:rsidRDefault="005A77FE">
      <w:pPr>
        <w:pStyle w:val="a9"/>
        <w:tabs>
          <w:tab w:val="left" w:pos="3420"/>
        </w:tabs>
        <w:spacing w:line="360" w:lineRule="auto"/>
        <w:ind w:firstLineChars="200" w:firstLine="440"/>
        <w:rPr>
          <w:rFonts w:ascii="宋体" w:eastAsia="宋体" w:hAnsi="宋体" w:cs="宋体"/>
          <w:color w:val="auto"/>
          <w:spacing w:val="5"/>
          <w:sz w:val="21"/>
          <w:szCs w:val="21"/>
        </w:rPr>
      </w:pPr>
      <w:r w:rsidRPr="005A77FE">
        <w:rPr>
          <w:rFonts w:ascii="宋体" w:eastAsia="宋体" w:hAnsi="宋体" w:cs="宋体" w:hint="eastAsia"/>
          <w:color w:val="auto"/>
          <w:spacing w:val="5"/>
          <w:sz w:val="21"/>
          <w:szCs w:val="21"/>
        </w:rPr>
        <w:t>获取采购文件方式：通过“政采云”平台完成报名下载文件（</w:t>
      </w:r>
      <w:hyperlink r:id="rId15" w:history="1">
        <w:r w:rsidRPr="005A77FE">
          <w:rPr>
            <w:rFonts w:ascii="宋体" w:eastAsia="宋体" w:hAnsi="宋体" w:cs="宋体" w:hint="eastAsia"/>
            <w:color w:val="auto"/>
            <w:spacing w:val="5"/>
            <w:sz w:val="21"/>
            <w:szCs w:val="21"/>
          </w:rPr>
          <w:t>https://middle.zcy.gov.cn</w:t>
        </w:r>
      </w:hyperlink>
      <w:r w:rsidRPr="005A77FE">
        <w:rPr>
          <w:rFonts w:ascii="宋体" w:eastAsia="宋体" w:hAnsi="宋体" w:cs="宋体" w:hint="eastAsia"/>
          <w:color w:val="auto"/>
          <w:spacing w:val="5"/>
          <w:sz w:val="21"/>
          <w:szCs w:val="21"/>
        </w:rPr>
        <w:t>）</w:t>
      </w:r>
    </w:p>
    <w:p w:rsidR="00D55DE3" w:rsidRPr="005A77FE" w:rsidRDefault="005A77FE">
      <w:pPr>
        <w:pStyle w:val="a9"/>
        <w:tabs>
          <w:tab w:val="left" w:pos="3420"/>
        </w:tabs>
        <w:spacing w:line="360" w:lineRule="auto"/>
        <w:ind w:firstLineChars="200" w:firstLine="440"/>
        <w:rPr>
          <w:rFonts w:ascii="宋体" w:eastAsia="宋体" w:hAnsi="宋体" w:cs="宋体"/>
          <w:color w:val="auto"/>
          <w:spacing w:val="5"/>
          <w:sz w:val="21"/>
          <w:szCs w:val="21"/>
        </w:rPr>
      </w:pPr>
      <w:r w:rsidRPr="005A77FE">
        <w:rPr>
          <w:rFonts w:ascii="宋体" w:eastAsia="宋体" w:hAnsi="宋体" w:cs="宋体" w:hint="eastAsia"/>
          <w:color w:val="auto"/>
          <w:spacing w:val="5"/>
          <w:sz w:val="21"/>
          <w:szCs w:val="21"/>
        </w:rPr>
        <w:t>售价：无</w:t>
      </w:r>
    </w:p>
    <w:p w:rsidR="00D55DE3" w:rsidRPr="005A77FE" w:rsidRDefault="005A77FE">
      <w:pPr>
        <w:pStyle w:val="a9"/>
        <w:tabs>
          <w:tab w:val="left" w:pos="3420"/>
        </w:tabs>
        <w:spacing w:line="360" w:lineRule="auto"/>
        <w:ind w:firstLineChars="200" w:firstLine="440"/>
        <w:rPr>
          <w:rFonts w:ascii="宋体" w:eastAsia="宋体" w:hAnsi="宋体" w:cs="宋体"/>
          <w:color w:val="auto"/>
          <w:spacing w:val="5"/>
          <w:sz w:val="21"/>
          <w:szCs w:val="21"/>
        </w:rPr>
      </w:pPr>
      <w:bookmarkStart w:id="12" w:name="_Toc28359015"/>
      <w:bookmarkStart w:id="13" w:name="_Toc35393801"/>
      <w:bookmarkStart w:id="14" w:name="_Toc35393632"/>
      <w:bookmarkStart w:id="15" w:name="_Toc28359092"/>
      <w:r w:rsidRPr="005A77FE">
        <w:rPr>
          <w:rFonts w:ascii="宋体" w:eastAsia="宋体" w:hAnsi="宋体" w:cs="宋体" w:hint="eastAsia"/>
          <w:color w:val="auto"/>
          <w:spacing w:val="5"/>
          <w:sz w:val="21"/>
          <w:szCs w:val="21"/>
        </w:rPr>
        <w:t>四、</w:t>
      </w:r>
      <w:bookmarkEnd w:id="12"/>
      <w:bookmarkEnd w:id="13"/>
      <w:bookmarkEnd w:id="14"/>
      <w:bookmarkEnd w:id="15"/>
      <w:r w:rsidRPr="005A77FE">
        <w:rPr>
          <w:rFonts w:ascii="宋体" w:eastAsia="宋体" w:hAnsi="宋体" w:cs="宋体" w:hint="eastAsia"/>
          <w:color w:val="auto"/>
          <w:spacing w:val="5"/>
          <w:sz w:val="21"/>
          <w:szCs w:val="21"/>
        </w:rPr>
        <w:t>提交投标文件截止时间、开标时间和地点</w:t>
      </w:r>
    </w:p>
    <w:p w:rsidR="00D55DE3" w:rsidRPr="005A77FE" w:rsidRDefault="005A77FE">
      <w:pPr>
        <w:pStyle w:val="a9"/>
        <w:tabs>
          <w:tab w:val="left" w:pos="3420"/>
        </w:tabs>
        <w:spacing w:line="360" w:lineRule="auto"/>
        <w:ind w:firstLineChars="200" w:firstLine="440"/>
        <w:rPr>
          <w:rFonts w:ascii="宋体" w:eastAsia="宋体" w:hAnsi="宋体" w:cs="宋体"/>
          <w:color w:val="auto"/>
          <w:spacing w:val="5"/>
          <w:sz w:val="21"/>
          <w:szCs w:val="21"/>
        </w:rPr>
      </w:pPr>
      <w:r w:rsidRPr="005A77FE">
        <w:rPr>
          <w:rFonts w:ascii="宋体" w:eastAsia="宋体" w:hAnsi="宋体" w:cs="宋体" w:hint="eastAsia"/>
          <w:color w:val="auto"/>
          <w:spacing w:val="5"/>
          <w:sz w:val="21"/>
          <w:szCs w:val="21"/>
        </w:rPr>
        <w:t>202</w:t>
      </w:r>
      <w:r w:rsidR="008879AF">
        <w:rPr>
          <w:rFonts w:ascii="宋体" w:eastAsia="宋体" w:hAnsi="宋体" w:cs="宋体" w:hint="eastAsia"/>
          <w:color w:val="auto"/>
          <w:spacing w:val="5"/>
          <w:sz w:val="21"/>
          <w:szCs w:val="21"/>
        </w:rPr>
        <w:t>1</w:t>
      </w:r>
      <w:r w:rsidRPr="005A77FE">
        <w:rPr>
          <w:rFonts w:ascii="宋体" w:eastAsia="宋体" w:hAnsi="宋体" w:cs="宋体" w:hint="eastAsia"/>
          <w:color w:val="auto"/>
          <w:spacing w:val="5"/>
          <w:sz w:val="21"/>
          <w:szCs w:val="21"/>
        </w:rPr>
        <w:t>年</w:t>
      </w:r>
      <w:r w:rsidR="008879AF">
        <w:rPr>
          <w:rFonts w:ascii="宋体" w:eastAsia="宋体" w:hAnsi="宋体" w:cs="宋体" w:hint="eastAsia"/>
          <w:color w:val="auto"/>
          <w:spacing w:val="5"/>
          <w:sz w:val="21"/>
          <w:szCs w:val="21"/>
        </w:rPr>
        <w:t>1</w:t>
      </w:r>
      <w:r w:rsidRPr="005A77FE">
        <w:rPr>
          <w:rFonts w:ascii="宋体" w:eastAsia="宋体" w:hAnsi="宋体" w:cs="宋体" w:hint="eastAsia"/>
          <w:color w:val="auto"/>
          <w:spacing w:val="5"/>
          <w:sz w:val="21"/>
          <w:szCs w:val="21"/>
        </w:rPr>
        <w:t>月</w:t>
      </w:r>
      <w:r w:rsidR="008A1F45">
        <w:rPr>
          <w:rFonts w:ascii="宋体" w:eastAsia="宋体" w:hAnsi="宋体" w:cs="宋体" w:hint="eastAsia"/>
          <w:color w:val="auto"/>
          <w:spacing w:val="5"/>
          <w:sz w:val="21"/>
          <w:szCs w:val="21"/>
        </w:rPr>
        <w:t>27</w:t>
      </w:r>
      <w:r w:rsidRPr="005A77FE">
        <w:rPr>
          <w:rFonts w:ascii="宋体" w:eastAsia="宋体" w:hAnsi="宋体" w:cs="宋体" w:hint="eastAsia"/>
          <w:color w:val="auto"/>
          <w:spacing w:val="5"/>
          <w:sz w:val="21"/>
          <w:szCs w:val="21"/>
        </w:rPr>
        <w:t>日 9 点 45 分（北京时间）</w:t>
      </w:r>
    </w:p>
    <w:p w:rsidR="00D55DE3" w:rsidRPr="005A77FE" w:rsidRDefault="005A77FE">
      <w:pPr>
        <w:pStyle w:val="a9"/>
        <w:tabs>
          <w:tab w:val="left" w:pos="3420"/>
        </w:tabs>
        <w:spacing w:line="360" w:lineRule="auto"/>
        <w:ind w:firstLineChars="200" w:firstLine="440"/>
        <w:rPr>
          <w:rFonts w:ascii="宋体" w:eastAsia="宋体" w:hAnsi="宋体" w:cs="宋体"/>
          <w:color w:val="auto"/>
          <w:spacing w:val="5"/>
          <w:sz w:val="21"/>
          <w:szCs w:val="21"/>
        </w:rPr>
      </w:pPr>
      <w:r w:rsidRPr="005A77FE">
        <w:rPr>
          <w:rFonts w:ascii="宋体" w:eastAsia="宋体" w:hAnsi="宋体" w:cs="宋体" w:hint="eastAsia"/>
          <w:color w:val="auto"/>
          <w:spacing w:val="5"/>
          <w:sz w:val="21"/>
          <w:szCs w:val="21"/>
        </w:rPr>
        <w:t>地点：梧州市三龙大道红岭大厦8楼梧州市公共资源交易中心开标室（具体开标室看现场LED指引）递交，逾期不受理。投标人可以派授权代表出席开标会议（授权代表应当携带身份证、法定代表人授权委托书等有效证明出席）</w:t>
      </w:r>
    </w:p>
    <w:p w:rsidR="00D55DE3" w:rsidRPr="005A77FE" w:rsidRDefault="005A77FE">
      <w:pPr>
        <w:pStyle w:val="a9"/>
        <w:tabs>
          <w:tab w:val="left" w:pos="3420"/>
        </w:tabs>
        <w:spacing w:line="360" w:lineRule="auto"/>
        <w:ind w:firstLineChars="200" w:firstLine="440"/>
        <w:rPr>
          <w:rFonts w:ascii="宋体" w:eastAsia="宋体" w:hAnsi="宋体" w:cs="宋体"/>
          <w:color w:val="auto"/>
          <w:spacing w:val="5"/>
          <w:sz w:val="21"/>
          <w:szCs w:val="21"/>
        </w:rPr>
      </w:pPr>
      <w:bookmarkStart w:id="16" w:name="_Toc35393802"/>
      <w:bookmarkStart w:id="17" w:name="_Toc28359016"/>
      <w:bookmarkStart w:id="18" w:name="_Toc35393633"/>
      <w:bookmarkStart w:id="19" w:name="_Toc28359093"/>
      <w:r w:rsidRPr="005A77FE">
        <w:rPr>
          <w:rFonts w:ascii="宋体" w:eastAsia="宋体" w:hAnsi="宋体" w:cs="宋体" w:hint="eastAsia"/>
          <w:color w:val="auto"/>
          <w:spacing w:val="5"/>
          <w:sz w:val="21"/>
          <w:szCs w:val="21"/>
        </w:rPr>
        <w:t>五、</w:t>
      </w:r>
      <w:bookmarkEnd w:id="16"/>
      <w:bookmarkEnd w:id="17"/>
      <w:bookmarkEnd w:id="18"/>
      <w:bookmarkEnd w:id="19"/>
      <w:r w:rsidRPr="005A77FE">
        <w:rPr>
          <w:rFonts w:ascii="宋体" w:eastAsia="宋体" w:hAnsi="宋体" w:cs="宋体" w:hint="eastAsia"/>
          <w:color w:val="auto"/>
          <w:spacing w:val="5"/>
          <w:sz w:val="21"/>
          <w:szCs w:val="21"/>
        </w:rPr>
        <w:t>公告期限</w:t>
      </w:r>
    </w:p>
    <w:p w:rsidR="00D55DE3" w:rsidRPr="005A77FE" w:rsidRDefault="005A77FE">
      <w:pPr>
        <w:pStyle w:val="a9"/>
        <w:tabs>
          <w:tab w:val="left" w:pos="3420"/>
        </w:tabs>
        <w:spacing w:line="360" w:lineRule="auto"/>
        <w:ind w:firstLineChars="200" w:firstLine="440"/>
        <w:rPr>
          <w:rFonts w:ascii="宋体" w:eastAsia="宋体" w:hAnsi="宋体" w:cs="宋体"/>
          <w:color w:val="auto"/>
          <w:spacing w:val="5"/>
          <w:sz w:val="21"/>
          <w:szCs w:val="21"/>
        </w:rPr>
      </w:pPr>
      <w:r w:rsidRPr="005A77FE">
        <w:rPr>
          <w:rFonts w:ascii="宋体" w:eastAsia="宋体" w:hAnsi="宋体" w:cs="宋体" w:hint="eastAsia"/>
          <w:color w:val="auto"/>
          <w:spacing w:val="5"/>
          <w:sz w:val="21"/>
          <w:szCs w:val="21"/>
        </w:rPr>
        <w:t>自本公告发布之日起5个工作日。</w:t>
      </w:r>
    </w:p>
    <w:p w:rsidR="00D55DE3" w:rsidRPr="005A77FE" w:rsidRDefault="005A77FE">
      <w:pPr>
        <w:pStyle w:val="a9"/>
        <w:tabs>
          <w:tab w:val="left" w:pos="3420"/>
        </w:tabs>
        <w:spacing w:line="360" w:lineRule="auto"/>
        <w:ind w:firstLineChars="200" w:firstLine="440"/>
        <w:rPr>
          <w:rFonts w:ascii="宋体" w:eastAsia="宋体" w:hAnsi="宋体" w:cs="宋体"/>
          <w:color w:val="auto"/>
          <w:spacing w:val="5"/>
          <w:sz w:val="21"/>
          <w:szCs w:val="21"/>
        </w:rPr>
      </w:pPr>
      <w:bookmarkStart w:id="20" w:name="_Toc28359094"/>
      <w:bookmarkStart w:id="21" w:name="_Toc35393634"/>
      <w:bookmarkStart w:id="22" w:name="_Toc28359017"/>
      <w:bookmarkStart w:id="23" w:name="_Toc35393803"/>
      <w:r w:rsidRPr="005A77FE">
        <w:rPr>
          <w:rFonts w:ascii="宋体" w:eastAsia="宋体" w:hAnsi="宋体" w:cs="宋体" w:hint="eastAsia"/>
          <w:color w:val="auto"/>
          <w:spacing w:val="5"/>
          <w:sz w:val="21"/>
          <w:szCs w:val="21"/>
        </w:rPr>
        <w:t>六、</w:t>
      </w:r>
      <w:bookmarkEnd w:id="20"/>
      <w:bookmarkEnd w:id="21"/>
      <w:bookmarkEnd w:id="22"/>
      <w:bookmarkEnd w:id="23"/>
      <w:r w:rsidRPr="005A77FE">
        <w:rPr>
          <w:rFonts w:ascii="宋体" w:eastAsia="宋体" w:hAnsi="宋体" w:cs="宋体" w:hint="eastAsia"/>
          <w:color w:val="auto"/>
          <w:spacing w:val="5"/>
          <w:sz w:val="21"/>
          <w:szCs w:val="21"/>
        </w:rPr>
        <w:t>投标保证金。</w:t>
      </w:r>
    </w:p>
    <w:p w:rsidR="00D55DE3" w:rsidRPr="005A77FE" w:rsidRDefault="005A77FE">
      <w:pPr>
        <w:pStyle w:val="aa"/>
        <w:spacing w:line="360" w:lineRule="auto"/>
        <w:ind w:firstLineChars="150" w:firstLine="315"/>
        <w:rPr>
          <w:rFonts w:eastAsia="宋体" w:cs="宋体"/>
          <w:bCs/>
          <w:color w:val="auto"/>
        </w:rPr>
      </w:pPr>
      <w:r w:rsidRPr="005A77FE">
        <w:rPr>
          <w:rFonts w:eastAsia="宋体" w:hint="eastAsia"/>
          <w:bCs/>
          <w:color w:val="auto"/>
        </w:rPr>
        <w:t>1</w:t>
      </w:r>
      <w:r w:rsidRPr="005A77FE">
        <w:rPr>
          <w:rFonts w:eastAsia="宋体" w:hint="eastAsia"/>
          <w:color w:val="auto"/>
        </w:rPr>
        <w:t>.投标保证金金额（</w:t>
      </w:r>
      <w:r w:rsidRPr="005A77FE">
        <w:rPr>
          <w:rFonts w:eastAsia="宋体" w:hint="eastAsia"/>
          <w:b/>
          <w:color w:val="auto"/>
        </w:rPr>
        <w:t>人民币）：</w:t>
      </w:r>
      <w:r w:rsidRPr="005A77FE">
        <w:rPr>
          <w:rFonts w:eastAsia="宋体" w:cs="宋体" w:hint="eastAsia"/>
          <w:bCs/>
          <w:color w:val="auto"/>
          <w:u w:val="single"/>
        </w:rPr>
        <w:t>壹万叁仟元整（￥13000）。</w:t>
      </w:r>
    </w:p>
    <w:p w:rsidR="00D55DE3" w:rsidRPr="005A77FE" w:rsidRDefault="005A77FE">
      <w:pPr>
        <w:pStyle w:val="aa"/>
        <w:spacing w:line="360" w:lineRule="auto"/>
        <w:ind w:firstLineChars="150" w:firstLine="315"/>
        <w:rPr>
          <w:rFonts w:eastAsia="宋体"/>
          <w:color w:val="auto"/>
        </w:rPr>
      </w:pPr>
      <w:r w:rsidRPr="005A77FE">
        <w:rPr>
          <w:rFonts w:eastAsia="宋体" w:hint="eastAsia"/>
          <w:bCs/>
          <w:color w:val="auto"/>
        </w:rPr>
        <w:t>2</w:t>
      </w:r>
      <w:r w:rsidRPr="005A77FE">
        <w:rPr>
          <w:rFonts w:eastAsia="宋体" w:hint="eastAsia"/>
          <w:color w:val="auto"/>
        </w:rPr>
        <w:t>.投标保证金以转帐、</w:t>
      </w:r>
      <w:r w:rsidR="00CA080C" w:rsidRPr="00CA080C">
        <w:rPr>
          <w:rFonts w:eastAsia="宋体" w:hint="eastAsia"/>
          <w:color w:val="auto"/>
        </w:rPr>
        <w:t>支票、汇票、本票或者金融机构、担保机构出具的保函等非现金形式提交</w:t>
      </w:r>
      <w:r w:rsidRPr="005A77FE">
        <w:rPr>
          <w:rFonts w:eastAsia="宋体" w:hint="eastAsia"/>
          <w:color w:val="auto"/>
        </w:rPr>
        <w:t>（不</w:t>
      </w:r>
      <w:r w:rsidRPr="005A77FE">
        <w:rPr>
          <w:rFonts w:eastAsia="宋体" w:hint="eastAsia"/>
          <w:color w:val="auto"/>
        </w:rPr>
        <w:lastRenderedPageBreak/>
        <w:t>接受以个人名义交纳的投标保证金），于投标截止时间前到达指定账户（</w:t>
      </w:r>
      <w:r w:rsidRPr="005A77FE">
        <w:rPr>
          <w:rFonts w:eastAsia="宋体" w:hint="eastAsia"/>
          <w:b/>
          <w:color w:val="auto"/>
        </w:rPr>
        <w:t>办理投标保证金交纳手续时，投标人务必在银行进账单或电汇单的用途栏或空白栏上注明项目编号）</w:t>
      </w:r>
      <w:r w:rsidRPr="005A77FE">
        <w:rPr>
          <w:rFonts w:eastAsia="宋体" w:hint="eastAsia"/>
          <w:color w:val="auto"/>
        </w:rPr>
        <w:t>。</w:t>
      </w:r>
    </w:p>
    <w:p w:rsidR="00D55DE3" w:rsidRPr="005A77FE" w:rsidRDefault="005A77FE">
      <w:pPr>
        <w:pStyle w:val="aa"/>
        <w:spacing w:line="360" w:lineRule="auto"/>
        <w:ind w:firstLineChars="150" w:firstLine="316"/>
        <w:rPr>
          <w:rFonts w:eastAsia="宋体"/>
          <w:b/>
          <w:bCs/>
          <w:color w:val="auto"/>
        </w:rPr>
      </w:pPr>
      <w:r w:rsidRPr="005A77FE">
        <w:rPr>
          <w:rFonts w:eastAsia="宋体" w:hint="eastAsia"/>
          <w:b/>
          <w:bCs/>
          <w:color w:val="auto"/>
        </w:rPr>
        <w:t>开户名称：</w:t>
      </w:r>
      <w:r w:rsidRPr="005A77FE">
        <w:rPr>
          <w:rFonts w:eastAsia="宋体" w:hint="eastAsia"/>
          <w:b/>
          <w:bCs/>
          <w:color w:val="auto"/>
          <w:u w:val="single"/>
        </w:rPr>
        <w:t>梧州市公共资源交易中心（梧州市政府采购中心）</w:t>
      </w:r>
    </w:p>
    <w:p w:rsidR="00D55DE3" w:rsidRPr="005A77FE" w:rsidRDefault="005A77FE">
      <w:pPr>
        <w:pStyle w:val="aa"/>
        <w:spacing w:line="360" w:lineRule="auto"/>
        <w:ind w:firstLineChars="150" w:firstLine="316"/>
        <w:rPr>
          <w:rFonts w:eastAsia="宋体"/>
          <w:b/>
          <w:bCs/>
          <w:color w:val="auto"/>
          <w:u w:val="single"/>
        </w:rPr>
      </w:pPr>
      <w:r w:rsidRPr="005A77FE">
        <w:rPr>
          <w:rFonts w:eastAsia="宋体" w:hint="eastAsia"/>
          <w:b/>
          <w:bCs/>
          <w:color w:val="auto"/>
        </w:rPr>
        <w:t>开户银行：</w:t>
      </w:r>
      <w:r w:rsidRPr="005A77FE">
        <w:rPr>
          <w:rFonts w:eastAsia="宋体" w:hint="eastAsia"/>
          <w:b/>
          <w:bCs/>
          <w:color w:val="auto"/>
          <w:u w:val="single"/>
        </w:rPr>
        <w:t>建行新兴三路支行</w:t>
      </w:r>
    </w:p>
    <w:p w:rsidR="00D55DE3" w:rsidRPr="005A77FE" w:rsidRDefault="005A77FE">
      <w:pPr>
        <w:pStyle w:val="aa"/>
        <w:spacing w:line="360" w:lineRule="auto"/>
        <w:ind w:firstLineChars="150" w:firstLine="316"/>
        <w:rPr>
          <w:rFonts w:eastAsia="宋体"/>
          <w:bCs/>
          <w:color w:val="auto"/>
        </w:rPr>
      </w:pPr>
      <w:r w:rsidRPr="005A77FE">
        <w:rPr>
          <w:rFonts w:eastAsia="宋体" w:hint="eastAsia"/>
          <w:b/>
          <w:bCs/>
          <w:color w:val="auto"/>
        </w:rPr>
        <w:t>银行账号：</w:t>
      </w:r>
      <w:r w:rsidRPr="005A77FE">
        <w:rPr>
          <w:rFonts w:eastAsia="宋体" w:hint="eastAsia"/>
          <w:b/>
          <w:bCs/>
          <w:color w:val="auto"/>
          <w:u w:val="single"/>
        </w:rPr>
        <w:t xml:space="preserve"> 450 501 648 655 000 003 74-0002</w:t>
      </w:r>
    </w:p>
    <w:p w:rsidR="00D55DE3" w:rsidRPr="005A77FE" w:rsidRDefault="005A77FE">
      <w:pPr>
        <w:pStyle w:val="a9"/>
        <w:tabs>
          <w:tab w:val="left" w:pos="3420"/>
        </w:tabs>
        <w:spacing w:line="360" w:lineRule="auto"/>
        <w:ind w:firstLineChars="200" w:firstLine="440"/>
        <w:rPr>
          <w:rFonts w:ascii="宋体" w:eastAsia="宋体" w:hAnsi="宋体" w:cs="宋体"/>
          <w:color w:val="auto"/>
          <w:spacing w:val="5"/>
          <w:sz w:val="21"/>
          <w:szCs w:val="21"/>
        </w:rPr>
      </w:pPr>
      <w:bookmarkStart w:id="24" w:name="_Toc35393804"/>
      <w:bookmarkStart w:id="25" w:name="_Toc35393635"/>
      <w:r w:rsidRPr="005A77FE">
        <w:rPr>
          <w:rFonts w:ascii="宋体" w:eastAsia="宋体" w:hAnsi="宋体" w:cs="宋体" w:hint="eastAsia"/>
          <w:color w:val="auto"/>
          <w:spacing w:val="5"/>
          <w:sz w:val="21"/>
          <w:szCs w:val="21"/>
        </w:rPr>
        <w:t>七、</w:t>
      </w:r>
      <w:bookmarkStart w:id="26" w:name="_Toc35393636"/>
      <w:bookmarkStart w:id="27" w:name="_Toc35393805"/>
      <w:bookmarkStart w:id="28" w:name="_Toc28359095"/>
      <w:bookmarkStart w:id="29" w:name="_Toc28359018"/>
      <w:bookmarkEnd w:id="24"/>
      <w:bookmarkEnd w:id="25"/>
      <w:r w:rsidRPr="005A77FE">
        <w:rPr>
          <w:rFonts w:ascii="宋体" w:eastAsia="宋体" w:hAnsi="宋体" w:cs="宋体" w:hint="eastAsia"/>
          <w:color w:val="auto"/>
          <w:spacing w:val="5"/>
          <w:sz w:val="21"/>
          <w:szCs w:val="21"/>
        </w:rPr>
        <w:t>凡对本次采购提出询问，请按以下方式联系。</w:t>
      </w:r>
      <w:bookmarkEnd w:id="26"/>
      <w:bookmarkEnd w:id="27"/>
      <w:bookmarkEnd w:id="28"/>
      <w:bookmarkEnd w:id="29"/>
    </w:p>
    <w:p w:rsidR="00D55DE3" w:rsidRPr="005A77FE" w:rsidRDefault="005A77FE">
      <w:pPr>
        <w:pStyle w:val="a9"/>
        <w:tabs>
          <w:tab w:val="left" w:pos="3420"/>
        </w:tabs>
        <w:spacing w:line="360" w:lineRule="auto"/>
        <w:ind w:firstLineChars="200" w:firstLine="440"/>
        <w:rPr>
          <w:rFonts w:ascii="宋体" w:eastAsia="宋体" w:hAnsi="宋体" w:cs="宋体"/>
          <w:color w:val="auto"/>
          <w:spacing w:val="5"/>
          <w:sz w:val="21"/>
          <w:szCs w:val="21"/>
        </w:rPr>
      </w:pPr>
      <w:bookmarkStart w:id="30" w:name="_Toc28359019"/>
      <w:bookmarkStart w:id="31" w:name="_Toc28359096"/>
      <w:bookmarkStart w:id="32" w:name="_Toc35393806"/>
      <w:bookmarkStart w:id="33" w:name="_Toc35393637"/>
      <w:r w:rsidRPr="005A77FE">
        <w:rPr>
          <w:rFonts w:ascii="宋体" w:eastAsia="宋体" w:hAnsi="宋体" w:cs="宋体" w:hint="eastAsia"/>
          <w:color w:val="auto"/>
          <w:spacing w:val="5"/>
          <w:sz w:val="21"/>
          <w:szCs w:val="21"/>
        </w:rPr>
        <w:t>1.采购人信息</w:t>
      </w:r>
      <w:bookmarkEnd w:id="30"/>
      <w:bookmarkEnd w:id="31"/>
      <w:bookmarkEnd w:id="32"/>
      <w:bookmarkEnd w:id="33"/>
    </w:p>
    <w:p w:rsidR="00D55DE3" w:rsidRPr="005A77FE" w:rsidRDefault="005A77FE">
      <w:pPr>
        <w:pStyle w:val="a9"/>
        <w:tabs>
          <w:tab w:val="left" w:pos="3420"/>
        </w:tabs>
        <w:spacing w:line="360" w:lineRule="auto"/>
        <w:ind w:leftChars="209" w:left="1539" w:hangingChars="500" w:hanging="1100"/>
        <w:rPr>
          <w:rFonts w:ascii="宋体" w:eastAsia="宋体" w:hAnsi="宋体" w:cs="宋体"/>
          <w:color w:val="auto"/>
          <w:spacing w:val="5"/>
          <w:sz w:val="21"/>
          <w:szCs w:val="21"/>
        </w:rPr>
      </w:pPr>
      <w:r w:rsidRPr="005A77FE">
        <w:rPr>
          <w:rFonts w:ascii="宋体" w:eastAsia="宋体" w:hAnsi="宋体" w:cs="宋体" w:hint="eastAsia"/>
          <w:color w:val="auto"/>
          <w:spacing w:val="5"/>
          <w:sz w:val="21"/>
          <w:szCs w:val="21"/>
        </w:rPr>
        <w:t>名    称：广西财政数据容灾备份梧州管理中心</w:t>
      </w:r>
    </w:p>
    <w:p w:rsidR="00D55DE3" w:rsidRPr="005A77FE" w:rsidRDefault="005A77FE">
      <w:pPr>
        <w:pStyle w:val="a9"/>
        <w:tabs>
          <w:tab w:val="left" w:pos="3420"/>
        </w:tabs>
        <w:spacing w:line="360" w:lineRule="auto"/>
        <w:ind w:firstLineChars="200" w:firstLine="440"/>
        <w:rPr>
          <w:rFonts w:ascii="宋体" w:eastAsia="宋体" w:hAnsi="宋体" w:cs="宋体"/>
          <w:color w:val="auto"/>
          <w:spacing w:val="5"/>
          <w:sz w:val="21"/>
          <w:szCs w:val="21"/>
        </w:rPr>
      </w:pPr>
      <w:r w:rsidRPr="005A77FE">
        <w:rPr>
          <w:rFonts w:ascii="宋体" w:eastAsia="宋体" w:hAnsi="宋体" w:cs="宋体" w:hint="eastAsia"/>
          <w:color w:val="auto"/>
          <w:spacing w:val="5"/>
          <w:sz w:val="21"/>
          <w:szCs w:val="21"/>
        </w:rPr>
        <w:t>地    址：梧州市三龙大道72号红岭大厦旁</w:t>
      </w:r>
    </w:p>
    <w:p w:rsidR="00D55DE3" w:rsidRPr="005A77FE" w:rsidRDefault="005A77FE">
      <w:pPr>
        <w:pStyle w:val="a9"/>
        <w:tabs>
          <w:tab w:val="left" w:pos="3420"/>
        </w:tabs>
        <w:spacing w:line="360" w:lineRule="auto"/>
        <w:ind w:firstLineChars="200" w:firstLine="440"/>
        <w:rPr>
          <w:rFonts w:ascii="宋体" w:eastAsia="宋体" w:hAnsi="宋体" w:cs="宋体"/>
          <w:color w:val="auto"/>
          <w:spacing w:val="5"/>
          <w:sz w:val="21"/>
          <w:szCs w:val="21"/>
        </w:rPr>
      </w:pPr>
      <w:r w:rsidRPr="005A77FE">
        <w:rPr>
          <w:rFonts w:ascii="宋体" w:eastAsia="宋体" w:hAnsi="宋体" w:cs="宋体" w:hint="eastAsia"/>
          <w:color w:val="auto"/>
          <w:spacing w:val="5"/>
          <w:sz w:val="21"/>
          <w:szCs w:val="21"/>
        </w:rPr>
        <w:t>联系方式：0774-</w:t>
      </w:r>
      <w:r w:rsidRPr="005A77FE">
        <w:rPr>
          <w:rFonts w:ascii="宋体" w:eastAsia="宋体" w:hAnsi="宋体" w:cs="宋体"/>
          <w:color w:val="auto"/>
          <w:spacing w:val="5"/>
          <w:sz w:val="21"/>
          <w:szCs w:val="21"/>
        </w:rPr>
        <w:t>3821763</w:t>
      </w:r>
    </w:p>
    <w:p w:rsidR="00D55DE3" w:rsidRPr="005A77FE" w:rsidRDefault="005A77FE">
      <w:pPr>
        <w:pStyle w:val="a9"/>
        <w:tabs>
          <w:tab w:val="left" w:pos="3420"/>
        </w:tabs>
        <w:spacing w:line="360" w:lineRule="auto"/>
        <w:ind w:firstLineChars="200" w:firstLine="440"/>
        <w:rPr>
          <w:rFonts w:ascii="宋体" w:eastAsia="宋体" w:hAnsi="宋体" w:cs="宋体"/>
          <w:color w:val="auto"/>
          <w:spacing w:val="5"/>
          <w:sz w:val="21"/>
          <w:szCs w:val="21"/>
        </w:rPr>
      </w:pPr>
      <w:bookmarkStart w:id="34" w:name="_Toc35393807"/>
      <w:bookmarkStart w:id="35" w:name="_Toc28359097"/>
      <w:bookmarkStart w:id="36" w:name="_Toc35393638"/>
      <w:bookmarkStart w:id="37" w:name="_Toc28359020"/>
      <w:r w:rsidRPr="005A77FE">
        <w:rPr>
          <w:rFonts w:ascii="宋体" w:eastAsia="宋体" w:hAnsi="宋体" w:cs="宋体" w:hint="eastAsia"/>
          <w:color w:val="auto"/>
          <w:spacing w:val="5"/>
          <w:sz w:val="21"/>
          <w:szCs w:val="21"/>
        </w:rPr>
        <w:t>2.采购代理机构信息</w:t>
      </w:r>
      <w:bookmarkEnd w:id="34"/>
      <w:bookmarkEnd w:id="35"/>
      <w:bookmarkEnd w:id="36"/>
      <w:bookmarkEnd w:id="37"/>
    </w:p>
    <w:p w:rsidR="00D55DE3" w:rsidRPr="005A77FE" w:rsidRDefault="005A77FE">
      <w:pPr>
        <w:pStyle w:val="a9"/>
        <w:tabs>
          <w:tab w:val="left" w:pos="3420"/>
        </w:tabs>
        <w:spacing w:line="360" w:lineRule="auto"/>
        <w:ind w:firstLineChars="200" w:firstLine="440"/>
        <w:rPr>
          <w:rFonts w:ascii="宋体" w:eastAsia="宋体" w:hAnsi="宋体" w:cs="宋体"/>
          <w:color w:val="auto"/>
          <w:spacing w:val="5"/>
          <w:sz w:val="21"/>
          <w:szCs w:val="21"/>
        </w:rPr>
      </w:pPr>
      <w:r w:rsidRPr="005A77FE">
        <w:rPr>
          <w:rFonts w:ascii="宋体" w:eastAsia="宋体" w:hAnsi="宋体" w:cs="宋体" w:hint="eastAsia"/>
          <w:color w:val="auto"/>
          <w:spacing w:val="5"/>
          <w:sz w:val="21"/>
          <w:szCs w:val="21"/>
        </w:rPr>
        <w:t>名    称：梧州市公共资源交易中心（梧州市政府采购中心）</w:t>
      </w:r>
    </w:p>
    <w:p w:rsidR="00D55DE3" w:rsidRPr="005A77FE" w:rsidRDefault="005A77FE">
      <w:pPr>
        <w:pStyle w:val="a9"/>
        <w:tabs>
          <w:tab w:val="left" w:pos="3420"/>
        </w:tabs>
        <w:spacing w:line="360" w:lineRule="auto"/>
        <w:ind w:firstLineChars="200" w:firstLine="440"/>
        <w:rPr>
          <w:rFonts w:ascii="宋体" w:eastAsia="宋体" w:hAnsi="宋体" w:cs="宋体"/>
          <w:color w:val="auto"/>
          <w:spacing w:val="5"/>
          <w:sz w:val="21"/>
          <w:szCs w:val="21"/>
        </w:rPr>
      </w:pPr>
      <w:r w:rsidRPr="005A77FE">
        <w:rPr>
          <w:rFonts w:ascii="宋体" w:eastAsia="宋体" w:hAnsi="宋体" w:cs="宋体" w:hint="eastAsia"/>
          <w:color w:val="auto"/>
          <w:spacing w:val="5"/>
          <w:sz w:val="21"/>
          <w:szCs w:val="21"/>
        </w:rPr>
        <w:t>地　　址：梧州市三龙大道红岭大厦10楼</w:t>
      </w:r>
    </w:p>
    <w:p w:rsidR="00D55DE3" w:rsidRPr="005A77FE" w:rsidRDefault="005A77FE">
      <w:pPr>
        <w:pStyle w:val="a9"/>
        <w:tabs>
          <w:tab w:val="left" w:pos="3420"/>
        </w:tabs>
        <w:spacing w:line="360" w:lineRule="auto"/>
        <w:ind w:firstLineChars="200" w:firstLine="440"/>
        <w:rPr>
          <w:rFonts w:ascii="宋体" w:eastAsia="宋体" w:hAnsi="宋体" w:cs="宋体"/>
          <w:color w:val="auto"/>
          <w:spacing w:val="5"/>
          <w:sz w:val="21"/>
          <w:szCs w:val="21"/>
        </w:rPr>
      </w:pPr>
      <w:r w:rsidRPr="005A77FE">
        <w:rPr>
          <w:rFonts w:ascii="宋体" w:eastAsia="宋体" w:hAnsi="宋体" w:cs="宋体" w:hint="eastAsia"/>
          <w:color w:val="auto"/>
          <w:spacing w:val="5"/>
          <w:sz w:val="21"/>
          <w:szCs w:val="21"/>
        </w:rPr>
        <w:t>联系方式：0774-2830802</w:t>
      </w:r>
    </w:p>
    <w:p w:rsidR="00D55DE3" w:rsidRPr="005A77FE" w:rsidRDefault="005A77FE">
      <w:pPr>
        <w:pStyle w:val="a9"/>
        <w:tabs>
          <w:tab w:val="left" w:pos="3420"/>
        </w:tabs>
        <w:spacing w:line="360" w:lineRule="auto"/>
        <w:ind w:firstLineChars="200" w:firstLine="440"/>
        <w:rPr>
          <w:rFonts w:ascii="宋体" w:eastAsia="宋体" w:hAnsi="宋体" w:cs="宋体"/>
          <w:color w:val="auto"/>
          <w:spacing w:val="5"/>
          <w:sz w:val="21"/>
          <w:szCs w:val="21"/>
        </w:rPr>
      </w:pPr>
      <w:bookmarkStart w:id="38" w:name="_Toc35393808"/>
      <w:bookmarkStart w:id="39" w:name="_Toc35393639"/>
      <w:bookmarkStart w:id="40" w:name="_Toc28359098"/>
      <w:bookmarkStart w:id="41" w:name="_Toc28359021"/>
      <w:r w:rsidRPr="005A77FE">
        <w:rPr>
          <w:rFonts w:ascii="宋体" w:eastAsia="宋体" w:hAnsi="宋体" w:cs="宋体" w:hint="eastAsia"/>
          <w:color w:val="auto"/>
          <w:spacing w:val="5"/>
          <w:sz w:val="21"/>
          <w:szCs w:val="21"/>
        </w:rPr>
        <w:t>3.项目联系方式</w:t>
      </w:r>
      <w:bookmarkEnd w:id="38"/>
      <w:bookmarkEnd w:id="39"/>
      <w:bookmarkEnd w:id="40"/>
      <w:bookmarkEnd w:id="41"/>
    </w:p>
    <w:p w:rsidR="00D55DE3" w:rsidRPr="005A77FE" w:rsidRDefault="005A77FE">
      <w:pPr>
        <w:pStyle w:val="a9"/>
        <w:tabs>
          <w:tab w:val="left" w:pos="3420"/>
        </w:tabs>
        <w:spacing w:line="360" w:lineRule="auto"/>
        <w:ind w:firstLineChars="200" w:firstLine="440"/>
        <w:rPr>
          <w:rFonts w:ascii="宋体" w:eastAsia="宋体" w:hAnsi="宋体" w:cs="宋体"/>
          <w:color w:val="auto"/>
          <w:spacing w:val="5"/>
          <w:sz w:val="21"/>
          <w:szCs w:val="21"/>
        </w:rPr>
      </w:pPr>
      <w:r w:rsidRPr="005A77FE">
        <w:rPr>
          <w:rFonts w:ascii="宋体" w:eastAsia="宋体" w:hAnsi="宋体" w:cs="宋体" w:hint="eastAsia"/>
          <w:color w:val="auto"/>
          <w:spacing w:val="5"/>
          <w:sz w:val="21"/>
          <w:szCs w:val="21"/>
        </w:rPr>
        <w:t>项目联系人：刘小姐</w:t>
      </w:r>
    </w:p>
    <w:p w:rsidR="00D55DE3" w:rsidRPr="005A77FE" w:rsidRDefault="005A77FE">
      <w:pPr>
        <w:pStyle w:val="a9"/>
        <w:tabs>
          <w:tab w:val="left" w:pos="3420"/>
        </w:tabs>
        <w:spacing w:line="360" w:lineRule="auto"/>
        <w:ind w:firstLineChars="200" w:firstLine="440"/>
        <w:rPr>
          <w:rFonts w:ascii="宋体" w:eastAsia="宋体" w:hAnsi="宋体" w:cs="宋体"/>
          <w:color w:val="auto"/>
          <w:spacing w:val="5"/>
          <w:sz w:val="21"/>
          <w:szCs w:val="21"/>
        </w:rPr>
      </w:pPr>
      <w:r w:rsidRPr="005A77FE">
        <w:rPr>
          <w:rFonts w:ascii="宋体" w:eastAsia="宋体" w:hAnsi="宋体" w:cs="宋体" w:hint="eastAsia"/>
          <w:color w:val="auto"/>
          <w:spacing w:val="5"/>
          <w:sz w:val="21"/>
          <w:szCs w:val="21"/>
        </w:rPr>
        <w:t>电　　 话：0774-2830802</w:t>
      </w:r>
    </w:p>
    <w:p w:rsidR="00D55DE3" w:rsidRPr="005A77FE" w:rsidRDefault="00D55DE3">
      <w:pPr>
        <w:pStyle w:val="a9"/>
        <w:tabs>
          <w:tab w:val="left" w:pos="3420"/>
        </w:tabs>
        <w:spacing w:line="360" w:lineRule="auto"/>
        <w:ind w:firstLineChars="200" w:firstLine="440"/>
        <w:rPr>
          <w:rFonts w:ascii="宋体" w:eastAsia="宋体" w:hAnsi="宋体" w:cs="宋体"/>
          <w:color w:val="auto"/>
          <w:spacing w:val="5"/>
          <w:sz w:val="21"/>
          <w:szCs w:val="21"/>
        </w:rPr>
      </w:pPr>
    </w:p>
    <w:p w:rsidR="00D55DE3" w:rsidRPr="005A77FE" w:rsidRDefault="00D55DE3">
      <w:pPr>
        <w:pStyle w:val="a9"/>
        <w:tabs>
          <w:tab w:val="left" w:pos="3420"/>
        </w:tabs>
        <w:spacing w:line="360" w:lineRule="auto"/>
        <w:ind w:firstLineChars="200" w:firstLine="440"/>
        <w:rPr>
          <w:rFonts w:ascii="宋体" w:eastAsia="宋体" w:hAnsi="宋体" w:cs="宋体"/>
          <w:color w:val="auto"/>
          <w:spacing w:val="5"/>
          <w:sz w:val="21"/>
          <w:szCs w:val="21"/>
        </w:rPr>
      </w:pPr>
    </w:p>
    <w:p w:rsidR="00D55DE3" w:rsidRPr="005A77FE" w:rsidRDefault="00D55DE3">
      <w:pPr>
        <w:pStyle w:val="a9"/>
        <w:tabs>
          <w:tab w:val="left" w:pos="3420"/>
        </w:tabs>
        <w:spacing w:line="360" w:lineRule="auto"/>
        <w:ind w:firstLineChars="200" w:firstLine="440"/>
        <w:rPr>
          <w:rFonts w:ascii="宋体" w:eastAsia="宋体" w:hAnsi="宋体" w:cs="宋体"/>
          <w:color w:val="auto"/>
          <w:spacing w:val="5"/>
          <w:sz w:val="21"/>
          <w:szCs w:val="21"/>
        </w:rPr>
      </w:pPr>
    </w:p>
    <w:p w:rsidR="00D55DE3" w:rsidRPr="005A77FE" w:rsidRDefault="00D55DE3">
      <w:pPr>
        <w:pStyle w:val="a9"/>
        <w:tabs>
          <w:tab w:val="left" w:pos="3420"/>
        </w:tabs>
        <w:spacing w:line="360" w:lineRule="auto"/>
        <w:ind w:firstLineChars="200" w:firstLine="440"/>
        <w:rPr>
          <w:rFonts w:ascii="宋体" w:eastAsia="宋体" w:hAnsi="宋体" w:cs="宋体"/>
          <w:color w:val="auto"/>
          <w:spacing w:val="5"/>
          <w:sz w:val="21"/>
          <w:szCs w:val="21"/>
        </w:rPr>
      </w:pPr>
    </w:p>
    <w:p w:rsidR="00D55DE3" w:rsidRPr="005A77FE" w:rsidRDefault="005A77FE">
      <w:pPr>
        <w:pStyle w:val="a9"/>
        <w:tabs>
          <w:tab w:val="left" w:pos="3420"/>
        </w:tabs>
        <w:spacing w:line="360" w:lineRule="auto"/>
        <w:ind w:firstLineChars="200" w:firstLine="440"/>
        <w:jc w:val="right"/>
        <w:rPr>
          <w:rFonts w:ascii="宋体" w:eastAsia="宋体" w:hAnsi="宋体" w:cs="宋体"/>
          <w:color w:val="auto"/>
          <w:spacing w:val="5"/>
          <w:sz w:val="21"/>
          <w:szCs w:val="21"/>
        </w:rPr>
      </w:pPr>
      <w:r w:rsidRPr="005A77FE">
        <w:rPr>
          <w:rFonts w:ascii="宋体" w:eastAsia="宋体" w:hAnsi="宋体" w:cs="宋体" w:hint="eastAsia"/>
          <w:color w:val="auto"/>
          <w:spacing w:val="5"/>
          <w:sz w:val="21"/>
          <w:szCs w:val="21"/>
        </w:rPr>
        <w:t xml:space="preserve">梧州市公共资源交易中心（梧州市政府采购中心） </w:t>
      </w:r>
    </w:p>
    <w:p w:rsidR="00D55DE3" w:rsidRPr="005A77FE" w:rsidRDefault="005A77FE">
      <w:pPr>
        <w:pStyle w:val="a9"/>
        <w:tabs>
          <w:tab w:val="left" w:pos="3420"/>
        </w:tabs>
        <w:spacing w:line="360" w:lineRule="auto"/>
        <w:ind w:firstLineChars="200" w:firstLine="440"/>
        <w:jc w:val="right"/>
        <w:rPr>
          <w:rFonts w:ascii="宋体" w:eastAsia="宋体" w:hAnsi="宋体" w:cs="宋体"/>
          <w:color w:val="auto"/>
          <w:spacing w:val="5"/>
          <w:sz w:val="21"/>
          <w:szCs w:val="21"/>
        </w:rPr>
      </w:pPr>
      <w:r w:rsidRPr="005A77FE">
        <w:rPr>
          <w:rFonts w:ascii="宋体" w:eastAsia="宋体" w:hAnsi="宋体" w:cs="宋体" w:hint="eastAsia"/>
          <w:color w:val="auto"/>
          <w:spacing w:val="5"/>
          <w:sz w:val="21"/>
          <w:szCs w:val="21"/>
        </w:rPr>
        <w:t>202</w:t>
      </w:r>
      <w:r w:rsidR="008A1F45">
        <w:rPr>
          <w:rFonts w:ascii="宋体" w:eastAsia="宋体" w:hAnsi="宋体" w:cs="宋体" w:hint="eastAsia"/>
          <w:color w:val="auto"/>
          <w:spacing w:val="5"/>
          <w:sz w:val="21"/>
          <w:szCs w:val="21"/>
        </w:rPr>
        <w:t>1</w:t>
      </w:r>
      <w:r w:rsidRPr="005A77FE">
        <w:rPr>
          <w:rFonts w:ascii="宋体" w:eastAsia="宋体" w:hAnsi="宋体" w:cs="宋体" w:hint="eastAsia"/>
          <w:color w:val="auto"/>
          <w:spacing w:val="5"/>
          <w:sz w:val="21"/>
          <w:szCs w:val="21"/>
        </w:rPr>
        <w:t>年</w:t>
      </w:r>
      <w:r w:rsidR="008879AF">
        <w:rPr>
          <w:rFonts w:ascii="宋体" w:eastAsia="宋体" w:hAnsi="宋体" w:cs="宋体" w:hint="eastAsia"/>
          <w:color w:val="auto"/>
          <w:spacing w:val="5"/>
          <w:sz w:val="21"/>
          <w:szCs w:val="21"/>
        </w:rPr>
        <w:t>1</w:t>
      </w:r>
      <w:r w:rsidRPr="005A77FE">
        <w:rPr>
          <w:rFonts w:ascii="宋体" w:eastAsia="宋体" w:hAnsi="宋体" w:cs="宋体" w:hint="eastAsia"/>
          <w:color w:val="auto"/>
          <w:spacing w:val="5"/>
          <w:sz w:val="21"/>
          <w:szCs w:val="21"/>
        </w:rPr>
        <w:t>月</w:t>
      </w:r>
      <w:r w:rsidR="008A1F45">
        <w:rPr>
          <w:rFonts w:ascii="宋体" w:eastAsia="宋体" w:hAnsi="宋体" w:cs="宋体" w:hint="eastAsia"/>
          <w:color w:val="auto"/>
          <w:spacing w:val="5"/>
          <w:sz w:val="21"/>
          <w:szCs w:val="21"/>
        </w:rPr>
        <w:t>6</w:t>
      </w:r>
      <w:r w:rsidRPr="005A77FE">
        <w:rPr>
          <w:rFonts w:ascii="宋体" w:eastAsia="宋体" w:hAnsi="宋体" w:cs="宋体" w:hint="eastAsia"/>
          <w:color w:val="auto"/>
          <w:spacing w:val="5"/>
          <w:sz w:val="21"/>
          <w:szCs w:val="21"/>
        </w:rPr>
        <w:t>日</w:t>
      </w:r>
    </w:p>
    <w:p w:rsidR="00D55DE3" w:rsidRPr="005A77FE" w:rsidRDefault="00D55DE3">
      <w:pPr>
        <w:pStyle w:val="a9"/>
        <w:tabs>
          <w:tab w:val="left" w:pos="3420"/>
        </w:tabs>
        <w:spacing w:line="380" w:lineRule="exact"/>
        <w:ind w:right="420" w:firstLine="315"/>
        <w:jc w:val="right"/>
        <w:rPr>
          <w:rFonts w:ascii="宋体" w:eastAsia="宋体" w:hAnsi="宋体" w:cs="宋体"/>
          <w:color w:val="auto"/>
          <w:sz w:val="21"/>
          <w:szCs w:val="21"/>
        </w:rPr>
      </w:pPr>
    </w:p>
    <w:p w:rsidR="00D55DE3" w:rsidRPr="005A77FE" w:rsidRDefault="00D55DE3">
      <w:pPr>
        <w:pStyle w:val="a9"/>
        <w:tabs>
          <w:tab w:val="left" w:pos="3420"/>
        </w:tabs>
        <w:spacing w:line="380" w:lineRule="exact"/>
        <w:ind w:firstLine="315"/>
        <w:jc w:val="right"/>
        <w:rPr>
          <w:rFonts w:ascii="宋体" w:eastAsia="宋体" w:hAnsi="宋体" w:cs="宋体"/>
          <w:color w:val="auto"/>
          <w:sz w:val="21"/>
          <w:szCs w:val="21"/>
        </w:rPr>
      </w:pPr>
    </w:p>
    <w:p w:rsidR="00D55DE3" w:rsidRPr="005A77FE" w:rsidRDefault="00D55DE3">
      <w:pPr>
        <w:pStyle w:val="a9"/>
        <w:tabs>
          <w:tab w:val="left" w:pos="3420"/>
        </w:tabs>
        <w:spacing w:line="380" w:lineRule="exact"/>
        <w:ind w:firstLine="315"/>
        <w:jc w:val="right"/>
        <w:rPr>
          <w:rFonts w:ascii="宋体" w:eastAsia="宋体" w:hAnsi="宋体" w:cs="宋体"/>
          <w:color w:val="auto"/>
          <w:sz w:val="21"/>
          <w:szCs w:val="21"/>
        </w:rPr>
      </w:pPr>
    </w:p>
    <w:p w:rsidR="00D55DE3" w:rsidRPr="005A77FE" w:rsidRDefault="00D55DE3">
      <w:pPr>
        <w:pStyle w:val="a9"/>
        <w:tabs>
          <w:tab w:val="left" w:pos="3420"/>
        </w:tabs>
        <w:spacing w:line="380" w:lineRule="exact"/>
        <w:ind w:firstLine="315"/>
        <w:jc w:val="right"/>
        <w:rPr>
          <w:rFonts w:ascii="宋体" w:eastAsia="宋体" w:hAnsi="宋体" w:cs="宋体"/>
          <w:color w:val="auto"/>
          <w:sz w:val="21"/>
          <w:szCs w:val="21"/>
        </w:rPr>
      </w:pPr>
    </w:p>
    <w:p w:rsidR="00D55DE3" w:rsidRPr="005A77FE" w:rsidRDefault="00D55DE3">
      <w:pPr>
        <w:pStyle w:val="a9"/>
        <w:tabs>
          <w:tab w:val="left" w:pos="3420"/>
        </w:tabs>
        <w:spacing w:line="380" w:lineRule="exact"/>
        <w:ind w:firstLine="315"/>
        <w:jc w:val="right"/>
        <w:rPr>
          <w:rFonts w:ascii="宋体" w:eastAsia="宋体" w:hAnsi="宋体" w:cs="宋体"/>
          <w:color w:val="auto"/>
          <w:sz w:val="21"/>
          <w:szCs w:val="21"/>
        </w:rPr>
      </w:pPr>
    </w:p>
    <w:p w:rsidR="00D55DE3" w:rsidRPr="005A77FE" w:rsidRDefault="00D55DE3">
      <w:pPr>
        <w:pStyle w:val="a9"/>
        <w:tabs>
          <w:tab w:val="left" w:pos="3420"/>
        </w:tabs>
        <w:spacing w:line="380" w:lineRule="exact"/>
        <w:ind w:firstLine="315"/>
        <w:jc w:val="right"/>
        <w:rPr>
          <w:rFonts w:ascii="宋体" w:eastAsia="宋体" w:hAnsi="宋体" w:cs="宋体"/>
          <w:color w:val="auto"/>
          <w:sz w:val="21"/>
          <w:szCs w:val="21"/>
        </w:rPr>
      </w:pPr>
    </w:p>
    <w:p w:rsidR="00D55DE3" w:rsidRPr="005A77FE" w:rsidRDefault="00D55DE3">
      <w:pPr>
        <w:pStyle w:val="a9"/>
        <w:tabs>
          <w:tab w:val="left" w:pos="3420"/>
        </w:tabs>
        <w:spacing w:line="380" w:lineRule="exact"/>
        <w:ind w:firstLine="315"/>
        <w:jc w:val="right"/>
        <w:rPr>
          <w:rFonts w:ascii="宋体" w:eastAsia="宋体" w:hAnsi="宋体" w:cs="宋体"/>
          <w:color w:val="auto"/>
          <w:sz w:val="21"/>
          <w:szCs w:val="21"/>
        </w:rPr>
      </w:pPr>
    </w:p>
    <w:p w:rsidR="00D55DE3" w:rsidRPr="005A77FE" w:rsidRDefault="00D55DE3">
      <w:pPr>
        <w:pStyle w:val="a9"/>
        <w:tabs>
          <w:tab w:val="left" w:pos="3420"/>
        </w:tabs>
        <w:spacing w:line="380" w:lineRule="exact"/>
        <w:ind w:firstLine="315"/>
        <w:jc w:val="right"/>
        <w:rPr>
          <w:rFonts w:ascii="宋体" w:eastAsia="宋体" w:hAnsi="宋体" w:cs="宋体"/>
          <w:color w:val="auto"/>
          <w:sz w:val="21"/>
          <w:szCs w:val="21"/>
        </w:rPr>
      </w:pPr>
    </w:p>
    <w:p w:rsidR="00D55DE3" w:rsidRPr="005A77FE" w:rsidRDefault="00D55DE3">
      <w:pPr>
        <w:pStyle w:val="a9"/>
        <w:tabs>
          <w:tab w:val="left" w:pos="3420"/>
        </w:tabs>
        <w:spacing w:line="380" w:lineRule="exact"/>
        <w:ind w:firstLine="315"/>
        <w:jc w:val="right"/>
        <w:rPr>
          <w:rFonts w:ascii="宋体" w:eastAsia="宋体" w:hAnsi="宋体" w:cs="宋体"/>
          <w:color w:val="auto"/>
          <w:sz w:val="21"/>
          <w:szCs w:val="21"/>
        </w:rPr>
      </w:pPr>
    </w:p>
    <w:p w:rsidR="00D55DE3" w:rsidRPr="005A77FE" w:rsidRDefault="00D55DE3">
      <w:pPr>
        <w:pStyle w:val="a9"/>
        <w:tabs>
          <w:tab w:val="left" w:pos="3420"/>
        </w:tabs>
        <w:spacing w:line="380" w:lineRule="exact"/>
        <w:ind w:firstLine="315"/>
        <w:jc w:val="right"/>
        <w:rPr>
          <w:rFonts w:ascii="宋体" w:eastAsia="宋体" w:hAnsi="宋体" w:cs="宋体"/>
          <w:color w:val="auto"/>
          <w:sz w:val="21"/>
          <w:szCs w:val="21"/>
        </w:rPr>
      </w:pPr>
    </w:p>
    <w:p w:rsidR="00D55DE3" w:rsidRPr="005A77FE" w:rsidRDefault="00D55DE3">
      <w:pPr>
        <w:pStyle w:val="a9"/>
        <w:tabs>
          <w:tab w:val="left" w:pos="3420"/>
        </w:tabs>
        <w:spacing w:line="380" w:lineRule="exact"/>
        <w:ind w:firstLine="315"/>
        <w:jc w:val="right"/>
        <w:rPr>
          <w:rFonts w:ascii="宋体" w:eastAsia="宋体" w:hAnsi="宋体" w:cs="宋体"/>
          <w:color w:val="auto"/>
          <w:sz w:val="21"/>
          <w:szCs w:val="21"/>
        </w:rPr>
      </w:pPr>
    </w:p>
    <w:p w:rsidR="00D55DE3" w:rsidRPr="005A77FE" w:rsidRDefault="00D55DE3">
      <w:pPr>
        <w:pStyle w:val="a9"/>
        <w:tabs>
          <w:tab w:val="left" w:pos="3420"/>
        </w:tabs>
        <w:spacing w:line="380" w:lineRule="exact"/>
        <w:ind w:firstLine="315"/>
        <w:jc w:val="right"/>
        <w:rPr>
          <w:rFonts w:ascii="宋体" w:eastAsia="宋体" w:hAnsi="宋体" w:cs="宋体"/>
          <w:color w:val="auto"/>
          <w:sz w:val="21"/>
          <w:szCs w:val="21"/>
        </w:rPr>
      </w:pPr>
    </w:p>
    <w:p w:rsidR="00D55DE3" w:rsidRPr="005A77FE" w:rsidRDefault="005A77FE">
      <w:pPr>
        <w:spacing w:line="480" w:lineRule="exact"/>
        <w:jc w:val="center"/>
        <w:rPr>
          <w:rFonts w:cs="宋体"/>
          <w:b/>
          <w:color w:val="auto"/>
          <w:sz w:val="28"/>
          <w:szCs w:val="28"/>
        </w:rPr>
      </w:pPr>
      <w:r w:rsidRPr="005A77FE">
        <w:rPr>
          <w:rFonts w:cs="宋体"/>
          <w:b/>
          <w:color w:val="auto"/>
          <w:kern w:val="1"/>
          <w:sz w:val="32"/>
          <w:szCs w:val="32"/>
        </w:rPr>
        <w:lastRenderedPageBreak/>
        <w:t>第二章</w:t>
      </w:r>
      <w:r w:rsidR="008A1F45">
        <w:rPr>
          <w:rFonts w:cs="宋体" w:hint="eastAsia"/>
          <w:b/>
          <w:color w:val="auto"/>
          <w:kern w:val="1"/>
          <w:sz w:val="32"/>
          <w:szCs w:val="32"/>
        </w:rPr>
        <w:t xml:space="preserve"> </w:t>
      </w:r>
      <w:r w:rsidRPr="008A1F45">
        <w:rPr>
          <w:rFonts w:cs="宋体"/>
          <w:b/>
          <w:color w:val="auto"/>
          <w:kern w:val="1"/>
          <w:sz w:val="32"/>
          <w:szCs w:val="32"/>
        </w:rPr>
        <w:t>服务内容及要求</w:t>
      </w:r>
    </w:p>
    <w:p w:rsidR="00D55DE3" w:rsidRPr="005A77FE" w:rsidRDefault="005A77FE">
      <w:pPr>
        <w:tabs>
          <w:tab w:val="left" w:pos="8080"/>
        </w:tabs>
        <w:spacing w:line="360" w:lineRule="auto"/>
        <w:ind w:firstLineChars="200" w:firstLine="482"/>
        <w:rPr>
          <w:rFonts w:ascii="宋体" w:hAnsi="宋体"/>
          <w:b/>
          <w:bCs/>
          <w:color w:val="auto"/>
          <w:sz w:val="24"/>
        </w:rPr>
      </w:pPr>
      <w:r w:rsidRPr="005A77FE">
        <w:rPr>
          <w:rFonts w:ascii="宋体" w:hAnsi="宋体" w:hint="eastAsia"/>
          <w:b/>
          <w:bCs/>
          <w:color w:val="auto"/>
          <w:sz w:val="24"/>
        </w:rPr>
        <w:t>一、项目概述</w:t>
      </w:r>
    </w:p>
    <w:p w:rsidR="00D55DE3" w:rsidRPr="005A77FE" w:rsidRDefault="005A77FE">
      <w:pPr>
        <w:spacing w:line="360" w:lineRule="auto"/>
        <w:ind w:firstLineChars="200" w:firstLine="420"/>
        <w:rPr>
          <w:rFonts w:ascii="宋体" w:hAnsi="宋体"/>
          <w:color w:val="auto"/>
          <w:szCs w:val="21"/>
        </w:rPr>
      </w:pPr>
      <w:r w:rsidRPr="005A77FE">
        <w:rPr>
          <w:rFonts w:ascii="宋体" w:hAnsi="宋体" w:hint="eastAsia"/>
          <w:color w:val="auto"/>
          <w:szCs w:val="21"/>
        </w:rPr>
        <w:t>广西财政数据容灾备份中心机房位于广西梧州（以下简称“灾备机房”），用于全广西财政重要信息系统数据的备份存储，覆盖广西财政厅，</w:t>
      </w:r>
      <w:r w:rsidRPr="005A77FE">
        <w:rPr>
          <w:rFonts w:ascii="宋体" w:hAnsi="宋体"/>
          <w:color w:val="auto"/>
          <w:szCs w:val="21"/>
        </w:rPr>
        <w:t>14个地市财政局，111</w:t>
      </w:r>
      <w:r w:rsidRPr="005A77FE">
        <w:rPr>
          <w:rFonts w:ascii="宋体" w:hAnsi="宋体" w:hint="eastAsia"/>
          <w:color w:val="auto"/>
          <w:szCs w:val="21"/>
        </w:rPr>
        <w:t>个区、县财政局。</w:t>
      </w:r>
    </w:p>
    <w:p w:rsidR="00D55DE3" w:rsidRPr="005A77FE" w:rsidRDefault="005A77FE">
      <w:pPr>
        <w:spacing w:line="360" w:lineRule="auto"/>
        <w:ind w:firstLineChars="200" w:firstLine="420"/>
        <w:rPr>
          <w:rFonts w:ascii="宋体" w:hAnsi="宋体"/>
          <w:color w:val="auto"/>
          <w:szCs w:val="21"/>
        </w:rPr>
      </w:pPr>
      <w:r w:rsidRPr="005A77FE">
        <w:rPr>
          <w:rFonts w:ascii="宋体" w:hAnsi="宋体" w:hint="eastAsia"/>
          <w:color w:val="auto"/>
          <w:szCs w:val="21"/>
        </w:rPr>
        <w:t>为保障机房正常运维，提高灾备机房设施服务管理的水平，建立长期、有效的监测和维护机制，以便及时发现和解决各机房系统可能出现的运行及质量问题，尽可能的避免和减少机房设备和基础环境设施运行中的故障和问题，广西财政数据容灾备份梧州管理中心（以下简称“管理中心”），拟将灾备机房基础设施打包作为服务项目，由具有相关资质和能力的第三方运维公司来提供维维护保修服务。（主要设备清单见附件</w:t>
      </w:r>
      <w:r w:rsidRPr="005A77FE">
        <w:rPr>
          <w:rFonts w:ascii="宋体" w:hAnsi="宋体"/>
          <w:color w:val="auto"/>
          <w:szCs w:val="21"/>
        </w:rPr>
        <w:t>1）。</w:t>
      </w:r>
    </w:p>
    <w:p w:rsidR="00D55DE3" w:rsidRPr="005A77FE" w:rsidRDefault="005A77FE">
      <w:pPr>
        <w:tabs>
          <w:tab w:val="left" w:pos="8080"/>
        </w:tabs>
        <w:spacing w:line="360" w:lineRule="auto"/>
        <w:ind w:firstLineChars="200" w:firstLine="482"/>
        <w:rPr>
          <w:rFonts w:ascii="宋体" w:hAnsi="宋体"/>
          <w:color w:val="auto"/>
          <w:sz w:val="24"/>
        </w:rPr>
      </w:pPr>
      <w:r w:rsidRPr="005A77FE">
        <w:rPr>
          <w:rFonts w:ascii="宋体" w:hAnsi="宋体" w:hint="eastAsia"/>
          <w:b/>
          <w:bCs/>
          <w:color w:val="auto"/>
          <w:sz w:val="24"/>
        </w:rPr>
        <w:t>二、购买维保服务达到的目标</w:t>
      </w:r>
    </w:p>
    <w:p w:rsidR="00D55DE3" w:rsidRPr="005A77FE" w:rsidRDefault="005A77FE">
      <w:pPr>
        <w:spacing w:line="360" w:lineRule="auto"/>
        <w:ind w:firstLineChars="200" w:firstLine="422"/>
        <w:rPr>
          <w:rFonts w:ascii="宋体" w:hAnsi="宋体"/>
          <w:b/>
          <w:bCs/>
          <w:color w:val="auto"/>
          <w:szCs w:val="21"/>
        </w:rPr>
      </w:pPr>
      <w:r w:rsidRPr="005A77FE">
        <w:rPr>
          <w:rFonts w:ascii="宋体" w:hAnsi="宋体" w:hint="eastAsia"/>
          <w:b/>
          <w:bCs/>
          <w:color w:val="auto"/>
          <w:szCs w:val="21"/>
        </w:rPr>
        <w:t>机房维保项目最终达到的目标主要有以下两点：</w:t>
      </w:r>
    </w:p>
    <w:p w:rsidR="00D55DE3" w:rsidRPr="005A77FE" w:rsidRDefault="005A77FE">
      <w:pPr>
        <w:spacing w:line="360" w:lineRule="auto"/>
        <w:ind w:firstLineChars="200" w:firstLine="422"/>
        <w:rPr>
          <w:rFonts w:ascii="宋体" w:hAnsi="宋体"/>
          <w:b/>
          <w:bCs/>
          <w:color w:val="auto"/>
          <w:szCs w:val="21"/>
        </w:rPr>
      </w:pPr>
      <w:r w:rsidRPr="005A77FE">
        <w:rPr>
          <w:rFonts w:ascii="宋体" w:hAnsi="宋体" w:hint="eastAsia"/>
          <w:b/>
          <w:bCs/>
          <w:color w:val="auto"/>
          <w:szCs w:val="21"/>
        </w:rPr>
        <w:t>（一）确保机房内所有设备的正常运转。</w:t>
      </w:r>
    </w:p>
    <w:p w:rsidR="00D55DE3" w:rsidRPr="005A77FE" w:rsidRDefault="005A77FE">
      <w:pPr>
        <w:spacing w:line="360" w:lineRule="auto"/>
        <w:ind w:firstLineChars="200" w:firstLine="420"/>
        <w:rPr>
          <w:rFonts w:ascii="宋体" w:hAnsi="宋体"/>
          <w:color w:val="auto"/>
          <w:szCs w:val="21"/>
        </w:rPr>
      </w:pPr>
      <w:r w:rsidRPr="005A77FE">
        <w:rPr>
          <w:rFonts w:ascii="宋体" w:hAnsi="宋体" w:hint="eastAsia"/>
          <w:color w:val="auto"/>
          <w:szCs w:val="21"/>
        </w:rPr>
        <w:t>通过定时巡检和检查，及时处理潜在风险，保障机房电力、空调等运行环境，使设备得以正常运转。</w:t>
      </w:r>
    </w:p>
    <w:p w:rsidR="00D55DE3" w:rsidRPr="005A77FE" w:rsidRDefault="005A77FE">
      <w:pPr>
        <w:spacing w:line="360" w:lineRule="auto"/>
        <w:ind w:firstLineChars="200" w:firstLine="422"/>
        <w:rPr>
          <w:rFonts w:ascii="宋体" w:hAnsi="宋体"/>
          <w:b/>
          <w:bCs/>
          <w:color w:val="auto"/>
          <w:szCs w:val="21"/>
        </w:rPr>
      </w:pPr>
      <w:r w:rsidRPr="005A77FE">
        <w:rPr>
          <w:rFonts w:ascii="宋体" w:hAnsi="宋体" w:hint="eastAsia"/>
          <w:b/>
          <w:bCs/>
          <w:color w:val="auto"/>
          <w:szCs w:val="21"/>
        </w:rPr>
        <w:t>（二）快速高效地解决各类设备故障。</w:t>
      </w:r>
    </w:p>
    <w:p w:rsidR="00D55DE3" w:rsidRPr="005A77FE" w:rsidRDefault="005A77FE">
      <w:pPr>
        <w:spacing w:line="360" w:lineRule="auto"/>
        <w:ind w:firstLineChars="200" w:firstLine="420"/>
        <w:rPr>
          <w:rFonts w:ascii="宋体" w:hAnsi="宋体"/>
          <w:color w:val="auto"/>
          <w:szCs w:val="21"/>
        </w:rPr>
      </w:pPr>
      <w:r w:rsidRPr="005A77FE">
        <w:rPr>
          <w:rFonts w:ascii="宋体" w:hAnsi="宋体" w:hint="eastAsia"/>
          <w:color w:val="auto"/>
          <w:szCs w:val="21"/>
        </w:rPr>
        <w:t>当设备出现故障警示时，能快速定位和处理，及时更换损坏部件，将故障危害降到最低。</w:t>
      </w:r>
    </w:p>
    <w:p w:rsidR="00D55DE3" w:rsidRPr="005A77FE" w:rsidRDefault="005A77FE">
      <w:pPr>
        <w:tabs>
          <w:tab w:val="left" w:pos="8080"/>
        </w:tabs>
        <w:spacing w:line="360" w:lineRule="auto"/>
        <w:ind w:firstLineChars="200" w:firstLine="422"/>
        <w:rPr>
          <w:rFonts w:ascii="宋体" w:hAnsi="宋体"/>
          <w:b/>
          <w:bCs/>
          <w:color w:val="auto"/>
          <w:szCs w:val="21"/>
        </w:rPr>
      </w:pPr>
      <w:r w:rsidRPr="005A77FE">
        <w:rPr>
          <w:rFonts w:ascii="宋体" w:hAnsi="宋体" w:hint="eastAsia"/>
          <w:b/>
          <w:bCs/>
          <w:color w:val="auto"/>
          <w:szCs w:val="21"/>
        </w:rPr>
        <w:t>三、服务需求</w:t>
      </w:r>
    </w:p>
    <w:p w:rsidR="00D55DE3" w:rsidRPr="005A77FE" w:rsidRDefault="005A77FE">
      <w:pPr>
        <w:spacing w:line="360" w:lineRule="auto"/>
        <w:ind w:firstLineChars="200" w:firstLine="420"/>
        <w:rPr>
          <w:rFonts w:ascii="宋体" w:hAnsi="宋体"/>
          <w:color w:val="auto"/>
          <w:szCs w:val="21"/>
        </w:rPr>
      </w:pPr>
      <w:r w:rsidRPr="005A77FE">
        <w:rPr>
          <w:rFonts w:ascii="宋体" w:hAnsi="宋体"/>
          <w:color w:val="auto"/>
          <w:szCs w:val="21"/>
        </w:rPr>
        <w:t>1、提供硬件保修服务。</w:t>
      </w:r>
    </w:p>
    <w:p w:rsidR="00D55DE3" w:rsidRPr="005A77FE" w:rsidRDefault="005A77FE">
      <w:pPr>
        <w:spacing w:line="360" w:lineRule="auto"/>
        <w:ind w:firstLineChars="200" w:firstLine="420"/>
        <w:rPr>
          <w:rFonts w:ascii="宋体" w:hAnsi="宋体"/>
          <w:color w:val="auto"/>
          <w:szCs w:val="21"/>
        </w:rPr>
      </w:pPr>
      <w:r w:rsidRPr="005A77FE">
        <w:rPr>
          <w:rFonts w:ascii="宋体" w:hAnsi="宋体" w:hint="eastAsia"/>
          <w:color w:val="auto"/>
          <w:szCs w:val="21"/>
        </w:rPr>
        <w:t>提供</w:t>
      </w:r>
      <w:r w:rsidRPr="005A77FE">
        <w:rPr>
          <w:rFonts w:ascii="宋体" w:hAnsi="宋体"/>
          <w:color w:val="auto"/>
          <w:szCs w:val="21"/>
        </w:rPr>
        <w:t>7×24小时保修服务，对</w:t>
      </w:r>
      <w:r w:rsidRPr="005A77FE">
        <w:rPr>
          <w:rFonts w:ascii="宋体" w:hAnsi="宋体" w:hint="eastAsia"/>
          <w:color w:val="auto"/>
          <w:szCs w:val="21"/>
        </w:rPr>
        <w:t>属维护设备范围的所有损坏部件进行免费更换，并采用全新原厂备件。若维保公司无法按要求维修好设备，维保公司要提供相同型号或更高性能设备替换，被替换设备归灾备机房所有。</w:t>
      </w:r>
    </w:p>
    <w:p w:rsidR="00D55DE3" w:rsidRPr="005A77FE" w:rsidRDefault="005A77FE">
      <w:pPr>
        <w:spacing w:line="360" w:lineRule="auto"/>
        <w:ind w:firstLineChars="200" w:firstLine="420"/>
        <w:rPr>
          <w:rFonts w:ascii="宋体" w:hAnsi="宋体"/>
          <w:color w:val="auto"/>
          <w:szCs w:val="21"/>
        </w:rPr>
      </w:pPr>
      <w:r w:rsidRPr="005A77FE">
        <w:rPr>
          <w:rFonts w:ascii="宋体" w:hAnsi="宋体"/>
          <w:color w:val="auto"/>
          <w:szCs w:val="21"/>
        </w:rPr>
        <w:t>2、提供技术支持服务。</w:t>
      </w:r>
    </w:p>
    <w:p w:rsidR="00D55DE3" w:rsidRPr="005A77FE" w:rsidRDefault="005A77FE">
      <w:pPr>
        <w:spacing w:line="360" w:lineRule="auto"/>
        <w:ind w:firstLineChars="200" w:firstLine="420"/>
        <w:rPr>
          <w:rFonts w:ascii="宋体" w:hAnsi="宋体"/>
          <w:color w:val="auto"/>
          <w:szCs w:val="21"/>
        </w:rPr>
      </w:pPr>
      <w:r w:rsidRPr="005A77FE">
        <w:rPr>
          <w:rFonts w:ascii="宋体" w:hAnsi="宋体" w:hint="eastAsia"/>
          <w:color w:val="auto"/>
          <w:szCs w:val="21"/>
        </w:rPr>
        <w:t>对电力配电、精密空调、消防、门禁、</w:t>
      </w:r>
      <w:r w:rsidRPr="005A77FE">
        <w:rPr>
          <w:rFonts w:ascii="宋体" w:hAnsi="宋体"/>
          <w:color w:val="auto"/>
          <w:szCs w:val="21"/>
        </w:rPr>
        <w:t>UPS、会议系统、大屏、视频监控、摄像头，视频服务器、及常用软件等提供技术支持与指导服务，处理运行中遇到的各类问题，包括安装、配置、升级、调优、排故等，确保业务系统正常运行。</w:t>
      </w:r>
    </w:p>
    <w:p w:rsidR="00D55DE3" w:rsidRPr="005A77FE" w:rsidRDefault="005A77FE">
      <w:pPr>
        <w:spacing w:line="360" w:lineRule="auto"/>
        <w:ind w:firstLineChars="200" w:firstLine="420"/>
        <w:rPr>
          <w:rFonts w:ascii="宋体" w:hAnsi="宋体"/>
          <w:color w:val="auto"/>
          <w:szCs w:val="21"/>
        </w:rPr>
      </w:pPr>
      <w:r w:rsidRPr="005A77FE">
        <w:rPr>
          <w:rFonts w:ascii="宋体" w:hAnsi="宋体"/>
          <w:color w:val="auto"/>
          <w:szCs w:val="21"/>
        </w:rPr>
        <w:t>3、提供必要备件服务。</w:t>
      </w:r>
    </w:p>
    <w:p w:rsidR="00D55DE3" w:rsidRPr="005A77FE" w:rsidRDefault="005A77FE">
      <w:pPr>
        <w:spacing w:line="360" w:lineRule="auto"/>
        <w:ind w:firstLineChars="200" w:firstLine="420"/>
        <w:rPr>
          <w:rFonts w:ascii="宋体" w:hAnsi="宋体"/>
          <w:color w:val="auto"/>
          <w:szCs w:val="21"/>
        </w:rPr>
      </w:pPr>
      <w:r w:rsidRPr="005A77FE">
        <w:rPr>
          <w:rFonts w:ascii="宋体" w:hAnsi="宋体" w:hint="eastAsia"/>
          <w:color w:val="auto"/>
          <w:szCs w:val="21"/>
        </w:rPr>
        <w:t>为切实提高常见故障的处理速度，维保公司须提供一批易损配件，确保设备易损配件出现问题时可立即更换，备件放置在服务供应商仓库，每</w:t>
      </w:r>
      <w:r w:rsidRPr="005A77FE">
        <w:rPr>
          <w:rFonts w:ascii="宋体" w:hAnsi="宋体"/>
          <w:color w:val="auto"/>
          <w:szCs w:val="21"/>
        </w:rPr>
        <w:t>6个月至少进行1次备件完整性检查。服务合同期满后，备机备件仍</w:t>
      </w:r>
      <w:r w:rsidRPr="005A77FE">
        <w:rPr>
          <w:rFonts w:ascii="宋体" w:hAnsi="宋体" w:hint="eastAsia"/>
          <w:color w:val="auto"/>
          <w:szCs w:val="21"/>
        </w:rPr>
        <w:t>归维保公司所有。</w:t>
      </w:r>
    </w:p>
    <w:p w:rsidR="00D55DE3" w:rsidRPr="005A77FE" w:rsidRDefault="005A77FE">
      <w:pPr>
        <w:spacing w:line="360" w:lineRule="auto"/>
        <w:ind w:firstLineChars="200" w:firstLine="420"/>
        <w:rPr>
          <w:rFonts w:ascii="宋体" w:hAnsi="宋体"/>
          <w:color w:val="auto"/>
          <w:szCs w:val="21"/>
        </w:rPr>
      </w:pPr>
      <w:r w:rsidRPr="005A77FE">
        <w:rPr>
          <w:rFonts w:ascii="宋体" w:hAnsi="宋体" w:hint="eastAsia"/>
          <w:color w:val="auto"/>
          <w:szCs w:val="21"/>
        </w:rPr>
        <w:t>若维保公司未能在规定时间对故障设备进行更换，采购方有权自行邀请第三方进行维修，所产生费用由维保公司承担。若维保公司拒绝承担相关费用时，采购方有权从当期服务费中扣除支付给第三方维修费用。</w:t>
      </w:r>
    </w:p>
    <w:p w:rsidR="00D55DE3" w:rsidRPr="005A77FE" w:rsidRDefault="005A77FE">
      <w:pPr>
        <w:spacing w:line="360" w:lineRule="auto"/>
        <w:ind w:firstLineChars="200" w:firstLine="420"/>
        <w:rPr>
          <w:rFonts w:ascii="宋体" w:hAnsi="宋体"/>
          <w:color w:val="auto"/>
          <w:szCs w:val="21"/>
        </w:rPr>
      </w:pPr>
      <w:r w:rsidRPr="005A77FE">
        <w:rPr>
          <w:rFonts w:ascii="宋体" w:hAnsi="宋体"/>
          <w:color w:val="auto"/>
          <w:szCs w:val="21"/>
        </w:rPr>
        <w:t>4.定期进行巡检服务和评估。</w:t>
      </w:r>
    </w:p>
    <w:p w:rsidR="00D55DE3" w:rsidRPr="005A77FE" w:rsidRDefault="005A77FE">
      <w:pPr>
        <w:spacing w:line="360" w:lineRule="auto"/>
        <w:ind w:firstLineChars="200" w:firstLine="420"/>
        <w:rPr>
          <w:rFonts w:ascii="宋体" w:hAnsi="宋体"/>
          <w:color w:val="auto"/>
          <w:szCs w:val="21"/>
        </w:rPr>
      </w:pPr>
      <w:r w:rsidRPr="005A77FE">
        <w:rPr>
          <w:rFonts w:ascii="宋体" w:hAnsi="宋体" w:hint="eastAsia"/>
          <w:color w:val="auto"/>
          <w:szCs w:val="21"/>
        </w:rPr>
        <w:t>维保公司每月进行一次巡检，对机房运维内容设备设施和软件系统的预防性检查与维护，查找和排除系统的隐患，提高系统的安全性、可用性，并提供巡检服务报告；每</w:t>
      </w:r>
      <w:r w:rsidRPr="005A77FE">
        <w:rPr>
          <w:rFonts w:ascii="宋体" w:hAnsi="宋体"/>
          <w:color w:val="auto"/>
          <w:szCs w:val="21"/>
        </w:rPr>
        <w:t>3个月组织公司总工程师到现场</w:t>
      </w:r>
      <w:r w:rsidRPr="005A77FE">
        <w:rPr>
          <w:rFonts w:ascii="宋体" w:hAnsi="宋体"/>
          <w:color w:val="auto"/>
          <w:szCs w:val="21"/>
        </w:rPr>
        <w:lastRenderedPageBreak/>
        <w:t>对设备运行状态进行一次评估，分析相关软硬件运行状态，提供详细检测报告并提出改善运行质量的合理化建议，出具评估报告。</w:t>
      </w:r>
    </w:p>
    <w:p w:rsidR="00D55DE3" w:rsidRPr="005A77FE" w:rsidRDefault="005A77FE">
      <w:pPr>
        <w:spacing w:line="360" w:lineRule="auto"/>
        <w:ind w:firstLineChars="200" w:firstLine="420"/>
        <w:rPr>
          <w:rFonts w:ascii="宋体" w:hAnsi="宋体"/>
          <w:color w:val="auto"/>
          <w:szCs w:val="21"/>
        </w:rPr>
      </w:pPr>
      <w:r w:rsidRPr="005A77FE">
        <w:rPr>
          <w:rFonts w:ascii="宋体" w:hAnsi="宋体"/>
          <w:color w:val="auto"/>
          <w:szCs w:val="21"/>
        </w:rPr>
        <w:t>5.设立技术服务团队及驻场服务</w:t>
      </w:r>
    </w:p>
    <w:p w:rsidR="00D55DE3" w:rsidRPr="005A77FE" w:rsidRDefault="005A77FE">
      <w:pPr>
        <w:spacing w:line="360" w:lineRule="auto"/>
        <w:ind w:firstLineChars="200" w:firstLine="420"/>
        <w:rPr>
          <w:rFonts w:ascii="宋体" w:hAnsi="宋体"/>
          <w:color w:val="auto"/>
          <w:szCs w:val="21"/>
        </w:rPr>
      </w:pPr>
      <w:r w:rsidRPr="005A77FE">
        <w:rPr>
          <w:rFonts w:ascii="宋体" w:hAnsi="宋体" w:hint="eastAsia"/>
          <w:color w:val="auto"/>
          <w:szCs w:val="21"/>
        </w:rPr>
        <w:t>要求设立至少</w:t>
      </w:r>
      <w:r w:rsidRPr="005A77FE">
        <w:rPr>
          <w:rFonts w:ascii="宋体" w:hAnsi="宋体"/>
          <w:color w:val="auto"/>
          <w:szCs w:val="21"/>
        </w:rPr>
        <w:t>6人的技术服务组，保证人员基本固定，并指定一名组长，专职负责与管理中心具体对接，履行汇报、监督、总结等管理职责，并设置</w:t>
      </w:r>
      <w:r w:rsidRPr="005A77FE">
        <w:rPr>
          <w:rFonts w:ascii="宋体" w:hAnsi="宋体" w:hint="eastAsia"/>
          <w:color w:val="auto"/>
          <w:szCs w:val="21"/>
        </w:rPr>
        <w:t>至少</w:t>
      </w:r>
      <w:r w:rsidRPr="005A77FE">
        <w:rPr>
          <w:rFonts w:ascii="宋体" w:hAnsi="宋体"/>
          <w:color w:val="auto"/>
          <w:szCs w:val="21"/>
        </w:rPr>
        <w:t>1名驻场运维工程师。其中驻场运维工程师要求持有高、低压电工上岗证，</w:t>
      </w:r>
      <w:r w:rsidRPr="005A77FE">
        <w:rPr>
          <w:rFonts w:ascii="宋体" w:hAnsi="宋体" w:hint="eastAsia"/>
          <w:color w:val="auto"/>
        </w:rPr>
        <w:t>技术服务组需要至少一人</w:t>
      </w:r>
      <w:r w:rsidRPr="005A77FE">
        <w:rPr>
          <w:rFonts w:ascii="宋体" w:hAnsi="宋体"/>
          <w:color w:val="auto"/>
        </w:rPr>
        <w:t>具有</w:t>
      </w:r>
      <w:r w:rsidRPr="005A77FE">
        <w:rPr>
          <w:rFonts w:ascii="宋体" w:hAnsi="宋体" w:hint="eastAsia"/>
          <w:color w:val="auto"/>
        </w:rPr>
        <w:t>电梯安全管理员证</w:t>
      </w:r>
      <w:r w:rsidRPr="005A77FE">
        <w:rPr>
          <w:rFonts w:ascii="宋体" w:hAnsi="宋体" w:hint="eastAsia"/>
          <w:color w:val="auto"/>
          <w:szCs w:val="21"/>
        </w:rPr>
        <w:t>。服务组人员在服务期间，必须遵守管理中心制定的各项关于机房设备及业务系统运维的管理制度。</w:t>
      </w:r>
    </w:p>
    <w:p w:rsidR="00D55DE3" w:rsidRPr="005A77FE" w:rsidRDefault="005A77FE">
      <w:pPr>
        <w:spacing w:line="360" w:lineRule="auto"/>
        <w:ind w:firstLineChars="200" w:firstLine="420"/>
        <w:rPr>
          <w:rFonts w:ascii="宋体" w:hAnsi="宋体"/>
          <w:color w:val="auto"/>
          <w:szCs w:val="21"/>
        </w:rPr>
      </w:pPr>
      <w:r w:rsidRPr="005A77FE">
        <w:rPr>
          <w:rFonts w:ascii="宋体" w:hAnsi="宋体" w:hint="eastAsia"/>
          <w:color w:val="auto"/>
          <w:szCs w:val="21"/>
        </w:rPr>
        <w:t>维保公司须与管理中心的保密部门签订计算机设备维护保密工作协议，把参加设备维护人员的基本情况报送管理中心的保密部门备案，维护人员经保密部门进行相应保密知识培训合格后，发给上岗证。维护人员到各处室进行设备维护时，必须持有上岗证。保密知识培训期为一天，培训费用由维保公司承担。此外须向管理中心提供维修人员资格认证书复印件。</w:t>
      </w:r>
    </w:p>
    <w:p w:rsidR="00D55DE3" w:rsidRPr="005A77FE" w:rsidRDefault="005A77FE">
      <w:pPr>
        <w:spacing w:line="360" w:lineRule="auto"/>
        <w:ind w:firstLineChars="200" w:firstLine="420"/>
        <w:rPr>
          <w:rFonts w:ascii="宋体" w:hAnsi="宋体"/>
          <w:color w:val="auto"/>
          <w:szCs w:val="21"/>
        </w:rPr>
      </w:pPr>
      <w:r w:rsidRPr="005A77FE">
        <w:rPr>
          <w:rFonts w:ascii="宋体" w:hAnsi="宋体"/>
          <w:color w:val="auto"/>
          <w:szCs w:val="21"/>
        </w:rPr>
        <w:t>6.故障响应时间。</w:t>
      </w:r>
    </w:p>
    <w:p w:rsidR="00D55DE3" w:rsidRPr="005A77FE" w:rsidRDefault="005A77FE">
      <w:pPr>
        <w:spacing w:line="360" w:lineRule="auto"/>
        <w:ind w:firstLineChars="200" w:firstLine="420"/>
        <w:rPr>
          <w:rFonts w:ascii="宋体" w:hAnsi="宋体"/>
          <w:color w:val="auto"/>
          <w:szCs w:val="21"/>
        </w:rPr>
      </w:pPr>
      <w:r w:rsidRPr="005A77FE">
        <w:rPr>
          <w:rFonts w:ascii="宋体" w:hAnsi="宋体" w:hint="eastAsia"/>
          <w:color w:val="auto"/>
          <w:szCs w:val="21"/>
        </w:rPr>
        <w:t>提供</w:t>
      </w:r>
      <w:r w:rsidRPr="005A77FE">
        <w:rPr>
          <w:rFonts w:ascii="宋体" w:hAnsi="宋体"/>
          <w:color w:val="auto"/>
          <w:szCs w:val="21"/>
        </w:rPr>
        <w:t>7×24小时的响应服务，技术服务组成员要保持全天24小时手机开机状态。不需要更换备件的条件下应在4小时内解除故障,需要更换备件时应在8小时内解除故障。</w:t>
      </w:r>
    </w:p>
    <w:p w:rsidR="00D55DE3" w:rsidRPr="005A77FE" w:rsidRDefault="005A77FE">
      <w:pPr>
        <w:spacing w:line="360" w:lineRule="auto"/>
        <w:ind w:firstLineChars="200" w:firstLine="420"/>
        <w:rPr>
          <w:rFonts w:ascii="宋体" w:hAnsi="宋体"/>
          <w:color w:val="auto"/>
          <w:szCs w:val="21"/>
        </w:rPr>
      </w:pPr>
      <w:r w:rsidRPr="005A77FE">
        <w:rPr>
          <w:rFonts w:ascii="宋体" w:hAnsi="宋体"/>
          <w:color w:val="auto"/>
          <w:szCs w:val="21"/>
        </w:rPr>
        <w:t>7.建立</w:t>
      </w:r>
      <w:r w:rsidRPr="005A77FE">
        <w:rPr>
          <w:rFonts w:ascii="宋体" w:hAnsi="宋体" w:hint="eastAsia"/>
          <w:color w:val="auto"/>
          <w:szCs w:val="21"/>
        </w:rPr>
        <w:t>详尽维护档案。</w:t>
      </w:r>
    </w:p>
    <w:p w:rsidR="00D55DE3" w:rsidRPr="005A77FE" w:rsidRDefault="005A77FE">
      <w:pPr>
        <w:spacing w:line="360" w:lineRule="auto"/>
        <w:ind w:firstLineChars="200" w:firstLine="420"/>
        <w:rPr>
          <w:rFonts w:ascii="宋体" w:hAnsi="宋体"/>
          <w:color w:val="auto"/>
          <w:szCs w:val="21"/>
        </w:rPr>
      </w:pPr>
      <w:r w:rsidRPr="005A77FE">
        <w:rPr>
          <w:rFonts w:ascii="宋体" w:hAnsi="宋体" w:hint="eastAsia"/>
          <w:color w:val="auto"/>
          <w:szCs w:val="21"/>
        </w:rPr>
        <w:t>维保公司须在合同签订之初提交维护技术方案、服务方案和维修管理制度，在服务期内应据实建立全面、细致的维护档案，提供维护工作周、月、季度（</w:t>
      </w:r>
      <w:r w:rsidRPr="005A77FE">
        <w:rPr>
          <w:rFonts w:ascii="宋体" w:hAnsi="宋体"/>
          <w:color w:val="auto"/>
          <w:szCs w:val="21"/>
        </w:rPr>
        <w:t>3个月）报告和年总结，日常提供的服务工作均需向管理中心报告，并经管理中心签字确认。</w:t>
      </w:r>
    </w:p>
    <w:p w:rsidR="00D55DE3" w:rsidRPr="005A77FE" w:rsidRDefault="005A77FE">
      <w:pPr>
        <w:spacing w:line="360" w:lineRule="auto"/>
        <w:ind w:firstLineChars="200" w:firstLine="420"/>
        <w:rPr>
          <w:rFonts w:ascii="宋体" w:hAnsi="宋体"/>
          <w:color w:val="auto"/>
          <w:szCs w:val="21"/>
        </w:rPr>
      </w:pPr>
      <w:r w:rsidRPr="005A77FE">
        <w:rPr>
          <w:rFonts w:ascii="宋体" w:hAnsi="宋体"/>
          <w:color w:val="auto"/>
          <w:szCs w:val="21"/>
        </w:rPr>
        <w:t>8.清洁各类机房基础设施和保障机房照明。</w:t>
      </w:r>
    </w:p>
    <w:p w:rsidR="00D55DE3" w:rsidRPr="005A77FE" w:rsidRDefault="005A77FE">
      <w:pPr>
        <w:spacing w:line="360" w:lineRule="auto"/>
        <w:ind w:firstLineChars="200" w:firstLine="420"/>
        <w:rPr>
          <w:rFonts w:ascii="宋体" w:hAnsi="宋体"/>
          <w:color w:val="auto"/>
          <w:szCs w:val="21"/>
        </w:rPr>
      </w:pPr>
      <w:r w:rsidRPr="005A77FE">
        <w:rPr>
          <w:rFonts w:ascii="宋体" w:hAnsi="宋体" w:hint="eastAsia"/>
          <w:color w:val="auto"/>
          <w:szCs w:val="21"/>
        </w:rPr>
        <w:t>每季度对机房基础设施进行一次专业清洁，包括地面、天花、硬件设备、消防间、电池间、空调室外机等，通过擦洗和除尘等措施，确保机房干净整洁。</w:t>
      </w:r>
    </w:p>
    <w:p w:rsidR="00D55DE3" w:rsidRPr="005A77FE" w:rsidRDefault="005A77FE">
      <w:pPr>
        <w:spacing w:line="360" w:lineRule="auto"/>
        <w:ind w:firstLineChars="200" w:firstLine="420"/>
        <w:rPr>
          <w:rFonts w:ascii="宋体" w:hAnsi="宋体"/>
          <w:color w:val="auto"/>
          <w:szCs w:val="21"/>
        </w:rPr>
      </w:pPr>
      <w:r w:rsidRPr="005A77FE">
        <w:rPr>
          <w:rFonts w:ascii="宋体" w:hAnsi="宋体" w:hint="eastAsia"/>
          <w:color w:val="auto"/>
          <w:szCs w:val="21"/>
        </w:rPr>
        <w:t>对照明设备进行检查，及时更换坏的灯管。</w:t>
      </w:r>
    </w:p>
    <w:p w:rsidR="00D55DE3" w:rsidRPr="005A77FE" w:rsidRDefault="005A77FE">
      <w:pPr>
        <w:spacing w:line="360" w:lineRule="auto"/>
        <w:ind w:firstLineChars="200" w:firstLine="420"/>
        <w:rPr>
          <w:rFonts w:ascii="宋体" w:hAnsi="宋体"/>
          <w:color w:val="auto"/>
          <w:szCs w:val="21"/>
        </w:rPr>
      </w:pPr>
      <w:r w:rsidRPr="005A77FE">
        <w:rPr>
          <w:rFonts w:ascii="宋体" w:hAnsi="宋体"/>
          <w:color w:val="auto"/>
          <w:szCs w:val="21"/>
        </w:rPr>
        <w:t>9.制定项目应急方案</w:t>
      </w:r>
    </w:p>
    <w:p w:rsidR="00D55DE3" w:rsidRPr="005A77FE" w:rsidRDefault="005A77FE">
      <w:pPr>
        <w:spacing w:line="360" w:lineRule="auto"/>
        <w:ind w:leftChars="200" w:left="420"/>
        <w:rPr>
          <w:rFonts w:ascii="宋体" w:hAnsi="宋体"/>
          <w:color w:val="auto"/>
          <w:szCs w:val="21"/>
        </w:rPr>
      </w:pPr>
      <w:r w:rsidRPr="005A77FE">
        <w:rPr>
          <w:rFonts w:ascii="宋体" w:hAnsi="宋体" w:hint="eastAsia"/>
          <w:color w:val="auto"/>
          <w:szCs w:val="21"/>
        </w:rPr>
        <w:t>维保公司须制定运维应急方案，给故障划分等级，按划分的等级进行一般处理、优先处理和应急处理。</w:t>
      </w:r>
    </w:p>
    <w:p w:rsidR="00D55DE3" w:rsidRPr="005A77FE" w:rsidRDefault="005A77FE">
      <w:pPr>
        <w:numPr>
          <w:ilvl w:val="0"/>
          <w:numId w:val="3"/>
        </w:numPr>
        <w:spacing w:line="360" w:lineRule="auto"/>
        <w:ind w:leftChars="200" w:left="420"/>
        <w:rPr>
          <w:rFonts w:ascii="宋体" w:hAnsi="宋体" w:cs="宋体"/>
          <w:color w:val="auto"/>
          <w:szCs w:val="21"/>
        </w:rPr>
      </w:pPr>
      <w:r w:rsidRPr="005A77FE">
        <w:rPr>
          <w:rFonts w:ascii="宋体" w:hAnsi="宋体" w:cs="宋体"/>
          <w:color w:val="auto"/>
          <w:szCs w:val="21"/>
        </w:rPr>
        <w:t>IT综合运营管理平台软件服务</w:t>
      </w:r>
    </w:p>
    <w:p w:rsidR="00D55DE3" w:rsidRPr="005A77FE" w:rsidRDefault="005A77FE">
      <w:pPr>
        <w:widowControl/>
        <w:spacing w:line="360" w:lineRule="auto"/>
        <w:ind w:firstLineChars="200" w:firstLine="420"/>
        <w:textAlignment w:val="center"/>
        <w:rPr>
          <w:rFonts w:ascii="宋体" w:hAnsi="宋体" w:cs="宋体"/>
          <w:color w:val="auto"/>
          <w:szCs w:val="21"/>
        </w:rPr>
      </w:pPr>
      <w:r w:rsidRPr="005A77FE">
        <w:rPr>
          <w:rFonts w:ascii="宋体" w:hAnsi="宋体" w:cs="宋体" w:hint="eastAsia"/>
          <w:color w:val="auto"/>
          <w:szCs w:val="21"/>
        </w:rPr>
        <w:t>要求提供一套</w:t>
      </w:r>
      <w:r w:rsidRPr="005A77FE">
        <w:rPr>
          <w:rFonts w:ascii="宋体" w:hAnsi="宋体" w:cs="宋体"/>
          <w:color w:val="auto"/>
          <w:szCs w:val="21"/>
        </w:rPr>
        <w:t>IT综合运营管理平台软件，用以辅助运</w:t>
      </w:r>
      <w:r w:rsidRPr="005A77FE">
        <w:rPr>
          <w:rFonts w:ascii="宋体" w:hAnsi="宋体" w:cs="宋体" w:hint="eastAsia"/>
          <w:color w:val="auto"/>
          <w:szCs w:val="21"/>
        </w:rPr>
        <w:t>维工作的开展。</w:t>
      </w:r>
    </w:p>
    <w:p w:rsidR="00D55DE3" w:rsidRPr="005A77FE" w:rsidRDefault="005A77FE">
      <w:pPr>
        <w:numPr>
          <w:ilvl w:val="255"/>
          <w:numId w:val="0"/>
        </w:numPr>
        <w:spacing w:line="360" w:lineRule="auto"/>
        <w:ind w:firstLineChars="200" w:firstLine="420"/>
        <w:rPr>
          <w:rFonts w:ascii="宋体" w:hAnsi="宋体"/>
          <w:color w:val="auto"/>
          <w:szCs w:val="21"/>
        </w:rPr>
      </w:pPr>
      <w:r w:rsidRPr="005A77FE">
        <w:rPr>
          <w:rFonts w:ascii="宋体" w:hAnsi="宋体" w:hint="eastAsia"/>
          <w:color w:val="auto"/>
          <w:szCs w:val="21"/>
        </w:rPr>
        <w:t>（</w:t>
      </w:r>
      <w:r w:rsidRPr="005A77FE">
        <w:rPr>
          <w:rFonts w:ascii="宋体" w:hAnsi="宋体"/>
          <w:color w:val="auto"/>
          <w:szCs w:val="21"/>
        </w:rPr>
        <w:t>1）</w:t>
      </w:r>
      <w:r w:rsidRPr="005A77FE">
        <w:rPr>
          <w:rFonts w:ascii="宋体" w:hAnsi="宋体" w:hint="eastAsia"/>
          <w:color w:val="auto"/>
          <w:szCs w:val="21"/>
        </w:rPr>
        <w:t>系统要求全部采用</w:t>
      </w:r>
      <w:r w:rsidRPr="005A77FE">
        <w:rPr>
          <w:rFonts w:ascii="宋体" w:hAnsi="宋体"/>
          <w:color w:val="auto"/>
          <w:szCs w:val="21"/>
        </w:rPr>
        <w:t>B/S架构，全中文界面，通过浏览器即可进行浏览和相关操作。</w:t>
      </w:r>
    </w:p>
    <w:p w:rsidR="00D55DE3" w:rsidRPr="005A77FE" w:rsidRDefault="005A77FE">
      <w:pPr>
        <w:numPr>
          <w:ilvl w:val="255"/>
          <w:numId w:val="0"/>
        </w:numPr>
        <w:spacing w:line="360" w:lineRule="auto"/>
        <w:ind w:firstLineChars="200" w:firstLine="420"/>
        <w:rPr>
          <w:rFonts w:ascii="宋体" w:hAnsi="宋体"/>
          <w:color w:val="auto"/>
          <w:szCs w:val="21"/>
        </w:rPr>
      </w:pPr>
      <w:r w:rsidRPr="005A77FE">
        <w:rPr>
          <w:rFonts w:ascii="宋体" w:hAnsi="宋体" w:hint="eastAsia"/>
          <w:color w:val="auto"/>
          <w:szCs w:val="21"/>
        </w:rPr>
        <w:t>（</w:t>
      </w:r>
      <w:r w:rsidRPr="005A77FE">
        <w:rPr>
          <w:rFonts w:ascii="宋体" w:hAnsi="宋体"/>
          <w:color w:val="auto"/>
          <w:szCs w:val="21"/>
        </w:rPr>
        <w:t>2）</w:t>
      </w:r>
      <w:r w:rsidRPr="005A77FE">
        <w:rPr>
          <w:rFonts w:ascii="宋体" w:hAnsi="宋体" w:hint="eastAsia"/>
          <w:color w:val="auto"/>
          <w:szCs w:val="21"/>
        </w:rPr>
        <w:t>支持多种数据采集方式。</w:t>
      </w:r>
    </w:p>
    <w:p w:rsidR="00D55DE3" w:rsidRPr="005A77FE" w:rsidRDefault="005A77FE">
      <w:pPr>
        <w:numPr>
          <w:ilvl w:val="255"/>
          <w:numId w:val="0"/>
        </w:numPr>
        <w:spacing w:line="360" w:lineRule="auto"/>
        <w:ind w:firstLineChars="200" w:firstLine="420"/>
        <w:rPr>
          <w:rFonts w:ascii="宋体" w:hAnsi="宋体"/>
          <w:color w:val="auto"/>
          <w:szCs w:val="21"/>
        </w:rPr>
      </w:pPr>
      <w:r w:rsidRPr="005A77FE">
        <w:rPr>
          <w:rFonts w:ascii="宋体" w:hAnsi="宋体" w:hint="eastAsia"/>
          <w:color w:val="auto"/>
          <w:szCs w:val="21"/>
        </w:rPr>
        <w:t>（</w:t>
      </w:r>
      <w:r w:rsidRPr="005A77FE">
        <w:rPr>
          <w:rFonts w:ascii="宋体" w:hAnsi="宋体"/>
          <w:color w:val="auto"/>
          <w:szCs w:val="21"/>
        </w:rPr>
        <w:t>3）</w:t>
      </w:r>
      <w:r w:rsidRPr="005A77FE">
        <w:rPr>
          <w:rFonts w:ascii="宋体" w:hAnsi="宋体" w:hint="eastAsia"/>
          <w:color w:val="auto"/>
          <w:szCs w:val="21"/>
        </w:rPr>
        <w:t>支持对</w:t>
      </w:r>
      <w:r w:rsidRPr="005A77FE">
        <w:rPr>
          <w:rFonts w:ascii="宋体" w:hAnsi="宋体"/>
          <w:color w:val="auto"/>
          <w:szCs w:val="21"/>
        </w:rPr>
        <w:t>IT系统或设备的监控，支持对监控的指标参数的设置不同给予相应的告警。</w:t>
      </w:r>
    </w:p>
    <w:p w:rsidR="00D55DE3" w:rsidRPr="005A77FE" w:rsidRDefault="005A77FE">
      <w:pPr>
        <w:numPr>
          <w:ilvl w:val="255"/>
          <w:numId w:val="0"/>
        </w:numPr>
        <w:spacing w:line="360" w:lineRule="auto"/>
        <w:ind w:firstLineChars="200" w:firstLine="420"/>
        <w:rPr>
          <w:rFonts w:ascii="宋体" w:hAnsi="宋体"/>
          <w:color w:val="auto"/>
          <w:szCs w:val="21"/>
        </w:rPr>
      </w:pPr>
      <w:r w:rsidRPr="005A77FE">
        <w:rPr>
          <w:rFonts w:ascii="宋体" w:hAnsi="宋体" w:hint="eastAsia"/>
          <w:color w:val="auto"/>
          <w:szCs w:val="21"/>
        </w:rPr>
        <w:t>（</w:t>
      </w:r>
      <w:r w:rsidRPr="005A77FE">
        <w:rPr>
          <w:rFonts w:ascii="宋体" w:hAnsi="宋体"/>
          <w:color w:val="auto"/>
          <w:szCs w:val="21"/>
        </w:rPr>
        <w:t>4）</w:t>
      </w:r>
      <w:r w:rsidRPr="005A77FE">
        <w:rPr>
          <w:rFonts w:ascii="宋体" w:hAnsi="宋体" w:hint="eastAsia"/>
          <w:color w:val="auto"/>
          <w:szCs w:val="21"/>
        </w:rPr>
        <w:t>支持对终端监控和信息维护。</w:t>
      </w:r>
    </w:p>
    <w:p w:rsidR="00D55DE3" w:rsidRPr="005A77FE" w:rsidRDefault="005A77FE">
      <w:pPr>
        <w:numPr>
          <w:ilvl w:val="255"/>
          <w:numId w:val="0"/>
        </w:numPr>
        <w:spacing w:line="360" w:lineRule="auto"/>
        <w:ind w:firstLineChars="200" w:firstLine="420"/>
        <w:rPr>
          <w:rFonts w:ascii="宋体" w:hAnsi="宋体"/>
          <w:color w:val="auto"/>
          <w:szCs w:val="21"/>
        </w:rPr>
      </w:pPr>
      <w:r w:rsidRPr="005A77FE">
        <w:rPr>
          <w:rFonts w:ascii="宋体" w:hAnsi="宋体" w:hint="eastAsia"/>
          <w:color w:val="auto"/>
          <w:szCs w:val="21"/>
        </w:rPr>
        <w:t>（</w:t>
      </w:r>
      <w:r w:rsidRPr="005A77FE">
        <w:rPr>
          <w:rFonts w:ascii="宋体" w:hAnsi="宋体"/>
          <w:color w:val="auto"/>
          <w:szCs w:val="21"/>
        </w:rPr>
        <w:t>5）</w:t>
      </w:r>
      <w:r w:rsidRPr="005A77FE">
        <w:rPr>
          <w:rFonts w:ascii="宋体" w:hAnsi="宋体" w:hint="eastAsia"/>
          <w:color w:val="auto"/>
          <w:szCs w:val="21"/>
        </w:rPr>
        <w:t>支持业务系统性能总体分析。</w:t>
      </w:r>
    </w:p>
    <w:p w:rsidR="00D55DE3" w:rsidRPr="005A77FE" w:rsidRDefault="005A77FE">
      <w:pPr>
        <w:numPr>
          <w:ilvl w:val="255"/>
          <w:numId w:val="0"/>
        </w:numPr>
        <w:spacing w:line="360" w:lineRule="auto"/>
        <w:ind w:firstLineChars="200" w:firstLine="420"/>
        <w:rPr>
          <w:rFonts w:ascii="宋体" w:hAnsi="宋体"/>
          <w:color w:val="auto"/>
          <w:szCs w:val="21"/>
        </w:rPr>
      </w:pPr>
      <w:r w:rsidRPr="005A77FE">
        <w:rPr>
          <w:rFonts w:ascii="宋体" w:hAnsi="宋体" w:hint="eastAsia"/>
          <w:color w:val="auto"/>
          <w:szCs w:val="21"/>
        </w:rPr>
        <w:t>（</w:t>
      </w:r>
      <w:r w:rsidRPr="005A77FE">
        <w:rPr>
          <w:rFonts w:ascii="宋体" w:hAnsi="宋体"/>
          <w:color w:val="auto"/>
          <w:szCs w:val="21"/>
        </w:rPr>
        <w:t>6）</w:t>
      </w:r>
      <w:r w:rsidRPr="005A77FE">
        <w:rPr>
          <w:rFonts w:ascii="宋体" w:hAnsi="宋体" w:hint="eastAsia"/>
          <w:color w:val="auto"/>
          <w:szCs w:val="21"/>
        </w:rPr>
        <w:t>支持业务流程的监测。</w:t>
      </w:r>
    </w:p>
    <w:p w:rsidR="00D55DE3" w:rsidRPr="005A77FE" w:rsidRDefault="005A77FE">
      <w:pPr>
        <w:widowControl/>
        <w:spacing w:line="360" w:lineRule="auto"/>
        <w:ind w:firstLineChars="200" w:firstLine="420"/>
        <w:rPr>
          <w:rFonts w:ascii="宋体" w:hAnsi="宋体"/>
          <w:color w:val="auto"/>
          <w:szCs w:val="21"/>
        </w:rPr>
      </w:pPr>
      <w:r w:rsidRPr="005A77FE">
        <w:rPr>
          <w:rFonts w:ascii="宋体" w:hAnsi="宋体" w:hint="eastAsia"/>
          <w:color w:val="auto"/>
          <w:szCs w:val="21"/>
        </w:rPr>
        <w:t>（</w:t>
      </w:r>
      <w:r w:rsidRPr="005A77FE">
        <w:rPr>
          <w:rFonts w:ascii="宋体" w:hAnsi="宋体"/>
          <w:color w:val="auto"/>
          <w:szCs w:val="21"/>
        </w:rPr>
        <w:t>7）</w:t>
      </w:r>
      <w:r w:rsidRPr="005A77FE">
        <w:rPr>
          <w:rFonts w:ascii="宋体" w:hAnsi="宋体" w:hint="eastAsia"/>
          <w:color w:val="auto"/>
          <w:szCs w:val="21"/>
        </w:rPr>
        <w:t>支持实现业务的主动模拟功能。</w:t>
      </w:r>
    </w:p>
    <w:p w:rsidR="00D55DE3" w:rsidRPr="005A77FE" w:rsidRDefault="005A77FE">
      <w:pPr>
        <w:spacing w:line="360" w:lineRule="auto"/>
        <w:ind w:leftChars="200" w:left="420"/>
        <w:rPr>
          <w:rFonts w:ascii="宋体" w:hAnsi="宋体"/>
          <w:color w:val="auto"/>
          <w:szCs w:val="21"/>
        </w:rPr>
      </w:pPr>
      <w:r w:rsidRPr="005A77FE">
        <w:rPr>
          <w:rFonts w:ascii="宋体" w:hAnsi="宋体"/>
          <w:color w:val="auto"/>
          <w:szCs w:val="21"/>
        </w:rPr>
        <w:lastRenderedPageBreak/>
        <w:t>11.补充需求。</w:t>
      </w:r>
    </w:p>
    <w:p w:rsidR="00D55DE3" w:rsidRPr="005A77FE" w:rsidRDefault="005A77FE">
      <w:pPr>
        <w:spacing w:line="360" w:lineRule="auto"/>
        <w:ind w:firstLineChars="200" w:firstLine="420"/>
        <w:rPr>
          <w:rFonts w:ascii="宋体" w:hAnsi="宋体"/>
          <w:color w:val="auto"/>
          <w:szCs w:val="21"/>
        </w:rPr>
      </w:pPr>
      <w:r w:rsidRPr="005A77FE">
        <w:rPr>
          <w:rFonts w:ascii="宋体" w:hAnsi="宋体" w:hint="eastAsia"/>
          <w:color w:val="auto"/>
          <w:szCs w:val="21"/>
        </w:rPr>
        <w:t>除上述总体要求外，服务需求还包括不同软硬设备的补充需求，以及咨询培训、环境监控等方面内容。机房设备及软件运维具体如下：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768"/>
        <w:gridCol w:w="7595"/>
      </w:tblGrid>
      <w:tr w:rsidR="00D55DE3" w:rsidRPr="005A77FE">
        <w:trPr>
          <w:jc w:val="center"/>
        </w:trPr>
        <w:tc>
          <w:tcPr>
            <w:tcW w:w="817" w:type="dxa"/>
          </w:tcPr>
          <w:p w:rsidR="00D55DE3" w:rsidRPr="005A77FE" w:rsidRDefault="005A77FE">
            <w:pPr>
              <w:autoSpaceDE w:val="0"/>
              <w:autoSpaceDN w:val="0"/>
              <w:adjustRightInd w:val="0"/>
              <w:jc w:val="center"/>
              <w:rPr>
                <w:rFonts w:ascii="宋体" w:hAnsi="宋体"/>
                <w:color w:val="auto"/>
                <w:sz w:val="20"/>
                <w:szCs w:val="28"/>
                <w:lang w:val="zh-CN"/>
              </w:rPr>
            </w:pPr>
            <w:r w:rsidRPr="005A77FE">
              <w:rPr>
                <w:rFonts w:ascii="宋体" w:hAnsi="宋体" w:hint="eastAsia"/>
                <w:color w:val="auto"/>
                <w:sz w:val="20"/>
                <w:szCs w:val="28"/>
                <w:lang w:val="zh-CN"/>
              </w:rPr>
              <w:t>序号</w:t>
            </w:r>
          </w:p>
        </w:tc>
        <w:tc>
          <w:tcPr>
            <w:tcW w:w="768" w:type="dxa"/>
          </w:tcPr>
          <w:p w:rsidR="00D55DE3" w:rsidRPr="005A77FE" w:rsidRDefault="005A77FE">
            <w:pPr>
              <w:autoSpaceDE w:val="0"/>
              <w:autoSpaceDN w:val="0"/>
              <w:adjustRightInd w:val="0"/>
              <w:jc w:val="center"/>
              <w:rPr>
                <w:rFonts w:ascii="宋体" w:hAnsi="宋体"/>
                <w:color w:val="auto"/>
                <w:sz w:val="20"/>
                <w:szCs w:val="28"/>
                <w:lang w:val="zh-CN"/>
              </w:rPr>
            </w:pPr>
            <w:r w:rsidRPr="005A77FE">
              <w:rPr>
                <w:rFonts w:ascii="宋体" w:hAnsi="宋体" w:hint="eastAsia"/>
                <w:color w:val="auto"/>
                <w:sz w:val="20"/>
                <w:szCs w:val="28"/>
                <w:lang w:val="zh-CN"/>
              </w:rPr>
              <w:t>名称</w:t>
            </w:r>
          </w:p>
        </w:tc>
        <w:tc>
          <w:tcPr>
            <w:tcW w:w="7595" w:type="dxa"/>
          </w:tcPr>
          <w:p w:rsidR="00D55DE3" w:rsidRPr="005A77FE" w:rsidRDefault="005A77FE">
            <w:pPr>
              <w:autoSpaceDE w:val="0"/>
              <w:autoSpaceDN w:val="0"/>
              <w:adjustRightInd w:val="0"/>
              <w:jc w:val="center"/>
              <w:rPr>
                <w:rFonts w:ascii="宋体" w:hAnsi="宋体"/>
                <w:color w:val="auto"/>
                <w:sz w:val="20"/>
                <w:szCs w:val="28"/>
                <w:lang w:val="zh-CN"/>
              </w:rPr>
            </w:pPr>
            <w:r w:rsidRPr="005A77FE">
              <w:rPr>
                <w:rFonts w:ascii="宋体" w:hAnsi="宋体" w:hint="eastAsia"/>
                <w:color w:val="auto"/>
                <w:sz w:val="20"/>
                <w:szCs w:val="28"/>
                <w:lang w:val="zh-CN"/>
              </w:rPr>
              <w:t>需求</w:t>
            </w:r>
          </w:p>
        </w:tc>
      </w:tr>
      <w:tr w:rsidR="00D55DE3" w:rsidRPr="005A77FE">
        <w:trPr>
          <w:jc w:val="center"/>
        </w:trPr>
        <w:tc>
          <w:tcPr>
            <w:tcW w:w="817" w:type="dxa"/>
            <w:vAlign w:val="center"/>
          </w:tcPr>
          <w:p w:rsidR="00D55DE3" w:rsidRPr="005A77FE" w:rsidRDefault="005A77FE">
            <w:pPr>
              <w:autoSpaceDE w:val="0"/>
              <w:autoSpaceDN w:val="0"/>
              <w:adjustRightInd w:val="0"/>
              <w:spacing w:line="400" w:lineRule="exact"/>
              <w:jc w:val="center"/>
              <w:rPr>
                <w:rFonts w:ascii="宋体" w:hAnsi="宋体"/>
                <w:b/>
                <w:color w:val="auto"/>
                <w:szCs w:val="21"/>
                <w:lang w:val="zh-CN"/>
              </w:rPr>
            </w:pPr>
            <w:r w:rsidRPr="005A77FE">
              <w:rPr>
                <w:rFonts w:ascii="宋体" w:hAnsi="宋体" w:cs="宋体"/>
                <w:color w:val="auto"/>
                <w:szCs w:val="21"/>
                <w:lang w:val="zh-CN"/>
              </w:rPr>
              <w:t>1</w:t>
            </w:r>
          </w:p>
        </w:tc>
        <w:tc>
          <w:tcPr>
            <w:tcW w:w="768" w:type="dxa"/>
            <w:vAlign w:val="center"/>
          </w:tcPr>
          <w:p w:rsidR="00D55DE3" w:rsidRPr="005A77FE" w:rsidRDefault="005A77FE">
            <w:pPr>
              <w:spacing w:line="400" w:lineRule="exact"/>
              <w:jc w:val="center"/>
              <w:rPr>
                <w:rFonts w:ascii="宋体" w:hAnsi="宋体"/>
                <w:b/>
                <w:color w:val="auto"/>
                <w:szCs w:val="21"/>
              </w:rPr>
            </w:pPr>
            <w:r w:rsidRPr="005A77FE">
              <w:rPr>
                <w:rFonts w:ascii="宋体" w:hAnsi="宋体" w:cs="宋体" w:hint="eastAsia"/>
                <w:color w:val="auto"/>
                <w:szCs w:val="21"/>
              </w:rPr>
              <w:t>精密空调</w:t>
            </w:r>
          </w:p>
        </w:tc>
        <w:tc>
          <w:tcPr>
            <w:tcW w:w="7595" w:type="dxa"/>
          </w:tcPr>
          <w:p w:rsidR="00D55DE3" w:rsidRPr="005A77FE" w:rsidRDefault="00013F31">
            <w:pPr>
              <w:autoSpaceDE w:val="0"/>
              <w:autoSpaceDN w:val="0"/>
              <w:adjustRightInd w:val="0"/>
              <w:spacing w:line="400" w:lineRule="exact"/>
              <w:rPr>
                <w:rFonts w:ascii="宋体" w:hAnsi="宋体" w:cs="宋体"/>
                <w:color w:val="auto"/>
                <w:szCs w:val="21"/>
                <w:lang w:val="zh-CN"/>
              </w:rPr>
            </w:pPr>
            <w:r w:rsidRPr="005A77FE">
              <w:rPr>
                <w:rFonts w:ascii="宋体" w:hAnsi="宋体" w:cs="宋体" w:hint="eastAsia"/>
                <w:color w:val="auto"/>
                <w:szCs w:val="21"/>
                <w:lang w:val="zh-CN"/>
              </w:rPr>
              <w:fldChar w:fldCharType="begin"/>
            </w:r>
            <w:r w:rsidR="005A77FE" w:rsidRPr="005A77FE">
              <w:rPr>
                <w:rFonts w:ascii="宋体" w:hAnsi="宋体" w:cs="宋体"/>
                <w:color w:val="auto"/>
                <w:szCs w:val="21"/>
                <w:lang w:val="zh-CN"/>
              </w:rPr>
              <w:instrText xml:space="preserve"> = 1 \* GB3 </w:instrText>
            </w:r>
            <w:r w:rsidRPr="005A77FE">
              <w:rPr>
                <w:rFonts w:ascii="宋体" w:hAnsi="宋体" w:cs="宋体" w:hint="eastAsia"/>
                <w:color w:val="auto"/>
                <w:szCs w:val="21"/>
                <w:lang w:val="zh-CN"/>
              </w:rPr>
              <w:fldChar w:fldCharType="separate"/>
            </w:r>
            <w:r w:rsidR="005A77FE" w:rsidRPr="005A77FE">
              <w:rPr>
                <w:rFonts w:ascii="宋体" w:hAnsi="宋体" w:cs="宋体" w:hint="eastAsia"/>
                <w:color w:val="auto"/>
                <w:szCs w:val="21"/>
                <w:lang w:val="zh-CN"/>
              </w:rPr>
              <w:t>①</w:t>
            </w:r>
            <w:r w:rsidRPr="005A77FE">
              <w:rPr>
                <w:rFonts w:ascii="宋体" w:hAnsi="宋体" w:cs="宋体" w:hint="eastAsia"/>
                <w:color w:val="auto"/>
                <w:szCs w:val="21"/>
                <w:lang w:val="zh-CN"/>
              </w:rPr>
              <w:fldChar w:fldCharType="end"/>
            </w:r>
            <w:r w:rsidR="005A77FE" w:rsidRPr="005A77FE">
              <w:rPr>
                <w:rFonts w:ascii="宋体" w:hAnsi="宋体" w:cs="宋体" w:hint="eastAsia"/>
                <w:color w:val="auto"/>
                <w:szCs w:val="21"/>
                <w:lang w:val="zh-CN"/>
              </w:rPr>
              <w:t>技术服务组人员要熟悉精密空调的参数配置和温湿度判定标准。</w:t>
            </w:r>
          </w:p>
          <w:p w:rsidR="00D55DE3" w:rsidRPr="005A77FE" w:rsidRDefault="00013F31">
            <w:pPr>
              <w:autoSpaceDE w:val="0"/>
              <w:autoSpaceDN w:val="0"/>
              <w:adjustRightInd w:val="0"/>
              <w:spacing w:line="400" w:lineRule="exact"/>
              <w:rPr>
                <w:rFonts w:ascii="宋体" w:hAnsi="宋体" w:cs="宋体"/>
                <w:color w:val="auto"/>
                <w:szCs w:val="21"/>
                <w:lang w:val="zh-CN"/>
              </w:rPr>
            </w:pPr>
            <w:r w:rsidRPr="005A77FE">
              <w:rPr>
                <w:rFonts w:ascii="宋体" w:hAnsi="宋体" w:cs="宋体" w:hint="eastAsia"/>
                <w:color w:val="auto"/>
                <w:szCs w:val="21"/>
                <w:lang w:val="zh-CN"/>
              </w:rPr>
              <w:fldChar w:fldCharType="begin"/>
            </w:r>
            <w:r w:rsidR="005A77FE" w:rsidRPr="005A77FE">
              <w:rPr>
                <w:rFonts w:ascii="宋体" w:hAnsi="宋体" w:cs="宋体"/>
                <w:color w:val="auto"/>
                <w:szCs w:val="21"/>
                <w:lang w:val="zh-CN"/>
              </w:rPr>
              <w:instrText xml:space="preserve"> = 2 \* GB3 </w:instrText>
            </w:r>
            <w:r w:rsidRPr="005A77FE">
              <w:rPr>
                <w:rFonts w:ascii="宋体" w:hAnsi="宋体" w:cs="宋体" w:hint="eastAsia"/>
                <w:color w:val="auto"/>
                <w:szCs w:val="21"/>
                <w:lang w:val="zh-CN"/>
              </w:rPr>
              <w:fldChar w:fldCharType="separate"/>
            </w:r>
            <w:r w:rsidR="005A77FE" w:rsidRPr="005A77FE">
              <w:rPr>
                <w:rFonts w:ascii="宋体" w:hAnsi="宋体" w:cs="宋体" w:hint="eastAsia"/>
                <w:color w:val="auto"/>
                <w:szCs w:val="21"/>
                <w:lang w:val="zh-CN"/>
              </w:rPr>
              <w:t>②</w:t>
            </w:r>
            <w:r w:rsidRPr="005A77FE">
              <w:rPr>
                <w:rFonts w:ascii="宋体" w:hAnsi="宋体" w:cs="宋体" w:hint="eastAsia"/>
                <w:color w:val="auto"/>
                <w:szCs w:val="21"/>
                <w:lang w:val="zh-CN"/>
              </w:rPr>
              <w:fldChar w:fldCharType="end"/>
            </w:r>
            <w:r w:rsidR="005A77FE" w:rsidRPr="005A77FE">
              <w:rPr>
                <w:rFonts w:ascii="宋体" w:hAnsi="宋体" w:cs="宋体" w:hint="eastAsia"/>
                <w:color w:val="auto"/>
                <w:szCs w:val="21"/>
                <w:lang w:val="zh-CN"/>
              </w:rPr>
              <w:t>每月进行的巡检内容应包括所有精密空调的各项参数、压缩机状态、冷媒状态、室外机运行情况、空调排水管道系统等。</w:t>
            </w:r>
          </w:p>
          <w:p w:rsidR="00D55DE3" w:rsidRPr="005A77FE" w:rsidRDefault="00013F31">
            <w:pPr>
              <w:autoSpaceDE w:val="0"/>
              <w:autoSpaceDN w:val="0"/>
              <w:adjustRightInd w:val="0"/>
              <w:spacing w:line="400" w:lineRule="exact"/>
              <w:rPr>
                <w:rFonts w:ascii="宋体" w:hAnsi="宋体" w:cs="宋体"/>
                <w:color w:val="auto"/>
                <w:szCs w:val="21"/>
              </w:rPr>
            </w:pPr>
            <w:r w:rsidRPr="005A77FE">
              <w:rPr>
                <w:rFonts w:ascii="宋体" w:hAnsi="宋体" w:cs="宋体" w:hint="eastAsia"/>
                <w:color w:val="auto"/>
                <w:szCs w:val="21"/>
                <w:lang w:val="zh-CN"/>
              </w:rPr>
              <w:fldChar w:fldCharType="begin"/>
            </w:r>
            <w:r w:rsidR="005A77FE" w:rsidRPr="005A77FE">
              <w:rPr>
                <w:rFonts w:ascii="宋体" w:hAnsi="宋体" w:cs="宋体"/>
                <w:color w:val="auto"/>
                <w:szCs w:val="21"/>
                <w:lang w:val="zh-CN"/>
              </w:rPr>
              <w:instrText xml:space="preserve"> = 3 \* GB3 </w:instrText>
            </w:r>
            <w:r w:rsidRPr="005A77FE">
              <w:rPr>
                <w:rFonts w:ascii="宋体" w:hAnsi="宋体" w:cs="宋体" w:hint="eastAsia"/>
                <w:color w:val="auto"/>
                <w:szCs w:val="21"/>
                <w:lang w:val="zh-CN"/>
              </w:rPr>
              <w:fldChar w:fldCharType="separate"/>
            </w:r>
            <w:r w:rsidR="005A77FE" w:rsidRPr="005A77FE">
              <w:rPr>
                <w:rFonts w:ascii="宋体" w:hAnsi="宋体" w:cs="宋体" w:hint="eastAsia"/>
                <w:color w:val="auto"/>
                <w:szCs w:val="21"/>
                <w:lang w:val="zh-CN"/>
              </w:rPr>
              <w:t>③</w:t>
            </w:r>
            <w:r w:rsidRPr="005A77FE">
              <w:rPr>
                <w:rFonts w:ascii="宋体" w:hAnsi="宋体" w:cs="宋体" w:hint="eastAsia"/>
                <w:color w:val="auto"/>
                <w:szCs w:val="21"/>
                <w:lang w:val="zh-CN"/>
              </w:rPr>
              <w:fldChar w:fldCharType="end"/>
            </w:r>
            <w:r w:rsidR="005A77FE" w:rsidRPr="005A77FE">
              <w:rPr>
                <w:rFonts w:ascii="宋体" w:hAnsi="宋体" w:cs="宋体" w:hint="eastAsia"/>
                <w:color w:val="auto"/>
                <w:szCs w:val="21"/>
                <w:lang w:val="zh-CN"/>
              </w:rPr>
              <w:t>每</w:t>
            </w:r>
            <w:r w:rsidR="005A77FE" w:rsidRPr="005A77FE">
              <w:rPr>
                <w:rFonts w:ascii="宋体" w:hAnsi="宋体" w:cs="宋体"/>
                <w:color w:val="auto"/>
                <w:szCs w:val="21"/>
                <w:lang w:val="zh-CN"/>
              </w:rPr>
              <w:t>3个月清洗时要</w:t>
            </w:r>
            <w:r w:rsidR="005A77FE" w:rsidRPr="005A77FE">
              <w:rPr>
                <w:rFonts w:ascii="宋体" w:hAnsi="宋体" w:cs="宋体" w:hint="eastAsia"/>
                <w:color w:val="auto"/>
                <w:szCs w:val="21"/>
              </w:rPr>
              <w:t>检查室外机外罩密封性能，并对加湿罐、过滤网、和冷凝器进行清洗。</w:t>
            </w:r>
          </w:p>
          <w:p w:rsidR="00D55DE3" w:rsidRPr="005A77FE" w:rsidRDefault="00013F31" w:rsidP="00692032">
            <w:pPr>
              <w:autoSpaceDE w:val="0"/>
              <w:autoSpaceDN w:val="0"/>
              <w:adjustRightInd w:val="0"/>
              <w:spacing w:line="400" w:lineRule="exact"/>
              <w:rPr>
                <w:rFonts w:ascii="宋体" w:hAnsi="宋体"/>
                <w:color w:val="auto"/>
                <w:szCs w:val="21"/>
                <w:lang w:val="zh-CN"/>
              </w:rPr>
            </w:pPr>
            <w:r w:rsidRPr="005A77FE">
              <w:rPr>
                <w:rFonts w:ascii="宋体" w:hAnsi="宋体" w:cs="宋体" w:hint="eastAsia"/>
                <w:color w:val="auto"/>
                <w:szCs w:val="21"/>
                <w:lang w:val="zh-CN"/>
              </w:rPr>
              <w:fldChar w:fldCharType="begin"/>
            </w:r>
            <w:r w:rsidR="005A77FE" w:rsidRPr="005A77FE">
              <w:rPr>
                <w:rFonts w:ascii="宋体" w:hAnsi="宋体" w:cs="宋体"/>
                <w:color w:val="auto"/>
                <w:szCs w:val="21"/>
                <w:lang w:val="zh-CN"/>
              </w:rPr>
              <w:instrText xml:space="preserve"> = 4 \* GB3 </w:instrText>
            </w:r>
            <w:r w:rsidRPr="005A77FE">
              <w:rPr>
                <w:rFonts w:ascii="宋体" w:hAnsi="宋体" w:cs="宋体" w:hint="eastAsia"/>
                <w:color w:val="auto"/>
                <w:szCs w:val="21"/>
                <w:lang w:val="zh-CN"/>
              </w:rPr>
              <w:fldChar w:fldCharType="separate"/>
            </w:r>
            <w:r w:rsidR="005A77FE" w:rsidRPr="005A77FE">
              <w:rPr>
                <w:rFonts w:ascii="宋体" w:hAnsi="宋体" w:cs="宋体" w:hint="eastAsia"/>
                <w:color w:val="auto"/>
                <w:szCs w:val="21"/>
                <w:lang w:val="zh-CN"/>
              </w:rPr>
              <w:t>④</w:t>
            </w:r>
            <w:r w:rsidRPr="005A77FE">
              <w:rPr>
                <w:rFonts w:ascii="宋体" w:hAnsi="宋体" w:cs="宋体" w:hint="eastAsia"/>
                <w:color w:val="auto"/>
                <w:szCs w:val="21"/>
                <w:lang w:val="zh-CN"/>
              </w:rPr>
              <w:fldChar w:fldCharType="end"/>
            </w:r>
            <w:r w:rsidR="005A77FE" w:rsidRPr="005A77FE">
              <w:rPr>
                <w:rFonts w:ascii="宋体" w:hAnsi="宋体" w:cs="宋体" w:hint="eastAsia"/>
                <w:color w:val="auto"/>
                <w:szCs w:val="21"/>
                <w:lang w:val="zh-CN"/>
              </w:rPr>
              <w:t>如投标人原厂商合作为用户提供原厂服务的，应予说明，并提供证明。</w:t>
            </w:r>
          </w:p>
        </w:tc>
      </w:tr>
      <w:tr w:rsidR="00D55DE3" w:rsidRPr="005A77FE">
        <w:trPr>
          <w:jc w:val="center"/>
        </w:trPr>
        <w:tc>
          <w:tcPr>
            <w:tcW w:w="817" w:type="dxa"/>
            <w:vAlign w:val="center"/>
          </w:tcPr>
          <w:p w:rsidR="00D55DE3" w:rsidRPr="005A77FE" w:rsidRDefault="005A77FE">
            <w:pPr>
              <w:autoSpaceDE w:val="0"/>
              <w:autoSpaceDN w:val="0"/>
              <w:adjustRightInd w:val="0"/>
              <w:spacing w:line="400" w:lineRule="exact"/>
              <w:jc w:val="center"/>
              <w:rPr>
                <w:rFonts w:ascii="宋体" w:hAnsi="宋体"/>
                <w:b/>
                <w:color w:val="auto"/>
                <w:szCs w:val="21"/>
                <w:lang w:val="zh-CN"/>
              </w:rPr>
            </w:pPr>
            <w:r w:rsidRPr="005A77FE">
              <w:rPr>
                <w:rFonts w:ascii="宋体" w:hAnsi="宋体" w:cs="宋体"/>
                <w:color w:val="auto"/>
                <w:szCs w:val="21"/>
                <w:lang w:val="zh-CN"/>
              </w:rPr>
              <w:t>2</w:t>
            </w:r>
          </w:p>
        </w:tc>
        <w:tc>
          <w:tcPr>
            <w:tcW w:w="768" w:type="dxa"/>
            <w:vAlign w:val="center"/>
          </w:tcPr>
          <w:p w:rsidR="00D55DE3" w:rsidRPr="005A77FE" w:rsidRDefault="005A77FE">
            <w:pPr>
              <w:spacing w:line="400" w:lineRule="exact"/>
              <w:jc w:val="center"/>
              <w:rPr>
                <w:rFonts w:ascii="宋体" w:hAnsi="宋体"/>
                <w:b/>
                <w:color w:val="auto"/>
                <w:szCs w:val="21"/>
              </w:rPr>
            </w:pPr>
            <w:r w:rsidRPr="005A77FE">
              <w:rPr>
                <w:rFonts w:ascii="宋体" w:hAnsi="宋体" w:cs="宋体" w:hint="eastAsia"/>
                <w:color w:val="auto"/>
                <w:szCs w:val="21"/>
              </w:rPr>
              <w:t>电力设施</w:t>
            </w:r>
          </w:p>
        </w:tc>
        <w:tc>
          <w:tcPr>
            <w:tcW w:w="7595" w:type="dxa"/>
          </w:tcPr>
          <w:p w:rsidR="00D55DE3" w:rsidRPr="005A77FE" w:rsidRDefault="00013F31">
            <w:pPr>
              <w:autoSpaceDE w:val="0"/>
              <w:autoSpaceDN w:val="0"/>
              <w:adjustRightInd w:val="0"/>
              <w:spacing w:line="400" w:lineRule="exact"/>
              <w:rPr>
                <w:rFonts w:ascii="宋体" w:hAnsi="宋体" w:cs="宋体"/>
                <w:color w:val="auto"/>
                <w:szCs w:val="21"/>
                <w:lang w:val="zh-CN"/>
              </w:rPr>
            </w:pPr>
            <w:r w:rsidRPr="005A77FE">
              <w:rPr>
                <w:rFonts w:ascii="宋体" w:hAnsi="宋体" w:cs="宋体" w:hint="eastAsia"/>
                <w:color w:val="auto"/>
                <w:szCs w:val="21"/>
                <w:lang w:val="zh-CN"/>
              </w:rPr>
              <w:fldChar w:fldCharType="begin"/>
            </w:r>
            <w:r w:rsidR="005A77FE" w:rsidRPr="005A77FE">
              <w:rPr>
                <w:rFonts w:ascii="宋体" w:hAnsi="宋体" w:cs="宋体"/>
                <w:color w:val="auto"/>
                <w:szCs w:val="21"/>
                <w:lang w:val="zh-CN"/>
              </w:rPr>
              <w:instrText xml:space="preserve"> = 1 \* GB3 </w:instrText>
            </w:r>
            <w:r w:rsidRPr="005A77FE">
              <w:rPr>
                <w:rFonts w:ascii="宋体" w:hAnsi="宋体" w:cs="宋体" w:hint="eastAsia"/>
                <w:color w:val="auto"/>
                <w:szCs w:val="21"/>
                <w:lang w:val="zh-CN"/>
              </w:rPr>
              <w:fldChar w:fldCharType="separate"/>
            </w:r>
            <w:r w:rsidR="005A77FE" w:rsidRPr="005A77FE">
              <w:rPr>
                <w:rFonts w:ascii="宋体" w:hAnsi="宋体" w:cs="宋体" w:hint="eastAsia"/>
                <w:color w:val="auto"/>
                <w:szCs w:val="21"/>
                <w:lang w:val="zh-CN"/>
              </w:rPr>
              <w:t>①</w:t>
            </w:r>
            <w:r w:rsidRPr="005A77FE">
              <w:rPr>
                <w:rFonts w:ascii="宋体" w:hAnsi="宋体" w:cs="宋体" w:hint="eastAsia"/>
                <w:color w:val="auto"/>
                <w:szCs w:val="21"/>
                <w:lang w:val="zh-CN"/>
              </w:rPr>
              <w:fldChar w:fldCharType="end"/>
            </w:r>
            <w:r w:rsidR="005A77FE" w:rsidRPr="005A77FE">
              <w:rPr>
                <w:rFonts w:ascii="宋体" w:hAnsi="宋体" w:cs="宋体" w:hint="eastAsia"/>
                <w:color w:val="auto"/>
                <w:szCs w:val="21"/>
                <w:lang w:val="zh-CN"/>
              </w:rPr>
              <w:t>要求熟悉电力施工、线路维护、电器操作等内容。</w:t>
            </w:r>
          </w:p>
          <w:p w:rsidR="00D55DE3" w:rsidRPr="005A77FE" w:rsidRDefault="00013F31">
            <w:pPr>
              <w:autoSpaceDE w:val="0"/>
              <w:autoSpaceDN w:val="0"/>
              <w:adjustRightInd w:val="0"/>
              <w:spacing w:line="400" w:lineRule="exact"/>
              <w:rPr>
                <w:rFonts w:ascii="宋体" w:hAnsi="宋体" w:cs="宋体"/>
                <w:color w:val="auto"/>
                <w:szCs w:val="21"/>
                <w:lang w:val="zh-CN"/>
              </w:rPr>
            </w:pPr>
            <w:r w:rsidRPr="005A77FE">
              <w:rPr>
                <w:rFonts w:ascii="宋体" w:hAnsi="宋体" w:cs="宋体" w:hint="eastAsia"/>
                <w:color w:val="auto"/>
                <w:szCs w:val="21"/>
                <w:lang w:val="zh-CN"/>
              </w:rPr>
              <w:fldChar w:fldCharType="begin"/>
            </w:r>
            <w:r w:rsidR="005A77FE" w:rsidRPr="005A77FE">
              <w:rPr>
                <w:rFonts w:ascii="宋体" w:hAnsi="宋体" w:cs="宋体"/>
                <w:color w:val="auto"/>
                <w:szCs w:val="21"/>
                <w:lang w:val="zh-CN"/>
              </w:rPr>
              <w:instrText xml:space="preserve"> = 2 \* GB3 </w:instrText>
            </w:r>
            <w:r w:rsidRPr="005A77FE">
              <w:rPr>
                <w:rFonts w:ascii="宋体" w:hAnsi="宋体" w:cs="宋体" w:hint="eastAsia"/>
                <w:color w:val="auto"/>
                <w:szCs w:val="21"/>
                <w:lang w:val="zh-CN"/>
              </w:rPr>
              <w:fldChar w:fldCharType="separate"/>
            </w:r>
            <w:r w:rsidR="005A77FE" w:rsidRPr="005A77FE">
              <w:rPr>
                <w:rFonts w:ascii="宋体" w:hAnsi="宋体" w:cs="宋体" w:hint="eastAsia"/>
                <w:color w:val="auto"/>
                <w:szCs w:val="21"/>
                <w:lang w:val="zh-CN"/>
              </w:rPr>
              <w:t>②</w:t>
            </w:r>
            <w:r w:rsidRPr="005A77FE">
              <w:rPr>
                <w:rFonts w:ascii="宋体" w:hAnsi="宋体" w:cs="宋体" w:hint="eastAsia"/>
                <w:color w:val="auto"/>
                <w:szCs w:val="21"/>
                <w:lang w:val="zh-CN"/>
              </w:rPr>
              <w:fldChar w:fldCharType="end"/>
            </w:r>
            <w:r w:rsidR="005A77FE" w:rsidRPr="005A77FE">
              <w:rPr>
                <w:rFonts w:ascii="宋体" w:hAnsi="宋体" w:cs="宋体" w:hint="eastAsia"/>
                <w:color w:val="auto"/>
                <w:szCs w:val="21"/>
                <w:lang w:val="zh-CN"/>
              </w:rPr>
              <w:t>每月进行的巡检内容应包括机房高、低电力设施（电力</w:t>
            </w:r>
            <w:r w:rsidR="005A77FE" w:rsidRPr="005A77FE">
              <w:rPr>
                <w:rFonts w:ascii="宋体" w:hAnsi="宋体" w:cs="宋体"/>
                <w:color w:val="auto"/>
                <w:szCs w:val="21"/>
                <w:lang w:val="zh-CN"/>
              </w:rPr>
              <w:t>变压</w:t>
            </w:r>
            <w:r w:rsidR="005A77FE" w:rsidRPr="005A77FE">
              <w:rPr>
                <w:rFonts w:ascii="宋体" w:hAnsi="宋体" w:cs="宋体" w:hint="eastAsia"/>
                <w:color w:val="auto"/>
                <w:szCs w:val="21"/>
                <w:lang w:val="zh-CN"/>
              </w:rPr>
              <w:t>器</w:t>
            </w:r>
            <w:r w:rsidR="005A77FE" w:rsidRPr="005A77FE">
              <w:rPr>
                <w:rFonts w:ascii="宋体" w:hAnsi="宋体" w:cs="宋体"/>
                <w:color w:val="auto"/>
                <w:szCs w:val="21"/>
                <w:lang w:val="zh-CN"/>
              </w:rPr>
              <w:t>、高</w:t>
            </w:r>
            <w:r w:rsidR="005A77FE" w:rsidRPr="005A77FE">
              <w:rPr>
                <w:rFonts w:ascii="宋体" w:hAnsi="宋体" w:cs="宋体" w:hint="eastAsia"/>
                <w:color w:val="auto"/>
                <w:szCs w:val="21"/>
                <w:lang w:val="zh-CN"/>
              </w:rPr>
              <w:t>压</w:t>
            </w:r>
            <w:r w:rsidR="005A77FE" w:rsidRPr="005A77FE">
              <w:rPr>
                <w:rFonts w:ascii="宋体" w:hAnsi="宋体" w:cs="宋体" w:hint="eastAsia"/>
                <w:bCs/>
                <w:color w:val="auto"/>
                <w:sz w:val="20"/>
                <w:szCs w:val="20"/>
              </w:rPr>
              <w:t>开关</w:t>
            </w:r>
            <w:r w:rsidR="005A77FE" w:rsidRPr="005A77FE">
              <w:rPr>
                <w:rFonts w:ascii="宋体" w:hAnsi="宋体" w:cs="宋体" w:hint="eastAsia"/>
                <w:color w:val="auto"/>
                <w:szCs w:val="21"/>
                <w:lang w:val="zh-CN"/>
              </w:rPr>
              <w:t>柜、</w:t>
            </w:r>
            <w:r w:rsidR="005A77FE" w:rsidRPr="005A77FE">
              <w:rPr>
                <w:rFonts w:ascii="宋体" w:hAnsi="宋体" w:cs="宋体"/>
                <w:color w:val="auto"/>
                <w:szCs w:val="21"/>
                <w:lang w:val="zh-CN"/>
              </w:rPr>
              <w:t>低</w:t>
            </w:r>
            <w:r w:rsidR="005A77FE" w:rsidRPr="005A77FE">
              <w:rPr>
                <w:rFonts w:ascii="宋体" w:hAnsi="宋体" w:cs="宋体" w:hint="eastAsia"/>
                <w:color w:val="auto"/>
                <w:szCs w:val="21"/>
                <w:lang w:val="zh-CN"/>
              </w:rPr>
              <w:t>压</w:t>
            </w:r>
            <w:r w:rsidR="005A77FE" w:rsidRPr="005A77FE">
              <w:rPr>
                <w:rFonts w:ascii="宋体" w:hAnsi="宋体" w:cs="宋体" w:hint="eastAsia"/>
                <w:bCs/>
                <w:color w:val="auto"/>
                <w:sz w:val="20"/>
                <w:szCs w:val="20"/>
              </w:rPr>
              <w:t>开关</w:t>
            </w:r>
            <w:r w:rsidR="005A77FE" w:rsidRPr="005A77FE">
              <w:rPr>
                <w:rFonts w:ascii="宋体" w:hAnsi="宋体" w:cs="宋体" w:hint="eastAsia"/>
                <w:color w:val="auto"/>
                <w:szCs w:val="21"/>
                <w:lang w:val="zh-CN"/>
              </w:rPr>
              <w:t>柜、</w:t>
            </w:r>
            <w:r w:rsidR="005A77FE" w:rsidRPr="005A77FE">
              <w:rPr>
                <w:rFonts w:ascii="宋体" w:hAnsi="宋体" w:cs="宋体"/>
                <w:color w:val="auto"/>
                <w:szCs w:val="21"/>
                <w:lang w:val="zh-CN"/>
              </w:rPr>
              <w:t>UPS、配电柜、电池、开关插座）的电流电压参数、运行状态等内容。</w:t>
            </w:r>
          </w:p>
          <w:p w:rsidR="00D55DE3" w:rsidRPr="005A77FE" w:rsidRDefault="00013F31">
            <w:pPr>
              <w:autoSpaceDE w:val="0"/>
              <w:autoSpaceDN w:val="0"/>
              <w:adjustRightInd w:val="0"/>
              <w:spacing w:line="400" w:lineRule="exact"/>
              <w:rPr>
                <w:rFonts w:ascii="宋体" w:hAnsi="宋体" w:cs="宋体"/>
                <w:color w:val="auto"/>
                <w:szCs w:val="21"/>
                <w:lang w:val="zh-CN"/>
              </w:rPr>
            </w:pPr>
            <w:r w:rsidRPr="005A77FE">
              <w:rPr>
                <w:rFonts w:ascii="宋体" w:hAnsi="宋体" w:cs="宋体" w:hint="eastAsia"/>
                <w:color w:val="auto"/>
                <w:szCs w:val="21"/>
                <w:lang w:val="zh-CN"/>
              </w:rPr>
              <w:fldChar w:fldCharType="begin"/>
            </w:r>
            <w:r w:rsidR="005A77FE" w:rsidRPr="005A77FE">
              <w:rPr>
                <w:rFonts w:ascii="宋体" w:hAnsi="宋体" w:cs="宋体"/>
                <w:color w:val="auto"/>
                <w:szCs w:val="21"/>
                <w:lang w:val="zh-CN"/>
              </w:rPr>
              <w:instrText xml:space="preserve"> = 3 \* GB3 </w:instrText>
            </w:r>
            <w:r w:rsidRPr="005A77FE">
              <w:rPr>
                <w:rFonts w:ascii="宋体" w:hAnsi="宋体" w:cs="宋体" w:hint="eastAsia"/>
                <w:color w:val="auto"/>
                <w:szCs w:val="21"/>
                <w:lang w:val="zh-CN"/>
              </w:rPr>
              <w:fldChar w:fldCharType="separate"/>
            </w:r>
            <w:r w:rsidR="005A77FE" w:rsidRPr="005A77FE">
              <w:rPr>
                <w:rFonts w:ascii="宋体" w:hAnsi="宋体" w:cs="宋体" w:hint="eastAsia"/>
                <w:color w:val="auto"/>
                <w:szCs w:val="21"/>
                <w:lang w:val="zh-CN"/>
              </w:rPr>
              <w:t>③</w:t>
            </w:r>
            <w:r w:rsidRPr="005A77FE">
              <w:rPr>
                <w:rFonts w:ascii="宋体" w:hAnsi="宋体" w:cs="宋体" w:hint="eastAsia"/>
                <w:color w:val="auto"/>
                <w:szCs w:val="21"/>
                <w:lang w:val="zh-CN"/>
              </w:rPr>
              <w:fldChar w:fldCharType="end"/>
            </w:r>
            <w:r w:rsidR="005A77FE" w:rsidRPr="005A77FE">
              <w:rPr>
                <w:rFonts w:ascii="宋体" w:hAnsi="宋体" w:cs="宋体" w:hint="eastAsia"/>
                <w:color w:val="auto"/>
                <w:szCs w:val="21"/>
                <w:lang w:val="zh-CN"/>
              </w:rPr>
              <w:t>如投标人与爱默生</w:t>
            </w:r>
            <w:r w:rsidR="005A77FE" w:rsidRPr="005A77FE">
              <w:rPr>
                <w:rFonts w:ascii="宋体" w:hAnsi="宋体" w:cs="宋体"/>
                <w:color w:val="auto"/>
                <w:szCs w:val="21"/>
                <w:lang w:val="zh-CN"/>
              </w:rPr>
              <w:t>UPS原厂商合作为用户提供原厂服务的，应予说明，并提供证明。</w:t>
            </w:r>
          </w:p>
          <w:p w:rsidR="00D55DE3" w:rsidRPr="005A77FE" w:rsidRDefault="005A77FE">
            <w:pPr>
              <w:autoSpaceDE w:val="0"/>
              <w:autoSpaceDN w:val="0"/>
              <w:adjustRightInd w:val="0"/>
              <w:spacing w:line="400" w:lineRule="exact"/>
              <w:rPr>
                <w:rFonts w:ascii="宋体" w:hAnsi="宋体"/>
                <w:color w:val="auto"/>
                <w:szCs w:val="21"/>
              </w:rPr>
            </w:pPr>
            <w:r w:rsidRPr="005A77FE">
              <w:rPr>
                <w:rFonts w:hint="eastAsia"/>
                <w:color w:val="auto"/>
              </w:rPr>
              <w:t>④定期更换安全用具，并放于规定位置。</w:t>
            </w:r>
          </w:p>
        </w:tc>
      </w:tr>
      <w:tr w:rsidR="00D55DE3" w:rsidRPr="005A77FE">
        <w:trPr>
          <w:jc w:val="center"/>
        </w:trPr>
        <w:tc>
          <w:tcPr>
            <w:tcW w:w="817" w:type="dxa"/>
            <w:vAlign w:val="center"/>
          </w:tcPr>
          <w:p w:rsidR="00D55DE3" w:rsidRPr="005A77FE" w:rsidRDefault="005A77FE">
            <w:pPr>
              <w:autoSpaceDE w:val="0"/>
              <w:autoSpaceDN w:val="0"/>
              <w:adjustRightInd w:val="0"/>
              <w:spacing w:line="400" w:lineRule="exact"/>
              <w:jc w:val="center"/>
              <w:rPr>
                <w:rFonts w:ascii="宋体" w:hAnsi="宋体"/>
                <w:b/>
                <w:color w:val="auto"/>
                <w:szCs w:val="21"/>
                <w:lang w:val="zh-CN"/>
              </w:rPr>
            </w:pPr>
            <w:r w:rsidRPr="005A77FE">
              <w:rPr>
                <w:rFonts w:ascii="宋体" w:hAnsi="宋体" w:cs="宋体"/>
                <w:color w:val="auto"/>
                <w:szCs w:val="21"/>
                <w:lang w:val="zh-CN"/>
              </w:rPr>
              <w:t>3</w:t>
            </w:r>
          </w:p>
        </w:tc>
        <w:tc>
          <w:tcPr>
            <w:tcW w:w="768" w:type="dxa"/>
            <w:vAlign w:val="center"/>
          </w:tcPr>
          <w:p w:rsidR="00D55DE3" w:rsidRPr="005A77FE" w:rsidRDefault="005A77FE">
            <w:pPr>
              <w:spacing w:line="400" w:lineRule="exact"/>
              <w:jc w:val="center"/>
              <w:rPr>
                <w:rFonts w:ascii="宋体" w:hAnsi="宋体"/>
                <w:b/>
                <w:color w:val="auto"/>
                <w:szCs w:val="21"/>
                <w:lang w:val="zh-CN"/>
              </w:rPr>
            </w:pPr>
            <w:r w:rsidRPr="005A77FE">
              <w:rPr>
                <w:rFonts w:ascii="宋体" w:hAnsi="宋体" w:cs="宋体" w:hint="eastAsia"/>
                <w:color w:val="auto"/>
                <w:szCs w:val="21"/>
              </w:rPr>
              <w:t>消防设施</w:t>
            </w:r>
          </w:p>
        </w:tc>
        <w:tc>
          <w:tcPr>
            <w:tcW w:w="7595" w:type="dxa"/>
          </w:tcPr>
          <w:p w:rsidR="00D55DE3" w:rsidRPr="005A77FE" w:rsidRDefault="00013F31">
            <w:pPr>
              <w:autoSpaceDE w:val="0"/>
              <w:autoSpaceDN w:val="0"/>
              <w:adjustRightInd w:val="0"/>
              <w:spacing w:line="400" w:lineRule="exact"/>
              <w:rPr>
                <w:rFonts w:ascii="宋体" w:hAnsi="宋体" w:cs="宋体"/>
                <w:color w:val="auto"/>
                <w:szCs w:val="21"/>
                <w:lang w:val="zh-CN"/>
              </w:rPr>
            </w:pPr>
            <w:r w:rsidRPr="005A77FE">
              <w:rPr>
                <w:rFonts w:ascii="宋体" w:hAnsi="宋体" w:cs="宋体" w:hint="eastAsia"/>
                <w:color w:val="auto"/>
                <w:szCs w:val="21"/>
                <w:lang w:val="zh-CN"/>
              </w:rPr>
              <w:fldChar w:fldCharType="begin"/>
            </w:r>
            <w:r w:rsidR="005A77FE" w:rsidRPr="005A77FE">
              <w:rPr>
                <w:rFonts w:ascii="宋体" w:hAnsi="宋体" w:cs="宋体"/>
                <w:color w:val="auto"/>
                <w:szCs w:val="21"/>
                <w:lang w:val="zh-CN"/>
              </w:rPr>
              <w:instrText xml:space="preserve"> = 1 \* GB3 </w:instrText>
            </w:r>
            <w:r w:rsidRPr="005A77FE">
              <w:rPr>
                <w:rFonts w:ascii="宋体" w:hAnsi="宋体" w:cs="宋体" w:hint="eastAsia"/>
                <w:color w:val="auto"/>
                <w:szCs w:val="21"/>
                <w:lang w:val="zh-CN"/>
              </w:rPr>
              <w:fldChar w:fldCharType="separate"/>
            </w:r>
            <w:r w:rsidR="005A77FE" w:rsidRPr="005A77FE">
              <w:rPr>
                <w:rFonts w:ascii="宋体" w:hAnsi="宋体" w:cs="宋体" w:hint="eastAsia"/>
                <w:color w:val="auto"/>
                <w:szCs w:val="21"/>
                <w:lang w:val="zh-CN"/>
              </w:rPr>
              <w:t>①</w:t>
            </w:r>
            <w:r w:rsidRPr="005A77FE">
              <w:rPr>
                <w:rFonts w:ascii="宋体" w:hAnsi="宋体" w:cs="宋体" w:hint="eastAsia"/>
                <w:color w:val="auto"/>
                <w:szCs w:val="21"/>
                <w:lang w:val="zh-CN"/>
              </w:rPr>
              <w:fldChar w:fldCharType="end"/>
            </w:r>
            <w:r w:rsidR="005A77FE" w:rsidRPr="005A77FE">
              <w:rPr>
                <w:rFonts w:ascii="宋体" w:hAnsi="宋体" w:cs="宋体" w:hint="eastAsia"/>
                <w:color w:val="auto"/>
                <w:szCs w:val="21"/>
                <w:lang w:val="zh-CN"/>
              </w:rPr>
              <w:t>技术服务组人员要能正确使用二氧化碳灭火器，掌握消防系统常识。</w:t>
            </w:r>
          </w:p>
          <w:p w:rsidR="00D55DE3" w:rsidRPr="005A77FE" w:rsidRDefault="00013F31">
            <w:pPr>
              <w:autoSpaceDE w:val="0"/>
              <w:autoSpaceDN w:val="0"/>
              <w:adjustRightInd w:val="0"/>
              <w:spacing w:line="400" w:lineRule="exact"/>
              <w:rPr>
                <w:rFonts w:ascii="宋体" w:hAnsi="宋体"/>
                <w:color w:val="auto"/>
                <w:szCs w:val="21"/>
              </w:rPr>
            </w:pPr>
            <w:r w:rsidRPr="005A77FE">
              <w:rPr>
                <w:rFonts w:ascii="宋体" w:hAnsi="宋体" w:cs="宋体" w:hint="eastAsia"/>
                <w:color w:val="auto"/>
                <w:szCs w:val="21"/>
                <w:lang w:val="zh-CN"/>
              </w:rPr>
              <w:fldChar w:fldCharType="begin"/>
            </w:r>
            <w:r w:rsidR="005A77FE" w:rsidRPr="005A77FE">
              <w:rPr>
                <w:rFonts w:ascii="宋体" w:hAnsi="宋体" w:cs="宋体"/>
                <w:color w:val="auto"/>
                <w:szCs w:val="21"/>
                <w:lang w:val="zh-CN"/>
              </w:rPr>
              <w:instrText xml:space="preserve"> = 2 \* GB3 </w:instrText>
            </w:r>
            <w:r w:rsidRPr="005A77FE">
              <w:rPr>
                <w:rFonts w:ascii="宋体" w:hAnsi="宋体" w:cs="宋体" w:hint="eastAsia"/>
                <w:color w:val="auto"/>
                <w:szCs w:val="21"/>
                <w:lang w:val="zh-CN"/>
              </w:rPr>
              <w:fldChar w:fldCharType="separate"/>
            </w:r>
            <w:r w:rsidR="005A77FE" w:rsidRPr="005A77FE">
              <w:rPr>
                <w:rFonts w:ascii="宋体" w:hAnsi="宋体" w:cs="宋体" w:hint="eastAsia"/>
                <w:color w:val="auto"/>
                <w:szCs w:val="21"/>
                <w:lang w:val="zh-CN"/>
              </w:rPr>
              <w:t>②</w:t>
            </w:r>
            <w:r w:rsidRPr="005A77FE">
              <w:rPr>
                <w:rFonts w:ascii="宋体" w:hAnsi="宋体" w:cs="宋体" w:hint="eastAsia"/>
                <w:color w:val="auto"/>
                <w:szCs w:val="21"/>
                <w:lang w:val="zh-CN"/>
              </w:rPr>
              <w:fldChar w:fldCharType="end"/>
            </w:r>
            <w:r w:rsidR="005A77FE" w:rsidRPr="005A77FE">
              <w:rPr>
                <w:rFonts w:ascii="宋体" w:hAnsi="宋体" w:cs="宋体" w:hint="eastAsia"/>
                <w:color w:val="auto"/>
                <w:szCs w:val="21"/>
                <w:lang w:val="zh-CN"/>
              </w:rPr>
              <w:t>每</w:t>
            </w:r>
            <w:r w:rsidR="005A77FE" w:rsidRPr="005A77FE">
              <w:rPr>
                <w:rFonts w:ascii="宋体" w:hAnsi="宋体" w:cs="宋体"/>
                <w:color w:val="auto"/>
                <w:szCs w:val="21"/>
                <w:lang w:val="zh-CN"/>
              </w:rPr>
              <w:t>12</w:t>
            </w:r>
            <w:r w:rsidR="005A77FE" w:rsidRPr="005A77FE">
              <w:rPr>
                <w:rFonts w:ascii="宋体" w:hAnsi="宋体" w:cs="宋体" w:hint="eastAsia"/>
                <w:color w:val="auto"/>
                <w:szCs w:val="21"/>
                <w:lang w:val="zh-CN"/>
              </w:rPr>
              <w:t>个月请专业消防公司对消防设施进行检测，并出具书面检测报告。</w:t>
            </w:r>
          </w:p>
        </w:tc>
      </w:tr>
      <w:tr w:rsidR="00D55DE3" w:rsidRPr="005A77FE">
        <w:trPr>
          <w:jc w:val="center"/>
        </w:trPr>
        <w:tc>
          <w:tcPr>
            <w:tcW w:w="817" w:type="dxa"/>
            <w:vAlign w:val="center"/>
          </w:tcPr>
          <w:p w:rsidR="00D55DE3" w:rsidRPr="005A77FE" w:rsidRDefault="005A77FE">
            <w:pPr>
              <w:autoSpaceDE w:val="0"/>
              <w:autoSpaceDN w:val="0"/>
              <w:adjustRightInd w:val="0"/>
              <w:spacing w:line="400" w:lineRule="exact"/>
              <w:jc w:val="center"/>
              <w:rPr>
                <w:rFonts w:ascii="宋体" w:hAnsi="宋体"/>
                <w:b/>
                <w:color w:val="auto"/>
                <w:szCs w:val="21"/>
                <w:lang w:val="zh-CN"/>
              </w:rPr>
            </w:pPr>
            <w:r w:rsidRPr="005A77FE">
              <w:rPr>
                <w:rFonts w:ascii="宋体" w:hAnsi="宋体" w:cs="宋体"/>
                <w:color w:val="auto"/>
                <w:szCs w:val="21"/>
                <w:lang w:val="zh-CN"/>
              </w:rPr>
              <w:t>4</w:t>
            </w:r>
          </w:p>
        </w:tc>
        <w:tc>
          <w:tcPr>
            <w:tcW w:w="768" w:type="dxa"/>
            <w:vAlign w:val="center"/>
          </w:tcPr>
          <w:p w:rsidR="00D55DE3" w:rsidRPr="005A77FE" w:rsidRDefault="005A77FE">
            <w:pPr>
              <w:spacing w:line="400" w:lineRule="exact"/>
              <w:jc w:val="center"/>
              <w:rPr>
                <w:rFonts w:ascii="宋体" w:hAnsi="宋体"/>
                <w:b/>
                <w:color w:val="auto"/>
                <w:szCs w:val="21"/>
                <w:lang w:val="zh-CN"/>
              </w:rPr>
            </w:pPr>
            <w:r w:rsidRPr="005A77FE">
              <w:rPr>
                <w:rFonts w:ascii="宋体" w:hAnsi="宋体" w:cs="宋体" w:hint="eastAsia"/>
                <w:color w:val="auto"/>
                <w:szCs w:val="21"/>
              </w:rPr>
              <w:t>显示设备</w:t>
            </w:r>
          </w:p>
        </w:tc>
        <w:tc>
          <w:tcPr>
            <w:tcW w:w="7595" w:type="dxa"/>
          </w:tcPr>
          <w:p w:rsidR="00D55DE3" w:rsidRPr="005A77FE" w:rsidRDefault="005A77FE">
            <w:pPr>
              <w:autoSpaceDE w:val="0"/>
              <w:autoSpaceDN w:val="0"/>
              <w:adjustRightInd w:val="0"/>
              <w:spacing w:line="400" w:lineRule="exact"/>
              <w:rPr>
                <w:rFonts w:ascii="宋体" w:hAnsi="宋体"/>
                <w:color w:val="auto"/>
                <w:szCs w:val="21"/>
                <w:lang w:val="zh-CN"/>
              </w:rPr>
            </w:pPr>
            <w:r w:rsidRPr="005A77FE">
              <w:rPr>
                <w:rFonts w:ascii="宋体" w:hAnsi="宋体" w:cs="宋体" w:hint="eastAsia"/>
                <w:color w:val="auto"/>
                <w:szCs w:val="21"/>
                <w:lang w:val="zh-CN"/>
              </w:rPr>
              <w:t>每</w:t>
            </w:r>
            <w:r w:rsidRPr="005A77FE">
              <w:rPr>
                <w:rFonts w:ascii="宋体" w:hAnsi="宋体" w:cs="宋体"/>
                <w:color w:val="auto"/>
                <w:szCs w:val="21"/>
                <w:lang w:val="zh-CN"/>
              </w:rPr>
              <w:t>3个月对机房显示设备屏幕表面进行一次清洁，须使用专业清洁剂及设施，并确保屏幕不受损伤。</w:t>
            </w:r>
          </w:p>
        </w:tc>
      </w:tr>
      <w:tr w:rsidR="00D55DE3" w:rsidRPr="005A77FE">
        <w:trPr>
          <w:jc w:val="center"/>
        </w:trPr>
        <w:tc>
          <w:tcPr>
            <w:tcW w:w="817" w:type="dxa"/>
            <w:vAlign w:val="center"/>
          </w:tcPr>
          <w:p w:rsidR="00D55DE3" w:rsidRPr="005A77FE" w:rsidRDefault="005A77FE">
            <w:pPr>
              <w:autoSpaceDE w:val="0"/>
              <w:autoSpaceDN w:val="0"/>
              <w:adjustRightInd w:val="0"/>
              <w:spacing w:line="400" w:lineRule="exact"/>
              <w:jc w:val="center"/>
              <w:rPr>
                <w:rFonts w:ascii="宋体" w:hAnsi="宋体"/>
                <w:b/>
                <w:color w:val="auto"/>
                <w:szCs w:val="21"/>
                <w:lang w:val="zh-CN"/>
              </w:rPr>
            </w:pPr>
            <w:r w:rsidRPr="005A77FE">
              <w:rPr>
                <w:rFonts w:ascii="宋体" w:hAnsi="宋体" w:cs="宋体"/>
                <w:color w:val="auto"/>
                <w:szCs w:val="21"/>
                <w:lang w:val="zh-CN"/>
              </w:rPr>
              <w:t>5</w:t>
            </w:r>
          </w:p>
        </w:tc>
        <w:tc>
          <w:tcPr>
            <w:tcW w:w="768" w:type="dxa"/>
            <w:vAlign w:val="center"/>
          </w:tcPr>
          <w:p w:rsidR="00D55DE3" w:rsidRPr="005A77FE" w:rsidRDefault="005A77FE">
            <w:pPr>
              <w:spacing w:line="400" w:lineRule="exact"/>
              <w:jc w:val="center"/>
              <w:rPr>
                <w:rFonts w:ascii="宋体" w:hAnsi="宋体"/>
                <w:b/>
                <w:color w:val="auto"/>
                <w:szCs w:val="21"/>
                <w:lang w:val="zh-CN"/>
              </w:rPr>
            </w:pPr>
            <w:r w:rsidRPr="005A77FE">
              <w:rPr>
                <w:rFonts w:ascii="宋体" w:hAnsi="宋体" w:cs="宋体" w:hint="eastAsia"/>
                <w:color w:val="auto"/>
                <w:szCs w:val="21"/>
              </w:rPr>
              <w:t>环境监控</w:t>
            </w:r>
          </w:p>
        </w:tc>
        <w:tc>
          <w:tcPr>
            <w:tcW w:w="7595" w:type="dxa"/>
          </w:tcPr>
          <w:p w:rsidR="00D55DE3" w:rsidRPr="005A77FE" w:rsidRDefault="00013F31">
            <w:pPr>
              <w:autoSpaceDE w:val="0"/>
              <w:autoSpaceDN w:val="0"/>
              <w:adjustRightInd w:val="0"/>
              <w:spacing w:line="400" w:lineRule="exact"/>
              <w:rPr>
                <w:rFonts w:ascii="宋体" w:hAnsi="宋体" w:cs="宋体"/>
                <w:color w:val="auto"/>
                <w:szCs w:val="21"/>
                <w:lang w:val="zh-CN"/>
              </w:rPr>
            </w:pPr>
            <w:r w:rsidRPr="005A77FE">
              <w:rPr>
                <w:rFonts w:ascii="宋体" w:hAnsi="宋体" w:cs="宋体" w:hint="eastAsia"/>
                <w:color w:val="auto"/>
                <w:szCs w:val="21"/>
                <w:lang w:val="zh-CN"/>
              </w:rPr>
              <w:fldChar w:fldCharType="begin"/>
            </w:r>
            <w:r w:rsidR="005A77FE" w:rsidRPr="005A77FE">
              <w:rPr>
                <w:rFonts w:ascii="宋体" w:hAnsi="宋体" w:cs="宋体"/>
                <w:color w:val="auto"/>
                <w:szCs w:val="21"/>
                <w:lang w:val="zh-CN"/>
              </w:rPr>
              <w:instrText xml:space="preserve"> = 1 \* GB3 </w:instrText>
            </w:r>
            <w:r w:rsidRPr="005A77FE">
              <w:rPr>
                <w:rFonts w:ascii="宋体" w:hAnsi="宋体" w:cs="宋体" w:hint="eastAsia"/>
                <w:color w:val="auto"/>
                <w:szCs w:val="21"/>
                <w:lang w:val="zh-CN"/>
              </w:rPr>
              <w:fldChar w:fldCharType="separate"/>
            </w:r>
            <w:r w:rsidR="005A77FE" w:rsidRPr="005A77FE">
              <w:rPr>
                <w:rFonts w:ascii="宋体" w:hAnsi="宋体" w:cs="宋体" w:hint="eastAsia"/>
                <w:color w:val="auto"/>
                <w:szCs w:val="21"/>
                <w:lang w:val="zh-CN"/>
              </w:rPr>
              <w:t>①</w:t>
            </w:r>
            <w:r w:rsidRPr="005A77FE">
              <w:rPr>
                <w:rFonts w:ascii="宋体" w:hAnsi="宋体" w:cs="宋体" w:hint="eastAsia"/>
                <w:color w:val="auto"/>
                <w:szCs w:val="21"/>
                <w:lang w:val="zh-CN"/>
              </w:rPr>
              <w:fldChar w:fldCharType="end"/>
            </w:r>
            <w:r w:rsidR="005A77FE" w:rsidRPr="005A77FE">
              <w:rPr>
                <w:rFonts w:ascii="宋体" w:hAnsi="宋体" w:cs="宋体" w:hint="eastAsia"/>
                <w:color w:val="auto"/>
                <w:szCs w:val="21"/>
                <w:lang w:val="zh-CN"/>
              </w:rPr>
              <w:t>要求熟悉机房动力环境系统，并进行相应配置和操作。</w:t>
            </w:r>
          </w:p>
          <w:p w:rsidR="00D55DE3" w:rsidRPr="005A77FE" w:rsidRDefault="00013F31">
            <w:pPr>
              <w:autoSpaceDE w:val="0"/>
              <w:autoSpaceDN w:val="0"/>
              <w:adjustRightInd w:val="0"/>
              <w:spacing w:line="400" w:lineRule="exact"/>
              <w:rPr>
                <w:rFonts w:ascii="宋体" w:hAnsi="宋体"/>
                <w:color w:val="auto"/>
                <w:szCs w:val="21"/>
                <w:lang w:val="zh-CN"/>
              </w:rPr>
            </w:pPr>
            <w:r w:rsidRPr="005A77FE">
              <w:rPr>
                <w:rFonts w:ascii="宋体" w:hAnsi="宋体" w:cs="宋体" w:hint="eastAsia"/>
                <w:color w:val="auto"/>
                <w:szCs w:val="21"/>
                <w:lang w:val="zh-CN"/>
              </w:rPr>
              <w:fldChar w:fldCharType="begin"/>
            </w:r>
            <w:r w:rsidR="005A77FE" w:rsidRPr="005A77FE">
              <w:rPr>
                <w:rFonts w:ascii="宋体" w:hAnsi="宋体" w:cs="宋体"/>
                <w:color w:val="auto"/>
                <w:szCs w:val="21"/>
                <w:lang w:val="zh-CN"/>
              </w:rPr>
              <w:instrText xml:space="preserve"> = 2 \* GB3 </w:instrText>
            </w:r>
            <w:r w:rsidRPr="005A77FE">
              <w:rPr>
                <w:rFonts w:ascii="宋体" w:hAnsi="宋体" w:cs="宋体" w:hint="eastAsia"/>
                <w:color w:val="auto"/>
                <w:szCs w:val="21"/>
                <w:lang w:val="zh-CN"/>
              </w:rPr>
              <w:fldChar w:fldCharType="separate"/>
            </w:r>
            <w:r w:rsidR="005A77FE" w:rsidRPr="005A77FE">
              <w:rPr>
                <w:rFonts w:ascii="宋体" w:hAnsi="宋体" w:cs="宋体" w:hint="eastAsia"/>
                <w:color w:val="auto"/>
                <w:szCs w:val="21"/>
                <w:lang w:val="zh-CN"/>
              </w:rPr>
              <w:t>②</w:t>
            </w:r>
            <w:r w:rsidRPr="005A77FE">
              <w:rPr>
                <w:rFonts w:ascii="宋体" w:hAnsi="宋体" w:cs="宋体" w:hint="eastAsia"/>
                <w:color w:val="auto"/>
                <w:szCs w:val="21"/>
                <w:lang w:val="zh-CN"/>
              </w:rPr>
              <w:fldChar w:fldCharType="end"/>
            </w:r>
            <w:r w:rsidR="005A77FE" w:rsidRPr="005A77FE">
              <w:rPr>
                <w:rFonts w:ascii="宋体" w:hAnsi="宋体" w:cs="宋体" w:hint="eastAsia"/>
                <w:color w:val="auto"/>
                <w:szCs w:val="21"/>
                <w:lang w:val="zh-CN"/>
              </w:rPr>
              <w:t>要求熟悉机房视频监控系统，并进行相应配置和操作。硬盘损坏只能更换，不允许带走。</w:t>
            </w:r>
          </w:p>
        </w:tc>
      </w:tr>
      <w:tr w:rsidR="00D55DE3" w:rsidRPr="005A77FE">
        <w:trPr>
          <w:jc w:val="center"/>
        </w:trPr>
        <w:tc>
          <w:tcPr>
            <w:tcW w:w="817" w:type="dxa"/>
            <w:vAlign w:val="center"/>
          </w:tcPr>
          <w:p w:rsidR="00D55DE3" w:rsidRPr="005A77FE" w:rsidRDefault="005A77FE">
            <w:pPr>
              <w:autoSpaceDE w:val="0"/>
              <w:autoSpaceDN w:val="0"/>
              <w:adjustRightInd w:val="0"/>
              <w:spacing w:line="400" w:lineRule="exact"/>
              <w:jc w:val="center"/>
              <w:rPr>
                <w:rFonts w:ascii="宋体" w:hAnsi="宋体"/>
                <w:b/>
                <w:color w:val="auto"/>
                <w:szCs w:val="21"/>
                <w:lang w:val="zh-CN"/>
              </w:rPr>
            </w:pPr>
            <w:r w:rsidRPr="005A77FE">
              <w:rPr>
                <w:rFonts w:ascii="宋体" w:hAnsi="宋体" w:cs="宋体"/>
                <w:color w:val="auto"/>
                <w:szCs w:val="21"/>
                <w:lang w:val="zh-CN"/>
              </w:rPr>
              <w:t>6</w:t>
            </w:r>
          </w:p>
        </w:tc>
        <w:tc>
          <w:tcPr>
            <w:tcW w:w="768" w:type="dxa"/>
            <w:vAlign w:val="center"/>
          </w:tcPr>
          <w:p w:rsidR="00D55DE3" w:rsidRPr="005A77FE" w:rsidRDefault="005A77FE">
            <w:pPr>
              <w:autoSpaceDE w:val="0"/>
              <w:autoSpaceDN w:val="0"/>
              <w:adjustRightInd w:val="0"/>
              <w:spacing w:line="400" w:lineRule="exact"/>
              <w:jc w:val="center"/>
              <w:rPr>
                <w:rFonts w:ascii="宋体" w:hAnsi="宋体"/>
                <w:b/>
                <w:color w:val="auto"/>
                <w:szCs w:val="21"/>
                <w:lang w:val="zh-CN"/>
              </w:rPr>
            </w:pPr>
            <w:r w:rsidRPr="005A77FE">
              <w:rPr>
                <w:rFonts w:ascii="宋体" w:hAnsi="宋体" w:cs="宋体" w:hint="eastAsia"/>
                <w:color w:val="auto"/>
                <w:szCs w:val="21"/>
                <w:lang w:val="zh-CN"/>
              </w:rPr>
              <w:t>其他设备</w:t>
            </w:r>
          </w:p>
        </w:tc>
        <w:tc>
          <w:tcPr>
            <w:tcW w:w="7595" w:type="dxa"/>
            <w:vAlign w:val="center"/>
          </w:tcPr>
          <w:p w:rsidR="00D55DE3" w:rsidRPr="005A77FE" w:rsidRDefault="00013F31">
            <w:pPr>
              <w:autoSpaceDE w:val="0"/>
              <w:autoSpaceDN w:val="0"/>
              <w:adjustRightInd w:val="0"/>
              <w:spacing w:line="400" w:lineRule="exact"/>
              <w:rPr>
                <w:rFonts w:ascii="宋体" w:hAnsi="宋体" w:cs="宋体"/>
                <w:color w:val="auto"/>
                <w:szCs w:val="21"/>
              </w:rPr>
            </w:pPr>
            <w:r w:rsidRPr="005A77FE">
              <w:rPr>
                <w:rFonts w:ascii="宋体" w:hAnsi="宋体" w:cs="宋体" w:hint="eastAsia"/>
                <w:color w:val="auto"/>
                <w:szCs w:val="21"/>
                <w:lang w:val="zh-CN"/>
              </w:rPr>
              <w:fldChar w:fldCharType="begin"/>
            </w:r>
            <w:r w:rsidR="005A77FE" w:rsidRPr="005A77FE">
              <w:rPr>
                <w:rFonts w:ascii="宋体" w:hAnsi="宋体" w:cs="宋体"/>
                <w:color w:val="auto"/>
                <w:szCs w:val="21"/>
                <w:lang w:val="zh-CN"/>
              </w:rPr>
              <w:instrText xml:space="preserve"> = 1 \* GB3 </w:instrText>
            </w:r>
            <w:r w:rsidRPr="005A77FE">
              <w:rPr>
                <w:rFonts w:ascii="宋体" w:hAnsi="宋体" w:cs="宋体" w:hint="eastAsia"/>
                <w:color w:val="auto"/>
                <w:szCs w:val="21"/>
                <w:lang w:val="zh-CN"/>
              </w:rPr>
              <w:fldChar w:fldCharType="separate"/>
            </w:r>
            <w:r w:rsidR="005A77FE" w:rsidRPr="005A77FE">
              <w:rPr>
                <w:rFonts w:ascii="宋体" w:hAnsi="宋体" w:cs="宋体" w:hint="eastAsia"/>
                <w:color w:val="auto"/>
                <w:szCs w:val="21"/>
                <w:lang w:val="zh-CN"/>
              </w:rPr>
              <w:t>①</w:t>
            </w:r>
            <w:r w:rsidRPr="005A77FE">
              <w:rPr>
                <w:rFonts w:ascii="宋体" w:hAnsi="宋体" w:cs="宋体" w:hint="eastAsia"/>
                <w:color w:val="auto"/>
                <w:szCs w:val="21"/>
                <w:lang w:val="zh-CN"/>
              </w:rPr>
              <w:fldChar w:fldCharType="end"/>
            </w:r>
            <w:r w:rsidR="005A77FE" w:rsidRPr="005A77FE">
              <w:rPr>
                <w:rFonts w:ascii="宋体" w:hAnsi="宋体" w:cs="宋体" w:hint="eastAsia"/>
                <w:color w:val="auto"/>
                <w:szCs w:val="21"/>
                <w:lang w:val="zh-CN"/>
              </w:rPr>
              <w:t>负责维护和整理设备的</w:t>
            </w:r>
            <w:r w:rsidR="005A77FE" w:rsidRPr="005A77FE">
              <w:rPr>
                <w:rFonts w:ascii="宋体" w:hAnsi="宋体" w:cs="宋体" w:hint="eastAsia"/>
                <w:color w:val="auto"/>
                <w:szCs w:val="21"/>
              </w:rPr>
              <w:t>各类线缆（双绞线和光纤等），并做好防鼠处理。</w:t>
            </w:r>
          </w:p>
          <w:p w:rsidR="00D55DE3" w:rsidRPr="005A77FE" w:rsidRDefault="00013F31">
            <w:pPr>
              <w:autoSpaceDE w:val="0"/>
              <w:autoSpaceDN w:val="0"/>
              <w:adjustRightInd w:val="0"/>
              <w:spacing w:line="400" w:lineRule="exact"/>
              <w:rPr>
                <w:rFonts w:ascii="宋体" w:hAnsi="宋体" w:cs="宋体"/>
                <w:color w:val="auto"/>
                <w:szCs w:val="21"/>
              </w:rPr>
            </w:pPr>
            <w:r w:rsidRPr="005A77FE">
              <w:rPr>
                <w:rFonts w:ascii="宋体" w:hAnsi="宋体" w:cs="宋体" w:hint="eastAsia"/>
                <w:color w:val="auto"/>
                <w:szCs w:val="21"/>
                <w:lang w:val="zh-CN"/>
              </w:rPr>
              <w:fldChar w:fldCharType="begin"/>
            </w:r>
            <w:r w:rsidR="005A77FE" w:rsidRPr="005A77FE">
              <w:rPr>
                <w:rFonts w:ascii="宋体" w:hAnsi="宋体" w:cs="宋体"/>
                <w:color w:val="auto"/>
                <w:szCs w:val="21"/>
                <w:lang w:val="zh-CN"/>
              </w:rPr>
              <w:instrText xml:space="preserve"> = 2 \* GB3 </w:instrText>
            </w:r>
            <w:r w:rsidRPr="005A77FE">
              <w:rPr>
                <w:rFonts w:ascii="宋体" w:hAnsi="宋体" w:cs="宋体" w:hint="eastAsia"/>
                <w:color w:val="auto"/>
                <w:szCs w:val="21"/>
                <w:lang w:val="zh-CN"/>
              </w:rPr>
              <w:fldChar w:fldCharType="separate"/>
            </w:r>
            <w:r w:rsidR="005A77FE" w:rsidRPr="005A77FE">
              <w:rPr>
                <w:rFonts w:ascii="宋体" w:hAnsi="宋体" w:cs="宋体" w:hint="eastAsia"/>
                <w:color w:val="auto"/>
                <w:szCs w:val="21"/>
                <w:lang w:val="zh-CN"/>
              </w:rPr>
              <w:t>②</w:t>
            </w:r>
            <w:r w:rsidRPr="005A77FE">
              <w:rPr>
                <w:rFonts w:ascii="宋体" w:hAnsi="宋体" w:cs="宋体" w:hint="eastAsia"/>
                <w:color w:val="auto"/>
                <w:szCs w:val="21"/>
                <w:lang w:val="zh-CN"/>
              </w:rPr>
              <w:fldChar w:fldCharType="end"/>
            </w:r>
            <w:r w:rsidR="005A77FE" w:rsidRPr="005A77FE">
              <w:rPr>
                <w:rFonts w:ascii="宋体" w:hAnsi="宋体" w:cs="宋体" w:hint="eastAsia"/>
                <w:color w:val="auto"/>
                <w:szCs w:val="21"/>
                <w:lang w:val="zh-CN"/>
              </w:rPr>
              <w:t>负责设备机柜（含跳线柜）的管理维护，包括更换模块，并协助管理中心</w:t>
            </w:r>
            <w:r w:rsidR="005A77FE" w:rsidRPr="005A77FE">
              <w:rPr>
                <w:rFonts w:ascii="宋体" w:hAnsi="宋体" w:cs="宋体" w:hint="eastAsia"/>
                <w:color w:val="auto"/>
                <w:szCs w:val="21"/>
              </w:rPr>
              <w:t>做好机柜、线缆标签标示。</w:t>
            </w:r>
          </w:p>
          <w:p w:rsidR="00D55DE3" w:rsidRPr="005A77FE" w:rsidRDefault="00013F31">
            <w:pPr>
              <w:autoSpaceDE w:val="0"/>
              <w:autoSpaceDN w:val="0"/>
              <w:adjustRightInd w:val="0"/>
              <w:spacing w:line="400" w:lineRule="exact"/>
              <w:rPr>
                <w:rFonts w:ascii="宋体" w:hAnsi="宋体"/>
                <w:color w:val="auto"/>
                <w:szCs w:val="21"/>
                <w:lang w:val="zh-CN"/>
              </w:rPr>
            </w:pPr>
            <w:r w:rsidRPr="005A77FE">
              <w:rPr>
                <w:rFonts w:ascii="宋体" w:hAnsi="宋体" w:cs="宋体" w:hint="eastAsia"/>
                <w:color w:val="auto"/>
                <w:szCs w:val="21"/>
                <w:lang w:val="zh-CN"/>
              </w:rPr>
              <w:fldChar w:fldCharType="begin"/>
            </w:r>
            <w:r w:rsidR="005A77FE" w:rsidRPr="005A77FE">
              <w:rPr>
                <w:rFonts w:ascii="宋体" w:hAnsi="宋体" w:cs="宋体"/>
                <w:color w:val="auto"/>
                <w:szCs w:val="21"/>
                <w:lang w:val="zh-CN"/>
              </w:rPr>
              <w:instrText xml:space="preserve"> = 3 \* GB3 </w:instrText>
            </w:r>
            <w:r w:rsidRPr="005A77FE">
              <w:rPr>
                <w:rFonts w:ascii="宋体" w:hAnsi="宋体" w:cs="宋体" w:hint="eastAsia"/>
                <w:color w:val="auto"/>
                <w:szCs w:val="21"/>
                <w:lang w:val="zh-CN"/>
              </w:rPr>
              <w:fldChar w:fldCharType="separate"/>
            </w:r>
            <w:r w:rsidR="005A77FE" w:rsidRPr="005A77FE">
              <w:rPr>
                <w:rFonts w:ascii="宋体" w:hAnsi="宋体" w:cs="宋体" w:hint="eastAsia"/>
                <w:color w:val="auto"/>
                <w:szCs w:val="21"/>
                <w:lang w:val="zh-CN"/>
              </w:rPr>
              <w:t>③</w:t>
            </w:r>
            <w:r w:rsidRPr="005A77FE">
              <w:rPr>
                <w:rFonts w:ascii="宋体" w:hAnsi="宋体" w:cs="宋体" w:hint="eastAsia"/>
                <w:color w:val="auto"/>
                <w:szCs w:val="21"/>
                <w:lang w:val="zh-CN"/>
              </w:rPr>
              <w:fldChar w:fldCharType="end"/>
            </w:r>
            <w:r w:rsidR="005A77FE" w:rsidRPr="005A77FE">
              <w:rPr>
                <w:rFonts w:ascii="宋体" w:hAnsi="宋体" w:cs="宋体" w:hint="eastAsia"/>
                <w:color w:val="auto"/>
                <w:szCs w:val="21"/>
                <w:lang w:val="zh-CN"/>
              </w:rPr>
              <w:t>做好机柜、线槽、空调等其他基础类保障设施的维护工作，不得借故推诿责任。</w:t>
            </w:r>
          </w:p>
        </w:tc>
      </w:tr>
      <w:tr w:rsidR="00D55DE3" w:rsidRPr="005A77FE">
        <w:trPr>
          <w:jc w:val="center"/>
        </w:trPr>
        <w:tc>
          <w:tcPr>
            <w:tcW w:w="817" w:type="dxa"/>
            <w:vAlign w:val="center"/>
          </w:tcPr>
          <w:p w:rsidR="00D55DE3" w:rsidRPr="005A77FE" w:rsidRDefault="005A77FE">
            <w:pPr>
              <w:autoSpaceDE w:val="0"/>
              <w:autoSpaceDN w:val="0"/>
              <w:adjustRightInd w:val="0"/>
              <w:spacing w:line="400" w:lineRule="exact"/>
              <w:jc w:val="center"/>
              <w:rPr>
                <w:rFonts w:ascii="宋体" w:hAnsi="宋体"/>
                <w:b/>
                <w:color w:val="auto"/>
                <w:szCs w:val="21"/>
                <w:lang w:val="zh-CN"/>
              </w:rPr>
            </w:pPr>
            <w:r w:rsidRPr="005A77FE">
              <w:rPr>
                <w:rFonts w:ascii="宋体" w:hAnsi="宋体" w:cs="宋体"/>
                <w:color w:val="auto"/>
                <w:szCs w:val="21"/>
                <w:lang w:val="zh-CN"/>
              </w:rPr>
              <w:t>7</w:t>
            </w:r>
          </w:p>
        </w:tc>
        <w:tc>
          <w:tcPr>
            <w:tcW w:w="768" w:type="dxa"/>
            <w:vAlign w:val="center"/>
          </w:tcPr>
          <w:p w:rsidR="00D55DE3" w:rsidRPr="005A77FE" w:rsidRDefault="005A77FE">
            <w:pPr>
              <w:autoSpaceDE w:val="0"/>
              <w:autoSpaceDN w:val="0"/>
              <w:adjustRightInd w:val="0"/>
              <w:spacing w:line="400" w:lineRule="exact"/>
              <w:jc w:val="center"/>
              <w:rPr>
                <w:rFonts w:ascii="宋体" w:hAnsi="宋体"/>
                <w:b/>
                <w:color w:val="auto"/>
                <w:szCs w:val="21"/>
                <w:lang w:val="zh-CN"/>
              </w:rPr>
            </w:pPr>
            <w:r w:rsidRPr="005A77FE">
              <w:rPr>
                <w:rFonts w:ascii="宋体" w:hAnsi="宋体" w:cs="宋体" w:hint="eastAsia"/>
                <w:color w:val="auto"/>
                <w:szCs w:val="21"/>
                <w:lang w:val="zh-CN"/>
              </w:rPr>
              <w:t>备件服务</w:t>
            </w:r>
          </w:p>
        </w:tc>
        <w:tc>
          <w:tcPr>
            <w:tcW w:w="7595" w:type="dxa"/>
            <w:vAlign w:val="center"/>
          </w:tcPr>
          <w:p w:rsidR="00D55DE3" w:rsidRPr="005A77FE" w:rsidRDefault="005A77FE">
            <w:pPr>
              <w:autoSpaceDE w:val="0"/>
              <w:autoSpaceDN w:val="0"/>
              <w:adjustRightInd w:val="0"/>
              <w:spacing w:line="400" w:lineRule="exact"/>
              <w:rPr>
                <w:rFonts w:ascii="宋体" w:hAnsi="宋体" w:cs="宋体"/>
                <w:color w:val="auto"/>
                <w:szCs w:val="21"/>
                <w:lang w:val="zh-CN"/>
              </w:rPr>
            </w:pPr>
            <w:r w:rsidRPr="005A77FE">
              <w:rPr>
                <w:rFonts w:ascii="宋体" w:hAnsi="宋体" w:cs="宋体" w:hint="eastAsia"/>
                <w:color w:val="auto"/>
                <w:szCs w:val="21"/>
                <w:lang w:val="zh-CN"/>
              </w:rPr>
              <w:t>机制跳线（</w:t>
            </w:r>
            <w:r w:rsidRPr="005A77FE">
              <w:rPr>
                <w:rFonts w:ascii="宋体" w:hAnsi="宋体" w:cs="宋体"/>
                <w:color w:val="auto"/>
                <w:szCs w:val="21"/>
                <w:lang w:val="zh-CN"/>
              </w:rPr>
              <w:t>2米/6类/UTP/RJ45/24AWG）10根；</w:t>
            </w:r>
          </w:p>
          <w:p w:rsidR="00D55DE3" w:rsidRPr="005A77FE" w:rsidRDefault="005A77FE">
            <w:pPr>
              <w:autoSpaceDE w:val="0"/>
              <w:autoSpaceDN w:val="0"/>
              <w:adjustRightInd w:val="0"/>
              <w:spacing w:line="400" w:lineRule="exact"/>
              <w:rPr>
                <w:rFonts w:ascii="宋体" w:hAnsi="宋体" w:cs="宋体"/>
                <w:color w:val="auto"/>
                <w:szCs w:val="21"/>
                <w:lang w:val="zh-CN"/>
              </w:rPr>
            </w:pPr>
            <w:r w:rsidRPr="005A77FE">
              <w:rPr>
                <w:rFonts w:ascii="宋体" w:hAnsi="宋体" w:cs="宋体" w:hint="eastAsia"/>
                <w:color w:val="auto"/>
                <w:szCs w:val="21"/>
                <w:lang w:val="zh-CN"/>
              </w:rPr>
              <w:t>机制跳线（</w:t>
            </w:r>
            <w:r w:rsidRPr="005A77FE">
              <w:rPr>
                <w:rFonts w:ascii="宋体" w:hAnsi="宋体" w:cs="宋体"/>
                <w:color w:val="auto"/>
                <w:szCs w:val="21"/>
                <w:lang w:val="zh-CN"/>
              </w:rPr>
              <w:t>8米/6类/UTP/RJ45/24AWG）2根；</w:t>
            </w:r>
          </w:p>
          <w:p w:rsidR="00D55DE3" w:rsidRPr="005A77FE" w:rsidRDefault="005A77FE">
            <w:pPr>
              <w:autoSpaceDE w:val="0"/>
              <w:autoSpaceDN w:val="0"/>
              <w:adjustRightInd w:val="0"/>
              <w:spacing w:line="400" w:lineRule="exact"/>
              <w:rPr>
                <w:rFonts w:ascii="宋体" w:hAnsi="宋体" w:cs="宋体"/>
                <w:color w:val="auto"/>
                <w:szCs w:val="21"/>
                <w:lang w:val="zh-CN"/>
              </w:rPr>
            </w:pPr>
            <w:r w:rsidRPr="005A77FE">
              <w:rPr>
                <w:rFonts w:ascii="宋体" w:hAnsi="宋体" w:cs="宋体" w:hint="eastAsia"/>
                <w:color w:val="auto"/>
                <w:szCs w:val="21"/>
                <w:lang w:val="zh-CN"/>
              </w:rPr>
              <w:t>机柜跳线柜</w:t>
            </w:r>
            <w:r w:rsidRPr="005A77FE">
              <w:rPr>
                <w:rFonts w:ascii="宋体" w:hAnsi="宋体" w:cs="宋体"/>
                <w:color w:val="auto"/>
                <w:szCs w:val="21"/>
                <w:lang w:val="zh-CN"/>
              </w:rPr>
              <w:t>24口模块2个；</w:t>
            </w:r>
          </w:p>
          <w:p w:rsidR="00D55DE3" w:rsidRPr="005A77FE" w:rsidRDefault="005A77FE">
            <w:pPr>
              <w:autoSpaceDE w:val="0"/>
              <w:autoSpaceDN w:val="0"/>
              <w:adjustRightInd w:val="0"/>
              <w:spacing w:line="400" w:lineRule="exact"/>
              <w:rPr>
                <w:rFonts w:ascii="宋体" w:hAnsi="宋体" w:cs="宋体"/>
                <w:color w:val="auto"/>
                <w:szCs w:val="21"/>
                <w:lang w:val="zh-CN"/>
              </w:rPr>
            </w:pPr>
            <w:r w:rsidRPr="005A77FE">
              <w:rPr>
                <w:rFonts w:ascii="宋体" w:hAnsi="宋体" w:cs="宋体" w:hint="eastAsia"/>
                <w:color w:val="auto"/>
                <w:szCs w:val="21"/>
                <w:lang w:val="zh-CN"/>
              </w:rPr>
              <w:t>三基色灯管</w:t>
            </w:r>
            <w:r w:rsidRPr="005A77FE">
              <w:rPr>
                <w:rFonts w:ascii="宋体" w:hAnsi="宋体" w:cs="宋体"/>
                <w:color w:val="auto"/>
                <w:szCs w:val="21"/>
                <w:lang w:val="zh-CN"/>
              </w:rPr>
              <w:t>10根，适用于机房灯盘；</w:t>
            </w:r>
          </w:p>
          <w:p w:rsidR="00D55DE3" w:rsidRPr="005A77FE" w:rsidRDefault="005A77FE">
            <w:pPr>
              <w:autoSpaceDE w:val="0"/>
              <w:autoSpaceDN w:val="0"/>
              <w:adjustRightInd w:val="0"/>
              <w:spacing w:line="400" w:lineRule="exact"/>
              <w:rPr>
                <w:rFonts w:ascii="宋体" w:hAnsi="宋体" w:cs="宋体"/>
                <w:color w:val="auto"/>
                <w:szCs w:val="21"/>
              </w:rPr>
            </w:pPr>
            <w:r w:rsidRPr="005A77FE">
              <w:rPr>
                <w:rFonts w:ascii="宋体" w:hAnsi="宋体" w:cs="宋体" w:hint="eastAsia"/>
                <w:color w:val="auto"/>
                <w:szCs w:val="21"/>
              </w:rPr>
              <w:t>硬盘（希捷</w:t>
            </w:r>
            <w:r w:rsidRPr="005A77FE">
              <w:rPr>
                <w:rFonts w:ascii="宋体" w:hAnsi="宋体" w:cs="宋体"/>
                <w:color w:val="auto"/>
                <w:szCs w:val="21"/>
              </w:rPr>
              <w:t>ST3000DM001）1块，适用于机房视频存储设备；</w:t>
            </w:r>
          </w:p>
          <w:p w:rsidR="00D55DE3" w:rsidRPr="005A77FE" w:rsidRDefault="005A77FE">
            <w:pPr>
              <w:autoSpaceDE w:val="0"/>
              <w:autoSpaceDN w:val="0"/>
              <w:adjustRightInd w:val="0"/>
              <w:spacing w:line="400" w:lineRule="exact"/>
              <w:rPr>
                <w:rFonts w:ascii="宋体" w:hAnsi="宋体" w:cs="宋体"/>
                <w:color w:val="auto"/>
                <w:szCs w:val="21"/>
              </w:rPr>
            </w:pPr>
            <w:r w:rsidRPr="005A77FE">
              <w:rPr>
                <w:rFonts w:ascii="宋体" w:hAnsi="宋体" w:cs="宋体"/>
                <w:color w:val="auto"/>
                <w:szCs w:val="21"/>
              </w:rPr>
              <w:t>60CM*60CM灰白色防静电</w:t>
            </w:r>
            <w:r w:rsidRPr="005A77FE">
              <w:rPr>
                <w:rFonts w:ascii="宋体" w:hAnsi="宋体" w:cs="宋体" w:hint="eastAsia"/>
                <w:color w:val="auto"/>
                <w:szCs w:val="21"/>
              </w:rPr>
              <w:t>出风孔地板</w:t>
            </w:r>
            <w:r w:rsidRPr="005A77FE">
              <w:rPr>
                <w:rFonts w:ascii="宋体" w:hAnsi="宋体" w:cs="宋体"/>
                <w:color w:val="auto"/>
                <w:szCs w:val="21"/>
              </w:rPr>
              <w:t>2块，适用于机房地面；</w:t>
            </w:r>
          </w:p>
          <w:p w:rsidR="00D55DE3" w:rsidRPr="005A77FE" w:rsidRDefault="005A77FE">
            <w:pPr>
              <w:autoSpaceDE w:val="0"/>
              <w:autoSpaceDN w:val="0"/>
              <w:adjustRightInd w:val="0"/>
              <w:spacing w:line="400" w:lineRule="exact"/>
              <w:rPr>
                <w:rFonts w:ascii="宋体" w:hAnsi="宋体" w:cs="宋体"/>
                <w:color w:val="auto"/>
                <w:szCs w:val="21"/>
                <w:lang w:val="zh-CN"/>
              </w:rPr>
            </w:pPr>
            <w:r w:rsidRPr="005A77FE">
              <w:rPr>
                <w:rFonts w:ascii="宋体" w:hAnsi="宋体" w:cs="宋体" w:hint="eastAsia"/>
                <w:color w:val="auto"/>
                <w:szCs w:val="21"/>
                <w:lang w:val="zh-CN"/>
              </w:rPr>
              <w:t>手持式二氧化碳灭火器</w:t>
            </w:r>
            <w:r w:rsidRPr="005A77FE">
              <w:rPr>
                <w:rFonts w:ascii="宋体" w:hAnsi="宋体" w:cs="宋体"/>
                <w:color w:val="auto"/>
                <w:szCs w:val="21"/>
                <w:lang w:val="zh-CN"/>
              </w:rPr>
              <w:t>1台，适用于机房环境；</w:t>
            </w:r>
          </w:p>
          <w:p w:rsidR="00D55DE3" w:rsidRPr="005A77FE" w:rsidRDefault="005A77FE">
            <w:pPr>
              <w:autoSpaceDE w:val="0"/>
              <w:autoSpaceDN w:val="0"/>
              <w:adjustRightInd w:val="0"/>
              <w:spacing w:line="400" w:lineRule="exact"/>
              <w:rPr>
                <w:rFonts w:ascii="宋体" w:hAnsi="宋体" w:cs="宋体"/>
                <w:color w:val="auto"/>
                <w:szCs w:val="21"/>
                <w:lang w:val="zh-CN"/>
              </w:rPr>
            </w:pPr>
            <w:r w:rsidRPr="005A77FE">
              <w:rPr>
                <w:rFonts w:ascii="宋体" w:hAnsi="宋体" w:cs="宋体" w:hint="eastAsia"/>
                <w:color w:val="auto"/>
                <w:szCs w:val="21"/>
                <w:lang w:val="zh-CN"/>
              </w:rPr>
              <w:t>空调过滤网</w:t>
            </w:r>
            <w:r w:rsidRPr="005A77FE">
              <w:rPr>
                <w:rFonts w:ascii="宋体" w:hAnsi="宋体" w:cs="宋体"/>
                <w:color w:val="auto"/>
                <w:szCs w:val="21"/>
                <w:lang w:val="zh-CN"/>
              </w:rPr>
              <w:t>1张，适用于爱默生</w:t>
            </w:r>
            <w:r w:rsidRPr="005A77FE">
              <w:rPr>
                <w:rFonts w:ascii="宋体" w:hAnsi="宋体" w:cs="宋体"/>
                <w:color w:val="auto"/>
                <w:szCs w:val="21"/>
              </w:rPr>
              <w:t>P2100DA13FHL1</w:t>
            </w:r>
            <w:r w:rsidRPr="005A77FE">
              <w:rPr>
                <w:rFonts w:ascii="宋体" w:hAnsi="宋体" w:cs="宋体" w:hint="eastAsia"/>
                <w:color w:val="auto"/>
                <w:szCs w:val="21"/>
              </w:rPr>
              <w:t>空调。</w:t>
            </w:r>
          </w:p>
          <w:p w:rsidR="00D55DE3" w:rsidRPr="005A77FE" w:rsidRDefault="005A77FE">
            <w:pPr>
              <w:autoSpaceDE w:val="0"/>
              <w:autoSpaceDN w:val="0"/>
              <w:adjustRightInd w:val="0"/>
              <w:spacing w:line="400" w:lineRule="exact"/>
              <w:rPr>
                <w:rFonts w:ascii="宋体" w:hAnsi="宋体"/>
                <w:color w:val="auto"/>
                <w:szCs w:val="21"/>
                <w:lang w:val="zh-CN"/>
              </w:rPr>
            </w:pPr>
            <w:r w:rsidRPr="005A77FE">
              <w:rPr>
                <w:rFonts w:ascii="宋体" w:hAnsi="宋体" w:cs="宋体"/>
                <w:color w:val="auto"/>
                <w:szCs w:val="21"/>
                <w:lang w:val="zh-CN"/>
              </w:rPr>
              <w:lastRenderedPageBreak/>
              <w:t>注</w:t>
            </w:r>
            <w:r w:rsidRPr="005A77FE">
              <w:rPr>
                <w:rFonts w:ascii="宋体" w:hAnsi="宋体" w:cs="宋体" w:hint="eastAsia"/>
                <w:color w:val="auto"/>
                <w:szCs w:val="21"/>
                <w:lang w:val="zh-CN"/>
              </w:rPr>
              <w:t>：以上备件仅为必备品，投标人应根据机房设备实际情况，自行备置其他常用备件和工具。可提供不同型号的备件，但必须可用于对应型号设备上，配置性能也不能低于参考值。更换下来的硬盘不允许带走。</w:t>
            </w:r>
          </w:p>
        </w:tc>
      </w:tr>
      <w:tr w:rsidR="00D55DE3" w:rsidRPr="005A77FE">
        <w:trPr>
          <w:jc w:val="center"/>
        </w:trPr>
        <w:tc>
          <w:tcPr>
            <w:tcW w:w="817" w:type="dxa"/>
            <w:vAlign w:val="center"/>
          </w:tcPr>
          <w:p w:rsidR="00D55DE3" w:rsidRPr="005A77FE" w:rsidRDefault="005A77FE">
            <w:pPr>
              <w:autoSpaceDE w:val="0"/>
              <w:autoSpaceDN w:val="0"/>
              <w:adjustRightInd w:val="0"/>
              <w:spacing w:line="400" w:lineRule="exact"/>
              <w:jc w:val="center"/>
              <w:rPr>
                <w:rFonts w:ascii="宋体" w:hAnsi="宋体" w:cs="宋体"/>
                <w:color w:val="auto"/>
                <w:szCs w:val="21"/>
                <w:lang w:val="zh-CN"/>
              </w:rPr>
            </w:pPr>
            <w:r w:rsidRPr="005A77FE">
              <w:rPr>
                <w:rFonts w:ascii="宋体" w:hAnsi="宋体" w:cs="宋体"/>
                <w:color w:val="auto"/>
                <w:szCs w:val="21"/>
                <w:lang w:val="zh-CN"/>
              </w:rPr>
              <w:lastRenderedPageBreak/>
              <w:t>8</w:t>
            </w:r>
          </w:p>
        </w:tc>
        <w:tc>
          <w:tcPr>
            <w:tcW w:w="768" w:type="dxa"/>
            <w:vAlign w:val="center"/>
          </w:tcPr>
          <w:p w:rsidR="00D55DE3" w:rsidRPr="005A77FE" w:rsidRDefault="005A77FE">
            <w:pPr>
              <w:autoSpaceDE w:val="0"/>
              <w:autoSpaceDN w:val="0"/>
              <w:adjustRightInd w:val="0"/>
              <w:spacing w:line="400" w:lineRule="exact"/>
              <w:jc w:val="center"/>
              <w:rPr>
                <w:rFonts w:ascii="宋体" w:hAnsi="宋体" w:cs="宋体"/>
                <w:color w:val="auto"/>
                <w:szCs w:val="21"/>
                <w:lang w:val="zh-CN"/>
              </w:rPr>
            </w:pPr>
            <w:r w:rsidRPr="005A77FE">
              <w:rPr>
                <w:rFonts w:ascii="宋体" w:hAnsi="宋体" w:cs="宋体" w:hint="eastAsia"/>
                <w:color w:val="auto"/>
                <w:szCs w:val="21"/>
                <w:lang w:val="zh-CN"/>
              </w:rPr>
              <w:t>咨询培训</w:t>
            </w:r>
          </w:p>
        </w:tc>
        <w:tc>
          <w:tcPr>
            <w:tcW w:w="7595" w:type="dxa"/>
            <w:vAlign w:val="center"/>
          </w:tcPr>
          <w:p w:rsidR="00D55DE3" w:rsidRPr="005A77FE" w:rsidRDefault="005A77FE">
            <w:pPr>
              <w:spacing w:line="400" w:lineRule="exact"/>
              <w:rPr>
                <w:rFonts w:ascii="宋体" w:hAnsi="宋体" w:cs="宋体"/>
                <w:color w:val="auto"/>
                <w:szCs w:val="21"/>
                <w:lang w:val="zh-CN"/>
              </w:rPr>
            </w:pPr>
            <w:r w:rsidRPr="005A77FE">
              <w:rPr>
                <w:rFonts w:ascii="宋体" w:hAnsi="宋体" w:cs="宋体" w:hint="eastAsia"/>
                <w:color w:val="auto"/>
                <w:szCs w:val="21"/>
                <w:lang w:val="zh-CN"/>
              </w:rPr>
              <w:t>①维保公司在保修期内必须向信息中心提供</w:t>
            </w:r>
            <w:r w:rsidRPr="005A77FE">
              <w:rPr>
                <w:rFonts w:ascii="宋体" w:hAnsi="宋体" w:cs="宋体"/>
                <w:color w:val="auto"/>
                <w:szCs w:val="21"/>
                <w:lang w:val="zh-CN"/>
              </w:rPr>
              <w:t>7×24小时的保修产品的软硬件技术咨询，必要时提供技术专家支持。</w:t>
            </w:r>
          </w:p>
          <w:p w:rsidR="00D55DE3" w:rsidRPr="005A77FE" w:rsidRDefault="005A77FE">
            <w:pPr>
              <w:spacing w:line="400" w:lineRule="exact"/>
              <w:rPr>
                <w:rFonts w:ascii="宋体" w:hAnsi="宋体" w:cs="宋体"/>
                <w:color w:val="auto"/>
                <w:szCs w:val="21"/>
                <w:lang w:val="zh-CN"/>
              </w:rPr>
            </w:pPr>
            <w:r w:rsidRPr="005A77FE">
              <w:rPr>
                <w:rFonts w:ascii="宋体" w:hAnsi="宋体" w:cs="宋体" w:hint="eastAsia"/>
                <w:color w:val="auto"/>
                <w:szCs w:val="21"/>
                <w:lang w:val="zh-CN"/>
              </w:rPr>
              <w:t>②提供用户灾备机房机房日常运维管理工作需要的其他技能培训，在不超出预算情况下，用户可以适当调整认证培训服务和培训人次。</w:t>
            </w:r>
          </w:p>
        </w:tc>
      </w:tr>
      <w:tr w:rsidR="00D55DE3" w:rsidRPr="005A77FE">
        <w:trPr>
          <w:trHeight w:val="1896"/>
          <w:jc w:val="center"/>
        </w:trPr>
        <w:tc>
          <w:tcPr>
            <w:tcW w:w="817" w:type="dxa"/>
            <w:vAlign w:val="center"/>
          </w:tcPr>
          <w:p w:rsidR="00D55DE3" w:rsidRPr="005A77FE" w:rsidRDefault="005A77FE">
            <w:pPr>
              <w:autoSpaceDE w:val="0"/>
              <w:autoSpaceDN w:val="0"/>
              <w:adjustRightInd w:val="0"/>
              <w:spacing w:line="400" w:lineRule="exact"/>
              <w:jc w:val="center"/>
              <w:rPr>
                <w:rFonts w:ascii="宋体" w:hAnsi="宋体"/>
                <w:b/>
                <w:color w:val="auto"/>
                <w:szCs w:val="21"/>
              </w:rPr>
            </w:pPr>
            <w:r w:rsidRPr="005A77FE">
              <w:rPr>
                <w:rFonts w:ascii="宋体" w:hAnsi="宋体" w:cs="宋体"/>
                <w:color w:val="auto"/>
                <w:szCs w:val="21"/>
                <w:lang w:val="zh-CN"/>
              </w:rPr>
              <w:t>9</w:t>
            </w:r>
          </w:p>
        </w:tc>
        <w:tc>
          <w:tcPr>
            <w:tcW w:w="768" w:type="dxa"/>
            <w:vAlign w:val="center"/>
          </w:tcPr>
          <w:p w:rsidR="00D55DE3" w:rsidRPr="005A77FE" w:rsidRDefault="005A77FE">
            <w:pPr>
              <w:autoSpaceDE w:val="0"/>
              <w:autoSpaceDN w:val="0"/>
              <w:adjustRightInd w:val="0"/>
              <w:spacing w:line="400" w:lineRule="exact"/>
              <w:jc w:val="center"/>
              <w:rPr>
                <w:rFonts w:ascii="宋体" w:hAnsi="宋体"/>
                <w:b/>
                <w:color w:val="auto"/>
                <w:szCs w:val="21"/>
                <w:lang w:val="zh-CN"/>
              </w:rPr>
            </w:pPr>
            <w:r w:rsidRPr="005A77FE">
              <w:rPr>
                <w:rFonts w:ascii="宋体" w:hAnsi="宋体" w:cs="宋体" w:hint="eastAsia"/>
                <w:color w:val="auto"/>
                <w:szCs w:val="21"/>
                <w:lang w:val="zh-CN"/>
              </w:rPr>
              <w:t>技术人员</w:t>
            </w:r>
          </w:p>
        </w:tc>
        <w:tc>
          <w:tcPr>
            <w:tcW w:w="7595" w:type="dxa"/>
            <w:vAlign w:val="center"/>
          </w:tcPr>
          <w:p w:rsidR="00D55DE3" w:rsidRPr="005A77FE" w:rsidRDefault="005A77FE">
            <w:pPr>
              <w:autoSpaceDE w:val="0"/>
              <w:autoSpaceDN w:val="0"/>
              <w:adjustRightInd w:val="0"/>
              <w:spacing w:line="400" w:lineRule="exact"/>
              <w:rPr>
                <w:rFonts w:ascii="宋体" w:hAnsi="宋体" w:cs="宋体"/>
                <w:color w:val="auto"/>
                <w:szCs w:val="21"/>
                <w:lang w:val="zh-CN"/>
              </w:rPr>
            </w:pPr>
            <w:r w:rsidRPr="005A77FE">
              <w:rPr>
                <w:rFonts w:ascii="宋体" w:hAnsi="宋体" w:cs="宋体" w:hint="eastAsia"/>
                <w:color w:val="auto"/>
                <w:szCs w:val="21"/>
                <w:lang w:val="zh-CN"/>
              </w:rPr>
              <w:t>驻场人员</w:t>
            </w:r>
            <w:r w:rsidRPr="005A77FE">
              <w:rPr>
                <w:rFonts w:ascii="宋体" w:hAnsi="宋体" w:cs="宋体" w:hint="eastAsia"/>
                <w:color w:val="auto"/>
                <w:szCs w:val="21"/>
              </w:rPr>
              <w:t>要求熟悉</w:t>
            </w:r>
            <w:r w:rsidRPr="005A77FE">
              <w:rPr>
                <w:rFonts w:ascii="宋体" w:hAnsi="宋体" w:cs="宋体" w:hint="eastAsia"/>
                <w:color w:val="auto"/>
                <w:szCs w:val="21"/>
                <w:lang w:val="zh-CN"/>
              </w:rPr>
              <w:t>机房精密空调、环境动力监控、电力或消防</w:t>
            </w:r>
            <w:r w:rsidRPr="005A77FE">
              <w:rPr>
                <w:rFonts w:ascii="宋体" w:hAnsi="宋体" w:cs="宋体" w:hint="eastAsia"/>
                <w:color w:val="auto"/>
                <w:szCs w:val="21"/>
              </w:rPr>
              <w:t>相关工作内容。</w:t>
            </w:r>
          </w:p>
          <w:p w:rsidR="00D55DE3" w:rsidRPr="005A77FE" w:rsidRDefault="005A77FE">
            <w:pPr>
              <w:autoSpaceDE w:val="0"/>
              <w:autoSpaceDN w:val="0"/>
              <w:adjustRightInd w:val="0"/>
              <w:spacing w:line="400" w:lineRule="exact"/>
              <w:rPr>
                <w:rFonts w:ascii="宋体" w:hAnsi="宋体"/>
                <w:color w:val="auto"/>
                <w:szCs w:val="21"/>
                <w:lang w:val="zh-CN"/>
              </w:rPr>
            </w:pPr>
            <w:r w:rsidRPr="005A77FE">
              <w:rPr>
                <w:rFonts w:ascii="宋体" w:hAnsi="宋体" w:cs="宋体" w:hint="eastAsia"/>
                <w:color w:val="auto"/>
                <w:szCs w:val="21"/>
                <w:lang w:val="zh-CN"/>
              </w:rPr>
              <w:t>如维保公司与原厂合作为用户提供原厂服务，应予以说明。不接受见习期，学徒期的工程师提供服务。</w:t>
            </w:r>
          </w:p>
        </w:tc>
      </w:tr>
    </w:tbl>
    <w:p w:rsidR="00D55DE3" w:rsidRPr="005A77FE" w:rsidRDefault="005A77FE">
      <w:pPr>
        <w:numPr>
          <w:ilvl w:val="0"/>
          <w:numId w:val="4"/>
        </w:numPr>
        <w:tabs>
          <w:tab w:val="left" w:pos="8080"/>
        </w:tabs>
        <w:spacing w:line="360" w:lineRule="auto"/>
        <w:ind w:firstLineChars="200" w:firstLine="482"/>
        <w:rPr>
          <w:rFonts w:ascii="宋体" w:hAnsi="宋体"/>
          <w:b/>
          <w:bCs/>
          <w:color w:val="auto"/>
          <w:sz w:val="24"/>
          <w:szCs w:val="28"/>
        </w:rPr>
      </w:pPr>
      <w:r w:rsidRPr="005A77FE">
        <w:rPr>
          <w:rFonts w:ascii="宋体" w:hAnsi="宋体" w:hint="eastAsia"/>
          <w:b/>
          <w:bCs/>
          <w:color w:val="auto"/>
          <w:sz w:val="24"/>
          <w:szCs w:val="28"/>
        </w:rPr>
        <w:t>考核管理</w:t>
      </w:r>
    </w:p>
    <w:p w:rsidR="00D55DE3" w:rsidRPr="005A77FE" w:rsidRDefault="005A77FE">
      <w:pPr>
        <w:pStyle w:val="120"/>
        <w:ind w:firstLineChars="200" w:firstLine="420"/>
        <w:rPr>
          <w:rFonts w:ascii="宋体" w:eastAsia="宋体" w:hAnsi="宋体" w:cs="宋体"/>
          <w:sz w:val="21"/>
          <w:szCs w:val="21"/>
          <w:lang w:val="zh-CN"/>
        </w:rPr>
      </w:pPr>
      <w:r w:rsidRPr="005A77FE">
        <w:rPr>
          <w:rFonts w:ascii="宋体" w:eastAsia="宋体" w:hAnsi="宋体" w:cs="宋体" w:hint="eastAsia"/>
          <w:sz w:val="21"/>
          <w:szCs w:val="21"/>
          <w:lang w:val="zh-CN"/>
        </w:rPr>
        <w:t>管理中心会定期对服务进行考核，并对服务过程中运维公司人员造成的安全事故依情况进行追责处理。</w:t>
      </w:r>
    </w:p>
    <w:p w:rsidR="00D55DE3" w:rsidRPr="005A77FE" w:rsidRDefault="005A77FE">
      <w:pPr>
        <w:pStyle w:val="120"/>
        <w:ind w:firstLineChars="200" w:firstLine="422"/>
        <w:rPr>
          <w:rFonts w:ascii="宋体" w:eastAsia="宋体" w:hAnsi="宋体" w:cs="宋体"/>
          <w:b/>
          <w:bCs/>
          <w:sz w:val="21"/>
          <w:szCs w:val="21"/>
          <w:lang w:val="zh-CN"/>
        </w:rPr>
      </w:pPr>
      <w:r w:rsidRPr="005A77FE">
        <w:rPr>
          <w:rFonts w:ascii="宋体" w:eastAsia="宋体" w:hAnsi="宋体" w:cs="宋体" w:hint="eastAsia"/>
          <w:b/>
          <w:bCs/>
          <w:sz w:val="21"/>
          <w:szCs w:val="21"/>
          <w:lang w:val="zh-CN"/>
        </w:rPr>
        <w:t>（一）服务考核。</w:t>
      </w:r>
    </w:p>
    <w:p w:rsidR="00D55DE3" w:rsidRPr="005A77FE" w:rsidRDefault="005A77FE">
      <w:pPr>
        <w:pStyle w:val="120"/>
        <w:ind w:firstLineChars="200" w:firstLine="420"/>
        <w:rPr>
          <w:rFonts w:ascii="宋体" w:eastAsia="宋体" w:hAnsi="宋体" w:cs="宋体"/>
          <w:sz w:val="21"/>
          <w:szCs w:val="21"/>
          <w:lang w:val="zh-CN"/>
        </w:rPr>
      </w:pPr>
      <w:r w:rsidRPr="005A77FE">
        <w:rPr>
          <w:rFonts w:ascii="宋体" w:eastAsia="宋体" w:hAnsi="宋体" w:cs="宋体" w:hint="eastAsia"/>
          <w:sz w:val="21"/>
          <w:szCs w:val="21"/>
          <w:lang w:val="zh-CN"/>
        </w:rPr>
        <w:t>管理中心将按照《广西财政数据容灾备份中心机房基础设施运维服务考核办法》（附件</w:t>
      </w:r>
      <w:r w:rsidRPr="005A77FE">
        <w:rPr>
          <w:rFonts w:ascii="宋体" w:eastAsia="宋体" w:hAnsi="宋体" w:cs="宋体"/>
          <w:sz w:val="21"/>
          <w:szCs w:val="21"/>
          <w:lang w:val="zh-CN"/>
        </w:rPr>
        <w:t>2）每3个月对运维服务进行考核。</w:t>
      </w:r>
    </w:p>
    <w:p w:rsidR="00D55DE3" w:rsidRPr="005A77FE" w:rsidRDefault="005A77FE">
      <w:pPr>
        <w:pStyle w:val="120"/>
        <w:ind w:firstLineChars="200" w:firstLine="420"/>
        <w:rPr>
          <w:rFonts w:ascii="宋体" w:eastAsia="宋体" w:hAnsi="宋体" w:cs="宋体"/>
          <w:sz w:val="21"/>
          <w:szCs w:val="21"/>
          <w:lang w:val="zh-CN"/>
        </w:rPr>
      </w:pPr>
      <w:r w:rsidRPr="005A77FE">
        <w:rPr>
          <w:rFonts w:ascii="宋体" w:eastAsia="宋体" w:hAnsi="宋体" w:cs="宋体" w:hint="eastAsia"/>
          <w:sz w:val="21"/>
          <w:szCs w:val="21"/>
          <w:lang w:val="zh-CN"/>
        </w:rPr>
        <w:t>（二）</w:t>
      </w:r>
      <w:r w:rsidRPr="005A77FE">
        <w:rPr>
          <w:rFonts w:ascii="宋体" w:eastAsia="宋体" w:hAnsi="宋体" w:cs="宋体" w:hint="eastAsia"/>
          <w:b/>
          <w:bCs/>
          <w:sz w:val="21"/>
          <w:szCs w:val="21"/>
          <w:lang w:val="zh-CN"/>
        </w:rPr>
        <w:t>事故处理。</w:t>
      </w:r>
    </w:p>
    <w:p w:rsidR="00D55DE3" w:rsidRPr="005A77FE" w:rsidRDefault="005A77FE">
      <w:pPr>
        <w:pStyle w:val="120"/>
        <w:ind w:firstLineChars="200" w:firstLine="420"/>
        <w:rPr>
          <w:rFonts w:ascii="宋体" w:eastAsia="宋体" w:hAnsi="宋体" w:cs="宋体"/>
          <w:sz w:val="21"/>
          <w:szCs w:val="21"/>
          <w:lang w:val="zh-CN"/>
        </w:rPr>
      </w:pPr>
      <w:r w:rsidRPr="005A77FE">
        <w:rPr>
          <w:rFonts w:ascii="宋体" w:eastAsia="宋体" w:hAnsi="宋体" w:cs="宋体" w:hint="eastAsia"/>
          <w:sz w:val="21"/>
          <w:szCs w:val="21"/>
          <w:lang w:val="zh-CN"/>
        </w:rPr>
        <w:t>因运维公司人员操作不当引起数据丢失等突发、重大安全事故的，运维公司不得隐瞒，必须在第一时间如实告知管理中心相关负责人，并提供操作过程步骤。事故发生后，运维公司应尽力配合管理中心进行抢修，公司总经理和技术主管必须到现场协调处理。事故处理完毕后，运维公司必须提供一份详细的事故报告，涵盖事故原因、处理过程、事后防范措施建议等内容。管理中心保留对运维公司追索权利，对实际造成损失的，运维公司须按合同违约条款进行赔付。</w:t>
      </w:r>
    </w:p>
    <w:p w:rsidR="00D55DE3" w:rsidRPr="005A77FE" w:rsidRDefault="005A77FE">
      <w:pPr>
        <w:pStyle w:val="30"/>
        <w:spacing w:line="400" w:lineRule="exact"/>
        <w:rPr>
          <w:rFonts w:ascii="仿宋" w:eastAsia="仿宋" w:hAnsi="仿宋" w:cs="仿宋"/>
          <w:bCs/>
          <w:color w:val="auto"/>
          <w:sz w:val="24"/>
          <w:szCs w:val="24"/>
        </w:rPr>
      </w:pPr>
      <w:r w:rsidRPr="005A77FE">
        <w:rPr>
          <w:rFonts w:ascii="仿宋" w:eastAsia="仿宋" w:hAnsi="仿宋" w:cs="仿宋" w:hint="eastAsia"/>
          <w:color w:val="auto"/>
          <w:sz w:val="24"/>
          <w:szCs w:val="24"/>
        </w:rPr>
        <w:t>附件</w:t>
      </w:r>
      <w:r w:rsidRPr="005A77FE">
        <w:rPr>
          <w:rFonts w:ascii="仿宋" w:eastAsia="仿宋" w:hAnsi="仿宋" w:cs="仿宋"/>
          <w:color w:val="auto"/>
          <w:sz w:val="24"/>
          <w:szCs w:val="24"/>
        </w:rPr>
        <w:t xml:space="preserve">1  </w:t>
      </w:r>
      <w:r w:rsidRPr="005A77FE">
        <w:rPr>
          <w:rFonts w:ascii="仿宋" w:eastAsia="仿宋" w:hAnsi="仿宋" w:cs="仿宋" w:hint="eastAsia"/>
          <w:color w:val="auto"/>
          <w:sz w:val="24"/>
          <w:szCs w:val="24"/>
        </w:rPr>
        <w:t>广西财政数据容灾备份中心机房主要基础设施</w:t>
      </w:r>
    </w:p>
    <w:p w:rsidR="00D55DE3" w:rsidRPr="005A77FE" w:rsidRDefault="005A77FE">
      <w:pPr>
        <w:pStyle w:val="af0"/>
        <w:spacing w:line="560" w:lineRule="exact"/>
        <w:ind w:firstLineChars="0" w:firstLine="0"/>
        <w:rPr>
          <w:rFonts w:ascii="仿宋_GB2312" w:eastAsia="仿宋_GB2312"/>
          <w:b w:val="0"/>
          <w:sz w:val="21"/>
          <w:szCs w:val="21"/>
        </w:rPr>
      </w:pPr>
      <w:r w:rsidRPr="005A77FE">
        <w:rPr>
          <w:rFonts w:ascii="仿宋_GB2312" w:eastAsia="仿宋_GB2312" w:hint="eastAsia"/>
          <w:b w:val="0"/>
          <w:sz w:val="21"/>
          <w:szCs w:val="21"/>
        </w:rPr>
        <w:t>机房主要基础保障设施信息汇总表</w:t>
      </w:r>
    </w:p>
    <w:tbl>
      <w:tblPr>
        <w:tblW w:w="9392" w:type="dxa"/>
        <w:jc w:val="center"/>
        <w:tblLayout w:type="fixed"/>
        <w:tblLook w:val="04A0" w:firstRow="1" w:lastRow="0" w:firstColumn="1" w:lastColumn="0" w:noHBand="0" w:noVBand="1"/>
      </w:tblPr>
      <w:tblGrid>
        <w:gridCol w:w="824"/>
        <w:gridCol w:w="1906"/>
        <w:gridCol w:w="1476"/>
        <w:gridCol w:w="3445"/>
        <w:gridCol w:w="850"/>
        <w:gridCol w:w="891"/>
      </w:tblGrid>
      <w:tr w:rsidR="00D55DE3" w:rsidRPr="005A77FE">
        <w:trPr>
          <w:trHeight w:val="949"/>
          <w:jc w:val="center"/>
        </w:trPr>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序号</w:t>
            </w:r>
          </w:p>
        </w:tc>
        <w:tc>
          <w:tcPr>
            <w:tcW w:w="1906" w:type="dxa"/>
            <w:tcBorders>
              <w:top w:val="single" w:sz="4" w:space="0" w:color="auto"/>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设备名称</w:t>
            </w:r>
          </w:p>
        </w:tc>
        <w:tc>
          <w:tcPr>
            <w:tcW w:w="1476" w:type="dxa"/>
            <w:tcBorders>
              <w:top w:val="single" w:sz="4" w:space="0" w:color="auto"/>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品牌</w:t>
            </w:r>
          </w:p>
        </w:tc>
        <w:tc>
          <w:tcPr>
            <w:tcW w:w="3445" w:type="dxa"/>
            <w:tcBorders>
              <w:top w:val="single" w:sz="4" w:space="0" w:color="auto"/>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型号</w:t>
            </w:r>
          </w:p>
        </w:tc>
        <w:tc>
          <w:tcPr>
            <w:tcW w:w="850" w:type="dxa"/>
            <w:tcBorders>
              <w:top w:val="single" w:sz="4" w:space="0" w:color="auto"/>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单位</w:t>
            </w:r>
          </w:p>
        </w:tc>
        <w:tc>
          <w:tcPr>
            <w:tcW w:w="891" w:type="dxa"/>
            <w:tcBorders>
              <w:top w:val="single" w:sz="4" w:space="0" w:color="auto"/>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数量</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一</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空调系统</w:t>
            </w:r>
          </w:p>
        </w:tc>
        <w:tc>
          <w:tcPr>
            <w:tcW w:w="147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 xml:space="preserve">　</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 xml:space="preserve">　</w:t>
            </w:r>
          </w:p>
        </w:tc>
        <w:tc>
          <w:tcPr>
            <w:tcW w:w="850"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 xml:space="preserve">　</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 xml:space="preserve">　</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精密空调</w:t>
            </w:r>
          </w:p>
        </w:tc>
        <w:tc>
          <w:tcPr>
            <w:tcW w:w="1476"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爱默生</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P2100DA13FHL1</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10</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2</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精密空调</w:t>
            </w:r>
          </w:p>
        </w:tc>
        <w:tc>
          <w:tcPr>
            <w:tcW w:w="1476"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爱默生</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DME12MHP1&amp;D</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8</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3</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吸顶式空调</w:t>
            </w:r>
          </w:p>
        </w:tc>
        <w:tc>
          <w:tcPr>
            <w:tcW w:w="1476"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格力</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KFR-120TW/1251S)Aa-2</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4</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4</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吸顶式空调</w:t>
            </w:r>
          </w:p>
        </w:tc>
        <w:tc>
          <w:tcPr>
            <w:tcW w:w="1476"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格力</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KFR-72TW/(7256S)Aa-3</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2</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lastRenderedPageBreak/>
              <w:t>5</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空调转换柜</w:t>
            </w:r>
          </w:p>
        </w:tc>
        <w:tc>
          <w:tcPr>
            <w:tcW w:w="1476"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爱默生</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定制</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4</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二</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b/>
                <w:bCs/>
                <w:color w:val="auto"/>
                <w:szCs w:val="21"/>
              </w:rPr>
              <w:t>UPS系统</w:t>
            </w:r>
          </w:p>
        </w:tc>
        <w:tc>
          <w:tcPr>
            <w:tcW w:w="147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 xml:space="preserve">　</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 xml:space="preserve">　</w:t>
            </w:r>
          </w:p>
        </w:tc>
        <w:tc>
          <w:tcPr>
            <w:tcW w:w="850"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 xml:space="preserve">　</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 xml:space="preserve">　</w:t>
            </w:r>
          </w:p>
        </w:tc>
      </w:tr>
      <w:tr w:rsidR="00D55DE3" w:rsidRPr="005A77FE">
        <w:trPr>
          <w:trHeight w:val="762"/>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UPS</w:t>
            </w:r>
          </w:p>
        </w:tc>
        <w:tc>
          <w:tcPr>
            <w:tcW w:w="1476"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爱默生</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NX400KVA</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3</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2</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铅酸电池</w:t>
            </w:r>
          </w:p>
        </w:tc>
        <w:tc>
          <w:tcPr>
            <w:tcW w:w="1476"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爱默生</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12V250AH(480节）</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组</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480</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3</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低压配电柜</w:t>
            </w:r>
          </w:p>
        </w:tc>
        <w:tc>
          <w:tcPr>
            <w:tcW w:w="1476"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爱默生</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定制</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12</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4</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精密配电柜</w:t>
            </w:r>
          </w:p>
        </w:tc>
        <w:tc>
          <w:tcPr>
            <w:tcW w:w="1476"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爱默生</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定制</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14</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widowControl/>
              <w:jc w:val="center"/>
              <w:rPr>
                <w:rFonts w:ascii="宋体" w:hAnsi="宋体" w:cs="宋体"/>
                <w:color w:val="auto"/>
                <w:sz w:val="20"/>
                <w:szCs w:val="20"/>
              </w:rPr>
            </w:pPr>
            <w:r w:rsidRPr="005A77FE">
              <w:rPr>
                <w:rFonts w:ascii="宋体" w:hAnsi="宋体" w:cs="宋体" w:hint="eastAsia"/>
                <w:b/>
                <w:bCs/>
                <w:color w:val="auto"/>
                <w:sz w:val="20"/>
                <w:szCs w:val="20"/>
              </w:rPr>
              <w:t>三</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widowControl/>
              <w:jc w:val="center"/>
              <w:rPr>
                <w:rFonts w:ascii="宋体" w:hAnsi="宋体" w:cs="宋体"/>
                <w:color w:val="auto"/>
                <w:sz w:val="20"/>
                <w:szCs w:val="20"/>
              </w:rPr>
            </w:pPr>
            <w:r w:rsidRPr="005A77FE">
              <w:rPr>
                <w:rFonts w:ascii="宋体" w:hAnsi="宋体" w:cs="宋体" w:hint="eastAsia"/>
                <w:b/>
                <w:bCs/>
                <w:color w:val="auto"/>
                <w:sz w:val="20"/>
                <w:szCs w:val="20"/>
              </w:rPr>
              <w:t>高压变电系统</w:t>
            </w:r>
          </w:p>
        </w:tc>
        <w:tc>
          <w:tcPr>
            <w:tcW w:w="1476" w:type="dxa"/>
            <w:tcBorders>
              <w:top w:val="nil"/>
              <w:left w:val="nil"/>
              <w:bottom w:val="single" w:sz="4" w:space="0" w:color="auto"/>
              <w:right w:val="single" w:sz="4" w:space="0" w:color="auto"/>
            </w:tcBorders>
            <w:shd w:val="clear" w:color="auto" w:fill="auto"/>
            <w:noWrap/>
            <w:vAlign w:val="center"/>
          </w:tcPr>
          <w:p w:rsidR="00D55DE3" w:rsidRPr="005A77FE" w:rsidRDefault="005A77FE">
            <w:pPr>
              <w:widowControl/>
              <w:jc w:val="center"/>
              <w:rPr>
                <w:rFonts w:ascii="宋体" w:hAnsi="宋体" w:cs="宋体"/>
                <w:color w:val="auto"/>
                <w:sz w:val="20"/>
                <w:szCs w:val="20"/>
              </w:rPr>
            </w:pPr>
            <w:r w:rsidRPr="005A77FE">
              <w:rPr>
                <w:rFonts w:ascii="宋体" w:hAnsi="宋体" w:cs="宋体" w:hint="eastAsia"/>
                <w:b/>
                <w:bCs/>
                <w:color w:val="auto"/>
                <w:sz w:val="20"/>
                <w:szCs w:val="20"/>
              </w:rPr>
              <w:t xml:space="preserve">　</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widowControl/>
              <w:jc w:val="center"/>
              <w:rPr>
                <w:rFonts w:ascii="宋体" w:hAnsi="宋体" w:cs="宋体"/>
                <w:color w:val="auto"/>
                <w:sz w:val="20"/>
                <w:szCs w:val="20"/>
              </w:rPr>
            </w:pPr>
            <w:r w:rsidRPr="005A77FE">
              <w:rPr>
                <w:rFonts w:ascii="宋体" w:hAnsi="宋体" w:cs="宋体" w:hint="eastAsia"/>
                <w:b/>
                <w:bCs/>
                <w:color w:val="auto"/>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D55DE3" w:rsidRPr="005A77FE" w:rsidRDefault="005A77FE">
            <w:pPr>
              <w:widowControl/>
              <w:jc w:val="center"/>
              <w:rPr>
                <w:rFonts w:ascii="宋体" w:hAnsi="宋体" w:cs="宋体"/>
                <w:color w:val="auto"/>
                <w:sz w:val="20"/>
                <w:szCs w:val="20"/>
              </w:rPr>
            </w:pPr>
            <w:r w:rsidRPr="005A77FE">
              <w:rPr>
                <w:rFonts w:ascii="宋体" w:hAnsi="宋体" w:cs="宋体" w:hint="eastAsia"/>
                <w:b/>
                <w:bCs/>
                <w:color w:val="auto"/>
                <w:sz w:val="20"/>
                <w:szCs w:val="20"/>
              </w:rPr>
              <w:t xml:space="preserve">　</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widowControl/>
              <w:jc w:val="center"/>
              <w:rPr>
                <w:rFonts w:ascii="宋体" w:hAnsi="宋体" w:cs="宋体"/>
                <w:color w:val="auto"/>
                <w:sz w:val="20"/>
                <w:szCs w:val="20"/>
              </w:rPr>
            </w:pPr>
            <w:r w:rsidRPr="005A77FE">
              <w:rPr>
                <w:rFonts w:ascii="宋体" w:hAnsi="宋体" w:cs="宋体" w:hint="eastAsia"/>
                <w:b/>
                <w:bCs/>
                <w:color w:val="auto"/>
                <w:sz w:val="20"/>
                <w:szCs w:val="20"/>
              </w:rPr>
              <w:t xml:space="preserve">　</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widowControl/>
              <w:jc w:val="center"/>
              <w:rPr>
                <w:rFonts w:ascii="宋体" w:hAnsi="宋体" w:cs="宋体"/>
                <w:bCs/>
                <w:color w:val="auto"/>
                <w:sz w:val="20"/>
                <w:szCs w:val="20"/>
              </w:rPr>
            </w:pPr>
            <w:r w:rsidRPr="005A77FE">
              <w:rPr>
                <w:rFonts w:ascii="宋体" w:hAnsi="宋体" w:cs="宋体"/>
                <w:bCs/>
                <w:color w:val="auto"/>
                <w:sz w:val="20"/>
                <w:szCs w:val="20"/>
              </w:rPr>
              <w:t>1</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widowControl/>
              <w:jc w:val="center"/>
              <w:rPr>
                <w:rFonts w:ascii="宋体" w:hAnsi="宋体" w:cs="宋体"/>
                <w:bCs/>
                <w:color w:val="auto"/>
                <w:sz w:val="20"/>
                <w:szCs w:val="20"/>
              </w:rPr>
            </w:pPr>
            <w:r w:rsidRPr="005A77FE">
              <w:rPr>
                <w:rFonts w:ascii="宋体" w:hAnsi="宋体" w:cs="宋体" w:hint="eastAsia"/>
                <w:bCs/>
                <w:color w:val="auto"/>
                <w:sz w:val="20"/>
                <w:szCs w:val="20"/>
              </w:rPr>
              <w:t>电力变压器</w:t>
            </w:r>
          </w:p>
        </w:tc>
        <w:tc>
          <w:tcPr>
            <w:tcW w:w="1476" w:type="dxa"/>
            <w:tcBorders>
              <w:top w:val="nil"/>
              <w:left w:val="nil"/>
              <w:bottom w:val="single" w:sz="4" w:space="0" w:color="auto"/>
              <w:right w:val="single" w:sz="4" w:space="0" w:color="auto"/>
            </w:tcBorders>
            <w:shd w:val="clear" w:color="auto" w:fill="auto"/>
            <w:noWrap/>
            <w:vAlign w:val="center"/>
          </w:tcPr>
          <w:p w:rsidR="00D55DE3" w:rsidRPr="005A77FE" w:rsidRDefault="005A77FE">
            <w:pPr>
              <w:widowControl/>
              <w:jc w:val="center"/>
              <w:rPr>
                <w:rFonts w:ascii="宋体" w:hAnsi="宋体" w:cs="宋体"/>
                <w:bCs/>
                <w:color w:val="auto"/>
                <w:sz w:val="20"/>
                <w:szCs w:val="20"/>
              </w:rPr>
            </w:pPr>
            <w:r w:rsidRPr="005A77FE">
              <w:rPr>
                <w:rFonts w:ascii="宋体" w:hAnsi="宋体" w:cs="宋体" w:hint="eastAsia"/>
                <w:bCs/>
                <w:color w:val="auto"/>
                <w:sz w:val="20"/>
                <w:szCs w:val="20"/>
              </w:rPr>
              <w:t>顺特</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widowControl/>
              <w:jc w:val="center"/>
              <w:rPr>
                <w:rFonts w:ascii="宋体" w:hAnsi="宋体" w:cs="宋体"/>
                <w:bCs/>
                <w:color w:val="auto"/>
                <w:sz w:val="20"/>
                <w:szCs w:val="20"/>
              </w:rPr>
            </w:pPr>
            <w:r w:rsidRPr="005A77FE">
              <w:rPr>
                <w:rFonts w:ascii="宋体" w:hAnsi="宋体" w:cs="宋体"/>
                <w:bCs/>
                <w:color w:val="auto"/>
                <w:sz w:val="20"/>
                <w:szCs w:val="20"/>
              </w:rPr>
              <w:t>SCB11-1600/10.5</w:t>
            </w:r>
          </w:p>
        </w:tc>
        <w:tc>
          <w:tcPr>
            <w:tcW w:w="850" w:type="dxa"/>
            <w:tcBorders>
              <w:top w:val="nil"/>
              <w:left w:val="nil"/>
              <w:bottom w:val="single" w:sz="4" w:space="0" w:color="auto"/>
              <w:right w:val="single" w:sz="4" w:space="0" w:color="auto"/>
            </w:tcBorders>
            <w:shd w:val="clear" w:color="auto" w:fill="auto"/>
            <w:noWrap/>
            <w:vAlign w:val="center"/>
          </w:tcPr>
          <w:p w:rsidR="00D55DE3" w:rsidRPr="005A77FE" w:rsidRDefault="005A77FE">
            <w:pPr>
              <w:widowControl/>
              <w:jc w:val="center"/>
              <w:rPr>
                <w:rFonts w:ascii="宋体" w:hAnsi="宋体" w:cs="宋体"/>
                <w:bCs/>
                <w:color w:val="auto"/>
                <w:sz w:val="20"/>
                <w:szCs w:val="20"/>
              </w:rPr>
            </w:pPr>
            <w:r w:rsidRPr="005A77FE">
              <w:rPr>
                <w:rFonts w:ascii="宋体" w:hAnsi="宋体" w:cs="宋体" w:hint="eastAsia"/>
                <w:bCs/>
                <w:color w:val="auto"/>
                <w:sz w:val="20"/>
                <w:szCs w:val="20"/>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widowControl/>
              <w:jc w:val="center"/>
              <w:rPr>
                <w:rFonts w:ascii="宋体" w:hAnsi="宋体" w:cs="宋体"/>
                <w:bCs/>
                <w:color w:val="auto"/>
                <w:sz w:val="20"/>
                <w:szCs w:val="20"/>
              </w:rPr>
            </w:pPr>
            <w:r w:rsidRPr="005A77FE">
              <w:rPr>
                <w:rFonts w:ascii="宋体" w:hAnsi="宋体" w:cs="宋体"/>
                <w:bCs/>
                <w:color w:val="auto"/>
                <w:sz w:val="20"/>
                <w:szCs w:val="20"/>
              </w:rPr>
              <w:t>2</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widowControl/>
              <w:jc w:val="center"/>
              <w:rPr>
                <w:rFonts w:ascii="宋体" w:hAnsi="宋体" w:cs="宋体"/>
                <w:bCs/>
                <w:color w:val="auto"/>
                <w:sz w:val="20"/>
                <w:szCs w:val="20"/>
              </w:rPr>
            </w:pPr>
            <w:r w:rsidRPr="005A77FE">
              <w:rPr>
                <w:rFonts w:ascii="宋体" w:hAnsi="宋体" w:cs="宋体"/>
                <w:bCs/>
                <w:color w:val="auto"/>
                <w:sz w:val="20"/>
                <w:szCs w:val="20"/>
              </w:rPr>
              <w:t>2</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widowControl/>
              <w:jc w:val="center"/>
              <w:rPr>
                <w:rFonts w:ascii="宋体" w:hAnsi="宋体" w:cs="宋体"/>
                <w:bCs/>
                <w:color w:val="auto"/>
                <w:sz w:val="20"/>
                <w:szCs w:val="20"/>
              </w:rPr>
            </w:pPr>
            <w:r w:rsidRPr="005A77FE">
              <w:rPr>
                <w:rFonts w:ascii="宋体" w:hAnsi="宋体" w:cs="宋体" w:hint="eastAsia"/>
                <w:bCs/>
                <w:color w:val="auto"/>
                <w:sz w:val="20"/>
                <w:szCs w:val="20"/>
              </w:rPr>
              <w:t>高压开关柜</w:t>
            </w:r>
          </w:p>
        </w:tc>
        <w:tc>
          <w:tcPr>
            <w:tcW w:w="1476" w:type="dxa"/>
            <w:tcBorders>
              <w:top w:val="nil"/>
              <w:left w:val="nil"/>
              <w:bottom w:val="single" w:sz="4" w:space="0" w:color="auto"/>
              <w:right w:val="single" w:sz="4" w:space="0" w:color="auto"/>
            </w:tcBorders>
            <w:shd w:val="clear" w:color="auto" w:fill="auto"/>
            <w:noWrap/>
            <w:vAlign w:val="center"/>
          </w:tcPr>
          <w:p w:rsidR="00D55DE3" w:rsidRPr="005A77FE" w:rsidRDefault="005A77FE">
            <w:pPr>
              <w:widowControl/>
              <w:jc w:val="center"/>
              <w:rPr>
                <w:rFonts w:ascii="宋体" w:hAnsi="宋体" w:cs="宋体"/>
                <w:bCs/>
                <w:color w:val="auto"/>
                <w:sz w:val="20"/>
                <w:szCs w:val="20"/>
              </w:rPr>
            </w:pPr>
            <w:r w:rsidRPr="005A77FE">
              <w:rPr>
                <w:rFonts w:ascii="宋体" w:hAnsi="宋体" w:cs="宋体" w:hint="eastAsia"/>
                <w:bCs/>
                <w:color w:val="auto"/>
                <w:sz w:val="20"/>
                <w:szCs w:val="20"/>
              </w:rPr>
              <w:t>兆华</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widowControl/>
              <w:jc w:val="center"/>
              <w:rPr>
                <w:rFonts w:ascii="宋体" w:hAnsi="宋体" w:cs="宋体"/>
                <w:bCs/>
                <w:color w:val="auto"/>
                <w:sz w:val="20"/>
                <w:szCs w:val="20"/>
              </w:rPr>
            </w:pPr>
            <w:r w:rsidRPr="005A77FE">
              <w:rPr>
                <w:rFonts w:ascii="宋体" w:hAnsi="宋体" w:cs="宋体" w:hint="eastAsia"/>
                <w:bCs/>
                <w:color w:val="auto"/>
                <w:sz w:val="20"/>
                <w:szCs w:val="20"/>
              </w:rPr>
              <w:t>定制</w:t>
            </w:r>
          </w:p>
        </w:tc>
        <w:tc>
          <w:tcPr>
            <w:tcW w:w="850" w:type="dxa"/>
            <w:tcBorders>
              <w:top w:val="nil"/>
              <w:left w:val="nil"/>
              <w:bottom w:val="single" w:sz="4" w:space="0" w:color="auto"/>
              <w:right w:val="single" w:sz="4" w:space="0" w:color="auto"/>
            </w:tcBorders>
            <w:shd w:val="clear" w:color="auto" w:fill="auto"/>
            <w:noWrap/>
            <w:vAlign w:val="center"/>
          </w:tcPr>
          <w:p w:rsidR="00D55DE3" w:rsidRPr="005A77FE" w:rsidRDefault="005A77FE">
            <w:pPr>
              <w:widowControl/>
              <w:jc w:val="center"/>
              <w:rPr>
                <w:rFonts w:ascii="宋体" w:hAnsi="宋体" w:cs="宋体"/>
                <w:bCs/>
                <w:color w:val="auto"/>
                <w:sz w:val="20"/>
                <w:szCs w:val="20"/>
              </w:rPr>
            </w:pPr>
            <w:r w:rsidRPr="005A77FE">
              <w:rPr>
                <w:rFonts w:ascii="宋体" w:hAnsi="宋体" w:cs="宋体" w:hint="eastAsia"/>
                <w:bCs/>
                <w:color w:val="auto"/>
                <w:sz w:val="20"/>
                <w:szCs w:val="20"/>
              </w:rPr>
              <w:t>只</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widowControl/>
              <w:jc w:val="center"/>
              <w:rPr>
                <w:rFonts w:ascii="宋体" w:hAnsi="宋体" w:cs="宋体"/>
                <w:bCs/>
                <w:color w:val="auto"/>
                <w:sz w:val="20"/>
                <w:szCs w:val="20"/>
              </w:rPr>
            </w:pPr>
            <w:r w:rsidRPr="005A77FE">
              <w:rPr>
                <w:rFonts w:ascii="宋体" w:hAnsi="宋体" w:cs="宋体"/>
                <w:bCs/>
                <w:color w:val="auto"/>
                <w:sz w:val="20"/>
                <w:szCs w:val="20"/>
              </w:rPr>
              <w:t>8</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widowControl/>
              <w:jc w:val="center"/>
              <w:rPr>
                <w:rFonts w:ascii="宋体" w:hAnsi="宋体" w:cs="宋体"/>
                <w:bCs/>
                <w:color w:val="auto"/>
                <w:sz w:val="20"/>
                <w:szCs w:val="20"/>
              </w:rPr>
            </w:pPr>
            <w:r w:rsidRPr="005A77FE">
              <w:rPr>
                <w:rFonts w:ascii="宋体" w:hAnsi="宋体" w:cs="宋体"/>
                <w:bCs/>
                <w:color w:val="auto"/>
                <w:sz w:val="20"/>
                <w:szCs w:val="20"/>
              </w:rPr>
              <w:t>3</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widowControl/>
              <w:jc w:val="center"/>
              <w:rPr>
                <w:rFonts w:ascii="宋体" w:hAnsi="宋体" w:cs="宋体"/>
                <w:bCs/>
                <w:color w:val="auto"/>
                <w:sz w:val="20"/>
                <w:szCs w:val="20"/>
              </w:rPr>
            </w:pPr>
            <w:r w:rsidRPr="005A77FE">
              <w:rPr>
                <w:rFonts w:ascii="宋体" w:hAnsi="宋体" w:cs="宋体" w:hint="eastAsia"/>
                <w:bCs/>
                <w:color w:val="auto"/>
                <w:sz w:val="20"/>
                <w:szCs w:val="20"/>
              </w:rPr>
              <w:t>低压开关柜</w:t>
            </w:r>
          </w:p>
        </w:tc>
        <w:tc>
          <w:tcPr>
            <w:tcW w:w="1476" w:type="dxa"/>
            <w:tcBorders>
              <w:top w:val="nil"/>
              <w:left w:val="nil"/>
              <w:bottom w:val="single" w:sz="4" w:space="0" w:color="auto"/>
              <w:right w:val="single" w:sz="4" w:space="0" w:color="auto"/>
            </w:tcBorders>
            <w:shd w:val="clear" w:color="auto" w:fill="auto"/>
            <w:noWrap/>
            <w:vAlign w:val="center"/>
          </w:tcPr>
          <w:p w:rsidR="00D55DE3" w:rsidRPr="005A77FE" w:rsidRDefault="005A77FE">
            <w:pPr>
              <w:widowControl/>
              <w:jc w:val="center"/>
              <w:rPr>
                <w:rFonts w:ascii="宋体" w:hAnsi="宋体" w:cs="宋体"/>
                <w:bCs/>
                <w:color w:val="auto"/>
                <w:sz w:val="20"/>
                <w:szCs w:val="20"/>
              </w:rPr>
            </w:pPr>
            <w:r w:rsidRPr="005A77FE">
              <w:rPr>
                <w:rFonts w:ascii="宋体" w:hAnsi="宋体" w:cs="宋体" w:hint="eastAsia"/>
                <w:bCs/>
                <w:color w:val="auto"/>
                <w:sz w:val="20"/>
                <w:szCs w:val="20"/>
              </w:rPr>
              <w:t>兆华</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widowControl/>
              <w:jc w:val="center"/>
              <w:rPr>
                <w:rFonts w:ascii="宋体" w:hAnsi="宋体" w:cs="宋体"/>
                <w:bCs/>
                <w:color w:val="auto"/>
                <w:sz w:val="20"/>
                <w:szCs w:val="20"/>
              </w:rPr>
            </w:pPr>
            <w:r w:rsidRPr="005A77FE">
              <w:rPr>
                <w:rFonts w:ascii="宋体" w:hAnsi="宋体" w:cs="宋体" w:hint="eastAsia"/>
                <w:bCs/>
                <w:color w:val="auto"/>
                <w:sz w:val="20"/>
                <w:szCs w:val="20"/>
              </w:rPr>
              <w:t>定制</w:t>
            </w:r>
          </w:p>
        </w:tc>
        <w:tc>
          <w:tcPr>
            <w:tcW w:w="850" w:type="dxa"/>
            <w:tcBorders>
              <w:top w:val="nil"/>
              <w:left w:val="nil"/>
              <w:bottom w:val="single" w:sz="4" w:space="0" w:color="auto"/>
              <w:right w:val="single" w:sz="4" w:space="0" w:color="auto"/>
            </w:tcBorders>
            <w:shd w:val="clear" w:color="auto" w:fill="auto"/>
            <w:noWrap/>
            <w:vAlign w:val="center"/>
          </w:tcPr>
          <w:p w:rsidR="00D55DE3" w:rsidRPr="005A77FE" w:rsidRDefault="005A77FE">
            <w:pPr>
              <w:widowControl/>
              <w:jc w:val="center"/>
              <w:rPr>
                <w:rFonts w:ascii="宋体" w:hAnsi="宋体" w:cs="宋体"/>
                <w:bCs/>
                <w:color w:val="auto"/>
                <w:sz w:val="20"/>
                <w:szCs w:val="20"/>
              </w:rPr>
            </w:pPr>
            <w:r w:rsidRPr="005A77FE">
              <w:rPr>
                <w:rFonts w:ascii="宋体" w:hAnsi="宋体" w:cs="宋体" w:hint="eastAsia"/>
                <w:bCs/>
                <w:color w:val="auto"/>
                <w:sz w:val="20"/>
                <w:szCs w:val="20"/>
              </w:rPr>
              <w:t>只</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widowControl/>
              <w:jc w:val="center"/>
              <w:rPr>
                <w:rFonts w:ascii="宋体" w:hAnsi="宋体" w:cs="宋体"/>
                <w:bCs/>
                <w:color w:val="auto"/>
                <w:sz w:val="20"/>
                <w:szCs w:val="20"/>
              </w:rPr>
            </w:pPr>
            <w:r w:rsidRPr="005A77FE">
              <w:rPr>
                <w:rFonts w:ascii="宋体" w:hAnsi="宋体" w:cs="宋体"/>
                <w:bCs/>
                <w:color w:val="auto"/>
                <w:sz w:val="20"/>
                <w:szCs w:val="20"/>
              </w:rPr>
              <w:t>12</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widowControl/>
              <w:jc w:val="center"/>
              <w:rPr>
                <w:rFonts w:ascii="宋体" w:hAnsi="宋体" w:cs="宋体"/>
                <w:bCs/>
                <w:color w:val="auto"/>
                <w:sz w:val="20"/>
                <w:szCs w:val="20"/>
              </w:rPr>
            </w:pPr>
            <w:r w:rsidRPr="005A77FE">
              <w:rPr>
                <w:color w:val="auto"/>
              </w:rPr>
              <w:t>4</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widowControl/>
              <w:jc w:val="center"/>
              <w:rPr>
                <w:rFonts w:ascii="宋体" w:hAnsi="宋体" w:cs="宋体"/>
                <w:bCs/>
                <w:color w:val="auto"/>
                <w:sz w:val="20"/>
                <w:szCs w:val="20"/>
              </w:rPr>
            </w:pPr>
            <w:r w:rsidRPr="005A77FE">
              <w:rPr>
                <w:rFonts w:ascii="宋体" w:hAnsi="宋体" w:cs="宋体" w:hint="eastAsia"/>
                <w:bCs/>
                <w:color w:val="auto"/>
                <w:sz w:val="20"/>
                <w:szCs w:val="20"/>
              </w:rPr>
              <w:t>安全用具（绝缘手套、绝缘靴、验电器、接地棒、灭火器）</w:t>
            </w:r>
          </w:p>
        </w:tc>
        <w:tc>
          <w:tcPr>
            <w:tcW w:w="1476" w:type="dxa"/>
            <w:tcBorders>
              <w:top w:val="nil"/>
              <w:left w:val="nil"/>
              <w:bottom w:val="single" w:sz="4" w:space="0" w:color="auto"/>
              <w:right w:val="single" w:sz="4" w:space="0" w:color="auto"/>
            </w:tcBorders>
            <w:shd w:val="clear" w:color="auto" w:fill="auto"/>
            <w:noWrap/>
            <w:vAlign w:val="center"/>
          </w:tcPr>
          <w:p w:rsidR="00D55DE3" w:rsidRPr="005A77FE" w:rsidRDefault="00D55DE3">
            <w:pPr>
              <w:widowControl/>
              <w:jc w:val="center"/>
              <w:rPr>
                <w:rFonts w:ascii="宋体" w:hAnsi="宋体" w:cs="宋体"/>
                <w:bCs/>
                <w:color w:val="auto"/>
                <w:sz w:val="20"/>
                <w:szCs w:val="20"/>
              </w:rPr>
            </w:pP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widowControl/>
              <w:jc w:val="center"/>
              <w:rPr>
                <w:rFonts w:ascii="宋体" w:hAnsi="宋体" w:cs="宋体"/>
                <w:bCs/>
                <w:color w:val="auto"/>
                <w:sz w:val="20"/>
                <w:szCs w:val="20"/>
              </w:rPr>
            </w:pPr>
            <w:r w:rsidRPr="005A77FE">
              <w:rPr>
                <w:rFonts w:ascii="宋体" w:hAnsi="宋体" w:cs="宋体" w:hint="eastAsia"/>
                <w:bCs/>
                <w:color w:val="auto"/>
                <w:sz w:val="20"/>
                <w:szCs w:val="20"/>
              </w:rPr>
              <w:t>定制</w:t>
            </w:r>
          </w:p>
        </w:tc>
        <w:tc>
          <w:tcPr>
            <w:tcW w:w="850" w:type="dxa"/>
            <w:tcBorders>
              <w:top w:val="nil"/>
              <w:left w:val="nil"/>
              <w:bottom w:val="single" w:sz="4" w:space="0" w:color="auto"/>
              <w:right w:val="single" w:sz="4" w:space="0" w:color="auto"/>
            </w:tcBorders>
            <w:shd w:val="clear" w:color="auto" w:fill="auto"/>
            <w:noWrap/>
            <w:vAlign w:val="center"/>
          </w:tcPr>
          <w:p w:rsidR="00D55DE3" w:rsidRPr="005A77FE" w:rsidRDefault="005A77FE">
            <w:pPr>
              <w:widowControl/>
              <w:jc w:val="center"/>
              <w:rPr>
                <w:rFonts w:ascii="宋体" w:hAnsi="宋体" w:cs="宋体"/>
                <w:bCs/>
                <w:color w:val="auto"/>
                <w:sz w:val="20"/>
                <w:szCs w:val="20"/>
              </w:rPr>
            </w:pPr>
            <w:r w:rsidRPr="005A77FE">
              <w:rPr>
                <w:rFonts w:ascii="宋体" w:hAnsi="宋体" w:cs="宋体" w:hint="eastAsia"/>
                <w:bCs/>
                <w:color w:val="auto"/>
                <w:sz w:val="20"/>
                <w:szCs w:val="20"/>
              </w:rPr>
              <w:t>套</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widowControl/>
              <w:jc w:val="center"/>
              <w:rPr>
                <w:rFonts w:ascii="宋体" w:hAnsi="宋体" w:cs="宋体"/>
                <w:bCs/>
                <w:color w:val="auto"/>
                <w:sz w:val="20"/>
                <w:szCs w:val="20"/>
              </w:rPr>
            </w:pPr>
            <w:r w:rsidRPr="005A77FE">
              <w:rPr>
                <w:color w:val="auto"/>
              </w:rPr>
              <w:t>3</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四</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动力环境监控系统</w:t>
            </w:r>
          </w:p>
        </w:tc>
        <w:tc>
          <w:tcPr>
            <w:tcW w:w="147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 xml:space="preserve">　</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 xml:space="preserve">　</w:t>
            </w:r>
          </w:p>
        </w:tc>
        <w:tc>
          <w:tcPr>
            <w:tcW w:w="850"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 xml:space="preserve">　</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 xml:space="preserve">　</w:t>
            </w:r>
          </w:p>
        </w:tc>
      </w:tr>
      <w:tr w:rsidR="00D55DE3" w:rsidRPr="005A77FE">
        <w:trPr>
          <w:trHeight w:val="51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动力环境监控系统</w:t>
            </w:r>
          </w:p>
        </w:tc>
        <w:tc>
          <w:tcPr>
            <w:tcW w:w="1476"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共济</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CM-DESK信息流量监控软件平台</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套</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五</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大屏系统</w:t>
            </w:r>
          </w:p>
        </w:tc>
        <w:tc>
          <w:tcPr>
            <w:tcW w:w="147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 xml:space="preserve">　</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 xml:space="preserve">　</w:t>
            </w:r>
          </w:p>
        </w:tc>
        <w:tc>
          <w:tcPr>
            <w:tcW w:w="850"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 xml:space="preserve">　</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 xml:space="preserve">　</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LED液晶单元</w:t>
            </w:r>
          </w:p>
        </w:tc>
        <w:tc>
          <w:tcPr>
            <w:tcW w:w="1476"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color w:val="auto"/>
                <w:szCs w:val="21"/>
              </w:rPr>
              <w:t>REALLY</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RLCD-460P04-H</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8</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2</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图像处理器</w:t>
            </w:r>
          </w:p>
        </w:tc>
        <w:tc>
          <w:tcPr>
            <w:tcW w:w="1476"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color w:val="auto"/>
                <w:szCs w:val="21"/>
              </w:rPr>
              <w:t>BRADVISON</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BV-HD0808</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六</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消防系统</w:t>
            </w:r>
          </w:p>
        </w:tc>
        <w:tc>
          <w:tcPr>
            <w:tcW w:w="147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 xml:space="preserve">　</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 xml:space="preserve">　</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 xml:space="preserve">　</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 xml:space="preserve">　</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消防</w:t>
            </w:r>
          </w:p>
        </w:tc>
        <w:tc>
          <w:tcPr>
            <w:tcW w:w="1476"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卓安</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GQQ150/2.5A</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2</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极早期报警系统</w:t>
            </w:r>
          </w:p>
        </w:tc>
        <w:tc>
          <w:tcPr>
            <w:tcW w:w="1476"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color w:val="auto"/>
                <w:szCs w:val="21"/>
              </w:rPr>
              <w:t>ICAM</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IFT-1T/IFT-PT</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七</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视频监控系统</w:t>
            </w:r>
          </w:p>
        </w:tc>
        <w:tc>
          <w:tcPr>
            <w:tcW w:w="147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 xml:space="preserve">　</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 xml:space="preserve">　</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 xml:space="preserve">　</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 xml:space="preserve">　</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半球摄像机</w:t>
            </w:r>
          </w:p>
        </w:tc>
        <w:tc>
          <w:tcPr>
            <w:tcW w:w="1476"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海康威视</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DS-2CD2110XY-TF</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20</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2</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高清红外枪机</w:t>
            </w:r>
          </w:p>
        </w:tc>
        <w:tc>
          <w:tcPr>
            <w:tcW w:w="1476"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海康威视</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DS-2DE7120ZY-EF</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75</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3</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高清一体化球机</w:t>
            </w:r>
          </w:p>
        </w:tc>
        <w:tc>
          <w:tcPr>
            <w:tcW w:w="1476"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海康威视</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DS-2DE7120ZY-B</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2</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4</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模拟摄像机</w:t>
            </w:r>
          </w:p>
        </w:tc>
        <w:tc>
          <w:tcPr>
            <w:tcW w:w="1476"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海康威视</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DS-2CS54A1P-IRS</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5</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视频服务器</w:t>
            </w:r>
          </w:p>
        </w:tc>
        <w:tc>
          <w:tcPr>
            <w:tcW w:w="1476"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海康威视</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NVR-SN32H</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4</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6</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视频监控软件</w:t>
            </w:r>
          </w:p>
        </w:tc>
        <w:tc>
          <w:tcPr>
            <w:tcW w:w="1476"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海康威视</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IVMS-8510E</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7</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网络电视墙控制器</w:t>
            </w:r>
          </w:p>
        </w:tc>
        <w:tc>
          <w:tcPr>
            <w:tcW w:w="1476"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海康威视</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DS-6412HD-T</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8</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视频容灾服务器</w:t>
            </w:r>
          </w:p>
        </w:tc>
        <w:tc>
          <w:tcPr>
            <w:tcW w:w="1476"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海康威视</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NF5270M4</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9</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显示屏</w:t>
            </w:r>
          </w:p>
        </w:tc>
        <w:tc>
          <w:tcPr>
            <w:tcW w:w="1476"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海康威视</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DS-D5042FC</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6</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八</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门禁系统</w:t>
            </w:r>
          </w:p>
        </w:tc>
        <w:tc>
          <w:tcPr>
            <w:tcW w:w="147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 xml:space="preserve">　</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 xml:space="preserve">　</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 xml:space="preserve">　</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 xml:space="preserve">　</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门禁网络服务器</w:t>
            </w:r>
          </w:p>
        </w:tc>
        <w:tc>
          <w:tcPr>
            <w:tcW w:w="1476"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千帆</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NC-0TS</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7</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2</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门禁单门控制板</w:t>
            </w:r>
          </w:p>
        </w:tc>
        <w:tc>
          <w:tcPr>
            <w:tcW w:w="1476"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千帆</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NC-8DC</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53</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3</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门禁控制器</w:t>
            </w:r>
          </w:p>
        </w:tc>
        <w:tc>
          <w:tcPr>
            <w:tcW w:w="1476"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千帆</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AC-20T</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2</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4</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摆闸</w:t>
            </w:r>
          </w:p>
        </w:tc>
        <w:tc>
          <w:tcPr>
            <w:tcW w:w="1476"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千帆</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QFBZ1400S</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5</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门禁读卡器</w:t>
            </w:r>
          </w:p>
        </w:tc>
        <w:tc>
          <w:tcPr>
            <w:tcW w:w="1476"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千帆</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RF-10DMBK</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53</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6</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门禁管理平台</w:t>
            </w:r>
          </w:p>
        </w:tc>
        <w:tc>
          <w:tcPr>
            <w:tcW w:w="1476"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千帆</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QFS-V</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九</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扩声系统</w:t>
            </w:r>
          </w:p>
        </w:tc>
        <w:tc>
          <w:tcPr>
            <w:tcW w:w="147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 xml:space="preserve">　</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 xml:space="preserve">　</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 xml:space="preserve">　</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 xml:space="preserve">　</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会议主席单元</w:t>
            </w:r>
          </w:p>
        </w:tc>
        <w:tc>
          <w:tcPr>
            <w:tcW w:w="1476" w:type="dxa"/>
            <w:tcBorders>
              <w:top w:val="nil"/>
              <w:left w:val="nil"/>
              <w:bottom w:val="single" w:sz="4" w:space="0" w:color="auto"/>
              <w:right w:val="single" w:sz="4" w:space="0" w:color="auto"/>
            </w:tcBorders>
            <w:shd w:val="clear" w:color="auto" w:fill="auto"/>
            <w:vAlign w:val="center"/>
          </w:tcPr>
          <w:p w:rsidR="00D55DE3" w:rsidRPr="005A77FE" w:rsidRDefault="005A77FE">
            <w:pPr>
              <w:jc w:val="left"/>
              <w:rPr>
                <w:rFonts w:ascii="宋体" w:hAnsi="宋体" w:cs="宋体"/>
                <w:color w:val="auto"/>
                <w:szCs w:val="21"/>
              </w:rPr>
            </w:pPr>
            <w:r w:rsidRPr="005A77FE">
              <w:rPr>
                <w:rFonts w:ascii="宋体" w:hAnsi="宋体" w:cs="宋体"/>
                <w:color w:val="auto"/>
                <w:szCs w:val="21"/>
              </w:rPr>
              <w:t>RISESOUND</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S715</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12</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2</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会议主机</w:t>
            </w:r>
          </w:p>
        </w:tc>
        <w:tc>
          <w:tcPr>
            <w:tcW w:w="1476" w:type="dxa"/>
            <w:tcBorders>
              <w:top w:val="nil"/>
              <w:left w:val="nil"/>
              <w:bottom w:val="single" w:sz="4" w:space="0" w:color="auto"/>
              <w:right w:val="single" w:sz="4" w:space="0" w:color="auto"/>
            </w:tcBorders>
            <w:shd w:val="clear" w:color="auto" w:fill="auto"/>
            <w:vAlign w:val="center"/>
          </w:tcPr>
          <w:p w:rsidR="00D55DE3" w:rsidRPr="005A77FE" w:rsidRDefault="005A77FE">
            <w:pPr>
              <w:jc w:val="left"/>
              <w:rPr>
                <w:rFonts w:ascii="宋体" w:hAnsi="宋体" w:cs="宋体"/>
                <w:color w:val="auto"/>
                <w:szCs w:val="21"/>
              </w:rPr>
            </w:pPr>
            <w:r w:rsidRPr="005A77FE">
              <w:rPr>
                <w:rFonts w:ascii="宋体" w:hAnsi="宋体" w:cs="宋体"/>
                <w:color w:val="auto"/>
                <w:szCs w:val="21"/>
              </w:rPr>
              <w:t>RISESOUND</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S7000</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3</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中控主机</w:t>
            </w:r>
          </w:p>
        </w:tc>
        <w:tc>
          <w:tcPr>
            <w:tcW w:w="1476" w:type="dxa"/>
            <w:tcBorders>
              <w:top w:val="nil"/>
              <w:left w:val="nil"/>
              <w:bottom w:val="single" w:sz="4" w:space="0" w:color="auto"/>
              <w:right w:val="single" w:sz="4" w:space="0" w:color="auto"/>
            </w:tcBorders>
            <w:shd w:val="clear" w:color="auto" w:fill="auto"/>
            <w:vAlign w:val="center"/>
          </w:tcPr>
          <w:p w:rsidR="00D55DE3" w:rsidRPr="005A77FE" w:rsidRDefault="005A77FE">
            <w:pPr>
              <w:jc w:val="left"/>
              <w:rPr>
                <w:rFonts w:ascii="宋体" w:hAnsi="宋体" w:cs="宋体"/>
                <w:color w:val="auto"/>
                <w:szCs w:val="21"/>
              </w:rPr>
            </w:pPr>
            <w:r w:rsidRPr="005A77FE">
              <w:rPr>
                <w:rFonts w:ascii="宋体" w:hAnsi="宋体" w:cs="宋体"/>
                <w:color w:val="auto"/>
                <w:szCs w:val="21"/>
              </w:rPr>
              <w:t>BRADVISON</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BV-C3000N</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lastRenderedPageBreak/>
              <w:t>4</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数字音频处理器</w:t>
            </w:r>
          </w:p>
        </w:tc>
        <w:tc>
          <w:tcPr>
            <w:tcW w:w="1476" w:type="dxa"/>
            <w:tcBorders>
              <w:top w:val="nil"/>
              <w:left w:val="nil"/>
              <w:bottom w:val="single" w:sz="4" w:space="0" w:color="auto"/>
              <w:right w:val="single" w:sz="4" w:space="0" w:color="auto"/>
            </w:tcBorders>
            <w:shd w:val="clear" w:color="auto" w:fill="auto"/>
            <w:vAlign w:val="center"/>
          </w:tcPr>
          <w:p w:rsidR="00D55DE3" w:rsidRPr="005A77FE" w:rsidRDefault="005A77FE">
            <w:pPr>
              <w:jc w:val="left"/>
              <w:rPr>
                <w:rFonts w:ascii="宋体" w:hAnsi="宋体" w:cs="宋体"/>
                <w:color w:val="auto"/>
                <w:szCs w:val="21"/>
              </w:rPr>
            </w:pPr>
            <w:r w:rsidRPr="005A77FE">
              <w:rPr>
                <w:rFonts w:ascii="宋体" w:hAnsi="宋体" w:cs="宋体"/>
                <w:color w:val="auto"/>
                <w:szCs w:val="21"/>
              </w:rPr>
              <w:t>SATTUO</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XT880</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5</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自动混音台</w:t>
            </w:r>
          </w:p>
        </w:tc>
        <w:tc>
          <w:tcPr>
            <w:tcW w:w="1476" w:type="dxa"/>
            <w:tcBorders>
              <w:top w:val="nil"/>
              <w:left w:val="nil"/>
              <w:bottom w:val="single" w:sz="4" w:space="0" w:color="auto"/>
              <w:right w:val="single" w:sz="4" w:space="0" w:color="auto"/>
            </w:tcBorders>
            <w:shd w:val="clear" w:color="auto" w:fill="auto"/>
            <w:vAlign w:val="center"/>
          </w:tcPr>
          <w:p w:rsidR="00D55DE3" w:rsidRPr="005A77FE" w:rsidRDefault="005A77FE">
            <w:pPr>
              <w:jc w:val="left"/>
              <w:rPr>
                <w:rFonts w:ascii="宋体" w:hAnsi="宋体" w:cs="宋体"/>
                <w:color w:val="auto"/>
                <w:szCs w:val="21"/>
              </w:rPr>
            </w:pPr>
            <w:r w:rsidRPr="005A77FE">
              <w:rPr>
                <w:rFonts w:ascii="宋体" w:hAnsi="宋体" w:cs="宋体"/>
                <w:color w:val="auto"/>
                <w:szCs w:val="21"/>
              </w:rPr>
              <w:t>SATTUO</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S783</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6</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会议音箱</w:t>
            </w:r>
          </w:p>
        </w:tc>
        <w:tc>
          <w:tcPr>
            <w:tcW w:w="1476" w:type="dxa"/>
            <w:tcBorders>
              <w:top w:val="nil"/>
              <w:left w:val="nil"/>
              <w:bottom w:val="single" w:sz="4" w:space="0" w:color="auto"/>
              <w:right w:val="single" w:sz="4" w:space="0" w:color="auto"/>
            </w:tcBorders>
            <w:shd w:val="clear" w:color="auto" w:fill="auto"/>
            <w:vAlign w:val="center"/>
          </w:tcPr>
          <w:p w:rsidR="00D55DE3" w:rsidRPr="005A77FE" w:rsidRDefault="005A77FE">
            <w:pPr>
              <w:jc w:val="left"/>
              <w:rPr>
                <w:rFonts w:ascii="宋体" w:hAnsi="宋体" w:cs="宋体"/>
                <w:color w:val="auto"/>
                <w:szCs w:val="21"/>
              </w:rPr>
            </w:pPr>
            <w:r w:rsidRPr="005A77FE">
              <w:rPr>
                <w:rFonts w:ascii="宋体" w:hAnsi="宋体" w:cs="宋体"/>
                <w:color w:val="auto"/>
                <w:szCs w:val="21"/>
              </w:rPr>
              <w:t>SATTUO</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TC106</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4</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7</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会议音箱</w:t>
            </w:r>
          </w:p>
        </w:tc>
        <w:tc>
          <w:tcPr>
            <w:tcW w:w="1476" w:type="dxa"/>
            <w:tcBorders>
              <w:top w:val="nil"/>
              <w:left w:val="nil"/>
              <w:bottom w:val="single" w:sz="4" w:space="0" w:color="auto"/>
              <w:right w:val="single" w:sz="4" w:space="0" w:color="auto"/>
            </w:tcBorders>
            <w:shd w:val="clear" w:color="auto" w:fill="auto"/>
            <w:vAlign w:val="center"/>
          </w:tcPr>
          <w:p w:rsidR="00D55DE3" w:rsidRPr="005A77FE" w:rsidRDefault="005A77FE">
            <w:pPr>
              <w:jc w:val="left"/>
              <w:rPr>
                <w:rFonts w:ascii="宋体" w:hAnsi="宋体" w:cs="宋体"/>
                <w:color w:val="auto"/>
                <w:szCs w:val="21"/>
              </w:rPr>
            </w:pPr>
            <w:r w:rsidRPr="005A77FE">
              <w:rPr>
                <w:rFonts w:ascii="宋体" w:hAnsi="宋体" w:cs="宋体"/>
                <w:color w:val="auto"/>
                <w:szCs w:val="21"/>
              </w:rPr>
              <w:t>SATTUO</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TCF-8</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2</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8</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功放机</w:t>
            </w:r>
          </w:p>
        </w:tc>
        <w:tc>
          <w:tcPr>
            <w:tcW w:w="1476" w:type="dxa"/>
            <w:tcBorders>
              <w:top w:val="nil"/>
              <w:left w:val="nil"/>
              <w:bottom w:val="single" w:sz="4" w:space="0" w:color="auto"/>
              <w:right w:val="single" w:sz="4" w:space="0" w:color="auto"/>
            </w:tcBorders>
            <w:shd w:val="clear" w:color="auto" w:fill="auto"/>
            <w:vAlign w:val="center"/>
          </w:tcPr>
          <w:p w:rsidR="00D55DE3" w:rsidRPr="005A77FE" w:rsidRDefault="005A77FE">
            <w:pPr>
              <w:jc w:val="left"/>
              <w:rPr>
                <w:rFonts w:ascii="宋体" w:hAnsi="宋体" w:cs="宋体"/>
                <w:color w:val="auto"/>
                <w:szCs w:val="21"/>
              </w:rPr>
            </w:pPr>
            <w:r w:rsidRPr="005A77FE">
              <w:rPr>
                <w:rFonts w:ascii="宋体" w:hAnsi="宋体" w:cs="宋体"/>
                <w:color w:val="auto"/>
                <w:szCs w:val="21"/>
              </w:rPr>
              <w:t>SATTUO</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TA300</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3</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十</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其他系统</w:t>
            </w:r>
          </w:p>
        </w:tc>
        <w:tc>
          <w:tcPr>
            <w:tcW w:w="147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 xml:space="preserve">　</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 xml:space="preserve">　</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 xml:space="preserve">　</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 xml:space="preserve">　</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触控一体机</w:t>
            </w:r>
          </w:p>
        </w:tc>
        <w:tc>
          <w:tcPr>
            <w:tcW w:w="1476" w:type="dxa"/>
            <w:tcBorders>
              <w:top w:val="nil"/>
              <w:left w:val="nil"/>
              <w:bottom w:val="single" w:sz="4" w:space="0" w:color="auto"/>
              <w:right w:val="single" w:sz="4" w:space="0" w:color="auto"/>
            </w:tcBorders>
            <w:shd w:val="clear" w:color="auto" w:fill="auto"/>
            <w:vAlign w:val="center"/>
          </w:tcPr>
          <w:p w:rsidR="00D55DE3" w:rsidRPr="005A77FE" w:rsidRDefault="005A77FE">
            <w:pPr>
              <w:jc w:val="left"/>
              <w:rPr>
                <w:rFonts w:ascii="宋体" w:hAnsi="宋体" w:cs="宋体"/>
                <w:color w:val="auto"/>
                <w:szCs w:val="21"/>
              </w:rPr>
            </w:pPr>
            <w:r w:rsidRPr="005A77FE">
              <w:rPr>
                <w:rFonts w:ascii="宋体" w:hAnsi="宋体" w:cs="宋体"/>
                <w:color w:val="auto"/>
                <w:szCs w:val="21"/>
              </w:rPr>
              <w:t>REALLY</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RLCD-650MO1</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2</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投影机</w:t>
            </w:r>
          </w:p>
        </w:tc>
        <w:tc>
          <w:tcPr>
            <w:tcW w:w="1476" w:type="dxa"/>
            <w:tcBorders>
              <w:top w:val="nil"/>
              <w:left w:val="nil"/>
              <w:bottom w:val="single" w:sz="4" w:space="0" w:color="auto"/>
              <w:right w:val="single" w:sz="4" w:space="0" w:color="auto"/>
            </w:tcBorders>
            <w:shd w:val="clear" w:color="auto" w:fill="auto"/>
            <w:vAlign w:val="center"/>
          </w:tcPr>
          <w:p w:rsidR="00D55DE3" w:rsidRPr="005A77FE" w:rsidRDefault="005A77FE">
            <w:pPr>
              <w:jc w:val="left"/>
              <w:rPr>
                <w:rFonts w:ascii="宋体" w:hAnsi="宋体" w:cs="宋体"/>
                <w:color w:val="auto"/>
                <w:szCs w:val="21"/>
              </w:rPr>
            </w:pPr>
            <w:r w:rsidRPr="005A77FE">
              <w:rPr>
                <w:rFonts w:ascii="宋体" w:hAnsi="宋体" w:cs="宋体"/>
                <w:color w:val="auto"/>
                <w:szCs w:val="21"/>
              </w:rPr>
              <w:t>CASIO</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XJ-H1750</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w:t>
            </w:r>
          </w:p>
        </w:tc>
      </w:tr>
      <w:tr w:rsidR="00D55DE3" w:rsidRPr="005A77FE">
        <w:trPr>
          <w:trHeight w:val="24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3</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钢化智能液晶调光玻璃</w:t>
            </w:r>
          </w:p>
        </w:tc>
        <w:tc>
          <w:tcPr>
            <w:tcW w:w="1476" w:type="dxa"/>
            <w:tcBorders>
              <w:top w:val="nil"/>
              <w:left w:val="nil"/>
              <w:bottom w:val="single" w:sz="4" w:space="0" w:color="auto"/>
              <w:right w:val="single" w:sz="4" w:space="0" w:color="auto"/>
            </w:tcBorders>
            <w:shd w:val="clear" w:color="auto" w:fill="auto"/>
            <w:vAlign w:val="center"/>
          </w:tcPr>
          <w:p w:rsidR="00D55DE3" w:rsidRPr="005A77FE" w:rsidRDefault="005A77FE">
            <w:pPr>
              <w:jc w:val="left"/>
              <w:rPr>
                <w:rFonts w:ascii="宋体" w:hAnsi="宋体" w:cs="宋体"/>
                <w:color w:val="auto"/>
                <w:szCs w:val="21"/>
              </w:rPr>
            </w:pPr>
            <w:r w:rsidRPr="005A77FE">
              <w:rPr>
                <w:rFonts w:ascii="宋体" w:hAnsi="宋体" w:cs="宋体"/>
                <w:color w:val="auto"/>
                <w:szCs w:val="21"/>
              </w:rPr>
              <w:t>WISHSOO</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DMI-G3000</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18</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4</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立式广告机</w:t>
            </w:r>
          </w:p>
        </w:tc>
        <w:tc>
          <w:tcPr>
            <w:tcW w:w="1476" w:type="dxa"/>
            <w:tcBorders>
              <w:top w:val="nil"/>
              <w:left w:val="nil"/>
              <w:bottom w:val="single" w:sz="4" w:space="0" w:color="auto"/>
              <w:right w:val="single" w:sz="4" w:space="0" w:color="auto"/>
            </w:tcBorders>
            <w:shd w:val="clear" w:color="auto" w:fill="auto"/>
            <w:vAlign w:val="center"/>
          </w:tcPr>
          <w:p w:rsidR="00D55DE3" w:rsidRPr="005A77FE" w:rsidRDefault="005A77FE">
            <w:pPr>
              <w:jc w:val="left"/>
              <w:rPr>
                <w:rFonts w:ascii="宋体" w:hAnsi="宋体" w:cs="宋体"/>
                <w:color w:val="auto"/>
                <w:szCs w:val="21"/>
              </w:rPr>
            </w:pPr>
            <w:r w:rsidRPr="005A77FE">
              <w:rPr>
                <w:rFonts w:ascii="宋体" w:hAnsi="宋体" w:cs="宋体"/>
                <w:color w:val="auto"/>
                <w:szCs w:val="21"/>
              </w:rPr>
              <w:t>BRADVISON</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BV-WFA55V9</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5</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立式广告机</w:t>
            </w:r>
          </w:p>
        </w:tc>
        <w:tc>
          <w:tcPr>
            <w:tcW w:w="1476" w:type="dxa"/>
            <w:tcBorders>
              <w:top w:val="nil"/>
              <w:left w:val="nil"/>
              <w:bottom w:val="single" w:sz="4" w:space="0" w:color="auto"/>
              <w:right w:val="single" w:sz="4" w:space="0" w:color="auto"/>
            </w:tcBorders>
            <w:shd w:val="clear" w:color="auto" w:fill="auto"/>
            <w:vAlign w:val="center"/>
          </w:tcPr>
          <w:p w:rsidR="00D55DE3" w:rsidRPr="005A77FE" w:rsidRDefault="005A77FE">
            <w:pPr>
              <w:jc w:val="left"/>
              <w:rPr>
                <w:rFonts w:ascii="宋体" w:hAnsi="宋体" w:cs="宋体"/>
                <w:color w:val="auto"/>
                <w:szCs w:val="21"/>
              </w:rPr>
            </w:pPr>
            <w:r w:rsidRPr="005A77FE">
              <w:rPr>
                <w:rFonts w:ascii="宋体" w:hAnsi="宋体" w:cs="宋体"/>
                <w:color w:val="auto"/>
                <w:szCs w:val="21"/>
              </w:rPr>
              <w:t>BRADVISON</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BV-WFA65V9</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6</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信息发布管理平台</w:t>
            </w:r>
          </w:p>
        </w:tc>
        <w:tc>
          <w:tcPr>
            <w:tcW w:w="1476" w:type="dxa"/>
            <w:tcBorders>
              <w:top w:val="nil"/>
              <w:left w:val="nil"/>
              <w:bottom w:val="single" w:sz="4" w:space="0" w:color="auto"/>
              <w:right w:val="single" w:sz="4" w:space="0" w:color="auto"/>
            </w:tcBorders>
            <w:shd w:val="clear" w:color="auto" w:fill="auto"/>
            <w:vAlign w:val="center"/>
          </w:tcPr>
          <w:p w:rsidR="00D55DE3" w:rsidRPr="005A77FE" w:rsidRDefault="005A77FE">
            <w:pPr>
              <w:jc w:val="left"/>
              <w:rPr>
                <w:rFonts w:ascii="宋体" w:hAnsi="宋体" w:cs="宋体"/>
                <w:color w:val="auto"/>
                <w:szCs w:val="21"/>
              </w:rPr>
            </w:pPr>
            <w:r w:rsidRPr="005A77FE">
              <w:rPr>
                <w:rFonts w:ascii="宋体" w:hAnsi="宋体" w:cs="宋体"/>
                <w:color w:val="auto"/>
                <w:szCs w:val="21"/>
              </w:rPr>
              <w:t>BRADVISON</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BV-infomedia-s3.0</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7</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机柜</w:t>
            </w:r>
          </w:p>
        </w:tc>
        <w:tc>
          <w:tcPr>
            <w:tcW w:w="1476" w:type="dxa"/>
            <w:tcBorders>
              <w:top w:val="nil"/>
              <w:left w:val="nil"/>
              <w:bottom w:val="single" w:sz="4" w:space="0" w:color="auto"/>
              <w:right w:val="single" w:sz="4" w:space="0" w:color="auto"/>
            </w:tcBorders>
            <w:shd w:val="clear" w:color="auto" w:fill="auto"/>
            <w:vAlign w:val="center"/>
          </w:tcPr>
          <w:p w:rsidR="00D55DE3" w:rsidRPr="005A77FE" w:rsidRDefault="005A77FE">
            <w:pPr>
              <w:jc w:val="left"/>
              <w:rPr>
                <w:rFonts w:ascii="宋体" w:hAnsi="宋体" w:cs="宋体"/>
                <w:color w:val="auto"/>
                <w:szCs w:val="21"/>
              </w:rPr>
            </w:pPr>
            <w:r w:rsidRPr="005A77FE">
              <w:rPr>
                <w:rFonts w:ascii="宋体" w:hAnsi="宋体" w:cs="宋体" w:hint="eastAsia"/>
                <w:color w:val="auto"/>
                <w:szCs w:val="21"/>
              </w:rPr>
              <w:t>金盾</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VSR81246</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138</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8</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PDU</w:t>
            </w:r>
          </w:p>
        </w:tc>
        <w:tc>
          <w:tcPr>
            <w:tcW w:w="1476" w:type="dxa"/>
            <w:tcBorders>
              <w:top w:val="nil"/>
              <w:left w:val="nil"/>
              <w:bottom w:val="single" w:sz="4" w:space="0" w:color="auto"/>
              <w:right w:val="single" w:sz="4" w:space="0" w:color="auto"/>
            </w:tcBorders>
            <w:shd w:val="clear" w:color="auto" w:fill="auto"/>
            <w:vAlign w:val="center"/>
          </w:tcPr>
          <w:p w:rsidR="00D55DE3" w:rsidRPr="005A77FE" w:rsidRDefault="005A77FE">
            <w:pPr>
              <w:jc w:val="left"/>
              <w:rPr>
                <w:rFonts w:ascii="宋体" w:hAnsi="宋体" w:cs="宋体"/>
                <w:color w:val="auto"/>
                <w:szCs w:val="21"/>
              </w:rPr>
            </w:pPr>
            <w:r w:rsidRPr="005A77FE">
              <w:rPr>
                <w:rFonts w:ascii="宋体" w:hAnsi="宋体" w:cs="宋体" w:hint="eastAsia"/>
                <w:color w:val="auto"/>
                <w:szCs w:val="21"/>
              </w:rPr>
              <w:t>金盾</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KDD-15G1AKNST</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276</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9</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配线架</w:t>
            </w:r>
          </w:p>
        </w:tc>
        <w:tc>
          <w:tcPr>
            <w:tcW w:w="1476" w:type="dxa"/>
            <w:tcBorders>
              <w:top w:val="nil"/>
              <w:left w:val="nil"/>
              <w:bottom w:val="single" w:sz="4" w:space="0" w:color="auto"/>
              <w:right w:val="single" w:sz="4" w:space="0" w:color="auto"/>
            </w:tcBorders>
            <w:shd w:val="clear" w:color="auto" w:fill="auto"/>
            <w:vAlign w:val="center"/>
          </w:tcPr>
          <w:p w:rsidR="00D55DE3" w:rsidRPr="005A77FE" w:rsidRDefault="005A77FE">
            <w:pPr>
              <w:jc w:val="left"/>
              <w:rPr>
                <w:rFonts w:ascii="宋体" w:hAnsi="宋体" w:cs="宋体"/>
                <w:color w:val="auto"/>
                <w:szCs w:val="21"/>
              </w:rPr>
            </w:pPr>
            <w:r w:rsidRPr="005A77FE">
              <w:rPr>
                <w:rFonts w:ascii="宋体" w:hAnsi="宋体" w:cs="宋体" w:hint="eastAsia"/>
                <w:color w:val="auto"/>
                <w:szCs w:val="21"/>
              </w:rPr>
              <w:t>施耐德</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DC6PP24UKYIU</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302</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10</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光纤配线架</w:t>
            </w:r>
            <w:r w:rsidRPr="005A77FE">
              <w:rPr>
                <w:rFonts w:ascii="宋体" w:hAnsi="宋体" w:cs="宋体"/>
                <w:color w:val="auto"/>
                <w:szCs w:val="21"/>
              </w:rPr>
              <w:t>1</w:t>
            </w:r>
          </w:p>
        </w:tc>
        <w:tc>
          <w:tcPr>
            <w:tcW w:w="1476" w:type="dxa"/>
            <w:tcBorders>
              <w:top w:val="nil"/>
              <w:left w:val="nil"/>
              <w:bottom w:val="single" w:sz="4" w:space="0" w:color="auto"/>
              <w:right w:val="single" w:sz="4" w:space="0" w:color="auto"/>
            </w:tcBorders>
            <w:shd w:val="clear" w:color="auto" w:fill="auto"/>
            <w:vAlign w:val="center"/>
          </w:tcPr>
          <w:p w:rsidR="00D55DE3" w:rsidRPr="005A77FE" w:rsidRDefault="005A77FE">
            <w:pPr>
              <w:jc w:val="left"/>
              <w:rPr>
                <w:rFonts w:ascii="宋体" w:hAnsi="宋体" w:cs="宋体"/>
                <w:color w:val="auto"/>
                <w:szCs w:val="21"/>
              </w:rPr>
            </w:pPr>
            <w:r w:rsidRPr="005A77FE">
              <w:rPr>
                <w:rFonts w:ascii="宋体" w:hAnsi="宋体" w:cs="宋体" w:hint="eastAsia"/>
                <w:color w:val="auto"/>
                <w:szCs w:val="21"/>
              </w:rPr>
              <w:t>施耐德</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ACTMPIU</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52</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11</w:t>
            </w:r>
          </w:p>
        </w:tc>
        <w:tc>
          <w:tcPr>
            <w:tcW w:w="1906" w:type="dxa"/>
            <w:tcBorders>
              <w:top w:val="nil"/>
              <w:left w:val="nil"/>
              <w:bottom w:val="single" w:sz="4" w:space="0" w:color="auto"/>
              <w:right w:val="single" w:sz="4" w:space="0" w:color="auto"/>
            </w:tcBorders>
            <w:shd w:val="clear" w:color="000000" w:fill="FFFFFF"/>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光纤配线架</w:t>
            </w:r>
            <w:r w:rsidRPr="005A77FE">
              <w:rPr>
                <w:rFonts w:ascii="宋体" w:hAnsi="宋体" w:cs="宋体"/>
                <w:color w:val="auto"/>
                <w:szCs w:val="21"/>
              </w:rPr>
              <w:t>2</w:t>
            </w:r>
          </w:p>
        </w:tc>
        <w:tc>
          <w:tcPr>
            <w:tcW w:w="1476" w:type="dxa"/>
            <w:tcBorders>
              <w:top w:val="nil"/>
              <w:left w:val="nil"/>
              <w:bottom w:val="single" w:sz="4" w:space="0" w:color="auto"/>
              <w:right w:val="single" w:sz="4" w:space="0" w:color="auto"/>
            </w:tcBorders>
            <w:shd w:val="clear" w:color="000000" w:fill="FFFFFF"/>
            <w:vAlign w:val="center"/>
          </w:tcPr>
          <w:p w:rsidR="00D55DE3" w:rsidRPr="005A77FE" w:rsidRDefault="005A77FE">
            <w:pPr>
              <w:jc w:val="left"/>
              <w:rPr>
                <w:rFonts w:ascii="宋体" w:hAnsi="宋体" w:cs="宋体"/>
                <w:color w:val="auto"/>
                <w:szCs w:val="21"/>
              </w:rPr>
            </w:pPr>
            <w:r w:rsidRPr="005A77FE">
              <w:rPr>
                <w:rFonts w:ascii="宋体" w:hAnsi="宋体" w:cs="宋体" w:hint="eastAsia"/>
                <w:color w:val="auto"/>
                <w:szCs w:val="21"/>
              </w:rPr>
              <w:t>施耐德</w:t>
            </w:r>
          </w:p>
        </w:tc>
        <w:tc>
          <w:tcPr>
            <w:tcW w:w="3445" w:type="dxa"/>
            <w:tcBorders>
              <w:top w:val="nil"/>
              <w:left w:val="nil"/>
              <w:bottom w:val="single" w:sz="4" w:space="0" w:color="auto"/>
              <w:right w:val="single" w:sz="4" w:space="0" w:color="auto"/>
            </w:tcBorders>
            <w:shd w:val="clear" w:color="000000" w:fill="FFFFFF"/>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ACTMPIU</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78</w:t>
            </w:r>
          </w:p>
        </w:tc>
      </w:tr>
      <w:tr w:rsidR="00D55DE3" w:rsidRPr="005A77FE">
        <w:trPr>
          <w:trHeight w:val="30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12</w:t>
            </w:r>
          </w:p>
        </w:tc>
        <w:tc>
          <w:tcPr>
            <w:tcW w:w="1906" w:type="dxa"/>
            <w:tcBorders>
              <w:top w:val="nil"/>
              <w:left w:val="nil"/>
              <w:bottom w:val="single" w:sz="4" w:space="0" w:color="auto"/>
              <w:right w:val="single" w:sz="4" w:space="0" w:color="auto"/>
            </w:tcBorders>
            <w:shd w:val="clear" w:color="000000" w:fill="FFFFFF"/>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照明</w:t>
            </w:r>
          </w:p>
        </w:tc>
        <w:tc>
          <w:tcPr>
            <w:tcW w:w="1476" w:type="dxa"/>
            <w:tcBorders>
              <w:top w:val="nil"/>
              <w:left w:val="nil"/>
              <w:bottom w:val="single" w:sz="4" w:space="0" w:color="auto"/>
              <w:right w:val="single" w:sz="4" w:space="0" w:color="auto"/>
            </w:tcBorders>
            <w:shd w:val="clear" w:color="000000" w:fill="FFFFFF"/>
            <w:vAlign w:val="center"/>
          </w:tcPr>
          <w:p w:rsidR="00D55DE3" w:rsidRPr="005A77FE" w:rsidRDefault="005A77FE">
            <w:pPr>
              <w:jc w:val="left"/>
              <w:rPr>
                <w:rFonts w:ascii="宋体" w:hAnsi="宋体" w:cs="宋体"/>
                <w:color w:val="auto"/>
                <w:szCs w:val="21"/>
              </w:rPr>
            </w:pPr>
            <w:r w:rsidRPr="005A77FE">
              <w:rPr>
                <w:rFonts w:ascii="宋体" w:hAnsi="宋体" w:cs="宋体" w:hint="eastAsia"/>
                <w:color w:val="auto"/>
                <w:szCs w:val="21"/>
              </w:rPr>
              <w:t>国产</w:t>
            </w:r>
          </w:p>
        </w:tc>
        <w:tc>
          <w:tcPr>
            <w:tcW w:w="3445" w:type="dxa"/>
            <w:tcBorders>
              <w:top w:val="nil"/>
              <w:left w:val="nil"/>
              <w:bottom w:val="single" w:sz="4" w:space="0" w:color="auto"/>
              <w:right w:val="single" w:sz="4" w:space="0" w:color="auto"/>
            </w:tcBorders>
            <w:shd w:val="clear" w:color="000000" w:fill="FFFFFF"/>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国产</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项</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w:t>
            </w:r>
          </w:p>
        </w:tc>
      </w:tr>
      <w:tr w:rsidR="00D55DE3" w:rsidRPr="005A77FE">
        <w:trPr>
          <w:trHeight w:val="562"/>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十一</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办公区设施</w:t>
            </w:r>
          </w:p>
        </w:tc>
        <w:tc>
          <w:tcPr>
            <w:tcW w:w="147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 xml:space="preserve">　</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b/>
                <w:bCs/>
                <w:color w:val="auto"/>
                <w:szCs w:val="21"/>
              </w:rPr>
            </w:pPr>
            <w:r w:rsidRPr="005A77FE">
              <w:rPr>
                <w:rFonts w:ascii="宋体" w:hAnsi="宋体" w:cs="宋体" w:hint="eastAsia"/>
                <w:b/>
                <w:bCs/>
                <w:color w:val="auto"/>
                <w:szCs w:val="21"/>
              </w:rPr>
              <w:t xml:space="preserve">　</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 xml:space="preserve">　</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 xml:space="preserve">　</w:t>
            </w:r>
          </w:p>
        </w:tc>
      </w:tr>
      <w:tr w:rsidR="00D55DE3" w:rsidRPr="005A77FE">
        <w:trPr>
          <w:trHeight w:val="48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嵌入式灯盘</w:t>
            </w:r>
          </w:p>
        </w:tc>
        <w:tc>
          <w:tcPr>
            <w:tcW w:w="1476" w:type="dxa"/>
            <w:tcBorders>
              <w:top w:val="nil"/>
              <w:left w:val="nil"/>
              <w:bottom w:val="single" w:sz="4" w:space="0" w:color="auto"/>
              <w:right w:val="single" w:sz="4" w:space="0" w:color="auto"/>
            </w:tcBorders>
            <w:shd w:val="clear" w:color="auto" w:fill="auto"/>
            <w:vAlign w:val="center"/>
          </w:tcPr>
          <w:p w:rsidR="00D55DE3" w:rsidRPr="005A77FE" w:rsidRDefault="005A77FE">
            <w:pPr>
              <w:jc w:val="left"/>
              <w:rPr>
                <w:rFonts w:ascii="宋体" w:hAnsi="宋体" w:cs="宋体"/>
                <w:color w:val="auto"/>
                <w:szCs w:val="21"/>
              </w:rPr>
            </w:pPr>
            <w:r w:rsidRPr="005A77FE">
              <w:rPr>
                <w:rFonts w:ascii="宋体" w:hAnsi="宋体" w:cs="宋体" w:hint="eastAsia"/>
                <w:color w:val="auto"/>
                <w:szCs w:val="21"/>
              </w:rPr>
              <w:t>佛山电器照明</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LED光源，600*600 mm</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套</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48</w:t>
            </w:r>
          </w:p>
        </w:tc>
      </w:tr>
      <w:tr w:rsidR="00D55DE3" w:rsidRPr="005A77FE">
        <w:trPr>
          <w:trHeight w:val="465"/>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2</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空调机组</w:t>
            </w:r>
          </w:p>
        </w:tc>
        <w:tc>
          <w:tcPr>
            <w:tcW w:w="1476" w:type="dxa"/>
            <w:tcBorders>
              <w:top w:val="nil"/>
              <w:left w:val="nil"/>
              <w:bottom w:val="single" w:sz="4" w:space="0" w:color="auto"/>
              <w:right w:val="single" w:sz="4" w:space="0" w:color="auto"/>
            </w:tcBorders>
            <w:shd w:val="clear" w:color="auto" w:fill="auto"/>
            <w:vAlign w:val="center"/>
          </w:tcPr>
          <w:p w:rsidR="00D55DE3" w:rsidRPr="005A77FE" w:rsidRDefault="005A77FE">
            <w:pPr>
              <w:jc w:val="left"/>
              <w:rPr>
                <w:rFonts w:ascii="宋体" w:hAnsi="宋体" w:cs="宋体"/>
                <w:color w:val="auto"/>
                <w:szCs w:val="21"/>
              </w:rPr>
            </w:pPr>
            <w:r w:rsidRPr="005A77FE">
              <w:rPr>
                <w:rFonts w:ascii="宋体" w:hAnsi="宋体" w:cs="宋体" w:hint="eastAsia"/>
                <w:color w:val="auto"/>
                <w:szCs w:val="21"/>
              </w:rPr>
              <w:t>格力电器股份有限公司</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GMV-504W/A：直流变频多</w:t>
            </w:r>
            <w:r w:rsidRPr="005A77FE">
              <w:rPr>
                <w:rFonts w:ascii="宋体" w:hAnsi="宋体" w:cs="宋体" w:hint="eastAsia"/>
                <w:color w:val="auto"/>
                <w:szCs w:val="21"/>
              </w:rPr>
              <w:t>联机组</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w:t>
            </w:r>
          </w:p>
        </w:tc>
      </w:tr>
      <w:tr w:rsidR="00D55DE3" w:rsidRPr="005A77FE">
        <w:trPr>
          <w:trHeight w:val="465"/>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3</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空调机组</w:t>
            </w:r>
          </w:p>
        </w:tc>
        <w:tc>
          <w:tcPr>
            <w:tcW w:w="1476" w:type="dxa"/>
            <w:tcBorders>
              <w:top w:val="nil"/>
              <w:left w:val="nil"/>
              <w:bottom w:val="single" w:sz="4" w:space="0" w:color="auto"/>
              <w:right w:val="single" w:sz="4" w:space="0" w:color="auto"/>
            </w:tcBorders>
            <w:shd w:val="clear" w:color="auto" w:fill="auto"/>
            <w:vAlign w:val="center"/>
          </w:tcPr>
          <w:p w:rsidR="00D55DE3" w:rsidRPr="005A77FE" w:rsidRDefault="005A77FE">
            <w:pPr>
              <w:jc w:val="left"/>
              <w:rPr>
                <w:rFonts w:ascii="宋体" w:hAnsi="宋体" w:cs="宋体"/>
                <w:color w:val="auto"/>
                <w:szCs w:val="21"/>
              </w:rPr>
            </w:pPr>
            <w:r w:rsidRPr="005A77FE">
              <w:rPr>
                <w:rFonts w:ascii="宋体" w:hAnsi="宋体" w:cs="宋体" w:hint="eastAsia"/>
                <w:color w:val="auto"/>
                <w:szCs w:val="21"/>
              </w:rPr>
              <w:t>格力电器股份有限公司</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GMV-900W/A:直流变频多</w:t>
            </w:r>
            <w:r w:rsidRPr="005A77FE">
              <w:rPr>
                <w:rFonts w:ascii="宋体" w:hAnsi="宋体" w:cs="宋体" w:hint="eastAsia"/>
                <w:color w:val="auto"/>
                <w:szCs w:val="21"/>
              </w:rPr>
              <w:t>联机组</w:t>
            </w:r>
            <w:r w:rsidRPr="005A77FE">
              <w:rPr>
                <w:rFonts w:ascii="宋体" w:hAnsi="宋体" w:cs="宋体"/>
                <w:color w:val="auto"/>
                <w:szCs w:val="21"/>
              </w:rPr>
              <w:t>(380V)</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w:t>
            </w:r>
          </w:p>
        </w:tc>
      </w:tr>
      <w:tr w:rsidR="00D55DE3" w:rsidRPr="005A77FE">
        <w:trPr>
          <w:trHeight w:val="720"/>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4</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空调机组</w:t>
            </w:r>
          </w:p>
        </w:tc>
        <w:tc>
          <w:tcPr>
            <w:tcW w:w="1476" w:type="dxa"/>
            <w:tcBorders>
              <w:top w:val="nil"/>
              <w:left w:val="nil"/>
              <w:bottom w:val="single" w:sz="4" w:space="0" w:color="auto"/>
              <w:right w:val="single" w:sz="4" w:space="0" w:color="auto"/>
            </w:tcBorders>
            <w:shd w:val="clear" w:color="auto" w:fill="auto"/>
            <w:vAlign w:val="center"/>
          </w:tcPr>
          <w:p w:rsidR="00D55DE3" w:rsidRPr="005A77FE" w:rsidRDefault="005A77FE">
            <w:pPr>
              <w:jc w:val="left"/>
              <w:rPr>
                <w:rFonts w:ascii="宋体" w:hAnsi="宋体" w:cs="宋体"/>
                <w:color w:val="auto"/>
                <w:szCs w:val="21"/>
              </w:rPr>
            </w:pPr>
            <w:r w:rsidRPr="005A77FE">
              <w:rPr>
                <w:rFonts w:ascii="宋体" w:hAnsi="宋体" w:cs="宋体" w:hint="eastAsia"/>
                <w:color w:val="auto"/>
                <w:szCs w:val="21"/>
              </w:rPr>
              <w:t>格力电器股份有限公司</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GMV-N56T/A:四面出风天井式室内机</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6</w:t>
            </w:r>
          </w:p>
        </w:tc>
      </w:tr>
      <w:tr w:rsidR="00D55DE3" w:rsidRPr="005A77FE">
        <w:trPr>
          <w:trHeight w:val="465"/>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5</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空调机组</w:t>
            </w:r>
          </w:p>
        </w:tc>
        <w:tc>
          <w:tcPr>
            <w:tcW w:w="1476" w:type="dxa"/>
            <w:tcBorders>
              <w:top w:val="nil"/>
              <w:left w:val="nil"/>
              <w:bottom w:val="single" w:sz="4" w:space="0" w:color="auto"/>
              <w:right w:val="single" w:sz="4" w:space="0" w:color="auto"/>
            </w:tcBorders>
            <w:shd w:val="clear" w:color="auto" w:fill="auto"/>
            <w:vAlign w:val="center"/>
          </w:tcPr>
          <w:p w:rsidR="00D55DE3" w:rsidRPr="005A77FE" w:rsidRDefault="005A77FE">
            <w:pPr>
              <w:jc w:val="left"/>
              <w:rPr>
                <w:rFonts w:ascii="宋体" w:hAnsi="宋体" w:cs="宋体"/>
                <w:color w:val="auto"/>
                <w:szCs w:val="21"/>
              </w:rPr>
            </w:pPr>
            <w:r w:rsidRPr="005A77FE">
              <w:rPr>
                <w:rFonts w:ascii="宋体" w:hAnsi="宋体" w:cs="宋体" w:hint="eastAsia"/>
                <w:color w:val="auto"/>
                <w:szCs w:val="21"/>
              </w:rPr>
              <w:t>格力电器股份有限公司</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GMV-N63T/A :四面出风天井式室内机</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2</w:t>
            </w:r>
          </w:p>
        </w:tc>
      </w:tr>
      <w:tr w:rsidR="00D55DE3" w:rsidRPr="005A77FE">
        <w:trPr>
          <w:trHeight w:val="465"/>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6</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空调机组</w:t>
            </w:r>
          </w:p>
        </w:tc>
        <w:tc>
          <w:tcPr>
            <w:tcW w:w="1476" w:type="dxa"/>
            <w:tcBorders>
              <w:top w:val="nil"/>
              <w:left w:val="nil"/>
              <w:bottom w:val="single" w:sz="4" w:space="0" w:color="auto"/>
              <w:right w:val="single" w:sz="4" w:space="0" w:color="auto"/>
            </w:tcBorders>
            <w:shd w:val="clear" w:color="auto" w:fill="auto"/>
            <w:vAlign w:val="center"/>
          </w:tcPr>
          <w:p w:rsidR="00D55DE3" w:rsidRPr="005A77FE" w:rsidRDefault="005A77FE">
            <w:pPr>
              <w:jc w:val="left"/>
              <w:rPr>
                <w:rFonts w:ascii="宋体" w:hAnsi="宋体" w:cs="宋体"/>
                <w:color w:val="auto"/>
                <w:szCs w:val="21"/>
              </w:rPr>
            </w:pPr>
            <w:r w:rsidRPr="005A77FE">
              <w:rPr>
                <w:rFonts w:ascii="宋体" w:hAnsi="宋体" w:cs="宋体" w:hint="eastAsia"/>
                <w:color w:val="auto"/>
                <w:szCs w:val="21"/>
              </w:rPr>
              <w:t>格力电器股份有限公司</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GMV-N90T/AS:四面出风天井式室内机</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2</w:t>
            </w:r>
          </w:p>
        </w:tc>
      </w:tr>
      <w:tr w:rsidR="00D55DE3" w:rsidRPr="005A77FE">
        <w:trPr>
          <w:trHeight w:val="465"/>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7</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空调机组</w:t>
            </w:r>
          </w:p>
        </w:tc>
        <w:tc>
          <w:tcPr>
            <w:tcW w:w="1476" w:type="dxa"/>
            <w:tcBorders>
              <w:top w:val="nil"/>
              <w:left w:val="nil"/>
              <w:bottom w:val="single" w:sz="4" w:space="0" w:color="auto"/>
              <w:right w:val="single" w:sz="4" w:space="0" w:color="auto"/>
            </w:tcBorders>
            <w:shd w:val="clear" w:color="auto" w:fill="auto"/>
            <w:vAlign w:val="center"/>
          </w:tcPr>
          <w:p w:rsidR="00D55DE3" w:rsidRPr="005A77FE" w:rsidRDefault="005A77FE">
            <w:pPr>
              <w:jc w:val="left"/>
              <w:rPr>
                <w:rFonts w:ascii="宋体" w:hAnsi="宋体" w:cs="宋体"/>
                <w:color w:val="auto"/>
                <w:szCs w:val="21"/>
              </w:rPr>
            </w:pPr>
            <w:r w:rsidRPr="005A77FE">
              <w:rPr>
                <w:rFonts w:ascii="宋体" w:hAnsi="宋体" w:cs="宋体" w:hint="eastAsia"/>
                <w:color w:val="auto"/>
                <w:szCs w:val="21"/>
              </w:rPr>
              <w:t>格力电器股份有限公司</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GMV-N125T/AS:四面出风天井式室内机</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4</w:t>
            </w:r>
          </w:p>
        </w:tc>
      </w:tr>
      <w:tr w:rsidR="00D55DE3" w:rsidRPr="005A77FE">
        <w:trPr>
          <w:trHeight w:val="465"/>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8</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空调机组</w:t>
            </w:r>
          </w:p>
        </w:tc>
        <w:tc>
          <w:tcPr>
            <w:tcW w:w="1476" w:type="dxa"/>
            <w:tcBorders>
              <w:top w:val="nil"/>
              <w:left w:val="nil"/>
              <w:bottom w:val="single" w:sz="4" w:space="0" w:color="auto"/>
              <w:right w:val="single" w:sz="4" w:space="0" w:color="auto"/>
            </w:tcBorders>
            <w:shd w:val="clear" w:color="auto" w:fill="auto"/>
            <w:vAlign w:val="center"/>
          </w:tcPr>
          <w:p w:rsidR="00D55DE3" w:rsidRPr="005A77FE" w:rsidRDefault="005A77FE">
            <w:pPr>
              <w:jc w:val="left"/>
              <w:rPr>
                <w:rFonts w:ascii="宋体" w:hAnsi="宋体" w:cs="宋体"/>
                <w:color w:val="auto"/>
                <w:szCs w:val="21"/>
              </w:rPr>
            </w:pPr>
            <w:r w:rsidRPr="005A77FE">
              <w:rPr>
                <w:rFonts w:ascii="宋体" w:hAnsi="宋体" w:cs="宋体" w:hint="eastAsia"/>
                <w:color w:val="auto"/>
                <w:szCs w:val="21"/>
              </w:rPr>
              <w:t>格力电器股份有限公司</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GMV-N140T/AS:四面出风天井式室内机</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2</w:t>
            </w:r>
          </w:p>
        </w:tc>
      </w:tr>
      <w:tr w:rsidR="00D55DE3" w:rsidRPr="005A77FE">
        <w:trPr>
          <w:trHeight w:val="465"/>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9</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交换机</w:t>
            </w:r>
          </w:p>
        </w:tc>
        <w:tc>
          <w:tcPr>
            <w:tcW w:w="1476" w:type="dxa"/>
            <w:tcBorders>
              <w:top w:val="nil"/>
              <w:left w:val="nil"/>
              <w:bottom w:val="single" w:sz="4" w:space="0" w:color="auto"/>
              <w:right w:val="single" w:sz="4" w:space="0" w:color="auto"/>
            </w:tcBorders>
            <w:shd w:val="clear" w:color="auto" w:fill="auto"/>
            <w:vAlign w:val="center"/>
          </w:tcPr>
          <w:p w:rsidR="00D55DE3" w:rsidRPr="005A77FE" w:rsidRDefault="005A77FE">
            <w:pPr>
              <w:jc w:val="left"/>
              <w:rPr>
                <w:rFonts w:ascii="宋体" w:hAnsi="宋体" w:cs="宋体"/>
                <w:color w:val="auto"/>
                <w:szCs w:val="21"/>
              </w:rPr>
            </w:pPr>
            <w:r w:rsidRPr="005A77FE">
              <w:rPr>
                <w:rFonts w:ascii="宋体" w:hAnsi="宋体" w:cs="宋体" w:hint="eastAsia"/>
                <w:color w:val="auto"/>
                <w:szCs w:val="21"/>
              </w:rPr>
              <w:t>华为</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S5720S-28P-SI-AC</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2</w:t>
            </w:r>
          </w:p>
        </w:tc>
      </w:tr>
      <w:tr w:rsidR="00D55DE3" w:rsidRPr="005A77FE">
        <w:trPr>
          <w:trHeight w:val="465"/>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10</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交换机</w:t>
            </w:r>
          </w:p>
        </w:tc>
        <w:tc>
          <w:tcPr>
            <w:tcW w:w="1476" w:type="dxa"/>
            <w:tcBorders>
              <w:top w:val="nil"/>
              <w:left w:val="nil"/>
              <w:bottom w:val="single" w:sz="4" w:space="0" w:color="auto"/>
              <w:right w:val="single" w:sz="4" w:space="0" w:color="auto"/>
            </w:tcBorders>
            <w:shd w:val="clear" w:color="auto" w:fill="auto"/>
            <w:vAlign w:val="center"/>
          </w:tcPr>
          <w:p w:rsidR="00D55DE3" w:rsidRPr="005A77FE" w:rsidRDefault="005A77FE">
            <w:pPr>
              <w:jc w:val="left"/>
              <w:rPr>
                <w:rFonts w:ascii="宋体" w:hAnsi="宋体" w:cs="宋体"/>
                <w:color w:val="auto"/>
                <w:szCs w:val="21"/>
              </w:rPr>
            </w:pPr>
            <w:r w:rsidRPr="005A77FE">
              <w:rPr>
                <w:rFonts w:ascii="宋体" w:hAnsi="宋体" w:cs="宋体" w:hint="eastAsia"/>
                <w:color w:val="auto"/>
                <w:szCs w:val="21"/>
              </w:rPr>
              <w:t>华为</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S5720S-52P-SI-AC</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2</w:t>
            </w:r>
          </w:p>
        </w:tc>
      </w:tr>
      <w:tr w:rsidR="00D55DE3" w:rsidRPr="005A77FE">
        <w:trPr>
          <w:trHeight w:val="465"/>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11</w:t>
            </w:r>
          </w:p>
        </w:tc>
        <w:tc>
          <w:tcPr>
            <w:tcW w:w="1906" w:type="dxa"/>
            <w:tcBorders>
              <w:top w:val="nil"/>
              <w:left w:val="nil"/>
              <w:bottom w:val="single" w:sz="4" w:space="0" w:color="auto"/>
              <w:right w:val="single" w:sz="4" w:space="0" w:color="auto"/>
            </w:tcBorders>
            <w:shd w:val="clear" w:color="000000" w:fill="FFFFFF"/>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语音信息点</w:t>
            </w:r>
          </w:p>
        </w:tc>
        <w:tc>
          <w:tcPr>
            <w:tcW w:w="1476" w:type="dxa"/>
            <w:tcBorders>
              <w:top w:val="nil"/>
              <w:left w:val="nil"/>
              <w:bottom w:val="single" w:sz="4" w:space="0" w:color="auto"/>
              <w:right w:val="single" w:sz="4" w:space="0" w:color="auto"/>
            </w:tcBorders>
            <w:shd w:val="clear" w:color="000000" w:fill="FFFFFF"/>
            <w:vAlign w:val="center"/>
          </w:tcPr>
          <w:p w:rsidR="00D55DE3" w:rsidRPr="005A77FE" w:rsidRDefault="005A77FE">
            <w:pPr>
              <w:jc w:val="left"/>
              <w:rPr>
                <w:rFonts w:ascii="宋体" w:hAnsi="宋体" w:cs="宋体"/>
                <w:color w:val="auto"/>
                <w:szCs w:val="21"/>
              </w:rPr>
            </w:pPr>
            <w:r w:rsidRPr="005A77FE">
              <w:rPr>
                <w:rFonts w:ascii="宋体" w:hAnsi="宋体" w:cs="宋体"/>
                <w:color w:val="auto"/>
                <w:szCs w:val="21"/>
              </w:rPr>
              <w:t>GCI</w:t>
            </w:r>
          </w:p>
        </w:tc>
        <w:tc>
          <w:tcPr>
            <w:tcW w:w="3445" w:type="dxa"/>
            <w:tcBorders>
              <w:top w:val="nil"/>
              <w:left w:val="nil"/>
              <w:bottom w:val="single" w:sz="4" w:space="0" w:color="auto"/>
              <w:right w:val="single" w:sz="4" w:space="0" w:color="auto"/>
            </w:tcBorders>
            <w:shd w:val="clear" w:color="000000" w:fill="FFFFFF"/>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 xml:space="preserve">　</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个</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72</w:t>
            </w:r>
          </w:p>
        </w:tc>
      </w:tr>
      <w:tr w:rsidR="00D55DE3" w:rsidRPr="005A77FE">
        <w:trPr>
          <w:trHeight w:val="465"/>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12</w:t>
            </w:r>
          </w:p>
        </w:tc>
        <w:tc>
          <w:tcPr>
            <w:tcW w:w="1906" w:type="dxa"/>
            <w:tcBorders>
              <w:top w:val="nil"/>
              <w:left w:val="nil"/>
              <w:bottom w:val="single" w:sz="4" w:space="0" w:color="auto"/>
              <w:right w:val="single" w:sz="4" w:space="0" w:color="auto"/>
            </w:tcBorders>
            <w:shd w:val="clear" w:color="000000" w:fill="FFFFFF"/>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网络信息点</w:t>
            </w:r>
          </w:p>
        </w:tc>
        <w:tc>
          <w:tcPr>
            <w:tcW w:w="1476" w:type="dxa"/>
            <w:tcBorders>
              <w:top w:val="nil"/>
              <w:left w:val="nil"/>
              <w:bottom w:val="single" w:sz="4" w:space="0" w:color="auto"/>
              <w:right w:val="single" w:sz="4" w:space="0" w:color="auto"/>
            </w:tcBorders>
            <w:shd w:val="clear" w:color="000000" w:fill="FFFFFF"/>
            <w:vAlign w:val="center"/>
          </w:tcPr>
          <w:p w:rsidR="00D55DE3" w:rsidRPr="005A77FE" w:rsidRDefault="005A77FE">
            <w:pPr>
              <w:jc w:val="left"/>
              <w:rPr>
                <w:rFonts w:ascii="宋体" w:hAnsi="宋体" w:cs="宋体"/>
                <w:color w:val="auto"/>
                <w:szCs w:val="21"/>
              </w:rPr>
            </w:pPr>
            <w:r w:rsidRPr="005A77FE">
              <w:rPr>
                <w:rFonts w:ascii="宋体" w:hAnsi="宋体" w:cs="宋体"/>
                <w:color w:val="auto"/>
                <w:szCs w:val="21"/>
              </w:rPr>
              <w:t>GCI</w:t>
            </w:r>
          </w:p>
        </w:tc>
        <w:tc>
          <w:tcPr>
            <w:tcW w:w="3445" w:type="dxa"/>
            <w:tcBorders>
              <w:top w:val="nil"/>
              <w:left w:val="nil"/>
              <w:bottom w:val="single" w:sz="4" w:space="0" w:color="auto"/>
              <w:right w:val="single" w:sz="4" w:space="0" w:color="auto"/>
            </w:tcBorders>
            <w:shd w:val="clear" w:color="000000" w:fill="FFFFFF"/>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 xml:space="preserve">　</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个</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144</w:t>
            </w:r>
          </w:p>
        </w:tc>
      </w:tr>
      <w:tr w:rsidR="00D55DE3" w:rsidRPr="005A77FE">
        <w:trPr>
          <w:trHeight w:val="465"/>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13</w:t>
            </w:r>
          </w:p>
        </w:tc>
        <w:tc>
          <w:tcPr>
            <w:tcW w:w="1906"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机柜</w:t>
            </w:r>
          </w:p>
        </w:tc>
        <w:tc>
          <w:tcPr>
            <w:tcW w:w="1476" w:type="dxa"/>
            <w:tcBorders>
              <w:top w:val="nil"/>
              <w:left w:val="nil"/>
              <w:bottom w:val="single" w:sz="4" w:space="0" w:color="auto"/>
              <w:right w:val="single" w:sz="4" w:space="0" w:color="auto"/>
            </w:tcBorders>
            <w:shd w:val="clear" w:color="auto" w:fill="auto"/>
            <w:vAlign w:val="center"/>
          </w:tcPr>
          <w:p w:rsidR="00D55DE3" w:rsidRPr="005A77FE" w:rsidRDefault="005A77FE">
            <w:pPr>
              <w:jc w:val="left"/>
              <w:rPr>
                <w:rFonts w:ascii="宋体" w:hAnsi="宋体" w:cs="宋体"/>
                <w:color w:val="auto"/>
                <w:szCs w:val="21"/>
              </w:rPr>
            </w:pPr>
            <w:r w:rsidRPr="005A77FE">
              <w:rPr>
                <w:rFonts w:ascii="宋体" w:hAnsi="宋体" w:cs="宋体" w:hint="eastAsia"/>
                <w:color w:val="auto"/>
                <w:szCs w:val="21"/>
              </w:rPr>
              <w:t>金盾</w:t>
            </w:r>
          </w:p>
        </w:tc>
        <w:tc>
          <w:tcPr>
            <w:tcW w:w="3445"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VSR8642</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台</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w:t>
            </w:r>
          </w:p>
        </w:tc>
      </w:tr>
      <w:tr w:rsidR="00D55DE3" w:rsidRPr="005A77FE">
        <w:trPr>
          <w:trHeight w:val="465"/>
          <w:jc w:val="center"/>
        </w:trPr>
        <w:tc>
          <w:tcPr>
            <w:tcW w:w="824" w:type="dxa"/>
            <w:tcBorders>
              <w:top w:val="nil"/>
              <w:left w:val="single" w:sz="4" w:space="0" w:color="auto"/>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14</w:t>
            </w:r>
          </w:p>
        </w:tc>
        <w:tc>
          <w:tcPr>
            <w:tcW w:w="1906" w:type="dxa"/>
            <w:tcBorders>
              <w:top w:val="nil"/>
              <w:left w:val="nil"/>
              <w:bottom w:val="single" w:sz="4" w:space="0" w:color="auto"/>
              <w:right w:val="single" w:sz="4" w:space="0" w:color="auto"/>
            </w:tcBorders>
            <w:shd w:val="clear" w:color="000000" w:fill="FFFFFF"/>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24口配线架</w:t>
            </w:r>
          </w:p>
        </w:tc>
        <w:tc>
          <w:tcPr>
            <w:tcW w:w="1476" w:type="dxa"/>
            <w:tcBorders>
              <w:top w:val="nil"/>
              <w:left w:val="nil"/>
              <w:bottom w:val="single" w:sz="4" w:space="0" w:color="auto"/>
              <w:right w:val="single" w:sz="4" w:space="0" w:color="auto"/>
            </w:tcBorders>
            <w:shd w:val="clear" w:color="000000" w:fill="FFFFFF"/>
            <w:vAlign w:val="center"/>
          </w:tcPr>
          <w:p w:rsidR="00D55DE3" w:rsidRPr="005A77FE" w:rsidRDefault="005A77FE">
            <w:pPr>
              <w:jc w:val="left"/>
              <w:rPr>
                <w:rFonts w:ascii="宋体" w:hAnsi="宋体" w:cs="宋体"/>
                <w:color w:val="auto"/>
                <w:szCs w:val="21"/>
              </w:rPr>
            </w:pPr>
            <w:r w:rsidRPr="005A77FE">
              <w:rPr>
                <w:rFonts w:ascii="宋体" w:hAnsi="宋体" w:cs="宋体"/>
                <w:color w:val="auto"/>
                <w:szCs w:val="21"/>
              </w:rPr>
              <w:t>GCI</w:t>
            </w:r>
          </w:p>
        </w:tc>
        <w:tc>
          <w:tcPr>
            <w:tcW w:w="3445" w:type="dxa"/>
            <w:tcBorders>
              <w:top w:val="nil"/>
              <w:left w:val="nil"/>
              <w:bottom w:val="single" w:sz="4" w:space="0" w:color="auto"/>
              <w:right w:val="single" w:sz="4" w:space="0" w:color="auto"/>
            </w:tcBorders>
            <w:shd w:val="clear" w:color="000000" w:fill="FFFFFF"/>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19PBN-U24</w:t>
            </w:r>
          </w:p>
        </w:tc>
        <w:tc>
          <w:tcPr>
            <w:tcW w:w="850" w:type="dxa"/>
            <w:tcBorders>
              <w:top w:val="nil"/>
              <w:left w:val="nil"/>
              <w:bottom w:val="single" w:sz="4" w:space="0" w:color="auto"/>
              <w:right w:val="single" w:sz="4" w:space="0" w:color="auto"/>
            </w:tcBorders>
            <w:shd w:val="clear" w:color="auto" w:fill="auto"/>
            <w:noWrap/>
            <w:vAlign w:val="bottom"/>
          </w:tcPr>
          <w:p w:rsidR="00D55DE3" w:rsidRPr="005A77FE" w:rsidRDefault="005A77FE">
            <w:pPr>
              <w:jc w:val="center"/>
              <w:rPr>
                <w:rFonts w:ascii="宋体" w:hAnsi="宋体" w:cs="宋体"/>
                <w:color w:val="auto"/>
                <w:szCs w:val="21"/>
              </w:rPr>
            </w:pPr>
            <w:r w:rsidRPr="005A77FE">
              <w:rPr>
                <w:rFonts w:ascii="宋体" w:hAnsi="宋体" w:cs="宋体" w:hint="eastAsia"/>
                <w:color w:val="auto"/>
                <w:szCs w:val="21"/>
              </w:rPr>
              <w:t>个</w:t>
            </w:r>
          </w:p>
        </w:tc>
        <w:tc>
          <w:tcPr>
            <w:tcW w:w="891" w:type="dxa"/>
            <w:tcBorders>
              <w:top w:val="nil"/>
              <w:left w:val="nil"/>
              <w:bottom w:val="single" w:sz="4" w:space="0" w:color="auto"/>
              <w:right w:val="single" w:sz="4" w:space="0" w:color="auto"/>
            </w:tcBorders>
            <w:shd w:val="clear" w:color="auto" w:fill="auto"/>
            <w:vAlign w:val="center"/>
          </w:tcPr>
          <w:p w:rsidR="00D55DE3" w:rsidRPr="005A77FE" w:rsidRDefault="005A77FE">
            <w:pPr>
              <w:jc w:val="center"/>
              <w:rPr>
                <w:rFonts w:ascii="宋体" w:hAnsi="宋体" w:cs="宋体"/>
                <w:color w:val="auto"/>
                <w:szCs w:val="21"/>
              </w:rPr>
            </w:pPr>
            <w:r w:rsidRPr="005A77FE">
              <w:rPr>
                <w:rFonts w:ascii="宋体" w:hAnsi="宋体" w:cs="宋体"/>
                <w:color w:val="auto"/>
                <w:szCs w:val="21"/>
              </w:rPr>
              <w:t>9</w:t>
            </w:r>
          </w:p>
        </w:tc>
      </w:tr>
    </w:tbl>
    <w:p w:rsidR="00D55DE3" w:rsidRPr="005A77FE" w:rsidRDefault="005A77FE">
      <w:pPr>
        <w:widowControl/>
        <w:spacing w:line="360" w:lineRule="auto"/>
        <w:jc w:val="left"/>
        <w:rPr>
          <w:rFonts w:ascii="仿宋" w:eastAsia="仿宋" w:hAnsi="仿宋" w:cs="仿宋"/>
          <w:b/>
          <w:color w:val="auto"/>
          <w:sz w:val="24"/>
        </w:rPr>
      </w:pPr>
      <w:r w:rsidRPr="005A77FE">
        <w:rPr>
          <w:rFonts w:ascii="仿宋" w:eastAsia="仿宋" w:hAnsi="仿宋" w:cs="仿宋" w:hint="eastAsia"/>
          <w:b/>
          <w:color w:val="auto"/>
          <w:sz w:val="24"/>
        </w:rPr>
        <w:lastRenderedPageBreak/>
        <w:t>附件</w:t>
      </w:r>
      <w:r w:rsidRPr="005A77FE">
        <w:rPr>
          <w:rFonts w:ascii="仿宋" w:eastAsia="仿宋" w:hAnsi="仿宋" w:cs="仿宋"/>
          <w:b/>
          <w:color w:val="auto"/>
          <w:sz w:val="24"/>
        </w:rPr>
        <w:t xml:space="preserve">2  </w:t>
      </w:r>
      <w:r w:rsidRPr="005A77FE">
        <w:rPr>
          <w:rFonts w:ascii="仿宋" w:eastAsia="仿宋" w:hAnsi="仿宋" w:cs="仿宋" w:hint="eastAsia"/>
          <w:b/>
          <w:color w:val="auto"/>
          <w:sz w:val="24"/>
        </w:rPr>
        <w:t>广西财政数据容灾备份中心机房基础设施运维服务考核办法</w:t>
      </w:r>
    </w:p>
    <w:p w:rsidR="00D55DE3" w:rsidRPr="005A77FE" w:rsidRDefault="005A77FE">
      <w:pPr>
        <w:widowControl/>
        <w:spacing w:line="360" w:lineRule="auto"/>
        <w:ind w:firstLineChars="200" w:firstLine="420"/>
        <w:jc w:val="left"/>
        <w:rPr>
          <w:rFonts w:ascii="宋体" w:hAnsi="宋体" w:cs="宋体"/>
          <w:bCs/>
          <w:color w:val="auto"/>
          <w:szCs w:val="21"/>
        </w:rPr>
      </w:pPr>
      <w:r w:rsidRPr="005A77FE">
        <w:rPr>
          <w:rFonts w:ascii="宋体" w:hAnsi="宋体" w:cs="宋体" w:hint="eastAsia"/>
          <w:bCs/>
          <w:color w:val="auto"/>
          <w:szCs w:val="21"/>
        </w:rPr>
        <w:t>为做好广西财政数据容灾备份中心机房（以下简称“灾备机房”）基础设施维护工作，加强对灾备机房运维服务的监督管理，确保运维服务合同有效执行，保障设备正常运行，广西财政数据容灾备份梧州管理中心（以下简称“管理中心”）特制定此办法。</w:t>
      </w:r>
    </w:p>
    <w:p w:rsidR="00D55DE3" w:rsidRPr="005A77FE" w:rsidRDefault="005A77FE">
      <w:pPr>
        <w:widowControl/>
        <w:spacing w:line="360" w:lineRule="auto"/>
        <w:jc w:val="left"/>
        <w:rPr>
          <w:rFonts w:ascii="宋体" w:hAnsi="宋体" w:cs="宋体"/>
          <w:bCs/>
          <w:color w:val="auto"/>
          <w:szCs w:val="21"/>
        </w:rPr>
      </w:pPr>
      <w:r w:rsidRPr="005A77FE">
        <w:rPr>
          <w:rFonts w:ascii="宋体" w:hAnsi="宋体" w:cs="宋体" w:hint="eastAsia"/>
          <w:bCs/>
          <w:color w:val="auto"/>
          <w:szCs w:val="21"/>
        </w:rPr>
        <w:t>一、考核范围</w:t>
      </w:r>
    </w:p>
    <w:p w:rsidR="00D55DE3" w:rsidRPr="005A77FE" w:rsidRDefault="005A77FE">
      <w:pPr>
        <w:widowControl/>
        <w:spacing w:line="360" w:lineRule="auto"/>
        <w:ind w:firstLineChars="200" w:firstLine="420"/>
        <w:jc w:val="left"/>
        <w:rPr>
          <w:rFonts w:ascii="宋体" w:hAnsi="宋体" w:cs="宋体"/>
          <w:bCs/>
          <w:color w:val="auto"/>
          <w:szCs w:val="21"/>
        </w:rPr>
      </w:pPr>
      <w:r w:rsidRPr="005A77FE">
        <w:rPr>
          <w:rFonts w:ascii="宋体" w:hAnsi="宋体" w:cs="宋体" w:hint="eastAsia"/>
          <w:bCs/>
          <w:color w:val="auto"/>
          <w:szCs w:val="21"/>
        </w:rPr>
        <w:t>本办法适用于灾备机房运维服务商依合同为管理中心提供的灾备机房基础设施维修和保养服务（以下简称“服务”）。</w:t>
      </w:r>
    </w:p>
    <w:p w:rsidR="00D55DE3" w:rsidRPr="005A77FE" w:rsidRDefault="005A77FE">
      <w:pPr>
        <w:widowControl/>
        <w:spacing w:line="360" w:lineRule="auto"/>
        <w:jc w:val="left"/>
        <w:rPr>
          <w:rFonts w:ascii="宋体" w:hAnsi="宋体" w:cs="宋体"/>
          <w:bCs/>
          <w:color w:val="auto"/>
          <w:szCs w:val="21"/>
        </w:rPr>
      </w:pPr>
      <w:r w:rsidRPr="005A77FE">
        <w:rPr>
          <w:rFonts w:ascii="宋体" w:hAnsi="宋体" w:cs="宋体" w:hint="eastAsia"/>
          <w:bCs/>
          <w:color w:val="auto"/>
          <w:szCs w:val="21"/>
        </w:rPr>
        <w:t>二、考核内容</w:t>
      </w:r>
    </w:p>
    <w:p w:rsidR="00D55DE3" w:rsidRPr="005A77FE" w:rsidRDefault="005A77FE">
      <w:pPr>
        <w:widowControl/>
        <w:spacing w:line="360" w:lineRule="auto"/>
        <w:ind w:firstLineChars="200" w:firstLine="420"/>
        <w:jc w:val="left"/>
        <w:rPr>
          <w:rFonts w:ascii="宋体" w:hAnsi="宋体" w:cs="宋体"/>
          <w:bCs/>
          <w:color w:val="auto"/>
          <w:szCs w:val="21"/>
        </w:rPr>
      </w:pPr>
      <w:r w:rsidRPr="005A77FE">
        <w:rPr>
          <w:rFonts w:ascii="宋体" w:hAnsi="宋体" w:cs="宋体" w:hint="eastAsia"/>
          <w:bCs/>
          <w:color w:val="auto"/>
          <w:szCs w:val="21"/>
        </w:rPr>
        <w:t>管理中心按期（每</w:t>
      </w:r>
      <w:r w:rsidRPr="005A77FE">
        <w:rPr>
          <w:rFonts w:ascii="宋体" w:hAnsi="宋体" w:cs="宋体"/>
          <w:bCs/>
          <w:color w:val="auto"/>
          <w:szCs w:val="21"/>
        </w:rPr>
        <w:t>3个月）对合同规定的服务进行考核，检查服务是否满足合同要求。</w:t>
      </w:r>
    </w:p>
    <w:p w:rsidR="00D55DE3" w:rsidRPr="005A77FE" w:rsidRDefault="005A77FE">
      <w:pPr>
        <w:widowControl/>
        <w:spacing w:line="360" w:lineRule="auto"/>
        <w:jc w:val="left"/>
        <w:rPr>
          <w:rFonts w:ascii="宋体" w:hAnsi="宋体" w:cs="宋体"/>
          <w:bCs/>
          <w:color w:val="auto"/>
          <w:szCs w:val="21"/>
        </w:rPr>
      </w:pPr>
      <w:r w:rsidRPr="005A77FE">
        <w:rPr>
          <w:rFonts w:ascii="宋体" w:hAnsi="宋体" w:cs="宋体" w:hint="eastAsia"/>
          <w:bCs/>
          <w:color w:val="auto"/>
          <w:szCs w:val="21"/>
        </w:rPr>
        <w:t>三、评分办法</w:t>
      </w:r>
    </w:p>
    <w:p w:rsidR="00D55DE3" w:rsidRPr="005A77FE" w:rsidRDefault="005A77FE">
      <w:pPr>
        <w:widowControl/>
        <w:spacing w:line="360" w:lineRule="auto"/>
        <w:ind w:firstLineChars="200" w:firstLine="420"/>
        <w:jc w:val="left"/>
        <w:rPr>
          <w:rFonts w:ascii="宋体" w:hAnsi="宋体" w:cs="宋体"/>
          <w:bCs/>
          <w:color w:val="auto"/>
          <w:szCs w:val="21"/>
        </w:rPr>
      </w:pPr>
      <w:r w:rsidRPr="005A77FE">
        <w:rPr>
          <w:rFonts w:ascii="宋体" w:hAnsi="宋体" w:cs="宋体" w:hint="eastAsia"/>
          <w:bCs/>
          <w:color w:val="auto"/>
          <w:szCs w:val="21"/>
        </w:rPr>
        <w:t>（一）服务内容将被分为三大项、</w:t>
      </w:r>
      <w:r w:rsidRPr="005A77FE">
        <w:rPr>
          <w:rFonts w:ascii="宋体" w:hAnsi="宋体" w:cs="宋体"/>
          <w:bCs/>
          <w:color w:val="auto"/>
          <w:szCs w:val="21"/>
        </w:rPr>
        <w:t>27小项来进行评分，分值为整数，评分细则详见附件。</w:t>
      </w:r>
    </w:p>
    <w:p w:rsidR="00D55DE3" w:rsidRPr="005A77FE" w:rsidRDefault="005A77FE">
      <w:pPr>
        <w:widowControl/>
        <w:spacing w:line="360" w:lineRule="auto"/>
        <w:ind w:firstLineChars="200" w:firstLine="420"/>
        <w:jc w:val="left"/>
        <w:rPr>
          <w:rFonts w:ascii="宋体" w:hAnsi="宋体" w:cs="宋体"/>
          <w:bCs/>
          <w:color w:val="auto"/>
          <w:szCs w:val="21"/>
        </w:rPr>
      </w:pPr>
      <w:r w:rsidRPr="005A77FE">
        <w:rPr>
          <w:rFonts w:ascii="宋体" w:hAnsi="宋体" w:cs="宋体" w:hint="eastAsia"/>
          <w:bCs/>
          <w:color w:val="auto"/>
          <w:szCs w:val="21"/>
        </w:rPr>
        <w:t>（二）评分人为管理中心硬件部人员，评分参考依据为服务合同、维护报告和日常工作感受，各评分人应独立进行评分。</w:t>
      </w:r>
    </w:p>
    <w:p w:rsidR="00D55DE3" w:rsidRPr="005A77FE" w:rsidRDefault="005A77FE">
      <w:pPr>
        <w:widowControl/>
        <w:spacing w:line="360" w:lineRule="auto"/>
        <w:ind w:firstLineChars="200" w:firstLine="420"/>
        <w:jc w:val="left"/>
        <w:rPr>
          <w:rFonts w:ascii="宋体" w:hAnsi="宋体" w:cs="宋体"/>
          <w:bCs/>
          <w:color w:val="auto"/>
          <w:szCs w:val="21"/>
        </w:rPr>
      </w:pPr>
      <w:r w:rsidRPr="005A77FE">
        <w:rPr>
          <w:rFonts w:ascii="宋体" w:hAnsi="宋体" w:cs="宋体" w:hint="eastAsia"/>
          <w:bCs/>
          <w:color w:val="auto"/>
          <w:szCs w:val="21"/>
        </w:rPr>
        <w:t>（三）服务考核的最终得分为全部考核表的平均分与扣分（扣分详见第五大点）之和，</w:t>
      </w:r>
      <w:r w:rsidRPr="005A77FE">
        <w:rPr>
          <w:rFonts w:ascii="宋体" w:hAnsi="宋体" w:cs="宋体"/>
          <w:bCs/>
          <w:color w:val="auto"/>
          <w:szCs w:val="21"/>
        </w:rPr>
        <w:t>80分以上为良好，可作为服务考核通过的依据；60-79分为合格，运维服务商需对服务进行进一步整改和优化，递交书面整改方案；60分以下为不合格，运维服务商应采取严厉措施进行整改，递交书面整改方案，确保服务能满足合同要求。</w:t>
      </w:r>
    </w:p>
    <w:p w:rsidR="00D55DE3" w:rsidRPr="005A77FE" w:rsidRDefault="005A77FE">
      <w:pPr>
        <w:widowControl/>
        <w:spacing w:line="360" w:lineRule="auto"/>
        <w:jc w:val="left"/>
        <w:rPr>
          <w:rFonts w:ascii="宋体" w:hAnsi="宋体" w:cs="宋体"/>
          <w:bCs/>
          <w:color w:val="auto"/>
          <w:szCs w:val="21"/>
        </w:rPr>
      </w:pPr>
      <w:r w:rsidRPr="005A77FE">
        <w:rPr>
          <w:rFonts w:ascii="宋体" w:hAnsi="宋体" w:cs="宋体" w:hint="eastAsia"/>
          <w:bCs/>
          <w:color w:val="auto"/>
          <w:szCs w:val="21"/>
        </w:rPr>
        <w:t>四、惩罚措施</w:t>
      </w:r>
    </w:p>
    <w:p w:rsidR="00D55DE3" w:rsidRPr="005A77FE" w:rsidRDefault="005A77FE">
      <w:pPr>
        <w:widowControl/>
        <w:spacing w:line="360" w:lineRule="auto"/>
        <w:ind w:firstLineChars="200" w:firstLine="420"/>
        <w:jc w:val="left"/>
        <w:rPr>
          <w:rFonts w:ascii="宋体" w:hAnsi="宋体" w:cs="宋体"/>
          <w:bCs/>
          <w:color w:val="auto"/>
          <w:szCs w:val="21"/>
        </w:rPr>
      </w:pPr>
      <w:r w:rsidRPr="005A77FE">
        <w:rPr>
          <w:rFonts w:ascii="宋体" w:hAnsi="宋体" w:cs="宋体" w:hint="eastAsia"/>
          <w:bCs/>
          <w:color w:val="auto"/>
          <w:szCs w:val="21"/>
        </w:rPr>
        <w:t>每当服务商出现一次考核分数在</w:t>
      </w:r>
      <w:r w:rsidRPr="005A77FE">
        <w:rPr>
          <w:rFonts w:ascii="宋体" w:hAnsi="宋体" w:cs="宋体"/>
          <w:bCs/>
          <w:color w:val="auto"/>
          <w:szCs w:val="21"/>
        </w:rPr>
        <w:t>60分以下情况的，视为当期3个月的服务不合格，管理中心可拒付该期服务费（合同总金额的25%）。服务商连续2次考核分数在60分以下的，管理中心可终止合同。</w:t>
      </w:r>
    </w:p>
    <w:p w:rsidR="00D55DE3" w:rsidRPr="005A77FE" w:rsidRDefault="005A77FE">
      <w:pPr>
        <w:widowControl/>
        <w:spacing w:line="360" w:lineRule="auto"/>
        <w:jc w:val="left"/>
        <w:rPr>
          <w:rFonts w:ascii="宋体" w:hAnsi="宋体" w:cs="宋体"/>
          <w:bCs/>
          <w:color w:val="auto"/>
          <w:szCs w:val="21"/>
        </w:rPr>
      </w:pPr>
      <w:r w:rsidRPr="005A77FE">
        <w:rPr>
          <w:rFonts w:ascii="宋体" w:hAnsi="宋体" w:cs="宋体" w:hint="eastAsia"/>
          <w:bCs/>
          <w:color w:val="auto"/>
          <w:szCs w:val="21"/>
        </w:rPr>
        <w:t>每次考核时服务商需提供附件考核表中的所有例行材料书面证明（序号</w:t>
      </w:r>
      <w:r w:rsidRPr="005A77FE">
        <w:rPr>
          <w:rFonts w:ascii="宋体" w:hAnsi="宋体" w:cs="宋体"/>
          <w:bCs/>
          <w:color w:val="auto"/>
          <w:szCs w:val="21"/>
        </w:rPr>
        <w:t>18-27，须有管理中心人员签字），如无法提供证明，每缺少一份扣人民币1万元。</w:t>
      </w:r>
    </w:p>
    <w:p w:rsidR="00D55DE3" w:rsidRPr="005A77FE" w:rsidRDefault="005A77FE">
      <w:pPr>
        <w:widowControl/>
        <w:spacing w:line="360" w:lineRule="auto"/>
        <w:jc w:val="left"/>
        <w:rPr>
          <w:rFonts w:ascii="宋体" w:hAnsi="宋体" w:cs="宋体"/>
          <w:bCs/>
          <w:color w:val="auto"/>
          <w:szCs w:val="21"/>
        </w:rPr>
      </w:pPr>
      <w:r w:rsidRPr="005A77FE">
        <w:rPr>
          <w:rFonts w:ascii="宋体" w:hAnsi="宋体" w:cs="宋体" w:hint="eastAsia"/>
          <w:bCs/>
          <w:color w:val="auto"/>
          <w:szCs w:val="21"/>
        </w:rPr>
        <w:t>五、安全事故定级说明</w:t>
      </w:r>
    </w:p>
    <w:p w:rsidR="00D55DE3" w:rsidRPr="005A77FE" w:rsidRDefault="005A77FE">
      <w:pPr>
        <w:widowControl/>
        <w:spacing w:line="360" w:lineRule="auto"/>
        <w:ind w:firstLineChars="200" w:firstLine="420"/>
        <w:jc w:val="left"/>
        <w:rPr>
          <w:rFonts w:ascii="宋体" w:hAnsi="宋体" w:cs="宋体"/>
          <w:bCs/>
          <w:color w:val="auto"/>
          <w:szCs w:val="21"/>
        </w:rPr>
      </w:pPr>
      <w:r w:rsidRPr="005A77FE">
        <w:rPr>
          <w:rFonts w:ascii="宋体" w:hAnsi="宋体" w:cs="宋体" w:hint="eastAsia"/>
          <w:bCs/>
          <w:color w:val="auto"/>
          <w:szCs w:val="21"/>
        </w:rPr>
        <w:t>由于灾备机房运维服务商未认真落实合同内容而造成安全事故的，将根据安全事故等级采取相应扣分措施。安全事故定级和解释如下：</w:t>
      </w:r>
    </w:p>
    <w:p w:rsidR="00D55DE3" w:rsidRPr="005A77FE" w:rsidRDefault="005A77FE">
      <w:pPr>
        <w:widowControl/>
        <w:spacing w:line="360" w:lineRule="auto"/>
        <w:ind w:firstLineChars="200" w:firstLine="420"/>
        <w:jc w:val="left"/>
        <w:rPr>
          <w:rFonts w:ascii="宋体" w:hAnsi="宋体" w:cs="宋体"/>
          <w:bCs/>
          <w:color w:val="auto"/>
          <w:szCs w:val="21"/>
        </w:rPr>
      </w:pPr>
      <w:r w:rsidRPr="005A77FE">
        <w:rPr>
          <w:rFonts w:ascii="宋体" w:hAnsi="宋体" w:cs="宋体" w:hint="eastAsia"/>
          <w:bCs/>
          <w:color w:val="auto"/>
          <w:szCs w:val="21"/>
        </w:rPr>
        <w:t>（一）特别重大事故。是指使灾备机房设备、业务系统或财政网络遭受特别重大的损失，影响涉及全区绝大部分财政部门，恢复正常运行和消除事故负面影响所需付出代价巨大，为管理中心不可承受。具体有：</w:t>
      </w:r>
    </w:p>
    <w:p w:rsidR="00D55DE3" w:rsidRPr="005A77FE" w:rsidRDefault="005A77FE">
      <w:pPr>
        <w:widowControl/>
        <w:spacing w:line="360" w:lineRule="auto"/>
        <w:ind w:firstLineChars="200" w:firstLine="420"/>
        <w:jc w:val="left"/>
        <w:rPr>
          <w:rFonts w:ascii="宋体" w:hAnsi="宋体" w:cs="宋体"/>
          <w:bCs/>
          <w:color w:val="auto"/>
          <w:szCs w:val="21"/>
        </w:rPr>
      </w:pPr>
      <w:r w:rsidRPr="005A77FE">
        <w:rPr>
          <w:rFonts w:ascii="宋体" w:hAnsi="宋体" w:cs="宋体"/>
          <w:bCs/>
          <w:color w:val="auto"/>
          <w:szCs w:val="21"/>
        </w:rPr>
        <w:t xml:space="preserve">1. </w:t>
      </w:r>
      <w:r w:rsidRPr="005A77FE">
        <w:rPr>
          <w:rFonts w:ascii="宋体" w:hAnsi="宋体" w:cs="宋体" w:hint="eastAsia"/>
          <w:bCs/>
          <w:color w:val="auto"/>
          <w:szCs w:val="21"/>
        </w:rPr>
        <w:t>核心设备损坏不可修复，更换备件或备机时间超过</w:t>
      </w:r>
      <w:r w:rsidRPr="005A77FE">
        <w:rPr>
          <w:rFonts w:ascii="宋体" w:hAnsi="宋体" w:cs="宋体"/>
          <w:bCs/>
          <w:color w:val="auto"/>
          <w:szCs w:val="21"/>
        </w:rPr>
        <w:t>16小时；</w:t>
      </w:r>
    </w:p>
    <w:p w:rsidR="00D55DE3" w:rsidRPr="005A77FE" w:rsidRDefault="005A77FE">
      <w:pPr>
        <w:widowControl/>
        <w:spacing w:line="360" w:lineRule="auto"/>
        <w:ind w:firstLineChars="200" w:firstLine="420"/>
        <w:jc w:val="left"/>
        <w:rPr>
          <w:rFonts w:ascii="宋体" w:hAnsi="宋体" w:cs="宋体"/>
          <w:bCs/>
          <w:color w:val="auto"/>
          <w:szCs w:val="21"/>
        </w:rPr>
      </w:pPr>
      <w:r w:rsidRPr="005A77FE">
        <w:rPr>
          <w:rFonts w:ascii="宋体" w:hAnsi="宋体" w:cs="宋体"/>
          <w:bCs/>
          <w:color w:val="auto"/>
          <w:szCs w:val="21"/>
        </w:rPr>
        <w:t xml:space="preserve">2. </w:t>
      </w:r>
      <w:r w:rsidRPr="005A77FE">
        <w:rPr>
          <w:rFonts w:ascii="宋体" w:hAnsi="宋体" w:cs="宋体" w:hint="eastAsia"/>
          <w:bCs/>
          <w:color w:val="auto"/>
          <w:szCs w:val="21"/>
        </w:rPr>
        <w:t>因硬件设备损坏或服务商操作不当，造成业务数据丢失或被破坏不可用，无法恢复；</w:t>
      </w:r>
    </w:p>
    <w:p w:rsidR="00D55DE3" w:rsidRPr="005A77FE" w:rsidRDefault="005A77FE">
      <w:pPr>
        <w:widowControl/>
        <w:spacing w:line="360" w:lineRule="auto"/>
        <w:ind w:firstLineChars="200" w:firstLine="420"/>
        <w:jc w:val="left"/>
        <w:rPr>
          <w:rFonts w:ascii="宋体" w:hAnsi="宋体" w:cs="宋体"/>
          <w:bCs/>
          <w:color w:val="auto"/>
          <w:szCs w:val="21"/>
        </w:rPr>
      </w:pPr>
      <w:r w:rsidRPr="005A77FE">
        <w:rPr>
          <w:rFonts w:ascii="宋体" w:hAnsi="宋体" w:cs="宋体"/>
          <w:bCs/>
          <w:color w:val="auto"/>
          <w:szCs w:val="21"/>
        </w:rPr>
        <w:t>3</w:t>
      </w:r>
      <w:r w:rsidRPr="005A77FE">
        <w:rPr>
          <w:rFonts w:ascii="宋体" w:hAnsi="宋体" w:cs="宋体" w:hint="eastAsia"/>
          <w:bCs/>
          <w:color w:val="auto"/>
          <w:szCs w:val="21"/>
        </w:rPr>
        <w:t>．其他后果特别严重的事故。</w:t>
      </w:r>
    </w:p>
    <w:p w:rsidR="00D55DE3" w:rsidRPr="005A77FE" w:rsidRDefault="005A77FE">
      <w:pPr>
        <w:widowControl/>
        <w:spacing w:line="360" w:lineRule="auto"/>
        <w:ind w:firstLineChars="200" w:firstLine="420"/>
        <w:jc w:val="left"/>
        <w:rPr>
          <w:rFonts w:ascii="宋体" w:hAnsi="宋体" w:cs="宋体"/>
          <w:bCs/>
          <w:color w:val="auto"/>
          <w:szCs w:val="21"/>
        </w:rPr>
      </w:pPr>
      <w:r w:rsidRPr="005A77FE">
        <w:rPr>
          <w:rFonts w:ascii="宋体" w:hAnsi="宋体" w:cs="宋体" w:hint="eastAsia"/>
          <w:bCs/>
          <w:color w:val="auto"/>
          <w:szCs w:val="21"/>
        </w:rPr>
        <w:t>本期内发生一次特别重大事故的，本期考核为零分。</w:t>
      </w:r>
    </w:p>
    <w:p w:rsidR="00D55DE3" w:rsidRPr="005A77FE" w:rsidRDefault="005A77FE">
      <w:pPr>
        <w:widowControl/>
        <w:spacing w:line="360" w:lineRule="auto"/>
        <w:ind w:firstLineChars="200" w:firstLine="420"/>
        <w:jc w:val="left"/>
        <w:rPr>
          <w:rFonts w:ascii="宋体" w:hAnsi="宋体" w:cs="宋体"/>
          <w:bCs/>
          <w:color w:val="auto"/>
          <w:szCs w:val="21"/>
        </w:rPr>
      </w:pPr>
      <w:r w:rsidRPr="005A77FE">
        <w:rPr>
          <w:rFonts w:ascii="宋体" w:hAnsi="宋体" w:cs="宋体" w:hint="eastAsia"/>
          <w:bCs/>
          <w:color w:val="auto"/>
          <w:szCs w:val="21"/>
        </w:rPr>
        <w:lastRenderedPageBreak/>
        <w:t>（二）重大事故。是指使灾备机房设备、业务系统或财政网络遭受重大的损失，影响涉及全区大部分财政部门，恢复正常运行和消除事故负面影响所需付出代价很大，但对于管理中心来说仍可承受。具体有：</w:t>
      </w:r>
    </w:p>
    <w:p w:rsidR="00D55DE3" w:rsidRPr="005A77FE" w:rsidRDefault="005A77FE">
      <w:pPr>
        <w:widowControl/>
        <w:spacing w:line="360" w:lineRule="auto"/>
        <w:ind w:firstLineChars="200" w:firstLine="420"/>
        <w:jc w:val="left"/>
        <w:rPr>
          <w:rFonts w:ascii="宋体" w:hAnsi="宋体" w:cs="宋体"/>
          <w:bCs/>
          <w:color w:val="auto"/>
          <w:szCs w:val="21"/>
        </w:rPr>
      </w:pPr>
      <w:r w:rsidRPr="005A77FE">
        <w:rPr>
          <w:rFonts w:ascii="宋体" w:hAnsi="宋体" w:cs="宋体"/>
          <w:bCs/>
          <w:color w:val="auto"/>
          <w:szCs w:val="21"/>
        </w:rPr>
        <w:t xml:space="preserve">1. </w:t>
      </w:r>
      <w:r w:rsidRPr="005A77FE">
        <w:rPr>
          <w:rFonts w:ascii="宋体" w:hAnsi="宋体" w:cs="宋体" w:hint="eastAsia"/>
          <w:bCs/>
          <w:color w:val="auto"/>
          <w:szCs w:val="21"/>
        </w:rPr>
        <w:t>核心设备损坏不可修复，更换备件或备机时间超过</w:t>
      </w:r>
      <w:r w:rsidRPr="005A77FE">
        <w:rPr>
          <w:rFonts w:ascii="宋体" w:hAnsi="宋体" w:cs="宋体"/>
          <w:bCs/>
          <w:color w:val="auto"/>
          <w:szCs w:val="21"/>
        </w:rPr>
        <w:t>8小时；</w:t>
      </w:r>
    </w:p>
    <w:p w:rsidR="00D55DE3" w:rsidRPr="005A77FE" w:rsidRDefault="005A77FE">
      <w:pPr>
        <w:widowControl/>
        <w:spacing w:line="360" w:lineRule="auto"/>
        <w:ind w:firstLineChars="200" w:firstLine="420"/>
        <w:jc w:val="left"/>
        <w:rPr>
          <w:rFonts w:ascii="宋体" w:hAnsi="宋体" w:cs="宋体"/>
          <w:bCs/>
          <w:color w:val="auto"/>
          <w:szCs w:val="21"/>
        </w:rPr>
      </w:pPr>
      <w:r w:rsidRPr="005A77FE">
        <w:rPr>
          <w:rFonts w:ascii="宋体" w:hAnsi="宋体" w:cs="宋体"/>
          <w:bCs/>
          <w:color w:val="auto"/>
          <w:szCs w:val="21"/>
        </w:rPr>
        <w:t xml:space="preserve">2. </w:t>
      </w:r>
      <w:r w:rsidRPr="005A77FE">
        <w:rPr>
          <w:rFonts w:ascii="宋体" w:hAnsi="宋体" w:cs="宋体" w:hint="eastAsia"/>
          <w:bCs/>
          <w:color w:val="auto"/>
          <w:szCs w:val="21"/>
        </w:rPr>
        <w:t>因硬件设备损坏或服务商操作不当，造成业务数据丢失或被破坏但可恢复，恢复时间超过</w:t>
      </w:r>
      <w:r w:rsidRPr="005A77FE">
        <w:rPr>
          <w:rFonts w:ascii="宋体" w:hAnsi="宋体" w:cs="宋体"/>
          <w:bCs/>
          <w:color w:val="auto"/>
          <w:szCs w:val="21"/>
        </w:rPr>
        <w:t>8小时；</w:t>
      </w:r>
    </w:p>
    <w:p w:rsidR="00D55DE3" w:rsidRPr="005A77FE" w:rsidRDefault="005A77FE">
      <w:pPr>
        <w:widowControl/>
        <w:spacing w:line="360" w:lineRule="auto"/>
        <w:ind w:firstLineChars="200" w:firstLine="420"/>
        <w:jc w:val="left"/>
        <w:rPr>
          <w:rFonts w:ascii="宋体" w:hAnsi="宋体" w:cs="宋体"/>
          <w:bCs/>
          <w:color w:val="auto"/>
          <w:szCs w:val="21"/>
        </w:rPr>
      </w:pPr>
      <w:r w:rsidRPr="005A77FE">
        <w:rPr>
          <w:rFonts w:ascii="宋体" w:hAnsi="宋体" w:cs="宋体"/>
          <w:bCs/>
          <w:color w:val="auto"/>
          <w:szCs w:val="21"/>
        </w:rPr>
        <w:t>3</w:t>
      </w:r>
      <w:r w:rsidRPr="005A77FE">
        <w:rPr>
          <w:rFonts w:ascii="宋体" w:hAnsi="宋体" w:cs="宋体" w:hint="eastAsia"/>
          <w:bCs/>
          <w:color w:val="auto"/>
          <w:szCs w:val="21"/>
        </w:rPr>
        <w:t>．其他后果严重的事故。</w:t>
      </w:r>
    </w:p>
    <w:p w:rsidR="00D55DE3" w:rsidRPr="005A77FE" w:rsidRDefault="005A77FE">
      <w:pPr>
        <w:widowControl/>
        <w:spacing w:line="360" w:lineRule="auto"/>
        <w:ind w:firstLineChars="200" w:firstLine="420"/>
        <w:jc w:val="left"/>
        <w:rPr>
          <w:rFonts w:ascii="宋体" w:hAnsi="宋体" w:cs="宋体"/>
          <w:bCs/>
          <w:color w:val="auto"/>
          <w:szCs w:val="21"/>
        </w:rPr>
      </w:pPr>
      <w:r w:rsidRPr="005A77FE">
        <w:rPr>
          <w:rFonts w:ascii="宋体" w:hAnsi="宋体" w:cs="宋体" w:hint="eastAsia"/>
          <w:bCs/>
          <w:color w:val="auto"/>
          <w:szCs w:val="21"/>
        </w:rPr>
        <w:t>本期内发生一次重大事故的，本期考核每次减</w:t>
      </w:r>
      <w:r w:rsidRPr="005A77FE">
        <w:rPr>
          <w:rFonts w:ascii="宋体" w:hAnsi="宋体" w:cs="宋体"/>
          <w:bCs/>
          <w:color w:val="auto"/>
          <w:szCs w:val="21"/>
        </w:rPr>
        <w:t>30分。</w:t>
      </w:r>
    </w:p>
    <w:p w:rsidR="00D55DE3" w:rsidRPr="005A77FE" w:rsidRDefault="005A77FE">
      <w:pPr>
        <w:widowControl/>
        <w:spacing w:line="360" w:lineRule="auto"/>
        <w:ind w:firstLineChars="200" w:firstLine="420"/>
        <w:jc w:val="left"/>
        <w:rPr>
          <w:rFonts w:ascii="宋体" w:hAnsi="宋体" w:cs="宋体"/>
          <w:bCs/>
          <w:color w:val="auto"/>
          <w:szCs w:val="21"/>
        </w:rPr>
      </w:pPr>
      <w:r w:rsidRPr="005A77FE">
        <w:rPr>
          <w:rFonts w:ascii="宋体" w:hAnsi="宋体" w:cs="宋体" w:hint="eastAsia"/>
          <w:bCs/>
          <w:color w:val="auto"/>
          <w:szCs w:val="21"/>
        </w:rPr>
        <w:t>（三）较大事故。是指使灾备机房设备、业务系统或财政网络遭受较大的损失，影响涉及全区部分财政部门，恢复正常运行和消除事故负面影响所需付出代价较大，对于管理中心来说可承受。具体有：</w:t>
      </w:r>
    </w:p>
    <w:p w:rsidR="00D55DE3" w:rsidRPr="005A77FE" w:rsidRDefault="005A77FE">
      <w:pPr>
        <w:widowControl/>
        <w:spacing w:line="360" w:lineRule="auto"/>
        <w:ind w:firstLineChars="200" w:firstLine="420"/>
        <w:jc w:val="left"/>
        <w:rPr>
          <w:rFonts w:ascii="宋体" w:hAnsi="宋体" w:cs="宋体"/>
          <w:bCs/>
          <w:color w:val="auto"/>
          <w:szCs w:val="21"/>
        </w:rPr>
      </w:pPr>
      <w:r w:rsidRPr="005A77FE">
        <w:rPr>
          <w:rFonts w:ascii="宋体" w:hAnsi="宋体" w:cs="宋体"/>
          <w:bCs/>
          <w:color w:val="auto"/>
          <w:szCs w:val="21"/>
        </w:rPr>
        <w:t xml:space="preserve">1. </w:t>
      </w:r>
      <w:r w:rsidRPr="005A77FE">
        <w:rPr>
          <w:rFonts w:ascii="宋体" w:hAnsi="宋体" w:cs="宋体" w:hint="eastAsia"/>
          <w:bCs/>
          <w:color w:val="auto"/>
          <w:szCs w:val="21"/>
        </w:rPr>
        <w:t>核心设备损坏不可修复，更换备件或备机时间超过</w:t>
      </w:r>
      <w:r w:rsidRPr="005A77FE">
        <w:rPr>
          <w:rFonts w:ascii="宋体" w:hAnsi="宋体" w:cs="宋体"/>
          <w:bCs/>
          <w:color w:val="auto"/>
          <w:szCs w:val="21"/>
        </w:rPr>
        <w:t>4小时；</w:t>
      </w:r>
    </w:p>
    <w:p w:rsidR="00D55DE3" w:rsidRPr="005A77FE" w:rsidRDefault="005A77FE">
      <w:pPr>
        <w:widowControl/>
        <w:spacing w:line="360" w:lineRule="auto"/>
        <w:ind w:firstLineChars="200" w:firstLine="420"/>
        <w:jc w:val="left"/>
        <w:rPr>
          <w:rFonts w:ascii="宋体" w:hAnsi="宋体" w:cs="宋体"/>
          <w:bCs/>
          <w:color w:val="auto"/>
          <w:szCs w:val="21"/>
        </w:rPr>
      </w:pPr>
      <w:r w:rsidRPr="005A77FE">
        <w:rPr>
          <w:rFonts w:ascii="宋体" w:hAnsi="宋体" w:cs="宋体"/>
          <w:bCs/>
          <w:color w:val="auto"/>
          <w:szCs w:val="21"/>
        </w:rPr>
        <w:t xml:space="preserve">2. </w:t>
      </w:r>
      <w:r w:rsidRPr="005A77FE">
        <w:rPr>
          <w:rFonts w:ascii="宋体" w:hAnsi="宋体" w:cs="宋体" w:hint="eastAsia"/>
          <w:bCs/>
          <w:color w:val="auto"/>
          <w:szCs w:val="21"/>
        </w:rPr>
        <w:t>因硬件设备损坏或服务商操作不当，造成业务数据丢失或被破坏但可恢复，恢复时间超过</w:t>
      </w:r>
      <w:r w:rsidRPr="005A77FE">
        <w:rPr>
          <w:rFonts w:ascii="宋体" w:hAnsi="宋体" w:cs="宋体"/>
          <w:bCs/>
          <w:color w:val="auto"/>
          <w:szCs w:val="21"/>
        </w:rPr>
        <w:t>4小时；</w:t>
      </w:r>
    </w:p>
    <w:p w:rsidR="00D55DE3" w:rsidRPr="005A77FE" w:rsidRDefault="005A77FE">
      <w:pPr>
        <w:widowControl/>
        <w:spacing w:line="360" w:lineRule="auto"/>
        <w:ind w:firstLineChars="200" w:firstLine="420"/>
        <w:jc w:val="left"/>
        <w:rPr>
          <w:rFonts w:ascii="宋体" w:hAnsi="宋体" w:cs="宋体"/>
          <w:bCs/>
          <w:color w:val="auto"/>
          <w:szCs w:val="21"/>
        </w:rPr>
      </w:pPr>
      <w:r w:rsidRPr="005A77FE">
        <w:rPr>
          <w:rFonts w:ascii="宋体" w:hAnsi="宋体" w:cs="宋体"/>
          <w:bCs/>
          <w:color w:val="auto"/>
          <w:szCs w:val="21"/>
        </w:rPr>
        <w:t>3</w:t>
      </w:r>
      <w:r w:rsidRPr="005A77FE">
        <w:rPr>
          <w:rFonts w:ascii="宋体" w:hAnsi="宋体" w:cs="宋体" w:hint="eastAsia"/>
          <w:bCs/>
          <w:color w:val="auto"/>
          <w:szCs w:val="21"/>
        </w:rPr>
        <w:t>．其他产生不利后果的事故。</w:t>
      </w:r>
    </w:p>
    <w:p w:rsidR="00D55DE3" w:rsidRPr="005A77FE" w:rsidRDefault="005A77FE">
      <w:pPr>
        <w:widowControl/>
        <w:spacing w:line="360" w:lineRule="auto"/>
        <w:jc w:val="left"/>
        <w:rPr>
          <w:rFonts w:ascii="宋体" w:hAnsi="宋体" w:cs="宋体"/>
          <w:bCs/>
          <w:color w:val="auto"/>
          <w:szCs w:val="21"/>
        </w:rPr>
      </w:pPr>
      <w:r w:rsidRPr="005A77FE">
        <w:rPr>
          <w:rFonts w:ascii="宋体" w:hAnsi="宋体" w:cs="宋体" w:hint="eastAsia"/>
          <w:bCs/>
          <w:color w:val="auto"/>
          <w:szCs w:val="21"/>
        </w:rPr>
        <w:t>本期内发生一次较大事故的，本期考核每次减</w:t>
      </w:r>
      <w:r w:rsidRPr="005A77FE">
        <w:rPr>
          <w:rFonts w:ascii="宋体" w:hAnsi="宋体" w:cs="宋体"/>
          <w:bCs/>
          <w:color w:val="auto"/>
          <w:szCs w:val="21"/>
        </w:rPr>
        <w:t>15分。</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144"/>
        <w:gridCol w:w="1276"/>
        <w:gridCol w:w="5500"/>
        <w:gridCol w:w="993"/>
      </w:tblGrid>
      <w:tr w:rsidR="00D55DE3" w:rsidRPr="005A77FE">
        <w:trPr>
          <w:tblHeader/>
          <w:jc w:val="center"/>
        </w:trPr>
        <w:tc>
          <w:tcPr>
            <w:tcW w:w="900" w:type="dxa"/>
            <w:shd w:val="clear" w:color="auto" w:fill="auto"/>
            <w:vAlign w:val="center"/>
          </w:tcPr>
          <w:p w:rsidR="00D55DE3" w:rsidRPr="005A77FE" w:rsidRDefault="005A77FE">
            <w:pPr>
              <w:widowControl/>
              <w:jc w:val="center"/>
              <w:rPr>
                <w:rFonts w:ascii="宋体" w:hAnsi="宋体" w:cs="宋体"/>
                <w:b/>
                <w:bCs/>
                <w:color w:val="auto"/>
                <w:szCs w:val="21"/>
              </w:rPr>
            </w:pPr>
            <w:r w:rsidRPr="005A77FE">
              <w:rPr>
                <w:rFonts w:ascii="宋体" w:hAnsi="宋体" w:cs="宋体" w:hint="eastAsia"/>
                <w:b/>
                <w:bCs/>
                <w:color w:val="auto"/>
                <w:szCs w:val="21"/>
              </w:rPr>
              <w:t>序号</w:t>
            </w:r>
          </w:p>
        </w:tc>
        <w:tc>
          <w:tcPr>
            <w:tcW w:w="1144" w:type="dxa"/>
            <w:shd w:val="clear" w:color="auto" w:fill="auto"/>
            <w:vAlign w:val="center"/>
          </w:tcPr>
          <w:p w:rsidR="00D55DE3" w:rsidRPr="005A77FE" w:rsidRDefault="005A77FE">
            <w:pPr>
              <w:widowControl/>
              <w:jc w:val="center"/>
              <w:rPr>
                <w:rFonts w:ascii="宋体" w:hAnsi="宋体" w:cs="宋体"/>
                <w:b/>
                <w:bCs/>
                <w:color w:val="auto"/>
                <w:szCs w:val="21"/>
              </w:rPr>
            </w:pPr>
            <w:r w:rsidRPr="005A77FE">
              <w:rPr>
                <w:rFonts w:ascii="宋体" w:hAnsi="宋体" w:cs="宋体" w:hint="eastAsia"/>
                <w:b/>
                <w:bCs/>
                <w:color w:val="auto"/>
                <w:szCs w:val="21"/>
              </w:rPr>
              <w:t>考核</w:t>
            </w:r>
          </w:p>
          <w:p w:rsidR="00D55DE3" w:rsidRPr="005A77FE" w:rsidRDefault="005A77FE">
            <w:pPr>
              <w:widowControl/>
              <w:jc w:val="center"/>
              <w:rPr>
                <w:rFonts w:ascii="宋体" w:hAnsi="宋体" w:cs="宋体"/>
                <w:b/>
                <w:bCs/>
                <w:color w:val="auto"/>
                <w:szCs w:val="21"/>
              </w:rPr>
            </w:pPr>
            <w:r w:rsidRPr="005A77FE">
              <w:rPr>
                <w:rFonts w:ascii="宋体" w:hAnsi="宋体" w:cs="宋体" w:hint="eastAsia"/>
                <w:b/>
                <w:bCs/>
                <w:color w:val="auto"/>
                <w:szCs w:val="21"/>
              </w:rPr>
              <w:t>项目</w:t>
            </w:r>
          </w:p>
        </w:tc>
        <w:tc>
          <w:tcPr>
            <w:tcW w:w="1276" w:type="dxa"/>
            <w:shd w:val="clear" w:color="auto" w:fill="auto"/>
            <w:vAlign w:val="center"/>
          </w:tcPr>
          <w:p w:rsidR="00D55DE3" w:rsidRPr="005A77FE" w:rsidRDefault="005A77FE">
            <w:pPr>
              <w:widowControl/>
              <w:jc w:val="center"/>
              <w:rPr>
                <w:rFonts w:ascii="宋体" w:hAnsi="宋体" w:cs="宋体"/>
                <w:b/>
                <w:bCs/>
                <w:color w:val="auto"/>
                <w:szCs w:val="21"/>
              </w:rPr>
            </w:pPr>
            <w:r w:rsidRPr="005A77FE">
              <w:rPr>
                <w:rFonts w:ascii="宋体" w:hAnsi="宋体" w:cs="宋体" w:hint="eastAsia"/>
                <w:b/>
                <w:bCs/>
                <w:color w:val="auto"/>
                <w:szCs w:val="21"/>
              </w:rPr>
              <w:t>项目内容</w:t>
            </w:r>
          </w:p>
        </w:tc>
        <w:tc>
          <w:tcPr>
            <w:tcW w:w="5500" w:type="dxa"/>
            <w:shd w:val="clear" w:color="auto" w:fill="auto"/>
            <w:vAlign w:val="center"/>
          </w:tcPr>
          <w:p w:rsidR="00D55DE3" w:rsidRPr="005A77FE" w:rsidRDefault="005A77FE">
            <w:pPr>
              <w:widowControl/>
              <w:jc w:val="center"/>
              <w:rPr>
                <w:rFonts w:ascii="宋体" w:hAnsi="宋体" w:cs="宋体"/>
                <w:b/>
                <w:bCs/>
                <w:color w:val="auto"/>
                <w:szCs w:val="21"/>
              </w:rPr>
            </w:pPr>
            <w:r w:rsidRPr="005A77FE">
              <w:rPr>
                <w:rFonts w:ascii="宋体" w:hAnsi="宋体" w:cs="宋体" w:hint="eastAsia"/>
                <w:b/>
                <w:bCs/>
                <w:color w:val="auto"/>
                <w:szCs w:val="21"/>
              </w:rPr>
              <w:t>评分细则（扣分制）</w:t>
            </w:r>
          </w:p>
        </w:tc>
        <w:tc>
          <w:tcPr>
            <w:tcW w:w="993" w:type="dxa"/>
            <w:vAlign w:val="center"/>
          </w:tcPr>
          <w:p w:rsidR="00D55DE3" w:rsidRPr="005A77FE" w:rsidRDefault="005A77FE">
            <w:pPr>
              <w:widowControl/>
              <w:jc w:val="center"/>
              <w:rPr>
                <w:rFonts w:ascii="宋体" w:hAnsi="宋体" w:cs="宋体"/>
                <w:b/>
                <w:bCs/>
                <w:color w:val="auto"/>
                <w:szCs w:val="21"/>
              </w:rPr>
            </w:pPr>
            <w:r w:rsidRPr="005A77FE">
              <w:rPr>
                <w:rFonts w:ascii="宋体" w:hAnsi="宋体" w:cs="宋体" w:hint="eastAsia"/>
                <w:b/>
                <w:bCs/>
                <w:color w:val="auto"/>
                <w:szCs w:val="21"/>
              </w:rPr>
              <w:t>扣分</w:t>
            </w:r>
          </w:p>
        </w:tc>
      </w:tr>
      <w:tr w:rsidR="00D55DE3" w:rsidRPr="005A77FE">
        <w:trPr>
          <w:jc w:val="center"/>
        </w:trPr>
        <w:tc>
          <w:tcPr>
            <w:tcW w:w="900" w:type="dxa"/>
            <w:shd w:val="clear" w:color="auto" w:fill="auto"/>
            <w:vAlign w:val="center"/>
          </w:tcPr>
          <w:p w:rsidR="00D55DE3" w:rsidRPr="005A77FE" w:rsidRDefault="005A77FE">
            <w:pPr>
              <w:jc w:val="center"/>
              <w:rPr>
                <w:rFonts w:ascii="宋体" w:hAnsi="宋体"/>
                <w:color w:val="auto"/>
                <w:szCs w:val="21"/>
              </w:rPr>
            </w:pPr>
            <w:r w:rsidRPr="005A77FE">
              <w:rPr>
                <w:rFonts w:ascii="宋体" w:hAnsi="宋体"/>
                <w:color w:val="auto"/>
                <w:szCs w:val="21"/>
              </w:rPr>
              <w:t>1</w:t>
            </w:r>
          </w:p>
        </w:tc>
        <w:tc>
          <w:tcPr>
            <w:tcW w:w="1144" w:type="dxa"/>
            <w:shd w:val="clear" w:color="auto" w:fill="auto"/>
            <w:vAlign w:val="center"/>
          </w:tcPr>
          <w:p w:rsidR="00D55DE3" w:rsidRPr="005A77FE" w:rsidRDefault="005A77FE">
            <w:pPr>
              <w:rPr>
                <w:rFonts w:ascii="宋体" w:hAnsi="宋体"/>
                <w:color w:val="auto"/>
                <w:szCs w:val="21"/>
              </w:rPr>
            </w:pPr>
            <w:r w:rsidRPr="005A77FE">
              <w:rPr>
                <w:rFonts w:ascii="宋体" w:hAnsi="宋体" w:hint="eastAsia"/>
                <w:color w:val="auto"/>
                <w:szCs w:val="21"/>
              </w:rPr>
              <w:t>运维人员</w:t>
            </w:r>
          </w:p>
        </w:tc>
        <w:tc>
          <w:tcPr>
            <w:tcW w:w="1276" w:type="dxa"/>
            <w:shd w:val="clear" w:color="auto" w:fill="auto"/>
            <w:vAlign w:val="center"/>
          </w:tcPr>
          <w:p w:rsidR="00D55DE3" w:rsidRPr="005A77FE" w:rsidRDefault="005A77FE">
            <w:pPr>
              <w:rPr>
                <w:rFonts w:ascii="宋体" w:hAnsi="宋体"/>
                <w:color w:val="auto"/>
                <w:szCs w:val="21"/>
              </w:rPr>
            </w:pPr>
            <w:r w:rsidRPr="005A77FE">
              <w:rPr>
                <w:rFonts w:ascii="宋体" w:hAnsi="宋体" w:hint="eastAsia"/>
                <w:color w:val="auto"/>
                <w:szCs w:val="21"/>
              </w:rPr>
              <w:t>服务态度</w:t>
            </w:r>
          </w:p>
        </w:tc>
        <w:tc>
          <w:tcPr>
            <w:tcW w:w="5500" w:type="dxa"/>
            <w:shd w:val="clear" w:color="auto" w:fill="auto"/>
            <w:vAlign w:val="center"/>
          </w:tcPr>
          <w:p w:rsidR="00D55DE3" w:rsidRPr="005A77FE" w:rsidRDefault="005A77FE">
            <w:pPr>
              <w:rPr>
                <w:rFonts w:ascii="宋体" w:hAnsi="宋体"/>
                <w:color w:val="auto"/>
                <w:szCs w:val="21"/>
              </w:rPr>
            </w:pPr>
            <w:r w:rsidRPr="005A77FE">
              <w:rPr>
                <w:rFonts w:ascii="宋体" w:hAnsi="宋体" w:hint="eastAsia"/>
                <w:color w:val="auto"/>
                <w:szCs w:val="21"/>
              </w:rPr>
              <w:t>①</w:t>
            </w:r>
            <w:r w:rsidRPr="005A77FE">
              <w:rPr>
                <w:rFonts w:ascii="宋体" w:hAnsi="宋体"/>
                <w:color w:val="auto"/>
                <w:szCs w:val="21"/>
              </w:rPr>
              <w:t>人员满足合同要求，态度热情，能力突出。</w:t>
            </w:r>
          </w:p>
          <w:p w:rsidR="00D55DE3" w:rsidRPr="005A77FE" w:rsidRDefault="005A77FE">
            <w:pPr>
              <w:rPr>
                <w:rFonts w:ascii="宋体" w:hAnsi="宋体"/>
                <w:color w:val="auto"/>
                <w:szCs w:val="21"/>
              </w:rPr>
            </w:pPr>
            <w:r w:rsidRPr="005A77FE">
              <w:rPr>
                <w:rFonts w:ascii="宋体" w:hAnsi="宋体" w:hint="eastAsia"/>
                <w:color w:val="auto"/>
                <w:szCs w:val="21"/>
              </w:rPr>
              <w:t>②</w:t>
            </w:r>
            <w:r w:rsidRPr="005A77FE">
              <w:rPr>
                <w:rFonts w:ascii="宋体" w:hAnsi="宋体"/>
                <w:color w:val="auto"/>
                <w:szCs w:val="21"/>
              </w:rPr>
              <w:t>人员满足合同要求，态度较好，能力一般，扣1~3分。</w:t>
            </w:r>
          </w:p>
          <w:p w:rsidR="00D55DE3" w:rsidRPr="005A77FE" w:rsidRDefault="005A77FE">
            <w:pPr>
              <w:rPr>
                <w:rFonts w:ascii="宋体" w:hAnsi="宋体"/>
                <w:color w:val="auto"/>
                <w:szCs w:val="21"/>
              </w:rPr>
            </w:pPr>
            <w:r w:rsidRPr="005A77FE">
              <w:rPr>
                <w:rFonts w:ascii="宋体" w:hAnsi="宋体" w:hint="eastAsia"/>
                <w:color w:val="auto"/>
                <w:szCs w:val="21"/>
              </w:rPr>
              <w:t>③</w:t>
            </w:r>
            <w:r w:rsidRPr="005A77FE">
              <w:rPr>
                <w:rFonts w:ascii="宋体" w:hAnsi="宋体"/>
                <w:color w:val="auto"/>
                <w:szCs w:val="21"/>
              </w:rPr>
              <w:t>人员无相关资质，态度较好，能力一般，扣4~6分。</w:t>
            </w:r>
          </w:p>
          <w:p w:rsidR="00D55DE3" w:rsidRPr="005A77FE" w:rsidRDefault="005A77FE">
            <w:pPr>
              <w:rPr>
                <w:rFonts w:ascii="宋体" w:hAnsi="宋体"/>
                <w:color w:val="auto"/>
                <w:szCs w:val="21"/>
              </w:rPr>
            </w:pPr>
            <w:r w:rsidRPr="005A77FE">
              <w:rPr>
                <w:rFonts w:ascii="宋体" w:hAnsi="宋体" w:hint="eastAsia"/>
                <w:color w:val="auto"/>
                <w:szCs w:val="21"/>
              </w:rPr>
              <w:t>④</w:t>
            </w:r>
            <w:r w:rsidRPr="005A77FE">
              <w:rPr>
                <w:rFonts w:ascii="宋体" w:hAnsi="宋体"/>
                <w:color w:val="auto"/>
                <w:szCs w:val="21"/>
              </w:rPr>
              <w:t>人员态度冷淡，责任心差，能力欠缺，扣7~10分。</w:t>
            </w:r>
          </w:p>
        </w:tc>
        <w:tc>
          <w:tcPr>
            <w:tcW w:w="993" w:type="dxa"/>
          </w:tcPr>
          <w:p w:rsidR="00D55DE3" w:rsidRPr="005A77FE" w:rsidRDefault="00D55DE3">
            <w:pPr>
              <w:rPr>
                <w:rFonts w:ascii="宋体" w:hAnsi="宋体"/>
                <w:color w:val="auto"/>
                <w:szCs w:val="21"/>
              </w:rPr>
            </w:pPr>
          </w:p>
        </w:tc>
      </w:tr>
      <w:tr w:rsidR="00D55DE3" w:rsidRPr="005A77FE">
        <w:trPr>
          <w:jc w:val="center"/>
        </w:trPr>
        <w:tc>
          <w:tcPr>
            <w:tcW w:w="900" w:type="dxa"/>
            <w:vMerge w:val="restart"/>
            <w:shd w:val="clear" w:color="auto" w:fill="auto"/>
            <w:vAlign w:val="center"/>
          </w:tcPr>
          <w:p w:rsidR="00D55DE3" w:rsidRPr="005A77FE" w:rsidRDefault="005A77FE">
            <w:pPr>
              <w:jc w:val="center"/>
              <w:rPr>
                <w:rFonts w:ascii="宋体" w:hAnsi="宋体"/>
                <w:color w:val="auto"/>
                <w:szCs w:val="21"/>
              </w:rPr>
            </w:pPr>
            <w:r w:rsidRPr="005A77FE">
              <w:rPr>
                <w:rFonts w:ascii="宋体" w:hAnsi="宋体"/>
                <w:color w:val="auto"/>
                <w:szCs w:val="21"/>
              </w:rPr>
              <w:t>2</w:t>
            </w:r>
          </w:p>
          <w:p w:rsidR="00D55DE3" w:rsidRPr="005A77FE" w:rsidRDefault="00D55DE3">
            <w:pPr>
              <w:rPr>
                <w:rFonts w:ascii="宋体" w:hAnsi="宋体"/>
                <w:color w:val="auto"/>
                <w:szCs w:val="21"/>
              </w:rPr>
            </w:pPr>
          </w:p>
        </w:tc>
        <w:tc>
          <w:tcPr>
            <w:tcW w:w="1144" w:type="dxa"/>
            <w:vMerge w:val="restart"/>
            <w:shd w:val="clear" w:color="auto" w:fill="auto"/>
            <w:vAlign w:val="center"/>
          </w:tcPr>
          <w:p w:rsidR="00D55DE3" w:rsidRPr="005A77FE" w:rsidRDefault="005A77FE">
            <w:pPr>
              <w:rPr>
                <w:rFonts w:ascii="宋体" w:hAnsi="宋体"/>
                <w:color w:val="auto"/>
                <w:szCs w:val="21"/>
              </w:rPr>
            </w:pPr>
            <w:r w:rsidRPr="005A77FE">
              <w:rPr>
                <w:rFonts w:ascii="宋体" w:hAnsi="宋体" w:hint="eastAsia"/>
                <w:color w:val="auto"/>
                <w:szCs w:val="21"/>
              </w:rPr>
              <w:t>巡检报告</w:t>
            </w:r>
          </w:p>
        </w:tc>
        <w:tc>
          <w:tcPr>
            <w:tcW w:w="1276" w:type="dxa"/>
            <w:shd w:val="clear" w:color="auto" w:fill="auto"/>
            <w:vAlign w:val="center"/>
          </w:tcPr>
          <w:p w:rsidR="00D55DE3" w:rsidRPr="005A77FE" w:rsidRDefault="005A77FE">
            <w:pPr>
              <w:rPr>
                <w:rFonts w:ascii="宋体" w:hAnsi="宋体"/>
                <w:color w:val="auto"/>
                <w:szCs w:val="21"/>
              </w:rPr>
            </w:pPr>
            <w:r w:rsidRPr="005A77FE">
              <w:rPr>
                <w:rFonts w:ascii="宋体" w:hAnsi="宋体" w:hint="eastAsia"/>
                <w:color w:val="auto"/>
                <w:szCs w:val="21"/>
              </w:rPr>
              <w:t>准时性</w:t>
            </w:r>
          </w:p>
        </w:tc>
        <w:tc>
          <w:tcPr>
            <w:tcW w:w="5500" w:type="dxa"/>
            <w:shd w:val="clear" w:color="auto" w:fill="auto"/>
            <w:vAlign w:val="center"/>
          </w:tcPr>
          <w:p w:rsidR="00D55DE3" w:rsidRPr="005A77FE" w:rsidRDefault="005A77FE">
            <w:pPr>
              <w:rPr>
                <w:rFonts w:ascii="宋体" w:hAnsi="宋体"/>
                <w:color w:val="auto"/>
                <w:szCs w:val="21"/>
              </w:rPr>
            </w:pPr>
            <w:r w:rsidRPr="005A77FE">
              <w:rPr>
                <w:rFonts w:ascii="宋体" w:hAnsi="宋体" w:hint="eastAsia"/>
                <w:color w:val="auto"/>
                <w:szCs w:val="21"/>
              </w:rPr>
              <w:t>按维护周期要求，在各项巡检维护任务结束后，需</w:t>
            </w:r>
            <w:r w:rsidRPr="005A77FE">
              <w:rPr>
                <w:rFonts w:ascii="宋体" w:hAnsi="宋体"/>
                <w:color w:val="auto"/>
                <w:szCs w:val="21"/>
              </w:rPr>
              <w:t>3日内提交相关巡检报告，每份报告超期3天内扣1分。超期3天以上扣2分。</w:t>
            </w:r>
          </w:p>
        </w:tc>
        <w:tc>
          <w:tcPr>
            <w:tcW w:w="993" w:type="dxa"/>
          </w:tcPr>
          <w:p w:rsidR="00D55DE3" w:rsidRPr="005A77FE" w:rsidRDefault="00D55DE3">
            <w:pPr>
              <w:rPr>
                <w:rFonts w:ascii="宋体" w:hAnsi="宋体"/>
                <w:color w:val="auto"/>
                <w:szCs w:val="21"/>
              </w:rPr>
            </w:pPr>
          </w:p>
        </w:tc>
      </w:tr>
      <w:tr w:rsidR="00D55DE3" w:rsidRPr="005A77FE">
        <w:trPr>
          <w:jc w:val="center"/>
        </w:trPr>
        <w:tc>
          <w:tcPr>
            <w:tcW w:w="900" w:type="dxa"/>
            <w:vMerge/>
            <w:shd w:val="clear" w:color="auto" w:fill="auto"/>
            <w:vAlign w:val="center"/>
          </w:tcPr>
          <w:p w:rsidR="00D55DE3" w:rsidRPr="005A77FE" w:rsidRDefault="00D55DE3">
            <w:pPr>
              <w:rPr>
                <w:rFonts w:ascii="宋体" w:hAnsi="宋体"/>
                <w:color w:val="auto"/>
                <w:szCs w:val="21"/>
              </w:rPr>
            </w:pPr>
          </w:p>
        </w:tc>
        <w:tc>
          <w:tcPr>
            <w:tcW w:w="1144" w:type="dxa"/>
            <w:vMerge/>
            <w:shd w:val="clear" w:color="auto" w:fill="auto"/>
            <w:vAlign w:val="center"/>
          </w:tcPr>
          <w:p w:rsidR="00D55DE3" w:rsidRPr="005A77FE" w:rsidRDefault="00D55DE3">
            <w:pPr>
              <w:rPr>
                <w:rFonts w:ascii="宋体" w:hAnsi="宋体"/>
                <w:color w:val="auto"/>
                <w:szCs w:val="21"/>
              </w:rPr>
            </w:pPr>
          </w:p>
        </w:tc>
        <w:tc>
          <w:tcPr>
            <w:tcW w:w="1276" w:type="dxa"/>
            <w:shd w:val="clear" w:color="auto" w:fill="auto"/>
            <w:vAlign w:val="center"/>
          </w:tcPr>
          <w:p w:rsidR="00D55DE3" w:rsidRPr="005A77FE" w:rsidRDefault="005A77FE">
            <w:pPr>
              <w:rPr>
                <w:rFonts w:ascii="宋体" w:hAnsi="宋体"/>
                <w:color w:val="auto"/>
                <w:szCs w:val="21"/>
              </w:rPr>
            </w:pPr>
            <w:r w:rsidRPr="005A77FE">
              <w:rPr>
                <w:rFonts w:ascii="宋体" w:hAnsi="宋体" w:hint="eastAsia"/>
                <w:color w:val="auto"/>
                <w:szCs w:val="21"/>
              </w:rPr>
              <w:t>完整性</w:t>
            </w:r>
          </w:p>
        </w:tc>
        <w:tc>
          <w:tcPr>
            <w:tcW w:w="5500" w:type="dxa"/>
            <w:shd w:val="clear" w:color="auto" w:fill="auto"/>
            <w:vAlign w:val="center"/>
          </w:tcPr>
          <w:p w:rsidR="00D55DE3" w:rsidRPr="005A77FE" w:rsidRDefault="005A77FE">
            <w:pPr>
              <w:rPr>
                <w:rFonts w:ascii="宋体" w:hAnsi="宋体"/>
                <w:color w:val="auto"/>
                <w:szCs w:val="21"/>
              </w:rPr>
            </w:pPr>
            <w:r w:rsidRPr="005A77FE">
              <w:rPr>
                <w:rFonts w:ascii="宋体" w:hAnsi="宋体" w:hint="eastAsia"/>
                <w:color w:val="auto"/>
                <w:szCs w:val="21"/>
              </w:rPr>
              <w:t>巡检报告内容需统一格式，如有不完整、有漏检内容，视严重程度扣</w:t>
            </w:r>
            <w:r w:rsidRPr="005A77FE">
              <w:rPr>
                <w:rFonts w:ascii="宋体" w:hAnsi="宋体"/>
                <w:color w:val="auto"/>
                <w:szCs w:val="21"/>
              </w:rPr>
              <w:t>1～5分。</w:t>
            </w:r>
          </w:p>
        </w:tc>
        <w:tc>
          <w:tcPr>
            <w:tcW w:w="993" w:type="dxa"/>
          </w:tcPr>
          <w:p w:rsidR="00D55DE3" w:rsidRPr="005A77FE" w:rsidRDefault="00D55DE3">
            <w:pPr>
              <w:rPr>
                <w:rFonts w:ascii="宋体" w:hAnsi="宋体"/>
                <w:color w:val="auto"/>
                <w:szCs w:val="21"/>
              </w:rPr>
            </w:pPr>
          </w:p>
        </w:tc>
      </w:tr>
      <w:tr w:rsidR="00D55DE3" w:rsidRPr="005A77FE">
        <w:trPr>
          <w:jc w:val="center"/>
        </w:trPr>
        <w:tc>
          <w:tcPr>
            <w:tcW w:w="900" w:type="dxa"/>
            <w:vMerge w:val="restart"/>
            <w:shd w:val="clear" w:color="auto" w:fill="auto"/>
            <w:vAlign w:val="center"/>
          </w:tcPr>
          <w:p w:rsidR="00D55DE3" w:rsidRPr="005A77FE" w:rsidRDefault="005A77FE">
            <w:pPr>
              <w:jc w:val="center"/>
              <w:rPr>
                <w:rFonts w:ascii="宋体" w:hAnsi="宋体"/>
                <w:color w:val="auto"/>
                <w:szCs w:val="21"/>
              </w:rPr>
            </w:pPr>
            <w:r w:rsidRPr="005A77FE">
              <w:rPr>
                <w:rFonts w:ascii="宋体" w:hAnsi="宋体"/>
                <w:color w:val="auto"/>
                <w:szCs w:val="21"/>
              </w:rPr>
              <w:t>3</w:t>
            </w:r>
          </w:p>
        </w:tc>
        <w:tc>
          <w:tcPr>
            <w:tcW w:w="1144" w:type="dxa"/>
            <w:vMerge w:val="restart"/>
            <w:shd w:val="clear" w:color="auto" w:fill="auto"/>
            <w:vAlign w:val="center"/>
          </w:tcPr>
          <w:p w:rsidR="00D55DE3" w:rsidRPr="005A77FE" w:rsidRDefault="005A77FE">
            <w:pPr>
              <w:rPr>
                <w:rFonts w:ascii="宋体" w:hAnsi="宋体"/>
                <w:color w:val="auto"/>
                <w:szCs w:val="21"/>
              </w:rPr>
            </w:pPr>
            <w:r w:rsidRPr="005A77FE">
              <w:rPr>
                <w:rFonts w:ascii="宋体" w:hAnsi="宋体" w:hint="eastAsia"/>
                <w:color w:val="auto"/>
                <w:szCs w:val="21"/>
              </w:rPr>
              <w:t>日常维护</w:t>
            </w:r>
          </w:p>
        </w:tc>
        <w:tc>
          <w:tcPr>
            <w:tcW w:w="1276" w:type="dxa"/>
            <w:shd w:val="clear" w:color="auto" w:fill="auto"/>
            <w:vAlign w:val="center"/>
          </w:tcPr>
          <w:p w:rsidR="00D55DE3" w:rsidRPr="005A77FE" w:rsidRDefault="005A77FE">
            <w:pPr>
              <w:rPr>
                <w:rFonts w:ascii="宋体" w:hAnsi="宋体"/>
                <w:color w:val="auto"/>
                <w:szCs w:val="21"/>
              </w:rPr>
            </w:pPr>
            <w:r w:rsidRPr="005A77FE">
              <w:rPr>
                <w:rFonts w:ascii="宋体" w:hAnsi="宋体" w:hint="eastAsia"/>
                <w:color w:val="auto"/>
                <w:szCs w:val="21"/>
              </w:rPr>
              <w:t>及时响应</w:t>
            </w:r>
          </w:p>
        </w:tc>
        <w:tc>
          <w:tcPr>
            <w:tcW w:w="5500" w:type="dxa"/>
            <w:shd w:val="clear" w:color="auto" w:fill="auto"/>
            <w:vAlign w:val="center"/>
          </w:tcPr>
          <w:p w:rsidR="00D55DE3" w:rsidRPr="005A77FE" w:rsidRDefault="005A77FE">
            <w:pPr>
              <w:rPr>
                <w:rFonts w:ascii="宋体" w:hAnsi="宋体"/>
                <w:color w:val="auto"/>
                <w:szCs w:val="21"/>
              </w:rPr>
            </w:pPr>
            <w:r w:rsidRPr="005A77FE">
              <w:rPr>
                <w:rFonts w:ascii="宋体" w:hAnsi="宋体" w:hint="eastAsia"/>
                <w:color w:val="auto"/>
                <w:szCs w:val="21"/>
              </w:rPr>
              <w:t>运维服务有一次未按合同要求规定时间内响应，扣</w:t>
            </w:r>
            <w:r w:rsidRPr="005A77FE">
              <w:rPr>
                <w:rFonts w:ascii="宋体" w:hAnsi="宋体"/>
                <w:color w:val="auto"/>
                <w:szCs w:val="21"/>
              </w:rPr>
              <w:t>1分。</w:t>
            </w:r>
          </w:p>
        </w:tc>
        <w:tc>
          <w:tcPr>
            <w:tcW w:w="993" w:type="dxa"/>
          </w:tcPr>
          <w:p w:rsidR="00D55DE3" w:rsidRPr="005A77FE" w:rsidRDefault="00D55DE3">
            <w:pPr>
              <w:rPr>
                <w:rFonts w:ascii="宋体" w:hAnsi="宋体"/>
                <w:color w:val="auto"/>
                <w:szCs w:val="21"/>
              </w:rPr>
            </w:pPr>
          </w:p>
        </w:tc>
      </w:tr>
      <w:tr w:rsidR="00D55DE3" w:rsidRPr="005A77FE">
        <w:trPr>
          <w:jc w:val="center"/>
        </w:trPr>
        <w:tc>
          <w:tcPr>
            <w:tcW w:w="900" w:type="dxa"/>
            <w:vMerge/>
            <w:shd w:val="clear" w:color="auto" w:fill="auto"/>
            <w:vAlign w:val="center"/>
          </w:tcPr>
          <w:p w:rsidR="00D55DE3" w:rsidRPr="005A77FE" w:rsidRDefault="00D55DE3">
            <w:pPr>
              <w:rPr>
                <w:rFonts w:ascii="宋体" w:hAnsi="宋体"/>
                <w:color w:val="auto"/>
                <w:szCs w:val="21"/>
              </w:rPr>
            </w:pPr>
          </w:p>
        </w:tc>
        <w:tc>
          <w:tcPr>
            <w:tcW w:w="1144" w:type="dxa"/>
            <w:vMerge/>
            <w:shd w:val="clear" w:color="auto" w:fill="auto"/>
            <w:vAlign w:val="center"/>
          </w:tcPr>
          <w:p w:rsidR="00D55DE3" w:rsidRPr="005A77FE" w:rsidRDefault="00D55DE3">
            <w:pPr>
              <w:rPr>
                <w:rFonts w:ascii="宋体" w:hAnsi="宋体"/>
                <w:color w:val="auto"/>
                <w:szCs w:val="21"/>
              </w:rPr>
            </w:pPr>
          </w:p>
        </w:tc>
        <w:tc>
          <w:tcPr>
            <w:tcW w:w="1276" w:type="dxa"/>
            <w:shd w:val="clear" w:color="auto" w:fill="auto"/>
            <w:vAlign w:val="center"/>
          </w:tcPr>
          <w:p w:rsidR="00D55DE3" w:rsidRPr="005A77FE" w:rsidRDefault="005A77FE">
            <w:pPr>
              <w:rPr>
                <w:rFonts w:ascii="宋体" w:hAnsi="宋体"/>
                <w:color w:val="auto"/>
                <w:szCs w:val="21"/>
              </w:rPr>
            </w:pPr>
            <w:r w:rsidRPr="005A77FE">
              <w:rPr>
                <w:rFonts w:ascii="宋体" w:hAnsi="宋体" w:hint="eastAsia"/>
                <w:color w:val="auto"/>
                <w:szCs w:val="21"/>
              </w:rPr>
              <w:t>流程</w:t>
            </w:r>
          </w:p>
        </w:tc>
        <w:tc>
          <w:tcPr>
            <w:tcW w:w="5500" w:type="dxa"/>
            <w:shd w:val="clear" w:color="auto" w:fill="auto"/>
            <w:vAlign w:val="center"/>
          </w:tcPr>
          <w:p w:rsidR="00D55DE3" w:rsidRPr="005A77FE" w:rsidRDefault="005A77FE">
            <w:pPr>
              <w:rPr>
                <w:rFonts w:ascii="宋体" w:hAnsi="宋体"/>
                <w:color w:val="auto"/>
                <w:szCs w:val="21"/>
              </w:rPr>
            </w:pPr>
            <w:r w:rsidRPr="005A77FE">
              <w:rPr>
                <w:rFonts w:ascii="宋体" w:hAnsi="宋体" w:hint="eastAsia"/>
                <w:color w:val="auto"/>
                <w:szCs w:val="21"/>
              </w:rPr>
              <w:t>未按运维流程进行日常检测维护，每次扣</w:t>
            </w:r>
            <w:r w:rsidRPr="005A77FE">
              <w:rPr>
                <w:rFonts w:ascii="宋体" w:hAnsi="宋体"/>
                <w:color w:val="auto"/>
                <w:szCs w:val="21"/>
              </w:rPr>
              <w:t>1分。</w:t>
            </w:r>
          </w:p>
        </w:tc>
        <w:tc>
          <w:tcPr>
            <w:tcW w:w="993" w:type="dxa"/>
          </w:tcPr>
          <w:p w:rsidR="00D55DE3" w:rsidRPr="005A77FE" w:rsidRDefault="00D55DE3">
            <w:pPr>
              <w:rPr>
                <w:rFonts w:ascii="宋体" w:hAnsi="宋体"/>
                <w:color w:val="auto"/>
                <w:szCs w:val="21"/>
              </w:rPr>
            </w:pPr>
          </w:p>
        </w:tc>
      </w:tr>
      <w:tr w:rsidR="00D55DE3" w:rsidRPr="005A77FE">
        <w:trPr>
          <w:jc w:val="center"/>
        </w:trPr>
        <w:tc>
          <w:tcPr>
            <w:tcW w:w="900" w:type="dxa"/>
            <w:vMerge w:val="restart"/>
            <w:shd w:val="clear" w:color="auto" w:fill="auto"/>
            <w:vAlign w:val="center"/>
          </w:tcPr>
          <w:p w:rsidR="00D55DE3" w:rsidRPr="005A77FE" w:rsidRDefault="005A77FE">
            <w:pPr>
              <w:jc w:val="center"/>
              <w:rPr>
                <w:rFonts w:ascii="宋体" w:hAnsi="宋体"/>
                <w:color w:val="auto"/>
                <w:szCs w:val="21"/>
              </w:rPr>
            </w:pPr>
            <w:r w:rsidRPr="005A77FE">
              <w:rPr>
                <w:rFonts w:ascii="宋体" w:hAnsi="宋体"/>
                <w:color w:val="auto"/>
                <w:szCs w:val="21"/>
              </w:rPr>
              <w:t>4</w:t>
            </w:r>
          </w:p>
        </w:tc>
        <w:tc>
          <w:tcPr>
            <w:tcW w:w="1144" w:type="dxa"/>
            <w:vMerge w:val="restart"/>
            <w:shd w:val="clear" w:color="auto" w:fill="auto"/>
            <w:vAlign w:val="center"/>
          </w:tcPr>
          <w:p w:rsidR="00D55DE3" w:rsidRPr="005A77FE" w:rsidRDefault="005A77FE">
            <w:pPr>
              <w:rPr>
                <w:rFonts w:ascii="宋体" w:hAnsi="宋体"/>
                <w:color w:val="auto"/>
                <w:szCs w:val="21"/>
              </w:rPr>
            </w:pPr>
            <w:r w:rsidRPr="005A77FE">
              <w:rPr>
                <w:rFonts w:ascii="宋体" w:hAnsi="宋体" w:hint="eastAsia"/>
                <w:color w:val="auto"/>
                <w:szCs w:val="21"/>
              </w:rPr>
              <w:t>故障处理</w:t>
            </w:r>
          </w:p>
        </w:tc>
        <w:tc>
          <w:tcPr>
            <w:tcW w:w="1276" w:type="dxa"/>
            <w:shd w:val="clear" w:color="auto" w:fill="auto"/>
            <w:vAlign w:val="center"/>
          </w:tcPr>
          <w:p w:rsidR="00D55DE3" w:rsidRPr="005A77FE" w:rsidRDefault="005A77FE">
            <w:pPr>
              <w:rPr>
                <w:rFonts w:ascii="宋体" w:hAnsi="宋体"/>
                <w:color w:val="auto"/>
                <w:szCs w:val="21"/>
              </w:rPr>
            </w:pPr>
            <w:r w:rsidRPr="005A77FE">
              <w:rPr>
                <w:rFonts w:ascii="宋体" w:hAnsi="宋体" w:hint="eastAsia"/>
                <w:color w:val="auto"/>
                <w:szCs w:val="21"/>
              </w:rPr>
              <w:t>提前发现</w:t>
            </w:r>
          </w:p>
        </w:tc>
        <w:tc>
          <w:tcPr>
            <w:tcW w:w="5500" w:type="dxa"/>
            <w:shd w:val="clear" w:color="auto" w:fill="auto"/>
            <w:vAlign w:val="center"/>
          </w:tcPr>
          <w:p w:rsidR="00D55DE3" w:rsidRPr="005A77FE" w:rsidRDefault="005A77FE">
            <w:pPr>
              <w:rPr>
                <w:rFonts w:ascii="宋体" w:hAnsi="宋体"/>
                <w:color w:val="auto"/>
                <w:szCs w:val="21"/>
              </w:rPr>
            </w:pPr>
            <w:r w:rsidRPr="005A77FE">
              <w:rPr>
                <w:rFonts w:ascii="宋体" w:hAnsi="宋体" w:hint="eastAsia"/>
                <w:color w:val="auto"/>
                <w:szCs w:val="21"/>
              </w:rPr>
              <w:t>有</w:t>
            </w:r>
            <w:r w:rsidRPr="005A77FE">
              <w:rPr>
                <w:rFonts w:ascii="宋体" w:hAnsi="宋体"/>
                <w:color w:val="auto"/>
                <w:szCs w:val="21"/>
              </w:rPr>
              <w:t>1次隐患未提前发现并处理，导致出现故障，</w:t>
            </w:r>
            <w:r w:rsidRPr="005A77FE">
              <w:rPr>
                <w:rFonts w:ascii="宋体" w:hAnsi="宋体" w:hint="eastAsia"/>
                <w:color w:val="auto"/>
                <w:szCs w:val="21"/>
              </w:rPr>
              <w:t>视严重程度扣</w:t>
            </w:r>
            <w:r w:rsidRPr="005A77FE">
              <w:rPr>
                <w:rFonts w:ascii="宋体" w:hAnsi="宋体"/>
                <w:color w:val="auto"/>
                <w:szCs w:val="21"/>
              </w:rPr>
              <w:t>1～10分。</w:t>
            </w:r>
          </w:p>
        </w:tc>
        <w:tc>
          <w:tcPr>
            <w:tcW w:w="993" w:type="dxa"/>
          </w:tcPr>
          <w:p w:rsidR="00D55DE3" w:rsidRPr="005A77FE" w:rsidRDefault="00D55DE3">
            <w:pPr>
              <w:rPr>
                <w:rFonts w:ascii="宋体" w:hAnsi="宋体"/>
                <w:color w:val="auto"/>
                <w:szCs w:val="21"/>
              </w:rPr>
            </w:pPr>
          </w:p>
        </w:tc>
      </w:tr>
      <w:tr w:rsidR="00D55DE3" w:rsidRPr="005A77FE">
        <w:trPr>
          <w:trHeight w:val="768"/>
          <w:jc w:val="center"/>
        </w:trPr>
        <w:tc>
          <w:tcPr>
            <w:tcW w:w="900" w:type="dxa"/>
            <w:vMerge/>
            <w:shd w:val="clear" w:color="auto" w:fill="auto"/>
            <w:vAlign w:val="center"/>
          </w:tcPr>
          <w:p w:rsidR="00D55DE3" w:rsidRPr="005A77FE" w:rsidRDefault="00D55DE3">
            <w:pPr>
              <w:rPr>
                <w:rFonts w:ascii="宋体" w:hAnsi="宋体"/>
                <w:color w:val="auto"/>
                <w:szCs w:val="21"/>
              </w:rPr>
            </w:pPr>
          </w:p>
        </w:tc>
        <w:tc>
          <w:tcPr>
            <w:tcW w:w="1144" w:type="dxa"/>
            <w:vMerge/>
            <w:shd w:val="clear" w:color="auto" w:fill="auto"/>
            <w:vAlign w:val="center"/>
          </w:tcPr>
          <w:p w:rsidR="00D55DE3" w:rsidRPr="005A77FE" w:rsidRDefault="00D55DE3">
            <w:pPr>
              <w:rPr>
                <w:rFonts w:ascii="宋体" w:hAnsi="宋体"/>
                <w:color w:val="auto"/>
                <w:szCs w:val="21"/>
              </w:rPr>
            </w:pPr>
          </w:p>
        </w:tc>
        <w:tc>
          <w:tcPr>
            <w:tcW w:w="1276" w:type="dxa"/>
            <w:shd w:val="clear" w:color="auto" w:fill="auto"/>
            <w:vAlign w:val="center"/>
          </w:tcPr>
          <w:p w:rsidR="00D55DE3" w:rsidRPr="005A77FE" w:rsidRDefault="005A77FE">
            <w:pPr>
              <w:rPr>
                <w:rFonts w:ascii="宋体" w:hAnsi="宋体"/>
                <w:color w:val="auto"/>
                <w:szCs w:val="21"/>
              </w:rPr>
            </w:pPr>
            <w:r w:rsidRPr="005A77FE">
              <w:rPr>
                <w:rFonts w:ascii="宋体" w:hAnsi="宋体" w:hint="eastAsia"/>
                <w:color w:val="auto"/>
                <w:szCs w:val="21"/>
              </w:rPr>
              <w:t>解决</w:t>
            </w:r>
          </w:p>
        </w:tc>
        <w:tc>
          <w:tcPr>
            <w:tcW w:w="5500" w:type="dxa"/>
            <w:shd w:val="clear" w:color="auto" w:fill="auto"/>
            <w:vAlign w:val="center"/>
          </w:tcPr>
          <w:p w:rsidR="00D55DE3" w:rsidRPr="005A77FE" w:rsidRDefault="005A77FE">
            <w:pPr>
              <w:rPr>
                <w:rFonts w:ascii="宋体" w:hAnsi="宋体"/>
                <w:color w:val="auto"/>
                <w:szCs w:val="21"/>
              </w:rPr>
            </w:pPr>
            <w:r w:rsidRPr="005A77FE">
              <w:rPr>
                <w:rFonts w:ascii="宋体" w:hAnsi="宋体"/>
                <w:color w:val="auto"/>
                <w:szCs w:val="21"/>
              </w:rPr>
              <w:t>故障未按合同要求规定时间内响应和解决或未提供替代方案、导致业务受影响的，每次视程度</w:t>
            </w:r>
            <w:r w:rsidRPr="005A77FE">
              <w:rPr>
                <w:rFonts w:ascii="宋体" w:hAnsi="宋体" w:hint="eastAsia"/>
                <w:color w:val="auto"/>
                <w:szCs w:val="21"/>
              </w:rPr>
              <w:t>扣</w:t>
            </w:r>
            <w:r w:rsidRPr="005A77FE">
              <w:rPr>
                <w:rFonts w:ascii="宋体" w:hAnsi="宋体"/>
                <w:color w:val="auto"/>
                <w:szCs w:val="21"/>
              </w:rPr>
              <w:t>1～10分</w:t>
            </w:r>
          </w:p>
        </w:tc>
        <w:tc>
          <w:tcPr>
            <w:tcW w:w="993" w:type="dxa"/>
          </w:tcPr>
          <w:p w:rsidR="00D55DE3" w:rsidRPr="005A77FE" w:rsidRDefault="00D55DE3">
            <w:pPr>
              <w:rPr>
                <w:rFonts w:ascii="宋体" w:hAnsi="宋体"/>
                <w:color w:val="auto"/>
                <w:szCs w:val="21"/>
              </w:rPr>
            </w:pPr>
          </w:p>
        </w:tc>
      </w:tr>
      <w:tr w:rsidR="00D55DE3" w:rsidRPr="005A77FE">
        <w:trPr>
          <w:jc w:val="center"/>
        </w:trPr>
        <w:tc>
          <w:tcPr>
            <w:tcW w:w="900" w:type="dxa"/>
            <w:vMerge w:val="restart"/>
            <w:shd w:val="clear" w:color="auto" w:fill="auto"/>
            <w:vAlign w:val="center"/>
          </w:tcPr>
          <w:p w:rsidR="00D55DE3" w:rsidRPr="005A77FE" w:rsidRDefault="005A77FE">
            <w:pPr>
              <w:jc w:val="center"/>
              <w:rPr>
                <w:rFonts w:ascii="宋体" w:hAnsi="宋体"/>
                <w:color w:val="auto"/>
                <w:szCs w:val="21"/>
              </w:rPr>
            </w:pPr>
            <w:r w:rsidRPr="005A77FE">
              <w:rPr>
                <w:rFonts w:ascii="宋体" w:hAnsi="宋体"/>
                <w:color w:val="auto"/>
                <w:szCs w:val="21"/>
              </w:rPr>
              <w:t>5</w:t>
            </w:r>
          </w:p>
        </w:tc>
        <w:tc>
          <w:tcPr>
            <w:tcW w:w="1144" w:type="dxa"/>
            <w:vMerge w:val="restart"/>
            <w:shd w:val="clear" w:color="auto" w:fill="auto"/>
            <w:vAlign w:val="center"/>
          </w:tcPr>
          <w:p w:rsidR="00D55DE3" w:rsidRPr="005A77FE" w:rsidRDefault="005A77FE">
            <w:pPr>
              <w:rPr>
                <w:rFonts w:ascii="宋体" w:hAnsi="宋体"/>
                <w:color w:val="auto"/>
                <w:szCs w:val="21"/>
              </w:rPr>
            </w:pPr>
            <w:r w:rsidRPr="005A77FE">
              <w:rPr>
                <w:rFonts w:ascii="宋体" w:hAnsi="宋体" w:hint="eastAsia"/>
                <w:color w:val="auto"/>
                <w:szCs w:val="21"/>
              </w:rPr>
              <w:t>文档管理</w:t>
            </w:r>
          </w:p>
        </w:tc>
        <w:tc>
          <w:tcPr>
            <w:tcW w:w="1276" w:type="dxa"/>
            <w:shd w:val="clear" w:color="auto" w:fill="auto"/>
            <w:vAlign w:val="center"/>
          </w:tcPr>
          <w:p w:rsidR="00D55DE3" w:rsidRPr="005A77FE" w:rsidRDefault="005A77FE">
            <w:pPr>
              <w:rPr>
                <w:rFonts w:ascii="宋体" w:hAnsi="宋体"/>
                <w:color w:val="auto"/>
                <w:szCs w:val="21"/>
              </w:rPr>
            </w:pPr>
            <w:r w:rsidRPr="005A77FE">
              <w:rPr>
                <w:rFonts w:ascii="宋体" w:hAnsi="宋体" w:hint="eastAsia"/>
                <w:color w:val="auto"/>
                <w:szCs w:val="21"/>
              </w:rPr>
              <w:t>齐全</w:t>
            </w:r>
          </w:p>
        </w:tc>
        <w:tc>
          <w:tcPr>
            <w:tcW w:w="5500" w:type="dxa"/>
            <w:shd w:val="clear" w:color="auto" w:fill="auto"/>
            <w:vAlign w:val="center"/>
          </w:tcPr>
          <w:p w:rsidR="00D55DE3" w:rsidRPr="005A77FE" w:rsidRDefault="005A77FE">
            <w:pPr>
              <w:rPr>
                <w:rFonts w:ascii="宋体" w:hAnsi="宋体"/>
                <w:color w:val="auto"/>
                <w:szCs w:val="21"/>
              </w:rPr>
            </w:pPr>
            <w:r w:rsidRPr="005A77FE">
              <w:rPr>
                <w:rFonts w:ascii="宋体" w:hAnsi="宋体" w:hint="eastAsia"/>
                <w:color w:val="auto"/>
                <w:szCs w:val="21"/>
              </w:rPr>
              <w:t>所要求具备的文档无缺漏，经现场检查发现缺一份扣</w:t>
            </w:r>
            <w:r w:rsidRPr="005A77FE">
              <w:rPr>
                <w:rFonts w:ascii="宋体" w:hAnsi="宋体"/>
                <w:color w:val="auto"/>
                <w:szCs w:val="21"/>
              </w:rPr>
              <w:t>1分。</w:t>
            </w:r>
          </w:p>
        </w:tc>
        <w:tc>
          <w:tcPr>
            <w:tcW w:w="993" w:type="dxa"/>
          </w:tcPr>
          <w:p w:rsidR="00D55DE3" w:rsidRPr="005A77FE" w:rsidRDefault="00D55DE3">
            <w:pPr>
              <w:rPr>
                <w:rFonts w:ascii="宋体" w:hAnsi="宋体"/>
                <w:color w:val="auto"/>
                <w:szCs w:val="21"/>
              </w:rPr>
            </w:pPr>
          </w:p>
        </w:tc>
      </w:tr>
      <w:tr w:rsidR="00D55DE3" w:rsidRPr="005A77FE">
        <w:trPr>
          <w:jc w:val="center"/>
        </w:trPr>
        <w:tc>
          <w:tcPr>
            <w:tcW w:w="900" w:type="dxa"/>
            <w:vMerge/>
            <w:shd w:val="clear" w:color="auto" w:fill="auto"/>
            <w:vAlign w:val="center"/>
          </w:tcPr>
          <w:p w:rsidR="00D55DE3" w:rsidRPr="005A77FE" w:rsidRDefault="00D55DE3">
            <w:pPr>
              <w:rPr>
                <w:rFonts w:ascii="宋体" w:hAnsi="宋体"/>
                <w:color w:val="auto"/>
                <w:szCs w:val="21"/>
              </w:rPr>
            </w:pPr>
          </w:p>
        </w:tc>
        <w:tc>
          <w:tcPr>
            <w:tcW w:w="1144" w:type="dxa"/>
            <w:vMerge/>
            <w:shd w:val="clear" w:color="auto" w:fill="auto"/>
            <w:vAlign w:val="center"/>
          </w:tcPr>
          <w:p w:rsidR="00D55DE3" w:rsidRPr="005A77FE" w:rsidRDefault="00D55DE3">
            <w:pPr>
              <w:rPr>
                <w:rFonts w:ascii="宋体" w:hAnsi="宋体"/>
                <w:color w:val="auto"/>
                <w:szCs w:val="21"/>
              </w:rPr>
            </w:pPr>
          </w:p>
        </w:tc>
        <w:tc>
          <w:tcPr>
            <w:tcW w:w="1276" w:type="dxa"/>
            <w:shd w:val="clear" w:color="auto" w:fill="auto"/>
            <w:vAlign w:val="center"/>
          </w:tcPr>
          <w:p w:rsidR="00D55DE3" w:rsidRPr="005A77FE" w:rsidRDefault="005A77FE">
            <w:pPr>
              <w:rPr>
                <w:rFonts w:ascii="宋体" w:hAnsi="宋体"/>
                <w:color w:val="auto"/>
                <w:szCs w:val="21"/>
              </w:rPr>
            </w:pPr>
            <w:r w:rsidRPr="005A77FE">
              <w:rPr>
                <w:rFonts w:ascii="宋体" w:hAnsi="宋体" w:hint="eastAsia"/>
                <w:color w:val="auto"/>
                <w:szCs w:val="21"/>
              </w:rPr>
              <w:t>有效</w:t>
            </w:r>
          </w:p>
        </w:tc>
        <w:tc>
          <w:tcPr>
            <w:tcW w:w="5500" w:type="dxa"/>
            <w:shd w:val="clear" w:color="auto" w:fill="auto"/>
            <w:vAlign w:val="center"/>
          </w:tcPr>
          <w:p w:rsidR="00D55DE3" w:rsidRPr="005A77FE" w:rsidRDefault="005A77FE">
            <w:pPr>
              <w:rPr>
                <w:rFonts w:ascii="宋体" w:hAnsi="宋体"/>
                <w:color w:val="auto"/>
                <w:szCs w:val="21"/>
              </w:rPr>
            </w:pPr>
            <w:r w:rsidRPr="005A77FE">
              <w:rPr>
                <w:rFonts w:ascii="宋体" w:hAnsi="宋体" w:hint="eastAsia"/>
                <w:color w:val="auto"/>
                <w:szCs w:val="21"/>
              </w:rPr>
              <w:t>文档内容与实际情况保持一致，无明显错、漏。如有错、漏视情况每次扣</w:t>
            </w:r>
            <w:r w:rsidRPr="005A77FE">
              <w:rPr>
                <w:rFonts w:ascii="宋体" w:hAnsi="宋体"/>
                <w:color w:val="auto"/>
                <w:szCs w:val="21"/>
              </w:rPr>
              <w:t>1～5分。</w:t>
            </w:r>
          </w:p>
        </w:tc>
        <w:tc>
          <w:tcPr>
            <w:tcW w:w="993" w:type="dxa"/>
          </w:tcPr>
          <w:p w:rsidR="00D55DE3" w:rsidRPr="005A77FE" w:rsidRDefault="00D55DE3">
            <w:pPr>
              <w:rPr>
                <w:rFonts w:ascii="宋体" w:hAnsi="宋体"/>
                <w:color w:val="auto"/>
                <w:szCs w:val="21"/>
              </w:rPr>
            </w:pPr>
          </w:p>
        </w:tc>
      </w:tr>
      <w:tr w:rsidR="00D55DE3" w:rsidRPr="005A77FE">
        <w:trPr>
          <w:jc w:val="center"/>
        </w:trPr>
        <w:tc>
          <w:tcPr>
            <w:tcW w:w="900" w:type="dxa"/>
            <w:shd w:val="clear" w:color="auto" w:fill="auto"/>
            <w:vAlign w:val="center"/>
          </w:tcPr>
          <w:p w:rsidR="00D55DE3" w:rsidRPr="005A77FE" w:rsidRDefault="005A77FE">
            <w:pPr>
              <w:jc w:val="center"/>
              <w:rPr>
                <w:rFonts w:ascii="宋体" w:hAnsi="宋体"/>
                <w:color w:val="auto"/>
                <w:szCs w:val="21"/>
              </w:rPr>
            </w:pPr>
            <w:r w:rsidRPr="005A77FE">
              <w:rPr>
                <w:rFonts w:ascii="宋体" w:hAnsi="宋体"/>
                <w:color w:val="auto"/>
                <w:szCs w:val="21"/>
              </w:rPr>
              <w:t>6</w:t>
            </w:r>
          </w:p>
        </w:tc>
        <w:tc>
          <w:tcPr>
            <w:tcW w:w="1144" w:type="dxa"/>
            <w:shd w:val="clear" w:color="auto" w:fill="auto"/>
            <w:vAlign w:val="center"/>
          </w:tcPr>
          <w:p w:rsidR="00D55DE3" w:rsidRPr="005A77FE" w:rsidRDefault="005A77FE">
            <w:pPr>
              <w:rPr>
                <w:rFonts w:ascii="宋体" w:hAnsi="宋体"/>
                <w:color w:val="auto"/>
                <w:szCs w:val="21"/>
              </w:rPr>
            </w:pPr>
            <w:r w:rsidRPr="005A77FE">
              <w:rPr>
                <w:rFonts w:ascii="宋体" w:hAnsi="宋体" w:hint="eastAsia"/>
                <w:color w:val="auto"/>
                <w:szCs w:val="21"/>
              </w:rPr>
              <w:t>沟通管理</w:t>
            </w:r>
          </w:p>
        </w:tc>
        <w:tc>
          <w:tcPr>
            <w:tcW w:w="1276" w:type="dxa"/>
            <w:shd w:val="clear" w:color="auto" w:fill="auto"/>
            <w:vAlign w:val="center"/>
          </w:tcPr>
          <w:p w:rsidR="00D55DE3" w:rsidRPr="005A77FE" w:rsidRDefault="005A77FE">
            <w:pPr>
              <w:rPr>
                <w:rFonts w:ascii="宋体" w:hAnsi="宋体"/>
                <w:color w:val="auto"/>
                <w:szCs w:val="21"/>
              </w:rPr>
            </w:pPr>
            <w:r w:rsidRPr="005A77FE">
              <w:rPr>
                <w:rFonts w:ascii="宋体" w:hAnsi="宋体" w:hint="eastAsia"/>
                <w:color w:val="auto"/>
                <w:szCs w:val="21"/>
              </w:rPr>
              <w:t>及时</w:t>
            </w:r>
          </w:p>
        </w:tc>
        <w:tc>
          <w:tcPr>
            <w:tcW w:w="5500" w:type="dxa"/>
            <w:shd w:val="clear" w:color="auto" w:fill="auto"/>
            <w:vAlign w:val="center"/>
          </w:tcPr>
          <w:p w:rsidR="00D55DE3" w:rsidRPr="005A77FE" w:rsidRDefault="005A77FE">
            <w:pPr>
              <w:rPr>
                <w:rFonts w:ascii="宋体" w:hAnsi="宋体"/>
                <w:color w:val="auto"/>
                <w:szCs w:val="21"/>
              </w:rPr>
            </w:pPr>
            <w:r w:rsidRPr="005A77FE">
              <w:rPr>
                <w:rFonts w:ascii="宋体" w:hAnsi="宋体" w:hint="eastAsia"/>
                <w:color w:val="auto"/>
                <w:szCs w:val="21"/>
              </w:rPr>
              <w:t>发现设备</w:t>
            </w:r>
            <w:r w:rsidRPr="005A77FE">
              <w:rPr>
                <w:rFonts w:ascii="宋体" w:hAnsi="宋体"/>
                <w:color w:val="auto"/>
                <w:szCs w:val="21"/>
              </w:rPr>
              <w:t>有故障</w:t>
            </w:r>
            <w:r w:rsidRPr="005A77FE">
              <w:rPr>
                <w:rFonts w:ascii="宋体" w:hAnsi="宋体" w:hint="eastAsia"/>
                <w:color w:val="auto"/>
                <w:szCs w:val="21"/>
              </w:rPr>
              <w:t>、</w:t>
            </w:r>
            <w:r w:rsidRPr="005A77FE">
              <w:rPr>
                <w:rFonts w:ascii="宋体" w:hAnsi="宋体"/>
                <w:color w:val="auto"/>
                <w:szCs w:val="21"/>
              </w:rPr>
              <w:t>有问题未</w:t>
            </w:r>
            <w:r w:rsidRPr="005A77FE">
              <w:rPr>
                <w:rFonts w:ascii="宋体" w:hAnsi="宋体" w:hint="eastAsia"/>
                <w:color w:val="auto"/>
                <w:szCs w:val="21"/>
              </w:rPr>
              <w:t>按合同约定时间</w:t>
            </w:r>
            <w:r w:rsidRPr="005A77FE">
              <w:rPr>
                <w:rFonts w:ascii="宋体" w:hAnsi="宋体"/>
                <w:color w:val="auto"/>
                <w:szCs w:val="21"/>
              </w:rPr>
              <w:t>报告</w:t>
            </w:r>
            <w:r w:rsidRPr="005A77FE">
              <w:rPr>
                <w:rFonts w:ascii="宋体" w:hAnsi="宋体" w:hint="eastAsia"/>
                <w:color w:val="auto"/>
                <w:szCs w:val="21"/>
              </w:rPr>
              <w:t>，处理</w:t>
            </w:r>
            <w:r w:rsidRPr="005A77FE">
              <w:rPr>
                <w:rFonts w:ascii="宋体" w:hAnsi="宋体"/>
                <w:color w:val="auto"/>
                <w:szCs w:val="21"/>
              </w:rPr>
              <w:t>结果未</w:t>
            </w:r>
            <w:r w:rsidRPr="005A77FE">
              <w:rPr>
                <w:rFonts w:ascii="宋体" w:hAnsi="宋体" w:hint="eastAsia"/>
                <w:color w:val="auto"/>
                <w:szCs w:val="21"/>
              </w:rPr>
              <w:t>按</w:t>
            </w:r>
            <w:r w:rsidRPr="005A77FE">
              <w:rPr>
                <w:rFonts w:ascii="宋体" w:hAnsi="宋体"/>
                <w:color w:val="auto"/>
                <w:szCs w:val="21"/>
              </w:rPr>
              <w:t>时反馈，每次扣1分</w:t>
            </w:r>
          </w:p>
        </w:tc>
        <w:tc>
          <w:tcPr>
            <w:tcW w:w="993" w:type="dxa"/>
          </w:tcPr>
          <w:p w:rsidR="00D55DE3" w:rsidRPr="005A77FE" w:rsidRDefault="00D55DE3">
            <w:pPr>
              <w:rPr>
                <w:rFonts w:ascii="宋体" w:hAnsi="宋体"/>
                <w:color w:val="auto"/>
                <w:szCs w:val="21"/>
              </w:rPr>
            </w:pPr>
          </w:p>
        </w:tc>
      </w:tr>
      <w:tr w:rsidR="00D55DE3" w:rsidRPr="005A77FE">
        <w:trPr>
          <w:jc w:val="center"/>
        </w:trPr>
        <w:tc>
          <w:tcPr>
            <w:tcW w:w="900" w:type="dxa"/>
            <w:vMerge w:val="restart"/>
            <w:shd w:val="clear" w:color="auto" w:fill="auto"/>
            <w:vAlign w:val="center"/>
          </w:tcPr>
          <w:p w:rsidR="00D55DE3" w:rsidRPr="005A77FE" w:rsidRDefault="005A77FE">
            <w:pPr>
              <w:jc w:val="center"/>
              <w:rPr>
                <w:rFonts w:ascii="宋体" w:hAnsi="宋体"/>
                <w:color w:val="auto"/>
                <w:szCs w:val="21"/>
              </w:rPr>
            </w:pPr>
            <w:r w:rsidRPr="005A77FE">
              <w:rPr>
                <w:rFonts w:ascii="宋体" w:hAnsi="宋体"/>
                <w:color w:val="auto"/>
                <w:szCs w:val="21"/>
              </w:rPr>
              <w:t>7</w:t>
            </w:r>
          </w:p>
        </w:tc>
        <w:tc>
          <w:tcPr>
            <w:tcW w:w="1144" w:type="dxa"/>
            <w:vMerge w:val="restart"/>
            <w:shd w:val="clear" w:color="auto" w:fill="auto"/>
            <w:vAlign w:val="center"/>
          </w:tcPr>
          <w:p w:rsidR="00D55DE3" w:rsidRPr="005A77FE" w:rsidRDefault="005A77FE">
            <w:pPr>
              <w:rPr>
                <w:rFonts w:ascii="宋体" w:hAnsi="宋体"/>
                <w:color w:val="auto"/>
                <w:szCs w:val="21"/>
              </w:rPr>
            </w:pPr>
            <w:r w:rsidRPr="005A77FE">
              <w:rPr>
                <w:rFonts w:ascii="宋体" w:hAnsi="宋体" w:hint="eastAsia"/>
                <w:color w:val="auto"/>
                <w:szCs w:val="21"/>
              </w:rPr>
              <w:t>应急保障</w:t>
            </w:r>
          </w:p>
        </w:tc>
        <w:tc>
          <w:tcPr>
            <w:tcW w:w="1276" w:type="dxa"/>
            <w:shd w:val="clear" w:color="auto" w:fill="auto"/>
            <w:vAlign w:val="center"/>
          </w:tcPr>
          <w:p w:rsidR="00D55DE3" w:rsidRPr="005A77FE" w:rsidRDefault="005A77FE">
            <w:pPr>
              <w:rPr>
                <w:rFonts w:ascii="宋体" w:hAnsi="宋体"/>
                <w:color w:val="auto"/>
                <w:szCs w:val="21"/>
              </w:rPr>
            </w:pPr>
            <w:r w:rsidRPr="005A77FE">
              <w:rPr>
                <w:rFonts w:ascii="宋体" w:hAnsi="宋体" w:hint="eastAsia"/>
                <w:color w:val="auto"/>
                <w:szCs w:val="21"/>
              </w:rPr>
              <w:t>人员</w:t>
            </w:r>
          </w:p>
        </w:tc>
        <w:tc>
          <w:tcPr>
            <w:tcW w:w="5500" w:type="dxa"/>
            <w:shd w:val="clear" w:color="auto" w:fill="auto"/>
            <w:vAlign w:val="center"/>
          </w:tcPr>
          <w:p w:rsidR="00D55DE3" w:rsidRPr="005A77FE" w:rsidRDefault="005A77FE">
            <w:pPr>
              <w:rPr>
                <w:rFonts w:ascii="宋体" w:hAnsi="宋体"/>
                <w:color w:val="auto"/>
                <w:szCs w:val="21"/>
              </w:rPr>
            </w:pPr>
            <w:r w:rsidRPr="005A77FE">
              <w:rPr>
                <w:rFonts w:ascii="宋体" w:hAnsi="宋体" w:hint="eastAsia"/>
                <w:color w:val="auto"/>
                <w:szCs w:val="21"/>
              </w:rPr>
              <w:t>应急保障未满足要求人员配备，视严重程度每次扣</w:t>
            </w:r>
            <w:r w:rsidRPr="005A77FE">
              <w:rPr>
                <w:rFonts w:ascii="宋体" w:hAnsi="宋体"/>
                <w:color w:val="auto"/>
                <w:szCs w:val="21"/>
              </w:rPr>
              <w:t>1～5分。</w:t>
            </w:r>
          </w:p>
        </w:tc>
        <w:tc>
          <w:tcPr>
            <w:tcW w:w="993" w:type="dxa"/>
          </w:tcPr>
          <w:p w:rsidR="00D55DE3" w:rsidRPr="005A77FE" w:rsidRDefault="00D55DE3">
            <w:pPr>
              <w:rPr>
                <w:rFonts w:ascii="宋体" w:hAnsi="宋体"/>
                <w:color w:val="auto"/>
                <w:szCs w:val="21"/>
              </w:rPr>
            </w:pPr>
          </w:p>
        </w:tc>
      </w:tr>
      <w:tr w:rsidR="00D55DE3" w:rsidRPr="005A77FE">
        <w:trPr>
          <w:trHeight w:val="676"/>
          <w:jc w:val="center"/>
        </w:trPr>
        <w:tc>
          <w:tcPr>
            <w:tcW w:w="900" w:type="dxa"/>
            <w:vMerge/>
            <w:shd w:val="clear" w:color="auto" w:fill="auto"/>
            <w:vAlign w:val="center"/>
          </w:tcPr>
          <w:p w:rsidR="00D55DE3" w:rsidRPr="005A77FE" w:rsidRDefault="00D55DE3">
            <w:pPr>
              <w:rPr>
                <w:rFonts w:ascii="宋体" w:hAnsi="宋体"/>
                <w:color w:val="auto"/>
                <w:szCs w:val="21"/>
              </w:rPr>
            </w:pPr>
          </w:p>
        </w:tc>
        <w:tc>
          <w:tcPr>
            <w:tcW w:w="1144" w:type="dxa"/>
            <w:vMerge/>
            <w:shd w:val="clear" w:color="auto" w:fill="auto"/>
            <w:vAlign w:val="center"/>
          </w:tcPr>
          <w:p w:rsidR="00D55DE3" w:rsidRPr="005A77FE" w:rsidRDefault="00D55DE3">
            <w:pPr>
              <w:rPr>
                <w:rFonts w:ascii="宋体" w:hAnsi="宋体"/>
                <w:color w:val="auto"/>
                <w:szCs w:val="21"/>
              </w:rPr>
            </w:pPr>
          </w:p>
        </w:tc>
        <w:tc>
          <w:tcPr>
            <w:tcW w:w="1276" w:type="dxa"/>
            <w:shd w:val="clear" w:color="auto" w:fill="auto"/>
            <w:vAlign w:val="center"/>
          </w:tcPr>
          <w:p w:rsidR="00D55DE3" w:rsidRPr="005A77FE" w:rsidRDefault="005A77FE">
            <w:pPr>
              <w:rPr>
                <w:rFonts w:ascii="宋体" w:hAnsi="宋体"/>
                <w:color w:val="auto"/>
                <w:szCs w:val="21"/>
              </w:rPr>
            </w:pPr>
            <w:r w:rsidRPr="005A77FE">
              <w:rPr>
                <w:rFonts w:ascii="宋体" w:hAnsi="宋体" w:hint="eastAsia"/>
                <w:color w:val="auto"/>
                <w:szCs w:val="21"/>
              </w:rPr>
              <w:t>备品备件</w:t>
            </w:r>
          </w:p>
        </w:tc>
        <w:tc>
          <w:tcPr>
            <w:tcW w:w="5500" w:type="dxa"/>
            <w:shd w:val="clear" w:color="auto" w:fill="auto"/>
            <w:vAlign w:val="center"/>
          </w:tcPr>
          <w:p w:rsidR="00D55DE3" w:rsidRPr="005A77FE" w:rsidRDefault="005A77FE">
            <w:pPr>
              <w:rPr>
                <w:rFonts w:ascii="宋体" w:hAnsi="宋体"/>
                <w:color w:val="auto"/>
                <w:szCs w:val="21"/>
              </w:rPr>
            </w:pPr>
            <w:r w:rsidRPr="005A77FE">
              <w:rPr>
                <w:rFonts w:ascii="宋体" w:hAnsi="宋体" w:hint="eastAsia"/>
                <w:color w:val="auto"/>
                <w:szCs w:val="21"/>
              </w:rPr>
              <w:t>设备出现问题时，未按合同要求及时提供备品备件，故障导致业务受影响的，视严重程度每次扣</w:t>
            </w:r>
            <w:r w:rsidRPr="005A77FE">
              <w:rPr>
                <w:rFonts w:ascii="宋体" w:hAnsi="宋体"/>
                <w:color w:val="auto"/>
                <w:szCs w:val="21"/>
              </w:rPr>
              <w:t>1～5分。</w:t>
            </w:r>
          </w:p>
        </w:tc>
        <w:tc>
          <w:tcPr>
            <w:tcW w:w="993" w:type="dxa"/>
          </w:tcPr>
          <w:p w:rsidR="00D55DE3" w:rsidRPr="005A77FE" w:rsidRDefault="00D55DE3">
            <w:pPr>
              <w:rPr>
                <w:rFonts w:ascii="宋体" w:hAnsi="宋体"/>
                <w:color w:val="auto"/>
                <w:szCs w:val="21"/>
              </w:rPr>
            </w:pPr>
          </w:p>
        </w:tc>
      </w:tr>
      <w:tr w:rsidR="00D55DE3" w:rsidRPr="005A77FE">
        <w:trPr>
          <w:jc w:val="center"/>
        </w:trPr>
        <w:tc>
          <w:tcPr>
            <w:tcW w:w="8820" w:type="dxa"/>
            <w:gridSpan w:val="4"/>
            <w:shd w:val="clear" w:color="auto" w:fill="auto"/>
            <w:vAlign w:val="center"/>
          </w:tcPr>
          <w:p w:rsidR="00D55DE3" w:rsidRPr="005A77FE" w:rsidRDefault="005A77FE">
            <w:pPr>
              <w:rPr>
                <w:rFonts w:ascii="宋体" w:hAnsi="宋体"/>
                <w:color w:val="auto"/>
                <w:szCs w:val="21"/>
              </w:rPr>
            </w:pPr>
            <w:r w:rsidRPr="005A77FE">
              <w:rPr>
                <w:rFonts w:ascii="宋体" w:hAnsi="宋体" w:cs="宋体" w:hint="eastAsia"/>
                <w:b/>
                <w:bCs/>
                <w:color w:val="auto"/>
                <w:szCs w:val="21"/>
              </w:rPr>
              <w:t>最终得分（考核总分</w:t>
            </w:r>
            <w:r w:rsidRPr="005A77FE">
              <w:rPr>
                <w:rFonts w:ascii="宋体" w:hAnsi="宋体" w:cs="宋体"/>
                <w:b/>
                <w:bCs/>
                <w:color w:val="auto"/>
                <w:szCs w:val="21"/>
              </w:rPr>
              <w:t>100分，减去</w:t>
            </w:r>
            <w:r w:rsidRPr="005A77FE">
              <w:rPr>
                <w:rFonts w:ascii="宋体" w:hAnsi="宋体" w:cs="宋体" w:hint="eastAsia"/>
                <w:b/>
                <w:bCs/>
                <w:color w:val="auto"/>
                <w:szCs w:val="21"/>
              </w:rPr>
              <w:t>扣分为最终得分，扣完为止）</w:t>
            </w:r>
          </w:p>
        </w:tc>
        <w:tc>
          <w:tcPr>
            <w:tcW w:w="993" w:type="dxa"/>
            <w:shd w:val="clear" w:color="auto" w:fill="auto"/>
            <w:vAlign w:val="center"/>
          </w:tcPr>
          <w:p w:rsidR="00D55DE3" w:rsidRPr="005A77FE" w:rsidRDefault="00D55DE3">
            <w:pPr>
              <w:rPr>
                <w:rFonts w:ascii="宋体" w:hAnsi="宋体"/>
                <w:color w:val="auto"/>
                <w:szCs w:val="21"/>
              </w:rPr>
            </w:pPr>
          </w:p>
        </w:tc>
      </w:tr>
    </w:tbl>
    <w:p w:rsidR="00D55DE3" w:rsidRPr="005A77FE" w:rsidRDefault="005A77FE">
      <w:pPr>
        <w:pStyle w:val="1"/>
        <w:spacing w:before="0" w:after="0" w:line="360" w:lineRule="auto"/>
        <w:rPr>
          <w:rFonts w:ascii="宋体" w:eastAsia="宋体" w:hAnsi="宋体"/>
          <w:color w:val="auto"/>
          <w:sz w:val="24"/>
          <w:szCs w:val="28"/>
        </w:rPr>
      </w:pPr>
      <w:r w:rsidRPr="005A77FE">
        <w:rPr>
          <w:rFonts w:ascii="宋体" w:eastAsia="宋体" w:hAnsi="宋体" w:hint="eastAsia"/>
          <w:b/>
          <w:color w:val="auto"/>
          <w:sz w:val="24"/>
          <w:szCs w:val="28"/>
        </w:rPr>
        <w:lastRenderedPageBreak/>
        <w:t>五、商务要求表</w:t>
      </w:r>
    </w:p>
    <w:tbl>
      <w:tblPr>
        <w:tblW w:w="10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2"/>
        <w:gridCol w:w="8385"/>
      </w:tblGrid>
      <w:tr w:rsidR="00D55DE3" w:rsidRPr="005A77FE">
        <w:trPr>
          <w:trHeight w:val="485"/>
          <w:jc w:val="center"/>
        </w:trPr>
        <w:tc>
          <w:tcPr>
            <w:tcW w:w="1682" w:type="dxa"/>
            <w:vAlign w:val="center"/>
          </w:tcPr>
          <w:p w:rsidR="00D55DE3" w:rsidRPr="005A77FE" w:rsidRDefault="005A77FE">
            <w:pPr>
              <w:pStyle w:val="aa"/>
              <w:snapToGrid w:val="0"/>
              <w:spacing w:line="390" w:lineRule="exact"/>
              <w:jc w:val="center"/>
              <w:outlineLvl w:val="0"/>
              <w:rPr>
                <w:color w:val="auto"/>
              </w:rPr>
            </w:pPr>
            <w:r w:rsidRPr="005A77FE">
              <w:rPr>
                <w:rFonts w:hint="eastAsia"/>
                <w:color w:val="auto"/>
              </w:rPr>
              <w:t>▲项目服务期</w:t>
            </w:r>
          </w:p>
        </w:tc>
        <w:tc>
          <w:tcPr>
            <w:tcW w:w="8385" w:type="dxa"/>
            <w:vAlign w:val="center"/>
          </w:tcPr>
          <w:p w:rsidR="00D55DE3" w:rsidRPr="005A77FE" w:rsidRDefault="005A77FE">
            <w:pPr>
              <w:pStyle w:val="aa"/>
              <w:snapToGrid w:val="0"/>
              <w:spacing w:line="400" w:lineRule="exact"/>
              <w:jc w:val="left"/>
              <w:outlineLvl w:val="0"/>
              <w:rPr>
                <w:color w:val="auto"/>
              </w:rPr>
            </w:pPr>
            <w:r w:rsidRPr="005A77FE">
              <w:rPr>
                <w:rFonts w:hint="eastAsia"/>
                <w:color w:val="auto"/>
              </w:rPr>
              <w:t>服务期限：</w:t>
            </w:r>
            <w:r w:rsidRPr="005A77FE">
              <w:rPr>
                <w:color w:val="auto"/>
              </w:rPr>
              <w:t>12个</w:t>
            </w:r>
            <w:r w:rsidRPr="005A77FE">
              <w:rPr>
                <w:rFonts w:hint="eastAsia"/>
                <w:color w:val="auto"/>
              </w:rPr>
              <w:t>月</w:t>
            </w:r>
          </w:p>
        </w:tc>
      </w:tr>
      <w:tr w:rsidR="00D55DE3" w:rsidRPr="005A77FE">
        <w:trPr>
          <w:trHeight w:val="485"/>
          <w:jc w:val="center"/>
        </w:trPr>
        <w:tc>
          <w:tcPr>
            <w:tcW w:w="1682" w:type="dxa"/>
            <w:vAlign w:val="center"/>
          </w:tcPr>
          <w:p w:rsidR="00D55DE3" w:rsidRPr="005A77FE" w:rsidRDefault="005A77FE">
            <w:pPr>
              <w:snapToGrid w:val="0"/>
              <w:spacing w:line="400" w:lineRule="exact"/>
              <w:jc w:val="center"/>
              <w:rPr>
                <w:rFonts w:ascii="宋体" w:hAnsi="宋体"/>
                <w:color w:val="auto"/>
                <w:szCs w:val="21"/>
              </w:rPr>
            </w:pPr>
            <w:r w:rsidRPr="005A77FE">
              <w:rPr>
                <w:rFonts w:ascii="宋体" w:hAnsi="宋体" w:hint="eastAsia"/>
                <w:color w:val="auto"/>
                <w:szCs w:val="21"/>
              </w:rPr>
              <w:t>投标要求</w:t>
            </w:r>
          </w:p>
        </w:tc>
        <w:tc>
          <w:tcPr>
            <w:tcW w:w="8385" w:type="dxa"/>
            <w:vAlign w:val="center"/>
          </w:tcPr>
          <w:p w:rsidR="00D55DE3" w:rsidRPr="005A77FE" w:rsidRDefault="005A77FE">
            <w:pPr>
              <w:snapToGrid w:val="0"/>
              <w:spacing w:line="420" w:lineRule="exact"/>
              <w:rPr>
                <w:rFonts w:ascii="宋体" w:hAnsi="宋体"/>
                <w:color w:val="auto"/>
                <w:szCs w:val="21"/>
              </w:rPr>
            </w:pPr>
            <w:r w:rsidRPr="005A77FE">
              <w:rPr>
                <w:rFonts w:ascii="宋体" w:hAnsi="宋体" w:hint="eastAsia"/>
                <w:color w:val="auto"/>
                <w:szCs w:val="21"/>
              </w:rPr>
              <w:t>本项目投标报价为人民币金额报价，即一次性报出完成本项目</w:t>
            </w:r>
            <w:r w:rsidR="008A1F45">
              <w:rPr>
                <w:rFonts w:hAnsi="宋体" w:cs="宋体" w:hint="eastAsia"/>
                <w:color w:val="auto"/>
                <w:szCs w:val="21"/>
                <w:u w:val="single"/>
              </w:rPr>
              <w:t>广西财政数据容灾备份中心机房基础设施运维服务（重）</w:t>
            </w:r>
            <w:r w:rsidRPr="005A77FE">
              <w:rPr>
                <w:rFonts w:ascii="宋体" w:hAnsi="宋体" w:hint="eastAsia"/>
                <w:color w:val="auto"/>
                <w:szCs w:val="21"/>
              </w:rPr>
              <w:t>所需所有费用，</w:t>
            </w:r>
            <w:proofErr w:type="gramStart"/>
            <w:r w:rsidRPr="005A77FE">
              <w:rPr>
                <w:rFonts w:ascii="宋体" w:hAnsi="宋体" w:hint="eastAsia"/>
                <w:color w:val="auto"/>
                <w:szCs w:val="21"/>
              </w:rPr>
              <w:t>含维保费</w:t>
            </w:r>
            <w:proofErr w:type="gramEnd"/>
            <w:r w:rsidRPr="005A77FE">
              <w:rPr>
                <w:rFonts w:ascii="宋体" w:hAnsi="宋体" w:hint="eastAsia"/>
                <w:color w:val="auto"/>
                <w:szCs w:val="21"/>
              </w:rPr>
              <w:t>用、设备费用、备品备件费用、派出工作人员的交通费、住宿费、伙食补助费</w:t>
            </w:r>
            <w:r w:rsidRPr="005A77FE">
              <w:rPr>
                <w:rFonts w:ascii="宋体" w:hAnsi="宋体" w:hint="eastAsia"/>
                <w:color w:val="auto"/>
              </w:rPr>
              <w:t>、税金</w:t>
            </w:r>
            <w:r w:rsidRPr="005A77FE">
              <w:rPr>
                <w:rFonts w:ascii="宋体" w:hAnsi="宋体" w:hint="eastAsia"/>
                <w:color w:val="auto"/>
                <w:szCs w:val="21"/>
              </w:rPr>
              <w:t>及其他</w:t>
            </w:r>
            <w:proofErr w:type="gramStart"/>
            <w:r w:rsidRPr="005A77FE">
              <w:rPr>
                <w:rFonts w:ascii="宋体" w:hAnsi="宋体" w:hint="eastAsia"/>
                <w:color w:val="auto"/>
                <w:szCs w:val="21"/>
              </w:rPr>
              <w:t>与维保服务</w:t>
            </w:r>
            <w:proofErr w:type="gramEnd"/>
            <w:r w:rsidRPr="005A77FE">
              <w:rPr>
                <w:rFonts w:ascii="宋体" w:hAnsi="宋体" w:hint="eastAsia"/>
                <w:color w:val="auto"/>
                <w:szCs w:val="21"/>
              </w:rPr>
              <w:t>相关的一切费用。</w:t>
            </w:r>
          </w:p>
        </w:tc>
      </w:tr>
      <w:tr w:rsidR="00D55DE3" w:rsidRPr="005A77FE">
        <w:trPr>
          <w:trHeight w:val="485"/>
          <w:jc w:val="center"/>
        </w:trPr>
        <w:tc>
          <w:tcPr>
            <w:tcW w:w="1682" w:type="dxa"/>
            <w:vAlign w:val="center"/>
          </w:tcPr>
          <w:p w:rsidR="00D55DE3" w:rsidRPr="005A77FE" w:rsidRDefault="005A77FE">
            <w:pPr>
              <w:snapToGrid w:val="0"/>
              <w:spacing w:line="400" w:lineRule="exact"/>
              <w:jc w:val="center"/>
              <w:rPr>
                <w:rFonts w:ascii="宋体" w:hAnsi="宋体" w:cs="宋体"/>
                <w:color w:val="auto"/>
                <w:szCs w:val="21"/>
              </w:rPr>
            </w:pPr>
            <w:r w:rsidRPr="005A77FE">
              <w:rPr>
                <w:rFonts w:ascii="宋体" w:hAnsi="宋体" w:cs="宋体" w:hint="eastAsia"/>
                <w:color w:val="auto"/>
                <w:szCs w:val="21"/>
              </w:rPr>
              <w:t>服务要求</w:t>
            </w:r>
          </w:p>
        </w:tc>
        <w:tc>
          <w:tcPr>
            <w:tcW w:w="8385" w:type="dxa"/>
            <w:vAlign w:val="center"/>
          </w:tcPr>
          <w:p w:rsidR="00D55DE3" w:rsidRPr="005A77FE" w:rsidRDefault="005A77FE">
            <w:pPr>
              <w:snapToGrid w:val="0"/>
              <w:spacing w:line="400" w:lineRule="exact"/>
              <w:rPr>
                <w:rFonts w:ascii="宋体" w:hAnsi="宋体"/>
                <w:color w:val="auto"/>
                <w:szCs w:val="21"/>
              </w:rPr>
            </w:pPr>
            <w:r w:rsidRPr="005A77FE">
              <w:rPr>
                <w:rFonts w:ascii="宋体" w:hAnsi="宋体" w:hint="eastAsia"/>
                <w:color w:val="auto"/>
                <w:szCs w:val="21"/>
              </w:rPr>
              <w:t>详见本章节</w:t>
            </w:r>
            <w:r w:rsidRPr="005A77FE">
              <w:rPr>
                <w:rFonts w:ascii="宋体" w:hAnsi="宋体" w:hint="eastAsia"/>
                <w:b/>
                <w:color w:val="auto"/>
                <w:szCs w:val="21"/>
              </w:rPr>
              <w:t>“</w:t>
            </w:r>
            <w:r w:rsidRPr="005A77FE">
              <w:rPr>
                <w:rFonts w:hAnsi="宋体" w:hint="eastAsia"/>
                <w:b/>
                <w:color w:val="auto"/>
              </w:rPr>
              <w:t>三、服务需求”</w:t>
            </w:r>
          </w:p>
        </w:tc>
      </w:tr>
      <w:tr w:rsidR="00D55DE3" w:rsidRPr="005A77FE">
        <w:trPr>
          <w:trHeight w:val="1098"/>
          <w:jc w:val="center"/>
        </w:trPr>
        <w:tc>
          <w:tcPr>
            <w:tcW w:w="1682" w:type="dxa"/>
            <w:vAlign w:val="center"/>
          </w:tcPr>
          <w:p w:rsidR="00D55DE3" w:rsidRPr="005A77FE" w:rsidRDefault="005A77FE">
            <w:pPr>
              <w:snapToGrid w:val="0"/>
              <w:spacing w:line="390" w:lineRule="exact"/>
              <w:jc w:val="center"/>
              <w:rPr>
                <w:rFonts w:ascii="宋体" w:hAnsi="宋体" w:cs="宋体"/>
                <w:color w:val="auto"/>
                <w:szCs w:val="21"/>
              </w:rPr>
            </w:pPr>
            <w:r w:rsidRPr="005A77FE">
              <w:rPr>
                <w:rFonts w:ascii="宋体" w:hAnsi="宋体" w:hint="eastAsia"/>
                <w:color w:val="auto"/>
              </w:rPr>
              <w:t>▲</w:t>
            </w:r>
            <w:r w:rsidRPr="005A77FE">
              <w:rPr>
                <w:rFonts w:ascii="宋体" w:hAnsi="宋体" w:hint="eastAsia"/>
                <w:color w:val="auto"/>
                <w:szCs w:val="21"/>
              </w:rPr>
              <w:t>服务承诺</w:t>
            </w:r>
          </w:p>
        </w:tc>
        <w:tc>
          <w:tcPr>
            <w:tcW w:w="8385" w:type="dxa"/>
            <w:vAlign w:val="center"/>
          </w:tcPr>
          <w:p w:rsidR="00D55DE3" w:rsidRPr="005A77FE" w:rsidRDefault="005A77FE">
            <w:pPr>
              <w:widowControl/>
              <w:jc w:val="left"/>
              <w:rPr>
                <w:rFonts w:ascii="宋体" w:hAnsi="宋体"/>
                <w:color w:val="auto"/>
              </w:rPr>
            </w:pPr>
            <w:r w:rsidRPr="005A77FE">
              <w:rPr>
                <w:rFonts w:ascii="宋体" w:hAnsi="宋体" w:hint="eastAsia"/>
                <w:color w:val="auto"/>
              </w:rPr>
              <w:t>投标文件中必须提供针对本项目的实施方案，方案中至少须包括项目管理方案、项目实施详细计划、技术服务、技术培训、质量保证体系及质量承诺书、投标人现有人员的有效证明以及为实施本项目相关投入人员的承诺书、需要采购人配合的工作内容等。</w:t>
            </w:r>
          </w:p>
        </w:tc>
      </w:tr>
      <w:tr w:rsidR="00D55DE3" w:rsidRPr="005A77FE">
        <w:trPr>
          <w:trHeight w:val="1256"/>
          <w:jc w:val="center"/>
        </w:trPr>
        <w:tc>
          <w:tcPr>
            <w:tcW w:w="1682" w:type="dxa"/>
            <w:vAlign w:val="center"/>
          </w:tcPr>
          <w:p w:rsidR="00D55DE3" w:rsidRPr="005A77FE" w:rsidRDefault="005A77FE">
            <w:pPr>
              <w:snapToGrid w:val="0"/>
              <w:spacing w:line="390" w:lineRule="exact"/>
              <w:jc w:val="center"/>
              <w:rPr>
                <w:rFonts w:ascii="宋体" w:hAnsi="宋体" w:cs="宋体"/>
                <w:color w:val="auto"/>
                <w:szCs w:val="21"/>
              </w:rPr>
            </w:pPr>
            <w:r w:rsidRPr="005A77FE">
              <w:rPr>
                <w:rFonts w:ascii="宋体" w:hAnsi="宋体" w:hint="eastAsia"/>
                <w:color w:val="auto"/>
                <w:szCs w:val="21"/>
              </w:rPr>
              <w:t>▲付款方式</w:t>
            </w:r>
          </w:p>
        </w:tc>
        <w:tc>
          <w:tcPr>
            <w:tcW w:w="8385" w:type="dxa"/>
            <w:vAlign w:val="center"/>
          </w:tcPr>
          <w:p w:rsidR="00D55DE3" w:rsidRPr="005A77FE" w:rsidRDefault="005A77FE">
            <w:pPr>
              <w:widowControl/>
              <w:jc w:val="left"/>
              <w:rPr>
                <w:rFonts w:ascii="宋体" w:hAnsi="宋体"/>
                <w:color w:val="auto"/>
              </w:rPr>
            </w:pPr>
            <w:r w:rsidRPr="005A77FE">
              <w:rPr>
                <w:rFonts w:ascii="宋体" w:hAnsi="宋体"/>
                <w:color w:val="auto"/>
              </w:rPr>
              <w:t>1.签订合同后，采购人支付中标人25%的合同预付款。</w:t>
            </w:r>
          </w:p>
          <w:p w:rsidR="00D55DE3" w:rsidRPr="005A77FE" w:rsidRDefault="005A77FE">
            <w:pPr>
              <w:widowControl/>
              <w:jc w:val="left"/>
              <w:rPr>
                <w:rFonts w:ascii="宋体" w:hAnsi="宋体"/>
                <w:color w:val="auto"/>
              </w:rPr>
            </w:pPr>
            <w:r w:rsidRPr="005A77FE">
              <w:rPr>
                <w:rFonts w:ascii="宋体" w:hAnsi="宋体"/>
                <w:color w:val="auto"/>
              </w:rPr>
              <w:t>2.采购人根据附件《广西财政数据容灾备份中心机房基础设施运维服务考核办法》，每3个月对</w:t>
            </w:r>
            <w:r w:rsidRPr="005A77FE">
              <w:rPr>
                <w:rFonts w:ascii="宋体" w:hAnsi="宋体" w:hint="eastAsia"/>
                <w:color w:val="auto"/>
              </w:rPr>
              <w:t>乙方维保服务进行一次考核，两次考核合格后，甲方支付乙方</w:t>
            </w:r>
            <w:r w:rsidRPr="005A77FE">
              <w:rPr>
                <w:rFonts w:ascii="宋体" w:hAnsi="宋体"/>
                <w:color w:val="auto"/>
              </w:rPr>
              <w:t>25%的合同款。</w:t>
            </w:r>
          </w:p>
          <w:p w:rsidR="00D55DE3" w:rsidRPr="005A77FE" w:rsidRDefault="005A77FE">
            <w:pPr>
              <w:widowControl/>
              <w:jc w:val="left"/>
              <w:rPr>
                <w:rFonts w:ascii="宋体" w:hAnsi="宋体"/>
                <w:color w:val="auto"/>
              </w:rPr>
            </w:pPr>
            <w:r w:rsidRPr="005A77FE">
              <w:rPr>
                <w:rFonts w:ascii="宋体" w:hAnsi="宋体"/>
                <w:color w:val="auto"/>
              </w:rPr>
              <w:t>3.甲方根据附件《广西财政数据容灾备份中心机房基础设施运维服务考核办法》，期末依据考核分数支付剩余50%合同款。</w:t>
            </w:r>
          </w:p>
          <w:p w:rsidR="00D55DE3" w:rsidRPr="005A77FE" w:rsidRDefault="005A77FE">
            <w:pPr>
              <w:widowControl/>
              <w:jc w:val="left"/>
              <w:rPr>
                <w:rFonts w:ascii="宋体" w:hAnsi="宋体"/>
                <w:color w:val="auto"/>
              </w:rPr>
            </w:pPr>
            <w:r w:rsidRPr="005A77FE">
              <w:rPr>
                <w:rFonts w:ascii="宋体" w:hAnsi="宋体"/>
                <w:color w:val="auto"/>
              </w:rPr>
              <w:t>4.每当中标人出现一次考核分数在60分以下情况的，视为当期3个月的服务不合格，采购人可拒付该期服务费（合同总金额的25%）。</w:t>
            </w:r>
          </w:p>
          <w:p w:rsidR="00D55DE3" w:rsidRPr="005A77FE" w:rsidRDefault="005A77FE" w:rsidP="008A1F45">
            <w:pPr>
              <w:widowControl/>
              <w:jc w:val="left"/>
              <w:rPr>
                <w:rFonts w:ascii="宋体" w:hAnsi="宋体"/>
                <w:color w:val="auto"/>
                <w:szCs w:val="21"/>
              </w:rPr>
            </w:pPr>
            <w:r w:rsidRPr="005A77FE">
              <w:rPr>
                <w:rFonts w:ascii="宋体" w:hAnsi="宋体"/>
                <w:color w:val="auto"/>
              </w:rPr>
              <w:t>5.中标人应在合同签订后，向采购人支付合同金额</w:t>
            </w:r>
            <w:r w:rsidR="008A1F45">
              <w:rPr>
                <w:rFonts w:ascii="宋体" w:hAnsi="宋体" w:hint="eastAsia"/>
                <w:color w:val="auto"/>
              </w:rPr>
              <w:t>3</w:t>
            </w:r>
            <w:r w:rsidRPr="005A77FE">
              <w:rPr>
                <w:rFonts w:ascii="宋体" w:hAnsi="宋体"/>
                <w:color w:val="auto"/>
              </w:rPr>
              <w:t>%作为履约保证金，保证金在乙方如期完成运</w:t>
            </w:r>
            <w:proofErr w:type="gramStart"/>
            <w:r w:rsidRPr="005A77FE">
              <w:rPr>
                <w:rFonts w:ascii="宋体" w:hAnsi="宋体" w:hint="eastAsia"/>
                <w:color w:val="auto"/>
              </w:rPr>
              <w:t>维项目</w:t>
            </w:r>
            <w:proofErr w:type="gramEnd"/>
            <w:r w:rsidRPr="005A77FE">
              <w:rPr>
                <w:rFonts w:ascii="宋体" w:hAnsi="宋体" w:hint="eastAsia"/>
                <w:color w:val="auto"/>
              </w:rPr>
              <w:t>后退还。乙方自收到款项之日起三个工作日内开具发票给甲方。</w:t>
            </w:r>
          </w:p>
        </w:tc>
      </w:tr>
      <w:tr w:rsidR="00D55DE3" w:rsidRPr="005A77FE">
        <w:trPr>
          <w:trHeight w:val="2124"/>
          <w:jc w:val="center"/>
        </w:trPr>
        <w:tc>
          <w:tcPr>
            <w:tcW w:w="1682" w:type="dxa"/>
            <w:vAlign w:val="center"/>
          </w:tcPr>
          <w:p w:rsidR="00D55DE3" w:rsidRPr="005A77FE" w:rsidRDefault="005A77FE">
            <w:pPr>
              <w:snapToGrid w:val="0"/>
              <w:spacing w:line="390" w:lineRule="exact"/>
              <w:jc w:val="center"/>
              <w:rPr>
                <w:rFonts w:ascii="宋体" w:hAnsi="宋体"/>
                <w:color w:val="auto"/>
                <w:szCs w:val="21"/>
              </w:rPr>
            </w:pPr>
            <w:r w:rsidRPr="005A77FE">
              <w:rPr>
                <w:rFonts w:ascii="宋体" w:hAnsi="宋体" w:hint="eastAsia"/>
                <w:color w:val="auto"/>
                <w:szCs w:val="21"/>
              </w:rPr>
              <w:t>其它要求</w:t>
            </w:r>
          </w:p>
        </w:tc>
        <w:tc>
          <w:tcPr>
            <w:tcW w:w="8385" w:type="dxa"/>
            <w:vAlign w:val="center"/>
          </w:tcPr>
          <w:p w:rsidR="00D55DE3" w:rsidRPr="005A77FE" w:rsidRDefault="005A77FE">
            <w:pPr>
              <w:widowControl/>
              <w:jc w:val="left"/>
              <w:rPr>
                <w:rFonts w:ascii="宋体" w:hAnsi="宋体"/>
                <w:color w:val="auto"/>
              </w:rPr>
            </w:pPr>
            <w:r w:rsidRPr="005A77FE">
              <w:rPr>
                <w:rFonts w:ascii="宋体" w:hAnsi="宋体"/>
                <w:color w:val="auto"/>
              </w:rPr>
              <w:t>1、投标人在实施项目过程中的交通费、差旅费、住宿费、伙食费、通讯费等自理，所有费用均应包含在投标报价中，不再另做结算。投标人实施项目维护工作期间如出现维护人员人身、财产安全事故、损失等由投标人全部负责，采购人不负任何责任。</w:t>
            </w:r>
          </w:p>
          <w:p w:rsidR="00D55DE3" w:rsidRPr="005A77FE" w:rsidRDefault="005A77FE">
            <w:pPr>
              <w:widowControl/>
              <w:jc w:val="left"/>
              <w:rPr>
                <w:rFonts w:hAnsi="宋体" w:cs="Courier New"/>
                <w:color w:val="auto"/>
              </w:rPr>
            </w:pPr>
            <w:r w:rsidRPr="005A77FE">
              <w:rPr>
                <w:rFonts w:ascii="宋体" w:hAnsi="宋体"/>
                <w:color w:val="auto"/>
              </w:rPr>
              <w:t>2、评标委员会认为，某投标人的有效投标报价或者某些分项报价明显不合理或者低于成本，有可能影响服务质量和不能诚信履约的，应要求其在规定的期限内提供书面文件予以解释说明，并提交相关证明材料，由评标委员会认定该投标人以低于成本报价投标或报价严重不平衡、不合理，其投标视为无效投标。</w:t>
            </w:r>
          </w:p>
        </w:tc>
      </w:tr>
      <w:tr w:rsidR="00D55DE3" w:rsidRPr="005A77FE">
        <w:trPr>
          <w:trHeight w:val="717"/>
          <w:jc w:val="center"/>
        </w:trPr>
        <w:tc>
          <w:tcPr>
            <w:tcW w:w="1682" w:type="dxa"/>
            <w:vAlign w:val="center"/>
          </w:tcPr>
          <w:p w:rsidR="00D55DE3" w:rsidRPr="005A77FE" w:rsidRDefault="005A77FE">
            <w:pPr>
              <w:snapToGrid w:val="0"/>
              <w:spacing w:line="390" w:lineRule="exact"/>
              <w:jc w:val="center"/>
              <w:rPr>
                <w:rFonts w:ascii="宋体" w:hAnsi="宋体"/>
                <w:color w:val="auto"/>
                <w:szCs w:val="21"/>
              </w:rPr>
            </w:pPr>
            <w:r w:rsidRPr="005A77FE">
              <w:rPr>
                <w:rFonts w:ascii="宋体" w:hAnsi="宋体" w:hint="eastAsia"/>
                <w:color w:val="auto"/>
                <w:szCs w:val="21"/>
              </w:rPr>
              <w:t>采购预算价</w:t>
            </w:r>
          </w:p>
        </w:tc>
        <w:tc>
          <w:tcPr>
            <w:tcW w:w="8385" w:type="dxa"/>
            <w:vAlign w:val="center"/>
          </w:tcPr>
          <w:p w:rsidR="00D55DE3" w:rsidRPr="005A77FE" w:rsidRDefault="005A77FE">
            <w:pPr>
              <w:pStyle w:val="aa"/>
              <w:snapToGrid w:val="0"/>
              <w:spacing w:line="390" w:lineRule="exact"/>
              <w:outlineLvl w:val="0"/>
              <w:rPr>
                <w:b/>
                <w:color w:val="auto"/>
              </w:rPr>
            </w:pPr>
            <w:r w:rsidRPr="005A77FE">
              <w:rPr>
                <w:rFonts w:hint="eastAsia"/>
                <w:b/>
                <w:color w:val="auto"/>
              </w:rPr>
              <w:t>本项目采购预算价为</w:t>
            </w:r>
            <w:r w:rsidRPr="005A77FE">
              <w:rPr>
                <w:b/>
                <w:color w:val="auto"/>
              </w:rPr>
              <w:t>: 130万元</w:t>
            </w:r>
          </w:p>
        </w:tc>
      </w:tr>
    </w:tbl>
    <w:p w:rsidR="00D55DE3" w:rsidRPr="005A77FE" w:rsidRDefault="00D55DE3">
      <w:pPr>
        <w:pStyle w:val="1"/>
      </w:pPr>
    </w:p>
    <w:p w:rsidR="00D55DE3" w:rsidRPr="005A77FE" w:rsidRDefault="00D55DE3">
      <w:pPr>
        <w:pStyle w:val="1"/>
      </w:pPr>
    </w:p>
    <w:p w:rsidR="00D55DE3" w:rsidRPr="005A77FE" w:rsidRDefault="00D55DE3">
      <w:pPr>
        <w:spacing w:line="480" w:lineRule="exact"/>
        <w:jc w:val="center"/>
        <w:rPr>
          <w:rFonts w:cs="宋体"/>
          <w:b/>
          <w:color w:val="auto"/>
          <w:kern w:val="1"/>
          <w:sz w:val="32"/>
          <w:szCs w:val="32"/>
        </w:rPr>
      </w:pPr>
    </w:p>
    <w:p w:rsidR="00D55DE3" w:rsidRPr="005A77FE" w:rsidRDefault="00D55DE3">
      <w:pPr>
        <w:spacing w:line="480" w:lineRule="exact"/>
        <w:rPr>
          <w:rFonts w:cs="宋体"/>
          <w:b/>
          <w:color w:val="auto"/>
          <w:kern w:val="1"/>
          <w:sz w:val="32"/>
          <w:szCs w:val="32"/>
        </w:rPr>
      </w:pPr>
    </w:p>
    <w:p w:rsidR="00D55DE3" w:rsidRPr="005A77FE" w:rsidRDefault="005A77FE">
      <w:pPr>
        <w:spacing w:line="480" w:lineRule="exact"/>
        <w:jc w:val="center"/>
        <w:rPr>
          <w:rFonts w:cs="Times New Roman"/>
          <w:b/>
          <w:color w:val="auto"/>
          <w:kern w:val="1"/>
          <w:sz w:val="32"/>
          <w:szCs w:val="32"/>
        </w:rPr>
      </w:pPr>
      <w:r w:rsidRPr="005A77FE">
        <w:rPr>
          <w:rFonts w:cs="宋体" w:hint="eastAsia"/>
          <w:b/>
          <w:color w:val="auto"/>
          <w:kern w:val="1"/>
          <w:sz w:val="32"/>
          <w:szCs w:val="32"/>
        </w:rPr>
        <w:lastRenderedPageBreak/>
        <w:t>第三章投标人</w:t>
      </w:r>
      <w:r w:rsidRPr="005A77FE">
        <w:rPr>
          <w:rFonts w:cs="宋体"/>
          <w:b/>
          <w:color w:val="auto"/>
          <w:kern w:val="1"/>
          <w:sz w:val="32"/>
          <w:szCs w:val="32"/>
        </w:rPr>
        <w:t>须知</w:t>
      </w:r>
    </w:p>
    <w:p w:rsidR="00D55DE3" w:rsidRPr="005A77FE" w:rsidRDefault="005A77FE">
      <w:pPr>
        <w:spacing w:line="480" w:lineRule="exact"/>
        <w:jc w:val="center"/>
        <w:rPr>
          <w:rFonts w:cs="宋体"/>
          <w:b/>
          <w:color w:val="auto"/>
          <w:kern w:val="1"/>
          <w:sz w:val="30"/>
          <w:szCs w:val="30"/>
        </w:rPr>
      </w:pPr>
      <w:r w:rsidRPr="005A77FE">
        <w:rPr>
          <w:rFonts w:cs="宋体" w:hint="eastAsia"/>
          <w:b/>
          <w:color w:val="auto"/>
          <w:kern w:val="1"/>
          <w:sz w:val="30"/>
          <w:szCs w:val="30"/>
        </w:rPr>
        <w:t>投标人</w:t>
      </w:r>
      <w:r w:rsidRPr="005A77FE">
        <w:rPr>
          <w:rFonts w:cs="宋体"/>
          <w:b/>
          <w:color w:val="auto"/>
          <w:kern w:val="1"/>
          <w:sz w:val="30"/>
          <w:szCs w:val="30"/>
        </w:rPr>
        <w:t>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6121"/>
      </w:tblGrid>
      <w:tr w:rsidR="00D55DE3" w:rsidRPr="005A77F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adjustRightInd w:val="0"/>
              <w:spacing w:line="400" w:lineRule="exact"/>
              <w:jc w:val="center"/>
              <w:rPr>
                <w:b/>
                <w:color w:val="auto"/>
              </w:rPr>
            </w:pPr>
            <w:r w:rsidRPr="005A77FE">
              <w:rPr>
                <w:rFonts w:hint="eastAsia"/>
                <w:b/>
                <w:color w:val="auto"/>
              </w:rPr>
              <w:t>项号</w:t>
            </w:r>
          </w:p>
        </w:tc>
        <w:tc>
          <w:tcPr>
            <w:tcW w:w="2126"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spacing w:line="400" w:lineRule="exact"/>
              <w:jc w:val="center"/>
              <w:rPr>
                <w:b/>
                <w:color w:val="auto"/>
              </w:rPr>
            </w:pPr>
            <w:r w:rsidRPr="005A77FE">
              <w:rPr>
                <w:rFonts w:hint="eastAsia"/>
                <w:b/>
                <w:color w:val="auto"/>
              </w:rPr>
              <w:t>条款名称</w:t>
            </w:r>
          </w:p>
        </w:tc>
        <w:tc>
          <w:tcPr>
            <w:tcW w:w="6121"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spacing w:line="400" w:lineRule="exact"/>
              <w:jc w:val="center"/>
              <w:rPr>
                <w:b/>
                <w:color w:val="auto"/>
              </w:rPr>
            </w:pPr>
            <w:r w:rsidRPr="005A77FE">
              <w:rPr>
                <w:rFonts w:hint="eastAsia"/>
                <w:b/>
                <w:color w:val="auto"/>
              </w:rPr>
              <w:t>详细内容</w:t>
            </w:r>
          </w:p>
        </w:tc>
      </w:tr>
      <w:tr w:rsidR="00D55DE3" w:rsidRPr="005A77FE">
        <w:trPr>
          <w:trHeight w:val="423"/>
          <w:jc w:val="center"/>
        </w:trPr>
        <w:tc>
          <w:tcPr>
            <w:tcW w:w="709"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adjustRightInd w:val="0"/>
              <w:spacing w:line="400" w:lineRule="exact"/>
              <w:jc w:val="center"/>
              <w:rPr>
                <w:color w:val="auto"/>
              </w:rPr>
            </w:pPr>
            <w:r w:rsidRPr="005A77FE">
              <w:rPr>
                <w:rFonts w:hint="eastAsia"/>
                <w:color w:val="auto"/>
              </w:rPr>
              <w:t>1</w:t>
            </w:r>
          </w:p>
        </w:tc>
        <w:tc>
          <w:tcPr>
            <w:tcW w:w="2126"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spacing w:line="400" w:lineRule="exact"/>
              <w:rPr>
                <w:color w:val="auto"/>
              </w:rPr>
            </w:pPr>
            <w:r w:rsidRPr="005A77FE">
              <w:rPr>
                <w:rFonts w:hint="eastAsia"/>
                <w:color w:val="auto"/>
              </w:rPr>
              <w:t>项目名称</w:t>
            </w:r>
          </w:p>
        </w:tc>
        <w:tc>
          <w:tcPr>
            <w:tcW w:w="6121"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spacing w:line="360" w:lineRule="auto"/>
              <w:rPr>
                <w:rFonts w:ascii="宋体" w:hAnsi="宋体" w:cs="Times New Roman"/>
                <w:color w:val="auto"/>
                <w:kern w:val="1"/>
                <w:szCs w:val="21"/>
              </w:rPr>
            </w:pPr>
            <w:r w:rsidRPr="005A77FE">
              <w:rPr>
                <w:rFonts w:ascii="宋体" w:hAnsi="宋体" w:cs="宋体" w:hint="eastAsia"/>
                <w:color w:val="auto"/>
                <w:spacing w:val="5"/>
                <w:kern w:val="2"/>
                <w:szCs w:val="21"/>
              </w:rPr>
              <w:t>广西财政数据容灾备份中心基础设施年度运维服务</w:t>
            </w:r>
            <w:r w:rsidR="008A1F45">
              <w:rPr>
                <w:rFonts w:ascii="宋体" w:hAnsi="宋体" w:cs="宋体" w:hint="eastAsia"/>
                <w:color w:val="auto"/>
                <w:spacing w:val="5"/>
                <w:kern w:val="2"/>
                <w:szCs w:val="21"/>
              </w:rPr>
              <w:t>（重）</w:t>
            </w:r>
          </w:p>
        </w:tc>
      </w:tr>
      <w:tr w:rsidR="00D55DE3" w:rsidRPr="005A77F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adjustRightInd w:val="0"/>
              <w:spacing w:line="400" w:lineRule="exact"/>
              <w:jc w:val="center"/>
              <w:rPr>
                <w:color w:val="auto"/>
              </w:rPr>
            </w:pPr>
            <w:r w:rsidRPr="005A77FE">
              <w:rPr>
                <w:rFonts w:hint="eastAsia"/>
                <w:color w:val="auto"/>
              </w:rPr>
              <w:t>2</w:t>
            </w:r>
          </w:p>
        </w:tc>
        <w:tc>
          <w:tcPr>
            <w:tcW w:w="2126"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spacing w:line="400" w:lineRule="exact"/>
              <w:rPr>
                <w:color w:val="auto"/>
              </w:rPr>
            </w:pPr>
            <w:r w:rsidRPr="005A77FE">
              <w:rPr>
                <w:rFonts w:hint="eastAsia"/>
                <w:color w:val="auto"/>
              </w:rPr>
              <w:t>项目编号</w:t>
            </w:r>
          </w:p>
        </w:tc>
        <w:tc>
          <w:tcPr>
            <w:tcW w:w="6121"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spacing w:line="400" w:lineRule="exact"/>
              <w:rPr>
                <w:color w:val="auto"/>
              </w:rPr>
            </w:pPr>
            <w:r w:rsidRPr="005A77FE">
              <w:rPr>
                <w:rFonts w:cs="宋体"/>
                <w:color w:val="auto"/>
              </w:rPr>
              <w:t>WZZC2020-G3-000846-CGZX</w:t>
            </w:r>
            <w:r w:rsidR="008A1F45">
              <w:rPr>
                <w:rFonts w:cs="宋体" w:hint="eastAsia"/>
                <w:color w:val="auto"/>
              </w:rPr>
              <w:t>（重）</w:t>
            </w:r>
          </w:p>
        </w:tc>
      </w:tr>
      <w:tr w:rsidR="00D55DE3" w:rsidRPr="005A77F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adjustRightInd w:val="0"/>
              <w:spacing w:line="400" w:lineRule="exact"/>
              <w:jc w:val="center"/>
              <w:rPr>
                <w:color w:val="auto"/>
              </w:rPr>
            </w:pPr>
            <w:r w:rsidRPr="005A77FE">
              <w:rPr>
                <w:rFonts w:hint="eastAsia"/>
                <w:color w:val="auto"/>
              </w:rPr>
              <w:t>3</w:t>
            </w:r>
          </w:p>
        </w:tc>
        <w:tc>
          <w:tcPr>
            <w:tcW w:w="2126"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spacing w:line="400" w:lineRule="exact"/>
              <w:rPr>
                <w:color w:val="auto"/>
              </w:rPr>
            </w:pPr>
            <w:r w:rsidRPr="005A77FE">
              <w:rPr>
                <w:rFonts w:cs="宋体" w:hint="eastAsia"/>
                <w:color w:val="auto"/>
              </w:rPr>
              <w:t>投标报价及费用</w:t>
            </w:r>
          </w:p>
        </w:tc>
        <w:tc>
          <w:tcPr>
            <w:tcW w:w="6121"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spacing w:line="400" w:lineRule="exact"/>
              <w:rPr>
                <w:color w:val="auto"/>
                <w:u w:val="single" w:color="000000"/>
              </w:rPr>
            </w:pPr>
            <w:r w:rsidRPr="005A77FE">
              <w:rPr>
                <w:rFonts w:cs="宋体" w:hint="eastAsia"/>
                <w:color w:val="auto"/>
              </w:rPr>
              <w:t>1.本项目投标应以人民币报价（应为含税价格）；2.不论投标结果如何，投标人均应自行承担所有与投标有关的全部费用；</w:t>
            </w:r>
          </w:p>
        </w:tc>
      </w:tr>
      <w:tr w:rsidR="00D55DE3" w:rsidRPr="005A77F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adjustRightInd w:val="0"/>
              <w:spacing w:line="400" w:lineRule="exact"/>
              <w:jc w:val="center"/>
              <w:rPr>
                <w:color w:val="auto"/>
              </w:rPr>
            </w:pPr>
            <w:r w:rsidRPr="005A77FE">
              <w:rPr>
                <w:rFonts w:hint="eastAsia"/>
                <w:color w:val="auto"/>
              </w:rPr>
              <w:t>4</w:t>
            </w:r>
          </w:p>
        </w:tc>
        <w:tc>
          <w:tcPr>
            <w:tcW w:w="2126"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spacing w:line="400" w:lineRule="exact"/>
              <w:rPr>
                <w:color w:val="auto"/>
              </w:rPr>
            </w:pPr>
            <w:r w:rsidRPr="005A77FE">
              <w:rPr>
                <w:rFonts w:hint="eastAsia"/>
                <w:color w:val="auto"/>
              </w:rPr>
              <w:t>投标保证金金额</w:t>
            </w:r>
          </w:p>
        </w:tc>
        <w:tc>
          <w:tcPr>
            <w:tcW w:w="6121"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spacing w:line="400" w:lineRule="exact"/>
              <w:rPr>
                <w:color w:val="auto"/>
              </w:rPr>
            </w:pPr>
            <w:r w:rsidRPr="005A77FE">
              <w:rPr>
                <w:rFonts w:cs="宋体" w:hint="eastAsia"/>
                <w:color w:val="auto"/>
              </w:rPr>
              <w:t>投标保证金应按《招标公告》第六条规定交纳。项目评审时，评标委员会根据</w:t>
            </w:r>
            <w:r w:rsidRPr="005A77FE">
              <w:rPr>
                <w:rFonts w:hint="eastAsia"/>
                <w:color w:val="auto"/>
              </w:rPr>
              <w:t>梧州市公共资源交易中心（梧州市政府采购中心）</w:t>
            </w:r>
            <w:r w:rsidRPr="005A77FE">
              <w:rPr>
                <w:rFonts w:cs="宋体" w:hint="eastAsia"/>
                <w:color w:val="auto"/>
              </w:rPr>
              <w:t>财务加盖收讫章的《投标保证金声明》查验投标保证金缴纳情况。</w:t>
            </w:r>
          </w:p>
        </w:tc>
      </w:tr>
      <w:tr w:rsidR="00D55DE3" w:rsidRPr="005A77F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adjustRightInd w:val="0"/>
              <w:spacing w:line="400" w:lineRule="exact"/>
              <w:jc w:val="center"/>
              <w:rPr>
                <w:color w:val="auto"/>
              </w:rPr>
            </w:pPr>
            <w:r w:rsidRPr="005A77FE">
              <w:rPr>
                <w:rFonts w:hint="eastAsia"/>
                <w:color w:val="auto"/>
              </w:rPr>
              <w:t>5</w:t>
            </w:r>
          </w:p>
        </w:tc>
        <w:tc>
          <w:tcPr>
            <w:tcW w:w="2126"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spacing w:line="400" w:lineRule="exact"/>
              <w:rPr>
                <w:color w:val="auto"/>
              </w:rPr>
            </w:pPr>
            <w:r w:rsidRPr="005A77FE">
              <w:rPr>
                <w:rFonts w:cs="宋体" w:hint="eastAsia"/>
                <w:color w:val="auto"/>
              </w:rPr>
              <w:t>投标保证金退还（不计息）</w:t>
            </w:r>
          </w:p>
        </w:tc>
        <w:tc>
          <w:tcPr>
            <w:tcW w:w="6121"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spacing w:line="400" w:lineRule="exact"/>
              <w:rPr>
                <w:color w:val="auto"/>
              </w:rPr>
            </w:pPr>
            <w:r w:rsidRPr="005A77FE">
              <w:rPr>
                <w:rFonts w:cs="宋体" w:hint="eastAsia"/>
                <w:color w:val="auto"/>
              </w:rPr>
              <w:t>除招标文件规定不予退还保证金的情形外，投标人提供保证金本单位开户银行及账号后，未中标人的投标保证金在中标通知书发出后5个工作日内退还，中标人的投标保证金在合同签订后5个工作日内退还，采购代理机构以电汇或转账方式退还投标保证金。</w:t>
            </w:r>
          </w:p>
        </w:tc>
      </w:tr>
      <w:tr w:rsidR="00D55DE3" w:rsidRPr="005A77F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adjustRightInd w:val="0"/>
              <w:spacing w:line="400" w:lineRule="exact"/>
              <w:jc w:val="center"/>
              <w:rPr>
                <w:color w:val="auto"/>
              </w:rPr>
            </w:pPr>
            <w:r w:rsidRPr="005A77FE">
              <w:rPr>
                <w:rFonts w:hint="eastAsia"/>
                <w:color w:val="auto"/>
              </w:rPr>
              <w:t>6</w:t>
            </w:r>
          </w:p>
        </w:tc>
        <w:tc>
          <w:tcPr>
            <w:tcW w:w="2126"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spacing w:line="400" w:lineRule="exact"/>
              <w:rPr>
                <w:color w:val="auto"/>
              </w:rPr>
            </w:pPr>
            <w:r w:rsidRPr="005A77FE">
              <w:rPr>
                <w:rFonts w:hint="eastAsia"/>
                <w:color w:val="auto"/>
              </w:rPr>
              <w:t>是否接受联合体投标</w:t>
            </w:r>
          </w:p>
        </w:tc>
        <w:tc>
          <w:tcPr>
            <w:tcW w:w="6121"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spacing w:line="400" w:lineRule="exact"/>
              <w:rPr>
                <w:color w:val="auto"/>
              </w:rPr>
            </w:pPr>
            <w:r w:rsidRPr="005A77FE">
              <w:rPr>
                <w:rFonts w:hint="eastAsia"/>
                <w:color w:val="auto"/>
              </w:rPr>
              <w:t>否</w:t>
            </w:r>
          </w:p>
        </w:tc>
      </w:tr>
      <w:tr w:rsidR="00D55DE3" w:rsidRPr="005A77F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adjustRightInd w:val="0"/>
              <w:spacing w:line="400" w:lineRule="exact"/>
              <w:jc w:val="center"/>
              <w:rPr>
                <w:color w:val="auto"/>
              </w:rPr>
            </w:pPr>
            <w:r w:rsidRPr="005A77FE">
              <w:rPr>
                <w:rFonts w:hint="eastAsia"/>
                <w:color w:val="auto"/>
              </w:rPr>
              <w:t>7</w:t>
            </w:r>
          </w:p>
        </w:tc>
        <w:tc>
          <w:tcPr>
            <w:tcW w:w="2126"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spacing w:line="400" w:lineRule="exact"/>
              <w:rPr>
                <w:color w:val="auto"/>
              </w:rPr>
            </w:pPr>
            <w:r w:rsidRPr="005A77FE">
              <w:rPr>
                <w:rFonts w:cs="宋体" w:hint="eastAsia"/>
                <w:color w:val="auto"/>
              </w:rPr>
              <w:t>答疑与澄清</w:t>
            </w:r>
          </w:p>
        </w:tc>
        <w:tc>
          <w:tcPr>
            <w:tcW w:w="6121"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spacing w:line="400" w:lineRule="exact"/>
              <w:rPr>
                <w:b/>
                <w:color w:val="auto"/>
              </w:rPr>
            </w:pPr>
            <w:r w:rsidRPr="005A77FE">
              <w:rPr>
                <w:rFonts w:cs="宋体" w:hint="eastAsia"/>
                <w:color w:val="auto"/>
              </w:rPr>
              <w:t>投标人如认为招标文件表述不清晰、存在歧视性、排他性或者其他违法内容的，应当于收到招标文件之日起7个工作日内，以书面形式要求招标采购单位作出书面解释、澄清或者向招标采购单位提出书面质疑；答疑内容是招标文件的组成部份，并将以书面形式送达所有已报名的投标人；招标采购单位可以视采购具体情况，延长投标截止时间和开标时间，但至少应当在招标文件要求提交投标文件的截止时间3日前，将变更时间书面通知所有招标文件的收受人，并在财政部门指定的政府采购信息发布媒体上发布变更公告。</w:t>
            </w:r>
          </w:p>
        </w:tc>
      </w:tr>
      <w:tr w:rsidR="00D55DE3" w:rsidRPr="005A77F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adjustRightInd w:val="0"/>
              <w:spacing w:line="400" w:lineRule="exact"/>
              <w:jc w:val="center"/>
              <w:rPr>
                <w:color w:val="auto"/>
              </w:rPr>
            </w:pPr>
            <w:r w:rsidRPr="005A77FE">
              <w:rPr>
                <w:rFonts w:hint="eastAsia"/>
                <w:color w:val="auto"/>
              </w:rPr>
              <w:t>8</w:t>
            </w:r>
          </w:p>
        </w:tc>
        <w:tc>
          <w:tcPr>
            <w:tcW w:w="2126"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spacing w:line="400" w:lineRule="exact"/>
              <w:rPr>
                <w:color w:val="auto"/>
              </w:rPr>
            </w:pPr>
            <w:r w:rsidRPr="005A77FE">
              <w:rPr>
                <w:rFonts w:cs="宋体" w:hint="eastAsia"/>
                <w:color w:val="auto"/>
              </w:rPr>
              <w:t>投标文件组成和装订要求</w:t>
            </w:r>
          </w:p>
        </w:tc>
        <w:tc>
          <w:tcPr>
            <w:tcW w:w="6121"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spacing w:line="400" w:lineRule="exact"/>
              <w:rPr>
                <w:rFonts w:cs="宋体"/>
                <w:color w:val="auto"/>
              </w:rPr>
            </w:pPr>
            <w:r w:rsidRPr="005A77FE">
              <w:rPr>
                <w:rFonts w:cs="宋体" w:hint="eastAsia"/>
                <w:color w:val="auto"/>
              </w:rPr>
              <w:t>1、开标一览表</w:t>
            </w:r>
            <w:r w:rsidRPr="005A77FE">
              <w:rPr>
                <w:rFonts w:cs="宋体" w:hint="eastAsia"/>
                <w:color w:val="auto"/>
                <w:u w:val="single"/>
              </w:rPr>
              <w:t xml:space="preserve">1 </w:t>
            </w:r>
            <w:r w:rsidRPr="005A77FE">
              <w:rPr>
                <w:rFonts w:cs="宋体" w:hint="eastAsia"/>
                <w:color w:val="auto"/>
              </w:rPr>
              <w:t>份，必须密封并单独提交；</w:t>
            </w:r>
          </w:p>
          <w:p w:rsidR="00D55DE3" w:rsidRPr="005A77FE" w:rsidRDefault="005A77FE">
            <w:pPr>
              <w:pStyle w:val="aa"/>
              <w:spacing w:line="400" w:lineRule="exact"/>
              <w:rPr>
                <w:rFonts w:cs="宋体"/>
                <w:color w:val="auto"/>
              </w:rPr>
            </w:pPr>
            <w:r w:rsidRPr="005A77FE">
              <w:rPr>
                <w:rFonts w:hint="eastAsia"/>
                <w:color w:val="auto"/>
                <w:spacing w:val="-2"/>
              </w:rPr>
              <w:t>投标人应将开标一览表（一份）装入一个开标一览表文件袋内（开标一览表文件袋信封封面格式详见第六章）封装并加以密封（要求文件袋无明显缝隙露出袋内文件），在每一封贴处密封并加盖单位公章。</w:t>
            </w:r>
          </w:p>
          <w:p w:rsidR="00D55DE3" w:rsidRPr="005A77FE" w:rsidRDefault="005A77FE">
            <w:pPr>
              <w:pStyle w:val="aa"/>
              <w:spacing w:line="400" w:lineRule="exact"/>
              <w:rPr>
                <w:rFonts w:cs="宋体"/>
                <w:color w:val="auto"/>
              </w:rPr>
            </w:pPr>
            <w:r w:rsidRPr="005A77FE">
              <w:rPr>
                <w:rFonts w:cs="宋体" w:hint="eastAsia"/>
                <w:color w:val="auto"/>
              </w:rPr>
              <w:t>2、投标文件正本</w:t>
            </w:r>
            <w:r w:rsidRPr="005A77FE">
              <w:rPr>
                <w:rFonts w:cs="宋体" w:hint="eastAsia"/>
                <w:color w:val="auto"/>
                <w:u w:val="single"/>
              </w:rPr>
              <w:t xml:space="preserve"> 1 </w:t>
            </w:r>
            <w:r w:rsidRPr="005A77FE">
              <w:rPr>
                <w:rFonts w:cs="宋体" w:hint="eastAsia"/>
                <w:color w:val="auto"/>
              </w:rPr>
              <w:t>份，副本</w:t>
            </w:r>
            <w:r w:rsidRPr="005A77FE">
              <w:rPr>
                <w:rFonts w:cs="宋体" w:hint="eastAsia"/>
                <w:color w:val="auto"/>
                <w:u w:val="single"/>
              </w:rPr>
              <w:t xml:space="preserve"> 4 </w:t>
            </w:r>
            <w:r w:rsidRPr="005A77FE">
              <w:rPr>
                <w:rFonts w:cs="宋体" w:hint="eastAsia"/>
                <w:color w:val="auto"/>
              </w:rPr>
              <w:t>份。</w:t>
            </w:r>
          </w:p>
          <w:p w:rsidR="00D55DE3" w:rsidRPr="005A77FE" w:rsidRDefault="005A77FE">
            <w:pPr>
              <w:pStyle w:val="aa"/>
              <w:spacing w:line="400" w:lineRule="exact"/>
              <w:rPr>
                <w:color w:val="auto"/>
              </w:rPr>
            </w:pPr>
            <w:r w:rsidRPr="005A77FE">
              <w:rPr>
                <w:rFonts w:hint="eastAsia"/>
                <w:color w:val="auto"/>
                <w:spacing w:val="-2"/>
              </w:rPr>
              <w:t>投标人应将投标文件正、副本（正本一份，副本四份）装入投标文件袋内（投标文件袋信封封面格式详见第六章）封装并加以密封（要求文件袋无明显缝隙露出袋内文件），在每一封贴处密封并加盖单位公章。</w:t>
            </w:r>
          </w:p>
        </w:tc>
      </w:tr>
      <w:tr w:rsidR="00D55DE3" w:rsidRPr="005A77F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adjustRightInd w:val="0"/>
              <w:spacing w:line="400" w:lineRule="exact"/>
              <w:jc w:val="center"/>
              <w:rPr>
                <w:color w:val="auto"/>
              </w:rPr>
            </w:pPr>
            <w:r w:rsidRPr="005A77FE">
              <w:rPr>
                <w:rFonts w:hint="eastAsia"/>
                <w:color w:val="auto"/>
              </w:rPr>
              <w:lastRenderedPageBreak/>
              <w:t>9</w:t>
            </w:r>
          </w:p>
        </w:tc>
        <w:tc>
          <w:tcPr>
            <w:tcW w:w="2126"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spacing w:line="400" w:lineRule="exact"/>
              <w:rPr>
                <w:color w:val="auto"/>
              </w:rPr>
            </w:pPr>
            <w:r w:rsidRPr="005A77FE">
              <w:rPr>
                <w:rFonts w:hint="eastAsia"/>
                <w:color w:val="auto"/>
              </w:rPr>
              <w:t>投标有效期</w:t>
            </w:r>
          </w:p>
        </w:tc>
        <w:tc>
          <w:tcPr>
            <w:tcW w:w="6121"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spacing w:line="400" w:lineRule="exact"/>
              <w:rPr>
                <w:color w:val="auto"/>
              </w:rPr>
            </w:pPr>
            <w:r w:rsidRPr="005A77FE">
              <w:rPr>
                <w:rFonts w:hint="eastAsia"/>
                <w:color w:val="auto"/>
              </w:rPr>
              <w:t>自投标截止时间起</w:t>
            </w:r>
            <w:r w:rsidRPr="005A77FE">
              <w:rPr>
                <w:rFonts w:hint="eastAsia"/>
                <w:color w:val="auto"/>
                <w:u w:val="single"/>
              </w:rPr>
              <w:t>60</w:t>
            </w:r>
            <w:r w:rsidRPr="005A77FE">
              <w:rPr>
                <w:rFonts w:hint="eastAsia"/>
                <w:color w:val="auto"/>
              </w:rPr>
              <w:t>天</w:t>
            </w:r>
          </w:p>
        </w:tc>
      </w:tr>
      <w:tr w:rsidR="00D55DE3" w:rsidRPr="005A77F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adjustRightInd w:val="0"/>
              <w:spacing w:line="400" w:lineRule="exact"/>
              <w:jc w:val="center"/>
              <w:rPr>
                <w:color w:val="auto"/>
              </w:rPr>
            </w:pPr>
            <w:r w:rsidRPr="005A77FE">
              <w:rPr>
                <w:rFonts w:hint="eastAsia"/>
                <w:color w:val="auto"/>
              </w:rPr>
              <w:t>10</w:t>
            </w:r>
          </w:p>
        </w:tc>
        <w:tc>
          <w:tcPr>
            <w:tcW w:w="2126"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spacing w:line="400" w:lineRule="exact"/>
              <w:rPr>
                <w:color w:val="auto"/>
              </w:rPr>
            </w:pPr>
            <w:r w:rsidRPr="005A77FE">
              <w:rPr>
                <w:rFonts w:hint="eastAsia"/>
                <w:color w:val="auto"/>
              </w:rPr>
              <w:t>投标截止时间（开标时间）</w:t>
            </w:r>
          </w:p>
        </w:tc>
        <w:tc>
          <w:tcPr>
            <w:tcW w:w="6121"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rsidP="008A1F45">
            <w:pPr>
              <w:pStyle w:val="aa"/>
              <w:spacing w:line="400" w:lineRule="exact"/>
              <w:rPr>
                <w:b/>
                <w:color w:val="auto"/>
              </w:rPr>
            </w:pPr>
            <w:r w:rsidRPr="005A77FE">
              <w:rPr>
                <w:rFonts w:hint="eastAsia"/>
                <w:bCs/>
                <w:color w:val="auto"/>
                <w:u w:val="single"/>
              </w:rPr>
              <w:t>202</w:t>
            </w:r>
            <w:r w:rsidR="008879AF">
              <w:rPr>
                <w:rFonts w:hint="eastAsia"/>
                <w:bCs/>
                <w:color w:val="auto"/>
                <w:u w:val="single"/>
              </w:rPr>
              <w:t>1</w:t>
            </w:r>
            <w:r w:rsidRPr="005A77FE">
              <w:rPr>
                <w:rFonts w:hint="eastAsia"/>
                <w:bCs/>
                <w:color w:val="auto"/>
              </w:rPr>
              <w:t>年</w:t>
            </w:r>
            <w:r w:rsidRPr="005A77FE">
              <w:rPr>
                <w:rFonts w:hint="eastAsia"/>
                <w:bCs/>
                <w:color w:val="auto"/>
                <w:u w:val="single"/>
              </w:rPr>
              <w:t>1</w:t>
            </w:r>
            <w:r w:rsidRPr="005A77FE">
              <w:rPr>
                <w:rFonts w:hint="eastAsia"/>
                <w:bCs/>
                <w:color w:val="auto"/>
              </w:rPr>
              <w:t>月</w:t>
            </w:r>
            <w:r w:rsidR="008A1F45">
              <w:rPr>
                <w:rFonts w:hint="eastAsia"/>
                <w:bCs/>
                <w:color w:val="auto"/>
                <w:u w:val="single"/>
              </w:rPr>
              <w:t>27</w:t>
            </w:r>
            <w:r w:rsidRPr="005A77FE">
              <w:rPr>
                <w:rFonts w:hint="eastAsia"/>
                <w:bCs/>
                <w:color w:val="auto"/>
              </w:rPr>
              <w:t>日上午</w:t>
            </w:r>
            <w:r w:rsidRPr="005A77FE">
              <w:rPr>
                <w:rFonts w:hint="eastAsia"/>
                <w:bCs/>
                <w:color w:val="auto"/>
                <w:u w:val="single"/>
              </w:rPr>
              <w:t>9</w:t>
            </w:r>
            <w:r w:rsidRPr="005A77FE">
              <w:rPr>
                <w:rFonts w:hint="eastAsia"/>
                <w:bCs/>
                <w:color w:val="auto"/>
              </w:rPr>
              <w:t>时</w:t>
            </w:r>
            <w:r w:rsidRPr="005A77FE">
              <w:rPr>
                <w:rFonts w:hint="eastAsia"/>
                <w:bCs/>
                <w:color w:val="auto"/>
                <w:u w:val="single"/>
              </w:rPr>
              <w:t>45</w:t>
            </w:r>
            <w:r w:rsidRPr="005A77FE">
              <w:rPr>
                <w:rFonts w:hint="eastAsia"/>
                <w:bCs/>
                <w:color w:val="auto"/>
              </w:rPr>
              <w:t>分</w:t>
            </w:r>
          </w:p>
        </w:tc>
      </w:tr>
      <w:tr w:rsidR="00D55DE3" w:rsidRPr="005A77F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adjustRightInd w:val="0"/>
              <w:spacing w:line="400" w:lineRule="exact"/>
              <w:jc w:val="center"/>
              <w:rPr>
                <w:color w:val="auto"/>
              </w:rPr>
            </w:pPr>
            <w:r w:rsidRPr="005A77FE">
              <w:rPr>
                <w:rFonts w:hint="eastAsia"/>
                <w:color w:val="auto"/>
              </w:rPr>
              <w:t>11</w:t>
            </w:r>
          </w:p>
        </w:tc>
        <w:tc>
          <w:tcPr>
            <w:tcW w:w="2126"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spacing w:line="400" w:lineRule="exact"/>
              <w:rPr>
                <w:color w:val="auto"/>
              </w:rPr>
            </w:pPr>
            <w:r w:rsidRPr="005A77FE">
              <w:rPr>
                <w:rFonts w:hint="eastAsia"/>
                <w:color w:val="auto"/>
              </w:rPr>
              <w:t>递交投标文件地点和开标地点</w:t>
            </w:r>
          </w:p>
        </w:tc>
        <w:tc>
          <w:tcPr>
            <w:tcW w:w="6121"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spacing w:line="400" w:lineRule="exact"/>
              <w:rPr>
                <w:color w:val="auto"/>
              </w:rPr>
            </w:pPr>
            <w:r w:rsidRPr="005A77FE">
              <w:rPr>
                <w:rFonts w:hint="eastAsia"/>
                <w:color w:val="auto"/>
              </w:rPr>
              <w:t>梧州市三龙大道红岭大厦8楼开标室（具体第几开标室见现场LED屏指引）</w:t>
            </w:r>
          </w:p>
        </w:tc>
      </w:tr>
      <w:tr w:rsidR="00D55DE3" w:rsidRPr="005A77F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adjustRightInd w:val="0"/>
              <w:spacing w:line="400" w:lineRule="exact"/>
              <w:jc w:val="center"/>
              <w:rPr>
                <w:color w:val="auto"/>
              </w:rPr>
            </w:pPr>
            <w:r w:rsidRPr="005A77FE">
              <w:rPr>
                <w:rFonts w:hint="eastAsia"/>
                <w:color w:val="auto"/>
              </w:rPr>
              <w:t>12</w:t>
            </w:r>
          </w:p>
        </w:tc>
        <w:tc>
          <w:tcPr>
            <w:tcW w:w="2126"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spacing w:line="360" w:lineRule="auto"/>
              <w:jc w:val="center"/>
              <w:rPr>
                <w:color w:val="auto"/>
              </w:rPr>
            </w:pPr>
            <w:r w:rsidRPr="005A77FE">
              <w:rPr>
                <w:rFonts w:hint="eastAsia"/>
                <w:color w:val="auto"/>
              </w:rPr>
              <w:t xml:space="preserve">接收投标文件时间： </w:t>
            </w:r>
          </w:p>
        </w:tc>
        <w:tc>
          <w:tcPr>
            <w:tcW w:w="6121"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spacing w:line="360" w:lineRule="auto"/>
              <w:rPr>
                <w:b/>
                <w:color w:val="auto"/>
              </w:rPr>
            </w:pPr>
            <w:r w:rsidRPr="005A77FE">
              <w:rPr>
                <w:rFonts w:hint="eastAsia"/>
                <w:b/>
                <w:color w:val="auto"/>
              </w:rPr>
              <w:t>投标截止时间前15分钟开始接收</w:t>
            </w:r>
          </w:p>
        </w:tc>
      </w:tr>
      <w:tr w:rsidR="00D55DE3" w:rsidRPr="005A77F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adjustRightInd w:val="0"/>
              <w:spacing w:line="400" w:lineRule="exact"/>
              <w:jc w:val="center"/>
              <w:rPr>
                <w:color w:val="auto"/>
              </w:rPr>
            </w:pPr>
            <w:r w:rsidRPr="005A77FE">
              <w:rPr>
                <w:rFonts w:hint="eastAsia"/>
                <w:color w:val="auto"/>
              </w:rPr>
              <w:t>13</w:t>
            </w:r>
          </w:p>
        </w:tc>
        <w:tc>
          <w:tcPr>
            <w:tcW w:w="2126"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spacing w:line="400" w:lineRule="exact"/>
              <w:rPr>
                <w:color w:val="auto"/>
              </w:rPr>
            </w:pPr>
            <w:r w:rsidRPr="005A77FE">
              <w:rPr>
                <w:rFonts w:hint="eastAsia"/>
                <w:color w:val="auto"/>
              </w:rPr>
              <w:t>评标方法</w:t>
            </w:r>
          </w:p>
        </w:tc>
        <w:tc>
          <w:tcPr>
            <w:tcW w:w="6121"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spacing w:line="400" w:lineRule="exact"/>
              <w:rPr>
                <w:color w:val="auto"/>
              </w:rPr>
            </w:pPr>
            <w:r w:rsidRPr="005A77FE">
              <w:rPr>
                <w:rFonts w:hint="eastAsia"/>
                <w:color w:val="auto"/>
              </w:rPr>
              <w:t>综合评分法</w:t>
            </w:r>
          </w:p>
        </w:tc>
      </w:tr>
      <w:tr w:rsidR="00D55DE3" w:rsidRPr="005A77F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adjustRightInd w:val="0"/>
              <w:spacing w:line="400" w:lineRule="exact"/>
              <w:jc w:val="center"/>
              <w:rPr>
                <w:color w:val="auto"/>
              </w:rPr>
            </w:pPr>
            <w:r w:rsidRPr="005A77FE">
              <w:rPr>
                <w:rFonts w:hint="eastAsia"/>
                <w:color w:val="auto"/>
              </w:rPr>
              <w:t>14</w:t>
            </w:r>
          </w:p>
        </w:tc>
        <w:tc>
          <w:tcPr>
            <w:tcW w:w="2126"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spacing w:line="400" w:lineRule="exact"/>
              <w:rPr>
                <w:color w:val="auto"/>
              </w:rPr>
            </w:pPr>
            <w:r w:rsidRPr="005A77FE">
              <w:rPr>
                <w:rFonts w:cs="宋体" w:hint="eastAsia"/>
                <w:color w:val="auto"/>
              </w:rPr>
              <w:t>公告发布媒体</w:t>
            </w:r>
          </w:p>
        </w:tc>
        <w:tc>
          <w:tcPr>
            <w:tcW w:w="6121"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spacing w:line="400" w:lineRule="exact"/>
              <w:rPr>
                <w:color w:val="auto"/>
              </w:rPr>
            </w:pPr>
            <w:r w:rsidRPr="005A77FE">
              <w:rPr>
                <w:rFonts w:cs="Arial"/>
                <w:color w:val="auto"/>
                <w:kern w:val="0"/>
              </w:rPr>
              <w:t>广西壮族自治区政府采购网（</w:t>
            </w:r>
            <w:r w:rsidRPr="005A77FE">
              <w:rPr>
                <w:rFonts w:cs="Arial"/>
                <w:color w:val="auto"/>
                <w:kern w:val="0"/>
                <w:u w:val="single"/>
              </w:rPr>
              <w:t>http://</w:t>
            </w:r>
            <w:hyperlink r:id="rId16" w:history="1">
              <w:r w:rsidRPr="005A77FE">
                <w:rPr>
                  <w:rStyle w:val="afb"/>
                  <w:rFonts w:cs="Arial"/>
                  <w:color w:val="auto"/>
                </w:rPr>
                <w:t>www.gxzfcg.gov.cn</w:t>
              </w:r>
            </w:hyperlink>
            <w:r w:rsidRPr="005A77FE">
              <w:rPr>
                <w:rFonts w:cs="Arial"/>
                <w:color w:val="auto"/>
                <w:kern w:val="0"/>
              </w:rPr>
              <w:t>）、梧州市政府采购网（</w:t>
            </w:r>
            <w:hyperlink r:id="rId17" w:history="1">
              <w:r w:rsidRPr="005A77FE">
                <w:rPr>
                  <w:rStyle w:val="afb"/>
                  <w:rFonts w:cs="Arial"/>
                  <w:color w:val="auto"/>
                </w:rPr>
                <w:t>www.wuzhou.gov.cn:8090/zfcgw</w:t>
              </w:r>
            </w:hyperlink>
            <w:r w:rsidRPr="005A77FE">
              <w:rPr>
                <w:rFonts w:cs="Arial"/>
                <w:color w:val="auto"/>
                <w:kern w:val="0"/>
              </w:rPr>
              <w:t>）</w:t>
            </w:r>
            <w:r w:rsidRPr="005A77FE">
              <w:rPr>
                <w:rFonts w:cs="Arial" w:hint="eastAsia"/>
                <w:color w:val="auto"/>
                <w:kern w:val="0"/>
              </w:rPr>
              <w:t>、</w:t>
            </w:r>
            <w:r w:rsidRPr="005A77FE">
              <w:rPr>
                <w:rFonts w:hint="eastAsia"/>
                <w:bCs/>
                <w:color w:val="auto"/>
              </w:rPr>
              <w:t>广西公共资源交易服务平台（</w:t>
            </w:r>
            <w:hyperlink r:id="rId18" w:history="1">
              <w:r w:rsidRPr="005A77FE">
                <w:rPr>
                  <w:rStyle w:val="afb"/>
                  <w:bCs/>
                  <w:color w:val="auto"/>
                </w:rPr>
                <w:t>http://www.gxzbtb.cn/</w:t>
              </w:r>
            </w:hyperlink>
            <w:r w:rsidRPr="005A77FE">
              <w:rPr>
                <w:rFonts w:hint="eastAsia"/>
                <w:bCs/>
                <w:color w:val="auto"/>
              </w:rPr>
              <w:t>）、梧州市公共资源交易中心（</w:t>
            </w:r>
            <w:r w:rsidRPr="005A77FE">
              <w:rPr>
                <w:rStyle w:val="afb"/>
                <w:bCs/>
                <w:color w:val="auto"/>
              </w:rPr>
              <w:t>http://www.wzggzy.cn</w:t>
            </w:r>
            <w:r w:rsidRPr="005A77FE">
              <w:rPr>
                <w:rFonts w:hint="eastAsia"/>
                <w:color w:val="auto"/>
              </w:rPr>
              <w:t>）</w:t>
            </w:r>
          </w:p>
        </w:tc>
      </w:tr>
      <w:tr w:rsidR="00D55DE3" w:rsidRPr="005A77F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adjustRightInd w:val="0"/>
              <w:spacing w:line="400" w:lineRule="exact"/>
              <w:jc w:val="center"/>
              <w:rPr>
                <w:color w:val="auto"/>
              </w:rPr>
            </w:pPr>
            <w:r w:rsidRPr="005A77FE">
              <w:rPr>
                <w:rFonts w:hint="eastAsia"/>
                <w:color w:val="auto"/>
              </w:rPr>
              <w:t>15</w:t>
            </w:r>
          </w:p>
        </w:tc>
        <w:tc>
          <w:tcPr>
            <w:tcW w:w="2126"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autoSpaceDE w:val="0"/>
              <w:autoSpaceDN w:val="0"/>
              <w:adjustRightInd w:val="0"/>
              <w:spacing w:line="400" w:lineRule="exact"/>
              <w:rPr>
                <w:rFonts w:ascii="宋体" w:hAnsi="宋体" w:cs="宋体"/>
                <w:color w:val="auto"/>
                <w:szCs w:val="21"/>
              </w:rPr>
            </w:pPr>
            <w:r w:rsidRPr="005A77FE">
              <w:rPr>
                <w:rFonts w:ascii="宋体" w:hAnsi="宋体" w:cs="宋体" w:hint="eastAsia"/>
                <w:color w:val="auto"/>
                <w:szCs w:val="21"/>
              </w:rPr>
              <w:t>履约保证金金额</w:t>
            </w:r>
          </w:p>
        </w:tc>
        <w:tc>
          <w:tcPr>
            <w:tcW w:w="6121"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rsidP="008A1F45">
            <w:pPr>
              <w:pStyle w:val="aa"/>
              <w:spacing w:line="400" w:lineRule="exact"/>
              <w:rPr>
                <w:color w:val="auto"/>
              </w:rPr>
            </w:pPr>
            <w:r w:rsidRPr="005A77FE">
              <w:rPr>
                <w:rFonts w:hint="eastAsia"/>
                <w:color w:val="auto"/>
              </w:rPr>
              <w:t>中标单位以转账形式转入</w:t>
            </w:r>
            <w:r w:rsidRPr="005A77FE">
              <w:rPr>
                <w:rFonts w:eastAsia="宋体" w:cs="宋体" w:hint="eastAsia"/>
                <w:color w:val="auto"/>
                <w:spacing w:val="5"/>
              </w:rPr>
              <w:t>广西财政数据容灾备份梧州管理中心</w:t>
            </w:r>
            <w:r w:rsidRPr="005A77FE">
              <w:rPr>
                <w:rFonts w:hint="eastAsia"/>
                <w:color w:val="auto"/>
              </w:rPr>
              <w:t>指定账户,</w:t>
            </w:r>
            <w:r w:rsidRPr="005A77FE">
              <w:rPr>
                <w:rFonts w:cs="宋体" w:hint="eastAsia"/>
                <w:color w:val="auto"/>
                <w:kern w:val="0"/>
              </w:rPr>
              <w:t>履约保证金金额</w:t>
            </w:r>
            <w:r w:rsidRPr="005A77FE">
              <w:rPr>
                <w:rFonts w:hint="eastAsia"/>
                <w:color w:val="auto"/>
              </w:rPr>
              <w:t>（人民币）：</w:t>
            </w:r>
            <w:r w:rsidRPr="005A77FE">
              <w:rPr>
                <w:rFonts w:eastAsia="宋体" w:hint="eastAsia"/>
                <w:color w:val="auto"/>
                <w:sz w:val="24"/>
                <w:szCs w:val="24"/>
              </w:rPr>
              <w:t>合同金额的</w:t>
            </w:r>
            <w:r w:rsidR="008A1F45">
              <w:rPr>
                <w:rFonts w:eastAsia="宋体" w:hint="eastAsia"/>
                <w:color w:val="auto"/>
                <w:sz w:val="24"/>
                <w:szCs w:val="24"/>
              </w:rPr>
              <w:t>3</w:t>
            </w:r>
            <w:r w:rsidRPr="005A77FE">
              <w:rPr>
                <w:rFonts w:eastAsia="宋体" w:hint="eastAsia"/>
                <w:color w:val="auto"/>
                <w:sz w:val="24"/>
                <w:szCs w:val="24"/>
              </w:rPr>
              <w:t>%。</w:t>
            </w:r>
            <w:r w:rsidRPr="005A77FE">
              <w:rPr>
                <w:rFonts w:cs="宋体" w:hint="eastAsia"/>
                <w:color w:val="auto"/>
              </w:rPr>
              <w:t>注：提供小微企业函的成交人不用缴纳履约保证金，成交后投标保证金自动退回</w:t>
            </w:r>
          </w:p>
        </w:tc>
      </w:tr>
      <w:tr w:rsidR="00D55DE3" w:rsidRPr="005A77F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adjustRightInd w:val="0"/>
              <w:spacing w:line="400" w:lineRule="exact"/>
              <w:jc w:val="center"/>
              <w:rPr>
                <w:color w:val="auto"/>
              </w:rPr>
            </w:pPr>
            <w:r w:rsidRPr="005A77FE">
              <w:rPr>
                <w:rFonts w:hint="eastAsia"/>
                <w:color w:val="auto"/>
              </w:rPr>
              <w:t>16</w:t>
            </w:r>
          </w:p>
        </w:tc>
        <w:tc>
          <w:tcPr>
            <w:tcW w:w="2126"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autoSpaceDE w:val="0"/>
              <w:autoSpaceDN w:val="0"/>
              <w:adjustRightInd w:val="0"/>
              <w:spacing w:line="400" w:lineRule="exact"/>
              <w:rPr>
                <w:rFonts w:ascii="宋体" w:hAnsi="宋体" w:cs="宋体"/>
                <w:color w:val="auto"/>
                <w:szCs w:val="21"/>
              </w:rPr>
            </w:pPr>
            <w:r w:rsidRPr="005A77FE">
              <w:rPr>
                <w:rFonts w:ascii="宋体" w:hAnsi="宋体" w:cs="宋体" w:hint="eastAsia"/>
                <w:color w:val="auto"/>
                <w:szCs w:val="21"/>
              </w:rPr>
              <w:t>中标服务费</w:t>
            </w:r>
          </w:p>
        </w:tc>
        <w:tc>
          <w:tcPr>
            <w:tcW w:w="6121"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autoSpaceDE w:val="0"/>
              <w:autoSpaceDN w:val="0"/>
              <w:snapToGrid w:val="0"/>
              <w:spacing w:line="410" w:lineRule="exact"/>
              <w:textAlignment w:val="bottom"/>
              <w:rPr>
                <w:rFonts w:ascii="宋体" w:hAnsi="宋体" w:cs="宋体"/>
                <w:color w:val="auto"/>
                <w:szCs w:val="21"/>
              </w:rPr>
            </w:pPr>
            <w:r w:rsidRPr="005A77FE">
              <w:rPr>
                <w:rFonts w:ascii="宋体" w:hAnsi="宋体" w:cs="宋体" w:hint="eastAsia"/>
                <w:color w:val="auto"/>
                <w:szCs w:val="21"/>
              </w:rPr>
              <w:t>免收服务费用</w:t>
            </w:r>
          </w:p>
        </w:tc>
      </w:tr>
      <w:tr w:rsidR="00D55DE3" w:rsidRPr="005A77FE">
        <w:trPr>
          <w:trHeight w:val="2955"/>
          <w:jc w:val="center"/>
        </w:trPr>
        <w:tc>
          <w:tcPr>
            <w:tcW w:w="709"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adjustRightInd w:val="0"/>
              <w:spacing w:line="400" w:lineRule="exact"/>
              <w:jc w:val="center"/>
              <w:rPr>
                <w:color w:val="auto"/>
              </w:rPr>
            </w:pPr>
            <w:r w:rsidRPr="005A77FE">
              <w:rPr>
                <w:rFonts w:hint="eastAsia"/>
                <w:color w:val="auto"/>
              </w:rPr>
              <w:t>17</w:t>
            </w:r>
          </w:p>
        </w:tc>
        <w:tc>
          <w:tcPr>
            <w:tcW w:w="2126"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autoSpaceDE w:val="0"/>
              <w:autoSpaceDN w:val="0"/>
              <w:adjustRightInd w:val="0"/>
              <w:spacing w:line="400" w:lineRule="exact"/>
              <w:rPr>
                <w:rFonts w:ascii="宋体" w:hAnsi="宋体" w:cs="宋体"/>
                <w:color w:val="auto"/>
                <w:szCs w:val="21"/>
              </w:rPr>
            </w:pPr>
            <w:r w:rsidRPr="005A77FE">
              <w:rPr>
                <w:rFonts w:hint="eastAsia"/>
                <w:color w:val="auto"/>
              </w:rPr>
              <w:t>现场踏勘</w:t>
            </w:r>
          </w:p>
        </w:tc>
        <w:tc>
          <w:tcPr>
            <w:tcW w:w="6121"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pStyle w:val="aa"/>
              <w:spacing w:line="400" w:lineRule="exact"/>
              <w:rPr>
                <w:rFonts w:cs="宋体"/>
                <w:color w:val="auto"/>
              </w:rPr>
            </w:pPr>
            <w:r w:rsidRPr="005A77FE">
              <w:rPr>
                <w:rFonts w:cs="宋体" w:hint="eastAsia"/>
                <w:color w:val="auto"/>
              </w:rPr>
              <w:t>1、如投标人认为需要现场踏勘的，请自行踏勘。在现场踏勘的过程中，投标人的费用和非采购人的原因所造成的投标人的人身伤亡、财物或其它损失，采购人概不负责。</w:t>
            </w:r>
          </w:p>
          <w:p w:rsidR="00D55DE3" w:rsidRPr="005A77FE" w:rsidRDefault="005A77FE">
            <w:pPr>
              <w:pStyle w:val="aa"/>
              <w:spacing w:line="400" w:lineRule="exact"/>
              <w:rPr>
                <w:rFonts w:cs="宋体"/>
                <w:color w:val="auto"/>
              </w:rPr>
            </w:pPr>
            <w:r w:rsidRPr="005A77FE">
              <w:rPr>
                <w:rFonts w:cs="宋体" w:hint="eastAsia"/>
                <w:color w:val="auto"/>
              </w:rPr>
              <w:t>2、采购人向投标人提供的有关现场的数据和资料，是采购人现有的能被投标人利用的资料，采购人对投标人作出的任何推论、理解和结论均不负责任。</w:t>
            </w:r>
          </w:p>
          <w:p w:rsidR="00D55DE3" w:rsidRPr="005A77FE" w:rsidRDefault="005A77FE">
            <w:pPr>
              <w:pStyle w:val="aa"/>
              <w:spacing w:line="400" w:lineRule="exact"/>
              <w:rPr>
                <w:color w:val="auto"/>
              </w:rPr>
            </w:pPr>
            <w:r w:rsidRPr="005A77FE">
              <w:rPr>
                <w:rFonts w:cs="宋体" w:hint="eastAsia"/>
                <w:color w:val="auto"/>
              </w:rPr>
              <w:t>3、投标人应对项目现场现状进行充分了解，不能在中标（成交）后再对场地现场提出异议，不能以场地存在瑕疵为由，提出任何形式的增加合同外费用或索赔的要求，或拒绝签署合同书或拒绝履行所约定的各项义务。</w:t>
            </w:r>
          </w:p>
        </w:tc>
      </w:tr>
    </w:tbl>
    <w:p w:rsidR="00D55DE3" w:rsidRPr="005A77FE" w:rsidRDefault="00D55DE3">
      <w:pPr>
        <w:pStyle w:val="1"/>
        <w:rPr>
          <w:color w:val="auto"/>
        </w:rPr>
      </w:pPr>
    </w:p>
    <w:p w:rsidR="00D55DE3" w:rsidRPr="005A77FE" w:rsidRDefault="005A77FE">
      <w:pPr>
        <w:spacing w:line="336" w:lineRule="auto"/>
        <w:jc w:val="center"/>
        <w:rPr>
          <w:rFonts w:cs="宋体"/>
          <w:b/>
          <w:color w:val="auto"/>
          <w:kern w:val="1"/>
          <w:sz w:val="30"/>
          <w:szCs w:val="30"/>
        </w:rPr>
      </w:pPr>
      <w:r w:rsidRPr="005A77FE">
        <w:rPr>
          <w:color w:val="auto"/>
        </w:rPr>
        <w:br w:type="page"/>
      </w:r>
      <w:r w:rsidRPr="005A77FE">
        <w:rPr>
          <w:rFonts w:cs="宋体" w:hint="eastAsia"/>
          <w:b/>
          <w:color w:val="auto"/>
          <w:kern w:val="1"/>
          <w:sz w:val="30"/>
          <w:szCs w:val="30"/>
        </w:rPr>
        <w:lastRenderedPageBreak/>
        <w:t>投标人</w:t>
      </w:r>
      <w:r w:rsidRPr="005A77FE">
        <w:rPr>
          <w:rFonts w:cs="宋体"/>
          <w:b/>
          <w:color w:val="auto"/>
          <w:kern w:val="1"/>
          <w:sz w:val="30"/>
          <w:szCs w:val="30"/>
        </w:rPr>
        <w:t>须知</w:t>
      </w:r>
    </w:p>
    <w:p w:rsidR="00D55DE3" w:rsidRPr="005A77FE" w:rsidRDefault="005A77FE">
      <w:pPr>
        <w:pStyle w:val="aa"/>
        <w:snapToGrid w:val="0"/>
        <w:spacing w:before="120" w:after="120" w:line="360" w:lineRule="auto"/>
        <w:ind w:firstLineChars="245" w:firstLine="517"/>
        <w:rPr>
          <w:rFonts w:cs="宋体"/>
          <w:b/>
          <w:color w:val="auto"/>
        </w:rPr>
      </w:pPr>
      <w:r w:rsidRPr="005A77FE">
        <w:rPr>
          <w:rFonts w:cs="宋体" w:hint="eastAsia"/>
          <w:b/>
          <w:color w:val="auto"/>
        </w:rPr>
        <w:t>一、总  则</w:t>
      </w:r>
    </w:p>
    <w:p w:rsidR="00D55DE3" w:rsidRPr="005A77FE" w:rsidRDefault="005A77FE">
      <w:pPr>
        <w:snapToGrid w:val="0"/>
        <w:spacing w:line="360" w:lineRule="auto"/>
        <w:ind w:firstLineChars="195" w:firstLine="411"/>
        <w:rPr>
          <w:rFonts w:ascii="宋体" w:hAnsi="宋体" w:cs="宋体"/>
          <w:b/>
          <w:color w:val="auto"/>
          <w:szCs w:val="21"/>
        </w:rPr>
      </w:pPr>
      <w:bookmarkStart w:id="42" w:name="_Toc483327794"/>
      <w:bookmarkStart w:id="43" w:name="_Toc254970668"/>
      <w:bookmarkStart w:id="44" w:name="_Toc293863036"/>
      <w:bookmarkStart w:id="45" w:name="_Toc400465696"/>
      <w:bookmarkStart w:id="46" w:name="_Toc448421125"/>
      <w:bookmarkStart w:id="47" w:name="_Toc445223663"/>
      <w:bookmarkStart w:id="48" w:name="_Toc308018660"/>
      <w:bookmarkStart w:id="49" w:name="_Toc254970527"/>
      <w:bookmarkStart w:id="50" w:name="_Toc482864534"/>
      <w:bookmarkStart w:id="51" w:name="_Toc293863303"/>
      <w:bookmarkStart w:id="52" w:name="_Toc482865135"/>
      <w:bookmarkStart w:id="53" w:name="_Toc482865305"/>
      <w:r w:rsidRPr="005A77FE">
        <w:rPr>
          <w:rFonts w:ascii="宋体" w:hAnsi="宋体" w:cs="宋体" w:hint="eastAsia"/>
          <w:b/>
          <w:color w:val="auto"/>
          <w:szCs w:val="21"/>
        </w:rPr>
        <w:t>（一） 适用范围</w:t>
      </w:r>
      <w:bookmarkEnd w:id="42"/>
      <w:bookmarkEnd w:id="43"/>
      <w:bookmarkEnd w:id="44"/>
      <w:bookmarkEnd w:id="45"/>
      <w:bookmarkEnd w:id="46"/>
      <w:bookmarkEnd w:id="47"/>
      <w:bookmarkEnd w:id="48"/>
      <w:bookmarkEnd w:id="49"/>
      <w:bookmarkEnd w:id="50"/>
      <w:bookmarkEnd w:id="51"/>
      <w:bookmarkEnd w:id="52"/>
      <w:bookmarkEnd w:id="53"/>
    </w:p>
    <w:p w:rsidR="00D55DE3" w:rsidRPr="005A77FE" w:rsidRDefault="005A77FE">
      <w:pPr>
        <w:snapToGrid w:val="0"/>
        <w:spacing w:line="360" w:lineRule="auto"/>
        <w:ind w:firstLineChars="195" w:firstLine="409"/>
        <w:rPr>
          <w:rFonts w:ascii="宋体" w:hAnsi="宋体" w:cs="宋体"/>
          <w:color w:val="auto"/>
          <w:szCs w:val="21"/>
        </w:rPr>
      </w:pPr>
      <w:r w:rsidRPr="005A77FE">
        <w:rPr>
          <w:rFonts w:ascii="宋体" w:hAnsi="宋体" w:cs="宋体" w:hint="eastAsia"/>
          <w:color w:val="auto"/>
          <w:szCs w:val="21"/>
        </w:rPr>
        <w:t>本招标文件适用于</w:t>
      </w:r>
      <w:r w:rsidRPr="005A77FE">
        <w:rPr>
          <w:rFonts w:ascii="宋体" w:hAnsi="宋体" w:hint="eastAsia"/>
          <w:bCs/>
          <w:color w:val="auto"/>
          <w:szCs w:val="21"/>
          <w:u w:val="single"/>
        </w:rPr>
        <w:t>广西财政数据容灾备份中心基础设施年度运维服务</w:t>
      </w:r>
      <w:r w:rsidR="008A1F45">
        <w:rPr>
          <w:rFonts w:ascii="宋体" w:hAnsi="宋体" w:hint="eastAsia"/>
          <w:bCs/>
          <w:color w:val="auto"/>
          <w:szCs w:val="21"/>
          <w:u w:val="single"/>
        </w:rPr>
        <w:t>（重）</w:t>
      </w:r>
      <w:r w:rsidRPr="005A77FE">
        <w:rPr>
          <w:rFonts w:ascii="宋体" w:hAnsi="宋体" w:cs="宋体" w:hint="eastAsia"/>
          <w:color w:val="auto"/>
          <w:szCs w:val="21"/>
        </w:rPr>
        <w:t>的招标、投标、评标、定标、验收、合同履约、付款等行为（法律、法规另有规定的，从其规定）。</w:t>
      </w:r>
    </w:p>
    <w:p w:rsidR="00D55DE3" w:rsidRPr="005A77FE" w:rsidRDefault="005A77FE" w:rsidP="008A1F45">
      <w:pPr>
        <w:snapToGrid w:val="0"/>
        <w:spacing w:beforeLines="50" w:before="120" w:line="360" w:lineRule="auto"/>
        <w:ind w:firstLineChars="195" w:firstLine="411"/>
        <w:rPr>
          <w:rFonts w:ascii="宋体" w:hAnsi="宋体" w:cs="宋体"/>
          <w:b/>
          <w:color w:val="auto"/>
          <w:szCs w:val="21"/>
        </w:rPr>
      </w:pPr>
      <w:bookmarkStart w:id="54" w:name="_Toc308018661"/>
      <w:bookmarkStart w:id="55" w:name="_Toc293863037"/>
      <w:bookmarkStart w:id="56" w:name="_Toc445223664"/>
      <w:bookmarkStart w:id="57" w:name="_Toc482865136"/>
      <w:bookmarkStart w:id="58" w:name="_Toc293863304"/>
      <w:bookmarkStart w:id="59" w:name="_Toc448421126"/>
      <w:bookmarkStart w:id="60" w:name="_Toc400465697"/>
      <w:bookmarkStart w:id="61" w:name="_Toc254970528"/>
      <w:bookmarkStart w:id="62" w:name="_Toc482864535"/>
      <w:bookmarkStart w:id="63" w:name="_Toc254970669"/>
      <w:bookmarkStart w:id="64" w:name="_Toc482865306"/>
      <w:bookmarkStart w:id="65" w:name="_Toc483327795"/>
      <w:r w:rsidRPr="005A77FE">
        <w:rPr>
          <w:rFonts w:ascii="宋体" w:hAnsi="宋体" w:cs="宋体" w:hint="eastAsia"/>
          <w:b/>
          <w:color w:val="auto"/>
          <w:szCs w:val="21"/>
        </w:rPr>
        <w:t>（二）定义</w:t>
      </w:r>
      <w:bookmarkEnd w:id="54"/>
      <w:bookmarkEnd w:id="55"/>
      <w:bookmarkEnd w:id="56"/>
      <w:bookmarkEnd w:id="57"/>
      <w:bookmarkEnd w:id="58"/>
      <w:bookmarkEnd w:id="59"/>
      <w:bookmarkEnd w:id="60"/>
      <w:bookmarkEnd w:id="61"/>
      <w:bookmarkEnd w:id="62"/>
      <w:bookmarkEnd w:id="63"/>
      <w:bookmarkEnd w:id="64"/>
      <w:bookmarkEnd w:id="65"/>
    </w:p>
    <w:p w:rsidR="00D55DE3" w:rsidRPr="005A77FE" w:rsidRDefault="005A77FE">
      <w:pPr>
        <w:snapToGrid w:val="0"/>
        <w:spacing w:line="360" w:lineRule="auto"/>
        <w:ind w:firstLineChars="195" w:firstLine="409"/>
        <w:rPr>
          <w:rFonts w:ascii="宋体" w:hAnsi="宋体" w:cs="宋体"/>
          <w:color w:val="auto"/>
          <w:szCs w:val="21"/>
        </w:rPr>
      </w:pPr>
      <w:r w:rsidRPr="005A77FE">
        <w:rPr>
          <w:rFonts w:ascii="宋体" w:hAnsi="宋体" w:cs="宋体" w:hint="eastAsia"/>
          <w:color w:val="auto"/>
          <w:szCs w:val="21"/>
        </w:rPr>
        <w:t>1. 招标采购单位系指组织本次招标的采购人或采购代理机构。</w:t>
      </w:r>
    </w:p>
    <w:p w:rsidR="00D55DE3" w:rsidRPr="005A77FE" w:rsidRDefault="005A77FE">
      <w:pPr>
        <w:snapToGrid w:val="0"/>
        <w:spacing w:line="360" w:lineRule="auto"/>
        <w:ind w:firstLineChars="195" w:firstLine="409"/>
        <w:rPr>
          <w:rFonts w:ascii="宋体" w:hAnsi="宋体" w:cs="宋体"/>
          <w:color w:val="auto"/>
          <w:szCs w:val="21"/>
        </w:rPr>
      </w:pPr>
      <w:r w:rsidRPr="005A77FE">
        <w:rPr>
          <w:rFonts w:ascii="宋体" w:hAnsi="宋体" w:cs="宋体" w:hint="eastAsia"/>
          <w:color w:val="auto"/>
          <w:szCs w:val="21"/>
        </w:rPr>
        <w:t>2.“投标人”系指向招标采购单位提交投标文件的法人、其他组织或者自然人。</w:t>
      </w:r>
    </w:p>
    <w:p w:rsidR="00D55DE3" w:rsidRPr="005A77FE" w:rsidRDefault="005A77FE">
      <w:pPr>
        <w:snapToGrid w:val="0"/>
        <w:spacing w:line="360" w:lineRule="auto"/>
        <w:ind w:firstLineChars="195" w:firstLine="409"/>
        <w:rPr>
          <w:rFonts w:ascii="宋体" w:hAnsi="宋体" w:cs="宋体"/>
          <w:color w:val="auto"/>
          <w:szCs w:val="21"/>
        </w:rPr>
      </w:pPr>
      <w:r w:rsidRPr="005A77FE">
        <w:rPr>
          <w:rFonts w:ascii="宋体" w:hAnsi="宋体" w:cs="宋体" w:hint="eastAsia"/>
          <w:color w:val="auto"/>
          <w:szCs w:val="21"/>
        </w:rPr>
        <w:t>3.“产品”系指投标人按招标文件规定，须向采购人提供的一切设备、货物、保险、税金、备品备件、工具、手册及其它有关技术资料和材料。</w:t>
      </w:r>
    </w:p>
    <w:p w:rsidR="00D55DE3" w:rsidRPr="005A77FE" w:rsidRDefault="005A77FE">
      <w:pPr>
        <w:snapToGrid w:val="0"/>
        <w:spacing w:line="360" w:lineRule="auto"/>
        <w:ind w:firstLineChars="195" w:firstLine="409"/>
        <w:rPr>
          <w:rFonts w:ascii="宋体" w:hAnsi="宋体" w:cs="宋体"/>
          <w:color w:val="auto"/>
          <w:szCs w:val="21"/>
        </w:rPr>
      </w:pPr>
      <w:r w:rsidRPr="005A77FE">
        <w:rPr>
          <w:rFonts w:ascii="宋体" w:hAnsi="宋体" w:cs="宋体" w:hint="eastAsia"/>
          <w:color w:val="auto"/>
          <w:szCs w:val="21"/>
        </w:rPr>
        <w:t>4.“服务”系指招标文件规定投标人须承担的技术服务或设备安装、调试、技术协助、校准、培训、技术指导以及其他类似的义务。</w:t>
      </w:r>
    </w:p>
    <w:p w:rsidR="00D55DE3" w:rsidRPr="005A77FE" w:rsidRDefault="005A77FE">
      <w:pPr>
        <w:snapToGrid w:val="0"/>
        <w:spacing w:line="360" w:lineRule="auto"/>
        <w:ind w:firstLineChars="195" w:firstLine="409"/>
        <w:rPr>
          <w:rFonts w:ascii="宋体" w:hAnsi="宋体" w:cs="宋体"/>
          <w:color w:val="auto"/>
          <w:szCs w:val="21"/>
        </w:rPr>
      </w:pPr>
      <w:r w:rsidRPr="005A77FE">
        <w:rPr>
          <w:rFonts w:ascii="宋体" w:hAnsi="宋体" w:cs="宋体" w:hint="eastAsia"/>
          <w:color w:val="auto"/>
          <w:szCs w:val="21"/>
        </w:rPr>
        <w:t>5.“项目”系指投标人按招标文件规定向采购人提供的产品和服务。</w:t>
      </w:r>
    </w:p>
    <w:p w:rsidR="00D55DE3" w:rsidRPr="005A77FE" w:rsidRDefault="005A77FE">
      <w:pPr>
        <w:snapToGrid w:val="0"/>
        <w:spacing w:line="360" w:lineRule="auto"/>
        <w:ind w:firstLineChars="195" w:firstLine="409"/>
        <w:rPr>
          <w:rFonts w:ascii="宋体" w:hAnsi="宋体" w:cs="宋体"/>
          <w:color w:val="auto"/>
          <w:szCs w:val="21"/>
        </w:rPr>
      </w:pPr>
      <w:r w:rsidRPr="005A77FE">
        <w:rPr>
          <w:rFonts w:ascii="宋体" w:hAnsi="宋体" w:cs="宋体" w:hint="eastAsia"/>
          <w:color w:val="auto"/>
          <w:szCs w:val="21"/>
        </w:rPr>
        <w:t>6.“书面形式”包括信函、传真、电报等。</w:t>
      </w:r>
    </w:p>
    <w:p w:rsidR="00D55DE3" w:rsidRPr="005A77FE" w:rsidRDefault="005A77FE">
      <w:pPr>
        <w:tabs>
          <w:tab w:val="left" w:pos="7605"/>
        </w:tabs>
        <w:snapToGrid w:val="0"/>
        <w:spacing w:line="360" w:lineRule="auto"/>
        <w:ind w:firstLineChars="195" w:firstLine="409"/>
        <w:rPr>
          <w:rFonts w:ascii="宋体" w:hAnsi="宋体" w:cs="宋体"/>
          <w:color w:val="auto"/>
          <w:szCs w:val="21"/>
        </w:rPr>
      </w:pPr>
      <w:r w:rsidRPr="005A77FE">
        <w:rPr>
          <w:rFonts w:ascii="宋体" w:hAnsi="宋体" w:cs="宋体" w:hint="eastAsia"/>
          <w:color w:val="auto"/>
          <w:szCs w:val="21"/>
        </w:rPr>
        <w:t>7.“★”系指实质性要求条款。</w:t>
      </w:r>
      <w:r w:rsidRPr="005A77FE">
        <w:rPr>
          <w:rFonts w:ascii="宋体" w:hAnsi="宋体" w:cs="宋体" w:hint="eastAsia"/>
          <w:color w:val="auto"/>
          <w:szCs w:val="21"/>
        </w:rPr>
        <w:tab/>
      </w:r>
    </w:p>
    <w:p w:rsidR="00D55DE3" w:rsidRPr="005A77FE" w:rsidRDefault="005A77FE" w:rsidP="008A1F45">
      <w:pPr>
        <w:snapToGrid w:val="0"/>
        <w:spacing w:beforeLines="50" w:before="120" w:line="360" w:lineRule="auto"/>
        <w:ind w:firstLineChars="195" w:firstLine="411"/>
        <w:rPr>
          <w:rFonts w:ascii="宋体" w:hAnsi="宋体" w:cs="宋体"/>
          <w:b/>
          <w:color w:val="auto"/>
          <w:szCs w:val="21"/>
        </w:rPr>
      </w:pPr>
      <w:bookmarkStart w:id="66" w:name="_Toc293863038"/>
      <w:bookmarkStart w:id="67" w:name="_Toc482864536"/>
      <w:bookmarkStart w:id="68" w:name="_Toc254970529"/>
      <w:bookmarkStart w:id="69" w:name="_Toc448421127"/>
      <w:bookmarkStart w:id="70" w:name="_Toc482865137"/>
      <w:bookmarkStart w:id="71" w:name="_Toc483327796"/>
      <w:bookmarkStart w:id="72" w:name="_Toc254970670"/>
      <w:bookmarkStart w:id="73" w:name="_Toc400465698"/>
      <w:bookmarkStart w:id="74" w:name="_Toc293863305"/>
      <w:bookmarkStart w:id="75" w:name="_Toc308018662"/>
      <w:bookmarkStart w:id="76" w:name="_Toc482865307"/>
      <w:bookmarkStart w:id="77" w:name="_Toc445223665"/>
      <w:r w:rsidRPr="005A77FE">
        <w:rPr>
          <w:rFonts w:ascii="宋体" w:hAnsi="宋体" w:cs="宋体" w:hint="eastAsia"/>
          <w:b/>
          <w:color w:val="auto"/>
          <w:szCs w:val="21"/>
        </w:rPr>
        <w:t>（三）招标方式</w:t>
      </w:r>
      <w:bookmarkEnd w:id="66"/>
      <w:bookmarkEnd w:id="67"/>
      <w:bookmarkEnd w:id="68"/>
      <w:bookmarkEnd w:id="69"/>
      <w:bookmarkEnd w:id="70"/>
      <w:bookmarkEnd w:id="71"/>
      <w:bookmarkEnd w:id="72"/>
      <w:bookmarkEnd w:id="73"/>
      <w:bookmarkEnd w:id="74"/>
      <w:bookmarkEnd w:id="75"/>
      <w:bookmarkEnd w:id="76"/>
      <w:bookmarkEnd w:id="77"/>
    </w:p>
    <w:p w:rsidR="00D55DE3" w:rsidRPr="005A77FE" w:rsidRDefault="005A77FE">
      <w:pPr>
        <w:snapToGrid w:val="0"/>
        <w:spacing w:line="360" w:lineRule="auto"/>
        <w:ind w:firstLineChars="195" w:firstLine="409"/>
        <w:rPr>
          <w:rFonts w:ascii="宋体" w:hAnsi="宋体" w:cs="宋体"/>
          <w:color w:val="auto"/>
          <w:szCs w:val="21"/>
        </w:rPr>
      </w:pPr>
      <w:r w:rsidRPr="005A77FE">
        <w:rPr>
          <w:rFonts w:ascii="宋体" w:hAnsi="宋体" w:cs="宋体" w:hint="eastAsia"/>
          <w:color w:val="auto"/>
          <w:szCs w:val="21"/>
        </w:rPr>
        <w:t>公开招标方式。</w:t>
      </w:r>
    </w:p>
    <w:p w:rsidR="00D55DE3" w:rsidRPr="005A77FE" w:rsidRDefault="005A77FE" w:rsidP="008A1F45">
      <w:pPr>
        <w:snapToGrid w:val="0"/>
        <w:spacing w:beforeLines="50" w:before="120" w:line="360" w:lineRule="auto"/>
        <w:ind w:firstLineChars="196" w:firstLine="413"/>
        <w:rPr>
          <w:rFonts w:ascii="宋体" w:hAnsi="宋体" w:cs="宋体"/>
          <w:b/>
          <w:color w:val="auto"/>
          <w:szCs w:val="21"/>
        </w:rPr>
      </w:pPr>
      <w:bookmarkStart w:id="78" w:name="_Toc482864537"/>
      <w:bookmarkStart w:id="79" w:name="_Toc445223666"/>
      <w:bookmarkStart w:id="80" w:name="_Toc482865138"/>
      <w:bookmarkStart w:id="81" w:name="_Toc293863039"/>
      <w:bookmarkStart w:id="82" w:name="_Toc254970671"/>
      <w:bookmarkStart w:id="83" w:name="_Toc483327797"/>
      <w:bookmarkStart w:id="84" w:name="_Toc293863306"/>
      <w:bookmarkStart w:id="85" w:name="_Toc400465699"/>
      <w:bookmarkStart w:id="86" w:name="_Toc482865308"/>
      <w:bookmarkStart w:id="87" w:name="_Toc448421128"/>
      <w:bookmarkStart w:id="88" w:name="_Toc308018663"/>
      <w:bookmarkStart w:id="89" w:name="_Toc254970530"/>
      <w:r w:rsidRPr="005A77FE">
        <w:rPr>
          <w:rFonts w:ascii="宋体" w:hAnsi="宋体" w:cs="宋体" w:hint="eastAsia"/>
          <w:b/>
          <w:color w:val="auto"/>
          <w:szCs w:val="21"/>
        </w:rPr>
        <w:t>（四）投标委托</w:t>
      </w:r>
      <w:bookmarkEnd w:id="78"/>
      <w:bookmarkEnd w:id="79"/>
      <w:bookmarkEnd w:id="80"/>
      <w:bookmarkEnd w:id="81"/>
      <w:bookmarkEnd w:id="82"/>
      <w:bookmarkEnd w:id="83"/>
      <w:bookmarkEnd w:id="84"/>
      <w:bookmarkEnd w:id="85"/>
      <w:bookmarkEnd w:id="86"/>
      <w:bookmarkEnd w:id="87"/>
      <w:bookmarkEnd w:id="88"/>
      <w:bookmarkEnd w:id="89"/>
    </w:p>
    <w:p w:rsidR="00D55DE3" w:rsidRPr="005A77FE" w:rsidRDefault="005A77FE">
      <w:pPr>
        <w:pStyle w:val="a9"/>
        <w:snapToGrid w:val="0"/>
        <w:spacing w:line="360" w:lineRule="auto"/>
        <w:ind w:firstLineChars="200" w:firstLine="420"/>
        <w:rPr>
          <w:rFonts w:ascii="宋体" w:eastAsia="宋体" w:hAnsi="宋体" w:cs="宋体"/>
          <w:color w:val="auto"/>
          <w:sz w:val="21"/>
          <w:szCs w:val="21"/>
        </w:rPr>
      </w:pPr>
      <w:r w:rsidRPr="005A77FE">
        <w:rPr>
          <w:rFonts w:ascii="宋体" w:eastAsia="宋体" w:hAnsi="宋体" w:cs="宋体" w:hint="eastAsia"/>
          <w:color w:val="auto"/>
          <w:sz w:val="21"/>
          <w:szCs w:val="21"/>
        </w:rPr>
        <w:t>投标人代表须携带有效身份证件。如投标人代表不是法定代表人，须有法定代表人出具的授权委托书（正本用原件，副本用复印件，格式见附件）。</w:t>
      </w:r>
    </w:p>
    <w:p w:rsidR="00D55DE3" w:rsidRPr="005A77FE" w:rsidRDefault="005A77FE" w:rsidP="008A1F45">
      <w:pPr>
        <w:snapToGrid w:val="0"/>
        <w:spacing w:beforeLines="50" w:before="120" w:line="360" w:lineRule="auto"/>
        <w:ind w:firstLineChars="200" w:firstLine="422"/>
        <w:rPr>
          <w:rFonts w:ascii="宋体" w:hAnsi="宋体" w:cs="宋体"/>
          <w:b/>
          <w:color w:val="auto"/>
          <w:szCs w:val="21"/>
        </w:rPr>
      </w:pPr>
      <w:bookmarkStart w:id="90" w:name="_Toc482864538"/>
      <w:bookmarkStart w:id="91" w:name="_Toc448421129"/>
      <w:bookmarkStart w:id="92" w:name="_Toc400465700"/>
      <w:bookmarkStart w:id="93" w:name="_Toc254970672"/>
      <w:bookmarkStart w:id="94" w:name="_Toc445223667"/>
      <w:bookmarkStart w:id="95" w:name="_Toc483327798"/>
      <w:bookmarkStart w:id="96" w:name="_Toc293863040"/>
      <w:bookmarkStart w:id="97" w:name="_Toc293863307"/>
      <w:bookmarkStart w:id="98" w:name="_Toc482865139"/>
      <w:bookmarkStart w:id="99" w:name="_Toc254970531"/>
      <w:bookmarkStart w:id="100" w:name="_Toc308018664"/>
      <w:bookmarkStart w:id="101" w:name="_Toc482865309"/>
      <w:r w:rsidRPr="005A77FE">
        <w:rPr>
          <w:rFonts w:ascii="宋体" w:hAnsi="宋体" w:cs="宋体" w:hint="eastAsia"/>
          <w:b/>
          <w:color w:val="auto"/>
          <w:szCs w:val="21"/>
        </w:rPr>
        <w:t>（五）投标费用</w:t>
      </w:r>
      <w:bookmarkEnd w:id="90"/>
      <w:bookmarkEnd w:id="91"/>
      <w:bookmarkEnd w:id="92"/>
      <w:bookmarkEnd w:id="93"/>
      <w:bookmarkEnd w:id="94"/>
      <w:bookmarkEnd w:id="95"/>
      <w:bookmarkEnd w:id="96"/>
      <w:bookmarkEnd w:id="97"/>
      <w:bookmarkEnd w:id="98"/>
      <w:bookmarkEnd w:id="99"/>
      <w:bookmarkEnd w:id="100"/>
      <w:bookmarkEnd w:id="101"/>
    </w:p>
    <w:p w:rsidR="00D55DE3" w:rsidRPr="005A77FE" w:rsidRDefault="005A77FE">
      <w:pPr>
        <w:snapToGrid w:val="0"/>
        <w:spacing w:line="360" w:lineRule="auto"/>
        <w:ind w:firstLineChars="200" w:firstLine="420"/>
        <w:rPr>
          <w:rFonts w:ascii="宋体" w:hAnsi="宋体" w:cs="宋体"/>
          <w:color w:val="auto"/>
          <w:szCs w:val="21"/>
        </w:rPr>
      </w:pPr>
      <w:r w:rsidRPr="005A77FE">
        <w:rPr>
          <w:rFonts w:ascii="宋体" w:hAnsi="宋体" w:cs="宋体" w:hint="eastAsia"/>
          <w:color w:val="auto"/>
          <w:szCs w:val="21"/>
        </w:rPr>
        <w:t>投标人均应自行承担所有与投标有关的全部费用（招标文件有相关规定的除外）。</w:t>
      </w:r>
    </w:p>
    <w:p w:rsidR="00D55DE3" w:rsidRPr="005A77FE" w:rsidRDefault="005A77FE" w:rsidP="008A1F45">
      <w:pPr>
        <w:snapToGrid w:val="0"/>
        <w:spacing w:beforeLines="50" w:before="120" w:line="360" w:lineRule="auto"/>
        <w:ind w:firstLineChars="200" w:firstLine="422"/>
        <w:rPr>
          <w:rFonts w:ascii="宋体" w:hAnsi="宋体" w:cs="宋体"/>
          <w:b/>
          <w:color w:val="auto"/>
          <w:szCs w:val="21"/>
        </w:rPr>
      </w:pPr>
      <w:r w:rsidRPr="005A77FE">
        <w:rPr>
          <w:rFonts w:ascii="宋体" w:hAnsi="宋体" w:cs="宋体" w:hint="eastAsia"/>
          <w:b/>
          <w:color w:val="auto"/>
          <w:szCs w:val="21"/>
        </w:rPr>
        <w:t>（六）联合体投标</w:t>
      </w:r>
    </w:p>
    <w:p w:rsidR="00D55DE3" w:rsidRPr="005A77FE" w:rsidRDefault="005A77FE">
      <w:pPr>
        <w:snapToGrid w:val="0"/>
        <w:spacing w:line="360" w:lineRule="auto"/>
        <w:ind w:firstLineChars="200" w:firstLine="420"/>
        <w:rPr>
          <w:rFonts w:ascii="宋体" w:hAnsi="宋体" w:cs="宋体"/>
          <w:color w:val="auto"/>
          <w:szCs w:val="21"/>
        </w:rPr>
      </w:pPr>
      <w:r w:rsidRPr="005A77FE">
        <w:rPr>
          <w:rFonts w:ascii="宋体" w:hAnsi="宋体" w:cs="宋体" w:hint="eastAsia"/>
          <w:color w:val="auto"/>
          <w:szCs w:val="21"/>
        </w:rPr>
        <w:t>本项目是否接受联合体投标详见招标公告第二条规定。</w:t>
      </w:r>
    </w:p>
    <w:p w:rsidR="00D55DE3" w:rsidRPr="005A77FE" w:rsidRDefault="005A77FE">
      <w:pPr>
        <w:snapToGrid w:val="0"/>
        <w:spacing w:line="360" w:lineRule="auto"/>
        <w:ind w:firstLineChars="200" w:firstLine="420"/>
        <w:rPr>
          <w:rFonts w:ascii="宋体" w:hAnsi="宋体" w:cs="宋体"/>
          <w:color w:val="auto"/>
          <w:szCs w:val="21"/>
        </w:rPr>
      </w:pPr>
      <w:r w:rsidRPr="005A77FE">
        <w:rPr>
          <w:rFonts w:ascii="宋体" w:hAnsi="宋体" w:cs="宋体" w:hint="eastAsia"/>
          <w:color w:val="auto"/>
          <w:szCs w:val="21"/>
        </w:rPr>
        <w:t>如接受联合体投标，则联合体投标要求如下:</w:t>
      </w:r>
    </w:p>
    <w:p w:rsidR="00D55DE3" w:rsidRPr="005A77FE" w:rsidRDefault="005A77FE">
      <w:pPr>
        <w:snapToGrid w:val="0"/>
        <w:spacing w:line="360" w:lineRule="auto"/>
        <w:ind w:firstLineChars="200" w:firstLine="420"/>
        <w:rPr>
          <w:rFonts w:ascii="宋体" w:hAnsi="宋体" w:cs="宋体"/>
          <w:color w:val="auto"/>
          <w:szCs w:val="21"/>
        </w:rPr>
      </w:pPr>
      <w:r w:rsidRPr="005A77FE">
        <w:rPr>
          <w:rFonts w:ascii="宋体" w:hAnsi="宋体" w:cs="宋体" w:hint="eastAsia"/>
          <w:color w:val="auto"/>
          <w:szCs w:val="21"/>
        </w:rPr>
        <w:t>（1）两个以上服务商可以组成一个投标联合体，以一个投标人的身份投标。</w:t>
      </w:r>
    </w:p>
    <w:p w:rsidR="00D55DE3" w:rsidRPr="005A77FE" w:rsidRDefault="005A77FE">
      <w:pPr>
        <w:snapToGrid w:val="0"/>
        <w:spacing w:line="360" w:lineRule="auto"/>
        <w:ind w:firstLineChars="200" w:firstLine="420"/>
        <w:rPr>
          <w:rFonts w:ascii="宋体" w:hAnsi="宋体" w:cs="宋体"/>
          <w:color w:val="auto"/>
          <w:szCs w:val="21"/>
        </w:rPr>
      </w:pPr>
      <w:r w:rsidRPr="005A77FE">
        <w:rPr>
          <w:rFonts w:ascii="宋体" w:hAnsi="宋体" w:cs="宋体" w:hint="eastAsia"/>
          <w:color w:val="auto"/>
          <w:szCs w:val="21"/>
        </w:rPr>
        <w:t>（2）以联合体形式参加投标的，联合体各方均应当符合“具有独立承担民事责任的能力”的条件。本项目有特殊要求规定投标人特定条件的，联合体各方中至少应当有一方符合招标文件规定的特定条件。</w:t>
      </w:r>
    </w:p>
    <w:p w:rsidR="00D55DE3" w:rsidRPr="005A77FE" w:rsidRDefault="005A77FE">
      <w:pPr>
        <w:snapToGrid w:val="0"/>
        <w:spacing w:line="360" w:lineRule="auto"/>
        <w:ind w:firstLineChars="200" w:firstLine="420"/>
        <w:rPr>
          <w:rFonts w:ascii="宋体" w:hAnsi="宋体" w:cs="宋体"/>
          <w:color w:val="auto"/>
          <w:szCs w:val="21"/>
        </w:rPr>
      </w:pPr>
      <w:r w:rsidRPr="005A77FE">
        <w:rPr>
          <w:rFonts w:ascii="宋体" w:hAnsi="宋体" w:cs="宋体" w:hint="eastAsia"/>
          <w:color w:val="auto"/>
          <w:szCs w:val="21"/>
        </w:rPr>
        <w:t>（3）联合体各方之间应当签订共同投标协议，明确约定联合体各方承担的工作和相应的责任，并将共同投标协议连同投标文件一并提交本采购代理机构。联合体各方签订共同投标协议后，不得再以自己的名义单独在同一项目中投标，也不得组成新的联合体参加同一项目投标，否则，与之相关的投标文件作废。</w:t>
      </w:r>
    </w:p>
    <w:p w:rsidR="00D55DE3" w:rsidRPr="005A77FE" w:rsidRDefault="005A77FE">
      <w:pPr>
        <w:snapToGrid w:val="0"/>
        <w:spacing w:line="360" w:lineRule="auto"/>
        <w:ind w:firstLineChars="200" w:firstLine="420"/>
        <w:rPr>
          <w:rFonts w:ascii="宋体" w:hAnsi="宋体" w:cs="宋体"/>
          <w:color w:val="auto"/>
          <w:szCs w:val="21"/>
        </w:rPr>
      </w:pPr>
      <w:r w:rsidRPr="005A77FE">
        <w:rPr>
          <w:rFonts w:ascii="宋体" w:hAnsi="宋体" w:cs="宋体" w:hint="eastAsia"/>
          <w:color w:val="auto"/>
          <w:szCs w:val="21"/>
        </w:rPr>
        <w:lastRenderedPageBreak/>
        <w:t>（4）投标联合体的业绩和信誉按联合体主体方（或牵头方）计算。</w:t>
      </w:r>
    </w:p>
    <w:p w:rsidR="00D55DE3" w:rsidRPr="005A77FE" w:rsidRDefault="005A77FE">
      <w:pPr>
        <w:snapToGrid w:val="0"/>
        <w:spacing w:line="360" w:lineRule="auto"/>
        <w:ind w:firstLineChars="200" w:firstLine="420"/>
        <w:rPr>
          <w:rFonts w:ascii="宋体" w:hAnsi="宋体" w:cs="宋体"/>
          <w:color w:val="auto"/>
          <w:szCs w:val="21"/>
        </w:rPr>
      </w:pPr>
      <w:r w:rsidRPr="005A77FE">
        <w:rPr>
          <w:rFonts w:ascii="宋体" w:hAnsi="宋体" w:cs="宋体" w:hint="eastAsia"/>
          <w:color w:val="auto"/>
          <w:szCs w:val="21"/>
        </w:rPr>
        <w:t>（5）投标联合体投标人的相同资质按最低的一方计算。</w:t>
      </w:r>
    </w:p>
    <w:p w:rsidR="00D55DE3" w:rsidRPr="005A77FE" w:rsidRDefault="005A77FE">
      <w:pPr>
        <w:snapToGrid w:val="0"/>
        <w:spacing w:line="360" w:lineRule="auto"/>
        <w:ind w:firstLineChars="200" w:firstLine="420"/>
        <w:rPr>
          <w:rFonts w:ascii="宋体" w:hAnsi="宋体" w:cs="宋体"/>
          <w:color w:val="auto"/>
          <w:szCs w:val="21"/>
        </w:rPr>
      </w:pPr>
      <w:r w:rsidRPr="005A77FE">
        <w:rPr>
          <w:rFonts w:ascii="宋体" w:hAnsi="宋体" w:cs="宋体" w:hint="eastAsia"/>
          <w:color w:val="auto"/>
          <w:szCs w:val="21"/>
        </w:rPr>
        <w:t>联合体各方中至少有一方符合本文件规定的特定资质条件。但同一专业的投标人组成的联合体应以资质最低的一方为依据。联合体投标的，须提供《联合投标协议书》（格式见附件）。</w:t>
      </w:r>
    </w:p>
    <w:p w:rsidR="00D55DE3" w:rsidRPr="005A77FE" w:rsidRDefault="005A77FE">
      <w:pPr>
        <w:snapToGrid w:val="0"/>
        <w:spacing w:line="360" w:lineRule="auto"/>
        <w:ind w:firstLineChars="200" w:firstLine="420"/>
        <w:rPr>
          <w:rFonts w:ascii="宋体" w:hAnsi="宋体" w:cs="宋体"/>
          <w:color w:val="auto"/>
          <w:szCs w:val="21"/>
        </w:rPr>
      </w:pPr>
      <w:r w:rsidRPr="005A77FE">
        <w:rPr>
          <w:rFonts w:ascii="宋体" w:hAnsi="宋体" w:cs="宋体" w:hint="eastAsia"/>
          <w:color w:val="auto"/>
          <w:szCs w:val="21"/>
        </w:rPr>
        <w:t>（6）两个以上的自然人、法人或者其他组织组成一个联合体，以一个服务商的身份共同参加政府采购活动的，应当对所有联合体成员进行信用记录查询，联合体成员存在不良信用记录的，视同联合体存在不良信用记录。</w:t>
      </w:r>
    </w:p>
    <w:p w:rsidR="00D55DE3" w:rsidRPr="005A77FE" w:rsidRDefault="005A77FE" w:rsidP="008A1F45">
      <w:pPr>
        <w:snapToGrid w:val="0"/>
        <w:spacing w:beforeLines="50" w:before="120" w:line="360" w:lineRule="auto"/>
        <w:ind w:firstLineChars="196" w:firstLine="413"/>
        <w:rPr>
          <w:rFonts w:ascii="宋体" w:hAnsi="宋体" w:cs="宋体"/>
          <w:b/>
          <w:color w:val="auto"/>
          <w:szCs w:val="21"/>
        </w:rPr>
      </w:pPr>
      <w:r w:rsidRPr="005A77FE">
        <w:rPr>
          <w:rFonts w:ascii="宋体" w:hAnsi="宋体" w:cs="宋体" w:hint="eastAsia"/>
          <w:b/>
          <w:color w:val="auto"/>
          <w:szCs w:val="21"/>
        </w:rPr>
        <w:t xml:space="preserve">（七）转包与分包             </w:t>
      </w:r>
    </w:p>
    <w:p w:rsidR="00D55DE3" w:rsidRPr="005A77FE" w:rsidRDefault="005A77FE">
      <w:pPr>
        <w:snapToGrid w:val="0"/>
        <w:spacing w:line="360" w:lineRule="auto"/>
        <w:ind w:firstLineChars="200" w:firstLine="420"/>
        <w:rPr>
          <w:rFonts w:ascii="宋体" w:hAnsi="宋体" w:cs="宋体"/>
          <w:color w:val="auto"/>
          <w:szCs w:val="21"/>
        </w:rPr>
      </w:pPr>
      <w:r w:rsidRPr="005A77FE">
        <w:rPr>
          <w:rFonts w:ascii="宋体" w:hAnsi="宋体" w:cs="宋体" w:hint="eastAsia"/>
          <w:color w:val="auto"/>
          <w:szCs w:val="21"/>
        </w:rPr>
        <w:t>1.本项目不允许转包。</w:t>
      </w:r>
    </w:p>
    <w:p w:rsidR="00D55DE3" w:rsidRPr="005A77FE" w:rsidRDefault="005A77FE">
      <w:pPr>
        <w:snapToGrid w:val="0"/>
        <w:spacing w:line="360" w:lineRule="auto"/>
        <w:ind w:firstLineChars="200" w:firstLine="420"/>
        <w:rPr>
          <w:rFonts w:ascii="宋体" w:hAnsi="宋体" w:cs="宋体"/>
          <w:color w:val="auto"/>
          <w:szCs w:val="21"/>
        </w:rPr>
      </w:pPr>
      <w:r w:rsidRPr="005A77FE">
        <w:rPr>
          <w:rFonts w:ascii="宋体" w:hAnsi="宋体" w:cs="宋体" w:hint="eastAsia"/>
          <w:color w:val="auto"/>
          <w:szCs w:val="21"/>
        </w:rPr>
        <w:t>2.本项目不允许分包。</w:t>
      </w:r>
    </w:p>
    <w:p w:rsidR="00D55DE3" w:rsidRPr="005A77FE" w:rsidRDefault="005A77FE" w:rsidP="008A1F45">
      <w:pPr>
        <w:snapToGrid w:val="0"/>
        <w:spacing w:beforeLines="50" w:before="120" w:line="360" w:lineRule="auto"/>
        <w:ind w:firstLineChars="196" w:firstLine="413"/>
        <w:rPr>
          <w:rFonts w:ascii="宋体" w:hAnsi="宋体" w:cs="宋体"/>
          <w:b/>
          <w:color w:val="auto"/>
          <w:szCs w:val="21"/>
        </w:rPr>
      </w:pPr>
      <w:bookmarkStart w:id="102" w:name="_Toc482865140"/>
      <w:bookmarkStart w:id="103" w:name="_Toc445223668"/>
      <w:bookmarkStart w:id="104" w:name="_Toc482864539"/>
      <w:bookmarkStart w:id="105" w:name="_Toc482865310"/>
      <w:bookmarkStart w:id="106" w:name="_Toc254970673"/>
      <w:bookmarkStart w:id="107" w:name="_Toc483327799"/>
      <w:bookmarkStart w:id="108" w:name="_Toc448421130"/>
      <w:bookmarkStart w:id="109" w:name="_Toc293863041"/>
      <w:bookmarkStart w:id="110" w:name="_Toc308018665"/>
      <w:bookmarkStart w:id="111" w:name="_Toc293863308"/>
      <w:bookmarkStart w:id="112" w:name="_Toc254970532"/>
      <w:bookmarkStart w:id="113" w:name="_Toc400465701"/>
      <w:r w:rsidRPr="005A77FE">
        <w:rPr>
          <w:rFonts w:ascii="宋体" w:hAnsi="宋体" w:cs="宋体" w:hint="eastAsia"/>
          <w:b/>
          <w:color w:val="auto"/>
          <w:szCs w:val="21"/>
        </w:rPr>
        <w:t>（八）特别说明</w:t>
      </w:r>
      <w:bookmarkEnd w:id="102"/>
      <w:bookmarkEnd w:id="103"/>
      <w:bookmarkEnd w:id="104"/>
      <w:bookmarkEnd w:id="105"/>
      <w:bookmarkEnd w:id="106"/>
      <w:bookmarkEnd w:id="107"/>
      <w:bookmarkEnd w:id="108"/>
      <w:bookmarkEnd w:id="109"/>
      <w:bookmarkEnd w:id="110"/>
      <w:bookmarkEnd w:id="111"/>
      <w:bookmarkEnd w:id="112"/>
      <w:bookmarkEnd w:id="113"/>
    </w:p>
    <w:p w:rsidR="00D55DE3" w:rsidRPr="005A77FE" w:rsidRDefault="005A77FE">
      <w:pPr>
        <w:widowControl/>
        <w:spacing w:line="360" w:lineRule="auto"/>
        <w:ind w:firstLineChars="200" w:firstLine="420"/>
        <w:rPr>
          <w:rFonts w:ascii="宋体" w:hAnsi="宋体" w:cs="宋体"/>
          <w:color w:val="auto"/>
          <w:szCs w:val="21"/>
        </w:rPr>
      </w:pPr>
      <w:r w:rsidRPr="005A77FE">
        <w:rPr>
          <w:rFonts w:ascii="宋体" w:hAnsi="宋体" w:cs="宋体" w:hint="eastAsia"/>
          <w:color w:val="auto"/>
          <w:szCs w:val="21"/>
        </w:rPr>
        <w:t>★1. 单位负责人为同一人或者存在直接控股、管理关系的不同服务商，不得参加同一合同项下的政府采购活动。</w:t>
      </w:r>
    </w:p>
    <w:p w:rsidR="00D55DE3" w:rsidRPr="005A77FE" w:rsidRDefault="005A77FE">
      <w:pPr>
        <w:widowControl/>
        <w:spacing w:line="360" w:lineRule="auto"/>
        <w:ind w:firstLineChars="200" w:firstLine="420"/>
        <w:rPr>
          <w:rFonts w:ascii="宋体" w:hAnsi="宋体" w:cs="宋体"/>
          <w:color w:val="auto"/>
          <w:szCs w:val="21"/>
        </w:rPr>
      </w:pPr>
      <w:r w:rsidRPr="005A77FE">
        <w:rPr>
          <w:rFonts w:ascii="宋体" w:hAnsi="宋体" w:cs="宋体" w:hint="eastAsia"/>
          <w:color w:val="auto"/>
          <w:szCs w:val="21"/>
        </w:rPr>
        <w:t>★2. 投标人投标所使用的资格、信誉、荣誉、业绩与企业认证必须为本法人所拥有。投标人投标所使用的采购项目实施人员必须为本法人正式员工（或必须为本法人控股公司正式员工）。</w:t>
      </w:r>
    </w:p>
    <w:p w:rsidR="00D55DE3" w:rsidRPr="005A77FE" w:rsidRDefault="005A77FE">
      <w:pPr>
        <w:pStyle w:val="aa"/>
        <w:snapToGrid w:val="0"/>
        <w:spacing w:line="360" w:lineRule="auto"/>
        <w:ind w:leftChars="1" w:left="2" w:firstLineChars="200" w:firstLine="420"/>
        <w:rPr>
          <w:rFonts w:cs="宋体"/>
          <w:color w:val="auto"/>
        </w:rPr>
      </w:pPr>
      <w:r w:rsidRPr="005A77FE">
        <w:rPr>
          <w:rFonts w:cs="宋体" w:hint="eastAsia"/>
          <w:color w:val="auto"/>
        </w:rPr>
        <w:t>★3. 投标人应仔细阅读招标文件的所有内容，按照招标文件的要求提交投标文件，并对所提供的全部资料的真实性承担法律责任。</w:t>
      </w:r>
    </w:p>
    <w:p w:rsidR="00D55DE3" w:rsidRPr="005A77FE" w:rsidRDefault="005A77FE">
      <w:pPr>
        <w:widowControl/>
        <w:spacing w:line="360" w:lineRule="auto"/>
        <w:ind w:firstLineChars="200" w:firstLine="420"/>
        <w:rPr>
          <w:rFonts w:ascii="宋体" w:hAnsi="宋体" w:cs="宋体"/>
          <w:color w:val="auto"/>
          <w:szCs w:val="21"/>
        </w:rPr>
      </w:pPr>
      <w:r w:rsidRPr="005A77FE">
        <w:rPr>
          <w:rFonts w:ascii="宋体" w:hAnsi="宋体" w:cs="宋体" w:hint="eastAsia"/>
          <w:color w:val="auto"/>
          <w:szCs w:val="21"/>
        </w:rPr>
        <w:t>★4. 投标人在投标活动中提供任何虚假材料，其投标无效，并报监管部门查处；中标后发现的，中标人须依照《中华人民共和国合同法》之规定赔偿采购人，且民事赔偿并不免除违法投标人的行政与刑事责任。</w:t>
      </w:r>
    </w:p>
    <w:p w:rsidR="00D55DE3" w:rsidRPr="005A77FE" w:rsidRDefault="005A77FE">
      <w:pPr>
        <w:widowControl/>
        <w:spacing w:line="360" w:lineRule="auto"/>
        <w:ind w:firstLineChars="200" w:firstLine="420"/>
        <w:rPr>
          <w:rFonts w:ascii="宋体" w:hAnsi="宋体" w:cs="宋体"/>
          <w:color w:val="auto"/>
          <w:szCs w:val="21"/>
        </w:rPr>
      </w:pPr>
      <w:bookmarkStart w:id="114" w:name="_Toc482865141"/>
      <w:bookmarkStart w:id="115" w:name="_Toc254970674"/>
      <w:bookmarkStart w:id="116" w:name="_Toc254970533"/>
      <w:bookmarkStart w:id="117" w:name="_Toc293863309"/>
      <w:bookmarkStart w:id="118" w:name="_Toc482864540"/>
      <w:bookmarkStart w:id="119" w:name="_Toc308018666"/>
      <w:bookmarkStart w:id="120" w:name="_Toc448421131"/>
      <w:bookmarkStart w:id="121" w:name="_Toc445223669"/>
      <w:bookmarkStart w:id="122" w:name="_Toc482865311"/>
      <w:bookmarkStart w:id="123" w:name="_Toc293863042"/>
      <w:bookmarkStart w:id="124" w:name="_Toc400465702"/>
      <w:bookmarkStart w:id="125" w:name="_Toc483327800"/>
      <w:r w:rsidRPr="005A77FE">
        <w:rPr>
          <w:rFonts w:ascii="宋体" w:hAnsi="宋体" w:cs="宋体" w:hint="eastAsia"/>
          <w:color w:val="auto"/>
          <w:szCs w:val="21"/>
        </w:rPr>
        <w:t xml:space="preserve">★5.本文件中描述投标人的“公章”是指根据我国对公章的管理规定，用投标人法定主体行为名称制作的印章，除本文件有特殊规定外，投标人的财务章、部门章、分公司章、工会章、合同章、投标专用章、业务专用章及银行的转账章、现金收讫章、现金付讫章等其它形式印章均不能代替公章。 </w:t>
      </w:r>
      <w:r w:rsidRPr="005A77FE">
        <w:rPr>
          <w:rFonts w:ascii="宋体" w:hAnsi="宋体" w:cs="宋体" w:hint="eastAsia"/>
          <w:color w:val="auto"/>
          <w:szCs w:val="21"/>
        </w:rPr>
        <w:br/>
        <w:t xml:space="preserve">    ★6.本文件中描述投标人的“签字”是指投标人的法定代表人或被授权人亲自在文件规定签署处亲笔写上个人的名字的行为，私章、签字章、印鉴、影印等其它形式均不能代替亲笔签字。 </w:t>
      </w:r>
    </w:p>
    <w:p w:rsidR="00D55DE3" w:rsidRPr="005A77FE" w:rsidRDefault="005A77FE">
      <w:pPr>
        <w:pStyle w:val="aa"/>
        <w:snapToGrid w:val="0"/>
        <w:spacing w:line="360" w:lineRule="auto"/>
        <w:ind w:firstLineChars="196" w:firstLine="413"/>
        <w:rPr>
          <w:rFonts w:cs="宋体"/>
          <w:b/>
          <w:bCs/>
          <w:color w:val="auto"/>
        </w:rPr>
      </w:pPr>
      <w:r w:rsidRPr="005A77FE">
        <w:rPr>
          <w:rFonts w:cs="宋体" w:hint="eastAsia"/>
          <w:b/>
          <w:bCs/>
          <w:color w:val="auto"/>
        </w:rPr>
        <w:t>（九）质疑和投诉</w:t>
      </w:r>
      <w:bookmarkEnd w:id="114"/>
      <w:bookmarkEnd w:id="115"/>
      <w:bookmarkEnd w:id="116"/>
      <w:bookmarkEnd w:id="117"/>
      <w:bookmarkEnd w:id="118"/>
      <w:bookmarkEnd w:id="119"/>
      <w:bookmarkEnd w:id="120"/>
      <w:bookmarkEnd w:id="121"/>
      <w:bookmarkEnd w:id="122"/>
      <w:bookmarkEnd w:id="123"/>
      <w:bookmarkEnd w:id="124"/>
      <w:bookmarkEnd w:id="125"/>
    </w:p>
    <w:p w:rsidR="00D55DE3" w:rsidRPr="005A77FE" w:rsidRDefault="005A77FE">
      <w:pPr>
        <w:pStyle w:val="aa"/>
        <w:snapToGrid w:val="0"/>
        <w:spacing w:line="360" w:lineRule="auto"/>
        <w:ind w:firstLineChars="200" w:firstLine="420"/>
        <w:rPr>
          <w:rFonts w:cs="宋体"/>
          <w:bCs/>
          <w:color w:val="auto"/>
        </w:rPr>
      </w:pPr>
      <w:r w:rsidRPr="005A77FE">
        <w:rPr>
          <w:rFonts w:cs="宋体" w:hint="eastAsia"/>
          <w:bCs/>
          <w:color w:val="auto"/>
        </w:rPr>
        <w:t>1. 投标人认为招标文件使自己的合法权益受到损害的，应当在收到招标文件之日起7个工作日内，以书面形式向采购人、采购代理机构提出质疑。投标人认为招标过程使自己的合法权益受到损害的，应当在各采购程序环节结束之日起7个工作日内，以书面形式向采购人、采购代理机构提出质疑。投标人认为中标结果使自己的合法权益受到损害的，应当在中标结果公告期限（中标结果公告期限为1个工作日）届满之日起7个工作日内，以书面形式向采购人、采购代理机构提出质疑。投标人对招标采购单位的质疑答复不满意或者招标采购单位未在规定时间内作出答复的，可以在答复期满后15个工作日内向同级政府采购监督管理部门投诉。</w:t>
      </w:r>
    </w:p>
    <w:p w:rsidR="00D55DE3" w:rsidRPr="005A77FE" w:rsidRDefault="005A77FE">
      <w:pPr>
        <w:pStyle w:val="aa"/>
        <w:snapToGrid w:val="0"/>
        <w:spacing w:line="360" w:lineRule="auto"/>
        <w:ind w:firstLineChars="200" w:firstLine="420"/>
        <w:rPr>
          <w:rFonts w:cs="宋体"/>
          <w:b/>
          <w:color w:val="auto"/>
        </w:rPr>
      </w:pPr>
      <w:r w:rsidRPr="005A77FE">
        <w:rPr>
          <w:rFonts w:cs="宋体" w:hint="eastAsia"/>
          <w:bCs/>
          <w:color w:val="auto"/>
        </w:rPr>
        <w:t>2. 质疑、投诉应当采用书面形式，质疑书、投诉书均应明确阐述招标文件、招标过程或中标结果</w:t>
      </w:r>
      <w:r w:rsidRPr="005A77FE">
        <w:rPr>
          <w:rFonts w:cs="宋体" w:hint="eastAsia"/>
          <w:bCs/>
          <w:color w:val="auto"/>
        </w:rPr>
        <w:lastRenderedPageBreak/>
        <w:t>中使自己合法权益受到损害的实质性内容，提供相关事实、依据和证据及其来源或线索，便于有关单位调查、答复和处理。</w:t>
      </w:r>
      <w:bookmarkStart w:id="126" w:name="_Toc445223670"/>
      <w:bookmarkStart w:id="127" w:name="_Toc254970675"/>
      <w:bookmarkStart w:id="128" w:name="_Toc308018667"/>
      <w:bookmarkStart w:id="129" w:name="_Toc482865142"/>
      <w:bookmarkStart w:id="130" w:name="_Toc482865312"/>
      <w:bookmarkStart w:id="131" w:name="_Toc293863043"/>
      <w:bookmarkStart w:id="132" w:name="_Toc254970534"/>
      <w:bookmarkStart w:id="133" w:name="_Toc483327801"/>
      <w:bookmarkStart w:id="134" w:name="_Toc293863310"/>
      <w:bookmarkStart w:id="135" w:name="_Toc400465703"/>
      <w:bookmarkStart w:id="136" w:name="_Toc448421132"/>
      <w:bookmarkStart w:id="137" w:name="_Toc482864541"/>
    </w:p>
    <w:p w:rsidR="00D55DE3" w:rsidRPr="005A77FE" w:rsidRDefault="005A77FE">
      <w:pPr>
        <w:pStyle w:val="aa"/>
        <w:snapToGrid w:val="0"/>
        <w:spacing w:line="360" w:lineRule="auto"/>
        <w:ind w:firstLineChars="196" w:firstLine="413"/>
        <w:rPr>
          <w:rFonts w:cs="宋体"/>
          <w:b/>
          <w:color w:val="auto"/>
        </w:rPr>
      </w:pPr>
      <w:r w:rsidRPr="005A77FE">
        <w:rPr>
          <w:rFonts w:cs="宋体" w:hint="eastAsia"/>
          <w:b/>
          <w:color w:val="auto"/>
        </w:rPr>
        <w:t>二、招标文件</w:t>
      </w:r>
      <w:bookmarkEnd w:id="126"/>
      <w:bookmarkEnd w:id="127"/>
      <w:bookmarkEnd w:id="128"/>
      <w:bookmarkEnd w:id="129"/>
      <w:bookmarkEnd w:id="130"/>
      <w:bookmarkEnd w:id="131"/>
      <w:bookmarkEnd w:id="132"/>
      <w:bookmarkEnd w:id="133"/>
      <w:bookmarkEnd w:id="134"/>
      <w:bookmarkEnd w:id="135"/>
      <w:bookmarkEnd w:id="136"/>
      <w:bookmarkEnd w:id="137"/>
    </w:p>
    <w:p w:rsidR="00D55DE3" w:rsidRPr="005A77FE" w:rsidRDefault="005A77FE">
      <w:pPr>
        <w:snapToGrid w:val="0"/>
        <w:spacing w:line="360" w:lineRule="auto"/>
        <w:ind w:firstLineChars="196" w:firstLine="413"/>
        <w:rPr>
          <w:rFonts w:ascii="宋体" w:hAnsi="宋体" w:cs="宋体"/>
          <w:b/>
          <w:color w:val="auto"/>
          <w:szCs w:val="21"/>
        </w:rPr>
      </w:pPr>
      <w:r w:rsidRPr="005A77FE">
        <w:rPr>
          <w:rFonts w:ascii="宋体" w:hAnsi="宋体" w:cs="宋体" w:hint="eastAsia"/>
          <w:b/>
          <w:color w:val="auto"/>
          <w:szCs w:val="21"/>
        </w:rPr>
        <w:t>（一）招标文件的构成</w:t>
      </w:r>
    </w:p>
    <w:p w:rsidR="00D55DE3" w:rsidRPr="005A77FE" w:rsidRDefault="005A77FE">
      <w:pPr>
        <w:snapToGrid w:val="0"/>
        <w:spacing w:line="360" w:lineRule="auto"/>
        <w:ind w:firstLineChars="200" w:firstLine="420"/>
        <w:rPr>
          <w:rFonts w:ascii="宋体" w:hAnsi="宋体" w:cs="宋体"/>
          <w:color w:val="auto"/>
          <w:szCs w:val="21"/>
        </w:rPr>
      </w:pPr>
      <w:r w:rsidRPr="005A77FE">
        <w:rPr>
          <w:rFonts w:ascii="宋体" w:hAnsi="宋体" w:cs="宋体" w:hint="eastAsia"/>
          <w:color w:val="auto"/>
          <w:szCs w:val="21"/>
        </w:rPr>
        <w:t>1. 招标公告；</w:t>
      </w:r>
    </w:p>
    <w:p w:rsidR="00D55DE3" w:rsidRPr="005A77FE" w:rsidRDefault="005A77FE">
      <w:pPr>
        <w:snapToGrid w:val="0"/>
        <w:spacing w:line="360" w:lineRule="auto"/>
        <w:ind w:firstLineChars="200" w:firstLine="420"/>
        <w:rPr>
          <w:rFonts w:ascii="宋体" w:hAnsi="宋体" w:cs="宋体"/>
          <w:color w:val="auto"/>
          <w:szCs w:val="21"/>
        </w:rPr>
      </w:pPr>
      <w:r w:rsidRPr="005A77FE">
        <w:rPr>
          <w:rFonts w:ascii="宋体" w:hAnsi="宋体" w:cs="宋体" w:hint="eastAsia"/>
          <w:color w:val="auto"/>
          <w:szCs w:val="21"/>
        </w:rPr>
        <w:t>2. 服务内容及要求 ；</w:t>
      </w:r>
    </w:p>
    <w:p w:rsidR="00D55DE3" w:rsidRPr="005A77FE" w:rsidRDefault="005A77FE">
      <w:pPr>
        <w:snapToGrid w:val="0"/>
        <w:spacing w:line="360" w:lineRule="auto"/>
        <w:ind w:firstLineChars="200" w:firstLine="420"/>
        <w:rPr>
          <w:rFonts w:ascii="宋体" w:hAnsi="宋体" w:cs="宋体"/>
          <w:color w:val="auto"/>
          <w:szCs w:val="21"/>
        </w:rPr>
      </w:pPr>
      <w:r w:rsidRPr="005A77FE">
        <w:rPr>
          <w:rFonts w:ascii="宋体" w:hAnsi="宋体" w:cs="宋体" w:hint="eastAsia"/>
          <w:color w:val="auto"/>
          <w:szCs w:val="21"/>
        </w:rPr>
        <w:t>3. 投标人须知；</w:t>
      </w:r>
    </w:p>
    <w:p w:rsidR="00D55DE3" w:rsidRPr="005A77FE" w:rsidRDefault="005A77FE">
      <w:pPr>
        <w:snapToGrid w:val="0"/>
        <w:spacing w:line="360" w:lineRule="auto"/>
        <w:ind w:firstLineChars="200" w:firstLine="420"/>
        <w:rPr>
          <w:rFonts w:ascii="宋体" w:hAnsi="宋体" w:cs="宋体"/>
          <w:color w:val="auto"/>
          <w:szCs w:val="21"/>
        </w:rPr>
      </w:pPr>
      <w:r w:rsidRPr="005A77FE">
        <w:rPr>
          <w:rFonts w:ascii="宋体" w:hAnsi="宋体" w:cs="宋体" w:hint="eastAsia"/>
          <w:color w:val="auto"/>
          <w:szCs w:val="21"/>
        </w:rPr>
        <w:t>4. 评标方法；</w:t>
      </w:r>
    </w:p>
    <w:p w:rsidR="00D55DE3" w:rsidRPr="005A77FE" w:rsidRDefault="005A77FE">
      <w:pPr>
        <w:snapToGrid w:val="0"/>
        <w:spacing w:line="360" w:lineRule="auto"/>
        <w:ind w:firstLineChars="200" w:firstLine="420"/>
        <w:rPr>
          <w:rFonts w:ascii="宋体" w:hAnsi="宋体" w:cs="宋体"/>
          <w:color w:val="auto"/>
          <w:szCs w:val="21"/>
        </w:rPr>
      </w:pPr>
      <w:r w:rsidRPr="005A77FE">
        <w:rPr>
          <w:rFonts w:ascii="宋体" w:hAnsi="宋体" w:cs="宋体" w:hint="eastAsia"/>
          <w:color w:val="auto"/>
          <w:szCs w:val="21"/>
        </w:rPr>
        <w:t>5. 合同主要条款格式；</w:t>
      </w:r>
    </w:p>
    <w:p w:rsidR="00D55DE3" w:rsidRPr="005A77FE" w:rsidRDefault="005A77FE">
      <w:pPr>
        <w:snapToGrid w:val="0"/>
        <w:spacing w:line="360" w:lineRule="auto"/>
        <w:ind w:firstLineChars="200" w:firstLine="420"/>
        <w:rPr>
          <w:rFonts w:ascii="宋体" w:hAnsi="宋体" w:cs="宋体"/>
          <w:color w:val="auto"/>
          <w:szCs w:val="21"/>
        </w:rPr>
      </w:pPr>
      <w:r w:rsidRPr="005A77FE">
        <w:rPr>
          <w:rFonts w:ascii="宋体" w:hAnsi="宋体" w:cs="宋体" w:hint="eastAsia"/>
          <w:color w:val="auto"/>
          <w:szCs w:val="21"/>
        </w:rPr>
        <w:t>6. 投标文件格式。</w:t>
      </w:r>
    </w:p>
    <w:p w:rsidR="00D55DE3" w:rsidRPr="005A77FE" w:rsidRDefault="005A77FE" w:rsidP="008A1F45">
      <w:pPr>
        <w:snapToGrid w:val="0"/>
        <w:spacing w:beforeLines="50" w:before="120" w:line="360" w:lineRule="auto"/>
        <w:ind w:firstLineChars="196" w:firstLine="413"/>
        <w:rPr>
          <w:rFonts w:ascii="宋体" w:hAnsi="宋体" w:cs="宋体"/>
          <w:b/>
          <w:color w:val="auto"/>
          <w:szCs w:val="21"/>
        </w:rPr>
      </w:pPr>
      <w:r w:rsidRPr="005A77FE">
        <w:rPr>
          <w:rFonts w:ascii="宋体" w:hAnsi="宋体" w:cs="宋体" w:hint="eastAsia"/>
          <w:b/>
          <w:color w:val="auto"/>
          <w:szCs w:val="21"/>
        </w:rPr>
        <w:t>（二）投标人的风险</w:t>
      </w:r>
    </w:p>
    <w:p w:rsidR="00D55DE3" w:rsidRPr="005A77FE" w:rsidRDefault="005A77FE">
      <w:pPr>
        <w:pStyle w:val="aa"/>
        <w:snapToGrid w:val="0"/>
        <w:spacing w:line="360" w:lineRule="auto"/>
        <w:ind w:firstLineChars="200" w:firstLine="420"/>
        <w:rPr>
          <w:rFonts w:cs="宋体"/>
          <w:color w:val="auto"/>
        </w:rPr>
      </w:pPr>
      <w:r w:rsidRPr="005A77FE">
        <w:rPr>
          <w:rFonts w:cs="宋体" w:hint="eastAsia"/>
          <w:color w:val="auto"/>
        </w:rPr>
        <w:t>投标人没有按照招标文件要求提供全部资料，或者投标人没有对招标文件在各方面作出实质性响应是投标人的风险，并可能导致其投标被拒绝。</w:t>
      </w:r>
    </w:p>
    <w:p w:rsidR="00D55DE3" w:rsidRPr="005A77FE" w:rsidRDefault="005A77FE" w:rsidP="008A1F45">
      <w:pPr>
        <w:pStyle w:val="a4"/>
        <w:widowControl w:val="0"/>
        <w:tabs>
          <w:tab w:val="clear" w:pos="454"/>
          <w:tab w:val="clear" w:pos="720"/>
          <w:tab w:val="clear" w:pos="840"/>
          <w:tab w:val="left" w:pos="360"/>
        </w:tabs>
        <w:snapToGrid w:val="0"/>
        <w:spacing w:beforeLines="50" w:before="120" w:afterLines="0" w:line="360" w:lineRule="auto"/>
        <w:ind w:leftChars="139" w:left="410" w:hangingChars="49" w:hanging="118"/>
        <w:contextualSpacing/>
        <w:jc w:val="both"/>
        <w:rPr>
          <w:rFonts w:ascii="宋体" w:hAnsi="宋体" w:cs="宋体"/>
          <w:b/>
          <w:szCs w:val="21"/>
        </w:rPr>
      </w:pPr>
      <w:r w:rsidRPr="005A77FE">
        <w:rPr>
          <w:rFonts w:ascii="宋体" w:hAnsi="宋体" w:cs="宋体" w:hint="eastAsia"/>
          <w:b/>
          <w:szCs w:val="21"/>
        </w:rPr>
        <w:t xml:space="preserve">（三）招标文件的澄清和修改 </w:t>
      </w:r>
    </w:p>
    <w:p w:rsidR="00D55DE3" w:rsidRPr="005A77FE" w:rsidRDefault="005A77FE">
      <w:pPr>
        <w:pStyle w:val="aa"/>
        <w:snapToGrid w:val="0"/>
        <w:spacing w:line="360" w:lineRule="auto"/>
        <w:ind w:firstLineChars="200" w:firstLine="420"/>
        <w:rPr>
          <w:rFonts w:cs="宋体"/>
          <w:color w:val="auto"/>
        </w:rPr>
      </w:pPr>
      <w:r w:rsidRPr="005A77FE">
        <w:rPr>
          <w:rFonts w:cs="宋体" w:hint="eastAsia"/>
          <w:color w:val="auto"/>
        </w:rPr>
        <w:t>1. 采购代理机构可以对已发出的招标文件进行必要的澄清或修改。澄清或修改的内容可能影响投标文件编制的，应当在招标文件要求提交投标文件截止时间1</w:t>
      </w:r>
      <w:r w:rsidRPr="005A77FE">
        <w:rPr>
          <w:rFonts w:cs="宋体"/>
          <w:color w:val="auto"/>
        </w:rPr>
        <w:t>5</w:t>
      </w:r>
      <w:r w:rsidRPr="005A77FE">
        <w:rPr>
          <w:rFonts w:cs="宋体" w:hint="eastAsia"/>
          <w:color w:val="auto"/>
        </w:rPr>
        <w:t>日前，在财政部门指定的政府采购信息发布媒体上发布更正公告。</w:t>
      </w:r>
    </w:p>
    <w:p w:rsidR="00D55DE3" w:rsidRPr="005A77FE" w:rsidRDefault="005A77FE">
      <w:pPr>
        <w:pStyle w:val="aa"/>
        <w:snapToGrid w:val="0"/>
        <w:spacing w:line="360" w:lineRule="auto"/>
        <w:ind w:firstLineChars="200" w:firstLine="420"/>
        <w:rPr>
          <w:rFonts w:cs="宋体"/>
          <w:color w:val="auto"/>
        </w:rPr>
      </w:pPr>
      <w:r w:rsidRPr="005A77FE">
        <w:rPr>
          <w:rFonts w:cs="宋体" w:hint="eastAsia"/>
          <w:color w:val="auto"/>
        </w:rPr>
        <w:t>2. 招标文件澄清、修改的内容为招标文件的组成部分。当招标文件与招标文件的澄清、修改通知就同一内容的表述不一致时，以最后发出的书面文件为准。</w:t>
      </w:r>
    </w:p>
    <w:p w:rsidR="00D55DE3" w:rsidRPr="005A77FE" w:rsidRDefault="005A77FE">
      <w:pPr>
        <w:pStyle w:val="aa"/>
        <w:snapToGrid w:val="0"/>
        <w:spacing w:line="360" w:lineRule="auto"/>
        <w:ind w:firstLineChars="200" w:firstLine="420"/>
        <w:rPr>
          <w:rFonts w:cs="宋体"/>
          <w:color w:val="auto"/>
        </w:rPr>
      </w:pPr>
      <w:bookmarkStart w:id="138" w:name="OLE_LINK1"/>
      <w:bookmarkStart w:id="139" w:name="OLE_LINK2"/>
      <w:r w:rsidRPr="005A77FE">
        <w:rPr>
          <w:rFonts w:cs="宋体" w:hint="eastAsia"/>
          <w:color w:val="auto"/>
        </w:rPr>
        <w:t xml:space="preserve">3. </w:t>
      </w:r>
      <w:bookmarkEnd w:id="138"/>
      <w:bookmarkEnd w:id="139"/>
      <w:r w:rsidRPr="005A77FE">
        <w:rPr>
          <w:rFonts w:cs="宋体" w:hint="eastAsia"/>
          <w:color w:val="auto"/>
        </w:rPr>
        <w:t>招标文件的澄清、修改都应该通过本采购代理机构以法定形式发布，采购人非通过本机构，不得擅自答复、修改招标文件。</w:t>
      </w:r>
    </w:p>
    <w:p w:rsidR="00D55DE3" w:rsidRPr="005A77FE" w:rsidRDefault="005A77FE">
      <w:pPr>
        <w:pStyle w:val="aa"/>
        <w:snapToGrid w:val="0"/>
        <w:spacing w:line="360" w:lineRule="auto"/>
        <w:ind w:firstLineChars="200" w:firstLine="420"/>
        <w:rPr>
          <w:rFonts w:cs="宋体"/>
          <w:color w:val="auto"/>
        </w:rPr>
      </w:pPr>
      <w:r w:rsidRPr="005A77FE">
        <w:rPr>
          <w:rFonts w:cs="宋体" w:hint="eastAsia"/>
          <w:color w:val="auto"/>
        </w:rPr>
        <w:t>4. 采购人可以视采购具体情况，延长投标截止时间和开标时间，但至少应当在招标文件要求提交投标文件的截止时间三日前将变更时间在财政部门指定的政府采购信息发布媒体上发布变更公告。</w:t>
      </w:r>
    </w:p>
    <w:p w:rsidR="00D55DE3" w:rsidRPr="005A77FE" w:rsidRDefault="005A77FE" w:rsidP="008A1F45">
      <w:pPr>
        <w:pStyle w:val="aa"/>
        <w:snapToGrid w:val="0"/>
        <w:spacing w:beforeLines="50" w:before="120" w:line="360" w:lineRule="auto"/>
        <w:ind w:firstLineChars="196" w:firstLine="413"/>
        <w:rPr>
          <w:rFonts w:cs="宋体"/>
          <w:b/>
          <w:color w:val="auto"/>
        </w:rPr>
      </w:pPr>
      <w:bookmarkStart w:id="140" w:name="_Toc293863044"/>
      <w:bookmarkStart w:id="141" w:name="_Toc445223671"/>
      <w:bookmarkStart w:id="142" w:name="_Toc483327802"/>
      <w:bookmarkStart w:id="143" w:name="_Toc482865143"/>
      <w:bookmarkStart w:id="144" w:name="_Toc482865313"/>
      <w:bookmarkStart w:id="145" w:name="_Toc448421133"/>
      <w:bookmarkStart w:id="146" w:name="_Toc308018668"/>
      <w:bookmarkStart w:id="147" w:name="_Toc400465704"/>
      <w:bookmarkStart w:id="148" w:name="_Toc293863311"/>
      <w:bookmarkStart w:id="149" w:name="_Toc482864542"/>
      <w:bookmarkStart w:id="150" w:name="_Toc254970535"/>
      <w:bookmarkStart w:id="151" w:name="_Toc254970676"/>
      <w:r w:rsidRPr="005A77FE">
        <w:rPr>
          <w:rFonts w:cs="宋体" w:hint="eastAsia"/>
          <w:b/>
          <w:color w:val="auto"/>
        </w:rPr>
        <w:t>三、投标文件的编制</w:t>
      </w:r>
      <w:bookmarkEnd w:id="140"/>
      <w:bookmarkEnd w:id="141"/>
      <w:bookmarkEnd w:id="142"/>
      <w:bookmarkEnd w:id="143"/>
      <w:bookmarkEnd w:id="144"/>
      <w:bookmarkEnd w:id="145"/>
      <w:bookmarkEnd w:id="146"/>
      <w:bookmarkEnd w:id="147"/>
      <w:bookmarkEnd w:id="148"/>
      <w:bookmarkEnd w:id="149"/>
      <w:bookmarkEnd w:id="150"/>
      <w:bookmarkEnd w:id="151"/>
    </w:p>
    <w:p w:rsidR="00D55DE3" w:rsidRPr="005A77FE" w:rsidRDefault="005A77FE" w:rsidP="008A1F45">
      <w:pPr>
        <w:snapToGrid w:val="0"/>
        <w:spacing w:beforeLines="50" w:before="120" w:line="360" w:lineRule="auto"/>
        <w:ind w:firstLineChars="196" w:firstLine="413"/>
        <w:rPr>
          <w:rFonts w:ascii="宋体" w:hAnsi="宋体" w:cs="宋体"/>
          <w:b/>
          <w:color w:val="auto"/>
          <w:szCs w:val="21"/>
        </w:rPr>
      </w:pPr>
      <w:bookmarkStart w:id="152" w:name="_Toc483327803"/>
      <w:bookmarkStart w:id="153" w:name="_Toc308018669"/>
      <w:bookmarkStart w:id="154" w:name="_Toc445223672"/>
      <w:bookmarkStart w:id="155" w:name="_Toc400465705"/>
      <w:bookmarkStart w:id="156" w:name="_Toc482865144"/>
      <w:bookmarkStart w:id="157" w:name="_Toc448421134"/>
      <w:bookmarkStart w:id="158" w:name="_Toc293863045"/>
      <w:bookmarkStart w:id="159" w:name="_Toc254970536"/>
      <w:bookmarkStart w:id="160" w:name="_Toc482864543"/>
      <w:bookmarkStart w:id="161" w:name="_Toc254970677"/>
      <w:bookmarkStart w:id="162" w:name="_Toc293863312"/>
      <w:bookmarkStart w:id="163" w:name="_Toc482865314"/>
      <w:r w:rsidRPr="005A77FE">
        <w:rPr>
          <w:rFonts w:ascii="宋体" w:hAnsi="宋体" w:cs="宋体" w:hint="eastAsia"/>
          <w:b/>
          <w:color w:val="auto"/>
          <w:szCs w:val="21"/>
        </w:rPr>
        <w:t>（一）投标文件的组成</w:t>
      </w:r>
      <w:bookmarkEnd w:id="152"/>
      <w:bookmarkEnd w:id="153"/>
      <w:bookmarkEnd w:id="154"/>
      <w:bookmarkEnd w:id="155"/>
      <w:bookmarkEnd w:id="156"/>
      <w:bookmarkEnd w:id="157"/>
      <w:bookmarkEnd w:id="158"/>
      <w:bookmarkEnd w:id="159"/>
      <w:bookmarkEnd w:id="160"/>
      <w:bookmarkEnd w:id="161"/>
      <w:bookmarkEnd w:id="162"/>
      <w:bookmarkEnd w:id="163"/>
    </w:p>
    <w:p w:rsidR="00D55DE3" w:rsidRPr="005A77FE" w:rsidRDefault="005A77FE">
      <w:pPr>
        <w:tabs>
          <w:tab w:val="left" w:pos="3870"/>
          <w:tab w:val="left" w:pos="4085"/>
        </w:tabs>
        <w:snapToGrid w:val="0"/>
        <w:spacing w:line="360" w:lineRule="auto"/>
        <w:ind w:firstLineChars="100" w:firstLine="211"/>
        <w:rPr>
          <w:rFonts w:ascii="宋体" w:hAnsi="宋体"/>
          <w:color w:val="auto"/>
        </w:rPr>
      </w:pPr>
      <w:r w:rsidRPr="005A77FE">
        <w:rPr>
          <w:rFonts w:ascii="宋体" w:hAnsi="宋体" w:hint="eastAsia"/>
          <w:b/>
          <w:color w:val="auto"/>
        </w:rPr>
        <w:t xml:space="preserve"> 1.</w:t>
      </w:r>
      <w:r w:rsidRPr="005A77FE">
        <w:rPr>
          <w:rFonts w:ascii="宋体" w:hAnsi="宋体"/>
          <w:b/>
          <w:color w:val="auto"/>
        </w:rPr>
        <w:t>开标一览表</w:t>
      </w:r>
      <w:r w:rsidRPr="005A77FE">
        <w:rPr>
          <w:rFonts w:ascii="宋体" w:hAnsi="宋体"/>
          <w:color w:val="auto"/>
        </w:rPr>
        <w:t>（装进开标一览表文件袋内）：</w:t>
      </w:r>
    </w:p>
    <w:p w:rsidR="00D55DE3" w:rsidRPr="005A77FE" w:rsidRDefault="005A77FE">
      <w:pPr>
        <w:tabs>
          <w:tab w:val="left" w:pos="3870"/>
          <w:tab w:val="left" w:pos="4085"/>
        </w:tabs>
        <w:snapToGrid w:val="0"/>
        <w:spacing w:line="360" w:lineRule="auto"/>
        <w:ind w:firstLineChars="200" w:firstLine="420"/>
        <w:rPr>
          <w:rFonts w:ascii="宋体" w:hAnsi="宋体"/>
          <w:color w:val="auto"/>
        </w:rPr>
      </w:pPr>
      <w:r w:rsidRPr="005A77FE">
        <w:rPr>
          <w:rFonts w:ascii="宋体" w:hAnsi="宋体" w:cs="宋体" w:hint="eastAsia"/>
          <w:color w:val="auto"/>
          <w:szCs w:val="21"/>
        </w:rPr>
        <w:t>1.1</w:t>
      </w:r>
      <w:r w:rsidRPr="005A77FE">
        <w:rPr>
          <w:rFonts w:ascii="宋体" w:hAnsi="宋体"/>
          <w:color w:val="auto"/>
        </w:rPr>
        <w:t xml:space="preserve"> 开标一览表(按招标文件第</w:t>
      </w:r>
      <w:r w:rsidRPr="005A77FE">
        <w:rPr>
          <w:rFonts w:ascii="宋体" w:hAnsi="宋体" w:hint="eastAsia"/>
          <w:color w:val="auto"/>
        </w:rPr>
        <w:t>六</w:t>
      </w:r>
      <w:r w:rsidRPr="005A77FE">
        <w:rPr>
          <w:rFonts w:ascii="宋体" w:hAnsi="宋体"/>
          <w:color w:val="auto"/>
        </w:rPr>
        <w:t xml:space="preserve">章《开标一览表》格式要求填写)； </w:t>
      </w:r>
    </w:p>
    <w:p w:rsidR="00D55DE3" w:rsidRPr="005A77FE" w:rsidRDefault="005A77FE">
      <w:pPr>
        <w:tabs>
          <w:tab w:val="left" w:pos="3870"/>
          <w:tab w:val="left" w:pos="4085"/>
        </w:tabs>
        <w:snapToGrid w:val="0"/>
        <w:spacing w:line="360" w:lineRule="auto"/>
        <w:ind w:firstLineChars="100" w:firstLine="211"/>
        <w:rPr>
          <w:rFonts w:ascii="宋体" w:hAnsi="宋体"/>
          <w:color w:val="auto"/>
        </w:rPr>
      </w:pPr>
      <w:r w:rsidRPr="005A77FE">
        <w:rPr>
          <w:rFonts w:ascii="宋体" w:hAnsi="宋体"/>
          <w:b/>
          <w:color w:val="auto"/>
        </w:rPr>
        <w:t>2. 投标文件</w:t>
      </w:r>
      <w:r w:rsidRPr="005A77FE">
        <w:rPr>
          <w:rFonts w:ascii="宋体" w:hAnsi="宋体"/>
          <w:color w:val="auto"/>
        </w:rPr>
        <w:t>（装进投标文件袋内）：</w:t>
      </w:r>
    </w:p>
    <w:p w:rsidR="00D55DE3" w:rsidRPr="005A77FE" w:rsidRDefault="005A77FE">
      <w:pPr>
        <w:tabs>
          <w:tab w:val="left" w:pos="3870"/>
          <w:tab w:val="left" w:pos="4085"/>
        </w:tabs>
        <w:snapToGrid w:val="0"/>
        <w:spacing w:line="360" w:lineRule="auto"/>
        <w:ind w:firstLineChars="100" w:firstLine="210"/>
        <w:rPr>
          <w:rFonts w:ascii="宋体" w:hAnsi="宋体"/>
          <w:color w:val="auto"/>
        </w:rPr>
      </w:pPr>
      <w:r w:rsidRPr="005A77FE">
        <w:rPr>
          <w:rFonts w:ascii="宋体" w:hAnsi="宋体"/>
          <w:color w:val="auto"/>
        </w:rPr>
        <w:t>投标文件</w:t>
      </w:r>
      <w:r w:rsidRPr="005A77FE">
        <w:rPr>
          <w:rFonts w:ascii="宋体" w:hAnsi="宋体" w:hint="eastAsia"/>
          <w:color w:val="auto"/>
        </w:rPr>
        <w:t>由</w:t>
      </w:r>
      <w:r w:rsidRPr="005A77FE">
        <w:rPr>
          <w:rFonts w:ascii="宋体" w:hAnsi="宋体" w:cs="宋体" w:hint="eastAsia"/>
          <w:b/>
          <w:color w:val="auto"/>
          <w:szCs w:val="21"/>
        </w:rPr>
        <w:t>资格部分、商务及技术部分</w:t>
      </w:r>
      <w:r w:rsidRPr="005A77FE">
        <w:rPr>
          <w:rFonts w:ascii="宋体" w:hAnsi="宋体" w:cs="宋体" w:hint="eastAsia"/>
          <w:color w:val="auto"/>
          <w:szCs w:val="21"/>
        </w:rPr>
        <w:t>组成.</w:t>
      </w:r>
    </w:p>
    <w:p w:rsidR="00D55DE3" w:rsidRPr="005A77FE" w:rsidRDefault="005A77FE">
      <w:pPr>
        <w:snapToGrid w:val="0"/>
        <w:spacing w:line="360" w:lineRule="auto"/>
        <w:ind w:firstLineChars="196" w:firstLine="413"/>
        <w:rPr>
          <w:rFonts w:ascii="宋体" w:hAnsi="宋体" w:cs="宋体"/>
          <w:b/>
          <w:color w:val="auto"/>
          <w:szCs w:val="21"/>
        </w:rPr>
      </w:pPr>
      <w:r w:rsidRPr="005A77FE">
        <w:rPr>
          <w:rFonts w:ascii="宋体" w:hAnsi="宋体"/>
          <w:b/>
          <w:color w:val="auto"/>
        </w:rPr>
        <w:t>2</w:t>
      </w:r>
      <w:r w:rsidRPr="005A77FE">
        <w:rPr>
          <w:rFonts w:ascii="宋体" w:hAnsi="宋体" w:hint="eastAsia"/>
          <w:b/>
          <w:color w:val="auto"/>
        </w:rPr>
        <w:t>.1</w:t>
      </w:r>
      <w:r w:rsidRPr="005A77FE">
        <w:rPr>
          <w:rFonts w:ascii="宋体" w:hAnsi="宋体" w:cs="宋体" w:hint="eastAsia"/>
          <w:b/>
          <w:color w:val="auto"/>
          <w:szCs w:val="21"/>
        </w:rPr>
        <w:t>资格部分：</w:t>
      </w:r>
    </w:p>
    <w:p w:rsidR="00D55DE3" w:rsidRPr="005A77FE" w:rsidRDefault="005A77FE">
      <w:pPr>
        <w:snapToGrid w:val="0"/>
        <w:spacing w:line="360" w:lineRule="auto"/>
        <w:ind w:firstLineChars="200" w:firstLine="420"/>
        <w:rPr>
          <w:rFonts w:ascii="宋体" w:hAnsi="宋体" w:cs="宋体"/>
          <w:color w:val="auto"/>
          <w:szCs w:val="21"/>
        </w:rPr>
      </w:pPr>
      <w:r w:rsidRPr="005A77FE">
        <w:rPr>
          <w:rFonts w:ascii="宋体" w:hAnsi="宋体" w:cs="宋体" w:hint="eastAsia"/>
          <w:color w:val="auto"/>
          <w:szCs w:val="21"/>
        </w:rPr>
        <w:t>（1）投标保证金声明(格式见第六章)；</w:t>
      </w:r>
    </w:p>
    <w:p w:rsidR="00D55DE3" w:rsidRPr="005A77FE" w:rsidRDefault="005A77FE">
      <w:pPr>
        <w:snapToGrid w:val="0"/>
        <w:spacing w:line="360" w:lineRule="auto"/>
        <w:ind w:firstLineChars="200" w:firstLine="420"/>
        <w:rPr>
          <w:rFonts w:ascii="宋体" w:hAnsi="宋体" w:cs="宋体"/>
          <w:color w:val="auto"/>
          <w:szCs w:val="21"/>
        </w:rPr>
      </w:pPr>
      <w:r w:rsidRPr="005A77FE">
        <w:rPr>
          <w:rFonts w:ascii="宋体" w:hAnsi="宋体" w:cs="宋体" w:hint="eastAsia"/>
          <w:color w:val="auto"/>
          <w:szCs w:val="21"/>
        </w:rPr>
        <w:t>（2）有效的营业执照副本复印件；</w:t>
      </w:r>
    </w:p>
    <w:p w:rsidR="00D55DE3" w:rsidRPr="005A77FE" w:rsidRDefault="005A77FE">
      <w:pPr>
        <w:snapToGrid w:val="0"/>
        <w:spacing w:line="360" w:lineRule="auto"/>
        <w:ind w:firstLineChars="200" w:firstLine="420"/>
        <w:rPr>
          <w:rFonts w:ascii="宋体" w:hAnsi="宋体" w:cs="宋体"/>
          <w:color w:val="auto"/>
          <w:szCs w:val="21"/>
        </w:rPr>
      </w:pPr>
      <w:r w:rsidRPr="005A77FE">
        <w:rPr>
          <w:rFonts w:ascii="宋体" w:hAnsi="宋体" w:cs="宋体" w:hint="eastAsia"/>
          <w:color w:val="auto"/>
          <w:szCs w:val="21"/>
        </w:rPr>
        <w:t>（3）法定代表人完整有效的身份证复印件（第二代身份证必须提供正反面复印件）；法定代表人</w:t>
      </w:r>
      <w:r w:rsidRPr="005A77FE">
        <w:rPr>
          <w:rFonts w:ascii="宋体" w:hAnsi="宋体" w:cs="宋体" w:hint="eastAsia"/>
          <w:color w:val="auto"/>
          <w:szCs w:val="21"/>
        </w:rPr>
        <w:lastRenderedPageBreak/>
        <w:t>授权委托书(格式见第六章) 和委托代理人完整有效的身份证复印件（委托代理时必须提供。第二代身份证必须提供正反面复印件）；</w:t>
      </w:r>
    </w:p>
    <w:p w:rsidR="00D55DE3" w:rsidRPr="005A77FE" w:rsidRDefault="005A77FE">
      <w:pPr>
        <w:snapToGrid w:val="0"/>
        <w:spacing w:line="360" w:lineRule="auto"/>
        <w:ind w:firstLineChars="200" w:firstLine="420"/>
        <w:rPr>
          <w:rFonts w:ascii="宋体" w:hAnsi="宋体" w:cs="宋体"/>
          <w:color w:val="auto"/>
          <w:szCs w:val="21"/>
        </w:rPr>
      </w:pPr>
      <w:r w:rsidRPr="005A77FE">
        <w:rPr>
          <w:rFonts w:ascii="宋体" w:hAnsi="宋体" w:cs="宋体" w:hint="eastAsia"/>
          <w:color w:val="auto"/>
          <w:szCs w:val="21"/>
        </w:rPr>
        <w:t>（4）投标人</w:t>
      </w:r>
      <w:r w:rsidRPr="005A77FE">
        <w:rPr>
          <w:rFonts w:hint="eastAsia"/>
          <w:color w:val="auto"/>
        </w:rPr>
        <w:t>2020</w:t>
      </w:r>
      <w:r w:rsidRPr="005A77FE">
        <w:rPr>
          <w:rFonts w:hint="eastAsia"/>
          <w:color w:val="auto"/>
        </w:rPr>
        <w:t>年</w:t>
      </w:r>
      <w:r w:rsidRPr="005A77FE">
        <w:rPr>
          <w:rFonts w:hint="eastAsia"/>
          <w:color w:val="auto"/>
        </w:rPr>
        <w:t>7</w:t>
      </w:r>
      <w:r w:rsidRPr="005A77FE">
        <w:rPr>
          <w:rFonts w:hint="eastAsia"/>
          <w:color w:val="auto"/>
        </w:rPr>
        <w:t>月</w:t>
      </w:r>
      <w:r w:rsidRPr="005A77FE">
        <w:rPr>
          <w:rFonts w:hint="eastAsia"/>
          <w:color w:val="auto"/>
        </w:rPr>
        <w:t>-9</w:t>
      </w:r>
      <w:r w:rsidRPr="005A77FE">
        <w:rPr>
          <w:rFonts w:hint="eastAsia"/>
          <w:color w:val="auto"/>
        </w:rPr>
        <w:t>月</w:t>
      </w:r>
      <w:r w:rsidRPr="005A77FE">
        <w:rPr>
          <w:rFonts w:ascii="宋体" w:hAnsi="宋体" w:cs="宋体" w:hint="eastAsia"/>
          <w:color w:val="auto"/>
          <w:szCs w:val="21"/>
        </w:rPr>
        <w:t>（如属新成立的公司不足三个月的递交工商注册之月起的纳税证明）投标人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的税务部门出具的《依法纳税或依法免税证明》复印件；</w:t>
      </w:r>
    </w:p>
    <w:p w:rsidR="00D55DE3" w:rsidRPr="005A77FE" w:rsidRDefault="005A77FE">
      <w:pPr>
        <w:snapToGrid w:val="0"/>
        <w:spacing w:line="360" w:lineRule="auto"/>
        <w:ind w:firstLineChars="200" w:firstLine="420"/>
        <w:rPr>
          <w:rFonts w:ascii="宋体" w:hAnsi="宋体" w:cs="宋体"/>
          <w:color w:val="auto"/>
          <w:szCs w:val="21"/>
        </w:rPr>
      </w:pPr>
      <w:r w:rsidRPr="005A77FE">
        <w:rPr>
          <w:rFonts w:ascii="宋体" w:hAnsi="宋体" w:cs="宋体" w:hint="eastAsia"/>
          <w:color w:val="auto"/>
          <w:szCs w:val="21"/>
        </w:rPr>
        <w:t>（5）投标人</w:t>
      </w:r>
      <w:r w:rsidRPr="005A77FE">
        <w:rPr>
          <w:rFonts w:hint="eastAsia"/>
          <w:color w:val="auto"/>
        </w:rPr>
        <w:t>2020</w:t>
      </w:r>
      <w:r w:rsidRPr="005A77FE">
        <w:rPr>
          <w:rFonts w:hint="eastAsia"/>
          <w:color w:val="auto"/>
        </w:rPr>
        <w:t>年</w:t>
      </w:r>
      <w:r w:rsidRPr="005A77FE">
        <w:rPr>
          <w:rFonts w:hint="eastAsia"/>
          <w:color w:val="auto"/>
        </w:rPr>
        <w:t>7</w:t>
      </w:r>
      <w:r w:rsidRPr="005A77FE">
        <w:rPr>
          <w:rFonts w:hint="eastAsia"/>
          <w:color w:val="auto"/>
        </w:rPr>
        <w:t>月</w:t>
      </w:r>
      <w:r w:rsidRPr="005A77FE">
        <w:rPr>
          <w:rFonts w:hint="eastAsia"/>
          <w:color w:val="auto"/>
        </w:rPr>
        <w:t>-9</w:t>
      </w:r>
      <w:r w:rsidRPr="005A77FE">
        <w:rPr>
          <w:rFonts w:hint="eastAsia"/>
          <w:color w:val="auto"/>
        </w:rPr>
        <w:t>月</w:t>
      </w:r>
      <w:r w:rsidRPr="005A77FE">
        <w:rPr>
          <w:rFonts w:ascii="宋体" w:hAnsi="宋体" w:cs="宋体" w:hint="eastAsia"/>
          <w:color w:val="auto"/>
          <w:szCs w:val="21"/>
        </w:rPr>
        <w:t>(如属新成立的公司不足三个月的递交工商注册之月起的社保证明)投标人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投标人所在地社保部门出具的《依法缴纳或依法免缴社保费证明》复印件；</w:t>
      </w:r>
    </w:p>
    <w:p w:rsidR="00D55DE3" w:rsidRPr="005A77FE" w:rsidRDefault="005A77FE">
      <w:pPr>
        <w:snapToGrid w:val="0"/>
        <w:spacing w:line="360" w:lineRule="auto"/>
        <w:ind w:firstLineChars="200" w:firstLine="420"/>
        <w:rPr>
          <w:rFonts w:ascii="宋体" w:hAnsi="宋体" w:cs="宋体"/>
          <w:color w:val="auto"/>
          <w:szCs w:val="21"/>
        </w:rPr>
      </w:pPr>
      <w:r w:rsidRPr="005A77FE">
        <w:rPr>
          <w:rFonts w:ascii="宋体" w:hAnsi="宋体" w:cs="宋体" w:hint="eastAsia"/>
          <w:color w:val="auto"/>
          <w:szCs w:val="21"/>
        </w:rPr>
        <w:t>（6）投标人</w:t>
      </w:r>
      <w:r w:rsidRPr="005A77FE">
        <w:rPr>
          <w:rFonts w:hint="eastAsia"/>
          <w:color w:val="auto"/>
        </w:rPr>
        <w:t>2020</w:t>
      </w:r>
      <w:r w:rsidRPr="005A77FE">
        <w:rPr>
          <w:rFonts w:hint="eastAsia"/>
          <w:color w:val="auto"/>
        </w:rPr>
        <w:t>年</w:t>
      </w:r>
      <w:r w:rsidRPr="005A77FE">
        <w:rPr>
          <w:rFonts w:hint="eastAsia"/>
          <w:color w:val="auto"/>
        </w:rPr>
        <w:t>7-9</w:t>
      </w:r>
      <w:r w:rsidRPr="005A77FE">
        <w:rPr>
          <w:rFonts w:hint="eastAsia"/>
          <w:color w:val="auto"/>
        </w:rPr>
        <w:t>月</w:t>
      </w:r>
      <w:r w:rsidRPr="005A77FE">
        <w:rPr>
          <w:rFonts w:ascii="宋体" w:hAnsi="宋体" w:cs="宋体" w:hint="eastAsia"/>
          <w:color w:val="auto"/>
          <w:szCs w:val="21"/>
        </w:rPr>
        <w:t>的财务报表（新成立的公司递交工商注册后最近投标截止期一个月度的月度财务报表）；</w:t>
      </w:r>
    </w:p>
    <w:p w:rsidR="00D55DE3" w:rsidRPr="005A77FE" w:rsidRDefault="005A77FE">
      <w:pPr>
        <w:snapToGrid w:val="0"/>
        <w:spacing w:line="360" w:lineRule="auto"/>
        <w:ind w:firstLineChars="200" w:firstLine="420"/>
        <w:rPr>
          <w:rFonts w:ascii="宋体" w:hAnsi="宋体" w:cs="宋体"/>
          <w:color w:val="auto"/>
          <w:szCs w:val="21"/>
        </w:rPr>
      </w:pPr>
      <w:r w:rsidRPr="005A77FE">
        <w:rPr>
          <w:rFonts w:ascii="宋体" w:hAnsi="宋体" w:cs="宋体" w:hint="eastAsia"/>
          <w:color w:val="auto"/>
          <w:szCs w:val="21"/>
        </w:rPr>
        <w:t>（7）信用记录网站〔“信用中国”网站(www.creditchina.gov.cn)、中国政府采购网(www.ccgp.gov.cn/cr/list)〕查询结果信用声明函（格式见第六章）；</w:t>
      </w:r>
    </w:p>
    <w:p w:rsidR="00D55DE3" w:rsidRPr="005A77FE" w:rsidRDefault="005A77FE">
      <w:pPr>
        <w:snapToGrid w:val="0"/>
        <w:spacing w:line="360" w:lineRule="auto"/>
        <w:ind w:firstLineChars="200" w:firstLine="420"/>
        <w:rPr>
          <w:rFonts w:ascii="宋体" w:hAnsi="宋体" w:cs="宋体"/>
          <w:color w:val="auto"/>
          <w:szCs w:val="21"/>
        </w:rPr>
      </w:pPr>
      <w:r w:rsidRPr="005A77FE">
        <w:rPr>
          <w:rFonts w:ascii="宋体" w:hAnsi="宋体" w:cs="宋体" w:hint="eastAsia"/>
          <w:color w:val="auto"/>
          <w:szCs w:val="21"/>
        </w:rPr>
        <w:t>（8）参加政府采购活动前3年内在经营活动中没有重大违法记录的书面声明（格式见第六章）；</w:t>
      </w:r>
    </w:p>
    <w:p w:rsidR="00D55DE3" w:rsidRPr="005A77FE" w:rsidRDefault="005A77FE">
      <w:pPr>
        <w:snapToGrid w:val="0"/>
        <w:spacing w:line="360" w:lineRule="auto"/>
        <w:ind w:firstLineChars="200" w:firstLine="420"/>
        <w:rPr>
          <w:rFonts w:ascii="宋体" w:hAnsi="宋体" w:cs="宋体"/>
          <w:color w:val="auto"/>
          <w:szCs w:val="21"/>
        </w:rPr>
      </w:pPr>
      <w:r w:rsidRPr="005A77FE">
        <w:rPr>
          <w:rFonts w:ascii="宋体" w:hAnsi="宋体" w:cs="宋体" w:hint="eastAsia"/>
          <w:color w:val="auto"/>
          <w:szCs w:val="21"/>
        </w:rPr>
        <w:t>（9）</w:t>
      </w:r>
      <w:r w:rsidRPr="005A77FE">
        <w:rPr>
          <w:rFonts w:hAnsi="宋体" w:cs="宋体" w:hint="eastAsia"/>
          <w:color w:val="auto"/>
          <w:szCs w:val="21"/>
        </w:rPr>
        <w:t>投标人符合中小企业划型标准的，按《政府采购促进中小企业发展暂行办法》（财库〔</w:t>
      </w:r>
      <w:r w:rsidRPr="005A77FE">
        <w:rPr>
          <w:rFonts w:hAnsi="宋体" w:cs="宋体" w:hint="eastAsia"/>
          <w:color w:val="auto"/>
          <w:szCs w:val="21"/>
        </w:rPr>
        <w:t>2011</w:t>
      </w:r>
      <w:r w:rsidRPr="005A77FE">
        <w:rPr>
          <w:rFonts w:hAnsi="宋体" w:cs="宋体" w:hint="eastAsia"/>
          <w:color w:val="auto"/>
          <w:szCs w:val="21"/>
        </w:rPr>
        <w:t>〕</w:t>
      </w:r>
      <w:r w:rsidRPr="005A77FE">
        <w:rPr>
          <w:rFonts w:hAnsi="宋体" w:cs="宋体" w:hint="eastAsia"/>
          <w:color w:val="auto"/>
          <w:szCs w:val="21"/>
        </w:rPr>
        <w:t>181</w:t>
      </w:r>
      <w:r w:rsidRPr="005A77FE">
        <w:rPr>
          <w:rFonts w:hAnsi="宋体" w:cs="宋体" w:hint="eastAsia"/>
          <w:color w:val="auto"/>
          <w:szCs w:val="21"/>
        </w:rPr>
        <w:t>号）要求，提供中小企业声明函。监</w:t>
      </w:r>
      <w:r w:rsidRPr="005A77FE">
        <w:rPr>
          <w:rFonts w:hAnsi="宋体" w:hint="eastAsia"/>
          <w:color w:val="auto"/>
          <w:szCs w:val="21"/>
        </w:rPr>
        <w:t>狱企业参加政府采购活动时，应当提供由省级以上监狱管理局、戒毒管理局（含新疆生产建设兵团）出具的属于监狱企业的证明文件</w:t>
      </w:r>
      <w:r w:rsidRPr="005A77FE">
        <w:rPr>
          <w:rFonts w:hAnsi="宋体" w:cs="宋体" w:hint="eastAsia"/>
          <w:bCs/>
          <w:color w:val="auto"/>
          <w:szCs w:val="21"/>
        </w:rPr>
        <w:t>（证明文件在有效期内）</w:t>
      </w:r>
      <w:r w:rsidRPr="005A77FE">
        <w:rPr>
          <w:rFonts w:hAnsi="宋体" w:hint="eastAsia"/>
          <w:color w:val="auto"/>
          <w:szCs w:val="21"/>
        </w:rPr>
        <w:t>。</w:t>
      </w:r>
      <w:r w:rsidRPr="005A77FE">
        <w:rPr>
          <w:rFonts w:hAnsi="宋体" w:cs="宋体" w:hint="eastAsia"/>
          <w:color w:val="auto"/>
          <w:szCs w:val="21"/>
        </w:rPr>
        <w:t>(</w:t>
      </w:r>
      <w:r w:rsidRPr="005A77FE">
        <w:rPr>
          <w:rFonts w:hAnsi="宋体" w:cs="宋体" w:hint="eastAsia"/>
          <w:color w:val="auto"/>
          <w:szCs w:val="21"/>
        </w:rPr>
        <w:t>格式见第六章</w:t>
      </w:r>
      <w:r w:rsidRPr="005A77FE">
        <w:rPr>
          <w:rFonts w:hAnsi="宋体" w:cs="宋体" w:hint="eastAsia"/>
          <w:color w:val="auto"/>
          <w:szCs w:val="21"/>
        </w:rPr>
        <w:t>)</w:t>
      </w:r>
      <w:r w:rsidRPr="005A77FE">
        <w:rPr>
          <w:rFonts w:hAnsi="宋体" w:cs="宋体" w:hint="eastAsia"/>
          <w:color w:val="auto"/>
          <w:szCs w:val="21"/>
        </w:rPr>
        <w:t>；</w:t>
      </w:r>
    </w:p>
    <w:p w:rsidR="00D55DE3" w:rsidRPr="005A77FE" w:rsidRDefault="005A77FE">
      <w:pPr>
        <w:snapToGrid w:val="0"/>
        <w:spacing w:line="360" w:lineRule="auto"/>
        <w:ind w:firstLineChars="200" w:firstLine="422"/>
        <w:rPr>
          <w:rFonts w:ascii="宋体" w:hAnsi="宋体" w:cs="宋体"/>
          <w:b/>
          <w:color w:val="auto"/>
          <w:szCs w:val="21"/>
        </w:rPr>
      </w:pPr>
      <w:r w:rsidRPr="005A77FE">
        <w:rPr>
          <w:rFonts w:ascii="宋体" w:hAnsi="宋体" w:cs="宋体" w:hint="eastAsia"/>
          <w:b/>
          <w:bCs/>
          <w:color w:val="auto"/>
          <w:szCs w:val="21"/>
        </w:rPr>
        <w:t>注：</w:t>
      </w:r>
      <w:r w:rsidRPr="005A77FE">
        <w:rPr>
          <w:rFonts w:ascii="宋体" w:hAnsi="宋体" w:cs="宋体" w:hint="eastAsia"/>
          <w:b/>
          <w:color w:val="auto"/>
          <w:szCs w:val="21"/>
        </w:rPr>
        <w:t>上述（1）-（8）项材料必须提交并加盖投标人单位公章。</w:t>
      </w:r>
    </w:p>
    <w:p w:rsidR="00D55DE3" w:rsidRPr="005A77FE" w:rsidRDefault="005A77FE">
      <w:pPr>
        <w:spacing w:line="360" w:lineRule="auto"/>
        <w:ind w:firstLineChars="200" w:firstLine="422"/>
        <w:rPr>
          <w:rFonts w:ascii="宋体" w:hAnsi="宋体"/>
          <w:b/>
          <w:color w:val="auto"/>
          <w:szCs w:val="21"/>
        </w:rPr>
      </w:pPr>
      <w:r w:rsidRPr="005A77FE">
        <w:rPr>
          <w:rFonts w:ascii="宋体" w:hAnsi="宋体" w:hint="eastAsia"/>
          <w:b/>
          <w:color w:val="auto"/>
          <w:szCs w:val="21"/>
        </w:rPr>
        <w:t>特别说明：对于供应商能够在线提供的材料，供应商可以不提供纸质材料，但必须提供查询方式及直达查询链接（需同时提供文字版及电子版U盘）。</w:t>
      </w:r>
    </w:p>
    <w:p w:rsidR="00D55DE3" w:rsidRPr="005A77FE" w:rsidRDefault="005A77FE">
      <w:pPr>
        <w:snapToGrid w:val="0"/>
        <w:spacing w:line="360" w:lineRule="auto"/>
        <w:rPr>
          <w:rFonts w:ascii="宋体" w:hAnsi="宋体" w:cs="宋体"/>
          <w:b/>
          <w:bCs/>
          <w:color w:val="auto"/>
          <w:szCs w:val="21"/>
        </w:rPr>
      </w:pPr>
      <w:r w:rsidRPr="005A77FE">
        <w:rPr>
          <w:rFonts w:ascii="宋体" w:hAnsi="宋体" w:cs="宋体" w:hint="eastAsia"/>
          <w:b/>
          <w:bCs/>
          <w:color w:val="auto"/>
          <w:szCs w:val="21"/>
        </w:rPr>
        <w:t xml:space="preserve">    2.2商务及技术部分</w:t>
      </w:r>
    </w:p>
    <w:p w:rsidR="00D55DE3" w:rsidRPr="005A77FE" w:rsidRDefault="005A77FE">
      <w:pPr>
        <w:snapToGrid w:val="0"/>
        <w:spacing w:line="360" w:lineRule="auto"/>
        <w:ind w:firstLineChars="100" w:firstLine="210"/>
        <w:rPr>
          <w:rFonts w:ascii="宋体" w:hAnsi="宋体" w:cs="宋体"/>
          <w:color w:val="auto"/>
          <w:sz w:val="32"/>
          <w:szCs w:val="32"/>
        </w:rPr>
      </w:pPr>
      <w:r w:rsidRPr="005A77FE">
        <w:rPr>
          <w:rFonts w:ascii="宋体" w:hAnsi="宋体" w:cs="宋体" w:hint="eastAsia"/>
          <w:color w:val="auto"/>
          <w:szCs w:val="21"/>
        </w:rPr>
        <w:t>（1）投标函(格式见第六章)；</w:t>
      </w:r>
    </w:p>
    <w:p w:rsidR="00D55DE3" w:rsidRPr="005A77FE" w:rsidRDefault="005A77FE">
      <w:pPr>
        <w:snapToGrid w:val="0"/>
        <w:spacing w:line="360" w:lineRule="auto"/>
        <w:ind w:firstLineChars="200" w:firstLine="420"/>
        <w:rPr>
          <w:rFonts w:hAnsi="宋体"/>
          <w:b/>
          <w:bCs/>
          <w:color w:val="auto"/>
        </w:rPr>
      </w:pPr>
      <w:r w:rsidRPr="005A77FE">
        <w:rPr>
          <w:rFonts w:hAnsi="宋体" w:cs="宋体" w:hint="eastAsia"/>
          <w:color w:val="auto"/>
        </w:rPr>
        <w:t>（</w:t>
      </w:r>
      <w:r w:rsidRPr="005A77FE">
        <w:rPr>
          <w:rFonts w:hAnsi="宋体" w:cs="宋体" w:hint="eastAsia"/>
          <w:color w:val="auto"/>
        </w:rPr>
        <w:t>2</w:t>
      </w:r>
      <w:r w:rsidRPr="005A77FE">
        <w:rPr>
          <w:rFonts w:hAnsi="宋体" w:cs="宋体" w:hint="eastAsia"/>
          <w:color w:val="auto"/>
        </w:rPr>
        <w:t>）投标声明书</w:t>
      </w:r>
      <w:r w:rsidRPr="005A77FE">
        <w:rPr>
          <w:rFonts w:hAnsi="宋体" w:cs="宋体" w:hint="eastAsia"/>
          <w:color w:val="auto"/>
        </w:rPr>
        <w:t>(</w:t>
      </w:r>
      <w:r w:rsidRPr="005A77FE">
        <w:rPr>
          <w:rFonts w:hAnsi="宋体" w:cs="宋体" w:hint="eastAsia"/>
          <w:color w:val="auto"/>
        </w:rPr>
        <w:t>格式见第六章</w:t>
      </w:r>
      <w:r w:rsidRPr="005A77FE">
        <w:rPr>
          <w:rFonts w:hAnsi="宋体" w:cs="宋体" w:hint="eastAsia"/>
          <w:color w:val="auto"/>
        </w:rPr>
        <w:t>)</w:t>
      </w:r>
      <w:r w:rsidRPr="005A77FE">
        <w:rPr>
          <w:rFonts w:hAnsi="宋体" w:cs="宋体" w:hint="eastAsia"/>
          <w:color w:val="auto"/>
        </w:rPr>
        <w:t>；</w:t>
      </w:r>
    </w:p>
    <w:p w:rsidR="00D55DE3" w:rsidRPr="005A77FE" w:rsidRDefault="005A77FE">
      <w:pPr>
        <w:pStyle w:val="aa"/>
        <w:spacing w:line="360" w:lineRule="auto"/>
        <w:ind w:firstLineChars="200" w:firstLine="420"/>
        <w:rPr>
          <w:color w:val="auto"/>
        </w:rPr>
      </w:pPr>
      <w:r w:rsidRPr="005A77FE">
        <w:rPr>
          <w:rFonts w:hint="eastAsia"/>
          <w:color w:val="auto"/>
        </w:rPr>
        <w:t>（3）投标报价表</w:t>
      </w:r>
      <w:r w:rsidRPr="005A77FE">
        <w:rPr>
          <w:rFonts w:cs="宋体" w:hint="eastAsia"/>
          <w:color w:val="auto"/>
        </w:rPr>
        <w:t>(格式见第六章)；</w:t>
      </w:r>
    </w:p>
    <w:p w:rsidR="00D55DE3" w:rsidRPr="005A77FE" w:rsidRDefault="005A77FE">
      <w:pPr>
        <w:pStyle w:val="aa"/>
        <w:spacing w:line="360" w:lineRule="auto"/>
        <w:ind w:firstLineChars="200" w:firstLine="420"/>
        <w:rPr>
          <w:color w:val="auto"/>
        </w:rPr>
      </w:pPr>
      <w:r w:rsidRPr="005A77FE">
        <w:rPr>
          <w:rFonts w:hint="eastAsia"/>
          <w:color w:val="auto"/>
        </w:rPr>
        <w:t>（4）</w:t>
      </w:r>
      <w:r w:rsidRPr="005A77FE">
        <w:rPr>
          <w:rFonts w:cs="宋体" w:hint="eastAsia"/>
          <w:color w:val="auto"/>
        </w:rPr>
        <w:t>服务工作方案(格式见第六章)</w:t>
      </w:r>
      <w:r w:rsidRPr="005A77FE">
        <w:rPr>
          <w:rFonts w:hint="eastAsia"/>
          <w:color w:val="auto"/>
        </w:rPr>
        <w:t>；</w:t>
      </w:r>
    </w:p>
    <w:p w:rsidR="00D55DE3" w:rsidRPr="005A77FE" w:rsidRDefault="005A77FE">
      <w:pPr>
        <w:pStyle w:val="aa"/>
        <w:spacing w:line="360" w:lineRule="auto"/>
        <w:ind w:firstLineChars="200" w:firstLine="420"/>
        <w:rPr>
          <w:color w:val="auto"/>
        </w:rPr>
      </w:pPr>
      <w:r w:rsidRPr="005A77FE">
        <w:rPr>
          <w:rFonts w:hint="eastAsia"/>
          <w:color w:val="auto"/>
        </w:rPr>
        <w:t>（5）</w:t>
      </w:r>
      <w:r w:rsidRPr="005A77FE">
        <w:rPr>
          <w:rFonts w:cs="宋体" w:hint="eastAsia"/>
          <w:color w:val="auto"/>
        </w:rPr>
        <w:t>投标人拟投入本项目人员情况表(格式见第六章)</w:t>
      </w:r>
    </w:p>
    <w:p w:rsidR="00D55DE3" w:rsidRPr="005A77FE" w:rsidRDefault="005A77FE">
      <w:pPr>
        <w:spacing w:line="360" w:lineRule="auto"/>
        <w:rPr>
          <w:rFonts w:ascii="宋体" w:hAnsi="宋体"/>
          <w:color w:val="auto"/>
          <w:szCs w:val="21"/>
        </w:rPr>
      </w:pPr>
      <w:r w:rsidRPr="005A77FE">
        <w:rPr>
          <w:rFonts w:ascii="宋体" w:hAnsi="宋体" w:cs="宋体" w:hint="eastAsia"/>
          <w:color w:val="auto"/>
          <w:szCs w:val="21"/>
        </w:rPr>
        <w:t>（6）</w:t>
      </w:r>
      <w:r w:rsidRPr="005A77FE">
        <w:rPr>
          <w:rFonts w:hint="eastAsia"/>
          <w:color w:val="auto"/>
          <w:szCs w:val="21"/>
        </w:rPr>
        <w:t>管理制度，格式自拟</w:t>
      </w:r>
    </w:p>
    <w:p w:rsidR="00D55DE3" w:rsidRPr="005A77FE" w:rsidRDefault="005A77FE">
      <w:pPr>
        <w:snapToGrid w:val="0"/>
        <w:spacing w:line="360" w:lineRule="auto"/>
        <w:ind w:firstLineChars="150" w:firstLine="315"/>
        <w:rPr>
          <w:rFonts w:ascii="宋体" w:hAnsi="宋体" w:cs="宋体"/>
          <w:color w:val="auto"/>
          <w:szCs w:val="21"/>
        </w:rPr>
      </w:pPr>
      <w:r w:rsidRPr="005A77FE">
        <w:rPr>
          <w:rFonts w:ascii="宋体" w:hAnsi="宋体" w:cs="宋体" w:hint="eastAsia"/>
          <w:color w:val="auto"/>
          <w:szCs w:val="21"/>
        </w:rPr>
        <w:t>（7）</w:t>
      </w:r>
      <w:r w:rsidRPr="005A77FE">
        <w:rPr>
          <w:rFonts w:hint="eastAsia"/>
          <w:color w:val="auto"/>
          <w:szCs w:val="21"/>
        </w:rPr>
        <w:t>投标人基本情况说明</w:t>
      </w:r>
      <w:r w:rsidRPr="005A77FE">
        <w:rPr>
          <w:rFonts w:hAnsi="宋体" w:hint="eastAsia"/>
          <w:color w:val="auto"/>
          <w:szCs w:val="21"/>
        </w:rPr>
        <w:t>(</w:t>
      </w:r>
      <w:r w:rsidRPr="005A77FE">
        <w:rPr>
          <w:rFonts w:hAnsi="宋体" w:hint="eastAsia"/>
          <w:color w:val="auto"/>
          <w:szCs w:val="21"/>
        </w:rPr>
        <w:t>格式见第六章</w:t>
      </w:r>
      <w:r w:rsidRPr="005A77FE">
        <w:rPr>
          <w:rFonts w:hAnsi="宋体" w:hint="eastAsia"/>
          <w:color w:val="auto"/>
          <w:szCs w:val="21"/>
        </w:rPr>
        <w:t>)</w:t>
      </w:r>
      <w:r w:rsidRPr="005A77FE">
        <w:rPr>
          <w:rFonts w:hAnsi="宋体" w:hint="eastAsia"/>
          <w:color w:val="auto"/>
        </w:rPr>
        <w:t>；</w:t>
      </w:r>
    </w:p>
    <w:p w:rsidR="00D55DE3" w:rsidRPr="005A77FE" w:rsidRDefault="005A77FE">
      <w:pPr>
        <w:snapToGrid w:val="0"/>
        <w:spacing w:line="360" w:lineRule="auto"/>
        <w:ind w:firstLineChars="200" w:firstLine="420"/>
        <w:rPr>
          <w:rFonts w:ascii="宋体" w:hAnsi="宋体" w:cs="宋体"/>
          <w:color w:val="auto"/>
          <w:szCs w:val="21"/>
        </w:rPr>
      </w:pPr>
      <w:r w:rsidRPr="005A77FE">
        <w:rPr>
          <w:rFonts w:ascii="宋体" w:hAnsi="宋体" w:cs="宋体" w:hint="eastAsia"/>
          <w:color w:val="auto"/>
          <w:szCs w:val="21"/>
        </w:rPr>
        <w:t>（8）投标人需要说明的其他文件和说明。</w:t>
      </w:r>
    </w:p>
    <w:p w:rsidR="00D55DE3" w:rsidRPr="005A77FE" w:rsidRDefault="005A77FE">
      <w:pPr>
        <w:snapToGrid w:val="0"/>
        <w:spacing w:line="360" w:lineRule="auto"/>
        <w:ind w:firstLineChars="100" w:firstLine="211"/>
        <w:rPr>
          <w:rFonts w:ascii="宋体" w:hAnsi="宋体" w:cs="宋体"/>
          <w:b/>
          <w:color w:val="auto"/>
          <w:szCs w:val="21"/>
        </w:rPr>
      </w:pPr>
      <w:r w:rsidRPr="005A77FE">
        <w:rPr>
          <w:rFonts w:ascii="宋体" w:hAnsi="宋体" w:cs="宋体" w:hint="eastAsia"/>
          <w:b/>
          <w:bCs/>
          <w:color w:val="auto"/>
          <w:szCs w:val="21"/>
        </w:rPr>
        <w:t>注：</w:t>
      </w:r>
      <w:r w:rsidRPr="005A77FE">
        <w:rPr>
          <w:rFonts w:ascii="宋体" w:hAnsi="宋体" w:cs="宋体" w:hint="eastAsia"/>
          <w:b/>
          <w:color w:val="auto"/>
          <w:szCs w:val="21"/>
        </w:rPr>
        <w:t>上述（1）-（7）项材料必须提交并加盖投标人单位公章。</w:t>
      </w:r>
    </w:p>
    <w:p w:rsidR="00D55DE3" w:rsidRPr="005A77FE" w:rsidRDefault="005A77FE">
      <w:pPr>
        <w:pStyle w:val="23"/>
        <w:spacing w:line="360" w:lineRule="auto"/>
        <w:ind w:firstLineChars="200" w:firstLine="422"/>
        <w:rPr>
          <w:rFonts w:ascii="宋体" w:hAnsi="宋体" w:cs="宋体"/>
          <w:b/>
          <w:color w:val="auto"/>
          <w:szCs w:val="21"/>
        </w:rPr>
      </w:pPr>
      <w:bookmarkStart w:id="164" w:name="_Toc482865315"/>
      <w:bookmarkStart w:id="165" w:name="_Toc445223673"/>
      <w:bookmarkStart w:id="166" w:name="_Toc400465706"/>
      <w:bookmarkStart w:id="167" w:name="_Toc483327804"/>
      <w:bookmarkStart w:id="168" w:name="_Toc254970537"/>
      <w:bookmarkStart w:id="169" w:name="_Toc482864544"/>
      <w:bookmarkStart w:id="170" w:name="_Toc254970678"/>
      <w:bookmarkStart w:id="171" w:name="_Toc293863046"/>
      <w:bookmarkStart w:id="172" w:name="_Toc308018670"/>
      <w:bookmarkStart w:id="173" w:name="_Toc293863313"/>
      <w:bookmarkStart w:id="174" w:name="_Toc482865145"/>
      <w:bookmarkStart w:id="175" w:name="_Toc448421135"/>
      <w:r w:rsidRPr="005A77FE">
        <w:rPr>
          <w:rFonts w:ascii="宋体" w:hAnsi="宋体" w:cs="宋体" w:hint="eastAsia"/>
          <w:b/>
          <w:color w:val="auto"/>
          <w:szCs w:val="21"/>
        </w:rPr>
        <w:lastRenderedPageBreak/>
        <w:t>（二）投标文件的语言及计量</w:t>
      </w:r>
      <w:bookmarkEnd w:id="164"/>
      <w:bookmarkEnd w:id="165"/>
      <w:bookmarkEnd w:id="166"/>
      <w:bookmarkEnd w:id="167"/>
      <w:bookmarkEnd w:id="168"/>
      <w:bookmarkEnd w:id="169"/>
      <w:bookmarkEnd w:id="170"/>
      <w:bookmarkEnd w:id="171"/>
      <w:bookmarkEnd w:id="172"/>
      <w:bookmarkEnd w:id="173"/>
      <w:bookmarkEnd w:id="174"/>
      <w:bookmarkEnd w:id="175"/>
    </w:p>
    <w:p w:rsidR="00D55DE3" w:rsidRPr="005A77FE" w:rsidRDefault="005A77FE">
      <w:pPr>
        <w:snapToGrid w:val="0"/>
        <w:spacing w:line="360" w:lineRule="auto"/>
        <w:ind w:firstLineChars="200" w:firstLine="420"/>
        <w:rPr>
          <w:rFonts w:ascii="宋体" w:hAnsi="宋体" w:cs="宋体"/>
          <w:color w:val="auto"/>
          <w:szCs w:val="21"/>
        </w:rPr>
      </w:pPr>
      <w:r w:rsidRPr="005A77FE">
        <w:rPr>
          <w:rFonts w:ascii="宋体" w:hAnsi="宋体" w:cs="宋体" w:hint="eastAsia"/>
          <w:color w:val="auto"/>
          <w:szCs w:val="21"/>
        </w:rPr>
        <w:t>★1. 投标文件以及投标方与招标方就有关投标事宜的所有来往函电，均应以中文汉语书写。除签名、盖章、专用名称等特殊情形外，以中文汉语以外的文字表述的投标文件视同未提供。</w:t>
      </w:r>
    </w:p>
    <w:p w:rsidR="00D55DE3" w:rsidRPr="005A77FE" w:rsidRDefault="005A77FE">
      <w:pPr>
        <w:snapToGrid w:val="0"/>
        <w:spacing w:line="360" w:lineRule="auto"/>
        <w:ind w:firstLineChars="200" w:firstLine="420"/>
        <w:rPr>
          <w:rFonts w:ascii="宋体" w:hAnsi="宋体" w:cs="宋体"/>
          <w:color w:val="auto"/>
          <w:szCs w:val="21"/>
        </w:rPr>
      </w:pPr>
      <w:r w:rsidRPr="005A77FE">
        <w:rPr>
          <w:rFonts w:ascii="宋体" w:hAnsi="宋体" w:cs="宋体" w:hint="eastAsia"/>
          <w:color w:val="auto"/>
          <w:szCs w:val="21"/>
        </w:rPr>
        <w:t>★2. 投标计量单位，招标文件已有明确规定的，使用招标文件规定的计量单位；招标文件没有规定的，应采用中华人民共和国法定计量单位（货币单位：人民币），否则视同未响应。</w:t>
      </w:r>
    </w:p>
    <w:p w:rsidR="00D55DE3" w:rsidRPr="005A77FE" w:rsidRDefault="005A77FE" w:rsidP="008A1F45">
      <w:pPr>
        <w:snapToGrid w:val="0"/>
        <w:spacing w:beforeLines="50" w:before="120" w:line="360" w:lineRule="auto"/>
        <w:ind w:firstLineChars="196" w:firstLine="413"/>
        <w:rPr>
          <w:rFonts w:ascii="宋体" w:hAnsi="宋体" w:cs="宋体"/>
          <w:b/>
          <w:color w:val="auto"/>
          <w:szCs w:val="21"/>
        </w:rPr>
      </w:pPr>
      <w:bookmarkStart w:id="176" w:name="_Toc483327805"/>
      <w:bookmarkStart w:id="177" w:name="_Toc482864545"/>
      <w:bookmarkStart w:id="178" w:name="_Toc400465707"/>
      <w:bookmarkStart w:id="179" w:name="_Toc482865316"/>
      <w:bookmarkStart w:id="180" w:name="_Toc445223674"/>
      <w:bookmarkStart w:id="181" w:name="_Toc254970538"/>
      <w:bookmarkStart w:id="182" w:name="_Toc293863047"/>
      <w:bookmarkStart w:id="183" w:name="_Toc254970679"/>
      <w:bookmarkStart w:id="184" w:name="_Toc308018671"/>
      <w:bookmarkStart w:id="185" w:name="_Toc482865146"/>
      <w:bookmarkStart w:id="186" w:name="_Toc293863314"/>
      <w:bookmarkStart w:id="187" w:name="_Toc448421136"/>
      <w:r w:rsidRPr="005A77FE">
        <w:rPr>
          <w:rFonts w:ascii="宋体" w:hAnsi="宋体" w:cs="宋体" w:hint="eastAsia"/>
          <w:b/>
          <w:color w:val="auto"/>
          <w:szCs w:val="21"/>
        </w:rPr>
        <w:t>（三）投标报价</w:t>
      </w:r>
      <w:bookmarkEnd w:id="176"/>
      <w:bookmarkEnd w:id="177"/>
      <w:bookmarkEnd w:id="178"/>
      <w:bookmarkEnd w:id="179"/>
      <w:bookmarkEnd w:id="180"/>
      <w:bookmarkEnd w:id="181"/>
      <w:bookmarkEnd w:id="182"/>
      <w:bookmarkEnd w:id="183"/>
      <w:bookmarkEnd w:id="184"/>
      <w:bookmarkEnd w:id="185"/>
      <w:bookmarkEnd w:id="186"/>
      <w:bookmarkEnd w:id="187"/>
    </w:p>
    <w:p w:rsidR="00D55DE3" w:rsidRPr="005A77FE" w:rsidRDefault="005A77FE" w:rsidP="008A1F45">
      <w:pPr>
        <w:pStyle w:val="a4"/>
        <w:widowControl w:val="0"/>
        <w:tabs>
          <w:tab w:val="clear" w:pos="454"/>
          <w:tab w:val="clear" w:pos="720"/>
          <w:tab w:val="clear" w:pos="840"/>
          <w:tab w:val="left" w:pos="360"/>
        </w:tabs>
        <w:snapToGrid w:val="0"/>
        <w:spacing w:beforeLines="50" w:before="120" w:afterLines="0" w:line="360" w:lineRule="auto"/>
        <w:ind w:left="413" w:hanging="360"/>
        <w:contextualSpacing/>
        <w:jc w:val="both"/>
        <w:rPr>
          <w:rFonts w:ascii="宋体" w:hAnsi="宋体" w:cs="宋体"/>
          <w:b/>
          <w:szCs w:val="21"/>
        </w:rPr>
      </w:pPr>
      <w:r w:rsidRPr="005A77FE">
        <w:rPr>
          <w:rFonts w:ascii="宋体" w:hAnsi="宋体" w:cs="宋体" w:hint="eastAsia"/>
          <w:b/>
          <w:szCs w:val="21"/>
        </w:rPr>
        <w:t>（四）投标文件的有效期</w:t>
      </w:r>
    </w:p>
    <w:p w:rsidR="00D55DE3" w:rsidRPr="005A77FE" w:rsidRDefault="005A77FE">
      <w:pPr>
        <w:snapToGrid w:val="0"/>
        <w:spacing w:line="360" w:lineRule="auto"/>
        <w:ind w:firstLineChars="200" w:firstLine="420"/>
        <w:rPr>
          <w:rFonts w:ascii="宋体" w:hAnsi="宋体" w:cs="宋体"/>
          <w:color w:val="auto"/>
          <w:szCs w:val="21"/>
        </w:rPr>
      </w:pPr>
      <w:r w:rsidRPr="005A77FE">
        <w:rPr>
          <w:rFonts w:ascii="宋体" w:hAnsi="宋体" w:cs="宋体" w:hint="eastAsia"/>
          <w:color w:val="auto"/>
          <w:szCs w:val="21"/>
        </w:rPr>
        <w:t>★1. 自投标截止日起60天投标文件应保持有效。有效期不足的投标文件将被拒绝。</w:t>
      </w:r>
    </w:p>
    <w:p w:rsidR="00D55DE3" w:rsidRPr="005A77FE" w:rsidRDefault="005A77FE">
      <w:pPr>
        <w:snapToGrid w:val="0"/>
        <w:spacing w:line="360" w:lineRule="auto"/>
        <w:ind w:firstLineChars="200" w:firstLine="420"/>
        <w:rPr>
          <w:rFonts w:ascii="宋体" w:hAnsi="宋体" w:cs="宋体"/>
          <w:color w:val="auto"/>
          <w:szCs w:val="21"/>
        </w:rPr>
      </w:pPr>
      <w:r w:rsidRPr="005A77FE">
        <w:rPr>
          <w:rFonts w:ascii="宋体" w:hAnsi="宋体" w:cs="宋体" w:hint="eastAsia"/>
          <w:color w:val="auto"/>
          <w:szCs w:val="21"/>
        </w:rPr>
        <w:t>2. 在特殊情况下，招标采购单位可与投标人协商延长投标书的有效期，这种要求和答复均以书面形式进行。</w:t>
      </w:r>
    </w:p>
    <w:p w:rsidR="00D55DE3" w:rsidRPr="005A77FE" w:rsidRDefault="005A77FE">
      <w:pPr>
        <w:snapToGrid w:val="0"/>
        <w:spacing w:line="360" w:lineRule="auto"/>
        <w:ind w:firstLineChars="200" w:firstLine="420"/>
        <w:rPr>
          <w:rFonts w:ascii="宋体" w:hAnsi="宋体" w:cs="宋体"/>
          <w:b/>
          <w:color w:val="auto"/>
          <w:szCs w:val="21"/>
        </w:rPr>
      </w:pPr>
      <w:bookmarkStart w:id="188" w:name="_Toc400465708"/>
      <w:bookmarkStart w:id="189" w:name="_Toc482865147"/>
      <w:bookmarkStart w:id="190" w:name="_Toc482864546"/>
      <w:bookmarkStart w:id="191" w:name="_Toc293863315"/>
      <w:bookmarkStart w:id="192" w:name="_Toc308018672"/>
      <w:bookmarkStart w:id="193" w:name="_Toc482865317"/>
      <w:bookmarkStart w:id="194" w:name="_Toc254970539"/>
      <w:bookmarkStart w:id="195" w:name="_Toc483327806"/>
      <w:bookmarkStart w:id="196" w:name="_Toc448421137"/>
      <w:bookmarkStart w:id="197" w:name="_Toc254970680"/>
      <w:bookmarkStart w:id="198" w:name="_Toc445223675"/>
      <w:bookmarkStart w:id="199" w:name="_Toc293863048"/>
      <w:r w:rsidRPr="005A77FE">
        <w:rPr>
          <w:rFonts w:ascii="宋体" w:hAnsi="宋体" w:cs="宋体" w:hint="eastAsia"/>
          <w:color w:val="auto"/>
          <w:szCs w:val="21"/>
        </w:rPr>
        <w:t>3. 投标人可拒绝接受延期要求而不会导致投标保证金被没收。同意延长有效期的投标人需要相应延长投标保证金的有效期，但不能修改投标文件。</w:t>
      </w:r>
      <w:bookmarkEnd w:id="188"/>
      <w:bookmarkEnd w:id="189"/>
      <w:bookmarkEnd w:id="190"/>
      <w:bookmarkEnd w:id="191"/>
      <w:bookmarkEnd w:id="192"/>
      <w:bookmarkEnd w:id="193"/>
      <w:bookmarkEnd w:id="194"/>
      <w:bookmarkEnd w:id="195"/>
      <w:bookmarkEnd w:id="196"/>
      <w:bookmarkEnd w:id="197"/>
      <w:bookmarkEnd w:id="198"/>
      <w:bookmarkEnd w:id="199"/>
    </w:p>
    <w:p w:rsidR="00D55DE3" w:rsidRPr="005A77FE" w:rsidRDefault="005A77FE">
      <w:pPr>
        <w:snapToGrid w:val="0"/>
        <w:spacing w:line="360" w:lineRule="auto"/>
        <w:ind w:firstLineChars="200" w:firstLine="420"/>
        <w:rPr>
          <w:rFonts w:ascii="宋体" w:hAnsi="宋体" w:cs="宋体"/>
          <w:b/>
          <w:color w:val="auto"/>
          <w:szCs w:val="21"/>
        </w:rPr>
      </w:pPr>
      <w:bookmarkStart w:id="200" w:name="_Toc308018673"/>
      <w:bookmarkStart w:id="201" w:name="_Toc482865148"/>
      <w:bookmarkStart w:id="202" w:name="_Toc254970681"/>
      <w:bookmarkStart w:id="203" w:name="_Toc400465709"/>
      <w:bookmarkStart w:id="204" w:name="_Toc293863049"/>
      <w:bookmarkStart w:id="205" w:name="_Toc448421138"/>
      <w:bookmarkStart w:id="206" w:name="_Toc483327807"/>
      <w:bookmarkStart w:id="207" w:name="_Toc482865318"/>
      <w:bookmarkStart w:id="208" w:name="_Toc293863316"/>
      <w:bookmarkStart w:id="209" w:name="_Toc482864547"/>
      <w:bookmarkStart w:id="210" w:name="_Toc445223676"/>
      <w:bookmarkStart w:id="211" w:name="_Toc254970540"/>
      <w:r w:rsidRPr="005A77FE">
        <w:rPr>
          <w:rFonts w:ascii="宋体" w:hAnsi="宋体" w:cs="宋体" w:hint="eastAsia"/>
          <w:color w:val="auto"/>
          <w:szCs w:val="21"/>
        </w:rPr>
        <w:t>4. 中标人的投标文件自开标之日起至合同履行完毕止均应保持有效。</w:t>
      </w:r>
      <w:bookmarkEnd w:id="200"/>
      <w:bookmarkEnd w:id="201"/>
      <w:bookmarkEnd w:id="202"/>
      <w:bookmarkEnd w:id="203"/>
      <w:bookmarkEnd w:id="204"/>
      <w:bookmarkEnd w:id="205"/>
      <w:bookmarkEnd w:id="206"/>
      <w:bookmarkEnd w:id="207"/>
      <w:bookmarkEnd w:id="208"/>
      <w:bookmarkEnd w:id="209"/>
      <w:bookmarkEnd w:id="210"/>
      <w:bookmarkEnd w:id="211"/>
    </w:p>
    <w:p w:rsidR="00D55DE3" w:rsidRPr="005A77FE" w:rsidRDefault="005A77FE" w:rsidP="008A1F45">
      <w:pPr>
        <w:snapToGrid w:val="0"/>
        <w:spacing w:beforeLines="50" w:before="120" w:line="360" w:lineRule="auto"/>
        <w:ind w:firstLineChars="196" w:firstLine="413"/>
        <w:rPr>
          <w:rFonts w:ascii="宋体" w:hAnsi="宋体" w:cs="宋体"/>
          <w:b/>
          <w:color w:val="auto"/>
          <w:szCs w:val="21"/>
        </w:rPr>
      </w:pPr>
      <w:bookmarkStart w:id="212" w:name="_Toc482864548"/>
      <w:bookmarkStart w:id="213" w:name="_Toc482865149"/>
      <w:bookmarkStart w:id="214" w:name="_Toc293863050"/>
      <w:bookmarkStart w:id="215" w:name="_Toc483327808"/>
      <w:bookmarkStart w:id="216" w:name="_Toc400465710"/>
      <w:bookmarkStart w:id="217" w:name="_Toc254970682"/>
      <w:bookmarkStart w:id="218" w:name="_Toc445223677"/>
      <w:bookmarkStart w:id="219" w:name="_Toc308018674"/>
      <w:bookmarkStart w:id="220" w:name="_Toc293863317"/>
      <w:bookmarkStart w:id="221" w:name="_Toc482865319"/>
      <w:bookmarkStart w:id="222" w:name="_Toc254970541"/>
      <w:bookmarkStart w:id="223" w:name="_Toc448421139"/>
      <w:r w:rsidRPr="005A77FE">
        <w:rPr>
          <w:rFonts w:ascii="宋体" w:hAnsi="宋体" w:cs="宋体" w:hint="eastAsia"/>
          <w:b/>
          <w:color w:val="auto"/>
          <w:szCs w:val="21"/>
        </w:rPr>
        <w:t>（五）投标保证金</w:t>
      </w:r>
      <w:bookmarkEnd w:id="212"/>
      <w:bookmarkEnd w:id="213"/>
      <w:bookmarkEnd w:id="214"/>
      <w:bookmarkEnd w:id="215"/>
      <w:bookmarkEnd w:id="216"/>
      <w:bookmarkEnd w:id="217"/>
      <w:bookmarkEnd w:id="218"/>
      <w:bookmarkEnd w:id="219"/>
      <w:bookmarkEnd w:id="220"/>
      <w:bookmarkEnd w:id="221"/>
      <w:bookmarkEnd w:id="222"/>
      <w:bookmarkEnd w:id="223"/>
    </w:p>
    <w:p w:rsidR="00D55DE3" w:rsidRPr="005A77FE" w:rsidRDefault="005A77FE">
      <w:pPr>
        <w:snapToGrid w:val="0"/>
        <w:spacing w:line="360" w:lineRule="auto"/>
        <w:ind w:firstLineChars="200" w:firstLine="420"/>
        <w:rPr>
          <w:rFonts w:ascii="宋体" w:hAnsi="宋体" w:cs="宋体"/>
          <w:color w:val="auto"/>
          <w:szCs w:val="21"/>
        </w:rPr>
      </w:pPr>
      <w:r w:rsidRPr="005A77FE">
        <w:rPr>
          <w:rFonts w:ascii="宋体" w:hAnsi="宋体" w:cs="宋体" w:hint="eastAsia"/>
          <w:color w:val="auto"/>
          <w:szCs w:val="21"/>
        </w:rPr>
        <w:t>★1. 投标人须按规定提交投标保证金，项目评审时，评标委员会根据</w:t>
      </w:r>
      <w:r w:rsidRPr="005A77FE">
        <w:rPr>
          <w:rFonts w:hint="eastAsia"/>
          <w:color w:val="auto"/>
        </w:rPr>
        <w:t>梧州市公共资源交易中心（梧州市政府采购中心）</w:t>
      </w:r>
      <w:r w:rsidRPr="005A77FE">
        <w:rPr>
          <w:rFonts w:ascii="宋体" w:hAnsi="宋体" w:cs="宋体" w:hint="eastAsia"/>
          <w:color w:val="auto"/>
          <w:szCs w:val="21"/>
        </w:rPr>
        <w:t>加盖收讫章的《投标保证金声明》查验投标保证金缴纳情况。投标保证金以到帐为准，因此投标人在交纳投标保证金时应充分考虑保证金到达</w:t>
      </w:r>
      <w:r w:rsidRPr="005A77FE">
        <w:rPr>
          <w:rFonts w:hint="eastAsia"/>
          <w:color w:val="auto"/>
        </w:rPr>
        <w:t>梧州市公共资源交易中心（梧州市政府采购中心）</w:t>
      </w:r>
      <w:r w:rsidRPr="005A77FE">
        <w:rPr>
          <w:rFonts w:ascii="宋体" w:hAnsi="宋体" w:cs="宋体" w:hint="eastAsia"/>
          <w:color w:val="auto"/>
          <w:szCs w:val="21"/>
        </w:rPr>
        <w:t>账户上的时间。</w:t>
      </w:r>
    </w:p>
    <w:p w:rsidR="00D55DE3" w:rsidRPr="005A77FE" w:rsidRDefault="005A77FE">
      <w:pPr>
        <w:pStyle w:val="aa"/>
        <w:spacing w:line="360" w:lineRule="auto"/>
        <w:ind w:firstLineChars="150" w:firstLine="315"/>
        <w:rPr>
          <w:b/>
          <w:color w:val="auto"/>
        </w:rPr>
      </w:pPr>
      <w:r w:rsidRPr="005A77FE">
        <w:rPr>
          <w:rFonts w:cs="宋体" w:hint="eastAsia"/>
          <w:color w:val="auto"/>
        </w:rPr>
        <w:t>2. 投标保证金交纳形式：</w:t>
      </w:r>
      <w:r w:rsidR="00CA080C" w:rsidRPr="005A77FE">
        <w:rPr>
          <w:rFonts w:eastAsia="宋体" w:hint="eastAsia"/>
          <w:color w:val="auto"/>
        </w:rPr>
        <w:t>转帐、</w:t>
      </w:r>
      <w:r w:rsidR="00CA080C">
        <w:rPr>
          <w:rFonts w:eastAsia="宋体" w:hint="eastAsia"/>
          <w:color w:val="auto"/>
        </w:rPr>
        <w:t>支票、汇票、本票或者金融机构、担保机构出具的保函等非现金形式</w:t>
      </w:r>
      <w:r w:rsidR="00CA080C" w:rsidRPr="005A77FE">
        <w:rPr>
          <w:rFonts w:eastAsia="宋体" w:hint="eastAsia"/>
          <w:color w:val="auto"/>
        </w:rPr>
        <w:t>（不接受以个人名义交纳的投标保证金）</w:t>
      </w:r>
      <w:r w:rsidRPr="005A77FE">
        <w:rPr>
          <w:rFonts w:cs="宋体" w:hint="eastAsia"/>
          <w:color w:val="auto"/>
        </w:rPr>
        <w:t>。</w:t>
      </w:r>
      <w:r w:rsidRPr="005A77FE">
        <w:rPr>
          <w:rFonts w:hint="eastAsia"/>
          <w:color w:val="auto"/>
        </w:rPr>
        <w:t>投标人按以下的开户名称、开户银行、账号，于投标截止时间前到达指定账户（</w:t>
      </w:r>
      <w:r w:rsidRPr="005A77FE">
        <w:rPr>
          <w:rFonts w:hint="eastAsia"/>
          <w:b/>
          <w:color w:val="auto"/>
        </w:rPr>
        <w:t>办理投标保证金交纳手续时，投标人务必在银行进账单或电汇单的用途栏或空白栏上注明项目编号）</w:t>
      </w:r>
    </w:p>
    <w:p w:rsidR="00D55DE3" w:rsidRPr="005A77FE" w:rsidRDefault="005A77FE">
      <w:pPr>
        <w:pStyle w:val="aa"/>
        <w:spacing w:line="360" w:lineRule="auto"/>
        <w:ind w:firstLineChars="336" w:firstLine="708"/>
        <w:rPr>
          <w:rFonts w:cs="宋体"/>
          <w:b/>
          <w:bCs/>
          <w:color w:val="auto"/>
        </w:rPr>
      </w:pPr>
      <w:r w:rsidRPr="005A77FE">
        <w:rPr>
          <w:rFonts w:cs="宋体" w:hint="eastAsia"/>
          <w:b/>
          <w:bCs/>
          <w:color w:val="auto"/>
        </w:rPr>
        <w:t>开户名称：</w:t>
      </w:r>
      <w:r w:rsidRPr="005A77FE">
        <w:rPr>
          <w:rFonts w:cs="宋体" w:hint="eastAsia"/>
          <w:b/>
          <w:bCs/>
          <w:color w:val="auto"/>
          <w:u w:val="single"/>
        </w:rPr>
        <w:t>梧州市公共资源交易中心（梧州市政府采购中心）</w:t>
      </w:r>
    </w:p>
    <w:p w:rsidR="00D55DE3" w:rsidRPr="005A77FE" w:rsidRDefault="005A77FE">
      <w:pPr>
        <w:pStyle w:val="aa"/>
        <w:spacing w:line="360" w:lineRule="auto"/>
        <w:ind w:firstLineChars="336" w:firstLine="708"/>
        <w:rPr>
          <w:rFonts w:cs="宋体"/>
          <w:b/>
          <w:bCs/>
          <w:color w:val="auto"/>
          <w:u w:val="single"/>
        </w:rPr>
      </w:pPr>
      <w:r w:rsidRPr="005A77FE">
        <w:rPr>
          <w:rFonts w:cs="宋体" w:hint="eastAsia"/>
          <w:b/>
          <w:bCs/>
          <w:color w:val="auto"/>
        </w:rPr>
        <w:t>开户银行：</w:t>
      </w:r>
      <w:r w:rsidRPr="005A77FE">
        <w:rPr>
          <w:rFonts w:cs="宋体" w:hint="eastAsia"/>
          <w:b/>
          <w:bCs/>
          <w:color w:val="auto"/>
          <w:u w:val="single"/>
        </w:rPr>
        <w:t>建行新兴三路支行</w:t>
      </w:r>
    </w:p>
    <w:p w:rsidR="00D55DE3" w:rsidRPr="005A77FE" w:rsidRDefault="005A77FE">
      <w:pPr>
        <w:pStyle w:val="aa"/>
        <w:spacing w:line="360" w:lineRule="auto"/>
        <w:ind w:firstLineChars="336" w:firstLine="708"/>
        <w:rPr>
          <w:rFonts w:cs="宋体"/>
          <w:color w:val="auto"/>
        </w:rPr>
      </w:pPr>
      <w:r w:rsidRPr="005A77FE">
        <w:rPr>
          <w:rFonts w:cs="宋体" w:hint="eastAsia"/>
          <w:b/>
          <w:bCs/>
          <w:color w:val="auto"/>
        </w:rPr>
        <w:t>银行账号：</w:t>
      </w:r>
      <w:r w:rsidRPr="005A77FE">
        <w:rPr>
          <w:rFonts w:cs="宋体" w:hint="eastAsia"/>
          <w:b/>
          <w:bCs/>
          <w:color w:val="auto"/>
          <w:u w:val="single"/>
        </w:rPr>
        <w:t xml:space="preserve"> 450 501 648 655 000 003 74-0002</w:t>
      </w:r>
    </w:p>
    <w:p w:rsidR="00D55DE3" w:rsidRPr="005A77FE" w:rsidRDefault="005A77FE">
      <w:pPr>
        <w:snapToGrid w:val="0"/>
        <w:spacing w:line="360" w:lineRule="auto"/>
        <w:ind w:firstLineChars="200" w:firstLine="420"/>
        <w:rPr>
          <w:rFonts w:ascii="宋体" w:hAnsi="宋体" w:cs="宋体"/>
          <w:color w:val="auto"/>
          <w:szCs w:val="21"/>
        </w:rPr>
      </w:pPr>
      <w:r w:rsidRPr="005A77FE">
        <w:rPr>
          <w:rFonts w:ascii="宋体" w:hAnsi="宋体" w:cs="宋体" w:hint="eastAsia"/>
          <w:color w:val="auto"/>
          <w:szCs w:val="21"/>
        </w:rPr>
        <w:t>3. 未中标人的投标保证金在中标通知书发出后5个工作日内退还。</w:t>
      </w:r>
    </w:p>
    <w:p w:rsidR="00D55DE3" w:rsidRPr="005A77FE" w:rsidRDefault="005A77FE">
      <w:pPr>
        <w:snapToGrid w:val="0"/>
        <w:spacing w:line="360" w:lineRule="auto"/>
        <w:ind w:firstLineChars="200" w:firstLine="420"/>
        <w:rPr>
          <w:rFonts w:ascii="宋体" w:hAnsi="宋体" w:cs="宋体"/>
          <w:b/>
          <w:color w:val="auto"/>
          <w:szCs w:val="21"/>
        </w:rPr>
      </w:pPr>
      <w:r w:rsidRPr="005A77FE">
        <w:rPr>
          <w:rFonts w:ascii="宋体" w:hAnsi="宋体" w:cs="宋体" w:hint="eastAsia"/>
          <w:color w:val="auto"/>
          <w:szCs w:val="21"/>
        </w:rPr>
        <w:t>4. 投标保证金不计息。</w:t>
      </w:r>
    </w:p>
    <w:p w:rsidR="00D55DE3" w:rsidRPr="005A77FE" w:rsidRDefault="005A77FE">
      <w:pPr>
        <w:snapToGrid w:val="0"/>
        <w:spacing w:line="360" w:lineRule="auto"/>
        <w:ind w:firstLineChars="200" w:firstLine="420"/>
        <w:rPr>
          <w:rFonts w:ascii="宋体" w:hAnsi="宋体" w:cs="宋体"/>
          <w:color w:val="auto"/>
          <w:szCs w:val="21"/>
        </w:rPr>
      </w:pPr>
      <w:r w:rsidRPr="005A77FE">
        <w:rPr>
          <w:rFonts w:ascii="宋体" w:hAnsi="宋体" w:cs="宋体" w:hint="eastAsia"/>
          <w:color w:val="auto"/>
          <w:szCs w:val="21"/>
        </w:rPr>
        <w:t>5. 投标保证金退还方式：电汇或转账至投标人账户。</w:t>
      </w:r>
    </w:p>
    <w:p w:rsidR="00D55DE3" w:rsidRPr="005A77FE" w:rsidRDefault="005A77FE">
      <w:pPr>
        <w:snapToGrid w:val="0"/>
        <w:spacing w:line="360" w:lineRule="auto"/>
        <w:ind w:firstLineChars="200" w:firstLine="422"/>
        <w:rPr>
          <w:rFonts w:ascii="宋体" w:hAnsi="宋体" w:cs="宋体"/>
          <w:b/>
          <w:bCs/>
          <w:color w:val="auto"/>
          <w:szCs w:val="21"/>
        </w:rPr>
      </w:pPr>
      <w:r w:rsidRPr="005A77FE">
        <w:rPr>
          <w:rFonts w:ascii="宋体" w:hAnsi="宋体" w:cs="宋体" w:hint="eastAsia"/>
          <w:b/>
          <w:color w:val="auto"/>
          <w:szCs w:val="21"/>
        </w:rPr>
        <w:t>6. 投标人有下列情形之一的，投标保证金将不予退还：</w:t>
      </w:r>
    </w:p>
    <w:p w:rsidR="00D55DE3" w:rsidRPr="005A77FE" w:rsidRDefault="005A77FE" w:rsidP="00D55DE3">
      <w:pPr>
        <w:snapToGrid w:val="0"/>
        <w:spacing w:line="360" w:lineRule="auto"/>
        <w:ind w:firstLineChars="196" w:firstLine="412"/>
        <w:rPr>
          <w:rFonts w:ascii="宋体" w:hAnsi="宋体" w:cs="宋体"/>
          <w:color w:val="auto"/>
          <w:szCs w:val="21"/>
        </w:rPr>
      </w:pPr>
      <w:r w:rsidRPr="005A77FE">
        <w:rPr>
          <w:rFonts w:ascii="宋体" w:hAnsi="宋体" w:cs="宋体" w:hint="eastAsia"/>
          <w:color w:val="auto"/>
          <w:szCs w:val="21"/>
        </w:rPr>
        <w:t>（1）投标人在投标有效期内撤销投标文件的；</w:t>
      </w:r>
    </w:p>
    <w:p w:rsidR="00D55DE3" w:rsidRPr="005A77FE" w:rsidRDefault="005A77FE" w:rsidP="00D55DE3">
      <w:pPr>
        <w:snapToGrid w:val="0"/>
        <w:spacing w:line="360" w:lineRule="auto"/>
        <w:ind w:firstLineChars="196" w:firstLine="412"/>
        <w:rPr>
          <w:rFonts w:ascii="宋体" w:hAnsi="宋体" w:cs="宋体"/>
          <w:color w:val="auto"/>
          <w:szCs w:val="21"/>
        </w:rPr>
      </w:pPr>
      <w:r w:rsidRPr="005A77FE">
        <w:rPr>
          <w:rFonts w:ascii="宋体" w:hAnsi="宋体" w:cs="宋体" w:hint="eastAsia"/>
          <w:color w:val="auto"/>
          <w:szCs w:val="21"/>
        </w:rPr>
        <w:t>（2）投标人在投标过程中弄虚作假，提供虚假材料的；</w:t>
      </w:r>
    </w:p>
    <w:p w:rsidR="00D55DE3" w:rsidRPr="005A77FE" w:rsidRDefault="005A77FE" w:rsidP="00D55DE3">
      <w:pPr>
        <w:snapToGrid w:val="0"/>
        <w:spacing w:line="360" w:lineRule="auto"/>
        <w:ind w:firstLineChars="196" w:firstLine="412"/>
        <w:rPr>
          <w:rFonts w:ascii="宋体" w:hAnsi="宋体" w:cs="宋体"/>
          <w:color w:val="auto"/>
          <w:szCs w:val="21"/>
        </w:rPr>
      </w:pPr>
      <w:r w:rsidRPr="005A77FE">
        <w:rPr>
          <w:rFonts w:ascii="宋体" w:hAnsi="宋体" w:cs="宋体" w:hint="eastAsia"/>
          <w:color w:val="auto"/>
          <w:szCs w:val="21"/>
        </w:rPr>
        <w:t>（3）中标人无正当理由不与采购人签订合同的；</w:t>
      </w:r>
    </w:p>
    <w:p w:rsidR="00D55DE3" w:rsidRPr="005A77FE" w:rsidRDefault="005A77FE" w:rsidP="00D55DE3">
      <w:pPr>
        <w:snapToGrid w:val="0"/>
        <w:spacing w:line="360" w:lineRule="auto"/>
        <w:ind w:rightChars="-60" w:right="-126" w:firstLineChars="196" w:firstLine="412"/>
        <w:rPr>
          <w:rFonts w:ascii="宋体" w:hAnsi="宋体" w:cs="宋体"/>
          <w:b/>
          <w:color w:val="auto"/>
          <w:szCs w:val="21"/>
        </w:rPr>
      </w:pPr>
      <w:r w:rsidRPr="005A77FE">
        <w:rPr>
          <w:rFonts w:ascii="宋体" w:hAnsi="宋体" w:cs="宋体" w:hint="eastAsia"/>
          <w:color w:val="auto"/>
          <w:szCs w:val="21"/>
        </w:rPr>
        <w:t>（4）</w:t>
      </w:r>
      <w:r w:rsidRPr="005A77FE">
        <w:rPr>
          <w:rFonts w:ascii="宋体" w:hAnsi="宋体" w:cs="宋体" w:hint="eastAsia"/>
          <w:bCs/>
          <w:color w:val="auto"/>
          <w:spacing w:val="-4"/>
          <w:szCs w:val="21"/>
        </w:rPr>
        <w:t>将中标项目转让给他人或者在投标文件中未说明且未经采购人同意，将中标项目分包给他人的；</w:t>
      </w:r>
    </w:p>
    <w:p w:rsidR="00D55DE3" w:rsidRPr="005A77FE" w:rsidRDefault="005A77FE">
      <w:pPr>
        <w:snapToGrid w:val="0"/>
        <w:spacing w:line="360" w:lineRule="auto"/>
        <w:ind w:firstLineChars="200" w:firstLine="420"/>
        <w:rPr>
          <w:rFonts w:ascii="宋体" w:hAnsi="宋体" w:cs="宋体"/>
          <w:color w:val="auto"/>
          <w:szCs w:val="21"/>
        </w:rPr>
      </w:pPr>
      <w:r w:rsidRPr="005A77FE">
        <w:rPr>
          <w:rFonts w:ascii="宋体" w:hAnsi="宋体" w:cs="宋体" w:hint="eastAsia"/>
          <w:color w:val="auto"/>
          <w:szCs w:val="21"/>
        </w:rPr>
        <w:lastRenderedPageBreak/>
        <w:t>（5）拒绝履行合同义务的；</w:t>
      </w:r>
    </w:p>
    <w:p w:rsidR="00D55DE3" w:rsidRPr="005A77FE" w:rsidRDefault="005A77FE">
      <w:pPr>
        <w:snapToGrid w:val="0"/>
        <w:spacing w:line="360" w:lineRule="auto"/>
        <w:ind w:firstLineChars="200" w:firstLine="420"/>
        <w:rPr>
          <w:rFonts w:ascii="宋体" w:hAnsi="宋体" w:cs="宋体"/>
          <w:color w:val="auto"/>
          <w:szCs w:val="21"/>
        </w:rPr>
      </w:pPr>
      <w:r w:rsidRPr="005A77FE">
        <w:rPr>
          <w:rFonts w:ascii="宋体" w:hAnsi="宋体" w:cs="宋体" w:hint="eastAsia"/>
          <w:color w:val="auto"/>
          <w:szCs w:val="21"/>
        </w:rPr>
        <w:t>（6）其他严重扰乱招投标程序的。</w:t>
      </w:r>
    </w:p>
    <w:p w:rsidR="00D55DE3" w:rsidRPr="005A77FE" w:rsidRDefault="005A77FE" w:rsidP="008A1F45">
      <w:pPr>
        <w:snapToGrid w:val="0"/>
        <w:spacing w:beforeLines="50" w:before="120" w:line="360" w:lineRule="auto"/>
        <w:ind w:firstLineChars="196" w:firstLine="413"/>
        <w:rPr>
          <w:rFonts w:ascii="宋体" w:hAnsi="宋体" w:cs="宋体"/>
          <w:b/>
          <w:color w:val="auto"/>
          <w:szCs w:val="21"/>
        </w:rPr>
      </w:pPr>
      <w:bookmarkStart w:id="224" w:name="_Toc448421140"/>
      <w:bookmarkStart w:id="225" w:name="_Toc482865150"/>
      <w:bookmarkStart w:id="226" w:name="_Toc482864549"/>
      <w:bookmarkStart w:id="227" w:name="_Toc254970542"/>
      <w:bookmarkStart w:id="228" w:name="_Toc400465711"/>
      <w:bookmarkStart w:id="229" w:name="_Toc293863051"/>
      <w:bookmarkStart w:id="230" w:name="_Toc293863318"/>
      <w:bookmarkStart w:id="231" w:name="_Toc445223678"/>
      <w:bookmarkStart w:id="232" w:name="_Toc308018675"/>
      <w:bookmarkStart w:id="233" w:name="_Toc254970683"/>
      <w:bookmarkStart w:id="234" w:name="_Toc483327809"/>
      <w:bookmarkStart w:id="235" w:name="_Toc482865320"/>
      <w:r w:rsidRPr="005A77FE">
        <w:rPr>
          <w:rFonts w:ascii="宋体" w:hAnsi="宋体" w:cs="宋体" w:hint="eastAsia"/>
          <w:b/>
          <w:color w:val="auto"/>
          <w:szCs w:val="21"/>
        </w:rPr>
        <w:t>（六）投标文件的签署和份数</w:t>
      </w:r>
      <w:bookmarkEnd w:id="224"/>
      <w:bookmarkEnd w:id="225"/>
      <w:bookmarkEnd w:id="226"/>
      <w:bookmarkEnd w:id="227"/>
      <w:bookmarkEnd w:id="228"/>
      <w:bookmarkEnd w:id="229"/>
      <w:bookmarkEnd w:id="230"/>
      <w:bookmarkEnd w:id="231"/>
      <w:bookmarkEnd w:id="232"/>
      <w:bookmarkEnd w:id="233"/>
      <w:bookmarkEnd w:id="234"/>
      <w:bookmarkEnd w:id="235"/>
    </w:p>
    <w:p w:rsidR="00D55DE3" w:rsidRPr="005A77FE" w:rsidRDefault="005A77FE">
      <w:pPr>
        <w:snapToGrid w:val="0"/>
        <w:spacing w:line="360" w:lineRule="auto"/>
        <w:ind w:firstLineChars="200" w:firstLine="420"/>
        <w:rPr>
          <w:rFonts w:ascii="宋体" w:hAnsi="宋体" w:cs="宋体"/>
          <w:color w:val="auto"/>
          <w:szCs w:val="21"/>
        </w:rPr>
      </w:pPr>
      <w:r w:rsidRPr="005A77FE">
        <w:rPr>
          <w:rFonts w:ascii="宋体" w:hAnsi="宋体" w:cs="宋体" w:hint="eastAsia"/>
          <w:color w:val="auto"/>
          <w:szCs w:val="21"/>
        </w:rPr>
        <w:t>1. 投标人应按本招标文件规定的格式和顺序编制、装订投标文件并标注页码，投标文件内容不完整、编排混乱导致投标文件被误读、漏读或者查找不到相关内容的，是投标人的责任。</w:t>
      </w:r>
    </w:p>
    <w:p w:rsidR="00D55DE3" w:rsidRPr="005A77FE" w:rsidRDefault="005A77FE">
      <w:pPr>
        <w:snapToGrid w:val="0"/>
        <w:spacing w:line="360" w:lineRule="auto"/>
        <w:ind w:firstLineChars="100" w:firstLine="210"/>
        <w:rPr>
          <w:rFonts w:ascii="宋体" w:hAnsi="宋体" w:cs="宋体"/>
          <w:color w:val="auto"/>
          <w:szCs w:val="21"/>
        </w:rPr>
      </w:pPr>
      <w:r w:rsidRPr="005A77FE">
        <w:rPr>
          <w:rFonts w:ascii="宋体" w:hAnsi="宋体" w:cs="宋体" w:hint="eastAsia"/>
          <w:color w:val="auto"/>
          <w:szCs w:val="21"/>
        </w:rPr>
        <w:t>★2. 投标文件组成和份数要求详见投标人须知前附表第8条要求。</w:t>
      </w:r>
    </w:p>
    <w:p w:rsidR="00D55DE3" w:rsidRPr="005A77FE" w:rsidRDefault="005A77FE">
      <w:pPr>
        <w:snapToGrid w:val="0"/>
        <w:spacing w:line="360" w:lineRule="auto"/>
        <w:ind w:firstLineChars="200" w:firstLine="420"/>
        <w:rPr>
          <w:rFonts w:ascii="宋体" w:hAnsi="宋体" w:cs="宋体"/>
          <w:color w:val="auto"/>
          <w:szCs w:val="21"/>
        </w:rPr>
      </w:pPr>
      <w:r w:rsidRPr="005A77FE">
        <w:rPr>
          <w:rFonts w:ascii="宋体" w:hAnsi="宋体" w:cs="宋体" w:hint="eastAsia"/>
          <w:color w:val="auto"/>
          <w:szCs w:val="21"/>
        </w:rPr>
        <w:t>3. 投标文件的正本需打印或用不褪色的墨水填写，投标文件正本除本《投标人须知》中规定的可提供复印件外均须提供原件。副本为正本的复印件。</w:t>
      </w:r>
    </w:p>
    <w:p w:rsidR="00D55DE3" w:rsidRPr="005A77FE" w:rsidRDefault="005A77FE">
      <w:pPr>
        <w:snapToGrid w:val="0"/>
        <w:spacing w:line="360" w:lineRule="auto"/>
        <w:ind w:firstLineChars="100" w:firstLine="210"/>
        <w:rPr>
          <w:rFonts w:ascii="宋体" w:hAnsi="宋体" w:cs="宋体"/>
          <w:color w:val="auto"/>
          <w:szCs w:val="21"/>
        </w:rPr>
      </w:pPr>
      <w:r w:rsidRPr="005A77FE">
        <w:rPr>
          <w:rFonts w:ascii="宋体" w:hAnsi="宋体" w:cs="宋体" w:hint="eastAsia"/>
          <w:color w:val="auto"/>
          <w:szCs w:val="21"/>
        </w:rPr>
        <w:t xml:space="preserve">★4. </w:t>
      </w:r>
      <w:r w:rsidRPr="005A77FE">
        <w:rPr>
          <w:rFonts w:ascii="宋体" w:hAnsi="宋体" w:cs="宋体" w:hint="eastAsia"/>
          <w:color w:val="auto"/>
          <w:spacing w:val="-2"/>
          <w:szCs w:val="21"/>
        </w:rPr>
        <w:t>投标文件须由投标人在规定位置盖章并由法定代表人或法定代表人的授权委托人签署，投标人应写全称。</w:t>
      </w:r>
    </w:p>
    <w:p w:rsidR="00D55DE3" w:rsidRPr="005A77FE" w:rsidRDefault="005A77FE">
      <w:pPr>
        <w:snapToGrid w:val="0"/>
        <w:spacing w:line="360" w:lineRule="auto"/>
        <w:ind w:firstLineChars="200" w:firstLine="420"/>
        <w:rPr>
          <w:rFonts w:ascii="宋体" w:hAnsi="宋体" w:cs="宋体"/>
          <w:color w:val="auto"/>
          <w:szCs w:val="21"/>
        </w:rPr>
      </w:pPr>
      <w:r w:rsidRPr="005A77FE">
        <w:rPr>
          <w:rFonts w:ascii="宋体" w:hAnsi="宋体" w:cs="宋体" w:hint="eastAsia"/>
          <w:color w:val="auto"/>
          <w:szCs w:val="21"/>
        </w:rPr>
        <w:t>5. 投标文件不得涂改，若有修改错漏处，须加盖单位公章或者法定代表人或授权委托人签字或盖章。投标文件因字迹潦草或表达不清所引起的后果由投标人负责。</w:t>
      </w:r>
    </w:p>
    <w:p w:rsidR="00D55DE3" w:rsidRPr="005A77FE" w:rsidRDefault="005A77FE" w:rsidP="008A1F45">
      <w:pPr>
        <w:snapToGrid w:val="0"/>
        <w:spacing w:beforeLines="50" w:before="120" w:line="360" w:lineRule="auto"/>
        <w:ind w:firstLineChars="147" w:firstLine="310"/>
        <w:rPr>
          <w:rFonts w:ascii="宋体" w:hAnsi="宋体" w:cs="宋体"/>
          <w:b/>
          <w:color w:val="auto"/>
          <w:szCs w:val="21"/>
        </w:rPr>
      </w:pPr>
      <w:r w:rsidRPr="005A77FE">
        <w:rPr>
          <w:rFonts w:ascii="宋体" w:hAnsi="宋体" w:cs="宋体" w:hint="eastAsia"/>
          <w:b/>
          <w:color w:val="auto"/>
          <w:szCs w:val="21"/>
        </w:rPr>
        <w:t>（七）投标文件的包装、递交、修改和撤回</w:t>
      </w:r>
    </w:p>
    <w:p w:rsidR="00D55DE3" w:rsidRPr="005A77FE" w:rsidRDefault="005A77FE">
      <w:pPr>
        <w:snapToGrid w:val="0"/>
        <w:spacing w:line="360" w:lineRule="auto"/>
        <w:ind w:firstLine="420"/>
        <w:rPr>
          <w:rFonts w:ascii="宋体" w:hAnsi="宋体" w:cs="宋体"/>
          <w:color w:val="auto"/>
          <w:szCs w:val="21"/>
        </w:rPr>
      </w:pPr>
      <w:r w:rsidRPr="005A77FE">
        <w:rPr>
          <w:rFonts w:ascii="宋体" w:hAnsi="宋体" w:cs="宋体" w:hint="eastAsia"/>
          <w:color w:val="auto"/>
          <w:szCs w:val="21"/>
        </w:rPr>
        <w:t>1. 投标文件封装要求详见投标人须知前附表第8条要求。</w:t>
      </w:r>
    </w:p>
    <w:p w:rsidR="00D55DE3" w:rsidRPr="005A77FE" w:rsidRDefault="005A77FE">
      <w:pPr>
        <w:snapToGrid w:val="0"/>
        <w:spacing w:line="360" w:lineRule="auto"/>
        <w:ind w:rightChars="-160" w:right="-336" w:firstLine="420"/>
        <w:rPr>
          <w:rFonts w:ascii="宋体" w:hAnsi="宋体" w:cs="宋体"/>
          <w:color w:val="auto"/>
          <w:szCs w:val="21"/>
        </w:rPr>
      </w:pPr>
      <w:r w:rsidRPr="005A77FE">
        <w:rPr>
          <w:rFonts w:ascii="宋体" w:hAnsi="宋体" w:cs="宋体" w:hint="eastAsia"/>
          <w:color w:val="auto"/>
          <w:szCs w:val="21"/>
        </w:rPr>
        <w:t>2.未按规定密封或标记的投标文件将被拒绝，由此造成投标文件被误投或提前拆封的风险由投标人承担。逾期送达的投标文件将被拒绝。</w:t>
      </w:r>
    </w:p>
    <w:p w:rsidR="00D55DE3" w:rsidRPr="005A77FE" w:rsidRDefault="005A77FE">
      <w:pPr>
        <w:snapToGrid w:val="0"/>
        <w:spacing w:line="360" w:lineRule="auto"/>
        <w:ind w:firstLine="420"/>
        <w:rPr>
          <w:rFonts w:ascii="宋体" w:hAnsi="宋体" w:cs="宋体"/>
          <w:color w:val="auto"/>
          <w:szCs w:val="21"/>
        </w:rPr>
      </w:pPr>
      <w:r w:rsidRPr="005A77FE">
        <w:rPr>
          <w:rFonts w:ascii="宋体" w:hAnsi="宋体" w:cs="宋体" w:hint="eastAsia"/>
          <w:color w:val="auto"/>
          <w:szCs w:val="21"/>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rsidR="00D55DE3" w:rsidRPr="005A77FE" w:rsidRDefault="005A77FE" w:rsidP="008A1F45">
      <w:pPr>
        <w:snapToGrid w:val="0"/>
        <w:spacing w:beforeLines="50" w:before="120" w:line="360" w:lineRule="auto"/>
        <w:ind w:firstLineChars="196" w:firstLine="413"/>
        <w:rPr>
          <w:rFonts w:ascii="宋体" w:hAnsi="宋体" w:cs="宋体"/>
          <w:b/>
          <w:color w:val="auto"/>
          <w:szCs w:val="21"/>
        </w:rPr>
      </w:pPr>
      <w:bookmarkStart w:id="236" w:name="_Toc254970543"/>
      <w:bookmarkStart w:id="237" w:name="_Toc483327810"/>
      <w:bookmarkStart w:id="238" w:name="_Toc482865321"/>
      <w:bookmarkStart w:id="239" w:name="_Toc482865151"/>
      <w:bookmarkStart w:id="240" w:name="_Toc293863052"/>
      <w:bookmarkStart w:id="241" w:name="_Toc308018676"/>
      <w:bookmarkStart w:id="242" w:name="_Toc400465712"/>
      <w:bookmarkStart w:id="243" w:name="_Toc445223679"/>
      <w:bookmarkStart w:id="244" w:name="_Toc293863319"/>
      <w:bookmarkStart w:id="245" w:name="_Toc254970684"/>
      <w:bookmarkStart w:id="246" w:name="_Toc448421141"/>
      <w:bookmarkStart w:id="247" w:name="_Toc482864550"/>
      <w:r w:rsidRPr="005A77FE">
        <w:rPr>
          <w:rFonts w:ascii="宋体" w:hAnsi="宋体" w:cs="宋体" w:hint="eastAsia"/>
          <w:b/>
          <w:color w:val="auto"/>
          <w:szCs w:val="21"/>
        </w:rPr>
        <w:t>（八）投标无效的情形</w:t>
      </w:r>
      <w:bookmarkEnd w:id="236"/>
      <w:bookmarkEnd w:id="237"/>
      <w:bookmarkEnd w:id="238"/>
      <w:bookmarkEnd w:id="239"/>
      <w:bookmarkEnd w:id="240"/>
      <w:bookmarkEnd w:id="241"/>
      <w:bookmarkEnd w:id="242"/>
      <w:bookmarkEnd w:id="243"/>
      <w:bookmarkEnd w:id="244"/>
      <w:bookmarkEnd w:id="245"/>
      <w:bookmarkEnd w:id="246"/>
      <w:bookmarkEnd w:id="247"/>
    </w:p>
    <w:p w:rsidR="00D55DE3" w:rsidRPr="005A77FE" w:rsidRDefault="005A77FE">
      <w:pPr>
        <w:snapToGrid w:val="0"/>
        <w:spacing w:line="360" w:lineRule="auto"/>
        <w:ind w:firstLineChars="200" w:firstLine="420"/>
        <w:rPr>
          <w:rFonts w:ascii="宋体" w:hAnsi="宋体" w:cs="宋体"/>
          <w:bCs/>
          <w:color w:val="auto"/>
          <w:szCs w:val="21"/>
        </w:rPr>
      </w:pPr>
      <w:r w:rsidRPr="005A77FE">
        <w:rPr>
          <w:rFonts w:ascii="宋体" w:hAnsi="宋体" w:cs="宋体" w:hint="eastAsia"/>
          <w:bCs/>
          <w:color w:val="auto"/>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D55DE3" w:rsidRPr="005A77FE" w:rsidRDefault="005A77FE">
      <w:pPr>
        <w:snapToGrid w:val="0"/>
        <w:spacing w:line="360" w:lineRule="auto"/>
        <w:ind w:firstLineChars="200" w:firstLine="422"/>
        <w:rPr>
          <w:rFonts w:ascii="宋体" w:hAnsi="宋体" w:cs="宋体"/>
          <w:color w:val="auto"/>
          <w:szCs w:val="21"/>
        </w:rPr>
      </w:pPr>
      <w:r w:rsidRPr="005A77FE">
        <w:rPr>
          <w:rFonts w:ascii="宋体" w:hAnsi="宋体" w:cs="宋体" w:hint="eastAsia"/>
          <w:b/>
          <w:bCs/>
          <w:color w:val="auto"/>
          <w:szCs w:val="21"/>
        </w:rPr>
        <w:t>1.在资格审查时，如发现下列情形之一的，投标文件将被视为无效：</w:t>
      </w:r>
    </w:p>
    <w:p w:rsidR="00D55DE3" w:rsidRPr="005A77FE" w:rsidRDefault="005A77FE" w:rsidP="00D55DE3">
      <w:pPr>
        <w:snapToGrid w:val="0"/>
        <w:spacing w:line="360" w:lineRule="auto"/>
        <w:ind w:firstLineChars="196" w:firstLine="412"/>
        <w:rPr>
          <w:rFonts w:ascii="宋体" w:hAnsi="宋体" w:cs="宋体"/>
          <w:color w:val="auto"/>
          <w:szCs w:val="21"/>
        </w:rPr>
      </w:pPr>
      <w:r w:rsidRPr="005A77FE">
        <w:rPr>
          <w:rFonts w:ascii="宋体" w:hAnsi="宋体" w:cs="宋体" w:hint="eastAsia"/>
          <w:color w:val="auto"/>
          <w:szCs w:val="21"/>
        </w:rPr>
        <w:t>（1）不具备招标文件中规定的资格要求的；</w:t>
      </w:r>
    </w:p>
    <w:p w:rsidR="00D55DE3" w:rsidRPr="005A77FE" w:rsidRDefault="005A77FE" w:rsidP="00D55DE3">
      <w:pPr>
        <w:snapToGrid w:val="0"/>
        <w:spacing w:line="360" w:lineRule="auto"/>
        <w:ind w:firstLineChars="196" w:firstLine="412"/>
        <w:rPr>
          <w:rFonts w:ascii="宋体" w:hAnsi="宋体" w:cs="宋体"/>
          <w:color w:val="auto"/>
          <w:szCs w:val="21"/>
        </w:rPr>
      </w:pPr>
      <w:r w:rsidRPr="005A77FE">
        <w:rPr>
          <w:rFonts w:ascii="宋体" w:hAnsi="宋体" w:cs="宋体" w:hint="eastAsia"/>
          <w:color w:val="auto"/>
          <w:szCs w:val="21"/>
        </w:rPr>
        <w:t>（2）招标文件要求必须提供的资格部分文件不齐全或者内容虚假的；</w:t>
      </w:r>
    </w:p>
    <w:p w:rsidR="00D55DE3" w:rsidRPr="005A77FE" w:rsidRDefault="005A77FE" w:rsidP="00D55DE3">
      <w:pPr>
        <w:snapToGrid w:val="0"/>
        <w:spacing w:line="360" w:lineRule="auto"/>
        <w:ind w:firstLineChars="196" w:firstLine="412"/>
        <w:rPr>
          <w:rFonts w:ascii="宋体" w:hAnsi="宋体" w:cs="宋体"/>
          <w:color w:val="auto"/>
          <w:szCs w:val="21"/>
        </w:rPr>
      </w:pPr>
      <w:r w:rsidRPr="005A77FE">
        <w:rPr>
          <w:rFonts w:ascii="宋体" w:hAnsi="宋体" w:cs="宋体" w:hint="eastAsia"/>
          <w:color w:val="auto"/>
          <w:szCs w:val="21"/>
        </w:rPr>
        <w:t>（3）法律、法规和招标文件规定的其他无效情形。</w:t>
      </w:r>
    </w:p>
    <w:p w:rsidR="00D55DE3" w:rsidRPr="005A77FE" w:rsidRDefault="005A77FE">
      <w:pPr>
        <w:snapToGrid w:val="0"/>
        <w:spacing w:line="360" w:lineRule="auto"/>
        <w:ind w:firstLineChars="200" w:firstLine="422"/>
        <w:rPr>
          <w:rFonts w:hAnsi="宋体" w:cs="宋体"/>
          <w:b/>
          <w:bCs/>
          <w:color w:val="auto"/>
          <w:szCs w:val="21"/>
        </w:rPr>
      </w:pPr>
      <w:r w:rsidRPr="005A77FE">
        <w:rPr>
          <w:rFonts w:ascii="宋体" w:hAnsi="宋体" w:cs="宋体" w:hint="eastAsia"/>
          <w:b/>
          <w:bCs/>
          <w:color w:val="auto"/>
          <w:szCs w:val="21"/>
        </w:rPr>
        <w:t>2.在商务性及技术评审时，如发现下列情形之一的，投标文件将被视为无效：</w:t>
      </w:r>
    </w:p>
    <w:p w:rsidR="00D55DE3" w:rsidRPr="005A77FE" w:rsidRDefault="005A77FE" w:rsidP="00D55DE3">
      <w:pPr>
        <w:pStyle w:val="a9"/>
        <w:snapToGrid w:val="0"/>
        <w:spacing w:line="360" w:lineRule="auto"/>
        <w:ind w:firstLineChars="196" w:firstLine="412"/>
        <w:rPr>
          <w:rFonts w:ascii="宋体" w:eastAsia="宋体" w:hAnsi="宋体" w:cs="宋体"/>
          <w:color w:val="auto"/>
          <w:sz w:val="21"/>
          <w:szCs w:val="21"/>
        </w:rPr>
      </w:pPr>
      <w:r w:rsidRPr="005A77FE">
        <w:rPr>
          <w:rFonts w:ascii="宋体" w:eastAsia="宋体" w:hAnsi="宋体" w:cs="宋体" w:hint="eastAsia"/>
          <w:color w:val="auto"/>
          <w:sz w:val="21"/>
          <w:szCs w:val="21"/>
        </w:rPr>
        <w:t>（1）未按照招标文件的规定提交投标保证金的；</w:t>
      </w:r>
    </w:p>
    <w:p w:rsidR="00D55DE3" w:rsidRPr="005A77FE" w:rsidRDefault="005A77FE" w:rsidP="00D55DE3">
      <w:pPr>
        <w:pStyle w:val="a9"/>
        <w:snapToGrid w:val="0"/>
        <w:spacing w:line="360" w:lineRule="auto"/>
        <w:ind w:firstLineChars="196" w:firstLine="412"/>
        <w:rPr>
          <w:rFonts w:ascii="宋体" w:eastAsia="宋体" w:hAnsi="宋体" w:cs="宋体"/>
          <w:color w:val="auto"/>
          <w:sz w:val="21"/>
          <w:szCs w:val="21"/>
        </w:rPr>
      </w:pPr>
      <w:r w:rsidRPr="005A77FE">
        <w:rPr>
          <w:rFonts w:ascii="宋体" w:eastAsia="宋体" w:hAnsi="宋体" w:cs="宋体" w:hint="eastAsia"/>
          <w:color w:val="auto"/>
          <w:sz w:val="21"/>
          <w:szCs w:val="21"/>
        </w:rPr>
        <w:t>（2）未按照招标文件的规定提交投标声明书的；</w:t>
      </w:r>
    </w:p>
    <w:p w:rsidR="00D55DE3" w:rsidRPr="005A77FE" w:rsidRDefault="005A77FE" w:rsidP="00D55DE3">
      <w:pPr>
        <w:snapToGrid w:val="0"/>
        <w:spacing w:line="360" w:lineRule="auto"/>
        <w:ind w:firstLineChars="196" w:firstLine="412"/>
        <w:rPr>
          <w:rFonts w:ascii="宋体" w:hAnsi="宋体" w:cs="宋体"/>
          <w:color w:val="auto"/>
          <w:szCs w:val="21"/>
        </w:rPr>
      </w:pPr>
      <w:r w:rsidRPr="005A77FE">
        <w:rPr>
          <w:rFonts w:ascii="宋体" w:hAnsi="宋体" w:cs="宋体" w:hint="eastAsia"/>
          <w:color w:val="auto"/>
          <w:szCs w:val="21"/>
        </w:rPr>
        <w:lastRenderedPageBreak/>
        <w:t>（3）投标文件未按招标文件要求签署、盖章的；</w:t>
      </w:r>
    </w:p>
    <w:p w:rsidR="00D55DE3" w:rsidRPr="005A77FE" w:rsidRDefault="005A77FE" w:rsidP="00D55DE3">
      <w:pPr>
        <w:pStyle w:val="a9"/>
        <w:snapToGrid w:val="0"/>
        <w:spacing w:line="360" w:lineRule="auto"/>
        <w:ind w:firstLineChars="196" w:firstLine="412"/>
        <w:rPr>
          <w:rFonts w:ascii="宋体" w:eastAsia="宋体" w:hAnsi="宋体" w:cs="宋体"/>
          <w:color w:val="auto"/>
          <w:sz w:val="21"/>
          <w:szCs w:val="21"/>
        </w:rPr>
      </w:pPr>
      <w:r w:rsidRPr="005A77FE">
        <w:rPr>
          <w:rFonts w:ascii="宋体" w:eastAsia="宋体" w:hAnsi="宋体" w:cs="宋体" w:hint="eastAsia"/>
          <w:color w:val="auto"/>
          <w:sz w:val="21"/>
          <w:szCs w:val="21"/>
        </w:rPr>
        <w:t>（</w:t>
      </w:r>
      <w:r w:rsidRPr="005A77FE">
        <w:rPr>
          <w:rFonts w:ascii="宋体" w:eastAsia="宋体" w:hAnsi="宋体" w:cs="宋体" w:hint="eastAsia"/>
          <w:snapToGrid w:val="0"/>
          <w:color w:val="auto"/>
          <w:sz w:val="21"/>
          <w:szCs w:val="21"/>
        </w:rPr>
        <w:t>4）</w:t>
      </w:r>
      <w:r w:rsidRPr="005A77FE">
        <w:rPr>
          <w:rFonts w:ascii="宋体" w:eastAsia="宋体" w:hAnsi="宋体" w:cs="宋体" w:hint="eastAsia"/>
          <w:color w:val="auto"/>
          <w:sz w:val="21"/>
          <w:szCs w:val="21"/>
        </w:rPr>
        <w:t>招标文件要求必须提供的商务及技术部分的文件不齐全或者内容虚假的；</w:t>
      </w:r>
    </w:p>
    <w:p w:rsidR="00D55DE3" w:rsidRPr="005A77FE" w:rsidRDefault="005A77FE" w:rsidP="00D55DE3">
      <w:pPr>
        <w:pStyle w:val="a9"/>
        <w:snapToGrid w:val="0"/>
        <w:spacing w:line="360" w:lineRule="auto"/>
        <w:ind w:firstLineChars="196" w:firstLine="412"/>
        <w:rPr>
          <w:rFonts w:ascii="宋体" w:eastAsia="宋体" w:hAnsi="宋体" w:cs="宋体"/>
          <w:color w:val="auto"/>
          <w:sz w:val="21"/>
          <w:szCs w:val="21"/>
        </w:rPr>
      </w:pPr>
      <w:r w:rsidRPr="005A77FE">
        <w:rPr>
          <w:rFonts w:ascii="宋体" w:eastAsia="宋体" w:hAnsi="宋体" w:hint="eastAsia"/>
          <w:color w:val="auto"/>
          <w:sz w:val="21"/>
          <w:szCs w:val="21"/>
        </w:rPr>
        <w:t>（5）投标文件的实质性内容未使用中文表述、意思表述不明确、前后矛盾或者使用计量单位不符合招标文件要求的（经评标委员会认定并允许其当场更正的笔误除外）</w:t>
      </w:r>
    </w:p>
    <w:p w:rsidR="00D55DE3" w:rsidRPr="005A77FE" w:rsidRDefault="005A77FE" w:rsidP="00D55DE3">
      <w:pPr>
        <w:pStyle w:val="a9"/>
        <w:snapToGrid w:val="0"/>
        <w:spacing w:line="360" w:lineRule="auto"/>
        <w:ind w:firstLineChars="196" w:firstLine="412"/>
        <w:rPr>
          <w:rFonts w:ascii="宋体" w:eastAsia="宋体" w:hAnsi="宋体" w:cs="宋体"/>
          <w:snapToGrid w:val="0"/>
          <w:color w:val="auto"/>
          <w:sz w:val="21"/>
          <w:szCs w:val="21"/>
        </w:rPr>
      </w:pPr>
      <w:r w:rsidRPr="005A77FE">
        <w:rPr>
          <w:rFonts w:ascii="宋体" w:eastAsia="宋体" w:hAnsi="宋体" w:cs="宋体" w:hint="eastAsia"/>
          <w:color w:val="auto"/>
          <w:sz w:val="21"/>
          <w:szCs w:val="21"/>
        </w:rPr>
        <w:t>（6）</w:t>
      </w:r>
      <w:r w:rsidRPr="005A77FE">
        <w:rPr>
          <w:rFonts w:ascii="宋体" w:eastAsia="宋体" w:hAnsi="宋体" w:cs="宋体" w:hint="eastAsia"/>
          <w:snapToGrid w:val="0"/>
          <w:color w:val="auto"/>
          <w:sz w:val="21"/>
          <w:szCs w:val="21"/>
        </w:rPr>
        <w:t>投标有效期、交货时间、质保期等商务条款不能满足招标文件要求的；</w:t>
      </w:r>
    </w:p>
    <w:p w:rsidR="00D55DE3" w:rsidRPr="005A77FE" w:rsidRDefault="005A77FE" w:rsidP="00D55DE3">
      <w:pPr>
        <w:snapToGrid w:val="0"/>
        <w:spacing w:line="360" w:lineRule="auto"/>
        <w:ind w:firstLineChars="196" w:firstLine="412"/>
        <w:rPr>
          <w:rFonts w:ascii="宋体" w:hAnsi="宋体" w:cs="宋体"/>
          <w:color w:val="auto"/>
          <w:szCs w:val="21"/>
        </w:rPr>
      </w:pPr>
      <w:r w:rsidRPr="005A77FE">
        <w:rPr>
          <w:rFonts w:ascii="宋体" w:hAnsi="宋体" w:cs="宋体" w:hint="eastAsia"/>
          <w:color w:val="auto"/>
          <w:szCs w:val="21"/>
        </w:rPr>
        <w:t>（7）投标文件有采购人不能接受的附加条件的；</w:t>
      </w:r>
    </w:p>
    <w:p w:rsidR="00D55DE3" w:rsidRPr="005A77FE" w:rsidRDefault="005A77FE" w:rsidP="00D55DE3">
      <w:pPr>
        <w:pStyle w:val="a9"/>
        <w:snapToGrid w:val="0"/>
        <w:spacing w:line="360" w:lineRule="auto"/>
        <w:ind w:rightChars="-68" w:right="-143" w:firstLineChars="196" w:firstLine="412"/>
        <w:rPr>
          <w:rFonts w:ascii="宋体" w:eastAsia="宋体" w:hAnsi="宋体" w:cs="宋体"/>
          <w:color w:val="auto"/>
          <w:sz w:val="21"/>
          <w:szCs w:val="21"/>
        </w:rPr>
      </w:pPr>
      <w:r w:rsidRPr="005A77FE">
        <w:rPr>
          <w:rFonts w:ascii="宋体" w:eastAsia="宋体" w:hAnsi="宋体" w:cs="宋体" w:hint="eastAsia"/>
          <w:color w:val="auto"/>
          <w:sz w:val="21"/>
          <w:szCs w:val="21"/>
        </w:rPr>
        <w:t>（8）</w:t>
      </w:r>
      <w:r w:rsidRPr="005A77FE">
        <w:rPr>
          <w:rFonts w:ascii="宋体" w:eastAsia="宋体" w:hAnsi="宋体" w:cs="宋体" w:hint="eastAsia"/>
          <w:color w:val="auto"/>
          <w:spacing w:val="-6"/>
          <w:sz w:val="21"/>
          <w:szCs w:val="21"/>
        </w:rPr>
        <w:t>未提供或未如实提供投标货物的技术参数，或者投标文件标明的响应或偏离与事实不符或虚假投标的</w:t>
      </w:r>
      <w:r w:rsidRPr="005A77FE">
        <w:rPr>
          <w:rFonts w:ascii="宋体" w:eastAsia="宋体" w:hAnsi="宋体" w:cs="宋体" w:hint="eastAsia"/>
          <w:color w:val="auto"/>
          <w:spacing w:val="-2"/>
          <w:sz w:val="21"/>
          <w:szCs w:val="21"/>
        </w:rPr>
        <w:t>；</w:t>
      </w:r>
    </w:p>
    <w:p w:rsidR="00D55DE3" w:rsidRPr="005A77FE" w:rsidRDefault="005A77FE" w:rsidP="00D55DE3">
      <w:pPr>
        <w:pStyle w:val="a9"/>
        <w:snapToGrid w:val="0"/>
        <w:spacing w:line="360" w:lineRule="auto"/>
        <w:ind w:firstLineChars="196" w:firstLine="412"/>
        <w:rPr>
          <w:rFonts w:ascii="宋体" w:eastAsia="宋体" w:hAnsi="宋体" w:cs="宋体"/>
          <w:color w:val="auto"/>
          <w:sz w:val="21"/>
          <w:szCs w:val="21"/>
        </w:rPr>
      </w:pPr>
      <w:r w:rsidRPr="005A77FE">
        <w:rPr>
          <w:rFonts w:ascii="宋体" w:eastAsia="宋体" w:hAnsi="宋体" w:cs="宋体" w:hint="eastAsia"/>
          <w:color w:val="auto"/>
          <w:sz w:val="21"/>
          <w:szCs w:val="21"/>
        </w:rPr>
        <w:t>（9）</w:t>
      </w:r>
      <w:r w:rsidRPr="005A77FE">
        <w:rPr>
          <w:rFonts w:ascii="宋体" w:eastAsia="宋体" w:hAnsi="宋体" w:cs="宋体" w:hint="eastAsia"/>
          <w:snapToGrid w:val="0"/>
          <w:color w:val="auto"/>
          <w:sz w:val="21"/>
          <w:szCs w:val="21"/>
        </w:rPr>
        <w:t>明显不符合招标文件要求的规格型号、质量标准，或者与</w:t>
      </w:r>
      <w:r w:rsidRPr="005A77FE">
        <w:rPr>
          <w:rFonts w:ascii="宋体" w:eastAsia="宋体" w:hAnsi="宋体" w:cs="宋体" w:hint="eastAsia"/>
          <w:color w:val="auto"/>
          <w:sz w:val="21"/>
          <w:szCs w:val="21"/>
        </w:rPr>
        <w:t>招标文件中标“★”的技术指标、主要功能项目、商务条款要求发生实质性偏离的；</w:t>
      </w:r>
    </w:p>
    <w:p w:rsidR="00D55DE3" w:rsidRPr="005A77FE" w:rsidRDefault="005A77FE" w:rsidP="00D55DE3">
      <w:pPr>
        <w:pStyle w:val="a9"/>
        <w:snapToGrid w:val="0"/>
        <w:spacing w:line="360" w:lineRule="auto"/>
        <w:ind w:firstLineChars="196" w:firstLine="412"/>
        <w:rPr>
          <w:rFonts w:ascii="宋体" w:eastAsia="宋体" w:hAnsi="宋体" w:cs="宋体"/>
          <w:color w:val="auto"/>
          <w:sz w:val="21"/>
          <w:szCs w:val="21"/>
        </w:rPr>
      </w:pPr>
      <w:r w:rsidRPr="005A77FE">
        <w:rPr>
          <w:rFonts w:ascii="宋体" w:eastAsia="宋体" w:hAnsi="宋体" w:cs="宋体" w:hint="eastAsia"/>
          <w:color w:val="auto"/>
          <w:sz w:val="21"/>
          <w:szCs w:val="21"/>
        </w:rPr>
        <w:t>（10）</w:t>
      </w:r>
      <w:r w:rsidRPr="005A77FE">
        <w:rPr>
          <w:rFonts w:ascii="宋体" w:eastAsia="宋体" w:hAnsi="宋体" w:hint="eastAsia"/>
          <w:color w:val="auto"/>
          <w:spacing w:val="-6"/>
          <w:sz w:val="21"/>
          <w:szCs w:val="21"/>
        </w:rPr>
        <w:t>经评委评定，允许偏离的技术、性能指标或者辅助功能项目发生负偏离的项数达3项（含）以上的</w:t>
      </w:r>
      <w:r w:rsidRPr="005A77FE">
        <w:rPr>
          <w:rFonts w:ascii="宋体" w:eastAsia="宋体" w:hAnsi="宋体" w:hint="eastAsia"/>
          <w:color w:val="auto"/>
          <w:sz w:val="21"/>
          <w:szCs w:val="21"/>
        </w:rPr>
        <w:t>；</w:t>
      </w:r>
    </w:p>
    <w:p w:rsidR="00D55DE3" w:rsidRPr="005A77FE" w:rsidRDefault="005A77FE" w:rsidP="00D55DE3">
      <w:pPr>
        <w:pStyle w:val="a9"/>
        <w:snapToGrid w:val="0"/>
        <w:spacing w:line="360" w:lineRule="auto"/>
        <w:ind w:firstLineChars="196" w:firstLine="412"/>
        <w:rPr>
          <w:rFonts w:ascii="宋体" w:eastAsia="宋体" w:hAnsi="宋体" w:cs="宋体"/>
          <w:color w:val="auto"/>
          <w:sz w:val="21"/>
          <w:szCs w:val="21"/>
        </w:rPr>
      </w:pPr>
      <w:r w:rsidRPr="005A77FE">
        <w:rPr>
          <w:rFonts w:ascii="宋体" w:eastAsia="宋体" w:hAnsi="宋体" w:cs="宋体" w:hint="eastAsia"/>
          <w:color w:val="auto"/>
          <w:sz w:val="21"/>
          <w:szCs w:val="21"/>
        </w:rPr>
        <w:t>（11）投标技术方案不明确，存在一个或一个以上备选（替代）投标方案的；</w:t>
      </w:r>
    </w:p>
    <w:p w:rsidR="00D55DE3" w:rsidRPr="005A77FE" w:rsidRDefault="005A77FE">
      <w:pPr>
        <w:pStyle w:val="a9"/>
        <w:snapToGrid w:val="0"/>
        <w:spacing w:line="360" w:lineRule="auto"/>
        <w:ind w:firstLineChars="196" w:firstLine="413"/>
        <w:rPr>
          <w:rFonts w:ascii="宋体" w:eastAsia="宋体" w:hAnsi="宋体" w:cs="宋体"/>
          <w:b/>
          <w:bCs/>
          <w:color w:val="auto"/>
          <w:sz w:val="21"/>
          <w:szCs w:val="21"/>
        </w:rPr>
      </w:pPr>
      <w:r w:rsidRPr="005A77FE">
        <w:rPr>
          <w:rFonts w:ascii="宋体" w:eastAsia="宋体" w:hAnsi="宋体" w:cs="宋体" w:hint="eastAsia"/>
          <w:b/>
          <w:bCs/>
          <w:color w:val="auto"/>
          <w:sz w:val="21"/>
          <w:szCs w:val="21"/>
        </w:rPr>
        <w:t>3.在报价评审时，如发现下列情形之一的，投标文件将被视为无效：</w:t>
      </w:r>
    </w:p>
    <w:p w:rsidR="00D55DE3" w:rsidRPr="005A77FE" w:rsidRDefault="005A77FE" w:rsidP="00D55DE3">
      <w:pPr>
        <w:pStyle w:val="a9"/>
        <w:snapToGrid w:val="0"/>
        <w:spacing w:line="360" w:lineRule="auto"/>
        <w:ind w:firstLineChars="196" w:firstLine="412"/>
        <w:rPr>
          <w:rFonts w:ascii="宋体" w:eastAsia="宋体" w:hAnsi="宋体" w:cs="宋体"/>
          <w:color w:val="auto"/>
          <w:sz w:val="21"/>
          <w:szCs w:val="21"/>
        </w:rPr>
      </w:pPr>
      <w:r w:rsidRPr="005A77FE">
        <w:rPr>
          <w:rFonts w:ascii="宋体" w:eastAsia="宋体" w:hAnsi="宋体" w:cs="宋体" w:hint="eastAsia"/>
          <w:color w:val="auto"/>
          <w:sz w:val="21"/>
          <w:szCs w:val="21"/>
        </w:rPr>
        <w:t>（1）未按照招标文件的规定提交投标函的；</w:t>
      </w:r>
    </w:p>
    <w:p w:rsidR="00D55DE3" w:rsidRPr="005A77FE" w:rsidRDefault="005A77FE" w:rsidP="00D55DE3">
      <w:pPr>
        <w:pStyle w:val="a9"/>
        <w:snapToGrid w:val="0"/>
        <w:spacing w:line="360" w:lineRule="auto"/>
        <w:ind w:firstLineChars="196" w:firstLine="412"/>
        <w:rPr>
          <w:rFonts w:ascii="宋体" w:eastAsia="宋体" w:hAnsi="宋体" w:cs="宋体"/>
          <w:color w:val="auto"/>
          <w:sz w:val="21"/>
          <w:szCs w:val="21"/>
        </w:rPr>
      </w:pPr>
      <w:r w:rsidRPr="005A77FE">
        <w:rPr>
          <w:rFonts w:ascii="宋体" w:eastAsia="宋体" w:hAnsi="宋体" w:cs="宋体" w:hint="eastAsia"/>
          <w:color w:val="auto"/>
          <w:sz w:val="21"/>
          <w:szCs w:val="21"/>
        </w:rPr>
        <w:t>（2）未采用人民币报价或者未按照招标文件标明的币种报价的；</w:t>
      </w:r>
    </w:p>
    <w:p w:rsidR="00D55DE3" w:rsidRPr="005A77FE" w:rsidRDefault="005A77FE" w:rsidP="00D55DE3">
      <w:pPr>
        <w:pStyle w:val="a9"/>
        <w:snapToGrid w:val="0"/>
        <w:spacing w:line="360" w:lineRule="auto"/>
        <w:ind w:firstLineChars="196" w:firstLine="412"/>
        <w:rPr>
          <w:rFonts w:ascii="宋体" w:eastAsia="宋体" w:hAnsi="宋体" w:cs="宋体"/>
          <w:color w:val="auto"/>
          <w:sz w:val="21"/>
          <w:szCs w:val="21"/>
        </w:rPr>
      </w:pPr>
      <w:r w:rsidRPr="005A77FE">
        <w:rPr>
          <w:rFonts w:ascii="宋体" w:eastAsia="宋体" w:hAnsi="宋体" w:cs="宋体" w:hint="eastAsia"/>
          <w:color w:val="auto"/>
          <w:sz w:val="21"/>
          <w:szCs w:val="21"/>
        </w:rPr>
        <w:t>（3）报价超出最高限价，或者超出采购预算金额，采购人不能支付的；</w:t>
      </w:r>
    </w:p>
    <w:p w:rsidR="00D55DE3" w:rsidRPr="005A77FE" w:rsidRDefault="005A77FE">
      <w:pPr>
        <w:pStyle w:val="a9"/>
        <w:snapToGrid w:val="0"/>
        <w:spacing w:line="360" w:lineRule="auto"/>
        <w:ind w:firstLineChars="200" w:firstLine="420"/>
        <w:rPr>
          <w:rFonts w:ascii="宋体" w:eastAsia="宋体" w:hAnsi="宋体" w:cs="宋体"/>
          <w:color w:val="auto"/>
          <w:sz w:val="21"/>
          <w:szCs w:val="21"/>
        </w:rPr>
      </w:pPr>
      <w:r w:rsidRPr="005A77FE">
        <w:rPr>
          <w:rFonts w:ascii="宋体" w:eastAsia="宋体" w:hAnsi="宋体" w:cs="宋体" w:hint="eastAsia"/>
          <w:color w:val="auto"/>
          <w:sz w:val="21"/>
          <w:szCs w:val="21"/>
        </w:rPr>
        <w:t>（4）投标报价不是唯一报价，具有选择性。</w:t>
      </w:r>
    </w:p>
    <w:p w:rsidR="00D55DE3" w:rsidRPr="005A77FE" w:rsidRDefault="005A77FE">
      <w:pPr>
        <w:spacing w:line="360" w:lineRule="auto"/>
        <w:ind w:firstLineChars="196" w:firstLine="413"/>
        <w:rPr>
          <w:rFonts w:ascii="宋体" w:hAnsi="宋体" w:cs="宋体"/>
          <w:b/>
          <w:color w:val="auto"/>
          <w:szCs w:val="21"/>
        </w:rPr>
      </w:pPr>
      <w:r w:rsidRPr="005A77FE">
        <w:rPr>
          <w:rFonts w:ascii="宋体" w:hAnsi="宋体" w:cs="宋体" w:hint="eastAsia"/>
          <w:b/>
          <w:color w:val="auto"/>
          <w:szCs w:val="21"/>
        </w:rPr>
        <w:t>4.</w:t>
      </w:r>
      <w:r w:rsidRPr="005A77FE">
        <w:rPr>
          <w:rFonts w:ascii="宋体" w:hAnsi="宋体" w:cs="宋体" w:hint="eastAsia"/>
          <w:b/>
          <w:bCs/>
          <w:color w:val="auto"/>
          <w:szCs w:val="21"/>
        </w:rPr>
        <w:t>有下列情形之一的视为投标人相互串通投标，投标文件将被视为无效：</w:t>
      </w:r>
    </w:p>
    <w:p w:rsidR="00D55DE3" w:rsidRPr="005A77FE" w:rsidRDefault="005A77FE" w:rsidP="00D55DE3">
      <w:pPr>
        <w:pStyle w:val="a9"/>
        <w:snapToGrid w:val="0"/>
        <w:spacing w:line="360" w:lineRule="auto"/>
        <w:ind w:firstLineChars="196" w:firstLine="412"/>
        <w:rPr>
          <w:rFonts w:ascii="宋体" w:eastAsia="宋体" w:hAnsi="宋体" w:cs="宋体"/>
          <w:color w:val="auto"/>
          <w:sz w:val="21"/>
          <w:szCs w:val="21"/>
        </w:rPr>
      </w:pPr>
      <w:r w:rsidRPr="005A77FE">
        <w:rPr>
          <w:rFonts w:ascii="宋体" w:eastAsia="宋体" w:hAnsi="宋体" w:cs="宋体" w:hint="eastAsia"/>
          <w:color w:val="auto"/>
          <w:sz w:val="21"/>
          <w:szCs w:val="21"/>
        </w:rPr>
        <w:t>（1）不同投标人的投标文件由同一单位或者个人编制</w:t>
      </w:r>
      <w:r w:rsidRPr="005A77FE">
        <w:rPr>
          <w:rFonts w:ascii="宋体" w:eastAsia="宋体" w:hAnsi="宋体" w:cs="宋体" w:hint="eastAsia"/>
          <w:color w:val="auto"/>
          <w:kern w:val="0"/>
          <w:sz w:val="21"/>
          <w:szCs w:val="21"/>
        </w:rPr>
        <w:t>；或不同投标人报名的IP地址一致的</w:t>
      </w:r>
      <w:r w:rsidRPr="005A77FE">
        <w:rPr>
          <w:rFonts w:ascii="宋体" w:eastAsia="宋体" w:hAnsi="宋体" w:cs="宋体" w:hint="eastAsia"/>
          <w:color w:val="auto"/>
          <w:sz w:val="21"/>
          <w:szCs w:val="21"/>
        </w:rPr>
        <w:t>；</w:t>
      </w:r>
    </w:p>
    <w:p w:rsidR="00D55DE3" w:rsidRPr="005A77FE" w:rsidRDefault="005A77FE" w:rsidP="00D55DE3">
      <w:pPr>
        <w:pStyle w:val="a9"/>
        <w:snapToGrid w:val="0"/>
        <w:spacing w:line="360" w:lineRule="auto"/>
        <w:ind w:firstLineChars="196" w:firstLine="412"/>
        <w:rPr>
          <w:rFonts w:ascii="宋体" w:eastAsia="宋体" w:hAnsi="宋体" w:cs="宋体"/>
          <w:color w:val="auto"/>
          <w:sz w:val="21"/>
          <w:szCs w:val="21"/>
        </w:rPr>
      </w:pPr>
      <w:r w:rsidRPr="005A77FE">
        <w:rPr>
          <w:rFonts w:ascii="宋体" w:eastAsia="宋体" w:hAnsi="宋体" w:cs="宋体" w:hint="eastAsia"/>
          <w:color w:val="auto"/>
          <w:sz w:val="21"/>
          <w:szCs w:val="21"/>
        </w:rPr>
        <w:t>（2）不同投标人委托同一单位或者个人办理投标事宜；</w:t>
      </w:r>
    </w:p>
    <w:p w:rsidR="00D55DE3" w:rsidRPr="005A77FE" w:rsidRDefault="005A77FE" w:rsidP="00D55DE3">
      <w:pPr>
        <w:pStyle w:val="a9"/>
        <w:snapToGrid w:val="0"/>
        <w:spacing w:line="360" w:lineRule="auto"/>
        <w:ind w:firstLineChars="196" w:firstLine="412"/>
        <w:rPr>
          <w:rFonts w:ascii="宋体" w:eastAsia="宋体" w:hAnsi="宋体" w:cs="宋体"/>
          <w:color w:val="auto"/>
          <w:sz w:val="21"/>
          <w:szCs w:val="21"/>
        </w:rPr>
      </w:pPr>
      <w:r w:rsidRPr="005A77FE">
        <w:rPr>
          <w:rFonts w:ascii="宋体" w:eastAsia="宋体" w:hAnsi="宋体" w:cs="宋体" w:hint="eastAsia"/>
          <w:color w:val="auto"/>
          <w:sz w:val="21"/>
          <w:szCs w:val="21"/>
        </w:rPr>
        <w:t>（3）不同的投标人的投标文件载明的项目管理员为同一个人；</w:t>
      </w:r>
    </w:p>
    <w:p w:rsidR="00D55DE3" w:rsidRPr="005A77FE" w:rsidRDefault="005A77FE" w:rsidP="00D55DE3">
      <w:pPr>
        <w:pStyle w:val="a9"/>
        <w:snapToGrid w:val="0"/>
        <w:spacing w:line="360" w:lineRule="auto"/>
        <w:ind w:firstLineChars="196" w:firstLine="412"/>
        <w:rPr>
          <w:rFonts w:ascii="宋体" w:eastAsia="宋体" w:hAnsi="宋体" w:cs="宋体"/>
          <w:color w:val="auto"/>
          <w:sz w:val="21"/>
          <w:szCs w:val="21"/>
        </w:rPr>
      </w:pPr>
      <w:r w:rsidRPr="005A77FE">
        <w:rPr>
          <w:rFonts w:ascii="宋体" w:eastAsia="宋体" w:hAnsi="宋体" w:cs="宋体" w:hint="eastAsia"/>
          <w:color w:val="auto"/>
          <w:sz w:val="21"/>
          <w:szCs w:val="21"/>
        </w:rPr>
        <w:t>（4）不同投标人的投标文件异常一致或投标报价呈规律性差异；</w:t>
      </w:r>
    </w:p>
    <w:p w:rsidR="00D55DE3" w:rsidRPr="005A77FE" w:rsidRDefault="005A77FE" w:rsidP="00D55DE3">
      <w:pPr>
        <w:pStyle w:val="a9"/>
        <w:snapToGrid w:val="0"/>
        <w:spacing w:line="360" w:lineRule="auto"/>
        <w:ind w:firstLineChars="196" w:firstLine="412"/>
        <w:rPr>
          <w:rFonts w:ascii="宋体" w:eastAsia="宋体" w:hAnsi="宋体" w:cs="宋体"/>
          <w:color w:val="auto"/>
          <w:sz w:val="21"/>
          <w:szCs w:val="21"/>
        </w:rPr>
      </w:pPr>
      <w:r w:rsidRPr="005A77FE">
        <w:rPr>
          <w:rFonts w:ascii="宋体" w:eastAsia="宋体" w:hAnsi="宋体" w:cs="宋体" w:hint="eastAsia"/>
          <w:color w:val="auto"/>
          <w:sz w:val="21"/>
          <w:szCs w:val="21"/>
        </w:rPr>
        <w:t>（5）不同投标人的投标文件相互混装；</w:t>
      </w:r>
    </w:p>
    <w:p w:rsidR="00D55DE3" w:rsidRPr="005A77FE" w:rsidRDefault="005A77FE" w:rsidP="00D55DE3">
      <w:pPr>
        <w:pStyle w:val="a9"/>
        <w:snapToGrid w:val="0"/>
        <w:spacing w:line="360" w:lineRule="auto"/>
        <w:ind w:firstLineChars="196" w:firstLine="412"/>
        <w:rPr>
          <w:rFonts w:ascii="宋体" w:eastAsia="宋体" w:hAnsi="宋体" w:cs="宋体"/>
          <w:color w:val="auto"/>
          <w:sz w:val="21"/>
          <w:szCs w:val="21"/>
        </w:rPr>
      </w:pPr>
      <w:r w:rsidRPr="005A77FE">
        <w:rPr>
          <w:rFonts w:ascii="宋体" w:eastAsia="宋体" w:hAnsi="宋体" w:cs="宋体" w:hint="eastAsia"/>
          <w:color w:val="auto"/>
          <w:sz w:val="21"/>
          <w:szCs w:val="21"/>
        </w:rPr>
        <w:t>（6）不同投标人的投标保证金从同一单位或者个人账户转出。</w:t>
      </w:r>
    </w:p>
    <w:p w:rsidR="00D55DE3" w:rsidRPr="005A77FE" w:rsidRDefault="005A77FE">
      <w:pPr>
        <w:widowControl/>
        <w:spacing w:line="360" w:lineRule="auto"/>
        <w:ind w:firstLineChars="200" w:firstLine="420"/>
        <w:rPr>
          <w:rFonts w:ascii="宋体" w:hAnsi="宋体" w:cs="宋体"/>
          <w:color w:val="auto"/>
          <w:szCs w:val="21"/>
        </w:rPr>
      </w:pPr>
      <w:r w:rsidRPr="005A77FE">
        <w:rPr>
          <w:rFonts w:ascii="宋体" w:hAnsi="宋体" w:cs="宋体" w:hint="eastAsia"/>
          <w:color w:val="auto"/>
          <w:szCs w:val="21"/>
        </w:rPr>
        <w:t>5.服务商有下列情形之一的，属于恶意串通行为：</w:t>
      </w:r>
    </w:p>
    <w:p w:rsidR="00D55DE3" w:rsidRPr="005A77FE" w:rsidRDefault="005A77FE">
      <w:pPr>
        <w:widowControl/>
        <w:spacing w:line="360" w:lineRule="auto"/>
        <w:ind w:firstLineChars="200" w:firstLine="420"/>
        <w:rPr>
          <w:rFonts w:ascii="宋体" w:hAnsi="宋体" w:cs="宋体"/>
          <w:color w:val="auto"/>
          <w:szCs w:val="21"/>
        </w:rPr>
      </w:pPr>
      <w:r w:rsidRPr="005A77FE">
        <w:rPr>
          <w:rFonts w:ascii="宋体" w:hAnsi="宋体" w:cs="宋体" w:hint="eastAsia"/>
          <w:color w:val="auto"/>
          <w:szCs w:val="21"/>
        </w:rPr>
        <w:t>（1）服务商直接或者间接从采购人或者采购代理机构处获得其他服务商的相关信息并修改其投标文件或者响应文件;</w:t>
      </w:r>
    </w:p>
    <w:p w:rsidR="00D55DE3" w:rsidRPr="005A77FE" w:rsidRDefault="005A77FE">
      <w:pPr>
        <w:widowControl/>
        <w:spacing w:line="360" w:lineRule="auto"/>
        <w:ind w:firstLineChars="200" w:firstLine="420"/>
        <w:rPr>
          <w:rFonts w:ascii="宋体" w:hAnsi="宋体" w:cs="宋体"/>
          <w:color w:val="auto"/>
          <w:szCs w:val="21"/>
        </w:rPr>
      </w:pPr>
      <w:r w:rsidRPr="005A77FE">
        <w:rPr>
          <w:rFonts w:ascii="宋体" w:hAnsi="宋体" w:cs="宋体" w:hint="eastAsia"/>
          <w:color w:val="auto"/>
          <w:szCs w:val="21"/>
        </w:rPr>
        <w:t>（2）服务商按照采购人或者采购代理机构的授意撤换、修改投标文件或者响应文件;</w:t>
      </w:r>
    </w:p>
    <w:p w:rsidR="00D55DE3" w:rsidRPr="005A77FE" w:rsidRDefault="005A77FE">
      <w:pPr>
        <w:widowControl/>
        <w:spacing w:line="360" w:lineRule="auto"/>
        <w:ind w:firstLineChars="200" w:firstLine="420"/>
        <w:rPr>
          <w:rFonts w:ascii="宋体" w:hAnsi="宋体" w:cs="宋体"/>
          <w:color w:val="auto"/>
          <w:szCs w:val="21"/>
        </w:rPr>
      </w:pPr>
      <w:r w:rsidRPr="005A77FE">
        <w:rPr>
          <w:rFonts w:ascii="宋体" w:hAnsi="宋体" w:cs="宋体" w:hint="eastAsia"/>
          <w:color w:val="auto"/>
          <w:szCs w:val="21"/>
        </w:rPr>
        <w:t>（3）服务商之间协商报价、技术方案等投标文件或者响应文件的实质性内容;</w:t>
      </w:r>
    </w:p>
    <w:p w:rsidR="00D55DE3" w:rsidRPr="005A77FE" w:rsidRDefault="005A77FE">
      <w:pPr>
        <w:widowControl/>
        <w:spacing w:line="360" w:lineRule="auto"/>
        <w:ind w:firstLineChars="200" w:firstLine="420"/>
        <w:rPr>
          <w:rFonts w:ascii="宋体" w:hAnsi="宋体" w:cs="宋体"/>
          <w:color w:val="auto"/>
          <w:szCs w:val="21"/>
        </w:rPr>
      </w:pPr>
      <w:r w:rsidRPr="005A77FE">
        <w:rPr>
          <w:rFonts w:ascii="宋体" w:hAnsi="宋体" w:cs="宋体" w:hint="eastAsia"/>
          <w:color w:val="auto"/>
          <w:szCs w:val="21"/>
        </w:rPr>
        <w:t>（4）属于同一集团、协会、商会等组织成员的服务商按照该组织要求协同参加政府采购活动;</w:t>
      </w:r>
    </w:p>
    <w:p w:rsidR="00D55DE3" w:rsidRPr="005A77FE" w:rsidRDefault="005A77FE">
      <w:pPr>
        <w:widowControl/>
        <w:spacing w:line="360" w:lineRule="auto"/>
        <w:ind w:firstLineChars="200" w:firstLine="420"/>
        <w:rPr>
          <w:rFonts w:ascii="宋体" w:hAnsi="宋体" w:cs="宋体"/>
          <w:color w:val="auto"/>
          <w:szCs w:val="21"/>
        </w:rPr>
      </w:pPr>
      <w:r w:rsidRPr="005A77FE">
        <w:rPr>
          <w:rFonts w:ascii="宋体" w:hAnsi="宋体" w:cs="宋体" w:hint="eastAsia"/>
          <w:color w:val="auto"/>
          <w:szCs w:val="21"/>
        </w:rPr>
        <w:t>（5）服务商之间事先约定一致抬高或者压低投标报价,或者在招标项目中事先约定轮流以高价位或者低价位中标,或者事先约定由某一特定服务商中标,然后再参加投标;</w:t>
      </w:r>
    </w:p>
    <w:p w:rsidR="00D55DE3" w:rsidRPr="005A77FE" w:rsidRDefault="005A77FE">
      <w:pPr>
        <w:widowControl/>
        <w:spacing w:line="360" w:lineRule="auto"/>
        <w:ind w:firstLineChars="200" w:firstLine="420"/>
        <w:rPr>
          <w:rFonts w:ascii="宋体" w:hAnsi="宋体" w:cs="宋体"/>
          <w:color w:val="auto"/>
          <w:szCs w:val="21"/>
        </w:rPr>
      </w:pPr>
      <w:r w:rsidRPr="005A77FE">
        <w:rPr>
          <w:rFonts w:ascii="宋体" w:hAnsi="宋体" w:cs="宋体" w:hint="eastAsia"/>
          <w:color w:val="auto"/>
          <w:szCs w:val="21"/>
        </w:rPr>
        <w:t>（6）服务商之间商定部分服务商放弃参加政府采购活动或者放弃中标;</w:t>
      </w:r>
    </w:p>
    <w:p w:rsidR="00D55DE3" w:rsidRPr="005A77FE" w:rsidRDefault="005A77FE" w:rsidP="00D55DE3">
      <w:pPr>
        <w:pStyle w:val="a9"/>
        <w:snapToGrid w:val="0"/>
        <w:spacing w:line="360" w:lineRule="auto"/>
        <w:ind w:firstLineChars="196" w:firstLine="412"/>
        <w:rPr>
          <w:rFonts w:ascii="宋体" w:eastAsia="宋体" w:hAnsi="宋体" w:cs="宋体"/>
          <w:color w:val="auto"/>
          <w:sz w:val="21"/>
          <w:szCs w:val="21"/>
        </w:rPr>
      </w:pPr>
      <w:r w:rsidRPr="005A77FE">
        <w:rPr>
          <w:rFonts w:ascii="宋体" w:eastAsia="宋体" w:hAnsi="宋体" w:cs="宋体" w:hint="eastAsia"/>
          <w:color w:val="auto"/>
          <w:kern w:val="0"/>
          <w:sz w:val="21"/>
          <w:szCs w:val="21"/>
        </w:rPr>
        <w:lastRenderedPageBreak/>
        <w:t>（7）服务商与采购人或者采购代理机构之间、服务商相互之间，为谋求特定服务商中标或者排斥其他服务商的其他串通行为。</w:t>
      </w:r>
    </w:p>
    <w:p w:rsidR="00D55DE3" w:rsidRPr="005A77FE" w:rsidRDefault="005A77FE">
      <w:pPr>
        <w:spacing w:line="360" w:lineRule="auto"/>
        <w:ind w:firstLineChars="196" w:firstLine="413"/>
        <w:rPr>
          <w:rFonts w:ascii="宋体" w:hAnsi="宋体" w:cs="宋体"/>
          <w:b/>
          <w:bCs/>
          <w:color w:val="auto"/>
          <w:szCs w:val="21"/>
        </w:rPr>
      </w:pPr>
      <w:r w:rsidRPr="005A77FE">
        <w:rPr>
          <w:rFonts w:ascii="宋体" w:hAnsi="宋体" w:cs="宋体" w:hint="eastAsia"/>
          <w:b/>
          <w:bCs/>
          <w:color w:val="auto"/>
          <w:szCs w:val="21"/>
        </w:rPr>
        <w:t>6</w:t>
      </w:r>
      <w:r w:rsidRPr="005A77FE">
        <w:rPr>
          <w:rFonts w:ascii="宋体" w:hAnsi="宋体" w:cs="宋体" w:hint="eastAsia"/>
          <w:b/>
          <w:color w:val="auto"/>
          <w:szCs w:val="21"/>
        </w:rPr>
        <w:t>.</w:t>
      </w:r>
      <w:r w:rsidRPr="005A77FE">
        <w:rPr>
          <w:rFonts w:ascii="宋体" w:hAnsi="宋体" w:cs="宋体" w:hint="eastAsia"/>
          <w:b/>
          <w:bCs/>
          <w:color w:val="auto"/>
          <w:szCs w:val="21"/>
        </w:rPr>
        <w:t>关联服务商不得参加同一合同项下政府采购活动，否则投标文件将被视为无效</w:t>
      </w:r>
    </w:p>
    <w:p w:rsidR="00D55DE3" w:rsidRPr="005A77FE" w:rsidRDefault="005A77FE">
      <w:pPr>
        <w:widowControl/>
        <w:spacing w:line="360" w:lineRule="auto"/>
        <w:ind w:firstLineChars="200" w:firstLine="420"/>
        <w:rPr>
          <w:rFonts w:ascii="宋体" w:hAnsi="宋体" w:cs="宋体"/>
          <w:color w:val="auto"/>
          <w:szCs w:val="21"/>
        </w:rPr>
      </w:pPr>
      <w:r w:rsidRPr="005A77FE">
        <w:rPr>
          <w:rFonts w:ascii="宋体" w:hAnsi="宋体" w:cs="宋体" w:hint="eastAsia"/>
          <w:color w:val="auto"/>
          <w:szCs w:val="21"/>
        </w:rPr>
        <w:t>（1）单位负责人为同一人或者存在直接控股、管理关系的不同的服务商，不得参加同一合同项下的政府采购活动;</w:t>
      </w:r>
    </w:p>
    <w:p w:rsidR="00D55DE3" w:rsidRPr="005A77FE" w:rsidRDefault="005A77FE" w:rsidP="00D55DE3">
      <w:pPr>
        <w:pStyle w:val="a9"/>
        <w:snapToGrid w:val="0"/>
        <w:spacing w:line="360" w:lineRule="auto"/>
        <w:ind w:firstLineChars="196" w:firstLine="412"/>
        <w:rPr>
          <w:rFonts w:ascii="宋体" w:eastAsia="宋体" w:hAnsi="宋体" w:cs="宋体"/>
          <w:color w:val="auto"/>
          <w:sz w:val="21"/>
          <w:szCs w:val="21"/>
        </w:rPr>
      </w:pPr>
      <w:r w:rsidRPr="005A77FE">
        <w:rPr>
          <w:rFonts w:ascii="宋体" w:eastAsia="宋体" w:hAnsi="宋体" w:cs="宋体" w:hint="eastAsia"/>
          <w:color w:val="auto"/>
          <w:kern w:val="0"/>
          <w:sz w:val="21"/>
          <w:szCs w:val="21"/>
        </w:rPr>
        <w:t>（2）生产厂商授权给服务商后自己不得参加同一合同项下的政府采购活动；生产厂商对同一品牌同一型号的货物，仅能委托一个代理商参加投标。</w:t>
      </w:r>
    </w:p>
    <w:p w:rsidR="00D55DE3" w:rsidRPr="005A77FE" w:rsidRDefault="005A77FE">
      <w:pPr>
        <w:pStyle w:val="a9"/>
        <w:snapToGrid w:val="0"/>
        <w:spacing w:line="360" w:lineRule="auto"/>
        <w:ind w:firstLineChars="196" w:firstLine="413"/>
        <w:rPr>
          <w:rFonts w:ascii="宋体" w:eastAsia="宋体" w:hAnsi="宋体" w:cs="宋体"/>
          <w:b/>
          <w:color w:val="auto"/>
          <w:sz w:val="21"/>
          <w:szCs w:val="21"/>
        </w:rPr>
      </w:pPr>
      <w:r w:rsidRPr="005A77FE">
        <w:rPr>
          <w:rFonts w:ascii="宋体" w:eastAsia="宋体" w:hAnsi="宋体" w:cs="宋体" w:hint="eastAsia"/>
          <w:b/>
          <w:color w:val="auto"/>
          <w:sz w:val="21"/>
          <w:szCs w:val="21"/>
        </w:rPr>
        <w:t>7.被拒绝的投标文件为无效。</w:t>
      </w:r>
    </w:p>
    <w:p w:rsidR="00D55DE3" w:rsidRPr="005A77FE" w:rsidRDefault="005A77FE">
      <w:pPr>
        <w:pStyle w:val="a9"/>
        <w:snapToGrid w:val="0"/>
        <w:spacing w:line="360" w:lineRule="auto"/>
        <w:ind w:firstLine="740"/>
        <w:rPr>
          <w:rFonts w:hAnsi="宋体" w:cs="宋体"/>
          <w:b/>
          <w:snapToGrid w:val="0"/>
          <w:color w:val="auto"/>
          <w:sz w:val="21"/>
          <w:szCs w:val="21"/>
        </w:rPr>
      </w:pPr>
      <w:bookmarkStart w:id="248" w:name="_Toc482865152"/>
      <w:bookmarkStart w:id="249" w:name="_Toc448421142"/>
      <w:bookmarkStart w:id="250" w:name="_Toc293863053"/>
      <w:bookmarkStart w:id="251" w:name="_Toc254970685"/>
      <w:bookmarkStart w:id="252" w:name="_Toc482865322"/>
      <w:bookmarkStart w:id="253" w:name="_Toc400465713"/>
      <w:bookmarkStart w:id="254" w:name="_Toc254970544"/>
      <w:bookmarkStart w:id="255" w:name="_Toc445223680"/>
      <w:bookmarkStart w:id="256" w:name="_Toc483327811"/>
      <w:bookmarkStart w:id="257" w:name="_Toc482864551"/>
      <w:bookmarkStart w:id="258" w:name="_Toc308018677"/>
      <w:bookmarkStart w:id="259" w:name="_Toc293863320"/>
      <w:r w:rsidRPr="005A77FE">
        <w:rPr>
          <w:rFonts w:hAnsi="宋体" w:cs="宋体" w:hint="eastAsia"/>
          <w:b/>
          <w:color w:val="auto"/>
          <w:sz w:val="21"/>
          <w:szCs w:val="21"/>
        </w:rPr>
        <w:t>四、开标</w:t>
      </w:r>
      <w:bookmarkEnd w:id="248"/>
      <w:bookmarkEnd w:id="249"/>
      <w:bookmarkEnd w:id="250"/>
      <w:bookmarkEnd w:id="251"/>
      <w:bookmarkEnd w:id="252"/>
      <w:bookmarkEnd w:id="253"/>
      <w:bookmarkEnd w:id="254"/>
      <w:bookmarkEnd w:id="255"/>
      <w:bookmarkEnd w:id="256"/>
      <w:bookmarkEnd w:id="257"/>
      <w:bookmarkEnd w:id="258"/>
      <w:bookmarkEnd w:id="259"/>
    </w:p>
    <w:p w:rsidR="00D55DE3" w:rsidRPr="005A77FE" w:rsidRDefault="005A77FE">
      <w:pPr>
        <w:pStyle w:val="aa"/>
        <w:snapToGrid w:val="0"/>
        <w:spacing w:line="360" w:lineRule="auto"/>
        <w:ind w:firstLineChars="196" w:firstLine="413"/>
        <w:rPr>
          <w:rFonts w:cs="宋体"/>
          <w:b/>
          <w:color w:val="auto"/>
        </w:rPr>
      </w:pPr>
      <w:r w:rsidRPr="005A77FE">
        <w:rPr>
          <w:rFonts w:cs="宋体" w:hint="eastAsia"/>
          <w:b/>
          <w:color w:val="auto"/>
        </w:rPr>
        <w:t>（一）开标准备</w:t>
      </w:r>
    </w:p>
    <w:p w:rsidR="00D55DE3" w:rsidRPr="005A77FE" w:rsidRDefault="005A77FE">
      <w:pPr>
        <w:pStyle w:val="aa"/>
        <w:snapToGrid w:val="0"/>
        <w:spacing w:line="360" w:lineRule="auto"/>
        <w:ind w:firstLineChars="200" w:firstLine="420"/>
        <w:rPr>
          <w:rFonts w:cs="宋体"/>
          <w:bCs/>
          <w:color w:val="auto"/>
        </w:rPr>
      </w:pPr>
      <w:r w:rsidRPr="005A77FE">
        <w:rPr>
          <w:rFonts w:cs="宋体" w:hint="eastAsia"/>
          <w:bCs/>
          <w:color w:val="auto"/>
        </w:rPr>
        <w:t>采购代理机构将在规定的时间和地点进行开标，投标人的法定代表人或其授权代表应参加开标会并签到。投标人的法定代表人或其授权代表未按时签到的，视同放弃开标监督权利、认可开标结果。</w:t>
      </w:r>
    </w:p>
    <w:p w:rsidR="00D55DE3" w:rsidRPr="005A77FE" w:rsidRDefault="005A77FE">
      <w:pPr>
        <w:pStyle w:val="aa"/>
        <w:snapToGrid w:val="0"/>
        <w:spacing w:line="360" w:lineRule="auto"/>
        <w:ind w:firstLineChars="196" w:firstLine="413"/>
        <w:rPr>
          <w:rFonts w:cs="宋体"/>
          <w:b/>
          <w:color w:val="auto"/>
        </w:rPr>
      </w:pPr>
      <w:r w:rsidRPr="005A77FE">
        <w:rPr>
          <w:rFonts w:cs="宋体" w:hint="eastAsia"/>
          <w:b/>
          <w:color w:val="auto"/>
        </w:rPr>
        <w:t>（二） 开标程序</w:t>
      </w:r>
    </w:p>
    <w:p w:rsidR="00D55DE3" w:rsidRPr="005A77FE" w:rsidRDefault="005A77FE">
      <w:pPr>
        <w:pStyle w:val="aa"/>
        <w:tabs>
          <w:tab w:val="left" w:pos="420"/>
        </w:tabs>
        <w:snapToGrid w:val="0"/>
        <w:spacing w:line="360" w:lineRule="auto"/>
        <w:ind w:firstLineChars="200" w:firstLine="420"/>
        <w:rPr>
          <w:rFonts w:cs="宋体"/>
          <w:color w:val="auto"/>
        </w:rPr>
      </w:pPr>
      <w:r w:rsidRPr="005A77FE">
        <w:rPr>
          <w:rFonts w:cs="宋体" w:hint="eastAsia"/>
          <w:color w:val="auto"/>
        </w:rPr>
        <w:t>1.开标时，应当由投标人或者其推选的代表检查投标文件的密封情况，并签字确认后，由招标代理机构工作人员当众拆封投标文件，宣读投标人名称、书面修改和撤回投标的通知、招标文件允许提供的备选方案等；</w:t>
      </w:r>
    </w:p>
    <w:p w:rsidR="00D55DE3" w:rsidRPr="005A77FE" w:rsidRDefault="005A77FE">
      <w:pPr>
        <w:widowControl/>
        <w:spacing w:line="360" w:lineRule="auto"/>
        <w:ind w:firstLineChars="200" w:firstLine="420"/>
        <w:contextualSpacing/>
        <w:rPr>
          <w:rFonts w:ascii="宋体" w:hAnsi="宋体" w:cs="宋体"/>
          <w:color w:val="auto"/>
          <w:szCs w:val="21"/>
        </w:rPr>
      </w:pPr>
      <w:r w:rsidRPr="005A77FE">
        <w:rPr>
          <w:rFonts w:ascii="宋体" w:hAnsi="宋体" w:cs="宋体" w:hint="eastAsia"/>
          <w:color w:val="auto"/>
          <w:szCs w:val="21"/>
        </w:rPr>
        <w:t xml:space="preserve">2.开标过程由采购代理机构负责记录，并由参加开标的各投标人代表和相关工作人员签字确认。投标人代表对开标过程和开标记录有异疑，以及认为采购人、采购代理机构相关工作人员有需要回避的情形的，应当场提出询问或者回避申请。投标人未参加开标的，视同认可开标结果。　　</w:t>
      </w:r>
    </w:p>
    <w:p w:rsidR="00D55DE3" w:rsidRPr="005A77FE" w:rsidRDefault="005A77FE">
      <w:pPr>
        <w:pStyle w:val="aa"/>
        <w:snapToGrid w:val="0"/>
        <w:spacing w:line="360" w:lineRule="auto"/>
        <w:ind w:firstLineChars="200" w:firstLine="420"/>
        <w:rPr>
          <w:rFonts w:cs="宋体"/>
          <w:color w:val="auto"/>
        </w:rPr>
      </w:pPr>
      <w:r w:rsidRPr="005A77FE">
        <w:rPr>
          <w:rFonts w:cs="宋体" w:hint="eastAsia"/>
          <w:color w:val="auto"/>
        </w:rPr>
        <w:t>3.开标会议结束。</w:t>
      </w:r>
    </w:p>
    <w:p w:rsidR="00D55DE3" w:rsidRPr="005A77FE" w:rsidRDefault="005A77FE">
      <w:pPr>
        <w:pStyle w:val="aa"/>
        <w:snapToGrid w:val="0"/>
        <w:spacing w:line="360" w:lineRule="auto"/>
        <w:rPr>
          <w:rFonts w:cs="宋体"/>
          <w:b/>
          <w:color w:val="auto"/>
        </w:rPr>
      </w:pPr>
      <w:bookmarkStart w:id="260" w:name="_Toc482865153"/>
      <w:bookmarkStart w:id="261" w:name="_Toc482864552"/>
      <w:bookmarkStart w:id="262" w:name="_Toc445223681"/>
      <w:bookmarkStart w:id="263" w:name="_Toc308018678"/>
      <w:bookmarkStart w:id="264" w:name="_Toc482865323"/>
      <w:bookmarkStart w:id="265" w:name="_Toc400465714"/>
      <w:bookmarkStart w:id="266" w:name="_Toc448421143"/>
      <w:bookmarkStart w:id="267" w:name="_Toc254970686"/>
      <w:bookmarkStart w:id="268" w:name="_Toc254970545"/>
      <w:bookmarkStart w:id="269" w:name="_Toc483327812"/>
      <w:bookmarkStart w:id="270" w:name="_Toc293863054"/>
      <w:bookmarkStart w:id="271" w:name="_Toc293863321"/>
      <w:r w:rsidRPr="005A77FE">
        <w:rPr>
          <w:rFonts w:cs="宋体" w:hint="eastAsia"/>
          <w:b/>
          <w:color w:val="auto"/>
        </w:rPr>
        <w:t>五、评标</w:t>
      </w:r>
      <w:bookmarkEnd w:id="260"/>
      <w:bookmarkEnd w:id="261"/>
      <w:bookmarkEnd w:id="262"/>
      <w:bookmarkEnd w:id="263"/>
      <w:bookmarkEnd w:id="264"/>
      <w:bookmarkEnd w:id="265"/>
      <w:bookmarkEnd w:id="266"/>
      <w:bookmarkEnd w:id="267"/>
      <w:bookmarkEnd w:id="268"/>
      <w:bookmarkEnd w:id="269"/>
      <w:bookmarkEnd w:id="270"/>
      <w:bookmarkEnd w:id="271"/>
    </w:p>
    <w:p w:rsidR="00D55DE3" w:rsidRPr="005A77FE" w:rsidRDefault="005A77FE">
      <w:pPr>
        <w:pStyle w:val="aa"/>
        <w:snapToGrid w:val="0"/>
        <w:spacing w:line="360" w:lineRule="auto"/>
        <w:ind w:leftChars="228" w:left="690" w:hangingChars="100" w:hanging="211"/>
        <w:rPr>
          <w:rFonts w:cs="宋体"/>
          <w:b/>
          <w:color w:val="auto"/>
        </w:rPr>
      </w:pPr>
      <w:r w:rsidRPr="005A77FE">
        <w:rPr>
          <w:rFonts w:cs="宋体" w:hint="eastAsia"/>
          <w:b/>
          <w:color w:val="auto"/>
        </w:rPr>
        <w:t>（一）组建评标委员会</w:t>
      </w:r>
    </w:p>
    <w:p w:rsidR="00D55DE3" w:rsidRPr="005A77FE" w:rsidRDefault="005A77FE">
      <w:pPr>
        <w:pStyle w:val="aa"/>
        <w:snapToGrid w:val="0"/>
        <w:spacing w:line="360" w:lineRule="auto"/>
        <w:ind w:firstLineChars="233" w:firstLine="489"/>
        <w:rPr>
          <w:rFonts w:cs="宋体"/>
          <w:color w:val="auto"/>
        </w:rPr>
      </w:pPr>
      <w:r w:rsidRPr="005A77FE">
        <w:rPr>
          <w:rFonts w:cs="宋体" w:hint="eastAsia"/>
          <w:color w:val="auto"/>
        </w:rPr>
        <w:t>本项目评标委员会的组成详见评标办法。</w:t>
      </w:r>
    </w:p>
    <w:p w:rsidR="00D55DE3" w:rsidRPr="005A77FE" w:rsidRDefault="005A77FE">
      <w:pPr>
        <w:pStyle w:val="aa"/>
        <w:snapToGrid w:val="0"/>
        <w:spacing w:line="360" w:lineRule="auto"/>
        <w:ind w:leftChars="228" w:left="690" w:hangingChars="100" w:hanging="211"/>
        <w:rPr>
          <w:rFonts w:cs="宋体"/>
          <w:b/>
          <w:color w:val="auto"/>
        </w:rPr>
      </w:pPr>
      <w:r w:rsidRPr="005A77FE">
        <w:rPr>
          <w:rFonts w:cs="宋体" w:hint="eastAsia"/>
          <w:b/>
          <w:color w:val="auto"/>
        </w:rPr>
        <w:t>（二）评标的方式</w:t>
      </w:r>
    </w:p>
    <w:p w:rsidR="00D55DE3" w:rsidRPr="005A77FE" w:rsidRDefault="005A77FE">
      <w:pPr>
        <w:pStyle w:val="aa"/>
        <w:snapToGrid w:val="0"/>
        <w:spacing w:line="360" w:lineRule="auto"/>
        <w:ind w:leftChars="228" w:left="689" w:hangingChars="100" w:hanging="210"/>
        <w:rPr>
          <w:rFonts w:cs="宋体"/>
          <w:color w:val="auto"/>
        </w:rPr>
      </w:pPr>
      <w:r w:rsidRPr="005A77FE">
        <w:rPr>
          <w:rFonts w:cs="宋体" w:hint="eastAsia"/>
          <w:color w:val="auto"/>
        </w:rPr>
        <w:t>本项目采用不公开方式评标，评标的依据为招标文件和投标文件。</w:t>
      </w:r>
    </w:p>
    <w:p w:rsidR="00D55DE3" w:rsidRPr="005A77FE" w:rsidRDefault="005A77FE">
      <w:pPr>
        <w:pStyle w:val="aa"/>
        <w:snapToGrid w:val="0"/>
        <w:spacing w:line="360" w:lineRule="auto"/>
        <w:ind w:leftChars="228" w:left="690" w:hangingChars="100" w:hanging="211"/>
        <w:rPr>
          <w:rFonts w:cs="宋体"/>
          <w:b/>
          <w:color w:val="auto"/>
        </w:rPr>
      </w:pPr>
      <w:r w:rsidRPr="005A77FE">
        <w:rPr>
          <w:rFonts w:cs="宋体" w:hint="eastAsia"/>
          <w:b/>
          <w:color w:val="auto"/>
        </w:rPr>
        <w:t>（三）</w:t>
      </w:r>
      <w:r w:rsidRPr="005A77FE">
        <w:rPr>
          <w:rFonts w:cs="宋体" w:hint="eastAsia"/>
          <w:b/>
          <w:bCs/>
          <w:color w:val="auto"/>
        </w:rPr>
        <w:t>评标程序</w:t>
      </w:r>
    </w:p>
    <w:p w:rsidR="00D55DE3" w:rsidRPr="005A77FE" w:rsidRDefault="005A77FE">
      <w:pPr>
        <w:snapToGrid w:val="0"/>
        <w:spacing w:line="360" w:lineRule="auto"/>
        <w:ind w:firstLineChars="196" w:firstLine="413"/>
        <w:rPr>
          <w:rFonts w:ascii="宋体" w:hAnsi="宋体" w:cs="宋体"/>
          <w:b/>
          <w:bCs/>
          <w:color w:val="auto"/>
          <w:szCs w:val="21"/>
        </w:rPr>
      </w:pPr>
      <w:r w:rsidRPr="005A77FE">
        <w:rPr>
          <w:rFonts w:ascii="宋体" w:hAnsi="宋体" w:cs="宋体" w:hint="eastAsia"/>
          <w:b/>
          <w:bCs/>
          <w:color w:val="auto"/>
          <w:szCs w:val="21"/>
        </w:rPr>
        <w:t>1. 资格审查</w:t>
      </w:r>
    </w:p>
    <w:p w:rsidR="00D55DE3" w:rsidRPr="005A77FE" w:rsidRDefault="005A77FE">
      <w:pPr>
        <w:snapToGrid w:val="0"/>
        <w:spacing w:line="360" w:lineRule="auto"/>
        <w:ind w:rightChars="-160" w:right="-336" w:firstLineChars="200" w:firstLine="420"/>
        <w:rPr>
          <w:rFonts w:ascii="宋体" w:hAnsi="宋体" w:cs="宋体"/>
          <w:b/>
          <w:color w:val="auto"/>
          <w:spacing w:val="-2"/>
          <w:szCs w:val="21"/>
        </w:rPr>
      </w:pPr>
      <w:r w:rsidRPr="005A77FE">
        <w:rPr>
          <w:rFonts w:ascii="宋体" w:hAnsi="宋体" w:cs="宋体" w:hint="eastAsia"/>
          <w:color w:val="auto"/>
          <w:szCs w:val="21"/>
        </w:rPr>
        <w:t>由采购人依法对投标人的资格进行审查</w:t>
      </w:r>
      <w:r w:rsidRPr="005A77FE">
        <w:rPr>
          <w:rFonts w:ascii="宋体" w:hAnsi="宋体" w:cs="宋体" w:hint="eastAsia"/>
          <w:color w:val="auto"/>
          <w:spacing w:val="-2"/>
          <w:szCs w:val="21"/>
        </w:rPr>
        <w:t>。</w:t>
      </w:r>
    </w:p>
    <w:p w:rsidR="00D55DE3" w:rsidRPr="005A77FE" w:rsidRDefault="005A77FE">
      <w:pPr>
        <w:snapToGrid w:val="0"/>
        <w:spacing w:line="360" w:lineRule="auto"/>
        <w:ind w:firstLineChars="196" w:firstLine="413"/>
        <w:rPr>
          <w:rFonts w:ascii="宋体" w:hAnsi="宋体" w:cs="宋体"/>
          <w:b/>
          <w:bCs/>
          <w:color w:val="auto"/>
          <w:szCs w:val="21"/>
        </w:rPr>
      </w:pPr>
      <w:r w:rsidRPr="005A77FE">
        <w:rPr>
          <w:rFonts w:ascii="宋体" w:hAnsi="宋体" w:cs="宋体" w:hint="eastAsia"/>
          <w:b/>
          <w:bCs/>
          <w:color w:val="auto"/>
          <w:szCs w:val="21"/>
        </w:rPr>
        <w:t>2.实质审查与比较</w:t>
      </w:r>
    </w:p>
    <w:p w:rsidR="00D55DE3" w:rsidRPr="005A77FE" w:rsidRDefault="005A77FE">
      <w:pPr>
        <w:pStyle w:val="aa"/>
        <w:tabs>
          <w:tab w:val="left" w:pos="420"/>
        </w:tabs>
        <w:snapToGrid w:val="0"/>
        <w:spacing w:line="360" w:lineRule="auto"/>
        <w:ind w:firstLineChars="200" w:firstLine="420"/>
        <w:rPr>
          <w:rFonts w:cs="宋体"/>
          <w:color w:val="auto"/>
        </w:rPr>
      </w:pPr>
      <w:r w:rsidRPr="005A77FE">
        <w:rPr>
          <w:rFonts w:cs="宋体" w:hint="eastAsia"/>
          <w:color w:val="auto"/>
        </w:rPr>
        <w:t>（1）评标委员会应当对符合资格要求的投标人的投标文件进行商务和技术审查，以确定其是否满足招标文件的实质性要求。</w:t>
      </w:r>
    </w:p>
    <w:p w:rsidR="00D55DE3" w:rsidRPr="005A77FE" w:rsidRDefault="005A77FE">
      <w:pPr>
        <w:pStyle w:val="aa"/>
        <w:tabs>
          <w:tab w:val="left" w:pos="420"/>
        </w:tabs>
        <w:snapToGrid w:val="0"/>
        <w:spacing w:line="360" w:lineRule="auto"/>
        <w:ind w:firstLineChars="200" w:firstLine="420"/>
        <w:rPr>
          <w:rFonts w:cs="宋体"/>
          <w:color w:val="auto"/>
        </w:rPr>
      </w:pPr>
      <w:r w:rsidRPr="005A77FE">
        <w:rPr>
          <w:rFonts w:cs="宋体" w:hint="eastAsia"/>
          <w:color w:val="auto"/>
        </w:rPr>
        <w:t>（2）评标委员会应当按照招标文件第四章规定的评标原则和评标标准，对商务和技术审查合格的投标文件进行评审，综合比较与评价。</w:t>
      </w:r>
    </w:p>
    <w:p w:rsidR="00D55DE3" w:rsidRPr="005A77FE" w:rsidRDefault="005A77FE">
      <w:pPr>
        <w:pStyle w:val="aa"/>
        <w:tabs>
          <w:tab w:val="left" w:pos="420"/>
        </w:tabs>
        <w:snapToGrid w:val="0"/>
        <w:spacing w:line="360" w:lineRule="auto"/>
        <w:ind w:firstLineChars="200" w:firstLine="420"/>
        <w:rPr>
          <w:rFonts w:cs="宋体"/>
          <w:color w:val="auto"/>
        </w:rPr>
      </w:pPr>
      <w:r w:rsidRPr="005A77FE">
        <w:rPr>
          <w:rFonts w:cs="宋体" w:hint="eastAsia"/>
          <w:color w:val="auto"/>
        </w:rPr>
        <w:t>（3）对于投标文件中含义不明确、同类问题表述不一致或者有明显文字和计算错误的内容，评标</w:t>
      </w:r>
      <w:r w:rsidRPr="005A77FE">
        <w:rPr>
          <w:rFonts w:cs="宋体" w:hint="eastAsia"/>
          <w:color w:val="auto"/>
        </w:rPr>
        <w:lastRenderedPageBreak/>
        <w:t>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rsidR="00D55DE3" w:rsidRPr="005A77FE" w:rsidRDefault="005A77FE">
      <w:pPr>
        <w:pStyle w:val="aa"/>
        <w:tabs>
          <w:tab w:val="left" w:pos="420"/>
        </w:tabs>
        <w:snapToGrid w:val="0"/>
        <w:spacing w:line="360" w:lineRule="auto"/>
        <w:ind w:firstLineChars="200" w:firstLine="420"/>
        <w:rPr>
          <w:rFonts w:cs="宋体"/>
          <w:color w:val="auto"/>
        </w:rPr>
      </w:pPr>
      <w:r w:rsidRPr="005A77FE">
        <w:rPr>
          <w:rFonts w:cs="宋体" w:hint="eastAsia"/>
          <w:color w:val="auto"/>
        </w:rPr>
        <w:t>投标人代表未到场或者拒绝澄清或者澄清的内容改变了投标文件的实质性内容的，评标委员会有权视该投标文件为无效。</w:t>
      </w:r>
    </w:p>
    <w:p w:rsidR="00D55DE3" w:rsidRPr="005A77FE" w:rsidRDefault="005A77FE">
      <w:pPr>
        <w:pStyle w:val="aa"/>
        <w:tabs>
          <w:tab w:val="left" w:pos="420"/>
        </w:tabs>
        <w:snapToGrid w:val="0"/>
        <w:spacing w:line="360" w:lineRule="auto"/>
        <w:ind w:firstLineChars="200" w:firstLine="420"/>
        <w:rPr>
          <w:rFonts w:cs="宋体"/>
          <w:color w:val="auto"/>
        </w:rPr>
      </w:pPr>
      <w:r w:rsidRPr="005A77FE">
        <w:rPr>
          <w:rFonts w:cs="宋体" w:hint="eastAsia"/>
          <w:color w:val="auto"/>
        </w:rPr>
        <w:t>（4）评标委员会完成评标后，评委对各部分得分汇总，计算出本项目进入详评的所有投标人的最终得分。评标委员会按中标候选人</w:t>
      </w:r>
      <w:r w:rsidRPr="005A77FE">
        <w:rPr>
          <w:rFonts w:cs="宋体" w:hint="eastAsia"/>
          <w:bCs/>
          <w:color w:val="auto"/>
        </w:rPr>
        <w:t>推荐原则</w:t>
      </w:r>
      <w:r w:rsidRPr="005A77FE">
        <w:rPr>
          <w:rFonts w:cs="宋体" w:hint="eastAsia"/>
          <w:color w:val="auto"/>
        </w:rPr>
        <w:t>推荐中标候选人同时起草评标报告。</w:t>
      </w:r>
    </w:p>
    <w:p w:rsidR="00D55DE3" w:rsidRPr="005A77FE" w:rsidRDefault="005A77FE">
      <w:pPr>
        <w:snapToGrid w:val="0"/>
        <w:spacing w:line="360" w:lineRule="auto"/>
        <w:ind w:firstLineChars="200" w:firstLine="422"/>
        <w:rPr>
          <w:rFonts w:ascii="宋体" w:hAnsi="宋体" w:cs="宋体"/>
          <w:b/>
          <w:color w:val="auto"/>
          <w:szCs w:val="21"/>
        </w:rPr>
      </w:pPr>
      <w:r w:rsidRPr="005A77FE">
        <w:rPr>
          <w:rFonts w:ascii="宋体" w:hAnsi="宋体" w:cs="宋体" w:hint="eastAsia"/>
          <w:b/>
          <w:bCs/>
          <w:color w:val="auto"/>
          <w:szCs w:val="21"/>
        </w:rPr>
        <w:t>（四）</w:t>
      </w:r>
      <w:r w:rsidRPr="005A77FE">
        <w:rPr>
          <w:rFonts w:ascii="宋体" w:hAnsi="宋体" w:cs="宋体" w:hint="eastAsia"/>
          <w:b/>
          <w:color w:val="auto"/>
          <w:szCs w:val="21"/>
        </w:rPr>
        <w:t>澄清问题的形式</w:t>
      </w:r>
    </w:p>
    <w:p w:rsidR="00D55DE3" w:rsidRPr="005A77FE" w:rsidRDefault="005A77FE">
      <w:pPr>
        <w:snapToGrid w:val="0"/>
        <w:spacing w:line="360" w:lineRule="auto"/>
        <w:ind w:firstLineChars="200" w:firstLine="420"/>
        <w:rPr>
          <w:rFonts w:ascii="宋体" w:hAnsi="宋体" w:cs="宋体"/>
          <w:color w:val="auto"/>
          <w:szCs w:val="21"/>
        </w:rPr>
      </w:pPr>
      <w:r w:rsidRPr="005A77FE">
        <w:rPr>
          <w:rFonts w:ascii="宋体" w:hAnsi="宋体" w:cs="宋体" w:hint="eastAsia"/>
          <w:color w:val="auto"/>
          <w:szCs w:val="21"/>
        </w:rPr>
        <w:t>对投标文件中含义不明确、同类问题表述不一致或者有明显文字和计算错误的内容，评标委员会应当要求投标人作出必要的澄清、说明或者纠正。投标人的澄清、说明或者补正应当采用书面形式，由其授权代表签字或盖章确认，并不得超出投标文件的范围或者改变投标文件的实质性内容。</w:t>
      </w:r>
    </w:p>
    <w:p w:rsidR="00D55DE3" w:rsidRPr="005A77FE" w:rsidRDefault="005A77FE">
      <w:pPr>
        <w:pStyle w:val="aa"/>
        <w:snapToGrid w:val="0"/>
        <w:spacing w:line="360" w:lineRule="auto"/>
        <w:ind w:leftChars="228" w:left="690" w:hangingChars="100" w:hanging="211"/>
        <w:rPr>
          <w:rFonts w:cs="宋体"/>
          <w:b/>
          <w:color w:val="auto"/>
        </w:rPr>
      </w:pPr>
      <w:r w:rsidRPr="005A77FE">
        <w:rPr>
          <w:rFonts w:cs="宋体" w:hint="eastAsia"/>
          <w:b/>
          <w:bCs/>
          <w:color w:val="auto"/>
        </w:rPr>
        <w:t>（五）</w:t>
      </w:r>
      <w:r w:rsidRPr="005A77FE">
        <w:rPr>
          <w:rFonts w:cs="宋体" w:hint="eastAsia"/>
          <w:b/>
          <w:color w:val="auto"/>
        </w:rPr>
        <w:t>错误修正</w:t>
      </w:r>
    </w:p>
    <w:p w:rsidR="00D55DE3" w:rsidRPr="005A77FE" w:rsidRDefault="005A77FE">
      <w:pPr>
        <w:pStyle w:val="aa"/>
        <w:snapToGrid w:val="0"/>
        <w:spacing w:line="360" w:lineRule="auto"/>
        <w:ind w:leftChars="228" w:left="689" w:hangingChars="100" w:hanging="210"/>
        <w:rPr>
          <w:rFonts w:cs="宋体"/>
          <w:color w:val="auto"/>
        </w:rPr>
      </w:pPr>
      <w:r w:rsidRPr="005A77FE">
        <w:rPr>
          <w:rFonts w:cs="宋体" w:hint="eastAsia"/>
          <w:color w:val="auto"/>
        </w:rPr>
        <w:t>投标文件如果出现计算或表达上的错误，修正错误的原则如下：</w:t>
      </w:r>
    </w:p>
    <w:p w:rsidR="00D55DE3" w:rsidRPr="005A77FE" w:rsidRDefault="005A77FE">
      <w:pPr>
        <w:pStyle w:val="aa"/>
        <w:numPr>
          <w:ilvl w:val="0"/>
          <w:numId w:val="5"/>
        </w:numPr>
        <w:snapToGrid w:val="0"/>
        <w:spacing w:line="360" w:lineRule="auto"/>
        <w:ind w:leftChars="228" w:left="689" w:hangingChars="100" w:hanging="210"/>
        <w:rPr>
          <w:rFonts w:cs="宋体"/>
          <w:color w:val="auto"/>
        </w:rPr>
      </w:pPr>
      <w:r w:rsidRPr="005A77FE">
        <w:rPr>
          <w:rFonts w:cs="宋体" w:hint="eastAsia"/>
          <w:color w:val="auto"/>
        </w:rPr>
        <w:t>投标文件中开标一览表（报价表）内容与投标文件中相应内容不一致的，以开标一览表（报价表）为准；</w:t>
      </w:r>
    </w:p>
    <w:p w:rsidR="00D55DE3" w:rsidRPr="005A77FE" w:rsidRDefault="005A77FE">
      <w:pPr>
        <w:pStyle w:val="aa"/>
        <w:numPr>
          <w:ilvl w:val="0"/>
          <w:numId w:val="5"/>
        </w:numPr>
        <w:snapToGrid w:val="0"/>
        <w:spacing w:line="360" w:lineRule="auto"/>
        <w:ind w:leftChars="228" w:left="689" w:hangingChars="100" w:hanging="210"/>
        <w:rPr>
          <w:rFonts w:cs="宋体"/>
          <w:color w:val="auto"/>
        </w:rPr>
      </w:pPr>
      <w:r w:rsidRPr="005A77FE">
        <w:rPr>
          <w:rFonts w:cs="宋体" w:hint="eastAsia"/>
          <w:color w:val="auto"/>
        </w:rPr>
        <w:t>大写金额和小写金额不一致的，以大写金额为准；</w:t>
      </w:r>
    </w:p>
    <w:p w:rsidR="00D55DE3" w:rsidRPr="005A77FE" w:rsidRDefault="005A77FE">
      <w:pPr>
        <w:pStyle w:val="aa"/>
        <w:numPr>
          <w:ilvl w:val="0"/>
          <w:numId w:val="5"/>
        </w:numPr>
        <w:snapToGrid w:val="0"/>
        <w:spacing w:line="360" w:lineRule="auto"/>
        <w:ind w:leftChars="228" w:left="689" w:hangingChars="100" w:hanging="210"/>
        <w:rPr>
          <w:rFonts w:cs="宋体"/>
          <w:color w:val="auto"/>
        </w:rPr>
      </w:pPr>
      <w:r w:rsidRPr="005A77FE">
        <w:rPr>
          <w:rFonts w:cs="宋体" w:hint="eastAsia"/>
          <w:color w:val="auto"/>
        </w:rPr>
        <w:t>单价金额小数点或者百分比有明显错位的，以开标一览表的总价为准，并修改单价；</w:t>
      </w:r>
    </w:p>
    <w:p w:rsidR="00D55DE3" w:rsidRPr="005A77FE" w:rsidRDefault="005A77FE">
      <w:pPr>
        <w:pStyle w:val="aa"/>
        <w:numPr>
          <w:ilvl w:val="0"/>
          <w:numId w:val="5"/>
        </w:numPr>
        <w:snapToGrid w:val="0"/>
        <w:spacing w:line="360" w:lineRule="auto"/>
        <w:ind w:leftChars="228" w:left="689" w:hangingChars="100" w:hanging="210"/>
        <w:rPr>
          <w:rFonts w:cs="宋体"/>
          <w:color w:val="auto"/>
        </w:rPr>
      </w:pPr>
      <w:r w:rsidRPr="005A77FE">
        <w:rPr>
          <w:rFonts w:cs="宋体" w:hint="eastAsia"/>
          <w:color w:val="auto"/>
        </w:rPr>
        <w:t>总价金额与按单价汇总金额不一致的，以单价金额计算结果为准；</w:t>
      </w:r>
    </w:p>
    <w:p w:rsidR="00D55DE3" w:rsidRPr="005A77FE" w:rsidRDefault="005A77FE">
      <w:pPr>
        <w:pStyle w:val="aa"/>
        <w:snapToGrid w:val="0"/>
        <w:spacing w:line="360" w:lineRule="auto"/>
        <w:ind w:leftChars="128" w:left="269" w:firstLineChars="100" w:firstLine="210"/>
        <w:rPr>
          <w:rFonts w:cs="宋体"/>
          <w:color w:val="auto"/>
        </w:rPr>
      </w:pPr>
      <w:r w:rsidRPr="005A77FE">
        <w:rPr>
          <w:rFonts w:cs="宋体" w:hint="eastAsia"/>
          <w:color w:val="auto"/>
        </w:rPr>
        <w:t>5. 对不同文字文本投标文件的解释发生异议的，以中文文本为准。</w:t>
      </w:r>
    </w:p>
    <w:p w:rsidR="00D55DE3" w:rsidRPr="005A77FE" w:rsidRDefault="005A77FE">
      <w:pPr>
        <w:pStyle w:val="aa"/>
        <w:snapToGrid w:val="0"/>
        <w:spacing w:line="360" w:lineRule="auto"/>
        <w:ind w:firstLineChars="200" w:firstLine="420"/>
        <w:rPr>
          <w:rFonts w:cs="宋体"/>
          <w:color w:val="auto"/>
        </w:rPr>
      </w:pPr>
      <w:r w:rsidRPr="005A77FE">
        <w:rPr>
          <w:rFonts w:cs="宋体" w:hint="eastAsia"/>
          <w:color w:val="auto"/>
        </w:rPr>
        <w:t>同时出现两种以上不一致的，按照前款规定的顺序修正。修正后的报价经投标人确认后产生约束力，投标人不确认的，其投标无效。</w:t>
      </w:r>
    </w:p>
    <w:p w:rsidR="00D55DE3" w:rsidRPr="005A77FE" w:rsidRDefault="005A77FE">
      <w:pPr>
        <w:pStyle w:val="aa"/>
        <w:snapToGrid w:val="0"/>
        <w:spacing w:line="360" w:lineRule="auto"/>
        <w:ind w:firstLineChars="196" w:firstLine="413"/>
        <w:rPr>
          <w:rFonts w:cs="宋体"/>
          <w:b/>
          <w:color w:val="auto"/>
        </w:rPr>
      </w:pPr>
      <w:r w:rsidRPr="005A77FE">
        <w:rPr>
          <w:rFonts w:cs="宋体" w:hint="eastAsia"/>
          <w:b/>
          <w:color w:val="auto"/>
        </w:rPr>
        <w:t>（六）评标过程的监控</w:t>
      </w:r>
    </w:p>
    <w:p w:rsidR="00D55DE3" w:rsidRPr="005A77FE" w:rsidRDefault="005A77FE">
      <w:pPr>
        <w:pStyle w:val="aa"/>
        <w:snapToGrid w:val="0"/>
        <w:spacing w:line="360" w:lineRule="auto"/>
        <w:ind w:firstLineChars="200" w:firstLine="420"/>
        <w:rPr>
          <w:rFonts w:cs="宋体"/>
          <w:color w:val="auto"/>
        </w:rPr>
      </w:pPr>
      <w:r w:rsidRPr="005A77FE">
        <w:rPr>
          <w:rFonts w:cs="宋体" w:hint="eastAsia"/>
          <w:color w:val="auto"/>
        </w:rPr>
        <w:t>本项目评标过程实行全程录音、录像监控，投标人在评标过程中所进行的试图影响评标结果的不公正活动，可能导致其投标被拒绝。</w:t>
      </w:r>
    </w:p>
    <w:p w:rsidR="00D55DE3" w:rsidRPr="005A77FE" w:rsidRDefault="005A77FE">
      <w:pPr>
        <w:pStyle w:val="aa"/>
        <w:snapToGrid w:val="0"/>
        <w:spacing w:line="360" w:lineRule="auto"/>
        <w:rPr>
          <w:rFonts w:cs="宋体"/>
          <w:b/>
          <w:color w:val="auto"/>
        </w:rPr>
      </w:pPr>
      <w:bookmarkStart w:id="272" w:name="_Toc254970546"/>
      <w:bookmarkStart w:id="273" w:name="_Toc254970687"/>
      <w:bookmarkStart w:id="274" w:name="_Toc483327813"/>
      <w:bookmarkStart w:id="275" w:name="_Toc482864553"/>
      <w:bookmarkStart w:id="276" w:name="_Toc448421144"/>
      <w:bookmarkStart w:id="277" w:name="_Toc482865154"/>
      <w:bookmarkStart w:id="278" w:name="_Toc445223682"/>
      <w:bookmarkStart w:id="279" w:name="_Toc308018679"/>
      <w:bookmarkStart w:id="280" w:name="_Toc482865324"/>
      <w:bookmarkStart w:id="281" w:name="_Toc293863055"/>
      <w:bookmarkStart w:id="282" w:name="_Toc293863322"/>
      <w:bookmarkStart w:id="283" w:name="_Toc400465715"/>
      <w:r w:rsidRPr="005A77FE">
        <w:rPr>
          <w:rFonts w:cs="宋体" w:hint="eastAsia"/>
          <w:b/>
          <w:color w:val="auto"/>
        </w:rPr>
        <w:t>六、</w:t>
      </w:r>
      <w:bookmarkEnd w:id="272"/>
      <w:bookmarkEnd w:id="273"/>
      <w:r w:rsidRPr="005A77FE">
        <w:rPr>
          <w:rFonts w:cs="宋体" w:hint="eastAsia"/>
          <w:b/>
          <w:color w:val="auto"/>
        </w:rPr>
        <w:t>评标结果</w:t>
      </w:r>
      <w:bookmarkEnd w:id="274"/>
      <w:bookmarkEnd w:id="275"/>
      <w:bookmarkEnd w:id="276"/>
      <w:bookmarkEnd w:id="277"/>
      <w:bookmarkEnd w:id="278"/>
      <w:bookmarkEnd w:id="279"/>
      <w:bookmarkEnd w:id="280"/>
      <w:bookmarkEnd w:id="281"/>
      <w:bookmarkEnd w:id="282"/>
      <w:bookmarkEnd w:id="283"/>
    </w:p>
    <w:p w:rsidR="00D55DE3" w:rsidRPr="005A77FE" w:rsidRDefault="005A77FE" w:rsidP="00D55DE3">
      <w:pPr>
        <w:pStyle w:val="aa"/>
        <w:snapToGrid w:val="0"/>
        <w:spacing w:line="360" w:lineRule="auto"/>
        <w:ind w:firstLineChars="196" w:firstLine="412"/>
        <w:rPr>
          <w:rFonts w:cs="宋体"/>
          <w:b/>
          <w:bCs/>
          <w:color w:val="auto"/>
        </w:rPr>
      </w:pPr>
      <w:r w:rsidRPr="005A77FE">
        <w:rPr>
          <w:rFonts w:cs="宋体" w:hint="eastAsia"/>
          <w:bCs/>
          <w:color w:val="auto"/>
        </w:rPr>
        <w:t>（一）</w:t>
      </w:r>
      <w:r w:rsidRPr="005A77FE">
        <w:rPr>
          <w:rFonts w:cs="宋体" w:hint="eastAsia"/>
          <w:color w:val="auto"/>
        </w:rPr>
        <w:t>采购代理机构在评标结束后2个工作日内将评标报告送采购人，采购人在收到评标报告之日起5个工作日内在评标报告推荐的中标候选人名单中按顺序确定中标人。采购人也可以事先授权评标委员会直接确定中标人。</w:t>
      </w:r>
      <w:r w:rsidRPr="005A77FE">
        <w:rPr>
          <w:rFonts w:cs="宋体"/>
          <w:color w:val="auto"/>
        </w:rPr>
        <w:t>中标候选人并列的，由采购人或者采购人委托评标委员会按照招标文件规定的方式确定中标人；招标文件未规定的，采取随机抽取的方式确定。</w:t>
      </w:r>
    </w:p>
    <w:p w:rsidR="00D55DE3" w:rsidRPr="005A77FE" w:rsidRDefault="005A77FE">
      <w:pPr>
        <w:snapToGrid w:val="0"/>
        <w:spacing w:line="360" w:lineRule="auto"/>
        <w:ind w:firstLineChars="200" w:firstLine="420"/>
        <w:rPr>
          <w:rFonts w:ascii="宋体" w:hAnsi="宋体" w:cs="宋体"/>
          <w:color w:val="auto"/>
          <w:szCs w:val="21"/>
        </w:rPr>
      </w:pPr>
      <w:r w:rsidRPr="005A77FE">
        <w:rPr>
          <w:rFonts w:ascii="宋体" w:hAnsi="宋体" w:cs="宋体" w:hint="eastAsia"/>
          <w:color w:val="auto"/>
          <w:szCs w:val="21"/>
        </w:rPr>
        <w:t>（二）中标人确定之日起2个工作日内，采购代理机构在本项目招标公告媒体公告</w:t>
      </w:r>
      <w:r w:rsidRPr="005A77FE">
        <w:rPr>
          <w:rFonts w:ascii="宋体" w:hAnsi="宋体"/>
          <w:color w:val="auto"/>
          <w:szCs w:val="21"/>
        </w:rPr>
        <w:t>中标结果，招标文件随中标结果同时公告</w:t>
      </w:r>
      <w:r w:rsidRPr="005A77FE">
        <w:rPr>
          <w:rFonts w:ascii="宋体" w:hAnsi="宋体" w:cs="宋体" w:hint="eastAsia"/>
          <w:color w:val="auto"/>
          <w:szCs w:val="21"/>
        </w:rPr>
        <w:t>。</w:t>
      </w:r>
    </w:p>
    <w:p w:rsidR="00D55DE3" w:rsidRPr="005A77FE" w:rsidRDefault="005A77FE">
      <w:pPr>
        <w:snapToGrid w:val="0"/>
        <w:spacing w:line="360" w:lineRule="auto"/>
        <w:ind w:firstLineChars="200" w:firstLine="420"/>
        <w:rPr>
          <w:rFonts w:ascii="宋体" w:hAnsi="宋体" w:cs="宋体"/>
          <w:color w:val="auto"/>
          <w:szCs w:val="21"/>
        </w:rPr>
      </w:pPr>
      <w:r w:rsidRPr="005A77FE">
        <w:rPr>
          <w:rFonts w:ascii="宋体" w:hAnsi="宋体" w:cs="宋体" w:hint="eastAsia"/>
          <w:color w:val="auto"/>
          <w:szCs w:val="21"/>
        </w:rPr>
        <w:t>（三）在中标通知书发出前，采购人或采购代理机构应当对中标人信用进行查询，如中标人被列入失信被执行人、重大税收违法案件当事人名单、政府采购严重违法失信行为记录名单，则将被取消中标资格。</w:t>
      </w:r>
    </w:p>
    <w:p w:rsidR="00D55DE3" w:rsidRPr="005A77FE" w:rsidRDefault="005A77FE">
      <w:pPr>
        <w:snapToGrid w:val="0"/>
        <w:spacing w:line="360" w:lineRule="auto"/>
        <w:ind w:firstLineChars="200" w:firstLine="420"/>
        <w:rPr>
          <w:rFonts w:ascii="宋体" w:hAnsi="宋体" w:cs="宋体"/>
          <w:color w:val="auto"/>
          <w:szCs w:val="21"/>
        </w:rPr>
      </w:pPr>
      <w:r w:rsidRPr="005A77FE">
        <w:rPr>
          <w:rFonts w:ascii="宋体" w:hAnsi="宋体" w:cs="宋体" w:hint="eastAsia"/>
          <w:color w:val="auto"/>
          <w:szCs w:val="21"/>
        </w:rPr>
        <w:lastRenderedPageBreak/>
        <w:t>（四）</w:t>
      </w:r>
      <w:r w:rsidRPr="005A77FE">
        <w:rPr>
          <w:rFonts w:ascii="宋体" w:hAnsi="宋体"/>
          <w:color w:val="auto"/>
          <w:szCs w:val="21"/>
        </w:rPr>
        <w:t>在公告中标结果的同时，采购代理机构向中标人发出中标通知书；对未通过资格审查的投标人，应当告知其未通过的原因；采用综合评分法评审的，还应当告知未中标人本人的评审得分与排序。</w:t>
      </w:r>
      <w:r w:rsidRPr="005A77FE">
        <w:rPr>
          <w:rFonts w:ascii="宋体" w:hAnsi="宋体" w:hint="eastAsia"/>
          <w:color w:val="auto"/>
          <w:szCs w:val="21"/>
        </w:rPr>
        <w:t>未中标人亦可主动联系采购代理机构索取相关内容。</w:t>
      </w:r>
    </w:p>
    <w:p w:rsidR="00D55DE3" w:rsidRPr="005A77FE" w:rsidRDefault="005A77FE">
      <w:pPr>
        <w:snapToGrid w:val="0"/>
        <w:spacing w:line="360" w:lineRule="auto"/>
        <w:ind w:firstLineChars="200" w:firstLine="420"/>
        <w:rPr>
          <w:rFonts w:ascii="宋体" w:hAnsi="宋体" w:cs="宋体"/>
          <w:color w:val="auto"/>
          <w:szCs w:val="21"/>
        </w:rPr>
      </w:pPr>
      <w:r w:rsidRPr="005A77FE">
        <w:rPr>
          <w:rFonts w:ascii="宋体" w:hAnsi="宋体" w:cs="宋体" w:hint="eastAsia"/>
          <w:color w:val="auto"/>
          <w:szCs w:val="21"/>
        </w:rPr>
        <w:t>（五）投标人认为中标结果使自己的权益受到损害的，应当在中标结果公告期限</w:t>
      </w:r>
      <w:r w:rsidRPr="005A77FE">
        <w:rPr>
          <w:rFonts w:ascii="宋体" w:hAnsi="宋体" w:cs="宋体" w:hint="eastAsia"/>
          <w:bCs/>
          <w:color w:val="auto"/>
          <w:szCs w:val="21"/>
        </w:rPr>
        <w:t>（中标结果公告期限为1个工作日）</w:t>
      </w:r>
      <w:r w:rsidRPr="005A77FE">
        <w:rPr>
          <w:rFonts w:ascii="宋体" w:hAnsi="宋体" w:cs="宋体" w:hint="eastAsia"/>
          <w:color w:val="auto"/>
          <w:szCs w:val="21"/>
        </w:rPr>
        <w:t>届满之日起7个工作日内，以书面形式向采购代理机构提出质疑，并及时索要书面回执。</w:t>
      </w:r>
    </w:p>
    <w:p w:rsidR="00D55DE3" w:rsidRPr="005A77FE" w:rsidRDefault="005A77FE">
      <w:pPr>
        <w:snapToGrid w:val="0"/>
        <w:spacing w:line="360" w:lineRule="auto"/>
        <w:ind w:firstLineChars="200" w:firstLine="420"/>
        <w:rPr>
          <w:rFonts w:ascii="宋体" w:hAnsi="宋体" w:cs="宋体"/>
          <w:color w:val="auto"/>
          <w:szCs w:val="21"/>
        </w:rPr>
      </w:pPr>
      <w:r w:rsidRPr="005A77FE">
        <w:rPr>
          <w:rFonts w:ascii="宋体" w:hAnsi="宋体" w:cs="宋体" w:hint="eastAsia"/>
          <w:color w:val="auto"/>
          <w:szCs w:val="21"/>
        </w:rPr>
        <w:t>（六）采购代理机构应当按照有关规定就采购人委托授权范围内的事项在收到投标人的书面质疑后7个工作日内做出答复，但答复的内容不得涉及商业秘密。</w:t>
      </w:r>
    </w:p>
    <w:p w:rsidR="00D55DE3" w:rsidRPr="005A77FE" w:rsidRDefault="005A77FE">
      <w:pPr>
        <w:snapToGrid w:val="0"/>
        <w:spacing w:line="360" w:lineRule="auto"/>
        <w:rPr>
          <w:rFonts w:ascii="宋体" w:hAnsi="宋体"/>
          <w:color w:val="auto"/>
          <w:szCs w:val="21"/>
        </w:rPr>
      </w:pPr>
      <w:bookmarkStart w:id="284" w:name="_Toc254970547"/>
      <w:bookmarkStart w:id="285" w:name="_Toc254970688"/>
      <w:bookmarkStart w:id="286" w:name="_Toc448421145"/>
      <w:bookmarkStart w:id="287" w:name="_Toc482865325"/>
      <w:bookmarkStart w:id="288" w:name="_Toc400465716"/>
      <w:bookmarkStart w:id="289" w:name="_Toc482865155"/>
      <w:bookmarkStart w:id="290" w:name="_Toc293863056"/>
      <w:bookmarkStart w:id="291" w:name="_Toc445223683"/>
      <w:bookmarkStart w:id="292" w:name="_Toc483327814"/>
      <w:bookmarkStart w:id="293" w:name="_Toc293863323"/>
      <w:bookmarkStart w:id="294" w:name="_Toc308018680"/>
      <w:bookmarkStart w:id="295" w:name="_Toc482864554"/>
      <w:r w:rsidRPr="005A77FE">
        <w:rPr>
          <w:rFonts w:ascii="宋体" w:hAnsi="宋体" w:hint="eastAsia"/>
          <w:b/>
          <w:bCs/>
          <w:color w:val="auto"/>
          <w:szCs w:val="21"/>
        </w:rPr>
        <w:t>七、</w:t>
      </w:r>
      <w:bookmarkEnd w:id="284"/>
      <w:bookmarkEnd w:id="285"/>
      <w:r w:rsidRPr="005A77FE">
        <w:rPr>
          <w:rFonts w:ascii="宋体" w:hAnsi="宋体" w:cs="宋体" w:hint="eastAsia"/>
          <w:b/>
          <w:bCs/>
          <w:color w:val="auto"/>
          <w:szCs w:val="21"/>
        </w:rPr>
        <w:t>合同</w:t>
      </w:r>
      <w:r w:rsidRPr="005A77FE">
        <w:rPr>
          <w:rFonts w:ascii="宋体" w:hAnsi="宋体" w:hint="eastAsia"/>
          <w:b/>
          <w:bCs/>
          <w:color w:val="auto"/>
          <w:szCs w:val="21"/>
        </w:rPr>
        <w:t>签订</w:t>
      </w:r>
      <w:bookmarkEnd w:id="286"/>
      <w:bookmarkEnd w:id="287"/>
      <w:bookmarkEnd w:id="288"/>
      <w:bookmarkEnd w:id="289"/>
      <w:bookmarkEnd w:id="290"/>
      <w:bookmarkEnd w:id="291"/>
      <w:bookmarkEnd w:id="292"/>
      <w:bookmarkEnd w:id="293"/>
      <w:bookmarkEnd w:id="294"/>
      <w:bookmarkEnd w:id="295"/>
    </w:p>
    <w:p w:rsidR="00D55DE3" w:rsidRPr="005A77FE" w:rsidRDefault="005A77FE">
      <w:pPr>
        <w:snapToGrid w:val="0"/>
        <w:spacing w:line="360" w:lineRule="auto"/>
        <w:ind w:firstLineChars="196" w:firstLine="413"/>
        <w:rPr>
          <w:rFonts w:ascii="宋体" w:hAnsi="宋体" w:cs="宋体"/>
          <w:b/>
          <w:bCs/>
          <w:color w:val="auto"/>
          <w:szCs w:val="21"/>
        </w:rPr>
      </w:pPr>
      <w:r w:rsidRPr="005A77FE">
        <w:rPr>
          <w:rFonts w:ascii="宋体" w:hAnsi="宋体" w:cs="宋体" w:hint="eastAsia"/>
          <w:b/>
          <w:bCs/>
          <w:color w:val="auto"/>
          <w:szCs w:val="21"/>
        </w:rPr>
        <w:t>（一）合同授予标准</w:t>
      </w:r>
    </w:p>
    <w:p w:rsidR="00D55DE3" w:rsidRPr="005A77FE" w:rsidRDefault="005A77FE" w:rsidP="00D55DE3">
      <w:pPr>
        <w:snapToGrid w:val="0"/>
        <w:spacing w:line="360" w:lineRule="auto"/>
        <w:ind w:firstLineChars="196" w:firstLine="412"/>
        <w:rPr>
          <w:rFonts w:ascii="宋体" w:hAnsi="宋体" w:cs="宋体"/>
          <w:bCs/>
          <w:color w:val="auto"/>
          <w:szCs w:val="21"/>
        </w:rPr>
      </w:pPr>
      <w:r w:rsidRPr="005A77FE">
        <w:rPr>
          <w:rFonts w:ascii="宋体" w:hAnsi="宋体" w:cs="宋体" w:hint="eastAsia"/>
          <w:bCs/>
          <w:color w:val="auto"/>
          <w:szCs w:val="21"/>
        </w:rPr>
        <w:t>合同将授予被确定实质上响应招标文件要求，具备履行合同能力，综合评分排名第一的投标人。</w:t>
      </w:r>
    </w:p>
    <w:p w:rsidR="00D55DE3" w:rsidRPr="005A77FE" w:rsidRDefault="005A77FE">
      <w:pPr>
        <w:snapToGrid w:val="0"/>
        <w:spacing w:line="360" w:lineRule="auto"/>
        <w:ind w:firstLineChars="196" w:firstLine="413"/>
        <w:rPr>
          <w:rFonts w:ascii="宋体" w:hAnsi="宋体" w:cs="宋体"/>
          <w:b/>
          <w:bCs/>
          <w:color w:val="auto"/>
          <w:szCs w:val="21"/>
        </w:rPr>
      </w:pPr>
      <w:r w:rsidRPr="005A77FE">
        <w:rPr>
          <w:rFonts w:ascii="宋体" w:hAnsi="宋体" w:cs="宋体" w:hint="eastAsia"/>
          <w:b/>
          <w:bCs/>
          <w:color w:val="auto"/>
          <w:szCs w:val="21"/>
        </w:rPr>
        <w:t>（二）履约保证金</w:t>
      </w:r>
    </w:p>
    <w:p w:rsidR="00D55DE3" w:rsidRPr="005A77FE" w:rsidRDefault="005A77FE" w:rsidP="00D55DE3">
      <w:pPr>
        <w:snapToGrid w:val="0"/>
        <w:spacing w:line="360" w:lineRule="auto"/>
        <w:ind w:firstLineChars="196" w:firstLine="412"/>
        <w:rPr>
          <w:rFonts w:ascii="宋体" w:hAnsi="宋体" w:cs="宋体"/>
          <w:bCs/>
          <w:color w:val="auto"/>
          <w:szCs w:val="21"/>
        </w:rPr>
      </w:pPr>
      <w:r w:rsidRPr="005A77FE">
        <w:rPr>
          <w:rFonts w:ascii="宋体" w:hAnsi="宋体" w:cs="宋体" w:hint="eastAsia"/>
          <w:bCs/>
          <w:color w:val="auto"/>
          <w:szCs w:val="21"/>
        </w:rPr>
        <w:t>（1）中标人须于签订合同前按投标人须知前附表第15条规定的金额及递交方式将履约保证金直接缴入采购人账户。否则,不予办理签订合同。</w:t>
      </w:r>
    </w:p>
    <w:p w:rsidR="00D55DE3" w:rsidRPr="005A77FE" w:rsidRDefault="005A77FE" w:rsidP="00D55DE3">
      <w:pPr>
        <w:snapToGrid w:val="0"/>
        <w:spacing w:line="360" w:lineRule="auto"/>
        <w:ind w:firstLineChars="196" w:firstLine="412"/>
        <w:rPr>
          <w:rFonts w:ascii="宋体" w:hAnsi="宋体" w:cs="宋体"/>
          <w:bCs/>
          <w:color w:val="auto"/>
          <w:szCs w:val="21"/>
        </w:rPr>
      </w:pPr>
      <w:r w:rsidRPr="005A77FE">
        <w:rPr>
          <w:rFonts w:ascii="宋体" w:hAnsi="宋体" w:cs="宋体" w:hint="eastAsia"/>
          <w:bCs/>
          <w:color w:val="auto"/>
          <w:szCs w:val="21"/>
        </w:rPr>
        <w:t>（2）签订协议后，如中标服务商不按规定履约，按协议条款进行处理。</w:t>
      </w:r>
    </w:p>
    <w:p w:rsidR="00D55DE3" w:rsidRPr="005A77FE" w:rsidRDefault="005A77FE" w:rsidP="00D55DE3">
      <w:pPr>
        <w:snapToGrid w:val="0"/>
        <w:spacing w:line="360" w:lineRule="auto"/>
        <w:ind w:rightChars="-110" w:right="-231" w:firstLineChars="196" w:firstLine="412"/>
        <w:rPr>
          <w:rFonts w:ascii="宋体" w:hAnsi="宋体" w:cs="宋体"/>
          <w:bCs/>
          <w:color w:val="auto"/>
          <w:szCs w:val="21"/>
        </w:rPr>
      </w:pPr>
      <w:r w:rsidRPr="005A77FE">
        <w:rPr>
          <w:rFonts w:ascii="宋体" w:hAnsi="宋体" w:cs="宋体" w:hint="eastAsia"/>
          <w:bCs/>
          <w:color w:val="auto"/>
          <w:szCs w:val="21"/>
        </w:rPr>
        <w:t>（3）在履约保证金退还日期前，若中标人的开户名称、开户银行、帐号有变动的，请以书面形式通知采购人，否则由此产生的后果由中标人自负。</w:t>
      </w:r>
    </w:p>
    <w:p w:rsidR="00D55DE3" w:rsidRPr="005A77FE" w:rsidRDefault="005A77FE">
      <w:pPr>
        <w:snapToGrid w:val="0"/>
        <w:spacing w:line="360" w:lineRule="auto"/>
        <w:ind w:firstLineChars="196" w:firstLine="413"/>
        <w:rPr>
          <w:rFonts w:ascii="宋体" w:hAnsi="宋体" w:cs="宋体"/>
          <w:b/>
          <w:bCs/>
          <w:color w:val="auto"/>
          <w:szCs w:val="21"/>
        </w:rPr>
      </w:pPr>
      <w:r w:rsidRPr="005A77FE">
        <w:rPr>
          <w:rFonts w:ascii="宋体" w:hAnsi="宋体" w:cs="宋体" w:hint="eastAsia"/>
          <w:b/>
          <w:bCs/>
          <w:color w:val="auto"/>
          <w:szCs w:val="21"/>
        </w:rPr>
        <w:t>（三）签订合同</w:t>
      </w:r>
    </w:p>
    <w:p w:rsidR="00D55DE3" w:rsidRPr="005A77FE" w:rsidRDefault="005A77FE" w:rsidP="00D55DE3">
      <w:pPr>
        <w:snapToGrid w:val="0"/>
        <w:spacing w:line="360" w:lineRule="auto"/>
        <w:ind w:firstLineChars="196" w:firstLine="412"/>
        <w:rPr>
          <w:rFonts w:ascii="宋体" w:hAnsi="宋体" w:cs="宋体"/>
          <w:bCs/>
          <w:color w:val="auto"/>
          <w:szCs w:val="21"/>
        </w:rPr>
      </w:pPr>
      <w:r w:rsidRPr="005A77FE">
        <w:rPr>
          <w:rFonts w:ascii="宋体" w:hAnsi="宋体" w:cs="宋体" w:hint="eastAsia"/>
          <w:bCs/>
          <w:color w:val="auto"/>
          <w:szCs w:val="21"/>
        </w:rPr>
        <w:t>（1）投标人接到中标通知书后，应按中标通知书规定的时间、地点与采购人签订合同。（投标人中标后可以由项目所在地分公司在总公司授权下签订合同，相应的法律责任由总公司承担。）</w:t>
      </w:r>
    </w:p>
    <w:p w:rsidR="00D55DE3" w:rsidRPr="005A77FE" w:rsidRDefault="005A77FE" w:rsidP="00D55DE3">
      <w:pPr>
        <w:snapToGrid w:val="0"/>
        <w:spacing w:line="360" w:lineRule="auto"/>
        <w:ind w:firstLineChars="196" w:firstLine="412"/>
        <w:rPr>
          <w:rFonts w:ascii="宋体" w:hAnsi="宋体" w:cs="宋体"/>
          <w:bCs/>
          <w:color w:val="auto"/>
          <w:szCs w:val="21"/>
        </w:rPr>
      </w:pPr>
      <w:r w:rsidRPr="005A77FE">
        <w:rPr>
          <w:rFonts w:ascii="宋体" w:hAnsi="宋体" w:cs="宋体" w:hint="eastAsia"/>
          <w:bCs/>
          <w:color w:val="auto"/>
          <w:szCs w:val="21"/>
        </w:rPr>
        <w:t>（2）如中标人不按中标通知书的规定签订合同，则按中标人违约处理，采购代理机构将中标人投标的全部投标保证金上缴同级财政国库。</w:t>
      </w:r>
    </w:p>
    <w:p w:rsidR="00D55DE3" w:rsidRPr="005A77FE" w:rsidRDefault="005A77FE" w:rsidP="00D55DE3">
      <w:pPr>
        <w:snapToGrid w:val="0"/>
        <w:spacing w:line="360" w:lineRule="auto"/>
        <w:ind w:firstLineChars="196" w:firstLine="412"/>
        <w:rPr>
          <w:rFonts w:ascii="宋体" w:hAnsi="宋体" w:cs="宋体"/>
          <w:bCs/>
          <w:color w:val="auto"/>
          <w:szCs w:val="21"/>
        </w:rPr>
      </w:pPr>
      <w:r w:rsidRPr="005A77FE">
        <w:rPr>
          <w:rFonts w:ascii="宋体" w:hAnsi="宋体" w:cs="宋体" w:hint="eastAsia"/>
          <w:bCs/>
          <w:color w:val="auto"/>
          <w:szCs w:val="21"/>
        </w:rPr>
        <w:t>（3）中标人因不可抗力或者自身原因不能履行采购合同的，采购人可以与中标人之后排名第一的中标候选人签订采购合同，以此类推。</w:t>
      </w:r>
    </w:p>
    <w:p w:rsidR="00D55DE3" w:rsidRPr="005A77FE" w:rsidRDefault="005A77FE" w:rsidP="00D55DE3">
      <w:pPr>
        <w:snapToGrid w:val="0"/>
        <w:spacing w:line="360" w:lineRule="auto"/>
        <w:ind w:firstLineChars="196" w:firstLine="412"/>
        <w:rPr>
          <w:rFonts w:ascii="宋体" w:hAnsi="宋体" w:cs="宋体"/>
          <w:bCs/>
          <w:color w:val="auto"/>
          <w:szCs w:val="21"/>
        </w:rPr>
      </w:pPr>
      <w:r w:rsidRPr="005A77FE">
        <w:rPr>
          <w:rFonts w:ascii="宋体" w:hAnsi="宋体" w:cs="宋体" w:hint="eastAsia"/>
          <w:bCs/>
          <w:color w:val="auto"/>
          <w:szCs w:val="21"/>
        </w:rPr>
        <w:t>（4）政府采购合同签订应当采用政府采购合同格式文本，合同应内容完整、盖章齐全；项目合同的各要素和内容应与招标文件、中标服务商的承诺、中标通知书等的内容一致；合同附件齐全；多页合同每页应顺序标出页码并盖骑缝章。</w:t>
      </w:r>
    </w:p>
    <w:p w:rsidR="00D55DE3" w:rsidRPr="005A77FE" w:rsidRDefault="005A77FE" w:rsidP="00D55DE3">
      <w:pPr>
        <w:snapToGrid w:val="0"/>
        <w:spacing w:line="360" w:lineRule="auto"/>
        <w:ind w:firstLineChars="196" w:firstLine="412"/>
        <w:rPr>
          <w:rFonts w:ascii="宋体" w:hAnsi="宋体" w:cs="宋体"/>
          <w:bCs/>
          <w:color w:val="auto"/>
          <w:szCs w:val="21"/>
        </w:rPr>
      </w:pPr>
      <w:r w:rsidRPr="005A77FE">
        <w:rPr>
          <w:rFonts w:ascii="宋体" w:hAnsi="宋体" w:cs="宋体" w:hint="eastAsia"/>
          <w:bCs/>
          <w:color w:val="auto"/>
          <w:szCs w:val="21"/>
        </w:rPr>
        <w:t>（5）政府采购合同公告</w:t>
      </w:r>
    </w:p>
    <w:p w:rsidR="00D55DE3" w:rsidRPr="005A77FE" w:rsidRDefault="005A77FE" w:rsidP="00D55DE3">
      <w:pPr>
        <w:snapToGrid w:val="0"/>
        <w:spacing w:line="360" w:lineRule="auto"/>
        <w:ind w:firstLineChars="196" w:firstLine="412"/>
        <w:rPr>
          <w:rFonts w:ascii="宋体" w:hAnsi="宋体" w:cs="宋体"/>
          <w:bCs/>
          <w:color w:val="auto"/>
          <w:szCs w:val="21"/>
        </w:rPr>
      </w:pPr>
      <w:r w:rsidRPr="005A77FE">
        <w:rPr>
          <w:rFonts w:ascii="宋体" w:hAnsi="宋体" w:cs="宋体" w:hint="eastAsia"/>
          <w:bCs/>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D55DE3" w:rsidRPr="005A77FE" w:rsidRDefault="005A77FE">
      <w:pPr>
        <w:pStyle w:val="aa"/>
        <w:snapToGrid w:val="0"/>
        <w:spacing w:line="360" w:lineRule="auto"/>
        <w:rPr>
          <w:rFonts w:cs="宋体"/>
          <w:b/>
          <w:bCs/>
          <w:color w:val="auto"/>
        </w:rPr>
      </w:pPr>
      <w:bookmarkStart w:id="296" w:name="_Toc448421146"/>
      <w:bookmarkStart w:id="297" w:name="_Toc293863324"/>
      <w:bookmarkStart w:id="298" w:name="_Toc482864555"/>
      <w:bookmarkStart w:id="299" w:name="_Toc483327815"/>
      <w:bookmarkStart w:id="300" w:name="_Toc482865326"/>
      <w:bookmarkStart w:id="301" w:name="_Toc445223684"/>
      <w:bookmarkStart w:id="302" w:name="_Toc308018681"/>
      <w:bookmarkStart w:id="303" w:name="_Toc482865156"/>
      <w:bookmarkStart w:id="304" w:name="_Toc400465717"/>
      <w:bookmarkStart w:id="305" w:name="_Toc293863057"/>
      <w:r w:rsidRPr="005A77FE">
        <w:rPr>
          <w:rFonts w:cs="宋体" w:hint="eastAsia"/>
          <w:b/>
          <w:bCs/>
          <w:color w:val="auto"/>
        </w:rPr>
        <w:t>八、其它事项</w:t>
      </w:r>
      <w:bookmarkEnd w:id="296"/>
      <w:bookmarkEnd w:id="297"/>
      <w:bookmarkEnd w:id="298"/>
      <w:bookmarkEnd w:id="299"/>
      <w:bookmarkEnd w:id="300"/>
      <w:bookmarkEnd w:id="301"/>
      <w:bookmarkEnd w:id="302"/>
      <w:bookmarkEnd w:id="303"/>
      <w:bookmarkEnd w:id="304"/>
      <w:bookmarkEnd w:id="305"/>
    </w:p>
    <w:p w:rsidR="00D55DE3" w:rsidRPr="005A77FE" w:rsidRDefault="005A77FE">
      <w:pPr>
        <w:pStyle w:val="aa"/>
        <w:snapToGrid w:val="0"/>
        <w:spacing w:line="360" w:lineRule="auto"/>
        <w:ind w:firstLineChars="200" w:firstLine="420"/>
        <w:rPr>
          <w:rFonts w:cs="宋体"/>
          <w:bCs/>
          <w:color w:val="auto"/>
        </w:rPr>
      </w:pPr>
      <w:bookmarkStart w:id="306" w:name="_Toc293863058"/>
      <w:bookmarkStart w:id="307" w:name="_Toc482864556"/>
      <w:bookmarkStart w:id="308" w:name="_Toc483327816"/>
      <w:bookmarkStart w:id="309" w:name="_Toc482865327"/>
      <w:bookmarkStart w:id="310" w:name="_Toc482865157"/>
      <w:bookmarkStart w:id="311" w:name="_Toc448421147"/>
      <w:bookmarkStart w:id="312" w:name="_Toc400465718"/>
      <w:bookmarkStart w:id="313" w:name="_Toc308018682"/>
      <w:bookmarkStart w:id="314" w:name="_Toc293863325"/>
      <w:r w:rsidRPr="005A77FE">
        <w:rPr>
          <w:rFonts w:cs="宋体" w:hint="eastAsia"/>
          <w:bCs/>
          <w:color w:val="auto"/>
        </w:rPr>
        <w:t>1、</w:t>
      </w:r>
      <w:bookmarkEnd w:id="306"/>
      <w:bookmarkEnd w:id="307"/>
      <w:bookmarkEnd w:id="308"/>
      <w:bookmarkEnd w:id="309"/>
      <w:bookmarkEnd w:id="310"/>
      <w:bookmarkEnd w:id="311"/>
      <w:bookmarkEnd w:id="312"/>
      <w:bookmarkEnd w:id="313"/>
      <w:bookmarkEnd w:id="314"/>
      <w:r w:rsidRPr="005A77FE">
        <w:rPr>
          <w:rFonts w:hint="eastAsia"/>
          <w:color w:val="auto"/>
        </w:rPr>
        <w:t>中标人应遵守国家的法律、法规和有关规章制度，对本项目服务工作方案作出实质性承诺。</w:t>
      </w:r>
    </w:p>
    <w:p w:rsidR="00D55DE3" w:rsidRPr="005A77FE" w:rsidRDefault="005A77FE">
      <w:pPr>
        <w:pStyle w:val="aa"/>
        <w:snapToGrid w:val="0"/>
        <w:spacing w:line="360" w:lineRule="auto"/>
        <w:ind w:firstLine="415"/>
        <w:rPr>
          <w:rFonts w:cs="宋体"/>
          <w:bCs/>
          <w:color w:val="auto"/>
        </w:rPr>
      </w:pPr>
      <w:r w:rsidRPr="005A77FE">
        <w:rPr>
          <w:rFonts w:cs="宋体" w:hint="eastAsia"/>
          <w:bCs/>
          <w:color w:val="auto"/>
        </w:rPr>
        <w:t>2、</w:t>
      </w:r>
      <w:r w:rsidRPr="005A77FE">
        <w:rPr>
          <w:rFonts w:hint="eastAsia"/>
          <w:b/>
          <w:color w:val="auto"/>
        </w:rPr>
        <w:t>参加投标的投标单位，要按照招标文件的约定，真实地提供包含但不限于其机构的相关资质证</w:t>
      </w:r>
      <w:r w:rsidRPr="005A77FE">
        <w:rPr>
          <w:rFonts w:hint="eastAsia"/>
          <w:b/>
          <w:color w:val="auto"/>
        </w:rPr>
        <w:lastRenderedPageBreak/>
        <w:t>书和专业人员的资格证书和业绩证明，如若中标，一经证实所提供的投标资料作假，即取消其中标资格并上报有关部门进行通报。</w:t>
      </w:r>
    </w:p>
    <w:p w:rsidR="00D55DE3" w:rsidRPr="005A77FE" w:rsidRDefault="005A77FE">
      <w:pPr>
        <w:pStyle w:val="aa"/>
        <w:snapToGrid w:val="0"/>
        <w:spacing w:line="360" w:lineRule="auto"/>
        <w:ind w:firstLine="415"/>
        <w:rPr>
          <w:color w:val="auto"/>
        </w:rPr>
      </w:pPr>
      <w:r w:rsidRPr="005A77FE">
        <w:rPr>
          <w:rFonts w:cs="宋体" w:hint="eastAsia"/>
          <w:bCs/>
          <w:color w:val="auto"/>
        </w:rPr>
        <w:t>3、</w:t>
      </w:r>
      <w:r w:rsidRPr="005A77FE">
        <w:rPr>
          <w:rFonts w:hint="eastAsia"/>
          <w:color w:val="auto"/>
        </w:rPr>
        <w:t>中标人不得将服务转交第三方完成。</w:t>
      </w:r>
    </w:p>
    <w:p w:rsidR="00D55DE3" w:rsidRPr="005A77FE" w:rsidRDefault="00D55DE3">
      <w:pPr>
        <w:spacing w:line="360" w:lineRule="auto"/>
        <w:rPr>
          <w:rFonts w:ascii="Tahoma" w:eastAsia="隶书" w:hAnsi="Tahoma" w:cs="Times New Roman"/>
          <w:color w:val="auto"/>
          <w:sz w:val="44"/>
          <w:szCs w:val="44"/>
        </w:rPr>
      </w:pPr>
    </w:p>
    <w:p w:rsidR="00D55DE3" w:rsidRPr="005A77FE" w:rsidRDefault="00D55DE3">
      <w:pPr>
        <w:pStyle w:val="1"/>
        <w:rPr>
          <w:color w:val="auto"/>
        </w:rPr>
      </w:pPr>
    </w:p>
    <w:p w:rsidR="00D55DE3" w:rsidRPr="005A77FE" w:rsidRDefault="00D55DE3">
      <w:pPr>
        <w:rPr>
          <w:color w:val="auto"/>
        </w:rPr>
      </w:pPr>
    </w:p>
    <w:p w:rsidR="00D55DE3" w:rsidRPr="005A77FE" w:rsidRDefault="00D55DE3">
      <w:pPr>
        <w:pStyle w:val="1"/>
        <w:rPr>
          <w:color w:val="auto"/>
        </w:rPr>
      </w:pPr>
    </w:p>
    <w:p w:rsidR="00D55DE3" w:rsidRPr="005A77FE" w:rsidRDefault="00D55DE3">
      <w:pPr>
        <w:rPr>
          <w:color w:val="auto"/>
        </w:rPr>
      </w:pPr>
    </w:p>
    <w:p w:rsidR="00D55DE3" w:rsidRPr="005A77FE" w:rsidRDefault="00D55DE3">
      <w:pPr>
        <w:pStyle w:val="1"/>
        <w:rPr>
          <w:color w:val="auto"/>
        </w:rPr>
      </w:pPr>
    </w:p>
    <w:p w:rsidR="00D55DE3" w:rsidRPr="005A77FE" w:rsidRDefault="00D55DE3">
      <w:pPr>
        <w:rPr>
          <w:color w:val="auto"/>
        </w:rPr>
      </w:pPr>
    </w:p>
    <w:p w:rsidR="00D55DE3" w:rsidRPr="005A77FE" w:rsidRDefault="00D55DE3">
      <w:pPr>
        <w:pStyle w:val="1"/>
        <w:rPr>
          <w:color w:val="auto"/>
        </w:rPr>
      </w:pPr>
    </w:p>
    <w:p w:rsidR="00D55DE3" w:rsidRPr="005A77FE" w:rsidRDefault="00D55DE3">
      <w:pPr>
        <w:rPr>
          <w:color w:val="auto"/>
        </w:rPr>
      </w:pPr>
    </w:p>
    <w:p w:rsidR="00D55DE3" w:rsidRPr="005A77FE" w:rsidRDefault="00D55DE3">
      <w:pPr>
        <w:pStyle w:val="1"/>
      </w:pPr>
    </w:p>
    <w:p w:rsidR="00D55DE3" w:rsidRPr="005A77FE" w:rsidRDefault="00D55DE3">
      <w:pPr>
        <w:spacing w:line="360" w:lineRule="auto"/>
        <w:jc w:val="center"/>
        <w:rPr>
          <w:rFonts w:cs="Times New Roman"/>
          <w:b/>
          <w:color w:val="auto"/>
          <w:kern w:val="1"/>
          <w:sz w:val="32"/>
          <w:szCs w:val="32"/>
        </w:rPr>
      </w:pPr>
    </w:p>
    <w:p w:rsidR="00D55DE3" w:rsidRPr="005A77FE" w:rsidRDefault="00D55DE3">
      <w:pPr>
        <w:spacing w:line="360" w:lineRule="auto"/>
        <w:jc w:val="center"/>
        <w:rPr>
          <w:rFonts w:cs="Times New Roman"/>
          <w:b/>
          <w:color w:val="auto"/>
          <w:kern w:val="1"/>
          <w:sz w:val="32"/>
          <w:szCs w:val="32"/>
        </w:rPr>
      </w:pPr>
    </w:p>
    <w:p w:rsidR="00D55DE3" w:rsidRPr="005A77FE" w:rsidRDefault="00D55DE3">
      <w:pPr>
        <w:spacing w:line="360" w:lineRule="auto"/>
        <w:jc w:val="center"/>
        <w:rPr>
          <w:rFonts w:cs="Times New Roman"/>
          <w:b/>
          <w:color w:val="auto"/>
          <w:kern w:val="1"/>
          <w:sz w:val="32"/>
          <w:szCs w:val="32"/>
        </w:rPr>
      </w:pPr>
    </w:p>
    <w:p w:rsidR="00D55DE3" w:rsidRPr="005A77FE" w:rsidRDefault="005A77FE">
      <w:pPr>
        <w:spacing w:line="360" w:lineRule="auto"/>
        <w:jc w:val="center"/>
        <w:rPr>
          <w:rFonts w:cs="Times New Roman"/>
          <w:b/>
          <w:color w:val="auto"/>
          <w:kern w:val="1"/>
          <w:sz w:val="32"/>
          <w:szCs w:val="32"/>
        </w:rPr>
      </w:pPr>
      <w:r w:rsidRPr="005A77FE">
        <w:rPr>
          <w:rFonts w:cs="Times New Roman"/>
          <w:b/>
          <w:color w:val="auto"/>
          <w:kern w:val="1"/>
          <w:sz w:val="32"/>
          <w:szCs w:val="32"/>
        </w:rPr>
        <w:t>第</w:t>
      </w:r>
      <w:r w:rsidRPr="005A77FE">
        <w:rPr>
          <w:rFonts w:cs="Times New Roman" w:hint="eastAsia"/>
          <w:b/>
          <w:color w:val="auto"/>
          <w:kern w:val="1"/>
          <w:sz w:val="32"/>
          <w:szCs w:val="32"/>
        </w:rPr>
        <w:t>四</w:t>
      </w:r>
      <w:r w:rsidRPr="005A77FE">
        <w:rPr>
          <w:rFonts w:cs="Times New Roman"/>
          <w:b/>
          <w:color w:val="auto"/>
          <w:kern w:val="1"/>
          <w:sz w:val="32"/>
          <w:szCs w:val="32"/>
        </w:rPr>
        <w:t>章评分</w:t>
      </w:r>
      <w:r w:rsidRPr="005A77FE">
        <w:rPr>
          <w:rFonts w:cs="Times New Roman" w:hint="eastAsia"/>
          <w:b/>
          <w:color w:val="auto"/>
          <w:kern w:val="1"/>
          <w:sz w:val="32"/>
          <w:szCs w:val="32"/>
        </w:rPr>
        <w:t>方法</w:t>
      </w:r>
    </w:p>
    <w:p w:rsidR="00D55DE3" w:rsidRPr="005A77FE" w:rsidRDefault="005A77FE">
      <w:pPr>
        <w:spacing w:line="360" w:lineRule="auto"/>
        <w:rPr>
          <w:rFonts w:ascii="宋体" w:hAnsi="宋体" w:cs="Courier New"/>
          <w:b/>
          <w:bCs/>
          <w:color w:val="auto"/>
          <w:szCs w:val="21"/>
        </w:rPr>
      </w:pPr>
      <w:r w:rsidRPr="005A77FE">
        <w:rPr>
          <w:rFonts w:ascii="宋体" w:hAnsi="宋体" w:cs="Courier New" w:hint="eastAsia"/>
          <w:b/>
          <w:bCs/>
          <w:color w:val="auto"/>
          <w:szCs w:val="21"/>
        </w:rPr>
        <w:t>一、评标原则</w:t>
      </w:r>
    </w:p>
    <w:p w:rsidR="00D55DE3" w:rsidRPr="005A77FE" w:rsidRDefault="005A77FE" w:rsidP="00D55DE3">
      <w:pPr>
        <w:spacing w:line="360" w:lineRule="auto"/>
        <w:ind w:firstLineChars="257" w:firstLine="540"/>
        <w:rPr>
          <w:rFonts w:ascii="宋体" w:hAnsi="宋体" w:cs="Courier New"/>
          <w:color w:val="auto"/>
          <w:szCs w:val="21"/>
        </w:rPr>
      </w:pPr>
      <w:r w:rsidRPr="005A77FE">
        <w:rPr>
          <w:rFonts w:ascii="宋体" w:hAnsi="宋体" w:cs="Courier New" w:hint="eastAsia"/>
          <w:color w:val="auto"/>
          <w:szCs w:val="21"/>
        </w:rPr>
        <w:t>(</w:t>
      </w:r>
      <w:proofErr w:type="gramStart"/>
      <w:r w:rsidRPr="005A77FE">
        <w:rPr>
          <w:rFonts w:ascii="宋体" w:hAnsi="宋体" w:cs="Courier New" w:hint="eastAsia"/>
          <w:color w:val="auto"/>
          <w:szCs w:val="21"/>
        </w:rPr>
        <w:t>一</w:t>
      </w:r>
      <w:proofErr w:type="gramEnd"/>
      <w:r w:rsidRPr="005A77FE">
        <w:rPr>
          <w:rFonts w:ascii="宋体" w:hAnsi="宋体" w:cs="Courier New" w:hint="eastAsia"/>
          <w:color w:val="auto"/>
          <w:szCs w:val="21"/>
        </w:rPr>
        <w:t>)评委构成：本招标采购项目的评标委员会由</w:t>
      </w:r>
      <w:r w:rsidR="008A1F45">
        <w:rPr>
          <w:rFonts w:ascii="宋体" w:hAnsi="宋体" w:cs="Courier New" w:hint="eastAsia"/>
          <w:color w:val="auto"/>
          <w:szCs w:val="21"/>
        </w:rPr>
        <w:t>有关技术、经济等方面的专家组成，成员人数</w:t>
      </w:r>
      <w:r w:rsidRPr="005A77FE">
        <w:rPr>
          <w:rFonts w:ascii="宋体" w:hAnsi="宋体" w:cs="Courier New" w:hint="eastAsia"/>
          <w:color w:val="auto"/>
          <w:szCs w:val="21"/>
        </w:rPr>
        <w:t>为五人。其中，技术、经济等方面的专家不得少于成员总数的三分之二。</w:t>
      </w:r>
    </w:p>
    <w:p w:rsidR="00D55DE3" w:rsidRPr="005A77FE" w:rsidRDefault="005A77FE" w:rsidP="00D55DE3">
      <w:pPr>
        <w:spacing w:line="360" w:lineRule="auto"/>
        <w:ind w:firstLineChars="188" w:firstLine="395"/>
        <w:rPr>
          <w:rFonts w:ascii="宋体" w:hAnsi="宋体" w:cs="Courier New"/>
          <w:color w:val="auto"/>
          <w:szCs w:val="21"/>
        </w:rPr>
      </w:pPr>
      <w:r w:rsidRPr="005A77FE">
        <w:rPr>
          <w:rFonts w:ascii="宋体" w:hAnsi="宋体" w:cs="Courier New" w:hint="eastAsia"/>
          <w:color w:val="auto"/>
          <w:szCs w:val="21"/>
        </w:rPr>
        <w:t xml:space="preserve"> (二)评标依据：评委将以招投标文件为评标依据，对投标人的价格、技术、信誉资质等方面内容按百分制打分。</w:t>
      </w:r>
    </w:p>
    <w:p w:rsidR="00D55DE3" w:rsidRPr="005A77FE" w:rsidRDefault="005A77FE">
      <w:pPr>
        <w:spacing w:line="360" w:lineRule="auto"/>
        <w:ind w:firstLineChars="200" w:firstLine="420"/>
        <w:rPr>
          <w:rFonts w:ascii="宋体" w:hAnsi="宋体"/>
          <w:color w:val="auto"/>
          <w:szCs w:val="21"/>
        </w:rPr>
      </w:pPr>
      <w:r w:rsidRPr="005A77FE">
        <w:rPr>
          <w:rFonts w:ascii="宋体" w:hAnsi="宋体" w:hint="eastAsia"/>
          <w:color w:val="auto"/>
          <w:szCs w:val="21"/>
        </w:rPr>
        <w:t>(三)评标方式：以封闭方式进行。</w:t>
      </w:r>
    </w:p>
    <w:p w:rsidR="00D55DE3" w:rsidRPr="005A77FE" w:rsidRDefault="005A77FE">
      <w:pPr>
        <w:spacing w:line="360" w:lineRule="auto"/>
        <w:ind w:firstLineChars="150" w:firstLine="315"/>
        <w:rPr>
          <w:rFonts w:ascii="宋体" w:hAnsi="宋体" w:cs="Courier New"/>
          <w:color w:val="auto"/>
          <w:szCs w:val="21"/>
        </w:rPr>
      </w:pPr>
      <w:r w:rsidRPr="005A77FE">
        <w:rPr>
          <w:rFonts w:ascii="宋体" w:hAnsi="宋体" w:hint="eastAsia"/>
          <w:color w:val="auto"/>
          <w:szCs w:val="21"/>
        </w:rPr>
        <w:t>（四）</w:t>
      </w:r>
      <w:r w:rsidRPr="005A77FE">
        <w:rPr>
          <w:rFonts w:ascii="宋体" w:hAnsi="宋体" w:cs="Courier New" w:hint="eastAsia"/>
          <w:color w:val="auto"/>
          <w:szCs w:val="21"/>
        </w:rPr>
        <w:t>评标委员会的各成员对所有投标人分别独立进行打分，评标委员会对某投标人的总分平均数即为该投标人的得分。如评分出现需要定档打分的，所有评委应集体讨论档次，并在确定的档次中独立打分。</w:t>
      </w:r>
    </w:p>
    <w:p w:rsidR="00D55DE3" w:rsidRPr="005A77FE" w:rsidRDefault="005A77FE">
      <w:pPr>
        <w:pStyle w:val="aa"/>
        <w:spacing w:line="360" w:lineRule="auto"/>
        <w:ind w:firstLineChars="20" w:firstLine="42"/>
        <w:rPr>
          <w:b/>
          <w:color w:val="auto"/>
        </w:rPr>
      </w:pPr>
      <w:r w:rsidRPr="005A77FE">
        <w:rPr>
          <w:rFonts w:hint="eastAsia"/>
          <w:b/>
          <w:color w:val="auto"/>
        </w:rPr>
        <w:t>二、评标方法</w:t>
      </w:r>
    </w:p>
    <w:p w:rsidR="00D55DE3" w:rsidRPr="005A77FE" w:rsidRDefault="005A77FE">
      <w:pPr>
        <w:pStyle w:val="aa"/>
        <w:spacing w:line="360" w:lineRule="auto"/>
        <w:ind w:firstLineChars="200" w:firstLine="420"/>
        <w:rPr>
          <w:bCs/>
          <w:color w:val="auto"/>
        </w:rPr>
      </w:pPr>
      <w:r w:rsidRPr="005A77FE">
        <w:rPr>
          <w:rFonts w:hint="eastAsia"/>
          <w:bCs/>
          <w:color w:val="auto"/>
        </w:rPr>
        <w:t>（一）对进入详评的，采用百分制综合评分法。</w:t>
      </w:r>
    </w:p>
    <w:p w:rsidR="00D55DE3" w:rsidRPr="005A77FE" w:rsidRDefault="005A77FE">
      <w:pPr>
        <w:pStyle w:val="aa"/>
        <w:spacing w:line="360" w:lineRule="auto"/>
        <w:ind w:firstLineChars="200" w:firstLine="420"/>
        <w:rPr>
          <w:bCs/>
          <w:color w:val="auto"/>
        </w:rPr>
      </w:pPr>
      <w:r w:rsidRPr="005A77FE">
        <w:rPr>
          <w:rFonts w:hint="eastAsia"/>
          <w:bCs/>
          <w:color w:val="auto"/>
        </w:rPr>
        <w:t>（二）计分办法（按四舍五入保留至小数点后两位）：</w:t>
      </w:r>
    </w:p>
    <w:p w:rsidR="00D55DE3" w:rsidRPr="005A77FE" w:rsidRDefault="005A77FE">
      <w:pPr>
        <w:pStyle w:val="aa"/>
        <w:spacing w:line="360" w:lineRule="auto"/>
        <w:ind w:firstLineChars="200" w:firstLine="420"/>
        <w:rPr>
          <w:color w:val="auto"/>
        </w:rPr>
      </w:pPr>
      <w:r w:rsidRPr="005A77FE">
        <w:rPr>
          <w:rFonts w:hint="eastAsia"/>
          <w:color w:val="auto"/>
        </w:rPr>
        <w:t>二、评标方法</w:t>
      </w:r>
    </w:p>
    <w:p w:rsidR="00D55DE3" w:rsidRPr="005A77FE" w:rsidRDefault="005A77FE">
      <w:pPr>
        <w:pStyle w:val="aa"/>
        <w:spacing w:line="360" w:lineRule="auto"/>
        <w:ind w:firstLineChars="200" w:firstLine="420"/>
        <w:rPr>
          <w:color w:val="auto"/>
        </w:rPr>
      </w:pPr>
      <w:r w:rsidRPr="005A77FE">
        <w:rPr>
          <w:rFonts w:hint="eastAsia"/>
          <w:color w:val="auto"/>
        </w:rPr>
        <w:t>（一）对进入详评的，采用百分制综合评分法。</w:t>
      </w:r>
    </w:p>
    <w:p w:rsidR="00D55DE3" w:rsidRPr="005A77FE" w:rsidRDefault="005A77FE">
      <w:pPr>
        <w:pStyle w:val="aa"/>
        <w:spacing w:line="360" w:lineRule="auto"/>
        <w:ind w:firstLineChars="200" w:firstLine="420"/>
        <w:rPr>
          <w:color w:val="auto"/>
        </w:rPr>
      </w:pPr>
      <w:r w:rsidRPr="005A77FE">
        <w:rPr>
          <w:rFonts w:hint="eastAsia"/>
          <w:color w:val="auto"/>
        </w:rPr>
        <w:t>（二）计分办法（按四舍五入保留至小数点后两位）：</w:t>
      </w:r>
    </w:p>
    <w:p w:rsidR="00D55DE3" w:rsidRPr="005A77FE" w:rsidRDefault="005A77FE">
      <w:pPr>
        <w:pStyle w:val="aa"/>
        <w:spacing w:line="440" w:lineRule="exact"/>
        <w:ind w:firstLineChars="200" w:firstLine="422"/>
        <w:rPr>
          <w:rFonts w:cs="宋体"/>
          <w:b/>
          <w:bCs/>
          <w:color w:val="auto"/>
        </w:rPr>
      </w:pPr>
      <w:r w:rsidRPr="005A77FE">
        <w:rPr>
          <w:rFonts w:cs="宋体"/>
          <w:b/>
          <w:bCs/>
          <w:color w:val="auto"/>
        </w:rPr>
        <w:t>1、价格分……</w:t>
      </w:r>
      <w:r w:rsidRPr="005A77FE">
        <w:rPr>
          <w:rFonts w:cs="宋体" w:hint="eastAsia"/>
          <w:b/>
          <w:bCs/>
          <w:color w:val="auto"/>
        </w:rPr>
        <w:t>……………………………………………………………………满分30分</w:t>
      </w:r>
    </w:p>
    <w:p w:rsidR="00D55DE3" w:rsidRPr="005A77FE" w:rsidRDefault="005A77FE">
      <w:pPr>
        <w:pStyle w:val="aa"/>
        <w:spacing w:line="360" w:lineRule="auto"/>
        <w:ind w:firstLineChars="200" w:firstLine="420"/>
        <w:rPr>
          <w:rFonts w:cs="宋体"/>
          <w:color w:val="auto"/>
        </w:rPr>
      </w:pPr>
      <w:r w:rsidRPr="005A77FE">
        <w:rPr>
          <w:rFonts w:cs="宋体" w:hint="eastAsia"/>
          <w:color w:val="auto"/>
        </w:rPr>
        <w:t>（</w:t>
      </w:r>
      <w:r w:rsidRPr="005A77FE">
        <w:rPr>
          <w:rFonts w:cs="宋体"/>
          <w:color w:val="auto"/>
        </w:rPr>
        <w:t>1）在评标过程中，评标委员会发现投标人的投标报价明显低于其他通过符合性审查投标人的报价，有可能影响服务质量和不能诚信履约的，应要求该投标人在规定的期限内提供书面文件予以解释说明。否则，评标委员会可以认定该投标人以低于成本报价投标或报价严重不平衡、不合理，其投标视为无效投标。</w:t>
      </w:r>
    </w:p>
    <w:p w:rsidR="00D55DE3" w:rsidRPr="005A77FE" w:rsidRDefault="005A77FE">
      <w:pPr>
        <w:pStyle w:val="aa"/>
        <w:spacing w:line="360" w:lineRule="auto"/>
        <w:ind w:firstLineChars="200" w:firstLine="420"/>
        <w:rPr>
          <w:rFonts w:cs="宋体"/>
          <w:color w:val="auto"/>
        </w:rPr>
      </w:pPr>
      <w:r w:rsidRPr="005A77FE">
        <w:rPr>
          <w:rFonts w:cs="宋体" w:hint="eastAsia"/>
          <w:color w:val="auto"/>
        </w:rPr>
        <w:t>（</w:t>
      </w:r>
      <w:r w:rsidRPr="005A77FE">
        <w:rPr>
          <w:rFonts w:cs="宋体"/>
          <w:color w:val="auto"/>
        </w:rPr>
        <w:t>2）以进入评标的最低的评标报价为</w:t>
      </w:r>
      <w:r w:rsidRPr="005A77FE">
        <w:rPr>
          <w:rFonts w:cs="宋体" w:hint="eastAsia"/>
          <w:color w:val="auto"/>
        </w:rPr>
        <w:t>30</w:t>
      </w:r>
      <w:r w:rsidRPr="005A77FE">
        <w:rPr>
          <w:rFonts w:cs="宋体"/>
          <w:color w:val="auto"/>
        </w:rPr>
        <w:t>分，按照《政府采购促进中小企业发展暂行办法》（财库[2011]181号），投标单位认定为小型和微型企业（</w:t>
      </w:r>
      <w:r w:rsidRPr="005A77FE">
        <w:rPr>
          <w:rFonts w:hint="eastAsia"/>
          <w:bCs/>
          <w:color w:val="auto"/>
        </w:rPr>
        <w:t>须提供《中小企业声明函》</w:t>
      </w:r>
      <w:r w:rsidRPr="005A77FE">
        <w:rPr>
          <w:rFonts w:cs="宋体"/>
          <w:color w:val="auto"/>
        </w:rPr>
        <w:t>）且所投产品均为小型和微型企业产品的，对投标</w:t>
      </w:r>
      <w:r w:rsidRPr="005A77FE">
        <w:rPr>
          <w:rFonts w:cs="宋体" w:hint="eastAsia"/>
          <w:color w:val="auto"/>
        </w:rPr>
        <w:t>价给予10</w:t>
      </w:r>
      <w:r w:rsidRPr="005A77FE">
        <w:rPr>
          <w:rFonts w:cs="宋体"/>
          <w:color w:val="auto"/>
        </w:rPr>
        <w:t>%的扣除，扣除后的价格为评标报价，即评标报价＝投标价×（1-</w:t>
      </w:r>
      <w:r w:rsidRPr="005A77FE">
        <w:rPr>
          <w:rFonts w:cs="宋体" w:hint="eastAsia"/>
          <w:color w:val="auto"/>
        </w:rPr>
        <w:t>10</w:t>
      </w:r>
      <w:r w:rsidRPr="005A77FE">
        <w:rPr>
          <w:rFonts w:cs="宋体"/>
          <w:color w:val="auto"/>
        </w:rPr>
        <w:t>%）；除上述情况外，评标报价＝投标价。</w:t>
      </w:r>
    </w:p>
    <w:p w:rsidR="00D55DE3" w:rsidRPr="005A77FE" w:rsidRDefault="005A77FE">
      <w:pPr>
        <w:pStyle w:val="aa"/>
        <w:spacing w:line="360" w:lineRule="auto"/>
        <w:ind w:firstLineChars="200" w:firstLine="420"/>
        <w:rPr>
          <w:rFonts w:cs="宋体"/>
          <w:bCs/>
          <w:color w:val="auto"/>
        </w:rPr>
      </w:pPr>
      <w:r w:rsidRPr="005A77FE">
        <w:rPr>
          <w:rFonts w:cs="宋体" w:hint="eastAsia"/>
          <w:bCs/>
          <w:color w:val="auto"/>
        </w:rPr>
        <w:t>根据《关于政府采购支持监狱企业发展有关问题的通知》（财库[2014]68号）、《关于我区政府采购支持监狱企业发展有关问题的通知》（桂财采[2018]24号）的规定，监狱企业视同小型、微型企业，享受小型、微型企业评审中价格扣除的政府采购政策。（必须提供相关证明文件，否则不予以认定）</w:t>
      </w:r>
    </w:p>
    <w:p w:rsidR="00D55DE3" w:rsidRPr="005A77FE" w:rsidRDefault="005A77FE">
      <w:pPr>
        <w:spacing w:line="360" w:lineRule="auto"/>
        <w:ind w:firstLineChars="200" w:firstLine="420"/>
        <w:rPr>
          <w:rFonts w:ascii="宋体" w:hAnsi="宋体" w:cs="宋体"/>
          <w:bCs/>
          <w:color w:val="auto"/>
          <w:szCs w:val="21"/>
        </w:rPr>
      </w:pPr>
      <w:r w:rsidRPr="005A77FE">
        <w:rPr>
          <w:rFonts w:ascii="宋体" w:hAnsi="宋体" w:cs="宋体" w:hint="eastAsia"/>
          <w:bCs/>
          <w:color w:val="auto"/>
          <w:szCs w:val="21"/>
        </w:rPr>
        <w:t>根据《三部门联合发布关于促进残疾人就业政府采购政策的通知》（财库[2017]141号）的规定，残疾人福利性单位视同小型、微型企业，享受小型、微型企业评审中价格扣除的政府采购政策。（必须提供残疾人福利性单位声明函，否则不予以认定）</w:t>
      </w:r>
    </w:p>
    <w:p w:rsidR="00D55DE3" w:rsidRPr="005A77FE" w:rsidRDefault="005A77FE">
      <w:pPr>
        <w:pStyle w:val="aa"/>
        <w:spacing w:line="360" w:lineRule="auto"/>
        <w:ind w:firstLineChars="200" w:firstLine="420"/>
        <w:rPr>
          <w:rFonts w:cs="宋体"/>
          <w:color w:val="auto"/>
        </w:rPr>
      </w:pPr>
      <w:r w:rsidRPr="005A77FE">
        <w:rPr>
          <w:rFonts w:cs="宋体" w:hint="eastAsia"/>
          <w:color w:val="auto"/>
        </w:rPr>
        <w:t>（</w:t>
      </w:r>
      <w:r w:rsidRPr="005A77FE">
        <w:rPr>
          <w:rFonts w:cs="宋体"/>
          <w:color w:val="auto"/>
        </w:rPr>
        <w:t>3）以进入评标的最低的评标价为</w:t>
      </w:r>
      <w:r w:rsidRPr="005A77FE">
        <w:rPr>
          <w:rFonts w:cs="宋体" w:hint="eastAsia"/>
          <w:color w:val="auto"/>
        </w:rPr>
        <w:t>30</w:t>
      </w:r>
      <w:r w:rsidRPr="005A77FE">
        <w:rPr>
          <w:rFonts w:cs="宋体"/>
          <w:color w:val="auto"/>
        </w:rPr>
        <w:t>分。</w:t>
      </w:r>
    </w:p>
    <w:p w:rsidR="00D55DE3" w:rsidRPr="005A77FE" w:rsidRDefault="005A77FE">
      <w:pPr>
        <w:pStyle w:val="aa"/>
        <w:spacing w:line="360" w:lineRule="auto"/>
        <w:ind w:firstLineChars="200" w:firstLine="420"/>
        <w:rPr>
          <w:rFonts w:cs="宋体"/>
          <w:color w:val="auto"/>
        </w:rPr>
      </w:pPr>
      <w:r w:rsidRPr="005A77FE">
        <w:rPr>
          <w:rFonts w:cs="宋体" w:hint="eastAsia"/>
          <w:color w:val="auto"/>
        </w:rPr>
        <w:lastRenderedPageBreak/>
        <w:t>（</w:t>
      </w:r>
      <w:r w:rsidRPr="005A77FE">
        <w:rPr>
          <w:rFonts w:cs="宋体"/>
          <w:color w:val="auto"/>
        </w:rPr>
        <w:t>4）价格分计算公式：</w:t>
      </w:r>
    </w:p>
    <w:p w:rsidR="00D55DE3" w:rsidRPr="005A77FE" w:rsidRDefault="00D55DE3">
      <w:pPr>
        <w:pStyle w:val="TOC2"/>
      </w:pPr>
    </w:p>
    <w:p w:rsidR="00D55DE3" w:rsidRPr="005A77FE" w:rsidRDefault="005A77FE">
      <w:pPr>
        <w:pStyle w:val="aa"/>
        <w:spacing w:line="440" w:lineRule="exact"/>
        <w:ind w:firstLineChars="1300" w:firstLine="2730"/>
        <w:rPr>
          <w:rFonts w:cs="宋体"/>
          <w:color w:val="auto"/>
        </w:rPr>
      </w:pPr>
      <w:r w:rsidRPr="005A77FE">
        <w:rPr>
          <w:rFonts w:cs="宋体" w:hint="eastAsia"/>
          <w:color w:val="auto"/>
        </w:rPr>
        <w:t>投标人最低评标报价金额（万元）</w:t>
      </w:r>
    </w:p>
    <w:p w:rsidR="00D55DE3" w:rsidRPr="005A77FE" w:rsidRDefault="005A77FE">
      <w:pPr>
        <w:pStyle w:val="aa"/>
        <w:spacing w:line="440" w:lineRule="exact"/>
        <w:ind w:firstLineChars="200" w:firstLine="420"/>
        <w:rPr>
          <w:rFonts w:cs="宋体"/>
          <w:color w:val="auto"/>
        </w:rPr>
      </w:pPr>
      <w:r w:rsidRPr="005A77FE">
        <w:rPr>
          <w:rFonts w:cs="宋体" w:hint="eastAsia"/>
          <w:color w:val="auto"/>
        </w:rPr>
        <w:t>某投标人报价分＝—————————————————</w:t>
      </w:r>
      <w:r w:rsidRPr="005A77FE">
        <w:rPr>
          <w:rFonts w:cs="宋体"/>
          <w:color w:val="auto"/>
        </w:rPr>
        <w:t xml:space="preserve"> ×</w:t>
      </w:r>
      <w:r w:rsidRPr="005A77FE">
        <w:rPr>
          <w:rFonts w:cs="宋体" w:hint="eastAsia"/>
          <w:color w:val="auto"/>
        </w:rPr>
        <w:t>30分</w:t>
      </w:r>
    </w:p>
    <w:p w:rsidR="00D55DE3" w:rsidRPr="005A77FE" w:rsidRDefault="005A77FE">
      <w:pPr>
        <w:pStyle w:val="aa"/>
        <w:spacing w:line="440" w:lineRule="exact"/>
        <w:ind w:firstLineChars="1400" w:firstLine="2940"/>
        <w:rPr>
          <w:rFonts w:cs="宋体"/>
          <w:color w:val="auto"/>
        </w:rPr>
      </w:pPr>
      <w:r w:rsidRPr="005A77FE">
        <w:rPr>
          <w:rFonts w:cs="宋体" w:hint="eastAsia"/>
          <w:color w:val="auto"/>
        </w:rPr>
        <w:t>某投标人评标报价金额（万元）</w:t>
      </w:r>
    </w:p>
    <w:p w:rsidR="00D55DE3" w:rsidRPr="005A77FE" w:rsidRDefault="005A77FE">
      <w:pPr>
        <w:spacing w:line="360" w:lineRule="auto"/>
        <w:ind w:firstLineChars="200" w:firstLine="482"/>
        <w:rPr>
          <w:rFonts w:ascii="宋体" w:hAnsi="宋体" w:cs="宋体"/>
          <w:b/>
          <w:bCs/>
          <w:color w:val="auto"/>
          <w:sz w:val="24"/>
        </w:rPr>
      </w:pPr>
      <w:r w:rsidRPr="005A77FE">
        <w:rPr>
          <w:rFonts w:ascii="宋体" w:hAnsi="宋体" w:cs="宋体"/>
          <w:b/>
          <w:bCs/>
          <w:color w:val="auto"/>
          <w:sz w:val="24"/>
        </w:rPr>
        <w:t>2、技术分……</w:t>
      </w:r>
      <w:r w:rsidRPr="005A77FE">
        <w:rPr>
          <w:rFonts w:ascii="宋体" w:hAnsi="宋体" w:cs="宋体" w:hint="eastAsia"/>
          <w:b/>
          <w:bCs/>
          <w:color w:val="auto"/>
          <w:sz w:val="24"/>
        </w:rPr>
        <w:t>……………………………………………………满分60</w:t>
      </w:r>
      <w:r w:rsidRPr="005A77FE">
        <w:rPr>
          <w:rFonts w:ascii="宋体" w:hAnsi="宋体" w:cs="宋体"/>
          <w:b/>
          <w:bCs/>
          <w:color w:val="auto"/>
          <w:sz w:val="24"/>
        </w:rPr>
        <w:t>分</w:t>
      </w:r>
    </w:p>
    <w:p w:rsidR="00D55DE3" w:rsidRPr="005A77FE" w:rsidRDefault="005A77FE">
      <w:pPr>
        <w:pStyle w:val="aa"/>
        <w:spacing w:line="360" w:lineRule="auto"/>
        <w:ind w:firstLineChars="200" w:firstLine="422"/>
        <w:rPr>
          <w:b/>
          <w:bCs/>
          <w:color w:val="auto"/>
          <w:szCs w:val="24"/>
        </w:rPr>
      </w:pPr>
      <w:r w:rsidRPr="005A77FE">
        <w:rPr>
          <w:rFonts w:hint="eastAsia"/>
          <w:b/>
          <w:bCs/>
          <w:color w:val="auto"/>
          <w:szCs w:val="24"/>
        </w:rPr>
        <w:t>（</w:t>
      </w:r>
      <w:r w:rsidRPr="005A77FE">
        <w:rPr>
          <w:b/>
          <w:bCs/>
          <w:color w:val="auto"/>
          <w:szCs w:val="24"/>
        </w:rPr>
        <w:t>1）运</w:t>
      </w:r>
      <w:r w:rsidRPr="005A77FE">
        <w:rPr>
          <w:rFonts w:hint="eastAsia"/>
          <w:b/>
          <w:bCs/>
          <w:color w:val="auto"/>
          <w:szCs w:val="24"/>
        </w:rPr>
        <w:t>维方案分（满分</w:t>
      </w:r>
      <w:r w:rsidRPr="005A77FE">
        <w:rPr>
          <w:b/>
          <w:bCs/>
          <w:color w:val="auto"/>
          <w:szCs w:val="24"/>
        </w:rPr>
        <w:t>30</w:t>
      </w:r>
      <w:r w:rsidRPr="005A77FE">
        <w:rPr>
          <w:rFonts w:hint="eastAsia"/>
          <w:b/>
          <w:bCs/>
          <w:color w:val="auto"/>
          <w:szCs w:val="24"/>
        </w:rPr>
        <w:t>分）</w:t>
      </w:r>
    </w:p>
    <w:p w:rsidR="00D55DE3" w:rsidRPr="005A77FE" w:rsidRDefault="005A77FE">
      <w:pPr>
        <w:pStyle w:val="16"/>
        <w:spacing w:line="360" w:lineRule="auto"/>
        <w:ind w:firstLine="420"/>
        <w:rPr>
          <w:rFonts w:eastAsia="宋体" w:hAnsi="宋体"/>
          <w:sz w:val="21"/>
          <w:szCs w:val="21"/>
          <w:lang w:val="zh-TW"/>
        </w:rPr>
      </w:pPr>
      <w:r w:rsidRPr="005A77FE">
        <w:rPr>
          <w:rFonts w:eastAsia="宋体" w:hAnsi="宋体" w:hint="eastAsia"/>
          <w:sz w:val="21"/>
          <w:szCs w:val="21"/>
          <w:lang w:val="zh-TW"/>
        </w:rPr>
        <w:t>一档（</w:t>
      </w:r>
      <w:r w:rsidRPr="005A77FE">
        <w:rPr>
          <w:rFonts w:eastAsia="宋体" w:hAnsi="宋体"/>
          <w:sz w:val="21"/>
          <w:szCs w:val="21"/>
        </w:rPr>
        <w:t>10</w:t>
      </w:r>
      <w:r w:rsidRPr="005A77FE">
        <w:rPr>
          <w:rFonts w:eastAsia="宋体" w:hAnsi="宋体" w:hint="eastAsia"/>
          <w:sz w:val="21"/>
          <w:szCs w:val="21"/>
          <w:lang w:val="zh-TW"/>
        </w:rPr>
        <w:t>分）：运维方案包含运维服务体系的描述、应对需求的具体方案实施情况、运维人员安排情况、风险防范措施及应急处理措施。技术方案简单响应招标文件要求无错误，技术方案简单可行。</w:t>
      </w:r>
    </w:p>
    <w:p w:rsidR="00D55DE3" w:rsidRPr="005A77FE" w:rsidRDefault="005A77FE">
      <w:pPr>
        <w:pStyle w:val="16"/>
        <w:spacing w:line="360" w:lineRule="auto"/>
        <w:ind w:firstLine="420"/>
        <w:rPr>
          <w:rFonts w:eastAsia="宋体" w:hAnsi="宋体"/>
          <w:sz w:val="21"/>
          <w:szCs w:val="21"/>
          <w:lang w:val="zh-TW"/>
        </w:rPr>
      </w:pPr>
      <w:r w:rsidRPr="005A77FE">
        <w:rPr>
          <w:rFonts w:eastAsia="宋体" w:hAnsi="宋体" w:hint="eastAsia"/>
          <w:sz w:val="21"/>
          <w:szCs w:val="21"/>
          <w:lang w:val="zh-TW"/>
        </w:rPr>
        <w:t>二档（</w:t>
      </w:r>
      <w:r w:rsidRPr="005A77FE">
        <w:rPr>
          <w:rFonts w:eastAsia="宋体" w:hAnsi="宋体"/>
          <w:sz w:val="21"/>
          <w:szCs w:val="21"/>
        </w:rPr>
        <w:t>20</w:t>
      </w:r>
      <w:r w:rsidRPr="005A77FE">
        <w:rPr>
          <w:rFonts w:eastAsia="宋体" w:hAnsi="宋体" w:hint="eastAsia"/>
          <w:sz w:val="21"/>
          <w:szCs w:val="21"/>
          <w:lang w:val="zh-TW"/>
        </w:rPr>
        <w:t>分）：运维方案能较清晰描述运维服务体系的部署方案，方案包含运维服务体系的描述、应对需求的具体方案实施情况、运维人员安排情况、风险防范措施及应急处理措施。技术方案论述准确，技术架构合理，技术方案响应完整，方案基本体现整体性、可靠性、兼容性。</w:t>
      </w:r>
    </w:p>
    <w:p w:rsidR="00D55DE3" w:rsidRPr="005A77FE" w:rsidRDefault="005A77FE">
      <w:pPr>
        <w:pStyle w:val="16"/>
        <w:spacing w:line="360" w:lineRule="auto"/>
        <w:ind w:firstLine="420"/>
        <w:rPr>
          <w:rFonts w:eastAsia="宋体" w:hAnsi="宋体"/>
          <w:sz w:val="21"/>
          <w:szCs w:val="21"/>
          <w:lang w:val="zh-TW"/>
        </w:rPr>
      </w:pPr>
      <w:r w:rsidRPr="005A77FE">
        <w:rPr>
          <w:rFonts w:eastAsia="宋体" w:hAnsi="宋体" w:hint="eastAsia"/>
          <w:sz w:val="21"/>
          <w:szCs w:val="21"/>
          <w:lang w:val="zh-TW"/>
        </w:rPr>
        <w:t>三档（</w:t>
      </w:r>
      <w:r w:rsidRPr="005A77FE">
        <w:rPr>
          <w:rFonts w:eastAsia="宋体" w:hAnsi="宋体"/>
          <w:sz w:val="21"/>
          <w:szCs w:val="21"/>
        </w:rPr>
        <w:t>30</w:t>
      </w:r>
      <w:r w:rsidRPr="005A77FE">
        <w:rPr>
          <w:rFonts w:eastAsia="宋体" w:hAnsi="宋体" w:hint="eastAsia"/>
          <w:sz w:val="21"/>
          <w:szCs w:val="21"/>
          <w:lang w:val="zh-TW"/>
        </w:rPr>
        <w:t>分）：运维方案能详细分析清晰描述运维服务体系的部署方案，方案包含运维服务体系的描述、应对需求的具体方案实施情况、运维人员安排情况、风险防范措施及应急处理措施，能对其中的核心风险点进行分析，并提出针对核心风险点提供的合理化建议及可行的解决方案；方案阐述详细、运维工作安排合理、风险防范措施及应急处理措施可行，与项目需求吻合；</w:t>
      </w:r>
      <w:r w:rsidRPr="005A77FE">
        <w:rPr>
          <w:rFonts w:eastAsia="宋体" w:hAnsi="宋体" w:hint="eastAsia"/>
          <w:sz w:val="21"/>
          <w:szCs w:val="21"/>
        </w:rPr>
        <w:t>方案应包含对</w:t>
      </w:r>
      <w:r w:rsidRPr="005A77FE">
        <w:rPr>
          <w:rFonts w:eastAsia="宋体" w:hAnsi="宋体"/>
          <w:sz w:val="21"/>
          <w:szCs w:val="21"/>
        </w:rPr>
        <w:t>IT综合运营管理平台的详细介绍</w:t>
      </w:r>
      <w:r w:rsidRPr="005A77FE">
        <w:rPr>
          <w:rFonts w:eastAsia="宋体" w:hAnsi="宋体" w:hint="eastAsia"/>
          <w:sz w:val="21"/>
          <w:szCs w:val="21"/>
          <w:lang w:val="zh-TW"/>
        </w:rPr>
        <w:t>。</w:t>
      </w:r>
    </w:p>
    <w:p w:rsidR="00D55DE3" w:rsidRPr="005A77FE" w:rsidRDefault="005A77FE">
      <w:pPr>
        <w:pStyle w:val="aa"/>
        <w:spacing w:line="360" w:lineRule="auto"/>
        <w:ind w:firstLineChars="200" w:firstLine="422"/>
        <w:rPr>
          <w:b/>
          <w:bCs/>
          <w:color w:val="auto"/>
          <w:szCs w:val="24"/>
        </w:rPr>
      </w:pPr>
      <w:r w:rsidRPr="005A77FE">
        <w:rPr>
          <w:rFonts w:hint="eastAsia"/>
          <w:b/>
          <w:bCs/>
          <w:color w:val="auto"/>
          <w:szCs w:val="24"/>
        </w:rPr>
        <w:t>（</w:t>
      </w:r>
      <w:r w:rsidRPr="005A77FE">
        <w:rPr>
          <w:b/>
          <w:bCs/>
          <w:color w:val="auto"/>
          <w:szCs w:val="24"/>
        </w:rPr>
        <w:t>2）服务方案分（满分</w:t>
      </w:r>
      <w:r w:rsidRPr="005A77FE">
        <w:rPr>
          <w:rFonts w:hint="eastAsia"/>
          <w:b/>
          <w:bCs/>
          <w:color w:val="auto"/>
          <w:szCs w:val="24"/>
        </w:rPr>
        <w:t>21分）</w:t>
      </w:r>
    </w:p>
    <w:p w:rsidR="00D55DE3" w:rsidRPr="005A77FE" w:rsidRDefault="005A77FE" w:rsidP="005A77FE">
      <w:pPr>
        <w:pStyle w:val="16"/>
        <w:spacing w:line="360" w:lineRule="auto"/>
        <w:ind w:firstLine="420"/>
        <w:rPr>
          <w:rFonts w:eastAsia="宋体" w:hAnsi="宋体"/>
          <w:sz w:val="21"/>
          <w:szCs w:val="21"/>
          <w:lang w:val="zh-TW"/>
        </w:rPr>
      </w:pPr>
      <w:r w:rsidRPr="005A77FE">
        <w:rPr>
          <w:rFonts w:eastAsia="宋体" w:hAnsi="宋体" w:hint="eastAsia"/>
          <w:sz w:val="21"/>
          <w:szCs w:val="21"/>
          <w:lang w:val="zh-TW"/>
        </w:rPr>
        <w:t>一档（7分）：服务方案满足招标文件售后服务要求。</w:t>
      </w:r>
    </w:p>
    <w:p w:rsidR="00D55DE3" w:rsidRPr="005A77FE" w:rsidRDefault="005A77FE">
      <w:pPr>
        <w:pStyle w:val="16"/>
        <w:spacing w:line="360" w:lineRule="auto"/>
        <w:ind w:firstLine="420"/>
        <w:rPr>
          <w:rFonts w:eastAsia="宋体" w:hAnsi="宋体"/>
          <w:sz w:val="21"/>
          <w:szCs w:val="21"/>
          <w:lang w:val="zh-TW"/>
        </w:rPr>
      </w:pPr>
      <w:r w:rsidRPr="005A77FE">
        <w:rPr>
          <w:rFonts w:eastAsia="宋体" w:hAnsi="宋体" w:hint="eastAsia"/>
          <w:sz w:val="21"/>
          <w:szCs w:val="21"/>
          <w:lang w:val="zh-TW"/>
        </w:rPr>
        <w:t>二档（14分）：服务方案满足招标文件售后服务要求；在系统维护、响应时间提供更优惠的条件；保证设备运行的；提供故障处理流程、维护保障流程及组织架构，提供服务电话的。</w:t>
      </w:r>
    </w:p>
    <w:p w:rsidR="00D55DE3" w:rsidRPr="005A77FE" w:rsidRDefault="005A77FE">
      <w:pPr>
        <w:pStyle w:val="16"/>
        <w:spacing w:line="360" w:lineRule="auto"/>
        <w:ind w:firstLine="420"/>
        <w:rPr>
          <w:rFonts w:eastAsia="宋体" w:hAnsi="宋体"/>
          <w:sz w:val="21"/>
          <w:szCs w:val="21"/>
          <w:lang w:val="zh-TW"/>
        </w:rPr>
      </w:pPr>
      <w:r w:rsidRPr="005A77FE">
        <w:rPr>
          <w:rFonts w:eastAsia="宋体" w:hAnsi="宋体" w:hint="eastAsia"/>
          <w:sz w:val="21"/>
          <w:szCs w:val="21"/>
          <w:lang w:val="zh-TW"/>
        </w:rPr>
        <w:t>三档（21分）：满足招标文件售后服务要求；在系统维护、响应时间提供更优惠的条件保证设备运行的；提供故障处理流程、维护保障流程及组织架构，提供 7×24 小时服务电话的；有良好的免费培训计划；故障时有替代产品、提供技术支持服务、定期回访的。</w:t>
      </w:r>
    </w:p>
    <w:p w:rsidR="00D55DE3" w:rsidRPr="005A77FE" w:rsidRDefault="005A77FE">
      <w:pPr>
        <w:pStyle w:val="aa"/>
        <w:spacing w:line="360" w:lineRule="auto"/>
        <w:ind w:firstLineChars="200" w:firstLine="422"/>
        <w:rPr>
          <w:b/>
          <w:bCs/>
          <w:color w:val="auto"/>
          <w:szCs w:val="24"/>
        </w:rPr>
      </w:pPr>
      <w:r w:rsidRPr="005A77FE">
        <w:rPr>
          <w:rFonts w:hint="eastAsia"/>
          <w:b/>
          <w:bCs/>
          <w:color w:val="auto"/>
          <w:szCs w:val="24"/>
        </w:rPr>
        <w:t>（</w:t>
      </w:r>
      <w:r w:rsidRPr="005A77FE">
        <w:rPr>
          <w:b/>
          <w:bCs/>
          <w:color w:val="auto"/>
          <w:szCs w:val="24"/>
        </w:rPr>
        <w:t>3）项目维护人员情况（满分</w:t>
      </w:r>
      <w:r w:rsidRPr="005A77FE">
        <w:rPr>
          <w:rFonts w:hint="eastAsia"/>
          <w:b/>
          <w:bCs/>
          <w:color w:val="auto"/>
          <w:szCs w:val="24"/>
        </w:rPr>
        <w:t>9分）</w:t>
      </w:r>
    </w:p>
    <w:p w:rsidR="00D55DE3" w:rsidRPr="005A77FE" w:rsidRDefault="005A77FE">
      <w:pPr>
        <w:pStyle w:val="aa"/>
        <w:spacing w:line="360" w:lineRule="auto"/>
        <w:ind w:firstLineChars="200" w:firstLine="420"/>
        <w:rPr>
          <w:rFonts w:eastAsia="宋体"/>
          <w:bCs/>
          <w:color w:val="auto"/>
        </w:rPr>
      </w:pPr>
      <w:r w:rsidRPr="005A77FE">
        <w:rPr>
          <w:rFonts w:eastAsia="宋体" w:hint="eastAsia"/>
          <w:color w:val="auto"/>
          <w:lang w:val="zh-TW"/>
        </w:rPr>
        <w:t>一档（</w:t>
      </w:r>
      <w:r w:rsidRPr="005A77FE">
        <w:rPr>
          <w:rFonts w:eastAsia="宋体" w:hint="eastAsia"/>
          <w:color w:val="auto"/>
        </w:rPr>
        <w:t>3</w:t>
      </w:r>
      <w:r w:rsidRPr="005A77FE">
        <w:rPr>
          <w:rFonts w:eastAsia="宋体" w:hint="eastAsia"/>
          <w:color w:val="auto"/>
          <w:lang w:val="zh-TW"/>
        </w:rPr>
        <w:t>分）：</w:t>
      </w:r>
      <w:r w:rsidRPr="005A77FE">
        <w:rPr>
          <w:rFonts w:eastAsia="宋体" w:hint="eastAsia"/>
          <w:color w:val="auto"/>
        </w:rPr>
        <w:t>要求</w:t>
      </w:r>
      <w:r w:rsidRPr="005A77FE">
        <w:rPr>
          <w:rFonts w:eastAsia="宋体"/>
          <w:color w:val="auto"/>
        </w:rPr>
        <w:t>6人</w:t>
      </w:r>
      <w:r w:rsidRPr="005A77FE">
        <w:rPr>
          <w:rFonts w:eastAsia="宋体" w:hint="eastAsia"/>
          <w:color w:val="auto"/>
        </w:rPr>
        <w:t>技术服务组，其中</w:t>
      </w:r>
      <w:r w:rsidRPr="005A77FE">
        <w:rPr>
          <w:rFonts w:eastAsia="宋体" w:hint="eastAsia"/>
          <w:color w:val="auto"/>
          <w:lang w:val="zh-TW"/>
        </w:rPr>
        <w:t>驻场运维工程师达到</w:t>
      </w:r>
      <w:r w:rsidRPr="005A77FE">
        <w:rPr>
          <w:rFonts w:eastAsia="宋体"/>
          <w:color w:val="auto"/>
          <w:lang w:val="zh-TW"/>
        </w:rPr>
        <w:t>1</w:t>
      </w:r>
      <w:r w:rsidRPr="005A77FE">
        <w:rPr>
          <w:rFonts w:eastAsia="宋体" w:hint="eastAsia"/>
          <w:color w:val="auto"/>
          <w:lang w:val="zh-TW"/>
        </w:rPr>
        <w:t>人，</w:t>
      </w:r>
      <w:r w:rsidRPr="005A77FE">
        <w:rPr>
          <w:rFonts w:eastAsia="宋体" w:hint="eastAsia"/>
          <w:bCs/>
          <w:color w:val="auto"/>
        </w:rPr>
        <w:t>本项目经理和技术负责人具有1年以上项目经验，有</w:t>
      </w:r>
      <w:r w:rsidRPr="005A77FE">
        <w:rPr>
          <w:rFonts w:eastAsia="宋体"/>
          <w:bCs/>
          <w:color w:val="auto"/>
        </w:rPr>
        <w:t>1个运行维护工程师，项目组人员数量和相关工作经验等技术服务要求</w:t>
      </w:r>
      <w:r w:rsidRPr="005A77FE">
        <w:rPr>
          <w:rFonts w:eastAsia="宋体" w:hint="eastAsia"/>
          <w:bCs/>
          <w:color w:val="auto"/>
        </w:rPr>
        <w:t>基本</w:t>
      </w:r>
      <w:r w:rsidRPr="005A77FE">
        <w:rPr>
          <w:rFonts w:eastAsia="宋体"/>
          <w:bCs/>
          <w:color w:val="auto"/>
        </w:rPr>
        <w:t>满足招标文件要求。</w:t>
      </w:r>
    </w:p>
    <w:p w:rsidR="00D55DE3" w:rsidRPr="005A77FE" w:rsidRDefault="005A77FE">
      <w:pPr>
        <w:pStyle w:val="16"/>
        <w:spacing w:line="360" w:lineRule="auto"/>
        <w:ind w:firstLine="420"/>
        <w:rPr>
          <w:rFonts w:eastAsia="宋体" w:hAnsi="宋体"/>
          <w:sz w:val="21"/>
          <w:szCs w:val="21"/>
          <w:lang w:val="zh-TW"/>
        </w:rPr>
      </w:pPr>
      <w:r w:rsidRPr="005A77FE">
        <w:rPr>
          <w:rFonts w:eastAsia="宋体" w:hAnsi="宋体" w:hint="eastAsia"/>
          <w:sz w:val="21"/>
          <w:szCs w:val="21"/>
          <w:lang w:val="zh-TW"/>
        </w:rPr>
        <w:t>二档（</w:t>
      </w:r>
      <w:r w:rsidRPr="005A77FE">
        <w:rPr>
          <w:rFonts w:eastAsia="宋体" w:hAnsi="宋体" w:hint="eastAsia"/>
          <w:sz w:val="21"/>
          <w:szCs w:val="21"/>
        </w:rPr>
        <w:t>6</w:t>
      </w:r>
      <w:r w:rsidRPr="005A77FE">
        <w:rPr>
          <w:rFonts w:eastAsia="宋体" w:hAnsi="宋体" w:hint="eastAsia"/>
          <w:sz w:val="21"/>
          <w:szCs w:val="21"/>
          <w:lang w:val="zh-TW"/>
        </w:rPr>
        <w:t>分）：</w:t>
      </w:r>
      <w:r w:rsidRPr="005A77FE">
        <w:rPr>
          <w:rFonts w:eastAsia="宋体" w:hAnsi="宋体" w:hint="eastAsia"/>
          <w:sz w:val="21"/>
          <w:szCs w:val="21"/>
        </w:rPr>
        <w:t>要求</w:t>
      </w:r>
      <w:r w:rsidRPr="005A77FE">
        <w:rPr>
          <w:rFonts w:eastAsia="宋体" w:hAnsi="宋体"/>
          <w:sz w:val="21"/>
          <w:szCs w:val="21"/>
        </w:rPr>
        <w:t>6</w:t>
      </w:r>
      <w:r w:rsidRPr="005A77FE">
        <w:rPr>
          <w:rFonts w:eastAsia="宋体" w:hAnsi="宋体" w:hint="eastAsia"/>
          <w:sz w:val="21"/>
          <w:szCs w:val="21"/>
        </w:rPr>
        <w:t>人</w:t>
      </w:r>
      <w:r w:rsidRPr="005A77FE">
        <w:rPr>
          <w:rFonts w:eastAsia="宋体" w:hAnsi="宋体" w:cs="Courier New" w:hint="eastAsia"/>
          <w:kern w:val="2"/>
          <w:sz w:val="21"/>
          <w:szCs w:val="21"/>
        </w:rPr>
        <w:t>技术服务组</w:t>
      </w:r>
      <w:r w:rsidRPr="005A77FE">
        <w:rPr>
          <w:rFonts w:eastAsia="宋体" w:hAnsi="宋体" w:hint="eastAsia"/>
          <w:sz w:val="21"/>
          <w:szCs w:val="21"/>
        </w:rPr>
        <w:t>，其中</w:t>
      </w:r>
      <w:r w:rsidRPr="005A77FE">
        <w:rPr>
          <w:rFonts w:eastAsia="宋体" w:hAnsi="宋体" w:hint="eastAsia"/>
          <w:sz w:val="21"/>
          <w:szCs w:val="21"/>
          <w:lang w:val="zh-TW"/>
        </w:rPr>
        <w:t>驻场运维工程师达到</w:t>
      </w:r>
      <w:r w:rsidRPr="005A77FE">
        <w:rPr>
          <w:rFonts w:eastAsia="宋体" w:hAnsi="宋体"/>
          <w:sz w:val="21"/>
          <w:szCs w:val="21"/>
          <w:lang w:val="zh-TW"/>
        </w:rPr>
        <w:t>2</w:t>
      </w:r>
      <w:r w:rsidRPr="005A77FE">
        <w:rPr>
          <w:rFonts w:eastAsia="宋体" w:hAnsi="宋体" w:hint="eastAsia"/>
          <w:sz w:val="21"/>
          <w:szCs w:val="21"/>
          <w:lang w:val="zh-TW"/>
        </w:rPr>
        <w:t>人，</w:t>
      </w:r>
      <w:r w:rsidRPr="005A77FE">
        <w:rPr>
          <w:rFonts w:eastAsia="宋体" w:hAnsi="宋体" w:hint="eastAsia"/>
          <w:bCs/>
          <w:sz w:val="21"/>
          <w:szCs w:val="21"/>
        </w:rPr>
        <w:t>本项目经理和技术负责人具有2年以上项目经验</w:t>
      </w:r>
      <w:r w:rsidRPr="005A77FE">
        <w:rPr>
          <w:rFonts w:eastAsia="宋体" w:hAnsi="宋体" w:hint="eastAsia"/>
          <w:bCs/>
          <w:kern w:val="2"/>
          <w:sz w:val="21"/>
          <w:szCs w:val="21"/>
        </w:rPr>
        <w:t>，有</w:t>
      </w:r>
      <w:r w:rsidRPr="005A77FE">
        <w:rPr>
          <w:rFonts w:eastAsia="宋体" w:hAnsi="宋体"/>
          <w:bCs/>
          <w:kern w:val="2"/>
          <w:sz w:val="21"/>
          <w:szCs w:val="21"/>
        </w:rPr>
        <w:t>2个运行维护工程师，项目组人员数量和相关工作经验等技术服务要求完全满足招标文件要求</w:t>
      </w:r>
      <w:r w:rsidRPr="005A77FE">
        <w:rPr>
          <w:rFonts w:eastAsia="宋体" w:hAnsi="宋体" w:hint="eastAsia"/>
          <w:sz w:val="21"/>
          <w:szCs w:val="21"/>
          <w:lang w:val="zh-TW"/>
        </w:rPr>
        <w:t>。</w:t>
      </w:r>
    </w:p>
    <w:p w:rsidR="00D55DE3" w:rsidRPr="005A77FE" w:rsidRDefault="005A77FE">
      <w:pPr>
        <w:widowControl/>
        <w:spacing w:line="360" w:lineRule="auto"/>
        <w:ind w:firstLine="420"/>
        <w:rPr>
          <w:rFonts w:ascii="宋体" w:hAnsi="宋体"/>
          <w:bCs/>
          <w:color w:val="auto"/>
          <w:szCs w:val="21"/>
        </w:rPr>
      </w:pPr>
      <w:r w:rsidRPr="005A77FE">
        <w:rPr>
          <w:rFonts w:ascii="宋体" w:hAnsi="宋体" w:hint="eastAsia"/>
          <w:color w:val="auto"/>
          <w:szCs w:val="21"/>
          <w:lang w:val="zh-TW"/>
        </w:rPr>
        <w:t>三档（</w:t>
      </w:r>
      <w:r w:rsidRPr="005A77FE">
        <w:rPr>
          <w:rFonts w:ascii="宋体" w:hAnsi="宋体" w:hint="eastAsia"/>
          <w:color w:val="auto"/>
          <w:szCs w:val="21"/>
        </w:rPr>
        <w:t>9</w:t>
      </w:r>
      <w:r w:rsidRPr="005A77FE">
        <w:rPr>
          <w:rFonts w:ascii="宋体" w:hAnsi="宋体" w:hint="eastAsia"/>
          <w:color w:val="auto"/>
          <w:szCs w:val="21"/>
          <w:lang w:val="zh-TW"/>
        </w:rPr>
        <w:t>分）：</w:t>
      </w:r>
      <w:r w:rsidRPr="005A77FE">
        <w:rPr>
          <w:rFonts w:ascii="宋体" w:hAnsi="宋体" w:hint="eastAsia"/>
          <w:color w:val="auto"/>
          <w:szCs w:val="21"/>
        </w:rPr>
        <w:t>要求</w:t>
      </w:r>
      <w:r w:rsidRPr="005A77FE">
        <w:rPr>
          <w:rFonts w:ascii="宋体" w:hAnsi="宋体"/>
          <w:color w:val="auto"/>
          <w:szCs w:val="21"/>
        </w:rPr>
        <w:t>6</w:t>
      </w:r>
      <w:r w:rsidRPr="005A77FE">
        <w:rPr>
          <w:rFonts w:ascii="宋体" w:hAnsi="宋体" w:hint="eastAsia"/>
          <w:color w:val="auto"/>
          <w:szCs w:val="21"/>
        </w:rPr>
        <w:t>人技术服务组，其中</w:t>
      </w:r>
      <w:r w:rsidRPr="005A77FE">
        <w:rPr>
          <w:rFonts w:ascii="宋体" w:hAnsi="宋体" w:hint="eastAsia"/>
          <w:color w:val="auto"/>
          <w:szCs w:val="21"/>
          <w:lang w:val="zh-TW"/>
        </w:rPr>
        <w:t>驻场运维工程师达到</w:t>
      </w:r>
      <w:r w:rsidRPr="005A77FE">
        <w:rPr>
          <w:rFonts w:ascii="宋体" w:hAnsi="宋体"/>
          <w:color w:val="auto"/>
          <w:szCs w:val="21"/>
        </w:rPr>
        <w:t>3</w:t>
      </w:r>
      <w:r w:rsidRPr="005A77FE">
        <w:rPr>
          <w:rFonts w:ascii="宋体" w:hAnsi="宋体" w:hint="eastAsia"/>
          <w:color w:val="auto"/>
          <w:szCs w:val="21"/>
          <w:lang w:val="zh-TW"/>
        </w:rPr>
        <w:t>人；</w:t>
      </w:r>
      <w:r w:rsidRPr="005A77FE">
        <w:rPr>
          <w:rFonts w:ascii="宋体" w:hAnsi="宋体" w:hint="eastAsia"/>
          <w:bCs/>
          <w:color w:val="auto"/>
          <w:szCs w:val="21"/>
        </w:rPr>
        <w:t>本项目经理和技术负责人具有3年以上项目经验，并且项目经理具有红帽认证工程师（</w:t>
      </w:r>
      <w:r w:rsidRPr="005A77FE">
        <w:rPr>
          <w:rFonts w:ascii="宋体" w:hAnsi="宋体"/>
          <w:bCs/>
          <w:color w:val="auto"/>
          <w:szCs w:val="21"/>
        </w:rPr>
        <w:t>Red Hat Certified Engineer）</w:t>
      </w:r>
      <w:r w:rsidRPr="005A77FE">
        <w:rPr>
          <w:rFonts w:ascii="宋体" w:hAnsi="宋体" w:hint="eastAsia"/>
          <w:bCs/>
          <w:color w:val="auto"/>
          <w:szCs w:val="21"/>
        </w:rPr>
        <w:t>认证，技术</w:t>
      </w:r>
      <w:r w:rsidRPr="005A77FE">
        <w:rPr>
          <w:rFonts w:ascii="宋体" w:hAnsi="宋体" w:hint="eastAsia"/>
          <w:bCs/>
          <w:color w:val="auto"/>
          <w:szCs w:val="21"/>
        </w:rPr>
        <w:lastRenderedPageBreak/>
        <w:t>负责人具有</w:t>
      </w:r>
      <w:r w:rsidRPr="005A77FE">
        <w:rPr>
          <w:rFonts w:ascii="宋体" w:hAnsi="宋体"/>
          <w:bCs/>
          <w:color w:val="auto"/>
          <w:szCs w:val="21"/>
        </w:rPr>
        <w:t>CISP</w:t>
      </w:r>
      <w:r w:rsidRPr="005A77FE">
        <w:rPr>
          <w:rFonts w:ascii="宋体" w:hAnsi="宋体" w:hint="eastAsia"/>
          <w:bCs/>
          <w:color w:val="auto"/>
          <w:szCs w:val="21"/>
        </w:rPr>
        <w:t>证书；</w:t>
      </w:r>
      <w:r w:rsidRPr="005A77FE">
        <w:rPr>
          <w:rFonts w:ascii="宋体" w:hAnsi="宋体" w:cs="宋体" w:hint="eastAsia"/>
          <w:color w:val="auto"/>
          <w:szCs w:val="21"/>
        </w:rPr>
        <w:t>电力运维人员具有高、低压工作资质，技术服务组需要至少一人具有电梯安全管理员证</w:t>
      </w:r>
      <w:r w:rsidRPr="005A77FE">
        <w:rPr>
          <w:rFonts w:ascii="宋体" w:hAnsi="宋体" w:hint="eastAsia"/>
          <w:bCs/>
          <w:color w:val="auto"/>
          <w:szCs w:val="21"/>
        </w:rPr>
        <w:t>。各项技术服务要求优于满足招标文件要求。</w:t>
      </w:r>
    </w:p>
    <w:p w:rsidR="00D55DE3" w:rsidRPr="005A77FE" w:rsidRDefault="005A77FE">
      <w:pPr>
        <w:pStyle w:val="aa"/>
        <w:spacing w:line="360" w:lineRule="auto"/>
        <w:ind w:firstLineChars="200" w:firstLine="422"/>
        <w:rPr>
          <w:b/>
          <w:color w:val="auto"/>
          <w:szCs w:val="24"/>
        </w:rPr>
      </w:pPr>
      <w:r w:rsidRPr="005A77FE">
        <w:rPr>
          <w:rFonts w:hint="eastAsia"/>
          <w:b/>
          <w:color w:val="auto"/>
          <w:szCs w:val="24"/>
        </w:rPr>
        <w:t>注：供应商须在响应文件中提供以上人员相关资质证书以及投标人半年内</w:t>
      </w:r>
      <w:r w:rsidRPr="005A77FE">
        <w:rPr>
          <w:rFonts w:cs="宋体" w:hint="eastAsia"/>
          <w:b/>
          <w:color w:val="auto"/>
          <w:szCs w:val="24"/>
        </w:rPr>
        <w:t>连续三个月</w:t>
      </w:r>
      <w:r w:rsidRPr="005A77FE">
        <w:rPr>
          <w:rFonts w:hint="eastAsia"/>
          <w:b/>
          <w:color w:val="auto"/>
          <w:szCs w:val="24"/>
        </w:rPr>
        <w:t>为其缴纳社保的证明复印件并加盖供应商公章，未提供的不予得分。</w:t>
      </w:r>
    </w:p>
    <w:p w:rsidR="00D55DE3" w:rsidRPr="005A77FE" w:rsidRDefault="005A77FE">
      <w:pPr>
        <w:pStyle w:val="aa"/>
        <w:spacing w:line="360" w:lineRule="auto"/>
        <w:rPr>
          <w:b/>
          <w:color w:val="auto"/>
          <w:sz w:val="24"/>
          <w:szCs w:val="24"/>
        </w:rPr>
      </w:pPr>
      <w:r w:rsidRPr="005A77FE">
        <w:rPr>
          <w:b/>
          <w:color w:val="auto"/>
          <w:sz w:val="24"/>
          <w:szCs w:val="24"/>
        </w:rPr>
        <w:t>3、信誉资质分……</w:t>
      </w:r>
      <w:r w:rsidRPr="005A77FE">
        <w:rPr>
          <w:rFonts w:hint="eastAsia"/>
          <w:b/>
          <w:color w:val="auto"/>
          <w:sz w:val="24"/>
          <w:szCs w:val="24"/>
        </w:rPr>
        <w:t>……………………………………………………………</w:t>
      </w:r>
      <w:r w:rsidRPr="005A77FE">
        <w:rPr>
          <w:b/>
          <w:color w:val="auto"/>
          <w:sz w:val="24"/>
          <w:szCs w:val="24"/>
        </w:rPr>
        <w:t>10分</w:t>
      </w:r>
    </w:p>
    <w:p w:rsidR="00D55DE3" w:rsidRPr="005A77FE" w:rsidRDefault="005A77FE">
      <w:pPr>
        <w:pStyle w:val="aa"/>
        <w:spacing w:line="360" w:lineRule="auto"/>
        <w:ind w:firstLineChars="200" w:firstLine="420"/>
        <w:rPr>
          <w:bCs/>
          <w:color w:val="auto"/>
          <w:szCs w:val="20"/>
        </w:rPr>
      </w:pPr>
      <w:r w:rsidRPr="005A77FE">
        <w:rPr>
          <w:rFonts w:hint="eastAsia"/>
          <w:bCs/>
          <w:color w:val="auto"/>
          <w:szCs w:val="20"/>
        </w:rPr>
        <w:t>（</w:t>
      </w:r>
      <w:r w:rsidRPr="005A77FE">
        <w:rPr>
          <w:bCs/>
          <w:color w:val="auto"/>
          <w:szCs w:val="20"/>
        </w:rPr>
        <w:t>1）投标人具有“ISO9001质量管理认证”（提供证书复印件，原件备查），得2分；</w:t>
      </w:r>
    </w:p>
    <w:p w:rsidR="00D55DE3" w:rsidRPr="005A77FE" w:rsidRDefault="005A77FE">
      <w:pPr>
        <w:pStyle w:val="aa"/>
        <w:spacing w:line="360" w:lineRule="auto"/>
        <w:ind w:firstLineChars="200" w:firstLine="420"/>
        <w:rPr>
          <w:bCs/>
          <w:color w:val="auto"/>
          <w:szCs w:val="20"/>
        </w:rPr>
      </w:pPr>
      <w:r w:rsidRPr="005A77FE">
        <w:rPr>
          <w:rFonts w:hint="eastAsia"/>
          <w:bCs/>
          <w:color w:val="auto"/>
          <w:szCs w:val="20"/>
        </w:rPr>
        <w:t>（</w:t>
      </w:r>
      <w:r w:rsidRPr="005A77FE">
        <w:rPr>
          <w:bCs/>
          <w:color w:val="auto"/>
          <w:szCs w:val="20"/>
        </w:rPr>
        <w:t>2）投标人具有“OHSMS18001职业健康安全管理体系认证证书”（提供证书复印件，原件备查），得2分；</w:t>
      </w:r>
    </w:p>
    <w:p w:rsidR="00D55DE3" w:rsidRPr="005A77FE" w:rsidRDefault="005A77FE">
      <w:pPr>
        <w:pStyle w:val="aa"/>
        <w:spacing w:line="360" w:lineRule="auto"/>
        <w:ind w:firstLineChars="200" w:firstLine="420"/>
        <w:rPr>
          <w:bCs/>
          <w:color w:val="auto"/>
          <w:szCs w:val="20"/>
        </w:rPr>
      </w:pPr>
      <w:r w:rsidRPr="005A77FE">
        <w:rPr>
          <w:rFonts w:hint="eastAsia"/>
          <w:bCs/>
          <w:color w:val="auto"/>
          <w:szCs w:val="20"/>
        </w:rPr>
        <w:t>（</w:t>
      </w:r>
      <w:r w:rsidRPr="005A77FE">
        <w:rPr>
          <w:bCs/>
          <w:color w:val="auto"/>
          <w:szCs w:val="20"/>
        </w:rPr>
        <w:t>3）投标人具有“</w:t>
      </w:r>
      <w:r w:rsidRPr="005A77FE">
        <w:rPr>
          <w:rFonts w:hint="eastAsia"/>
          <w:bCs/>
          <w:color w:val="auto"/>
          <w:szCs w:val="20"/>
        </w:rPr>
        <w:t>信息系统集成资质证书</w:t>
      </w:r>
      <w:r w:rsidRPr="005A77FE">
        <w:rPr>
          <w:bCs/>
          <w:color w:val="auto"/>
          <w:szCs w:val="20"/>
        </w:rPr>
        <w:t>”（提供证书复印件，原件备查），得2分；</w:t>
      </w:r>
    </w:p>
    <w:p w:rsidR="00D55DE3" w:rsidRPr="005A77FE" w:rsidRDefault="005A77FE">
      <w:pPr>
        <w:pStyle w:val="aa"/>
        <w:spacing w:line="360" w:lineRule="auto"/>
        <w:ind w:firstLineChars="200" w:firstLine="420"/>
        <w:rPr>
          <w:bCs/>
          <w:color w:val="auto"/>
          <w:szCs w:val="20"/>
        </w:rPr>
      </w:pPr>
      <w:r w:rsidRPr="005A77FE">
        <w:rPr>
          <w:rFonts w:hint="eastAsia"/>
          <w:bCs/>
          <w:color w:val="auto"/>
          <w:szCs w:val="20"/>
        </w:rPr>
        <w:t>（</w:t>
      </w:r>
      <w:r w:rsidRPr="005A77FE">
        <w:rPr>
          <w:bCs/>
          <w:color w:val="auto"/>
          <w:szCs w:val="20"/>
        </w:rPr>
        <w:t>4）投标人具有“</w:t>
      </w:r>
      <w:r w:rsidRPr="005A77FE">
        <w:rPr>
          <w:rFonts w:hint="eastAsia"/>
          <w:bCs/>
          <w:color w:val="auto"/>
          <w:szCs w:val="20"/>
        </w:rPr>
        <w:t>信息系统运行维护能力证书</w:t>
      </w:r>
      <w:r w:rsidRPr="005A77FE">
        <w:rPr>
          <w:bCs/>
          <w:color w:val="auto"/>
          <w:szCs w:val="20"/>
        </w:rPr>
        <w:t>”（提供证书复印件，原件备查），得2分；</w:t>
      </w:r>
    </w:p>
    <w:p w:rsidR="00D55DE3" w:rsidRPr="005A77FE" w:rsidRDefault="005A77FE" w:rsidP="005A77FE">
      <w:pPr>
        <w:pStyle w:val="aa"/>
        <w:spacing w:line="360" w:lineRule="auto"/>
        <w:ind w:firstLineChars="200" w:firstLine="420"/>
        <w:rPr>
          <w:bCs/>
          <w:color w:val="auto"/>
          <w:szCs w:val="20"/>
        </w:rPr>
      </w:pPr>
      <w:r w:rsidRPr="005A77FE">
        <w:rPr>
          <w:rFonts w:hint="eastAsia"/>
          <w:bCs/>
          <w:color w:val="auto"/>
          <w:szCs w:val="20"/>
        </w:rPr>
        <w:t>（</w:t>
      </w:r>
      <w:r w:rsidRPr="005A77FE">
        <w:rPr>
          <w:bCs/>
          <w:color w:val="auto"/>
          <w:szCs w:val="20"/>
        </w:rPr>
        <w:t>5）</w:t>
      </w:r>
      <w:r w:rsidRPr="005A77FE">
        <w:rPr>
          <w:rFonts w:hint="eastAsia"/>
          <w:bCs/>
          <w:color w:val="auto"/>
          <w:szCs w:val="20"/>
        </w:rPr>
        <w:t>投标人从截标前三年（以合同签订时间为准）签定的服务类项目业绩，1份合同得1分，最高得2分。</w:t>
      </w:r>
      <w:r>
        <w:rPr>
          <w:rFonts w:hint="eastAsia"/>
          <w:bCs/>
          <w:color w:val="auto"/>
          <w:szCs w:val="20"/>
        </w:rPr>
        <w:t>注明：投标人须提供中标通知书或</w:t>
      </w:r>
      <w:r w:rsidRPr="005A77FE">
        <w:rPr>
          <w:rFonts w:hint="eastAsia"/>
          <w:bCs/>
          <w:color w:val="auto"/>
          <w:szCs w:val="20"/>
        </w:rPr>
        <w:t>合同复印件（含合同首页、标的清单页、金额页、盖章页）并加盖公章。</w:t>
      </w:r>
    </w:p>
    <w:p w:rsidR="00D55DE3" w:rsidRPr="005A77FE" w:rsidRDefault="005A77FE">
      <w:pPr>
        <w:pStyle w:val="16"/>
        <w:spacing w:line="360" w:lineRule="auto"/>
        <w:ind w:firstLine="420"/>
        <w:rPr>
          <w:rFonts w:eastAsia="宋体" w:hAnsi="宋体"/>
          <w:b/>
          <w:sz w:val="21"/>
          <w:szCs w:val="21"/>
          <w:lang w:val="zh-TW"/>
        </w:rPr>
      </w:pPr>
      <w:r w:rsidRPr="005A77FE">
        <w:rPr>
          <w:rFonts w:eastAsia="宋体" w:hAnsi="宋体" w:hint="eastAsia"/>
          <w:b/>
          <w:sz w:val="21"/>
          <w:szCs w:val="21"/>
          <w:lang w:val="zh-TW"/>
        </w:rPr>
        <w:t>（三）总得分＝</w:t>
      </w:r>
      <w:r w:rsidRPr="005A77FE">
        <w:rPr>
          <w:rFonts w:eastAsia="宋体" w:hAnsi="宋体"/>
          <w:b/>
          <w:sz w:val="21"/>
          <w:szCs w:val="21"/>
          <w:lang w:val="zh-TW"/>
        </w:rPr>
        <w:t>1+2+3</w:t>
      </w:r>
    </w:p>
    <w:p w:rsidR="00D55DE3" w:rsidRPr="005A77FE" w:rsidRDefault="005A77FE">
      <w:pPr>
        <w:pStyle w:val="aa"/>
        <w:spacing w:line="360" w:lineRule="auto"/>
        <w:ind w:firstLineChars="20" w:firstLine="42"/>
        <w:rPr>
          <w:b/>
          <w:color w:val="auto"/>
        </w:rPr>
      </w:pPr>
      <w:bookmarkStart w:id="315" w:name="_Toc35418121"/>
      <w:r w:rsidRPr="005A77FE">
        <w:rPr>
          <w:rFonts w:hint="eastAsia"/>
          <w:b/>
          <w:color w:val="auto"/>
        </w:rPr>
        <w:t>三、中标候选人推荐原则</w:t>
      </w:r>
      <w:r w:rsidRPr="005A77FE">
        <w:rPr>
          <w:rFonts w:hint="eastAsia"/>
          <w:b/>
          <w:color w:val="auto"/>
        </w:rPr>
        <w:tab/>
      </w:r>
    </w:p>
    <w:bookmarkEnd w:id="315"/>
    <w:p w:rsidR="00D55DE3" w:rsidRPr="005A77FE" w:rsidRDefault="005A77FE">
      <w:pPr>
        <w:pStyle w:val="aa"/>
        <w:spacing w:line="360" w:lineRule="auto"/>
        <w:ind w:firstLine="420"/>
        <w:rPr>
          <w:color w:val="auto"/>
        </w:rPr>
      </w:pPr>
      <w:r w:rsidRPr="005A77FE">
        <w:rPr>
          <w:rFonts w:hint="eastAsia"/>
          <w:color w:val="auto"/>
        </w:rPr>
        <w:t>备注：评标委员会按照得分由高到低顺序排列。得分相同的，按投标报价由低到高顺序排列，得分且投标报价相同的，按技术指标优劣顺序排列。按照总得分从高到低的顺序推荐总得分排序前三名的服务商为中标候选供应商，排名第一的中标侯选供应商应被确认为中标人，若排名第一的中标侯选供应商自愿放弃资格或由于不可抗力的原因不能按合同规定履约的，则排名第二的中标侯选供应商应被确认为中标人，依次类推。</w:t>
      </w:r>
    </w:p>
    <w:p w:rsidR="00D55DE3" w:rsidRPr="005A77FE" w:rsidRDefault="005A77FE">
      <w:pPr>
        <w:pStyle w:val="aa"/>
        <w:adjustRightInd w:val="0"/>
        <w:spacing w:line="360" w:lineRule="auto"/>
        <w:contextualSpacing/>
        <w:rPr>
          <w:bCs/>
          <w:color w:val="auto"/>
        </w:rPr>
      </w:pPr>
      <w:r w:rsidRPr="005A77FE">
        <w:rPr>
          <w:rFonts w:hint="eastAsia"/>
          <w:b/>
          <w:color w:val="auto"/>
        </w:rPr>
        <w:t>四、特别说明</w:t>
      </w:r>
    </w:p>
    <w:p w:rsidR="00D55DE3" w:rsidRPr="005A77FE" w:rsidRDefault="005A77FE" w:rsidP="00D55DE3">
      <w:pPr>
        <w:pStyle w:val="aa"/>
        <w:spacing w:line="360" w:lineRule="auto"/>
        <w:ind w:firstLineChars="196" w:firstLine="412"/>
        <w:rPr>
          <w:b/>
          <w:color w:val="auto"/>
        </w:rPr>
      </w:pPr>
      <w:r w:rsidRPr="005A77FE">
        <w:rPr>
          <w:bCs/>
          <w:color w:val="auto"/>
        </w:rPr>
        <w:t>评标委员会认为投标人的</w:t>
      </w:r>
      <w:r w:rsidRPr="005A77FE">
        <w:rPr>
          <w:rFonts w:hint="eastAsia"/>
          <w:bCs/>
          <w:color w:val="auto"/>
        </w:rPr>
        <w:t>投标</w:t>
      </w:r>
      <w:r w:rsidRPr="005A77FE">
        <w:rPr>
          <w:bCs/>
          <w:color w:val="auto"/>
        </w:rPr>
        <w:t>报价明显低于其他通过符合性审查投标人的</w:t>
      </w:r>
      <w:r w:rsidRPr="005A77FE">
        <w:rPr>
          <w:rFonts w:hint="eastAsia"/>
          <w:bCs/>
          <w:color w:val="auto"/>
        </w:rPr>
        <w:t>投标</w:t>
      </w:r>
      <w:r w:rsidRPr="005A77FE">
        <w:rPr>
          <w:bCs/>
          <w:color w:val="auto"/>
        </w:rPr>
        <w:t>报价，有可能影响产品质量或者不能诚信履约的，应当要求其在评标现场合理的时间内提供书面说明，必要时提交相关证明材料</w:t>
      </w:r>
      <w:r w:rsidRPr="005A77FE">
        <w:rPr>
          <w:rFonts w:hint="eastAsia"/>
          <w:bCs/>
          <w:color w:val="auto"/>
        </w:rPr>
        <w:t>(包含但不限于投入人员成本及公司运营成本分析等资料)</w:t>
      </w:r>
      <w:r w:rsidRPr="005A77FE">
        <w:rPr>
          <w:bCs/>
          <w:color w:val="auto"/>
        </w:rPr>
        <w:t>；投标人不能证明其</w:t>
      </w:r>
      <w:r w:rsidRPr="005A77FE">
        <w:rPr>
          <w:rFonts w:hint="eastAsia"/>
          <w:bCs/>
          <w:color w:val="auto"/>
        </w:rPr>
        <w:t>投标</w:t>
      </w:r>
      <w:r w:rsidRPr="005A77FE">
        <w:rPr>
          <w:bCs/>
          <w:color w:val="auto"/>
        </w:rPr>
        <w:t>报价合理性的，评标委员会应当将其作为无效投标处理。</w:t>
      </w:r>
    </w:p>
    <w:p w:rsidR="00D55DE3" w:rsidRPr="005A77FE" w:rsidRDefault="00D55DE3">
      <w:pPr>
        <w:pStyle w:val="90"/>
        <w:spacing w:line="360" w:lineRule="auto"/>
        <w:rPr>
          <w:rFonts w:ascii="宋体" w:hAnsi="宋体"/>
          <w:b/>
          <w:bCs/>
          <w:sz w:val="24"/>
        </w:rPr>
      </w:pPr>
    </w:p>
    <w:p w:rsidR="00D55DE3" w:rsidRPr="005A77FE" w:rsidRDefault="00D55DE3">
      <w:pPr>
        <w:pStyle w:val="aa"/>
        <w:spacing w:line="360" w:lineRule="auto"/>
        <w:ind w:firstLineChars="250" w:firstLine="600"/>
        <w:rPr>
          <w:color w:val="auto"/>
          <w:sz w:val="24"/>
          <w:szCs w:val="24"/>
        </w:rPr>
      </w:pPr>
    </w:p>
    <w:p w:rsidR="00D55DE3" w:rsidRPr="005A77FE" w:rsidRDefault="00D55DE3">
      <w:pPr>
        <w:pStyle w:val="aa"/>
        <w:snapToGrid w:val="0"/>
        <w:spacing w:before="120" w:after="120"/>
        <w:outlineLvl w:val="0"/>
        <w:rPr>
          <w:rFonts w:ascii="Arial" w:eastAsia="仿宋_GB2312" w:hAnsi="Arial" w:cs="Arial"/>
          <w:b/>
          <w:color w:val="auto"/>
          <w:sz w:val="32"/>
          <w:szCs w:val="32"/>
        </w:rPr>
        <w:sectPr w:rsidR="00D55DE3" w:rsidRPr="005A77FE">
          <w:footerReference w:type="default" r:id="rId19"/>
          <w:pgSz w:w="11906" w:h="16838"/>
          <w:pgMar w:top="1418" w:right="1133" w:bottom="1246" w:left="1418" w:header="851" w:footer="992" w:gutter="0"/>
          <w:pgNumType w:start="1"/>
          <w:cols w:space="720"/>
          <w:docGrid w:linePitch="312"/>
        </w:sectPr>
      </w:pPr>
    </w:p>
    <w:p w:rsidR="00D55DE3" w:rsidRPr="005A77FE" w:rsidRDefault="005A77FE">
      <w:pPr>
        <w:jc w:val="center"/>
        <w:rPr>
          <w:rFonts w:ascii="宋体" w:hAnsi="宋体"/>
          <w:b/>
          <w:color w:val="auto"/>
          <w:szCs w:val="32"/>
        </w:rPr>
      </w:pPr>
      <w:r w:rsidRPr="005A77FE">
        <w:rPr>
          <w:rFonts w:ascii="宋体" w:hAnsi="宋体" w:hint="eastAsia"/>
          <w:b/>
          <w:color w:val="auto"/>
          <w:sz w:val="32"/>
          <w:szCs w:val="28"/>
        </w:rPr>
        <w:lastRenderedPageBreak/>
        <w:t>第五章  合同主要条款</w:t>
      </w:r>
    </w:p>
    <w:p w:rsidR="00D55DE3" w:rsidRPr="005A77FE" w:rsidRDefault="00D55DE3">
      <w:pPr>
        <w:pStyle w:val="aa"/>
        <w:spacing w:line="360" w:lineRule="auto"/>
        <w:ind w:firstLine="1131"/>
        <w:jc w:val="center"/>
        <w:rPr>
          <w:rFonts w:eastAsia="宋体"/>
          <w:b/>
          <w:color w:val="auto"/>
        </w:rPr>
      </w:pPr>
    </w:p>
    <w:p w:rsidR="00D55DE3" w:rsidRPr="005A77FE" w:rsidRDefault="005A77FE">
      <w:pPr>
        <w:pStyle w:val="HTML"/>
        <w:spacing w:line="360" w:lineRule="auto"/>
        <w:jc w:val="both"/>
        <w:rPr>
          <w:rFonts w:ascii="宋体" w:eastAsia="宋体" w:hAnsi="宋体"/>
          <w:color w:val="auto"/>
          <w:sz w:val="24"/>
          <w:szCs w:val="24"/>
        </w:rPr>
      </w:pPr>
      <w:r w:rsidRPr="005A77FE">
        <w:rPr>
          <w:rFonts w:ascii="宋体" w:eastAsia="宋体" w:hAnsi="宋体" w:hint="eastAsia"/>
          <w:color w:val="auto"/>
          <w:sz w:val="24"/>
          <w:szCs w:val="24"/>
        </w:rPr>
        <w:t>项目名称：</w:t>
      </w:r>
    </w:p>
    <w:p w:rsidR="00D55DE3" w:rsidRPr="005A77FE" w:rsidRDefault="005A77FE">
      <w:pPr>
        <w:pStyle w:val="HTML"/>
        <w:spacing w:line="360" w:lineRule="auto"/>
        <w:jc w:val="both"/>
        <w:rPr>
          <w:rFonts w:ascii="宋体" w:eastAsia="宋体" w:hAnsi="宋体"/>
          <w:color w:val="auto"/>
          <w:sz w:val="24"/>
          <w:szCs w:val="24"/>
        </w:rPr>
      </w:pPr>
      <w:r w:rsidRPr="005A77FE">
        <w:rPr>
          <w:rFonts w:ascii="宋体" w:eastAsia="宋体" w:hAnsi="宋体" w:hint="eastAsia"/>
          <w:color w:val="auto"/>
          <w:sz w:val="24"/>
          <w:szCs w:val="24"/>
        </w:rPr>
        <w:t>项目编号：</w:t>
      </w:r>
    </w:p>
    <w:p w:rsidR="00D55DE3" w:rsidRPr="005A77FE" w:rsidRDefault="005A77FE">
      <w:pPr>
        <w:pStyle w:val="HTML"/>
        <w:spacing w:line="360" w:lineRule="auto"/>
        <w:jc w:val="both"/>
        <w:rPr>
          <w:rFonts w:ascii="宋体" w:eastAsia="宋体" w:hAnsi="宋体"/>
          <w:color w:val="auto"/>
          <w:sz w:val="24"/>
          <w:szCs w:val="24"/>
        </w:rPr>
      </w:pPr>
      <w:r w:rsidRPr="005A77FE">
        <w:rPr>
          <w:rFonts w:ascii="宋体" w:eastAsia="宋体" w:hAnsi="宋体" w:hint="eastAsia"/>
          <w:color w:val="auto"/>
          <w:sz w:val="24"/>
          <w:szCs w:val="24"/>
        </w:rPr>
        <w:t>（甲方）：</w:t>
      </w:r>
    </w:p>
    <w:p w:rsidR="00D55DE3" w:rsidRPr="005A77FE" w:rsidRDefault="005A77FE">
      <w:pPr>
        <w:pStyle w:val="HTML"/>
        <w:spacing w:line="360" w:lineRule="auto"/>
        <w:jc w:val="both"/>
        <w:rPr>
          <w:rFonts w:ascii="宋体" w:eastAsia="宋体" w:hAnsi="宋体"/>
          <w:color w:val="auto"/>
          <w:sz w:val="24"/>
          <w:szCs w:val="24"/>
        </w:rPr>
      </w:pPr>
      <w:r w:rsidRPr="005A77FE">
        <w:rPr>
          <w:rFonts w:ascii="宋体" w:eastAsia="宋体" w:hAnsi="宋体" w:hint="eastAsia"/>
          <w:color w:val="auto"/>
          <w:sz w:val="24"/>
          <w:szCs w:val="24"/>
        </w:rPr>
        <w:t>（乙方）：</w:t>
      </w:r>
    </w:p>
    <w:p w:rsidR="00D55DE3" w:rsidRPr="005A77FE" w:rsidRDefault="005A77FE">
      <w:pPr>
        <w:pStyle w:val="aa"/>
        <w:spacing w:line="360" w:lineRule="auto"/>
        <w:ind w:firstLineChars="200" w:firstLine="480"/>
        <w:rPr>
          <w:rFonts w:eastAsia="宋体"/>
          <w:b/>
          <w:color w:val="auto"/>
          <w:sz w:val="24"/>
          <w:szCs w:val="24"/>
        </w:rPr>
      </w:pPr>
      <w:r w:rsidRPr="005A77FE">
        <w:rPr>
          <w:rFonts w:eastAsia="宋体" w:hint="eastAsia"/>
          <w:color w:val="auto"/>
          <w:sz w:val="24"/>
          <w:szCs w:val="24"/>
        </w:rPr>
        <w:t>依照《中华人民共和国合同法》、《中华人民共和国政府采购法》及其他有关法律、行政法规，遵循平等、自愿、公平和诚实信用的原则，双方协商一致，订立本合同。</w:t>
      </w:r>
    </w:p>
    <w:p w:rsidR="00D55DE3" w:rsidRPr="005A77FE" w:rsidRDefault="005A77FE">
      <w:pPr>
        <w:pStyle w:val="aa"/>
        <w:spacing w:line="360" w:lineRule="auto"/>
        <w:ind w:firstLine="420"/>
        <w:rPr>
          <w:rFonts w:eastAsia="宋体"/>
          <w:color w:val="auto"/>
          <w:sz w:val="24"/>
          <w:szCs w:val="24"/>
        </w:rPr>
      </w:pPr>
      <w:r w:rsidRPr="005A77FE">
        <w:rPr>
          <w:rFonts w:eastAsia="宋体" w:hint="eastAsia"/>
          <w:color w:val="auto"/>
          <w:sz w:val="24"/>
          <w:szCs w:val="24"/>
        </w:rPr>
        <w:t>甲乙双方同意按下述条款和条件签署本合同书（以下简称合同）：</w:t>
      </w:r>
    </w:p>
    <w:p w:rsidR="00D55DE3" w:rsidRPr="005A77FE" w:rsidRDefault="00D55DE3">
      <w:pPr>
        <w:pStyle w:val="aa"/>
        <w:spacing w:line="360" w:lineRule="auto"/>
        <w:ind w:firstLine="420"/>
        <w:rPr>
          <w:rFonts w:eastAsia="宋体"/>
          <w:color w:val="auto"/>
          <w:sz w:val="24"/>
          <w:szCs w:val="24"/>
        </w:rPr>
      </w:pPr>
    </w:p>
    <w:p w:rsidR="00D55DE3" w:rsidRPr="005A77FE" w:rsidRDefault="005A77FE">
      <w:pPr>
        <w:pStyle w:val="aa"/>
        <w:spacing w:line="360" w:lineRule="auto"/>
        <w:rPr>
          <w:rFonts w:eastAsia="宋体"/>
          <w:color w:val="auto"/>
          <w:sz w:val="24"/>
          <w:szCs w:val="24"/>
        </w:rPr>
      </w:pPr>
      <w:r w:rsidRPr="005A77FE">
        <w:rPr>
          <w:rFonts w:eastAsia="宋体" w:hint="eastAsia"/>
          <w:b/>
          <w:color w:val="auto"/>
          <w:sz w:val="24"/>
          <w:szCs w:val="24"/>
        </w:rPr>
        <w:t>1、</w:t>
      </w:r>
      <w:r w:rsidRPr="005A77FE">
        <w:rPr>
          <w:rFonts w:eastAsia="宋体" w:hint="eastAsia"/>
          <w:b/>
          <w:bCs/>
          <w:color w:val="auto"/>
          <w:sz w:val="24"/>
          <w:szCs w:val="24"/>
        </w:rPr>
        <w:t>合同内容</w:t>
      </w:r>
    </w:p>
    <w:p w:rsidR="00D55DE3" w:rsidRPr="005A77FE" w:rsidRDefault="005A77FE">
      <w:pPr>
        <w:spacing w:line="360" w:lineRule="auto"/>
        <w:ind w:firstLineChars="196" w:firstLine="490"/>
        <w:rPr>
          <w:rFonts w:ascii="宋体" w:hAnsi="宋体" w:cs="宋体"/>
          <w:color w:val="auto"/>
          <w:spacing w:val="5"/>
          <w:sz w:val="24"/>
        </w:rPr>
      </w:pPr>
      <w:r w:rsidRPr="005A77FE">
        <w:rPr>
          <w:rFonts w:ascii="宋体" w:hAnsi="宋体" w:cs="宋体" w:hint="eastAsia"/>
          <w:color w:val="auto"/>
          <w:spacing w:val="5"/>
          <w:sz w:val="24"/>
        </w:rPr>
        <w:t>乙方为甲方保障机房正常运维，提高灾备机房设施服务管理的水平，建立长期、有效的监测和维护机制，以便及时发现和解决各机房系统可能出现的运行及质量问题，尽可能的避免和减少机房设备和基础环境设施运行中的故障和问题</w:t>
      </w:r>
      <w:r w:rsidRPr="005A77FE">
        <w:rPr>
          <w:rFonts w:ascii="宋体" w:hAnsi="宋体" w:hint="eastAsia"/>
          <w:color w:val="auto"/>
          <w:sz w:val="24"/>
        </w:rPr>
        <w:t xml:space="preserve">服务 </w:t>
      </w:r>
    </w:p>
    <w:p w:rsidR="00D55DE3" w:rsidRPr="005A77FE" w:rsidRDefault="005A77FE">
      <w:pPr>
        <w:pStyle w:val="aa"/>
        <w:spacing w:line="360" w:lineRule="auto"/>
        <w:rPr>
          <w:rFonts w:eastAsia="宋体"/>
          <w:b/>
          <w:bCs/>
          <w:color w:val="auto"/>
          <w:sz w:val="24"/>
          <w:szCs w:val="24"/>
        </w:rPr>
      </w:pPr>
      <w:r w:rsidRPr="005A77FE">
        <w:rPr>
          <w:rFonts w:eastAsia="宋体" w:hint="eastAsia"/>
          <w:b/>
          <w:color w:val="auto"/>
          <w:sz w:val="24"/>
          <w:szCs w:val="24"/>
        </w:rPr>
        <w:t>2、合同有效期</w:t>
      </w:r>
      <w:r w:rsidRPr="005A77FE">
        <w:rPr>
          <w:rFonts w:eastAsia="宋体" w:hint="eastAsia"/>
          <w:b/>
          <w:bCs/>
          <w:color w:val="auto"/>
          <w:sz w:val="24"/>
          <w:szCs w:val="24"/>
        </w:rPr>
        <w:t>：</w:t>
      </w:r>
    </w:p>
    <w:p w:rsidR="00D55DE3" w:rsidRPr="005A77FE" w:rsidRDefault="005A77FE">
      <w:pPr>
        <w:pStyle w:val="aa"/>
        <w:spacing w:line="360" w:lineRule="auto"/>
        <w:ind w:firstLineChars="175" w:firstLine="420"/>
        <w:rPr>
          <w:rFonts w:eastAsia="宋体"/>
          <w:color w:val="auto"/>
          <w:sz w:val="24"/>
          <w:szCs w:val="24"/>
        </w:rPr>
      </w:pPr>
      <w:r w:rsidRPr="005A77FE">
        <w:rPr>
          <w:rFonts w:eastAsia="宋体" w:hint="eastAsia"/>
          <w:color w:val="auto"/>
          <w:sz w:val="24"/>
          <w:szCs w:val="24"/>
        </w:rPr>
        <w:t>本合同期限为从</w:t>
      </w:r>
      <w:r w:rsidRPr="005A77FE">
        <w:rPr>
          <w:rFonts w:eastAsia="宋体" w:hint="eastAsia"/>
          <w:color w:val="auto"/>
          <w:sz w:val="24"/>
          <w:szCs w:val="24"/>
          <w:u w:val="single"/>
        </w:rPr>
        <w:t>20   年  月  日</w:t>
      </w:r>
      <w:r w:rsidRPr="005A77FE">
        <w:rPr>
          <w:rFonts w:eastAsia="宋体" w:hint="eastAsia"/>
          <w:color w:val="auto"/>
          <w:sz w:val="24"/>
          <w:szCs w:val="24"/>
        </w:rPr>
        <w:t>起至</w:t>
      </w:r>
      <w:r w:rsidRPr="005A77FE">
        <w:rPr>
          <w:rFonts w:eastAsia="宋体" w:hint="eastAsia"/>
          <w:color w:val="auto"/>
          <w:sz w:val="24"/>
          <w:szCs w:val="24"/>
          <w:u w:val="single"/>
        </w:rPr>
        <w:t>20   年  月  日</w:t>
      </w:r>
      <w:r w:rsidRPr="005A77FE">
        <w:rPr>
          <w:rFonts w:eastAsia="宋体" w:hint="eastAsia"/>
          <w:color w:val="auto"/>
          <w:sz w:val="24"/>
          <w:szCs w:val="24"/>
        </w:rPr>
        <w:t>止。</w:t>
      </w:r>
    </w:p>
    <w:p w:rsidR="00D55DE3" w:rsidRPr="005A77FE" w:rsidRDefault="005A77FE">
      <w:pPr>
        <w:pStyle w:val="aa"/>
        <w:spacing w:line="360" w:lineRule="auto"/>
        <w:rPr>
          <w:rFonts w:eastAsia="宋体"/>
          <w:color w:val="auto"/>
          <w:sz w:val="24"/>
          <w:szCs w:val="24"/>
        </w:rPr>
      </w:pPr>
      <w:r w:rsidRPr="005A77FE">
        <w:rPr>
          <w:rFonts w:eastAsia="宋体" w:hint="eastAsia"/>
          <w:b/>
          <w:color w:val="auto"/>
          <w:sz w:val="24"/>
        </w:rPr>
        <w:t>3</w:t>
      </w:r>
      <w:r w:rsidRPr="005A77FE">
        <w:rPr>
          <w:rFonts w:hint="eastAsia"/>
          <w:b/>
          <w:color w:val="auto"/>
          <w:sz w:val="24"/>
        </w:rPr>
        <w:t>、质量控制：</w:t>
      </w:r>
    </w:p>
    <w:p w:rsidR="00D55DE3" w:rsidRPr="005A77FE" w:rsidRDefault="005A77FE">
      <w:pPr>
        <w:spacing w:line="360" w:lineRule="auto"/>
        <w:ind w:firstLineChars="200" w:firstLine="480"/>
        <w:rPr>
          <w:rFonts w:ascii="宋体" w:hAnsi="宋体"/>
          <w:bCs/>
          <w:color w:val="auto"/>
          <w:sz w:val="24"/>
        </w:rPr>
      </w:pPr>
      <w:r w:rsidRPr="005A77FE">
        <w:rPr>
          <w:rFonts w:ascii="宋体" w:hAnsi="宋体" w:hint="eastAsia"/>
          <w:bCs/>
          <w:color w:val="auto"/>
          <w:sz w:val="24"/>
        </w:rPr>
        <w:t>机房维保最终达到的目标主要有以下两点：</w:t>
      </w:r>
    </w:p>
    <w:p w:rsidR="00D55DE3" w:rsidRPr="005A77FE" w:rsidRDefault="005A77FE">
      <w:pPr>
        <w:spacing w:line="360" w:lineRule="auto"/>
        <w:ind w:firstLineChars="200" w:firstLine="480"/>
        <w:rPr>
          <w:rFonts w:ascii="宋体" w:hAnsi="宋体"/>
          <w:bCs/>
          <w:color w:val="auto"/>
          <w:sz w:val="24"/>
        </w:rPr>
      </w:pPr>
      <w:r w:rsidRPr="005A77FE">
        <w:rPr>
          <w:rFonts w:ascii="宋体" w:hAnsi="宋体" w:hint="eastAsia"/>
          <w:bCs/>
          <w:color w:val="auto"/>
          <w:sz w:val="24"/>
        </w:rPr>
        <w:t>（一）确保机房内所有设备的正常运转。</w:t>
      </w:r>
    </w:p>
    <w:p w:rsidR="00D55DE3" w:rsidRPr="005A77FE" w:rsidRDefault="005A77FE">
      <w:pPr>
        <w:spacing w:line="360" w:lineRule="auto"/>
        <w:ind w:firstLineChars="200" w:firstLine="480"/>
        <w:rPr>
          <w:rFonts w:ascii="宋体" w:hAnsi="宋体"/>
          <w:color w:val="auto"/>
          <w:sz w:val="24"/>
        </w:rPr>
      </w:pPr>
      <w:r w:rsidRPr="005A77FE">
        <w:rPr>
          <w:rFonts w:ascii="宋体" w:hAnsi="宋体" w:hint="eastAsia"/>
          <w:color w:val="auto"/>
          <w:sz w:val="24"/>
        </w:rPr>
        <w:t>通过定时巡检和检查，及时处理潜在风险，保障机房电力、空调等运行环境，使设备得以正常运转。</w:t>
      </w:r>
    </w:p>
    <w:p w:rsidR="00D55DE3" w:rsidRPr="005A77FE" w:rsidRDefault="005A77FE">
      <w:pPr>
        <w:spacing w:line="360" w:lineRule="auto"/>
        <w:ind w:firstLineChars="200" w:firstLine="480"/>
        <w:rPr>
          <w:rFonts w:ascii="宋体" w:hAnsi="宋体"/>
          <w:bCs/>
          <w:color w:val="auto"/>
          <w:sz w:val="24"/>
        </w:rPr>
      </w:pPr>
      <w:r w:rsidRPr="005A77FE">
        <w:rPr>
          <w:rFonts w:ascii="宋体" w:hAnsi="宋体" w:hint="eastAsia"/>
          <w:bCs/>
          <w:color w:val="auto"/>
          <w:sz w:val="24"/>
        </w:rPr>
        <w:t>（二）快速高效地解决各类设备故障。</w:t>
      </w:r>
    </w:p>
    <w:p w:rsidR="00D55DE3" w:rsidRPr="005A77FE" w:rsidRDefault="005A77FE">
      <w:pPr>
        <w:spacing w:line="360" w:lineRule="auto"/>
        <w:ind w:firstLineChars="200" w:firstLine="480"/>
        <w:rPr>
          <w:rFonts w:ascii="宋体" w:hAnsi="宋体"/>
          <w:color w:val="auto"/>
          <w:sz w:val="24"/>
        </w:rPr>
      </w:pPr>
      <w:r w:rsidRPr="005A77FE">
        <w:rPr>
          <w:rFonts w:ascii="宋体" w:hAnsi="宋体" w:hint="eastAsia"/>
          <w:color w:val="auto"/>
          <w:sz w:val="24"/>
        </w:rPr>
        <w:t>当设备出现故障警示时，能快速定位和处理，及时更换损坏部件，将故障危害降到最低。</w:t>
      </w:r>
    </w:p>
    <w:p w:rsidR="00D55DE3" w:rsidRPr="005A77FE" w:rsidRDefault="005A77FE">
      <w:pPr>
        <w:pStyle w:val="aa"/>
        <w:spacing w:line="360" w:lineRule="auto"/>
        <w:rPr>
          <w:rFonts w:eastAsia="宋体"/>
          <w:b/>
          <w:color w:val="auto"/>
          <w:sz w:val="24"/>
          <w:szCs w:val="24"/>
        </w:rPr>
      </w:pPr>
      <w:r w:rsidRPr="005A77FE">
        <w:rPr>
          <w:rFonts w:eastAsia="宋体" w:hint="eastAsia"/>
          <w:b/>
          <w:color w:val="auto"/>
          <w:sz w:val="24"/>
          <w:szCs w:val="24"/>
        </w:rPr>
        <w:t>4、合同费</w:t>
      </w:r>
    </w:p>
    <w:p w:rsidR="00D55DE3" w:rsidRPr="005A77FE" w:rsidRDefault="005A77FE">
      <w:pPr>
        <w:pStyle w:val="aa"/>
        <w:spacing w:line="360" w:lineRule="auto"/>
        <w:ind w:firstLineChars="175" w:firstLine="420"/>
        <w:rPr>
          <w:rFonts w:eastAsia="宋体"/>
          <w:color w:val="auto"/>
          <w:sz w:val="24"/>
          <w:szCs w:val="24"/>
        </w:rPr>
      </w:pPr>
      <w:r w:rsidRPr="005A77FE">
        <w:rPr>
          <w:rFonts w:eastAsia="宋体" w:hint="eastAsia"/>
          <w:color w:val="auto"/>
          <w:sz w:val="24"/>
          <w:szCs w:val="24"/>
        </w:rPr>
        <w:t>甲方将项目委托乙方服务，服务费用为</w:t>
      </w:r>
      <w:r w:rsidRPr="005A77FE">
        <w:rPr>
          <w:rFonts w:eastAsia="宋体" w:hint="eastAsia"/>
          <w:color w:val="auto"/>
          <w:sz w:val="24"/>
          <w:szCs w:val="24"/>
          <w:u w:val="single"/>
        </w:rPr>
        <w:t>人民币大写：                                  （</w:t>
      </w:r>
      <w:r w:rsidRPr="005A77FE">
        <w:rPr>
          <w:rFonts w:ascii="Arial" w:eastAsia="宋体" w:hAnsi="Arial" w:cs="Arial"/>
          <w:color w:val="auto"/>
          <w:sz w:val="24"/>
          <w:szCs w:val="24"/>
          <w:u w:val="single"/>
        </w:rPr>
        <w:t>¥</w:t>
      </w:r>
      <w:r w:rsidRPr="005A77FE">
        <w:rPr>
          <w:rFonts w:eastAsia="宋体" w:hint="eastAsia"/>
          <w:color w:val="auto"/>
          <w:sz w:val="24"/>
          <w:szCs w:val="24"/>
          <w:u w:val="single"/>
        </w:rPr>
        <w:t xml:space="preserve">        ），</w:t>
      </w:r>
      <w:r w:rsidRPr="005A77FE">
        <w:rPr>
          <w:rFonts w:eastAsia="宋体" w:hint="eastAsia"/>
          <w:color w:val="auto"/>
          <w:sz w:val="24"/>
          <w:szCs w:val="24"/>
        </w:rPr>
        <w:t>含维保费用、设备费用、备品备件费用、派出工作人员的交通费、住宿费、伙食补助费、税金及其他与维保服务相关的一切费用。</w:t>
      </w:r>
    </w:p>
    <w:p w:rsidR="00D55DE3" w:rsidRPr="005A77FE" w:rsidRDefault="005A77FE">
      <w:pPr>
        <w:pStyle w:val="aa"/>
        <w:spacing w:line="360" w:lineRule="auto"/>
        <w:rPr>
          <w:rFonts w:eastAsia="宋体"/>
          <w:b/>
          <w:color w:val="auto"/>
          <w:sz w:val="24"/>
          <w:szCs w:val="24"/>
        </w:rPr>
      </w:pPr>
      <w:r w:rsidRPr="005A77FE">
        <w:rPr>
          <w:rFonts w:eastAsia="宋体" w:hint="eastAsia"/>
          <w:b/>
          <w:color w:val="auto"/>
          <w:sz w:val="24"/>
          <w:szCs w:val="24"/>
        </w:rPr>
        <w:t>5、服务费的计算与支付方式</w:t>
      </w:r>
    </w:p>
    <w:p w:rsidR="00D55DE3" w:rsidRPr="005A77FE" w:rsidRDefault="005A77FE">
      <w:pPr>
        <w:pStyle w:val="aa"/>
        <w:spacing w:line="360" w:lineRule="auto"/>
        <w:ind w:firstLineChars="175" w:firstLine="420"/>
        <w:rPr>
          <w:rFonts w:eastAsia="宋体"/>
          <w:color w:val="auto"/>
          <w:sz w:val="24"/>
          <w:szCs w:val="24"/>
        </w:rPr>
      </w:pPr>
      <w:r w:rsidRPr="005A77FE">
        <w:rPr>
          <w:rFonts w:eastAsia="宋体"/>
          <w:color w:val="auto"/>
          <w:sz w:val="24"/>
          <w:szCs w:val="24"/>
        </w:rPr>
        <w:t>1.签订合同后，采购人支付中标人25%的合同预付款。</w:t>
      </w:r>
    </w:p>
    <w:p w:rsidR="00D55DE3" w:rsidRPr="005A77FE" w:rsidRDefault="005A77FE">
      <w:pPr>
        <w:pStyle w:val="aa"/>
        <w:spacing w:line="360" w:lineRule="auto"/>
        <w:ind w:firstLineChars="175" w:firstLine="420"/>
        <w:rPr>
          <w:rFonts w:eastAsia="宋体"/>
          <w:color w:val="auto"/>
          <w:sz w:val="24"/>
          <w:szCs w:val="24"/>
        </w:rPr>
      </w:pPr>
      <w:r w:rsidRPr="005A77FE">
        <w:rPr>
          <w:rFonts w:eastAsia="宋体"/>
          <w:color w:val="auto"/>
          <w:sz w:val="24"/>
          <w:szCs w:val="24"/>
        </w:rPr>
        <w:t>2.采购人根据附件《广西财政数据容灾备份中心机房基础设施运维服务考核办法》，每3个月对</w:t>
      </w:r>
      <w:r w:rsidRPr="005A77FE">
        <w:rPr>
          <w:rFonts w:eastAsia="宋体" w:hint="eastAsia"/>
          <w:color w:val="auto"/>
          <w:sz w:val="24"/>
          <w:szCs w:val="24"/>
        </w:rPr>
        <w:t>乙方维保服务进行一次考核，两次考核合格后，甲方支付乙方</w:t>
      </w:r>
      <w:r w:rsidRPr="005A77FE">
        <w:rPr>
          <w:rFonts w:eastAsia="宋体"/>
          <w:color w:val="auto"/>
          <w:sz w:val="24"/>
          <w:szCs w:val="24"/>
        </w:rPr>
        <w:t>25%的合同款。</w:t>
      </w:r>
    </w:p>
    <w:p w:rsidR="00D55DE3" w:rsidRPr="005A77FE" w:rsidRDefault="005A77FE">
      <w:pPr>
        <w:pStyle w:val="aa"/>
        <w:spacing w:line="360" w:lineRule="auto"/>
        <w:ind w:firstLineChars="175" w:firstLine="420"/>
        <w:rPr>
          <w:rFonts w:eastAsia="宋体"/>
          <w:color w:val="auto"/>
          <w:sz w:val="24"/>
          <w:szCs w:val="24"/>
        </w:rPr>
      </w:pPr>
      <w:r w:rsidRPr="005A77FE">
        <w:rPr>
          <w:rFonts w:eastAsia="宋体"/>
          <w:color w:val="auto"/>
          <w:sz w:val="24"/>
          <w:szCs w:val="24"/>
        </w:rPr>
        <w:lastRenderedPageBreak/>
        <w:t>3.甲方根据附件《广西财政数据容灾备份中心机房基础设施运维服务考核办法》，期末依据考核分数支付剩余50%合同款。</w:t>
      </w:r>
    </w:p>
    <w:p w:rsidR="00D55DE3" w:rsidRPr="005A77FE" w:rsidRDefault="005A77FE">
      <w:pPr>
        <w:pStyle w:val="aa"/>
        <w:spacing w:line="360" w:lineRule="auto"/>
        <w:ind w:firstLineChars="175" w:firstLine="420"/>
        <w:rPr>
          <w:rFonts w:eastAsia="宋体"/>
          <w:color w:val="auto"/>
          <w:sz w:val="24"/>
          <w:szCs w:val="24"/>
        </w:rPr>
      </w:pPr>
      <w:r w:rsidRPr="005A77FE">
        <w:rPr>
          <w:rFonts w:eastAsia="宋体"/>
          <w:color w:val="auto"/>
          <w:sz w:val="24"/>
          <w:szCs w:val="24"/>
        </w:rPr>
        <w:t>4.每当中标人出现一次考核分数在60分以下情况的，视为当期3个月的服务不合格，采购人可拒付该期服务费（合同总金额的25%）。</w:t>
      </w:r>
    </w:p>
    <w:p w:rsidR="00D55DE3" w:rsidRPr="005A77FE" w:rsidRDefault="005A77FE">
      <w:pPr>
        <w:pStyle w:val="aa"/>
        <w:spacing w:line="360" w:lineRule="auto"/>
        <w:ind w:firstLineChars="175" w:firstLine="420"/>
        <w:rPr>
          <w:rFonts w:eastAsia="宋体"/>
          <w:color w:val="auto"/>
          <w:sz w:val="24"/>
          <w:szCs w:val="24"/>
        </w:rPr>
      </w:pPr>
      <w:r w:rsidRPr="005A77FE">
        <w:rPr>
          <w:rFonts w:eastAsia="宋体"/>
          <w:color w:val="auto"/>
          <w:sz w:val="24"/>
          <w:szCs w:val="24"/>
        </w:rPr>
        <w:t>5.中标人应在合同签订后，向采购人支付合同金额</w:t>
      </w:r>
      <w:r w:rsidR="00C9620A">
        <w:rPr>
          <w:rFonts w:eastAsia="宋体" w:hint="eastAsia"/>
          <w:color w:val="auto"/>
          <w:sz w:val="24"/>
          <w:szCs w:val="24"/>
        </w:rPr>
        <w:t>3</w:t>
      </w:r>
      <w:bookmarkStart w:id="316" w:name="_GoBack"/>
      <w:bookmarkEnd w:id="316"/>
      <w:r w:rsidRPr="005A77FE">
        <w:rPr>
          <w:rFonts w:eastAsia="宋体"/>
          <w:color w:val="auto"/>
          <w:sz w:val="24"/>
          <w:szCs w:val="24"/>
        </w:rPr>
        <w:t>%作为履约保证金，保证金在乙方如期完成运</w:t>
      </w:r>
      <w:r w:rsidRPr="005A77FE">
        <w:rPr>
          <w:rFonts w:eastAsia="宋体" w:hint="eastAsia"/>
          <w:color w:val="auto"/>
          <w:sz w:val="24"/>
          <w:szCs w:val="24"/>
        </w:rPr>
        <w:t>维项目后退还。乙方自收到款项之日起三个工作日内开具发票给甲方。</w:t>
      </w:r>
    </w:p>
    <w:p w:rsidR="00D55DE3" w:rsidRPr="005A77FE" w:rsidRDefault="005A77FE">
      <w:pPr>
        <w:pStyle w:val="aa"/>
        <w:spacing w:line="360" w:lineRule="auto"/>
        <w:rPr>
          <w:rFonts w:eastAsia="宋体"/>
          <w:color w:val="auto"/>
          <w:sz w:val="24"/>
          <w:szCs w:val="24"/>
        </w:rPr>
      </w:pPr>
      <w:r w:rsidRPr="005A77FE">
        <w:rPr>
          <w:rFonts w:eastAsia="宋体" w:hint="eastAsia"/>
          <w:b/>
          <w:color w:val="auto"/>
          <w:sz w:val="24"/>
          <w:szCs w:val="24"/>
        </w:rPr>
        <w:t>6、履约保证金</w:t>
      </w:r>
    </w:p>
    <w:p w:rsidR="00D55DE3" w:rsidRPr="005A77FE" w:rsidRDefault="005A77FE">
      <w:pPr>
        <w:pStyle w:val="aa"/>
        <w:spacing w:line="360" w:lineRule="auto"/>
        <w:ind w:firstLineChars="175" w:firstLine="420"/>
        <w:rPr>
          <w:rFonts w:eastAsia="宋体"/>
          <w:color w:val="auto"/>
          <w:sz w:val="24"/>
          <w:szCs w:val="24"/>
        </w:rPr>
      </w:pPr>
      <w:r w:rsidRPr="005A77FE">
        <w:rPr>
          <w:rFonts w:eastAsia="宋体" w:hint="eastAsia"/>
          <w:color w:val="auto"/>
          <w:sz w:val="24"/>
          <w:szCs w:val="24"/>
        </w:rPr>
        <w:t>1、合同签订后5个工作日内，乙方须向甲方指定账户交纳合同金额的</w:t>
      </w:r>
      <w:r w:rsidRPr="005A77FE">
        <w:rPr>
          <w:rFonts w:eastAsia="宋体"/>
          <w:color w:val="auto"/>
          <w:sz w:val="24"/>
          <w:szCs w:val="24"/>
        </w:rPr>
        <w:t>5</w:t>
      </w:r>
      <w:r w:rsidRPr="005A77FE">
        <w:rPr>
          <w:rFonts w:eastAsia="宋体" w:hint="eastAsia"/>
          <w:color w:val="auto"/>
          <w:sz w:val="24"/>
          <w:szCs w:val="24"/>
        </w:rPr>
        <w:t>%作为履约保证金。</w:t>
      </w:r>
    </w:p>
    <w:p w:rsidR="00D55DE3" w:rsidRPr="005A77FE" w:rsidRDefault="005A77FE">
      <w:pPr>
        <w:pStyle w:val="aa"/>
        <w:spacing w:line="360" w:lineRule="auto"/>
        <w:ind w:firstLineChars="175" w:firstLine="420"/>
        <w:rPr>
          <w:rFonts w:eastAsia="宋体"/>
          <w:color w:val="auto"/>
          <w:sz w:val="24"/>
          <w:szCs w:val="24"/>
        </w:rPr>
      </w:pPr>
      <w:r w:rsidRPr="005A77FE">
        <w:rPr>
          <w:rFonts w:eastAsia="宋体" w:hint="eastAsia"/>
          <w:color w:val="auto"/>
          <w:sz w:val="24"/>
          <w:szCs w:val="24"/>
        </w:rPr>
        <w:t>2、项目通过甲方验收合格，在项目服务期结束、质保期到期后的一个月内，甲方将履约保证金一次性无息全额返还乙方。</w:t>
      </w:r>
    </w:p>
    <w:p w:rsidR="00D55DE3" w:rsidRPr="005A77FE" w:rsidRDefault="005A77FE">
      <w:pPr>
        <w:pStyle w:val="aa"/>
        <w:spacing w:line="360" w:lineRule="auto"/>
        <w:ind w:firstLineChars="175" w:firstLine="420"/>
        <w:rPr>
          <w:rFonts w:eastAsia="宋体"/>
          <w:color w:val="auto"/>
          <w:sz w:val="24"/>
          <w:szCs w:val="24"/>
        </w:rPr>
      </w:pPr>
      <w:r w:rsidRPr="005A77FE">
        <w:rPr>
          <w:rFonts w:eastAsia="宋体" w:hint="eastAsia"/>
          <w:color w:val="auto"/>
          <w:sz w:val="24"/>
          <w:szCs w:val="24"/>
        </w:rPr>
        <w:t>3、履约保证金作为违约金的一部分及用于补偿甲方因乙方不能完成其合同义务而蒙受的损失。如乙方不按双方签订的合同规定履约，则没收其全部履约保证金，履约保证金不足以赔偿损失的，按实际损失赔偿。</w:t>
      </w:r>
    </w:p>
    <w:p w:rsidR="00D55DE3" w:rsidRPr="005A77FE" w:rsidRDefault="005A77FE">
      <w:pPr>
        <w:pStyle w:val="aa"/>
        <w:spacing w:line="360" w:lineRule="auto"/>
        <w:ind w:firstLineChars="175" w:firstLine="420"/>
        <w:rPr>
          <w:rFonts w:eastAsia="宋体"/>
          <w:color w:val="auto"/>
          <w:sz w:val="24"/>
          <w:szCs w:val="24"/>
        </w:rPr>
      </w:pPr>
      <w:r w:rsidRPr="005A77FE">
        <w:rPr>
          <w:rFonts w:eastAsia="宋体" w:hint="eastAsia"/>
          <w:color w:val="auto"/>
          <w:sz w:val="24"/>
          <w:szCs w:val="24"/>
        </w:rPr>
        <w:t>4、在履约保证金到期退还日期前，若乙方的开户名称、开户银行、账号有变动的，请以书面形式通知甲方，否则由此产生的后果由乙方自负。</w:t>
      </w:r>
    </w:p>
    <w:p w:rsidR="00D55DE3" w:rsidRPr="005A77FE" w:rsidRDefault="005A77FE">
      <w:pPr>
        <w:pStyle w:val="aa"/>
        <w:spacing w:line="360" w:lineRule="auto"/>
        <w:rPr>
          <w:rFonts w:eastAsia="宋体"/>
          <w:b/>
          <w:color w:val="auto"/>
          <w:sz w:val="24"/>
          <w:szCs w:val="24"/>
        </w:rPr>
      </w:pPr>
      <w:r w:rsidRPr="005A77FE">
        <w:rPr>
          <w:rFonts w:eastAsia="宋体" w:hint="eastAsia"/>
          <w:b/>
          <w:color w:val="auto"/>
          <w:sz w:val="24"/>
          <w:szCs w:val="24"/>
        </w:rPr>
        <w:t>7、双方约定</w:t>
      </w:r>
    </w:p>
    <w:p w:rsidR="00D55DE3" w:rsidRPr="005A77FE" w:rsidRDefault="005A77FE">
      <w:pPr>
        <w:pStyle w:val="aa"/>
        <w:spacing w:line="360" w:lineRule="auto"/>
        <w:ind w:firstLineChars="175" w:firstLine="420"/>
        <w:rPr>
          <w:rFonts w:eastAsia="宋体"/>
          <w:color w:val="auto"/>
          <w:sz w:val="24"/>
          <w:szCs w:val="24"/>
        </w:rPr>
      </w:pPr>
      <w:r w:rsidRPr="005A77FE">
        <w:rPr>
          <w:rFonts w:eastAsia="宋体" w:hint="eastAsia"/>
          <w:color w:val="auto"/>
          <w:sz w:val="24"/>
          <w:szCs w:val="24"/>
        </w:rPr>
        <w:t>6.1 乙方不得将甲方委托的服务工作转交第三方完成。</w:t>
      </w:r>
    </w:p>
    <w:p w:rsidR="00D55DE3" w:rsidRPr="005A77FE" w:rsidRDefault="005A77FE">
      <w:pPr>
        <w:pStyle w:val="aa"/>
        <w:spacing w:line="360" w:lineRule="auto"/>
        <w:ind w:firstLineChars="175" w:firstLine="420"/>
        <w:rPr>
          <w:rFonts w:eastAsia="宋体"/>
          <w:color w:val="auto"/>
          <w:sz w:val="24"/>
          <w:szCs w:val="24"/>
        </w:rPr>
      </w:pPr>
      <w:r w:rsidRPr="005A77FE">
        <w:rPr>
          <w:rFonts w:eastAsia="宋体" w:hint="eastAsia"/>
          <w:color w:val="auto"/>
          <w:sz w:val="24"/>
          <w:szCs w:val="24"/>
        </w:rPr>
        <w:t>6.2乙方应严格按国家有关标准提供相关服务。</w:t>
      </w:r>
    </w:p>
    <w:p w:rsidR="00D55DE3" w:rsidRPr="005A77FE" w:rsidRDefault="005A77FE">
      <w:pPr>
        <w:pStyle w:val="aa"/>
        <w:spacing w:line="360" w:lineRule="auto"/>
        <w:ind w:firstLineChars="175" w:firstLine="420"/>
        <w:rPr>
          <w:rFonts w:eastAsia="宋体"/>
          <w:color w:val="auto"/>
          <w:sz w:val="24"/>
          <w:szCs w:val="24"/>
        </w:rPr>
      </w:pPr>
      <w:r w:rsidRPr="005A77FE">
        <w:rPr>
          <w:rFonts w:eastAsia="宋体" w:hint="eastAsia"/>
          <w:color w:val="auto"/>
          <w:sz w:val="24"/>
          <w:szCs w:val="24"/>
        </w:rPr>
        <w:t>6.3乙方在接受委托任务后应积极主动地与项目业主联系，落实具体事宜，并安排充足的人员在规定的时间内完成运维工作，在工作中接受甲方的监督。</w:t>
      </w:r>
    </w:p>
    <w:p w:rsidR="00D55DE3" w:rsidRPr="005A77FE" w:rsidRDefault="005A77FE">
      <w:pPr>
        <w:pStyle w:val="aa"/>
        <w:spacing w:line="360" w:lineRule="auto"/>
        <w:ind w:firstLineChars="175" w:firstLine="420"/>
        <w:rPr>
          <w:rFonts w:eastAsia="宋体"/>
          <w:color w:val="auto"/>
          <w:sz w:val="24"/>
          <w:szCs w:val="24"/>
        </w:rPr>
      </w:pPr>
      <w:r w:rsidRPr="005A77FE">
        <w:rPr>
          <w:rFonts w:eastAsia="宋体" w:hint="eastAsia"/>
          <w:color w:val="auto"/>
          <w:sz w:val="24"/>
          <w:szCs w:val="24"/>
        </w:rPr>
        <w:t>6.4乙方</w:t>
      </w:r>
      <w:r w:rsidRPr="005A77FE">
        <w:rPr>
          <w:rFonts w:eastAsia="宋体"/>
          <w:color w:val="auto"/>
          <w:sz w:val="24"/>
          <w:szCs w:val="24"/>
        </w:rPr>
        <w:t>实施项目维护工作期间如出现维护人员人身、财产安全事故、损失等由</w:t>
      </w:r>
      <w:r w:rsidRPr="005A77FE">
        <w:rPr>
          <w:rFonts w:eastAsia="宋体" w:hint="eastAsia"/>
          <w:color w:val="auto"/>
          <w:sz w:val="24"/>
          <w:szCs w:val="24"/>
        </w:rPr>
        <w:t>乙方</w:t>
      </w:r>
      <w:r w:rsidRPr="005A77FE">
        <w:rPr>
          <w:rFonts w:eastAsia="宋体"/>
          <w:color w:val="auto"/>
          <w:sz w:val="24"/>
          <w:szCs w:val="24"/>
        </w:rPr>
        <w:t>全部负责，甲方不负任何责任。</w:t>
      </w:r>
    </w:p>
    <w:p w:rsidR="00D55DE3" w:rsidRPr="005A77FE" w:rsidRDefault="005A77FE">
      <w:pPr>
        <w:pStyle w:val="aa"/>
        <w:spacing w:line="360" w:lineRule="auto"/>
        <w:ind w:firstLineChars="175" w:firstLine="420"/>
        <w:rPr>
          <w:rFonts w:eastAsia="宋体"/>
          <w:color w:val="auto"/>
          <w:sz w:val="24"/>
          <w:szCs w:val="24"/>
        </w:rPr>
      </w:pPr>
      <w:r w:rsidRPr="005A77FE">
        <w:rPr>
          <w:rFonts w:eastAsia="宋体" w:hint="eastAsia"/>
          <w:color w:val="auto"/>
          <w:sz w:val="24"/>
          <w:szCs w:val="24"/>
        </w:rPr>
        <w:t>6.5乙方不得将甲方委托的服务工作内容透露给除甲方外的任何人，并保守在执行业务中知悉的国家秘密和商业秘密。</w:t>
      </w:r>
    </w:p>
    <w:p w:rsidR="00D55DE3" w:rsidRPr="005A77FE" w:rsidRDefault="005A77FE">
      <w:pPr>
        <w:pStyle w:val="aa"/>
        <w:spacing w:line="360" w:lineRule="auto"/>
        <w:ind w:firstLineChars="175" w:firstLine="420"/>
        <w:rPr>
          <w:rFonts w:eastAsia="宋体"/>
          <w:color w:val="auto"/>
          <w:sz w:val="24"/>
          <w:szCs w:val="24"/>
        </w:rPr>
      </w:pPr>
      <w:r w:rsidRPr="005A77FE">
        <w:rPr>
          <w:rFonts w:eastAsia="宋体" w:hint="eastAsia"/>
          <w:color w:val="auto"/>
          <w:sz w:val="24"/>
          <w:szCs w:val="24"/>
        </w:rPr>
        <w:t>6.6合同有效期内，甲方认为乙方实际投入的人员不足以满足任务需要或认为技术人员不称职时，可向乙方发出要求增加或更换咨询人员的通知，乙方在收到通知后的5天内应增加或更换相应的技术人员，由此产生的费用由乙方自行承担。</w:t>
      </w:r>
    </w:p>
    <w:p w:rsidR="00D55DE3" w:rsidRPr="005A77FE" w:rsidRDefault="005A77FE">
      <w:pPr>
        <w:pStyle w:val="aa"/>
        <w:spacing w:line="360" w:lineRule="auto"/>
        <w:ind w:firstLineChars="175" w:firstLine="420"/>
        <w:rPr>
          <w:rFonts w:eastAsia="宋体"/>
          <w:color w:val="auto"/>
          <w:sz w:val="24"/>
          <w:szCs w:val="24"/>
        </w:rPr>
      </w:pPr>
      <w:r w:rsidRPr="005A77FE">
        <w:rPr>
          <w:rFonts w:eastAsia="宋体" w:hint="eastAsia"/>
          <w:color w:val="auto"/>
          <w:sz w:val="24"/>
          <w:szCs w:val="24"/>
        </w:rPr>
        <w:t>6.7乙方在服务过程中甲方负责协调好各方面关系。</w:t>
      </w:r>
    </w:p>
    <w:p w:rsidR="00D55DE3" w:rsidRPr="005A77FE" w:rsidRDefault="005A77FE">
      <w:pPr>
        <w:pStyle w:val="aa"/>
        <w:spacing w:line="360" w:lineRule="auto"/>
        <w:ind w:firstLineChars="175" w:firstLine="420"/>
        <w:rPr>
          <w:rFonts w:eastAsia="宋体"/>
          <w:color w:val="auto"/>
          <w:sz w:val="24"/>
          <w:szCs w:val="24"/>
        </w:rPr>
      </w:pPr>
      <w:r w:rsidRPr="005A77FE">
        <w:rPr>
          <w:rFonts w:eastAsia="宋体" w:hint="eastAsia"/>
          <w:color w:val="auto"/>
          <w:sz w:val="24"/>
          <w:szCs w:val="24"/>
        </w:rPr>
        <w:t>6.8甲方在审核过程中提供相应配合工作，及时为乙方的工作提供与服务有关的财务报表、文件和信息。</w:t>
      </w:r>
    </w:p>
    <w:p w:rsidR="00D55DE3" w:rsidRPr="005A77FE" w:rsidRDefault="005A77FE">
      <w:pPr>
        <w:pStyle w:val="aa"/>
        <w:spacing w:line="360" w:lineRule="auto"/>
        <w:ind w:firstLineChars="175" w:firstLine="422"/>
        <w:rPr>
          <w:rFonts w:eastAsia="宋体"/>
          <w:color w:val="auto"/>
          <w:sz w:val="24"/>
          <w:szCs w:val="24"/>
        </w:rPr>
      </w:pPr>
      <w:r w:rsidRPr="005A77FE">
        <w:rPr>
          <w:rFonts w:eastAsia="宋体" w:hint="eastAsia"/>
          <w:b/>
          <w:color w:val="auto"/>
          <w:sz w:val="24"/>
          <w:szCs w:val="24"/>
        </w:rPr>
        <w:lastRenderedPageBreak/>
        <w:t>7、</w:t>
      </w:r>
      <w:r w:rsidRPr="005A77FE">
        <w:rPr>
          <w:rFonts w:eastAsia="宋体" w:hint="eastAsia"/>
          <w:b/>
          <w:bCs/>
          <w:color w:val="auto"/>
          <w:sz w:val="24"/>
          <w:szCs w:val="24"/>
        </w:rPr>
        <w:t>违约责任</w:t>
      </w:r>
    </w:p>
    <w:p w:rsidR="00D55DE3" w:rsidRPr="005A77FE" w:rsidRDefault="005A77FE">
      <w:pPr>
        <w:pStyle w:val="aa"/>
        <w:spacing w:line="360" w:lineRule="auto"/>
        <w:ind w:firstLineChars="175" w:firstLine="420"/>
        <w:rPr>
          <w:rFonts w:eastAsia="宋体"/>
          <w:color w:val="auto"/>
          <w:sz w:val="24"/>
          <w:szCs w:val="24"/>
        </w:rPr>
      </w:pPr>
      <w:r w:rsidRPr="005A77FE">
        <w:rPr>
          <w:rFonts w:eastAsia="宋体" w:hint="eastAsia"/>
          <w:color w:val="auto"/>
          <w:sz w:val="24"/>
          <w:szCs w:val="24"/>
        </w:rPr>
        <w:t>7.1 甲方违约，造成乙方损失的，应按《中华人民共和国合同法》有关规定赔偿损失。</w:t>
      </w:r>
    </w:p>
    <w:p w:rsidR="00D55DE3" w:rsidRPr="005A77FE" w:rsidRDefault="005A77FE">
      <w:pPr>
        <w:spacing w:line="360" w:lineRule="auto"/>
        <w:ind w:firstLineChars="175" w:firstLine="420"/>
        <w:rPr>
          <w:color w:val="auto"/>
          <w:sz w:val="24"/>
        </w:rPr>
      </w:pPr>
      <w:r w:rsidRPr="005A77FE">
        <w:rPr>
          <w:rFonts w:hint="eastAsia"/>
          <w:color w:val="auto"/>
          <w:sz w:val="24"/>
        </w:rPr>
        <w:t xml:space="preserve">7.2 </w:t>
      </w:r>
      <w:r w:rsidRPr="005A77FE">
        <w:rPr>
          <w:rFonts w:hint="eastAsia"/>
          <w:color w:val="auto"/>
          <w:sz w:val="24"/>
        </w:rPr>
        <w:t>乙方委派的人员必须与投标时承诺的人员一致（增加不限，但不增加服务报酬），未经甲方同意，擅自更换投标时承诺的技术负责人和服务人员的，甲方有权终止合同。</w:t>
      </w:r>
    </w:p>
    <w:p w:rsidR="00D55DE3" w:rsidRPr="005A77FE" w:rsidRDefault="005A77FE">
      <w:pPr>
        <w:pStyle w:val="aa"/>
        <w:spacing w:line="360" w:lineRule="auto"/>
        <w:ind w:firstLineChars="175" w:firstLine="420"/>
        <w:rPr>
          <w:rFonts w:eastAsia="宋体"/>
          <w:color w:val="auto"/>
          <w:sz w:val="24"/>
          <w:szCs w:val="24"/>
        </w:rPr>
      </w:pPr>
      <w:r w:rsidRPr="005A77FE">
        <w:rPr>
          <w:rFonts w:eastAsia="宋体" w:hint="eastAsia"/>
          <w:color w:val="auto"/>
          <w:sz w:val="24"/>
          <w:szCs w:val="24"/>
        </w:rPr>
        <w:t>7.3 合同履约过程中，如乙方因违约被没收履约保证金，必须在接到甲方的书面通知后5个工作日内将履约保证金补足，否则将被视为自动终止合同。</w:t>
      </w:r>
    </w:p>
    <w:p w:rsidR="00D55DE3" w:rsidRPr="005A77FE" w:rsidRDefault="005A77FE">
      <w:pPr>
        <w:pStyle w:val="aa"/>
        <w:spacing w:line="360" w:lineRule="auto"/>
        <w:ind w:firstLineChars="175" w:firstLine="422"/>
        <w:rPr>
          <w:rFonts w:eastAsia="宋体"/>
          <w:color w:val="auto"/>
          <w:sz w:val="24"/>
          <w:szCs w:val="24"/>
        </w:rPr>
      </w:pPr>
      <w:r w:rsidRPr="005A77FE">
        <w:rPr>
          <w:rFonts w:eastAsia="宋体" w:hint="eastAsia"/>
          <w:b/>
          <w:color w:val="auto"/>
          <w:sz w:val="24"/>
          <w:szCs w:val="24"/>
        </w:rPr>
        <w:t>8、不可抗力事件处理</w:t>
      </w:r>
    </w:p>
    <w:p w:rsidR="00D55DE3" w:rsidRPr="005A77FE" w:rsidRDefault="005A77FE">
      <w:pPr>
        <w:pStyle w:val="aa"/>
        <w:spacing w:line="360" w:lineRule="auto"/>
        <w:ind w:firstLineChars="175" w:firstLine="420"/>
        <w:rPr>
          <w:rFonts w:eastAsia="宋体"/>
          <w:color w:val="auto"/>
          <w:sz w:val="24"/>
          <w:szCs w:val="24"/>
        </w:rPr>
      </w:pPr>
      <w:r w:rsidRPr="005A77FE">
        <w:rPr>
          <w:rFonts w:eastAsia="宋体" w:hint="eastAsia"/>
          <w:color w:val="auto"/>
          <w:sz w:val="24"/>
          <w:szCs w:val="24"/>
        </w:rPr>
        <w:t>8.1 不可抗力事件发生后，应立即通知相对方，并附送有关权威机构出具的证明。</w:t>
      </w:r>
    </w:p>
    <w:p w:rsidR="00D55DE3" w:rsidRPr="005A77FE" w:rsidRDefault="005A77FE">
      <w:pPr>
        <w:pStyle w:val="aa"/>
        <w:spacing w:line="360" w:lineRule="auto"/>
        <w:ind w:firstLineChars="175" w:firstLine="420"/>
        <w:rPr>
          <w:rFonts w:eastAsia="宋体"/>
          <w:color w:val="auto"/>
          <w:sz w:val="24"/>
          <w:szCs w:val="24"/>
        </w:rPr>
      </w:pPr>
      <w:r w:rsidRPr="005A77FE">
        <w:rPr>
          <w:rFonts w:eastAsia="宋体" w:hint="eastAsia"/>
          <w:color w:val="auto"/>
          <w:sz w:val="24"/>
          <w:szCs w:val="24"/>
        </w:rPr>
        <w:t>8.2 不可抗力事件延续120天以上，双方应通过友好协商，确定是否继续履行合同。</w:t>
      </w:r>
    </w:p>
    <w:p w:rsidR="00D55DE3" w:rsidRPr="005A77FE" w:rsidRDefault="005A77FE">
      <w:pPr>
        <w:pStyle w:val="aa"/>
        <w:spacing w:line="360" w:lineRule="auto"/>
        <w:ind w:firstLineChars="175" w:firstLine="422"/>
        <w:rPr>
          <w:rFonts w:eastAsia="宋体"/>
          <w:b/>
          <w:color w:val="auto"/>
          <w:sz w:val="24"/>
          <w:szCs w:val="24"/>
        </w:rPr>
      </w:pPr>
      <w:r w:rsidRPr="005A77FE">
        <w:rPr>
          <w:rFonts w:eastAsia="宋体" w:hint="eastAsia"/>
          <w:b/>
          <w:color w:val="auto"/>
          <w:sz w:val="24"/>
          <w:szCs w:val="24"/>
        </w:rPr>
        <w:t>9、诉讼</w:t>
      </w:r>
    </w:p>
    <w:p w:rsidR="00D55DE3" w:rsidRPr="005A77FE" w:rsidRDefault="005A77FE">
      <w:pPr>
        <w:pStyle w:val="aa"/>
        <w:spacing w:line="360" w:lineRule="auto"/>
        <w:ind w:firstLineChars="175" w:firstLine="420"/>
        <w:rPr>
          <w:rFonts w:eastAsia="宋体"/>
          <w:color w:val="auto"/>
          <w:sz w:val="24"/>
          <w:szCs w:val="24"/>
        </w:rPr>
      </w:pPr>
      <w:r w:rsidRPr="005A77FE">
        <w:rPr>
          <w:rFonts w:eastAsia="宋体" w:hint="eastAsia"/>
          <w:color w:val="auto"/>
          <w:sz w:val="24"/>
          <w:szCs w:val="24"/>
        </w:rPr>
        <w:t xml:space="preserve"> 双方在执行合同中所发生的一切争议，应通过协商解决。如协商不成，可向合同签订地法院起诉，合同签订地在此约定为</w:t>
      </w:r>
      <w:r w:rsidRPr="005A77FE">
        <w:rPr>
          <w:rFonts w:eastAsia="宋体" w:hint="eastAsia"/>
          <w:color w:val="auto"/>
          <w:sz w:val="24"/>
          <w:szCs w:val="24"/>
          <w:u w:val="single"/>
        </w:rPr>
        <w:t xml:space="preserve">梧州市            </w:t>
      </w:r>
      <w:r w:rsidRPr="005A77FE">
        <w:rPr>
          <w:rFonts w:eastAsia="宋体" w:hint="eastAsia"/>
          <w:color w:val="auto"/>
          <w:sz w:val="24"/>
          <w:szCs w:val="24"/>
        </w:rPr>
        <w:t>。</w:t>
      </w:r>
    </w:p>
    <w:p w:rsidR="00D55DE3" w:rsidRPr="005A77FE" w:rsidRDefault="005A77FE">
      <w:pPr>
        <w:pStyle w:val="aa"/>
        <w:spacing w:line="360" w:lineRule="auto"/>
        <w:ind w:firstLineChars="175" w:firstLine="422"/>
        <w:rPr>
          <w:rFonts w:eastAsia="宋体"/>
          <w:b/>
          <w:color w:val="auto"/>
          <w:sz w:val="24"/>
          <w:szCs w:val="24"/>
        </w:rPr>
      </w:pPr>
      <w:r w:rsidRPr="005A77FE">
        <w:rPr>
          <w:rFonts w:eastAsia="宋体" w:hint="eastAsia"/>
          <w:b/>
          <w:color w:val="auto"/>
          <w:sz w:val="24"/>
          <w:szCs w:val="24"/>
        </w:rPr>
        <w:t>10、合同生效及其它</w:t>
      </w:r>
    </w:p>
    <w:p w:rsidR="00D55DE3" w:rsidRPr="005A77FE" w:rsidRDefault="005A77FE">
      <w:pPr>
        <w:spacing w:line="360" w:lineRule="auto"/>
        <w:ind w:firstLineChars="175" w:firstLine="420"/>
        <w:rPr>
          <w:rFonts w:hAnsi="宋体"/>
          <w:color w:val="auto"/>
          <w:sz w:val="24"/>
        </w:rPr>
      </w:pPr>
      <w:r w:rsidRPr="005A77FE">
        <w:rPr>
          <w:rFonts w:hAnsi="宋体" w:hint="eastAsia"/>
          <w:color w:val="auto"/>
          <w:sz w:val="24"/>
        </w:rPr>
        <w:t xml:space="preserve">10.1 </w:t>
      </w:r>
      <w:r w:rsidRPr="005A77FE">
        <w:rPr>
          <w:rFonts w:hAnsi="宋体" w:hint="eastAsia"/>
          <w:color w:val="auto"/>
          <w:sz w:val="24"/>
        </w:rPr>
        <w:t>合同经双方法定代表人或授权委托代理人签字并加盖单位公章后生效。</w:t>
      </w:r>
    </w:p>
    <w:p w:rsidR="00D55DE3" w:rsidRPr="005A77FE" w:rsidRDefault="005A77FE">
      <w:pPr>
        <w:pStyle w:val="aa"/>
        <w:spacing w:line="360" w:lineRule="auto"/>
        <w:ind w:firstLineChars="175" w:firstLine="420"/>
        <w:rPr>
          <w:rFonts w:eastAsia="宋体"/>
          <w:color w:val="auto"/>
          <w:sz w:val="24"/>
          <w:szCs w:val="24"/>
        </w:rPr>
      </w:pPr>
      <w:r w:rsidRPr="005A77FE">
        <w:rPr>
          <w:rFonts w:eastAsia="宋体" w:hint="eastAsia"/>
          <w:color w:val="auto"/>
          <w:sz w:val="24"/>
          <w:szCs w:val="24"/>
        </w:rPr>
        <w:t>10.2当事人一方要求变更或解除合同时，应当在15日前通知对方，因解除合同使一方遭受损失的，除依法可以免除责任的外，应由责任方负责赔偿。变更或解除合同的通知或协议必须采取书面形式，协议未达成之前，原合同仍然有效。</w:t>
      </w:r>
    </w:p>
    <w:p w:rsidR="00D55DE3" w:rsidRPr="005A77FE" w:rsidRDefault="005A77FE">
      <w:pPr>
        <w:pStyle w:val="aa"/>
        <w:spacing w:line="360" w:lineRule="auto"/>
        <w:ind w:firstLineChars="175" w:firstLine="420"/>
        <w:rPr>
          <w:rFonts w:eastAsia="宋体"/>
          <w:color w:val="auto"/>
          <w:sz w:val="24"/>
          <w:szCs w:val="24"/>
        </w:rPr>
      </w:pPr>
      <w:r w:rsidRPr="005A77FE">
        <w:rPr>
          <w:rFonts w:eastAsia="宋体" w:hint="eastAsia"/>
          <w:color w:val="auto"/>
          <w:sz w:val="24"/>
          <w:szCs w:val="24"/>
        </w:rPr>
        <w:t>10.3 下述合同附件为本合同不可分割的部分并与本合同具有同等效力：</w:t>
      </w:r>
    </w:p>
    <w:p w:rsidR="00D55DE3" w:rsidRPr="005A77FE" w:rsidRDefault="005A77FE">
      <w:pPr>
        <w:pStyle w:val="aa"/>
        <w:numPr>
          <w:ilvl w:val="0"/>
          <w:numId w:val="6"/>
        </w:numPr>
        <w:spacing w:line="360" w:lineRule="auto"/>
        <w:ind w:left="0" w:firstLineChars="175" w:firstLine="420"/>
        <w:rPr>
          <w:rFonts w:eastAsia="宋体"/>
          <w:color w:val="auto"/>
          <w:sz w:val="24"/>
          <w:szCs w:val="24"/>
        </w:rPr>
      </w:pPr>
      <w:r w:rsidRPr="005A77FE">
        <w:rPr>
          <w:rFonts w:eastAsia="宋体" w:hint="eastAsia"/>
          <w:color w:val="auto"/>
          <w:sz w:val="24"/>
          <w:szCs w:val="24"/>
        </w:rPr>
        <w:t>中标通知书</w:t>
      </w:r>
    </w:p>
    <w:p w:rsidR="00D55DE3" w:rsidRPr="005A77FE" w:rsidRDefault="005A77FE">
      <w:pPr>
        <w:pStyle w:val="aa"/>
        <w:numPr>
          <w:ilvl w:val="0"/>
          <w:numId w:val="6"/>
        </w:numPr>
        <w:spacing w:line="360" w:lineRule="auto"/>
        <w:ind w:left="0" w:firstLineChars="175" w:firstLine="420"/>
        <w:rPr>
          <w:rFonts w:eastAsia="宋体"/>
          <w:color w:val="auto"/>
          <w:sz w:val="24"/>
          <w:szCs w:val="24"/>
        </w:rPr>
      </w:pPr>
      <w:r w:rsidRPr="005A77FE">
        <w:rPr>
          <w:rFonts w:eastAsia="宋体" w:hint="eastAsia"/>
          <w:color w:val="auto"/>
          <w:sz w:val="24"/>
          <w:szCs w:val="24"/>
        </w:rPr>
        <w:t>委托协议书</w:t>
      </w:r>
    </w:p>
    <w:p w:rsidR="00D55DE3" w:rsidRPr="005A77FE" w:rsidRDefault="005A77FE">
      <w:pPr>
        <w:pStyle w:val="aa"/>
        <w:numPr>
          <w:ilvl w:val="0"/>
          <w:numId w:val="6"/>
        </w:numPr>
        <w:spacing w:line="360" w:lineRule="auto"/>
        <w:ind w:left="0" w:firstLineChars="175" w:firstLine="420"/>
        <w:rPr>
          <w:rFonts w:eastAsia="宋体"/>
          <w:color w:val="auto"/>
          <w:sz w:val="24"/>
          <w:szCs w:val="24"/>
        </w:rPr>
      </w:pPr>
      <w:r w:rsidRPr="005A77FE">
        <w:rPr>
          <w:rFonts w:eastAsia="宋体" w:hint="eastAsia"/>
          <w:color w:val="auto"/>
          <w:sz w:val="24"/>
          <w:szCs w:val="24"/>
        </w:rPr>
        <w:t>招标文件</w:t>
      </w:r>
    </w:p>
    <w:p w:rsidR="00D55DE3" w:rsidRPr="005A77FE" w:rsidRDefault="005A77FE">
      <w:pPr>
        <w:pStyle w:val="aa"/>
        <w:numPr>
          <w:ilvl w:val="0"/>
          <w:numId w:val="6"/>
        </w:numPr>
        <w:spacing w:line="360" w:lineRule="auto"/>
        <w:ind w:left="0" w:firstLineChars="175" w:firstLine="420"/>
        <w:rPr>
          <w:rFonts w:eastAsia="宋体"/>
          <w:color w:val="auto"/>
          <w:sz w:val="24"/>
          <w:szCs w:val="24"/>
        </w:rPr>
      </w:pPr>
      <w:r w:rsidRPr="005A77FE">
        <w:rPr>
          <w:rFonts w:eastAsia="宋体" w:hint="eastAsia"/>
          <w:color w:val="auto"/>
          <w:sz w:val="24"/>
          <w:szCs w:val="24"/>
        </w:rPr>
        <w:t>招标文件答疑、补充通知</w:t>
      </w:r>
    </w:p>
    <w:p w:rsidR="00D55DE3" w:rsidRPr="005A77FE" w:rsidRDefault="005A77FE">
      <w:pPr>
        <w:pStyle w:val="aa"/>
        <w:numPr>
          <w:ilvl w:val="0"/>
          <w:numId w:val="6"/>
        </w:numPr>
        <w:spacing w:line="360" w:lineRule="auto"/>
        <w:ind w:left="0" w:firstLineChars="175" w:firstLine="420"/>
        <w:rPr>
          <w:rFonts w:eastAsia="宋体"/>
          <w:color w:val="auto"/>
          <w:sz w:val="24"/>
          <w:szCs w:val="24"/>
        </w:rPr>
      </w:pPr>
      <w:r w:rsidRPr="005A77FE">
        <w:rPr>
          <w:rFonts w:eastAsia="宋体" w:hint="eastAsia"/>
          <w:color w:val="auto"/>
          <w:sz w:val="24"/>
          <w:szCs w:val="24"/>
        </w:rPr>
        <w:t>投标文件</w:t>
      </w:r>
    </w:p>
    <w:p w:rsidR="00D55DE3" w:rsidRPr="005A77FE" w:rsidRDefault="005A77FE">
      <w:pPr>
        <w:pStyle w:val="aa"/>
        <w:spacing w:line="360" w:lineRule="auto"/>
        <w:ind w:firstLineChars="175" w:firstLine="420"/>
        <w:rPr>
          <w:rFonts w:eastAsia="宋体"/>
          <w:color w:val="auto"/>
          <w:sz w:val="24"/>
          <w:szCs w:val="24"/>
        </w:rPr>
      </w:pPr>
      <w:r w:rsidRPr="005A77FE">
        <w:rPr>
          <w:rFonts w:eastAsia="宋体" w:hint="eastAsia"/>
          <w:color w:val="auto"/>
          <w:sz w:val="24"/>
          <w:szCs w:val="24"/>
        </w:rPr>
        <w:t>10.4 本合同未尽事宜，遵照《中华人民共和国合同法》有关条文执行。</w:t>
      </w:r>
    </w:p>
    <w:p w:rsidR="00D55DE3" w:rsidRPr="005A77FE" w:rsidRDefault="005A77FE">
      <w:pPr>
        <w:pStyle w:val="aa"/>
        <w:spacing w:line="360" w:lineRule="auto"/>
        <w:ind w:firstLineChars="175" w:firstLine="420"/>
        <w:rPr>
          <w:rFonts w:eastAsia="宋体"/>
          <w:color w:val="auto"/>
          <w:sz w:val="24"/>
          <w:szCs w:val="24"/>
        </w:rPr>
      </w:pPr>
      <w:r w:rsidRPr="005A77FE">
        <w:rPr>
          <w:rFonts w:eastAsia="宋体" w:hint="eastAsia"/>
          <w:color w:val="auto"/>
          <w:sz w:val="24"/>
          <w:szCs w:val="24"/>
        </w:rPr>
        <w:t>10.5本合同正本一式肆份。甲乙各方各执一份，梧州市政府采购中心执一份。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6"/>
        <w:gridCol w:w="4517"/>
      </w:tblGrid>
      <w:tr w:rsidR="00D55DE3" w:rsidRPr="005A77FE">
        <w:trPr>
          <w:cantSplit/>
          <w:trHeight w:val="1078"/>
          <w:jc w:val="center"/>
        </w:trPr>
        <w:tc>
          <w:tcPr>
            <w:tcW w:w="4516" w:type="dxa"/>
            <w:vAlign w:val="center"/>
          </w:tcPr>
          <w:p w:rsidR="00D55DE3" w:rsidRPr="005A77FE" w:rsidRDefault="005A77FE">
            <w:pPr>
              <w:snapToGrid w:val="0"/>
              <w:spacing w:line="360" w:lineRule="auto"/>
              <w:rPr>
                <w:rFonts w:ascii="宋体" w:hAnsi="宋体"/>
                <w:color w:val="auto"/>
                <w:sz w:val="24"/>
              </w:rPr>
            </w:pPr>
            <w:r w:rsidRPr="005A77FE">
              <w:rPr>
                <w:rFonts w:ascii="宋体" w:hAnsi="宋体" w:hint="eastAsia"/>
                <w:color w:val="auto"/>
                <w:sz w:val="24"/>
              </w:rPr>
              <w:t xml:space="preserve">甲方（章）           </w:t>
            </w:r>
          </w:p>
          <w:p w:rsidR="00D55DE3" w:rsidRPr="005A77FE" w:rsidRDefault="00D55DE3">
            <w:pPr>
              <w:snapToGrid w:val="0"/>
              <w:spacing w:line="360" w:lineRule="auto"/>
              <w:rPr>
                <w:rFonts w:ascii="宋体" w:hAnsi="宋体"/>
                <w:color w:val="auto"/>
                <w:sz w:val="24"/>
              </w:rPr>
            </w:pPr>
          </w:p>
          <w:p w:rsidR="00D55DE3" w:rsidRPr="005A77FE" w:rsidRDefault="005A77FE">
            <w:pPr>
              <w:snapToGrid w:val="0"/>
              <w:spacing w:line="360" w:lineRule="auto"/>
              <w:ind w:firstLineChars="450" w:firstLine="1080"/>
              <w:jc w:val="right"/>
              <w:rPr>
                <w:rFonts w:ascii="宋体" w:hAnsi="宋体"/>
                <w:color w:val="auto"/>
                <w:sz w:val="24"/>
              </w:rPr>
            </w:pPr>
            <w:r w:rsidRPr="005A77FE">
              <w:rPr>
                <w:rFonts w:ascii="宋体" w:hAnsi="宋体" w:hint="eastAsia"/>
                <w:color w:val="auto"/>
                <w:sz w:val="24"/>
              </w:rPr>
              <w:t>年   月   日</w:t>
            </w:r>
          </w:p>
        </w:tc>
        <w:tc>
          <w:tcPr>
            <w:tcW w:w="4517" w:type="dxa"/>
            <w:vAlign w:val="center"/>
          </w:tcPr>
          <w:p w:rsidR="00D55DE3" w:rsidRPr="005A77FE" w:rsidRDefault="005A77FE">
            <w:pPr>
              <w:snapToGrid w:val="0"/>
              <w:spacing w:line="360" w:lineRule="auto"/>
              <w:rPr>
                <w:rFonts w:ascii="宋体" w:hAnsi="宋体"/>
                <w:color w:val="auto"/>
                <w:sz w:val="24"/>
              </w:rPr>
            </w:pPr>
            <w:r w:rsidRPr="005A77FE">
              <w:rPr>
                <w:rFonts w:ascii="宋体" w:hAnsi="宋体" w:hint="eastAsia"/>
                <w:color w:val="auto"/>
                <w:sz w:val="24"/>
              </w:rPr>
              <w:t xml:space="preserve">乙方（章）              </w:t>
            </w:r>
          </w:p>
          <w:p w:rsidR="00D55DE3" w:rsidRPr="005A77FE" w:rsidRDefault="00D55DE3">
            <w:pPr>
              <w:snapToGrid w:val="0"/>
              <w:spacing w:line="360" w:lineRule="auto"/>
              <w:rPr>
                <w:rFonts w:ascii="宋体" w:hAnsi="宋体"/>
                <w:color w:val="auto"/>
                <w:sz w:val="24"/>
              </w:rPr>
            </w:pPr>
          </w:p>
          <w:p w:rsidR="00D55DE3" w:rsidRPr="005A77FE" w:rsidRDefault="005A77FE">
            <w:pPr>
              <w:snapToGrid w:val="0"/>
              <w:spacing w:line="360" w:lineRule="auto"/>
              <w:jc w:val="right"/>
              <w:rPr>
                <w:rFonts w:ascii="宋体" w:hAnsi="宋体"/>
                <w:color w:val="auto"/>
                <w:sz w:val="24"/>
              </w:rPr>
            </w:pPr>
            <w:r w:rsidRPr="005A77FE">
              <w:rPr>
                <w:rFonts w:ascii="宋体" w:hAnsi="宋体" w:hint="eastAsia"/>
                <w:color w:val="auto"/>
                <w:sz w:val="24"/>
              </w:rPr>
              <w:t xml:space="preserve"> 年   月   日</w:t>
            </w:r>
          </w:p>
        </w:tc>
      </w:tr>
      <w:tr w:rsidR="00D55DE3" w:rsidRPr="005A77FE">
        <w:trPr>
          <w:cantSplit/>
          <w:trHeight w:val="443"/>
          <w:jc w:val="center"/>
        </w:trPr>
        <w:tc>
          <w:tcPr>
            <w:tcW w:w="4516" w:type="dxa"/>
            <w:vAlign w:val="center"/>
          </w:tcPr>
          <w:p w:rsidR="00D55DE3" w:rsidRPr="005A77FE" w:rsidRDefault="005A77FE">
            <w:pPr>
              <w:snapToGrid w:val="0"/>
              <w:spacing w:line="360" w:lineRule="auto"/>
              <w:rPr>
                <w:rFonts w:ascii="宋体" w:hAnsi="宋体"/>
                <w:color w:val="auto"/>
                <w:sz w:val="24"/>
              </w:rPr>
            </w:pPr>
            <w:r w:rsidRPr="005A77FE">
              <w:rPr>
                <w:rFonts w:ascii="宋体" w:hAnsi="宋体" w:hint="eastAsia"/>
                <w:color w:val="auto"/>
                <w:sz w:val="24"/>
              </w:rPr>
              <w:t>单位地址：</w:t>
            </w:r>
          </w:p>
        </w:tc>
        <w:tc>
          <w:tcPr>
            <w:tcW w:w="4517" w:type="dxa"/>
            <w:vAlign w:val="center"/>
          </w:tcPr>
          <w:p w:rsidR="00D55DE3" w:rsidRPr="005A77FE" w:rsidRDefault="005A77FE">
            <w:pPr>
              <w:snapToGrid w:val="0"/>
              <w:spacing w:line="360" w:lineRule="auto"/>
              <w:rPr>
                <w:rFonts w:ascii="宋体" w:hAnsi="宋体"/>
                <w:color w:val="auto"/>
                <w:sz w:val="24"/>
              </w:rPr>
            </w:pPr>
            <w:r w:rsidRPr="005A77FE">
              <w:rPr>
                <w:rFonts w:ascii="宋体" w:hAnsi="宋体" w:hint="eastAsia"/>
                <w:color w:val="auto"/>
                <w:sz w:val="24"/>
              </w:rPr>
              <w:t>单位地址：</w:t>
            </w:r>
          </w:p>
        </w:tc>
      </w:tr>
      <w:tr w:rsidR="00D55DE3" w:rsidRPr="005A77FE">
        <w:trPr>
          <w:cantSplit/>
          <w:trHeight w:val="479"/>
          <w:jc w:val="center"/>
        </w:trPr>
        <w:tc>
          <w:tcPr>
            <w:tcW w:w="4516" w:type="dxa"/>
            <w:vAlign w:val="center"/>
          </w:tcPr>
          <w:p w:rsidR="00D55DE3" w:rsidRPr="005A77FE" w:rsidRDefault="005A77FE">
            <w:pPr>
              <w:snapToGrid w:val="0"/>
              <w:spacing w:line="360" w:lineRule="auto"/>
              <w:rPr>
                <w:rFonts w:ascii="宋体" w:hAnsi="宋体"/>
                <w:color w:val="auto"/>
                <w:sz w:val="24"/>
              </w:rPr>
            </w:pPr>
            <w:r w:rsidRPr="005A77FE">
              <w:rPr>
                <w:rFonts w:ascii="宋体" w:hAnsi="宋体" w:hint="eastAsia"/>
                <w:color w:val="auto"/>
                <w:sz w:val="24"/>
              </w:rPr>
              <w:t>法定代表人（负责人）：</w:t>
            </w:r>
          </w:p>
        </w:tc>
        <w:tc>
          <w:tcPr>
            <w:tcW w:w="4517" w:type="dxa"/>
            <w:vAlign w:val="center"/>
          </w:tcPr>
          <w:p w:rsidR="00D55DE3" w:rsidRPr="005A77FE" w:rsidRDefault="005A77FE">
            <w:pPr>
              <w:snapToGrid w:val="0"/>
              <w:spacing w:line="360" w:lineRule="auto"/>
              <w:rPr>
                <w:rFonts w:ascii="宋体" w:hAnsi="宋体"/>
                <w:color w:val="auto"/>
                <w:sz w:val="24"/>
              </w:rPr>
            </w:pPr>
            <w:r w:rsidRPr="005A77FE">
              <w:rPr>
                <w:rFonts w:ascii="宋体" w:hAnsi="宋体" w:hint="eastAsia"/>
                <w:color w:val="auto"/>
                <w:sz w:val="24"/>
              </w:rPr>
              <w:t>法定代表人（负责人）：</w:t>
            </w:r>
          </w:p>
        </w:tc>
      </w:tr>
      <w:tr w:rsidR="00D55DE3" w:rsidRPr="005A77FE">
        <w:trPr>
          <w:cantSplit/>
          <w:trHeight w:val="471"/>
          <w:jc w:val="center"/>
        </w:trPr>
        <w:tc>
          <w:tcPr>
            <w:tcW w:w="4516" w:type="dxa"/>
            <w:vAlign w:val="center"/>
          </w:tcPr>
          <w:p w:rsidR="00D55DE3" w:rsidRPr="005A77FE" w:rsidRDefault="005A77FE">
            <w:pPr>
              <w:snapToGrid w:val="0"/>
              <w:spacing w:line="360" w:lineRule="auto"/>
              <w:rPr>
                <w:rFonts w:ascii="宋体" w:hAnsi="宋体"/>
                <w:color w:val="auto"/>
                <w:sz w:val="24"/>
              </w:rPr>
            </w:pPr>
            <w:r w:rsidRPr="005A77FE">
              <w:rPr>
                <w:rFonts w:ascii="宋体" w:hAnsi="宋体" w:hint="eastAsia"/>
                <w:color w:val="auto"/>
                <w:sz w:val="24"/>
              </w:rPr>
              <w:lastRenderedPageBreak/>
              <w:t>委托代理人：</w:t>
            </w:r>
          </w:p>
        </w:tc>
        <w:tc>
          <w:tcPr>
            <w:tcW w:w="4517" w:type="dxa"/>
            <w:vAlign w:val="center"/>
          </w:tcPr>
          <w:p w:rsidR="00D55DE3" w:rsidRPr="005A77FE" w:rsidRDefault="005A77FE">
            <w:pPr>
              <w:snapToGrid w:val="0"/>
              <w:spacing w:line="360" w:lineRule="auto"/>
              <w:rPr>
                <w:rFonts w:ascii="宋体" w:hAnsi="宋体"/>
                <w:color w:val="auto"/>
                <w:sz w:val="24"/>
              </w:rPr>
            </w:pPr>
            <w:r w:rsidRPr="005A77FE">
              <w:rPr>
                <w:rFonts w:ascii="宋体" w:hAnsi="宋体" w:hint="eastAsia"/>
                <w:color w:val="auto"/>
                <w:sz w:val="24"/>
              </w:rPr>
              <w:t>委托代理人</w:t>
            </w:r>
          </w:p>
        </w:tc>
      </w:tr>
      <w:tr w:rsidR="00D55DE3" w:rsidRPr="005A77FE">
        <w:trPr>
          <w:cantSplit/>
          <w:trHeight w:val="453"/>
          <w:jc w:val="center"/>
        </w:trPr>
        <w:tc>
          <w:tcPr>
            <w:tcW w:w="4516" w:type="dxa"/>
            <w:vAlign w:val="center"/>
          </w:tcPr>
          <w:p w:rsidR="00D55DE3" w:rsidRPr="005A77FE" w:rsidRDefault="005A77FE">
            <w:pPr>
              <w:snapToGrid w:val="0"/>
              <w:spacing w:line="360" w:lineRule="auto"/>
              <w:rPr>
                <w:rFonts w:ascii="宋体" w:hAnsi="宋体"/>
                <w:color w:val="auto"/>
                <w:sz w:val="24"/>
              </w:rPr>
            </w:pPr>
            <w:r w:rsidRPr="005A77FE">
              <w:rPr>
                <w:rFonts w:ascii="宋体" w:hAnsi="宋体" w:hint="eastAsia"/>
                <w:color w:val="auto"/>
                <w:sz w:val="24"/>
              </w:rPr>
              <w:t>电话：</w:t>
            </w:r>
          </w:p>
        </w:tc>
        <w:tc>
          <w:tcPr>
            <w:tcW w:w="4517" w:type="dxa"/>
            <w:vAlign w:val="center"/>
          </w:tcPr>
          <w:p w:rsidR="00D55DE3" w:rsidRPr="005A77FE" w:rsidRDefault="005A77FE">
            <w:pPr>
              <w:snapToGrid w:val="0"/>
              <w:spacing w:line="360" w:lineRule="auto"/>
              <w:rPr>
                <w:rFonts w:ascii="宋体" w:hAnsi="宋体"/>
                <w:color w:val="auto"/>
                <w:sz w:val="24"/>
              </w:rPr>
            </w:pPr>
            <w:r w:rsidRPr="005A77FE">
              <w:rPr>
                <w:rFonts w:ascii="宋体" w:hAnsi="宋体" w:hint="eastAsia"/>
                <w:color w:val="auto"/>
                <w:sz w:val="24"/>
              </w:rPr>
              <w:t>电话：</w:t>
            </w:r>
          </w:p>
        </w:tc>
      </w:tr>
      <w:tr w:rsidR="00D55DE3" w:rsidRPr="005A77FE">
        <w:trPr>
          <w:cantSplit/>
          <w:trHeight w:val="630"/>
          <w:jc w:val="center"/>
        </w:trPr>
        <w:tc>
          <w:tcPr>
            <w:tcW w:w="4516" w:type="dxa"/>
            <w:vAlign w:val="center"/>
          </w:tcPr>
          <w:p w:rsidR="00D55DE3" w:rsidRPr="005A77FE" w:rsidRDefault="005A77FE">
            <w:pPr>
              <w:snapToGrid w:val="0"/>
              <w:spacing w:line="360" w:lineRule="auto"/>
              <w:rPr>
                <w:rFonts w:ascii="宋体" w:hAnsi="宋体"/>
                <w:color w:val="auto"/>
                <w:sz w:val="24"/>
              </w:rPr>
            </w:pPr>
            <w:r w:rsidRPr="005A77FE">
              <w:rPr>
                <w:rFonts w:ascii="宋体" w:hAnsi="宋体" w:hint="eastAsia"/>
                <w:color w:val="auto"/>
                <w:szCs w:val="21"/>
              </w:rPr>
              <w:t>电子邮箱：</w:t>
            </w:r>
          </w:p>
        </w:tc>
        <w:tc>
          <w:tcPr>
            <w:tcW w:w="4517" w:type="dxa"/>
            <w:vAlign w:val="center"/>
          </w:tcPr>
          <w:p w:rsidR="00D55DE3" w:rsidRPr="005A77FE" w:rsidRDefault="005A77FE">
            <w:pPr>
              <w:snapToGrid w:val="0"/>
              <w:spacing w:line="360" w:lineRule="auto"/>
              <w:rPr>
                <w:rFonts w:ascii="宋体" w:hAnsi="宋体"/>
                <w:color w:val="auto"/>
                <w:sz w:val="24"/>
              </w:rPr>
            </w:pPr>
            <w:r w:rsidRPr="005A77FE">
              <w:rPr>
                <w:rFonts w:ascii="宋体" w:hAnsi="宋体" w:hint="eastAsia"/>
                <w:color w:val="auto"/>
                <w:szCs w:val="21"/>
              </w:rPr>
              <w:t>电子邮箱：</w:t>
            </w:r>
          </w:p>
        </w:tc>
      </w:tr>
      <w:tr w:rsidR="00D55DE3" w:rsidRPr="005A77FE">
        <w:trPr>
          <w:cantSplit/>
          <w:trHeight w:val="630"/>
          <w:jc w:val="center"/>
        </w:trPr>
        <w:tc>
          <w:tcPr>
            <w:tcW w:w="4516" w:type="dxa"/>
            <w:vAlign w:val="center"/>
          </w:tcPr>
          <w:p w:rsidR="00D55DE3" w:rsidRPr="005A77FE" w:rsidRDefault="005A77FE">
            <w:pPr>
              <w:snapToGrid w:val="0"/>
              <w:spacing w:line="360" w:lineRule="auto"/>
              <w:rPr>
                <w:rFonts w:ascii="宋体" w:hAnsi="宋体"/>
                <w:color w:val="auto"/>
                <w:sz w:val="24"/>
              </w:rPr>
            </w:pPr>
            <w:r w:rsidRPr="005A77FE">
              <w:rPr>
                <w:rFonts w:ascii="宋体" w:hAnsi="宋体" w:hint="eastAsia"/>
                <w:color w:val="auto"/>
                <w:sz w:val="24"/>
              </w:rPr>
              <w:t>开户银行：</w:t>
            </w:r>
          </w:p>
        </w:tc>
        <w:tc>
          <w:tcPr>
            <w:tcW w:w="4517" w:type="dxa"/>
            <w:vAlign w:val="center"/>
          </w:tcPr>
          <w:p w:rsidR="00D55DE3" w:rsidRPr="005A77FE" w:rsidRDefault="005A77FE">
            <w:pPr>
              <w:snapToGrid w:val="0"/>
              <w:spacing w:line="360" w:lineRule="auto"/>
              <w:rPr>
                <w:rFonts w:ascii="宋体" w:hAnsi="宋体"/>
                <w:color w:val="auto"/>
                <w:sz w:val="24"/>
              </w:rPr>
            </w:pPr>
            <w:r w:rsidRPr="005A77FE">
              <w:rPr>
                <w:rFonts w:ascii="宋体" w:hAnsi="宋体" w:hint="eastAsia"/>
                <w:color w:val="auto"/>
                <w:sz w:val="24"/>
              </w:rPr>
              <w:t>开户银行：</w:t>
            </w:r>
          </w:p>
        </w:tc>
      </w:tr>
      <w:tr w:rsidR="00D55DE3" w:rsidRPr="005A77FE">
        <w:trPr>
          <w:cantSplit/>
          <w:trHeight w:val="381"/>
          <w:jc w:val="center"/>
        </w:trPr>
        <w:tc>
          <w:tcPr>
            <w:tcW w:w="4516" w:type="dxa"/>
            <w:vAlign w:val="center"/>
          </w:tcPr>
          <w:p w:rsidR="00D55DE3" w:rsidRPr="005A77FE" w:rsidRDefault="005A77FE">
            <w:pPr>
              <w:snapToGrid w:val="0"/>
              <w:spacing w:line="360" w:lineRule="auto"/>
              <w:rPr>
                <w:rFonts w:ascii="宋体" w:hAnsi="宋体"/>
                <w:color w:val="auto"/>
                <w:sz w:val="24"/>
              </w:rPr>
            </w:pPr>
            <w:r w:rsidRPr="005A77FE">
              <w:rPr>
                <w:rFonts w:ascii="宋体" w:hAnsi="宋体" w:hint="eastAsia"/>
                <w:color w:val="auto"/>
                <w:sz w:val="24"/>
              </w:rPr>
              <w:t>账号：</w:t>
            </w:r>
          </w:p>
        </w:tc>
        <w:tc>
          <w:tcPr>
            <w:tcW w:w="4517" w:type="dxa"/>
            <w:vAlign w:val="center"/>
          </w:tcPr>
          <w:p w:rsidR="00D55DE3" w:rsidRPr="005A77FE" w:rsidRDefault="005A77FE">
            <w:pPr>
              <w:snapToGrid w:val="0"/>
              <w:spacing w:line="360" w:lineRule="auto"/>
              <w:rPr>
                <w:rFonts w:ascii="宋体" w:hAnsi="宋体"/>
                <w:color w:val="auto"/>
                <w:sz w:val="24"/>
              </w:rPr>
            </w:pPr>
            <w:r w:rsidRPr="005A77FE">
              <w:rPr>
                <w:rFonts w:ascii="宋体" w:hAnsi="宋体" w:hint="eastAsia"/>
                <w:color w:val="auto"/>
                <w:sz w:val="24"/>
              </w:rPr>
              <w:t>账号：</w:t>
            </w:r>
          </w:p>
        </w:tc>
      </w:tr>
      <w:tr w:rsidR="00D55DE3" w:rsidRPr="005A77FE">
        <w:trPr>
          <w:cantSplit/>
          <w:trHeight w:val="518"/>
          <w:jc w:val="center"/>
        </w:trPr>
        <w:tc>
          <w:tcPr>
            <w:tcW w:w="4516" w:type="dxa"/>
            <w:vAlign w:val="center"/>
          </w:tcPr>
          <w:p w:rsidR="00D55DE3" w:rsidRPr="005A77FE" w:rsidRDefault="005A77FE">
            <w:pPr>
              <w:snapToGrid w:val="0"/>
              <w:spacing w:line="360" w:lineRule="auto"/>
              <w:rPr>
                <w:rFonts w:ascii="宋体" w:hAnsi="宋体"/>
                <w:color w:val="auto"/>
                <w:sz w:val="24"/>
              </w:rPr>
            </w:pPr>
            <w:r w:rsidRPr="005A77FE">
              <w:rPr>
                <w:rFonts w:ascii="宋体" w:hAnsi="宋体" w:hint="eastAsia"/>
                <w:color w:val="auto"/>
                <w:sz w:val="24"/>
              </w:rPr>
              <w:t>邮政编码：</w:t>
            </w:r>
          </w:p>
        </w:tc>
        <w:tc>
          <w:tcPr>
            <w:tcW w:w="4517" w:type="dxa"/>
            <w:vAlign w:val="center"/>
          </w:tcPr>
          <w:p w:rsidR="00D55DE3" w:rsidRPr="005A77FE" w:rsidRDefault="005A77FE">
            <w:pPr>
              <w:snapToGrid w:val="0"/>
              <w:spacing w:line="360" w:lineRule="auto"/>
              <w:rPr>
                <w:rFonts w:ascii="宋体" w:hAnsi="宋体"/>
                <w:color w:val="auto"/>
                <w:sz w:val="24"/>
              </w:rPr>
            </w:pPr>
            <w:r w:rsidRPr="005A77FE">
              <w:rPr>
                <w:rFonts w:ascii="宋体" w:hAnsi="宋体" w:hint="eastAsia"/>
                <w:color w:val="auto"/>
                <w:sz w:val="24"/>
              </w:rPr>
              <w:t>邮政编码：</w:t>
            </w:r>
          </w:p>
        </w:tc>
      </w:tr>
    </w:tbl>
    <w:p w:rsidR="00D55DE3" w:rsidRPr="005A77FE" w:rsidRDefault="00D55DE3">
      <w:pPr>
        <w:spacing w:line="460" w:lineRule="exact"/>
        <w:rPr>
          <w:rFonts w:ascii="宋体" w:hAnsi="宋体"/>
          <w:b/>
          <w:bCs/>
          <w:color w:val="auto"/>
          <w:sz w:val="32"/>
        </w:rPr>
      </w:pPr>
    </w:p>
    <w:p w:rsidR="00D55DE3" w:rsidRPr="005A77FE" w:rsidRDefault="00D55DE3">
      <w:pPr>
        <w:tabs>
          <w:tab w:val="left" w:pos="2940"/>
        </w:tabs>
        <w:adjustRightInd w:val="0"/>
        <w:snapToGrid w:val="0"/>
        <w:spacing w:line="360" w:lineRule="auto"/>
        <w:rPr>
          <w:rFonts w:ascii="宋体" w:hAnsi="宋体"/>
          <w:color w:val="auto"/>
          <w:sz w:val="24"/>
        </w:rPr>
      </w:pPr>
    </w:p>
    <w:p w:rsidR="00D55DE3" w:rsidRPr="005A77FE" w:rsidRDefault="00D55DE3">
      <w:pPr>
        <w:rPr>
          <w:color w:val="auto"/>
        </w:rPr>
      </w:pPr>
    </w:p>
    <w:p w:rsidR="00D55DE3" w:rsidRPr="005A77FE" w:rsidRDefault="00D55DE3">
      <w:pPr>
        <w:rPr>
          <w:color w:val="auto"/>
        </w:rPr>
      </w:pPr>
    </w:p>
    <w:p w:rsidR="00D55DE3" w:rsidRPr="005A77FE" w:rsidRDefault="00D55DE3">
      <w:pPr>
        <w:pStyle w:val="1"/>
        <w:rPr>
          <w:color w:val="auto"/>
        </w:rPr>
      </w:pPr>
    </w:p>
    <w:p w:rsidR="00D55DE3" w:rsidRPr="005A77FE" w:rsidRDefault="00D55DE3">
      <w:pPr>
        <w:rPr>
          <w:color w:val="auto"/>
        </w:rPr>
      </w:pPr>
    </w:p>
    <w:p w:rsidR="00D55DE3" w:rsidRPr="005A77FE" w:rsidRDefault="00D55DE3">
      <w:pPr>
        <w:pStyle w:val="1"/>
        <w:rPr>
          <w:color w:val="auto"/>
        </w:rPr>
      </w:pPr>
    </w:p>
    <w:p w:rsidR="00D55DE3" w:rsidRPr="005A77FE" w:rsidRDefault="00D55DE3">
      <w:pPr>
        <w:pStyle w:val="1"/>
        <w:rPr>
          <w:color w:val="auto"/>
        </w:rPr>
      </w:pPr>
    </w:p>
    <w:p w:rsidR="00D55DE3" w:rsidRPr="005A77FE" w:rsidRDefault="00D55DE3">
      <w:pPr>
        <w:snapToGrid w:val="0"/>
        <w:spacing w:line="360" w:lineRule="auto"/>
        <w:jc w:val="center"/>
        <w:rPr>
          <w:rFonts w:cs="Times New Roman"/>
          <w:b/>
          <w:color w:val="auto"/>
          <w:kern w:val="1"/>
          <w:sz w:val="44"/>
          <w:szCs w:val="44"/>
        </w:rPr>
      </w:pPr>
    </w:p>
    <w:p w:rsidR="00D55DE3" w:rsidRPr="005A77FE" w:rsidRDefault="00D55DE3">
      <w:pPr>
        <w:snapToGrid w:val="0"/>
        <w:spacing w:line="360" w:lineRule="auto"/>
        <w:jc w:val="center"/>
        <w:rPr>
          <w:rFonts w:cs="Times New Roman"/>
          <w:b/>
          <w:color w:val="auto"/>
          <w:kern w:val="1"/>
          <w:sz w:val="44"/>
          <w:szCs w:val="44"/>
        </w:rPr>
      </w:pPr>
    </w:p>
    <w:p w:rsidR="00D55DE3" w:rsidRPr="005A77FE" w:rsidRDefault="00D55DE3">
      <w:pPr>
        <w:snapToGrid w:val="0"/>
        <w:spacing w:line="360" w:lineRule="auto"/>
        <w:jc w:val="center"/>
        <w:rPr>
          <w:rFonts w:cs="Times New Roman"/>
          <w:b/>
          <w:color w:val="auto"/>
          <w:kern w:val="1"/>
          <w:sz w:val="32"/>
          <w:szCs w:val="32"/>
        </w:rPr>
      </w:pPr>
    </w:p>
    <w:p w:rsidR="00D55DE3" w:rsidRPr="005A77FE" w:rsidRDefault="00D55DE3">
      <w:pPr>
        <w:snapToGrid w:val="0"/>
        <w:spacing w:line="360" w:lineRule="auto"/>
        <w:jc w:val="center"/>
        <w:rPr>
          <w:rFonts w:cs="Times New Roman"/>
          <w:b/>
          <w:color w:val="auto"/>
          <w:kern w:val="1"/>
          <w:sz w:val="32"/>
          <w:szCs w:val="32"/>
        </w:rPr>
      </w:pPr>
    </w:p>
    <w:p w:rsidR="00D55DE3" w:rsidRPr="005A77FE" w:rsidRDefault="00D55DE3">
      <w:pPr>
        <w:snapToGrid w:val="0"/>
        <w:spacing w:line="360" w:lineRule="auto"/>
        <w:jc w:val="center"/>
        <w:rPr>
          <w:rFonts w:cs="Times New Roman"/>
          <w:b/>
          <w:color w:val="auto"/>
          <w:kern w:val="1"/>
          <w:sz w:val="32"/>
          <w:szCs w:val="32"/>
        </w:rPr>
      </w:pPr>
    </w:p>
    <w:p w:rsidR="00D55DE3" w:rsidRPr="005A77FE" w:rsidRDefault="00D55DE3">
      <w:pPr>
        <w:snapToGrid w:val="0"/>
        <w:spacing w:line="360" w:lineRule="auto"/>
        <w:jc w:val="center"/>
        <w:rPr>
          <w:rFonts w:cs="Times New Roman"/>
          <w:b/>
          <w:color w:val="auto"/>
          <w:kern w:val="1"/>
          <w:sz w:val="32"/>
          <w:szCs w:val="32"/>
        </w:rPr>
      </w:pPr>
    </w:p>
    <w:p w:rsidR="00D55DE3" w:rsidRPr="005A77FE" w:rsidRDefault="005A77FE">
      <w:pPr>
        <w:snapToGrid w:val="0"/>
        <w:spacing w:line="360" w:lineRule="auto"/>
        <w:jc w:val="center"/>
        <w:rPr>
          <w:rFonts w:cs="Times New Roman"/>
          <w:color w:val="auto"/>
          <w:kern w:val="1"/>
          <w:sz w:val="32"/>
          <w:szCs w:val="32"/>
        </w:rPr>
      </w:pPr>
      <w:r w:rsidRPr="005A77FE">
        <w:rPr>
          <w:rFonts w:cs="Times New Roman"/>
          <w:b/>
          <w:color w:val="auto"/>
          <w:kern w:val="1"/>
          <w:sz w:val="32"/>
          <w:szCs w:val="32"/>
        </w:rPr>
        <w:lastRenderedPageBreak/>
        <w:t>第</w:t>
      </w:r>
      <w:r w:rsidRPr="005A77FE">
        <w:rPr>
          <w:rFonts w:cs="Times New Roman" w:hint="eastAsia"/>
          <w:b/>
          <w:color w:val="auto"/>
          <w:kern w:val="1"/>
          <w:sz w:val="32"/>
          <w:szCs w:val="32"/>
        </w:rPr>
        <w:t>六</w:t>
      </w:r>
      <w:r w:rsidRPr="005A77FE">
        <w:rPr>
          <w:rFonts w:cs="Times New Roman"/>
          <w:b/>
          <w:color w:val="auto"/>
          <w:kern w:val="1"/>
          <w:sz w:val="32"/>
          <w:szCs w:val="32"/>
        </w:rPr>
        <w:t>章</w:t>
      </w:r>
      <w:r w:rsidRPr="005A77FE">
        <w:rPr>
          <w:rFonts w:cs="Times New Roman" w:hint="eastAsia"/>
          <w:b/>
          <w:color w:val="auto"/>
          <w:kern w:val="1"/>
          <w:sz w:val="32"/>
          <w:szCs w:val="32"/>
        </w:rPr>
        <w:t>投标</w:t>
      </w:r>
      <w:r w:rsidRPr="005A77FE">
        <w:rPr>
          <w:rFonts w:cs="Times New Roman"/>
          <w:b/>
          <w:color w:val="auto"/>
          <w:kern w:val="1"/>
          <w:sz w:val="32"/>
          <w:szCs w:val="32"/>
        </w:rPr>
        <w:t>文件格式</w:t>
      </w:r>
    </w:p>
    <w:p w:rsidR="00D55DE3" w:rsidRPr="005A77FE" w:rsidRDefault="005A77FE">
      <w:pPr>
        <w:pStyle w:val="aa"/>
        <w:snapToGrid w:val="0"/>
        <w:spacing w:before="120" w:after="120"/>
        <w:outlineLvl w:val="0"/>
        <w:rPr>
          <w:rFonts w:cs="宋体"/>
          <w:b/>
          <w:color w:val="auto"/>
          <w:sz w:val="28"/>
          <w:szCs w:val="28"/>
        </w:rPr>
      </w:pPr>
      <w:r w:rsidRPr="005A77FE">
        <w:rPr>
          <w:rFonts w:cs="宋体" w:hint="eastAsia"/>
          <w:b/>
          <w:color w:val="auto"/>
          <w:sz w:val="28"/>
          <w:szCs w:val="28"/>
        </w:rPr>
        <w:t>一、开标一览表、投标文件外层包装封面及投标文件封面格式</w:t>
      </w:r>
    </w:p>
    <w:p w:rsidR="00D55DE3" w:rsidRPr="005A77FE" w:rsidRDefault="005A77FE">
      <w:pPr>
        <w:pStyle w:val="aa"/>
        <w:snapToGrid w:val="0"/>
        <w:spacing w:before="120" w:after="120"/>
        <w:outlineLvl w:val="0"/>
        <w:rPr>
          <w:rFonts w:cs="宋体"/>
          <w:b/>
          <w:color w:val="auto"/>
          <w:sz w:val="28"/>
          <w:szCs w:val="28"/>
        </w:rPr>
      </w:pPr>
      <w:bookmarkStart w:id="317" w:name="_Toc503531551"/>
      <w:bookmarkStart w:id="318" w:name="_Toc308018689"/>
      <w:bookmarkStart w:id="319" w:name="_Toc293863332"/>
      <w:bookmarkStart w:id="320" w:name="_Toc482864561"/>
      <w:bookmarkStart w:id="321" w:name="_Toc482865332"/>
      <w:bookmarkStart w:id="322" w:name="_Toc482865162"/>
      <w:bookmarkStart w:id="323" w:name="_Toc483327821"/>
      <w:bookmarkStart w:id="324" w:name="_Toc448421152"/>
      <w:bookmarkStart w:id="325" w:name="_Toc293863062"/>
      <w:bookmarkStart w:id="326" w:name="_Toc445223692"/>
      <w:bookmarkStart w:id="327" w:name="_Toc400465725"/>
      <w:r w:rsidRPr="005A77FE">
        <w:rPr>
          <w:rFonts w:cs="宋体" w:hint="eastAsia"/>
          <w:b/>
          <w:color w:val="auto"/>
          <w:sz w:val="28"/>
          <w:szCs w:val="28"/>
        </w:rPr>
        <w:t>1.1开标一览表的外包装封面格式：</w:t>
      </w:r>
      <w:bookmarkEnd w:id="317"/>
    </w:p>
    <w:p w:rsidR="00D55DE3" w:rsidRPr="005A77FE" w:rsidRDefault="00D55DE3" w:rsidP="008A1F45">
      <w:pPr>
        <w:snapToGrid w:val="0"/>
        <w:spacing w:beforeLines="50" w:before="120" w:after="50"/>
        <w:rPr>
          <w:rFonts w:ascii="宋体" w:hAnsi="宋体" w:cs="宋体"/>
          <w:color w:val="auto"/>
          <w:sz w:val="24"/>
          <w:szCs w:val="20"/>
        </w:rPr>
      </w:pPr>
    </w:p>
    <w:p w:rsidR="00D55DE3" w:rsidRPr="005A77FE" w:rsidRDefault="00D55DE3" w:rsidP="008A1F45">
      <w:pPr>
        <w:snapToGrid w:val="0"/>
        <w:spacing w:beforeLines="50" w:before="120" w:after="50"/>
        <w:jc w:val="center"/>
        <w:rPr>
          <w:rFonts w:ascii="宋体" w:hAnsi="宋体" w:cs="宋体"/>
          <w:bCs/>
          <w:color w:val="auto"/>
          <w:sz w:val="24"/>
          <w:szCs w:val="20"/>
        </w:rPr>
      </w:pPr>
    </w:p>
    <w:p w:rsidR="00D55DE3" w:rsidRPr="005A77FE" w:rsidRDefault="005A77FE" w:rsidP="008A1F45">
      <w:pPr>
        <w:snapToGrid w:val="0"/>
        <w:spacing w:beforeLines="50" w:before="120" w:after="50"/>
        <w:jc w:val="center"/>
        <w:rPr>
          <w:rFonts w:ascii="宋体" w:hAnsi="宋体" w:cs="宋体"/>
          <w:b/>
          <w:bCs/>
          <w:color w:val="auto"/>
          <w:sz w:val="52"/>
          <w:szCs w:val="52"/>
        </w:rPr>
      </w:pPr>
      <w:r w:rsidRPr="005A77FE">
        <w:rPr>
          <w:rFonts w:ascii="宋体" w:hAnsi="宋体" w:cs="宋体" w:hint="eastAsia"/>
          <w:b/>
          <w:bCs/>
          <w:color w:val="auto"/>
          <w:sz w:val="52"/>
          <w:szCs w:val="52"/>
        </w:rPr>
        <w:t>开 标 一览 表</w:t>
      </w:r>
    </w:p>
    <w:p w:rsidR="00D55DE3" w:rsidRPr="005A77FE" w:rsidRDefault="00D55DE3" w:rsidP="008A1F45">
      <w:pPr>
        <w:snapToGrid w:val="0"/>
        <w:spacing w:beforeLines="50" w:before="120" w:after="50" w:line="360" w:lineRule="auto"/>
        <w:rPr>
          <w:rFonts w:ascii="宋体" w:hAnsi="宋体" w:cs="宋体"/>
          <w:bCs/>
          <w:color w:val="auto"/>
          <w:sz w:val="24"/>
          <w:szCs w:val="20"/>
        </w:rPr>
      </w:pPr>
    </w:p>
    <w:p w:rsidR="00D55DE3" w:rsidRPr="005A77FE" w:rsidRDefault="005A77FE" w:rsidP="008A1F45">
      <w:pPr>
        <w:snapToGrid w:val="0"/>
        <w:spacing w:beforeLines="50" w:before="120" w:after="50" w:line="360" w:lineRule="auto"/>
        <w:ind w:firstLineChars="393" w:firstLine="943"/>
        <w:rPr>
          <w:rFonts w:ascii="宋体" w:hAnsi="宋体" w:cs="宋体"/>
          <w:bCs/>
          <w:color w:val="auto"/>
          <w:sz w:val="24"/>
          <w:szCs w:val="20"/>
        </w:rPr>
      </w:pPr>
      <w:r w:rsidRPr="005A77FE">
        <w:rPr>
          <w:rFonts w:ascii="宋体" w:hAnsi="宋体" w:cs="宋体" w:hint="eastAsia"/>
          <w:bCs/>
          <w:color w:val="auto"/>
          <w:sz w:val="24"/>
        </w:rPr>
        <w:t>项目名称：</w:t>
      </w:r>
    </w:p>
    <w:p w:rsidR="00D55DE3" w:rsidRPr="005A77FE" w:rsidRDefault="00D55DE3" w:rsidP="008A1F45">
      <w:pPr>
        <w:snapToGrid w:val="0"/>
        <w:spacing w:beforeLines="50" w:before="120" w:after="50" w:line="360" w:lineRule="auto"/>
        <w:ind w:firstLineChars="393" w:firstLine="943"/>
        <w:rPr>
          <w:rFonts w:ascii="宋体" w:hAnsi="宋体" w:cs="宋体"/>
          <w:bCs/>
          <w:color w:val="auto"/>
          <w:sz w:val="24"/>
        </w:rPr>
      </w:pPr>
    </w:p>
    <w:p w:rsidR="00D55DE3" w:rsidRPr="005A77FE" w:rsidRDefault="005A77FE" w:rsidP="008A1F45">
      <w:pPr>
        <w:snapToGrid w:val="0"/>
        <w:spacing w:beforeLines="50" w:before="120" w:after="50" w:line="360" w:lineRule="auto"/>
        <w:ind w:firstLineChars="393" w:firstLine="943"/>
        <w:rPr>
          <w:rFonts w:ascii="宋体" w:hAnsi="宋体" w:cs="宋体"/>
          <w:bCs/>
          <w:color w:val="auto"/>
          <w:sz w:val="24"/>
          <w:szCs w:val="20"/>
        </w:rPr>
      </w:pPr>
      <w:r w:rsidRPr="005A77FE">
        <w:rPr>
          <w:rFonts w:ascii="宋体" w:hAnsi="宋体" w:cs="宋体" w:hint="eastAsia"/>
          <w:bCs/>
          <w:color w:val="auto"/>
          <w:sz w:val="24"/>
        </w:rPr>
        <w:t xml:space="preserve">项目编号： </w:t>
      </w:r>
    </w:p>
    <w:p w:rsidR="00D55DE3" w:rsidRPr="005A77FE" w:rsidRDefault="00D55DE3" w:rsidP="008A1F45">
      <w:pPr>
        <w:snapToGrid w:val="0"/>
        <w:spacing w:beforeLines="50" w:before="120" w:after="50" w:line="360" w:lineRule="auto"/>
        <w:ind w:firstLineChars="200" w:firstLine="480"/>
        <w:rPr>
          <w:rFonts w:ascii="宋体" w:hAnsi="宋体" w:cs="宋体"/>
          <w:bCs/>
          <w:color w:val="auto"/>
          <w:sz w:val="24"/>
        </w:rPr>
      </w:pPr>
    </w:p>
    <w:p w:rsidR="00D55DE3" w:rsidRPr="005A77FE" w:rsidRDefault="00D55DE3">
      <w:pPr>
        <w:pStyle w:val="a0"/>
        <w:snapToGrid w:val="0"/>
        <w:spacing w:before="50" w:after="50" w:line="360" w:lineRule="auto"/>
        <w:ind w:firstLineChars="400" w:firstLine="840"/>
        <w:rPr>
          <w:rFonts w:ascii="宋体" w:hAnsi="宋体" w:cs="宋体"/>
          <w:bCs/>
          <w:color w:val="auto"/>
          <w:szCs w:val="24"/>
        </w:rPr>
      </w:pPr>
    </w:p>
    <w:p w:rsidR="00D55DE3" w:rsidRPr="005A77FE" w:rsidRDefault="005A77FE">
      <w:pPr>
        <w:pStyle w:val="a0"/>
        <w:snapToGrid w:val="0"/>
        <w:spacing w:before="50" w:after="50" w:line="360" w:lineRule="auto"/>
        <w:ind w:firstLineChars="450" w:firstLine="945"/>
        <w:rPr>
          <w:rFonts w:ascii="宋体" w:hAnsi="宋体" w:cs="宋体"/>
          <w:bCs/>
          <w:color w:val="auto"/>
          <w:szCs w:val="24"/>
        </w:rPr>
      </w:pPr>
      <w:r w:rsidRPr="005A77FE">
        <w:rPr>
          <w:rFonts w:ascii="宋体" w:hAnsi="宋体" w:cs="宋体" w:hint="eastAsia"/>
          <w:bCs/>
          <w:color w:val="auto"/>
          <w:szCs w:val="24"/>
        </w:rPr>
        <w:t>投标人名称（加盖单位公章）：</w:t>
      </w:r>
    </w:p>
    <w:p w:rsidR="00D55DE3" w:rsidRPr="005A77FE" w:rsidRDefault="00D55DE3">
      <w:pPr>
        <w:pStyle w:val="a0"/>
        <w:snapToGrid w:val="0"/>
        <w:spacing w:before="50" w:after="50" w:line="360" w:lineRule="auto"/>
        <w:ind w:firstLineChars="400" w:firstLine="840"/>
        <w:rPr>
          <w:rFonts w:ascii="宋体" w:hAnsi="宋体" w:cs="宋体"/>
          <w:bCs/>
          <w:color w:val="auto"/>
          <w:szCs w:val="24"/>
        </w:rPr>
      </w:pPr>
    </w:p>
    <w:p w:rsidR="00D55DE3" w:rsidRPr="005A77FE" w:rsidRDefault="005A77FE">
      <w:pPr>
        <w:pStyle w:val="a0"/>
        <w:snapToGrid w:val="0"/>
        <w:spacing w:before="50" w:after="50" w:line="360" w:lineRule="auto"/>
        <w:ind w:firstLineChars="450" w:firstLine="945"/>
        <w:rPr>
          <w:rFonts w:ascii="宋体" w:hAnsi="宋体" w:cs="宋体"/>
          <w:bCs/>
          <w:color w:val="auto"/>
          <w:szCs w:val="24"/>
        </w:rPr>
      </w:pPr>
      <w:r w:rsidRPr="005A77FE">
        <w:rPr>
          <w:rFonts w:ascii="宋体" w:hAnsi="宋体" w:cs="宋体" w:hint="eastAsia"/>
          <w:bCs/>
          <w:color w:val="auto"/>
          <w:szCs w:val="24"/>
        </w:rPr>
        <w:t>投标人地址：</w:t>
      </w:r>
    </w:p>
    <w:p w:rsidR="00D55DE3" w:rsidRPr="005A77FE" w:rsidRDefault="00D55DE3">
      <w:pPr>
        <w:pStyle w:val="a0"/>
        <w:snapToGrid w:val="0"/>
        <w:spacing w:before="50" w:after="50" w:line="360" w:lineRule="auto"/>
        <w:ind w:firstLineChars="400" w:firstLine="840"/>
        <w:rPr>
          <w:rFonts w:ascii="宋体" w:hAnsi="宋体" w:cs="宋体"/>
          <w:bCs/>
          <w:color w:val="auto"/>
          <w:szCs w:val="24"/>
        </w:rPr>
      </w:pPr>
    </w:p>
    <w:p w:rsidR="00D55DE3" w:rsidRPr="005A77FE" w:rsidRDefault="005A77FE">
      <w:pPr>
        <w:pStyle w:val="a0"/>
        <w:snapToGrid w:val="0"/>
        <w:spacing w:before="50" w:after="50" w:line="360" w:lineRule="auto"/>
        <w:ind w:firstLineChars="450" w:firstLine="945"/>
        <w:rPr>
          <w:rFonts w:ascii="宋体" w:hAnsi="宋体" w:cs="宋体"/>
          <w:bCs/>
          <w:color w:val="auto"/>
          <w:szCs w:val="24"/>
        </w:rPr>
      </w:pPr>
      <w:r w:rsidRPr="005A77FE">
        <w:rPr>
          <w:rFonts w:ascii="宋体" w:hAnsi="宋体" w:cs="宋体" w:hint="eastAsia"/>
          <w:bCs/>
          <w:color w:val="auto"/>
          <w:szCs w:val="24"/>
        </w:rPr>
        <w:t>开 标 时 启 封</w:t>
      </w:r>
    </w:p>
    <w:p w:rsidR="00D55DE3" w:rsidRPr="005A77FE" w:rsidRDefault="00D55DE3" w:rsidP="008A1F45">
      <w:pPr>
        <w:snapToGrid w:val="0"/>
        <w:spacing w:beforeLines="50" w:before="120" w:after="50" w:line="360" w:lineRule="auto"/>
        <w:ind w:firstLineChars="1700" w:firstLine="4080"/>
        <w:rPr>
          <w:rFonts w:ascii="宋体" w:hAnsi="宋体" w:cs="宋体"/>
          <w:bCs/>
          <w:color w:val="auto"/>
          <w:sz w:val="24"/>
          <w:szCs w:val="20"/>
        </w:rPr>
      </w:pPr>
    </w:p>
    <w:p w:rsidR="00D55DE3" w:rsidRPr="005A77FE" w:rsidRDefault="005A77FE" w:rsidP="008A1F45">
      <w:pPr>
        <w:snapToGrid w:val="0"/>
        <w:spacing w:beforeLines="50" w:before="120" w:after="50" w:line="360" w:lineRule="auto"/>
        <w:ind w:firstLine="645"/>
        <w:jc w:val="center"/>
        <w:rPr>
          <w:rFonts w:ascii="宋体" w:hAnsi="宋体" w:cs="宋体"/>
          <w:bCs/>
          <w:color w:val="auto"/>
          <w:sz w:val="24"/>
        </w:rPr>
      </w:pPr>
      <w:r w:rsidRPr="005A77FE">
        <w:rPr>
          <w:rFonts w:ascii="宋体" w:hAnsi="宋体" w:cs="宋体" w:hint="eastAsia"/>
          <w:bCs/>
          <w:color w:val="auto"/>
          <w:sz w:val="24"/>
        </w:rPr>
        <w:t xml:space="preserve">                        年    月   日</w:t>
      </w:r>
    </w:p>
    <w:p w:rsidR="00D55DE3" w:rsidRPr="005A77FE" w:rsidRDefault="005A77FE">
      <w:pPr>
        <w:pStyle w:val="aa"/>
        <w:snapToGrid w:val="0"/>
        <w:spacing w:before="120" w:after="120"/>
        <w:outlineLvl w:val="0"/>
        <w:rPr>
          <w:rFonts w:cs="宋体"/>
          <w:b/>
          <w:color w:val="auto"/>
          <w:sz w:val="28"/>
          <w:szCs w:val="28"/>
        </w:rPr>
      </w:pPr>
      <w:r w:rsidRPr="005A77FE">
        <w:rPr>
          <w:rFonts w:cs="宋体" w:hint="eastAsia"/>
          <w:bCs/>
          <w:color w:val="auto"/>
          <w:sz w:val="24"/>
        </w:rPr>
        <w:br w:type="page"/>
      </w:r>
      <w:bookmarkStart w:id="328" w:name="_Toc503531552"/>
      <w:r w:rsidRPr="005A77FE">
        <w:rPr>
          <w:rFonts w:cs="宋体" w:hint="eastAsia"/>
          <w:b/>
          <w:color w:val="auto"/>
          <w:sz w:val="28"/>
          <w:szCs w:val="28"/>
        </w:rPr>
        <w:lastRenderedPageBreak/>
        <w:t>1.2投标文件的外包装封面格式：</w:t>
      </w:r>
      <w:bookmarkEnd w:id="318"/>
      <w:bookmarkEnd w:id="319"/>
      <w:bookmarkEnd w:id="320"/>
      <w:bookmarkEnd w:id="321"/>
      <w:bookmarkEnd w:id="322"/>
      <w:bookmarkEnd w:id="323"/>
      <w:bookmarkEnd w:id="324"/>
      <w:bookmarkEnd w:id="325"/>
      <w:bookmarkEnd w:id="326"/>
      <w:bookmarkEnd w:id="327"/>
      <w:bookmarkEnd w:id="328"/>
    </w:p>
    <w:p w:rsidR="00D55DE3" w:rsidRPr="005A77FE" w:rsidRDefault="00D55DE3" w:rsidP="008A1F45">
      <w:pPr>
        <w:snapToGrid w:val="0"/>
        <w:spacing w:beforeLines="50" w:before="120" w:after="50"/>
        <w:rPr>
          <w:rFonts w:ascii="宋体" w:hAnsi="宋体" w:cs="宋体"/>
          <w:color w:val="auto"/>
          <w:sz w:val="24"/>
          <w:szCs w:val="20"/>
        </w:rPr>
      </w:pPr>
    </w:p>
    <w:p w:rsidR="00D55DE3" w:rsidRPr="005A77FE" w:rsidRDefault="00D55DE3" w:rsidP="008A1F45">
      <w:pPr>
        <w:snapToGrid w:val="0"/>
        <w:spacing w:beforeLines="50" w:before="120" w:after="50"/>
        <w:jc w:val="center"/>
        <w:rPr>
          <w:rFonts w:ascii="宋体" w:hAnsi="宋体" w:cs="宋体"/>
          <w:bCs/>
          <w:color w:val="auto"/>
          <w:sz w:val="24"/>
          <w:szCs w:val="20"/>
        </w:rPr>
      </w:pPr>
    </w:p>
    <w:p w:rsidR="00D55DE3" w:rsidRPr="005A77FE" w:rsidRDefault="005A77FE" w:rsidP="008A1F45">
      <w:pPr>
        <w:snapToGrid w:val="0"/>
        <w:spacing w:beforeLines="50" w:before="120" w:after="50"/>
        <w:jc w:val="center"/>
        <w:rPr>
          <w:rFonts w:ascii="宋体" w:hAnsi="宋体" w:cs="宋体"/>
          <w:b/>
          <w:bCs/>
          <w:color w:val="auto"/>
          <w:sz w:val="52"/>
          <w:szCs w:val="52"/>
        </w:rPr>
      </w:pPr>
      <w:r w:rsidRPr="005A77FE">
        <w:rPr>
          <w:rFonts w:ascii="宋体" w:hAnsi="宋体" w:cs="宋体" w:hint="eastAsia"/>
          <w:b/>
          <w:bCs/>
          <w:color w:val="auto"/>
          <w:sz w:val="52"/>
          <w:szCs w:val="52"/>
        </w:rPr>
        <w:t>投 标 文 件</w:t>
      </w:r>
    </w:p>
    <w:p w:rsidR="00D55DE3" w:rsidRPr="005A77FE" w:rsidRDefault="00D55DE3" w:rsidP="008A1F45">
      <w:pPr>
        <w:snapToGrid w:val="0"/>
        <w:spacing w:beforeLines="50" w:before="120" w:after="50" w:line="360" w:lineRule="auto"/>
        <w:rPr>
          <w:rFonts w:ascii="宋体" w:hAnsi="宋体" w:cs="宋体"/>
          <w:bCs/>
          <w:color w:val="auto"/>
          <w:sz w:val="24"/>
          <w:szCs w:val="20"/>
        </w:rPr>
      </w:pPr>
    </w:p>
    <w:p w:rsidR="00D55DE3" w:rsidRPr="005A77FE" w:rsidRDefault="005A77FE" w:rsidP="008A1F45">
      <w:pPr>
        <w:snapToGrid w:val="0"/>
        <w:spacing w:beforeLines="50" w:before="120" w:after="50" w:line="360" w:lineRule="auto"/>
        <w:ind w:firstLineChars="393" w:firstLine="943"/>
        <w:rPr>
          <w:rFonts w:ascii="宋体" w:hAnsi="宋体" w:cs="宋体"/>
          <w:bCs/>
          <w:color w:val="auto"/>
          <w:sz w:val="24"/>
          <w:szCs w:val="20"/>
        </w:rPr>
      </w:pPr>
      <w:r w:rsidRPr="005A77FE">
        <w:rPr>
          <w:rFonts w:ascii="宋体" w:hAnsi="宋体" w:cs="宋体" w:hint="eastAsia"/>
          <w:bCs/>
          <w:color w:val="auto"/>
          <w:sz w:val="24"/>
        </w:rPr>
        <w:t>项目名称：</w:t>
      </w:r>
    </w:p>
    <w:p w:rsidR="00D55DE3" w:rsidRPr="005A77FE" w:rsidRDefault="00D55DE3" w:rsidP="008A1F45">
      <w:pPr>
        <w:snapToGrid w:val="0"/>
        <w:spacing w:beforeLines="50" w:before="120" w:after="50" w:line="360" w:lineRule="auto"/>
        <w:ind w:firstLineChars="393" w:firstLine="943"/>
        <w:rPr>
          <w:rFonts w:ascii="宋体" w:hAnsi="宋体" w:cs="宋体"/>
          <w:bCs/>
          <w:color w:val="auto"/>
          <w:sz w:val="24"/>
        </w:rPr>
      </w:pPr>
    </w:p>
    <w:p w:rsidR="00D55DE3" w:rsidRPr="005A77FE" w:rsidRDefault="005A77FE" w:rsidP="008A1F45">
      <w:pPr>
        <w:snapToGrid w:val="0"/>
        <w:spacing w:beforeLines="50" w:before="120" w:after="50" w:line="360" w:lineRule="auto"/>
        <w:ind w:firstLineChars="393" w:firstLine="943"/>
        <w:rPr>
          <w:rFonts w:ascii="宋体" w:hAnsi="宋体" w:cs="宋体"/>
          <w:bCs/>
          <w:color w:val="auto"/>
          <w:sz w:val="24"/>
          <w:szCs w:val="20"/>
        </w:rPr>
      </w:pPr>
      <w:r w:rsidRPr="005A77FE">
        <w:rPr>
          <w:rFonts w:ascii="宋体" w:hAnsi="宋体" w:cs="宋体" w:hint="eastAsia"/>
          <w:bCs/>
          <w:color w:val="auto"/>
          <w:sz w:val="24"/>
        </w:rPr>
        <w:t xml:space="preserve">项目编号： </w:t>
      </w:r>
    </w:p>
    <w:p w:rsidR="00D55DE3" w:rsidRPr="005A77FE" w:rsidRDefault="00D55DE3" w:rsidP="008A1F45">
      <w:pPr>
        <w:snapToGrid w:val="0"/>
        <w:spacing w:beforeLines="50" w:before="120" w:after="50" w:line="360" w:lineRule="auto"/>
        <w:ind w:firstLineChars="200" w:firstLine="480"/>
        <w:rPr>
          <w:rFonts w:ascii="宋体" w:hAnsi="宋体" w:cs="宋体"/>
          <w:bCs/>
          <w:color w:val="auto"/>
          <w:sz w:val="24"/>
        </w:rPr>
      </w:pPr>
    </w:p>
    <w:p w:rsidR="00D55DE3" w:rsidRPr="005A77FE" w:rsidRDefault="00D55DE3">
      <w:pPr>
        <w:pStyle w:val="a0"/>
        <w:snapToGrid w:val="0"/>
        <w:spacing w:before="50" w:after="50" w:line="360" w:lineRule="auto"/>
        <w:ind w:firstLineChars="400" w:firstLine="840"/>
        <w:rPr>
          <w:rFonts w:ascii="宋体" w:hAnsi="宋体" w:cs="宋体"/>
          <w:bCs/>
          <w:color w:val="auto"/>
          <w:szCs w:val="24"/>
        </w:rPr>
      </w:pPr>
    </w:p>
    <w:p w:rsidR="00D55DE3" w:rsidRPr="005A77FE" w:rsidRDefault="005A77FE">
      <w:pPr>
        <w:pStyle w:val="a0"/>
        <w:snapToGrid w:val="0"/>
        <w:spacing w:before="50" w:after="50" w:line="360" w:lineRule="auto"/>
        <w:ind w:firstLineChars="400" w:firstLine="840"/>
        <w:rPr>
          <w:rFonts w:ascii="宋体" w:hAnsi="宋体" w:cs="宋体"/>
          <w:bCs/>
          <w:color w:val="auto"/>
          <w:szCs w:val="24"/>
        </w:rPr>
      </w:pPr>
      <w:r w:rsidRPr="005A77FE">
        <w:rPr>
          <w:rFonts w:ascii="宋体" w:hAnsi="宋体" w:cs="宋体" w:hint="eastAsia"/>
          <w:bCs/>
          <w:color w:val="auto"/>
          <w:szCs w:val="24"/>
        </w:rPr>
        <w:t>投标人名称（加盖单位公章）：</w:t>
      </w:r>
    </w:p>
    <w:p w:rsidR="00D55DE3" w:rsidRPr="005A77FE" w:rsidRDefault="00D55DE3">
      <w:pPr>
        <w:pStyle w:val="a0"/>
        <w:snapToGrid w:val="0"/>
        <w:spacing w:before="50" w:after="50" w:line="360" w:lineRule="auto"/>
        <w:ind w:firstLineChars="400" w:firstLine="840"/>
        <w:rPr>
          <w:rFonts w:ascii="宋体" w:hAnsi="宋体" w:cs="宋体"/>
          <w:bCs/>
          <w:color w:val="auto"/>
          <w:szCs w:val="24"/>
        </w:rPr>
      </w:pPr>
    </w:p>
    <w:p w:rsidR="00D55DE3" w:rsidRPr="005A77FE" w:rsidRDefault="005A77FE">
      <w:pPr>
        <w:pStyle w:val="a0"/>
        <w:snapToGrid w:val="0"/>
        <w:spacing w:before="50" w:after="50" w:line="360" w:lineRule="auto"/>
        <w:ind w:firstLineChars="400" w:firstLine="840"/>
        <w:rPr>
          <w:rFonts w:ascii="宋体" w:hAnsi="宋体" w:cs="宋体"/>
          <w:bCs/>
          <w:color w:val="auto"/>
          <w:szCs w:val="24"/>
        </w:rPr>
      </w:pPr>
      <w:r w:rsidRPr="005A77FE">
        <w:rPr>
          <w:rFonts w:ascii="宋体" w:hAnsi="宋体" w:cs="宋体" w:hint="eastAsia"/>
          <w:bCs/>
          <w:color w:val="auto"/>
          <w:szCs w:val="24"/>
        </w:rPr>
        <w:t>投标人地址：</w:t>
      </w:r>
    </w:p>
    <w:p w:rsidR="00D55DE3" w:rsidRPr="005A77FE" w:rsidRDefault="00D55DE3">
      <w:pPr>
        <w:pStyle w:val="a0"/>
        <w:snapToGrid w:val="0"/>
        <w:spacing w:before="50" w:after="50" w:line="360" w:lineRule="auto"/>
        <w:ind w:firstLineChars="400" w:firstLine="840"/>
        <w:rPr>
          <w:rFonts w:ascii="宋体" w:hAnsi="宋体" w:cs="宋体"/>
          <w:bCs/>
          <w:color w:val="auto"/>
          <w:szCs w:val="24"/>
        </w:rPr>
      </w:pPr>
    </w:p>
    <w:p w:rsidR="00D55DE3" w:rsidRPr="005A77FE" w:rsidRDefault="005A77FE">
      <w:pPr>
        <w:pStyle w:val="a0"/>
        <w:snapToGrid w:val="0"/>
        <w:spacing w:before="50" w:after="50" w:line="360" w:lineRule="auto"/>
        <w:ind w:firstLineChars="400" w:firstLine="840"/>
        <w:rPr>
          <w:rFonts w:ascii="宋体" w:hAnsi="宋体" w:cs="宋体"/>
          <w:bCs/>
          <w:color w:val="auto"/>
          <w:szCs w:val="24"/>
        </w:rPr>
      </w:pPr>
      <w:r w:rsidRPr="005A77FE">
        <w:rPr>
          <w:rFonts w:ascii="宋体" w:hAnsi="宋体" w:cs="宋体" w:hint="eastAsia"/>
          <w:bCs/>
          <w:color w:val="auto"/>
          <w:szCs w:val="24"/>
        </w:rPr>
        <w:t>开 标 时 启 封</w:t>
      </w:r>
    </w:p>
    <w:p w:rsidR="00D55DE3" w:rsidRPr="005A77FE" w:rsidRDefault="00D55DE3" w:rsidP="008A1F45">
      <w:pPr>
        <w:snapToGrid w:val="0"/>
        <w:spacing w:beforeLines="50" w:before="120" w:after="50" w:line="360" w:lineRule="auto"/>
        <w:ind w:firstLineChars="1700" w:firstLine="4080"/>
        <w:rPr>
          <w:rFonts w:ascii="宋体" w:hAnsi="宋体" w:cs="宋体"/>
          <w:bCs/>
          <w:color w:val="auto"/>
          <w:sz w:val="24"/>
          <w:szCs w:val="20"/>
        </w:rPr>
      </w:pPr>
    </w:p>
    <w:p w:rsidR="00D55DE3" w:rsidRPr="005A77FE" w:rsidRDefault="005A77FE" w:rsidP="008A1F45">
      <w:pPr>
        <w:snapToGrid w:val="0"/>
        <w:spacing w:beforeLines="50" w:before="120" w:after="50" w:line="360" w:lineRule="auto"/>
        <w:ind w:firstLine="645"/>
        <w:jc w:val="center"/>
        <w:rPr>
          <w:rFonts w:ascii="宋体" w:hAnsi="宋体" w:cs="宋体"/>
          <w:bCs/>
          <w:color w:val="auto"/>
          <w:sz w:val="24"/>
        </w:rPr>
      </w:pPr>
      <w:r w:rsidRPr="005A77FE">
        <w:rPr>
          <w:rFonts w:ascii="宋体" w:hAnsi="宋体" w:cs="宋体" w:hint="eastAsia"/>
          <w:bCs/>
          <w:color w:val="auto"/>
          <w:sz w:val="24"/>
        </w:rPr>
        <w:t xml:space="preserve">                        年    月   日</w:t>
      </w:r>
    </w:p>
    <w:p w:rsidR="00D55DE3" w:rsidRPr="005A77FE" w:rsidRDefault="005A77FE">
      <w:pPr>
        <w:pStyle w:val="aa"/>
        <w:snapToGrid w:val="0"/>
        <w:spacing w:before="120" w:after="120"/>
        <w:outlineLvl w:val="0"/>
        <w:rPr>
          <w:rFonts w:cs="宋体"/>
          <w:b/>
          <w:color w:val="auto"/>
          <w:sz w:val="28"/>
          <w:szCs w:val="28"/>
        </w:rPr>
      </w:pPr>
      <w:r w:rsidRPr="005A77FE">
        <w:rPr>
          <w:rFonts w:cs="宋体" w:hint="eastAsia"/>
          <w:bCs/>
          <w:color w:val="auto"/>
          <w:sz w:val="24"/>
        </w:rPr>
        <w:br w:type="page"/>
      </w:r>
      <w:bookmarkStart w:id="329" w:name="_Toc483327822"/>
      <w:bookmarkStart w:id="330" w:name="_Toc445223693"/>
      <w:bookmarkStart w:id="331" w:name="_Toc482865163"/>
      <w:bookmarkStart w:id="332" w:name="_Toc482864562"/>
      <w:bookmarkStart w:id="333" w:name="_Toc400465726"/>
      <w:bookmarkStart w:id="334" w:name="_Toc503531553"/>
      <w:bookmarkStart w:id="335" w:name="_Toc308018690"/>
      <w:bookmarkStart w:id="336" w:name="_Toc482865333"/>
      <w:bookmarkStart w:id="337" w:name="_Toc448421153"/>
      <w:bookmarkStart w:id="338" w:name="_Toc293863333"/>
      <w:bookmarkStart w:id="339" w:name="_Toc254970698"/>
      <w:bookmarkStart w:id="340" w:name="_Toc254970557"/>
      <w:bookmarkStart w:id="341" w:name="_Toc293863063"/>
      <w:r w:rsidRPr="005A77FE">
        <w:rPr>
          <w:rFonts w:cs="宋体" w:hint="eastAsia"/>
          <w:b/>
          <w:color w:val="auto"/>
          <w:sz w:val="28"/>
          <w:szCs w:val="28"/>
        </w:rPr>
        <w:lastRenderedPageBreak/>
        <w:t>1.3投标文件封面格式：</w:t>
      </w:r>
      <w:bookmarkEnd w:id="329"/>
      <w:bookmarkEnd w:id="330"/>
      <w:bookmarkEnd w:id="331"/>
      <w:bookmarkEnd w:id="332"/>
      <w:bookmarkEnd w:id="333"/>
      <w:bookmarkEnd w:id="334"/>
      <w:bookmarkEnd w:id="335"/>
      <w:bookmarkEnd w:id="336"/>
      <w:bookmarkEnd w:id="337"/>
    </w:p>
    <w:p w:rsidR="00D55DE3" w:rsidRPr="005A77FE" w:rsidRDefault="00D55DE3">
      <w:pPr>
        <w:pStyle w:val="aa"/>
        <w:snapToGrid w:val="0"/>
        <w:spacing w:before="120" w:after="120"/>
        <w:outlineLvl w:val="0"/>
        <w:rPr>
          <w:rFonts w:cs="宋体"/>
          <w:b/>
          <w:color w:val="auto"/>
        </w:rPr>
      </w:pPr>
    </w:p>
    <w:p w:rsidR="00D55DE3" w:rsidRPr="005A77FE" w:rsidRDefault="005A77FE" w:rsidP="008A1F45">
      <w:pPr>
        <w:snapToGrid w:val="0"/>
        <w:spacing w:beforeLines="50" w:before="120" w:after="50" w:line="360" w:lineRule="auto"/>
        <w:ind w:right="630"/>
        <w:jc w:val="right"/>
        <w:rPr>
          <w:rFonts w:ascii="宋体" w:hAnsi="宋体" w:cs="宋体"/>
          <w:color w:val="auto"/>
          <w:sz w:val="24"/>
          <w:szCs w:val="20"/>
        </w:rPr>
      </w:pPr>
      <w:r w:rsidRPr="005A77FE">
        <w:rPr>
          <w:rFonts w:ascii="宋体" w:hAnsi="宋体" w:cs="宋体" w:hint="eastAsia"/>
          <w:bCs/>
          <w:color w:val="auto"/>
        </w:rPr>
        <w:t>正本/或副本</w:t>
      </w:r>
    </w:p>
    <w:p w:rsidR="00D55DE3" w:rsidRPr="005A77FE" w:rsidRDefault="00D55DE3" w:rsidP="008A1F45">
      <w:pPr>
        <w:snapToGrid w:val="0"/>
        <w:spacing w:beforeLines="50" w:before="120" w:after="50" w:line="360" w:lineRule="auto"/>
        <w:jc w:val="center"/>
        <w:rPr>
          <w:rFonts w:ascii="宋体" w:hAnsi="宋体" w:cs="宋体"/>
          <w:bCs/>
          <w:color w:val="auto"/>
          <w:sz w:val="24"/>
          <w:szCs w:val="20"/>
        </w:rPr>
      </w:pPr>
    </w:p>
    <w:p w:rsidR="00D55DE3" w:rsidRPr="005A77FE" w:rsidRDefault="005A77FE" w:rsidP="008A1F45">
      <w:pPr>
        <w:snapToGrid w:val="0"/>
        <w:spacing w:beforeLines="50" w:before="120" w:after="50"/>
        <w:jc w:val="center"/>
        <w:rPr>
          <w:rFonts w:ascii="宋体" w:hAnsi="宋体" w:cs="宋体"/>
          <w:b/>
          <w:bCs/>
          <w:color w:val="auto"/>
          <w:sz w:val="52"/>
          <w:szCs w:val="52"/>
        </w:rPr>
      </w:pPr>
      <w:r w:rsidRPr="005A77FE">
        <w:rPr>
          <w:rFonts w:ascii="宋体" w:hAnsi="宋体" w:cs="宋体" w:hint="eastAsia"/>
          <w:b/>
          <w:bCs/>
          <w:color w:val="auto"/>
          <w:sz w:val="52"/>
          <w:szCs w:val="52"/>
        </w:rPr>
        <w:t>投 标 文 件</w:t>
      </w:r>
    </w:p>
    <w:p w:rsidR="00D55DE3" w:rsidRPr="005A77FE" w:rsidRDefault="00D55DE3" w:rsidP="008A1F45">
      <w:pPr>
        <w:snapToGrid w:val="0"/>
        <w:spacing w:beforeLines="50" w:before="120" w:after="50" w:line="360" w:lineRule="auto"/>
        <w:rPr>
          <w:rFonts w:ascii="宋体" w:hAnsi="宋体" w:cs="宋体"/>
          <w:bCs/>
          <w:color w:val="auto"/>
          <w:sz w:val="24"/>
          <w:szCs w:val="20"/>
        </w:rPr>
      </w:pPr>
    </w:p>
    <w:p w:rsidR="00D55DE3" w:rsidRPr="005A77FE" w:rsidRDefault="005A77FE" w:rsidP="008A1F45">
      <w:pPr>
        <w:snapToGrid w:val="0"/>
        <w:spacing w:beforeLines="50" w:before="120" w:after="50" w:line="360" w:lineRule="auto"/>
        <w:ind w:firstLineChars="393" w:firstLine="943"/>
        <w:rPr>
          <w:rFonts w:ascii="宋体" w:hAnsi="宋体" w:cs="宋体"/>
          <w:bCs/>
          <w:color w:val="auto"/>
          <w:sz w:val="24"/>
          <w:szCs w:val="20"/>
        </w:rPr>
      </w:pPr>
      <w:r w:rsidRPr="005A77FE">
        <w:rPr>
          <w:rFonts w:ascii="宋体" w:hAnsi="宋体" w:cs="宋体" w:hint="eastAsia"/>
          <w:bCs/>
          <w:color w:val="auto"/>
          <w:sz w:val="24"/>
        </w:rPr>
        <w:t>项目名称：</w:t>
      </w:r>
    </w:p>
    <w:p w:rsidR="00D55DE3" w:rsidRPr="005A77FE" w:rsidRDefault="00D55DE3" w:rsidP="008A1F45">
      <w:pPr>
        <w:snapToGrid w:val="0"/>
        <w:spacing w:beforeLines="50" w:before="120" w:after="50" w:line="360" w:lineRule="auto"/>
        <w:ind w:firstLineChars="393" w:firstLine="943"/>
        <w:rPr>
          <w:rFonts w:ascii="宋体" w:hAnsi="宋体" w:cs="宋体"/>
          <w:bCs/>
          <w:color w:val="auto"/>
          <w:sz w:val="24"/>
        </w:rPr>
      </w:pPr>
    </w:p>
    <w:p w:rsidR="00D55DE3" w:rsidRPr="005A77FE" w:rsidRDefault="005A77FE" w:rsidP="008A1F45">
      <w:pPr>
        <w:snapToGrid w:val="0"/>
        <w:spacing w:beforeLines="50" w:before="120" w:after="50" w:line="360" w:lineRule="auto"/>
        <w:ind w:firstLineChars="393" w:firstLine="943"/>
        <w:rPr>
          <w:rFonts w:ascii="宋体" w:hAnsi="宋体" w:cs="宋体"/>
          <w:bCs/>
          <w:color w:val="auto"/>
          <w:sz w:val="24"/>
          <w:szCs w:val="20"/>
        </w:rPr>
      </w:pPr>
      <w:r w:rsidRPr="005A77FE">
        <w:rPr>
          <w:rFonts w:ascii="宋体" w:hAnsi="宋体" w:cs="宋体" w:hint="eastAsia"/>
          <w:bCs/>
          <w:color w:val="auto"/>
          <w:sz w:val="24"/>
        </w:rPr>
        <w:t xml:space="preserve">项目编号： </w:t>
      </w:r>
    </w:p>
    <w:p w:rsidR="00D55DE3" w:rsidRPr="005A77FE" w:rsidRDefault="00D55DE3" w:rsidP="008A1F45">
      <w:pPr>
        <w:snapToGrid w:val="0"/>
        <w:spacing w:beforeLines="50" w:before="120" w:after="50" w:line="360" w:lineRule="auto"/>
        <w:ind w:firstLineChars="200" w:firstLine="480"/>
        <w:rPr>
          <w:rFonts w:ascii="宋体" w:hAnsi="宋体" w:cs="宋体"/>
          <w:bCs/>
          <w:color w:val="auto"/>
          <w:sz w:val="24"/>
        </w:rPr>
      </w:pPr>
    </w:p>
    <w:p w:rsidR="00D55DE3" w:rsidRPr="005A77FE" w:rsidRDefault="00D55DE3">
      <w:pPr>
        <w:pStyle w:val="a0"/>
        <w:snapToGrid w:val="0"/>
        <w:spacing w:before="50" w:after="50" w:line="360" w:lineRule="auto"/>
        <w:ind w:firstLineChars="400" w:firstLine="840"/>
        <w:rPr>
          <w:rFonts w:ascii="宋体" w:hAnsi="宋体" w:cs="宋体"/>
          <w:bCs/>
          <w:color w:val="auto"/>
          <w:szCs w:val="24"/>
        </w:rPr>
      </w:pPr>
    </w:p>
    <w:p w:rsidR="00D55DE3" w:rsidRPr="005A77FE" w:rsidRDefault="005A77FE">
      <w:pPr>
        <w:pStyle w:val="a0"/>
        <w:snapToGrid w:val="0"/>
        <w:spacing w:before="50" w:after="50" w:line="360" w:lineRule="auto"/>
        <w:ind w:firstLineChars="400" w:firstLine="840"/>
        <w:rPr>
          <w:rFonts w:ascii="宋体" w:hAnsi="宋体" w:cs="宋体"/>
          <w:bCs/>
          <w:color w:val="auto"/>
          <w:szCs w:val="24"/>
        </w:rPr>
      </w:pPr>
      <w:r w:rsidRPr="005A77FE">
        <w:rPr>
          <w:rFonts w:ascii="宋体" w:hAnsi="宋体" w:cs="宋体" w:hint="eastAsia"/>
          <w:bCs/>
          <w:color w:val="auto"/>
          <w:szCs w:val="24"/>
        </w:rPr>
        <w:t>投标人名称：</w:t>
      </w:r>
    </w:p>
    <w:p w:rsidR="00D55DE3" w:rsidRPr="005A77FE" w:rsidRDefault="00D55DE3">
      <w:pPr>
        <w:pStyle w:val="a0"/>
        <w:snapToGrid w:val="0"/>
        <w:spacing w:before="50" w:after="50" w:line="360" w:lineRule="auto"/>
        <w:ind w:firstLineChars="400" w:firstLine="840"/>
        <w:rPr>
          <w:rFonts w:ascii="宋体" w:hAnsi="宋体" w:cs="宋体"/>
          <w:bCs/>
          <w:color w:val="auto"/>
          <w:szCs w:val="24"/>
        </w:rPr>
      </w:pPr>
    </w:p>
    <w:p w:rsidR="00D55DE3" w:rsidRPr="005A77FE" w:rsidRDefault="005A77FE">
      <w:pPr>
        <w:pStyle w:val="a0"/>
        <w:snapToGrid w:val="0"/>
        <w:spacing w:before="50" w:after="50" w:line="360" w:lineRule="auto"/>
        <w:ind w:firstLineChars="400" w:firstLine="840"/>
        <w:rPr>
          <w:rFonts w:ascii="宋体" w:hAnsi="宋体" w:cs="宋体"/>
          <w:bCs/>
          <w:color w:val="auto"/>
          <w:szCs w:val="24"/>
        </w:rPr>
      </w:pPr>
      <w:r w:rsidRPr="005A77FE">
        <w:rPr>
          <w:rFonts w:ascii="宋体" w:hAnsi="宋体" w:cs="宋体" w:hint="eastAsia"/>
          <w:bCs/>
          <w:color w:val="auto"/>
          <w:szCs w:val="24"/>
        </w:rPr>
        <w:t>法定代表人或委托代理人签字：</w:t>
      </w:r>
    </w:p>
    <w:p w:rsidR="00D55DE3" w:rsidRPr="005A77FE" w:rsidRDefault="00D55DE3">
      <w:pPr>
        <w:pStyle w:val="a0"/>
        <w:snapToGrid w:val="0"/>
        <w:spacing w:before="50" w:after="50" w:line="360" w:lineRule="auto"/>
        <w:ind w:firstLineChars="400" w:firstLine="840"/>
        <w:rPr>
          <w:rFonts w:ascii="宋体" w:hAnsi="宋体" w:cs="宋体"/>
          <w:bCs/>
          <w:color w:val="auto"/>
          <w:szCs w:val="24"/>
        </w:rPr>
      </w:pPr>
    </w:p>
    <w:p w:rsidR="00D55DE3" w:rsidRPr="005A77FE" w:rsidRDefault="00D55DE3">
      <w:pPr>
        <w:pStyle w:val="a0"/>
        <w:snapToGrid w:val="0"/>
        <w:spacing w:before="50" w:after="50" w:line="360" w:lineRule="auto"/>
        <w:ind w:firstLineChars="400" w:firstLine="840"/>
        <w:rPr>
          <w:rFonts w:ascii="宋体" w:hAnsi="宋体" w:cs="宋体"/>
          <w:bCs/>
          <w:color w:val="auto"/>
          <w:szCs w:val="24"/>
        </w:rPr>
      </w:pPr>
    </w:p>
    <w:p w:rsidR="00D55DE3" w:rsidRPr="005A77FE" w:rsidRDefault="00D55DE3" w:rsidP="008A1F45">
      <w:pPr>
        <w:snapToGrid w:val="0"/>
        <w:spacing w:beforeLines="50" w:before="120" w:after="50" w:line="360" w:lineRule="auto"/>
        <w:ind w:firstLineChars="1700" w:firstLine="4080"/>
        <w:rPr>
          <w:rFonts w:ascii="宋体" w:hAnsi="宋体" w:cs="宋体"/>
          <w:bCs/>
          <w:color w:val="auto"/>
          <w:sz w:val="24"/>
          <w:szCs w:val="20"/>
        </w:rPr>
      </w:pPr>
    </w:p>
    <w:p w:rsidR="00D55DE3" w:rsidRPr="005A77FE" w:rsidRDefault="005A77FE" w:rsidP="008A1F45">
      <w:pPr>
        <w:snapToGrid w:val="0"/>
        <w:spacing w:beforeLines="50" w:before="120" w:after="50" w:line="360" w:lineRule="auto"/>
        <w:ind w:firstLine="645"/>
        <w:jc w:val="center"/>
        <w:rPr>
          <w:rFonts w:ascii="宋体" w:hAnsi="宋体" w:cs="宋体"/>
          <w:bCs/>
          <w:color w:val="auto"/>
          <w:sz w:val="24"/>
        </w:rPr>
      </w:pPr>
      <w:r w:rsidRPr="005A77FE">
        <w:rPr>
          <w:rFonts w:ascii="宋体" w:hAnsi="宋体" w:cs="宋体" w:hint="eastAsia"/>
          <w:bCs/>
          <w:color w:val="auto"/>
          <w:sz w:val="24"/>
        </w:rPr>
        <w:t xml:space="preserve">                        年    月   日</w:t>
      </w:r>
    </w:p>
    <w:p w:rsidR="00D55DE3" w:rsidRPr="005A77FE" w:rsidRDefault="00D55DE3" w:rsidP="008A1F45">
      <w:pPr>
        <w:snapToGrid w:val="0"/>
        <w:spacing w:beforeLines="50" w:before="120" w:after="50"/>
        <w:outlineLvl w:val="1"/>
        <w:rPr>
          <w:rFonts w:ascii="宋体" w:hAnsi="宋体" w:cs="宋体"/>
          <w:b/>
          <w:bCs/>
          <w:color w:val="auto"/>
          <w:szCs w:val="21"/>
        </w:rPr>
      </w:pPr>
    </w:p>
    <w:p w:rsidR="00D55DE3" w:rsidRPr="005A77FE" w:rsidRDefault="00D55DE3" w:rsidP="008A1F45">
      <w:pPr>
        <w:snapToGrid w:val="0"/>
        <w:spacing w:beforeLines="50" w:before="120" w:after="50"/>
        <w:outlineLvl w:val="1"/>
        <w:rPr>
          <w:rFonts w:ascii="宋体" w:hAnsi="宋体" w:cs="宋体"/>
          <w:b/>
          <w:bCs/>
          <w:color w:val="auto"/>
          <w:szCs w:val="21"/>
        </w:rPr>
      </w:pPr>
    </w:p>
    <w:p w:rsidR="00D55DE3" w:rsidRPr="005A77FE" w:rsidRDefault="00D55DE3" w:rsidP="008A1F45">
      <w:pPr>
        <w:snapToGrid w:val="0"/>
        <w:spacing w:beforeLines="50" w:before="120" w:after="50"/>
        <w:outlineLvl w:val="1"/>
        <w:rPr>
          <w:rFonts w:ascii="宋体" w:hAnsi="宋体" w:cs="宋体"/>
          <w:b/>
          <w:bCs/>
          <w:color w:val="auto"/>
          <w:szCs w:val="21"/>
        </w:rPr>
      </w:pPr>
    </w:p>
    <w:p w:rsidR="00D55DE3" w:rsidRPr="005A77FE" w:rsidRDefault="00D55DE3" w:rsidP="008A1F45">
      <w:pPr>
        <w:snapToGrid w:val="0"/>
        <w:spacing w:beforeLines="50" w:before="120" w:after="50"/>
        <w:outlineLvl w:val="1"/>
        <w:rPr>
          <w:rFonts w:ascii="宋体" w:hAnsi="宋体" w:cs="宋体"/>
          <w:b/>
          <w:bCs/>
          <w:color w:val="auto"/>
          <w:szCs w:val="21"/>
        </w:rPr>
      </w:pPr>
    </w:p>
    <w:p w:rsidR="00D55DE3" w:rsidRPr="005A77FE" w:rsidRDefault="00D55DE3" w:rsidP="008A1F45">
      <w:pPr>
        <w:snapToGrid w:val="0"/>
        <w:spacing w:beforeLines="50" w:before="120" w:after="50"/>
        <w:outlineLvl w:val="1"/>
        <w:rPr>
          <w:rFonts w:ascii="宋体" w:hAnsi="宋体" w:cs="宋体"/>
          <w:b/>
          <w:bCs/>
          <w:color w:val="auto"/>
          <w:szCs w:val="21"/>
        </w:rPr>
      </w:pPr>
    </w:p>
    <w:p w:rsidR="00D55DE3" w:rsidRPr="005A77FE" w:rsidRDefault="00D55DE3" w:rsidP="008A1F45">
      <w:pPr>
        <w:snapToGrid w:val="0"/>
        <w:spacing w:beforeLines="50" w:before="120" w:after="50"/>
        <w:outlineLvl w:val="1"/>
        <w:rPr>
          <w:rFonts w:ascii="宋体" w:hAnsi="宋体" w:cs="宋体"/>
          <w:b/>
          <w:bCs/>
          <w:color w:val="auto"/>
          <w:szCs w:val="21"/>
        </w:rPr>
      </w:pPr>
    </w:p>
    <w:p w:rsidR="00D55DE3" w:rsidRPr="005A77FE" w:rsidRDefault="00D55DE3" w:rsidP="008A1F45">
      <w:pPr>
        <w:snapToGrid w:val="0"/>
        <w:spacing w:beforeLines="50" w:before="120" w:after="50"/>
        <w:outlineLvl w:val="1"/>
        <w:rPr>
          <w:rFonts w:ascii="宋体" w:hAnsi="宋体" w:cs="宋体"/>
          <w:b/>
          <w:bCs/>
          <w:color w:val="auto"/>
          <w:szCs w:val="21"/>
        </w:rPr>
      </w:pPr>
    </w:p>
    <w:p w:rsidR="00D55DE3" w:rsidRPr="005A77FE" w:rsidRDefault="00D55DE3" w:rsidP="008A1F45">
      <w:pPr>
        <w:snapToGrid w:val="0"/>
        <w:spacing w:beforeLines="50" w:before="120" w:after="50"/>
        <w:outlineLvl w:val="1"/>
        <w:rPr>
          <w:rFonts w:ascii="宋体" w:hAnsi="宋体" w:cs="宋体"/>
          <w:b/>
          <w:bCs/>
          <w:color w:val="auto"/>
          <w:szCs w:val="21"/>
        </w:rPr>
      </w:pPr>
    </w:p>
    <w:p w:rsidR="00D55DE3" w:rsidRPr="005A77FE" w:rsidRDefault="00D55DE3" w:rsidP="008A1F45">
      <w:pPr>
        <w:snapToGrid w:val="0"/>
        <w:spacing w:beforeLines="50" w:before="120" w:after="50"/>
        <w:outlineLvl w:val="1"/>
        <w:rPr>
          <w:rFonts w:ascii="宋体" w:hAnsi="宋体" w:cs="宋体"/>
          <w:b/>
          <w:bCs/>
          <w:color w:val="auto"/>
          <w:sz w:val="28"/>
          <w:szCs w:val="28"/>
        </w:rPr>
      </w:pPr>
      <w:bookmarkStart w:id="342" w:name="_Toc482865164"/>
      <w:bookmarkStart w:id="343" w:name="_Toc482864563"/>
      <w:bookmarkStart w:id="344" w:name="_Toc445223694"/>
      <w:bookmarkStart w:id="345" w:name="_Toc482865334"/>
      <w:bookmarkStart w:id="346" w:name="_Toc483327823"/>
      <w:bookmarkStart w:id="347" w:name="_Toc503531554"/>
      <w:bookmarkStart w:id="348" w:name="_Toc400465727"/>
      <w:bookmarkStart w:id="349" w:name="_Toc308018691"/>
      <w:bookmarkStart w:id="350" w:name="_Toc448421154"/>
      <w:bookmarkEnd w:id="338"/>
      <w:bookmarkEnd w:id="339"/>
      <w:bookmarkEnd w:id="340"/>
      <w:bookmarkEnd w:id="341"/>
    </w:p>
    <w:p w:rsidR="00D55DE3" w:rsidRPr="005A77FE" w:rsidRDefault="00D55DE3">
      <w:pPr>
        <w:pStyle w:val="1"/>
        <w:rPr>
          <w:color w:val="auto"/>
        </w:rPr>
      </w:pPr>
    </w:p>
    <w:p w:rsidR="00D55DE3" w:rsidRPr="005A77FE" w:rsidRDefault="005A77FE" w:rsidP="008A1F45">
      <w:pPr>
        <w:snapToGrid w:val="0"/>
        <w:spacing w:beforeLines="50" w:before="120" w:after="50"/>
        <w:outlineLvl w:val="1"/>
        <w:rPr>
          <w:rFonts w:ascii="宋体" w:hAnsi="宋体" w:cs="宋体"/>
          <w:b/>
          <w:bCs/>
          <w:color w:val="auto"/>
          <w:sz w:val="28"/>
          <w:szCs w:val="28"/>
        </w:rPr>
      </w:pPr>
      <w:r w:rsidRPr="005A77FE">
        <w:rPr>
          <w:rFonts w:ascii="宋体" w:hAnsi="宋体" w:cs="宋体" w:hint="eastAsia"/>
          <w:b/>
          <w:bCs/>
          <w:color w:val="auto"/>
          <w:sz w:val="28"/>
          <w:szCs w:val="28"/>
        </w:rPr>
        <w:t>二、</w:t>
      </w:r>
      <w:r w:rsidRPr="005A77FE">
        <w:rPr>
          <w:rFonts w:ascii="宋体" w:hAnsi="宋体" w:hint="eastAsia"/>
          <w:b/>
          <w:color w:val="auto"/>
          <w:sz w:val="28"/>
          <w:szCs w:val="28"/>
        </w:rPr>
        <w:t>开标一览表（格式）：</w:t>
      </w:r>
    </w:p>
    <w:bookmarkEnd w:id="342"/>
    <w:bookmarkEnd w:id="343"/>
    <w:bookmarkEnd w:id="344"/>
    <w:bookmarkEnd w:id="345"/>
    <w:bookmarkEnd w:id="346"/>
    <w:bookmarkEnd w:id="347"/>
    <w:bookmarkEnd w:id="348"/>
    <w:bookmarkEnd w:id="349"/>
    <w:bookmarkEnd w:id="350"/>
    <w:p w:rsidR="00D55DE3" w:rsidRPr="005A77FE" w:rsidRDefault="005A77FE">
      <w:pPr>
        <w:tabs>
          <w:tab w:val="left" w:pos="3870"/>
          <w:tab w:val="left" w:pos="4085"/>
        </w:tabs>
        <w:snapToGrid w:val="0"/>
        <w:spacing w:line="400" w:lineRule="exact"/>
        <w:jc w:val="center"/>
        <w:rPr>
          <w:rFonts w:ascii="宋体" w:hAnsi="宋体"/>
          <w:b/>
          <w:color w:val="auto"/>
          <w:sz w:val="28"/>
          <w:szCs w:val="28"/>
        </w:rPr>
      </w:pPr>
      <w:r w:rsidRPr="005A77FE">
        <w:rPr>
          <w:rFonts w:ascii="宋体" w:hAnsi="宋体" w:hint="eastAsia"/>
          <w:b/>
          <w:color w:val="auto"/>
          <w:sz w:val="28"/>
          <w:szCs w:val="28"/>
        </w:rPr>
        <w:t>开标一览表</w:t>
      </w:r>
    </w:p>
    <w:p w:rsidR="00D55DE3" w:rsidRPr="005A77FE" w:rsidRDefault="00D55DE3">
      <w:pPr>
        <w:pStyle w:val="aa"/>
        <w:spacing w:before="240"/>
        <w:jc w:val="center"/>
        <w:rPr>
          <w:b/>
          <w:color w:val="auto"/>
          <w:sz w:val="24"/>
          <w:szCs w:val="24"/>
        </w:rPr>
      </w:pPr>
    </w:p>
    <w:p w:rsidR="00D55DE3" w:rsidRPr="005A77FE" w:rsidRDefault="005A77FE">
      <w:pPr>
        <w:pStyle w:val="aa"/>
        <w:spacing w:line="360" w:lineRule="auto"/>
        <w:rPr>
          <w:color w:val="auto"/>
        </w:rPr>
      </w:pPr>
      <w:r w:rsidRPr="005A77FE">
        <w:rPr>
          <w:rFonts w:hint="eastAsia"/>
          <w:color w:val="auto"/>
        </w:rPr>
        <w:t>项目编号：</w:t>
      </w:r>
    </w:p>
    <w:p w:rsidR="00D55DE3" w:rsidRPr="005A77FE" w:rsidRDefault="005A77FE">
      <w:pPr>
        <w:pStyle w:val="aa"/>
        <w:spacing w:line="360" w:lineRule="auto"/>
        <w:rPr>
          <w:color w:val="auto"/>
        </w:rPr>
      </w:pPr>
      <w:r w:rsidRPr="005A77FE">
        <w:rPr>
          <w:rFonts w:hint="eastAsia"/>
          <w:color w:val="auto"/>
        </w:rPr>
        <w:t xml:space="preserve">项目名称：  </w:t>
      </w:r>
    </w:p>
    <w:p w:rsidR="00D55DE3" w:rsidRPr="005A77FE" w:rsidRDefault="00D55DE3">
      <w:pPr>
        <w:pStyle w:val="aa"/>
        <w:spacing w:line="350" w:lineRule="exact"/>
        <w:jc w:val="left"/>
        <w:outlineLvl w:val="0"/>
        <w:rPr>
          <w:b/>
          <w:color w:val="auto"/>
          <w:sz w:val="24"/>
          <w:szCs w:val="24"/>
        </w:rPr>
      </w:pPr>
    </w:p>
    <w:p w:rsidR="00D55DE3" w:rsidRPr="005A77FE" w:rsidRDefault="005A77FE">
      <w:pPr>
        <w:snapToGrid w:val="0"/>
        <w:spacing w:line="360" w:lineRule="auto"/>
        <w:ind w:firstLineChars="200" w:firstLine="560"/>
        <w:jc w:val="left"/>
        <w:rPr>
          <w:rFonts w:ascii="宋体" w:hAnsi="宋体"/>
          <w:color w:val="auto"/>
          <w:sz w:val="28"/>
          <w:szCs w:val="28"/>
        </w:rPr>
      </w:pPr>
      <w:r w:rsidRPr="005A77FE">
        <w:rPr>
          <w:rFonts w:ascii="宋体" w:hAnsi="宋体" w:hint="eastAsia"/>
          <w:color w:val="auto"/>
          <w:sz w:val="28"/>
          <w:szCs w:val="28"/>
        </w:rPr>
        <w:t xml:space="preserve">我方愿意以：（大写）元人民币（￥），按合同约定提供本项目招标文件第二章“服务内容及要求”中的服务内容。 </w:t>
      </w:r>
    </w:p>
    <w:p w:rsidR="00D55DE3" w:rsidRPr="005A77FE" w:rsidRDefault="00D55DE3">
      <w:pPr>
        <w:snapToGrid w:val="0"/>
        <w:spacing w:line="360" w:lineRule="auto"/>
        <w:jc w:val="left"/>
        <w:rPr>
          <w:rFonts w:ascii="宋体" w:hAnsi="宋体"/>
          <w:color w:val="auto"/>
          <w:szCs w:val="21"/>
        </w:rPr>
      </w:pPr>
    </w:p>
    <w:p w:rsidR="00D55DE3" w:rsidRPr="005A77FE" w:rsidRDefault="00D55DE3">
      <w:pPr>
        <w:snapToGrid w:val="0"/>
        <w:spacing w:line="360" w:lineRule="auto"/>
        <w:jc w:val="left"/>
        <w:rPr>
          <w:rFonts w:ascii="宋体" w:hAnsi="宋体"/>
          <w:color w:val="auto"/>
          <w:szCs w:val="21"/>
        </w:rPr>
      </w:pPr>
    </w:p>
    <w:p w:rsidR="00D55DE3" w:rsidRPr="005A77FE" w:rsidRDefault="005A77FE">
      <w:pPr>
        <w:snapToGrid w:val="0"/>
        <w:spacing w:line="360" w:lineRule="auto"/>
        <w:jc w:val="left"/>
        <w:rPr>
          <w:rFonts w:ascii="宋体" w:hAnsi="宋体"/>
          <w:color w:val="auto"/>
          <w:szCs w:val="21"/>
        </w:rPr>
      </w:pPr>
      <w:r w:rsidRPr="005A77FE">
        <w:rPr>
          <w:rFonts w:ascii="宋体" w:hAnsi="宋体" w:hint="eastAsia"/>
          <w:color w:val="auto"/>
          <w:szCs w:val="21"/>
        </w:rPr>
        <w:t xml:space="preserve">注: </w:t>
      </w:r>
    </w:p>
    <w:p w:rsidR="00D55DE3" w:rsidRPr="005A77FE" w:rsidRDefault="005A77FE">
      <w:pPr>
        <w:snapToGrid w:val="0"/>
        <w:spacing w:line="360" w:lineRule="auto"/>
        <w:ind w:firstLineChars="200" w:firstLine="420"/>
        <w:jc w:val="left"/>
        <w:rPr>
          <w:rFonts w:ascii="宋体" w:hAnsi="宋体"/>
          <w:color w:val="auto"/>
          <w:szCs w:val="21"/>
        </w:rPr>
      </w:pPr>
      <w:r w:rsidRPr="005A77FE">
        <w:rPr>
          <w:rFonts w:ascii="宋体" w:hAnsi="宋体" w:hint="eastAsia"/>
          <w:color w:val="auto"/>
          <w:szCs w:val="21"/>
        </w:rPr>
        <w:t>1、报价一经涂改，应在涂改处加盖单位公章或者由法定代表人或授权委托人签字或盖章，否则其投标作无效标处理。</w:t>
      </w:r>
    </w:p>
    <w:p w:rsidR="00D55DE3" w:rsidRPr="005A77FE" w:rsidRDefault="005A77FE">
      <w:pPr>
        <w:snapToGrid w:val="0"/>
        <w:spacing w:line="360" w:lineRule="auto"/>
        <w:ind w:firstLineChars="200" w:firstLine="420"/>
        <w:jc w:val="left"/>
        <w:rPr>
          <w:rFonts w:ascii="宋体" w:hAnsi="宋体"/>
          <w:color w:val="auto"/>
          <w:szCs w:val="21"/>
        </w:rPr>
      </w:pPr>
      <w:r w:rsidRPr="005A77FE">
        <w:rPr>
          <w:rFonts w:ascii="宋体" w:hAnsi="宋体" w:hint="eastAsia"/>
          <w:color w:val="auto"/>
          <w:szCs w:val="21"/>
        </w:rPr>
        <w:t>2、以上报价必须与投标函、投标报价表报价一致。</w:t>
      </w:r>
    </w:p>
    <w:p w:rsidR="00D55DE3" w:rsidRPr="005A77FE" w:rsidRDefault="005A77FE">
      <w:pPr>
        <w:snapToGrid w:val="0"/>
        <w:spacing w:line="360" w:lineRule="auto"/>
        <w:ind w:firstLineChars="200" w:firstLine="420"/>
        <w:jc w:val="left"/>
        <w:rPr>
          <w:rFonts w:ascii="宋体" w:hAnsi="宋体"/>
          <w:color w:val="auto"/>
          <w:szCs w:val="21"/>
        </w:rPr>
      </w:pPr>
      <w:r w:rsidRPr="005A77FE">
        <w:rPr>
          <w:rFonts w:ascii="宋体" w:hAnsi="宋体" w:hint="eastAsia"/>
          <w:color w:val="auto"/>
          <w:szCs w:val="21"/>
        </w:rPr>
        <w:t>3、项目费用包括项目实施所需的服务费、购买及制作标书费、税费及其他一切费用。</w:t>
      </w:r>
    </w:p>
    <w:p w:rsidR="00D55DE3" w:rsidRPr="005A77FE" w:rsidRDefault="00D55DE3">
      <w:pPr>
        <w:pStyle w:val="aa"/>
        <w:spacing w:line="350" w:lineRule="exact"/>
        <w:ind w:firstLine="405"/>
        <w:jc w:val="left"/>
        <w:outlineLvl w:val="0"/>
        <w:rPr>
          <w:color w:val="auto"/>
        </w:rPr>
      </w:pPr>
    </w:p>
    <w:p w:rsidR="00D55DE3" w:rsidRPr="005A77FE" w:rsidRDefault="00D55DE3">
      <w:pPr>
        <w:pStyle w:val="aa"/>
        <w:rPr>
          <w:b/>
          <w:color w:val="auto"/>
          <w:sz w:val="24"/>
          <w:szCs w:val="24"/>
        </w:rPr>
      </w:pPr>
    </w:p>
    <w:p w:rsidR="00D55DE3" w:rsidRPr="005A77FE" w:rsidRDefault="00D55DE3">
      <w:pPr>
        <w:pStyle w:val="aa"/>
        <w:rPr>
          <w:color w:val="auto"/>
          <w:sz w:val="24"/>
          <w:szCs w:val="24"/>
        </w:rPr>
      </w:pPr>
    </w:p>
    <w:p w:rsidR="00D55DE3" w:rsidRPr="005A77FE" w:rsidRDefault="00D55DE3">
      <w:pPr>
        <w:pStyle w:val="aa"/>
        <w:rPr>
          <w:color w:val="auto"/>
          <w:sz w:val="24"/>
          <w:szCs w:val="24"/>
        </w:rPr>
      </w:pPr>
    </w:p>
    <w:p w:rsidR="00D55DE3" w:rsidRPr="005A77FE" w:rsidRDefault="00D55DE3">
      <w:pPr>
        <w:pStyle w:val="aa"/>
        <w:rPr>
          <w:color w:val="auto"/>
          <w:sz w:val="24"/>
          <w:szCs w:val="24"/>
        </w:rPr>
      </w:pPr>
    </w:p>
    <w:p w:rsidR="00D55DE3" w:rsidRPr="005A77FE" w:rsidRDefault="00D55DE3">
      <w:pPr>
        <w:pStyle w:val="aa"/>
        <w:rPr>
          <w:color w:val="auto"/>
          <w:sz w:val="24"/>
          <w:szCs w:val="24"/>
        </w:rPr>
      </w:pPr>
    </w:p>
    <w:p w:rsidR="00D55DE3" w:rsidRPr="005A77FE" w:rsidRDefault="005A77FE">
      <w:pPr>
        <w:pStyle w:val="aa"/>
        <w:rPr>
          <w:color w:val="auto"/>
        </w:rPr>
      </w:pPr>
      <w:r w:rsidRPr="005A77FE">
        <w:rPr>
          <w:rFonts w:hint="eastAsia"/>
          <w:color w:val="auto"/>
        </w:rPr>
        <w:t>投标人盖公章</w:t>
      </w:r>
    </w:p>
    <w:p w:rsidR="00D55DE3" w:rsidRPr="005A77FE" w:rsidRDefault="00D55DE3">
      <w:pPr>
        <w:pStyle w:val="aa"/>
        <w:rPr>
          <w:color w:val="auto"/>
        </w:rPr>
      </w:pPr>
    </w:p>
    <w:p w:rsidR="00D55DE3" w:rsidRPr="005A77FE" w:rsidRDefault="005A77FE">
      <w:pPr>
        <w:pStyle w:val="aa"/>
        <w:rPr>
          <w:color w:val="auto"/>
          <w:u w:val="single"/>
        </w:rPr>
      </w:pPr>
      <w:r w:rsidRPr="005A77FE">
        <w:rPr>
          <w:rFonts w:hint="eastAsia"/>
          <w:color w:val="auto"/>
        </w:rPr>
        <w:t>法定代表人或委托代理人签字</w:t>
      </w:r>
    </w:p>
    <w:p w:rsidR="00D55DE3" w:rsidRPr="005A77FE" w:rsidRDefault="00D55DE3">
      <w:pPr>
        <w:pStyle w:val="aa"/>
        <w:rPr>
          <w:color w:val="auto"/>
          <w:u w:val="single"/>
        </w:rPr>
      </w:pPr>
    </w:p>
    <w:p w:rsidR="00D55DE3" w:rsidRPr="005A77FE" w:rsidRDefault="005A77FE">
      <w:pPr>
        <w:pStyle w:val="aa"/>
        <w:rPr>
          <w:color w:val="auto"/>
          <w:u w:val="single"/>
        </w:rPr>
      </w:pPr>
      <w:r w:rsidRPr="005A77FE">
        <w:rPr>
          <w:rFonts w:ascii="Times New Roman" w:hAnsi="Times New Roman" w:hint="eastAsia"/>
          <w:color w:val="auto"/>
        </w:rPr>
        <w:t>日期：年月日</w:t>
      </w:r>
    </w:p>
    <w:p w:rsidR="00D55DE3" w:rsidRPr="005A77FE" w:rsidRDefault="00D55DE3">
      <w:pPr>
        <w:pStyle w:val="aa"/>
        <w:rPr>
          <w:b/>
          <w:color w:val="auto"/>
          <w:sz w:val="24"/>
          <w:szCs w:val="24"/>
        </w:rPr>
      </w:pPr>
    </w:p>
    <w:p w:rsidR="00D55DE3" w:rsidRPr="005A77FE" w:rsidRDefault="00D55DE3">
      <w:pPr>
        <w:pStyle w:val="aa"/>
        <w:rPr>
          <w:b/>
          <w:color w:val="auto"/>
          <w:sz w:val="24"/>
          <w:szCs w:val="24"/>
        </w:rPr>
      </w:pPr>
    </w:p>
    <w:p w:rsidR="00D55DE3" w:rsidRPr="005A77FE" w:rsidRDefault="00D55DE3">
      <w:pPr>
        <w:pStyle w:val="aa"/>
        <w:rPr>
          <w:b/>
          <w:color w:val="auto"/>
          <w:sz w:val="24"/>
          <w:szCs w:val="24"/>
        </w:rPr>
      </w:pPr>
    </w:p>
    <w:p w:rsidR="00D55DE3" w:rsidRPr="005A77FE" w:rsidRDefault="005A77FE">
      <w:pPr>
        <w:pStyle w:val="aa"/>
        <w:rPr>
          <w:color w:val="auto"/>
        </w:rPr>
      </w:pPr>
      <w:r w:rsidRPr="005A77FE">
        <w:rPr>
          <w:rFonts w:hint="eastAsia"/>
          <w:color w:val="auto"/>
        </w:rPr>
        <w:t>投标说明：</w:t>
      </w:r>
    </w:p>
    <w:p w:rsidR="00D55DE3" w:rsidRPr="005A77FE" w:rsidRDefault="005A77FE">
      <w:pPr>
        <w:pStyle w:val="aa"/>
        <w:numPr>
          <w:ilvl w:val="0"/>
          <w:numId w:val="7"/>
        </w:numPr>
        <w:rPr>
          <w:color w:val="auto"/>
        </w:rPr>
      </w:pPr>
      <w:r w:rsidRPr="005A77FE">
        <w:rPr>
          <w:rFonts w:hint="eastAsia"/>
          <w:color w:val="auto"/>
        </w:rPr>
        <w:t>投标人所投的标必须加盖公章或签字，否则无签字或盖章的投标无效。</w:t>
      </w:r>
    </w:p>
    <w:p w:rsidR="00D55DE3" w:rsidRPr="005A77FE" w:rsidRDefault="005A77FE">
      <w:pPr>
        <w:pStyle w:val="aa"/>
        <w:numPr>
          <w:ilvl w:val="0"/>
          <w:numId w:val="7"/>
        </w:numPr>
        <w:rPr>
          <w:b/>
          <w:bCs/>
          <w:color w:val="auto"/>
          <w:sz w:val="24"/>
          <w:szCs w:val="24"/>
        </w:rPr>
      </w:pPr>
      <w:r w:rsidRPr="005A77FE">
        <w:rPr>
          <w:rFonts w:hint="eastAsia"/>
          <w:color w:val="auto"/>
        </w:rPr>
        <w:t>投标时，本表单独装入开标一览表文件袋。</w:t>
      </w:r>
    </w:p>
    <w:p w:rsidR="00D55DE3" w:rsidRPr="005A77FE" w:rsidRDefault="00D55DE3">
      <w:pPr>
        <w:tabs>
          <w:tab w:val="left" w:pos="3870"/>
          <w:tab w:val="left" w:pos="4085"/>
        </w:tabs>
        <w:snapToGrid w:val="0"/>
        <w:spacing w:line="400" w:lineRule="exact"/>
        <w:ind w:firstLineChars="200" w:firstLine="420"/>
        <w:jc w:val="left"/>
        <w:rPr>
          <w:rFonts w:ascii="宋体" w:hAnsi="宋体" w:cs="宋体"/>
          <w:color w:val="auto"/>
          <w:szCs w:val="21"/>
        </w:rPr>
      </w:pPr>
    </w:p>
    <w:p w:rsidR="00D55DE3" w:rsidRPr="005A77FE" w:rsidRDefault="005A77FE">
      <w:pPr>
        <w:pStyle w:val="aa"/>
        <w:rPr>
          <w:rFonts w:cs="Times New Roman"/>
          <w:color w:val="auto"/>
          <w:kern w:val="1"/>
          <w:sz w:val="24"/>
        </w:rPr>
      </w:pPr>
      <w:r w:rsidRPr="005A77FE">
        <w:rPr>
          <w:rFonts w:cs="宋体"/>
          <w:b/>
          <w:color w:val="auto"/>
        </w:rPr>
        <w:br w:type="page"/>
      </w:r>
    </w:p>
    <w:p w:rsidR="00D55DE3" w:rsidRPr="005A77FE" w:rsidRDefault="005A77FE" w:rsidP="008A1F45">
      <w:pPr>
        <w:snapToGrid w:val="0"/>
        <w:spacing w:beforeLines="50" w:before="120" w:after="50"/>
        <w:outlineLvl w:val="1"/>
        <w:rPr>
          <w:rFonts w:ascii="宋体" w:hAnsi="宋体" w:cs="宋体"/>
          <w:b/>
          <w:color w:val="auto"/>
          <w:szCs w:val="21"/>
        </w:rPr>
      </w:pPr>
      <w:r w:rsidRPr="005A77FE">
        <w:rPr>
          <w:rFonts w:ascii="宋体" w:hAnsi="宋体" w:cs="宋体" w:hint="eastAsia"/>
          <w:b/>
          <w:color w:val="auto"/>
          <w:szCs w:val="21"/>
        </w:rPr>
        <w:lastRenderedPageBreak/>
        <w:t>2.资格部分：</w:t>
      </w:r>
    </w:p>
    <w:p w:rsidR="00D55DE3" w:rsidRPr="005A77FE" w:rsidRDefault="005A77FE" w:rsidP="008A1F45">
      <w:pPr>
        <w:snapToGrid w:val="0"/>
        <w:spacing w:beforeLines="50" w:before="120" w:after="50"/>
        <w:rPr>
          <w:rFonts w:ascii="宋体" w:hAnsi="宋体" w:cs="宋体"/>
          <w:b/>
          <w:color w:val="auto"/>
          <w:szCs w:val="21"/>
        </w:rPr>
      </w:pPr>
      <w:r w:rsidRPr="005A77FE">
        <w:rPr>
          <w:rFonts w:ascii="宋体" w:hAnsi="宋体" w:cs="宋体" w:hint="eastAsia"/>
          <w:color w:val="auto"/>
          <w:szCs w:val="21"/>
        </w:rPr>
        <w:t>见招标文件组成部分</w:t>
      </w:r>
    </w:p>
    <w:p w:rsidR="00D55DE3" w:rsidRPr="005A77FE" w:rsidRDefault="005A77FE" w:rsidP="008A1F45">
      <w:pPr>
        <w:snapToGrid w:val="0"/>
        <w:spacing w:before="50" w:afterLines="50" w:after="120"/>
        <w:jc w:val="left"/>
        <w:rPr>
          <w:rFonts w:ascii="宋体" w:hAnsi="宋体" w:cs="宋体"/>
          <w:b/>
          <w:color w:val="auto"/>
          <w:szCs w:val="21"/>
        </w:rPr>
      </w:pPr>
      <w:r w:rsidRPr="005A77FE">
        <w:rPr>
          <w:rFonts w:ascii="宋体" w:hAnsi="宋体" w:cs="宋体" w:hint="eastAsia"/>
          <w:b/>
          <w:color w:val="auto"/>
          <w:szCs w:val="21"/>
        </w:rPr>
        <w:t>2.1(1)投标保证金声明格式</w:t>
      </w:r>
    </w:p>
    <w:p w:rsidR="00D55DE3" w:rsidRPr="005A77FE" w:rsidRDefault="00D55DE3">
      <w:pPr>
        <w:pStyle w:val="aa"/>
        <w:spacing w:line="360" w:lineRule="auto"/>
        <w:ind w:left="1442" w:hanging="602"/>
        <w:jc w:val="center"/>
        <w:rPr>
          <w:rFonts w:eastAsia="宋体"/>
          <w:b/>
          <w:color w:val="auto"/>
        </w:rPr>
      </w:pPr>
    </w:p>
    <w:p w:rsidR="00D55DE3" w:rsidRPr="005A77FE" w:rsidRDefault="00D55DE3">
      <w:pPr>
        <w:pStyle w:val="aa"/>
        <w:spacing w:line="360" w:lineRule="auto"/>
        <w:ind w:left="1442" w:hanging="602"/>
        <w:jc w:val="center"/>
        <w:rPr>
          <w:rFonts w:eastAsia="宋体"/>
          <w:b/>
          <w:color w:val="auto"/>
        </w:rPr>
      </w:pPr>
    </w:p>
    <w:p w:rsidR="00D55DE3" w:rsidRPr="005A77FE" w:rsidRDefault="005A77FE">
      <w:pPr>
        <w:pStyle w:val="aa"/>
        <w:spacing w:line="360" w:lineRule="auto"/>
        <w:ind w:left="1442" w:hanging="602"/>
        <w:jc w:val="center"/>
        <w:rPr>
          <w:rFonts w:eastAsia="宋体"/>
          <w:b/>
          <w:color w:val="auto"/>
        </w:rPr>
      </w:pPr>
      <w:r w:rsidRPr="005A77FE">
        <w:rPr>
          <w:rFonts w:eastAsia="宋体" w:hint="eastAsia"/>
          <w:b/>
          <w:color w:val="auto"/>
        </w:rPr>
        <w:t>投标保证金声明</w:t>
      </w:r>
    </w:p>
    <w:p w:rsidR="00D55DE3" w:rsidRPr="005A77FE" w:rsidRDefault="00D55DE3">
      <w:pPr>
        <w:pStyle w:val="aa"/>
        <w:spacing w:line="360" w:lineRule="auto"/>
        <w:ind w:firstLineChars="200" w:firstLine="420"/>
        <w:rPr>
          <w:rFonts w:eastAsia="宋体"/>
          <w:color w:val="auto"/>
        </w:rPr>
      </w:pPr>
    </w:p>
    <w:p w:rsidR="00D55DE3" w:rsidRPr="005A77FE" w:rsidRDefault="005A77FE">
      <w:pPr>
        <w:pStyle w:val="aa"/>
        <w:spacing w:line="360" w:lineRule="auto"/>
        <w:ind w:firstLineChars="395" w:firstLine="829"/>
        <w:rPr>
          <w:rFonts w:eastAsia="宋体"/>
          <w:color w:val="auto"/>
          <w:u w:val="single"/>
        </w:rPr>
      </w:pPr>
      <w:r w:rsidRPr="005A77FE">
        <w:rPr>
          <w:rFonts w:eastAsia="宋体" w:hint="eastAsia"/>
          <w:color w:val="auto"/>
        </w:rPr>
        <w:t>我方参加</w:t>
      </w:r>
      <w:r w:rsidRPr="005A77FE">
        <w:rPr>
          <w:rFonts w:eastAsia="宋体" w:hint="eastAsia"/>
          <w:color w:val="auto"/>
          <w:u w:val="single"/>
        </w:rPr>
        <w:t xml:space="preserve">（项目名称）         　　</w:t>
      </w:r>
      <w:r w:rsidRPr="005A77FE">
        <w:rPr>
          <w:rFonts w:eastAsia="宋体" w:hint="eastAsia"/>
          <w:color w:val="auto"/>
        </w:rPr>
        <w:t>的投标，缴纳投标保证金人民币（大写）元整（￥元），若不中标，请贵方在退付投标保证金时转入以下对公账户：开户名称：，开户银行：，银行账号：。</w:t>
      </w:r>
    </w:p>
    <w:p w:rsidR="00D55DE3" w:rsidRPr="005A77FE" w:rsidRDefault="005A77FE">
      <w:pPr>
        <w:pStyle w:val="aa"/>
        <w:spacing w:line="360" w:lineRule="auto"/>
        <w:ind w:firstLineChars="395" w:firstLine="829"/>
        <w:rPr>
          <w:rFonts w:eastAsia="宋体"/>
          <w:color w:val="auto"/>
        </w:rPr>
      </w:pPr>
      <w:r w:rsidRPr="005A77FE">
        <w:rPr>
          <w:rFonts w:eastAsia="宋体" w:hint="eastAsia"/>
          <w:color w:val="auto"/>
        </w:rPr>
        <w:t>通讯地址：</w:t>
      </w:r>
    </w:p>
    <w:p w:rsidR="00D55DE3" w:rsidRPr="005A77FE" w:rsidRDefault="005A77FE">
      <w:pPr>
        <w:pStyle w:val="aa"/>
        <w:spacing w:line="360" w:lineRule="auto"/>
        <w:ind w:firstLineChars="395" w:firstLine="829"/>
        <w:rPr>
          <w:rFonts w:eastAsia="宋体"/>
          <w:color w:val="auto"/>
        </w:rPr>
      </w:pPr>
      <w:r w:rsidRPr="005A77FE">
        <w:rPr>
          <w:rFonts w:eastAsia="宋体" w:hint="eastAsia"/>
          <w:color w:val="auto"/>
        </w:rPr>
        <w:t>联系人（委托代理人）、联系电话（手机）</w:t>
      </w:r>
    </w:p>
    <w:p w:rsidR="00D55DE3" w:rsidRPr="005A77FE" w:rsidRDefault="00D55DE3">
      <w:pPr>
        <w:pStyle w:val="aa"/>
        <w:spacing w:line="360" w:lineRule="auto"/>
        <w:ind w:firstLineChars="395" w:firstLine="829"/>
        <w:rPr>
          <w:rFonts w:eastAsia="宋体"/>
          <w:color w:val="auto"/>
        </w:rPr>
      </w:pPr>
    </w:p>
    <w:p w:rsidR="00D55DE3" w:rsidRPr="005A77FE" w:rsidRDefault="00D55DE3">
      <w:pPr>
        <w:pStyle w:val="aa"/>
        <w:spacing w:line="360" w:lineRule="auto"/>
        <w:ind w:firstLineChars="395" w:firstLine="829"/>
        <w:rPr>
          <w:rFonts w:eastAsia="宋体"/>
          <w:color w:val="auto"/>
        </w:rPr>
      </w:pPr>
    </w:p>
    <w:p w:rsidR="00D55DE3" w:rsidRPr="005A77FE" w:rsidRDefault="00D55DE3">
      <w:pPr>
        <w:pStyle w:val="aa"/>
        <w:spacing w:line="360" w:lineRule="auto"/>
        <w:ind w:firstLineChars="395" w:firstLine="829"/>
        <w:rPr>
          <w:rFonts w:eastAsia="宋体"/>
          <w:color w:val="auto"/>
        </w:rPr>
      </w:pPr>
    </w:p>
    <w:p w:rsidR="00D55DE3" w:rsidRPr="005A77FE" w:rsidRDefault="00D55DE3">
      <w:pPr>
        <w:pStyle w:val="aa"/>
        <w:spacing w:line="360" w:lineRule="auto"/>
        <w:ind w:firstLineChars="395" w:firstLine="829"/>
        <w:rPr>
          <w:rFonts w:eastAsia="宋体"/>
          <w:color w:val="auto"/>
        </w:rPr>
      </w:pPr>
    </w:p>
    <w:p w:rsidR="00D55DE3" w:rsidRPr="005A77FE" w:rsidRDefault="005A77FE">
      <w:pPr>
        <w:pStyle w:val="aa"/>
        <w:spacing w:line="360" w:lineRule="auto"/>
        <w:ind w:firstLineChars="395" w:firstLine="829"/>
        <w:jc w:val="center"/>
        <w:rPr>
          <w:rFonts w:eastAsia="宋体"/>
          <w:color w:val="auto"/>
        </w:rPr>
      </w:pPr>
      <w:r w:rsidRPr="005A77FE">
        <w:rPr>
          <w:rFonts w:eastAsia="宋体" w:hint="eastAsia"/>
          <w:color w:val="auto"/>
        </w:rPr>
        <w:t>（此处粘贴投标保证金缴纳凭证复印件并加盖单位公章）</w:t>
      </w:r>
    </w:p>
    <w:p w:rsidR="00D55DE3" w:rsidRPr="005A77FE" w:rsidRDefault="00D55DE3">
      <w:pPr>
        <w:pStyle w:val="aa"/>
        <w:spacing w:line="360" w:lineRule="auto"/>
        <w:ind w:firstLineChars="1000" w:firstLine="2100"/>
        <w:rPr>
          <w:rFonts w:eastAsia="宋体"/>
          <w:color w:val="auto"/>
        </w:rPr>
      </w:pPr>
    </w:p>
    <w:p w:rsidR="00D55DE3" w:rsidRPr="005A77FE" w:rsidRDefault="00D55DE3">
      <w:pPr>
        <w:pStyle w:val="aa"/>
        <w:spacing w:line="360" w:lineRule="auto"/>
        <w:ind w:firstLine="420"/>
        <w:rPr>
          <w:rFonts w:eastAsia="宋体"/>
          <w:color w:val="auto"/>
          <w:u w:val="single"/>
        </w:rPr>
      </w:pPr>
    </w:p>
    <w:p w:rsidR="00D55DE3" w:rsidRPr="005A77FE" w:rsidRDefault="00D55DE3">
      <w:pPr>
        <w:pStyle w:val="aa"/>
        <w:spacing w:line="360" w:lineRule="auto"/>
        <w:ind w:firstLine="420"/>
        <w:rPr>
          <w:rFonts w:eastAsia="宋体"/>
          <w:color w:val="auto"/>
          <w:u w:val="single"/>
        </w:rPr>
      </w:pPr>
    </w:p>
    <w:p w:rsidR="00D55DE3" w:rsidRPr="005A77FE" w:rsidRDefault="00D55DE3">
      <w:pPr>
        <w:pStyle w:val="aa"/>
        <w:spacing w:line="360" w:lineRule="auto"/>
        <w:ind w:firstLine="420"/>
        <w:rPr>
          <w:rFonts w:eastAsia="宋体"/>
          <w:color w:val="auto"/>
          <w:u w:val="single"/>
        </w:rPr>
      </w:pPr>
    </w:p>
    <w:p w:rsidR="00D55DE3" w:rsidRPr="005A77FE" w:rsidRDefault="00D55DE3">
      <w:pPr>
        <w:pStyle w:val="aa"/>
        <w:spacing w:line="360" w:lineRule="auto"/>
        <w:ind w:firstLine="420"/>
        <w:rPr>
          <w:rFonts w:eastAsia="宋体"/>
          <w:color w:val="auto"/>
          <w:u w:val="single"/>
        </w:rPr>
      </w:pPr>
    </w:p>
    <w:p w:rsidR="00D55DE3" w:rsidRPr="005A77FE" w:rsidRDefault="00D55DE3">
      <w:pPr>
        <w:pStyle w:val="aa"/>
        <w:spacing w:line="360" w:lineRule="auto"/>
        <w:ind w:firstLine="420"/>
        <w:rPr>
          <w:rFonts w:eastAsia="宋体"/>
          <w:color w:val="auto"/>
          <w:u w:val="single"/>
        </w:rPr>
      </w:pPr>
    </w:p>
    <w:p w:rsidR="00D55DE3" w:rsidRPr="005A77FE" w:rsidRDefault="00D55DE3">
      <w:pPr>
        <w:pStyle w:val="aa"/>
        <w:spacing w:line="360" w:lineRule="auto"/>
        <w:ind w:firstLine="420"/>
        <w:rPr>
          <w:rFonts w:eastAsia="宋体"/>
          <w:color w:val="auto"/>
          <w:u w:val="single"/>
        </w:rPr>
      </w:pPr>
    </w:p>
    <w:p w:rsidR="00D55DE3" w:rsidRPr="005A77FE" w:rsidRDefault="00D55DE3">
      <w:pPr>
        <w:pStyle w:val="aa"/>
        <w:spacing w:line="360" w:lineRule="auto"/>
        <w:ind w:firstLine="420"/>
        <w:rPr>
          <w:rFonts w:eastAsia="宋体"/>
          <w:color w:val="auto"/>
          <w:u w:val="single"/>
        </w:rPr>
      </w:pPr>
    </w:p>
    <w:p w:rsidR="00D55DE3" w:rsidRPr="005A77FE" w:rsidRDefault="00D55DE3">
      <w:pPr>
        <w:rPr>
          <w:color w:val="auto"/>
          <w:szCs w:val="21"/>
        </w:rPr>
      </w:pPr>
    </w:p>
    <w:p w:rsidR="00D55DE3" w:rsidRPr="005A77FE" w:rsidRDefault="00D55DE3">
      <w:pPr>
        <w:rPr>
          <w:color w:val="auto"/>
          <w:szCs w:val="21"/>
        </w:rPr>
      </w:pPr>
    </w:p>
    <w:p w:rsidR="00D55DE3" w:rsidRPr="005A77FE" w:rsidRDefault="00D55DE3">
      <w:pPr>
        <w:rPr>
          <w:color w:val="auto"/>
          <w:szCs w:val="21"/>
        </w:rPr>
      </w:pPr>
    </w:p>
    <w:p w:rsidR="00D55DE3" w:rsidRPr="005A77FE" w:rsidRDefault="005A77FE">
      <w:pPr>
        <w:snapToGrid w:val="0"/>
        <w:spacing w:before="50" w:after="50"/>
        <w:rPr>
          <w:rFonts w:ascii="宋体" w:hAnsi="宋体" w:cs="宋体"/>
          <w:b/>
          <w:color w:val="auto"/>
          <w:szCs w:val="21"/>
        </w:rPr>
      </w:pPr>
      <w:r w:rsidRPr="005A77FE">
        <w:rPr>
          <w:rFonts w:hint="eastAsia"/>
          <w:b/>
          <w:color w:val="auto"/>
          <w:szCs w:val="21"/>
          <w:u w:val="single"/>
        </w:rPr>
        <w:t>说明：该声明除投标文件商务部分须递交外，投标人应另单独准备一份，在开标前到本机构财务处确认投标保证金到账</w:t>
      </w:r>
      <w:r w:rsidRPr="005A77FE">
        <w:rPr>
          <w:rFonts w:hint="eastAsia"/>
          <w:b/>
          <w:color w:val="auto"/>
          <w:szCs w:val="21"/>
        </w:rPr>
        <w:t>。</w:t>
      </w:r>
    </w:p>
    <w:p w:rsidR="00D55DE3" w:rsidRPr="005A77FE" w:rsidRDefault="00D55DE3" w:rsidP="008A1F45">
      <w:pPr>
        <w:snapToGrid w:val="0"/>
        <w:spacing w:beforeLines="50" w:before="120" w:after="50"/>
        <w:rPr>
          <w:rFonts w:ascii="宋体" w:hAnsi="宋体" w:cs="宋体"/>
          <w:b/>
          <w:color w:val="auto"/>
          <w:szCs w:val="21"/>
        </w:rPr>
      </w:pPr>
    </w:p>
    <w:p w:rsidR="00D55DE3" w:rsidRPr="005A77FE" w:rsidRDefault="00D55DE3">
      <w:pPr>
        <w:spacing w:line="300" w:lineRule="auto"/>
        <w:rPr>
          <w:rFonts w:cs="宋体"/>
          <w:b/>
          <w:color w:val="auto"/>
          <w:kern w:val="1"/>
          <w:sz w:val="28"/>
          <w:szCs w:val="28"/>
        </w:rPr>
      </w:pPr>
    </w:p>
    <w:p w:rsidR="00D55DE3" w:rsidRPr="005A77FE" w:rsidRDefault="00D55DE3">
      <w:pPr>
        <w:rPr>
          <w:color w:val="auto"/>
        </w:rPr>
      </w:pPr>
    </w:p>
    <w:p w:rsidR="00D55DE3" w:rsidRPr="005A77FE" w:rsidRDefault="00D55DE3" w:rsidP="008A1F45">
      <w:pPr>
        <w:snapToGrid w:val="0"/>
        <w:spacing w:beforeLines="50" w:before="120" w:after="50"/>
        <w:rPr>
          <w:rFonts w:ascii="宋体" w:hAnsi="宋体" w:cs="宋体"/>
          <w:b/>
          <w:color w:val="auto"/>
          <w:szCs w:val="21"/>
        </w:rPr>
      </w:pPr>
    </w:p>
    <w:p w:rsidR="00D55DE3" w:rsidRPr="005A77FE" w:rsidRDefault="00D55DE3" w:rsidP="008A1F45">
      <w:pPr>
        <w:snapToGrid w:val="0"/>
        <w:spacing w:beforeLines="50" w:before="120" w:after="50"/>
        <w:rPr>
          <w:rFonts w:ascii="宋体" w:hAnsi="宋体" w:cs="宋体"/>
          <w:b/>
          <w:color w:val="auto"/>
          <w:szCs w:val="21"/>
        </w:rPr>
      </w:pPr>
    </w:p>
    <w:p w:rsidR="00D55DE3" w:rsidRPr="005A77FE" w:rsidRDefault="00D55DE3" w:rsidP="008A1F45">
      <w:pPr>
        <w:snapToGrid w:val="0"/>
        <w:spacing w:beforeLines="50" w:before="120" w:after="50"/>
        <w:rPr>
          <w:rFonts w:ascii="宋体" w:hAnsi="宋体" w:cs="宋体"/>
          <w:b/>
          <w:color w:val="auto"/>
          <w:szCs w:val="21"/>
        </w:rPr>
      </w:pPr>
    </w:p>
    <w:p w:rsidR="00D55DE3" w:rsidRPr="005A77FE" w:rsidRDefault="00D55DE3" w:rsidP="008A1F45">
      <w:pPr>
        <w:snapToGrid w:val="0"/>
        <w:spacing w:beforeLines="50" w:before="120" w:after="50"/>
        <w:rPr>
          <w:rFonts w:ascii="宋体" w:hAnsi="宋体" w:cs="宋体"/>
          <w:b/>
          <w:color w:val="auto"/>
          <w:szCs w:val="21"/>
        </w:rPr>
      </w:pPr>
    </w:p>
    <w:p w:rsidR="00D55DE3" w:rsidRPr="005A77FE" w:rsidRDefault="00D55DE3" w:rsidP="008A1F45">
      <w:pPr>
        <w:snapToGrid w:val="0"/>
        <w:spacing w:beforeLines="50" w:before="120" w:after="50"/>
        <w:rPr>
          <w:rFonts w:ascii="宋体" w:hAnsi="宋体" w:cs="宋体"/>
          <w:b/>
          <w:color w:val="auto"/>
          <w:szCs w:val="21"/>
        </w:rPr>
      </w:pPr>
    </w:p>
    <w:p w:rsidR="00D55DE3" w:rsidRPr="005A77FE" w:rsidRDefault="005A77FE" w:rsidP="008A1F45">
      <w:pPr>
        <w:snapToGrid w:val="0"/>
        <w:spacing w:beforeLines="50" w:before="120" w:after="50"/>
        <w:rPr>
          <w:rFonts w:ascii="宋体" w:hAnsi="宋体" w:cs="宋体"/>
          <w:b/>
          <w:color w:val="auto"/>
          <w:szCs w:val="21"/>
        </w:rPr>
      </w:pPr>
      <w:r w:rsidRPr="005A77FE">
        <w:rPr>
          <w:rFonts w:ascii="宋体" w:hAnsi="宋体" w:cs="宋体" w:hint="eastAsia"/>
          <w:b/>
          <w:color w:val="auto"/>
          <w:szCs w:val="21"/>
        </w:rPr>
        <w:lastRenderedPageBreak/>
        <w:t>2.1（3）法定代表人授权委托书格式：</w:t>
      </w:r>
    </w:p>
    <w:p w:rsidR="00D55DE3" w:rsidRPr="005A77FE" w:rsidRDefault="00D55DE3" w:rsidP="008A1F45">
      <w:pPr>
        <w:snapToGrid w:val="0"/>
        <w:spacing w:beforeLines="50" w:before="120" w:after="50"/>
        <w:rPr>
          <w:rFonts w:ascii="宋体" w:hAnsi="宋体" w:cs="宋体"/>
          <w:color w:val="auto"/>
          <w:szCs w:val="21"/>
        </w:rPr>
      </w:pPr>
    </w:p>
    <w:p w:rsidR="00D55DE3" w:rsidRPr="005A77FE" w:rsidRDefault="005A77FE" w:rsidP="008A1F45">
      <w:pPr>
        <w:snapToGrid w:val="0"/>
        <w:spacing w:beforeLines="50" w:before="120" w:after="50" w:line="360" w:lineRule="auto"/>
        <w:jc w:val="center"/>
        <w:rPr>
          <w:rFonts w:ascii="宋体" w:hAnsi="宋体" w:cs="宋体"/>
          <w:b/>
          <w:color w:val="auto"/>
          <w:sz w:val="28"/>
          <w:szCs w:val="28"/>
        </w:rPr>
      </w:pPr>
      <w:r w:rsidRPr="005A77FE">
        <w:rPr>
          <w:rFonts w:ascii="宋体" w:hAnsi="宋体" w:cs="宋体" w:hint="eastAsia"/>
          <w:b/>
          <w:color w:val="auto"/>
          <w:sz w:val="28"/>
          <w:szCs w:val="28"/>
        </w:rPr>
        <w:t>法定代表人授权委托书</w:t>
      </w:r>
    </w:p>
    <w:p w:rsidR="00D55DE3" w:rsidRPr="005A77FE" w:rsidRDefault="005A77FE" w:rsidP="008A1F45">
      <w:pPr>
        <w:snapToGrid w:val="0"/>
        <w:spacing w:beforeLines="50" w:before="120" w:after="50" w:line="360" w:lineRule="auto"/>
        <w:rPr>
          <w:rFonts w:ascii="宋体" w:hAnsi="宋体" w:cs="宋体"/>
          <w:b/>
          <w:bCs/>
          <w:color w:val="auto"/>
          <w:szCs w:val="21"/>
        </w:rPr>
      </w:pPr>
      <w:r w:rsidRPr="005A77FE">
        <w:rPr>
          <w:rFonts w:ascii="宋体" w:hAnsi="宋体" w:cs="宋体" w:hint="eastAsia"/>
          <w:bCs/>
          <w:color w:val="auto"/>
          <w:szCs w:val="21"/>
        </w:rPr>
        <w:t>致：</w:t>
      </w:r>
      <w:r w:rsidRPr="005A77FE">
        <w:rPr>
          <w:rFonts w:ascii="宋体" w:hAnsi="宋体" w:cs="宋体" w:hint="eastAsia"/>
          <w:color w:val="auto"/>
          <w:szCs w:val="21"/>
        </w:rPr>
        <w:t>（招标采购单位名称）：</w:t>
      </w:r>
    </w:p>
    <w:p w:rsidR="00D55DE3" w:rsidRPr="005A77FE" w:rsidRDefault="005A77FE" w:rsidP="008A1F45">
      <w:pPr>
        <w:snapToGrid w:val="0"/>
        <w:spacing w:beforeLines="50" w:before="120" w:after="50" w:line="360" w:lineRule="auto"/>
        <w:ind w:firstLineChars="300" w:firstLine="630"/>
        <w:rPr>
          <w:rFonts w:ascii="宋体" w:hAnsi="宋体" w:cs="宋体"/>
          <w:color w:val="auto"/>
          <w:szCs w:val="21"/>
        </w:rPr>
      </w:pPr>
      <w:r w:rsidRPr="005A77FE">
        <w:rPr>
          <w:rFonts w:ascii="宋体" w:hAnsi="宋体" w:cs="宋体" w:hint="eastAsia"/>
          <w:color w:val="auto"/>
          <w:szCs w:val="21"/>
        </w:rPr>
        <w:t>我（姓名）系（投标人名称）的法定代表人(负责人)，现授权委托本单位在职职工 （姓名）以我方的名义参加项目（项目编号：）的投标活动，并代表我方全权办理针对上述项目的投标、开标、评标、签约等具体事务和签署相关文件。</w:t>
      </w:r>
    </w:p>
    <w:p w:rsidR="00D55DE3" w:rsidRPr="005A77FE" w:rsidRDefault="005A77FE" w:rsidP="008A1F45">
      <w:pPr>
        <w:snapToGrid w:val="0"/>
        <w:spacing w:beforeLines="50" w:before="120" w:after="50" w:line="360" w:lineRule="auto"/>
        <w:rPr>
          <w:rFonts w:ascii="宋体" w:hAnsi="宋体" w:cs="宋体"/>
          <w:color w:val="auto"/>
          <w:szCs w:val="21"/>
        </w:rPr>
      </w:pPr>
      <w:r w:rsidRPr="005A77FE">
        <w:rPr>
          <w:rFonts w:ascii="宋体" w:hAnsi="宋体" w:cs="宋体" w:hint="eastAsia"/>
          <w:color w:val="auto"/>
          <w:szCs w:val="21"/>
        </w:rPr>
        <w:t xml:space="preserve">    我方对被授权人的签名事项负全部责任。</w:t>
      </w:r>
    </w:p>
    <w:p w:rsidR="00D55DE3" w:rsidRPr="005A77FE" w:rsidRDefault="005A77FE" w:rsidP="008A1F45">
      <w:pPr>
        <w:snapToGrid w:val="0"/>
        <w:spacing w:beforeLines="50" w:before="120" w:after="50" w:line="360" w:lineRule="auto"/>
        <w:ind w:firstLine="480"/>
        <w:rPr>
          <w:rFonts w:ascii="宋体" w:hAnsi="宋体" w:cs="宋体"/>
          <w:color w:val="auto"/>
          <w:szCs w:val="21"/>
        </w:rPr>
      </w:pPr>
      <w:r w:rsidRPr="005A77FE">
        <w:rPr>
          <w:rFonts w:ascii="宋体" w:hAnsi="宋体" w:cs="宋体" w:hint="eastAsia"/>
          <w:color w:val="auto"/>
          <w:szCs w:val="21"/>
          <w:u w:val="single"/>
        </w:rPr>
        <w:t>在撤销授权的书面通知以前，本授权书一直有效。</w:t>
      </w:r>
      <w:r w:rsidRPr="005A77FE">
        <w:rPr>
          <w:rFonts w:ascii="宋体" w:hAnsi="宋体" w:cs="宋体" w:hint="eastAsia"/>
          <w:color w:val="auto"/>
          <w:szCs w:val="21"/>
        </w:rPr>
        <w:t>被授权人在授权书有效期内签署的所有文件不因授权的撤销而失效。</w:t>
      </w:r>
    </w:p>
    <w:p w:rsidR="00D55DE3" w:rsidRPr="005A77FE" w:rsidRDefault="005A77FE" w:rsidP="008A1F45">
      <w:pPr>
        <w:snapToGrid w:val="0"/>
        <w:spacing w:beforeLines="50" w:before="120" w:after="50" w:line="360" w:lineRule="auto"/>
        <w:ind w:firstLine="480"/>
        <w:rPr>
          <w:rFonts w:ascii="宋体" w:hAnsi="宋体" w:cs="宋体"/>
          <w:color w:val="auto"/>
          <w:szCs w:val="21"/>
        </w:rPr>
      </w:pPr>
      <w:r w:rsidRPr="005A77FE">
        <w:rPr>
          <w:rFonts w:ascii="宋体" w:hAnsi="宋体" w:cs="宋体" w:hint="eastAsia"/>
          <w:color w:val="auto"/>
          <w:szCs w:val="21"/>
        </w:rPr>
        <w:t>被授权人无转委托权，特此委托。</w:t>
      </w:r>
    </w:p>
    <w:p w:rsidR="00D55DE3" w:rsidRPr="005A77FE" w:rsidRDefault="00D55DE3">
      <w:pPr>
        <w:snapToGrid w:val="0"/>
        <w:rPr>
          <w:rFonts w:ascii="宋体" w:hAnsi="宋体" w:cs="宋体"/>
          <w:color w:val="auto"/>
          <w:szCs w:val="21"/>
        </w:rPr>
      </w:pPr>
    </w:p>
    <w:p w:rsidR="00D55DE3" w:rsidRPr="005A77FE" w:rsidRDefault="005A77FE" w:rsidP="008A1F45">
      <w:pPr>
        <w:snapToGrid w:val="0"/>
        <w:spacing w:beforeLines="50" w:before="120" w:after="50" w:line="360" w:lineRule="auto"/>
        <w:rPr>
          <w:rFonts w:ascii="宋体" w:hAnsi="宋体" w:cs="宋体"/>
          <w:color w:val="auto"/>
          <w:szCs w:val="21"/>
          <w:u w:val="single"/>
        </w:rPr>
      </w:pPr>
      <w:r w:rsidRPr="005A77FE">
        <w:rPr>
          <w:rFonts w:ascii="宋体" w:hAnsi="宋体" w:cs="宋体" w:hint="eastAsia"/>
          <w:color w:val="auto"/>
          <w:szCs w:val="21"/>
        </w:rPr>
        <w:t>被授权人签名：                 法定代表人(负责人)签名：</w:t>
      </w:r>
    </w:p>
    <w:p w:rsidR="00D55DE3" w:rsidRPr="005A77FE" w:rsidRDefault="005A77FE" w:rsidP="008A1F45">
      <w:pPr>
        <w:snapToGrid w:val="0"/>
        <w:spacing w:beforeLines="50" w:before="120" w:after="50" w:line="360" w:lineRule="auto"/>
        <w:rPr>
          <w:rFonts w:ascii="宋体" w:hAnsi="宋体" w:cs="宋体"/>
          <w:color w:val="auto"/>
          <w:szCs w:val="21"/>
        </w:rPr>
      </w:pPr>
      <w:r w:rsidRPr="005A77FE">
        <w:rPr>
          <w:rFonts w:ascii="宋体" w:hAnsi="宋体" w:cs="宋体" w:hint="eastAsia"/>
          <w:color w:val="auto"/>
          <w:szCs w:val="21"/>
        </w:rPr>
        <w:t>所在部门职务：                         职  务：</w:t>
      </w:r>
    </w:p>
    <w:p w:rsidR="00D55DE3" w:rsidRPr="005A77FE" w:rsidRDefault="005A77FE" w:rsidP="008A1F45">
      <w:pPr>
        <w:snapToGrid w:val="0"/>
        <w:spacing w:beforeLines="50" w:before="120" w:after="50" w:line="360" w:lineRule="auto"/>
        <w:rPr>
          <w:rFonts w:ascii="宋体" w:hAnsi="宋体" w:cs="宋体"/>
          <w:color w:val="auto"/>
          <w:szCs w:val="21"/>
        </w:rPr>
      </w:pPr>
      <w:r w:rsidRPr="005A77FE">
        <w:rPr>
          <w:rFonts w:ascii="宋体" w:hAnsi="宋体" w:cs="宋体" w:hint="eastAsia"/>
          <w:color w:val="auto"/>
          <w:szCs w:val="21"/>
        </w:rPr>
        <w:t>被授权人身份证号码：</w:t>
      </w:r>
    </w:p>
    <w:p w:rsidR="00D55DE3" w:rsidRPr="005A77FE" w:rsidRDefault="005A77FE" w:rsidP="008A1F45">
      <w:pPr>
        <w:snapToGrid w:val="0"/>
        <w:spacing w:beforeLines="50" w:before="120" w:after="50" w:line="360" w:lineRule="auto"/>
        <w:rPr>
          <w:rFonts w:ascii="宋体" w:hAnsi="宋体" w:cs="宋体"/>
          <w:color w:val="auto"/>
          <w:szCs w:val="21"/>
        </w:rPr>
      </w:pPr>
      <w:r w:rsidRPr="005A77FE">
        <w:rPr>
          <w:rFonts w:ascii="宋体" w:hAnsi="宋体" w:cs="宋体" w:hint="eastAsia"/>
          <w:color w:val="auto"/>
          <w:szCs w:val="21"/>
        </w:rPr>
        <w:t xml:space="preserve">                                                            投标人公章：</w:t>
      </w:r>
    </w:p>
    <w:p w:rsidR="00D55DE3" w:rsidRPr="005A77FE" w:rsidRDefault="005A77FE" w:rsidP="008A1F45">
      <w:pPr>
        <w:snapToGrid w:val="0"/>
        <w:spacing w:beforeLines="50" w:before="120" w:after="50" w:line="360" w:lineRule="auto"/>
        <w:jc w:val="center"/>
        <w:rPr>
          <w:rFonts w:ascii="宋体" w:hAnsi="宋体" w:cs="宋体"/>
          <w:color w:val="auto"/>
          <w:szCs w:val="21"/>
        </w:rPr>
      </w:pPr>
      <w:r w:rsidRPr="005A77FE">
        <w:rPr>
          <w:rFonts w:ascii="宋体" w:hAnsi="宋体" w:cs="宋体" w:hint="eastAsia"/>
          <w:color w:val="auto"/>
          <w:szCs w:val="21"/>
        </w:rPr>
        <w:t xml:space="preserve">                                        年    月    日</w:t>
      </w:r>
    </w:p>
    <w:p w:rsidR="00D55DE3" w:rsidRPr="005A77FE" w:rsidRDefault="00D55DE3" w:rsidP="008A1F45">
      <w:pPr>
        <w:snapToGrid w:val="0"/>
        <w:spacing w:beforeLines="50" w:before="120" w:after="50" w:line="360" w:lineRule="auto"/>
        <w:rPr>
          <w:rFonts w:ascii="宋体" w:hAnsi="宋体" w:cs="宋体"/>
          <w:b/>
          <w:color w:val="auto"/>
          <w:szCs w:val="21"/>
        </w:rPr>
      </w:pPr>
    </w:p>
    <w:p w:rsidR="00D55DE3" w:rsidRPr="005A77FE" w:rsidRDefault="005A77FE">
      <w:pPr>
        <w:pStyle w:val="1"/>
        <w:rPr>
          <w:rFonts w:hAnsi="宋体" w:cs="宋体"/>
          <w:b/>
          <w:color w:val="auto"/>
        </w:rPr>
      </w:pPr>
      <w:r w:rsidRPr="005A77FE">
        <w:rPr>
          <w:rFonts w:hAnsi="宋体" w:cs="宋体"/>
          <w:b/>
          <w:color w:val="auto"/>
        </w:rPr>
        <w:br w:type="page"/>
      </w:r>
    </w:p>
    <w:p w:rsidR="00D55DE3" w:rsidRPr="005A77FE" w:rsidRDefault="005A77FE">
      <w:pPr>
        <w:pStyle w:val="aa"/>
        <w:spacing w:line="400" w:lineRule="exact"/>
        <w:rPr>
          <w:rFonts w:eastAsia="宋体" w:cs="宋体"/>
          <w:color w:val="auto"/>
        </w:rPr>
      </w:pPr>
      <w:r w:rsidRPr="005A77FE">
        <w:rPr>
          <w:rFonts w:eastAsia="宋体" w:cs="宋体" w:hint="eastAsia"/>
          <w:b/>
          <w:color w:val="auto"/>
          <w:spacing w:val="20"/>
        </w:rPr>
        <w:lastRenderedPageBreak/>
        <w:t>2.1（</w:t>
      </w:r>
      <w:r w:rsidRPr="005A77FE">
        <w:rPr>
          <w:rFonts w:cs="宋体" w:hint="eastAsia"/>
          <w:b/>
          <w:color w:val="auto"/>
          <w:spacing w:val="20"/>
        </w:rPr>
        <w:t>7</w:t>
      </w:r>
      <w:r w:rsidRPr="005A77FE">
        <w:rPr>
          <w:rFonts w:eastAsia="宋体" w:cs="宋体"/>
          <w:b/>
          <w:color w:val="auto"/>
          <w:spacing w:val="20"/>
        </w:rPr>
        <w:t>）</w:t>
      </w:r>
      <w:r w:rsidRPr="005A77FE">
        <w:rPr>
          <w:rFonts w:eastAsia="宋体" w:cs="宋体" w:hint="eastAsia"/>
          <w:b/>
          <w:color w:val="auto"/>
        </w:rPr>
        <w:t>信用声明函（格式）：</w:t>
      </w:r>
    </w:p>
    <w:p w:rsidR="00D55DE3" w:rsidRPr="005A77FE" w:rsidRDefault="00D55DE3">
      <w:pPr>
        <w:pStyle w:val="aa"/>
        <w:spacing w:line="420" w:lineRule="exact"/>
        <w:jc w:val="center"/>
        <w:rPr>
          <w:rFonts w:eastAsia="宋体" w:cs="宋体"/>
          <w:b/>
          <w:color w:val="auto"/>
          <w:sz w:val="28"/>
          <w:szCs w:val="28"/>
        </w:rPr>
      </w:pPr>
    </w:p>
    <w:p w:rsidR="00D55DE3" w:rsidRPr="005A77FE" w:rsidRDefault="005A77FE">
      <w:pPr>
        <w:pStyle w:val="aa"/>
        <w:spacing w:line="420" w:lineRule="exact"/>
        <w:jc w:val="center"/>
        <w:rPr>
          <w:rFonts w:eastAsia="宋体" w:cs="宋体"/>
          <w:b/>
          <w:color w:val="auto"/>
          <w:sz w:val="28"/>
          <w:szCs w:val="28"/>
        </w:rPr>
      </w:pPr>
      <w:r w:rsidRPr="005A77FE">
        <w:rPr>
          <w:rFonts w:eastAsia="宋体" w:cs="宋体" w:hint="eastAsia"/>
          <w:b/>
          <w:color w:val="auto"/>
          <w:sz w:val="28"/>
          <w:szCs w:val="28"/>
        </w:rPr>
        <w:t>信用声明函（格式）</w:t>
      </w:r>
    </w:p>
    <w:p w:rsidR="00D55DE3" w:rsidRPr="005A77FE" w:rsidRDefault="00D55DE3">
      <w:pPr>
        <w:pStyle w:val="aa"/>
        <w:spacing w:line="420" w:lineRule="exact"/>
        <w:jc w:val="center"/>
        <w:rPr>
          <w:rFonts w:eastAsia="宋体" w:cs="宋体"/>
          <w:b/>
          <w:color w:val="auto"/>
          <w:sz w:val="30"/>
          <w:szCs w:val="30"/>
        </w:rPr>
      </w:pPr>
    </w:p>
    <w:p w:rsidR="00D55DE3" w:rsidRPr="005A77FE" w:rsidRDefault="005A77FE">
      <w:pPr>
        <w:tabs>
          <w:tab w:val="left" w:pos="7200"/>
        </w:tabs>
        <w:spacing w:line="420" w:lineRule="exact"/>
        <w:rPr>
          <w:rFonts w:ascii="宋体" w:hAnsi="宋体" w:cs="宋体"/>
          <w:color w:val="auto"/>
        </w:rPr>
      </w:pPr>
      <w:r w:rsidRPr="005A77FE">
        <w:rPr>
          <w:rFonts w:ascii="宋体" w:hAnsi="宋体" w:cs="宋体" w:hint="eastAsia"/>
          <w:color w:val="auto"/>
        </w:rPr>
        <w:t>致：（采购代理机构名称）</w:t>
      </w:r>
    </w:p>
    <w:p w:rsidR="00D55DE3" w:rsidRPr="005A77FE" w:rsidRDefault="00D55DE3">
      <w:pPr>
        <w:tabs>
          <w:tab w:val="left" w:pos="7200"/>
        </w:tabs>
        <w:spacing w:line="420" w:lineRule="exact"/>
        <w:ind w:firstLineChars="200" w:firstLine="420"/>
        <w:jc w:val="left"/>
        <w:rPr>
          <w:rFonts w:ascii="宋体" w:hAnsi="宋体" w:cs="宋体"/>
          <w:color w:val="auto"/>
        </w:rPr>
      </w:pPr>
    </w:p>
    <w:p w:rsidR="00D55DE3" w:rsidRPr="005A77FE" w:rsidRDefault="005A77FE">
      <w:pPr>
        <w:tabs>
          <w:tab w:val="left" w:pos="7200"/>
        </w:tabs>
        <w:spacing w:line="420" w:lineRule="exact"/>
        <w:ind w:firstLineChars="200" w:firstLine="420"/>
        <w:jc w:val="left"/>
        <w:rPr>
          <w:rFonts w:ascii="宋体" w:hAnsi="宋体" w:cs="宋体"/>
          <w:color w:val="auto"/>
        </w:rPr>
      </w:pPr>
      <w:r w:rsidRPr="005A77FE">
        <w:rPr>
          <w:rFonts w:ascii="宋体" w:hAnsi="宋体" w:cs="宋体" w:hint="eastAsia"/>
          <w:color w:val="auto"/>
        </w:rPr>
        <w:t>我方愿意参加贵方组织的</w:t>
      </w:r>
      <w:r w:rsidRPr="005A77FE">
        <w:rPr>
          <w:rFonts w:ascii="宋体" w:hAnsi="宋体" w:cs="宋体" w:hint="eastAsia"/>
          <w:color w:val="auto"/>
          <w:u w:val="single"/>
        </w:rPr>
        <w:t xml:space="preserve">     (项目名称)          </w:t>
      </w:r>
      <w:r w:rsidRPr="005A77FE">
        <w:rPr>
          <w:rFonts w:ascii="宋体" w:hAnsi="宋体" w:cs="宋体" w:hint="eastAsia"/>
          <w:color w:val="auto"/>
        </w:rPr>
        <w:t>（项目编号：）项目的投标，为便于贵方公正、择优地确定中标人及其投标服务成果和服务，我方就本次投标有关事项郑重声明如下：</w:t>
      </w:r>
    </w:p>
    <w:p w:rsidR="00D55DE3" w:rsidRPr="005A77FE" w:rsidRDefault="005A77FE">
      <w:pPr>
        <w:tabs>
          <w:tab w:val="left" w:pos="7200"/>
        </w:tabs>
        <w:spacing w:line="420" w:lineRule="exact"/>
        <w:ind w:firstLineChars="200" w:firstLine="420"/>
        <w:rPr>
          <w:rFonts w:ascii="宋体" w:hAnsi="宋体" w:cs="宋体"/>
          <w:color w:val="auto"/>
          <w:u w:val="single"/>
        </w:rPr>
      </w:pPr>
      <w:r w:rsidRPr="005A77FE">
        <w:rPr>
          <w:rFonts w:ascii="宋体" w:hAnsi="宋体" w:cs="宋体" w:hint="eastAsia"/>
          <w:color w:val="auto"/>
        </w:rPr>
        <w:t>1. 经查询，在规定的查询时间内，“信用中国”和“中国政府采购网”网站我方未被列入失信被执行人、重大税收违法案件当事人名单、政府采购严重违法失信行为记录名单。</w:t>
      </w:r>
    </w:p>
    <w:p w:rsidR="00D55DE3" w:rsidRPr="005A77FE" w:rsidRDefault="005A77FE">
      <w:pPr>
        <w:tabs>
          <w:tab w:val="left" w:pos="7200"/>
        </w:tabs>
        <w:spacing w:line="420" w:lineRule="exact"/>
        <w:ind w:firstLineChars="200" w:firstLine="420"/>
        <w:rPr>
          <w:rFonts w:ascii="宋体" w:hAnsi="宋体" w:cs="宋体"/>
          <w:color w:val="auto"/>
        </w:rPr>
      </w:pPr>
      <w:r w:rsidRPr="005A77FE">
        <w:rPr>
          <w:rFonts w:ascii="宋体" w:hAnsi="宋体" w:cs="宋体" w:hint="eastAsia"/>
          <w:color w:val="auto"/>
        </w:rPr>
        <w:t>2. 以上事项如有虚假或隐瞒，我方愿意承担一切后果，并不再寻求任何旨在减轻或免除法律责任的辩解。</w:t>
      </w:r>
    </w:p>
    <w:p w:rsidR="00D55DE3" w:rsidRPr="005A77FE" w:rsidRDefault="005A77FE">
      <w:pPr>
        <w:tabs>
          <w:tab w:val="left" w:pos="7200"/>
        </w:tabs>
        <w:spacing w:line="420" w:lineRule="exact"/>
        <w:rPr>
          <w:rFonts w:ascii="宋体" w:hAnsi="宋体" w:cs="宋体"/>
          <w:color w:val="auto"/>
        </w:rPr>
      </w:pPr>
      <w:r w:rsidRPr="005A77FE">
        <w:rPr>
          <w:rFonts w:ascii="宋体" w:hAnsi="宋体" w:cs="宋体" w:hint="eastAsia"/>
          <w:color w:val="auto"/>
        </w:rPr>
        <w:t>说明：</w:t>
      </w:r>
    </w:p>
    <w:p w:rsidR="00D55DE3" w:rsidRPr="005A77FE" w:rsidRDefault="005A77FE">
      <w:pPr>
        <w:spacing w:line="420" w:lineRule="exact"/>
        <w:ind w:firstLineChars="200" w:firstLine="420"/>
        <w:jc w:val="left"/>
        <w:rPr>
          <w:rFonts w:ascii="宋体" w:hAnsi="宋体" w:cs="宋体"/>
          <w:color w:val="auto"/>
        </w:rPr>
      </w:pPr>
      <w:r w:rsidRPr="005A77FE">
        <w:rPr>
          <w:rFonts w:ascii="宋体" w:hAnsi="宋体" w:cs="宋体" w:hint="eastAsia"/>
          <w:color w:val="auto"/>
        </w:rPr>
        <w:t>1.投标人应当通过 “信用中国”（www.creditchina.gov.cn）和“中国政府采购网”网站（www.ccgp.gov.cn）自行查询投标人相关主体的信用记录。查询时间为本项目投标截止时间前5日至投标截止时间中任意一天。对列入失信被执行人、重大税收违法案件当事人名单、政府采购严重违法失信行为记录名单的投标人，将被拒绝参与本项目政府采购活动。</w:t>
      </w:r>
    </w:p>
    <w:p w:rsidR="00D55DE3" w:rsidRPr="005A77FE" w:rsidRDefault="005A77FE">
      <w:pPr>
        <w:spacing w:line="420" w:lineRule="exact"/>
        <w:ind w:firstLineChars="200" w:firstLine="420"/>
        <w:jc w:val="left"/>
        <w:rPr>
          <w:rFonts w:ascii="宋体" w:hAnsi="宋体" w:cs="宋体"/>
          <w:color w:val="auto"/>
        </w:rPr>
      </w:pPr>
      <w:r w:rsidRPr="005A77FE">
        <w:rPr>
          <w:rFonts w:ascii="宋体" w:hAnsi="宋体" w:cs="宋体" w:hint="eastAsia"/>
          <w:color w:val="auto"/>
        </w:rPr>
        <w:t>2.两个以上的自然人、法人或者其他组织组成一个联合体，以一个投标人的身份共同参加政府采购活动的，应当对所有联合体成员进行信用记录查询，联合体成员存在不良信用记录的，视同联合体存在不良信用记录。</w:t>
      </w:r>
    </w:p>
    <w:p w:rsidR="00D55DE3" w:rsidRPr="005A77FE" w:rsidRDefault="00D55DE3">
      <w:pPr>
        <w:spacing w:line="420" w:lineRule="exact"/>
        <w:ind w:firstLineChars="200" w:firstLine="420"/>
        <w:jc w:val="left"/>
        <w:rPr>
          <w:rFonts w:ascii="宋体" w:hAnsi="宋体" w:cs="宋体"/>
          <w:color w:val="auto"/>
        </w:rPr>
      </w:pPr>
    </w:p>
    <w:p w:rsidR="00D55DE3" w:rsidRPr="005A77FE" w:rsidRDefault="005A77FE">
      <w:pPr>
        <w:tabs>
          <w:tab w:val="left" w:pos="7200"/>
        </w:tabs>
        <w:spacing w:line="420" w:lineRule="exact"/>
        <w:ind w:firstLineChars="398" w:firstLine="839"/>
        <w:rPr>
          <w:rFonts w:ascii="宋体" w:hAnsi="宋体" w:cs="宋体"/>
          <w:b/>
          <w:color w:val="auto"/>
          <w:u w:val="single"/>
        </w:rPr>
      </w:pPr>
      <w:r w:rsidRPr="005A77FE">
        <w:rPr>
          <w:rFonts w:ascii="宋体" w:hAnsi="宋体" w:cs="宋体" w:hint="eastAsia"/>
          <w:b/>
          <w:color w:val="auto"/>
        </w:rPr>
        <w:t xml:space="preserve">                              法定代表人(负责人)或委托代理人签字：</w:t>
      </w:r>
    </w:p>
    <w:p w:rsidR="00D55DE3" w:rsidRPr="005A77FE" w:rsidRDefault="00D55DE3">
      <w:pPr>
        <w:tabs>
          <w:tab w:val="left" w:pos="7200"/>
        </w:tabs>
        <w:spacing w:line="420" w:lineRule="exact"/>
        <w:ind w:firstLineChars="398" w:firstLine="839"/>
        <w:rPr>
          <w:rFonts w:ascii="宋体" w:hAnsi="宋体" w:cs="宋体"/>
          <w:b/>
          <w:color w:val="auto"/>
          <w:u w:val="single"/>
        </w:rPr>
      </w:pPr>
    </w:p>
    <w:p w:rsidR="00D55DE3" w:rsidRPr="005A77FE" w:rsidRDefault="005A77FE">
      <w:pPr>
        <w:tabs>
          <w:tab w:val="left" w:pos="7200"/>
        </w:tabs>
        <w:spacing w:line="420" w:lineRule="exact"/>
        <w:ind w:leftChars="2000" w:left="6635" w:hangingChars="1155" w:hanging="2435"/>
        <w:jc w:val="left"/>
        <w:rPr>
          <w:rFonts w:ascii="宋体" w:hAnsi="宋体" w:cs="宋体"/>
          <w:b/>
          <w:color w:val="auto"/>
        </w:rPr>
      </w:pPr>
      <w:r w:rsidRPr="005A77FE">
        <w:rPr>
          <w:rFonts w:ascii="宋体" w:hAnsi="宋体" w:cs="宋体" w:hint="eastAsia"/>
          <w:b/>
          <w:color w:val="auto"/>
        </w:rPr>
        <w:t>投标人（盖章）：</w:t>
      </w:r>
    </w:p>
    <w:p w:rsidR="00D55DE3" w:rsidRPr="005A77FE" w:rsidRDefault="00D55DE3">
      <w:pPr>
        <w:pStyle w:val="a0"/>
        <w:overflowPunct w:val="0"/>
        <w:spacing w:line="360" w:lineRule="auto"/>
        <w:ind w:firstLine="482"/>
        <w:rPr>
          <w:rFonts w:ascii="宋体" w:hAnsi="宋体" w:cs="宋体"/>
          <w:b/>
          <w:color w:val="auto"/>
          <w:szCs w:val="21"/>
        </w:rPr>
      </w:pPr>
    </w:p>
    <w:p w:rsidR="00D55DE3" w:rsidRPr="005A77FE" w:rsidRDefault="00D55DE3" w:rsidP="008A1F45">
      <w:pPr>
        <w:snapToGrid w:val="0"/>
        <w:spacing w:beforeLines="50" w:before="120" w:after="50" w:line="360" w:lineRule="auto"/>
        <w:rPr>
          <w:rFonts w:ascii="宋体" w:hAnsi="宋体" w:cs="宋体"/>
          <w:b/>
          <w:color w:val="auto"/>
          <w:szCs w:val="21"/>
        </w:rPr>
      </w:pPr>
    </w:p>
    <w:p w:rsidR="00D55DE3" w:rsidRPr="005A77FE" w:rsidRDefault="00D55DE3">
      <w:pPr>
        <w:pStyle w:val="1"/>
        <w:rPr>
          <w:color w:val="auto"/>
        </w:rPr>
      </w:pPr>
    </w:p>
    <w:p w:rsidR="00D55DE3" w:rsidRPr="005A77FE" w:rsidRDefault="00D55DE3">
      <w:pPr>
        <w:jc w:val="left"/>
        <w:rPr>
          <w:rFonts w:ascii="宋体" w:hAnsi="宋体" w:cs="宋体"/>
          <w:b/>
          <w:color w:val="auto"/>
          <w:szCs w:val="21"/>
        </w:rPr>
      </w:pPr>
    </w:p>
    <w:p w:rsidR="00D55DE3" w:rsidRPr="005A77FE" w:rsidRDefault="00D55DE3">
      <w:pPr>
        <w:jc w:val="left"/>
        <w:rPr>
          <w:rFonts w:ascii="宋体" w:hAnsi="宋体" w:cs="宋体"/>
          <w:b/>
          <w:color w:val="auto"/>
          <w:szCs w:val="21"/>
        </w:rPr>
      </w:pPr>
    </w:p>
    <w:p w:rsidR="00D55DE3" w:rsidRPr="005A77FE" w:rsidRDefault="00D55DE3">
      <w:pPr>
        <w:jc w:val="left"/>
        <w:rPr>
          <w:rFonts w:ascii="宋体" w:hAnsi="宋体" w:cs="宋体"/>
          <w:b/>
          <w:color w:val="auto"/>
          <w:szCs w:val="21"/>
        </w:rPr>
      </w:pPr>
    </w:p>
    <w:p w:rsidR="00D55DE3" w:rsidRPr="005A77FE" w:rsidRDefault="00D55DE3">
      <w:pPr>
        <w:jc w:val="left"/>
        <w:rPr>
          <w:rFonts w:ascii="宋体" w:hAnsi="宋体" w:cs="宋体"/>
          <w:b/>
          <w:color w:val="auto"/>
          <w:szCs w:val="21"/>
        </w:rPr>
      </w:pPr>
    </w:p>
    <w:p w:rsidR="00D55DE3" w:rsidRPr="005A77FE" w:rsidRDefault="005A77FE">
      <w:pPr>
        <w:jc w:val="left"/>
        <w:rPr>
          <w:rFonts w:ascii="宋体" w:hAnsi="宋体" w:cs="宋体"/>
          <w:color w:val="auto"/>
          <w:szCs w:val="21"/>
        </w:rPr>
      </w:pPr>
      <w:r w:rsidRPr="005A77FE">
        <w:rPr>
          <w:rFonts w:ascii="宋体" w:hAnsi="宋体" w:cs="宋体" w:hint="eastAsia"/>
          <w:b/>
          <w:color w:val="auto"/>
          <w:szCs w:val="21"/>
        </w:rPr>
        <w:lastRenderedPageBreak/>
        <w:t>2.1（8）参加政府采购活动前3年内在经营活动中没有重大违法记录的书面声明</w:t>
      </w:r>
    </w:p>
    <w:p w:rsidR="00D55DE3" w:rsidRPr="005A77FE" w:rsidRDefault="00D55DE3">
      <w:pPr>
        <w:spacing w:line="360" w:lineRule="auto"/>
        <w:jc w:val="center"/>
        <w:rPr>
          <w:b/>
          <w:bCs/>
          <w:color w:val="auto"/>
          <w:sz w:val="30"/>
          <w:szCs w:val="30"/>
        </w:rPr>
      </w:pPr>
    </w:p>
    <w:p w:rsidR="00D55DE3" w:rsidRPr="005A77FE" w:rsidRDefault="005A77FE">
      <w:pPr>
        <w:spacing w:line="360" w:lineRule="auto"/>
        <w:jc w:val="center"/>
        <w:rPr>
          <w:rFonts w:ascii="宋体" w:hAnsi="宋体"/>
          <w:b/>
          <w:color w:val="auto"/>
          <w:sz w:val="30"/>
          <w:szCs w:val="30"/>
        </w:rPr>
      </w:pPr>
      <w:r w:rsidRPr="005A77FE">
        <w:rPr>
          <w:rFonts w:hint="eastAsia"/>
          <w:b/>
          <w:bCs/>
          <w:color w:val="auto"/>
          <w:sz w:val="30"/>
          <w:szCs w:val="30"/>
        </w:rPr>
        <w:t>声明函</w:t>
      </w:r>
    </w:p>
    <w:p w:rsidR="00D55DE3" w:rsidRPr="005A77FE" w:rsidRDefault="00D55DE3">
      <w:pPr>
        <w:rPr>
          <w:rFonts w:ascii="宋体" w:hAnsi="宋体"/>
          <w:b/>
          <w:color w:val="auto"/>
          <w:szCs w:val="21"/>
        </w:rPr>
      </w:pPr>
    </w:p>
    <w:p w:rsidR="00D55DE3" w:rsidRPr="005A77FE" w:rsidRDefault="005A77FE">
      <w:pPr>
        <w:spacing w:line="420" w:lineRule="exact"/>
        <w:rPr>
          <w:rFonts w:ascii="宋体" w:hAnsi="宋体"/>
          <w:b/>
          <w:color w:val="auto"/>
          <w:szCs w:val="21"/>
        </w:rPr>
      </w:pPr>
      <w:r w:rsidRPr="005A77FE">
        <w:rPr>
          <w:rFonts w:ascii="宋体" w:hAnsi="宋体" w:hint="eastAsia"/>
          <w:b/>
          <w:color w:val="auto"/>
          <w:szCs w:val="21"/>
        </w:rPr>
        <w:t>致：梧州市公共资源交易中心（梧州市政府采购中心</w:t>
      </w:r>
      <w:r w:rsidRPr="005A77FE">
        <w:rPr>
          <w:rFonts w:ascii="宋体" w:hAnsi="宋体"/>
          <w:b/>
          <w:color w:val="auto"/>
          <w:szCs w:val="21"/>
        </w:rPr>
        <w:t>）</w:t>
      </w:r>
    </w:p>
    <w:p w:rsidR="00D55DE3" w:rsidRPr="005A77FE" w:rsidRDefault="005A77FE">
      <w:pPr>
        <w:spacing w:line="420" w:lineRule="exact"/>
        <w:ind w:firstLineChars="200" w:firstLine="480"/>
        <w:rPr>
          <w:rFonts w:ascii="宋体" w:hAnsi="宋体"/>
          <w:color w:val="auto"/>
          <w:szCs w:val="21"/>
        </w:rPr>
      </w:pPr>
      <w:r w:rsidRPr="005A77FE">
        <w:rPr>
          <w:rFonts w:ascii="宋体" w:hAnsi="宋体" w:hint="eastAsia"/>
          <w:color w:val="auto"/>
          <w:sz w:val="24"/>
        </w:rPr>
        <w:t>我公司参加政府采购活动前三年内，在经营活动中没有重大违法记录，通过自行查询“信用中国”（www.creditchina.gov.cn）和“中国政府采购网”网站（www.ccgp.gov.cn）相关主体的信用记录，并无被</w:t>
      </w:r>
      <w:r w:rsidRPr="005A77FE">
        <w:rPr>
          <w:rFonts w:ascii="宋体" w:hAnsi="宋体" w:cs="宋体" w:hint="eastAsia"/>
          <w:color w:val="auto"/>
          <w:sz w:val="24"/>
        </w:rPr>
        <w:t>列入失信被执行人、重大税收违法案件当事人名单、政府采购严重违法失信行为记录名单及其他不符合《中华人民共和国政府采购法》第二十二条规定。</w:t>
      </w:r>
      <w:r w:rsidRPr="005A77FE">
        <w:rPr>
          <w:rFonts w:ascii="宋体" w:hAnsi="宋体" w:hint="eastAsia"/>
          <w:color w:val="auto"/>
          <w:sz w:val="24"/>
        </w:rPr>
        <w:t xml:space="preserve"> 特此声明。</w:t>
      </w:r>
    </w:p>
    <w:p w:rsidR="00D55DE3" w:rsidRPr="005A77FE" w:rsidRDefault="005A77FE">
      <w:pPr>
        <w:spacing w:line="900" w:lineRule="auto"/>
        <w:ind w:firstLineChars="200" w:firstLine="480"/>
        <w:rPr>
          <w:rFonts w:ascii="宋体" w:hAnsi="宋体"/>
          <w:color w:val="auto"/>
          <w:sz w:val="24"/>
        </w:rPr>
      </w:pPr>
      <w:r w:rsidRPr="005A77FE">
        <w:rPr>
          <w:rFonts w:ascii="宋体" w:hAnsi="宋体" w:hint="eastAsia"/>
          <w:color w:val="auto"/>
          <w:sz w:val="24"/>
        </w:rPr>
        <w:t>本公司对上述声明的真实性负责。如有虚假，将依法承担相应的责任</w:t>
      </w:r>
    </w:p>
    <w:p w:rsidR="00D55DE3" w:rsidRPr="005A77FE" w:rsidRDefault="005A77FE">
      <w:pPr>
        <w:tabs>
          <w:tab w:val="left" w:pos="7200"/>
        </w:tabs>
        <w:spacing w:line="900" w:lineRule="auto"/>
        <w:ind w:firstLineChars="398" w:firstLine="839"/>
        <w:rPr>
          <w:rFonts w:ascii="宋体" w:hAnsi="宋体" w:cs="宋体"/>
          <w:b/>
          <w:color w:val="auto"/>
          <w:u w:val="single"/>
        </w:rPr>
      </w:pPr>
      <w:r w:rsidRPr="005A77FE">
        <w:rPr>
          <w:rFonts w:ascii="宋体" w:hAnsi="宋体" w:cs="宋体" w:hint="eastAsia"/>
          <w:b/>
          <w:color w:val="auto"/>
        </w:rPr>
        <w:t>法定代表人(负责人)或委托代理人签字：</w:t>
      </w:r>
    </w:p>
    <w:p w:rsidR="00D55DE3" w:rsidRPr="005A77FE" w:rsidRDefault="005A77FE">
      <w:pPr>
        <w:snapToGrid w:val="0"/>
        <w:spacing w:before="50" w:line="900" w:lineRule="auto"/>
        <w:ind w:leftChars="-1" w:left="-2" w:firstLineChars="393" w:firstLine="829"/>
        <w:rPr>
          <w:rFonts w:ascii="宋体" w:hAnsi="宋体" w:cs="宋体"/>
          <w:b/>
          <w:color w:val="auto"/>
          <w:u w:val="single"/>
        </w:rPr>
      </w:pPr>
      <w:r w:rsidRPr="005A77FE">
        <w:rPr>
          <w:rFonts w:ascii="宋体" w:hAnsi="宋体" w:cs="宋体" w:hint="eastAsia"/>
          <w:b/>
          <w:color w:val="auto"/>
        </w:rPr>
        <w:t>投标人（盖章）：</w:t>
      </w:r>
    </w:p>
    <w:p w:rsidR="00D55DE3" w:rsidRPr="005A77FE" w:rsidRDefault="00D55DE3">
      <w:pPr>
        <w:pStyle w:val="1"/>
        <w:rPr>
          <w:color w:val="auto"/>
        </w:rPr>
      </w:pPr>
    </w:p>
    <w:p w:rsidR="00D55DE3" w:rsidRPr="005A77FE" w:rsidRDefault="00D55DE3">
      <w:pPr>
        <w:rPr>
          <w:color w:val="auto"/>
        </w:rPr>
      </w:pPr>
    </w:p>
    <w:p w:rsidR="00D55DE3" w:rsidRPr="005A77FE" w:rsidRDefault="00D55DE3">
      <w:pPr>
        <w:pStyle w:val="1"/>
        <w:rPr>
          <w:color w:val="auto"/>
        </w:rPr>
      </w:pPr>
    </w:p>
    <w:p w:rsidR="00D55DE3" w:rsidRPr="005A77FE" w:rsidRDefault="00D55DE3">
      <w:pPr>
        <w:rPr>
          <w:color w:val="auto"/>
        </w:rPr>
      </w:pPr>
    </w:p>
    <w:p w:rsidR="00D55DE3" w:rsidRPr="005A77FE" w:rsidRDefault="00D55DE3">
      <w:pPr>
        <w:pStyle w:val="1"/>
        <w:rPr>
          <w:color w:val="auto"/>
        </w:rPr>
      </w:pPr>
    </w:p>
    <w:p w:rsidR="00D55DE3" w:rsidRPr="005A77FE" w:rsidRDefault="00D55DE3">
      <w:pPr>
        <w:pStyle w:val="a0"/>
        <w:overflowPunct w:val="0"/>
        <w:spacing w:line="360" w:lineRule="auto"/>
        <w:ind w:firstLine="0"/>
        <w:rPr>
          <w:rFonts w:ascii="宋体" w:hAnsi="宋体" w:cs="宋体"/>
          <w:b/>
          <w:color w:val="auto"/>
          <w:szCs w:val="21"/>
        </w:rPr>
      </w:pPr>
    </w:p>
    <w:p w:rsidR="00D55DE3" w:rsidRPr="005A77FE" w:rsidRDefault="00D55DE3">
      <w:pPr>
        <w:pStyle w:val="a0"/>
        <w:overflowPunct w:val="0"/>
        <w:spacing w:line="360" w:lineRule="auto"/>
        <w:ind w:firstLine="0"/>
        <w:rPr>
          <w:rFonts w:ascii="宋体" w:hAnsi="宋体" w:cs="宋体"/>
          <w:b/>
          <w:color w:val="auto"/>
          <w:szCs w:val="21"/>
        </w:rPr>
      </w:pPr>
    </w:p>
    <w:p w:rsidR="00D55DE3" w:rsidRPr="005A77FE" w:rsidRDefault="005A77FE">
      <w:pPr>
        <w:pStyle w:val="a0"/>
        <w:overflowPunct w:val="0"/>
        <w:spacing w:line="360" w:lineRule="auto"/>
        <w:ind w:firstLine="0"/>
        <w:rPr>
          <w:rFonts w:ascii="宋体" w:hAnsi="宋体" w:cs="宋体"/>
          <w:b/>
          <w:color w:val="auto"/>
          <w:szCs w:val="21"/>
        </w:rPr>
      </w:pPr>
      <w:r w:rsidRPr="005A77FE">
        <w:rPr>
          <w:rFonts w:ascii="宋体" w:hAnsi="宋体" w:cs="宋体" w:hint="eastAsia"/>
          <w:b/>
          <w:color w:val="auto"/>
          <w:szCs w:val="21"/>
        </w:rPr>
        <w:t>2.1(9)中小企业声明函</w:t>
      </w:r>
      <w:r w:rsidRPr="005A77FE">
        <w:rPr>
          <w:rFonts w:hAnsi="宋体" w:cs="宋体" w:hint="eastAsia"/>
          <w:b/>
          <w:color w:val="auto"/>
        </w:rPr>
        <w:t>（格式）</w:t>
      </w:r>
    </w:p>
    <w:p w:rsidR="00D55DE3" w:rsidRPr="005A77FE" w:rsidRDefault="00D55DE3">
      <w:pPr>
        <w:pStyle w:val="a0"/>
        <w:overflowPunct w:val="0"/>
        <w:spacing w:line="360" w:lineRule="auto"/>
        <w:ind w:firstLine="0"/>
        <w:rPr>
          <w:rFonts w:ascii="宋体" w:hAnsi="宋体" w:cs="宋体"/>
          <w:b/>
          <w:color w:val="auto"/>
          <w:szCs w:val="21"/>
        </w:rPr>
      </w:pPr>
    </w:p>
    <w:p w:rsidR="00D55DE3" w:rsidRPr="005A77FE" w:rsidRDefault="005A77FE">
      <w:pPr>
        <w:spacing w:line="588" w:lineRule="exact"/>
        <w:jc w:val="center"/>
        <w:rPr>
          <w:rFonts w:ascii="宋体" w:hAnsi="宋体" w:cs="宋体"/>
          <w:b/>
          <w:color w:val="auto"/>
          <w:spacing w:val="6"/>
          <w:sz w:val="28"/>
          <w:szCs w:val="28"/>
        </w:rPr>
      </w:pPr>
      <w:r w:rsidRPr="005A77FE">
        <w:rPr>
          <w:rFonts w:ascii="宋体" w:hAnsi="宋体" w:cs="宋体" w:hint="eastAsia"/>
          <w:b/>
          <w:color w:val="auto"/>
          <w:spacing w:val="6"/>
          <w:sz w:val="28"/>
          <w:szCs w:val="28"/>
        </w:rPr>
        <w:t>中小企业声明函</w:t>
      </w:r>
    </w:p>
    <w:p w:rsidR="00D55DE3" w:rsidRPr="005A77FE" w:rsidRDefault="00D55DE3">
      <w:pPr>
        <w:spacing w:line="588" w:lineRule="exact"/>
        <w:rPr>
          <w:rFonts w:ascii="宋体" w:hAnsi="宋体" w:cs="宋体"/>
          <w:b/>
          <w:color w:val="auto"/>
          <w:spacing w:val="6"/>
          <w:sz w:val="30"/>
          <w:szCs w:val="30"/>
        </w:rPr>
      </w:pPr>
    </w:p>
    <w:p w:rsidR="00D55DE3" w:rsidRPr="005A77FE" w:rsidRDefault="005A77FE">
      <w:pPr>
        <w:spacing w:line="588" w:lineRule="exact"/>
        <w:ind w:firstLineChars="200" w:firstLine="444"/>
        <w:rPr>
          <w:rFonts w:ascii="宋体" w:hAnsi="宋体" w:cs="宋体"/>
          <w:color w:val="auto"/>
          <w:spacing w:val="6"/>
          <w:szCs w:val="21"/>
        </w:rPr>
      </w:pPr>
      <w:r w:rsidRPr="005A77FE">
        <w:rPr>
          <w:rFonts w:ascii="宋体" w:hAnsi="宋体" w:cs="宋体" w:hint="eastAsia"/>
          <w:color w:val="auto"/>
          <w:spacing w:val="6"/>
          <w:szCs w:val="21"/>
        </w:rPr>
        <w:t>本公司郑重声明，根据《政府采购促进中小企业发展暂行办法》（财库[2011]181号）的规定，本公司为（请填写：中型、小型、微型）企业。即，本公司同时满足以下条件：</w:t>
      </w:r>
    </w:p>
    <w:p w:rsidR="00D55DE3" w:rsidRPr="005A77FE" w:rsidRDefault="005A77FE">
      <w:pPr>
        <w:spacing w:line="588" w:lineRule="exact"/>
        <w:ind w:firstLineChars="200" w:firstLine="444"/>
        <w:rPr>
          <w:rFonts w:ascii="宋体" w:hAnsi="宋体" w:cs="宋体"/>
          <w:color w:val="auto"/>
          <w:spacing w:val="6"/>
          <w:szCs w:val="21"/>
        </w:rPr>
      </w:pPr>
      <w:r w:rsidRPr="005A77FE">
        <w:rPr>
          <w:rFonts w:ascii="宋体" w:hAnsi="宋体" w:cs="宋体" w:hint="eastAsia"/>
          <w:color w:val="auto"/>
          <w:spacing w:val="6"/>
          <w:szCs w:val="21"/>
        </w:rPr>
        <w:t>1.根据《工业和信息化部、国家统计局、国家发展和改革委员会、财政部关于印发中小企业划型标准规定的通知》（工信部联企业[2011]300号）规定的划分标准，本公司为（请填写：中型、小型、微型）企业。</w:t>
      </w:r>
    </w:p>
    <w:p w:rsidR="00D55DE3" w:rsidRPr="005A77FE" w:rsidRDefault="005A77FE">
      <w:pPr>
        <w:spacing w:line="588" w:lineRule="exact"/>
        <w:ind w:firstLineChars="200" w:firstLine="444"/>
        <w:rPr>
          <w:rFonts w:ascii="宋体" w:hAnsi="宋体" w:cs="宋体"/>
          <w:color w:val="auto"/>
          <w:spacing w:val="6"/>
          <w:szCs w:val="21"/>
        </w:rPr>
      </w:pPr>
      <w:r w:rsidRPr="005A77FE">
        <w:rPr>
          <w:rFonts w:ascii="宋体" w:hAnsi="宋体" w:cs="宋体" w:hint="eastAsia"/>
          <w:color w:val="auto"/>
          <w:spacing w:val="6"/>
          <w:szCs w:val="21"/>
        </w:rPr>
        <w:t>2.本公司参加单位的项目采购活动提供本企业制造的货物，由本企业承担工程、提供服务，或者提供其他（请填写：中型、小型、微型）企业制造的货物。本条所称货物不包括使用大型企业注册商标的货物。</w:t>
      </w:r>
    </w:p>
    <w:p w:rsidR="00D55DE3" w:rsidRPr="005A77FE" w:rsidRDefault="005A77FE">
      <w:pPr>
        <w:spacing w:line="588" w:lineRule="exact"/>
        <w:ind w:firstLineChars="200" w:firstLine="444"/>
        <w:rPr>
          <w:rFonts w:ascii="宋体" w:hAnsi="宋体" w:cs="宋体"/>
          <w:color w:val="auto"/>
          <w:spacing w:val="6"/>
          <w:szCs w:val="21"/>
        </w:rPr>
      </w:pPr>
      <w:r w:rsidRPr="005A77FE">
        <w:rPr>
          <w:rFonts w:ascii="宋体" w:hAnsi="宋体" w:cs="宋体" w:hint="eastAsia"/>
          <w:color w:val="auto"/>
          <w:spacing w:val="6"/>
          <w:szCs w:val="21"/>
        </w:rPr>
        <w:t>本公司对上述声明的真实性负责。如有虚假，将依法承担相应责任。</w:t>
      </w:r>
    </w:p>
    <w:p w:rsidR="00D55DE3" w:rsidRPr="005A77FE" w:rsidRDefault="00D55DE3">
      <w:pPr>
        <w:spacing w:line="588" w:lineRule="exact"/>
        <w:ind w:firstLineChars="200" w:firstLine="444"/>
        <w:rPr>
          <w:rFonts w:ascii="宋体" w:hAnsi="宋体" w:cs="宋体"/>
          <w:color w:val="auto"/>
          <w:spacing w:val="6"/>
          <w:szCs w:val="21"/>
        </w:rPr>
      </w:pPr>
    </w:p>
    <w:p w:rsidR="00D55DE3" w:rsidRPr="005A77FE" w:rsidRDefault="00D55DE3">
      <w:pPr>
        <w:spacing w:line="588" w:lineRule="exact"/>
        <w:ind w:firstLineChars="200" w:firstLine="444"/>
        <w:rPr>
          <w:rFonts w:ascii="宋体" w:hAnsi="宋体" w:cs="宋体"/>
          <w:color w:val="auto"/>
          <w:spacing w:val="6"/>
          <w:szCs w:val="21"/>
        </w:rPr>
      </w:pPr>
    </w:p>
    <w:p w:rsidR="00D55DE3" w:rsidRPr="005A77FE" w:rsidRDefault="005A77FE">
      <w:pPr>
        <w:tabs>
          <w:tab w:val="left" w:pos="4860"/>
        </w:tabs>
        <w:spacing w:line="588" w:lineRule="exact"/>
        <w:ind w:right="1560" w:firstLineChars="200" w:firstLine="444"/>
        <w:jc w:val="center"/>
        <w:rPr>
          <w:rFonts w:ascii="宋体" w:hAnsi="宋体" w:cs="宋体"/>
          <w:color w:val="auto"/>
          <w:spacing w:val="6"/>
          <w:szCs w:val="21"/>
        </w:rPr>
      </w:pPr>
      <w:r w:rsidRPr="005A77FE">
        <w:rPr>
          <w:rFonts w:ascii="宋体" w:hAnsi="宋体" w:cs="宋体" w:hint="eastAsia"/>
          <w:color w:val="auto"/>
          <w:spacing w:val="6"/>
          <w:szCs w:val="21"/>
        </w:rPr>
        <w:t xml:space="preserve">               企业名称（盖章）： </w:t>
      </w:r>
    </w:p>
    <w:p w:rsidR="00D55DE3" w:rsidRPr="005A77FE" w:rsidRDefault="005A77FE">
      <w:pPr>
        <w:tabs>
          <w:tab w:val="left" w:pos="4860"/>
        </w:tabs>
        <w:spacing w:line="588" w:lineRule="exact"/>
        <w:ind w:right="1560" w:firstLineChars="200" w:firstLine="444"/>
        <w:jc w:val="center"/>
        <w:rPr>
          <w:rFonts w:ascii="宋体" w:hAnsi="宋体" w:cs="宋体"/>
          <w:color w:val="auto"/>
          <w:spacing w:val="6"/>
          <w:szCs w:val="21"/>
        </w:rPr>
      </w:pPr>
      <w:r w:rsidRPr="005A77FE">
        <w:rPr>
          <w:rFonts w:ascii="宋体" w:hAnsi="宋体" w:cs="宋体" w:hint="eastAsia"/>
          <w:color w:val="auto"/>
          <w:spacing w:val="6"/>
          <w:szCs w:val="21"/>
        </w:rPr>
        <w:t xml:space="preserve">       日  期：               </w:t>
      </w:r>
    </w:p>
    <w:p w:rsidR="00D55DE3" w:rsidRPr="005A77FE" w:rsidRDefault="00D55DE3">
      <w:pPr>
        <w:tabs>
          <w:tab w:val="left" w:pos="4860"/>
        </w:tabs>
        <w:spacing w:line="588" w:lineRule="exact"/>
        <w:ind w:right="1560" w:firstLineChars="200" w:firstLine="444"/>
        <w:jc w:val="center"/>
        <w:rPr>
          <w:rFonts w:ascii="宋体" w:hAnsi="宋体" w:cs="宋体"/>
          <w:color w:val="auto"/>
          <w:spacing w:val="6"/>
          <w:szCs w:val="21"/>
        </w:rPr>
      </w:pPr>
    </w:p>
    <w:p w:rsidR="00D55DE3" w:rsidRPr="005A77FE" w:rsidRDefault="00D55DE3">
      <w:pPr>
        <w:rPr>
          <w:rFonts w:ascii="宋体" w:hAnsi="宋体" w:cs="宋体"/>
          <w:color w:val="auto"/>
          <w:spacing w:val="6"/>
          <w:szCs w:val="21"/>
        </w:rPr>
      </w:pPr>
    </w:p>
    <w:p w:rsidR="00D55DE3" w:rsidRPr="005A77FE" w:rsidRDefault="00D55DE3">
      <w:pPr>
        <w:rPr>
          <w:rFonts w:ascii="宋体" w:hAnsi="宋体" w:cs="宋体"/>
          <w:color w:val="auto"/>
        </w:rPr>
      </w:pPr>
    </w:p>
    <w:p w:rsidR="00D55DE3" w:rsidRPr="005A77FE" w:rsidRDefault="00D55DE3">
      <w:pPr>
        <w:snapToGrid w:val="0"/>
        <w:spacing w:line="400" w:lineRule="exact"/>
        <w:jc w:val="left"/>
        <w:rPr>
          <w:rFonts w:ascii="宋体" w:hAnsi="宋体" w:cs="宋体"/>
          <w:b/>
          <w:color w:val="auto"/>
          <w:szCs w:val="21"/>
        </w:rPr>
      </w:pPr>
    </w:p>
    <w:p w:rsidR="00D55DE3" w:rsidRPr="005A77FE" w:rsidRDefault="005A77FE">
      <w:pPr>
        <w:rPr>
          <w:rFonts w:ascii="宋体" w:hAnsi="宋体" w:cs="宋体"/>
          <w:b/>
          <w:color w:val="auto"/>
          <w:szCs w:val="21"/>
        </w:rPr>
      </w:pPr>
      <w:r w:rsidRPr="005A77FE">
        <w:rPr>
          <w:rFonts w:ascii="宋体" w:hAnsi="宋体" w:cs="宋体"/>
          <w:b/>
          <w:bCs/>
          <w:color w:val="auto"/>
          <w:szCs w:val="21"/>
        </w:rPr>
        <w:br w:type="page"/>
      </w:r>
      <w:r w:rsidRPr="005A77FE">
        <w:rPr>
          <w:rFonts w:ascii="宋体" w:hAnsi="宋体" w:cs="宋体" w:hint="eastAsia"/>
          <w:b/>
          <w:color w:val="auto"/>
          <w:szCs w:val="21"/>
        </w:rPr>
        <w:lastRenderedPageBreak/>
        <w:t>残疾人福利性单位声明格式：</w:t>
      </w:r>
    </w:p>
    <w:p w:rsidR="00D55DE3" w:rsidRPr="005A77FE" w:rsidRDefault="005A77FE">
      <w:pPr>
        <w:widowControl/>
        <w:spacing w:before="100" w:beforeAutospacing="1" w:after="100" w:afterAutospacing="1" w:line="425" w:lineRule="atLeast"/>
        <w:jc w:val="center"/>
        <w:rPr>
          <w:rFonts w:ascii="宋体" w:hAnsi="宋体" w:cs="宋体"/>
          <w:color w:val="auto"/>
          <w:sz w:val="28"/>
          <w:szCs w:val="28"/>
        </w:rPr>
      </w:pPr>
      <w:r w:rsidRPr="005A77FE">
        <w:rPr>
          <w:rFonts w:ascii="宋体" w:hAnsi="宋体" w:cs="宋体" w:hint="eastAsia"/>
          <w:b/>
          <w:bCs/>
          <w:color w:val="auto"/>
          <w:sz w:val="28"/>
          <w:szCs w:val="28"/>
        </w:rPr>
        <w:t>残疾人福利性单位声明函</w:t>
      </w:r>
    </w:p>
    <w:p w:rsidR="00D55DE3" w:rsidRPr="005A77FE" w:rsidRDefault="00D55DE3">
      <w:pPr>
        <w:widowControl/>
        <w:spacing w:before="100" w:beforeAutospacing="1" w:after="100" w:afterAutospacing="1" w:line="425" w:lineRule="atLeast"/>
        <w:jc w:val="left"/>
        <w:rPr>
          <w:rFonts w:ascii="宋体" w:hAnsi="宋体" w:cs="宋体"/>
          <w:color w:val="auto"/>
          <w:sz w:val="24"/>
        </w:rPr>
      </w:pPr>
    </w:p>
    <w:p w:rsidR="00D55DE3" w:rsidRPr="005A77FE" w:rsidRDefault="005A77FE">
      <w:pPr>
        <w:widowControl/>
        <w:spacing w:before="100" w:beforeAutospacing="1" w:after="100" w:afterAutospacing="1" w:line="400" w:lineRule="exact"/>
        <w:ind w:firstLineChars="200" w:firstLine="420"/>
        <w:jc w:val="left"/>
        <w:rPr>
          <w:rFonts w:ascii="宋体" w:hAnsi="宋体" w:cs="宋体"/>
          <w:color w:val="auto"/>
          <w:szCs w:val="21"/>
        </w:rPr>
      </w:pPr>
      <w:r w:rsidRPr="005A77FE">
        <w:rPr>
          <w:rFonts w:ascii="宋体" w:hAnsi="宋体" w:cs="宋体" w:hint="eastAsia"/>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D55DE3" w:rsidRPr="005A77FE" w:rsidRDefault="005A77FE">
      <w:pPr>
        <w:widowControl/>
        <w:spacing w:before="100" w:beforeAutospacing="1" w:after="100" w:afterAutospacing="1" w:line="400" w:lineRule="exact"/>
        <w:ind w:firstLineChars="200" w:firstLine="420"/>
        <w:jc w:val="left"/>
        <w:rPr>
          <w:rFonts w:ascii="宋体" w:hAnsi="宋体" w:cs="宋体"/>
          <w:color w:val="auto"/>
          <w:szCs w:val="21"/>
        </w:rPr>
      </w:pPr>
      <w:r w:rsidRPr="005A77FE">
        <w:rPr>
          <w:rFonts w:ascii="宋体" w:hAnsi="宋体" w:cs="宋体" w:hint="eastAsia"/>
          <w:color w:val="auto"/>
          <w:szCs w:val="21"/>
        </w:rPr>
        <w:t>本单位对上述声明的真实性负责。如有虚假，将依法承担相应责任。</w:t>
      </w:r>
    </w:p>
    <w:p w:rsidR="00D55DE3" w:rsidRPr="005A77FE" w:rsidRDefault="00D55DE3">
      <w:pPr>
        <w:widowControl/>
        <w:spacing w:before="100" w:beforeAutospacing="1" w:after="100" w:afterAutospacing="1" w:line="400" w:lineRule="exact"/>
        <w:jc w:val="left"/>
        <w:rPr>
          <w:rFonts w:ascii="宋体" w:hAnsi="宋体" w:cs="宋体"/>
          <w:color w:val="auto"/>
          <w:szCs w:val="21"/>
        </w:rPr>
      </w:pPr>
    </w:p>
    <w:p w:rsidR="00D55DE3" w:rsidRPr="005A77FE" w:rsidRDefault="00D55DE3">
      <w:pPr>
        <w:widowControl/>
        <w:spacing w:before="100" w:beforeAutospacing="1" w:after="100" w:afterAutospacing="1" w:line="400" w:lineRule="exact"/>
        <w:jc w:val="left"/>
        <w:rPr>
          <w:rFonts w:ascii="宋体" w:hAnsi="宋体" w:cs="宋体"/>
          <w:color w:val="auto"/>
          <w:szCs w:val="21"/>
        </w:rPr>
      </w:pPr>
    </w:p>
    <w:p w:rsidR="00D55DE3" w:rsidRPr="005A77FE" w:rsidRDefault="005A77FE">
      <w:pPr>
        <w:widowControl/>
        <w:spacing w:before="100" w:beforeAutospacing="1" w:after="100" w:afterAutospacing="1" w:line="400" w:lineRule="exact"/>
        <w:jc w:val="left"/>
        <w:rPr>
          <w:rFonts w:ascii="宋体" w:hAnsi="宋体" w:cs="宋体"/>
          <w:color w:val="auto"/>
          <w:szCs w:val="21"/>
        </w:rPr>
      </w:pPr>
      <w:r w:rsidRPr="005A77FE">
        <w:rPr>
          <w:rFonts w:ascii="宋体" w:hAnsi="宋体" w:cs="宋体" w:hint="eastAsia"/>
          <w:color w:val="auto"/>
          <w:szCs w:val="21"/>
        </w:rPr>
        <w:t xml:space="preserve">                                                    单位名称（盖章）：</w:t>
      </w:r>
    </w:p>
    <w:p w:rsidR="00D55DE3" w:rsidRPr="005A77FE" w:rsidRDefault="005A77FE">
      <w:pPr>
        <w:widowControl/>
        <w:spacing w:before="100" w:beforeAutospacing="1" w:after="100" w:afterAutospacing="1" w:line="400" w:lineRule="exact"/>
        <w:jc w:val="left"/>
        <w:rPr>
          <w:rFonts w:ascii="宋体" w:hAnsi="宋体" w:cs="宋体"/>
          <w:color w:val="auto"/>
          <w:szCs w:val="21"/>
        </w:rPr>
      </w:pPr>
      <w:r w:rsidRPr="005A77FE">
        <w:rPr>
          <w:rFonts w:ascii="宋体" w:hAnsi="宋体" w:cs="宋体" w:hint="eastAsia"/>
          <w:color w:val="auto"/>
          <w:szCs w:val="21"/>
        </w:rPr>
        <w:t xml:space="preserve">                                                          日  期</w:t>
      </w:r>
    </w:p>
    <w:p w:rsidR="00D55DE3" w:rsidRPr="005A77FE" w:rsidRDefault="00D55DE3">
      <w:pPr>
        <w:widowControl/>
        <w:spacing w:before="100" w:beforeAutospacing="1" w:after="100" w:afterAutospacing="1" w:line="400" w:lineRule="exact"/>
        <w:jc w:val="left"/>
        <w:rPr>
          <w:rFonts w:ascii="宋体" w:hAnsi="宋体" w:cs="宋体"/>
          <w:color w:val="auto"/>
          <w:sz w:val="24"/>
        </w:rPr>
      </w:pPr>
    </w:p>
    <w:p w:rsidR="00D55DE3" w:rsidRPr="005A77FE" w:rsidRDefault="005A77FE">
      <w:pPr>
        <w:widowControl/>
        <w:spacing w:before="100" w:beforeAutospacing="1" w:after="100" w:afterAutospacing="1" w:line="400" w:lineRule="exact"/>
        <w:jc w:val="left"/>
        <w:rPr>
          <w:rFonts w:ascii="宋体" w:hAnsi="宋体" w:cs="宋体"/>
          <w:b/>
          <w:color w:val="auto"/>
          <w:szCs w:val="21"/>
        </w:rPr>
      </w:pPr>
      <w:r w:rsidRPr="005A77FE">
        <w:rPr>
          <w:rFonts w:ascii="宋体" w:hAnsi="宋体" w:cs="宋体" w:hint="eastAsia"/>
          <w:color w:val="auto"/>
          <w:szCs w:val="21"/>
        </w:rPr>
        <w:t>注：投标人如为残疾人福利性单位并提供本《残疾人福利性单位声明函》的，必须对声明的真实性负责。</w:t>
      </w:r>
    </w:p>
    <w:p w:rsidR="00D55DE3" w:rsidRPr="005A77FE" w:rsidRDefault="00D55DE3">
      <w:pPr>
        <w:widowControl/>
        <w:spacing w:line="400" w:lineRule="exact"/>
        <w:jc w:val="left"/>
        <w:rPr>
          <w:rFonts w:ascii="宋体" w:hAnsi="宋体" w:cs="宋体"/>
          <w:b/>
          <w:color w:val="auto"/>
          <w:szCs w:val="21"/>
        </w:rPr>
      </w:pPr>
    </w:p>
    <w:p w:rsidR="00D55DE3" w:rsidRPr="005A77FE" w:rsidRDefault="00D55DE3">
      <w:pPr>
        <w:pStyle w:val="1"/>
        <w:rPr>
          <w:color w:val="auto"/>
        </w:rPr>
      </w:pPr>
    </w:p>
    <w:p w:rsidR="00D55DE3" w:rsidRPr="005A77FE" w:rsidRDefault="00D55DE3">
      <w:pPr>
        <w:rPr>
          <w:color w:val="auto"/>
        </w:rPr>
      </w:pPr>
    </w:p>
    <w:p w:rsidR="00D55DE3" w:rsidRPr="005A77FE" w:rsidRDefault="00D55DE3">
      <w:pPr>
        <w:snapToGrid w:val="0"/>
        <w:spacing w:line="400" w:lineRule="exact"/>
        <w:jc w:val="left"/>
        <w:rPr>
          <w:rFonts w:ascii="宋体" w:hAnsi="宋体" w:cs="宋体"/>
          <w:b/>
          <w:bCs/>
          <w:color w:val="auto"/>
          <w:szCs w:val="21"/>
        </w:rPr>
      </w:pPr>
    </w:p>
    <w:p w:rsidR="00D55DE3" w:rsidRPr="005A77FE" w:rsidRDefault="00D55DE3">
      <w:pPr>
        <w:pStyle w:val="1"/>
        <w:rPr>
          <w:color w:val="auto"/>
        </w:rPr>
      </w:pPr>
    </w:p>
    <w:p w:rsidR="00D55DE3" w:rsidRPr="005A77FE" w:rsidRDefault="00D55DE3">
      <w:pPr>
        <w:rPr>
          <w:color w:val="auto"/>
        </w:rPr>
      </w:pPr>
    </w:p>
    <w:p w:rsidR="00D55DE3" w:rsidRPr="005A77FE" w:rsidRDefault="00D55DE3">
      <w:pPr>
        <w:snapToGrid w:val="0"/>
        <w:spacing w:line="400" w:lineRule="exact"/>
        <w:jc w:val="left"/>
        <w:rPr>
          <w:rFonts w:ascii="Tahoma" w:eastAsia="隶书" w:hAnsi="Tahoma" w:cs="Times New Roman"/>
          <w:color w:val="auto"/>
          <w:sz w:val="44"/>
          <w:szCs w:val="44"/>
        </w:rPr>
      </w:pPr>
    </w:p>
    <w:p w:rsidR="00D55DE3" w:rsidRPr="005A77FE" w:rsidRDefault="005A77FE">
      <w:pPr>
        <w:snapToGrid w:val="0"/>
        <w:spacing w:line="400" w:lineRule="exact"/>
        <w:jc w:val="left"/>
        <w:rPr>
          <w:rFonts w:ascii="宋体" w:hAnsi="宋体" w:cs="宋体"/>
          <w:b/>
          <w:bCs/>
          <w:color w:val="auto"/>
          <w:szCs w:val="21"/>
        </w:rPr>
      </w:pPr>
      <w:r w:rsidRPr="005A77FE">
        <w:rPr>
          <w:rFonts w:ascii="宋体" w:hAnsi="宋体" w:cs="宋体" w:hint="eastAsia"/>
          <w:b/>
          <w:bCs/>
          <w:color w:val="auto"/>
          <w:szCs w:val="21"/>
        </w:rPr>
        <w:lastRenderedPageBreak/>
        <w:t>2.2商务及技术部分</w:t>
      </w:r>
    </w:p>
    <w:p w:rsidR="00D55DE3" w:rsidRPr="005A77FE" w:rsidRDefault="005A77FE" w:rsidP="008A1F45">
      <w:pPr>
        <w:snapToGrid w:val="0"/>
        <w:spacing w:beforeLines="50" w:before="120" w:after="50"/>
        <w:jc w:val="left"/>
        <w:rPr>
          <w:rFonts w:ascii="宋体" w:hAnsi="宋体" w:cs="宋体"/>
          <w:b/>
          <w:bCs/>
          <w:color w:val="auto"/>
          <w:sz w:val="48"/>
          <w:szCs w:val="48"/>
        </w:rPr>
      </w:pPr>
      <w:r w:rsidRPr="005A77FE">
        <w:rPr>
          <w:rFonts w:ascii="宋体" w:hAnsi="宋体" w:cs="宋体" w:hint="eastAsia"/>
          <w:color w:val="auto"/>
          <w:szCs w:val="21"/>
        </w:rPr>
        <w:t>见招标文件组成部分</w:t>
      </w:r>
    </w:p>
    <w:p w:rsidR="00D55DE3" w:rsidRPr="005A77FE" w:rsidRDefault="005A77FE" w:rsidP="008A1F45">
      <w:pPr>
        <w:snapToGrid w:val="0"/>
        <w:spacing w:beforeLines="50" w:before="120" w:after="50"/>
        <w:ind w:firstLineChars="50" w:firstLine="105"/>
        <w:rPr>
          <w:rFonts w:ascii="宋体" w:hAnsi="宋体" w:cs="宋体"/>
          <w:b/>
          <w:color w:val="auto"/>
          <w:szCs w:val="21"/>
        </w:rPr>
      </w:pPr>
      <w:r w:rsidRPr="005A77FE">
        <w:rPr>
          <w:rFonts w:ascii="宋体" w:hAnsi="宋体" w:cs="宋体" w:hint="eastAsia"/>
          <w:b/>
          <w:color w:val="auto"/>
          <w:szCs w:val="21"/>
        </w:rPr>
        <w:t>2.2（1</w:t>
      </w:r>
      <w:r w:rsidRPr="005A77FE">
        <w:rPr>
          <w:rFonts w:ascii="宋体" w:hAnsi="宋体" w:cs="宋体"/>
          <w:b/>
          <w:color w:val="auto"/>
          <w:szCs w:val="21"/>
        </w:rPr>
        <w:t>）</w:t>
      </w:r>
      <w:r w:rsidRPr="005A77FE">
        <w:rPr>
          <w:rFonts w:ascii="宋体" w:hAnsi="宋体" w:cs="宋体" w:hint="eastAsia"/>
          <w:b/>
          <w:color w:val="auto"/>
          <w:szCs w:val="21"/>
        </w:rPr>
        <w:t>投标函格式：</w:t>
      </w:r>
    </w:p>
    <w:p w:rsidR="00D55DE3" w:rsidRPr="005A77FE" w:rsidRDefault="005A77FE" w:rsidP="008A1F45">
      <w:pPr>
        <w:snapToGrid w:val="0"/>
        <w:spacing w:beforeLines="50" w:before="120" w:after="50" w:line="360" w:lineRule="auto"/>
        <w:jc w:val="center"/>
        <w:rPr>
          <w:rFonts w:ascii="宋体" w:hAnsi="宋体" w:cs="宋体"/>
          <w:b/>
          <w:color w:val="auto"/>
          <w:sz w:val="28"/>
          <w:szCs w:val="28"/>
        </w:rPr>
      </w:pPr>
      <w:r w:rsidRPr="005A77FE">
        <w:rPr>
          <w:rFonts w:ascii="宋体" w:hAnsi="宋体" w:cs="宋体" w:hint="eastAsia"/>
          <w:b/>
          <w:color w:val="auto"/>
          <w:sz w:val="28"/>
          <w:szCs w:val="28"/>
        </w:rPr>
        <w:t>投 标 函</w:t>
      </w:r>
    </w:p>
    <w:p w:rsidR="00D55DE3" w:rsidRPr="005A77FE" w:rsidRDefault="005A77FE">
      <w:pPr>
        <w:snapToGrid w:val="0"/>
        <w:spacing w:line="440" w:lineRule="exact"/>
        <w:rPr>
          <w:rFonts w:ascii="宋体" w:hAnsi="宋体" w:cs="宋体"/>
          <w:color w:val="auto"/>
          <w:szCs w:val="21"/>
        </w:rPr>
      </w:pPr>
      <w:r w:rsidRPr="005A77FE">
        <w:rPr>
          <w:rFonts w:ascii="宋体" w:hAnsi="宋体" w:cs="宋体" w:hint="eastAsia"/>
          <w:color w:val="auto"/>
          <w:szCs w:val="21"/>
        </w:rPr>
        <w:t>致：（招标采购单位名称）：</w:t>
      </w:r>
    </w:p>
    <w:p w:rsidR="00D55DE3" w:rsidRPr="005A77FE" w:rsidRDefault="005A77FE">
      <w:pPr>
        <w:snapToGrid w:val="0"/>
        <w:spacing w:line="440" w:lineRule="exact"/>
        <w:ind w:firstLine="480"/>
        <w:rPr>
          <w:rFonts w:ascii="宋体" w:hAnsi="宋体" w:cs="宋体"/>
          <w:color w:val="auto"/>
          <w:szCs w:val="21"/>
          <w:u w:val="single"/>
        </w:rPr>
      </w:pPr>
      <w:r w:rsidRPr="005A77FE">
        <w:rPr>
          <w:rFonts w:ascii="宋体" w:hAnsi="宋体" w:cs="宋体" w:hint="eastAsia"/>
          <w:color w:val="auto"/>
          <w:szCs w:val="21"/>
        </w:rPr>
        <w:t>根据贵方为项目的招标公告（项目编号：），签字代表</w:t>
      </w:r>
    </w:p>
    <w:p w:rsidR="00D55DE3" w:rsidRPr="005A77FE" w:rsidRDefault="005A77FE">
      <w:pPr>
        <w:snapToGrid w:val="0"/>
        <w:spacing w:line="440" w:lineRule="exact"/>
        <w:ind w:rightChars="-9" w:right="-19"/>
        <w:rPr>
          <w:rFonts w:ascii="宋体" w:hAnsi="宋体" w:cs="宋体"/>
          <w:color w:val="auto"/>
          <w:szCs w:val="21"/>
        </w:rPr>
      </w:pPr>
      <w:r w:rsidRPr="005A77FE">
        <w:rPr>
          <w:rFonts w:ascii="宋体" w:hAnsi="宋体" w:cs="宋体" w:hint="eastAsia"/>
          <w:color w:val="auto"/>
          <w:szCs w:val="21"/>
          <w:u w:val="single"/>
        </w:rPr>
        <w:t xml:space="preserve">    （全名）     </w:t>
      </w:r>
      <w:r w:rsidRPr="005A77FE">
        <w:rPr>
          <w:rFonts w:ascii="宋体" w:hAnsi="宋体" w:cs="宋体" w:hint="eastAsia"/>
          <w:color w:val="auto"/>
          <w:szCs w:val="21"/>
        </w:rPr>
        <w:t>经正式授权并代表投标人（投标人名称）提交包含投标文件正本一份、副本</w:t>
      </w:r>
      <w:r>
        <w:rPr>
          <w:rFonts w:ascii="宋体" w:hAnsi="宋体" w:cs="宋体" w:hint="eastAsia"/>
          <w:color w:val="auto"/>
          <w:szCs w:val="21"/>
        </w:rPr>
        <w:t>肆</w:t>
      </w:r>
      <w:r w:rsidRPr="005A77FE">
        <w:rPr>
          <w:rFonts w:ascii="宋体" w:hAnsi="宋体" w:cs="宋体" w:hint="eastAsia"/>
          <w:color w:val="auto"/>
          <w:szCs w:val="21"/>
        </w:rPr>
        <w:t>份 。</w:t>
      </w:r>
    </w:p>
    <w:p w:rsidR="00D55DE3" w:rsidRPr="005A77FE" w:rsidRDefault="005A77FE">
      <w:pPr>
        <w:snapToGrid w:val="0"/>
        <w:spacing w:line="440" w:lineRule="exact"/>
        <w:ind w:firstLineChars="200" w:firstLine="420"/>
        <w:rPr>
          <w:rFonts w:ascii="宋体" w:hAnsi="宋体" w:cs="宋体"/>
          <w:color w:val="auto"/>
          <w:szCs w:val="21"/>
        </w:rPr>
      </w:pPr>
      <w:r w:rsidRPr="005A77FE">
        <w:rPr>
          <w:rFonts w:ascii="宋体" w:hAnsi="宋体" w:cs="宋体" w:hint="eastAsia"/>
          <w:color w:val="auto"/>
          <w:szCs w:val="21"/>
        </w:rPr>
        <w:t>据此函，签字代表宣布同意如下：</w:t>
      </w:r>
    </w:p>
    <w:p w:rsidR="00D55DE3" w:rsidRPr="005A77FE" w:rsidRDefault="005A77FE">
      <w:pPr>
        <w:snapToGrid w:val="0"/>
        <w:spacing w:line="440" w:lineRule="exact"/>
        <w:ind w:firstLineChars="200" w:firstLine="420"/>
        <w:rPr>
          <w:rFonts w:ascii="宋体" w:hAnsi="宋体" w:cs="宋体"/>
          <w:color w:val="auto"/>
          <w:szCs w:val="21"/>
        </w:rPr>
      </w:pPr>
      <w:r w:rsidRPr="005A77FE">
        <w:rPr>
          <w:rFonts w:ascii="宋体" w:hAnsi="宋体" w:cs="宋体" w:hint="eastAsia"/>
          <w:color w:val="auto"/>
          <w:szCs w:val="21"/>
        </w:rPr>
        <w:t>1. 投标人已详细审查全部“招标文件”，包括修改文件（如有的话）以及全部参考资料和有关附件，已经了解我方对于招标文件、采购过程、采购结果有依法进行询问、质疑、投诉的权利及相关渠道和要求。</w:t>
      </w:r>
    </w:p>
    <w:p w:rsidR="00D55DE3" w:rsidRPr="005A77FE" w:rsidRDefault="005A77FE">
      <w:pPr>
        <w:snapToGrid w:val="0"/>
        <w:spacing w:line="440" w:lineRule="exact"/>
        <w:ind w:firstLineChars="200" w:firstLine="420"/>
        <w:rPr>
          <w:rFonts w:ascii="宋体" w:hAnsi="宋体" w:cs="宋体"/>
          <w:color w:val="auto"/>
          <w:szCs w:val="21"/>
        </w:rPr>
      </w:pPr>
      <w:r w:rsidRPr="005A77FE">
        <w:rPr>
          <w:rFonts w:ascii="宋体" w:hAnsi="宋体" w:cs="宋体" w:hint="eastAsia"/>
          <w:color w:val="auto"/>
          <w:szCs w:val="21"/>
        </w:rPr>
        <w:t>2. 投标人在投标之前已经与贵方进行了充分的沟通，完全理解并接受招标文件的各项规定和要求，对招标文件的合理性、合法性不再有异议。</w:t>
      </w:r>
    </w:p>
    <w:p w:rsidR="00D55DE3" w:rsidRPr="005A77FE" w:rsidRDefault="005A77FE">
      <w:pPr>
        <w:snapToGrid w:val="0"/>
        <w:spacing w:line="440" w:lineRule="exact"/>
        <w:ind w:firstLineChars="200" w:firstLine="420"/>
        <w:rPr>
          <w:rFonts w:ascii="宋体" w:hAnsi="宋体" w:cs="宋体"/>
          <w:color w:val="auto"/>
          <w:szCs w:val="21"/>
        </w:rPr>
      </w:pPr>
      <w:r w:rsidRPr="005A77FE">
        <w:rPr>
          <w:rFonts w:ascii="宋体" w:hAnsi="宋体" w:cs="宋体" w:hint="eastAsia"/>
          <w:color w:val="auto"/>
          <w:szCs w:val="21"/>
        </w:rPr>
        <w:t>3. 本投标有效期自开标之日起日。</w:t>
      </w:r>
    </w:p>
    <w:p w:rsidR="00D55DE3" w:rsidRPr="005A77FE" w:rsidRDefault="005A77FE">
      <w:pPr>
        <w:snapToGrid w:val="0"/>
        <w:spacing w:line="440" w:lineRule="exact"/>
        <w:ind w:firstLineChars="200" w:firstLine="420"/>
        <w:rPr>
          <w:rFonts w:ascii="宋体" w:hAnsi="宋体" w:cs="宋体"/>
          <w:color w:val="auto"/>
          <w:szCs w:val="21"/>
        </w:rPr>
      </w:pPr>
      <w:r w:rsidRPr="005A77FE">
        <w:rPr>
          <w:rFonts w:ascii="宋体" w:hAnsi="宋体" w:cs="宋体" w:hint="eastAsia"/>
          <w:color w:val="auto"/>
          <w:szCs w:val="21"/>
        </w:rPr>
        <w:t>4. 如中标，本投标文件至本项目合同履行完毕止均保持有效，本投标人将按“招标文件”及政府采购法律、法规的规定履行合同责任和义务。</w:t>
      </w:r>
    </w:p>
    <w:p w:rsidR="00D55DE3" w:rsidRPr="005A77FE" w:rsidRDefault="005A77FE">
      <w:pPr>
        <w:snapToGrid w:val="0"/>
        <w:spacing w:line="440" w:lineRule="exact"/>
        <w:ind w:firstLineChars="200" w:firstLine="422"/>
        <w:rPr>
          <w:rFonts w:ascii="宋体" w:hAnsi="宋体" w:cs="宋体"/>
          <w:b/>
          <w:color w:val="auto"/>
          <w:szCs w:val="21"/>
        </w:rPr>
      </w:pPr>
      <w:r w:rsidRPr="005A77FE">
        <w:rPr>
          <w:rFonts w:ascii="宋体" w:hAnsi="宋体" w:cs="宋体" w:hint="eastAsia"/>
          <w:b/>
          <w:color w:val="auto"/>
          <w:szCs w:val="21"/>
        </w:rPr>
        <w:t>5. 投标人同意本投标文件中“投标报价明细表”和中标后签订的采购合同可用于公示，其中所有内容不涉及投标人商业秘密，并承诺可向招标采购单位提供相关电子文档。</w:t>
      </w:r>
    </w:p>
    <w:p w:rsidR="00D55DE3" w:rsidRPr="005A77FE" w:rsidRDefault="005A77FE">
      <w:pPr>
        <w:snapToGrid w:val="0"/>
        <w:spacing w:line="440" w:lineRule="exact"/>
        <w:ind w:firstLineChars="200" w:firstLine="420"/>
        <w:rPr>
          <w:rFonts w:ascii="宋体" w:hAnsi="宋体" w:cs="宋体"/>
          <w:color w:val="auto"/>
          <w:szCs w:val="21"/>
        </w:rPr>
      </w:pPr>
      <w:r w:rsidRPr="005A77FE">
        <w:rPr>
          <w:rFonts w:ascii="宋体" w:hAnsi="宋体" w:cs="宋体" w:hint="eastAsia"/>
          <w:color w:val="auto"/>
          <w:szCs w:val="21"/>
        </w:rPr>
        <w:t>6. 投标人同意按照贵方要求提供与投标有关的一切数据或资料。</w:t>
      </w:r>
    </w:p>
    <w:p w:rsidR="00D55DE3" w:rsidRPr="005A77FE" w:rsidRDefault="005A77FE">
      <w:pPr>
        <w:snapToGrid w:val="0"/>
        <w:spacing w:line="440" w:lineRule="exact"/>
        <w:ind w:firstLineChars="200" w:firstLine="420"/>
        <w:rPr>
          <w:rFonts w:ascii="宋体" w:hAnsi="宋体" w:cs="宋体"/>
          <w:color w:val="auto"/>
          <w:szCs w:val="21"/>
        </w:rPr>
      </w:pPr>
      <w:r w:rsidRPr="005A77FE">
        <w:rPr>
          <w:rFonts w:ascii="宋体" w:hAnsi="宋体" w:cs="宋体" w:hint="eastAsia"/>
          <w:color w:val="auto"/>
          <w:szCs w:val="21"/>
        </w:rPr>
        <w:t>7. 投标函一式二份，一份随投标文件装订，一份随开标一览表装订。</w:t>
      </w:r>
    </w:p>
    <w:p w:rsidR="00D55DE3" w:rsidRPr="005A77FE" w:rsidRDefault="005A77FE">
      <w:pPr>
        <w:snapToGrid w:val="0"/>
        <w:spacing w:line="440" w:lineRule="exact"/>
        <w:ind w:firstLineChars="200" w:firstLine="420"/>
        <w:rPr>
          <w:rFonts w:ascii="宋体" w:hAnsi="宋体" w:cs="宋体"/>
          <w:color w:val="auto"/>
          <w:szCs w:val="21"/>
        </w:rPr>
      </w:pPr>
      <w:r w:rsidRPr="005A77FE">
        <w:rPr>
          <w:rFonts w:ascii="宋体" w:hAnsi="宋体" w:cs="宋体" w:hint="eastAsia"/>
          <w:color w:val="auto"/>
          <w:szCs w:val="21"/>
        </w:rPr>
        <w:t>8. 与本投标有关的一切正式往来信函请寄：</w:t>
      </w:r>
    </w:p>
    <w:p w:rsidR="00D55DE3" w:rsidRPr="005A77FE" w:rsidRDefault="005A77FE">
      <w:pPr>
        <w:snapToGrid w:val="0"/>
        <w:spacing w:line="480" w:lineRule="exact"/>
        <w:rPr>
          <w:rFonts w:ascii="宋体" w:hAnsi="宋体" w:cs="宋体"/>
          <w:color w:val="auto"/>
          <w:szCs w:val="21"/>
          <w:u w:val="single"/>
        </w:rPr>
      </w:pPr>
      <w:r w:rsidRPr="005A77FE">
        <w:rPr>
          <w:rFonts w:ascii="宋体" w:hAnsi="宋体" w:cs="宋体" w:hint="eastAsia"/>
          <w:color w:val="auto"/>
          <w:szCs w:val="21"/>
        </w:rPr>
        <w:t>地址：邮编：   电话：</w:t>
      </w:r>
    </w:p>
    <w:p w:rsidR="00D55DE3" w:rsidRPr="005A77FE" w:rsidRDefault="005A77FE">
      <w:pPr>
        <w:snapToGrid w:val="0"/>
        <w:spacing w:line="480" w:lineRule="exact"/>
        <w:rPr>
          <w:rFonts w:ascii="宋体" w:hAnsi="宋体" w:cs="宋体"/>
          <w:color w:val="auto"/>
          <w:szCs w:val="21"/>
          <w:u w:val="single"/>
        </w:rPr>
      </w:pPr>
      <w:r w:rsidRPr="005A77FE">
        <w:rPr>
          <w:rFonts w:ascii="宋体" w:hAnsi="宋体" w:cs="宋体" w:hint="eastAsia"/>
          <w:color w:val="auto"/>
          <w:szCs w:val="21"/>
        </w:rPr>
        <w:t>传真：投标人代表姓名：  职务：</w:t>
      </w:r>
    </w:p>
    <w:p w:rsidR="00D55DE3" w:rsidRPr="005A77FE" w:rsidRDefault="005A77FE">
      <w:pPr>
        <w:snapToGrid w:val="0"/>
        <w:spacing w:line="480" w:lineRule="exact"/>
        <w:rPr>
          <w:rFonts w:ascii="宋体" w:hAnsi="宋体" w:cs="宋体"/>
          <w:color w:val="auto"/>
          <w:szCs w:val="21"/>
          <w:u w:val="single"/>
        </w:rPr>
      </w:pPr>
      <w:r w:rsidRPr="005A77FE">
        <w:rPr>
          <w:rFonts w:ascii="宋体" w:hAnsi="宋体" w:cs="宋体" w:hint="eastAsia"/>
          <w:color w:val="auto"/>
          <w:szCs w:val="21"/>
        </w:rPr>
        <w:t>投标人名称（公章）：</w:t>
      </w:r>
    </w:p>
    <w:p w:rsidR="00D55DE3" w:rsidRPr="005A77FE" w:rsidRDefault="005A77FE">
      <w:pPr>
        <w:snapToGrid w:val="0"/>
        <w:spacing w:line="480" w:lineRule="exact"/>
        <w:rPr>
          <w:rFonts w:ascii="宋体" w:hAnsi="宋体" w:cs="宋体"/>
          <w:color w:val="auto"/>
          <w:szCs w:val="21"/>
        </w:rPr>
      </w:pPr>
      <w:r w:rsidRPr="005A77FE">
        <w:rPr>
          <w:rFonts w:ascii="宋体" w:hAnsi="宋体" w:cs="宋体" w:hint="eastAsia"/>
          <w:color w:val="auto"/>
          <w:szCs w:val="21"/>
        </w:rPr>
        <w:t>投标人企业工商营业执照号码：</w:t>
      </w:r>
    </w:p>
    <w:p w:rsidR="00D55DE3" w:rsidRPr="005A77FE" w:rsidRDefault="005A77FE">
      <w:pPr>
        <w:snapToGrid w:val="0"/>
        <w:spacing w:line="480" w:lineRule="exact"/>
        <w:rPr>
          <w:rFonts w:ascii="宋体" w:hAnsi="宋体" w:cs="宋体"/>
          <w:color w:val="auto"/>
          <w:szCs w:val="21"/>
          <w:u w:val="single"/>
        </w:rPr>
      </w:pPr>
      <w:r w:rsidRPr="005A77FE">
        <w:rPr>
          <w:rFonts w:ascii="宋体" w:hAnsi="宋体" w:cs="宋体" w:hint="eastAsia"/>
          <w:color w:val="auto"/>
          <w:szCs w:val="21"/>
        </w:rPr>
        <w:t>法定代表人姓名：            法定代表人身份证号码：</w:t>
      </w:r>
    </w:p>
    <w:p w:rsidR="00D55DE3" w:rsidRPr="005A77FE" w:rsidRDefault="005A77FE">
      <w:pPr>
        <w:snapToGrid w:val="0"/>
        <w:spacing w:line="480" w:lineRule="exact"/>
        <w:rPr>
          <w:rFonts w:ascii="宋体" w:hAnsi="宋体" w:cs="宋体"/>
          <w:color w:val="auto"/>
          <w:szCs w:val="21"/>
          <w:u w:val="single"/>
        </w:rPr>
      </w:pPr>
      <w:r w:rsidRPr="005A77FE">
        <w:rPr>
          <w:rFonts w:ascii="宋体" w:hAnsi="宋体" w:cs="宋体" w:hint="eastAsia"/>
          <w:color w:val="auto"/>
          <w:szCs w:val="21"/>
        </w:rPr>
        <w:t>授权委托代理人姓名：             授权委托代理人身份证号码：</w:t>
      </w:r>
    </w:p>
    <w:p w:rsidR="00D55DE3" w:rsidRPr="005A77FE" w:rsidRDefault="005A77FE">
      <w:pPr>
        <w:snapToGrid w:val="0"/>
        <w:spacing w:line="480" w:lineRule="exact"/>
        <w:rPr>
          <w:rFonts w:ascii="宋体" w:hAnsi="宋体" w:cs="宋体"/>
          <w:color w:val="auto"/>
          <w:szCs w:val="21"/>
        </w:rPr>
      </w:pPr>
      <w:r w:rsidRPr="005A77FE">
        <w:rPr>
          <w:rFonts w:ascii="宋体" w:hAnsi="宋体" w:cs="宋体" w:hint="eastAsia"/>
          <w:color w:val="auto"/>
          <w:szCs w:val="21"/>
        </w:rPr>
        <w:t>开户银行：     银行帐号：</w:t>
      </w:r>
    </w:p>
    <w:p w:rsidR="00D55DE3" w:rsidRPr="005A77FE" w:rsidRDefault="005A77FE">
      <w:pPr>
        <w:snapToGrid w:val="0"/>
        <w:spacing w:line="480" w:lineRule="exact"/>
        <w:rPr>
          <w:rFonts w:ascii="宋体" w:hAnsi="宋体" w:cs="宋体"/>
          <w:color w:val="auto"/>
          <w:szCs w:val="21"/>
        </w:rPr>
      </w:pPr>
      <w:r w:rsidRPr="005A77FE">
        <w:rPr>
          <w:rFonts w:ascii="宋体" w:hAnsi="宋体" w:cs="宋体" w:hint="eastAsia"/>
          <w:color w:val="auto"/>
          <w:szCs w:val="21"/>
        </w:rPr>
        <w:t>授权代表签字：                              （公章）</w:t>
      </w:r>
    </w:p>
    <w:p w:rsidR="00D55DE3" w:rsidRPr="005A77FE" w:rsidRDefault="005A77FE">
      <w:pPr>
        <w:snapToGrid w:val="0"/>
        <w:spacing w:line="480" w:lineRule="exact"/>
        <w:rPr>
          <w:rFonts w:ascii="宋体" w:hAnsi="宋体" w:cs="宋体"/>
          <w:b/>
          <w:color w:val="auto"/>
          <w:szCs w:val="21"/>
        </w:rPr>
      </w:pPr>
      <w:r w:rsidRPr="005A77FE">
        <w:rPr>
          <w:rFonts w:ascii="宋体" w:hAnsi="宋体" w:cs="宋体" w:hint="eastAsia"/>
          <w:color w:val="auto"/>
          <w:szCs w:val="21"/>
        </w:rPr>
        <w:t>年月日</w:t>
      </w:r>
    </w:p>
    <w:p w:rsidR="00D55DE3" w:rsidRPr="005A77FE" w:rsidRDefault="005A77FE" w:rsidP="008A1F45">
      <w:pPr>
        <w:snapToGrid w:val="0"/>
        <w:spacing w:before="50" w:afterLines="50" w:after="120"/>
        <w:jc w:val="left"/>
        <w:rPr>
          <w:rFonts w:ascii="宋体" w:hAnsi="宋体" w:cs="宋体"/>
          <w:b/>
          <w:color w:val="auto"/>
          <w:szCs w:val="21"/>
        </w:rPr>
      </w:pPr>
      <w:r w:rsidRPr="005A77FE">
        <w:rPr>
          <w:rFonts w:ascii="宋体"/>
          <w:color w:val="auto"/>
        </w:rPr>
        <w:br w:type="page"/>
      </w:r>
    </w:p>
    <w:p w:rsidR="00D55DE3" w:rsidRPr="005A77FE" w:rsidRDefault="00D55DE3">
      <w:pPr>
        <w:snapToGrid w:val="0"/>
        <w:spacing w:before="50" w:after="50"/>
        <w:rPr>
          <w:rFonts w:ascii="宋体" w:hAnsi="宋体" w:cs="宋体"/>
          <w:b/>
          <w:color w:val="auto"/>
          <w:szCs w:val="21"/>
        </w:rPr>
      </w:pPr>
    </w:p>
    <w:p w:rsidR="00D55DE3" w:rsidRPr="005A77FE" w:rsidRDefault="005A77FE" w:rsidP="008A1F45">
      <w:pPr>
        <w:snapToGrid w:val="0"/>
        <w:spacing w:before="50" w:afterLines="50" w:after="120" w:line="340" w:lineRule="exact"/>
        <w:jc w:val="left"/>
        <w:rPr>
          <w:rFonts w:ascii="宋体" w:hAnsi="宋体" w:cs="宋体"/>
          <w:b/>
          <w:color w:val="auto"/>
          <w:szCs w:val="21"/>
        </w:rPr>
      </w:pPr>
      <w:r w:rsidRPr="005A77FE">
        <w:rPr>
          <w:rFonts w:ascii="宋体" w:hAnsi="宋体" w:cs="宋体" w:hint="eastAsia"/>
          <w:b/>
          <w:color w:val="auto"/>
          <w:szCs w:val="21"/>
        </w:rPr>
        <w:t>2.2(2)投标声明书格式：</w:t>
      </w:r>
    </w:p>
    <w:p w:rsidR="00D55DE3" w:rsidRPr="005A77FE" w:rsidRDefault="00D55DE3" w:rsidP="008A1F45">
      <w:pPr>
        <w:snapToGrid w:val="0"/>
        <w:spacing w:before="50" w:afterLines="50" w:after="120" w:line="340" w:lineRule="exact"/>
        <w:jc w:val="left"/>
        <w:rPr>
          <w:rFonts w:ascii="宋体" w:hAnsi="宋体" w:cs="宋体"/>
          <w:color w:val="auto"/>
          <w:szCs w:val="21"/>
        </w:rPr>
      </w:pPr>
    </w:p>
    <w:p w:rsidR="00D55DE3" w:rsidRPr="005A77FE" w:rsidRDefault="005A77FE" w:rsidP="008A1F45">
      <w:pPr>
        <w:snapToGrid w:val="0"/>
        <w:spacing w:beforeLines="50" w:before="120" w:line="400" w:lineRule="exact"/>
        <w:jc w:val="center"/>
        <w:rPr>
          <w:rFonts w:ascii="宋体" w:hAnsi="宋体" w:cs="宋体"/>
          <w:b/>
          <w:color w:val="auto"/>
          <w:sz w:val="28"/>
          <w:szCs w:val="28"/>
        </w:rPr>
      </w:pPr>
      <w:r w:rsidRPr="005A77FE">
        <w:rPr>
          <w:rFonts w:ascii="宋体" w:hAnsi="宋体" w:cs="宋体" w:hint="eastAsia"/>
          <w:b/>
          <w:color w:val="auto"/>
          <w:sz w:val="28"/>
          <w:szCs w:val="28"/>
        </w:rPr>
        <w:t>投 标 声 明 书</w:t>
      </w:r>
    </w:p>
    <w:p w:rsidR="00D55DE3" w:rsidRPr="005A77FE" w:rsidRDefault="00D55DE3" w:rsidP="008A1F45">
      <w:pPr>
        <w:snapToGrid w:val="0"/>
        <w:spacing w:beforeLines="50" w:before="120" w:line="400" w:lineRule="exact"/>
        <w:jc w:val="center"/>
        <w:rPr>
          <w:rFonts w:ascii="宋体" w:hAnsi="宋体" w:cs="宋体"/>
          <w:b/>
          <w:color w:val="auto"/>
          <w:sz w:val="28"/>
          <w:szCs w:val="28"/>
        </w:rPr>
      </w:pPr>
    </w:p>
    <w:p w:rsidR="00D55DE3" w:rsidRPr="005A77FE" w:rsidRDefault="005A77FE" w:rsidP="008A1F45">
      <w:pPr>
        <w:snapToGrid w:val="0"/>
        <w:spacing w:beforeLines="50" w:before="120" w:line="400" w:lineRule="exact"/>
        <w:rPr>
          <w:rFonts w:ascii="宋体" w:hAnsi="宋体" w:cs="宋体"/>
          <w:color w:val="auto"/>
          <w:szCs w:val="21"/>
        </w:rPr>
      </w:pPr>
      <w:r w:rsidRPr="005A77FE">
        <w:rPr>
          <w:rFonts w:ascii="宋体" w:hAnsi="宋体" w:cs="宋体" w:hint="eastAsia"/>
          <w:color w:val="auto"/>
          <w:szCs w:val="21"/>
        </w:rPr>
        <w:t>致：（招标采购单位名称）：</w:t>
      </w:r>
    </w:p>
    <w:p w:rsidR="00D55DE3" w:rsidRPr="005A77FE" w:rsidRDefault="005A77FE" w:rsidP="008A1F45">
      <w:pPr>
        <w:snapToGrid w:val="0"/>
        <w:spacing w:beforeLines="50" w:before="120" w:line="400" w:lineRule="exact"/>
        <w:ind w:firstLineChars="300" w:firstLine="630"/>
        <w:rPr>
          <w:rFonts w:ascii="宋体" w:hAnsi="宋体" w:cs="宋体"/>
          <w:color w:val="auto"/>
          <w:szCs w:val="21"/>
        </w:rPr>
      </w:pPr>
      <w:r w:rsidRPr="005A77FE">
        <w:rPr>
          <w:rFonts w:ascii="宋体" w:hAnsi="宋体" w:cs="宋体" w:hint="eastAsia"/>
          <w:color w:val="auto"/>
          <w:szCs w:val="21"/>
        </w:rPr>
        <w:t>（投标人名称）系中华人民共和国合法企业，经营地址。</w:t>
      </w:r>
    </w:p>
    <w:p w:rsidR="00D55DE3" w:rsidRPr="005A77FE" w:rsidRDefault="005A77FE" w:rsidP="008A1F45">
      <w:pPr>
        <w:snapToGrid w:val="0"/>
        <w:spacing w:beforeLines="50" w:before="120" w:line="400" w:lineRule="exact"/>
        <w:ind w:firstLine="645"/>
        <w:rPr>
          <w:rFonts w:ascii="宋体" w:hAnsi="宋体" w:cs="宋体"/>
          <w:color w:val="auto"/>
          <w:szCs w:val="21"/>
        </w:rPr>
      </w:pPr>
      <w:r w:rsidRPr="005A77FE">
        <w:rPr>
          <w:rFonts w:ascii="宋体" w:hAnsi="宋体" w:cs="宋体" w:hint="eastAsia"/>
          <w:color w:val="auto"/>
          <w:szCs w:val="21"/>
        </w:rPr>
        <w:t>我（姓名）系（投标人名称）的法定代表人，我方愿意参加贵方组织的项目（项目编号：）的投标，为便于贵方公正、择优地确定中标人及其投标产品和服务，我方就本次投标有关事项郑重声明如下：</w:t>
      </w:r>
    </w:p>
    <w:p w:rsidR="00D55DE3" w:rsidRPr="005A77FE" w:rsidRDefault="005A77FE">
      <w:pPr>
        <w:snapToGrid w:val="0"/>
        <w:spacing w:line="400" w:lineRule="exact"/>
        <w:ind w:firstLineChars="200" w:firstLine="420"/>
        <w:rPr>
          <w:rFonts w:ascii="宋体" w:hAnsi="宋体" w:cs="宋体"/>
          <w:color w:val="auto"/>
          <w:szCs w:val="21"/>
        </w:rPr>
      </w:pPr>
      <w:r w:rsidRPr="005A77FE">
        <w:rPr>
          <w:rFonts w:ascii="宋体" w:hAnsi="宋体" w:cs="宋体" w:hint="eastAsia"/>
          <w:color w:val="auto"/>
          <w:szCs w:val="21"/>
        </w:rPr>
        <w:t>1. 我方向贵方提交的所有投标文件、资料都是准确的和真实的。</w:t>
      </w:r>
    </w:p>
    <w:p w:rsidR="00D55DE3" w:rsidRPr="005A77FE" w:rsidRDefault="005A77FE" w:rsidP="008A1F45">
      <w:pPr>
        <w:snapToGrid w:val="0"/>
        <w:spacing w:beforeLines="50" w:before="120" w:line="400" w:lineRule="exact"/>
        <w:ind w:firstLineChars="200" w:firstLine="420"/>
        <w:rPr>
          <w:rFonts w:ascii="宋体" w:hAnsi="宋体" w:cs="宋体"/>
          <w:color w:val="auto"/>
          <w:szCs w:val="21"/>
        </w:rPr>
      </w:pPr>
      <w:r w:rsidRPr="005A77FE">
        <w:rPr>
          <w:rFonts w:ascii="宋体" w:hAnsi="宋体" w:cs="宋体" w:hint="eastAsia"/>
          <w:color w:val="auto"/>
          <w:szCs w:val="21"/>
        </w:rPr>
        <w:t>2. 我方不是采购人的附属机构；在获知本项目采购信息后，与采购人聘请的为此项目提供咨询服务的公司及其附属机构没有任何联系。</w:t>
      </w:r>
    </w:p>
    <w:p w:rsidR="00D55DE3" w:rsidRPr="005A77FE" w:rsidRDefault="005A77FE" w:rsidP="008A1F45">
      <w:pPr>
        <w:snapToGrid w:val="0"/>
        <w:spacing w:beforeLines="50" w:before="120" w:line="400" w:lineRule="exact"/>
        <w:ind w:firstLineChars="200" w:firstLine="420"/>
        <w:rPr>
          <w:rFonts w:ascii="宋体" w:hAnsi="宋体" w:cs="宋体"/>
          <w:color w:val="auto"/>
          <w:szCs w:val="21"/>
        </w:rPr>
      </w:pPr>
      <w:r w:rsidRPr="005A77FE">
        <w:rPr>
          <w:rFonts w:ascii="宋体" w:hAnsi="宋体" w:cs="宋体" w:hint="eastAsia"/>
          <w:color w:val="auto"/>
          <w:szCs w:val="21"/>
        </w:rPr>
        <w:t>3. 我方此次向贵方提供的服务为：。</w:t>
      </w:r>
    </w:p>
    <w:p w:rsidR="00D55DE3" w:rsidRPr="005A77FE" w:rsidRDefault="005A77FE" w:rsidP="008A1F45">
      <w:pPr>
        <w:snapToGrid w:val="0"/>
        <w:spacing w:beforeLines="50" w:before="120" w:line="400" w:lineRule="exact"/>
        <w:ind w:firstLineChars="200" w:firstLine="420"/>
        <w:rPr>
          <w:rFonts w:ascii="宋体" w:hAnsi="宋体" w:cs="宋体"/>
          <w:color w:val="auto"/>
          <w:szCs w:val="21"/>
          <w:u w:val="single"/>
        </w:rPr>
      </w:pPr>
      <w:r w:rsidRPr="005A77FE">
        <w:rPr>
          <w:rFonts w:ascii="宋体" w:hAnsi="宋体" w:cs="宋体" w:hint="eastAsia"/>
          <w:color w:val="auto"/>
          <w:szCs w:val="21"/>
        </w:rPr>
        <w:t>4. 我方诚意提请贵方关注：近期有关该服务的重大决策和事项有：</w:t>
      </w:r>
      <w:r w:rsidRPr="005A77FE">
        <w:rPr>
          <w:rFonts w:ascii="宋体" w:hAnsi="宋体" w:cs="宋体" w:hint="eastAsia"/>
          <w:color w:val="auto"/>
          <w:szCs w:val="21"/>
          <w:u w:val="single"/>
        </w:rPr>
        <w:t xml:space="preserve">　　　　　　　　　　　　　　</w:t>
      </w:r>
      <w:r w:rsidRPr="005A77FE">
        <w:rPr>
          <w:rFonts w:ascii="宋体" w:hAnsi="宋体" w:cs="宋体" w:hint="eastAsia"/>
          <w:color w:val="auto"/>
          <w:szCs w:val="21"/>
        </w:rPr>
        <w:t>。</w:t>
      </w:r>
    </w:p>
    <w:p w:rsidR="00D55DE3" w:rsidRPr="005A77FE" w:rsidRDefault="005A77FE">
      <w:pPr>
        <w:pStyle w:val="a9"/>
        <w:snapToGrid w:val="0"/>
        <w:spacing w:line="400" w:lineRule="exact"/>
        <w:ind w:firstLineChars="200" w:firstLine="420"/>
        <w:rPr>
          <w:rFonts w:ascii="宋体" w:eastAsia="宋体" w:hAnsi="宋体" w:cs="宋体"/>
          <w:color w:val="auto"/>
          <w:sz w:val="21"/>
          <w:szCs w:val="21"/>
        </w:rPr>
      </w:pPr>
      <w:r w:rsidRPr="005A77FE">
        <w:rPr>
          <w:rFonts w:ascii="宋体" w:eastAsia="宋体" w:hAnsi="宋体" w:cs="宋体" w:hint="eastAsia"/>
          <w:color w:val="auto"/>
          <w:sz w:val="21"/>
          <w:szCs w:val="21"/>
        </w:rPr>
        <w:t>5. 我方及由本人担任法定代表人的其他机构最近三年内被通报或者被处罚的违法行为有：</w:t>
      </w:r>
    </w:p>
    <w:p w:rsidR="00D55DE3" w:rsidRPr="005A77FE" w:rsidRDefault="005A77FE" w:rsidP="008A1F45">
      <w:pPr>
        <w:snapToGrid w:val="0"/>
        <w:spacing w:beforeLines="50" w:before="120" w:line="400" w:lineRule="exact"/>
        <w:ind w:firstLineChars="200" w:firstLine="420"/>
        <w:rPr>
          <w:rFonts w:ascii="宋体" w:hAnsi="宋体" w:cs="宋体"/>
          <w:color w:val="auto"/>
          <w:szCs w:val="21"/>
          <w:u w:val="single"/>
        </w:rPr>
      </w:pPr>
      <w:r w:rsidRPr="005A77FE">
        <w:rPr>
          <w:rFonts w:ascii="宋体" w:hAnsi="宋体" w:cs="宋体" w:hint="eastAsia"/>
          <w:color w:val="auto"/>
          <w:szCs w:val="21"/>
          <w:u w:val="single"/>
        </w:rPr>
        <w:t xml:space="preserve">　　　　　　　　　　　　　　　　　　　　　　　　　　　</w:t>
      </w:r>
    </w:p>
    <w:p w:rsidR="00D55DE3" w:rsidRPr="005A77FE" w:rsidRDefault="005A77FE">
      <w:pPr>
        <w:snapToGrid w:val="0"/>
        <w:spacing w:line="400" w:lineRule="exact"/>
        <w:ind w:firstLineChars="200" w:firstLine="420"/>
        <w:rPr>
          <w:rFonts w:ascii="宋体" w:hAnsi="宋体" w:cs="宋体"/>
          <w:color w:val="auto"/>
          <w:szCs w:val="21"/>
        </w:rPr>
      </w:pPr>
      <w:r w:rsidRPr="005A77FE">
        <w:rPr>
          <w:rFonts w:ascii="宋体" w:hAnsi="宋体" w:cs="宋体" w:hint="eastAsia"/>
          <w:color w:val="auto"/>
          <w:szCs w:val="21"/>
        </w:rPr>
        <w:t>6. 以上事项如有虚假或隐瞒，我方愿意承担一切后果，并不再寻求任何旨在减轻或免除法律责任的辩解。</w:t>
      </w:r>
    </w:p>
    <w:p w:rsidR="00D55DE3" w:rsidRPr="005A77FE" w:rsidRDefault="00D55DE3" w:rsidP="008A1F45">
      <w:pPr>
        <w:pStyle w:val="ParaCharCharCharCharCharCharCharCharChar1CharCharCharChar"/>
        <w:snapToGrid w:val="0"/>
        <w:spacing w:beforeLines="50" w:before="120" w:line="400" w:lineRule="exact"/>
        <w:ind w:firstLine="200"/>
        <w:rPr>
          <w:rFonts w:ascii="宋体" w:hAnsi="宋体" w:cs="宋体"/>
          <w:sz w:val="21"/>
          <w:szCs w:val="21"/>
        </w:rPr>
      </w:pPr>
    </w:p>
    <w:p w:rsidR="00D55DE3" w:rsidRPr="005A77FE" w:rsidRDefault="005A77FE" w:rsidP="008A1F45">
      <w:pPr>
        <w:snapToGrid w:val="0"/>
        <w:spacing w:beforeLines="50" w:before="120" w:line="400" w:lineRule="exact"/>
        <w:ind w:firstLineChars="2790" w:firstLine="5859"/>
        <w:rPr>
          <w:rFonts w:ascii="宋体" w:hAnsi="宋体" w:cs="宋体"/>
          <w:color w:val="auto"/>
          <w:szCs w:val="21"/>
          <w:u w:val="single"/>
        </w:rPr>
      </w:pPr>
      <w:r w:rsidRPr="005A77FE">
        <w:rPr>
          <w:rFonts w:ascii="宋体" w:hAnsi="宋体" w:cs="宋体" w:hint="eastAsia"/>
          <w:color w:val="auto"/>
          <w:szCs w:val="21"/>
        </w:rPr>
        <w:t>法定代表人签字：</w:t>
      </w:r>
    </w:p>
    <w:p w:rsidR="00D55DE3" w:rsidRPr="005A77FE" w:rsidRDefault="005A77FE" w:rsidP="008A1F45">
      <w:pPr>
        <w:snapToGrid w:val="0"/>
        <w:spacing w:beforeLines="50" w:before="120" w:line="400" w:lineRule="exact"/>
        <w:ind w:firstLineChars="2800" w:firstLine="5880"/>
        <w:rPr>
          <w:rFonts w:ascii="宋体" w:hAnsi="宋体" w:cs="宋体"/>
          <w:color w:val="auto"/>
          <w:szCs w:val="21"/>
        </w:rPr>
      </w:pPr>
      <w:r w:rsidRPr="005A77FE">
        <w:rPr>
          <w:rFonts w:ascii="宋体" w:hAnsi="宋体" w:cs="宋体" w:hint="eastAsia"/>
          <w:color w:val="auto"/>
          <w:szCs w:val="21"/>
        </w:rPr>
        <w:t>投标人公章：</w:t>
      </w:r>
    </w:p>
    <w:p w:rsidR="00D55DE3" w:rsidRPr="005A77FE" w:rsidRDefault="005A77FE" w:rsidP="008A1F45">
      <w:pPr>
        <w:snapToGrid w:val="0"/>
        <w:spacing w:beforeLines="50" w:before="120" w:line="400" w:lineRule="exact"/>
        <w:ind w:firstLineChars="2950" w:firstLine="6195"/>
        <w:rPr>
          <w:rFonts w:ascii="宋体" w:hAnsi="宋体" w:cs="宋体"/>
          <w:color w:val="auto"/>
          <w:szCs w:val="21"/>
        </w:rPr>
      </w:pPr>
      <w:r w:rsidRPr="005A77FE">
        <w:rPr>
          <w:rFonts w:ascii="宋体" w:hAnsi="宋体" w:cs="宋体" w:hint="eastAsia"/>
          <w:color w:val="auto"/>
          <w:szCs w:val="21"/>
        </w:rPr>
        <w:t xml:space="preserve"> 年    月    日</w:t>
      </w:r>
    </w:p>
    <w:p w:rsidR="00D55DE3" w:rsidRPr="005A77FE" w:rsidRDefault="00D55DE3">
      <w:pPr>
        <w:snapToGrid w:val="0"/>
        <w:spacing w:line="420" w:lineRule="exact"/>
        <w:ind w:firstLineChars="200" w:firstLine="422"/>
        <w:jc w:val="left"/>
        <w:rPr>
          <w:rFonts w:ascii="宋体" w:hAnsi="宋体" w:cs="宋体"/>
          <w:b/>
          <w:color w:val="auto"/>
          <w:szCs w:val="21"/>
        </w:rPr>
      </w:pPr>
    </w:p>
    <w:p w:rsidR="00D55DE3" w:rsidRPr="005A77FE" w:rsidRDefault="00D55DE3">
      <w:pPr>
        <w:snapToGrid w:val="0"/>
        <w:spacing w:line="420" w:lineRule="exact"/>
        <w:ind w:firstLineChars="200" w:firstLine="422"/>
        <w:jc w:val="left"/>
        <w:rPr>
          <w:rFonts w:ascii="宋体" w:hAnsi="宋体" w:cs="宋体"/>
          <w:b/>
          <w:color w:val="auto"/>
          <w:szCs w:val="21"/>
        </w:rPr>
      </w:pPr>
    </w:p>
    <w:p w:rsidR="00D55DE3" w:rsidRPr="005A77FE" w:rsidRDefault="00D55DE3">
      <w:pPr>
        <w:snapToGrid w:val="0"/>
        <w:spacing w:before="50"/>
        <w:jc w:val="left"/>
        <w:rPr>
          <w:rFonts w:ascii="宋体" w:hAnsi="宋体" w:cs="宋体"/>
          <w:color w:val="auto"/>
          <w:szCs w:val="21"/>
        </w:rPr>
        <w:sectPr w:rsidR="00D55DE3" w:rsidRPr="005A77FE">
          <w:footerReference w:type="even" r:id="rId20"/>
          <w:footerReference w:type="default" r:id="rId21"/>
          <w:footerReference w:type="first" r:id="rId22"/>
          <w:pgSz w:w="11906" w:h="16838"/>
          <w:pgMar w:top="1134" w:right="1134" w:bottom="1134" w:left="1134" w:header="851" w:footer="992" w:gutter="0"/>
          <w:cols w:space="720"/>
          <w:docGrid w:linePitch="312"/>
        </w:sectPr>
      </w:pPr>
    </w:p>
    <w:p w:rsidR="00D55DE3" w:rsidRPr="005A77FE" w:rsidRDefault="005A77FE">
      <w:pPr>
        <w:pStyle w:val="aa"/>
        <w:spacing w:before="120" w:line="360" w:lineRule="auto"/>
        <w:jc w:val="left"/>
        <w:rPr>
          <w:b/>
          <w:bCs/>
          <w:color w:val="auto"/>
        </w:rPr>
      </w:pPr>
      <w:r w:rsidRPr="005A77FE">
        <w:rPr>
          <w:rFonts w:cs="宋体" w:hint="eastAsia"/>
          <w:b/>
          <w:color w:val="auto"/>
        </w:rPr>
        <w:lastRenderedPageBreak/>
        <w:t>2.2（3）</w:t>
      </w:r>
    </w:p>
    <w:p w:rsidR="00D55DE3" w:rsidRPr="005A77FE" w:rsidRDefault="005A77FE">
      <w:pPr>
        <w:pStyle w:val="aa"/>
        <w:jc w:val="center"/>
        <w:rPr>
          <w:b/>
          <w:bCs/>
          <w:color w:val="auto"/>
          <w:sz w:val="32"/>
        </w:rPr>
      </w:pPr>
      <w:r w:rsidRPr="005A77FE">
        <w:rPr>
          <w:rFonts w:hint="eastAsia"/>
          <w:b/>
          <w:bCs/>
          <w:color w:val="auto"/>
          <w:sz w:val="32"/>
        </w:rPr>
        <w:t>投标报价表（格式）</w:t>
      </w:r>
    </w:p>
    <w:p w:rsidR="00D55DE3" w:rsidRPr="005A77FE" w:rsidRDefault="00D55DE3">
      <w:pPr>
        <w:pStyle w:val="aa"/>
        <w:spacing w:line="360" w:lineRule="auto"/>
        <w:rPr>
          <w:color w:val="auto"/>
        </w:rPr>
      </w:pPr>
    </w:p>
    <w:p w:rsidR="00D55DE3" w:rsidRPr="005A77FE" w:rsidRDefault="005A77FE">
      <w:pPr>
        <w:pStyle w:val="aa"/>
        <w:spacing w:line="360" w:lineRule="auto"/>
        <w:rPr>
          <w:color w:val="auto"/>
        </w:rPr>
      </w:pPr>
      <w:r w:rsidRPr="005A77FE">
        <w:rPr>
          <w:rFonts w:hint="eastAsia"/>
          <w:color w:val="auto"/>
        </w:rPr>
        <w:t>项目编号：</w:t>
      </w:r>
    </w:p>
    <w:p w:rsidR="00D55DE3" w:rsidRPr="005A77FE" w:rsidRDefault="005A77FE">
      <w:pPr>
        <w:pStyle w:val="aa"/>
        <w:spacing w:line="360" w:lineRule="auto"/>
        <w:rPr>
          <w:color w:val="auto"/>
        </w:rPr>
      </w:pPr>
      <w:r w:rsidRPr="005A77FE">
        <w:rPr>
          <w:rFonts w:hint="eastAsia"/>
          <w:color w:val="auto"/>
        </w:rPr>
        <w:t xml:space="preserve">项目名称：  </w:t>
      </w:r>
    </w:p>
    <w:p w:rsidR="00D55DE3" w:rsidRPr="005A77FE" w:rsidRDefault="00D55DE3">
      <w:pPr>
        <w:pStyle w:val="aa"/>
        <w:spacing w:line="350" w:lineRule="exact"/>
        <w:jc w:val="left"/>
        <w:outlineLvl w:val="0"/>
        <w:rPr>
          <w:b/>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608"/>
        <w:gridCol w:w="670"/>
        <w:gridCol w:w="4415"/>
        <w:gridCol w:w="1440"/>
        <w:gridCol w:w="925"/>
      </w:tblGrid>
      <w:tr w:rsidR="00D55DE3" w:rsidRPr="005A77FE">
        <w:trPr>
          <w:cantSplit/>
          <w:trHeight w:val="548"/>
          <w:jc w:val="center"/>
        </w:trPr>
        <w:tc>
          <w:tcPr>
            <w:tcW w:w="445" w:type="dxa"/>
            <w:vAlign w:val="center"/>
          </w:tcPr>
          <w:p w:rsidR="00D55DE3" w:rsidRPr="005A77FE" w:rsidRDefault="005A77FE">
            <w:pPr>
              <w:snapToGrid w:val="0"/>
              <w:spacing w:line="360" w:lineRule="auto"/>
              <w:jc w:val="left"/>
              <w:rPr>
                <w:rFonts w:ascii="宋体" w:hAnsi="宋体"/>
                <w:color w:val="auto"/>
                <w:szCs w:val="21"/>
              </w:rPr>
            </w:pPr>
            <w:r w:rsidRPr="005A77FE">
              <w:rPr>
                <w:rFonts w:ascii="宋体" w:hAnsi="宋体" w:hint="eastAsia"/>
                <w:color w:val="auto"/>
                <w:szCs w:val="21"/>
              </w:rPr>
              <w:t>项号</w:t>
            </w:r>
          </w:p>
        </w:tc>
        <w:tc>
          <w:tcPr>
            <w:tcW w:w="1608" w:type="dxa"/>
            <w:vAlign w:val="center"/>
          </w:tcPr>
          <w:p w:rsidR="00D55DE3" w:rsidRPr="005A77FE" w:rsidRDefault="005A77FE">
            <w:pPr>
              <w:snapToGrid w:val="0"/>
              <w:spacing w:line="360" w:lineRule="auto"/>
              <w:jc w:val="left"/>
              <w:rPr>
                <w:rFonts w:ascii="宋体" w:hAnsi="宋体"/>
                <w:color w:val="auto"/>
                <w:szCs w:val="21"/>
              </w:rPr>
            </w:pPr>
            <w:r w:rsidRPr="005A77FE">
              <w:rPr>
                <w:rFonts w:ascii="宋体" w:hAnsi="宋体" w:hint="eastAsia"/>
                <w:color w:val="auto"/>
                <w:szCs w:val="21"/>
              </w:rPr>
              <w:t>服务名称</w:t>
            </w:r>
          </w:p>
        </w:tc>
        <w:tc>
          <w:tcPr>
            <w:tcW w:w="670" w:type="dxa"/>
            <w:vAlign w:val="center"/>
          </w:tcPr>
          <w:p w:rsidR="00D55DE3" w:rsidRPr="005A77FE" w:rsidRDefault="005A77FE">
            <w:pPr>
              <w:snapToGrid w:val="0"/>
              <w:spacing w:line="360" w:lineRule="auto"/>
              <w:jc w:val="left"/>
              <w:rPr>
                <w:rFonts w:ascii="宋体" w:hAnsi="宋体"/>
                <w:color w:val="auto"/>
                <w:szCs w:val="21"/>
              </w:rPr>
            </w:pPr>
            <w:r w:rsidRPr="005A77FE">
              <w:rPr>
                <w:rFonts w:ascii="宋体" w:hAnsi="宋体" w:hint="eastAsia"/>
                <w:color w:val="auto"/>
                <w:szCs w:val="21"/>
              </w:rPr>
              <w:t>数量</w:t>
            </w:r>
          </w:p>
        </w:tc>
        <w:tc>
          <w:tcPr>
            <w:tcW w:w="4415" w:type="dxa"/>
            <w:vAlign w:val="center"/>
          </w:tcPr>
          <w:p w:rsidR="00D55DE3" w:rsidRPr="005A77FE" w:rsidRDefault="005A77FE">
            <w:pPr>
              <w:snapToGrid w:val="0"/>
              <w:spacing w:line="360" w:lineRule="auto"/>
              <w:jc w:val="left"/>
              <w:rPr>
                <w:rFonts w:ascii="宋体" w:hAnsi="宋体"/>
                <w:color w:val="auto"/>
                <w:szCs w:val="21"/>
              </w:rPr>
            </w:pPr>
            <w:r w:rsidRPr="005A77FE">
              <w:rPr>
                <w:rFonts w:ascii="宋体" w:hAnsi="宋体" w:hint="eastAsia"/>
                <w:color w:val="auto"/>
                <w:szCs w:val="21"/>
              </w:rPr>
              <w:t>服务供应商</w:t>
            </w:r>
          </w:p>
        </w:tc>
        <w:tc>
          <w:tcPr>
            <w:tcW w:w="1440" w:type="dxa"/>
            <w:vAlign w:val="center"/>
          </w:tcPr>
          <w:p w:rsidR="00D55DE3" w:rsidRPr="005A77FE" w:rsidRDefault="005A77FE">
            <w:pPr>
              <w:snapToGrid w:val="0"/>
              <w:spacing w:line="360" w:lineRule="auto"/>
              <w:jc w:val="left"/>
              <w:rPr>
                <w:rFonts w:ascii="宋体" w:hAnsi="宋体"/>
                <w:color w:val="auto"/>
                <w:szCs w:val="21"/>
              </w:rPr>
            </w:pPr>
            <w:r w:rsidRPr="005A77FE">
              <w:rPr>
                <w:rFonts w:ascii="宋体" w:hAnsi="宋体" w:hint="eastAsia"/>
                <w:color w:val="auto"/>
                <w:szCs w:val="21"/>
              </w:rPr>
              <w:t>投标报价</w:t>
            </w:r>
          </w:p>
        </w:tc>
        <w:tc>
          <w:tcPr>
            <w:tcW w:w="925" w:type="dxa"/>
            <w:vAlign w:val="center"/>
          </w:tcPr>
          <w:p w:rsidR="00D55DE3" w:rsidRPr="005A77FE" w:rsidRDefault="005A77FE">
            <w:pPr>
              <w:snapToGrid w:val="0"/>
              <w:spacing w:line="360" w:lineRule="auto"/>
              <w:jc w:val="left"/>
              <w:rPr>
                <w:rFonts w:ascii="宋体" w:hAnsi="宋体"/>
                <w:color w:val="auto"/>
                <w:szCs w:val="21"/>
              </w:rPr>
            </w:pPr>
            <w:r w:rsidRPr="005A77FE">
              <w:rPr>
                <w:rFonts w:ascii="宋体" w:hAnsi="宋体" w:hint="eastAsia"/>
                <w:color w:val="auto"/>
                <w:szCs w:val="21"/>
              </w:rPr>
              <w:t>备注</w:t>
            </w:r>
          </w:p>
        </w:tc>
      </w:tr>
      <w:tr w:rsidR="00D55DE3" w:rsidRPr="005A77FE">
        <w:trPr>
          <w:cantSplit/>
          <w:trHeight w:val="851"/>
          <w:jc w:val="center"/>
        </w:trPr>
        <w:tc>
          <w:tcPr>
            <w:tcW w:w="445" w:type="dxa"/>
            <w:vAlign w:val="center"/>
          </w:tcPr>
          <w:p w:rsidR="00D55DE3" w:rsidRPr="005A77FE" w:rsidRDefault="005A77FE">
            <w:pPr>
              <w:snapToGrid w:val="0"/>
              <w:spacing w:line="360" w:lineRule="auto"/>
              <w:jc w:val="left"/>
              <w:rPr>
                <w:rFonts w:ascii="宋体" w:hAnsi="宋体"/>
                <w:color w:val="auto"/>
                <w:szCs w:val="21"/>
              </w:rPr>
            </w:pPr>
            <w:r w:rsidRPr="005A77FE">
              <w:rPr>
                <w:rFonts w:ascii="宋体" w:hAnsi="宋体" w:hint="eastAsia"/>
                <w:color w:val="auto"/>
                <w:szCs w:val="21"/>
              </w:rPr>
              <w:t>1</w:t>
            </w:r>
          </w:p>
        </w:tc>
        <w:tc>
          <w:tcPr>
            <w:tcW w:w="1608" w:type="dxa"/>
            <w:vAlign w:val="center"/>
          </w:tcPr>
          <w:p w:rsidR="00D55DE3" w:rsidRPr="005A77FE" w:rsidRDefault="005A77FE">
            <w:pPr>
              <w:snapToGrid w:val="0"/>
              <w:spacing w:line="360" w:lineRule="auto"/>
              <w:jc w:val="left"/>
              <w:rPr>
                <w:rFonts w:ascii="宋体" w:hAnsi="宋体"/>
                <w:color w:val="auto"/>
                <w:szCs w:val="21"/>
              </w:rPr>
            </w:pPr>
            <w:r w:rsidRPr="005A77FE">
              <w:rPr>
                <w:rFonts w:ascii="宋体" w:hAnsi="宋体" w:cs="宋体" w:hint="eastAsia"/>
                <w:color w:val="auto"/>
                <w:spacing w:val="5"/>
                <w:kern w:val="2"/>
                <w:szCs w:val="21"/>
              </w:rPr>
              <w:t>广西财政数据容灾备份中心基础设施年度运维服务</w:t>
            </w:r>
          </w:p>
        </w:tc>
        <w:tc>
          <w:tcPr>
            <w:tcW w:w="670" w:type="dxa"/>
            <w:vAlign w:val="center"/>
          </w:tcPr>
          <w:p w:rsidR="00D55DE3" w:rsidRPr="005A77FE" w:rsidRDefault="005A77FE">
            <w:pPr>
              <w:snapToGrid w:val="0"/>
              <w:spacing w:line="360" w:lineRule="auto"/>
              <w:jc w:val="left"/>
              <w:rPr>
                <w:rFonts w:ascii="宋体" w:hAnsi="宋体"/>
                <w:color w:val="auto"/>
                <w:szCs w:val="21"/>
              </w:rPr>
            </w:pPr>
            <w:r w:rsidRPr="005A77FE">
              <w:rPr>
                <w:rFonts w:ascii="宋体" w:hAnsi="宋体" w:hint="eastAsia"/>
                <w:color w:val="auto"/>
                <w:szCs w:val="21"/>
              </w:rPr>
              <w:t>1项</w:t>
            </w:r>
          </w:p>
        </w:tc>
        <w:tc>
          <w:tcPr>
            <w:tcW w:w="4415" w:type="dxa"/>
            <w:vAlign w:val="center"/>
          </w:tcPr>
          <w:p w:rsidR="00D55DE3" w:rsidRPr="005A77FE" w:rsidRDefault="00D55DE3">
            <w:pPr>
              <w:snapToGrid w:val="0"/>
              <w:spacing w:line="360" w:lineRule="auto"/>
              <w:jc w:val="left"/>
              <w:rPr>
                <w:rFonts w:ascii="宋体" w:hAnsi="宋体"/>
                <w:color w:val="auto"/>
                <w:szCs w:val="21"/>
              </w:rPr>
            </w:pPr>
          </w:p>
        </w:tc>
        <w:tc>
          <w:tcPr>
            <w:tcW w:w="1440" w:type="dxa"/>
            <w:vAlign w:val="center"/>
          </w:tcPr>
          <w:p w:rsidR="00D55DE3" w:rsidRPr="005A77FE" w:rsidRDefault="00D55DE3">
            <w:pPr>
              <w:snapToGrid w:val="0"/>
              <w:spacing w:line="360" w:lineRule="auto"/>
              <w:jc w:val="left"/>
              <w:rPr>
                <w:rFonts w:ascii="宋体" w:hAnsi="宋体"/>
                <w:color w:val="auto"/>
                <w:szCs w:val="21"/>
              </w:rPr>
            </w:pPr>
          </w:p>
        </w:tc>
        <w:tc>
          <w:tcPr>
            <w:tcW w:w="925" w:type="dxa"/>
            <w:vAlign w:val="center"/>
          </w:tcPr>
          <w:p w:rsidR="00D55DE3" w:rsidRPr="005A77FE" w:rsidRDefault="00D55DE3">
            <w:pPr>
              <w:snapToGrid w:val="0"/>
              <w:spacing w:line="360" w:lineRule="auto"/>
              <w:jc w:val="left"/>
              <w:rPr>
                <w:rFonts w:ascii="宋体" w:hAnsi="宋体"/>
                <w:color w:val="auto"/>
                <w:szCs w:val="21"/>
              </w:rPr>
            </w:pPr>
          </w:p>
        </w:tc>
      </w:tr>
      <w:tr w:rsidR="00D55DE3" w:rsidRPr="005A77FE">
        <w:trPr>
          <w:cantSplit/>
          <w:trHeight w:val="733"/>
          <w:jc w:val="center"/>
        </w:trPr>
        <w:tc>
          <w:tcPr>
            <w:tcW w:w="9503" w:type="dxa"/>
            <w:gridSpan w:val="6"/>
            <w:vAlign w:val="center"/>
          </w:tcPr>
          <w:p w:rsidR="00D55DE3" w:rsidRPr="005A77FE" w:rsidRDefault="005A77FE">
            <w:pPr>
              <w:snapToGrid w:val="0"/>
              <w:spacing w:line="360" w:lineRule="auto"/>
              <w:jc w:val="left"/>
              <w:rPr>
                <w:rFonts w:ascii="宋体" w:hAnsi="宋体"/>
                <w:color w:val="auto"/>
                <w:szCs w:val="21"/>
              </w:rPr>
            </w:pPr>
            <w:r w:rsidRPr="005A77FE">
              <w:rPr>
                <w:rFonts w:ascii="宋体" w:hAnsi="宋体" w:hint="eastAsia"/>
                <w:color w:val="auto"/>
                <w:szCs w:val="21"/>
              </w:rPr>
              <w:t>总报价：</w:t>
            </w:r>
          </w:p>
        </w:tc>
      </w:tr>
      <w:tr w:rsidR="00D55DE3" w:rsidRPr="005A77FE">
        <w:trPr>
          <w:cantSplit/>
          <w:trHeight w:val="769"/>
          <w:jc w:val="center"/>
        </w:trPr>
        <w:tc>
          <w:tcPr>
            <w:tcW w:w="9503" w:type="dxa"/>
            <w:gridSpan w:val="6"/>
            <w:vAlign w:val="center"/>
          </w:tcPr>
          <w:p w:rsidR="00D55DE3" w:rsidRPr="005A77FE" w:rsidRDefault="005A77FE">
            <w:pPr>
              <w:snapToGrid w:val="0"/>
              <w:spacing w:line="360" w:lineRule="auto"/>
              <w:jc w:val="left"/>
              <w:rPr>
                <w:rFonts w:ascii="宋体" w:hAnsi="宋体"/>
                <w:color w:val="auto"/>
                <w:szCs w:val="21"/>
              </w:rPr>
            </w:pPr>
            <w:r w:rsidRPr="005A77FE">
              <w:rPr>
                <w:rFonts w:ascii="宋体" w:hAnsi="宋体" w:hint="eastAsia"/>
                <w:color w:val="auto"/>
                <w:szCs w:val="21"/>
              </w:rPr>
              <w:t>服务期限：</w:t>
            </w:r>
          </w:p>
        </w:tc>
      </w:tr>
    </w:tbl>
    <w:p w:rsidR="00D55DE3" w:rsidRPr="005A77FE" w:rsidRDefault="00D55DE3">
      <w:pPr>
        <w:snapToGrid w:val="0"/>
        <w:spacing w:line="360" w:lineRule="auto"/>
        <w:jc w:val="left"/>
        <w:rPr>
          <w:rFonts w:ascii="宋体" w:hAnsi="宋体"/>
          <w:color w:val="auto"/>
          <w:szCs w:val="21"/>
        </w:rPr>
      </w:pPr>
    </w:p>
    <w:p w:rsidR="00D55DE3" w:rsidRPr="005A77FE" w:rsidRDefault="005A77FE">
      <w:pPr>
        <w:snapToGrid w:val="0"/>
        <w:spacing w:line="360" w:lineRule="auto"/>
        <w:jc w:val="left"/>
        <w:rPr>
          <w:rFonts w:ascii="宋体" w:hAnsi="宋体"/>
          <w:color w:val="auto"/>
          <w:szCs w:val="21"/>
        </w:rPr>
      </w:pPr>
      <w:r w:rsidRPr="005A77FE">
        <w:rPr>
          <w:rFonts w:ascii="宋体" w:hAnsi="宋体" w:hint="eastAsia"/>
          <w:color w:val="auto"/>
          <w:szCs w:val="21"/>
        </w:rPr>
        <w:t xml:space="preserve">注: </w:t>
      </w:r>
    </w:p>
    <w:p w:rsidR="00D55DE3" w:rsidRPr="005A77FE" w:rsidRDefault="005A77FE">
      <w:pPr>
        <w:snapToGrid w:val="0"/>
        <w:spacing w:line="360" w:lineRule="auto"/>
        <w:ind w:firstLineChars="200" w:firstLine="422"/>
        <w:jc w:val="left"/>
        <w:rPr>
          <w:rFonts w:ascii="宋体" w:hAnsi="宋体"/>
          <w:color w:val="auto"/>
          <w:szCs w:val="21"/>
        </w:rPr>
      </w:pPr>
      <w:r w:rsidRPr="005A77FE">
        <w:rPr>
          <w:rFonts w:ascii="宋体" w:hAnsi="宋体" w:hint="eastAsia"/>
          <w:b/>
          <w:color w:val="auto"/>
          <w:szCs w:val="21"/>
        </w:rPr>
        <w:t>1、</w:t>
      </w:r>
      <w:r w:rsidRPr="005A77FE">
        <w:rPr>
          <w:rFonts w:ascii="宋体" w:hAnsi="宋体" w:hint="eastAsia"/>
          <w:color w:val="auto"/>
          <w:szCs w:val="21"/>
        </w:rPr>
        <w:t>报价一经涂改，应在涂改处加盖单位公章或者由法定代表人或授权委托人签字或盖章，否则其投标作无效标处理。</w:t>
      </w:r>
    </w:p>
    <w:p w:rsidR="00D55DE3" w:rsidRPr="005A77FE" w:rsidRDefault="005A77FE">
      <w:pPr>
        <w:snapToGrid w:val="0"/>
        <w:spacing w:line="360" w:lineRule="auto"/>
        <w:ind w:firstLineChars="200" w:firstLine="420"/>
        <w:jc w:val="left"/>
        <w:rPr>
          <w:rFonts w:ascii="宋体" w:hAnsi="宋体"/>
          <w:color w:val="auto"/>
          <w:szCs w:val="21"/>
        </w:rPr>
      </w:pPr>
      <w:r w:rsidRPr="005A77FE">
        <w:rPr>
          <w:rFonts w:ascii="宋体" w:hAnsi="宋体" w:hint="eastAsia"/>
          <w:color w:val="auto"/>
          <w:szCs w:val="21"/>
        </w:rPr>
        <w:t>2、以上报价必须与投标函、投标报价表报价一致。</w:t>
      </w:r>
    </w:p>
    <w:p w:rsidR="00D55DE3" w:rsidRPr="005A77FE" w:rsidRDefault="005A77FE">
      <w:pPr>
        <w:snapToGrid w:val="0"/>
        <w:spacing w:line="360" w:lineRule="auto"/>
        <w:ind w:firstLineChars="200" w:firstLine="420"/>
        <w:jc w:val="left"/>
        <w:rPr>
          <w:rFonts w:ascii="宋体" w:hAnsi="宋体"/>
          <w:color w:val="auto"/>
          <w:szCs w:val="21"/>
        </w:rPr>
      </w:pPr>
      <w:r w:rsidRPr="005A77FE">
        <w:rPr>
          <w:rFonts w:ascii="宋体" w:hAnsi="宋体" w:hint="eastAsia"/>
          <w:color w:val="auto"/>
          <w:szCs w:val="21"/>
        </w:rPr>
        <w:t>3、项目费用包括项目实施所需的服务费、购买及制作标书费、税费及其他一切费用。</w:t>
      </w:r>
    </w:p>
    <w:p w:rsidR="00D55DE3" w:rsidRPr="005A77FE" w:rsidRDefault="00D55DE3">
      <w:pPr>
        <w:pStyle w:val="aa"/>
        <w:rPr>
          <w:color w:val="auto"/>
          <w:sz w:val="24"/>
          <w:szCs w:val="24"/>
        </w:rPr>
      </w:pPr>
    </w:p>
    <w:p w:rsidR="00D55DE3" w:rsidRPr="005A77FE" w:rsidRDefault="00D55DE3">
      <w:pPr>
        <w:spacing w:line="440" w:lineRule="atLeast"/>
        <w:rPr>
          <w:b/>
          <w:color w:val="auto"/>
        </w:rPr>
      </w:pPr>
    </w:p>
    <w:p w:rsidR="00D55DE3" w:rsidRPr="005A77FE" w:rsidRDefault="00D55DE3">
      <w:pPr>
        <w:spacing w:line="440" w:lineRule="atLeast"/>
        <w:rPr>
          <w:color w:val="auto"/>
        </w:rPr>
      </w:pPr>
    </w:p>
    <w:p w:rsidR="00D55DE3" w:rsidRPr="005A77FE" w:rsidRDefault="005A77FE">
      <w:pPr>
        <w:pStyle w:val="aa"/>
        <w:rPr>
          <w:color w:val="auto"/>
        </w:rPr>
      </w:pPr>
      <w:r w:rsidRPr="005A77FE">
        <w:rPr>
          <w:rFonts w:hint="eastAsia"/>
          <w:color w:val="auto"/>
        </w:rPr>
        <w:t>投标人盖公章</w:t>
      </w:r>
    </w:p>
    <w:p w:rsidR="00D55DE3" w:rsidRPr="005A77FE" w:rsidRDefault="00D55DE3">
      <w:pPr>
        <w:pStyle w:val="aa"/>
        <w:rPr>
          <w:color w:val="auto"/>
        </w:rPr>
      </w:pPr>
    </w:p>
    <w:p w:rsidR="00D55DE3" w:rsidRPr="005A77FE" w:rsidRDefault="005A77FE">
      <w:pPr>
        <w:pStyle w:val="aa"/>
        <w:rPr>
          <w:color w:val="auto"/>
          <w:u w:val="single"/>
        </w:rPr>
      </w:pPr>
      <w:r w:rsidRPr="005A77FE">
        <w:rPr>
          <w:rFonts w:hint="eastAsia"/>
          <w:color w:val="auto"/>
        </w:rPr>
        <w:t>法定代表人或委托代理人签字</w:t>
      </w:r>
    </w:p>
    <w:p w:rsidR="00D55DE3" w:rsidRPr="005A77FE" w:rsidRDefault="00D55DE3">
      <w:pPr>
        <w:pStyle w:val="aa"/>
        <w:rPr>
          <w:color w:val="auto"/>
          <w:u w:val="single"/>
        </w:rPr>
      </w:pPr>
    </w:p>
    <w:p w:rsidR="00D55DE3" w:rsidRPr="005A77FE" w:rsidRDefault="005A77FE">
      <w:pPr>
        <w:pStyle w:val="aa"/>
        <w:rPr>
          <w:color w:val="auto"/>
          <w:u w:val="single"/>
        </w:rPr>
      </w:pPr>
      <w:r w:rsidRPr="005A77FE">
        <w:rPr>
          <w:rFonts w:ascii="Times New Roman" w:hAnsi="Times New Roman" w:hint="eastAsia"/>
          <w:color w:val="auto"/>
        </w:rPr>
        <w:t>日期：年月日</w:t>
      </w:r>
    </w:p>
    <w:p w:rsidR="00D55DE3" w:rsidRPr="005A77FE" w:rsidRDefault="00D55DE3">
      <w:pPr>
        <w:pStyle w:val="aa"/>
        <w:rPr>
          <w:b/>
          <w:color w:val="auto"/>
          <w:sz w:val="24"/>
          <w:szCs w:val="24"/>
        </w:rPr>
      </w:pPr>
    </w:p>
    <w:p w:rsidR="00D55DE3" w:rsidRPr="005A77FE" w:rsidRDefault="00D55DE3">
      <w:pPr>
        <w:pStyle w:val="aa"/>
        <w:rPr>
          <w:b/>
          <w:color w:val="auto"/>
          <w:sz w:val="24"/>
          <w:szCs w:val="24"/>
        </w:rPr>
      </w:pPr>
    </w:p>
    <w:p w:rsidR="00D55DE3" w:rsidRPr="005A77FE" w:rsidRDefault="005A77FE">
      <w:pPr>
        <w:pStyle w:val="aa"/>
        <w:spacing w:line="360" w:lineRule="auto"/>
        <w:rPr>
          <w:color w:val="auto"/>
        </w:rPr>
      </w:pPr>
      <w:r w:rsidRPr="005A77FE">
        <w:rPr>
          <w:rFonts w:hint="eastAsia"/>
          <w:color w:val="auto"/>
        </w:rPr>
        <w:t>投标说明：</w:t>
      </w:r>
    </w:p>
    <w:p w:rsidR="00D55DE3" w:rsidRPr="005A77FE" w:rsidRDefault="005A77FE">
      <w:pPr>
        <w:pStyle w:val="aa"/>
        <w:spacing w:line="360" w:lineRule="auto"/>
        <w:rPr>
          <w:b/>
          <w:color w:val="auto"/>
          <w:sz w:val="24"/>
        </w:rPr>
      </w:pPr>
      <w:r w:rsidRPr="005A77FE">
        <w:rPr>
          <w:rFonts w:hint="eastAsia"/>
          <w:color w:val="auto"/>
        </w:rPr>
        <w:t>投标人所投的标必须加盖公章或签字，否则无签字或盖章的投标无效。</w:t>
      </w:r>
    </w:p>
    <w:p w:rsidR="00D55DE3" w:rsidRPr="005A77FE" w:rsidRDefault="00D55DE3">
      <w:pPr>
        <w:pStyle w:val="aa"/>
        <w:jc w:val="left"/>
        <w:rPr>
          <w:rFonts w:cs="宋体"/>
          <w:b/>
          <w:color w:val="auto"/>
        </w:rPr>
      </w:pPr>
    </w:p>
    <w:p w:rsidR="00D55DE3" w:rsidRPr="005A77FE" w:rsidRDefault="005A77FE">
      <w:pPr>
        <w:pStyle w:val="aa"/>
        <w:jc w:val="left"/>
        <w:rPr>
          <w:rFonts w:cs="宋体"/>
          <w:b/>
          <w:color w:val="auto"/>
        </w:rPr>
      </w:pPr>
      <w:r w:rsidRPr="005A77FE">
        <w:rPr>
          <w:rFonts w:cs="宋体" w:hint="eastAsia"/>
          <w:b/>
          <w:color w:val="auto"/>
        </w:rPr>
        <w:t>2.2（4）</w:t>
      </w:r>
    </w:p>
    <w:p w:rsidR="00D55DE3" w:rsidRPr="005A77FE" w:rsidRDefault="005A77FE">
      <w:pPr>
        <w:pStyle w:val="aa"/>
        <w:jc w:val="center"/>
        <w:rPr>
          <w:rFonts w:ascii="黑体" w:eastAsia="黑体"/>
          <w:b/>
          <w:color w:val="auto"/>
          <w:sz w:val="32"/>
        </w:rPr>
      </w:pPr>
      <w:r w:rsidRPr="005A77FE">
        <w:rPr>
          <w:rFonts w:ascii="黑体" w:eastAsia="黑体" w:hint="eastAsia"/>
          <w:b/>
          <w:color w:val="auto"/>
          <w:sz w:val="32"/>
        </w:rPr>
        <w:t>服务工作方案</w:t>
      </w:r>
    </w:p>
    <w:p w:rsidR="00D55DE3" w:rsidRPr="005A77FE" w:rsidRDefault="00D55DE3">
      <w:pPr>
        <w:pStyle w:val="aa"/>
        <w:jc w:val="center"/>
        <w:rPr>
          <w:color w:val="auto"/>
        </w:rPr>
      </w:pPr>
    </w:p>
    <w:p w:rsidR="00D55DE3" w:rsidRPr="005A77FE" w:rsidRDefault="00D55DE3">
      <w:pPr>
        <w:pStyle w:val="aa"/>
        <w:rPr>
          <w:color w:val="auto"/>
        </w:rPr>
      </w:pPr>
    </w:p>
    <w:p w:rsidR="00D55DE3" w:rsidRPr="005A77FE" w:rsidRDefault="00D55DE3">
      <w:pPr>
        <w:pStyle w:val="aa"/>
        <w:rPr>
          <w:color w:val="auto"/>
        </w:rPr>
      </w:pPr>
    </w:p>
    <w:p w:rsidR="00D55DE3" w:rsidRPr="005A77FE" w:rsidRDefault="005A77FE">
      <w:pPr>
        <w:pStyle w:val="aa"/>
        <w:rPr>
          <w:color w:val="auto"/>
        </w:rPr>
      </w:pPr>
      <w:r w:rsidRPr="005A77FE">
        <w:rPr>
          <w:rFonts w:hint="eastAsia"/>
          <w:color w:val="auto"/>
        </w:rPr>
        <w:t>请各投标人按照实际情况及采购人的需求制作服务工作方案（包含但不限于</w:t>
      </w:r>
      <w:r w:rsidRPr="005A77FE">
        <w:rPr>
          <w:rFonts w:hint="eastAsia"/>
        </w:rPr>
        <w:t>项目需求的内容</w:t>
      </w:r>
      <w:r w:rsidRPr="005A77FE">
        <w:rPr>
          <w:rFonts w:hint="eastAsia"/>
          <w:color w:val="auto"/>
        </w:rPr>
        <w:t>）。</w:t>
      </w:r>
    </w:p>
    <w:p w:rsidR="00D55DE3" w:rsidRPr="005A77FE" w:rsidRDefault="00D55DE3">
      <w:pPr>
        <w:pStyle w:val="aa"/>
        <w:rPr>
          <w:color w:val="auto"/>
        </w:rPr>
      </w:pPr>
    </w:p>
    <w:p w:rsidR="00D55DE3" w:rsidRPr="005A77FE" w:rsidRDefault="00D55DE3">
      <w:pPr>
        <w:pStyle w:val="aa"/>
        <w:rPr>
          <w:color w:val="auto"/>
        </w:rPr>
      </w:pPr>
    </w:p>
    <w:p w:rsidR="00D55DE3" w:rsidRPr="005A77FE" w:rsidRDefault="00D55DE3">
      <w:pPr>
        <w:pStyle w:val="aa"/>
        <w:rPr>
          <w:color w:val="auto"/>
        </w:rPr>
      </w:pPr>
    </w:p>
    <w:p w:rsidR="00D55DE3" w:rsidRPr="005A77FE" w:rsidRDefault="00D55DE3">
      <w:pPr>
        <w:pStyle w:val="aa"/>
        <w:rPr>
          <w:color w:val="auto"/>
        </w:rPr>
      </w:pPr>
    </w:p>
    <w:p w:rsidR="00D55DE3" w:rsidRPr="005A77FE" w:rsidRDefault="00D55DE3">
      <w:pPr>
        <w:pStyle w:val="aa"/>
        <w:rPr>
          <w:color w:val="auto"/>
        </w:rPr>
      </w:pPr>
    </w:p>
    <w:p w:rsidR="00D55DE3" w:rsidRPr="005A77FE" w:rsidRDefault="00D55DE3">
      <w:pPr>
        <w:pStyle w:val="aa"/>
        <w:rPr>
          <w:color w:val="auto"/>
        </w:rPr>
      </w:pPr>
    </w:p>
    <w:p w:rsidR="00D55DE3" w:rsidRPr="005A77FE" w:rsidRDefault="00D55DE3">
      <w:pPr>
        <w:pStyle w:val="aa"/>
        <w:rPr>
          <w:color w:val="auto"/>
        </w:rPr>
      </w:pPr>
    </w:p>
    <w:p w:rsidR="00D55DE3" w:rsidRPr="005A77FE" w:rsidRDefault="00D55DE3">
      <w:pPr>
        <w:pStyle w:val="aa"/>
        <w:rPr>
          <w:color w:val="auto"/>
        </w:rPr>
      </w:pPr>
    </w:p>
    <w:p w:rsidR="00D55DE3" w:rsidRPr="005A77FE" w:rsidRDefault="00D55DE3">
      <w:pPr>
        <w:pStyle w:val="aa"/>
        <w:rPr>
          <w:color w:val="auto"/>
        </w:rPr>
      </w:pPr>
    </w:p>
    <w:p w:rsidR="00D55DE3" w:rsidRPr="005A77FE" w:rsidRDefault="00D55DE3">
      <w:pPr>
        <w:pStyle w:val="aa"/>
        <w:rPr>
          <w:color w:val="auto"/>
        </w:rPr>
      </w:pPr>
    </w:p>
    <w:p w:rsidR="00D55DE3" w:rsidRPr="005A77FE" w:rsidRDefault="00D55DE3">
      <w:pPr>
        <w:pStyle w:val="aa"/>
        <w:rPr>
          <w:color w:val="auto"/>
        </w:rPr>
      </w:pPr>
    </w:p>
    <w:p w:rsidR="00D55DE3" w:rsidRPr="005A77FE" w:rsidRDefault="00D55DE3">
      <w:pPr>
        <w:pStyle w:val="aa"/>
        <w:rPr>
          <w:color w:val="auto"/>
        </w:rPr>
      </w:pPr>
    </w:p>
    <w:p w:rsidR="00D55DE3" w:rsidRPr="005A77FE" w:rsidRDefault="00D55DE3">
      <w:pPr>
        <w:pStyle w:val="aa"/>
        <w:rPr>
          <w:color w:val="auto"/>
        </w:rPr>
      </w:pPr>
    </w:p>
    <w:p w:rsidR="00D55DE3" w:rsidRPr="005A77FE" w:rsidRDefault="00D55DE3">
      <w:pPr>
        <w:pStyle w:val="aa"/>
        <w:rPr>
          <w:color w:val="auto"/>
        </w:rPr>
      </w:pPr>
    </w:p>
    <w:p w:rsidR="00D55DE3" w:rsidRPr="005A77FE" w:rsidRDefault="00D55DE3">
      <w:pPr>
        <w:pStyle w:val="aa"/>
        <w:rPr>
          <w:color w:val="auto"/>
        </w:rPr>
      </w:pPr>
    </w:p>
    <w:p w:rsidR="00D55DE3" w:rsidRPr="005A77FE" w:rsidRDefault="00D55DE3">
      <w:pPr>
        <w:pStyle w:val="aa"/>
        <w:rPr>
          <w:color w:val="auto"/>
        </w:rPr>
      </w:pPr>
    </w:p>
    <w:p w:rsidR="00D55DE3" w:rsidRPr="005A77FE" w:rsidRDefault="00D55DE3">
      <w:pPr>
        <w:pStyle w:val="aa"/>
        <w:rPr>
          <w:color w:val="auto"/>
        </w:rPr>
      </w:pPr>
    </w:p>
    <w:p w:rsidR="00D55DE3" w:rsidRPr="005A77FE" w:rsidRDefault="00D55DE3">
      <w:pPr>
        <w:pStyle w:val="aa"/>
        <w:rPr>
          <w:color w:val="auto"/>
        </w:rPr>
      </w:pPr>
    </w:p>
    <w:p w:rsidR="00D55DE3" w:rsidRPr="005A77FE" w:rsidRDefault="00D55DE3">
      <w:pPr>
        <w:pStyle w:val="aa"/>
        <w:rPr>
          <w:color w:val="auto"/>
        </w:rPr>
      </w:pPr>
    </w:p>
    <w:p w:rsidR="00D55DE3" w:rsidRPr="005A77FE" w:rsidRDefault="00D55DE3">
      <w:pPr>
        <w:pStyle w:val="aa"/>
        <w:rPr>
          <w:color w:val="auto"/>
        </w:rPr>
      </w:pPr>
    </w:p>
    <w:p w:rsidR="00D55DE3" w:rsidRPr="005A77FE" w:rsidRDefault="00D55DE3">
      <w:pPr>
        <w:pStyle w:val="aa"/>
        <w:rPr>
          <w:color w:val="auto"/>
        </w:rPr>
      </w:pPr>
    </w:p>
    <w:p w:rsidR="00D55DE3" w:rsidRPr="005A77FE" w:rsidRDefault="00D55DE3">
      <w:pPr>
        <w:pStyle w:val="aa"/>
        <w:rPr>
          <w:color w:val="auto"/>
        </w:rPr>
      </w:pPr>
    </w:p>
    <w:p w:rsidR="00D55DE3" w:rsidRPr="005A77FE" w:rsidRDefault="00D55DE3">
      <w:pPr>
        <w:pStyle w:val="aa"/>
        <w:rPr>
          <w:color w:val="auto"/>
        </w:rPr>
      </w:pPr>
    </w:p>
    <w:p w:rsidR="00D55DE3" w:rsidRPr="005A77FE" w:rsidRDefault="00D55DE3">
      <w:pPr>
        <w:pStyle w:val="aa"/>
        <w:rPr>
          <w:color w:val="auto"/>
        </w:rPr>
      </w:pPr>
    </w:p>
    <w:p w:rsidR="00D55DE3" w:rsidRPr="005A77FE" w:rsidRDefault="00D55DE3">
      <w:pPr>
        <w:pStyle w:val="aa"/>
        <w:rPr>
          <w:color w:val="auto"/>
        </w:rPr>
      </w:pPr>
    </w:p>
    <w:p w:rsidR="00D55DE3" w:rsidRPr="005A77FE" w:rsidRDefault="00D55DE3">
      <w:pPr>
        <w:pStyle w:val="aa"/>
        <w:rPr>
          <w:color w:val="auto"/>
        </w:rPr>
      </w:pPr>
    </w:p>
    <w:p w:rsidR="00D55DE3" w:rsidRPr="005A77FE" w:rsidRDefault="005A77FE">
      <w:pPr>
        <w:pStyle w:val="aa"/>
        <w:ind w:firstLineChars="1266" w:firstLine="3038"/>
        <w:rPr>
          <w:color w:val="auto"/>
          <w:sz w:val="24"/>
          <w:szCs w:val="24"/>
          <w:u w:val="single"/>
        </w:rPr>
      </w:pPr>
      <w:r w:rsidRPr="005A77FE">
        <w:rPr>
          <w:rFonts w:hint="eastAsia"/>
          <w:color w:val="auto"/>
          <w:sz w:val="24"/>
          <w:szCs w:val="24"/>
        </w:rPr>
        <w:t>投标人盖公章：</w:t>
      </w:r>
    </w:p>
    <w:p w:rsidR="00D55DE3" w:rsidRPr="005A77FE" w:rsidRDefault="00D55DE3">
      <w:pPr>
        <w:pStyle w:val="aa"/>
        <w:rPr>
          <w:color w:val="auto"/>
          <w:sz w:val="24"/>
          <w:szCs w:val="24"/>
        </w:rPr>
      </w:pPr>
    </w:p>
    <w:p w:rsidR="00D55DE3" w:rsidRPr="005A77FE" w:rsidRDefault="005A77FE">
      <w:pPr>
        <w:pStyle w:val="aa"/>
        <w:ind w:firstLineChars="1200" w:firstLine="2880"/>
        <w:rPr>
          <w:color w:val="auto"/>
          <w:sz w:val="24"/>
          <w:szCs w:val="24"/>
          <w:u w:val="single"/>
        </w:rPr>
      </w:pPr>
      <w:r w:rsidRPr="005A77FE">
        <w:rPr>
          <w:rFonts w:hint="eastAsia"/>
          <w:color w:val="auto"/>
          <w:sz w:val="24"/>
          <w:szCs w:val="24"/>
        </w:rPr>
        <w:t xml:space="preserve"> 法定代表人或委托代理人签字：</w:t>
      </w:r>
    </w:p>
    <w:p w:rsidR="00D55DE3" w:rsidRPr="005A77FE" w:rsidRDefault="00D55DE3">
      <w:pPr>
        <w:pStyle w:val="aa"/>
        <w:ind w:firstLineChars="1200" w:firstLine="2520"/>
        <w:rPr>
          <w:color w:val="auto"/>
          <w:u w:val="single"/>
        </w:rPr>
      </w:pPr>
    </w:p>
    <w:p w:rsidR="00D55DE3" w:rsidRPr="005A77FE" w:rsidRDefault="005A77FE">
      <w:pPr>
        <w:pStyle w:val="aa"/>
        <w:ind w:firstLineChars="1250" w:firstLine="3000"/>
        <w:rPr>
          <w:color w:val="auto"/>
          <w:sz w:val="24"/>
          <w:szCs w:val="24"/>
        </w:rPr>
      </w:pPr>
      <w:r w:rsidRPr="005A77FE">
        <w:rPr>
          <w:rFonts w:hint="eastAsia"/>
          <w:color w:val="auto"/>
          <w:sz w:val="24"/>
          <w:szCs w:val="24"/>
        </w:rPr>
        <w:t>日期</w:t>
      </w:r>
    </w:p>
    <w:p w:rsidR="00D55DE3" w:rsidRPr="005A77FE" w:rsidRDefault="005A77FE">
      <w:pPr>
        <w:pStyle w:val="aa"/>
        <w:jc w:val="left"/>
        <w:rPr>
          <w:rFonts w:cs="宋体"/>
          <w:b/>
          <w:color w:val="auto"/>
        </w:rPr>
      </w:pPr>
      <w:r w:rsidRPr="005A77FE">
        <w:rPr>
          <w:color w:val="auto"/>
          <w:sz w:val="24"/>
        </w:rPr>
        <w:br w:type="page"/>
      </w:r>
      <w:r w:rsidRPr="005A77FE">
        <w:rPr>
          <w:rFonts w:cs="宋体" w:hint="eastAsia"/>
          <w:b/>
          <w:color w:val="auto"/>
        </w:rPr>
        <w:lastRenderedPageBreak/>
        <w:t>2.2(5)</w:t>
      </w:r>
    </w:p>
    <w:p w:rsidR="00D55DE3" w:rsidRPr="005A77FE" w:rsidRDefault="005A77FE">
      <w:pPr>
        <w:pStyle w:val="aa"/>
        <w:jc w:val="center"/>
        <w:rPr>
          <w:rFonts w:cs="宋体"/>
          <w:b/>
          <w:color w:val="auto"/>
          <w:sz w:val="32"/>
          <w:szCs w:val="32"/>
        </w:rPr>
      </w:pPr>
      <w:r w:rsidRPr="005A77FE">
        <w:rPr>
          <w:rFonts w:cs="宋体" w:hint="eastAsia"/>
          <w:b/>
          <w:color w:val="auto"/>
          <w:sz w:val="32"/>
          <w:szCs w:val="32"/>
        </w:rPr>
        <w:t>投标人拟投入本项目人员情况表</w:t>
      </w:r>
    </w:p>
    <w:p w:rsidR="00D55DE3" w:rsidRPr="005A77FE" w:rsidRDefault="00D55DE3">
      <w:pPr>
        <w:spacing w:line="400" w:lineRule="exact"/>
        <w:rPr>
          <w:color w:val="auto"/>
          <w:sz w:val="24"/>
          <w:u w:val="single"/>
        </w:rPr>
      </w:pPr>
    </w:p>
    <w:p w:rsidR="00D55DE3" w:rsidRPr="005A77FE" w:rsidRDefault="00D55DE3">
      <w:pPr>
        <w:spacing w:line="600" w:lineRule="exact"/>
        <w:jc w:val="center"/>
        <w:outlineLvl w:val="0"/>
        <w:rPr>
          <w:rFonts w:ascii="宋体" w:hAnsi="Courier New"/>
          <w:b/>
          <w:color w:val="auto"/>
          <w:spacing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
        <w:gridCol w:w="2455"/>
        <w:gridCol w:w="2453"/>
        <w:gridCol w:w="1988"/>
        <w:gridCol w:w="1656"/>
      </w:tblGrid>
      <w:tr w:rsidR="00D55DE3" w:rsidRPr="005A77FE">
        <w:trPr>
          <w:trHeight w:val="600"/>
          <w:jc w:val="center"/>
        </w:trPr>
        <w:tc>
          <w:tcPr>
            <w:tcW w:w="1117" w:type="dxa"/>
            <w:vAlign w:val="center"/>
          </w:tcPr>
          <w:p w:rsidR="00D55DE3" w:rsidRPr="005A77FE" w:rsidRDefault="005A77FE">
            <w:pPr>
              <w:spacing w:line="500" w:lineRule="exact"/>
              <w:jc w:val="center"/>
              <w:rPr>
                <w:color w:val="auto"/>
              </w:rPr>
            </w:pPr>
            <w:r w:rsidRPr="005A77FE">
              <w:rPr>
                <w:rFonts w:hint="eastAsia"/>
                <w:color w:val="auto"/>
              </w:rPr>
              <w:t>序号</w:t>
            </w:r>
          </w:p>
        </w:tc>
        <w:tc>
          <w:tcPr>
            <w:tcW w:w="2455" w:type="dxa"/>
            <w:vAlign w:val="center"/>
          </w:tcPr>
          <w:p w:rsidR="00D55DE3" w:rsidRPr="005A77FE" w:rsidRDefault="005A77FE">
            <w:pPr>
              <w:spacing w:line="500" w:lineRule="exact"/>
              <w:jc w:val="center"/>
              <w:rPr>
                <w:color w:val="auto"/>
              </w:rPr>
            </w:pPr>
            <w:r w:rsidRPr="005A77FE">
              <w:rPr>
                <w:rFonts w:hint="eastAsia"/>
                <w:color w:val="auto"/>
              </w:rPr>
              <w:t>名字</w:t>
            </w:r>
          </w:p>
        </w:tc>
        <w:tc>
          <w:tcPr>
            <w:tcW w:w="2453" w:type="dxa"/>
            <w:vAlign w:val="center"/>
          </w:tcPr>
          <w:p w:rsidR="00D55DE3" w:rsidRPr="005A77FE" w:rsidRDefault="005A77FE">
            <w:pPr>
              <w:spacing w:line="500" w:lineRule="exact"/>
              <w:jc w:val="center"/>
              <w:rPr>
                <w:color w:val="auto"/>
              </w:rPr>
            </w:pPr>
            <w:r w:rsidRPr="005A77FE">
              <w:rPr>
                <w:rFonts w:hint="eastAsia"/>
                <w:color w:val="auto"/>
              </w:rPr>
              <w:t>职位</w:t>
            </w:r>
          </w:p>
        </w:tc>
        <w:tc>
          <w:tcPr>
            <w:tcW w:w="1988" w:type="dxa"/>
            <w:vAlign w:val="center"/>
          </w:tcPr>
          <w:p w:rsidR="00D55DE3" w:rsidRPr="005A77FE" w:rsidRDefault="005A77FE">
            <w:pPr>
              <w:spacing w:line="500" w:lineRule="exact"/>
              <w:jc w:val="center"/>
              <w:rPr>
                <w:color w:val="auto"/>
              </w:rPr>
            </w:pPr>
            <w:r w:rsidRPr="005A77FE">
              <w:rPr>
                <w:rFonts w:hint="eastAsia"/>
                <w:color w:val="auto"/>
              </w:rPr>
              <w:t>从事岗位</w:t>
            </w:r>
          </w:p>
        </w:tc>
        <w:tc>
          <w:tcPr>
            <w:tcW w:w="1656" w:type="dxa"/>
            <w:vAlign w:val="center"/>
          </w:tcPr>
          <w:p w:rsidR="00D55DE3" w:rsidRPr="005A77FE" w:rsidRDefault="005A77FE">
            <w:pPr>
              <w:spacing w:line="500" w:lineRule="exact"/>
              <w:jc w:val="center"/>
              <w:rPr>
                <w:color w:val="auto"/>
              </w:rPr>
            </w:pPr>
            <w:r w:rsidRPr="005A77FE">
              <w:rPr>
                <w:rFonts w:hint="eastAsia"/>
                <w:color w:val="auto"/>
              </w:rPr>
              <w:t>职称</w:t>
            </w:r>
          </w:p>
        </w:tc>
      </w:tr>
      <w:tr w:rsidR="00D55DE3" w:rsidRPr="005A77FE">
        <w:trPr>
          <w:trHeight w:val="714"/>
          <w:jc w:val="center"/>
        </w:trPr>
        <w:tc>
          <w:tcPr>
            <w:tcW w:w="1117" w:type="dxa"/>
            <w:vAlign w:val="center"/>
          </w:tcPr>
          <w:p w:rsidR="00D55DE3" w:rsidRPr="005A77FE" w:rsidRDefault="00D55DE3">
            <w:pPr>
              <w:spacing w:line="360" w:lineRule="exact"/>
              <w:rPr>
                <w:color w:val="auto"/>
              </w:rPr>
            </w:pPr>
          </w:p>
        </w:tc>
        <w:tc>
          <w:tcPr>
            <w:tcW w:w="2455" w:type="dxa"/>
            <w:vAlign w:val="center"/>
          </w:tcPr>
          <w:p w:rsidR="00D55DE3" w:rsidRPr="005A77FE" w:rsidRDefault="00D55DE3">
            <w:pPr>
              <w:spacing w:line="360" w:lineRule="exact"/>
              <w:rPr>
                <w:color w:val="auto"/>
              </w:rPr>
            </w:pPr>
          </w:p>
        </w:tc>
        <w:tc>
          <w:tcPr>
            <w:tcW w:w="2453" w:type="dxa"/>
            <w:vAlign w:val="center"/>
          </w:tcPr>
          <w:p w:rsidR="00D55DE3" w:rsidRPr="005A77FE" w:rsidRDefault="00D55DE3">
            <w:pPr>
              <w:spacing w:line="360" w:lineRule="exact"/>
              <w:rPr>
                <w:color w:val="auto"/>
              </w:rPr>
            </w:pPr>
          </w:p>
        </w:tc>
        <w:tc>
          <w:tcPr>
            <w:tcW w:w="1988" w:type="dxa"/>
          </w:tcPr>
          <w:p w:rsidR="00D55DE3" w:rsidRPr="005A77FE" w:rsidRDefault="00D55DE3">
            <w:pPr>
              <w:spacing w:line="360" w:lineRule="exact"/>
              <w:rPr>
                <w:color w:val="auto"/>
              </w:rPr>
            </w:pPr>
          </w:p>
        </w:tc>
        <w:tc>
          <w:tcPr>
            <w:tcW w:w="1656" w:type="dxa"/>
            <w:vAlign w:val="center"/>
          </w:tcPr>
          <w:p w:rsidR="00D55DE3" w:rsidRPr="005A77FE" w:rsidRDefault="00D55DE3">
            <w:pPr>
              <w:spacing w:line="360" w:lineRule="exact"/>
              <w:rPr>
                <w:color w:val="auto"/>
              </w:rPr>
            </w:pPr>
          </w:p>
        </w:tc>
      </w:tr>
      <w:tr w:rsidR="00D55DE3" w:rsidRPr="005A77FE">
        <w:trPr>
          <w:trHeight w:val="714"/>
          <w:jc w:val="center"/>
        </w:trPr>
        <w:tc>
          <w:tcPr>
            <w:tcW w:w="1117" w:type="dxa"/>
            <w:vAlign w:val="center"/>
          </w:tcPr>
          <w:p w:rsidR="00D55DE3" w:rsidRPr="005A77FE" w:rsidRDefault="00D55DE3">
            <w:pPr>
              <w:spacing w:line="360" w:lineRule="exact"/>
              <w:rPr>
                <w:color w:val="auto"/>
              </w:rPr>
            </w:pPr>
          </w:p>
          <w:p w:rsidR="00D55DE3" w:rsidRPr="005A77FE" w:rsidRDefault="00D55DE3">
            <w:pPr>
              <w:spacing w:line="360" w:lineRule="exact"/>
              <w:rPr>
                <w:color w:val="auto"/>
              </w:rPr>
            </w:pPr>
          </w:p>
        </w:tc>
        <w:tc>
          <w:tcPr>
            <w:tcW w:w="2455" w:type="dxa"/>
            <w:vAlign w:val="center"/>
          </w:tcPr>
          <w:p w:rsidR="00D55DE3" w:rsidRPr="005A77FE" w:rsidRDefault="00D55DE3">
            <w:pPr>
              <w:spacing w:line="360" w:lineRule="exact"/>
              <w:rPr>
                <w:color w:val="auto"/>
              </w:rPr>
            </w:pPr>
          </w:p>
        </w:tc>
        <w:tc>
          <w:tcPr>
            <w:tcW w:w="2453" w:type="dxa"/>
            <w:vAlign w:val="center"/>
          </w:tcPr>
          <w:p w:rsidR="00D55DE3" w:rsidRPr="005A77FE" w:rsidRDefault="00D55DE3">
            <w:pPr>
              <w:spacing w:line="360" w:lineRule="exact"/>
              <w:rPr>
                <w:color w:val="auto"/>
              </w:rPr>
            </w:pPr>
          </w:p>
        </w:tc>
        <w:tc>
          <w:tcPr>
            <w:tcW w:w="1988" w:type="dxa"/>
          </w:tcPr>
          <w:p w:rsidR="00D55DE3" w:rsidRPr="005A77FE" w:rsidRDefault="00D55DE3">
            <w:pPr>
              <w:spacing w:line="360" w:lineRule="exact"/>
              <w:rPr>
                <w:color w:val="auto"/>
              </w:rPr>
            </w:pPr>
          </w:p>
        </w:tc>
        <w:tc>
          <w:tcPr>
            <w:tcW w:w="1656" w:type="dxa"/>
            <w:vAlign w:val="center"/>
          </w:tcPr>
          <w:p w:rsidR="00D55DE3" w:rsidRPr="005A77FE" w:rsidRDefault="00D55DE3">
            <w:pPr>
              <w:spacing w:line="360" w:lineRule="exact"/>
              <w:rPr>
                <w:color w:val="auto"/>
              </w:rPr>
            </w:pPr>
          </w:p>
        </w:tc>
      </w:tr>
      <w:tr w:rsidR="00D55DE3" w:rsidRPr="005A77FE">
        <w:trPr>
          <w:trHeight w:val="714"/>
          <w:jc w:val="center"/>
        </w:trPr>
        <w:tc>
          <w:tcPr>
            <w:tcW w:w="1117" w:type="dxa"/>
            <w:vAlign w:val="center"/>
          </w:tcPr>
          <w:p w:rsidR="00D55DE3" w:rsidRPr="005A77FE" w:rsidRDefault="00D55DE3">
            <w:pPr>
              <w:spacing w:line="360" w:lineRule="exact"/>
              <w:rPr>
                <w:color w:val="auto"/>
              </w:rPr>
            </w:pPr>
          </w:p>
        </w:tc>
        <w:tc>
          <w:tcPr>
            <w:tcW w:w="2455" w:type="dxa"/>
            <w:vAlign w:val="center"/>
          </w:tcPr>
          <w:p w:rsidR="00D55DE3" w:rsidRPr="005A77FE" w:rsidRDefault="00D55DE3">
            <w:pPr>
              <w:spacing w:line="360" w:lineRule="exact"/>
              <w:rPr>
                <w:color w:val="auto"/>
              </w:rPr>
            </w:pPr>
          </w:p>
        </w:tc>
        <w:tc>
          <w:tcPr>
            <w:tcW w:w="2453" w:type="dxa"/>
            <w:vAlign w:val="center"/>
          </w:tcPr>
          <w:p w:rsidR="00D55DE3" w:rsidRPr="005A77FE" w:rsidRDefault="00D55DE3">
            <w:pPr>
              <w:spacing w:line="360" w:lineRule="exact"/>
              <w:rPr>
                <w:color w:val="auto"/>
              </w:rPr>
            </w:pPr>
          </w:p>
        </w:tc>
        <w:tc>
          <w:tcPr>
            <w:tcW w:w="1988" w:type="dxa"/>
          </w:tcPr>
          <w:p w:rsidR="00D55DE3" w:rsidRPr="005A77FE" w:rsidRDefault="00D55DE3">
            <w:pPr>
              <w:spacing w:line="360" w:lineRule="exact"/>
              <w:rPr>
                <w:color w:val="auto"/>
              </w:rPr>
            </w:pPr>
          </w:p>
        </w:tc>
        <w:tc>
          <w:tcPr>
            <w:tcW w:w="1656" w:type="dxa"/>
            <w:vAlign w:val="center"/>
          </w:tcPr>
          <w:p w:rsidR="00D55DE3" w:rsidRPr="005A77FE" w:rsidRDefault="00D55DE3">
            <w:pPr>
              <w:spacing w:line="360" w:lineRule="exact"/>
              <w:rPr>
                <w:color w:val="auto"/>
              </w:rPr>
            </w:pPr>
          </w:p>
        </w:tc>
      </w:tr>
      <w:tr w:rsidR="00D55DE3" w:rsidRPr="005A77FE">
        <w:trPr>
          <w:trHeight w:val="714"/>
          <w:jc w:val="center"/>
        </w:trPr>
        <w:tc>
          <w:tcPr>
            <w:tcW w:w="1117" w:type="dxa"/>
            <w:vAlign w:val="center"/>
          </w:tcPr>
          <w:p w:rsidR="00D55DE3" w:rsidRPr="005A77FE" w:rsidRDefault="00D55DE3">
            <w:pPr>
              <w:spacing w:line="360" w:lineRule="exact"/>
              <w:rPr>
                <w:color w:val="auto"/>
              </w:rPr>
            </w:pPr>
          </w:p>
        </w:tc>
        <w:tc>
          <w:tcPr>
            <w:tcW w:w="2455" w:type="dxa"/>
            <w:vAlign w:val="center"/>
          </w:tcPr>
          <w:p w:rsidR="00D55DE3" w:rsidRPr="005A77FE" w:rsidRDefault="00D55DE3">
            <w:pPr>
              <w:spacing w:line="360" w:lineRule="exact"/>
              <w:rPr>
                <w:color w:val="auto"/>
              </w:rPr>
            </w:pPr>
          </w:p>
        </w:tc>
        <w:tc>
          <w:tcPr>
            <w:tcW w:w="2453" w:type="dxa"/>
            <w:vAlign w:val="center"/>
          </w:tcPr>
          <w:p w:rsidR="00D55DE3" w:rsidRPr="005A77FE" w:rsidRDefault="00D55DE3">
            <w:pPr>
              <w:spacing w:line="360" w:lineRule="exact"/>
              <w:rPr>
                <w:color w:val="auto"/>
              </w:rPr>
            </w:pPr>
          </w:p>
        </w:tc>
        <w:tc>
          <w:tcPr>
            <w:tcW w:w="1988" w:type="dxa"/>
          </w:tcPr>
          <w:p w:rsidR="00D55DE3" w:rsidRPr="005A77FE" w:rsidRDefault="00D55DE3">
            <w:pPr>
              <w:spacing w:line="360" w:lineRule="exact"/>
              <w:rPr>
                <w:color w:val="auto"/>
              </w:rPr>
            </w:pPr>
          </w:p>
        </w:tc>
        <w:tc>
          <w:tcPr>
            <w:tcW w:w="1656" w:type="dxa"/>
            <w:vAlign w:val="center"/>
          </w:tcPr>
          <w:p w:rsidR="00D55DE3" w:rsidRPr="005A77FE" w:rsidRDefault="00D55DE3">
            <w:pPr>
              <w:spacing w:line="360" w:lineRule="exact"/>
              <w:rPr>
                <w:color w:val="auto"/>
              </w:rPr>
            </w:pPr>
          </w:p>
        </w:tc>
      </w:tr>
      <w:tr w:rsidR="00D55DE3" w:rsidRPr="005A77FE">
        <w:trPr>
          <w:trHeight w:val="714"/>
          <w:jc w:val="center"/>
        </w:trPr>
        <w:tc>
          <w:tcPr>
            <w:tcW w:w="1117" w:type="dxa"/>
            <w:vAlign w:val="center"/>
          </w:tcPr>
          <w:p w:rsidR="00D55DE3" w:rsidRPr="005A77FE" w:rsidRDefault="00D55DE3">
            <w:pPr>
              <w:spacing w:line="360" w:lineRule="exact"/>
              <w:rPr>
                <w:color w:val="auto"/>
              </w:rPr>
            </w:pPr>
          </w:p>
        </w:tc>
        <w:tc>
          <w:tcPr>
            <w:tcW w:w="2455" w:type="dxa"/>
            <w:vAlign w:val="center"/>
          </w:tcPr>
          <w:p w:rsidR="00D55DE3" w:rsidRPr="005A77FE" w:rsidRDefault="00D55DE3">
            <w:pPr>
              <w:spacing w:line="360" w:lineRule="exact"/>
              <w:rPr>
                <w:color w:val="auto"/>
              </w:rPr>
            </w:pPr>
          </w:p>
        </w:tc>
        <w:tc>
          <w:tcPr>
            <w:tcW w:w="2453" w:type="dxa"/>
            <w:vAlign w:val="center"/>
          </w:tcPr>
          <w:p w:rsidR="00D55DE3" w:rsidRPr="005A77FE" w:rsidRDefault="00D55DE3">
            <w:pPr>
              <w:spacing w:line="360" w:lineRule="exact"/>
              <w:rPr>
                <w:color w:val="auto"/>
              </w:rPr>
            </w:pPr>
          </w:p>
        </w:tc>
        <w:tc>
          <w:tcPr>
            <w:tcW w:w="1988" w:type="dxa"/>
          </w:tcPr>
          <w:p w:rsidR="00D55DE3" w:rsidRPr="005A77FE" w:rsidRDefault="00D55DE3">
            <w:pPr>
              <w:spacing w:line="360" w:lineRule="exact"/>
              <w:rPr>
                <w:color w:val="auto"/>
              </w:rPr>
            </w:pPr>
          </w:p>
        </w:tc>
        <w:tc>
          <w:tcPr>
            <w:tcW w:w="1656" w:type="dxa"/>
            <w:vAlign w:val="center"/>
          </w:tcPr>
          <w:p w:rsidR="00D55DE3" w:rsidRPr="005A77FE" w:rsidRDefault="00D55DE3">
            <w:pPr>
              <w:spacing w:line="360" w:lineRule="exact"/>
              <w:rPr>
                <w:color w:val="auto"/>
              </w:rPr>
            </w:pPr>
          </w:p>
        </w:tc>
      </w:tr>
      <w:tr w:rsidR="00D55DE3" w:rsidRPr="005A77FE">
        <w:trPr>
          <w:trHeight w:val="714"/>
          <w:jc w:val="center"/>
        </w:trPr>
        <w:tc>
          <w:tcPr>
            <w:tcW w:w="1117" w:type="dxa"/>
            <w:vAlign w:val="center"/>
          </w:tcPr>
          <w:p w:rsidR="00D55DE3" w:rsidRPr="005A77FE" w:rsidRDefault="00D55DE3">
            <w:pPr>
              <w:spacing w:line="360" w:lineRule="exact"/>
              <w:rPr>
                <w:color w:val="auto"/>
              </w:rPr>
            </w:pPr>
          </w:p>
        </w:tc>
        <w:tc>
          <w:tcPr>
            <w:tcW w:w="2455" w:type="dxa"/>
            <w:vAlign w:val="center"/>
          </w:tcPr>
          <w:p w:rsidR="00D55DE3" w:rsidRPr="005A77FE" w:rsidRDefault="00D55DE3">
            <w:pPr>
              <w:spacing w:line="360" w:lineRule="exact"/>
              <w:rPr>
                <w:color w:val="auto"/>
              </w:rPr>
            </w:pPr>
          </w:p>
        </w:tc>
        <w:tc>
          <w:tcPr>
            <w:tcW w:w="2453" w:type="dxa"/>
            <w:vAlign w:val="center"/>
          </w:tcPr>
          <w:p w:rsidR="00D55DE3" w:rsidRPr="005A77FE" w:rsidRDefault="00D55DE3">
            <w:pPr>
              <w:spacing w:line="360" w:lineRule="exact"/>
              <w:rPr>
                <w:color w:val="auto"/>
              </w:rPr>
            </w:pPr>
          </w:p>
        </w:tc>
        <w:tc>
          <w:tcPr>
            <w:tcW w:w="1988" w:type="dxa"/>
          </w:tcPr>
          <w:p w:rsidR="00D55DE3" w:rsidRPr="005A77FE" w:rsidRDefault="00D55DE3">
            <w:pPr>
              <w:spacing w:line="360" w:lineRule="exact"/>
              <w:rPr>
                <w:color w:val="auto"/>
              </w:rPr>
            </w:pPr>
          </w:p>
        </w:tc>
        <w:tc>
          <w:tcPr>
            <w:tcW w:w="1656" w:type="dxa"/>
            <w:vAlign w:val="center"/>
          </w:tcPr>
          <w:p w:rsidR="00D55DE3" w:rsidRPr="005A77FE" w:rsidRDefault="00D55DE3">
            <w:pPr>
              <w:spacing w:line="360" w:lineRule="exact"/>
              <w:rPr>
                <w:color w:val="auto"/>
              </w:rPr>
            </w:pPr>
          </w:p>
        </w:tc>
      </w:tr>
    </w:tbl>
    <w:p w:rsidR="00D55DE3" w:rsidRPr="005A77FE" w:rsidRDefault="005A77FE">
      <w:pPr>
        <w:spacing w:line="600" w:lineRule="exact"/>
        <w:outlineLvl w:val="0"/>
        <w:rPr>
          <w:rFonts w:ascii="宋体" w:hAnsi="Courier New"/>
          <w:color w:val="auto"/>
          <w:spacing w:val="20"/>
          <w:szCs w:val="20"/>
        </w:rPr>
      </w:pPr>
      <w:r w:rsidRPr="005A77FE">
        <w:rPr>
          <w:rFonts w:ascii="宋体" w:hAnsi="Courier New" w:hint="eastAsia"/>
          <w:color w:val="auto"/>
          <w:spacing w:val="20"/>
          <w:szCs w:val="20"/>
        </w:rPr>
        <w:t>附相关证书复印件，此表可根据需要延伸。</w:t>
      </w:r>
    </w:p>
    <w:p w:rsidR="00D55DE3" w:rsidRPr="005A77FE" w:rsidRDefault="00D55DE3">
      <w:pPr>
        <w:pStyle w:val="aa"/>
        <w:jc w:val="left"/>
        <w:rPr>
          <w:rFonts w:cs="宋体"/>
          <w:b/>
          <w:color w:val="auto"/>
        </w:rPr>
      </w:pPr>
    </w:p>
    <w:p w:rsidR="00D55DE3" w:rsidRPr="005A77FE" w:rsidRDefault="00D55DE3">
      <w:pPr>
        <w:pStyle w:val="aa"/>
        <w:jc w:val="left"/>
        <w:rPr>
          <w:rFonts w:cs="宋体"/>
          <w:b/>
          <w:color w:val="auto"/>
        </w:rPr>
      </w:pPr>
    </w:p>
    <w:p w:rsidR="00D55DE3" w:rsidRPr="005A77FE" w:rsidRDefault="00D55DE3">
      <w:pPr>
        <w:pStyle w:val="aa"/>
        <w:jc w:val="left"/>
        <w:rPr>
          <w:rFonts w:cs="宋体"/>
          <w:b/>
          <w:color w:val="auto"/>
        </w:rPr>
      </w:pPr>
    </w:p>
    <w:p w:rsidR="00D55DE3" w:rsidRPr="005A77FE" w:rsidRDefault="00D55DE3">
      <w:pPr>
        <w:pStyle w:val="aa"/>
        <w:jc w:val="left"/>
        <w:rPr>
          <w:rFonts w:cs="宋体"/>
          <w:b/>
          <w:color w:val="auto"/>
        </w:rPr>
      </w:pPr>
    </w:p>
    <w:p w:rsidR="00D55DE3" w:rsidRPr="005A77FE" w:rsidRDefault="00D55DE3">
      <w:pPr>
        <w:pStyle w:val="aa"/>
        <w:jc w:val="left"/>
        <w:rPr>
          <w:rFonts w:cs="宋体"/>
          <w:b/>
          <w:color w:val="auto"/>
        </w:rPr>
      </w:pPr>
    </w:p>
    <w:p w:rsidR="00D55DE3" w:rsidRPr="005A77FE" w:rsidRDefault="005A77FE">
      <w:pPr>
        <w:pStyle w:val="aa"/>
        <w:ind w:firstLineChars="1266" w:firstLine="3038"/>
        <w:rPr>
          <w:color w:val="auto"/>
          <w:sz w:val="24"/>
          <w:szCs w:val="24"/>
          <w:u w:val="single"/>
        </w:rPr>
      </w:pPr>
      <w:r w:rsidRPr="005A77FE">
        <w:rPr>
          <w:rFonts w:hint="eastAsia"/>
          <w:color w:val="auto"/>
          <w:sz w:val="24"/>
          <w:szCs w:val="24"/>
        </w:rPr>
        <w:t>投标人盖公章：</w:t>
      </w:r>
    </w:p>
    <w:p w:rsidR="00D55DE3" w:rsidRPr="005A77FE" w:rsidRDefault="00D55DE3">
      <w:pPr>
        <w:pStyle w:val="aa"/>
        <w:rPr>
          <w:color w:val="auto"/>
          <w:sz w:val="24"/>
          <w:szCs w:val="24"/>
        </w:rPr>
      </w:pPr>
    </w:p>
    <w:p w:rsidR="00D55DE3" w:rsidRPr="005A77FE" w:rsidRDefault="005A77FE">
      <w:pPr>
        <w:pStyle w:val="aa"/>
        <w:ind w:firstLineChars="1200" w:firstLine="2880"/>
        <w:rPr>
          <w:color w:val="auto"/>
          <w:sz w:val="24"/>
          <w:szCs w:val="24"/>
          <w:u w:val="single"/>
        </w:rPr>
      </w:pPr>
      <w:r w:rsidRPr="005A77FE">
        <w:rPr>
          <w:rFonts w:hint="eastAsia"/>
          <w:color w:val="auto"/>
          <w:sz w:val="24"/>
          <w:szCs w:val="24"/>
        </w:rPr>
        <w:t xml:space="preserve"> 法定代表人或委托代理人签字：</w:t>
      </w:r>
    </w:p>
    <w:p w:rsidR="00D55DE3" w:rsidRPr="005A77FE" w:rsidRDefault="00D55DE3">
      <w:pPr>
        <w:pStyle w:val="aa"/>
        <w:ind w:firstLineChars="1200" w:firstLine="2520"/>
        <w:rPr>
          <w:color w:val="auto"/>
          <w:u w:val="single"/>
        </w:rPr>
      </w:pPr>
    </w:p>
    <w:p w:rsidR="00D55DE3" w:rsidRPr="005A77FE" w:rsidRDefault="005A77FE">
      <w:pPr>
        <w:pStyle w:val="aa"/>
        <w:ind w:firstLineChars="1250" w:firstLine="3000"/>
        <w:rPr>
          <w:color w:val="auto"/>
          <w:sz w:val="24"/>
          <w:szCs w:val="24"/>
        </w:rPr>
      </w:pPr>
      <w:r w:rsidRPr="005A77FE">
        <w:rPr>
          <w:rFonts w:hint="eastAsia"/>
          <w:color w:val="auto"/>
          <w:sz w:val="24"/>
          <w:szCs w:val="24"/>
        </w:rPr>
        <w:t>日期</w:t>
      </w:r>
    </w:p>
    <w:p w:rsidR="00D55DE3" w:rsidRPr="005A77FE" w:rsidRDefault="005A77FE">
      <w:pPr>
        <w:pStyle w:val="aa"/>
        <w:jc w:val="left"/>
        <w:rPr>
          <w:color w:val="auto"/>
        </w:rPr>
      </w:pPr>
      <w:r w:rsidRPr="005A77FE">
        <w:rPr>
          <w:color w:val="auto"/>
          <w:sz w:val="24"/>
        </w:rPr>
        <w:br w:type="page"/>
      </w:r>
      <w:r w:rsidRPr="005A77FE">
        <w:rPr>
          <w:rFonts w:cs="宋体" w:hint="eastAsia"/>
          <w:b/>
          <w:color w:val="auto"/>
        </w:rPr>
        <w:lastRenderedPageBreak/>
        <w:t>2.2(6)</w:t>
      </w:r>
    </w:p>
    <w:p w:rsidR="00D55DE3" w:rsidRPr="005A77FE" w:rsidRDefault="005A77FE">
      <w:pPr>
        <w:pStyle w:val="aa"/>
        <w:jc w:val="center"/>
        <w:rPr>
          <w:b/>
          <w:color w:val="auto"/>
          <w:sz w:val="32"/>
          <w:szCs w:val="32"/>
        </w:rPr>
      </w:pPr>
      <w:r w:rsidRPr="005A77FE">
        <w:rPr>
          <w:rFonts w:hint="eastAsia"/>
          <w:b/>
          <w:color w:val="auto"/>
          <w:sz w:val="32"/>
          <w:szCs w:val="32"/>
        </w:rPr>
        <w:t>管理制度</w:t>
      </w:r>
    </w:p>
    <w:p w:rsidR="00D55DE3" w:rsidRPr="005A77FE" w:rsidRDefault="00D55DE3">
      <w:pPr>
        <w:pStyle w:val="aa"/>
        <w:rPr>
          <w:color w:val="auto"/>
        </w:rPr>
      </w:pPr>
    </w:p>
    <w:p w:rsidR="00D55DE3" w:rsidRPr="005A77FE" w:rsidRDefault="00D55DE3">
      <w:pPr>
        <w:pStyle w:val="aa"/>
        <w:rPr>
          <w:color w:val="auto"/>
        </w:rPr>
      </w:pPr>
    </w:p>
    <w:p w:rsidR="00D55DE3" w:rsidRPr="005A77FE" w:rsidRDefault="00D55DE3">
      <w:pPr>
        <w:pStyle w:val="aa"/>
        <w:rPr>
          <w:color w:val="auto"/>
        </w:rPr>
      </w:pPr>
    </w:p>
    <w:p w:rsidR="00D55DE3" w:rsidRPr="005A77FE" w:rsidRDefault="005A77FE">
      <w:pPr>
        <w:pStyle w:val="aa"/>
        <w:rPr>
          <w:rFonts w:cs="宋体"/>
          <w:b/>
          <w:color w:val="auto"/>
        </w:rPr>
      </w:pPr>
      <w:r w:rsidRPr="005A77FE">
        <w:rPr>
          <w:rFonts w:hint="eastAsia"/>
          <w:color w:val="auto"/>
        </w:rPr>
        <w:t>格式自拟，请投标人按照采购人的实际情况和采购需求制定。</w:t>
      </w:r>
    </w:p>
    <w:p w:rsidR="00D55DE3" w:rsidRPr="005A77FE" w:rsidRDefault="00D55DE3">
      <w:pPr>
        <w:pStyle w:val="aa"/>
        <w:jc w:val="center"/>
        <w:rPr>
          <w:color w:val="auto"/>
          <w:sz w:val="24"/>
          <w:szCs w:val="24"/>
        </w:rPr>
      </w:pPr>
    </w:p>
    <w:p w:rsidR="00D55DE3" w:rsidRPr="005A77FE" w:rsidRDefault="00D55DE3">
      <w:pPr>
        <w:pStyle w:val="aa"/>
        <w:spacing w:line="480" w:lineRule="exact"/>
        <w:rPr>
          <w:color w:val="auto"/>
          <w:sz w:val="24"/>
          <w:szCs w:val="24"/>
        </w:rPr>
      </w:pPr>
    </w:p>
    <w:p w:rsidR="00D55DE3" w:rsidRPr="005A77FE" w:rsidRDefault="00D55DE3">
      <w:pPr>
        <w:pStyle w:val="aa"/>
        <w:spacing w:line="480" w:lineRule="exact"/>
        <w:rPr>
          <w:color w:val="auto"/>
          <w:sz w:val="24"/>
          <w:szCs w:val="24"/>
        </w:rPr>
      </w:pPr>
    </w:p>
    <w:p w:rsidR="00D55DE3" w:rsidRPr="005A77FE" w:rsidRDefault="00D55DE3">
      <w:pPr>
        <w:pStyle w:val="aa"/>
        <w:spacing w:line="480" w:lineRule="exact"/>
        <w:rPr>
          <w:color w:val="auto"/>
          <w:sz w:val="24"/>
          <w:szCs w:val="24"/>
        </w:rPr>
      </w:pPr>
    </w:p>
    <w:p w:rsidR="00D55DE3" w:rsidRPr="005A77FE" w:rsidRDefault="00D55DE3">
      <w:pPr>
        <w:pStyle w:val="aa"/>
        <w:spacing w:line="480" w:lineRule="exact"/>
        <w:rPr>
          <w:color w:val="auto"/>
          <w:sz w:val="24"/>
          <w:szCs w:val="24"/>
        </w:rPr>
      </w:pPr>
    </w:p>
    <w:p w:rsidR="00D55DE3" w:rsidRPr="005A77FE" w:rsidRDefault="00D55DE3">
      <w:pPr>
        <w:pStyle w:val="aa"/>
        <w:spacing w:line="480" w:lineRule="exact"/>
        <w:rPr>
          <w:color w:val="auto"/>
          <w:sz w:val="24"/>
          <w:szCs w:val="24"/>
        </w:rPr>
      </w:pPr>
    </w:p>
    <w:p w:rsidR="00D55DE3" w:rsidRPr="005A77FE" w:rsidRDefault="00D55DE3">
      <w:pPr>
        <w:pStyle w:val="aa"/>
        <w:spacing w:line="480" w:lineRule="exact"/>
        <w:rPr>
          <w:color w:val="auto"/>
          <w:sz w:val="24"/>
          <w:szCs w:val="24"/>
        </w:rPr>
      </w:pPr>
    </w:p>
    <w:p w:rsidR="00D55DE3" w:rsidRPr="005A77FE" w:rsidRDefault="005A77FE">
      <w:pPr>
        <w:pStyle w:val="aa"/>
        <w:ind w:firstLineChars="1266" w:firstLine="3038"/>
        <w:rPr>
          <w:color w:val="auto"/>
          <w:sz w:val="24"/>
          <w:szCs w:val="24"/>
          <w:u w:val="single"/>
        </w:rPr>
      </w:pPr>
      <w:r w:rsidRPr="005A77FE">
        <w:rPr>
          <w:rFonts w:hint="eastAsia"/>
          <w:color w:val="auto"/>
          <w:sz w:val="24"/>
          <w:szCs w:val="24"/>
        </w:rPr>
        <w:t>投标人盖公章：</w:t>
      </w:r>
    </w:p>
    <w:p w:rsidR="00D55DE3" w:rsidRPr="005A77FE" w:rsidRDefault="00D55DE3">
      <w:pPr>
        <w:pStyle w:val="aa"/>
        <w:rPr>
          <w:color w:val="auto"/>
          <w:sz w:val="24"/>
          <w:szCs w:val="24"/>
        </w:rPr>
      </w:pPr>
    </w:p>
    <w:p w:rsidR="00D55DE3" w:rsidRPr="005A77FE" w:rsidRDefault="005A77FE">
      <w:pPr>
        <w:pStyle w:val="aa"/>
        <w:ind w:firstLineChars="1200" w:firstLine="2880"/>
        <w:rPr>
          <w:color w:val="auto"/>
          <w:sz w:val="24"/>
          <w:szCs w:val="24"/>
          <w:u w:val="single"/>
        </w:rPr>
      </w:pPr>
      <w:r w:rsidRPr="005A77FE">
        <w:rPr>
          <w:rFonts w:hint="eastAsia"/>
          <w:color w:val="auto"/>
          <w:sz w:val="24"/>
          <w:szCs w:val="24"/>
        </w:rPr>
        <w:t xml:space="preserve"> 法定代表人或委托代理人签字：</w:t>
      </w:r>
    </w:p>
    <w:p w:rsidR="00D55DE3" w:rsidRPr="005A77FE" w:rsidRDefault="00D55DE3">
      <w:pPr>
        <w:pStyle w:val="aa"/>
        <w:ind w:firstLineChars="1200" w:firstLine="2520"/>
        <w:rPr>
          <w:color w:val="auto"/>
          <w:u w:val="single"/>
        </w:rPr>
      </w:pPr>
    </w:p>
    <w:p w:rsidR="00D55DE3" w:rsidRPr="005A77FE" w:rsidRDefault="005A77FE">
      <w:pPr>
        <w:pStyle w:val="aa"/>
        <w:ind w:firstLineChars="1250" w:firstLine="3000"/>
        <w:rPr>
          <w:color w:val="auto"/>
          <w:sz w:val="24"/>
          <w:szCs w:val="24"/>
        </w:rPr>
      </w:pPr>
      <w:r w:rsidRPr="005A77FE">
        <w:rPr>
          <w:rFonts w:hint="eastAsia"/>
          <w:color w:val="auto"/>
          <w:sz w:val="24"/>
          <w:szCs w:val="24"/>
        </w:rPr>
        <w:t>日期</w:t>
      </w:r>
    </w:p>
    <w:p w:rsidR="00D55DE3" w:rsidRPr="005A77FE" w:rsidRDefault="00D55DE3">
      <w:pPr>
        <w:pStyle w:val="aa"/>
        <w:spacing w:line="480" w:lineRule="exact"/>
        <w:rPr>
          <w:color w:val="auto"/>
          <w:sz w:val="24"/>
          <w:szCs w:val="24"/>
        </w:rPr>
      </w:pPr>
    </w:p>
    <w:p w:rsidR="00D55DE3" w:rsidRPr="005A77FE" w:rsidRDefault="00D55DE3">
      <w:pPr>
        <w:pStyle w:val="aa"/>
        <w:spacing w:line="480" w:lineRule="exact"/>
        <w:rPr>
          <w:color w:val="auto"/>
          <w:sz w:val="24"/>
          <w:szCs w:val="24"/>
        </w:rPr>
      </w:pPr>
    </w:p>
    <w:p w:rsidR="00D55DE3" w:rsidRPr="005A77FE" w:rsidRDefault="00D55DE3">
      <w:pPr>
        <w:pStyle w:val="aa"/>
        <w:spacing w:line="480" w:lineRule="exact"/>
        <w:rPr>
          <w:color w:val="auto"/>
          <w:sz w:val="24"/>
          <w:szCs w:val="24"/>
        </w:rPr>
      </w:pPr>
    </w:p>
    <w:p w:rsidR="00D55DE3" w:rsidRPr="005A77FE" w:rsidRDefault="00D55DE3">
      <w:pPr>
        <w:pStyle w:val="aa"/>
        <w:spacing w:line="480" w:lineRule="exact"/>
        <w:rPr>
          <w:color w:val="auto"/>
          <w:sz w:val="24"/>
          <w:szCs w:val="24"/>
        </w:rPr>
      </w:pPr>
    </w:p>
    <w:p w:rsidR="00D55DE3" w:rsidRPr="005A77FE" w:rsidRDefault="00D55DE3">
      <w:pPr>
        <w:pStyle w:val="aa"/>
        <w:spacing w:line="480" w:lineRule="exact"/>
        <w:rPr>
          <w:color w:val="auto"/>
          <w:sz w:val="24"/>
          <w:szCs w:val="24"/>
        </w:rPr>
      </w:pPr>
    </w:p>
    <w:p w:rsidR="00D55DE3" w:rsidRPr="005A77FE" w:rsidRDefault="00D55DE3">
      <w:pPr>
        <w:pStyle w:val="aa"/>
        <w:spacing w:line="480" w:lineRule="exact"/>
        <w:rPr>
          <w:color w:val="auto"/>
          <w:sz w:val="24"/>
          <w:szCs w:val="24"/>
        </w:rPr>
      </w:pPr>
    </w:p>
    <w:p w:rsidR="00D55DE3" w:rsidRPr="005A77FE" w:rsidRDefault="00D55DE3">
      <w:pPr>
        <w:pStyle w:val="aa"/>
        <w:spacing w:line="480" w:lineRule="exact"/>
        <w:rPr>
          <w:color w:val="auto"/>
          <w:sz w:val="24"/>
          <w:szCs w:val="24"/>
        </w:rPr>
      </w:pPr>
    </w:p>
    <w:p w:rsidR="00D55DE3" w:rsidRPr="005A77FE" w:rsidRDefault="00D55DE3">
      <w:pPr>
        <w:pStyle w:val="aa"/>
        <w:spacing w:line="480" w:lineRule="exact"/>
        <w:rPr>
          <w:color w:val="auto"/>
          <w:sz w:val="24"/>
          <w:szCs w:val="24"/>
        </w:rPr>
      </w:pPr>
    </w:p>
    <w:p w:rsidR="00D55DE3" w:rsidRPr="005A77FE" w:rsidRDefault="00D55DE3">
      <w:pPr>
        <w:pStyle w:val="aa"/>
        <w:spacing w:line="480" w:lineRule="exact"/>
        <w:rPr>
          <w:color w:val="auto"/>
          <w:sz w:val="24"/>
          <w:szCs w:val="24"/>
        </w:rPr>
      </w:pPr>
    </w:p>
    <w:p w:rsidR="00D55DE3" w:rsidRPr="005A77FE" w:rsidRDefault="00D55DE3">
      <w:pPr>
        <w:pStyle w:val="aa"/>
        <w:spacing w:line="480" w:lineRule="exact"/>
        <w:rPr>
          <w:color w:val="auto"/>
          <w:sz w:val="24"/>
          <w:szCs w:val="24"/>
        </w:rPr>
      </w:pPr>
    </w:p>
    <w:p w:rsidR="00D55DE3" w:rsidRPr="005A77FE" w:rsidRDefault="00D55DE3">
      <w:pPr>
        <w:pStyle w:val="aa"/>
        <w:spacing w:line="480" w:lineRule="exact"/>
        <w:rPr>
          <w:color w:val="auto"/>
          <w:sz w:val="24"/>
          <w:szCs w:val="24"/>
        </w:rPr>
      </w:pPr>
    </w:p>
    <w:p w:rsidR="00D55DE3" w:rsidRPr="005A77FE" w:rsidRDefault="00D55DE3">
      <w:pPr>
        <w:pStyle w:val="aa"/>
        <w:spacing w:line="480" w:lineRule="exact"/>
        <w:rPr>
          <w:color w:val="auto"/>
          <w:sz w:val="24"/>
          <w:szCs w:val="24"/>
        </w:rPr>
      </w:pPr>
    </w:p>
    <w:p w:rsidR="00D55DE3" w:rsidRPr="005A77FE" w:rsidRDefault="00D55DE3">
      <w:pPr>
        <w:pStyle w:val="aa"/>
        <w:spacing w:line="480" w:lineRule="exact"/>
        <w:rPr>
          <w:color w:val="auto"/>
          <w:sz w:val="24"/>
          <w:szCs w:val="24"/>
        </w:rPr>
      </w:pPr>
    </w:p>
    <w:p w:rsidR="00D55DE3" w:rsidRPr="005A77FE" w:rsidRDefault="00D55DE3">
      <w:pPr>
        <w:pStyle w:val="aa"/>
        <w:spacing w:line="480" w:lineRule="exact"/>
        <w:rPr>
          <w:color w:val="auto"/>
          <w:sz w:val="24"/>
          <w:szCs w:val="24"/>
        </w:rPr>
      </w:pPr>
    </w:p>
    <w:p w:rsidR="00D55DE3" w:rsidRPr="005A77FE" w:rsidRDefault="00D55DE3">
      <w:pPr>
        <w:pStyle w:val="aa"/>
        <w:jc w:val="left"/>
        <w:rPr>
          <w:rFonts w:cs="宋体"/>
          <w:b/>
          <w:color w:val="auto"/>
        </w:rPr>
      </w:pPr>
    </w:p>
    <w:p w:rsidR="00D55DE3" w:rsidRPr="005A77FE" w:rsidRDefault="005A77FE">
      <w:pPr>
        <w:pStyle w:val="aa"/>
        <w:jc w:val="left"/>
        <w:rPr>
          <w:color w:val="auto"/>
        </w:rPr>
      </w:pPr>
      <w:r w:rsidRPr="005A77FE">
        <w:rPr>
          <w:rFonts w:cs="宋体" w:hint="eastAsia"/>
          <w:b/>
          <w:color w:val="auto"/>
        </w:rPr>
        <w:lastRenderedPageBreak/>
        <w:t>2.2(7)</w:t>
      </w:r>
    </w:p>
    <w:p w:rsidR="00D55DE3" w:rsidRPr="005A77FE" w:rsidRDefault="005A77FE">
      <w:pPr>
        <w:pStyle w:val="aa"/>
        <w:jc w:val="center"/>
        <w:rPr>
          <w:b/>
          <w:color w:val="auto"/>
          <w:sz w:val="32"/>
          <w:szCs w:val="32"/>
        </w:rPr>
      </w:pPr>
      <w:r w:rsidRPr="005A77FE">
        <w:rPr>
          <w:rFonts w:hint="eastAsia"/>
          <w:b/>
          <w:color w:val="auto"/>
          <w:sz w:val="32"/>
          <w:szCs w:val="32"/>
        </w:rPr>
        <w:t>投标人基本情况说明</w:t>
      </w:r>
    </w:p>
    <w:tbl>
      <w:tblPr>
        <w:tblpPr w:leftFromText="180" w:rightFromText="180" w:vertAnchor="text" w:horzAnchor="margin" w:tblpXSpec="center" w:tblpY="158"/>
        <w:tblOverlap w:val="neve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1"/>
        <w:gridCol w:w="725"/>
        <w:gridCol w:w="363"/>
        <w:gridCol w:w="1086"/>
        <w:gridCol w:w="1465"/>
        <w:gridCol w:w="514"/>
        <w:gridCol w:w="754"/>
        <w:gridCol w:w="1225"/>
        <w:gridCol w:w="2577"/>
      </w:tblGrid>
      <w:tr w:rsidR="00D55DE3" w:rsidRPr="005A77FE">
        <w:trPr>
          <w:trHeight w:val="615"/>
        </w:trPr>
        <w:tc>
          <w:tcPr>
            <w:tcW w:w="1559" w:type="dxa"/>
            <w:gridSpan w:val="3"/>
            <w:tcBorders>
              <w:top w:val="single" w:sz="4" w:space="0" w:color="auto"/>
              <w:left w:val="single" w:sz="4" w:space="0" w:color="auto"/>
              <w:bottom w:val="single" w:sz="4" w:space="0" w:color="auto"/>
              <w:right w:val="single" w:sz="4" w:space="0" w:color="auto"/>
            </w:tcBorders>
            <w:vAlign w:val="center"/>
          </w:tcPr>
          <w:p w:rsidR="00D55DE3" w:rsidRPr="005A77FE" w:rsidRDefault="005A77FE">
            <w:pPr>
              <w:jc w:val="center"/>
              <w:rPr>
                <w:rFonts w:ascii="宋体" w:hAnsi="宋体"/>
                <w:b/>
                <w:szCs w:val="21"/>
              </w:rPr>
            </w:pPr>
            <w:r w:rsidRPr="005A77FE">
              <w:rPr>
                <w:rFonts w:ascii="宋体" w:hAnsi="宋体" w:hint="eastAsia"/>
                <w:b/>
                <w:szCs w:val="21"/>
              </w:rPr>
              <w:t>投标人名称</w:t>
            </w:r>
          </w:p>
        </w:tc>
        <w:tc>
          <w:tcPr>
            <w:tcW w:w="7621" w:type="dxa"/>
            <w:gridSpan w:val="6"/>
            <w:tcBorders>
              <w:top w:val="single" w:sz="4" w:space="0" w:color="auto"/>
              <w:left w:val="single" w:sz="4" w:space="0" w:color="auto"/>
              <w:bottom w:val="single" w:sz="4" w:space="0" w:color="auto"/>
              <w:right w:val="single" w:sz="4" w:space="0" w:color="auto"/>
            </w:tcBorders>
            <w:vAlign w:val="center"/>
          </w:tcPr>
          <w:p w:rsidR="00D55DE3" w:rsidRPr="005A77FE" w:rsidRDefault="00D55DE3">
            <w:pPr>
              <w:jc w:val="center"/>
              <w:rPr>
                <w:rFonts w:ascii="宋体" w:hAnsi="宋体"/>
                <w:b/>
                <w:szCs w:val="21"/>
              </w:rPr>
            </w:pPr>
          </w:p>
        </w:tc>
      </w:tr>
      <w:tr w:rsidR="00D55DE3" w:rsidRPr="005A77FE">
        <w:trPr>
          <w:trHeight w:val="446"/>
        </w:trPr>
        <w:tc>
          <w:tcPr>
            <w:tcW w:w="1559" w:type="dxa"/>
            <w:gridSpan w:val="3"/>
            <w:tcBorders>
              <w:top w:val="single" w:sz="4" w:space="0" w:color="auto"/>
              <w:left w:val="single" w:sz="4" w:space="0" w:color="auto"/>
              <w:bottom w:val="single" w:sz="4" w:space="0" w:color="auto"/>
              <w:right w:val="single" w:sz="4" w:space="0" w:color="auto"/>
            </w:tcBorders>
            <w:vAlign w:val="center"/>
          </w:tcPr>
          <w:p w:rsidR="00D55DE3" w:rsidRPr="005A77FE" w:rsidRDefault="005A77FE">
            <w:pPr>
              <w:jc w:val="center"/>
              <w:rPr>
                <w:rFonts w:ascii="宋体" w:hAnsi="宋体"/>
                <w:b/>
                <w:szCs w:val="21"/>
              </w:rPr>
            </w:pPr>
            <w:r w:rsidRPr="005A77FE">
              <w:rPr>
                <w:rFonts w:ascii="宋体" w:hAnsi="宋体" w:hint="eastAsia"/>
                <w:b/>
                <w:szCs w:val="21"/>
              </w:rPr>
              <w:t>地址</w:t>
            </w:r>
          </w:p>
        </w:tc>
        <w:tc>
          <w:tcPr>
            <w:tcW w:w="7621" w:type="dxa"/>
            <w:gridSpan w:val="6"/>
            <w:tcBorders>
              <w:top w:val="single" w:sz="4" w:space="0" w:color="auto"/>
              <w:left w:val="single" w:sz="4" w:space="0" w:color="auto"/>
              <w:bottom w:val="single" w:sz="4" w:space="0" w:color="auto"/>
              <w:right w:val="single" w:sz="4" w:space="0" w:color="auto"/>
            </w:tcBorders>
            <w:vAlign w:val="center"/>
          </w:tcPr>
          <w:p w:rsidR="00D55DE3" w:rsidRPr="005A77FE" w:rsidRDefault="00D55DE3">
            <w:pPr>
              <w:jc w:val="center"/>
              <w:rPr>
                <w:rFonts w:ascii="宋体" w:hAnsi="宋体"/>
                <w:b/>
                <w:szCs w:val="21"/>
              </w:rPr>
            </w:pPr>
          </w:p>
        </w:tc>
      </w:tr>
      <w:tr w:rsidR="00D55DE3" w:rsidRPr="005A77FE">
        <w:trPr>
          <w:trHeight w:val="615"/>
        </w:trPr>
        <w:tc>
          <w:tcPr>
            <w:tcW w:w="1559" w:type="dxa"/>
            <w:gridSpan w:val="3"/>
            <w:tcBorders>
              <w:top w:val="single" w:sz="4" w:space="0" w:color="auto"/>
              <w:left w:val="single" w:sz="4" w:space="0" w:color="auto"/>
              <w:bottom w:val="single" w:sz="4" w:space="0" w:color="auto"/>
              <w:right w:val="single" w:sz="4" w:space="0" w:color="auto"/>
            </w:tcBorders>
            <w:vAlign w:val="center"/>
          </w:tcPr>
          <w:p w:rsidR="00D55DE3" w:rsidRPr="005A77FE" w:rsidRDefault="005A77FE">
            <w:pPr>
              <w:jc w:val="center"/>
              <w:rPr>
                <w:rFonts w:ascii="宋体" w:hAnsi="宋体"/>
                <w:b/>
                <w:szCs w:val="21"/>
              </w:rPr>
            </w:pPr>
            <w:r w:rsidRPr="005A77FE">
              <w:rPr>
                <w:rFonts w:ascii="宋体" w:hAnsi="宋体" w:hint="eastAsia"/>
                <w:b/>
                <w:szCs w:val="21"/>
              </w:rPr>
              <w:t>联系人</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D55DE3" w:rsidRPr="005A77FE" w:rsidRDefault="00D55DE3">
            <w:pPr>
              <w:jc w:val="center"/>
              <w:rPr>
                <w:rFonts w:ascii="宋体" w:hAnsi="宋体"/>
                <w:b/>
                <w:szCs w:val="21"/>
              </w:rPr>
            </w:pP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D55DE3" w:rsidRPr="005A77FE" w:rsidRDefault="005A77FE">
            <w:pPr>
              <w:jc w:val="center"/>
              <w:rPr>
                <w:rFonts w:ascii="宋体" w:hAnsi="宋体"/>
                <w:b/>
                <w:szCs w:val="21"/>
              </w:rPr>
            </w:pPr>
            <w:r w:rsidRPr="005A77FE">
              <w:rPr>
                <w:rFonts w:ascii="宋体" w:hAnsi="宋体" w:hint="eastAsia"/>
                <w:b/>
                <w:szCs w:val="21"/>
              </w:rPr>
              <w:t>联系电话</w:t>
            </w:r>
          </w:p>
        </w:tc>
        <w:tc>
          <w:tcPr>
            <w:tcW w:w="3802" w:type="dxa"/>
            <w:gridSpan w:val="2"/>
            <w:tcBorders>
              <w:top w:val="single" w:sz="4" w:space="0" w:color="auto"/>
              <w:left w:val="single" w:sz="4" w:space="0" w:color="auto"/>
              <w:bottom w:val="single" w:sz="4" w:space="0" w:color="auto"/>
              <w:right w:val="single" w:sz="4" w:space="0" w:color="auto"/>
            </w:tcBorders>
            <w:vAlign w:val="center"/>
          </w:tcPr>
          <w:p w:rsidR="00D55DE3" w:rsidRPr="005A77FE" w:rsidRDefault="00D55DE3">
            <w:pPr>
              <w:jc w:val="center"/>
              <w:rPr>
                <w:rFonts w:ascii="宋体" w:hAnsi="宋体"/>
                <w:b/>
                <w:szCs w:val="21"/>
              </w:rPr>
            </w:pPr>
          </w:p>
        </w:tc>
      </w:tr>
      <w:tr w:rsidR="00D55DE3" w:rsidRPr="005A77FE">
        <w:trPr>
          <w:trHeight w:val="432"/>
        </w:trPr>
        <w:tc>
          <w:tcPr>
            <w:tcW w:w="9180" w:type="dxa"/>
            <w:gridSpan w:val="9"/>
            <w:tcBorders>
              <w:top w:val="single" w:sz="4" w:space="0" w:color="auto"/>
              <w:left w:val="single" w:sz="4" w:space="0" w:color="auto"/>
              <w:bottom w:val="single" w:sz="4" w:space="0" w:color="auto"/>
              <w:right w:val="single" w:sz="4" w:space="0" w:color="auto"/>
            </w:tcBorders>
            <w:vAlign w:val="center"/>
          </w:tcPr>
          <w:p w:rsidR="00D55DE3" w:rsidRPr="005A77FE" w:rsidRDefault="005A77FE">
            <w:pPr>
              <w:ind w:firstLineChars="750" w:firstLine="1581"/>
              <w:jc w:val="center"/>
              <w:rPr>
                <w:rFonts w:ascii="宋体" w:hAnsi="宋体"/>
                <w:b/>
                <w:szCs w:val="21"/>
              </w:rPr>
            </w:pPr>
            <w:r w:rsidRPr="005A77FE">
              <w:rPr>
                <w:rFonts w:ascii="宋体" w:hAnsi="宋体" w:hint="eastAsia"/>
                <w:b/>
                <w:szCs w:val="21"/>
              </w:rPr>
              <w:t>投标人的简介、业绩信誉、技术力量</w:t>
            </w:r>
          </w:p>
        </w:tc>
      </w:tr>
      <w:tr w:rsidR="00D55DE3" w:rsidRPr="005A77FE">
        <w:trPr>
          <w:trHeight w:val="615"/>
        </w:trPr>
        <w:tc>
          <w:tcPr>
            <w:tcW w:w="471"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jc w:val="center"/>
              <w:rPr>
                <w:rFonts w:ascii="宋体" w:hAnsi="宋体"/>
                <w:b/>
                <w:szCs w:val="21"/>
              </w:rPr>
            </w:pPr>
            <w:r w:rsidRPr="005A77FE">
              <w:rPr>
                <w:rFonts w:ascii="宋体" w:hAnsi="宋体" w:hint="eastAsia"/>
                <w:b/>
                <w:szCs w:val="21"/>
              </w:rPr>
              <w:t>序号</w:t>
            </w:r>
          </w:p>
        </w:tc>
        <w:tc>
          <w:tcPr>
            <w:tcW w:w="8709" w:type="dxa"/>
            <w:gridSpan w:val="8"/>
            <w:tcBorders>
              <w:top w:val="single" w:sz="4" w:space="0" w:color="auto"/>
              <w:left w:val="single" w:sz="4" w:space="0" w:color="auto"/>
              <w:bottom w:val="single" w:sz="4" w:space="0" w:color="auto"/>
              <w:right w:val="single" w:sz="4" w:space="0" w:color="auto"/>
            </w:tcBorders>
            <w:vAlign w:val="center"/>
          </w:tcPr>
          <w:p w:rsidR="00D55DE3" w:rsidRPr="005A77FE" w:rsidRDefault="005A77FE">
            <w:pPr>
              <w:jc w:val="center"/>
              <w:rPr>
                <w:rFonts w:ascii="宋体" w:hAnsi="宋体"/>
                <w:b/>
                <w:szCs w:val="21"/>
              </w:rPr>
            </w:pPr>
            <w:r w:rsidRPr="005A77FE">
              <w:rPr>
                <w:rFonts w:ascii="宋体" w:hAnsi="宋体" w:hint="eastAsia"/>
                <w:b/>
                <w:szCs w:val="21"/>
              </w:rPr>
              <w:t>简介</w:t>
            </w:r>
          </w:p>
        </w:tc>
      </w:tr>
      <w:tr w:rsidR="00D55DE3" w:rsidRPr="005A77FE">
        <w:trPr>
          <w:trHeight w:val="549"/>
        </w:trPr>
        <w:tc>
          <w:tcPr>
            <w:tcW w:w="471"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ind w:firstLineChars="50" w:firstLine="105"/>
              <w:jc w:val="center"/>
              <w:rPr>
                <w:rFonts w:ascii="宋体" w:hAnsi="宋体"/>
                <w:b/>
                <w:szCs w:val="21"/>
              </w:rPr>
            </w:pPr>
            <w:r w:rsidRPr="005A77FE">
              <w:rPr>
                <w:rFonts w:ascii="宋体" w:hAnsi="宋体"/>
                <w:b/>
                <w:szCs w:val="21"/>
              </w:rPr>
              <w:t>1</w:t>
            </w:r>
          </w:p>
        </w:tc>
        <w:tc>
          <w:tcPr>
            <w:tcW w:w="8709" w:type="dxa"/>
            <w:gridSpan w:val="8"/>
            <w:tcBorders>
              <w:top w:val="single" w:sz="4" w:space="0" w:color="auto"/>
              <w:left w:val="single" w:sz="4" w:space="0" w:color="auto"/>
              <w:bottom w:val="single" w:sz="4" w:space="0" w:color="auto"/>
              <w:right w:val="single" w:sz="4" w:space="0" w:color="auto"/>
            </w:tcBorders>
            <w:vAlign w:val="center"/>
          </w:tcPr>
          <w:p w:rsidR="00D55DE3" w:rsidRPr="005A77FE" w:rsidRDefault="005A77FE">
            <w:pPr>
              <w:rPr>
                <w:rFonts w:ascii="宋体" w:hAnsi="宋体"/>
                <w:b/>
                <w:szCs w:val="21"/>
              </w:rPr>
            </w:pPr>
            <w:r w:rsidRPr="005A77FE">
              <w:rPr>
                <w:rFonts w:ascii="宋体" w:hAnsi="宋体" w:hint="eastAsia"/>
                <w:b/>
                <w:szCs w:val="21"/>
              </w:rPr>
              <w:t>资质（附复印件）</w:t>
            </w:r>
          </w:p>
        </w:tc>
      </w:tr>
      <w:tr w:rsidR="00D55DE3" w:rsidRPr="005A77FE">
        <w:trPr>
          <w:cantSplit/>
          <w:trHeight w:val="585"/>
        </w:trPr>
        <w:tc>
          <w:tcPr>
            <w:tcW w:w="471" w:type="dxa"/>
            <w:vMerge w:val="restart"/>
            <w:tcBorders>
              <w:top w:val="single" w:sz="4" w:space="0" w:color="auto"/>
              <w:left w:val="single" w:sz="4" w:space="0" w:color="auto"/>
              <w:bottom w:val="single" w:sz="4" w:space="0" w:color="auto"/>
              <w:right w:val="single" w:sz="4" w:space="0" w:color="auto"/>
            </w:tcBorders>
            <w:vAlign w:val="center"/>
          </w:tcPr>
          <w:p w:rsidR="00D55DE3" w:rsidRPr="005A77FE" w:rsidRDefault="00D55DE3">
            <w:pPr>
              <w:ind w:firstLineChars="50" w:firstLine="105"/>
              <w:jc w:val="center"/>
              <w:rPr>
                <w:rFonts w:ascii="宋体" w:hAnsi="宋体"/>
                <w:b/>
                <w:szCs w:val="21"/>
              </w:rPr>
            </w:pPr>
          </w:p>
          <w:p w:rsidR="00D55DE3" w:rsidRPr="005A77FE" w:rsidRDefault="00D55DE3">
            <w:pPr>
              <w:ind w:firstLineChars="50" w:firstLine="105"/>
              <w:jc w:val="center"/>
              <w:rPr>
                <w:rFonts w:ascii="宋体" w:hAnsi="宋体"/>
                <w:b/>
                <w:szCs w:val="21"/>
              </w:rPr>
            </w:pPr>
          </w:p>
          <w:p w:rsidR="00D55DE3" w:rsidRPr="005A77FE" w:rsidRDefault="00D55DE3">
            <w:pPr>
              <w:ind w:firstLineChars="50" w:firstLine="105"/>
              <w:jc w:val="center"/>
              <w:rPr>
                <w:rFonts w:ascii="宋体" w:hAnsi="宋体"/>
                <w:b/>
                <w:szCs w:val="21"/>
              </w:rPr>
            </w:pPr>
          </w:p>
          <w:p w:rsidR="00D55DE3" w:rsidRPr="005A77FE" w:rsidRDefault="005A77FE">
            <w:pPr>
              <w:ind w:firstLineChars="50" w:firstLine="105"/>
              <w:jc w:val="center"/>
              <w:rPr>
                <w:rFonts w:ascii="宋体" w:hAnsi="宋体"/>
                <w:b/>
                <w:szCs w:val="21"/>
              </w:rPr>
            </w:pPr>
            <w:r w:rsidRPr="005A77FE">
              <w:rPr>
                <w:rFonts w:ascii="宋体" w:hAnsi="宋体"/>
                <w:b/>
                <w:szCs w:val="21"/>
              </w:rPr>
              <w:t>2</w:t>
            </w:r>
          </w:p>
        </w:tc>
        <w:tc>
          <w:tcPr>
            <w:tcW w:w="725" w:type="dxa"/>
            <w:vMerge w:val="restart"/>
            <w:tcBorders>
              <w:top w:val="single" w:sz="4" w:space="0" w:color="auto"/>
              <w:left w:val="single" w:sz="4" w:space="0" w:color="auto"/>
              <w:bottom w:val="single" w:sz="4" w:space="0" w:color="auto"/>
              <w:right w:val="single" w:sz="4" w:space="0" w:color="auto"/>
            </w:tcBorders>
            <w:vAlign w:val="center"/>
          </w:tcPr>
          <w:p w:rsidR="00D55DE3" w:rsidRPr="005A77FE" w:rsidRDefault="00D55DE3">
            <w:pPr>
              <w:jc w:val="center"/>
              <w:rPr>
                <w:rFonts w:ascii="宋体" w:hAnsi="宋体"/>
                <w:b/>
                <w:szCs w:val="21"/>
              </w:rPr>
            </w:pPr>
          </w:p>
          <w:p w:rsidR="00D55DE3" w:rsidRPr="005A77FE" w:rsidRDefault="005A77FE">
            <w:pPr>
              <w:jc w:val="center"/>
              <w:rPr>
                <w:rFonts w:ascii="宋体" w:hAnsi="宋体"/>
                <w:b/>
                <w:szCs w:val="21"/>
              </w:rPr>
            </w:pPr>
            <w:r w:rsidRPr="005A77FE">
              <w:rPr>
                <w:rFonts w:ascii="宋体" w:hAnsi="宋体" w:hint="eastAsia"/>
                <w:b/>
                <w:szCs w:val="21"/>
              </w:rPr>
              <w:t>项目负责人</w:t>
            </w:r>
          </w:p>
        </w:tc>
        <w:tc>
          <w:tcPr>
            <w:tcW w:w="3428" w:type="dxa"/>
            <w:gridSpan w:val="4"/>
            <w:tcBorders>
              <w:top w:val="single" w:sz="4" w:space="0" w:color="auto"/>
              <w:left w:val="single" w:sz="4" w:space="0" w:color="auto"/>
              <w:bottom w:val="single" w:sz="4" w:space="0" w:color="auto"/>
              <w:right w:val="single" w:sz="4" w:space="0" w:color="auto"/>
            </w:tcBorders>
            <w:vAlign w:val="center"/>
          </w:tcPr>
          <w:p w:rsidR="00D55DE3" w:rsidRPr="005A77FE" w:rsidRDefault="00D55DE3">
            <w:pPr>
              <w:jc w:val="center"/>
              <w:rPr>
                <w:rFonts w:ascii="宋体" w:hAnsi="宋体"/>
                <w:b/>
                <w:szCs w:val="21"/>
              </w:rPr>
            </w:pP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D55DE3" w:rsidRPr="005A77FE" w:rsidRDefault="005A77FE">
            <w:pPr>
              <w:jc w:val="center"/>
              <w:rPr>
                <w:rFonts w:ascii="宋体" w:hAnsi="宋体"/>
                <w:b/>
                <w:szCs w:val="21"/>
              </w:rPr>
            </w:pPr>
            <w:r w:rsidRPr="005A77FE">
              <w:rPr>
                <w:rFonts w:ascii="宋体" w:hAnsi="宋体" w:hint="eastAsia"/>
                <w:b/>
                <w:szCs w:val="21"/>
              </w:rPr>
              <w:t>过往业绩</w:t>
            </w:r>
          </w:p>
        </w:tc>
        <w:tc>
          <w:tcPr>
            <w:tcW w:w="2577"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jc w:val="center"/>
              <w:rPr>
                <w:rFonts w:ascii="宋体" w:hAnsi="宋体"/>
                <w:b/>
                <w:szCs w:val="21"/>
              </w:rPr>
            </w:pPr>
            <w:r w:rsidRPr="005A77FE">
              <w:rPr>
                <w:rFonts w:ascii="宋体" w:hAnsi="宋体" w:hint="eastAsia"/>
                <w:b/>
                <w:bCs/>
                <w:szCs w:val="21"/>
              </w:rPr>
              <w:t>合同金额</w:t>
            </w:r>
          </w:p>
        </w:tc>
      </w:tr>
      <w:tr w:rsidR="00D55DE3" w:rsidRPr="005A77FE">
        <w:trPr>
          <w:cantSplit/>
          <w:trHeight w:val="585"/>
        </w:trPr>
        <w:tc>
          <w:tcPr>
            <w:tcW w:w="471" w:type="dxa"/>
            <w:vMerge/>
            <w:tcBorders>
              <w:top w:val="single" w:sz="4" w:space="0" w:color="auto"/>
              <w:left w:val="single" w:sz="4" w:space="0" w:color="auto"/>
              <w:bottom w:val="single" w:sz="4" w:space="0" w:color="auto"/>
              <w:right w:val="single" w:sz="4" w:space="0" w:color="auto"/>
            </w:tcBorders>
            <w:vAlign w:val="center"/>
          </w:tcPr>
          <w:p w:rsidR="00D55DE3" w:rsidRPr="005A77FE" w:rsidRDefault="00D55DE3">
            <w:pPr>
              <w:ind w:firstLineChars="50" w:firstLine="105"/>
              <w:jc w:val="center"/>
              <w:rPr>
                <w:rFonts w:ascii="宋体" w:hAnsi="宋体"/>
                <w:b/>
                <w:szCs w:val="21"/>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D55DE3" w:rsidRPr="005A77FE" w:rsidRDefault="00D55DE3">
            <w:pPr>
              <w:jc w:val="center"/>
              <w:rPr>
                <w:rFonts w:ascii="宋体" w:hAnsi="宋体"/>
                <w:b/>
                <w:szCs w:val="21"/>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D55DE3" w:rsidRPr="005A77FE" w:rsidRDefault="005A77FE">
            <w:pPr>
              <w:ind w:firstLineChars="100" w:firstLine="211"/>
              <w:jc w:val="center"/>
              <w:rPr>
                <w:rFonts w:ascii="宋体" w:hAnsi="宋体"/>
                <w:b/>
                <w:szCs w:val="21"/>
              </w:rPr>
            </w:pPr>
            <w:r w:rsidRPr="005A77FE">
              <w:rPr>
                <w:rFonts w:ascii="宋体" w:hAnsi="宋体" w:hint="eastAsia"/>
                <w:b/>
                <w:szCs w:val="21"/>
              </w:rPr>
              <w:t>姓名</w:t>
            </w: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D55DE3" w:rsidRPr="005A77FE" w:rsidRDefault="00D55DE3">
            <w:pPr>
              <w:jc w:val="center"/>
              <w:rPr>
                <w:rFonts w:ascii="宋体" w:hAnsi="宋体"/>
                <w:b/>
                <w:szCs w:val="21"/>
              </w:rPr>
            </w:pPr>
          </w:p>
        </w:tc>
        <w:tc>
          <w:tcPr>
            <w:tcW w:w="1979" w:type="dxa"/>
            <w:gridSpan w:val="2"/>
            <w:vMerge w:val="restart"/>
            <w:tcBorders>
              <w:top w:val="single" w:sz="4" w:space="0" w:color="auto"/>
              <w:left w:val="single" w:sz="4" w:space="0" w:color="auto"/>
              <w:right w:val="single" w:sz="4" w:space="0" w:color="auto"/>
            </w:tcBorders>
            <w:vAlign w:val="center"/>
          </w:tcPr>
          <w:p w:rsidR="00D55DE3" w:rsidRPr="005A77FE" w:rsidRDefault="00D55DE3">
            <w:pPr>
              <w:jc w:val="center"/>
              <w:rPr>
                <w:rFonts w:ascii="宋体" w:hAnsi="宋体"/>
                <w:b/>
                <w:szCs w:val="21"/>
              </w:rPr>
            </w:pPr>
          </w:p>
        </w:tc>
        <w:tc>
          <w:tcPr>
            <w:tcW w:w="2577" w:type="dxa"/>
            <w:vMerge w:val="restart"/>
            <w:tcBorders>
              <w:top w:val="single" w:sz="4" w:space="0" w:color="auto"/>
              <w:left w:val="single" w:sz="4" w:space="0" w:color="auto"/>
              <w:right w:val="single" w:sz="4" w:space="0" w:color="auto"/>
            </w:tcBorders>
            <w:vAlign w:val="center"/>
          </w:tcPr>
          <w:p w:rsidR="00D55DE3" w:rsidRPr="005A77FE" w:rsidRDefault="00D55DE3">
            <w:pPr>
              <w:jc w:val="center"/>
              <w:rPr>
                <w:rFonts w:ascii="宋体" w:hAnsi="宋体"/>
                <w:b/>
                <w:szCs w:val="21"/>
              </w:rPr>
            </w:pPr>
          </w:p>
        </w:tc>
      </w:tr>
      <w:tr w:rsidR="00D55DE3" w:rsidRPr="005A77FE">
        <w:trPr>
          <w:cantSplit/>
          <w:trHeight w:val="630"/>
        </w:trPr>
        <w:tc>
          <w:tcPr>
            <w:tcW w:w="471" w:type="dxa"/>
            <w:vMerge/>
            <w:tcBorders>
              <w:top w:val="single" w:sz="4" w:space="0" w:color="auto"/>
              <w:left w:val="single" w:sz="4" w:space="0" w:color="auto"/>
              <w:bottom w:val="single" w:sz="4" w:space="0" w:color="auto"/>
              <w:right w:val="single" w:sz="4" w:space="0" w:color="auto"/>
            </w:tcBorders>
            <w:vAlign w:val="center"/>
          </w:tcPr>
          <w:p w:rsidR="00D55DE3" w:rsidRPr="005A77FE" w:rsidRDefault="00D55DE3">
            <w:pPr>
              <w:widowControl/>
              <w:jc w:val="center"/>
              <w:rPr>
                <w:rFonts w:ascii="宋体" w:hAnsi="宋体"/>
                <w:b/>
                <w:szCs w:val="21"/>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D55DE3" w:rsidRPr="005A77FE" w:rsidRDefault="00D55DE3">
            <w:pPr>
              <w:widowControl/>
              <w:jc w:val="center"/>
              <w:rPr>
                <w:rFonts w:ascii="宋体" w:hAnsi="宋体"/>
                <w:b/>
                <w:szCs w:val="21"/>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D55DE3" w:rsidRPr="005A77FE" w:rsidRDefault="005A77FE">
            <w:pPr>
              <w:tabs>
                <w:tab w:val="left" w:pos="810"/>
              </w:tabs>
              <w:jc w:val="center"/>
              <w:rPr>
                <w:rFonts w:ascii="宋体" w:hAnsi="宋体"/>
                <w:b/>
                <w:szCs w:val="21"/>
              </w:rPr>
            </w:pPr>
            <w:r w:rsidRPr="005A77FE">
              <w:rPr>
                <w:rFonts w:ascii="宋体" w:hAnsi="宋体" w:hint="eastAsia"/>
                <w:b/>
                <w:szCs w:val="21"/>
              </w:rPr>
              <w:t>专业证书</w:t>
            </w:r>
          </w:p>
          <w:p w:rsidR="00D55DE3" w:rsidRPr="005A77FE" w:rsidRDefault="005A77FE">
            <w:pPr>
              <w:tabs>
                <w:tab w:val="left" w:pos="810"/>
              </w:tabs>
              <w:jc w:val="center"/>
              <w:rPr>
                <w:rFonts w:ascii="宋体" w:hAnsi="宋体"/>
                <w:b/>
                <w:szCs w:val="21"/>
              </w:rPr>
            </w:pPr>
            <w:r w:rsidRPr="005A77FE">
              <w:rPr>
                <w:rFonts w:ascii="宋体" w:hAnsi="宋体" w:hint="eastAsia"/>
                <w:b/>
                <w:szCs w:val="21"/>
              </w:rPr>
              <w:t>(附复印件）</w:t>
            </w: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D55DE3" w:rsidRPr="005A77FE" w:rsidRDefault="00D55DE3">
            <w:pPr>
              <w:jc w:val="center"/>
              <w:rPr>
                <w:rFonts w:ascii="宋体" w:hAnsi="宋体"/>
                <w:b/>
                <w:szCs w:val="21"/>
              </w:rPr>
            </w:pPr>
          </w:p>
        </w:tc>
        <w:tc>
          <w:tcPr>
            <w:tcW w:w="1979" w:type="dxa"/>
            <w:gridSpan w:val="2"/>
            <w:vMerge/>
            <w:tcBorders>
              <w:left w:val="single" w:sz="4" w:space="0" w:color="auto"/>
              <w:right w:val="single" w:sz="4" w:space="0" w:color="auto"/>
            </w:tcBorders>
            <w:vAlign w:val="center"/>
          </w:tcPr>
          <w:p w:rsidR="00D55DE3" w:rsidRPr="005A77FE" w:rsidRDefault="00D55DE3">
            <w:pPr>
              <w:jc w:val="center"/>
              <w:rPr>
                <w:rFonts w:ascii="宋体" w:hAnsi="宋体"/>
                <w:b/>
                <w:szCs w:val="21"/>
              </w:rPr>
            </w:pPr>
          </w:p>
        </w:tc>
        <w:tc>
          <w:tcPr>
            <w:tcW w:w="2577" w:type="dxa"/>
            <w:vMerge/>
            <w:tcBorders>
              <w:left w:val="single" w:sz="4" w:space="0" w:color="auto"/>
              <w:right w:val="single" w:sz="4" w:space="0" w:color="auto"/>
            </w:tcBorders>
            <w:vAlign w:val="center"/>
          </w:tcPr>
          <w:p w:rsidR="00D55DE3" w:rsidRPr="005A77FE" w:rsidRDefault="00D55DE3">
            <w:pPr>
              <w:jc w:val="center"/>
              <w:rPr>
                <w:rFonts w:ascii="宋体" w:hAnsi="宋体"/>
                <w:b/>
                <w:szCs w:val="21"/>
              </w:rPr>
            </w:pPr>
          </w:p>
        </w:tc>
      </w:tr>
      <w:tr w:rsidR="00D55DE3" w:rsidRPr="005A77FE">
        <w:trPr>
          <w:cantSplit/>
          <w:trHeight w:val="630"/>
        </w:trPr>
        <w:tc>
          <w:tcPr>
            <w:tcW w:w="471" w:type="dxa"/>
            <w:vMerge/>
            <w:tcBorders>
              <w:top w:val="single" w:sz="4" w:space="0" w:color="auto"/>
              <w:left w:val="single" w:sz="4" w:space="0" w:color="auto"/>
              <w:bottom w:val="single" w:sz="4" w:space="0" w:color="auto"/>
              <w:right w:val="single" w:sz="4" w:space="0" w:color="auto"/>
            </w:tcBorders>
            <w:vAlign w:val="center"/>
          </w:tcPr>
          <w:p w:rsidR="00D55DE3" w:rsidRPr="005A77FE" w:rsidRDefault="00D55DE3">
            <w:pPr>
              <w:widowControl/>
              <w:jc w:val="center"/>
              <w:rPr>
                <w:rFonts w:ascii="宋体" w:hAnsi="宋体"/>
                <w:b/>
                <w:szCs w:val="21"/>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D55DE3" w:rsidRPr="005A77FE" w:rsidRDefault="00D55DE3">
            <w:pPr>
              <w:widowControl/>
              <w:jc w:val="center"/>
              <w:rPr>
                <w:rFonts w:ascii="宋体" w:hAnsi="宋体"/>
                <w:b/>
                <w:szCs w:val="21"/>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D55DE3" w:rsidRPr="005A77FE" w:rsidRDefault="005A77FE">
            <w:pPr>
              <w:ind w:firstLineChars="100" w:firstLine="211"/>
              <w:jc w:val="center"/>
              <w:rPr>
                <w:rFonts w:ascii="宋体" w:hAnsi="宋体"/>
                <w:b/>
                <w:szCs w:val="21"/>
              </w:rPr>
            </w:pPr>
            <w:r w:rsidRPr="005A77FE">
              <w:rPr>
                <w:rFonts w:ascii="宋体" w:hAnsi="宋体" w:hint="eastAsia"/>
                <w:b/>
                <w:szCs w:val="21"/>
              </w:rPr>
              <w:t>职称</w:t>
            </w:r>
          </w:p>
          <w:p w:rsidR="00D55DE3" w:rsidRPr="005A77FE" w:rsidRDefault="005A77FE">
            <w:pPr>
              <w:jc w:val="center"/>
              <w:rPr>
                <w:rFonts w:ascii="宋体" w:hAnsi="宋体"/>
                <w:b/>
                <w:szCs w:val="21"/>
              </w:rPr>
            </w:pPr>
            <w:r w:rsidRPr="005A77FE">
              <w:rPr>
                <w:rFonts w:ascii="宋体" w:hAnsi="宋体" w:hint="eastAsia"/>
                <w:b/>
                <w:szCs w:val="21"/>
              </w:rPr>
              <w:t>（附复印件）</w:t>
            </w: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D55DE3" w:rsidRPr="005A77FE" w:rsidRDefault="00D55DE3">
            <w:pPr>
              <w:jc w:val="center"/>
              <w:rPr>
                <w:rFonts w:ascii="宋体" w:hAnsi="宋体"/>
                <w:b/>
                <w:szCs w:val="21"/>
              </w:rPr>
            </w:pPr>
          </w:p>
        </w:tc>
        <w:tc>
          <w:tcPr>
            <w:tcW w:w="1979" w:type="dxa"/>
            <w:gridSpan w:val="2"/>
            <w:vMerge/>
            <w:tcBorders>
              <w:left w:val="single" w:sz="4" w:space="0" w:color="auto"/>
              <w:bottom w:val="single" w:sz="4" w:space="0" w:color="auto"/>
              <w:right w:val="single" w:sz="4" w:space="0" w:color="auto"/>
            </w:tcBorders>
            <w:vAlign w:val="center"/>
          </w:tcPr>
          <w:p w:rsidR="00D55DE3" w:rsidRPr="005A77FE" w:rsidRDefault="00D55DE3">
            <w:pPr>
              <w:jc w:val="center"/>
              <w:rPr>
                <w:rFonts w:ascii="宋体" w:hAnsi="宋体"/>
                <w:b/>
                <w:szCs w:val="21"/>
              </w:rPr>
            </w:pPr>
          </w:p>
        </w:tc>
        <w:tc>
          <w:tcPr>
            <w:tcW w:w="2577" w:type="dxa"/>
            <w:vMerge/>
            <w:tcBorders>
              <w:left w:val="single" w:sz="4" w:space="0" w:color="auto"/>
              <w:bottom w:val="single" w:sz="4" w:space="0" w:color="auto"/>
              <w:right w:val="single" w:sz="4" w:space="0" w:color="auto"/>
            </w:tcBorders>
            <w:vAlign w:val="center"/>
          </w:tcPr>
          <w:p w:rsidR="00D55DE3" w:rsidRPr="005A77FE" w:rsidRDefault="00D55DE3">
            <w:pPr>
              <w:jc w:val="center"/>
              <w:rPr>
                <w:rFonts w:ascii="宋体" w:hAnsi="宋体"/>
                <w:b/>
                <w:szCs w:val="21"/>
              </w:rPr>
            </w:pPr>
          </w:p>
        </w:tc>
      </w:tr>
      <w:tr w:rsidR="00D55DE3" w:rsidRPr="005A77FE">
        <w:trPr>
          <w:cantSplit/>
          <w:trHeight w:val="364"/>
        </w:trPr>
        <w:tc>
          <w:tcPr>
            <w:tcW w:w="471" w:type="dxa"/>
            <w:vMerge w:val="restart"/>
            <w:tcBorders>
              <w:top w:val="single" w:sz="4" w:space="0" w:color="auto"/>
              <w:left w:val="single" w:sz="4" w:space="0" w:color="auto"/>
              <w:bottom w:val="single" w:sz="4" w:space="0" w:color="auto"/>
              <w:right w:val="single" w:sz="4" w:space="0" w:color="auto"/>
            </w:tcBorders>
            <w:vAlign w:val="center"/>
          </w:tcPr>
          <w:p w:rsidR="00D55DE3" w:rsidRPr="005A77FE" w:rsidRDefault="00D55DE3">
            <w:pPr>
              <w:ind w:firstLineChars="50" w:firstLine="105"/>
              <w:jc w:val="center"/>
              <w:rPr>
                <w:rFonts w:ascii="宋体" w:hAnsi="宋体"/>
                <w:b/>
                <w:szCs w:val="21"/>
              </w:rPr>
            </w:pPr>
          </w:p>
          <w:p w:rsidR="00D55DE3" w:rsidRPr="005A77FE" w:rsidRDefault="005A77FE">
            <w:pPr>
              <w:jc w:val="center"/>
              <w:rPr>
                <w:rFonts w:ascii="宋体" w:hAnsi="宋体"/>
                <w:b/>
                <w:szCs w:val="21"/>
              </w:rPr>
            </w:pPr>
            <w:r w:rsidRPr="005A77FE">
              <w:rPr>
                <w:rFonts w:ascii="宋体" w:hAnsi="宋体"/>
                <w:b/>
                <w:szCs w:val="21"/>
              </w:rPr>
              <w:t>3</w:t>
            </w:r>
          </w:p>
        </w:tc>
        <w:tc>
          <w:tcPr>
            <w:tcW w:w="725" w:type="dxa"/>
            <w:vMerge w:val="restart"/>
            <w:tcBorders>
              <w:top w:val="single" w:sz="4" w:space="0" w:color="auto"/>
              <w:left w:val="single" w:sz="4" w:space="0" w:color="auto"/>
              <w:right w:val="single" w:sz="4" w:space="0" w:color="auto"/>
            </w:tcBorders>
            <w:vAlign w:val="center"/>
          </w:tcPr>
          <w:p w:rsidR="00D55DE3" w:rsidRPr="005A77FE" w:rsidRDefault="005A77FE">
            <w:pPr>
              <w:jc w:val="center"/>
              <w:rPr>
                <w:rFonts w:ascii="宋体" w:hAnsi="宋体"/>
                <w:b/>
                <w:szCs w:val="21"/>
              </w:rPr>
            </w:pPr>
            <w:r w:rsidRPr="005A77FE">
              <w:rPr>
                <w:rFonts w:ascii="宋体" w:hAnsi="宋体" w:hint="eastAsia"/>
                <w:b/>
                <w:szCs w:val="21"/>
              </w:rPr>
              <w:t>人员组成</w:t>
            </w: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D55DE3" w:rsidRPr="005A77FE" w:rsidRDefault="005A77FE">
            <w:pPr>
              <w:ind w:firstLineChars="100" w:firstLine="211"/>
              <w:jc w:val="center"/>
              <w:rPr>
                <w:rFonts w:ascii="宋体" w:hAnsi="宋体"/>
                <w:b/>
                <w:szCs w:val="21"/>
              </w:rPr>
            </w:pPr>
            <w:r w:rsidRPr="005A77FE">
              <w:rPr>
                <w:rFonts w:ascii="宋体" w:hAnsi="宋体" w:hint="eastAsia"/>
                <w:b/>
                <w:szCs w:val="21"/>
              </w:rPr>
              <w:t>姓名</w:t>
            </w: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D55DE3" w:rsidRPr="005A77FE" w:rsidRDefault="00D55DE3">
            <w:pPr>
              <w:jc w:val="center"/>
              <w:rPr>
                <w:rFonts w:ascii="宋体" w:hAnsi="宋体"/>
                <w:b/>
                <w:szCs w:val="21"/>
              </w:rPr>
            </w:pPr>
          </w:p>
        </w:tc>
        <w:tc>
          <w:tcPr>
            <w:tcW w:w="1979" w:type="dxa"/>
            <w:gridSpan w:val="2"/>
            <w:vMerge w:val="restart"/>
            <w:tcBorders>
              <w:top w:val="single" w:sz="4" w:space="0" w:color="auto"/>
              <w:left w:val="single" w:sz="4" w:space="0" w:color="auto"/>
              <w:right w:val="single" w:sz="4" w:space="0" w:color="auto"/>
            </w:tcBorders>
            <w:vAlign w:val="center"/>
          </w:tcPr>
          <w:p w:rsidR="00D55DE3" w:rsidRPr="005A77FE" w:rsidRDefault="00D55DE3">
            <w:pPr>
              <w:jc w:val="center"/>
              <w:rPr>
                <w:rFonts w:ascii="宋体" w:hAnsi="宋体"/>
                <w:b/>
                <w:szCs w:val="21"/>
              </w:rPr>
            </w:pPr>
          </w:p>
        </w:tc>
        <w:tc>
          <w:tcPr>
            <w:tcW w:w="2577" w:type="dxa"/>
            <w:vMerge w:val="restart"/>
            <w:tcBorders>
              <w:top w:val="single" w:sz="4" w:space="0" w:color="auto"/>
              <w:left w:val="single" w:sz="4" w:space="0" w:color="auto"/>
              <w:right w:val="single" w:sz="4" w:space="0" w:color="auto"/>
            </w:tcBorders>
            <w:vAlign w:val="center"/>
          </w:tcPr>
          <w:p w:rsidR="00D55DE3" w:rsidRPr="005A77FE" w:rsidRDefault="00D55DE3">
            <w:pPr>
              <w:jc w:val="center"/>
              <w:rPr>
                <w:rFonts w:ascii="宋体" w:hAnsi="宋体"/>
                <w:b/>
                <w:szCs w:val="21"/>
              </w:rPr>
            </w:pPr>
          </w:p>
        </w:tc>
      </w:tr>
      <w:tr w:rsidR="00D55DE3" w:rsidRPr="005A77FE">
        <w:trPr>
          <w:cantSplit/>
          <w:trHeight w:val="690"/>
        </w:trPr>
        <w:tc>
          <w:tcPr>
            <w:tcW w:w="471" w:type="dxa"/>
            <w:vMerge/>
            <w:tcBorders>
              <w:top w:val="single" w:sz="4" w:space="0" w:color="auto"/>
              <w:left w:val="single" w:sz="4" w:space="0" w:color="auto"/>
              <w:bottom w:val="single" w:sz="4" w:space="0" w:color="auto"/>
              <w:right w:val="single" w:sz="4" w:space="0" w:color="auto"/>
            </w:tcBorders>
            <w:vAlign w:val="center"/>
          </w:tcPr>
          <w:p w:rsidR="00D55DE3" w:rsidRPr="005A77FE" w:rsidRDefault="00D55DE3">
            <w:pPr>
              <w:widowControl/>
              <w:jc w:val="center"/>
              <w:rPr>
                <w:rFonts w:ascii="宋体" w:hAnsi="宋体"/>
                <w:b/>
                <w:szCs w:val="21"/>
              </w:rPr>
            </w:pPr>
          </w:p>
        </w:tc>
        <w:tc>
          <w:tcPr>
            <w:tcW w:w="725" w:type="dxa"/>
            <w:vMerge/>
            <w:tcBorders>
              <w:left w:val="single" w:sz="4" w:space="0" w:color="auto"/>
              <w:right w:val="single" w:sz="4" w:space="0" w:color="auto"/>
            </w:tcBorders>
            <w:vAlign w:val="center"/>
          </w:tcPr>
          <w:p w:rsidR="00D55DE3" w:rsidRPr="005A77FE" w:rsidRDefault="00D55DE3">
            <w:pPr>
              <w:widowControl/>
              <w:jc w:val="center"/>
              <w:rPr>
                <w:rFonts w:ascii="宋体" w:hAnsi="宋体"/>
                <w:b/>
                <w:szCs w:val="21"/>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D55DE3" w:rsidRPr="005A77FE" w:rsidRDefault="005A77FE">
            <w:pPr>
              <w:tabs>
                <w:tab w:val="left" w:pos="810"/>
              </w:tabs>
              <w:ind w:firstLineChars="50" w:firstLine="105"/>
              <w:jc w:val="center"/>
              <w:rPr>
                <w:rFonts w:ascii="宋体" w:hAnsi="宋体"/>
                <w:b/>
                <w:szCs w:val="21"/>
              </w:rPr>
            </w:pPr>
            <w:r w:rsidRPr="005A77FE">
              <w:rPr>
                <w:rFonts w:ascii="宋体" w:hAnsi="宋体" w:hint="eastAsia"/>
                <w:b/>
                <w:szCs w:val="21"/>
              </w:rPr>
              <w:t>专业证书号</w:t>
            </w:r>
          </w:p>
          <w:p w:rsidR="00D55DE3" w:rsidRPr="005A77FE" w:rsidRDefault="005A77FE">
            <w:pPr>
              <w:jc w:val="center"/>
              <w:rPr>
                <w:rFonts w:ascii="宋体" w:hAnsi="宋体"/>
                <w:b/>
                <w:szCs w:val="21"/>
              </w:rPr>
            </w:pPr>
            <w:r w:rsidRPr="005A77FE">
              <w:rPr>
                <w:rFonts w:ascii="宋体" w:hAnsi="宋体" w:hint="eastAsia"/>
                <w:b/>
                <w:szCs w:val="21"/>
              </w:rPr>
              <w:t>(附复印件）</w:t>
            </w: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D55DE3" w:rsidRPr="005A77FE" w:rsidRDefault="00D55DE3">
            <w:pPr>
              <w:jc w:val="center"/>
              <w:rPr>
                <w:rFonts w:ascii="宋体" w:hAnsi="宋体"/>
                <w:b/>
                <w:szCs w:val="21"/>
              </w:rPr>
            </w:pPr>
          </w:p>
        </w:tc>
        <w:tc>
          <w:tcPr>
            <w:tcW w:w="1979" w:type="dxa"/>
            <w:gridSpan w:val="2"/>
            <w:vMerge/>
            <w:tcBorders>
              <w:left w:val="single" w:sz="4" w:space="0" w:color="auto"/>
              <w:bottom w:val="single" w:sz="4" w:space="0" w:color="auto"/>
              <w:right w:val="single" w:sz="4" w:space="0" w:color="auto"/>
            </w:tcBorders>
            <w:vAlign w:val="center"/>
          </w:tcPr>
          <w:p w:rsidR="00D55DE3" w:rsidRPr="005A77FE" w:rsidRDefault="00D55DE3">
            <w:pPr>
              <w:jc w:val="center"/>
              <w:rPr>
                <w:rFonts w:ascii="宋体" w:hAnsi="宋体"/>
                <w:b/>
                <w:szCs w:val="21"/>
              </w:rPr>
            </w:pPr>
          </w:p>
        </w:tc>
        <w:tc>
          <w:tcPr>
            <w:tcW w:w="2577" w:type="dxa"/>
            <w:vMerge/>
            <w:tcBorders>
              <w:left w:val="single" w:sz="4" w:space="0" w:color="auto"/>
              <w:bottom w:val="single" w:sz="4" w:space="0" w:color="auto"/>
              <w:right w:val="single" w:sz="4" w:space="0" w:color="auto"/>
            </w:tcBorders>
            <w:vAlign w:val="center"/>
          </w:tcPr>
          <w:p w:rsidR="00D55DE3" w:rsidRPr="005A77FE" w:rsidRDefault="00D55DE3">
            <w:pPr>
              <w:jc w:val="center"/>
              <w:rPr>
                <w:rFonts w:ascii="宋体" w:hAnsi="宋体"/>
                <w:b/>
                <w:szCs w:val="21"/>
              </w:rPr>
            </w:pPr>
          </w:p>
        </w:tc>
      </w:tr>
      <w:tr w:rsidR="00D55DE3" w:rsidRPr="005A77FE">
        <w:trPr>
          <w:cantSplit/>
          <w:trHeight w:val="550"/>
        </w:trPr>
        <w:tc>
          <w:tcPr>
            <w:tcW w:w="471" w:type="dxa"/>
            <w:vMerge w:val="restart"/>
            <w:tcBorders>
              <w:top w:val="single" w:sz="4" w:space="0" w:color="auto"/>
              <w:left w:val="single" w:sz="4" w:space="0" w:color="auto"/>
              <w:bottom w:val="single" w:sz="4" w:space="0" w:color="auto"/>
              <w:right w:val="single" w:sz="4" w:space="0" w:color="auto"/>
            </w:tcBorders>
            <w:vAlign w:val="center"/>
          </w:tcPr>
          <w:p w:rsidR="00D55DE3" w:rsidRPr="005A77FE" w:rsidRDefault="00D55DE3">
            <w:pPr>
              <w:ind w:firstLineChars="50" w:firstLine="105"/>
              <w:jc w:val="center"/>
              <w:rPr>
                <w:rFonts w:ascii="宋体" w:hAnsi="宋体"/>
                <w:b/>
                <w:szCs w:val="21"/>
              </w:rPr>
            </w:pPr>
          </w:p>
          <w:p w:rsidR="00D55DE3" w:rsidRPr="005A77FE" w:rsidRDefault="00D55DE3">
            <w:pPr>
              <w:ind w:firstLineChars="50" w:firstLine="105"/>
              <w:jc w:val="center"/>
              <w:rPr>
                <w:rFonts w:ascii="宋体" w:hAnsi="宋体"/>
                <w:b/>
                <w:szCs w:val="21"/>
              </w:rPr>
            </w:pPr>
          </w:p>
        </w:tc>
        <w:tc>
          <w:tcPr>
            <w:tcW w:w="725" w:type="dxa"/>
            <w:vMerge/>
            <w:tcBorders>
              <w:left w:val="single" w:sz="4" w:space="0" w:color="auto"/>
              <w:right w:val="single" w:sz="4" w:space="0" w:color="auto"/>
            </w:tcBorders>
            <w:vAlign w:val="center"/>
          </w:tcPr>
          <w:p w:rsidR="00D55DE3" w:rsidRPr="005A77FE" w:rsidRDefault="00D55DE3">
            <w:pPr>
              <w:jc w:val="center"/>
              <w:rPr>
                <w:rFonts w:ascii="宋体" w:hAnsi="宋体"/>
                <w:b/>
                <w:szCs w:val="21"/>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D55DE3" w:rsidRPr="005A77FE" w:rsidRDefault="005A77FE">
            <w:pPr>
              <w:ind w:firstLineChars="100" w:firstLine="211"/>
              <w:jc w:val="center"/>
              <w:rPr>
                <w:rFonts w:ascii="宋体" w:hAnsi="宋体"/>
                <w:b/>
                <w:szCs w:val="21"/>
              </w:rPr>
            </w:pPr>
            <w:r w:rsidRPr="005A77FE">
              <w:rPr>
                <w:rFonts w:ascii="宋体" w:hAnsi="宋体" w:hint="eastAsia"/>
                <w:b/>
                <w:szCs w:val="21"/>
              </w:rPr>
              <w:t>姓名</w:t>
            </w: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D55DE3" w:rsidRPr="005A77FE" w:rsidRDefault="00D55DE3">
            <w:pPr>
              <w:jc w:val="center"/>
              <w:rPr>
                <w:rFonts w:ascii="宋体" w:hAnsi="宋体"/>
                <w:b/>
                <w:szCs w:val="21"/>
              </w:rPr>
            </w:pPr>
          </w:p>
        </w:tc>
        <w:tc>
          <w:tcPr>
            <w:tcW w:w="1979" w:type="dxa"/>
            <w:gridSpan w:val="2"/>
            <w:vMerge w:val="restart"/>
            <w:tcBorders>
              <w:top w:val="single" w:sz="4" w:space="0" w:color="auto"/>
              <w:left w:val="single" w:sz="4" w:space="0" w:color="auto"/>
              <w:right w:val="single" w:sz="4" w:space="0" w:color="auto"/>
            </w:tcBorders>
            <w:vAlign w:val="center"/>
          </w:tcPr>
          <w:p w:rsidR="00D55DE3" w:rsidRPr="005A77FE" w:rsidRDefault="00D55DE3">
            <w:pPr>
              <w:jc w:val="center"/>
              <w:rPr>
                <w:rFonts w:ascii="宋体" w:hAnsi="宋体"/>
                <w:b/>
                <w:szCs w:val="21"/>
              </w:rPr>
            </w:pPr>
          </w:p>
        </w:tc>
        <w:tc>
          <w:tcPr>
            <w:tcW w:w="2577" w:type="dxa"/>
            <w:vMerge w:val="restart"/>
            <w:tcBorders>
              <w:top w:val="single" w:sz="4" w:space="0" w:color="auto"/>
              <w:left w:val="single" w:sz="4" w:space="0" w:color="auto"/>
              <w:right w:val="single" w:sz="4" w:space="0" w:color="auto"/>
            </w:tcBorders>
            <w:vAlign w:val="center"/>
          </w:tcPr>
          <w:p w:rsidR="00D55DE3" w:rsidRPr="005A77FE" w:rsidRDefault="00D55DE3">
            <w:pPr>
              <w:jc w:val="center"/>
              <w:rPr>
                <w:rFonts w:ascii="宋体" w:hAnsi="宋体"/>
                <w:b/>
                <w:szCs w:val="21"/>
              </w:rPr>
            </w:pPr>
          </w:p>
        </w:tc>
      </w:tr>
      <w:tr w:rsidR="00D55DE3" w:rsidRPr="005A77FE">
        <w:trPr>
          <w:cantSplit/>
          <w:trHeight w:val="690"/>
        </w:trPr>
        <w:tc>
          <w:tcPr>
            <w:tcW w:w="471" w:type="dxa"/>
            <w:vMerge/>
            <w:tcBorders>
              <w:top w:val="single" w:sz="4" w:space="0" w:color="auto"/>
              <w:left w:val="single" w:sz="4" w:space="0" w:color="auto"/>
              <w:bottom w:val="single" w:sz="4" w:space="0" w:color="auto"/>
              <w:right w:val="single" w:sz="4" w:space="0" w:color="auto"/>
            </w:tcBorders>
            <w:vAlign w:val="center"/>
          </w:tcPr>
          <w:p w:rsidR="00D55DE3" w:rsidRPr="005A77FE" w:rsidRDefault="00D55DE3">
            <w:pPr>
              <w:widowControl/>
              <w:jc w:val="center"/>
              <w:rPr>
                <w:rFonts w:ascii="宋体" w:hAnsi="宋体"/>
                <w:b/>
                <w:szCs w:val="21"/>
              </w:rPr>
            </w:pPr>
          </w:p>
        </w:tc>
        <w:tc>
          <w:tcPr>
            <w:tcW w:w="725" w:type="dxa"/>
            <w:vMerge/>
            <w:tcBorders>
              <w:left w:val="single" w:sz="4" w:space="0" w:color="auto"/>
              <w:right w:val="single" w:sz="4" w:space="0" w:color="auto"/>
            </w:tcBorders>
            <w:vAlign w:val="center"/>
          </w:tcPr>
          <w:p w:rsidR="00D55DE3" w:rsidRPr="005A77FE" w:rsidRDefault="00D55DE3">
            <w:pPr>
              <w:widowControl/>
              <w:jc w:val="center"/>
              <w:rPr>
                <w:rFonts w:ascii="宋体" w:hAnsi="宋体"/>
                <w:b/>
                <w:szCs w:val="21"/>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D55DE3" w:rsidRPr="005A77FE" w:rsidRDefault="005A77FE">
            <w:pPr>
              <w:tabs>
                <w:tab w:val="left" w:pos="810"/>
              </w:tabs>
              <w:ind w:firstLineChars="50" w:firstLine="105"/>
              <w:jc w:val="center"/>
              <w:rPr>
                <w:rFonts w:ascii="宋体" w:hAnsi="宋体"/>
                <w:b/>
                <w:szCs w:val="21"/>
              </w:rPr>
            </w:pPr>
            <w:r w:rsidRPr="005A77FE">
              <w:rPr>
                <w:rFonts w:ascii="宋体" w:hAnsi="宋体" w:hint="eastAsia"/>
                <w:b/>
                <w:szCs w:val="21"/>
              </w:rPr>
              <w:t>专业证书号</w:t>
            </w:r>
          </w:p>
          <w:p w:rsidR="00D55DE3" w:rsidRPr="005A77FE" w:rsidRDefault="005A77FE">
            <w:pPr>
              <w:jc w:val="center"/>
              <w:rPr>
                <w:rFonts w:ascii="宋体" w:hAnsi="宋体"/>
                <w:b/>
                <w:szCs w:val="21"/>
              </w:rPr>
            </w:pPr>
            <w:r w:rsidRPr="005A77FE">
              <w:rPr>
                <w:rFonts w:ascii="宋体" w:hAnsi="宋体" w:hint="eastAsia"/>
                <w:b/>
                <w:szCs w:val="21"/>
              </w:rPr>
              <w:t>(附复印件）</w:t>
            </w: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D55DE3" w:rsidRPr="005A77FE" w:rsidRDefault="00D55DE3">
            <w:pPr>
              <w:jc w:val="center"/>
              <w:rPr>
                <w:rFonts w:ascii="宋体" w:hAnsi="宋体"/>
                <w:b/>
                <w:szCs w:val="21"/>
              </w:rPr>
            </w:pPr>
          </w:p>
        </w:tc>
        <w:tc>
          <w:tcPr>
            <w:tcW w:w="1979" w:type="dxa"/>
            <w:gridSpan w:val="2"/>
            <w:vMerge/>
            <w:tcBorders>
              <w:left w:val="single" w:sz="4" w:space="0" w:color="auto"/>
              <w:bottom w:val="single" w:sz="4" w:space="0" w:color="auto"/>
              <w:right w:val="single" w:sz="4" w:space="0" w:color="auto"/>
            </w:tcBorders>
            <w:vAlign w:val="center"/>
          </w:tcPr>
          <w:p w:rsidR="00D55DE3" w:rsidRPr="005A77FE" w:rsidRDefault="00D55DE3">
            <w:pPr>
              <w:jc w:val="center"/>
              <w:rPr>
                <w:rFonts w:ascii="宋体" w:hAnsi="宋体"/>
                <w:b/>
                <w:szCs w:val="21"/>
              </w:rPr>
            </w:pPr>
          </w:p>
        </w:tc>
        <w:tc>
          <w:tcPr>
            <w:tcW w:w="2577" w:type="dxa"/>
            <w:vMerge/>
            <w:tcBorders>
              <w:left w:val="single" w:sz="4" w:space="0" w:color="auto"/>
              <w:bottom w:val="single" w:sz="4" w:space="0" w:color="auto"/>
              <w:right w:val="single" w:sz="4" w:space="0" w:color="auto"/>
            </w:tcBorders>
            <w:vAlign w:val="center"/>
          </w:tcPr>
          <w:p w:rsidR="00D55DE3" w:rsidRPr="005A77FE" w:rsidRDefault="00D55DE3">
            <w:pPr>
              <w:jc w:val="center"/>
              <w:rPr>
                <w:rFonts w:ascii="宋体" w:hAnsi="宋体"/>
                <w:b/>
                <w:szCs w:val="21"/>
              </w:rPr>
            </w:pPr>
          </w:p>
        </w:tc>
      </w:tr>
      <w:tr w:rsidR="00D55DE3" w:rsidRPr="005A77FE">
        <w:trPr>
          <w:cantSplit/>
          <w:trHeight w:val="550"/>
        </w:trPr>
        <w:tc>
          <w:tcPr>
            <w:tcW w:w="471" w:type="dxa"/>
            <w:vMerge w:val="restart"/>
            <w:tcBorders>
              <w:top w:val="single" w:sz="4" w:space="0" w:color="auto"/>
              <w:left w:val="single" w:sz="4" w:space="0" w:color="auto"/>
              <w:bottom w:val="single" w:sz="4" w:space="0" w:color="auto"/>
              <w:right w:val="single" w:sz="4" w:space="0" w:color="auto"/>
            </w:tcBorders>
            <w:vAlign w:val="center"/>
          </w:tcPr>
          <w:p w:rsidR="00D55DE3" w:rsidRPr="005A77FE" w:rsidRDefault="00D55DE3">
            <w:pPr>
              <w:ind w:firstLineChars="50" w:firstLine="105"/>
              <w:jc w:val="center"/>
              <w:rPr>
                <w:rFonts w:ascii="宋体" w:hAnsi="宋体"/>
                <w:b/>
                <w:szCs w:val="21"/>
              </w:rPr>
            </w:pPr>
          </w:p>
          <w:p w:rsidR="00D55DE3" w:rsidRPr="005A77FE" w:rsidRDefault="00D55DE3">
            <w:pPr>
              <w:ind w:firstLineChars="50" w:firstLine="105"/>
              <w:jc w:val="center"/>
              <w:rPr>
                <w:rFonts w:ascii="宋体" w:hAnsi="宋体"/>
                <w:b/>
                <w:szCs w:val="21"/>
              </w:rPr>
            </w:pPr>
          </w:p>
        </w:tc>
        <w:tc>
          <w:tcPr>
            <w:tcW w:w="725" w:type="dxa"/>
            <w:vMerge/>
            <w:tcBorders>
              <w:left w:val="single" w:sz="4" w:space="0" w:color="auto"/>
              <w:right w:val="single" w:sz="4" w:space="0" w:color="auto"/>
            </w:tcBorders>
            <w:vAlign w:val="center"/>
          </w:tcPr>
          <w:p w:rsidR="00D55DE3" w:rsidRPr="005A77FE" w:rsidRDefault="00D55DE3">
            <w:pPr>
              <w:jc w:val="center"/>
              <w:rPr>
                <w:rFonts w:ascii="宋体" w:hAnsi="宋体"/>
                <w:b/>
                <w:szCs w:val="21"/>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D55DE3" w:rsidRPr="005A77FE" w:rsidRDefault="005A77FE">
            <w:pPr>
              <w:ind w:firstLineChars="100" w:firstLine="211"/>
              <w:jc w:val="center"/>
              <w:rPr>
                <w:rFonts w:ascii="宋体" w:hAnsi="宋体"/>
                <w:b/>
                <w:szCs w:val="21"/>
              </w:rPr>
            </w:pPr>
            <w:r w:rsidRPr="005A77FE">
              <w:rPr>
                <w:rFonts w:ascii="宋体" w:hAnsi="宋体" w:hint="eastAsia"/>
                <w:b/>
                <w:szCs w:val="21"/>
              </w:rPr>
              <w:t>姓名</w:t>
            </w: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D55DE3" w:rsidRPr="005A77FE" w:rsidRDefault="00D55DE3">
            <w:pPr>
              <w:jc w:val="center"/>
              <w:rPr>
                <w:rFonts w:ascii="宋体" w:hAnsi="宋体"/>
                <w:b/>
                <w:szCs w:val="21"/>
              </w:rPr>
            </w:pPr>
          </w:p>
        </w:tc>
        <w:tc>
          <w:tcPr>
            <w:tcW w:w="1979" w:type="dxa"/>
            <w:gridSpan w:val="2"/>
            <w:vMerge w:val="restart"/>
            <w:tcBorders>
              <w:top w:val="single" w:sz="4" w:space="0" w:color="auto"/>
              <w:left w:val="single" w:sz="4" w:space="0" w:color="auto"/>
              <w:right w:val="single" w:sz="4" w:space="0" w:color="auto"/>
            </w:tcBorders>
            <w:vAlign w:val="center"/>
          </w:tcPr>
          <w:p w:rsidR="00D55DE3" w:rsidRPr="005A77FE" w:rsidRDefault="00D55DE3">
            <w:pPr>
              <w:jc w:val="center"/>
              <w:rPr>
                <w:rFonts w:ascii="宋体" w:hAnsi="宋体"/>
                <w:b/>
                <w:szCs w:val="21"/>
              </w:rPr>
            </w:pPr>
          </w:p>
        </w:tc>
        <w:tc>
          <w:tcPr>
            <w:tcW w:w="2577" w:type="dxa"/>
            <w:vMerge w:val="restart"/>
            <w:tcBorders>
              <w:top w:val="single" w:sz="4" w:space="0" w:color="auto"/>
              <w:left w:val="single" w:sz="4" w:space="0" w:color="auto"/>
              <w:right w:val="single" w:sz="4" w:space="0" w:color="auto"/>
            </w:tcBorders>
            <w:vAlign w:val="center"/>
          </w:tcPr>
          <w:p w:rsidR="00D55DE3" w:rsidRPr="005A77FE" w:rsidRDefault="00D55DE3">
            <w:pPr>
              <w:jc w:val="center"/>
              <w:rPr>
                <w:rFonts w:ascii="宋体" w:hAnsi="宋体"/>
                <w:b/>
                <w:szCs w:val="21"/>
              </w:rPr>
            </w:pPr>
          </w:p>
        </w:tc>
      </w:tr>
      <w:tr w:rsidR="00D55DE3" w:rsidRPr="005A77FE">
        <w:trPr>
          <w:cantSplit/>
          <w:trHeight w:val="550"/>
        </w:trPr>
        <w:tc>
          <w:tcPr>
            <w:tcW w:w="471" w:type="dxa"/>
            <w:vMerge/>
            <w:tcBorders>
              <w:top w:val="single" w:sz="4" w:space="0" w:color="auto"/>
              <w:left w:val="single" w:sz="4" w:space="0" w:color="auto"/>
              <w:bottom w:val="single" w:sz="4" w:space="0" w:color="auto"/>
              <w:right w:val="single" w:sz="4" w:space="0" w:color="auto"/>
            </w:tcBorders>
            <w:vAlign w:val="center"/>
          </w:tcPr>
          <w:p w:rsidR="00D55DE3" w:rsidRPr="005A77FE" w:rsidRDefault="00D55DE3">
            <w:pPr>
              <w:widowControl/>
              <w:jc w:val="center"/>
              <w:rPr>
                <w:rFonts w:ascii="宋体" w:hAnsi="宋体"/>
                <w:b/>
                <w:szCs w:val="21"/>
              </w:rPr>
            </w:pPr>
          </w:p>
        </w:tc>
        <w:tc>
          <w:tcPr>
            <w:tcW w:w="725" w:type="dxa"/>
            <w:vMerge/>
            <w:tcBorders>
              <w:left w:val="single" w:sz="4" w:space="0" w:color="auto"/>
              <w:bottom w:val="single" w:sz="4" w:space="0" w:color="auto"/>
              <w:right w:val="single" w:sz="4" w:space="0" w:color="auto"/>
            </w:tcBorders>
            <w:vAlign w:val="center"/>
          </w:tcPr>
          <w:p w:rsidR="00D55DE3" w:rsidRPr="005A77FE" w:rsidRDefault="00D55DE3">
            <w:pPr>
              <w:widowControl/>
              <w:jc w:val="center"/>
              <w:rPr>
                <w:rFonts w:ascii="宋体" w:hAnsi="宋体"/>
                <w:b/>
                <w:szCs w:val="21"/>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D55DE3" w:rsidRPr="005A77FE" w:rsidRDefault="005A77FE">
            <w:pPr>
              <w:tabs>
                <w:tab w:val="left" w:pos="810"/>
              </w:tabs>
              <w:ind w:firstLineChars="50" w:firstLine="105"/>
              <w:jc w:val="center"/>
              <w:rPr>
                <w:rFonts w:ascii="宋体" w:hAnsi="宋体"/>
                <w:b/>
                <w:szCs w:val="21"/>
              </w:rPr>
            </w:pPr>
            <w:r w:rsidRPr="005A77FE">
              <w:rPr>
                <w:rFonts w:ascii="宋体" w:hAnsi="宋体" w:hint="eastAsia"/>
                <w:b/>
                <w:szCs w:val="21"/>
              </w:rPr>
              <w:t>专业证书号</w:t>
            </w:r>
          </w:p>
          <w:p w:rsidR="00D55DE3" w:rsidRPr="005A77FE" w:rsidRDefault="005A77FE">
            <w:pPr>
              <w:jc w:val="center"/>
              <w:rPr>
                <w:rFonts w:ascii="宋体" w:hAnsi="宋体"/>
                <w:b/>
                <w:szCs w:val="21"/>
              </w:rPr>
            </w:pPr>
            <w:r w:rsidRPr="005A77FE">
              <w:rPr>
                <w:rFonts w:ascii="宋体" w:hAnsi="宋体" w:hint="eastAsia"/>
                <w:b/>
                <w:szCs w:val="21"/>
              </w:rPr>
              <w:t>(附复印件）</w:t>
            </w: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D55DE3" w:rsidRPr="005A77FE" w:rsidRDefault="00D55DE3">
            <w:pPr>
              <w:jc w:val="center"/>
              <w:rPr>
                <w:rFonts w:ascii="宋体" w:hAnsi="宋体"/>
                <w:b/>
                <w:szCs w:val="21"/>
              </w:rPr>
            </w:pPr>
          </w:p>
        </w:tc>
        <w:tc>
          <w:tcPr>
            <w:tcW w:w="1979" w:type="dxa"/>
            <w:gridSpan w:val="2"/>
            <w:vMerge/>
            <w:tcBorders>
              <w:left w:val="single" w:sz="4" w:space="0" w:color="auto"/>
              <w:bottom w:val="single" w:sz="4" w:space="0" w:color="auto"/>
              <w:right w:val="single" w:sz="4" w:space="0" w:color="auto"/>
            </w:tcBorders>
            <w:vAlign w:val="center"/>
          </w:tcPr>
          <w:p w:rsidR="00D55DE3" w:rsidRPr="005A77FE" w:rsidRDefault="00D55DE3">
            <w:pPr>
              <w:jc w:val="center"/>
              <w:rPr>
                <w:rFonts w:ascii="宋体" w:hAnsi="宋体"/>
                <w:b/>
                <w:szCs w:val="21"/>
              </w:rPr>
            </w:pPr>
          </w:p>
        </w:tc>
        <w:tc>
          <w:tcPr>
            <w:tcW w:w="2577" w:type="dxa"/>
            <w:vMerge/>
            <w:tcBorders>
              <w:left w:val="single" w:sz="4" w:space="0" w:color="auto"/>
              <w:bottom w:val="single" w:sz="4" w:space="0" w:color="auto"/>
              <w:right w:val="single" w:sz="4" w:space="0" w:color="auto"/>
            </w:tcBorders>
            <w:vAlign w:val="center"/>
          </w:tcPr>
          <w:p w:rsidR="00D55DE3" w:rsidRPr="005A77FE" w:rsidRDefault="00D55DE3">
            <w:pPr>
              <w:jc w:val="center"/>
              <w:rPr>
                <w:rFonts w:ascii="宋体" w:hAnsi="宋体"/>
                <w:b/>
                <w:szCs w:val="21"/>
              </w:rPr>
            </w:pPr>
          </w:p>
        </w:tc>
      </w:tr>
      <w:tr w:rsidR="00D55DE3" w:rsidRPr="005A77FE">
        <w:trPr>
          <w:cantSplit/>
          <w:trHeight w:val="550"/>
        </w:trPr>
        <w:tc>
          <w:tcPr>
            <w:tcW w:w="471" w:type="dxa"/>
            <w:tcBorders>
              <w:top w:val="single" w:sz="4" w:space="0" w:color="auto"/>
              <w:left w:val="single" w:sz="4" w:space="0" w:color="auto"/>
              <w:bottom w:val="single" w:sz="4" w:space="0" w:color="auto"/>
              <w:right w:val="single" w:sz="4" w:space="0" w:color="auto"/>
            </w:tcBorders>
            <w:vAlign w:val="center"/>
          </w:tcPr>
          <w:p w:rsidR="00D55DE3" w:rsidRPr="005A77FE" w:rsidRDefault="005A77FE">
            <w:pPr>
              <w:widowControl/>
              <w:jc w:val="center"/>
              <w:rPr>
                <w:rFonts w:ascii="宋体" w:hAnsi="宋体"/>
                <w:b/>
                <w:szCs w:val="21"/>
              </w:rPr>
            </w:pPr>
            <w:r w:rsidRPr="005A77FE">
              <w:rPr>
                <w:rFonts w:ascii="宋体" w:hAnsi="宋体"/>
                <w:b/>
                <w:szCs w:val="21"/>
              </w:rPr>
              <w:t>…</w:t>
            </w:r>
          </w:p>
        </w:tc>
        <w:tc>
          <w:tcPr>
            <w:tcW w:w="725" w:type="dxa"/>
            <w:tcBorders>
              <w:top w:val="single" w:sz="4" w:space="0" w:color="auto"/>
              <w:left w:val="single" w:sz="4" w:space="0" w:color="auto"/>
              <w:bottom w:val="single" w:sz="4" w:space="0" w:color="auto"/>
              <w:right w:val="single" w:sz="4" w:space="0" w:color="auto"/>
            </w:tcBorders>
            <w:vAlign w:val="center"/>
          </w:tcPr>
          <w:p w:rsidR="00D55DE3" w:rsidRPr="005A77FE" w:rsidRDefault="00D55DE3">
            <w:pPr>
              <w:widowControl/>
              <w:jc w:val="center"/>
              <w:rPr>
                <w:rFonts w:ascii="宋体" w:hAnsi="宋体"/>
                <w:b/>
                <w:szCs w:val="21"/>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D55DE3" w:rsidRPr="005A77FE" w:rsidRDefault="00D55DE3">
            <w:pPr>
              <w:tabs>
                <w:tab w:val="left" w:pos="810"/>
              </w:tabs>
              <w:ind w:firstLineChars="50" w:firstLine="105"/>
              <w:jc w:val="center"/>
              <w:rPr>
                <w:rFonts w:ascii="宋体" w:hAnsi="宋体"/>
                <w:b/>
                <w:szCs w:val="21"/>
              </w:rPr>
            </w:pP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D55DE3" w:rsidRPr="005A77FE" w:rsidRDefault="00D55DE3">
            <w:pPr>
              <w:jc w:val="center"/>
              <w:rPr>
                <w:rFonts w:ascii="宋体" w:hAnsi="宋体"/>
                <w:b/>
                <w:szCs w:val="21"/>
              </w:rPr>
            </w:pP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D55DE3" w:rsidRPr="005A77FE" w:rsidRDefault="00D55DE3">
            <w:pPr>
              <w:jc w:val="center"/>
              <w:rPr>
                <w:rFonts w:ascii="宋体" w:hAnsi="宋体"/>
                <w:b/>
                <w:szCs w:val="21"/>
              </w:rPr>
            </w:pPr>
          </w:p>
        </w:tc>
        <w:tc>
          <w:tcPr>
            <w:tcW w:w="2577" w:type="dxa"/>
            <w:tcBorders>
              <w:top w:val="single" w:sz="4" w:space="0" w:color="auto"/>
              <w:left w:val="single" w:sz="4" w:space="0" w:color="auto"/>
              <w:bottom w:val="single" w:sz="4" w:space="0" w:color="auto"/>
              <w:right w:val="single" w:sz="4" w:space="0" w:color="auto"/>
            </w:tcBorders>
            <w:vAlign w:val="center"/>
          </w:tcPr>
          <w:p w:rsidR="00D55DE3" w:rsidRPr="005A77FE" w:rsidRDefault="00D55DE3">
            <w:pPr>
              <w:jc w:val="center"/>
              <w:rPr>
                <w:rFonts w:ascii="宋体" w:hAnsi="宋体"/>
                <w:b/>
                <w:szCs w:val="21"/>
              </w:rPr>
            </w:pPr>
          </w:p>
        </w:tc>
      </w:tr>
    </w:tbl>
    <w:p w:rsidR="00D55DE3" w:rsidRPr="005A77FE" w:rsidRDefault="00D55DE3"/>
    <w:p w:rsidR="00D55DE3" w:rsidRPr="005A77FE" w:rsidRDefault="005A77FE">
      <w:pPr>
        <w:snapToGrid w:val="0"/>
        <w:spacing w:line="720" w:lineRule="auto"/>
        <w:ind w:firstLineChars="1650" w:firstLine="3465"/>
        <w:rPr>
          <w:rFonts w:ascii="宋体" w:hAnsi="宋体" w:cs="宋体"/>
          <w:color w:val="auto"/>
          <w:szCs w:val="21"/>
          <w:u w:val="single"/>
        </w:rPr>
      </w:pPr>
      <w:r w:rsidRPr="005A77FE">
        <w:rPr>
          <w:rFonts w:ascii="宋体" w:hAnsi="宋体" w:cs="宋体" w:hint="eastAsia"/>
          <w:color w:val="auto"/>
          <w:szCs w:val="21"/>
        </w:rPr>
        <w:t>投标人（盖单位公章）：</w:t>
      </w:r>
    </w:p>
    <w:p w:rsidR="00D55DE3" w:rsidRPr="005A77FE" w:rsidRDefault="005A77FE">
      <w:pPr>
        <w:snapToGrid w:val="0"/>
        <w:spacing w:line="720" w:lineRule="auto"/>
        <w:ind w:firstLineChars="1650" w:firstLine="3465"/>
        <w:rPr>
          <w:rFonts w:ascii="宋体" w:hAnsi="宋体" w:cs="宋体"/>
          <w:color w:val="auto"/>
          <w:szCs w:val="21"/>
          <w:u w:val="single"/>
        </w:rPr>
      </w:pPr>
      <w:r w:rsidRPr="005A77FE">
        <w:rPr>
          <w:rFonts w:ascii="宋体" w:hAnsi="宋体" w:cs="宋体" w:hint="eastAsia"/>
          <w:color w:val="auto"/>
          <w:szCs w:val="21"/>
        </w:rPr>
        <w:t>法定代表人或其委托代理人（签字或盖章）：</w:t>
      </w:r>
    </w:p>
    <w:p w:rsidR="00D55DE3" w:rsidRPr="005A77FE" w:rsidRDefault="005A77FE">
      <w:pPr>
        <w:snapToGrid w:val="0"/>
        <w:spacing w:line="720" w:lineRule="auto"/>
        <w:ind w:firstLineChars="1650" w:firstLine="3465"/>
        <w:rPr>
          <w:rFonts w:ascii="宋体" w:hAnsi="宋体" w:cs="宋体"/>
          <w:color w:val="auto"/>
          <w:szCs w:val="21"/>
          <w:u w:val="single"/>
        </w:rPr>
      </w:pPr>
      <w:r w:rsidRPr="005A77FE">
        <w:rPr>
          <w:rFonts w:ascii="宋体" w:hAnsi="宋体" w:cs="宋体" w:hint="eastAsia"/>
          <w:color w:val="auto"/>
          <w:szCs w:val="21"/>
        </w:rPr>
        <w:t>日期：</w:t>
      </w:r>
    </w:p>
    <w:p w:rsidR="00D55DE3" w:rsidRPr="005A77FE" w:rsidRDefault="00D55DE3">
      <w:pPr>
        <w:jc w:val="center"/>
        <w:rPr>
          <w:rFonts w:hAnsi="宋体"/>
          <w:b/>
          <w:color w:val="auto"/>
          <w:sz w:val="32"/>
          <w:szCs w:val="32"/>
        </w:rPr>
      </w:pPr>
    </w:p>
    <w:p w:rsidR="00D55DE3" w:rsidRPr="005A77FE" w:rsidRDefault="005A77FE">
      <w:pPr>
        <w:jc w:val="center"/>
        <w:rPr>
          <w:rFonts w:hAnsi="宋体"/>
          <w:color w:val="auto"/>
        </w:rPr>
      </w:pPr>
      <w:r w:rsidRPr="005A77FE">
        <w:rPr>
          <w:rFonts w:hAnsi="宋体" w:hint="eastAsia"/>
          <w:b/>
          <w:color w:val="auto"/>
          <w:sz w:val="32"/>
          <w:szCs w:val="32"/>
        </w:rPr>
        <w:t>政府采购项目投标保证金退付意见书</w:t>
      </w:r>
    </w:p>
    <w:tbl>
      <w:tblPr>
        <w:tblpPr w:leftFromText="180" w:rightFromText="180" w:vertAnchor="page" w:horzAnchor="margin" w:tblpXSpec="center" w:tblpY="26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
        <w:gridCol w:w="7989"/>
      </w:tblGrid>
      <w:tr w:rsidR="00D55DE3" w:rsidRPr="005A77FE">
        <w:trPr>
          <w:trHeight w:val="615"/>
        </w:trPr>
        <w:tc>
          <w:tcPr>
            <w:tcW w:w="1005" w:type="dxa"/>
            <w:vMerge w:val="restart"/>
            <w:textDirection w:val="tbRlV"/>
          </w:tcPr>
          <w:p w:rsidR="00D55DE3" w:rsidRPr="005A77FE" w:rsidRDefault="005A77FE">
            <w:pPr>
              <w:ind w:left="113" w:right="113"/>
              <w:jc w:val="center"/>
              <w:rPr>
                <w:rFonts w:hAnsi="宋体"/>
                <w:color w:val="auto"/>
                <w:sz w:val="28"/>
                <w:szCs w:val="28"/>
              </w:rPr>
            </w:pPr>
            <w:r w:rsidRPr="005A77FE">
              <w:rPr>
                <w:rFonts w:hAnsi="宋体" w:hint="eastAsia"/>
                <w:color w:val="auto"/>
                <w:sz w:val="28"/>
                <w:szCs w:val="28"/>
              </w:rPr>
              <w:t>服务商申请</w:t>
            </w:r>
          </w:p>
        </w:tc>
        <w:tc>
          <w:tcPr>
            <w:tcW w:w="7989" w:type="dxa"/>
            <w:vAlign w:val="center"/>
          </w:tcPr>
          <w:p w:rsidR="00D55DE3" w:rsidRPr="005A77FE" w:rsidRDefault="005A77FE">
            <w:pPr>
              <w:rPr>
                <w:rFonts w:hAnsi="宋体"/>
                <w:color w:val="auto"/>
                <w:sz w:val="24"/>
                <w:u w:val="single"/>
              </w:rPr>
            </w:pPr>
            <w:r w:rsidRPr="005A77FE">
              <w:rPr>
                <w:rFonts w:hAnsi="宋体" w:hint="eastAsia"/>
                <w:color w:val="auto"/>
                <w:sz w:val="24"/>
              </w:rPr>
              <w:t>项目名称：</w:t>
            </w:r>
          </w:p>
        </w:tc>
      </w:tr>
      <w:tr w:rsidR="00D55DE3" w:rsidRPr="005A77FE">
        <w:trPr>
          <w:trHeight w:val="615"/>
        </w:trPr>
        <w:tc>
          <w:tcPr>
            <w:tcW w:w="1005" w:type="dxa"/>
            <w:vMerge/>
            <w:textDirection w:val="tbRlV"/>
          </w:tcPr>
          <w:p w:rsidR="00D55DE3" w:rsidRPr="005A77FE" w:rsidRDefault="00D55DE3">
            <w:pPr>
              <w:ind w:left="113" w:right="113"/>
              <w:rPr>
                <w:rFonts w:hAnsi="宋体"/>
                <w:color w:val="auto"/>
              </w:rPr>
            </w:pPr>
          </w:p>
        </w:tc>
        <w:tc>
          <w:tcPr>
            <w:tcW w:w="7989" w:type="dxa"/>
            <w:vAlign w:val="center"/>
          </w:tcPr>
          <w:p w:rsidR="00D55DE3" w:rsidRPr="005A77FE" w:rsidRDefault="005A77FE">
            <w:pPr>
              <w:rPr>
                <w:rFonts w:hAnsi="宋体"/>
                <w:color w:val="auto"/>
                <w:sz w:val="24"/>
                <w:u w:val="single"/>
              </w:rPr>
            </w:pPr>
            <w:r w:rsidRPr="005A77FE">
              <w:rPr>
                <w:rFonts w:hAnsi="宋体" w:hint="eastAsia"/>
                <w:color w:val="auto"/>
                <w:sz w:val="24"/>
              </w:rPr>
              <w:t>项目编号：</w:t>
            </w:r>
          </w:p>
        </w:tc>
      </w:tr>
      <w:tr w:rsidR="00D55DE3" w:rsidRPr="005A77FE">
        <w:trPr>
          <w:trHeight w:val="615"/>
        </w:trPr>
        <w:tc>
          <w:tcPr>
            <w:tcW w:w="1005" w:type="dxa"/>
            <w:vMerge/>
            <w:textDirection w:val="tbRlV"/>
          </w:tcPr>
          <w:p w:rsidR="00D55DE3" w:rsidRPr="005A77FE" w:rsidRDefault="00D55DE3">
            <w:pPr>
              <w:ind w:left="113" w:right="113"/>
              <w:rPr>
                <w:rFonts w:hAnsi="宋体"/>
                <w:color w:val="auto"/>
              </w:rPr>
            </w:pPr>
          </w:p>
        </w:tc>
        <w:tc>
          <w:tcPr>
            <w:tcW w:w="7989" w:type="dxa"/>
            <w:vAlign w:val="center"/>
          </w:tcPr>
          <w:p w:rsidR="00D55DE3" w:rsidRPr="005A77FE" w:rsidRDefault="005A77FE">
            <w:pPr>
              <w:rPr>
                <w:rFonts w:hAnsi="宋体"/>
                <w:color w:val="auto"/>
                <w:sz w:val="24"/>
              </w:rPr>
            </w:pPr>
            <w:r w:rsidRPr="005A77FE">
              <w:rPr>
                <w:rFonts w:hAnsi="宋体" w:hint="eastAsia"/>
                <w:color w:val="auto"/>
                <w:sz w:val="24"/>
              </w:rPr>
              <w:t>中标货物或项目：</w:t>
            </w:r>
          </w:p>
        </w:tc>
      </w:tr>
      <w:tr w:rsidR="00D55DE3" w:rsidRPr="005A77FE">
        <w:trPr>
          <w:trHeight w:val="5280"/>
        </w:trPr>
        <w:tc>
          <w:tcPr>
            <w:tcW w:w="1005" w:type="dxa"/>
            <w:vMerge/>
            <w:textDirection w:val="tbRlV"/>
          </w:tcPr>
          <w:p w:rsidR="00D55DE3" w:rsidRPr="005A77FE" w:rsidRDefault="00D55DE3">
            <w:pPr>
              <w:ind w:left="113" w:right="113"/>
              <w:rPr>
                <w:rFonts w:hAnsi="宋体"/>
                <w:color w:val="auto"/>
              </w:rPr>
            </w:pPr>
          </w:p>
        </w:tc>
        <w:tc>
          <w:tcPr>
            <w:tcW w:w="7989" w:type="dxa"/>
            <w:vAlign w:val="center"/>
          </w:tcPr>
          <w:p w:rsidR="00D55DE3" w:rsidRPr="005A77FE" w:rsidRDefault="005A77FE">
            <w:pPr>
              <w:spacing w:line="360" w:lineRule="auto"/>
              <w:ind w:firstLineChars="300" w:firstLine="720"/>
              <w:rPr>
                <w:rFonts w:hAnsi="宋体"/>
                <w:color w:val="auto"/>
                <w:sz w:val="24"/>
                <w:u w:val="single"/>
              </w:rPr>
            </w:pPr>
            <w:r w:rsidRPr="005A77FE">
              <w:rPr>
                <w:rFonts w:hAnsi="宋体" w:hint="eastAsia"/>
                <w:color w:val="auto"/>
                <w:sz w:val="24"/>
              </w:rPr>
              <w:t>该项目已于</w:t>
            </w:r>
            <w:r w:rsidRPr="005A77FE">
              <w:rPr>
                <w:rFonts w:hAnsi="宋体" w:hint="eastAsia"/>
                <w:color w:val="auto"/>
                <w:sz w:val="24"/>
                <w:u w:val="single"/>
              </w:rPr>
              <w:t>年月日</w:t>
            </w:r>
            <w:r w:rsidRPr="005A77FE">
              <w:rPr>
                <w:rFonts w:hAnsi="宋体" w:hint="eastAsia"/>
                <w:color w:val="auto"/>
                <w:sz w:val="24"/>
              </w:rPr>
              <w:t>验收合格并交付使用，根据合同内容，该项目的履约保证金已经缴纳至我单位账户。现申请将中标人的投标保证金（大写）人民币</w:t>
            </w:r>
          </w:p>
          <w:p w:rsidR="00D55DE3" w:rsidRPr="005A77FE" w:rsidRDefault="005A77FE">
            <w:pPr>
              <w:spacing w:line="360" w:lineRule="auto"/>
              <w:rPr>
                <w:rFonts w:hAnsi="宋体"/>
                <w:color w:val="auto"/>
                <w:sz w:val="24"/>
              </w:rPr>
            </w:pPr>
            <w:r w:rsidRPr="005A77FE">
              <w:rPr>
                <w:rFonts w:hAnsi="宋体" w:hint="eastAsia"/>
                <w:color w:val="auto"/>
                <w:sz w:val="24"/>
              </w:rPr>
              <w:t>（</w:t>
            </w:r>
            <w:r w:rsidRPr="005A77FE">
              <w:rPr>
                <w:rFonts w:hAnsi="宋体" w:cs="宋体" w:hint="eastAsia"/>
                <w:b/>
                <w:color w:val="auto"/>
                <w:sz w:val="24"/>
              </w:rPr>
              <w:t>￥</w:t>
            </w:r>
            <w:r w:rsidRPr="005A77FE">
              <w:rPr>
                <w:rFonts w:hAnsi="宋体" w:hint="eastAsia"/>
                <w:color w:val="auto"/>
                <w:sz w:val="24"/>
              </w:rPr>
              <w:t>）退付到以上账户：</w:t>
            </w:r>
          </w:p>
          <w:p w:rsidR="00D55DE3" w:rsidRPr="005A77FE" w:rsidRDefault="005A77FE">
            <w:pPr>
              <w:spacing w:line="360" w:lineRule="auto"/>
              <w:ind w:firstLine="435"/>
              <w:rPr>
                <w:rFonts w:hAnsi="宋体"/>
                <w:color w:val="auto"/>
                <w:sz w:val="24"/>
                <w:u w:val="single"/>
              </w:rPr>
            </w:pPr>
            <w:r w:rsidRPr="005A77FE">
              <w:rPr>
                <w:rFonts w:hAnsi="宋体" w:hint="eastAsia"/>
                <w:color w:val="auto"/>
                <w:sz w:val="24"/>
              </w:rPr>
              <w:t>单位名称：</w:t>
            </w:r>
          </w:p>
          <w:p w:rsidR="00D55DE3" w:rsidRPr="005A77FE" w:rsidRDefault="005A77FE">
            <w:pPr>
              <w:spacing w:line="360" w:lineRule="auto"/>
              <w:ind w:firstLine="435"/>
              <w:rPr>
                <w:rFonts w:hAnsi="宋体"/>
                <w:color w:val="auto"/>
                <w:sz w:val="24"/>
                <w:u w:val="single"/>
              </w:rPr>
            </w:pPr>
            <w:r w:rsidRPr="005A77FE">
              <w:rPr>
                <w:rFonts w:hAnsi="宋体" w:hint="eastAsia"/>
                <w:color w:val="auto"/>
                <w:sz w:val="24"/>
              </w:rPr>
              <w:t>开户银行：</w:t>
            </w:r>
          </w:p>
          <w:p w:rsidR="00D55DE3" w:rsidRPr="005A77FE" w:rsidRDefault="005A77FE">
            <w:pPr>
              <w:spacing w:line="360" w:lineRule="auto"/>
              <w:ind w:firstLine="435"/>
              <w:rPr>
                <w:rFonts w:hAnsi="宋体"/>
                <w:color w:val="auto"/>
                <w:sz w:val="24"/>
                <w:u w:val="single"/>
              </w:rPr>
            </w:pPr>
            <w:r w:rsidRPr="005A77FE">
              <w:rPr>
                <w:rFonts w:hAnsi="宋体" w:hint="eastAsia"/>
                <w:color w:val="auto"/>
                <w:sz w:val="24"/>
              </w:rPr>
              <w:t>银行账号：</w:t>
            </w:r>
          </w:p>
          <w:p w:rsidR="00D55DE3" w:rsidRPr="005A77FE" w:rsidRDefault="005A77FE">
            <w:pPr>
              <w:spacing w:line="360" w:lineRule="auto"/>
              <w:ind w:firstLine="435"/>
              <w:rPr>
                <w:rFonts w:hAnsi="宋体"/>
                <w:color w:val="auto"/>
                <w:sz w:val="24"/>
                <w:u w:val="single"/>
              </w:rPr>
            </w:pPr>
            <w:r w:rsidRPr="005A77FE">
              <w:rPr>
                <w:rFonts w:hAnsi="宋体" w:hint="eastAsia"/>
                <w:color w:val="auto"/>
                <w:sz w:val="24"/>
              </w:rPr>
              <w:t>联系人：</w:t>
            </w:r>
          </w:p>
          <w:p w:rsidR="00D55DE3" w:rsidRPr="005A77FE" w:rsidRDefault="005A77FE">
            <w:pPr>
              <w:spacing w:line="360" w:lineRule="auto"/>
              <w:ind w:firstLine="435"/>
              <w:rPr>
                <w:rFonts w:hAnsi="宋体"/>
                <w:color w:val="auto"/>
                <w:sz w:val="24"/>
                <w:u w:val="single"/>
              </w:rPr>
            </w:pPr>
            <w:r w:rsidRPr="005A77FE">
              <w:rPr>
                <w:rFonts w:hAnsi="宋体" w:hint="eastAsia"/>
                <w:color w:val="auto"/>
                <w:sz w:val="24"/>
              </w:rPr>
              <w:t>联系电话：</w:t>
            </w:r>
          </w:p>
          <w:p w:rsidR="00D55DE3" w:rsidRPr="005A77FE" w:rsidRDefault="00D55DE3">
            <w:pPr>
              <w:spacing w:line="360" w:lineRule="auto"/>
              <w:rPr>
                <w:rFonts w:hAnsi="宋体"/>
                <w:color w:val="auto"/>
                <w:sz w:val="24"/>
                <w:u w:val="single"/>
              </w:rPr>
            </w:pPr>
          </w:p>
          <w:p w:rsidR="00D55DE3" w:rsidRPr="005A77FE" w:rsidRDefault="005A77FE">
            <w:pPr>
              <w:ind w:firstLineChars="1930" w:firstLine="4632"/>
              <w:rPr>
                <w:rFonts w:hAnsi="宋体"/>
                <w:color w:val="auto"/>
                <w:sz w:val="24"/>
              </w:rPr>
            </w:pPr>
            <w:r w:rsidRPr="005A77FE">
              <w:rPr>
                <w:rFonts w:hAnsi="宋体" w:hint="eastAsia"/>
                <w:color w:val="auto"/>
                <w:sz w:val="24"/>
              </w:rPr>
              <w:t>服务商签章</w:t>
            </w:r>
          </w:p>
        </w:tc>
      </w:tr>
      <w:tr w:rsidR="00D55DE3" w:rsidRPr="005A77FE">
        <w:trPr>
          <w:cantSplit/>
          <w:trHeight w:val="4351"/>
        </w:trPr>
        <w:tc>
          <w:tcPr>
            <w:tcW w:w="1005" w:type="dxa"/>
            <w:textDirection w:val="tbRlV"/>
          </w:tcPr>
          <w:p w:rsidR="00D55DE3" w:rsidRPr="005A77FE" w:rsidRDefault="005A77FE">
            <w:pPr>
              <w:ind w:left="113" w:right="113"/>
              <w:jc w:val="center"/>
              <w:rPr>
                <w:rFonts w:hAnsi="宋体"/>
                <w:color w:val="auto"/>
                <w:sz w:val="28"/>
                <w:szCs w:val="28"/>
              </w:rPr>
            </w:pPr>
            <w:r w:rsidRPr="005A77FE">
              <w:rPr>
                <w:rFonts w:hAnsi="宋体" w:hint="eastAsia"/>
                <w:color w:val="auto"/>
                <w:sz w:val="28"/>
                <w:szCs w:val="28"/>
              </w:rPr>
              <w:t>采购单位意见</w:t>
            </w:r>
          </w:p>
        </w:tc>
        <w:tc>
          <w:tcPr>
            <w:tcW w:w="7989" w:type="dxa"/>
            <w:vAlign w:val="center"/>
          </w:tcPr>
          <w:p w:rsidR="00D55DE3" w:rsidRPr="005A77FE" w:rsidRDefault="005A77FE">
            <w:pPr>
              <w:rPr>
                <w:rFonts w:hAnsi="宋体"/>
                <w:color w:val="auto"/>
                <w:sz w:val="24"/>
              </w:rPr>
            </w:pPr>
            <w:r w:rsidRPr="005A77FE">
              <w:rPr>
                <w:rFonts w:hAnsi="宋体" w:hint="eastAsia"/>
                <w:color w:val="auto"/>
                <w:sz w:val="24"/>
              </w:rPr>
              <w:t>验收意见：是否同意退付保证金</w:t>
            </w:r>
          </w:p>
          <w:p w:rsidR="00D55DE3" w:rsidRPr="005A77FE" w:rsidRDefault="00D55DE3">
            <w:pPr>
              <w:rPr>
                <w:rFonts w:hAnsi="宋体"/>
                <w:color w:val="auto"/>
                <w:sz w:val="24"/>
              </w:rPr>
            </w:pPr>
          </w:p>
          <w:p w:rsidR="00D55DE3" w:rsidRPr="005A77FE" w:rsidRDefault="00D55DE3">
            <w:pPr>
              <w:rPr>
                <w:rFonts w:hAnsi="宋体"/>
                <w:color w:val="auto"/>
                <w:sz w:val="24"/>
              </w:rPr>
            </w:pPr>
          </w:p>
          <w:p w:rsidR="00D55DE3" w:rsidRPr="005A77FE" w:rsidRDefault="00D55DE3">
            <w:pPr>
              <w:rPr>
                <w:rFonts w:hAnsi="宋体"/>
                <w:color w:val="auto"/>
                <w:sz w:val="24"/>
              </w:rPr>
            </w:pPr>
          </w:p>
          <w:p w:rsidR="00D55DE3" w:rsidRPr="005A77FE" w:rsidRDefault="00D55DE3">
            <w:pPr>
              <w:rPr>
                <w:rFonts w:hAnsi="宋体"/>
                <w:color w:val="auto"/>
                <w:sz w:val="24"/>
              </w:rPr>
            </w:pPr>
          </w:p>
          <w:p w:rsidR="00D55DE3" w:rsidRPr="005A77FE" w:rsidRDefault="005A77FE">
            <w:pPr>
              <w:rPr>
                <w:rFonts w:hAnsi="宋体"/>
                <w:color w:val="auto"/>
                <w:sz w:val="24"/>
              </w:rPr>
            </w:pPr>
            <w:r w:rsidRPr="005A77FE">
              <w:rPr>
                <w:rFonts w:hAnsi="宋体" w:hint="eastAsia"/>
                <w:color w:val="auto"/>
                <w:sz w:val="24"/>
              </w:rPr>
              <w:t>联系人：</w:t>
            </w:r>
          </w:p>
          <w:p w:rsidR="00D55DE3" w:rsidRPr="005A77FE" w:rsidRDefault="005A77FE">
            <w:pPr>
              <w:rPr>
                <w:rFonts w:hAnsi="宋体"/>
                <w:color w:val="auto"/>
                <w:sz w:val="24"/>
              </w:rPr>
            </w:pPr>
            <w:r w:rsidRPr="005A77FE">
              <w:rPr>
                <w:rFonts w:hAnsi="宋体" w:hint="eastAsia"/>
                <w:color w:val="auto"/>
                <w:sz w:val="24"/>
              </w:rPr>
              <w:t>联系电话：</w:t>
            </w:r>
          </w:p>
          <w:p w:rsidR="00D55DE3" w:rsidRPr="005A77FE" w:rsidRDefault="00D55DE3">
            <w:pPr>
              <w:rPr>
                <w:rFonts w:hAnsi="宋体"/>
                <w:color w:val="auto"/>
                <w:sz w:val="24"/>
              </w:rPr>
            </w:pPr>
          </w:p>
          <w:p w:rsidR="00D55DE3" w:rsidRPr="005A77FE" w:rsidRDefault="005A77FE">
            <w:pPr>
              <w:ind w:firstLineChars="2050" w:firstLine="4920"/>
              <w:rPr>
                <w:rFonts w:hAnsi="宋体"/>
                <w:color w:val="auto"/>
                <w:sz w:val="24"/>
              </w:rPr>
            </w:pPr>
            <w:r w:rsidRPr="005A77FE">
              <w:rPr>
                <w:rFonts w:hAnsi="宋体" w:hint="eastAsia"/>
                <w:color w:val="auto"/>
                <w:sz w:val="24"/>
              </w:rPr>
              <w:t>采购单位签章</w:t>
            </w:r>
          </w:p>
          <w:p w:rsidR="00D55DE3" w:rsidRPr="005A77FE" w:rsidRDefault="00D55DE3">
            <w:pPr>
              <w:ind w:firstLineChars="2050" w:firstLine="4920"/>
              <w:rPr>
                <w:rFonts w:hAnsi="宋体"/>
                <w:color w:val="auto"/>
                <w:sz w:val="24"/>
              </w:rPr>
            </w:pPr>
          </w:p>
          <w:p w:rsidR="00D55DE3" w:rsidRPr="005A77FE" w:rsidRDefault="005A77FE">
            <w:pPr>
              <w:ind w:firstLineChars="2050" w:firstLine="4920"/>
              <w:rPr>
                <w:rFonts w:hAnsi="宋体"/>
                <w:color w:val="auto"/>
                <w:sz w:val="24"/>
              </w:rPr>
            </w:pPr>
            <w:r w:rsidRPr="005A77FE">
              <w:rPr>
                <w:rFonts w:hAnsi="宋体" w:hint="eastAsia"/>
                <w:color w:val="auto"/>
                <w:sz w:val="24"/>
              </w:rPr>
              <w:t>年月日</w:t>
            </w:r>
          </w:p>
        </w:tc>
      </w:tr>
    </w:tbl>
    <w:p w:rsidR="00D55DE3" w:rsidRDefault="005A77FE">
      <w:pPr>
        <w:jc w:val="center"/>
        <w:rPr>
          <w:rFonts w:ascii="Arial" w:hAnsi="Arial" w:cs="Arial"/>
          <w:color w:val="auto"/>
          <w:sz w:val="24"/>
        </w:rPr>
      </w:pPr>
      <w:r w:rsidRPr="005A77FE">
        <w:rPr>
          <w:rFonts w:hAnsi="宋体" w:hint="eastAsia"/>
          <w:color w:val="auto"/>
        </w:rPr>
        <w:t>（本表用于中标单位办退投标保证金）</w:t>
      </w:r>
    </w:p>
    <w:sectPr w:rsidR="00D55DE3" w:rsidSect="00D55DE3">
      <w:headerReference w:type="default" r:id="rId23"/>
      <w:headerReference w:type="first" r:id="rId24"/>
      <w:pgSz w:w="11906" w:h="16838"/>
      <w:pgMar w:top="1440" w:right="1247" w:bottom="1440" w:left="1247"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F45" w:rsidRDefault="008A1F45" w:rsidP="00D55DE3">
      <w:r>
        <w:separator/>
      </w:r>
    </w:p>
  </w:endnote>
  <w:endnote w:type="continuationSeparator" w:id="0">
    <w:p w:rsidR="008A1F45" w:rsidRDefault="008A1F45" w:rsidP="00D5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黑体"/>
    <w:charset w:val="86"/>
    <w:family w:val="script"/>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幼圆">
    <w:panose1 w:val="02010509060101010101"/>
    <w:charset w:val="86"/>
    <w:family w:val="modern"/>
    <w:pitch w:val="fixed"/>
    <w:sig w:usb0="00000001" w:usb1="080E0000" w:usb2="00000010" w:usb3="00000000" w:csb0="00040000" w:csb1="00000000"/>
  </w:font>
  <w:font w:name="华康简魏碑">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文鼎CS楷体">
    <w:altName w:val="微软雅黑"/>
    <w:charset w:val="86"/>
    <w:family w:val="moder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68696"/>
    </w:sdtPr>
    <w:sdtContent>
      <w:p w:rsidR="008A1F45" w:rsidRDefault="008A1F45">
        <w:pPr>
          <w:pStyle w:val="ae"/>
          <w:jc w:val="center"/>
        </w:pPr>
      </w:p>
    </w:sdtContent>
  </w:sdt>
  <w:p w:rsidR="008A1F45" w:rsidRDefault="008A1F4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F45" w:rsidRDefault="008A1F45">
    <w:pPr>
      <w:pStyle w:val="ae"/>
    </w:pPr>
    <w:r>
      <w:ptab w:relativeTo="margin" w:alignment="center"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68699"/>
    </w:sdtPr>
    <w:sdtContent>
      <w:p w:rsidR="008A1F45" w:rsidRDefault="008A1F45">
        <w:pPr>
          <w:pStyle w:val="ae"/>
          <w:jc w:val="center"/>
        </w:pPr>
        <w:r>
          <w:fldChar w:fldCharType="begin"/>
        </w:r>
        <w:r>
          <w:instrText xml:space="preserve"> PAGE   \* MERGEFORMAT </w:instrText>
        </w:r>
        <w:r>
          <w:fldChar w:fldCharType="separate"/>
        </w:r>
        <w:r w:rsidR="00C9620A" w:rsidRPr="00C9620A">
          <w:rPr>
            <w:noProof/>
            <w:lang w:val="zh-CN"/>
          </w:rPr>
          <w:t>1</w:t>
        </w:r>
        <w:r>
          <w:rPr>
            <w:lang w:val="zh-CN"/>
          </w:rPr>
          <w:fldChar w:fldCharType="end"/>
        </w:r>
      </w:p>
    </w:sdtContent>
  </w:sdt>
  <w:p w:rsidR="008A1F45" w:rsidRDefault="008A1F45">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F45" w:rsidRDefault="008A1F45">
    <w:pPr>
      <w:pStyle w:val="ae"/>
      <w:framePr w:wrap="around" w:vAnchor="text" w:hAnchor="margin" w:xAlign="center" w:y="1"/>
      <w:rPr>
        <w:rStyle w:val="af9"/>
      </w:rPr>
    </w:pPr>
    <w:r>
      <w:fldChar w:fldCharType="begin"/>
    </w:r>
    <w:r>
      <w:rPr>
        <w:rStyle w:val="af9"/>
      </w:rPr>
      <w:instrText xml:space="preserve">PAGE  </w:instrText>
    </w:r>
    <w:r>
      <w:fldChar w:fldCharType="separate"/>
    </w:r>
    <w:r>
      <w:rPr>
        <w:rStyle w:val="af9"/>
      </w:rPr>
      <w:t>0</w:t>
    </w:r>
    <w:r>
      <w:fldChar w:fldCharType="end"/>
    </w:r>
  </w:p>
  <w:p w:rsidR="008A1F45" w:rsidRDefault="008A1F45">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68701"/>
    </w:sdtPr>
    <w:sdtContent>
      <w:p w:rsidR="008A1F45" w:rsidRDefault="008A1F45">
        <w:pPr>
          <w:pStyle w:val="ae"/>
          <w:jc w:val="center"/>
        </w:pPr>
        <w:r>
          <w:fldChar w:fldCharType="begin"/>
        </w:r>
        <w:r>
          <w:instrText xml:space="preserve"> PAGE   \* MERGEFORMAT </w:instrText>
        </w:r>
        <w:r>
          <w:fldChar w:fldCharType="separate"/>
        </w:r>
        <w:r w:rsidR="00C9620A" w:rsidRPr="00C9620A">
          <w:rPr>
            <w:noProof/>
            <w:lang w:val="zh-CN"/>
          </w:rPr>
          <w:t>32</w:t>
        </w:r>
        <w:r>
          <w:rPr>
            <w:lang w:val="zh-CN"/>
          </w:rPr>
          <w:fldChar w:fldCharType="end"/>
        </w:r>
      </w:p>
    </w:sdtContent>
  </w:sdt>
  <w:p w:rsidR="008A1F45" w:rsidRDefault="008A1F45">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F45" w:rsidRDefault="008A1F45">
    <w:pPr>
      <w:pStyle w:val="ae"/>
      <w:framePr w:wrap="around" w:vAnchor="text" w:hAnchor="margin" w:xAlign="right" w:y="1"/>
      <w:rPr>
        <w:rStyle w:val="af9"/>
      </w:rPr>
    </w:pPr>
  </w:p>
  <w:p w:rsidR="008A1F45" w:rsidRDefault="008A1F45">
    <w:pPr>
      <w:pStyle w:val="ae"/>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F45" w:rsidRDefault="008A1F45" w:rsidP="00D55DE3">
      <w:r>
        <w:separator/>
      </w:r>
    </w:p>
  </w:footnote>
  <w:footnote w:type="continuationSeparator" w:id="0">
    <w:p w:rsidR="008A1F45" w:rsidRDefault="008A1F45" w:rsidP="00D55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F45" w:rsidRDefault="008A1F45">
    <w:pPr>
      <w:pStyle w:val="af"/>
      <w:jc w:val="right"/>
    </w:pPr>
    <w:r>
      <w:rPr>
        <w:rFonts w:hint="eastAsia"/>
      </w:rPr>
      <w:t>广西财政数据容灾备份中心基础设施年度运维服务（重）</w:t>
    </w:r>
    <w:r>
      <w:rPr>
        <w:rFonts w:ascii="宋体" w:hAnsi="宋体" w:cs="宋体"/>
        <w:color w:val="auto"/>
        <w:sz w:val="20"/>
        <w:szCs w:val="21"/>
      </w:rPr>
      <w:t>WZZC2020-G3-000846-CGZX</w:t>
    </w:r>
    <w:r>
      <w:rPr>
        <w:rFonts w:ascii="宋体" w:hAnsi="宋体" w:cs="宋体" w:hint="eastAsia"/>
        <w:color w:val="auto"/>
        <w:sz w:val="20"/>
        <w:szCs w:val="21"/>
      </w:rPr>
      <w:t>（重）</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F45" w:rsidRDefault="008A1F45">
    <w:pPr>
      <w:pStyle w:val="af"/>
      <w:jc w:val="right"/>
    </w:pPr>
    <w:r>
      <w:rPr>
        <w:rFonts w:hint="eastAsia"/>
      </w:rPr>
      <w:t>广西财政数据容灾备份中心基础设施年度运维服务</w:t>
    </w:r>
    <w:r>
      <w:t>WZZC2020-C3-04487-001-CGZX</w:t>
    </w:r>
  </w:p>
  <w:p w:rsidR="008A1F45" w:rsidRDefault="008A1F45">
    <w:pPr>
      <w:pStyle w:val="af"/>
      <w:pBdr>
        <w:bottom w:val="none" w:sz="0" w:space="0" w:color="auto"/>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F45" w:rsidRDefault="008A1F45">
    <w:pPr>
      <w:pStyle w:val="af"/>
      <w:jc w:val="right"/>
    </w:pPr>
    <w:r>
      <w:ptab w:relativeTo="margin" w:alignment="right" w:leader="none"/>
    </w:r>
  </w:p>
  <w:p w:rsidR="008A1F45" w:rsidRDefault="008A1F45">
    <w:pPr>
      <w:pStyle w:val="af"/>
      <w:jc w:val="right"/>
    </w:pPr>
    <w:r>
      <w:rPr>
        <w:rFonts w:hint="eastAsia"/>
      </w:rPr>
      <w:t>广西财政数据容灾备份中心基础设施年度运维服务</w:t>
    </w:r>
    <w:r>
      <w:rPr>
        <w:rFonts w:ascii="宋体" w:hAnsi="宋体" w:cs="宋体"/>
        <w:color w:val="auto"/>
        <w:sz w:val="20"/>
        <w:szCs w:val="21"/>
      </w:rPr>
      <w:t>WZZC2020-G3-000846-CGZX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F45" w:rsidRDefault="008A1F45">
    <w:pPr>
      <w:pStyle w:val="af"/>
      <w:jc w:val="right"/>
    </w:pPr>
    <w:r>
      <w:rPr>
        <w:rFonts w:hint="eastAsia"/>
      </w:rPr>
      <w:t>广西财政数据容灾备份中心基础设施年度运维服务</w:t>
    </w:r>
    <w:r>
      <w:t>WZZC2020-C3-04487-001-CGZX</w:t>
    </w:r>
  </w:p>
  <w:p w:rsidR="008A1F45" w:rsidRDefault="008A1F45">
    <w:pPr>
      <w:pStyle w:val="af"/>
      <w:pBdr>
        <w:bottom w:val="none" w:sz="0" w:space="0"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4310C3"/>
    <w:multiLevelType w:val="singleLevel"/>
    <w:tmpl w:val="E44310C3"/>
    <w:lvl w:ilvl="0">
      <w:start w:val="10"/>
      <w:numFmt w:val="decimal"/>
      <w:lvlText w:val="%1."/>
      <w:lvlJc w:val="left"/>
      <w:pPr>
        <w:tabs>
          <w:tab w:val="left" w:pos="312"/>
        </w:tabs>
      </w:pPr>
    </w:lvl>
  </w:abstractNum>
  <w:abstractNum w:abstractNumId="1">
    <w:nsid w:val="FFFFFF7E"/>
    <w:multiLevelType w:val="singleLevel"/>
    <w:tmpl w:val="FFFFFF7E"/>
    <w:lvl w:ilvl="0">
      <w:start w:val="1"/>
      <w:numFmt w:val="decimal"/>
      <w:pStyle w:val="3"/>
      <w:lvlText w:val="%1."/>
      <w:lvlJc w:val="left"/>
      <w:pPr>
        <w:tabs>
          <w:tab w:val="left" w:pos="1200"/>
        </w:tabs>
        <w:ind w:left="1200" w:hanging="360"/>
      </w:pPr>
    </w:lvl>
  </w:abstractNum>
  <w:abstractNum w:abstractNumId="2">
    <w:nsid w:val="0000000A"/>
    <w:multiLevelType w:val="multilevel"/>
    <w:tmpl w:val="0000000A"/>
    <w:lvl w:ilvl="0">
      <w:start w:val="1"/>
      <w:numFmt w:val="decimal"/>
      <w:lvlText w:val="(%1)"/>
      <w:lvlJc w:val="left"/>
      <w:pPr>
        <w:tabs>
          <w:tab w:val="left" w:pos="900"/>
        </w:tabs>
        <w:ind w:left="900" w:hanging="360"/>
      </w:pPr>
      <w:rPr>
        <w:rFonts w:hint="default"/>
      </w:rPr>
    </w:lvl>
    <w:lvl w:ilvl="1">
      <w:start w:val="1"/>
      <w:numFmt w:val="lowerLetter"/>
      <w:lvlRestart w:val="0"/>
      <w:lvlText w:val="%2)"/>
      <w:lvlJc w:val="left"/>
      <w:pPr>
        <w:tabs>
          <w:tab w:val="left" w:pos="1380"/>
        </w:tabs>
        <w:ind w:left="1380" w:hanging="420"/>
      </w:pPr>
    </w:lvl>
    <w:lvl w:ilvl="2">
      <w:start w:val="1"/>
      <w:numFmt w:val="lowerRoman"/>
      <w:lvlRestart w:val="0"/>
      <w:lvlText w:val="%3."/>
      <w:lvlJc w:val="right"/>
      <w:pPr>
        <w:tabs>
          <w:tab w:val="left" w:pos="1800"/>
        </w:tabs>
        <w:ind w:left="1800" w:hanging="420"/>
      </w:pPr>
    </w:lvl>
    <w:lvl w:ilvl="3">
      <w:start w:val="1"/>
      <w:numFmt w:val="decimal"/>
      <w:lvlRestart w:val="0"/>
      <w:lvlText w:val="%4."/>
      <w:lvlJc w:val="left"/>
      <w:pPr>
        <w:tabs>
          <w:tab w:val="left" w:pos="2220"/>
        </w:tabs>
        <w:ind w:left="2220" w:hanging="420"/>
      </w:pPr>
    </w:lvl>
    <w:lvl w:ilvl="4">
      <w:start w:val="1"/>
      <w:numFmt w:val="lowerLetter"/>
      <w:lvlRestart w:val="0"/>
      <w:lvlText w:val="%5)"/>
      <w:lvlJc w:val="left"/>
      <w:pPr>
        <w:tabs>
          <w:tab w:val="left" w:pos="2640"/>
        </w:tabs>
        <w:ind w:left="2640" w:hanging="420"/>
      </w:pPr>
    </w:lvl>
    <w:lvl w:ilvl="5">
      <w:start w:val="1"/>
      <w:numFmt w:val="lowerRoman"/>
      <w:lvlRestart w:val="0"/>
      <w:lvlText w:val="%6."/>
      <w:lvlJc w:val="right"/>
      <w:pPr>
        <w:tabs>
          <w:tab w:val="left" w:pos="3060"/>
        </w:tabs>
        <w:ind w:left="3060" w:hanging="420"/>
      </w:pPr>
    </w:lvl>
    <w:lvl w:ilvl="6">
      <w:start w:val="1"/>
      <w:numFmt w:val="decimal"/>
      <w:lvlRestart w:val="0"/>
      <w:lvlText w:val="%7."/>
      <w:lvlJc w:val="left"/>
      <w:pPr>
        <w:tabs>
          <w:tab w:val="left" w:pos="3480"/>
        </w:tabs>
        <w:ind w:left="3480" w:hanging="420"/>
      </w:pPr>
    </w:lvl>
    <w:lvl w:ilvl="7">
      <w:start w:val="1"/>
      <w:numFmt w:val="lowerLetter"/>
      <w:lvlRestart w:val="0"/>
      <w:lvlText w:val="%8)"/>
      <w:lvlJc w:val="left"/>
      <w:pPr>
        <w:tabs>
          <w:tab w:val="left" w:pos="3900"/>
        </w:tabs>
        <w:ind w:left="3900" w:hanging="420"/>
      </w:pPr>
    </w:lvl>
    <w:lvl w:ilvl="8">
      <w:start w:val="1"/>
      <w:numFmt w:val="lowerRoman"/>
      <w:lvlRestart w:val="0"/>
      <w:lvlText w:val="%9."/>
      <w:lvlJc w:val="right"/>
      <w:pPr>
        <w:tabs>
          <w:tab w:val="left" w:pos="4320"/>
        </w:tabs>
        <w:ind w:left="4320" w:hanging="420"/>
      </w:pPr>
    </w:lvl>
  </w:abstractNum>
  <w:abstractNum w:abstractNumId="3">
    <w:nsid w:val="0907001C"/>
    <w:multiLevelType w:val="multilevel"/>
    <w:tmpl w:val="0907001C"/>
    <w:lvl w:ilvl="0">
      <w:start w:val="1"/>
      <w:numFmt w:val="decimal"/>
      <w:lvlText w:val="%1、"/>
      <w:lvlJc w:val="left"/>
      <w:pPr>
        <w:tabs>
          <w:tab w:val="left" w:pos="795"/>
        </w:tabs>
        <w:ind w:left="795"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342E792B"/>
    <w:multiLevelType w:val="singleLevel"/>
    <w:tmpl w:val="342E792B"/>
    <w:lvl w:ilvl="0">
      <w:start w:val="4"/>
      <w:numFmt w:val="chineseCounting"/>
      <w:suff w:val="nothing"/>
      <w:lvlText w:val="%1、"/>
      <w:lvlJc w:val="left"/>
      <w:rPr>
        <w:rFonts w:hint="eastAsia"/>
      </w:rPr>
    </w:lvl>
  </w:abstractNum>
  <w:abstractNum w:abstractNumId="5">
    <w:nsid w:val="5809E512"/>
    <w:multiLevelType w:val="singleLevel"/>
    <w:tmpl w:val="5809E512"/>
    <w:lvl w:ilvl="0">
      <w:start w:val="1"/>
      <w:numFmt w:val="japaneseCounting"/>
      <w:pStyle w:val="Preistext4"/>
      <w:lvlText w:val="%1、"/>
      <w:lvlJc w:val="left"/>
    </w:lvl>
  </w:abstractNum>
  <w:abstractNum w:abstractNumId="6">
    <w:nsid w:val="59B9F8AE"/>
    <w:multiLevelType w:val="singleLevel"/>
    <w:tmpl w:val="59B9F8AE"/>
    <w:lvl w:ilvl="0">
      <w:start w:val="1"/>
      <w:numFmt w:val="decimal"/>
      <w:suff w:val="space"/>
      <w:lvlText w:val="%1."/>
      <w:lvlJc w:val="left"/>
    </w:lvl>
  </w:abstractNum>
  <w:num w:numId="1">
    <w:abstractNumId w:val="1"/>
  </w:num>
  <w:num w:numId="2">
    <w:abstractNumId w:val="5"/>
  </w:num>
  <w:num w:numId="3">
    <w:abstractNumId w:val="0"/>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cumentProtection w:edit="readOnly" w:enforcement="1" w:cryptProviderType="rsaFull" w:cryptAlgorithmClass="hash" w:cryptAlgorithmType="typeAny" w:cryptAlgorithmSid="4" w:cryptSpinCount="50000" w:hash="ibReZ5AHB9L9bUSckLCj5UmjtZY=" w:salt="glcQmQB11fCxhnM32rDVQw=="/>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01F8"/>
    <w:rsid w:val="00013F31"/>
    <w:rsid w:val="000337C0"/>
    <w:rsid w:val="000624E9"/>
    <w:rsid w:val="000B5293"/>
    <w:rsid w:val="000D0C1D"/>
    <w:rsid w:val="000D47B7"/>
    <w:rsid w:val="000F79C1"/>
    <w:rsid w:val="00130C96"/>
    <w:rsid w:val="00155CE2"/>
    <w:rsid w:val="00165214"/>
    <w:rsid w:val="001A65BF"/>
    <w:rsid w:val="001A7A15"/>
    <w:rsid w:val="001D247F"/>
    <w:rsid w:val="001F0DBF"/>
    <w:rsid w:val="002232D6"/>
    <w:rsid w:val="002565AE"/>
    <w:rsid w:val="002A4364"/>
    <w:rsid w:val="002B631D"/>
    <w:rsid w:val="002C2F76"/>
    <w:rsid w:val="0032182D"/>
    <w:rsid w:val="00334BD9"/>
    <w:rsid w:val="00344FEB"/>
    <w:rsid w:val="00350197"/>
    <w:rsid w:val="00351D95"/>
    <w:rsid w:val="00354175"/>
    <w:rsid w:val="003733B8"/>
    <w:rsid w:val="003A4A9E"/>
    <w:rsid w:val="003F7964"/>
    <w:rsid w:val="0040458B"/>
    <w:rsid w:val="00461730"/>
    <w:rsid w:val="0048192C"/>
    <w:rsid w:val="004B0647"/>
    <w:rsid w:val="004B55BD"/>
    <w:rsid w:val="004D52D6"/>
    <w:rsid w:val="00524AB8"/>
    <w:rsid w:val="00547E15"/>
    <w:rsid w:val="00562061"/>
    <w:rsid w:val="00562632"/>
    <w:rsid w:val="00593874"/>
    <w:rsid w:val="005965E2"/>
    <w:rsid w:val="005A77FE"/>
    <w:rsid w:val="005C15A7"/>
    <w:rsid w:val="005C7F49"/>
    <w:rsid w:val="005D27DE"/>
    <w:rsid w:val="005F5D63"/>
    <w:rsid w:val="00640F3F"/>
    <w:rsid w:val="006622EE"/>
    <w:rsid w:val="00673E52"/>
    <w:rsid w:val="00692032"/>
    <w:rsid w:val="00693A17"/>
    <w:rsid w:val="00713623"/>
    <w:rsid w:val="00732BC9"/>
    <w:rsid w:val="00853335"/>
    <w:rsid w:val="008844D4"/>
    <w:rsid w:val="008879AF"/>
    <w:rsid w:val="008A1F45"/>
    <w:rsid w:val="008C6950"/>
    <w:rsid w:val="0090304C"/>
    <w:rsid w:val="00924F67"/>
    <w:rsid w:val="00960350"/>
    <w:rsid w:val="00963CF6"/>
    <w:rsid w:val="00963F36"/>
    <w:rsid w:val="00971CC8"/>
    <w:rsid w:val="009C1539"/>
    <w:rsid w:val="009F186A"/>
    <w:rsid w:val="009F639A"/>
    <w:rsid w:val="00A916EB"/>
    <w:rsid w:val="00AF477D"/>
    <w:rsid w:val="00AF5B31"/>
    <w:rsid w:val="00B0303E"/>
    <w:rsid w:val="00B64405"/>
    <w:rsid w:val="00BA07FB"/>
    <w:rsid w:val="00BA59BA"/>
    <w:rsid w:val="00BB6FBB"/>
    <w:rsid w:val="00BC0124"/>
    <w:rsid w:val="00BD13DC"/>
    <w:rsid w:val="00BD6B97"/>
    <w:rsid w:val="00BF091D"/>
    <w:rsid w:val="00C433E3"/>
    <w:rsid w:val="00C77DA8"/>
    <w:rsid w:val="00C9620A"/>
    <w:rsid w:val="00CA080C"/>
    <w:rsid w:val="00CB456D"/>
    <w:rsid w:val="00D27C9B"/>
    <w:rsid w:val="00D44BE3"/>
    <w:rsid w:val="00D55DE3"/>
    <w:rsid w:val="00D701F8"/>
    <w:rsid w:val="00DB17F4"/>
    <w:rsid w:val="00DD01C7"/>
    <w:rsid w:val="00E220BD"/>
    <w:rsid w:val="00E33EB2"/>
    <w:rsid w:val="00E35329"/>
    <w:rsid w:val="00E453F4"/>
    <w:rsid w:val="00E635B4"/>
    <w:rsid w:val="00E666FF"/>
    <w:rsid w:val="00E84724"/>
    <w:rsid w:val="00E9481D"/>
    <w:rsid w:val="00F038BF"/>
    <w:rsid w:val="00F33743"/>
    <w:rsid w:val="00F3486B"/>
    <w:rsid w:val="00F4423F"/>
    <w:rsid w:val="00FD09D3"/>
    <w:rsid w:val="01FD6170"/>
    <w:rsid w:val="31F534CB"/>
    <w:rsid w:val="408E3464"/>
    <w:rsid w:val="4F355C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uiPriority="0"/>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unhideWhenUsed="1"/>
    <w:lsdException w:name="toc 4" w:uiPriority="39" w:unhideWhenUsed="1"/>
    <w:lsdException w:name="toc 5" w:uiPriority="39" w:unhideWhenUsed="1" w:qFormat="1"/>
    <w:lsdException w:name="toc 6" w:uiPriority="39" w:unhideWhenUsed="1"/>
    <w:lsdException w:name="toc 7" w:uiPriority="39" w:unhideWhenUsed="1" w:qFormat="1"/>
    <w:lsdException w:name="toc 8" w:uiPriority="39" w:unhideWhenUsed="1" w:qFormat="1"/>
    <w:lsdException w:name="toc 9" w:uiPriority="39"/>
    <w:lsdException w:name="Normal Indent" w:uiPriority="0" w:qFormat="1"/>
    <w:lsdException w:name="footnote text" w:unhideWhenUsed="1"/>
    <w:lsdException w:name="annotation text" w:uiPriority="0"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iPriority="0"/>
    <w:lsdException w:name="line number" w:semiHidden="1" w:unhideWhenUsed="1"/>
    <w:lsdException w:name="page number" w:uiPriority="0" w:qFormat="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D55DE3"/>
    <w:pPr>
      <w:widowControl w:val="0"/>
      <w:jc w:val="both"/>
    </w:pPr>
    <w:rPr>
      <w:rFonts w:cs="Calibri"/>
      <w:color w:val="000000"/>
      <w:sz w:val="21"/>
      <w:szCs w:val="24"/>
    </w:rPr>
  </w:style>
  <w:style w:type="paragraph" w:styleId="1">
    <w:name w:val="heading 1"/>
    <w:basedOn w:val="30"/>
    <w:next w:val="a"/>
    <w:link w:val="1Char"/>
    <w:qFormat/>
    <w:rsid w:val="00D55DE3"/>
    <w:pPr>
      <w:spacing w:before="340" w:after="330" w:line="576" w:lineRule="auto"/>
      <w:outlineLvl w:val="0"/>
    </w:pPr>
    <w:rPr>
      <w:rFonts w:ascii="Tahoma" w:eastAsia="隶书" w:hAnsi="Tahoma"/>
      <w:b w:val="0"/>
      <w:sz w:val="44"/>
      <w:szCs w:val="44"/>
    </w:rPr>
  </w:style>
  <w:style w:type="paragraph" w:styleId="2">
    <w:name w:val="heading 2"/>
    <w:basedOn w:val="a"/>
    <w:next w:val="a"/>
    <w:link w:val="2Char"/>
    <w:qFormat/>
    <w:rsid w:val="00D55DE3"/>
    <w:pPr>
      <w:keepNext/>
      <w:keepLines/>
      <w:spacing w:before="260" w:after="260" w:line="415" w:lineRule="auto"/>
      <w:outlineLvl w:val="1"/>
    </w:pPr>
    <w:rPr>
      <w:rFonts w:ascii="Arial" w:eastAsia="黑体" w:hAnsi="Arial" w:cs="Arial"/>
      <w:b/>
      <w:sz w:val="32"/>
      <w:szCs w:val="32"/>
    </w:rPr>
  </w:style>
  <w:style w:type="paragraph" w:styleId="30">
    <w:name w:val="heading 3"/>
    <w:basedOn w:val="a"/>
    <w:next w:val="a"/>
    <w:link w:val="3Char"/>
    <w:qFormat/>
    <w:rsid w:val="00D55DE3"/>
    <w:pPr>
      <w:keepNext/>
      <w:keepLines/>
      <w:spacing w:before="260" w:after="260" w:line="415" w:lineRule="auto"/>
      <w:outlineLvl w:val="2"/>
    </w:pPr>
    <w:rPr>
      <w:rFonts w:ascii="Calibri" w:hAnsi="Calibri" w:cs="Times New Roman"/>
      <w:b/>
      <w:sz w:val="32"/>
      <w:szCs w:val="32"/>
    </w:rPr>
  </w:style>
  <w:style w:type="paragraph" w:styleId="4">
    <w:name w:val="heading 4"/>
    <w:basedOn w:val="a"/>
    <w:next w:val="a"/>
    <w:link w:val="4Char"/>
    <w:qFormat/>
    <w:rsid w:val="00D55DE3"/>
    <w:pPr>
      <w:keepNext/>
      <w:keepLines/>
      <w:spacing w:before="280" w:after="290" w:line="374" w:lineRule="auto"/>
      <w:outlineLvl w:val="3"/>
    </w:pPr>
    <w:rPr>
      <w:rFonts w:ascii="Cambria" w:hAnsi="Cambria" w:cs="Cambria"/>
      <w:b/>
      <w:sz w:val="28"/>
      <w:szCs w:val="28"/>
    </w:rPr>
  </w:style>
  <w:style w:type="paragraph" w:styleId="5">
    <w:name w:val="heading 5"/>
    <w:basedOn w:val="a"/>
    <w:next w:val="a0"/>
    <w:link w:val="5Char"/>
    <w:qFormat/>
    <w:rsid w:val="00D55DE3"/>
    <w:pPr>
      <w:keepNext/>
      <w:keepLines/>
      <w:spacing w:before="280" w:after="290" w:line="374" w:lineRule="auto"/>
      <w:outlineLvl w:val="4"/>
    </w:pPr>
    <w:rPr>
      <w:b/>
      <w:sz w:val="28"/>
    </w:rPr>
  </w:style>
  <w:style w:type="paragraph" w:styleId="6">
    <w:name w:val="heading 6"/>
    <w:basedOn w:val="a"/>
    <w:next w:val="a0"/>
    <w:link w:val="6Char"/>
    <w:qFormat/>
    <w:rsid w:val="00D55DE3"/>
    <w:pPr>
      <w:keepNext/>
      <w:keepLines/>
      <w:spacing w:before="240" w:after="64" w:line="319" w:lineRule="auto"/>
      <w:outlineLvl w:val="5"/>
    </w:pPr>
    <w:rPr>
      <w:rFonts w:ascii="Arial" w:eastAsia="黑体" w:hAnsi="Arial" w:cs="Arial"/>
      <w:b/>
      <w:sz w:val="24"/>
    </w:rPr>
  </w:style>
  <w:style w:type="paragraph" w:styleId="7">
    <w:name w:val="heading 7"/>
    <w:basedOn w:val="a"/>
    <w:next w:val="a"/>
    <w:link w:val="7Char"/>
    <w:qFormat/>
    <w:rsid w:val="00D55DE3"/>
    <w:pPr>
      <w:keepNext/>
      <w:keepLines/>
      <w:spacing w:before="240" w:after="64" w:line="319" w:lineRule="auto"/>
      <w:outlineLvl w:val="6"/>
    </w:pPr>
    <w:rPr>
      <w:b/>
      <w:sz w:val="24"/>
    </w:rPr>
  </w:style>
  <w:style w:type="paragraph" w:styleId="8">
    <w:name w:val="heading 8"/>
    <w:basedOn w:val="a"/>
    <w:next w:val="a0"/>
    <w:link w:val="8Char"/>
    <w:qFormat/>
    <w:rsid w:val="00D55DE3"/>
    <w:pPr>
      <w:keepNext/>
      <w:keepLines/>
      <w:spacing w:before="240" w:after="64" w:line="319" w:lineRule="auto"/>
      <w:outlineLvl w:val="7"/>
    </w:pPr>
    <w:rPr>
      <w:rFonts w:ascii="Arial" w:eastAsia="黑体" w:hAnsi="Arial" w:cs="Arial"/>
      <w:sz w:val="24"/>
    </w:rPr>
  </w:style>
  <w:style w:type="paragraph" w:styleId="9">
    <w:name w:val="heading 9"/>
    <w:basedOn w:val="a"/>
    <w:next w:val="a0"/>
    <w:link w:val="9Char"/>
    <w:qFormat/>
    <w:rsid w:val="00D55DE3"/>
    <w:pPr>
      <w:keepNext/>
      <w:keepLines/>
      <w:spacing w:before="240" w:after="64" w:line="319" w:lineRule="auto"/>
      <w:outlineLvl w:val="8"/>
    </w:pPr>
    <w:rPr>
      <w:rFonts w:ascii="Arial" w:eastAsia="黑体"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D55DE3"/>
    <w:pPr>
      <w:ind w:firstLine="420"/>
    </w:pPr>
    <w:rPr>
      <w:rFonts w:cs="Times New Roman"/>
      <w:kern w:val="1"/>
      <w:szCs w:val="20"/>
    </w:rPr>
  </w:style>
  <w:style w:type="paragraph" w:styleId="70">
    <w:name w:val="toc 7"/>
    <w:basedOn w:val="a"/>
    <w:next w:val="a"/>
    <w:uiPriority w:val="39"/>
    <w:unhideWhenUsed/>
    <w:qFormat/>
    <w:rsid w:val="00D55DE3"/>
    <w:pPr>
      <w:ind w:leftChars="1200" w:left="2520"/>
    </w:pPr>
    <w:rPr>
      <w:rFonts w:ascii="Calibri" w:hAnsi="Calibri" w:cs="Times New Roman"/>
      <w:color w:val="auto"/>
      <w:kern w:val="2"/>
      <w:szCs w:val="22"/>
    </w:rPr>
  </w:style>
  <w:style w:type="paragraph" w:styleId="a4">
    <w:name w:val="List Number"/>
    <w:basedOn w:val="a"/>
    <w:qFormat/>
    <w:rsid w:val="00D55DE3"/>
    <w:pPr>
      <w:widowControl/>
      <w:tabs>
        <w:tab w:val="left" w:pos="454"/>
        <w:tab w:val="left" w:pos="720"/>
        <w:tab w:val="left" w:pos="840"/>
      </w:tabs>
      <w:spacing w:afterLines="50"/>
      <w:ind w:left="454" w:hanging="284"/>
      <w:jc w:val="left"/>
    </w:pPr>
    <w:rPr>
      <w:rFonts w:cs="Times New Roman"/>
      <w:color w:val="auto"/>
      <w:sz w:val="24"/>
      <w:szCs w:val="20"/>
    </w:rPr>
  </w:style>
  <w:style w:type="paragraph" w:styleId="a5">
    <w:name w:val="caption"/>
    <w:basedOn w:val="a"/>
    <w:next w:val="a"/>
    <w:qFormat/>
    <w:rsid w:val="00D55DE3"/>
    <w:pPr>
      <w:spacing w:before="152" w:after="160"/>
    </w:pPr>
    <w:rPr>
      <w:rFonts w:ascii="Arial" w:eastAsia="黑体" w:hAnsi="Arial" w:cs="Arial"/>
      <w:color w:val="auto"/>
      <w:kern w:val="2"/>
      <w:sz w:val="20"/>
      <w:szCs w:val="20"/>
    </w:rPr>
  </w:style>
  <w:style w:type="paragraph" w:styleId="a6">
    <w:name w:val="Document Map"/>
    <w:basedOn w:val="a"/>
    <w:link w:val="Char"/>
    <w:rsid w:val="00D55DE3"/>
    <w:rPr>
      <w:rFonts w:ascii="宋体" w:hAnsi="宋体" w:cs="Times New Roman"/>
      <w:kern w:val="1"/>
      <w:sz w:val="18"/>
      <w:szCs w:val="18"/>
      <w:lang w:val="zh-CN"/>
    </w:rPr>
  </w:style>
  <w:style w:type="paragraph" w:styleId="a7">
    <w:name w:val="annotation text"/>
    <w:basedOn w:val="a"/>
    <w:link w:val="Char0"/>
    <w:unhideWhenUsed/>
    <w:qFormat/>
    <w:rsid w:val="00D55DE3"/>
    <w:pPr>
      <w:jc w:val="left"/>
    </w:pPr>
  </w:style>
  <w:style w:type="paragraph" w:styleId="60">
    <w:name w:val="index 6"/>
    <w:next w:val="a"/>
    <w:rsid w:val="00D55DE3"/>
    <w:pPr>
      <w:jc w:val="both"/>
    </w:pPr>
    <w:rPr>
      <w:color w:val="000000"/>
      <w:sz w:val="21"/>
      <w:szCs w:val="24"/>
    </w:rPr>
  </w:style>
  <w:style w:type="paragraph" w:styleId="31">
    <w:name w:val="Body Text 3"/>
    <w:basedOn w:val="a"/>
    <w:link w:val="3Char0"/>
    <w:rsid w:val="00D55DE3"/>
    <w:pPr>
      <w:widowControl/>
      <w:spacing w:after="120"/>
      <w:jc w:val="left"/>
    </w:pPr>
    <w:rPr>
      <w:rFonts w:cs="Times New Roman"/>
      <w:sz w:val="16"/>
      <w:szCs w:val="16"/>
      <w:lang w:val="zh-CN"/>
    </w:rPr>
  </w:style>
  <w:style w:type="paragraph" w:styleId="a8">
    <w:name w:val="Body Text"/>
    <w:basedOn w:val="a"/>
    <w:link w:val="Char1"/>
    <w:qFormat/>
    <w:rsid w:val="00D55DE3"/>
    <w:pPr>
      <w:spacing w:after="120"/>
    </w:pPr>
    <w:rPr>
      <w:rFonts w:cs="Times New Roman"/>
      <w:kern w:val="1"/>
    </w:rPr>
  </w:style>
  <w:style w:type="paragraph" w:styleId="a9">
    <w:name w:val="Body Text Indent"/>
    <w:basedOn w:val="a"/>
    <w:link w:val="Char2"/>
    <w:qFormat/>
    <w:rsid w:val="00D55DE3"/>
    <w:pPr>
      <w:ind w:firstLine="830"/>
    </w:pPr>
    <w:rPr>
      <w:rFonts w:ascii="仿宋_GB2312" w:eastAsia="仿宋_GB2312" w:hAnsi="仿宋_GB2312" w:cstheme="minorBidi"/>
      <w:kern w:val="2"/>
      <w:sz w:val="32"/>
      <w:szCs w:val="22"/>
    </w:rPr>
  </w:style>
  <w:style w:type="paragraph" w:styleId="3">
    <w:name w:val="List Number 3"/>
    <w:basedOn w:val="a"/>
    <w:qFormat/>
    <w:rsid w:val="00D55DE3"/>
    <w:pPr>
      <w:numPr>
        <w:numId w:val="1"/>
      </w:numPr>
    </w:pPr>
    <w:rPr>
      <w:rFonts w:cs="Times New Roman"/>
      <w:color w:val="auto"/>
      <w:kern w:val="2"/>
    </w:rPr>
  </w:style>
  <w:style w:type="paragraph" w:styleId="20">
    <w:name w:val="List 2"/>
    <w:basedOn w:val="a"/>
    <w:qFormat/>
    <w:rsid w:val="00D55DE3"/>
    <w:pPr>
      <w:ind w:leftChars="200" w:left="100" w:hangingChars="200" w:hanging="200"/>
    </w:pPr>
    <w:rPr>
      <w:rFonts w:cs="Times New Roman"/>
      <w:color w:val="auto"/>
      <w:kern w:val="2"/>
      <w:sz w:val="28"/>
    </w:rPr>
  </w:style>
  <w:style w:type="paragraph" w:styleId="50">
    <w:name w:val="toc 5"/>
    <w:basedOn w:val="a"/>
    <w:next w:val="a"/>
    <w:uiPriority w:val="39"/>
    <w:unhideWhenUsed/>
    <w:qFormat/>
    <w:rsid w:val="00D55DE3"/>
    <w:pPr>
      <w:ind w:leftChars="800" w:left="1680"/>
    </w:pPr>
    <w:rPr>
      <w:rFonts w:ascii="Calibri" w:hAnsi="Calibri" w:cs="Times New Roman"/>
      <w:color w:val="auto"/>
      <w:kern w:val="2"/>
      <w:szCs w:val="22"/>
    </w:rPr>
  </w:style>
  <w:style w:type="paragraph" w:styleId="32">
    <w:name w:val="toc 3"/>
    <w:basedOn w:val="a"/>
    <w:next w:val="a"/>
    <w:uiPriority w:val="39"/>
    <w:unhideWhenUsed/>
    <w:rsid w:val="00D55DE3"/>
    <w:pPr>
      <w:ind w:leftChars="400" w:left="840"/>
    </w:pPr>
    <w:rPr>
      <w:rFonts w:ascii="Calibri" w:hAnsi="Calibri" w:cs="Times New Roman"/>
      <w:color w:val="auto"/>
      <w:kern w:val="2"/>
      <w:szCs w:val="22"/>
    </w:rPr>
  </w:style>
  <w:style w:type="paragraph" w:styleId="aa">
    <w:name w:val="Plain Text"/>
    <w:basedOn w:val="a"/>
    <w:next w:val="TOC2"/>
    <w:link w:val="Char10"/>
    <w:qFormat/>
    <w:rsid w:val="00D55DE3"/>
    <w:rPr>
      <w:rFonts w:ascii="宋体" w:eastAsiaTheme="minorEastAsia" w:hAnsi="宋体" w:cs="Courier New"/>
      <w:kern w:val="2"/>
      <w:szCs w:val="21"/>
    </w:rPr>
  </w:style>
  <w:style w:type="paragraph" w:customStyle="1" w:styleId="TOC2">
    <w:name w:val="TOC 标题2"/>
    <w:next w:val="a"/>
    <w:qFormat/>
    <w:rsid w:val="00D55DE3"/>
    <w:pPr>
      <w:wordWrap w:val="0"/>
    </w:pPr>
    <w:rPr>
      <w:sz w:val="32"/>
    </w:rPr>
  </w:style>
  <w:style w:type="paragraph" w:styleId="80">
    <w:name w:val="toc 8"/>
    <w:basedOn w:val="a"/>
    <w:next w:val="a"/>
    <w:uiPriority w:val="39"/>
    <w:unhideWhenUsed/>
    <w:qFormat/>
    <w:rsid w:val="00D55DE3"/>
    <w:pPr>
      <w:ind w:leftChars="1400" w:left="2940"/>
    </w:pPr>
    <w:rPr>
      <w:rFonts w:ascii="Calibri" w:hAnsi="Calibri" w:cs="Times New Roman"/>
      <w:color w:val="auto"/>
      <w:kern w:val="2"/>
      <w:szCs w:val="22"/>
    </w:rPr>
  </w:style>
  <w:style w:type="paragraph" w:styleId="ab">
    <w:name w:val="Date"/>
    <w:basedOn w:val="a"/>
    <w:next w:val="a"/>
    <w:link w:val="Char3"/>
    <w:qFormat/>
    <w:rsid w:val="00D55DE3"/>
    <w:rPr>
      <w:rFonts w:cs="Times New Roman"/>
      <w:kern w:val="1"/>
    </w:rPr>
  </w:style>
  <w:style w:type="paragraph" w:styleId="21">
    <w:name w:val="Body Text Indent 2"/>
    <w:basedOn w:val="a"/>
    <w:link w:val="2Char0"/>
    <w:rsid w:val="00D55DE3"/>
    <w:pPr>
      <w:spacing w:after="120" w:line="480" w:lineRule="auto"/>
      <w:ind w:left="420"/>
    </w:pPr>
    <w:rPr>
      <w:rFonts w:cs="Times New Roman"/>
      <w:kern w:val="1"/>
      <w:lang w:val="zh-CN"/>
    </w:rPr>
  </w:style>
  <w:style w:type="paragraph" w:styleId="ac">
    <w:name w:val="endnote text"/>
    <w:basedOn w:val="a"/>
    <w:link w:val="Char4"/>
    <w:uiPriority w:val="99"/>
    <w:unhideWhenUsed/>
    <w:rsid w:val="00D55DE3"/>
    <w:pPr>
      <w:snapToGrid w:val="0"/>
      <w:jc w:val="left"/>
    </w:pPr>
    <w:rPr>
      <w:rFonts w:eastAsiaTheme="minorEastAsia" w:cstheme="minorBidi"/>
      <w:color w:val="auto"/>
      <w:kern w:val="2"/>
    </w:rPr>
  </w:style>
  <w:style w:type="paragraph" w:styleId="ad">
    <w:name w:val="Balloon Text"/>
    <w:basedOn w:val="a"/>
    <w:link w:val="Char5"/>
    <w:rsid w:val="00D55DE3"/>
    <w:rPr>
      <w:rFonts w:cs="Times New Roman"/>
      <w:kern w:val="1"/>
      <w:sz w:val="18"/>
      <w:szCs w:val="18"/>
    </w:rPr>
  </w:style>
  <w:style w:type="paragraph" w:styleId="ae">
    <w:name w:val="footer"/>
    <w:basedOn w:val="a"/>
    <w:link w:val="Char6"/>
    <w:uiPriority w:val="99"/>
    <w:unhideWhenUsed/>
    <w:rsid w:val="00D55DE3"/>
    <w:pPr>
      <w:tabs>
        <w:tab w:val="center" w:pos="4153"/>
        <w:tab w:val="right" w:pos="8306"/>
      </w:tabs>
      <w:snapToGrid w:val="0"/>
      <w:jc w:val="left"/>
    </w:pPr>
    <w:rPr>
      <w:sz w:val="18"/>
      <w:szCs w:val="18"/>
    </w:rPr>
  </w:style>
  <w:style w:type="paragraph" w:styleId="af">
    <w:name w:val="header"/>
    <w:basedOn w:val="a"/>
    <w:link w:val="Char7"/>
    <w:uiPriority w:val="99"/>
    <w:unhideWhenUsed/>
    <w:rsid w:val="00D55DE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D55DE3"/>
    <w:pPr>
      <w:tabs>
        <w:tab w:val="left" w:pos="420"/>
        <w:tab w:val="left" w:pos="840"/>
        <w:tab w:val="left" w:pos="1260"/>
        <w:tab w:val="left" w:pos="1680"/>
        <w:tab w:val="left" w:pos="2100"/>
        <w:tab w:val="left" w:pos="2520"/>
        <w:tab w:val="left" w:pos="2940"/>
        <w:tab w:val="left" w:pos="3360"/>
        <w:tab w:val="left" w:pos="3780"/>
        <w:tab w:val="left" w:pos="4200"/>
        <w:tab w:val="left" w:pos="7095"/>
      </w:tabs>
      <w:spacing w:before="120" w:after="120"/>
      <w:jc w:val="left"/>
    </w:pPr>
    <w:rPr>
      <w:rFonts w:cs="Times New Roman"/>
      <w:b/>
      <w:caps/>
      <w:kern w:val="1"/>
      <w:sz w:val="24"/>
    </w:rPr>
  </w:style>
  <w:style w:type="paragraph" w:styleId="40">
    <w:name w:val="toc 4"/>
    <w:basedOn w:val="a"/>
    <w:next w:val="a"/>
    <w:uiPriority w:val="39"/>
    <w:unhideWhenUsed/>
    <w:rsid w:val="00D55DE3"/>
    <w:pPr>
      <w:ind w:leftChars="600" w:left="1260"/>
    </w:pPr>
    <w:rPr>
      <w:rFonts w:ascii="Calibri" w:hAnsi="Calibri" w:cs="Times New Roman"/>
      <w:color w:val="auto"/>
      <w:kern w:val="2"/>
      <w:szCs w:val="22"/>
    </w:rPr>
  </w:style>
  <w:style w:type="paragraph" w:styleId="af0">
    <w:name w:val="Subtitle"/>
    <w:basedOn w:val="a"/>
    <w:next w:val="a"/>
    <w:link w:val="Char8"/>
    <w:uiPriority w:val="11"/>
    <w:qFormat/>
    <w:rsid w:val="00D55DE3"/>
    <w:pPr>
      <w:spacing w:before="240" w:after="60" w:line="312" w:lineRule="auto"/>
      <w:ind w:firstLineChars="200" w:firstLine="200"/>
      <w:jc w:val="center"/>
      <w:outlineLvl w:val="1"/>
    </w:pPr>
    <w:rPr>
      <w:rFonts w:ascii="Cambria" w:eastAsia="方正小标宋简体" w:hAnsi="Cambria" w:cs="Times New Roman"/>
      <w:b/>
      <w:bCs/>
      <w:color w:val="auto"/>
      <w:kern w:val="28"/>
      <w:sz w:val="44"/>
      <w:szCs w:val="32"/>
    </w:rPr>
  </w:style>
  <w:style w:type="paragraph" w:styleId="af1">
    <w:name w:val="List"/>
    <w:basedOn w:val="a"/>
    <w:rsid w:val="00D55DE3"/>
    <w:pPr>
      <w:ind w:left="200" w:hangingChars="200" w:hanging="200"/>
    </w:pPr>
    <w:rPr>
      <w:rFonts w:cs="Times New Roman"/>
      <w:color w:val="auto"/>
      <w:kern w:val="2"/>
      <w:sz w:val="28"/>
    </w:rPr>
  </w:style>
  <w:style w:type="paragraph" w:styleId="af2">
    <w:name w:val="footnote text"/>
    <w:basedOn w:val="a"/>
    <w:link w:val="Char9"/>
    <w:uiPriority w:val="99"/>
    <w:unhideWhenUsed/>
    <w:rsid w:val="00D55DE3"/>
    <w:pPr>
      <w:snapToGrid w:val="0"/>
      <w:jc w:val="left"/>
    </w:pPr>
    <w:rPr>
      <w:rFonts w:eastAsiaTheme="minorEastAsia" w:cstheme="minorBidi"/>
      <w:color w:val="auto"/>
      <w:kern w:val="2"/>
      <w:sz w:val="18"/>
      <w:szCs w:val="18"/>
    </w:rPr>
  </w:style>
  <w:style w:type="paragraph" w:styleId="61">
    <w:name w:val="toc 6"/>
    <w:basedOn w:val="a"/>
    <w:next w:val="a"/>
    <w:uiPriority w:val="39"/>
    <w:unhideWhenUsed/>
    <w:rsid w:val="00D55DE3"/>
    <w:pPr>
      <w:ind w:leftChars="1000" w:left="2100"/>
    </w:pPr>
    <w:rPr>
      <w:rFonts w:ascii="Calibri" w:hAnsi="Calibri" w:cs="Times New Roman"/>
      <w:color w:val="auto"/>
      <w:kern w:val="2"/>
      <w:szCs w:val="22"/>
    </w:rPr>
  </w:style>
  <w:style w:type="paragraph" w:styleId="33">
    <w:name w:val="Body Text Indent 3"/>
    <w:basedOn w:val="a"/>
    <w:link w:val="3Char1"/>
    <w:rsid w:val="00D55DE3"/>
    <w:pPr>
      <w:spacing w:after="120"/>
      <w:ind w:left="420"/>
    </w:pPr>
    <w:rPr>
      <w:rFonts w:cs="Times New Roman"/>
      <w:kern w:val="1"/>
      <w:sz w:val="16"/>
      <w:szCs w:val="16"/>
      <w:lang w:val="zh-CN"/>
    </w:rPr>
  </w:style>
  <w:style w:type="paragraph" w:styleId="22">
    <w:name w:val="toc 2"/>
    <w:basedOn w:val="a"/>
    <w:next w:val="a"/>
    <w:uiPriority w:val="39"/>
    <w:rsid w:val="00D55DE3"/>
    <w:pPr>
      <w:tabs>
        <w:tab w:val="right" w:leader="dot" w:pos="9411"/>
      </w:tabs>
      <w:ind w:left="420" w:firstLine="120"/>
      <w:jc w:val="left"/>
    </w:pPr>
    <w:rPr>
      <w:rFonts w:cs="Times New Roman"/>
      <w:smallCaps/>
      <w:kern w:val="1"/>
      <w:sz w:val="20"/>
      <w:szCs w:val="20"/>
    </w:rPr>
  </w:style>
  <w:style w:type="paragraph" w:styleId="90">
    <w:name w:val="toc 9"/>
    <w:basedOn w:val="a"/>
    <w:next w:val="a"/>
    <w:uiPriority w:val="39"/>
    <w:rsid w:val="00D55DE3"/>
    <w:pPr>
      <w:ind w:leftChars="1600" w:left="3360"/>
    </w:pPr>
    <w:rPr>
      <w:rFonts w:cs="Times New Roman"/>
      <w:color w:val="auto"/>
      <w:kern w:val="2"/>
    </w:rPr>
  </w:style>
  <w:style w:type="paragraph" w:styleId="23">
    <w:name w:val="Body Text 2"/>
    <w:basedOn w:val="a"/>
    <w:link w:val="2Char1"/>
    <w:rsid w:val="00D55DE3"/>
    <w:pPr>
      <w:spacing w:after="120" w:line="480" w:lineRule="auto"/>
    </w:pPr>
    <w:rPr>
      <w:rFonts w:cs="Times New Roman"/>
      <w:kern w:val="1"/>
      <w:lang w:val="zh-CN"/>
    </w:rPr>
  </w:style>
  <w:style w:type="paragraph" w:styleId="HTML">
    <w:name w:val="HTML Preformatted"/>
    <w:basedOn w:val="a"/>
    <w:link w:val="HTMLChar"/>
    <w:qFormat/>
    <w:rsid w:val="00D55DE3"/>
    <w:pPr>
      <w:widowControl/>
      <w:tabs>
        <w:tab w:val="left" w:pos="916"/>
        <w:tab w:val="left" w:pos="1832"/>
        <w:tab w:val="left" w:pos="2748"/>
        <w:tab w:val="left" w:pos="3664"/>
        <w:tab w:val="left" w:pos="4580"/>
        <w:tab w:val="left" w:pos="5496"/>
        <w:tab w:val="left" w:pos="6412"/>
        <w:tab w:val="left" w:pos="7328"/>
        <w:tab w:val="left" w:pos="8244"/>
        <w:tab w:val="left" w:pos="9160"/>
        <w:tab w:val="left" w:pos="9411"/>
        <w:tab w:val="left" w:pos="10992"/>
        <w:tab w:val="left" w:pos="11908"/>
        <w:tab w:val="left" w:pos="12824"/>
        <w:tab w:val="left" w:pos="13740"/>
        <w:tab w:val="left" w:pos="14656"/>
      </w:tabs>
      <w:jc w:val="left"/>
    </w:pPr>
    <w:rPr>
      <w:rFonts w:ascii="Arial Unicode MS" w:eastAsia="Arial Unicode MS" w:hAnsi="Arial Unicode MS" w:cs="Arial Unicode MS"/>
      <w:sz w:val="20"/>
      <w:szCs w:val="20"/>
    </w:rPr>
  </w:style>
  <w:style w:type="paragraph" w:styleId="af3">
    <w:name w:val="Normal (Web)"/>
    <w:basedOn w:val="a"/>
    <w:rsid w:val="00D55DE3"/>
    <w:pPr>
      <w:widowControl/>
      <w:spacing w:before="100" w:beforeAutospacing="1" w:after="100" w:afterAutospacing="1"/>
      <w:jc w:val="left"/>
    </w:pPr>
    <w:rPr>
      <w:rFonts w:ascii="宋体" w:hAnsi="宋体" w:cs="宋体"/>
      <w:sz w:val="24"/>
    </w:rPr>
  </w:style>
  <w:style w:type="paragraph" w:styleId="11">
    <w:name w:val="index 1"/>
    <w:basedOn w:val="a"/>
    <w:next w:val="a"/>
    <w:rsid w:val="00D55DE3"/>
    <w:pPr>
      <w:spacing w:line="400" w:lineRule="exact"/>
      <w:ind w:firstLine="420"/>
    </w:pPr>
    <w:rPr>
      <w:rFonts w:ascii="宋体" w:hAnsi="宋体" w:cs="Courier New"/>
      <w:b/>
      <w:kern w:val="1"/>
      <w:szCs w:val="20"/>
    </w:rPr>
  </w:style>
  <w:style w:type="paragraph" w:styleId="af4">
    <w:name w:val="Title"/>
    <w:basedOn w:val="a"/>
    <w:link w:val="Chara"/>
    <w:uiPriority w:val="10"/>
    <w:qFormat/>
    <w:rsid w:val="00D55DE3"/>
    <w:pPr>
      <w:jc w:val="center"/>
    </w:pPr>
    <w:rPr>
      <w:rFonts w:cs="Times New Roman"/>
      <w:kern w:val="1"/>
      <w:sz w:val="32"/>
      <w:lang w:val="zh-CN"/>
    </w:rPr>
  </w:style>
  <w:style w:type="paragraph" w:styleId="af5">
    <w:name w:val="annotation subject"/>
    <w:basedOn w:val="a7"/>
    <w:next w:val="a7"/>
    <w:link w:val="Charb"/>
    <w:uiPriority w:val="99"/>
    <w:rsid w:val="00D55DE3"/>
    <w:rPr>
      <w:rFonts w:cs="Times New Roman"/>
      <w:b/>
      <w:kern w:val="1"/>
    </w:rPr>
  </w:style>
  <w:style w:type="table" w:styleId="af6">
    <w:name w:val="Table Grid"/>
    <w:basedOn w:val="a2"/>
    <w:rsid w:val="00D55D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Strong"/>
    <w:qFormat/>
    <w:rsid w:val="00D55DE3"/>
    <w:rPr>
      <w:b/>
    </w:rPr>
  </w:style>
  <w:style w:type="character" w:styleId="af8">
    <w:name w:val="endnote reference"/>
    <w:uiPriority w:val="99"/>
    <w:unhideWhenUsed/>
    <w:rsid w:val="00D55DE3"/>
    <w:rPr>
      <w:vertAlign w:val="superscript"/>
    </w:rPr>
  </w:style>
  <w:style w:type="character" w:styleId="af9">
    <w:name w:val="page number"/>
    <w:basedOn w:val="a1"/>
    <w:qFormat/>
    <w:rsid w:val="00D55DE3"/>
  </w:style>
  <w:style w:type="character" w:styleId="afa">
    <w:name w:val="FollowedHyperlink"/>
    <w:qFormat/>
    <w:rsid w:val="00D55DE3"/>
    <w:rPr>
      <w:color w:val="7F007F"/>
      <w:u w:val="single"/>
    </w:rPr>
  </w:style>
  <w:style w:type="character" w:styleId="afb">
    <w:name w:val="Hyperlink"/>
    <w:basedOn w:val="a1"/>
    <w:uiPriority w:val="99"/>
    <w:qFormat/>
    <w:rsid w:val="00D55DE3"/>
    <w:rPr>
      <w:color w:val="0000FF"/>
      <w:u w:val="single"/>
    </w:rPr>
  </w:style>
  <w:style w:type="character" w:styleId="afc">
    <w:name w:val="annotation reference"/>
    <w:rsid w:val="00D55DE3"/>
    <w:rPr>
      <w:sz w:val="21"/>
      <w:szCs w:val="21"/>
    </w:rPr>
  </w:style>
  <w:style w:type="character" w:styleId="afd">
    <w:name w:val="footnote reference"/>
    <w:uiPriority w:val="99"/>
    <w:unhideWhenUsed/>
    <w:rsid w:val="00D55DE3"/>
    <w:rPr>
      <w:vertAlign w:val="superscript"/>
    </w:rPr>
  </w:style>
  <w:style w:type="character" w:customStyle="1" w:styleId="3Char">
    <w:name w:val="标题 3 Char"/>
    <w:basedOn w:val="a1"/>
    <w:link w:val="30"/>
    <w:qFormat/>
    <w:rsid w:val="00D55DE3"/>
    <w:rPr>
      <w:rFonts w:ascii="Calibri" w:eastAsia="宋体" w:hAnsi="Calibri" w:cs="Times New Roman"/>
      <w:b/>
      <w:color w:val="000000"/>
      <w:kern w:val="0"/>
      <w:sz w:val="32"/>
      <w:szCs w:val="32"/>
    </w:rPr>
  </w:style>
  <w:style w:type="character" w:customStyle="1" w:styleId="1Char">
    <w:name w:val="标题 1 Char"/>
    <w:basedOn w:val="a1"/>
    <w:link w:val="1"/>
    <w:qFormat/>
    <w:rsid w:val="00D55DE3"/>
    <w:rPr>
      <w:rFonts w:ascii="Tahoma" w:eastAsia="隶书" w:hAnsi="Tahoma" w:cs="Times New Roman"/>
      <w:color w:val="000000"/>
      <w:kern w:val="0"/>
      <w:sz w:val="44"/>
      <w:szCs w:val="44"/>
    </w:rPr>
  </w:style>
  <w:style w:type="character" w:customStyle="1" w:styleId="2Char">
    <w:name w:val="标题 2 Char"/>
    <w:basedOn w:val="a1"/>
    <w:link w:val="2"/>
    <w:qFormat/>
    <w:rsid w:val="00D55DE3"/>
    <w:rPr>
      <w:rFonts w:ascii="Arial" w:eastAsia="黑体" w:hAnsi="Arial" w:cs="Arial"/>
      <w:b/>
      <w:color w:val="000000"/>
      <w:kern w:val="0"/>
      <w:sz w:val="32"/>
      <w:szCs w:val="32"/>
      <w:lang w:val="en-US" w:eastAsia="zh-CN"/>
    </w:rPr>
  </w:style>
  <w:style w:type="character" w:customStyle="1" w:styleId="4Char">
    <w:name w:val="标题 4 Char"/>
    <w:basedOn w:val="a1"/>
    <w:link w:val="4"/>
    <w:qFormat/>
    <w:rsid w:val="00D55DE3"/>
    <w:rPr>
      <w:rFonts w:ascii="Cambria" w:eastAsia="宋体" w:hAnsi="Cambria" w:cs="Cambria"/>
      <w:b/>
      <w:color w:val="000000"/>
      <w:kern w:val="0"/>
      <w:sz w:val="28"/>
      <w:szCs w:val="28"/>
    </w:rPr>
  </w:style>
  <w:style w:type="character" w:customStyle="1" w:styleId="5Char">
    <w:name w:val="标题 5 Char"/>
    <w:basedOn w:val="a1"/>
    <w:link w:val="5"/>
    <w:qFormat/>
    <w:rsid w:val="00D55DE3"/>
    <w:rPr>
      <w:rFonts w:ascii="Times New Roman" w:eastAsia="宋体" w:hAnsi="Times New Roman" w:cs="Calibri"/>
      <w:b/>
      <w:color w:val="000000"/>
      <w:kern w:val="0"/>
      <w:sz w:val="28"/>
      <w:szCs w:val="24"/>
      <w:lang w:val="en-US" w:eastAsia="zh-CN"/>
    </w:rPr>
  </w:style>
  <w:style w:type="character" w:customStyle="1" w:styleId="6Char">
    <w:name w:val="标题 6 Char"/>
    <w:basedOn w:val="a1"/>
    <w:link w:val="6"/>
    <w:qFormat/>
    <w:rsid w:val="00D55DE3"/>
    <w:rPr>
      <w:rFonts w:ascii="Arial" w:eastAsia="黑体" w:hAnsi="Arial" w:cs="Arial"/>
      <w:b/>
      <w:color w:val="000000"/>
      <w:kern w:val="0"/>
      <w:sz w:val="24"/>
      <w:szCs w:val="24"/>
      <w:lang w:val="en-US" w:eastAsia="zh-CN"/>
    </w:rPr>
  </w:style>
  <w:style w:type="character" w:customStyle="1" w:styleId="7Char">
    <w:name w:val="标题 7 Char"/>
    <w:basedOn w:val="a1"/>
    <w:link w:val="7"/>
    <w:qFormat/>
    <w:rsid w:val="00D55DE3"/>
    <w:rPr>
      <w:rFonts w:ascii="Times New Roman" w:eastAsia="宋体" w:hAnsi="Times New Roman" w:cs="Calibri"/>
      <w:b/>
      <w:color w:val="000000"/>
      <w:kern w:val="0"/>
      <w:sz w:val="24"/>
      <w:szCs w:val="24"/>
    </w:rPr>
  </w:style>
  <w:style w:type="character" w:customStyle="1" w:styleId="8Char">
    <w:name w:val="标题 8 Char"/>
    <w:basedOn w:val="a1"/>
    <w:link w:val="8"/>
    <w:qFormat/>
    <w:rsid w:val="00D55DE3"/>
    <w:rPr>
      <w:rFonts w:ascii="Arial" w:eastAsia="黑体" w:hAnsi="Arial" w:cs="Arial"/>
      <w:color w:val="000000"/>
      <w:kern w:val="0"/>
      <w:sz w:val="24"/>
      <w:szCs w:val="24"/>
      <w:lang w:val="en-US" w:eastAsia="zh-CN"/>
    </w:rPr>
  </w:style>
  <w:style w:type="character" w:customStyle="1" w:styleId="9Char">
    <w:name w:val="标题 9 Char"/>
    <w:basedOn w:val="a1"/>
    <w:link w:val="9"/>
    <w:qFormat/>
    <w:rsid w:val="00D55DE3"/>
    <w:rPr>
      <w:rFonts w:ascii="Arial" w:eastAsia="黑体" w:hAnsi="Arial" w:cs="Arial"/>
      <w:color w:val="000000"/>
      <w:kern w:val="0"/>
      <w:szCs w:val="24"/>
      <w:lang w:val="en-US" w:eastAsia="zh-CN"/>
    </w:rPr>
  </w:style>
  <w:style w:type="character" w:customStyle="1" w:styleId="Char7">
    <w:name w:val="页眉 Char"/>
    <w:basedOn w:val="a1"/>
    <w:link w:val="af"/>
    <w:qFormat/>
    <w:rsid w:val="00D55DE3"/>
    <w:rPr>
      <w:sz w:val="18"/>
      <w:szCs w:val="18"/>
    </w:rPr>
  </w:style>
  <w:style w:type="character" w:customStyle="1" w:styleId="Char6">
    <w:name w:val="页脚 Char"/>
    <w:basedOn w:val="a1"/>
    <w:link w:val="ae"/>
    <w:uiPriority w:val="99"/>
    <w:qFormat/>
    <w:rsid w:val="00D55DE3"/>
    <w:rPr>
      <w:sz w:val="18"/>
      <w:szCs w:val="18"/>
    </w:rPr>
  </w:style>
  <w:style w:type="character" w:customStyle="1" w:styleId="CharChar12">
    <w:name w:val="Char Char12"/>
    <w:qFormat/>
    <w:rsid w:val="00D55DE3"/>
    <w:rPr>
      <w:rFonts w:ascii="Times New Roman" w:hAnsi="Times New Roman"/>
      <w:kern w:val="1"/>
      <w:sz w:val="21"/>
      <w:szCs w:val="24"/>
    </w:rPr>
  </w:style>
  <w:style w:type="character" w:customStyle="1" w:styleId="H6Char">
    <w:name w:val="H6 Char"/>
    <w:qFormat/>
    <w:rsid w:val="00D55DE3"/>
    <w:rPr>
      <w:rFonts w:ascii="Arial" w:eastAsia="黑体" w:hAnsi="Arial"/>
      <w:b/>
      <w:kern w:val="1"/>
      <w:sz w:val="24"/>
      <w:szCs w:val="24"/>
      <w:lang w:val="zh-CN"/>
    </w:rPr>
  </w:style>
  <w:style w:type="character" w:customStyle="1" w:styleId="LegalLevel111Char">
    <w:name w:val="Legal Level 1.1.1. Char"/>
    <w:rsid w:val="00D55DE3"/>
    <w:rPr>
      <w:rFonts w:ascii="Arial" w:eastAsia="黑体" w:hAnsi="Arial"/>
      <w:kern w:val="1"/>
      <w:sz w:val="24"/>
      <w:szCs w:val="24"/>
      <w:lang w:val="zh-CN"/>
    </w:rPr>
  </w:style>
  <w:style w:type="character" w:customStyle="1" w:styleId="searchcontent1">
    <w:name w:val="search_content1"/>
    <w:rsid w:val="00D55DE3"/>
    <w:rPr>
      <w:sz w:val="20"/>
      <w:szCs w:val="20"/>
    </w:rPr>
  </w:style>
  <w:style w:type="character" w:customStyle="1" w:styleId="CharChar17">
    <w:name w:val="Char Char17"/>
    <w:rsid w:val="00D55DE3"/>
    <w:rPr>
      <w:rFonts w:ascii="Arial" w:eastAsia="黑体" w:hAnsi="Arial"/>
      <w:b/>
      <w:kern w:val="1"/>
      <w:sz w:val="32"/>
      <w:szCs w:val="32"/>
      <w:lang w:val="zh-CN"/>
    </w:rPr>
  </w:style>
  <w:style w:type="character" w:customStyle="1" w:styleId="CharChar1">
    <w:name w:val="Char Char1"/>
    <w:rsid w:val="00D55DE3"/>
    <w:rPr>
      <w:rFonts w:ascii="Times New Roman" w:hAnsi="Times New Roman"/>
      <w:kern w:val="1"/>
      <w:sz w:val="21"/>
      <w:szCs w:val="24"/>
      <w:lang w:val="zh-CN"/>
    </w:rPr>
  </w:style>
  <w:style w:type="character" w:customStyle="1" w:styleId="ca-4">
    <w:name w:val="ca-4"/>
    <w:basedOn w:val="a1"/>
    <w:rsid w:val="00D55DE3"/>
  </w:style>
  <w:style w:type="character" w:customStyle="1" w:styleId="Charc">
    <w:name w:val="纯文本 Char"/>
    <w:qFormat/>
    <w:rsid w:val="00D55DE3"/>
    <w:rPr>
      <w:rFonts w:ascii="宋体" w:eastAsia="宋体" w:hAnsi="宋体" w:cs="Courier New"/>
      <w:szCs w:val="21"/>
    </w:rPr>
  </w:style>
  <w:style w:type="character" w:customStyle="1" w:styleId="CharChar10">
    <w:name w:val="普通文字 Char Char1"/>
    <w:qFormat/>
    <w:rsid w:val="00D55DE3"/>
    <w:rPr>
      <w:rFonts w:ascii="宋体" w:eastAsia="宋体" w:hAnsi="宋体" w:cs="Courier New"/>
      <w:szCs w:val="21"/>
    </w:rPr>
  </w:style>
  <w:style w:type="character" w:customStyle="1" w:styleId="style131">
    <w:name w:val="style131"/>
    <w:rsid w:val="00D55DE3"/>
    <w:rPr>
      <w:b/>
      <w:color w:val="0190A0"/>
      <w:sz w:val="21"/>
      <w:szCs w:val="21"/>
    </w:rPr>
  </w:style>
  <w:style w:type="character" w:customStyle="1" w:styleId="letterlistChar">
    <w:name w:val="letter list Char"/>
    <w:rsid w:val="00D55DE3"/>
    <w:rPr>
      <w:rFonts w:ascii="Times New Roman" w:hAnsi="Times New Roman"/>
      <w:b/>
      <w:kern w:val="1"/>
      <w:sz w:val="24"/>
      <w:szCs w:val="24"/>
    </w:rPr>
  </w:style>
  <w:style w:type="character" w:customStyle="1" w:styleId="ca-5">
    <w:name w:val="ca-5"/>
    <w:basedOn w:val="a1"/>
    <w:rsid w:val="00D55DE3"/>
  </w:style>
  <w:style w:type="character" w:customStyle="1" w:styleId="zi51">
    <w:name w:val="zi51"/>
    <w:rsid w:val="00D55DE3"/>
    <w:rPr>
      <w:color w:val="000000"/>
    </w:rPr>
  </w:style>
  <w:style w:type="character" w:customStyle="1" w:styleId="CharChar5">
    <w:name w:val="Char Char5"/>
    <w:rsid w:val="00D55DE3"/>
    <w:rPr>
      <w:rFonts w:ascii="Times New Roman" w:hAnsi="Times New Roman"/>
      <w:kern w:val="1"/>
      <w:sz w:val="16"/>
      <w:szCs w:val="16"/>
      <w:lang w:val="zh-CN"/>
    </w:rPr>
  </w:style>
  <w:style w:type="character" w:customStyle="1" w:styleId="Char2">
    <w:name w:val="正文文本缩进 Char"/>
    <w:basedOn w:val="a1"/>
    <w:link w:val="a9"/>
    <w:qFormat/>
    <w:rsid w:val="00D55DE3"/>
    <w:rPr>
      <w:rFonts w:ascii="仿宋_GB2312" w:eastAsia="仿宋_GB2312" w:hAnsi="仿宋_GB2312"/>
      <w:color w:val="000000"/>
      <w:sz w:val="32"/>
    </w:rPr>
  </w:style>
  <w:style w:type="character" w:customStyle="1" w:styleId="CharChar6">
    <w:name w:val="Char Char6"/>
    <w:rsid w:val="00D55DE3"/>
    <w:rPr>
      <w:rFonts w:ascii="Times New Roman" w:hAnsi="Times New Roman"/>
      <w:sz w:val="16"/>
      <w:szCs w:val="16"/>
      <w:lang w:val="zh-CN"/>
    </w:rPr>
  </w:style>
  <w:style w:type="character" w:customStyle="1" w:styleId="apple-converted-space">
    <w:name w:val="apple-converted-space"/>
    <w:basedOn w:val="a1"/>
    <w:rsid w:val="00D55DE3"/>
  </w:style>
  <w:style w:type="character" w:customStyle="1" w:styleId="CharChar8">
    <w:name w:val="Char Char8"/>
    <w:rsid w:val="00D55DE3"/>
    <w:rPr>
      <w:rFonts w:ascii="Times New Roman" w:hAnsi="Times New Roman"/>
      <w:kern w:val="1"/>
      <w:sz w:val="21"/>
      <w:szCs w:val="24"/>
    </w:rPr>
  </w:style>
  <w:style w:type="character" w:customStyle="1" w:styleId="CharChar2">
    <w:name w:val="普通文字 Char Char2"/>
    <w:rsid w:val="00D55DE3"/>
    <w:rPr>
      <w:rFonts w:ascii="宋体" w:eastAsia="宋体" w:hAnsi="宋体"/>
      <w:kern w:val="1"/>
      <w:sz w:val="21"/>
      <w:lang w:val="en-US" w:eastAsia="zh-CN" w:bidi="ar-SA"/>
    </w:rPr>
  </w:style>
  <w:style w:type="character" w:customStyle="1" w:styleId="CharChar4">
    <w:name w:val="Char Char4"/>
    <w:rsid w:val="00D55DE3"/>
    <w:rPr>
      <w:rFonts w:ascii="Times New Roman" w:hAnsi="Times New Roman"/>
      <w:kern w:val="1"/>
      <w:sz w:val="21"/>
      <w:szCs w:val="24"/>
      <w:lang w:val="zh-CN"/>
    </w:rPr>
  </w:style>
  <w:style w:type="character" w:customStyle="1" w:styleId="apple-style-span">
    <w:name w:val="apple-style-span"/>
    <w:basedOn w:val="a1"/>
    <w:qFormat/>
    <w:rsid w:val="00D55DE3"/>
  </w:style>
  <w:style w:type="character" w:customStyle="1" w:styleId="ca-6">
    <w:name w:val="ca-6"/>
    <w:basedOn w:val="a1"/>
    <w:rsid w:val="00D55DE3"/>
  </w:style>
  <w:style w:type="character" w:customStyle="1" w:styleId="CharChar9">
    <w:name w:val="Char Char9"/>
    <w:rsid w:val="00D55DE3"/>
    <w:rPr>
      <w:rFonts w:ascii="Times New Roman" w:eastAsia="宋体" w:hAnsi="Times New Roman" w:cs="Times New Roman"/>
      <w:sz w:val="18"/>
      <w:szCs w:val="18"/>
    </w:rPr>
  </w:style>
  <w:style w:type="character" w:customStyle="1" w:styleId="case31">
    <w:name w:val="case31"/>
    <w:qFormat/>
    <w:rsid w:val="00D55DE3"/>
    <w:rPr>
      <w:spacing w:val="218"/>
      <w:sz w:val="21"/>
      <w:szCs w:val="21"/>
    </w:rPr>
  </w:style>
  <w:style w:type="character" w:customStyle="1" w:styleId="HTMLChar1">
    <w:name w:val="HTML 预设格式 Char1"/>
    <w:qFormat/>
    <w:rsid w:val="00D55DE3"/>
    <w:rPr>
      <w:rFonts w:ascii="Courier New" w:hAnsi="Courier New" w:cs="Courier New"/>
      <w:kern w:val="1"/>
    </w:rPr>
  </w:style>
  <w:style w:type="character" w:customStyle="1" w:styleId="CharChar100">
    <w:name w:val="Char Char10"/>
    <w:rsid w:val="00D55DE3"/>
    <w:rPr>
      <w:rFonts w:ascii="Times New Roman" w:eastAsia="宋体" w:hAnsi="Times New Roman" w:cs="Times New Roman"/>
      <w:sz w:val="18"/>
      <w:szCs w:val="18"/>
    </w:rPr>
  </w:style>
  <w:style w:type="character" w:customStyle="1" w:styleId="CharChar3">
    <w:name w:val="普通文字 Char Char3"/>
    <w:rsid w:val="00D55DE3"/>
    <w:rPr>
      <w:rFonts w:ascii="宋体" w:eastAsia="宋体" w:hAnsi="宋体" w:cs="宋体"/>
      <w:kern w:val="1"/>
      <w:sz w:val="21"/>
      <w:lang w:val="en-US" w:eastAsia="zh-CN" w:bidi="ar-SA"/>
    </w:rPr>
  </w:style>
  <w:style w:type="character" w:customStyle="1" w:styleId="CharChar40">
    <w:name w:val="普通文字 Char Char4"/>
    <w:rsid w:val="00D55DE3"/>
    <w:rPr>
      <w:rFonts w:ascii="宋体" w:eastAsia="宋体" w:hAnsi="宋体"/>
      <w:kern w:val="1"/>
      <w:sz w:val="21"/>
      <w:lang w:val="en-US" w:eastAsia="zh-CN" w:bidi="ar-SA"/>
    </w:rPr>
  </w:style>
  <w:style w:type="character" w:customStyle="1" w:styleId="ca-1">
    <w:name w:val="ca-1"/>
    <w:basedOn w:val="a1"/>
    <w:rsid w:val="00D55DE3"/>
  </w:style>
  <w:style w:type="character" w:customStyle="1" w:styleId="CharChar18">
    <w:name w:val="Char Char18"/>
    <w:rsid w:val="00D55DE3"/>
    <w:rPr>
      <w:rFonts w:ascii="Tahoma" w:eastAsia="隶书" w:hAnsi="Tahoma"/>
      <w:kern w:val="1"/>
      <w:sz w:val="44"/>
      <w:szCs w:val="44"/>
    </w:rPr>
  </w:style>
  <w:style w:type="character" w:customStyle="1" w:styleId="CharChar11">
    <w:name w:val="Char Char11"/>
    <w:basedOn w:val="a1"/>
    <w:rsid w:val="00D55DE3"/>
  </w:style>
  <w:style w:type="character" w:customStyle="1" w:styleId="ca-0">
    <w:name w:val="ca-0"/>
    <w:basedOn w:val="a1"/>
    <w:rsid w:val="00D55DE3"/>
  </w:style>
  <w:style w:type="character" w:customStyle="1" w:styleId="CharChar7">
    <w:name w:val="Char Char7"/>
    <w:rsid w:val="00D55DE3"/>
    <w:rPr>
      <w:rFonts w:ascii="宋体" w:hAnsi="宋体"/>
      <w:kern w:val="1"/>
      <w:sz w:val="18"/>
      <w:szCs w:val="18"/>
      <w:lang w:val="zh-CN"/>
    </w:rPr>
  </w:style>
  <w:style w:type="character" w:customStyle="1" w:styleId="CharChar16">
    <w:name w:val="Char Char16"/>
    <w:rsid w:val="00D55DE3"/>
    <w:rPr>
      <w:rFonts w:ascii="Times New Roman" w:hAnsi="Times New Roman"/>
      <w:b/>
      <w:kern w:val="1"/>
      <w:sz w:val="32"/>
      <w:szCs w:val="32"/>
    </w:rPr>
  </w:style>
  <w:style w:type="character" w:customStyle="1" w:styleId="CharChar20">
    <w:name w:val="Char Char2"/>
    <w:rsid w:val="00D55DE3"/>
    <w:rPr>
      <w:rFonts w:ascii="宋体" w:eastAsia="宋体" w:hAnsi="宋体"/>
      <w:kern w:val="1"/>
      <w:sz w:val="21"/>
      <w:lang w:val="en-US" w:eastAsia="zh-CN" w:bidi="ar-SA"/>
    </w:rPr>
  </w:style>
  <w:style w:type="character" w:customStyle="1" w:styleId="plaintext">
    <w:name w:val="plaintext"/>
    <w:basedOn w:val="a1"/>
    <w:rsid w:val="00D55DE3"/>
  </w:style>
  <w:style w:type="character" w:customStyle="1" w:styleId="PIChar">
    <w:name w:val="PI Char"/>
    <w:rsid w:val="00D55DE3"/>
    <w:rPr>
      <w:rFonts w:ascii="仿宋_GB2312" w:eastAsia="仿宋_GB2312" w:hAnsi="仿宋_GB2312" w:cs="Times New Roman"/>
      <w:sz w:val="32"/>
      <w:szCs w:val="20"/>
    </w:rPr>
  </w:style>
  <w:style w:type="character" w:customStyle="1" w:styleId="Chard">
    <w:name w:val="三级标题 Char"/>
    <w:rsid w:val="00D55DE3"/>
    <w:rPr>
      <w:rFonts w:ascii="Arial" w:eastAsia="黑体" w:hAnsi="Arial"/>
      <w:kern w:val="1"/>
      <w:sz w:val="21"/>
      <w:szCs w:val="24"/>
      <w:lang w:val="zh-CN"/>
    </w:rPr>
  </w:style>
  <w:style w:type="character" w:customStyle="1" w:styleId="CharChar14">
    <w:name w:val="Char Char14"/>
    <w:rsid w:val="00D55DE3"/>
    <w:rPr>
      <w:rFonts w:ascii="Times New Roman" w:hAnsi="Times New Roman"/>
      <w:kern w:val="1"/>
      <w:sz w:val="21"/>
      <w:szCs w:val="24"/>
    </w:rPr>
  </w:style>
  <w:style w:type="character" w:customStyle="1" w:styleId="ca-3">
    <w:name w:val="ca-3"/>
    <w:basedOn w:val="a1"/>
    <w:rsid w:val="00D55DE3"/>
  </w:style>
  <w:style w:type="character" w:customStyle="1" w:styleId="ca-2">
    <w:name w:val="ca-2"/>
    <w:basedOn w:val="a1"/>
    <w:rsid w:val="00D55DE3"/>
  </w:style>
  <w:style w:type="character" w:customStyle="1" w:styleId="CharChar21">
    <w:name w:val="Char Char21"/>
    <w:rsid w:val="00D55DE3"/>
    <w:rPr>
      <w:rFonts w:ascii="宋体" w:eastAsia="宋体" w:hAnsi="宋体"/>
      <w:kern w:val="1"/>
      <w:sz w:val="21"/>
      <w:lang w:val="en-US" w:eastAsia="zh-CN" w:bidi="ar-SA"/>
    </w:rPr>
  </w:style>
  <w:style w:type="character" w:customStyle="1" w:styleId="bumpedfont15">
    <w:name w:val="bumpedfont15"/>
    <w:basedOn w:val="a1"/>
    <w:rsid w:val="00D55DE3"/>
  </w:style>
  <w:style w:type="character" w:customStyle="1" w:styleId="H5Char">
    <w:name w:val="H5 Char"/>
    <w:rsid w:val="00D55DE3"/>
    <w:rPr>
      <w:rFonts w:ascii="Times New Roman" w:hAnsi="Times New Roman"/>
      <w:b/>
      <w:kern w:val="1"/>
      <w:sz w:val="28"/>
      <w:szCs w:val="24"/>
      <w:lang w:val="zh-CN"/>
    </w:rPr>
  </w:style>
  <w:style w:type="character" w:customStyle="1" w:styleId="CharChar15">
    <w:name w:val="Char Char15"/>
    <w:rsid w:val="00D55DE3"/>
    <w:rPr>
      <w:rFonts w:ascii="Cambria" w:eastAsia="宋体" w:hAnsi="Cambria" w:cs="Times New Roman"/>
      <w:b/>
      <w:kern w:val="1"/>
      <w:sz w:val="28"/>
      <w:szCs w:val="28"/>
    </w:rPr>
  </w:style>
  <w:style w:type="character" w:customStyle="1" w:styleId="CharChar30">
    <w:name w:val="Char Char3"/>
    <w:rsid w:val="00D55DE3"/>
    <w:rPr>
      <w:rFonts w:ascii="Times New Roman" w:hAnsi="Times New Roman"/>
      <w:kern w:val="1"/>
      <w:sz w:val="32"/>
      <w:szCs w:val="24"/>
      <w:lang w:val="zh-CN"/>
    </w:rPr>
  </w:style>
  <w:style w:type="character" w:customStyle="1" w:styleId="Char10">
    <w:name w:val="纯文本 Char1"/>
    <w:link w:val="aa"/>
    <w:qFormat/>
    <w:rsid w:val="00D55DE3"/>
    <w:rPr>
      <w:rFonts w:ascii="宋体" w:hAnsi="宋体" w:cs="Courier New"/>
      <w:color w:val="000000"/>
      <w:szCs w:val="21"/>
    </w:rPr>
  </w:style>
  <w:style w:type="character" w:customStyle="1" w:styleId="CharChar13">
    <w:name w:val="Char Char13"/>
    <w:rsid w:val="00D55DE3"/>
    <w:rPr>
      <w:rFonts w:ascii="Arial Unicode MS" w:eastAsia="Arial Unicode MS" w:hAnsi="Arial Unicode MS"/>
    </w:rPr>
  </w:style>
  <w:style w:type="character" w:customStyle="1" w:styleId="Char0">
    <w:name w:val="批注文字 Char"/>
    <w:basedOn w:val="a1"/>
    <w:link w:val="a7"/>
    <w:qFormat/>
    <w:rsid w:val="00D55DE3"/>
    <w:rPr>
      <w:rFonts w:ascii="Times New Roman" w:eastAsia="宋体" w:hAnsi="Times New Roman" w:cs="Calibri"/>
      <w:color w:val="000000"/>
      <w:kern w:val="0"/>
      <w:szCs w:val="24"/>
    </w:rPr>
  </w:style>
  <w:style w:type="character" w:customStyle="1" w:styleId="Charb">
    <w:name w:val="批注主题 Char"/>
    <w:basedOn w:val="Char0"/>
    <w:link w:val="af5"/>
    <w:uiPriority w:val="99"/>
    <w:qFormat/>
    <w:rsid w:val="00D55DE3"/>
    <w:rPr>
      <w:rFonts w:ascii="Times New Roman" w:eastAsia="宋体" w:hAnsi="Times New Roman" w:cs="Times New Roman"/>
      <w:b/>
      <w:color w:val="000000"/>
      <w:kern w:val="1"/>
      <w:szCs w:val="24"/>
    </w:rPr>
  </w:style>
  <w:style w:type="character" w:customStyle="1" w:styleId="3Char1">
    <w:name w:val="正文文本缩进 3 Char"/>
    <w:basedOn w:val="a1"/>
    <w:link w:val="33"/>
    <w:qFormat/>
    <w:rsid w:val="00D55DE3"/>
    <w:rPr>
      <w:rFonts w:ascii="Times New Roman" w:eastAsia="宋体" w:hAnsi="Times New Roman" w:cs="Times New Roman"/>
      <w:color w:val="000000"/>
      <w:kern w:val="1"/>
      <w:sz w:val="16"/>
      <w:szCs w:val="16"/>
      <w:lang w:val="zh-CN"/>
    </w:rPr>
  </w:style>
  <w:style w:type="character" w:customStyle="1" w:styleId="Char20">
    <w:name w:val="纯文本 Char2"/>
    <w:basedOn w:val="a1"/>
    <w:uiPriority w:val="99"/>
    <w:semiHidden/>
    <w:rsid w:val="00D55DE3"/>
    <w:rPr>
      <w:rFonts w:ascii="宋体" w:eastAsia="宋体" w:hAnsi="Courier New" w:cs="Courier New"/>
      <w:color w:val="000000"/>
      <w:kern w:val="0"/>
      <w:szCs w:val="21"/>
    </w:rPr>
  </w:style>
  <w:style w:type="character" w:customStyle="1" w:styleId="HTMLChar">
    <w:name w:val="HTML 预设格式 Char"/>
    <w:basedOn w:val="a1"/>
    <w:link w:val="HTML"/>
    <w:rsid w:val="00D55DE3"/>
    <w:rPr>
      <w:rFonts w:ascii="Arial Unicode MS" w:eastAsia="Arial Unicode MS" w:hAnsi="Arial Unicode MS" w:cs="Arial Unicode MS"/>
      <w:color w:val="000000"/>
      <w:kern w:val="0"/>
      <w:sz w:val="20"/>
      <w:szCs w:val="20"/>
    </w:rPr>
  </w:style>
  <w:style w:type="character" w:customStyle="1" w:styleId="3Char0">
    <w:name w:val="正文文本 3 Char"/>
    <w:basedOn w:val="a1"/>
    <w:link w:val="31"/>
    <w:qFormat/>
    <w:rsid w:val="00D55DE3"/>
    <w:rPr>
      <w:rFonts w:ascii="Times New Roman" w:eastAsia="宋体" w:hAnsi="Times New Roman" w:cs="Times New Roman"/>
      <w:color w:val="000000"/>
      <w:kern w:val="0"/>
      <w:sz w:val="16"/>
      <w:szCs w:val="16"/>
      <w:lang w:val="zh-CN"/>
    </w:rPr>
  </w:style>
  <w:style w:type="character" w:customStyle="1" w:styleId="Char5">
    <w:name w:val="批注框文本 Char"/>
    <w:basedOn w:val="a1"/>
    <w:link w:val="ad"/>
    <w:qFormat/>
    <w:rsid w:val="00D55DE3"/>
    <w:rPr>
      <w:rFonts w:ascii="Times New Roman" w:eastAsia="宋体" w:hAnsi="Times New Roman" w:cs="Times New Roman"/>
      <w:color w:val="000000"/>
      <w:kern w:val="1"/>
      <w:sz w:val="18"/>
      <w:szCs w:val="18"/>
    </w:rPr>
  </w:style>
  <w:style w:type="character" w:customStyle="1" w:styleId="Chara">
    <w:name w:val="标题 Char"/>
    <w:basedOn w:val="a1"/>
    <w:link w:val="af4"/>
    <w:uiPriority w:val="10"/>
    <w:qFormat/>
    <w:rsid w:val="00D55DE3"/>
    <w:rPr>
      <w:rFonts w:ascii="Times New Roman" w:eastAsia="宋体" w:hAnsi="Times New Roman" w:cs="Times New Roman"/>
      <w:color w:val="000000"/>
      <w:kern w:val="1"/>
      <w:sz w:val="32"/>
      <w:szCs w:val="24"/>
      <w:lang w:val="zh-CN"/>
    </w:rPr>
  </w:style>
  <w:style w:type="character" w:customStyle="1" w:styleId="2Char1">
    <w:name w:val="正文文本 2 Char"/>
    <w:basedOn w:val="a1"/>
    <w:link w:val="23"/>
    <w:qFormat/>
    <w:rsid w:val="00D55DE3"/>
    <w:rPr>
      <w:rFonts w:ascii="Times New Roman" w:eastAsia="宋体" w:hAnsi="Times New Roman" w:cs="Times New Roman"/>
      <w:color w:val="000000"/>
      <w:kern w:val="1"/>
      <w:szCs w:val="24"/>
      <w:lang w:val="zh-CN"/>
    </w:rPr>
  </w:style>
  <w:style w:type="character" w:customStyle="1" w:styleId="2Char0">
    <w:name w:val="正文文本缩进 2 Char"/>
    <w:basedOn w:val="a1"/>
    <w:link w:val="21"/>
    <w:qFormat/>
    <w:rsid w:val="00D55DE3"/>
    <w:rPr>
      <w:rFonts w:ascii="Times New Roman" w:eastAsia="宋体" w:hAnsi="Times New Roman" w:cs="Times New Roman"/>
      <w:color w:val="000000"/>
      <w:kern w:val="1"/>
      <w:szCs w:val="24"/>
      <w:lang w:val="zh-CN"/>
    </w:rPr>
  </w:style>
  <w:style w:type="character" w:customStyle="1" w:styleId="Char11">
    <w:name w:val="正文文本缩进 Char1"/>
    <w:basedOn w:val="a1"/>
    <w:uiPriority w:val="99"/>
    <w:semiHidden/>
    <w:qFormat/>
    <w:rsid w:val="00D55DE3"/>
    <w:rPr>
      <w:rFonts w:ascii="Times New Roman" w:eastAsia="宋体" w:hAnsi="Times New Roman" w:cs="Calibri"/>
      <w:color w:val="000000"/>
      <w:kern w:val="0"/>
      <w:szCs w:val="24"/>
    </w:rPr>
  </w:style>
  <w:style w:type="character" w:customStyle="1" w:styleId="Char3">
    <w:name w:val="日期 Char"/>
    <w:basedOn w:val="a1"/>
    <w:link w:val="ab"/>
    <w:qFormat/>
    <w:rsid w:val="00D55DE3"/>
    <w:rPr>
      <w:rFonts w:ascii="Times New Roman" w:eastAsia="宋体" w:hAnsi="Times New Roman" w:cs="Times New Roman"/>
      <w:color w:val="000000"/>
      <w:kern w:val="1"/>
      <w:szCs w:val="24"/>
    </w:rPr>
  </w:style>
  <w:style w:type="character" w:customStyle="1" w:styleId="Char1">
    <w:name w:val="正文文本 Char"/>
    <w:basedOn w:val="a1"/>
    <w:link w:val="a8"/>
    <w:qFormat/>
    <w:rsid w:val="00D55DE3"/>
    <w:rPr>
      <w:rFonts w:ascii="Times New Roman" w:eastAsia="宋体" w:hAnsi="Times New Roman" w:cs="Times New Roman"/>
      <w:color w:val="000000"/>
      <w:kern w:val="1"/>
      <w:szCs w:val="24"/>
    </w:rPr>
  </w:style>
  <w:style w:type="character" w:customStyle="1" w:styleId="Char">
    <w:name w:val="文档结构图 Char"/>
    <w:basedOn w:val="a1"/>
    <w:link w:val="a6"/>
    <w:rsid w:val="00D55DE3"/>
    <w:rPr>
      <w:rFonts w:ascii="宋体" w:eastAsia="宋体" w:hAnsi="宋体" w:cs="Times New Roman"/>
      <w:color w:val="000000"/>
      <w:kern w:val="1"/>
      <w:sz w:val="18"/>
      <w:szCs w:val="18"/>
      <w:lang w:val="zh-CN"/>
    </w:rPr>
  </w:style>
  <w:style w:type="paragraph" w:customStyle="1" w:styleId="CharCharChar">
    <w:name w:val="Char Char Char"/>
    <w:basedOn w:val="a"/>
    <w:qFormat/>
    <w:rsid w:val="00D55DE3"/>
    <w:rPr>
      <w:rFonts w:ascii="Tahoma" w:hAnsi="Tahoma" w:cs="Tahoma"/>
      <w:kern w:val="1"/>
      <w:sz w:val="24"/>
      <w:szCs w:val="20"/>
    </w:rPr>
  </w:style>
  <w:style w:type="paragraph" w:customStyle="1" w:styleId="font7">
    <w:name w:val="font7"/>
    <w:basedOn w:val="a"/>
    <w:qFormat/>
    <w:rsid w:val="00D55DE3"/>
    <w:pPr>
      <w:widowControl/>
      <w:spacing w:before="100" w:beforeAutospacing="1" w:after="100" w:afterAutospacing="1"/>
      <w:jc w:val="left"/>
    </w:pPr>
    <w:rPr>
      <w:rFonts w:cs="Times New Roman"/>
      <w:sz w:val="24"/>
    </w:rPr>
  </w:style>
  <w:style w:type="paragraph" w:customStyle="1" w:styleId="CharChar">
    <w:name w:val="Char Char"/>
    <w:basedOn w:val="a"/>
    <w:qFormat/>
    <w:rsid w:val="00D55DE3"/>
    <w:pPr>
      <w:widowControl/>
      <w:tabs>
        <w:tab w:val="left" w:pos="509"/>
      </w:tabs>
      <w:spacing w:after="160" w:line="240" w:lineRule="exact"/>
      <w:ind w:left="252"/>
      <w:jc w:val="left"/>
    </w:pPr>
    <w:rPr>
      <w:rFonts w:ascii="Verdana" w:eastAsia="仿宋_GB2312" w:hAnsi="Verdana" w:cs="Verdana"/>
      <w:sz w:val="24"/>
      <w:szCs w:val="20"/>
      <w:lang w:eastAsia="en-US"/>
    </w:rPr>
  </w:style>
  <w:style w:type="paragraph" w:customStyle="1" w:styleId="xl100">
    <w:name w:val="xl100"/>
    <w:basedOn w:val="a"/>
    <w:rsid w:val="00D55D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4"/>
    </w:rPr>
  </w:style>
  <w:style w:type="paragraph" w:customStyle="1" w:styleId="Char12">
    <w:name w:val="Char1"/>
    <w:basedOn w:val="a"/>
    <w:qFormat/>
    <w:rsid w:val="00D55DE3"/>
    <w:pPr>
      <w:tabs>
        <w:tab w:val="left" w:pos="360"/>
      </w:tabs>
      <w:spacing w:line="360" w:lineRule="auto"/>
      <w:ind w:left="482" w:firstLine="200"/>
    </w:pPr>
    <w:rPr>
      <w:rFonts w:ascii="宋体" w:hAnsi="宋体" w:cs="Times New Roman"/>
      <w:kern w:val="1"/>
      <w:sz w:val="24"/>
    </w:rPr>
  </w:style>
  <w:style w:type="paragraph" w:customStyle="1" w:styleId="Preistext2">
    <w:name w:val="Preistext2"/>
    <w:basedOn w:val="a"/>
    <w:rsid w:val="00D55DE3"/>
    <w:pPr>
      <w:widowControl/>
      <w:tabs>
        <w:tab w:val="left" w:pos="709"/>
        <w:tab w:val="left" w:pos="1701"/>
        <w:tab w:val="left" w:pos="3119"/>
      </w:tabs>
      <w:ind w:left="1843" w:right="1701"/>
      <w:jc w:val="left"/>
    </w:pPr>
    <w:rPr>
      <w:rFonts w:ascii="Arial" w:hAnsi="Arial" w:cs="Arial"/>
      <w:sz w:val="18"/>
      <w:szCs w:val="20"/>
      <w:lang w:val="en-GB" w:eastAsia="de-DE"/>
    </w:rPr>
  </w:style>
  <w:style w:type="paragraph" w:customStyle="1" w:styleId="CharCharCharCharCharCharChar">
    <w:name w:val="Char Char Char Char Char Char Char"/>
    <w:basedOn w:val="a"/>
    <w:rsid w:val="00D55DE3"/>
    <w:rPr>
      <w:rFonts w:cs="Times New Roman"/>
      <w:kern w:val="1"/>
      <w:szCs w:val="21"/>
    </w:rPr>
  </w:style>
  <w:style w:type="paragraph" w:customStyle="1" w:styleId="xl96">
    <w:name w:val="xl96"/>
    <w:basedOn w:val="a"/>
    <w:rsid w:val="00D55D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cs="Times New Roman"/>
      <w:sz w:val="24"/>
    </w:rPr>
  </w:style>
  <w:style w:type="paragraph" w:customStyle="1" w:styleId="xl85">
    <w:name w:val="xl85"/>
    <w:basedOn w:val="a"/>
    <w:qFormat/>
    <w:rsid w:val="00D55D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sz w:val="24"/>
    </w:rPr>
  </w:style>
  <w:style w:type="paragraph" w:customStyle="1" w:styleId="Chare">
    <w:name w:val="Char"/>
    <w:basedOn w:val="a"/>
    <w:qFormat/>
    <w:rsid w:val="00D55DE3"/>
    <w:pPr>
      <w:widowControl/>
      <w:spacing w:after="160" w:line="240" w:lineRule="exact"/>
      <w:jc w:val="left"/>
    </w:pPr>
    <w:rPr>
      <w:rFonts w:cs="Times New Roman"/>
      <w:kern w:val="1"/>
    </w:rPr>
  </w:style>
  <w:style w:type="paragraph" w:customStyle="1" w:styleId="xl30">
    <w:name w:val="xl30"/>
    <w:basedOn w:val="a"/>
    <w:qFormat/>
    <w:rsid w:val="00D55DE3"/>
    <w:pPr>
      <w:widowControl/>
      <w:pBdr>
        <w:left w:val="single" w:sz="4" w:space="0" w:color="000000"/>
        <w:bottom w:val="single" w:sz="4" w:space="0" w:color="000000"/>
        <w:right w:val="single" w:sz="4" w:space="0" w:color="000000"/>
      </w:pBdr>
      <w:spacing w:before="100" w:beforeAutospacing="1" w:after="100" w:afterAutospacing="1"/>
      <w:jc w:val="center"/>
    </w:pPr>
    <w:rPr>
      <w:rFonts w:cs="Times New Roman"/>
      <w:szCs w:val="21"/>
    </w:rPr>
  </w:style>
  <w:style w:type="paragraph" w:customStyle="1" w:styleId="xl103">
    <w:name w:val="xl103"/>
    <w:basedOn w:val="a"/>
    <w:qFormat/>
    <w:rsid w:val="00D55D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4"/>
    </w:rPr>
  </w:style>
  <w:style w:type="paragraph" w:customStyle="1" w:styleId="afe">
    <w:name w:val="表格文字"/>
    <w:basedOn w:val="a"/>
    <w:qFormat/>
    <w:rsid w:val="00D55DE3"/>
    <w:pPr>
      <w:spacing w:before="25" w:after="25"/>
      <w:jc w:val="left"/>
    </w:pPr>
    <w:rPr>
      <w:rFonts w:cs="Times New Roman"/>
      <w:spacing w:val="10"/>
      <w:sz w:val="24"/>
      <w:szCs w:val="20"/>
    </w:rPr>
  </w:style>
  <w:style w:type="paragraph" w:customStyle="1" w:styleId="reader-word-layerreader-word-s1-2">
    <w:name w:val="reader-word-layer reader-word-s1-2"/>
    <w:qFormat/>
    <w:rsid w:val="00D55DE3"/>
    <w:pPr>
      <w:spacing w:before="100" w:beforeAutospacing="1" w:after="100" w:afterAutospacing="1"/>
    </w:pPr>
    <w:rPr>
      <w:rFonts w:ascii="宋体" w:hAnsi="宋体" w:cs="宋体"/>
      <w:color w:val="000000"/>
      <w:sz w:val="24"/>
    </w:rPr>
  </w:style>
  <w:style w:type="paragraph" w:customStyle="1" w:styleId="CharCharCharChar">
    <w:name w:val="Char Char Char Char"/>
    <w:basedOn w:val="a"/>
    <w:qFormat/>
    <w:rsid w:val="00D55DE3"/>
    <w:pPr>
      <w:widowControl/>
      <w:spacing w:after="160" w:line="240" w:lineRule="exact"/>
      <w:jc w:val="left"/>
    </w:pPr>
    <w:rPr>
      <w:rFonts w:ascii="Verdana" w:eastAsia="仿宋_GB2312" w:hAnsi="Verdana" w:cs="Verdana"/>
      <w:sz w:val="24"/>
      <w:szCs w:val="20"/>
      <w:lang w:eastAsia="en-US"/>
    </w:rPr>
  </w:style>
  <w:style w:type="paragraph" w:customStyle="1" w:styleId="cjk">
    <w:name w:val="cjk"/>
    <w:basedOn w:val="a"/>
    <w:qFormat/>
    <w:rsid w:val="00D55DE3"/>
    <w:pPr>
      <w:widowControl/>
      <w:spacing w:before="100" w:beforeAutospacing="1" w:after="119"/>
    </w:pPr>
    <w:rPr>
      <w:rFonts w:ascii="宋体" w:hAnsi="宋体" w:cs="宋体"/>
      <w:sz w:val="20"/>
      <w:szCs w:val="20"/>
    </w:rPr>
  </w:style>
  <w:style w:type="paragraph" w:customStyle="1" w:styleId="font8">
    <w:name w:val="font8"/>
    <w:basedOn w:val="a"/>
    <w:qFormat/>
    <w:rsid w:val="00D55DE3"/>
    <w:pPr>
      <w:widowControl/>
      <w:spacing w:before="100" w:beforeAutospacing="1" w:after="100" w:afterAutospacing="1"/>
      <w:jc w:val="left"/>
    </w:pPr>
    <w:rPr>
      <w:rFonts w:ascii="宋体" w:hAnsi="宋体" w:cs="宋体"/>
      <w:sz w:val="24"/>
    </w:rPr>
  </w:style>
  <w:style w:type="paragraph" w:customStyle="1" w:styleId="xl94">
    <w:name w:val="xl94"/>
    <w:basedOn w:val="a"/>
    <w:qFormat/>
    <w:rsid w:val="00D55D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4"/>
    </w:rPr>
  </w:style>
  <w:style w:type="paragraph" w:customStyle="1" w:styleId="pa-6">
    <w:name w:val="pa-6"/>
    <w:basedOn w:val="a"/>
    <w:qFormat/>
    <w:rsid w:val="00D55DE3"/>
    <w:pPr>
      <w:widowControl/>
      <w:spacing w:before="150" w:after="150"/>
      <w:jc w:val="left"/>
    </w:pPr>
    <w:rPr>
      <w:rFonts w:ascii="宋体" w:hAnsi="宋体" w:cs="宋体"/>
      <w:sz w:val="24"/>
    </w:rPr>
  </w:style>
  <w:style w:type="paragraph" w:customStyle="1" w:styleId="pa-0">
    <w:name w:val="pa-0"/>
    <w:basedOn w:val="a"/>
    <w:qFormat/>
    <w:rsid w:val="00D55DE3"/>
    <w:pPr>
      <w:widowControl/>
      <w:spacing w:before="150" w:after="150"/>
      <w:jc w:val="left"/>
    </w:pPr>
    <w:rPr>
      <w:rFonts w:ascii="宋体" w:hAnsi="宋体" w:cs="宋体"/>
      <w:sz w:val="24"/>
    </w:rPr>
  </w:style>
  <w:style w:type="paragraph" w:customStyle="1" w:styleId="p0">
    <w:name w:val="p0"/>
    <w:basedOn w:val="a"/>
    <w:qFormat/>
    <w:rsid w:val="00D55DE3"/>
    <w:pPr>
      <w:widowControl/>
    </w:pPr>
    <w:rPr>
      <w:rFonts w:cs="Times New Roman"/>
      <w:szCs w:val="21"/>
    </w:rPr>
  </w:style>
  <w:style w:type="paragraph" w:customStyle="1" w:styleId="reader-word-layerreader-word-s1-1">
    <w:name w:val="reader-word-layer reader-word-s1-1"/>
    <w:basedOn w:val="a"/>
    <w:qFormat/>
    <w:rsid w:val="00D55DE3"/>
    <w:pPr>
      <w:widowControl/>
      <w:spacing w:before="100" w:beforeAutospacing="1" w:after="100" w:afterAutospacing="1"/>
      <w:jc w:val="left"/>
    </w:pPr>
    <w:rPr>
      <w:rFonts w:ascii="宋体" w:hAnsi="宋体" w:cs="宋体"/>
      <w:sz w:val="24"/>
    </w:rPr>
  </w:style>
  <w:style w:type="paragraph" w:customStyle="1" w:styleId="aff">
    <w:name w:val="表内文字"/>
    <w:basedOn w:val="a"/>
    <w:qFormat/>
    <w:rsid w:val="00D55DE3"/>
    <w:pPr>
      <w:spacing w:before="50" w:after="50"/>
      <w:jc w:val="center"/>
    </w:pPr>
    <w:rPr>
      <w:rFonts w:ascii="仿宋_GB2312" w:eastAsia="仿宋_GB2312" w:hAnsi="仿宋_GB2312" w:cs="宋体"/>
      <w:b/>
      <w:kern w:val="1"/>
      <w:sz w:val="32"/>
      <w:szCs w:val="32"/>
    </w:rPr>
  </w:style>
  <w:style w:type="paragraph" w:customStyle="1" w:styleId="pa-4">
    <w:name w:val="pa-4"/>
    <w:basedOn w:val="a"/>
    <w:qFormat/>
    <w:rsid w:val="00D55DE3"/>
    <w:pPr>
      <w:widowControl/>
      <w:spacing w:before="150" w:after="150"/>
      <w:jc w:val="left"/>
    </w:pPr>
    <w:rPr>
      <w:rFonts w:ascii="宋体" w:hAnsi="宋体" w:cs="宋体"/>
      <w:sz w:val="24"/>
    </w:rPr>
  </w:style>
  <w:style w:type="paragraph" w:customStyle="1" w:styleId="Aff0">
    <w:name w:val="标题A"/>
    <w:basedOn w:val="a"/>
    <w:qFormat/>
    <w:rsid w:val="00D55DE3"/>
    <w:pPr>
      <w:ind w:left="720" w:right="-866"/>
      <w:jc w:val="left"/>
    </w:pPr>
    <w:rPr>
      <w:rFonts w:eastAsia="黑体" w:cs="Arial"/>
      <w:i/>
      <w:sz w:val="28"/>
      <w:szCs w:val="20"/>
    </w:rPr>
  </w:style>
  <w:style w:type="paragraph" w:customStyle="1" w:styleId="CharCharChar1">
    <w:name w:val="Char Char Char1"/>
    <w:basedOn w:val="a"/>
    <w:qFormat/>
    <w:rsid w:val="00D55DE3"/>
    <w:pPr>
      <w:widowControl/>
      <w:spacing w:after="160" w:line="240" w:lineRule="exact"/>
      <w:jc w:val="left"/>
    </w:pPr>
    <w:rPr>
      <w:rFonts w:cs="Times New Roman"/>
      <w:kern w:val="1"/>
      <w:szCs w:val="20"/>
    </w:rPr>
  </w:style>
  <w:style w:type="paragraph" w:customStyle="1" w:styleId="xl113">
    <w:name w:val="xl113"/>
    <w:basedOn w:val="a"/>
    <w:qFormat/>
    <w:rsid w:val="00D55DE3"/>
    <w:pPr>
      <w:widowControl/>
      <w:spacing w:before="100" w:beforeAutospacing="1" w:after="100" w:afterAutospacing="1"/>
      <w:jc w:val="left"/>
    </w:pPr>
    <w:rPr>
      <w:rFonts w:ascii="宋体" w:hAnsi="宋体" w:cs="宋体"/>
      <w:color w:val="FF0000"/>
      <w:sz w:val="24"/>
    </w:rPr>
  </w:style>
  <w:style w:type="paragraph" w:customStyle="1" w:styleId="xl115">
    <w:name w:val="xl115"/>
    <w:basedOn w:val="a"/>
    <w:qFormat/>
    <w:rsid w:val="00D55D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FF0000"/>
      <w:sz w:val="24"/>
    </w:rPr>
  </w:style>
  <w:style w:type="paragraph" w:customStyle="1" w:styleId="Char21">
    <w:name w:val="Char2"/>
    <w:basedOn w:val="a"/>
    <w:qFormat/>
    <w:rsid w:val="00D55DE3"/>
    <w:pPr>
      <w:ind w:left="432" w:hanging="432"/>
    </w:pPr>
    <w:rPr>
      <w:rFonts w:cs="Times New Roman"/>
      <w:kern w:val="1"/>
      <w:sz w:val="24"/>
    </w:rPr>
  </w:style>
  <w:style w:type="paragraph" w:customStyle="1" w:styleId="xl111">
    <w:name w:val="xl111"/>
    <w:basedOn w:val="a"/>
    <w:qFormat/>
    <w:rsid w:val="00D55D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4"/>
    </w:rPr>
  </w:style>
  <w:style w:type="paragraph" w:customStyle="1" w:styleId="pa-7">
    <w:name w:val="pa-7"/>
    <w:basedOn w:val="a"/>
    <w:qFormat/>
    <w:rsid w:val="00D55DE3"/>
    <w:pPr>
      <w:widowControl/>
      <w:spacing w:before="150" w:after="150"/>
      <w:jc w:val="left"/>
    </w:pPr>
    <w:rPr>
      <w:rFonts w:ascii="宋体" w:hAnsi="宋体" w:cs="宋体"/>
      <w:sz w:val="24"/>
    </w:rPr>
  </w:style>
  <w:style w:type="paragraph" w:customStyle="1" w:styleId="xl104">
    <w:name w:val="xl104"/>
    <w:basedOn w:val="a"/>
    <w:qFormat/>
    <w:rsid w:val="00D55DE3"/>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s="宋体"/>
      <w:sz w:val="24"/>
    </w:rPr>
  </w:style>
  <w:style w:type="paragraph" w:customStyle="1" w:styleId="xl92">
    <w:name w:val="xl92"/>
    <w:basedOn w:val="a"/>
    <w:qFormat/>
    <w:rsid w:val="00D55D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cs="Times New Roman"/>
      <w:sz w:val="24"/>
    </w:rPr>
  </w:style>
  <w:style w:type="paragraph" w:customStyle="1" w:styleId="CharCharCharCharCharCharChar1">
    <w:name w:val="Char Char Char Char Char Char Char1"/>
    <w:basedOn w:val="a"/>
    <w:qFormat/>
    <w:rsid w:val="00D55DE3"/>
    <w:rPr>
      <w:rFonts w:cs="Times New Roman"/>
      <w:kern w:val="1"/>
      <w:szCs w:val="21"/>
    </w:rPr>
  </w:style>
  <w:style w:type="paragraph" w:customStyle="1" w:styleId="xl95">
    <w:name w:val="xl95"/>
    <w:basedOn w:val="a"/>
    <w:qFormat/>
    <w:rsid w:val="00D55D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4"/>
    </w:rPr>
  </w:style>
  <w:style w:type="paragraph" w:customStyle="1" w:styleId="p17">
    <w:name w:val="p17"/>
    <w:basedOn w:val="a"/>
    <w:qFormat/>
    <w:rsid w:val="00D55DE3"/>
    <w:pPr>
      <w:widowControl/>
      <w:spacing w:line="360" w:lineRule="auto"/>
      <w:ind w:left="720" w:hanging="630"/>
    </w:pPr>
    <w:rPr>
      <w:rFonts w:cs="Times New Roman"/>
      <w:sz w:val="24"/>
    </w:rPr>
  </w:style>
  <w:style w:type="paragraph" w:customStyle="1" w:styleId="12">
    <w:name w:val="层次1"/>
    <w:basedOn w:val="a"/>
    <w:qFormat/>
    <w:rsid w:val="00D55DE3"/>
    <w:pPr>
      <w:spacing w:line="360" w:lineRule="auto"/>
      <w:ind w:firstLine="560"/>
      <w:jc w:val="left"/>
    </w:pPr>
    <w:rPr>
      <w:rFonts w:ascii="宋体" w:hAnsi="宋体" w:cs="宋体"/>
      <w:b/>
      <w:kern w:val="1"/>
      <w:sz w:val="28"/>
      <w:szCs w:val="28"/>
    </w:rPr>
  </w:style>
  <w:style w:type="paragraph" w:customStyle="1" w:styleId="xl102">
    <w:name w:val="xl102"/>
    <w:basedOn w:val="a"/>
    <w:rsid w:val="00D55D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4"/>
    </w:rPr>
  </w:style>
  <w:style w:type="paragraph" w:customStyle="1" w:styleId="p15">
    <w:name w:val="p15"/>
    <w:basedOn w:val="a"/>
    <w:uiPriority w:val="99"/>
    <w:qFormat/>
    <w:rsid w:val="00D55DE3"/>
    <w:pPr>
      <w:widowControl/>
    </w:pPr>
    <w:rPr>
      <w:rFonts w:ascii="宋体" w:hAnsi="宋体" w:cs="宋体"/>
      <w:szCs w:val="21"/>
    </w:rPr>
  </w:style>
  <w:style w:type="paragraph" w:customStyle="1" w:styleId="xl98">
    <w:name w:val="xl98"/>
    <w:basedOn w:val="a"/>
    <w:rsid w:val="00D55D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sz w:val="24"/>
    </w:rPr>
  </w:style>
  <w:style w:type="paragraph" w:customStyle="1" w:styleId="aff1">
    <w:name w:val="文一"/>
    <w:basedOn w:val="a"/>
    <w:rsid w:val="00D55DE3"/>
    <w:pPr>
      <w:spacing w:line="360" w:lineRule="auto"/>
      <w:ind w:firstLine="200"/>
    </w:pPr>
    <w:rPr>
      <w:rFonts w:cs="Times New Roman"/>
      <w:spacing w:val="4"/>
      <w:sz w:val="24"/>
    </w:rPr>
  </w:style>
  <w:style w:type="paragraph" w:customStyle="1" w:styleId="xl88">
    <w:name w:val="xl88"/>
    <w:basedOn w:val="a"/>
    <w:rsid w:val="00D55D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sz w:val="24"/>
    </w:rPr>
  </w:style>
  <w:style w:type="paragraph" w:customStyle="1" w:styleId="pa-5">
    <w:name w:val="pa-5"/>
    <w:basedOn w:val="a"/>
    <w:rsid w:val="00D55DE3"/>
    <w:pPr>
      <w:widowControl/>
      <w:spacing w:before="150" w:after="150"/>
      <w:jc w:val="left"/>
    </w:pPr>
    <w:rPr>
      <w:rFonts w:ascii="宋体" w:hAnsi="宋体" w:cs="宋体"/>
      <w:sz w:val="24"/>
    </w:rPr>
  </w:style>
  <w:style w:type="paragraph" w:customStyle="1" w:styleId="xl91">
    <w:name w:val="xl91"/>
    <w:basedOn w:val="a"/>
    <w:rsid w:val="00D55D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sz w:val="24"/>
    </w:rPr>
  </w:style>
  <w:style w:type="paragraph" w:customStyle="1" w:styleId="xl114">
    <w:name w:val="xl114"/>
    <w:basedOn w:val="a"/>
    <w:rsid w:val="00D55D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4"/>
    </w:rPr>
  </w:style>
  <w:style w:type="paragraph" w:customStyle="1" w:styleId="DefaultParagraphFontParaChar">
    <w:name w:val="Default Paragraph Font Para Char"/>
    <w:basedOn w:val="a"/>
    <w:rsid w:val="00D55DE3"/>
    <w:pPr>
      <w:widowControl/>
      <w:spacing w:after="160" w:line="240" w:lineRule="exact"/>
      <w:jc w:val="left"/>
    </w:pPr>
    <w:rPr>
      <w:rFonts w:cs="Times New Roman"/>
      <w:kern w:val="1"/>
    </w:rPr>
  </w:style>
  <w:style w:type="paragraph" w:customStyle="1" w:styleId="img">
    <w:name w:val="img"/>
    <w:basedOn w:val="a"/>
    <w:rsid w:val="00D55DE3"/>
    <w:pPr>
      <w:widowControl/>
      <w:spacing w:before="100" w:beforeAutospacing="1" w:after="100" w:afterAutospacing="1"/>
      <w:jc w:val="left"/>
    </w:pPr>
    <w:rPr>
      <w:rFonts w:ascii="宋体" w:hAnsi="宋体" w:cs="宋体"/>
      <w:sz w:val="24"/>
    </w:rPr>
  </w:style>
  <w:style w:type="paragraph" w:customStyle="1" w:styleId="xl116">
    <w:name w:val="xl116"/>
    <w:basedOn w:val="a"/>
    <w:rsid w:val="00D55D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color w:val="FF0000"/>
      <w:sz w:val="24"/>
    </w:rPr>
  </w:style>
  <w:style w:type="paragraph" w:customStyle="1" w:styleId="xl90">
    <w:name w:val="xl90"/>
    <w:basedOn w:val="a"/>
    <w:rsid w:val="00D55D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4"/>
    </w:rPr>
  </w:style>
  <w:style w:type="paragraph" w:customStyle="1" w:styleId="CharCharCharCharCharCharCharCharCharCharCharCharCharCharCharChar">
    <w:name w:val="Char Char Char Char Char Char Char Char Char Char Char Char Char Char Char Char"/>
    <w:basedOn w:val="a"/>
    <w:rsid w:val="00D55DE3"/>
    <w:pPr>
      <w:tabs>
        <w:tab w:val="left" w:pos="360"/>
      </w:tabs>
      <w:spacing w:line="360" w:lineRule="auto"/>
      <w:ind w:left="482" w:firstLine="200"/>
    </w:pPr>
    <w:rPr>
      <w:rFonts w:ascii="宋体" w:hAnsi="宋体" w:cs="Times New Roman"/>
      <w:kern w:val="1"/>
      <w:sz w:val="24"/>
    </w:rPr>
  </w:style>
  <w:style w:type="paragraph" w:customStyle="1" w:styleId="13">
    <w:name w:val="列出段落1"/>
    <w:basedOn w:val="a"/>
    <w:rsid w:val="00D55DE3"/>
    <w:pPr>
      <w:widowControl/>
      <w:spacing w:after="200" w:line="276" w:lineRule="auto"/>
      <w:ind w:left="720"/>
      <w:contextualSpacing/>
      <w:jc w:val="left"/>
    </w:pPr>
    <w:rPr>
      <w:sz w:val="22"/>
      <w:szCs w:val="22"/>
    </w:rPr>
  </w:style>
  <w:style w:type="paragraph" w:customStyle="1" w:styleId="xl93">
    <w:name w:val="xl93"/>
    <w:basedOn w:val="a"/>
    <w:qFormat/>
    <w:rsid w:val="00D55D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4"/>
    </w:rPr>
  </w:style>
  <w:style w:type="paragraph" w:customStyle="1" w:styleId="Style35">
    <w:name w:val="_Style 35"/>
    <w:basedOn w:val="a6"/>
    <w:rsid w:val="00D55DE3"/>
    <w:pPr>
      <w:widowControl/>
      <w:shd w:val="clear" w:color="auto" w:fill="000080"/>
      <w:ind w:firstLine="454"/>
      <w:jc w:val="left"/>
    </w:pPr>
    <w:rPr>
      <w:rFonts w:ascii="Times New Roman" w:hAnsi="Times New Roman"/>
      <w:color w:val="auto"/>
      <w:kern w:val="2"/>
      <w:sz w:val="21"/>
      <w:szCs w:val="24"/>
      <w:lang w:val="en-US"/>
    </w:rPr>
  </w:style>
  <w:style w:type="paragraph" w:customStyle="1" w:styleId="Default">
    <w:name w:val="Default"/>
    <w:qFormat/>
    <w:rsid w:val="00D55DE3"/>
    <w:rPr>
      <w:rFonts w:ascii="宋体" w:hAnsi="宋体"/>
      <w:color w:val="000000"/>
      <w:sz w:val="24"/>
      <w:szCs w:val="24"/>
      <w:lang w:eastAsia="en-US"/>
    </w:rPr>
  </w:style>
  <w:style w:type="paragraph" w:customStyle="1" w:styleId="xl106">
    <w:name w:val="xl106"/>
    <w:basedOn w:val="a"/>
    <w:rsid w:val="00D55D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4"/>
    </w:rPr>
  </w:style>
  <w:style w:type="paragraph" w:customStyle="1" w:styleId="24">
    <w:name w:val="2"/>
    <w:basedOn w:val="a"/>
    <w:rsid w:val="00D55DE3"/>
    <w:rPr>
      <w:rFonts w:ascii="宋体" w:hAnsi="宋体" w:cs="Courier New"/>
      <w:kern w:val="1"/>
      <w:szCs w:val="20"/>
    </w:rPr>
  </w:style>
  <w:style w:type="paragraph" w:customStyle="1" w:styleId="xl108">
    <w:name w:val="xl108"/>
    <w:basedOn w:val="a"/>
    <w:rsid w:val="00D55D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FF0000"/>
      <w:sz w:val="24"/>
    </w:rPr>
  </w:style>
  <w:style w:type="paragraph" w:customStyle="1" w:styleId="s19">
    <w:name w:val="s19"/>
    <w:basedOn w:val="a"/>
    <w:rsid w:val="00D55DE3"/>
    <w:pPr>
      <w:widowControl/>
      <w:spacing w:before="100" w:beforeAutospacing="1" w:after="100" w:afterAutospacing="1"/>
      <w:jc w:val="left"/>
    </w:pPr>
    <w:rPr>
      <w:rFonts w:ascii="宋体" w:hAnsi="宋体" w:cs="宋体"/>
      <w:sz w:val="24"/>
    </w:rPr>
  </w:style>
  <w:style w:type="paragraph" w:customStyle="1" w:styleId="xl109">
    <w:name w:val="xl109"/>
    <w:basedOn w:val="a"/>
    <w:rsid w:val="00D55D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sz w:val="24"/>
    </w:rPr>
  </w:style>
  <w:style w:type="paragraph" w:customStyle="1" w:styleId="font0">
    <w:name w:val="font0"/>
    <w:basedOn w:val="a"/>
    <w:rsid w:val="00D55DE3"/>
    <w:pPr>
      <w:widowControl/>
      <w:spacing w:before="100" w:beforeAutospacing="1" w:after="100" w:afterAutospacing="1"/>
      <w:jc w:val="left"/>
    </w:pPr>
    <w:rPr>
      <w:rFonts w:ascii="宋体" w:hAnsi="宋体" w:cs="宋体"/>
      <w:sz w:val="24"/>
    </w:rPr>
  </w:style>
  <w:style w:type="paragraph" w:customStyle="1" w:styleId="Char1CharCharChar">
    <w:name w:val="Char1 Char Char Char"/>
    <w:basedOn w:val="a"/>
    <w:qFormat/>
    <w:rsid w:val="00D55DE3"/>
    <w:rPr>
      <w:rFonts w:cs="Times New Roman"/>
      <w:kern w:val="1"/>
    </w:rPr>
  </w:style>
  <w:style w:type="paragraph" w:customStyle="1" w:styleId="DatesNotes">
    <w:name w:val="Dates/Notes"/>
    <w:basedOn w:val="a"/>
    <w:rsid w:val="00D55DE3"/>
    <w:pPr>
      <w:widowControl/>
      <w:jc w:val="left"/>
    </w:pPr>
    <w:rPr>
      <w:rFonts w:ascii="Arial" w:hAnsi="Arial" w:cs="Arial"/>
      <w:b/>
      <w:sz w:val="20"/>
      <w:szCs w:val="20"/>
    </w:rPr>
  </w:style>
  <w:style w:type="paragraph" w:customStyle="1" w:styleId="xl110">
    <w:name w:val="xl110"/>
    <w:basedOn w:val="a"/>
    <w:qFormat/>
    <w:rsid w:val="00D55D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sz w:val="24"/>
    </w:rPr>
  </w:style>
  <w:style w:type="paragraph" w:customStyle="1" w:styleId="xl89">
    <w:name w:val="xl89"/>
    <w:basedOn w:val="a"/>
    <w:qFormat/>
    <w:rsid w:val="00D55D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4"/>
    </w:rPr>
  </w:style>
  <w:style w:type="paragraph" w:customStyle="1" w:styleId="pa-2">
    <w:name w:val="pa-2"/>
    <w:basedOn w:val="a"/>
    <w:rsid w:val="00D55DE3"/>
    <w:pPr>
      <w:widowControl/>
      <w:spacing w:before="150" w:after="150"/>
      <w:jc w:val="left"/>
    </w:pPr>
    <w:rPr>
      <w:rFonts w:ascii="宋体" w:hAnsi="宋体" w:cs="宋体"/>
      <w:sz w:val="24"/>
    </w:rPr>
  </w:style>
  <w:style w:type="paragraph" w:customStyle="1" w:styleId="CharCharCharCharCharCharCharCharCharCharCharCharCharCharCharChar1">
    <w:name w:val="Char Char Char Char Char Char Char Char Char Char Char Char Char Char Char Char1"/>
    <w:basedOn w:val="a"/>
    <w:rsid w:val="00D55DE3"/>
    <w:pPr>
      <w:tabs>
        <w:tab w:val="left" w:pos="360"/>
      </w:tabs>
      <w:spacing w:line="360" w:lineRule="auto"/>
      <w:ind w:left="482" w:firstLine="200"/>
    </w:pPr>
    <w:rPr>
      <w:rFonts w:ascii="宋体" w:hAnsi="宋体" w:cs="Times New Roman"/>
      <w:kern w:val="1"/>
      <w:sz w:val="24"/>
    </w:rPr>
  </w:style>
  <w:style w:type="paragraph" w:customStyle="1" w:styleId="Style1">
    <w:name w:val="_Style 1"/>
    <w:basedOn w:val="a"/>
    <w:uiPriority w:val="99"/>
    <w:qFormat/>
    <w:rsid w:val="00D55DE3"/>
    <w:pPr>
      <w:widowControl/>
      <w:spacing w:after="200" w:line="276" w:lineRule="auto"/>
      <w:ind w:left="720"/>
      <w:contextualSpacing/>
      <w:jc w:val="left"/>
    </w:pPr>
    <w:rPr>
      <w:rFonts w:cs="Times New Roman"/>
      <w:color w:val="auto"/>
      <w:sz w:val="22"/>
      <w:szCs w:val="22"/>
    </w:rPr>
  </w:style>
  <w:style w:type="paragraph" w:customStyle="1" w:styleId="xl112">
    <w:name w:val="xl112"/>
    <w:basedOn w:val="a"/>
    <w:rsid w:val="00D55D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FF0000"/>
      <w:sz w:val="24"/>
    </w:rPr>
  </w:style>
  <w:style w:type="paragraph" w:customStyle="1" w:styleId="CharCharCharCharCharCharCharCharCharCharCharChar">
    <w:name w:val="Char Char Char Char Char Char Char Char Char Char Char Char"/>
    <w:basedOn w:val="a"/>
    <w:rsid w:val="00D55DE3"/>
    <w:pPr>
      <w:widowControl/>
      <w:jc w:val="left"/>
    </w:pPr>
    <w:rPr>
      <w:rFonts w:cs="Times New Roman"/>
      <w:szCs w:val="20"/>
    </w:rPr>
  </w:style>
  <w:style w:type="paragraph" w:customStyle="1" w:styleId="xl87">
    <w:name w:val="xl87"/>
    <w:basedOn w:val="a"/>
    <w:rsid w:val="00D55D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sz w:val="24"/>
    </w:rPr>
  </w:style>
  <w:style w:type="paragraph" w:customStyle="1" w:styleId="xl105">
    <w:name w:val="xl105"/>
    <w:basedOn w:val="a"/>
    <w:rsid w:val="00D55D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cs="Times New Roman"/>
      <w:sz w:val="24"/>
    </w:rPr>
  </w:style>
  <w:style w:type="paragraph" w:customStyle="1" w:styleId="xl97">
    <w:name w:val="xl97"/>
    <w:basedOn w:val="a"/>
    <w:qFormat/>
    <w:rsid w:val="00D55D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sz w:val="24"/>
    </w:rPr>
  </w:style>
  <w:style w:type="paragraph" w:styleId="aff2">
    <w:name w:val="List Paragraph"/>
    <w:basedOn w:val="a"/>
    <w:uiPriority w:val="34"/>
    <w:qFormat/>
    <w:rsid w:val="00D55DE3"/>
    <w:pPr>
      <w:widowControl/>
      <w:spacing w:after="200" w:line="276" w:lineRule="auto"/>
      <w:ind w:left="720"/>
      <w:contextualSpacing/>
      <w:jc w:val="left"/>
    </w:pPr>
    <w:rPr>
      <w:rFonts w:cs="Times New Roman"/>
      <w:color w:val="auto"/>
      <w:sz w:val="22"/>
      <w:szCs w:val="22"/>
    </w:rPr>
  </w:style>
  <w:style w:type="paragraph" w:customStyle="1" w:styleId="Char30">
    <w:name w:val="Char3"/>
    <w:basedOn w:val="a"/>
    <w:rsid w:val="00D55DE3"/>
    <w:pPr>
      <w:widowControl/>
      <w:spacing w:after="160" w:line="240" w:lineRule="exact"/>
      <w:jc w:val="left"/>
    </w:pPr>
    <w:rPr>
      <w:rFonts w:cs="Times New Roman"/>
      <w:kern w:val="1"/>
    </w:rPr>
  </w:style>
  <w:style w:type="paragraph" w:customStyle="1" w:styleId="pa-3">
    <w:name w:val="pa-3"/>
    <w:basedOn w:val="a"/>
    <w:rsid w:val="00D55DE3"/>
    <w:pPr>
      <w:widowControl/>
      <w:spacing w:before="150" w:after="150"/>
      <w:jc w:val="left"/>
    </w:pPr>
    <w:rPr>
      <w:rFonts w:ascii="宋体" w:hAnsi="宋体" w:cs="宋体"/>
      <w:sz w:val="24"/>
    </w:rPr>
  </w:style>
  <w:style w:type="paragraph" w:customStyle="1" w:styleId="xl83">
    <w:name w:val="xl83"/>
    <w:basedOn w:val="a"/>
    <w:rsid w:val="00D55DE3"/>
    <w:pPr>
      <w:widowControl/>
      <w:spacing w:before="100" w:beforeAutospacing="1" w:after="100" w:afterAutospacing="1"/>
      <w:jc w:val="left"/>
    </w:pPr>
    <w:rPr>
      <w:rFonts w:ascii="宋体" w:hAnsi="宋体" w:cs="宋体"/>
      <w:sz w:val="24"/>
    </w:rPr>
  </w:style>
  <w:style w:type="paragraph" w:customStyle="1" w:styleId="CharChar19">
    <w:name w:val="Char Char19"/>
    <w:basedOn w:val="a"/>
    <w:qFormat/>
    <w:rsid w:val="00D55DE3"/>
    <w:pPr>
      <w:widowControl/>
      <w:spacing w:after="160" w:line="240" w:lineRule="exact"/>
      <w:jc w:val="left"/>
    </w:pPr>
    <w:rPr>
      <w:rFonts w:ascii="Verdana" w:eastAsia="仿宋_GB2312" w:hAnsi="Verdana" w:cs="Verdana"/>
      <w:sz w:val="24"/>
      <w:szCs w:val="20"/>
      <w:lang w:eastAsia="en-US"/>
    </w:rPr>
  </w:style>
  <w:style w:type="paragraph" w:customStyle="1" w:styleId="Preistext4">
    <w:name w:val="Preistext 4"/>
    <w:basedOn w:val="Preistext2"/>
    <w:qFormat/>
    <w:rsid w:val="00D55DE3"/>
    <w:pPr>
      <w:numPr>
        <w:numId w:val="2"/>
      </w:numPr>
      <w:tabs>
        <w:tab w:val="clear" w:pos="709"/>
        <w:tab w:val="clear" w:pos="1701"/>
        <w:tab w:val="clear" w:pos="3119"/>
        <w:tab w:val="left" w:pos="570"/>
        <w:tab w:val="left" w:pos="2160"/>
      </w:tabs>
      <w:ind w:left="570" w:hanging="570"/>
    </w:pPr>
  </w:style>
  <w:style w:type="paragraph" w:customStyle="1" w:styleId="Char110">
    <w:name w:val="Char11"/>
    <w:basedOn w:val="a"/>
    <w:rsid w:val="00D55DE3"/>
    <w:pPr>
      <w:tabs>
        <w:tab w:val="left" w:pos="360"/>
      </w:tabs>
      <w:spacing w:line="360" w:lineRule="auto"/>
      <w:ind w:left="482" w:firstLine="200"/>
    </w:pPr>
    <w:rPr>
      <w:rFonts w:ascii="宋体" w:hAnsi="宋体" w:cs="Times New Roman"/>
      <w:kern w:val="1"/>
      <w:sz w:val="24"/>
    </w:rPr>
  </w:style>
  <w:style w:type="paragraph" w:customStyle="1" w:styleId="Style5">
    <w:name w:val="_Style 5"/>
    <w:basedOn w:val="a"/>
    <w:rsid w:val="00D55DE3"/>
    <w:pPr>
      <w:widowControl/>
      <w:spacing w:after="160" w:line="240" w:lineRule="exact"/>
      <w:jc w:val="left"/>
    </w:pPr>
    <w:rPr>
      <w:rFonts w:cs="Times New Roman"/>
      <w:kern w:val="1"/>
    </w:rPr>
  </w:style>
  <w:style w:type="paragraph" w:customStyle="1" w:styleId="pa-8">
    <w:name w:val="pa-8"/>
    <w:basedOn w:val="a"/>
    <w:rsid w:val="00D55DE3"/>
    <w:pPr>
      <w:widowControl/>
      <w:spacing w:before="150" w:after="150"/>
      <w:jc w:val="left"/>
    </w:pPr>
    <w:rPr>
      <w:rFonts w:ascii="宋体" w:hAnsi="宋体" w:cs="宋体"/>
      <w:sz w:val="24"/>
    </w:rPr>
  </w:style>
  <w:style w:type="paragraph" w:customStyle="1" w:styleId="font6">
    <w:name w:val="font6"/>
    <w:basedOn w:val="a"/>
    <w:rsid w:val="00D55DE3"/>
    <w:pPr>
      <w:widowControl/>
      <w:spacing w:before="100" w:beforeAutospacing="1" w:after="100" w:afterAutospacing="1"/>
      <w:jc w:val="left"/>
    </w:pPr>
    <w:rPr>
      <w:rFonts w:ascii="宋体" w:hAnsi="宋体" w:cs="宋体"/>
      <w:sz w:val="24"/>
    </w:rPr>
  </w:style>
  <w:style w:type="paragraph" w:customStyle="1" w:styleId="xl101">
    <w:name w:val="xl101"/>
    <w:basedOn w:val="a"/>
    <w:rsid w:val="00D55D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4"/>
    </w:rPr>
  </w:style>
  <w:style w:type="paragraph" w:customStyle="1" w:styleId="xl99">
    <w:name w:val="xl99"/>
    <w:basedOn w:val="a"/>
    <w:rsid w:val="00D55DE3"/>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color w:val="FF0000"/>
      <w:sz w:val="24"/>
    </w:rPr>
  </w:style>
  <w:style w:type="paragraph" w:customStyle="1" w:styleId="xl107">
    <w:name w:val="xl107"/>
    <w:basedOn w:val="a"/>
    <w:qFormat/>
    <w:rsid w:val="00D55D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sz w:val="24"/>
    </w:rPr>
  </w:style>
  <w:style w:type="paragraph" w:customStyle="1" w:styleId="pa-1">
    <w:name w:val="pa-1"/>
    <w:basedOn w:val="a"/>
    <w:rsid w:val="00D55DE3"/>
    <w:pPr>
      <w:widowControl/>
      <w:spacing w:before="150" w:after="150"/>
      <w:jc w:val="left"/>
    </w:pPr>
    <w:rPr>
      <w:rFonts w:ascii="宋体" w:hAnsi="宋体" w:cs="宋体"/>
      <w:sz w:val="24"/>
    </w:rPr>
  </w:style>
  <w:style w:type="paragraph" w:customStyle="1" w:styleId="14">
    <w:name w:val="无间隔1"/>
    <w:rsid w:val="00D55DE3"/>
    <w:pPr>
      <w:widowControl w:val="0"/>
      <w:jc w:val="both"/>
    </w:pPr>
    <w:rPr>
      <w:rFonts w:cs="Calibri"/>
      <w:color w:val="000000"/>
      <w:kern w:val="1"/>
      <w:sz w:val="21"/>
      <w:szCs w:val="22"/>
    </w:rPr>
  </w:style>
  <w:style w:type="paragraph" w:customStyle="1" w:styleId="CharCharCharChar1">
    <w:name w:val="Char Char Char Char1"/>
    <w:basedOn w:val="a"/>
    <w:rsid w:val="00D55DE3"/>
    <w:rPr>
      <w:rFonts w:ascii="Tahoma" w:hAnsi="Tahoma" w:cs="Tahoma"/>
      <w:kern w:val="1"/>
      <w:sz w:val="24"/>
      <w:szCs w:val="20"/>
    </w:rPr>
  </w:style>
  <w:style w:type="paragraph" w:customStyle="1" w:styleId="xl86">
    <w:name w:val="xl86"/>
    <w:basedOn w:val="a"/>
    <w:qFormat/>
    <w:rsid w:val="00D55D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sz w:val="24"/>
    </w:rPr>
  </w:style>
  <w:style w:type="paragraph" w:customStyle="1" w:styleId="xl84">
    <w:name w:val="xl84"/>
    <w:basedOn w:val="a"/>
    <w:rsid w:val="00D55D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sz w:val="24"/>
    </w:rPr>
  </w:style>
  <w:style w:type="paragraph" w:customStyle="1" w:styleId="font5">
    <w:name w:val="font5"/>
    <w:basedOn w:val="a"/>
    <w:rsid w:val="00D55DE3"/>
    <w:pPr>
      <w:widowControl/>
      <w:spacing w:before="100" w:beforeAutospacing="1" w:after="100" w:afterAutospacing="1"/>
      <w:jc w:val="left"/>
    </w:pPr>
    <w:rPr>
      <w:rFonts w:ascii="宋体" w:hAnsi="宋体" w:cs="宋体"/>
      <w:sz w:val="18"/>
      <w:szCs w:val="18"/>
    </w:rPr>
  </w:style>
  <w:style w:type="character" w:customStyle="1" w:styleId="Char4">
    <w:name w:val="尾注文本 Char"/>
    <w:basedOn w:val="a1"/>
    <w:link w:val="ac"/>
    <w:uiPriority w:val="99"/>
    <w:qFormat/>
    <w:rsid w:val="00D55DE3"/>
    <w:rPr>
      <w:rFonts w:ascii="Times New Roman" w:hAnsi="Times New Roman"/>
      <w:szCs w:val="24"/>
    </w:rPr>
  </w:style>
  <w:style w:type="character" w:customStyle="1" w:styleId="Char8">
    <w:name w:val="副标题 Char"/>
    <w:basedOn w:val="a1"/>
    <w:link w:val="af0"/>
    <w:uiPriority w:val="11"/>
    <w:rsid w:val="00D55DE3"/>
    <w:rPr>
      <w:rFonts w:ascii="Cambria" w:eastAsia="方正小标宋简体" w:hAnsi="Cambria" w:cs="Times New Roman"/>
      <w:b/>
      <w:bCs/>
      <w:kern w:val="28"/>
      <w:sz w:val="44"/>
      <w:szCs w:val="32"/>
    </w:rPr>
  </w:style>
  <w:style w:type="character" w:customStyle="1" w:styleId="Char9">
    <w:name w:val="脚注文本 Char"/>
    <w:basedOn w:val="a1"/>
    <w:link w:val="af2"/>
    <w:uiPriority w:val="99"/>
    <w:qFormat/>
    <w:rsid w:val="00D55DE3"/>
    <w:rPr>
      <w:rFonts w:ascii="Times New Roman" w:hAnsi="Times New Roman"/>
      <w:sz w:val="18"/>
      <w:szCs w:val="18"/>
    </w:rPr>
  </w:style>
  <w:style w:type="character" w:customStyle="1" w:styleId="15">
    <w:name w:val="标题 1 字符"/>
    <w:basedOn w:val="a1"/>
    <w:uiPriority w:val="9"/>
    <w:qFormat/>
    <w:rsid w:val="00D55DE3"/>
    <w:rPr>
      <w:rFonts w:ascii="Times New Roman" w:eastAsia="宋体" w:hAnsi="Times New Roman" w:cs="Times New Roman"/>
      <w:b/>
      <w:bCs/>
      <w:kern w:val="44"/>
      <w:sz w:val="44"/>
      <w:szCs w:val="44"/>
    </w:rPr>
  </w:style>
  <w:style w:type="character" w:customStyle="1" w:styleId="lemmatitleh11">
    <w:name w:val="lemmatitleh11"/>
    <w:basedOn w:val="a1"/>
    <w:qFormat/>
    <w:rsid w:val="00D55DE3"/>
  </w:style>
  <w:style w:type="character" w:customStyle="1" w:styleId="textcontents">
    <w:name w:val="textcontents"/>
    <w:basedOn w:val="a1"/>
    <w:rsid w:val="00D55DE3"/>
  </w:style>
  <w:style w:type="character" w:customStyle="1" w:styleId="aff3">
    <w:name w:val="标题 字符"/>
    <w:basedOn w:val="a1"/>
    <w:uiPriority w:val="10"/>
    <w:rsid w:val="00D55DE3"/>
    <w:rPr>
      <w:rFonts w:asciiTheme="majorHAnsi" w:eastAsiaTheme="majorEastAsia" w:hAnsiTheme="majorHAnsi" w:cstheme="majorBidi"/>
      <w:b/>
      <w:bCs/>
      <w:sz w:val="32"/>
      <w:szCs w:val="32"/>
    </w:rPr>
  </w:style>
  <w:style w:type="paragraph" w:customStyle="1" w:styleId="aff4">
    <w:name w:val="样式"/>
    <w:qFormat/>
    <w:rsid w:val="00D55DE3"/>
    <w:pPr>
      <w:widowControl w:val="0"/>
      <w:autoSpaceDE w:val="0"/>
      <w:autoSpaceDN w:val="0"/>
      <w:adjustRightInd w:val="0"/>
    </w:pPr>
    <w:rPr>
      <w:rFonts w:ascii="宋体" w:hAnsi="宋体" w:cs="宋体"/>
      <w:sz w:val="24"/>
      <w:szCs w:val="24"/>
    </w:rPr>
  </w:style>
  <w:style w:type="paragraph" w:customStyle="1" w:styleId="2TimesNewRoman5020">
    <w:name w:val="样式 标题 2 + Times New Roman 四号 非加粗 段前: 5 磅 段后: 0 磅 行距: 固定值 20..."/>
    <w:basedOn w:val="2"/>
    <w:qFormat/>
    <w:rsid w:val="00D55DE3"/>
    <w:pPr>
      <w:spacing w:before="100" w:after="0" w:line="400" w:lineRule="exact"/>
    </w:pPr>
    <w:rPr>
      <w:rFonts w:ascii="Times New Roman" w:hAnsi="Times New Roman" w:cs="宋体"/>
      <w:b w:val="0"/>
      <w:color w:val="auto"/>
      <w:sz w:val="28"/>
      <w:szCs w:val="20"/>
    </w:rPr>
  </w:style>
  <w:style w:type="paragraph" w:customStyle="1" w:styleId="aff5">
    <w:name w:val="正文首行缩进两字符"/>
    <w:basedOn w:val="a"/>
    <w:qFormat/>
    <w:rsid w:val="00D55DE3"/>
    <w:pPr>
      <w:spacing w:line="360" w:lineRule="auto"/>
      <w:ind w:firstLineChars="200" w:firstLine="200"/>
    </w:pPr>
    <w:rPr>
      <w:rFonts w:cs="Times New Roman"/>
      <w:color w:val="auto"/>
      <w:kern w:val="2"/>
    </w:rPr>
  </w:style>
  <w:style w:type="paragraph" w:customStyle="1" w:styleId="aff6">
    <w:name w:val="表格"/>
    <w:basedOn w:val="a"/>
    <w:qFormat/>
    <w:rsid w:val="00D55DE3"/>
    <w:pPr>
      <w:spacing w:line="400" w:lineRule="exact"/>
    </w:pPr>
    <w:rPr>
      <w:rFonts w:cs="Times New Roman"/>
      <w:color w:val="auto"/>
      <w:kern w:val="2"/>
      <w:sz w:val="24"/>
    </w:rPr>
  </w:style>
  <w:style w:type="paragraph" w:customStyle="1" w:styleId="110">
    <w:name w:val="列出段落11"/>
    <w:basedOn w:val="a"/>
    <w:qFormat/>
    <w:rsid w:val="00D55DE3"/>
    <w:pPr>
      <w:ind w:firstLineChars="200" w:firstLine="420"/>
    </w:pPr>
    <w:rPr>
      <w:rFonts w:cs="Times New Roman"/>
      <w:color w:val="auto"/>
      <w:kern w:val="2"/>
      <w:sz w:val="20"/>
    </w:rPr>
  </w:style>
  <w:style w:type="paragraph" w:customStyle="1" w:styleId="378020">
    <w:name w:val="样式 标题 3 + (中文) 黑体 小四 非加粗 段前: 7.8 磅 段后: 0 磅 行距: 固定值 20 磅"/>
    <w:basedOn w:val="30"/>
    <w:qFormat/>
    <w:rsid w:val="00D55DE3"/>
    <w:pPr>
      <w:spacing w:before="0" w:after="0" w:line="400" w:lineRule="exact"/>
    </w:pPr>
    <w:rPr>
      <w:rFonts w:ascii="Times New Roman" w:eastAsia="黑体" w:hAnsi="Times New Roman" w:cs="宋体"/>
      <w:b w:val="0"/>
      <w:color w:val="auto"/>
      <w:sz w:val="24"/>
      <w:szCs w:val="20"/>
    </w:rPr>
  </w:style>
  <w:style w:type="paragraph" w:customStyle="1" w:styleId="ParaCharCharCharCharCharCharCharCharChar1CharCharCharChar">
    <w:name w:val="默认段落字体 Para Char Char Char Char Char Char Char Char Char1 Char Char Char Char"/>
    <w:basedOn w:val="a"/>
    <w:qFormat/>
    <w:rsid w:val="00D55DE3"/>
    <w:rPr>
      <w:rFonts w:ascii="Tahoma" w:hAnsi="Tahoma" w:cs="Times New Roman"/>
      <w:color w:val="auto"/>
      <w:kern w:val="2"/>
      <w:sz w:val="24"/>
      <w:szCs w:val="20"/>
    </w:rPr>
  </w:style>
  <w:style w:type="paragraph" w:customStyle="1" w:styleId="xl22">
    <w:name w:val="xl22"/>
    <w:basedOn w:val="a"/>
    <w:qFormat/>
    <w:rsid w:val="00D55DE3"/>
    <w:pPr>
      <w:widowControl/>
      <w:spacing w:before="100" w:beforeAutospacing="1" w:after="100" w:afterAutospacing="1"/>
      <w:jc w:val="left"/>
    </w:pPr>
    <w:rPr>
      <w:rFonts w:ascii="Arial Unicode MS" w:eastAsia="Arial Unicode MS" w:hAnsi="Arial Unicode MS" w:cs="Arial Unicode MS"/>
      <w:color w:val="auto"/>
      <w:sz w:val="20"/>
      <w:szCs w:val="20"/>
    </w:rPr>
  </w:style>
  <w:style w:type="paragraph" w:customStyle="1" w:styleId="120">
    <w:name w:val="正文12"/>
    <w:basedOn w:val="a"/>
    <w:qFormat/>
    <w:rsid w:val="00D55DE3"/>
    <w:pPr>
      <w:spacing w:line="360" w:lineRule="auto"/>
    </w:pPr>
    <w:rPr>
      <w:rFonts w:eastAsia="仿宋_GB2312" w:cs="Times New Roman"/>
      <w:color w:val="auto"/>
      <w:kern w:val="2"/>
      <w:sz w:val="24"/>
      <w:szCs w:val="20"/>
    </w:rPr>
  </w:style>
  <w:style w:type="paragraph" w:customStyle="1" w:styleId="25">
    <w:name w:val="样式 首行缩进:  2 字符"/>
    <w:basedOn w:val="a"/>
    <w:qFormat/>
    <w:rsid w:val="00D55DE3"/>
    <w:pPr>
      <w:spacing w:line="400" w:lineRule="exact"/>
      <w:ind w:firstLineChars="200" w:firstLine="200"/>
    </w:pPr>
    <w:rPr>
      <w:rFonts w:cs="宋体"/>
      <w:color w:val="auto"/>
      <w:kern w:val="2"/>
      <w:sz w:val="24"/>
    </w:rPr>
  </w:style>
  <w:style w:type="paragraph" w:customStyle="1" w:styleId="aff7">
    <w:name w:val="正文段"/>
    <w:basedOn w:val="a"/>
    <w:qFormat/>
    <w:rsid w:val="00D55DE3"/>
    <w:pPr>
      <w:widowControl/>
      <w:snapToGrid w:val="0"/>
      <w:spacing w:afterLines="50"/>
      <w:ind w:firstLineChars="200" w:firstLine="200"/>
    </w:pPr>
    <w:rPr>
      <w:rFonts w:cs="Times New Roman"/>
      <w:color w:val="auto"/>
      <w:sz w:val="24"/>
      <w:szCs w:val="20"/>
    </w:rPr>
  </w:style>
  <w:style w:type="character" w:customStyle="1" w:styleId="aff8">
    <w:name w:val="副标题 字符"/>
    <w:basedOn w:val="a1"/>
    <w:uiPriority w:val="11"/>
    <w:qFormat/>
    <w:rsid w:val="00D55DE3"/>
    <w:rPr>
      <w:b/>
      <w:bCs/>
      <w:kern w:val="28"/>
      <w:sz w:val="32"/>
      <w:szCs w:val="32"/>
    </w:rPr>
  </w:style>
  <w:style w:type="paragraph" w:customStyle="1" w:styleId="16">
    <w:name w:val="纯文本1"/>
    <w:basedOn w:val="a"/>
    <w:qFormat/>
    <w:rsid w:val="00D55DE3"/>
    <w:rPr>
      <w:rFonts w:ascii="宋体" w:eastAsia="幼圆" w:hAnsi="Courier New" w:cs="Times New Roman"/>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gxzbtb.cn/"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wuzhou.gov.cn:8090/zfcgw"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xzfcg.gov.c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4.xml"/><Relationship Id="rId5" Type="http://schemas.microsoft.com/office/2007/relationships/stylesWithEffects" Target="stylesWithEffects.xml"/><Relationship Id="rId15" Type="http://schemas.openxmlformats.org/officeDocument/2006/relationships/hyperlink" Target="https://middle.zcy.gov.cn/guide" TargetMode="External"/><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middle.zcy.gov.cn/guide" TargetMode="Externa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422827-6A75-4970-BD2A-83B7DC12C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51</Pages>
  <Words>4948</Words>
  <Characters>28207</Characters>
  <Application>Microsoft Office Word</Application>
  <DocSecurity>8</DocSecurity>
  <Lines>235</Lines>
  <Paragraphs>66</Paragraphs>
  <ScaleCrop>false</ScaleCrop>
  <Company>Hewlett-Packard Company</Company>
  <LinksUpToDate>false</LinksUpToDate>
  <CharactersWithSpaces>33089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2020-12-15T02:27:00Z</cp:lastPrinted>
  <dcterms:created xsi:type="dcterms:W3CDTF">2020-12-08T08:49:00Z</dcterms:created>
  <dcterms:modified xsi:type="dcterms:W3CDTF">2021-01-05T06:13:00Z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