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660B" w14:textId="77777777" w:rsidR="00004D9F" w:rsidRDefault="00F305EE">
      <w:pPr>
        <w:widowControl/>
        <w:spacing w:line="360" w:lineRule="auto"/>
        <w:jc w:val="right"/>
        <w:rPr>
          <w:rFonts w:ascii="宋体" w:hAnsi="宋体"/>
          <w:bCs/>
          <w:sz w:val="32"/>
          <w:lang w:val="zh-CN"/>
        </w:rPr>
      </w:pPr>
      <w:r>
        <w:rPr>
          <w:rFonts w:ascii="仿宋" w:eastAsia="仿宋" w:hAnsi="仿宋" w:cs="宋体" w:hint="eastAsia"/>
          <w:color w:val="000000"/>
          <w:kern w:val="0"/>
          <w:sz w:val="24"/>
          <w:szCs w:val="22"/>
          <w:lang w:bidi="ar"/>
        </w:rPr>
        <w:t>政府采购办盖章备案处</w:t>
      </w:r>
    </w:p>
    <w:p w14:paraId="6B178C42" w14:textId="77777777" w:rsidR="00004D9F" w:rsidRDefault="00F305EE">
      <w:pPr>
        <w:jc w:val="center"/>
      </w:pPr>
      <w:r>
        <w:rPr>
          <w:rFonts w:ascii="宋体" w:hAnsi="宋体" w:hint="eastAsia"/>
          <w:bCs/>
          <w:sz w:val="32"/>
          <w:lang w:val="zh-CN"/>
        </w:rPr>
        <w:t>于田县机场路、客运站至县城至斯也克等线路安装路灯采购项目招标公告</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04D9F" w14:paraId="7E947C64" w14:textId="77777777">
        <w:trPr>
          <w:trHeight w:val="1433"/>
        </w:trPr>
        <w:tc>
          <w:tcPr>
            <w:tcW w:w="9286" w:type="dxa"/>
          </w:tcPr>
          <w:p w14:paraId="016CBF22" w14:textId="77777777" w:rsidR="00004D9F" w:rsidRDefault="00F305EE">
            <w:pPr>
              <w:rPr>
                <w:rFonts w:ascii="宋体" w:hAnsi="宋体" w:cs="宋体"/>
                <w:sz w:val="24"/>
                <w:u w:val="single"/>
              </w:rPr>
            </w:pPr>
            <w:r>
              <w:rPr>
                <w:rFonts w:ascii="宋体" w:hAnsi="宋体" w:cs="宋体" w:hint="eastAsia"/>
                <w:sz w:val="24"/>
                <w:u w:val="single"/>
              </w:rPr>
              <w:t>项目概况</w:t>
            </w:r>
          </w:p>
          <w:p w14:paraId="43ED3845" w14:textId="0D2D07D3" w:rsidR="00004D9F" w:rsidRDefault="00F305EE">
            <w:pPr>
              <w:ind w:firstLineChars="200" w:firstLine="480"/>
              <w:rPr>
                <w:rFonts w:ascii="宋体" w:hAnsi="宋体" w:cs="宋体"/>
                <w:sz w:val="24"/>
              </w:rPr>
            </w:pPr>
            <w:r>
              <w:rPr>
                <w:rFonts w:ascii="宋体" w:hAnsi="宋体" w:cs="宋体" w:hint="eastAsia"/>
                <w:sz w:val="24"/>
                <w:u w:val="single"/>
                <w:lang w:val="zh-CN"/>
              </w:rPr>
              <w:t>于田县机场路、客运站至县城至斯也克等线路安装路灯采购项目</w:t>
            </w:r>
            <w:r>
              <w:rPr>
                <w:rFonts w:ascii="宋体" w:hAnsi="宋体" w:cs="宋体" w:hint="eastAsia"/>
                <w:sz w:val="24"/>
                <w:u w:val="single"/>
              </w:rPr>
              <w:t>的潜在投标人应在华睿诚项目管理有限公司获取招标文件，并于2022年3月2</w:t>
            </w:r>
            <w:r w:rsidR="006F3D81">
              <w:rPr>
                <w:rFonts w:ascii="宋体" w:hAnsi="宋体" w:cs="宋体"/>
                <w:sz w:val="24"/>
                <w:u w:val="single"/>
              </w:rPr>
              <w:t>3</w:t>
            </w:r>
            <w:r>
              <w:rPr>
                <w:rFonts w:ascii="宋体" w:hAnsi="宋体" w:cs="宋体" w:hint="eastAsia"/>
                <w:sz w:val="24"/>
                <w:u w:val="single"/>
              </w:rPr>
              <w:t>日11：00（北京时间）前递交投标文件。</w:t>
            </w:r>
          </w:p>
        </w:tc>
      </w:tr>
    </w:tbl>
    <w:p w14:paraId="2174FF04" w14:textId="77777777" w:rsidR="00004D9F" w:rsidRDefault="00F305EE">
      <w:pPr>
        <w:rPr>
          <w:rFonts w:ascii="宋体" w:hAnsi="宋体" w:cs="宋体"/>
          <w:sz w:val="24"/>
        </w:rPr>
      </w:pPr>
      <w:r>
        <w:rPr>
          <w:rFonts w:ascii="宋体" w:hAnsi="宋体" w:cs="宋体" w:hint="eastAsia"/>
          <w:sz w:val="24"/>
        </w:rPr>
        <w:t>一、项目基本情况</w:t>
      </w:r>
    </w:p>
    <w:p w14:paraId="20680B81" w14:textId="57B4308F" w:rsidR="00004D9F" w:rsidRDefault="00F305EE">
      <w:pPr>
        <w:rPr>
          <w:rFonts w:ascii="宋体" w:hAnsi="宋体" w:cs="宋体"/>
          <w:sz w:val="24"/>
        </w:rPr>
      </w:pPr>
      <w:r>
        <w:rPr>
          <w:rFonts w:ascii="宋体" w:hAnsi="宋体" w:cs="宋体" w:hint="eastAsia"/>
          <w:sz w:val="24"/>
        </w:rPr>
        <w:t>项目编号：</w:t>
      </w:r>
      <w:r w:rsidRPr="00B2422C">
        <w:rPr>
          <w:rFonts w:ascii="宋体" w:hAnsi="宋体" w:cs="宋体" w:hint="eastAsia"/>
          <w:sz w:val="24"/>
        </w:rPr>
        <w:t>YTCGD-GK-2022-0</w:t>
      </w:r>
      <w:r w:rsidR="00887759" w:rsidRPr="00B2422C">
        <w:rPr>
          <w:rFonts w:ascii="宋体" w:hAnsi="宋体" w:cs="宋体"/>
          <w:sz w:val="24"/>
        </w:rPr>
        <w:t>26</w:t>
      </w:r>
    </w:p>
    <w:p w14:paraId="528E1F8A" w14:textId="77777777" w:rsidR="00004D9F" w:rsidRDefault="00F305EE">
      <w:pPr>
        <w:rPr>
          <w:rFonts w:ascii="宋体" w:hAnsi="宋体" w:cs="宋体"/>
          <w:sz w:val="24"/>
        </w:rPr>
      </w:pPr>
      <w:r>
        <w:rPr>
          <w:rFonts w:ascii="宋体" w:hAnsi="宋体" w:cs="宋体" w:hint="eastAsia"/>
          <w:sz w:val="24"/>
        </w:rPr>
        <w:t>项目名称：</w:t>
      </w:r>
      <w:r>
        <w:rPr>
          <w:rFonts w:ascii="宋体" w:hAnsi="宋体" w:cs="宋体" w:hint="eastAsia"/>
          <w:sz w:val="24"/>
          <w:lang w:val="zh-CN"/>
        </w:rPr>
        <w:t>于田县机场路、客运站至县城至斯也克等线路安装路灯采购项目</w:t>
      </w:r>
    </w:p>
    <w:p w14:paraId="7B5BB6C2" w14:textId="4CAD9554" w:rsidR="00E30489" w:rsidRPr="00E30489" w:rsidRDefault="00F305EE" w:rsidP="00E30489">
      <w:pPr>
        <w:ind w:left="1200" w:hangingChars="500" w:hanging="1200"/>
        <w:rPr>
          <w:rFonts w:ascii="宋体" w:hAnsi="宋体" w:cs="宋体"/>
          <w:sz w:val="24"/>
        </w:rPr>
      </w:pPr>
      <w:r>
        <w:rPr>
          <w:rFonts w:ascii="宋体" w:hAnsi="宋体" w:cs="宋体" w:hint="eastAsia"/>
          <w:sz w:val="24"/>
        </w:rPr>
        <w:t>采购内容：</w:t>
      </w:r>
      <w:r w:rsidR="00092D8B">
        <w:rPr>
          <w:rFonts w:ascii="宋体" w:hAnsi="宋体" w:cs="宋体" w:hint="eastAsia"/>
          <w:sz w:val="24"/>
        </w:rPr>
        <w:t>包一</w:t>
      </w:r>
      <w:r w:rsidR="00E30489" w:rsidRPr="00E30489">
        <w:rPr>
          <w:rFonts w:ascii="宋体" w:hAnsi="宋体" w:cs="宋体" w:hint="eastAsia"/>
          <w:sz w:val="24"/>
        </w:rPr>
        <w:t>：工业园区飞机场-阿热勒乡-科克亚乡县道（火车站）安装1430盏单臂10米120W太阳能路灯，工业园区内安装172盏单臂10米120W太阳能路灯，工业园区-阿羌路通行桥-G315国道岔口安装86盏单臂10米120W太阳能路灯（详细参数详见招标文件）</w:t>
      </w:r>
    </w:p>
    <w:p w14:paraId="087F248B" w14:textId="41E6CED9" w:rsidR="00E30489" w:rsidRPr="00E30489" w:rsidRDefault="00092D8B" w:rsidP="00E30489">
      <w:pPr>
        <w:ind w:leftChars="500" w:left="1050"/>
        <w:rPr>
          <w:rFonts w:ascii="宋体" w:hAnsi="宋体" w:cs="宋体"/>
          <w:sz w:val="24"/>
        </w:rPr>
      </w:pPr>
      <w:r>
        <w:rPr>
          <w:rFonts w:ascii="宋体" w:hAnsi="宋体" w:cs="宋体" w:hint="eastAsia"/>
          <w:sz w:val="24"/>
        </w:rPr>
        <w:t>包二</w:t>
      </w:r>
      <w:r w:rsidR="00E30489" w:rsidRPr="00E30489">
        <w:rPr>
          <w:rFonts w:ascii="宋体" w:hAnsi="宋体" w:cs="宋体" w:hint="eastAsia"/>
          <w:sz w:val="24"/>
        </w:rPr>
        <w:t>：加依乡环城路口至物流园斯他克乡路口安装629盏双臂10米120W＋60W太阳能路灯（详细参数详见招标文件）</w:t>
      </w:r>
    </w:p>
    <w:p w14:paraId="4B8F58B0" w14:textId="2E5CC655" w:rsidR="00E86C1B" w:rsidRDefault="00F305EE">
      <w:pPr>
        <w:rPr>
          <w:rFonts w:ascii="宋体" w:hAnsi="宋体" w:cs="宋体"/>
          <w:sz w:val="24"/>
        </w:rPr>
      </w:pPr>
      <w:r>
        <w:rPr>
          <w:rFonts w:ascii="宋体" w:hAnsi="宋体" w:cs="宋体" w:hint="eastAsia"/>
          <w:sz w:val="24"/>
        </w:rPr>
        <w:t>预算金额（元）：第</w:t>
      </w:r>
      <w:r w:rsidR="00092D8B">
        <w:rPr>
          <w:rFonts w:ascii="宋体" w:hAnsi="宋体" w:cs="宋体" w:hint="eastAsia"/>
          <w:sz w:val="24"/>
        </w:rPr>
        <w:t>包一</w:t>
      </w:r>
      <w:r>
        <w:rPr>
          <w:rFonts w:ascii="宋体" w:hAnsi="宋体" w:cs="宋体" w:hint="eastAsia"/>
          <w:sz w:val="24"/>
        </w:rPr>
        <w:t>：7989304.00元；</w:t>
      </w:r>
    </w:p>
    <w:p w14:paraId="528425DE" w14:textId="0E314952" w:rsidR="00004D9F" w:rsidRDefault="00F305EE" w:rsidP="00E86C1B">
      <w:pPr>
        <w:ind w:firstLineChars="700" w:firstLine="1680"/>
        <w:rPr>
          <w:rFonts w:ascii="宋体" w:hAnsi="宋体" w:cs="宋体"/>
          <w:sz w:val="24"/>
        </w:rPr>
      </w:pPr>
      <w:r>
        <w:rPr>
          <w:rFonts w:ascii="宋体" w:hAnsi="宋体" w:cs="宋体" w:hint="eastAsia"/>
          <w:sz w:val="24"/>
        </w:rPr>
        <w:t>第</w:t>
      </w:r>
      <w:r w:rsidR="00092D8B">
        <w:rPr>
          <w:rFonts w:ascii="宋体" w:hAnsi="宋体" w:cs="宋体" w:hint="eastAsia"/>
          <w:sz w:val="24"/>
        </w:rPr>
        <w:t>包二</w:t>
      </w:r>
      <w:r>
        <w:rPr>
          <w:rFonts w:ascii="宋体" w:hAnsi="宋体" w:cs="宋体" w:hint="eastAsia"/>
          <w:sz w:val="24"/>
        </w:rPr>
        <w:t>：3473967.00元</w:t>
      </w:r>
    </w:p>
    <w:p w14:paraId="32AD89CB" w14:textId="77777777" w:rsidR="00004D9F" w:rsidRDefault="00F305EE">
      <w:pPr>
        <w:rPr>
          <w:rFonts w:ascii="宋体" w:hAnsi="宋体" w:cs="宋体"/>
          <w:sz w:val="24"/>
        </w:rPr>
      </w:pPr>
      <w:r>
        <w:rPr>
          <w:rFonts w:ascii="宋体" w:hAnsi="宋体" w:cs="宋体" w:hint="eastAsia"/>
          <w:sz w:val="24"/>
        </w:rPr>
        <w:t>最高限价（元）：11463271元（此采购预算为最高限价、如超过预算价的报价为无效报价）；</w:t>
      </w:r>
    </w:p>
    <w:p w14:paraId="41BB85C4" w14:textId="5DA0C551" w:rsidR="00E30489" w:rsidRPr="00E30489" w:rsidRDefault="00F305EE" w:rsidP="00E30489">
      <w:pPr>
        <w:ind w:left="1200" w:hangingChars="500" w:hanging="1200"/>
        <w:rPr>
          <w:rFonts w:ascii="宋体" w:hAnsi="宋体" w:cs="宋体"/>
          <w:sz w:val="24"/>
        </w:rPr>
      </w:pPr>
      <w:r>
        <w:rPr>
          <w:rFonts w:ascii="宋体" w:hAnsi="宋体" w:cs="宋体" w:hint="eastAsia"/>
          <w:sz w:val="24"/>
        </w:rPr>
        <w:t>采购需求：</w:t>
      </w:r>
      <w:r w:rsidR="00E30489" w:rsidRPr="00E30489">
        <w:rPr>
          <w:rFonts w:ascii="宋体" w:hAnsi="宋体" w:cs="宋体" w:hint="eastAsia"/>
          <w:sz w:val="24"/>
        </w:rPr>
        <w:t>第</w:t>
      </w:r>
      <w:r w:rsidR="00092D8B">
        <w:rPr>
          <w:rFonts w:ascii="宋体" w:hAnsi="宋体" w:cs="宋体" w:hint="eastAsia"/>
          <w:sz w:val="24"/>
        </w:rPr>
        <w:t>包一</w:t>
      </w:r>
      <w:r w:rsidR="00E30489" w:rsidRPr="00E30489">
        <w:rPr>
          <w:rFonts w:ascii="宋体" w:hAnsi="宋体" w:cs="宋体" w:hint="eastAsia"/>
          <w:sz w:val="24"/>
        </w:rPr>
        <w:t>：工业园区飞机场-阿热勒乡-科克亚乡县道（火车站）安装1430盏单臂10米120W太阳能路灯，工业园区内安装172盏单臂10米120W太阳能路灯，工业园区-阿羌路通行桥-G315国道岔口安装86盏单臂10米120W太阳能路灯（详细参数详见招标文件）</w:t>
      </w:r>
    </w:p>
    <w:p w14:paraId="386B21C9" w14:textId="77777777" w:rsidR="00A745E4" w:rsidRDefault="00E30489" w:rsidP="00E30489">
      <w:pPr>
        <w:ind w:left="1200" w:hangingChars="500" w:hanging="1200"/>
        <w:rPr>
          <w:rFonts w:ascii="宋体" w:hAnsi="宋体" w:cs="宋体"/>
          <w:sz w:val="24"/>
        </w:rPr>
      </w:pPr>
      <w:r w:rsidRPr="00E30489">
        <w:rPr>
          <w:rFonts w:ascii="宋体" w:hAnsi="宋体" w:cs="宋体" w:hint="eastAsia"/>
          <w:sz w:val="24"/>
        </w:rPr>
        <w:t>第</w:t>
      </w:r>
      <w:r w:rsidR="00092D8B">
        <w:rPr>
          <w:rFonts w:ascii="宋体" w:hAnsi="宋体" w:cs="宋体" w:hint="eastAsia"/>
          <w:sz w:val="24"/>
        </w:rPr>
        <w:t>包二</w:t>
      </w:r>
      <w:r w:rsidRPr="00E30489">
        <w:rPr>
          <w:rFonts w:ascii="宋体" w:hAnsi="宋体" w:cs="宋体" w:hint="eastAsia"/>
          <w:sz w:val="24"/>
        </w:rPr>
        <w:t>：加依乡环城路口至物流园斯他克乡路口安装629盏双臂10米120W＋60W太阳能路灯（详细参数详见招标文件）</w:t>
      </w:r>
    </w:p>
    <w:p w14:paraId="05650F55" w14:textId="48CE965C" w:rsidR="00004D9F" w:rsidRDefault="00F305EE" w:rsidP="00E30489">
      <w:pPr>
        <w:ind w:left="1200" w:hangingChars="500" w:hanging="1200"/>
        <w:rPr>
          <w:rFonts w:ascii="宋体" w:hAnsi="宋体" w:cs="宋体"/>
          <w:sz w:val="24"/>
        </w:rPr>
      </w:pPr>
      <w:r>
        <w:rPr>
          <w:rFonts w:ascii="宋体" w:hAnsi="宋体" w:cs="宋体" w:hint="eastAsia"/>
          <w:sz w:val="24"/>
        </w:rPr>
        <w:t>服务期限：自合同签订之日起</w:t>
      </w:r>
      <w:r>
        <w:rPr>
          <w:rFonts w:ascii="宋体" w:hAnsi="宋体" w:cs="宋体" w:hint="eastAsia"/>
          <w:color w:val="FF0000"/>
          <w:sz w:val="24"/>
        </w:rPr>
        <w:t>15</w:t>
      </w:r>
      <w:r>
        <w:rPr>
          <w:rFonts w:ascii="宋体" w:hAnsi="宋体" w:cs="宋体" w:hint="eastAsia"/>
          <w:sz w:val="24"/>
        </w:rPr>
        <w:t>日内完成供货。</w:t>
      </w:r>
    </w:p>
    <w:p w14:paraId="1109E1A2" w14:textId="77777777" w:rsidR="00004D9F" w:rsidRDefault="00F305EE">
      <w:pPr>
        <w:rPr>
          <w:rFonts w:ascii="宋体" w:hAnsi="宋体" w:cs="宋体"/>
          <w:sz w:val="24"/>
        </w:rPr>
      </w:pPr>
      <w:r>
        <w:rPr>
          <w:rFonts w:ascii="宋体" w:hAnsi="宋体" w:cs="宋体" w:hint="eastAsia"/>
          <w:sz w:val="24"/>
        </w:rPr>
        <w:t>二、申请人的资格要求：</w:t>
      </w:r>
    </w:p>
    <w:p w14:paraId="4321CEB4" w14:textId="77777777" w:rsidR="00004D9F" w:rsidRDefault="00F305EE">
      <w:pPr>
        <w:rPr>
          <w:rFonts w:ascii="宋体" w:hAnsi="宋体" w:cs="宋体"/>
          <w:sz w:val="24"/>
        </w:rPr>
      </w:pPr>
      <w:r>
        <w:rPr>
          <w:rFonts w:ascii="宋体" w:hAnsi="宋体" w:cs="宋体" w:hint="eastAsia"/>
          <w:sz w:val="24"/>
        </w:rPr>
        <w:t>1.满足《中华人民共和国政府采购法》第二十二条规定；</w:t>
      </w:r>
    </w:p>
    <w:p w14:paraId="0303BAD8" w14:textId="77777777" w:rsidR="00004D9F" w:rsidRDefault="00F305EE">
      <w:pPr>
        <w:rPr>
          <w:rFonts w:ascii="宋体" w:hAnsi="宋体" w:cs="宋体"/>
          <w:sz w:val="24"/>
        </w:rPr>
      </w:pPr>
      <w:r>
        <w:rPr>
          <w:rFonts w:ascii="宋体" w:hAnsi="宋体" w:cs="宋体" w:hint="eastAsia"/>
          <w:sz w:val="24"/>
        </w:rPr>
        <w:t>2.落实政府采购政策需满足的资格要求：</w:t>
      </w:r>
    </w:p>
    <w:p w14:paraId="41238FB7" w14:textId="77777777" w:rsidR="00004D9F" w:rsidRDefault="00F305EE">
      <w:pPr>
        <w:rPr>
          <w:rFonts w:ascii="宋体" w:hAnsi="宋体" w:cs="宋体"/>
          <w:sz w:val="24"/>
        </w:rPr>
      </w:pPr>
      <w:r>
        <w:rPr>
          <w:rFonts w:ascii="宋体" w:hAnsi="宋体" w:cs="宋体" w:hint="eastAsia"/>
          <w:sz w:val="24"/>
        </w:rPr>
        <w:t>（1）《政府采购促进中小企业发展暂行办法》（财库〔2011〕181号）；</w:t>
      </w:r>
    </w:p>
    <w:p w14:paraId="0C4D2F82" w14:textId="77777777" w:rsidR="00004D9F" w:rsidRDefault="00F305EE">
      <w:pPr>
        <w:rPr>
          <w:rFonts w:ascii="宋体" w:hAnsi="宋体" w:cs="宋体"/>
          <w:sz w:val="24"/>
        </w:rPr>
      </w:pPr>
      <w:r>
        <w:rPr>
          <w:rFonts w:ascii="宋体" w:hAnsi="宋体" w:cs="宋体" w:hint="eastAsia"/>
          <w:sz w:val="24"/>
        </w:rPr>
        <w:t>（2）《财政部、司法部关于政府采购支持监狱企业发展有关问题的通知》（财库〔2014〕68号）；</w:t>
      </w:r>
    </w:p>
    <w:p w14:paraId="08245869" w14:textId="77777777" w:rsidR="00004D9F" w:rsidRDefault="00F305EE">
      <w:pPr>
        <w:rPr>
          <w:rFonts w:ascii="宋体" w:hAnsi="宋体" w:cs="宋体"/>
          <w:sz w:val="24"/>
        </w:rPr>
      </w:pPr>
      <w:r>
        <w:rPr>
          <w:rFonts w:ascii="宋体" w:hAnsi="宋体" w:cs="宋体" w:hint="eastAsia"/>
          <w:sz w:val="24"/>
        </w:rPr>
        <w:t>（3）《财政部民政部中国残疾人联合会关于促进残疾人就业政府采购政策的通知》财库〔2017〕141号；</w:t>
      </w:r>
    </w:p>
    <w:p w14:paraId="756060E0" w14:textId="77777777" w:rsidR="00004D9F" w:rsidRDefault="00F305EE">
      <w:pPr>
        <w:rPr>
          <w:rFonts w:ascii="宋体" w:hAnsi="宋体" w:cs="宋体"/>
          <w:sz w:val="24"/>
        </w:rPr>
      </w:pPr>
      <w:r>
        <w:rPr>
          <w:rFonts w:ascii="宋体" w:hAnsi="宋体" w:cs="宋体" w:hint="eastAsia"/>
          <w:sz w:val="24"/>
        </w:rPr>
        <w:t>3.本项目的特定资格要求：</w:t>
      </w:r>
    </w:p>
    <w:p w14:paraId="0D715C14" w14:textId="77777777" w:rsidR="00004D9F" w:rsidRDefault="00F305EE">
      <w:pPr>
        <w:rPr>
          <w:rFonts w:ascii="宋体" w:hAnsi="宋体" w:cs="宋体"/>
          <w:sz w:val="24"/>
        </w:rPr>
      </w:pPr>
      <w:r>
        <w:rPr>
          <w:rFonts w:ascii="宋体" w:hAnsi="宋体" w:cs="宋体" w:hint="eastAsia"/>
          <w:sz w:val="24"/>
        </w:rPr>
        <w:t>（1）具有经年审合格的企业法人营业执照；</w:t>
      </w:r>
    </w:p>
    <w:p w14:paraId="50E6118E" w14:textId="77777777" w:rsidR="00004D9F" w:rsidRDefault="00F305EE">
      <w:pPr>
        <w:rPr>
          <w:rFonts w:ascii="宋体" w:hAnsi="宋体" w:cs="宋体"/>
          <w:sz w:val="24"/>
        </w:rPr>
      </w:pPr>
      <w:r>
        <w:rPr>
          <w:rFonts w:ascii="宋体" w:hAnsi="宋体" w:cs="宋体" w:hint="eastAsia"/>
          <w:sz w:val="24"/>
        </w:rPr>
        <w:t>（2）具有良好的商业信誉和健全的财务会计制度（提供2021年度财务审计报告，2021年10月以后成立的公司可不提供财务审计报告须提供银行出具的近三个月的资信证明）；</w:t>
      </w:r>
    </w:p>
    <w:p w14:paraId="253C4775" w14:textId="77777777" w:rsidR="00004D9F" w:rsidRDefault="00F305EE">
      <w:pPr>
        <w:rPr>
          <w:rFonts w:ascii="宋体" w:hAnsi="宋体" w:cs="宋体"/>
          <w:sz w:val="24"/>
        </w:rPr>
      </w:pPr>
      <w:r>
        <w:rPr>
          <w:rFonts w:ascii="宋体" w:hAnsi="宋体" w:cs="宋体" w:hint="eastAsia"/>
          <w:sz w:val="24"/>
        </w:rPr>
        <w:t>（3）提供税务机关出具的近半年内连续三个月的完税证明（新成立单位不足三</w:t>
      </w:r>
      <w:r>
        <w:rPr>
          <w:rFonts w:ascii="宋体" w:hAnsi="宋体" w:cs="宋体" w:hint="eastAsia"/>
          <w:sz w:val="24"/>
        </w:rPr>
        <w:lastRenderedPageBreak/>
        <w:t>个月的，按实际情况提供）；</w:t>
      </w:r>
    </w:p>
    <w:p w14:paraId="148E294D" w14:textId="40A0492B" w:rsidR="00004D9F" w:rsidRDefault="00F305EE">
      <w:pPr>
        <w:rPr>
          <w:rFonts w:ascii="宋体" w:hAnsi="宋体" w:cs="宋体"/>
          <w:sz w:val="24"/>
        </w:rPr>
      </w:pPr>
      <w:r>
        <w:rPr>
          <w:rFonts w:ascii="宋体" w:hAnsi="宋体" w:cs="宋体" w:hint="eastAsia"/>
          <w:sz w:val="24"/>
        </w:rPr>
        <w:t>（4）法定代表人投标的需携带法定代表人证明书及法定代表人身份证</w:t>
      </w:r>
      <w:r w:rsidR="00E86C1B">
        <w:rPr>
          <w:rFonts w:ascii="宋体" w:hAnsi="宋体" w:cs="宋体" w:hint="eastAsia"/>
          <w:sz w:val="24"/>
        </w:rPr>
        <w:t>与近三个月社保缴纳明细</w:t>
      </w:r>
      <w:r>
        <w:rPr>
          <w:rFonts w:ascii="宋体" w:hAnsi="宋体" w:cs="宋体" w:hint="eastAsia"/>
          <w:sz w:val="24"/>
        </w:rPr>
        <w:t>；委托代理人需携带法定代表人授权委托书及委托代理人身份证</w:t>
      </w:r>
      <w:r w:rsidR="00E86C1B">
        <w:rPr>
          <w:rFonts w:ascii="宋体" w:hAnsi="宋体" w:cs="宋体" w:hint="eastAsia"/>
          <w:sz w:val="24"/>
        </w:rPr>
        <w:t>近三个月社保缴纳明细</w:t>
      </w:r>
      <w:r>
        <w:rPr>
          <w:rFonts w:ascii="宋体" w:hAnsi="宋体" w:cs="宋体" w:hint="eastAsia"/>
          <w:sz w:val="24"/>
        </w:rPr>
        <w:t>；</w:t>
      </w:r>
    </w:p>
    <w:p w14:paraId="2CD321A0" w14:textId="77777777" w:rsidR="00004D9F" w:rsidRDefault="00F305EE">
      <w:pPr>
        <w:rPr>
          <w:rFonts w:ascii="宋体" w:hAnsi="宋体" w:cs="宋体"/>
          <w:sz w:val="24"/>
        </w:rPr>
      </w:pPr>
      <w:r>
        <w:rPr>
          <w:rFonts w:ascii="宋体" w:hAnsi="宋体" w:cs="宋体" w:hint="eastAsia"/>
          <w:sz w:val="24"/>
        </w:rPr>
        <w:t>（5）依法缴纳社保证明，提供本单位近三个月的社保缴纳证明（新成立时间少于三个月的公司，按实际发生提供）；</w:t>
      </w:r>
    </w:p>
    <w:p w14:paraId="3ABDC8DF" w14:textId="2C81A476" w:rsidR="00004D9F" w:rsidRDefault="00F305EE">
      <w:pPr>
        <w:pStyle w:val="Style1"/>
      </w:pPr>
      <w:r>
        <w:rPr>
          <w:rFonts w:ascii="宋体" w:hAnsi="宋体" w:cs="宋体" w:hint="eastAsia"/>
          <w:sz w:val="24"/>
        </w:rPr>
        <w:t>（6）</w:t>
      </w:r>
      <w:r w:rsidR="00B07487">
        <w:rPr>
          <w:rFonts w:ascii="宋体" w:hAnsi="宋体" w:cs="宋体" w:hint="eastAsia"/>
          <w:sz w:val="24"/>
        </w:rPr>
        <w:t>第</w:t>
      </w:r>
      <w:r w:rsidR="00092D8B">
        <w:rPr>
          <w:rFonts w:ascii="宋体" w:hAnsi="宋体" w:cs="宋体" w:hint="eastAsia"/>
          <w:sz w:val="24"/>
        </w:rPr>
        <w:t>包一</w:t>
      </w:r>
      <w:r>
        <w:rPr>
          <w:rFonts w:ascii="宋体" w:hAnsi="宋体" w:cs="宋体" w:hint="eastAsia"/>
          <w:sz w:val="24"/>
        </w:rPr>
        <w:t>供应商应具备</w:t>
      </w:r>
      <w:r w:rsidR="00E30489" w:rsidRPr="00E30489">
        <w:rPr>
          <w:rFonts w:ascii="宋体" w:hAnsi="宋体" w:cs="宋体" w:hint="eastAsia"/>
          <w:sz w:val="24"/>
        </w:rPr>
        <w:t>市政公用工程施工总承包叁级(含）</w:t>
      </w:r>
      <w:r w:rsidR="00E30489">
        <w:rPr>
          <w:rFonts w:ascii="宋体" w:hAnsi="宋体" w:cs="宋体" w:hint="eastAsia"/>
          <w:sz w:val="24"/>
        </w:rPr>
        <w:t>及以上</w:t>
      </w:r>
      <w:r w:rsidR="00092D8B">
        <w:rPr>
          <w:rFonts w:ascii="宋体" w:hAnsi="宋体" w:cs="宋体" w:hint="eastAsia"/>
          <w:sz w:val="24"/>
        </w:rPr>
        <w:t>或</w:t>
      </w:r>
      <w:r w:rsidR="00E30489">
        <w:rPr>
          <w:rFonts w:ascii="宋体" w:hAnsi="宋体" w:cs="宋体" w:hint="eastAsia"/>
          <w:sz w:val="24"/>
        </w:rPr>
        <w:t>具备</w:t>
      </w:r>
      <w:r>
        <w:rPr>
          <w:rFonts w:ascii="宋体" w:hAnsi="宋体" w:cs="宋体" w:hint="eastAsia"/>
          <w:sz w:val="24"/>
        </w:rPr>
        <w:t>城市道路照明工程</w:t>
      </w:r>
      <w:r w:rsidR="00092D8B">
        <w:rPr>
          <w:rFonts w:ascii="宋体" w:hAnsi="宋体" w:cs="宋体" w:hint="eastAsia"/>
          <w:sz w:val="24"/>
        </w:rPr>
        <w:t>二</w:t>
      </w:r>
      <w:r>
        <w:rPr>
          <w:rFonts w:ascii="宋体" w:hAnsi="宋体" w:cs="宋体" w:hint="eastAsia"/>
          <w:sz w:val="24"/>
        </w:rPr>
        <w:t>级及以上资质，</w:t>
      </w:r>
      <w:r w:rsidR="00E30489">
        <w:rPr>
          <w:rFonts w:ascii="宋体" w:hAnsi="宋体" w:cs="宋体" w:hint="eastAsia"/>
          <w:sz w:val="24"/>
        </w:rPr>
        <w:t>及</w:t>
      </w:r>
      <w:r>
        <w:rPr>
          <w:rFonts w:ascii="宋体" w:hAnsi="宋体" w:cs="宋体" w:hint="eastAsia"/>
          <w:sz w:val="24"/>
        </w:rPr>
        <w:t>有效的安全生产许可证；</w:t>
      </w:r>
      <w:r w:rsidR="00B07487">
        <w:rPr>
          <w:rFonts w:ascii="宋体" w:hAnsi="宋体" w:cs="宋体" w:hint="eastAsia"/>
          <w:sz w:val="24"/>
        </w:rPr>
        <w:t>第</w:t>
      </w:r>
      <w:r w:rsidR="00092D8B">
        <w:rPr>
          <w:rFonts w:ascii="宋体" w:hAnsi="宋体" w:cs="宋体" w:hint="eastAsia"/>
          <w:sz w:val="24"/>
        </w:rPr>
        <w:t>包二</w:t>
      </w:r>
      <w:r w:rsidR="00B07487">
        <w:rPr>
          <w:rFonts w:ascii="宋体" w:hAnsi="宋体" w:cs="宋体" w:hint="eastAsia"/>
          <w:sz w:val="24"/>
        </w:rPr>
        <w:t>供应商应具备</w:t>
      </w:r>
      <w:r w:rsidR="00E30489" w:rsidRPr="00E30489">
        <w:rPr>
          <w:rFonts w:ascii="宋体" w:hAnsi="宋体" w:cs="宋体" w:hint="eastAsia"/>
          <w:sz w:val="24"/>
        </w:rPr>
        <w:t>市政公用工程施工总承包叁级(含）</w:t>
      </w:r>
      <w:r w:rsidR="00E30489">
        <w:rPr>
          <w:rFonts w:ascii="宋体" w:hAnsi="宋体" w:cs="宋体" w:hint="eastAsia"/>
          <w:sz w:val="24"/>
        </w:rPr>
        <w:t>及以上，</w:t>
      </w:r>
      <w:r w:rsidR="00092D8B">
        <w:rPr>
          <w:rFonts w:ascii="宋体" w:hAnsi="宋体" w:cs="宋体" w:hint="eastAsia"/>
          <w:sz w:val="24"/>
        </w:rPr>
        <w:t>或</w:t>
      </w:r>
      <w:r w:rsidR="00E30489">
        <w:rPr>
          <w:rFonts w:ascii="宋体" w:hAnsi="宋体" w:cs="宋体" w:hint="eastAsia"/>
          <w:sz w:val="24"/>
        </w:rPr>
        <w:t>具备</w:t>
      </w:r>
      <w:r w:rsidR="00B07487">
        <w:rPr>
          <w:rFonts w:ascii="宋体" w:hAnsi="宋体" w:cs="宋体" w:hint="eastAsia"/>
          <w:sz w:val="24"/>
        </w:rPr>
        <w:t>城市道路照明工程</w:t>
      </w:r>
      <w:r w:rsidR="008E48A6">
        <w:rPr>
          <w:rFonts w:ascii="宋体" w:hAnsi="宋体" w:cs="宋体" w:hint="eastAsia"/>
          <w:sz w:val="24"/>
        </w:rPr>
        <w:t>三</w:t>
      </w:r>
      <w:r w:rsidR="00B07487">
        <w:rPr>
          <w:rFonts w:ascii="宋体" w:hAnsi="宋体" w:cs="宋体" w:hint="eastAsia"/>
          <w:sz w:val="24"/>
        </w:rPr>
        <w:t>级及以上资质，</w:t>
      </w:r>
      <w:r w:rsidR="00E30489">
        <w:rPr>
          <w:rFonts w:ascii="宋体" w:hAnsi="宋体" w:cs="宋体" w:hint="eastAsia"/>
          <w:sz w:val="24"/>
        </w:rPr>
        <w:t>及</w:t>
      </w:r>
      <w:r w:rsidR="00B07487">
        <w:rPr>
          <w:rFonts w:ascii="宋体" w:hAnsi="宋体" w:cs="宋体" w:hint="eastAsia"/>
          <w:sz w:val="24"/>
        </w:rPr>
        <w:t>有效的安全生产许可证。</w:t>
      </w:r>
    </w:p>
    <w:p w14:paraId="1DCFF35F" w14:textId="77777777" w:rsidR="00004D9F" w:rsidRDefault="00F305EE">
      <w:pPr>
        <w:rPr>
          <w:rFonts w:ascii="宋体" w:hAnsi="宋体" w:cs="宋体"/>
          <w:sz w:val="24"/>
        </w:rPr>
      </w:pPr>
      <w:r>
        <w:rPr>
          <w:rFonts w:ascii="宋体" w:hAnsi="宋体" w:cs="宋体" w:hint="eastAsia"/>
          <w:sz w:val="24"/>
        </w:rPr>
        <w:t>（7）凡拟参加本次采购项目的投标人，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w:t>
      </w:r>
    </w:p>
    <w:p w14:paraId="4DB84D9E" w14:textId="77777777" w:rsidR="00004D9F" w:rsidRDefault="00F305EE">
      <w:pPr>
        <w:rPr>
          <w:rFonts w:ascii="宋体" w:hAnsi="宋体" w:cs="宋体"/>
          <w:sz w:val="24"/>
        </w:rPr>
      </w:pPr>
      <w:r>
        <w:rPr>
          <w:rFonts w:ascii="宋体" w:hAnsi="宋体" w:cs="宋体" w:hint="eastAsia"/>
          <w:sz w:val="24"/>
        </w:rPr>
        <w:t>（8）企业负责人为同一人或者存在直接控股、管理关系的不同投标人，不得参加同一合同项下的政府采购活动，否则，皆取消投标资格；</w:t>
      </w:r>
    </w:p>
    <w:p w14:paraId="32867287" w14:textId="77777777" w:rsidR="00004D9F" w:rsidRDefault="00F305EE">
      <w:pPr>
        <w:rPr>
          <w:rFonts w:ascii="宋体" w:hAnsi="宋体" w:cs="宋体"/>
          <w:sz w:val="24"/>
        </w:rPr>
      </w:pPr>
      <w:r>
        <w:rPr>
          <w:rFonts w:ascii="宋体" w:hAnsi="宋体" w:cs="宋体" w:hint="eastAsia"/>
          <w:sz w:val="24"/>
        </w:rPr>
        <w:t>（9）本项目不接受联合体投标。</w:t>
      </w:r>
    </w:p>
    <w:p w14:paraId="6AE46D7F" w14:textId="77777777" w:rsidR="00004D9F" w:rsidRDefault="00F305EE">
      <w:pPr>
        <w:rPr>
          <w:rFonts w:ascii="宋体" w:hAnsi="宋体" w:cs="宋体"/>
          <w:sz w:val="24"/>
        </w:rPr>
      </w:pPr>
      <w:r>
        <w:rPr>
          <w:rFonts w:ascii="宋体" w:hAnsi="宋体" w:cs="宋体" w:hint="eastAsia"/>
          <w:sz w:val="24"/>
        </w:rPr>
        <w:t>三、获取招标文件</w:t>
      </w:r>
    </w:p>
    <w:p w14:paraId="584993C7" w14:textId="06EAEA6A" w:rsidR="00004D9F" w:rsidRDefault="00F305EE">
      <w:pPr>
        <w:rPr>
          <w:rFonts w:ascii="宋体" w:hAnsi="宋体" w:cs="宋体"/>
          <w:sz w:val="24"/>
        </w:rPr>
      </w:pPr>
      <w:r>
        <w:rPr>
          <w:rFonts w:ascii="宋体" w:hAnsi="宋体" w:cs="宋体" w:hint="eastAsia"/>
          <w:sz w:val="24"/>
        </w:rPr>
        <w:t>时间：2022年3月</w:t>
      </w:r>
      <w:r w:rsidR="00B2422C">
        <w:rPr>
          <w:rFonts w:ascii="宋体" w:hAnsi="宋体" w:cs="宋体"/>
          <w:sz w:val="24"/>
        </w:rPr>
        <w:t>2</w:t>
      </w:r>
      <w:r>
        <w:rPr>
          <w:rFonts w:ascii="宋体" w:hAnsi="宋体" w:cs="宋体" w:hint="eastAsia"/>
          <w:sz w:val="24"/>
        </w:rPr>
        <w:t>日至2022年3月</w:t>
      </w:r>
      <w:r w:rsidR="00B2422C">
        <w:rPr>
          <w:rFonts w:ascii="宋体" w:hAnsi="宋体" w:cs="宋体"/>
          <w:sz w:val="24"/>
        </w:rPr>
        <w:t>8</w:t>
      </w:r>
      <w:r>
        <w:rPr>
          <w:rFonts w:ascii="宋体" w:hAnsi="宋体" w:cs="宋体" w:hint="eastAsia"/>
          <w:sz w:val="24"/>
        </w:rPr>
        <w:t>日，每天上午10:00至1</w:t>
      </w:r>
      <w:r>
        <w:rPr>
          <w:rFonts w:ascii="宋体" w:hAnsi="宋体" w:cs="宋体"/>
          <w:sz w:val="24"/>
        </w:rPr>
        <w:t>3</w:t>
      </w:r>
      <w:r>
        <w:rPr>
          <w:rFonts w:ascii="宋体" w:hAnsi="宋体" w:cs="宋体" w:hint="eastAsia"/>
          <w:sz w:val="24"/>
        </w:rPr>
        <w:t>:</w:t>
      </w:r>
      <w:r>
        <w:rPr>
          <w:rFonts w:ascii="宋体" w:hAnsi="宋体" w:cs="宋体"/>
          <w:sz w:val="24"/>
        </w:rPr>
        <w:t>30</w:t>
      </w:r>
      <w:r>
        <w:rPr>
          <w:rFonts w:ascii="宋体" w:hAnsi="宋体" w:cs="宋体" w:hint="eastAsia"/>
          <w:sz w:val="24"/>
        </w:rPr>
        <w:t>，下午15:30至19:</w:t>
      </w:r>
      <w:r w:rsidR="00B2422C">
        <w:rPr>
          <w:rFonts w:ascii="宋体" w:hAnsi="宋体" w:cs="宋体"/>
          <w:sz w:val="24"/>
        </w:rPr>
        <w:t>00</w:t>
      </w:r>
      <w:r>
        <w:rPr>
          <w:rFonts w:ascii="宋体" w:hAnsi="宋体" w:cs="宋体" w:hint="eastAsia"/>
          <w:sz w:val="24"/>
        </w:rPr>
        <w:t>（北京时间，法定节假日除外）</w:t>
      </w:r>
    </w:p>
    <w:p w14:paraId="19B70FD6" w14:textId="77777777" w:rsidR="00004D9F" w:rsidRDefault="00F305EE">
      <w:pPr>
        <w:rPr>
          <w:rFonts w:ascii="宋体" w:hAnsi="宋体" w:cs="宋体"/>
          <w:sz w:val="24"/>
        </w:rPr>
      </w:pPr>
      <w:r>
        <w:rPr>
          <w:rFonts w:ascii="宋体" w:hAnsi="宋体" w:cs="宋体" w:hint="eastAsia"/>
          <w:sz w:val="24"/>
        </w:rPr>
        <w:t>地点：华睿诚项目管理有限公司（和田市屯垦路龙煤大厦6-</w:t>
      </w:r>
      <w:r>
        <w:rPr>
          <w:rFonts w:ascii="宋体" w:hAnsi="宋体" w:cs="宋体"/>
          <w:sz w:val="24"/>
        </w:rPr>
        <w:t>3</w:t>
      </w:r>
      <w:r>
        <w:rPr>
          <w:rFonts w:ascii="宋体" w:hAnsi="宋体" w:cs="宋体" w:hint="eastAsia"/>
          <w:sz w:val="24"/>
        </w:rPr>
        <w:t>号）</w:t>
      </w:r>
    </w:p>
    <w:p w14:paraId="1EE756B7" w14:textId="77777777" w:rsidR="00004D9F" w:rsidRDefault="00F305EE">
      <w:pPr>
        <w:rPr>
          <w:rFonts w:ascii="宋体" w:hAnsi="宋体" w:cs="宋体"/>
          <w:sz w:val="24"/>
        </w:rPr>
      </w:pPr>
      <w:r>
        <w:rPr>
          <w:rFonts w:ascii="宋体" w:hAnsi="宋体" w:cs="宋体" w:hint="eastAsia"/>
          <w:sz w:val="24"/>
        </w:rPr>
        <w:t>方式：线下获取</w:t>
      </w:r>
    </w:p>
    <w:p w14:paraId="2BF67962" w14:textId="77777777" w:rsidR="00004D9F" w:rsidRDefault="00F305EE">
      <w:pPr>
        <w:rPr>
          <w:rFonts w:ascii="宋体" w:hAnsi="宋体" w:cs="宋体"/>
          <w:sz w:val="24"/>
        </w:rPr>
      </w:pPr>
      <w:r>
        <w:rPr>
          <w:rFonts w:ascii="宋体" w:hAnsi="宋体" w:cs="宋体" w:hint="eastAsia"/>
          <w:sz w:val="24"/>
        </w:rPr>
        <w:t>售价（元）：200元/份</w:t>
      </w:r>
    </w:p>
    <w:p w14:paraId="299B6258" w14:textId="77777777" w:rsidR="00004D9F" w:rsidRDefault="00F305EE">
      <w:pPr>
        <w:rPr>
          <w:rFonts w:ascii="宋体" w:hAnsi="宋体" w:cs="宋体"/>
          <w:sz w:val="24"/>
        </w:rPr>
      </w:pPr>
      <w:r>
        <w:rPr>
          <w:rFonts w:ascii="宋体" w:hAnsi="宋体" w:cs="宋体" w:hint="eastAsia"/>
          <w:sz w:val="24"/>
        </w:rPr>
        <w:t>四、提交投标文件截止时间、开标时间和地点</w:t>
      </w:r>
    </w:p>
    <w:p w14:paraId="49189738" w14:textId="1F68C8CD" w:rsidR="00004D9F" w:rsidRDefault="00F305EE">
      <w:pPr>
        <w:rPr>
          <w:rFonts w:ascii="宋体" w:hAnsi="宋体" w:cs="宋体"/>
          <w:sz w:val="24"/>
        </w:rPr>
      </w:pPr>
      <w:r>
        <w:rPr>
          <w:rFonts w:ascii="宋体" w:hAnsi="宋体" w:cs="宋体" w:hint="eastAsia"/>
          <w:sz w:val="24"/>
        </w:rPr>
        <w:t>提交投标文件截止时间：2022年3月2</w:t>
      </w:r>
      <w:r w:rsidR="009C2A36">
        <w:rPr>
          <w:rFonts w:ascii="宋体" w:hAnsi="宋体" w:cs="宋体"/>
          <w:sz w:val="24"/>
        </w:rPr>
        <w:t>3</w:t>
      </w:r>
      <w:r>
        <w:rPr>
          <w:rFonts w:ascii="宋体" w:hAnsi="宋体" w:cs="宋体" w:hint="eastAsia"/>
          <w:sz w:val="24"/>
        </w:rPr>
        <w:t>日11:00（北京时间）</w:t>
      </w:r>
    </w:p>
    <w:p w14:paraId="4F6E2399" w14:textId="77777777" w:rsidR="00004D9F" w:rsidRDefault="00F305EE">
      <w:pPr>
        <w:rPr>
          <w:rFonts w:ascii="宋体" w:hAnsi="宋体" w:cs="宋体"/>
          <w:sz w:val="24"/>
        </w:rPr>
      </w:pPr>
      <w:r>
        <w:rPr>
          <w:rFonts w:ascii="宋体" w:hAnsi="宋体" w:cs="宋体" w:hint="eastAsia"/>
          <w:sz w:val="24"/>
        </w:rPr>
        <w:t>投标地点：腾讯视频会议平台进行不见面开标</w:t>
      </w:r>
    </w:p>
    <w:p w14:paraId="4F587FC5" w14:textId="28B4E3BA" w:rsidR="00004D9F" w:rsidRDefault="00F305EE">
      <w:pPr>
        <w:rPr>
          <w:rFonts w:ascii="宋体" w:hAnsi="宋体" w:cs="宋体"/>
          <w:sz w:val="24"/>
        </w:rPr>
      </w:pPr>
      <w:r>
        <w:rPr>
          <w:rFonts w:ascii="宋体" w:hAnsi="宋体" w:cs="宋体" w:hint="eastAsia"/>
          <w:sz w:val="24"/>
        </w:rPr>
        <w:t>开标时间：2022年3月2</w:t>
      </w:r>
      <w:r w:rsidR="009C2A36">
        <w:rPr>
          <w:rFonts w:ascii="宋体" w:hAnsi="宋体" w:cs="宋体"/>
          <w:sz w:val="24"/>
        </w:rPr>
        <w:t>3</w:t>
      </w:r>
      <w:r>
        <w:rPr>
          <w:rFonts w:ascii="宋体" w:hAnsi="宋体" w:cs="宋体" w:hint="eastAsia"/>
          <w:sz w:val="24"/>
        </w:rPr>
        <w:t>日11:00（北京时间）</w:t>
      </w:r>
    </w:p>
    <w:p w14:paraId="112A8495" w14:textId="0FE91A82" w:rsidR="00004D9F" w:rsidRDefault="00F305EE">
      <w:pPr>
        <w:rPr>
          <w:rFonts w:ascii="宋体" w:hAnsi="宋体" w:cs="宋体"/>
          <w:sz w:val="24"/>
        </w:rPr>
      </w:pPr>
      <w:r>
        <w:rPr>
          <w:rFonts w:ascii="宋体" w:hAnsi="宋体" w:cs="宋体" w:hint="eastAsia"/>
          <w:sz w:val="24"/>
        </w:rPr>
        <w:t>开标地点：腾讯视频会议平台进行不见面开标</w:t>
      </w:r>
    </w:p>
    <w:p w14:paraId="272CFDB4" w14:textId="77777777" w:rsidR="00004D9F" w:rsidRDefault="00F305EE">
      <w:pPr>
        <w:rPr>
          <w:rFonts w:ascii="宋体" w:hAnsi="宋体" w:cs="宋体"/>
          <w:sz w:val="24"/>
        </w:rPr>
      </w:pPr>
      <w:r>
        <w:rPr>
          <w:rFonts w:ascii="宋体" w:hAnsi="宋体" w:cs="宋体" w:hint="eastAsia"/>
          <w:sz w:val="24"/>
        </w:rPr>
        <w:t>五、公告期限</w:t>
      </w:r>
    </w:p>
    <w:p w14:paraId="040DB75D" w14:textId="77777777" w:rsidR="00004D9F" w:rsidRDefault="00F305EE" w:rsidP="00F305EE">
      <w:pPr>
        <w:ind w:firstLineChars="200" w:firstLine="480"/>
        <w:rPr>
          <w:rFonts w:ascii="宋体" w:hAnsi="宋体" w:cs="宋体"/>
          <w:sz w:val="24"/>
        </w:rPr>
      </w:pPr>
      <w:r>
        <w:rPr>
          <w:rFonts w:ascii="宋体" w:hAnsi="宋体" w:cs="宋体" w:hint="eastAsia"/>
          <w:sz w:val="24"/>
        </w:rPr>
        <w:t>自本公告发布之日起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D401D84" w14:textId="77777777" w:rsidR="00004D9F" w:rsidRDefault="00F305EE">
      <w:pPr>
        <w:rPr>
          <w:rFonts w:ascii="宋体" w:hAnsi="宋体" w:cs="宋体"/>
          <w:sz w:val="24"/>
        </w:rPr>
      </w:pPr>
      <w:r>
        <w:rPr>
          <w:rFonts w:ascii="宋体" w:hAnsi="宋体" w:cs="宋体" w:hint="eastAsia"/>
          <w:sz w:val="24"/>
        </w:rPr>
        <w:t>六、其他补充事宜</w:t>
      </w:r>
    </w:p>
    <w:p w14:paraId="3FB9034E" w14:textId="7CEC0FDC" w:rsidR="00004D9F" w:rsidRDefault="00F305EE" w:rsidP="00F305EE">
      <w:pPr>
        <w:ind w:firstLineChars="200" w:firstLine="480"/>
        <w:rPr>
          <w:rFonts w:ascii="宋体" w:hAnsi="宋体" w:cs="宋体"/>
          <w:sz w:val="24"/>
        </w:rPr>
      </w:pPr>
      <w:r>
        <w:rPr>
          <w:rFonts w:ascii="宋体" w:hAnsi="宋体" w:cs="宋体" w:hint="eastAsia"/>
          <w:sz w:val="24"/>
        </w:rPr>
        <w:t>投标保证金：第</w:t>
      </w:r>
      <w:r w:rsidR="00092D8B">
        <w:rPr>
          <w:rFonts w:ascii="宋体" w:hAnsi="宋体" w:cs="宋体" w:hint="eastAsia"/>
          <w:sz w:val="24"/>
        </w:rPr>
        <w:t>包一</w:t>
      </w:r>
      <w:r>
        <w:rPr>
          <w:rFonts w:ascii="宋体" w:hAnsi="宋体" w:cs="宋体" w:hint="eastAsia"/>
          <w:sz w:val="24"/>
        </w:rPr>
        <w:t>：150000元（大写：壹拾伍万元整），第</w:t>
      </w:r>
      <w:r w:rsidR="00092D8B">
        <w:rPr>
          <w:rFonts w:ascii="宋体" w:hAnsi="宋体" w:cs="宋体" w:hint="eastAsia"/>
          <w:sz w:val="24"/>
        </w:rPr>
        <w:t>包二</w:t>
      </w:r>
      <w:r>
        <w:rPr>
          <w:rFonts w:ascii="宋体" w:hAnsi="宋体" w:cs="宋体" w:hint="eastAsia"/>
          <w:sz w:val="24"/>
        </w:rPr>
        <w:t>：60000元（大写：陆万元整）开户名称：于田县行政服务和公共资源交易中心，开户银行：中国农业银行股份有限公司于田县支行，账号：30582101040040596，行号：103896758211.【投标保证金缴纳的截止时间为2022年 3 月 2</w:t>
      </w:r>
      <w:r w:rsidR="00F80231">
        <w:rPr>
          <w:rFonts w:ascii="宋体" w:hAnsi="宋体" w:cs="宋体"/>
          <w:sz w:val="24"/>
        </w:rPr>
        <w:t>3</w:t>
      </w:r>
      <w:r>
        <w:rPr>
          <w:rFonts w:ascii="宋体" w:hAnsi="宋体" w:cs="宋体" w:hint="eastAsia"/>
          <w:sz w:val="24"/>
        </w:rPr>
        <w:t>日11：00（北京时间），缴纳投标保证金时应在付款用途里标明项目名称、标包及用途。投标</w:t>
      </w:r>
      <w:r>
        <w:rPr>
          <w:rFonts w:ascii="宋体" w:hAnsi="宋体" w:cs="宋体" w:hint="eastAsia"/>
          <w:sz w:val="24"/>
        </w:rPr>
        <w:lastRenderedPageBreak/>
        <w:t>保证金以进账时间为准，投标人在缴纳投标保证金时，应充分考虑资金在途时间。投标保证金以其进账时间确定其有效性，在规定时间内未进如到指定账户，按废标处理。开标前投标单位无需到于田县行政服务和公共资源交易中心换取保证金收据原件,开标时需提供投标保证金银行电子回单】;开标结束后未中标企业现场将开户许可证、收据（必须加盖公司公章/财务章）递交至于田县行政服务和公共资源交易中心财务室。</w:t>
      </w:r>
    </w:p>
    <w:p w14:paraId="37C0A393" w14:textId="77777777" w:rsidR="00004D9F" w:rsidRDefault="00F305EE">
      <w:pPr>
        <w:rPr>
          <w:rFonts w:ascii="宋体" w:hAnsi="宋体" w:cs="宋体"/>
          <w:sz w:val="24"/>
        </w:rPr>
      </w:pPr>
      <w:r>
        <w:rPr>
          <w:rFonts w:ascii="宋体" w:hAnsi="宋体" w:cs="宋体" w:hint="eastAsia"/>
          <w:sz w:val="24"/>
        </w:rPr>
        <w:t>七、对本次招标提出询问，请按以下方式联系。</w:t>
      </w:r>
    </w:p>
    <w:p w14:paraId="745008E1" w14:textId="77777777" w:rsidR="00004D9F" w:rsidRDefault="00F305EE">
      <w:pPr>
        <w:rPr>
          <w:rFonts w:ascii="宋体" w:hAnsi="宋体" w:cs="宋体"/>
          <w:sz w:val="24"/>
        </w:rPr>
      </w:pPr>
      <w:r>
        <w:rPr>
          <w:rFonts w:ascii="宋体" w:hAnsi="宋体" w:cs="宋体" w:hint="eastAsia"/>
          <w:sz w:val="24"/>
        </w:rPr>
        <w:t>1.采购人信息</w:t>
      </w:r>
    </w:p>
    <w:p w14:paraId="3D718EB5" w14:textId="77777777" w:rsidR="00004D9F" w:rsidRDefault="00F305EE">
      <w:pPr>
        <w:rPr>
          <w:rFonts w:ascii="宋体" w:hAnsi="宋体" w:cs="宋体"/>
          <w:sz w:val="24"/>
        </w:rPr>
      </w:pPr>
      <w:r>
        <w:rPr>
          <w:rFonts w:ascii="宋体" w:hAnsi="宋体" w:cs="宋体" w:hint="eastAsia"/>
          <w:sz w:val="24"/>
        </w:rPr>
        <w:t>名 称：于田县交通运输局</w:t>
      </w:r>
    </w:p>
    <w:p w14:paraId="487C900B" w14:textId="77777777" w:rsidR="00004D9F" w:rsidRDefault="00F305EE">
      <w:pPr>
        <w:rPr>
          <w:rFonts w:ascii="宋体" w:hAnsi="宋体" w:cs="宋体"/>
          <w:color w:val="FF0000"/>
          <w:sz w:val="24"/>
        </w:rPr>
      </w:pPr>
      <w:r>
        <w:rPr>
          <w:rFonts w:ascii="宋体" w:hAnsi="宋体" w:cs="宋体" w:hint="eastAsia"/>
          <w:sz w:val="24"/>
        </w:rPr>
        <w:t>地 址：新疆和田地区于田县新城区建德路8号县人民政府新楼办公楼5楼</w:t>
      </w:r>
    </w:p>
    <w:p w14:paraId="6DAECB1D" w14:textId="0C03F62B" w:rsidR="00004D9F" w:rsidRDefault="00F305EE">
      <w:pPr>
        <w:rPr>
          <w:rFonts w:ascii="宋体" w:hAnsi="宋体" w:cs="宋体"/>
          <w:sz w:val="24"/>
        </w:rPr>
      </w:pPr>
      <w:r>
        <w:rPr>
          <w:rFonts w:ascii="宋体" w:hAnsi="宋体" w:cs="宋体" w:hint="eastAsia"/>
          <w:sz w:val="24"/>
        </w:rPr>
        <w:t xml:space="preserve">联系方式：唐承 </w:t>
      </w:r>
      <w:r w:rsidR="00092D8B">
        <w:rPr>
          <w:rFonts w:ascii="宋体" w:hAnsi="宋体" w:cs="宋体"/>
          <w:sz w:val="24"/>
        </w:rPr>
        <w:t>0903</w:t>
      </w:r>
      <w:r w:rsidR="00092D8B">
        <w:rPr>
          <w:rFonts w:ascii="宋体" w:hAnsi="宋体" w:cs="宋体" w:hint="eastAsia"/>
          <w:sz w:val="24"/>
        </w:rPr>
        <w:t>-</w:t>
      </w:r>
      <w:r w:rsidR="00092D8B">
        <w:rPr>
          <w:rFonts w:ascii="宋体" w:hAnsi="宋体" w:cs="宋体"/>
          <w:sz w:val="24"/>
        </w:rPr>
        <w:t>6810519</w:t>
      </w:r>
    </w:p>
    <w:p w14:paraId="65B2FE8F" w14:textId="77777777" w:rsidR="00004D9F" w:rsidRDefault="00F305EE">
      <w:pPr>
        <w:rPr>
          <w:rFonts w:ascii="宋体" w:hAnsi="宋体" w:cs="宋体"/>
          <w:sz w:val="24"/>
        </w:rPr>
      </w:pPr>
      <w:r>
        <w:rPr>
          <w:rFonts w:ascii="宋体" w:hAnsi="宋体" w:cs="宋体" w:hint="eastAsia"/>
          <w:sz w:val="24"/>
        </w:rPr>
        <w:t>2.采购代理机构信息</w:t>
      </w:r>
    </w:p>
    <w:p w14:paraId="1EDCAADD" w14:textId="77777777" w:rsidR="00004D9F" w:rsidRDefault="00F305EE">
      <w:pPr>
        <w:rPr>
          <w:rFonts w:ascii="宋体" w:hAnsi="宋体" w:cs="宋体"/>
          <w:sz w:val="24"/>
        </w:rPr>
      </w:pPr>
      <w:r>
        <w:rPr>
          <w:rFonts w:ascii="宋体" w:hAnsi="宋体" w:cs="宋体" w:hint="eastAsia"/>
          <w:sz w:val="24"/>
        </w:rPr>
        <w:t>名 称：华睿诚项目管理有限公司</w:t>
      </w:r>
    </w:p>
    <w:p w14:paraId="12939DE1" w14:textId="77777777" w:rsidR="00004D9F" w:rsidRDefault="00F305EE">
      <w:pPr>
        <w:rPr>
          <w:rFonts w:ascii="宋体" w:hAnsi="宋体" w:cs="宋体"/>
          <w:sz w:val="24"/>
        </w:rPr>
      </w:pPr>
      <w:r>
        <w:rPr>
          <w:rFonts w:ascii="宋体" w:hAnsi="宋体" w:cs="宋体" w:hint="eastAsia"/>
          <w:sz w:val="24"/>
        </w:rPr>
        <w:t>地 址：和田市屯垦路龙煤大厦6-3号</w:t>
      </w:r>
    </w:p>
    <w:p w14:paraId="441C800E" w14:textId="77777777" w:rsidR="00004D9F" w:rsidRDefault="00F305EE">
      <w:pPr>
        <w:rPr>
          <w:rFonts w:ascii="宋体" w:hAnsi="宋体" w:cs="宋体"/>
          <w:sz w:val="24"/>
        </w:rPr>
      </w:pPr>
      <w:r>
        <w:rPr>
          <w:rFonts w:ascii="宋体" w:hAnsi="宋体" w:cs="宋体" w:hint="eastAsia"/>
          <w:sz w:val="24"/>
        </w:rPr>
        <w:t>联系方式：0903-6757777</w:t>
      </w:r>
    </w:p>
    <w:p w14:paraId="14695F39" w14:textId="77777777" w:rsidR="00004D9F" w:rsidRDefault="00F305EE">
      <w:pPr>
        <w:rPr>
          <w:rFonts w:ascii="宋体" w:hAnsi="宋体" w:cs="宋体"/>
          <w:sz w:val="24"/>
        </w:rPr>
      </w:pPr>
      <w:r>
        <w:rPr>
          <w:rFonts w:ascii="宋体" w:hAnsi="宋体" w:cs="宋体" w:hint="eastAsia"/>
          <w:sz w:val="24"/>
        </w:rPr>
        <w:t>3.项目联系方式</w:t>
      </w:r>
    </w:p>
    <w:p w14:paraId="2976C1C9" w14:textId="77777777" w:rsidR="00004D9F" w:rsidRDefault="00F305EE">
      <w:pPr>
        <w:rPr>
          <w:rFonts w:ascii="宋体" w:hAnsi="宋体" w:cs="宋体"/>
          <w:sz w:val="24"/>
        </w:rPr>
      </w:pPr>
      <w:r>
        <w:rPr>
          <w:rFonts w:ascii="宋体" w:hAnsi="宋体" w:cs="宋体" w:hint="eastAsia"/>
          <w:sz w:val="24"/>
        </w:rPr>
        <w:t>项目联系人：马添瑶</w:t>
      </w:r>
    </w:p>
    <w:p w14:paraId="4BF4F8B6" w14:textId="23D778B9" w:rsidR="00004D9F" w:rsidRDefault="00F305EE">
      <w:r>
        <w:rPr>
          <w:rFonts w:ascii="宋体" w:hAnsi="宋体" w:cs="宋体" w:hint="eastAsia"/>
          <w:sz w:val="24"/>
        </w:rPr>
        <w:t>电 话：</w:t>
      </w:r>
      <w:r w:rsidR="005E6C66">
        <w:rPr>
          <w:rFonts w:ascii="宋体" w:hAnsi="宋体" w:cs="宋体" w:hint="eastAsia"/>
          <w:sz w:val="24"/>
        </w:rPr>
        <w:t>1</w:t>
      </w:r>
      <w:r w:rsidR="005E6C66">
        <w:rPr>
          <w:rFonts w:ascii="宋体" w:hAnsi="宋体" w:cs="宋体"/>
          <w:sz w:val="24"/>
        </w:rPr>
        <w:t>7716945655</w:t>
      </w:r>
      <w:r>
        <w:rPr>
          <w:rFonts w:ascii="宋体" w:hAnsi="宋体" w:cs="宋体" w:hint="eastAsia"/>
          <w:sz w:val="24"/>
        </w:rPr>
        <w:t xml:space="preserve">   </w:t>
      </w:r>
    </w:p>
    <w:sectPr w:rsidR="00004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067D" w14:textId="77777777" w:rsidR="00FC41B0" w:rsidRDefault="00FC41B0" w:rsidP="00887759">
      <w:r>
        <w:separator/>
      </w:r>
    </w:p>
  </w:endnote>
  <w:endnote w:type="continuationSeparator" w:id="0">
    <w:p w14:paraId="0C7FA262" w14:textId="77777777" w:rsidR="00FC41B0" w:rsidRDefault="00FC41B0" w:rsidP="0088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2AFD" w14:textId="77777777" w:rsidR="00FC41B0" w:rsidRDefault="00FC41B0" w:rsidP="00887759">
      <w:r>
        <w:separator/>
      </w:r>
    </w:p>
  </w:footnote>
  <w:footnote w:type="continuationSeparator" w:id="0">
    <w:p w14:paraId="57345E05" w14:textId="77777777" w:rsidR="00FC41B0" w:rsidRDefault="00FC41B0" w:rsidP="0088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C34199"/>
    <w:rsid w:val="00004D9F"/>
    <w:rsid w:val="00092D8B"/>
    <w:rsid w:val="00243794"/>
    <w:rsid w:val="00257E82"/>
    <w:rsid w:val="002E7D12"/>
    <w:rsid w:val="003C76AC"/>
    <w:rsid w:val="004036A1"/>
    <w:rsid w:val="005E6C66"/>
    <w:rsid w:val="0068538E"/>
    <w:rsid w:val="006F3D81"/>
    <w:rsid w:val="00741775"/>
    <w:rsid w:val="00854123"/>
    <w:rsid w:val="00887759"/>
    <w:rsid w:val="008E48A6"/>
    <w:rsid w:val="00934455"/>
    <w:rsid w:val="009C2A36"/>
    <w:rsid w:val="00A7444A"/>
    <w:rsid w:val="00A745E4"/>
    <w:rsid w:val="00B07487"/>
    <w:rsid w:val="00B2422C"/>
    <w:rsid w:val="00C7047C"/>
    <w:rsid w:val="00E30489"/>
    <w:rsid w:val="00E86C1B"/>
    <w:rsid w:val="00F305EE"/>
    <w:rsid w:val="00F80231"/>
    <w:rsid w:val="00FC41B0"/>
    <w:rsid w:val="0B542E3F"/>
    <w:rsid w:val="0F99594A"/>
    <w:rsid w:val="0FC34199"/>
    <w:rsid w:val="14970EDA"/>
    <w:rsid w:val="14AD42AD"/>
    <w:rsid w:val="168E3B11"/>
    <w:rsid w:val="1A747392"/>
    <w:rsid w:val="1DC07F32"/>
    <w:rsid w:val="1F77610F"/>
    <w:rsid w:val="22030CBC"/>
    <w:rsid w:val="271D724A"/>
    <w:rsid w:val="2A8D7802"/>
    <w:rsid w:val="2AB473F1"/>
    <w:rsid w:val="2EF27396"/>
    <w:rsid w:val="32B03568"/>
    <w:rsid w:val="38AB08AE"/>
    <w:rsid w:val="39F06C47"/>
    <w:rsid w:val="465C3311"/>
    <w:rsid w:val="530071D7"/>
    <w:rsid w:val="5FE06679"/>
    <w:rsid w:val="698F512E"/>
    <w:rsid w:val="6BF46B0E"/>
    <w:rsid w:val="6EC22F40"/>
    <w:rsid w:val="714C7C9C"/>
    <w:rsid w:val="74737944"/>
    <w:rsid w:val="747C28AD"/>
    <w:rsid w:val="7D79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B3B23"/>
  <w15:docId w15:val="{97A2FF78-9C0F-4258-AF89-A93496FE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1"/>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spacing w:line="460" w:lineRule="exact"/>
      <w:outlineLvl w:val="2"/>
    </w:pPr>
    <w:rPr>
      <w:rFonts w:ascii="宋体" w:hAnsi="宋体"/>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qFormat/>
    <w:pPr>
      <w:widowControl w:val="0"/>
      <w:jc w:val="both"/>
    </w:pPr>
    <w:rPr>
      <w:rFonts w:ascii="Calibri" w:eastAsia="宋体" w:hAnsi="Calibri" w:cs="Times New Roman"/>
      <w:kern w:val="2"/>
      <w:sz w:val="21"/>
      <w:szCs w:val="22"/>
    </w:rPr>
  </w:style>
  <w:style w:type="paragraph" w:styleId="a3">
    <w:name w:val="header"/>
    <w:basedOn w:val="a"/>
    <w:link w:val="a4"/>
    <w:rsid w:val="008877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87759"/>
    <w:rPr>
      <w:rFonts w:ascii="Times New Roman" w:eastAsia="宋体" w:hAnsi="Times New Roman" w:cs="Times New Roman"/>
      <w:kern w:val="2"/>
      <w:sz w:val="18"/>
      <w:szCs w:val="18"/>
    </w:rPr>
  </w:style>
  <w:style w:type="paragraph" w:styleId="a5">
    <w:name w:val="footer"/>
    <w:basedOn w:val="a"/>
    <w:link w:val="a6"/>
    <w:rsid w:val="00887759"/>
    <w:pPr>
      <w:tabs>
        <w:tab w:val="center" w:pos="4153"/>
        <w:tab w:val="right" w:pos="8306"/>
      </w:tabs>
      <w:snapToGrid w:val="0"/>
      <w:jc w:val="left"/>
    </w:pPr>
    <w:rPr>
      <w:sz w:val="18"/>
      <w:szCs w:val="18"/>
    </w:rPr>
  </w:style>
  <w:style w:type="character" w:customStyle="1" w:styleId="a6">
    <w:name w:val="页脚 字符"/>
    <w:basedOn w:val="a0"/>
    <w:link w:val="a5"/>
    <w:rsid w:val="0088775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WPS_1487505086</dc:creator>
  <cp:lastModifiedBy>821671238@qq.com</cp:lastModifiedBy>
  <cp:revision>73</cp:revision>
  <dcterms:created xsi:type="dcterms:W3CDTF">2022-02-27T10:06:00Z</dcterms:created>
  <dcterms:modified xsi:type="dcterms:W3CDTF">2022-03-01T10:04:00Z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7C33D6EFE8FB4FE5AC34F58808E26359</vt:lpwstr>
  </property>
</Properties>
</file>