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hint="eastAsia" w:ascii="文鼎中隶简" w:eastAsia="STXinwei"/>
          <w:color w:val="000000" w:themeColor="text1"/>
          <w:sz w:val="52"/>
          <w14:textFill>
            <w14:solidFill>
              <w14:schemeClr w14:val="tx1"/>
            </w14:solidFill>
          </w14:textFill>
        </w:rPr>
      </w:pPr>
      <w:r>
        <w:rPr>
          <w:rFonts w:hint="eastAsia" w:ascii="STXinwei" w:eastAsia="STXinwei"/>
          <w:b/>
          <w:bCs/>
          <w:color w:val="000000" w:themeColor="text1"/>
          <w:spacing w:val="60"/>
          <w:sz w:val="52"/>
          <w:szCs w:val="52"/>
          <w14:textFill>
            <w14:solidFill>
              <w14:schemeClr w14:val="tx1"/>
            </w14:solidFill>
          </w14:textFill>
        </w:rPr>
        <w:t>广西朝华工程项目管理有限公司</w:t>
      </w:r>
    </w:p>
    <w:p>
      <w:pPr>
        <w:spacing w:line="1000" w:lineRule="exact"/>
        <w:jc w:val="center"/>
        <w:rPr>
          <w:rFonts w:hint="eastAsia" w:ascii="宋体" w:hAnsi="宋体" w:cs="宋体"/>
          <w:b/>
          <w:color w:val="000000" w:themeColor="text1"/>
          <w:sz w:val="84"/>
          <w:szCs w:val="84"/>
          <w14:textFill>
            <w14:solidFill>
              <w14:schemeClr w14:val="tx1"/>
            </w14:solidFill>
          </w14:textFill>
        </w:rPr>
      </w:pPr>
      <w:r>
        <w:rPr>
          <w:rFonts w:hint="eastAsia"/>
          <w:color w:val="000000" w:themeColor="text1"/>
          <w:sz w:val="72"/>
          <w14:textFill>
            <w14:solidFill>
              <w14:schemeClr w14:val="tx1"/>
            </w14:solidFill>
          </w14:textFill>
        </w:rPr>
        <w:cr/>
      </w:r>
      <w:r>
        <w:rPr>
          <w:rFonts w:hint="eastAsia" w:ascii="楷体_GB2312" w:eastAsia="楷体_GB2312"/>
          <w:b/>
          <w:color w:val="000000" w:themeColor="text1"/>
          <w:sz w:val="84"/>
          <w:szCs w:val="84"/>
          <w14:textFill>
            <w14:solidFill>
              <w14:schemeClr w14:val="tx1"/>
            </w14:solidFill>
          </w14:textFill>
        </w:rPr>
        <w:t>竞争性磋商文件</w:t>
      </w:r>
      <w:r>
        <w:rPr>
          <w:rFonts w:hint="eastAsia" w:ascii="宋体" w:hAnsi="宋体" w:cs="宋体"/>
          <w:b/>
          <w:color w:val="000000" w:themeColor="text1"/>
          <w:sz w:val="84"/>
          <w:szCs w:val="84"/>
          <w14:textFill>
            <w14:solidFill>
              <w14:schemeClr w14:val="tx1"/>
            </w14:solidFill>
          </w14:textFill>
        </w:rPr>
        <w:cr/>
      </w:r>
    </w:p>
    <w:p>
      <w:pPr>
        <w:spacing w:line="1000" w:lineRule="exact"/>
        <w:jc w:val="center"/>
        <w:rPr>
          <w:rFonts w:hint="eastAsia" w:ascii="宋体" w:hAnsi="宋体" w:cs="宋体"/>
          <w:b/>
          <w:color w:val="000000" w:themeColor="text1"/>
          <w:sz w:val="84"/>
          <w:szCs w:val="84"/>
          <w14:textFill>
            <w14:solidFill>
              <w14:schemeClr w14:val="tx1"/>
            </w14:solidFill>
          </w14:textFill>
        </w:rPr>
      </w:pPr>
    </w:p>
    <w:p>
      <w:pPr>
        <w:spacing w:line="800" w:lineRule="exact"/>
        <w:ind w:left="2145" w:leftChars="287" w:hanging="1542" w:hangingChars="512"/>
        <w:rPr>
          <w:rFonts w:hint="eastAsia" w:ascii="宋体" w:hAnsi="宋体" w:cs="宋体"/>
          <w:b/>
          <w:bCs/>
          <w:color w:val="000000" w:themeColor="text1"/>
          <w:kern w:val="0"/>
          <w:sz w:val="30"/>
          <w:szCs w:val="30"/>
          <w14:textFill>
            <w14:solidFill>
              <w14:schemeClr w14:val="tx1"/>
            </w14:solidFill>
          </w14:textFill>
        </w:rPr>
      </w:pPr>
      <w:r>
        <w:rPr>
          <w:rFonts w:hint="eastAsia" w:ascii="宋体" w:hAnsi="宋体" w:cs="宋体"/>
          <w:b/>
          <w:bCs/>
          <w:color w:val="000000" w:themeColor="text1"/>
          <w:kern w:val="0"/>
          <w:sz w:val="30"/>
          <w:szCs w:val="30"/>
          <w14:textFill>
            <w14:solidFill>
              <w14:schemeClr w14:val="tx1"/>
            </w14:solidFill>
          </w14:textFill>
        </w:rPr>
        <w:t>项目名称：荔浦市建党百年发展历程展服务项目</w:t>
      </w:r>
    </w:p>
    <w:p>
      <w:pPr>
        <w:spacing w:line="800" w:lineRule="exact"/>
        <w:rPr>
          <w:rFonts w:hint="eastAsia" w:ascii="宋体" w:hAnsi="宋体" w:cs="宋体"/>
          <w:b/>
          <w:bCs/>
          <w:color w:val="000000" w:themeColor="text1"/>
          <w:kern w:val="0"/>
          <w:sz w:val="30"/>
          <w:szCs w:val="30"/>
          <w14:textFill>
            <w14:solidFill>
              <w14:schemeClr w14:val="tx1"/>
            </w14:solidFill>
          </w14:textFill>
        </w:rPr>
      </w:pPr>
      <w:r>
        <w:rPr>
          <w:rFonts w:hint="eastAsia" w:ascii="宋体" w:hAnsi="宋体" w:cs="宋体"/>
          <w:b/>
          <w:bCs/>
          <w:color w:val="000000" w:themeColor="text1"/>
          <w:kern w:val="0"/>
          <w:sz w:val="30"/>
          <w:szCs w:val="30"/>
          <w14:textFill>
            <w14:solidFill>
              <w14:schemeClr w14:val="tx1"/>
            </w14:solidFill>
          </w14:textFill>
        </w:rPr>
        <w:t xml:space="preserve">    项目编号：GLZC2020-C3-310047-GXHS</w:t>
      </w:r>
    </w:p>
    <w:p>
      <w:pPr>
        <w:jc w:val="center"/>
        <w:rPr>
          <w:rFonts w:hint="eastAsia" w:ascii="宋体" w:hAnsi="宋体" w:cs="宋体"/>
          <w:color w:val="000000" w:themeColor="text1"/>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cr/>
      </w:r>
    </w:p>
    <w:p>
      <w:pPr>
        <w:rPr>
          <w:rFonts w:hint="eastAsia" w:ascii="宋体" w:hAnsi="宋体" w:cs="宋体"/>
          <w:color w:val="000000" w:themeColor="text1"/>
          <w14:textFill>
            <w14:solidFill>
              <w14:schemeClr w14:val="tx1"/>
            </w14:solidFill>
          </w14:textFill>
        </w:rPr>
      </w:pPr>
    </w:p>
    <w:p>
      <w:pPr>
        <w:rPr>
          <w:rFonts w:hint="eastAsia"/>
          <w:b/>
          <w:color w:val="000000" w:themeColor="text1"/>
          <w:sz w:val="32"/>
          <w:szCs w:val="32"/>
          <w14:textFill>
            <w14:solidFill>
              <w14:schemeClr w14:val="tx1"/>
            </w14:solidFill>
          </w14:textFill>
        </w:rPr>
      </w:pPr>
    </w:p>
    <w:p>
      <w:pPr>
        <w:rPr>
          <w:rFonts w:hint="eastAsia"/>
          <w:b/>
          <w:color w:val="000000" w:themeColor="text1"/>
          <w:sz w:val="32"/>
          <w:szCs w:val="32"/>
          <w14:textFill>
            <w14:solidFill>
              <w14:schemeClr w14:val="tx1"/>
            </w14:solidFill>
          </w14:textFill>
        </w:rPr>
      </w:pPr>
    </w:p>
    <w:p>
      <w:pPr>
        <w:rPr>
          <w:rFonts w:hint="eastAsia"/>
          <w:b/>
          <w:color w:val="000000" w:themeColor="text1"/>
          <w:sz w:val="32"/>
          <w:szCs w:val="32"/>
          <w14:textFill>
            <w14:solidFill>
              <w14:schemeClr w14:val="tx1"/>
            </w14:solidFill>
          </w14:textFill>
        </w:rPr>
      </w:pPr>
    </w:p>
    <w:p>
      <w:pPr>
        <w:pStyle w:val="4"/>
        <w:rPr>
          <w:rFonts w:hint="eastAsia"/>
          <w:color w:val="000000" w:themeColor="text1"/>
          <w14:textFill>
            <w14:solidFill>
              <w14:schemeClr w14:val="tx1"/>
            </w14:solidFill>
          </w14:textFill>
        </w:rPr>
      </w:pPr>
    </w:p>
    <w:p>
      <w:pPr>
        <w:rPr>
          <w:rFonts w:hint="eastAsia"/>
          <w:b/>
          <w:color w:val="000000" w:themeColor="text1"/>
          <w:sz w:val="32"/>
          <w:szCs w:val="32"/>
          <w14:textFill>
            <w14:solidFill>
              <w14:schemeClr w14:val="tx1"/>
            </w14:solidFill>
          </w14:textFill>
        </w:rPr>
      </w:pPr>
    </w:p>
    <w:p>
      <w:pPr>
        <w:jc w:val="center"/>
        <w:rPr>
          <w:rFonts w:hint="eastAsia" w:ascii="宋体" w:hAnsi="宋体" w:cs="宋体"/>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采购代理机构：广西朝华工程项目管理有限公司</w:t>
      </w:r>
    </w:p>
    <w:p>
      <w:pPr>
        <w:jc w:val="center"/>
        <w:rPr>
          <w:rFonts w:hint="eastAsia" w:ascii="宋体" w:hAnsi="宋体" w:cs="宋体"/>
          <w:color w:val="000000" w:themeColor="text1"/>
          <w:sz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2021</w:t>
      </w:r>
      <w:r>
        <w:rPr>
          <w:rFonts w:hint="eastAsia" w:ascii="宋体" w:hAnsi="宋体" w:cs="宋体"/>
          <w:b/>
          <w:bCs/>
          <w:color w:val="000000" w:themeColor="text1"/>
          <w:sz w:val="32"/>
          <w14:textFill>
            <w14:solidFill>
              <w14:schemeClr w14:val="tx1"/>
            </w14:solidFill>
          </w14:textFill>
        </w:rPr>
        <w:t>年</w:t>
      </w:r>
      <w:r>
        <w:rPr>
          <w:rFonts w:hint="eastAsia" w:ascii="宋体" w:hAnsi="宋体" w:cs="宋体"/>
          <w:b/>
          <w:color w:val="000000" w:themeColor="text1"/>
          <w:sz w:val="32"/>
          <w:szCs w:val="32"/>
          <w14:textFill>
            <w14:solidFill>
              <w14:schemeClr w14:val="tx1"/>
            </w14:solidFill>
          </w14:textFill>
        </w:rPr>
        <w:t>6月</w:t>
      </w:r>
    </w:p>
    <w:p>
      <w:pPr>
        <w:pStyle w:val="8"/>
        <w:spacing w:line="420" w:lineRule="exact"/>
        <w:rPr>
          <w:rFonts w:hint="eastAsia" w:hAnsi="宋体" w:cs="宋体"/>
          <w:color w:val="000000" w:themeColor="text1"/>
          <w:sz w:val="44"/>
          <w14:textFill>
            <w14:solidFill>
              <w14:schemeClr w14:val="tx1"/>
            </w14:solidFill>
          </w14:textFill>
        </w:rPr>
      </w:pPr>
    </w:p>
    <w:p>
      <w:pPr>
        <w:pStyle w:val="8"/>
        <w:spacing w:line="420" w:lineRule="exact"/>
        <w:rPr>
          <w:rFonts w:hint="eastAsia" w:hAnsi="宋体" w:cs="宋体"/>
          <w:color w:val="000000" w:themeColor="text1"/>
          <w:sz w:val="44"/>
          <w14:textFill>
            <w14:solidFill>
              <w14:schemeClr w14:val="tx1"/>
            </w14:solidFill>
          </w14:textFill>
        </w:rPr>
      </w:pPr>
    </w:p>
    <w:p>
      <w:pPr>
        <w:pStyle w:val="8"/>
        <w:spacing w:line="420" w:lineRule="exact"/>
        <w:rPr>
          <w:rFonts w:hint="eastAsia" w:hAnsi="宋体" w:cs="宋体"/>
          <w:color w:val="000000" w:themeColor="text1"/>
          <w:sz w:val="44"/>
          <w14:textFill>
            <w14:solidFill>
              <w14:schemeClr w14:val="tx1"/>
            </w14:solidFill>
          </w14:textFill>
        </w:rPr>
      </w:pPr>
    </w:p>
    <w:p>
      <w:pPr>
        <w:pStyle w:val="8"/>
        <w:spacing w:line="420" w:lineRule="exact"/>
        <w:rPr>
          <w:rFonts w:hint="eastAsia" w:hAnsi="宋体" w:cs="宋体"/>
          <w:color w:val="000000" w:themeColor="text1"/>
          <w:sz w:val="44"/>
          <w14:textFill>
            <w14:solidFill>
              <w14:schemeClr w14:val="tx1"/>
            </w14:solidFill>
          </w14:textFill>
        </w:rPr>
      </w:pPr>
    </w:p>
    <w:p>
      <w:pPr>
        <w:pStyle w:val="8"/>
        <w:spacing w:line="420" w:lineRule="exact"/>
        <w:jc w:val="center"/>
        <w:rPr>
          <w:rFonts w:hint="eastAsia" w:hAnsi="宋体" w:cs="宋体"/>
          <w:color w:val="000000" w:themeColor="text1"/>
          <w:sz w:val="44"/>
          <w14:textFill>
            <w14:solidFill>
              <w14:schemeClr w14:val="tx1"/>
            </w14:solidFill>
          </w14:textFill>
        </w:rPr>
      </w:pPr>
    </w:p>
    <w:p>
      <w:pPr>
        <w:pStyle w:val="8"/>
        <w:spacing w:line="420" w:lineRule="exact"/>
        <w:jc w:val="center"/>
        <w:rPr>
          <w:rFonts w:hint="eastAsia" w:hAnsi="宋体" w:cs="宋体"/>
          <w:b/>
          <w:bCs/>
          <w:color w:val="000000" w:themeColor="text1"/>
          <w:sz w:val="28"/>
          <w:szCs w:val="28"/>
          <w14:textFill>
            <w14:solidFill>
              <w14:schemeClr w14:val="tx1"/>
            </w14:solidFill>
          </w14:textFill>
        </w:rPr>
      </w:pPr>
      <w:r>
        <w:rPr>
          <w:rFonts w:hint="eastAsia" w:hAnsi="宋体" w:cs="宋体"/>
          <w:b/>
          <w:bCs/>
          <w:color w:val="000000" w:themeColor="text1"/>
          <w:sz w:val="44"/>
          <w14:textFill>
            <w14:solidFill>
              <w14:schemeClr w14:val="tx1"/>
            </w14:solidFill>
          </w14:textFill>
        </w:rPr>
        <w:t>目     录</w:t>
      </w:r>
    </w:p>
    <w:p>
      <w:pPr>
        <w:pStyle w:val="7"/>
        <w:tabs>
          <w:tab w:val="right" w:leader="dot" w:pos="9486"/>
        </w:tabs>
        <w:rPr>
          <w:rFonts w:hint="eastAsia" w:ascii="宋体" w:hAnsi="宋体" w:cs="宋体"/>
          <w:color w:val="000000" w:themeColor="text1"/>
          <w:sz w:val="28"/>
          <w:szCs w:val="28"/>
          <w14:textFill>
            <w14:solidFill>
              <w14:schemeClr w14:val="tx1"/>
            </w14:solidFill>
          </w14:textFill>
        </w:rPr>
      </w:pPr>
    </w:p>
    <w:p>
      <w:pPr>
        <w:pStyle w:val="7"/>
        <w:tabs>
          <w:tab w:val="right" w:leader="dot" w:pos="9440"/>
        </w:tabs>
        <w:rPr>
          <w:color w:val="000000" w:themeColor="text1"/>
          <w:sz w:val="28"/>
          <w:szCs w:val="36"/>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fldChar w:fldCharType="begin"/>
      </w:r>
      <w:r>
        <w:rPr>
          <w:rFonts w:hint="eastAsia" w:ascii="宋体" w:hAnsi="宋体" w:cs="宋体"/>
          <w:color w:val="000000" w:themeColor="text1"/>
          <w:sz w:val="28"/>
          <w:szCs w:val="28"/>
          <w14:textFill>
            <w14:solidFill>
              <w14:schemeClr w14:val="tx1"/>
            </w14:solidFill>
          </w14:textFill>
        </w:rPr>
        <w:instrText xml:space="preserve">TOC \o "1-3" \h \u </w:instrText>
      </w:r>
      <w:r>
        <w:rPr>
          <w:rFonts w:hint="eastAsia" w:ascii="宋体" w:hAnsi="宋体" w:cs="宋体"/>
          <w:color w:val="000000" w:themeColor="text1"/>
          <w:sz w:val="28"/>
          <w:szCs w:val="28"/>
          <w14:textFill>
            <w14:solidFill>
              <w14:schemeClr w14:val="tx1"/>
            </w14:solidFill>
          </w14:textFill>
        </w:rPr>
        <w:fldChar w:fldCharType="separate"/>
      </w:r>
      <w:r>
        <w:rPr>
          <w:rFonts w:hint="eastAsia" w:hAnsi="宋体" w:cs="宋体"/>
          <w:color w:val="000000" w:themeColor="text1"/>
          <w:sz w:val="28"/>
          <w:szCs w:val="40"/>
          <w14:textFill>
            <w14:solidFill>
              <w14:schemeClr w14:val="tx1"/>
            </w14:solidFill>
          </w14:textFill>
        </w:rPr>
        <w:fldChar w:fldCharType="begin"/>
      </w:r>
      <w:r>
        <w:rPr>
          <w:rFonts w:hint="eastAsia" w:hAnsi="宋体" w:cs="宋体"/>
          <w:color w:val="000000" w:themeColor="text1"/>
          <w:sz w:val="28"/>
          <w:szCs w:val="40"/>
          <w14:textFill>
            <w14:solidFill>
              <w14:schemeClr w14:val="tx1"/>
            </w14:solidFill>
          </w14:textFill>
        </w:rPr>
        <w:instrText xml:space="preserve"> HYPERLINK \l _Toc26213 </w:instrText>
      </w:r>
      <w:r>
        <w:rPr>
          <w:rFonts w:hint="eastAsia" w:hAnsi="宋体" w:cs="宋体"/>
          <w:color w:val="000000" w:themeColor="text1"/>
          <w:sz w:val="28"/>
          <w:szCs w:val="40"/>
          <w14:textFill>
            <w14:solidFill>
              <w14:schemeClr w14:val="tx1"/>
            </w14:solidFill>
          </w14:textFill>
        </w:rPr>
        <w:fldChar w:fldCharType="separate"/>
      </w:r>
      <w:r>
        <w:rPr>
          <w:rFonts w:hint="eastAsia" w:ascii="宋体" w:hAnsi="宋体" w:cs="宋体"/>
          <w:bCs/>
          <w:color w:val="000000" w:themeColor="text1"/>
          <w:sz w:val="28"/>
          <w:szCs w:val="36"/>
          <w14:textFill>
            <w14:solidFill>
              <w14:schemeClr w14:val="tx1"/>
            </w14:solidFill>
          </w14:textFill>
        </w:rPr>
        <w:t xml:space="preserve">第一章 </w:t>
      </w:r>
      <w:r>
        <w:rPr>
          <w:rFonts w:hint="eastAsia" w:ascii="宋体" w:hAnsi="宋体" w:cs="宋体"/>
          <w:color w:val="000000" w:themeColor="text1"/>
          <w:sz w:val="28"/>
          <w:szCs w:val="36"/>
          <w14:textFill>
            <w14:solidFill>
              <w14:schemeClr w14:val="tx1"/>
            </w14:solidFill>
          </w14:textFill>
        </w:rPr>
        <w:t>竞争性磋商公告</w:t>
      </w:r>
      <w:r>
        <w:rPr>
          <w:color w:val="000000" w:themeColor="text1"/>
          <w:sz w:val="28"/>
          <w:szCs w:val="36"/>
          <w14:textFill>
            <w14:solidFill>
              <w14:schemeClr w14:val="tx1"/>
            </w14:solidFill>
          </w14:textFill>
        </w:rPr>
        <w:tab/>
      </w:r>
      <w:r>
        <w:rPr>
          <w:color w:val="000000" w:themeColor="text1"/>
          <w:sz w:val="28"/>
          <w:szCs w:val="36"/>
          <w14:textFill>
            <w14:solidFill>
              <w14:schemeClr w14:val="tx1"/>
            </w14:solidFill>
          </w14:textFill>
        </w:rPr>
        <w:fldChar w:fldCharType="begin"/>
      </w:r>
      <w:r>
        <w:rPr>
          <w:color w:val="000000" w:themeColor="text1"/>
          <w:sz w:val="28"/>
          <w:szCs w:val="36"/>
          <w14:textFill>
            <w14:solidFill>
              <w14:schemeClr w14:val="tx1"/>
            </w14:solidFill>
          </w14:textFill>
        </w:rPr>
        <w:instrText xml:space="preserve"> PAGEREF _Toc26213 </w:instrText>
      </w:r>
      <w:r>
        <w:rPr>
          <w:color w:val="000000" w:themeColor="text1"/>
          <w:sz w:val="28"/>
          <w:szCs w:val="36"/>
          <w14:textFill>
            <w14:solidFill>
              <w14:schemeClr w14:val="tx1"/>
            </w14:solidFill>
          </w14:textFill>
        </w:rPr>
        <w:fldChar w:fldCharType="separate"/>
      </w:r>
      <w:r>
        <w:rPr>
          <w:color w:val="000000" w:themeColor="text1"/>
          <w:sz w:val="28"/>
          <w:szCs w:val="36"/>
          <w14:textFill>
            <w14:solidFill>
              <w14:schemeClr w14:val="tx1"/>
            </w14:solidFill>
          </w14:textFill>
        </w:rPr>
        <w:t>3</w:t>
      </w:r>
      <w:r>
        <w:rPr>
          <w:color w:val="000000" w:themeColor="text1"/>
          <w:sz w:val="28"/>
          <w:szCs w:val="36"/>
          <w14:textFill>
            <w14:solidFill>
              <w14:schemeClr w14:val="tx1"/>
            </w14:solidFill>
          </w14:textFill>
        </w:rPr>
        <w:fldChar w:fldCharType="end"/>
      </w:r>
      <w:r>
        <w:rPr>
          <w:rFonts w:hint="eastAsia" w:hAnsi="宋体" w:cs="宋体"/>
          <w:color w:val="000000" w:themeColor="text1"/>
          <w:sz w:val="28"/>
          <w:szCs w:val="40"/>
          <w14:textFill>
            <w14:solidFill>
              <w14:schemeClr w14:val="tx1"/>
            </w14:solidFill>
          </w14:textFill>
        </w:rPr>
        <w:fldChar w:fldCharType="end"/>
      </w:r>
    </w:p>
    <w:p>
      <w:pPr>
        <w:pStyle w:val="7"/>
        <w:tabs>
          <w:tab w:val="right" w:leader="dot" w:pos="9440"/>
        </w:tabs>
        <w:rPr>
          <w:color w:val="000000" w:themeColor="text1"/>
          <w:sz w:val="28"/>
          <w:szCs w:val="36"/>
          <w14:textFill>
            <w14:solidFill>
              <w14:schemeClr w14:val="tx1"/>
            </w14:solidFill>
          </w14:textFill>
        </w:rPr>
      </w:pPr>
      <w:r>
        <w:rPr>
          <w:rFonts w:hint="eastAsia" w:hAnsi="宋体" w:cs="宋体"/>
          <w:color w:val="000000" w:themeColor="text1"/>
          <w:sz w:val="28"/>
          <w:szCs w:val="40"/>
          <w14:textFill>
            <w14:solidFill>
              <w14:schemeClr w14:val="tx1"/>
            </w14:solidFill>
          </w14:textFill>
        </w:rPr>
        <w:fldChar w:fldCharType="begin"/>
      </w:r>
      <w:r>
        <w:rPr>
          <w:rFonts w:hint="eastAsia" w:hAnsi="宋体" w:cs="宋体"/>
          <w:color w:val="000000" w:themeColor="text1"/>
          <w:sz w:val="28"/>
          <w:szCs w:val="40"/>
          <w14:textFill>
            <w14:solidFill>
              <w14:schemeClr w14:val="tx1"/>
            </w14:solidFill>
          </w14:textFill>
        </w:rPr>
        <w:instrText xml:space="preserve"> HYPERLINK \l _Toc29798 </w:instrText>
      </w:r>
      <w:r>
        <w:rPr>
          <w:rFonts w:hint="eastAsia" w:hAnsi="宋体" w:cs="宋体"/>
          <w:color w:val="000000" w:themeColor="text1"/>
          <w:sz w:val="28"/>
          <w:szCs w:val="40"/>
          <w14:textFill>
            <w14:solidFill>
              <w14:schemeClr w14:val="tx1"/>
            </w14:solidFill>
          </w14:textFill>
        </w:rPr>
        <w:fldChar w:fldCharType="separate"/>
      </w:r>
      <w:r>
        <w:rPr>
          <w:rFonts w:hint="eastAsia"/>
          <w:bCs/>
          <w:color w:val="000000" w:themeColor="text1"/>
          <w:sz w:val="28"/>
          <w:szCs w:val="44"/>
          <w14:textFill>
            <w14:solidFill>
              <w14:schemeClr w14:val="tx1"/>
            </w14:solidFill>
          </w14:textFill>
        </w:rPr>
        <w:t>第二章 供应商须知</w:t>
      </w:r>
      <w:r>
        <w:rPr>
          <w:color w:val="000000" w:themeColor="text1"/>
          <w:sz w:val="28"/>
          <w:szCs w:val="36"/>
          <w14:textFill>
            <w14:solidFill>
              <w14:schemeClr w14:val="tx1"/>
            </w14:solidFill>
          </w14:textFill>
        </w:rPr>
        <w:tab/>
      </w:r>
      <w:r>
        <w:rPr>
          <w:color w:val="000000" w:themeColor="text1"/>
          <w:sz w:val="28"/>
          <w:szCs w:val="36"/>
          <w14:textFill>
            <w14:solidFill>
              <w14:schemeClr w14:val="tx1"/>
            </w14:solidFill>
          </w14:textFill>
        </w:rPr>
        <w:fldChar w:fldCharType="begin"/>
      </w:r>
      <w:r>
        <w:rPr>
          <w:color w:val="000000" w:themeColor="text1"/>
          <w:sz w:val="28"/>
          <w:szCs w:val="36"/>
          <w14:textFill>
            <w14:solidFill>
              <w14:schemeClr w14:val="tx1"/>
            </w14:solidFill>
          </w14:textFill>
        </w:rPr>
        <w:instrText xml:space="preserve"> PAGEREF _Toc29798 </w:instrText>
      </w:r>
      <w:r>
        <w:rPr>
          <w:color w:val="000000" w:themeColor="text1"/>
          <w:sz w:val="28"/>
          <w:szCs w:val="36"/>
          <w14:textFill>
            <w14:solidFill>
              <w14:schemeClr w14:val="tx1"/>
            </w14:solidFill>
          </w14:textFill>
        </w:rPr>
        <w:fldChar w:fldCharType="separate"/>
      </w:r>
      <w:r>
        <w:rPr>
          <w:color w:val="000000" w:themeColor="text1"/>
          <w:sz w:val="28"/>
          <w:szCs w:val="36"/>
          <w14:textFill>
            <w14:solidFill>
              <w14:schemeClr w14:val="tx1"/>
            </w14:solidFill>
          </w14:textFill>
        </w:rPr>
        <w:t>5</w:t>
      </w:r>
      <w:r>
        <w:rPr>
          <w:color w:val="000000" w:themeColor="text1"/>
          <w:sz w:val="28"/>
          <w:szCs w:val="36"/>
          <w14:textFill>
            <w14:solidFill>
              <w14:schemeClr w14:val="tx1"/>
            </w14:solidFill>
          </w14:textFill>
        </w:rPr>
        <w:fldChar w:fldCharType="end"/>
      </w:r>
      <w:r>
        <w:rPr>
          <w:rFonts w:hint="eastAsia" w:hAnsi="宋体" w:cs="宋体"/>
          <w:color w:val="000000" w:themeColor="text1"/>
          <w:sz w:val="28"/>
          <w:szCs w:val="40"/>
          <w14:textFill>
            <w14:solidFill>
              <w14:schemeClr w14:val="tx1"/>
            </w14:solidFill>
          </w14:textFill>
        </w:rPr>
        <w:fldChar w:fldCharType="end"/>
      </w:r>
    </w:p>
    <w:p>
      <w:pPr>
        <w:pStyle w:val="7"/>
        <w:tabs>
          <w:tab w:val="right" w:leader="dot" w:pos="9440"/>
        </w:tabs>
        <w:ind w:left="0" w:leftChars="0" w:firstLine="840" w:firstLineChars="300"/>
        <w:rPr>
          <w:color w:val="000000" w:themeColor="text1"/>
          <w:sz w:val="28"/>
          <w:szCs w:val="36"/>
          <w14:textFill>
            <w14:solidFill>
              <w14:schemeClr w14:val="tx1"/>
            </w14:solidFill>
          </w14:textFill>
        </w:rPr>
      </w:pPr>
      <w:r>
        <w:rPr>
          <w:rFonts w:hint="eastAsia" w:hAnsi="宋体" w:cs="宋体"/>
          <w:color w:val="000000" w:themeColor="text1"/>
          <w:sz w:val="28"/>
          <w:szCs w:val="40"/>
          <w14:textFill>
            <w14:solidFill>
              <w14:schemeClr w14:val="tx1"/>
            </w14:solidFill>
          </w14:textFill>
        </w:rPr>
        <w:fldChar w:fldCharType="begin"/>
      </w:r>
      <w:r>
        <w:rPr>
          <w:rFonts w:hint="eastAsia" w:hAnsi="宋体" w:cs="宋体"/>
          <w:color w:val="000000" w:themeColor="text1"/>
          <w:sz w:val="28"/>
          <w:szCs w:val="40"/>
          <w14:textFill>
            <w14:solidFill>
              <w14:schemeClr w14:val="tx1"/>
            </w14:solidFill>
          </w14:textFill>
        </w:rPr>
        <w:instrText xml:space="preserve"> HYPERLINK \l _Toc19573 </w:instrText>
      </w:r>
      <w:r>
        <w:rPr>
          <w:rFonts w:hint="eastAsia" w:hAnsi="宋体" w:cs="宋体"/>
          <w:color w:val="000000" w:themeColor="text1"/>
          <w:sz w:val="28"/>
          <w:szCs w:val="40"/>
          <w14:textFill>
            <w14:solidFill>
              <w14:schemeClr w14:val="tx1"/>
            </w14:solidFill>
          </w14:textFill>
        </w:rPr>
        <w:fldChar w:fldCharType="separate"/>
      </w:r>
      <w:r>
        <w:rPr>
          <w:rFonts w:hint="eastAsia" w:ascii="宋体" w:hAnsi="宋体"/>
          <w:color w:val="000000" w:themeColor="text1"/>
          <w:sz w:val="28"/>
          <w:szCs w:val="36"/>
          <w14:textFill>
            <w14:solidFill>
              <w14:schemeClr w14:val="tx1"/>
            </w14:solidFill>
          </w14:textFill>
        </w:rPr>
        <w:t>第三章 服务采购需求</w:t>
      </w:r>
      <w:r>
        <w:rPr>
          <w:color w:val="000000" w:themeColor="text1"/>
          <w:sz w:val="28"/>
          <w:szCs w:val="36"/>
          <w14:textFill>
            <w14:solidFill>
              <w14:schemeClr w14:val="tx1"/>
            </w14:solidFill>
          </w14:textFill>
        </w:rPr>
        <w:tab/>
      </w:r>
      <w:r>
        <w:rPr>
          <w:color w:val="000000" w:themeColor="text1"/>
          <w:sz w:val="28"/>
          <w:szCs w:val="36"/>
          <w14:textFill>
            <w14:solidFill>
              <w14:schemeClr w14:val="tx1"/>
            </w14:solidFill>
          </w14:textFill>
        </w:rPr>
        <w:fldChar w:fldCharType="begin"/>
      </w:r>
      <w:r>
        <w:rPr>
          <w:color w:val="000000" w:themeColor="text1"/>
          <w:sz w:val="28"/>
          <w:szCs w:val="36"/>
          <w14:textFill>
            <w14:solidFill>
              <w14:schemeClr w14:val="tx1"/>
            </w14:solidFill>
          </w14:textFill>
        </w:rPr>
        <w:instrText xml:space="preserve"> PAGEREF _Toc19573 </w:instrText>
      </w:r>
      <w:r>
        <w:rPr>
          <w:color w:val="000000" w:themeColor="text1"/>
          <w:sz w:val="28"/>
          <w:szCs w:val="36"/>
          <w14:textFill>
            <w14:solidFill>
              <w14:schemeClr w14:val="tx1"/>
            </w14:solidFill>
          </w14:textFill>
        </w:rPr>
        <w:fldChar w:fldCharType="separate"/>
      </w:r>
      <w:r>
        <w:rPr>
          <w:color w:val="000000" w:themeColor="text1"/>
          <w:sz w:val="28"/>
          <w:szCs w:val="36"/>
          <w14:textFill>
            <w14:solidFill>
              <w14:schemeClr w14:val="tx1"/>
            </w14:solidFill>
          </w14:textFill>
        </w:rPr>
        <w:t>16</w:t>
      </w:r>
      <w:r>
        <w:rPr>
          <w:color w:val="000000" w:themeColor="text1"/>
          <w:sz w:val="28"/>
          <w:szCs w:val="36"/>
          <w14:textFill>
            <w14:solidFill>
              <w14:schemeClr w14:val="tx1"/>
            </w14:solidFill>
          </w14:textFill>
        </w:rPr>
        <w:fldChar w:fldCharType="end"/>
      </w:r>
      <w:r>
        <w:rPr>
          <w:rFonts w:hint="eastAsia" w:hAnsi="宋体" w:cs="宋体"/>
          <w:color w:val="000000" w:themeColor="text1"/>
          <w:sz w:val="28"/>
          <w:szCs w:val="40"/>
          <w14:textFill>
            <w14:solidFill>
              <w14:schemeClr w14:val="tx1"/>
            </w14:solidFill>
          </w14:textFill>
        </w:rPr>
        <w:fldChar w:fldCharType="end"/>
      </w:r>
    </w:p>
    <w:p>
      <w:pPr>
        <w:pStyle w:val="7"/>
        <w:tabs>
          <w:tab w:val="right" w:leader="dot" w:pos="9440"/>
        </w:tabs>
        <w:rPr>
          <w:color w:val="000000" w:themeColor="text1"/>
          <w:sz w:val="28"/>
          <w:szCs w:val="36"/>
          <w14:textFill>
            <w14:solidFill>
              <w14:schemeClr w14:val="tx1"/>
            </w14:solidFill>
          </w14:textFill>
        </w:rPr>
      </w:pPr>
      <w:r>
        <w:rPr>
          <w:rFonts w:hint="eastAsia" w:hAnsi="宋体" w:cs="宋体"/>
          <w:color w:val="000000" w:themeColor="text1"/>
          <w:sz w:val="28"/>
          <w:szCs w:val="40"/>
          <w14:textFill>
            <w14:solidFill>
              <w14:schemeClr w14:val="tx1"/>
            </w14:solidFill>
          </w14:textFill>
        </w:rPr>
        <w:fldChar w:fldCharType="begin"/>
      </w:r>
      <w:r>
        <w:rPr>
          <w:rFonts w:hint="eastAsia" w:hAnsi="宋体" w:cs="宋体"/>
          <w:color w:val="000000" w:themeColor="text1"/>
          <w:sz w:val="28"/>
          <w:szCs w:val="40"/>
          <w14:textFill>
            <w14:solidFill>
              <w14:schemeClr w14:val="tx1"/>
            </w14:solidFill>
          </w14:textFill>
        </w:rPr>
        <w:instrText xml:space="preserve"> HYPERLINK \l _Toc5720 </w:instrText>
      </w:r>
      <w:r>
        <w:rPr>
          <w:rFonts w:hint="eastAsia" w:hAnsi="宋体" w:cs="宋体"/>
          <w:color w:val="000000" w:themeColor="text1"/>
          <w:sz w:val="28"/>
          <w:szCs w:val="40"/>
          <w14:textFill>
            <w14:solidFill>
              <w14:schemeClr w14:val="tx1"/>
            </w14:solidFill>
          </w14:textFill>
        </w:rPr>
        <w:fldChar w:fldCharType="separate"/>
      </w:r>
      <w:r>
        <w:rPr>
          <w:rFonts w:hint="eastAsia" w:ascii="宋体" w:hAnsi="宋体" w:cs="宋体"/>
          <w:color w:val="000000" w:themeColor="text1"/>
          <w:sz w:val="28"/>
          <w:szCs w:val="36"/>
          <w14:textFill>
            <w14:solidFill>
              <w14:schemeClr w14:val="tx1"/>
            </w14:solidFill>
          </w14:textFill>
        </w:rPr>
        <w:t>第四章 评审办法</w:t>
      </w:r>
      <w:r>
        <w:rPr>
          <w:color w:val="000000" w:themeColor="text1"/>
          <w:sz w:val="28"/>
          <w:szCs w:val="36"/>
          <w14:textFill>
            <w14:solidFill>
              <w14:schemeClr w14:val="tx1"/>
            </w14:solidFill>
          </w14:textFill>
        </w:rPr>
        <w:tab/>
      </w:r>
      <w:r>
        <w:rPr>
          <w:color w:val="000000" w:themeColor="text1"/>
          <w:sz w:val="28"/>
          <w:szCs w:val="36"/>
          <w14:textFill>
            <w14:solidFill>
              <w14:schemeClr w14:val="tx1"/>
            </w14:solidFill>
          </w14:textFill>
        </w:rPr>
        <w:fldChar w:fldCharType="begin"/>
      </w:r>
      <w:r>
        <w:rPr>
          <w:color w:val="000000" w:themeColor="text1"/>
          <w:sz w:val="28"/>
          <w:szCs w:val="36"/>
          <w14:textFill>
            <w14:solidFill>
              <w14:schemeClr w14:val="tx1"/>
            </w14:solidFill>
          </w14:textFill>
        </w:rPr>
        <w:instrText xml:space="preserve"> PAGEREF _Toc5720 </w:instrText>
      </w:r>
      <w:r>
        <w:rPr>
          <w:color w:val="000000" w:themeColor="text1"/>
          <w:sz w:val="28"/>
          <w:szCs w:val="36"/>
          <w14:textFill>
            <w14:solidFill>
              <w14:schemeClr w14:val="tx1"/>
            </w14:solidFill>
          </w14:textFill>
        </w:rPr>
        <w:fldChar w:fldCharType="separate"/>
      </w:r>
      <w:r>
        <w:rPr>
          <w:color w:val="000000" w:themeColor="text1"/>
          <w:sz w:val="28"/>
          <w:szCs w:val="36"/>
          <w14:textFill>
            <w14:solidFill>
              <w14:schemeClr w14:val="tx1"/>
            </w14:solidFill>
          </w14:textFill>
        </w:rPr>
        <w:t>17</w:t>
      </w:r>
      <w:r>
        <w:rPr>
          <w:color w:val="000000" w:themeColor="text1"/>
          <w:sz w:val="28"/>
          <w:szCs w:val="36"/>
          <w14:textFill>
            <w14:solidFill>
              <w14:schemeClr w14:val="tx1"/>
            </w14:solidFill>
          </w14:textFill>
        </w:rPr>
        <w:fldChar w:fldCharType="end"/>
      </w:r>
      <w:r>
        <w:rPr>
          <w:rFonts w:hint="eastAsia" w:hAnsi="宋体" w:cs="宋体"/>
          <w:color w:val="000000" w:themeColor="text1"/>
          <w:sz w:val="28"/>
          <w:szCs w:val="40"/>
          <w14:textFill>
            <w14:solidFill>
              <w14:schemeClr w14:val="tx1"/>
            </w14:solidFill>
          </w14:textFill>
        </w:rPr>
        <w:fldChar w:fldCharType="end"/>
      </w:r>
    </w:p>
    <w:p>
      <w:pPr>
        <w:pStyle w:val="7"/>
        <w:tabs>
          <w:tab w:val="right" w:leader="dot" w:pos="9440"/>
        </w:tabs>
        <w:rPr>
          <w:color w:val="000000" w:themeColor="text1"/>
          <w:sz w:val="28"/>
          <w:szCs w:val="36"/>
          <w14:textFill>
            <w14:solidFill>
              <w14:schemeClr w14:val="tx1"/>
            </w14:solidFill>
          </w14:textFill>
        </w:rPr>
      </w:pPr>
      <w:r>
        <w:rPr>
          <w:rFonts w:hint="eastAsia" w:hAnsi="宋体" w:cs="宋体"/>
          <w:color w:val="000000" w:themeColor="text1"/>
          <w:sz w:val="28"/>
          <w:szCs w:val="40"/>
          <w14:textFill>
            <w14:solidFill>
              <w14:schemeClr w14:val="tx1"/>
            </w14:solidFill>
          </w14:textFill>
        </w:rPr>
        <w:fldChar w:fldCharType="begin"/>
      </w:r>
      <w:r>
        <w:rPr>
          <w:rFonts w:hint="eastAsia" w:hAnsi="宋体" w:cs="宋体"/>
          <w:color w:val="000000" w:themeColor="text1"/>
          <w:sz w:val="28"/>
          <w:szCs w:val="40"/>
          <w14:textFill>
            <w14:solidFill>
              <w14:schemeClr w14:val="tx1"/>
            </w14:solidFill>
          </w14:textFill>
        </w:rPr>
        <w:instrText xml:space="preserve"> HYPERLINK \l _Toc25168 </w:instrText>
      </w:r>
      <w:r>
        <w:rPr>
          <w:rFonts w:hint="eastAsia" w:hAnsi="宋体" w:cs="宋体"/>
          <w:color w:val="000000" w:themeColor="text1"/>
          <w:sz w:val="28"/>
          <w:szCs w:val="40"/>
          <w14:textFill>
            <w14:solidFill>
              <w14:schemeClr w14:val="tx1"/>
            </w14:solidFill>
          </w14:textFill>
        </w:rPr>
        <w:fldChar w:fldCharType="separate"/>
      </w:r>
      <w:r>
        <w:rPr>
          <w:rFonts w:hint="eastAsia" w:ascii="宋体" w:hAnsi="宋体" w:cs="宋体"/>
          <w:color w:val="000000" w:themeColor="text1"/>
          <w:sz w:val="28"/>
          <w:szCs w:val="36"/>
          <w14:textFill>
            <w14:solidFill>
              <w14:schemeClr w14:val="tx1"/>
            </w14:solidFill>
          </w14:textFill>
        </w:rPr>
        <w:t>第五章 合同主要条款及格式</w:t>
      </w:r>
      <w:r>
        <w:rPr>
          <w:color w:val="000000" w:themeColor="text1"/>
          <w:sz w:val="28"/>
          <w:szCs w:val="36"/>
          <w14:textFill>
            <w14:solidFill>
              <w14:schemeClr w14:val="tx1"/>
            </w14:solidFill>
          </w14:textFill>
        </w:rPr>
        <w:tab/>
      </w:r>
      <w:r>
        <w:rPr>
          <w:color w:val="000000" w:themeColor="text1"/>
          <w:sz w:val="28"/>
          <w:szCs w:val="36"/>
          <w14:textFill>
            <w14:solidFill>
              <w14:schemeClr w14:val="tx1"/>
            </w14:solidFill>
          </w14:textFill>
        </w:rPr>
        <w:fldChar w:fldCharType="begin"/>
      </w:r>
      <w:r>
        <w:rPr>
          <w:color w:val="000000" w:themeColor="text1"/>
          <w:sz w:val="28"/>
          <w:szCs w:val="36"/>
          <w14:textFill>
            <w14:solidFill>
              <w14:schemeClr w14:val="tx1"/>
            </w14:solidFill>
          </w14:textFill>
        </w:rPr>
        <w:instrText xml:space="preserve"> PAGEREF _Toc25168 </w:instrText>
      </w:r>
      <w:r>
        <w:rPr>
          <w:color w:val="000000" w:themeColor="text1"/>
          <w:sz w:val="28"/>
          <w:szCs w:val="36"/>
          <w14:textFill>
            <w14:solidFill>
              <w14:schemeClr w14:val="tx1"/>
            </w14:solidFill>
          </w14:textFill>
        </w:rPr>
        <w:fldChar w:fldCharType="separate"/>
      </w:r>
      <w:r>
        <w:rPr>
          <w:color w:val="000000" w:themeColor="text1"/>
          <w:sz w:val="28"/>
          <w:szCs w:val="36"/>
          <w14:textFill>
            <w14:solidFill>
              <w14:schemeClr w14:val="tx1"/>
            </w14:solidFill>
          </w14:textFill>
        </w:rPr>
        <w:t>20</w:t>
      </w:r>
      <w:r>
        <w:rPr>
          <w:color w:val="000000" w:themeColor="text1"/>
          <w:sz w:val="28"/>
          <w:szCs w:val="36"/>
          <w14:textFill>
            <w14:solidFill>
              <w14:schemeClr w14:val="tx1"/>
            </w14:solidFill>
          </w14:textFill>
        </w:rPr>
        <w:fldChar w:fldCharType="end"/>
      </w:r>
      <w:r>
        <w:rPr>
          <w:rFonts w:hint="eastAsia" w:hAnsi="宋体" w:cs="宋体"/>
          <w:color w:val="000000" w:themeColor="text1"/>
          <w:sz w:val="28"/>
          <w:szCs w:val="40"/>
          <w14:textFill>
            <w14:solidFill>
              <w14:schemeClr w14:val="tx1"/>
            </w14:solidFill>
          </w14:textFill>
        </w:rPr>
        <w:fldChar w:fldCharType="end"/>
      </w:r>
    </w:p>
    <w:p>
      <w:pPr>
        <w:pStyle w:val="7"/>
        <w:tabs>
          <w:tab w:val="right" w:leader="dot" w:pos="9440"/>
        </w:tabs>
        <w:rPr>
          <w:color w:val="000000" w:themeColor="text1"/>
          <w14:textFill>
            <w14:solidFill>
              <w14:schemeClr w14:val="tx1"/>
            </w14:solidFill>
          </w14:textFill>
        </w:rPr>
      </w:pPr>
      <w:r>
        <w:rPr>
          <w:rFonts w:hint="eastAsia" w:hAnsi="宋体" w:cs="宋体"/>
          <w:color w:val="000000" w:themeColor="text1"/>
          <w:sz w:val="28"/>
          <w:szCs w:val="40"/>
          <w14:textFill>
            <w14:solidFill>
              <w14:schemeClr w14:val="tx1"/>
            </w14:solidFill>
          </w14:textFill>
        </w:rPr>
        <w:fldChar w:fldCharType="begin"/>
      </w:r>
      <w:r>
        <w:rPr>
          <w:rFonts w:hint="eastAsia" w:hAnsi="宋体" w:cs="宋体"/>
          <w:color w:val="000000" w:themeColor="text1"/>
          <w:sz w:val="28"/>
          <w:szCs w:val="40"/>
          <w14:textFill>
            <w14:solidFill>
              <w14:schemeClr w14:val="tx1"/>
            </w14:solidFill>
          </w14:textFill>
        </w:rPr>
        <w:instrText xml:space="preserve"> HYPERLINK \l _Toc11179 </w:instrText>
      </w:r>
      <w:r>
        <w:rPr>
          <w:rFonts w:hint="eastAsia" w:hAnsi="宋体" w:cs="宋体"/>
          <w:color w:val="000000" w:themeColor="text1"/>
          <w:sz w:val="28"/>
          <w:szCs w:val="40"/>
          <w14:textFill>
            <w14:solidFill>
              <w14:schemeClr w14:val="tx1"/>
            </w14:solidFill>
          </w14:textFill>
        </w:rPr>
        <w:fldChar w:fldCharType="separate"/>
      </w:r>
      <w:r>
        <w:rPr>
          <w:rFonts w:hint="eastAsia"/>
          <w:color w:val="000000" w:themeColor="text1"/>
          <w:sz w:val="28"/>
          <w:szCs w:val="36"/>
          <w14:textFill>
            <w14:solidFill>
              <w14:schemeClr w14:val="tx1"/>
            </w14:solidFill>
          </w14:textFill>
        </w:rPr>
        <w:t>第六章 响应文件格式</w:t>
      </w:r>
      <w:r>
        <w:rPr>
          <w:color w:val="000000" w:themeColor="text1"/>
          <w:sz w:val="28"/>
          <w:szCs w:val="36"/>
          <w14:textFill>
            <w14:solidFill>
              <w14:schemeClr w14:val="tx1"/>
            </w14:solidFill>
          </w14:textFill>
        </w:rPr>
        <w:tab/>
      </w:r>
      <w:r>
        <w:rPr>
          <w:color w:val="000000" w:themeColor="text1"/>
          <w:sz w:val="28"/>
          <w:szCs w:val="36"/>
          <w14:textFill>
            <w14:solidFill>
              <w14:schemeClr w14:val="tx1"/>
            </w14:solidFill>
          </w14:textFill>
        </w:rPr>
        <w:fldChar w:fldCharType="begin"/>
      </w:r>
      <w:r>
        <w:rPr>
          <w:color w:val="000000" w:themeColor="text1"/>
          <w:sz w:val="28"/>
          <w:szCs w:val="36"/>
          <w14:textFill>
            <w14:solidFill>
              <w14:schemeClr w14:val="tx1"/>
            </w14:solidFill>
          </w14:textFill>
        </w:rPr>
        <w:instrText xml:space="preserve"> PAGEREF _Toc11179 </w:instrText>
      </w:r>
      <w:r>
        <w:rPr>
          <w:color w:val="000000" w:themeColor="text1"/>
          <w:sz w:val="28"/>
          <w:szCs w:val="36"/>
          <w14:textFill>
            <w14:solidFill>
              <w14:schemeClr w14:val="tx1"/>
            </w14:solidFill>
          </w14:textFill>
        </w:rPr>
        <w:fldChar w:fldCharType="separate"/>
      </w:r>
      <w:r>
        <w:rPr>
          <w:color w:val="000000" w:themeColor="text1"/>
          <w:sz w:val="28"/>
          <w:szCs w:val="36"/>
          <w14:textFill>
            <w14:solidFill>
              <w14:schemeClr w14:val="tx1"/>
            </w14:solidFill>
          </w14:textFill>
        </w:rPr>
        <w:t>24</w:t>
      </w:r>
      <w:r>
        <w:rPr>
          <w:color w:val="000000" w:themeColor="text1"/>
          <w:sz w:val="28"/>
          <w:szCs w:val="36"/>
          <w14:textFill>
            <w14:solidFill>
              <w14:schemeClr w14:val="tx1"/>
            </w14:solidFill>
          </w14:textFill>
        </w:rPr>
        <w:fldChar w:fldCharType="end"/>
      </w:r>
      <w:r>
        <w:rPr>
          <w:rFonts w:hint="eastAsia" w:hAnsi="宋体" w:cs="宋体"/>
          <w:color w:val="000000" w:themeColor="text1"/>
          <w:sz w:val="28"/>
          <w:szCs w:val="40"/>
          <w14:textFill>
            <w14:solidFill>
              <w14:schemeClr w14:val="tx1"/>
            </w14:solidFill>
          </w14:textFill>
        </w:rPr>
        <w:fldChar w:fldCharType="end"/>
      </w:r>
    </w:p>
    <w:p>
      <w:pPr>
        <w:pStyle w:val="8"/>
        <w:tabs>
          <w:tab w:val="left" w:pos="3542"/>
          <w:tab w:val="left" w:pos="9140"/>
        </w:tabs>
        <w:spacing w:line="480" w:lineRule="auto"/>
        <w:ind w:firstLine="735"/>
        <w:rPr>
          <w:rFonts w:hint="eastAsia"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fldChar w:fldCharType="end"/>
      </w:r>
      <w:r>
        <w:rPr>
          <w:rFonts w:hint="eastAsia" w:hAnsi="宋体" w:cs="宋体"/>
          <w:color w:val="000000" w:themeColor="text1"/>
          <w:sz w:val="28"/>
          <w:szCs w:val="28"/>
          <w14:textFill>
            <w14:solidFill>
              <w14:schemeClr w14:val="tx1"/>
            </w14:solidFill>
          </w14:textFill>
        </w:rPr>
        <w:tab/>
      </w:r>
    </w:p>
    <w:p>
      <w:pPr>
        <w:pStyle w:val="8"/>
        <w:tabs>
          <w:tab w:val="left" w:pos="3542"/>
          <w:tab w:val="left" w:pos="9140"/>
        </w:tabs>
        <w:spacing w:line="360" w:lineRule="auto"/>
        <w:ind w:firstLine="735"/>
        <w:rPr>
          <w:rFonts w:hint="eastAsia" w:hAnsi="宋体" w:cs="宋体"/>
          <w:color w:val="000000" w:themeColor="text1"/>
          <w:sz w:val="28"/>
          <w:szCs w:val="28"/>
          <w14:textFill>
            <w14:solidFill>
              <w14:schemeClr w14:val="tx1"/>
            </w14:solidFill>
          </w14:textFill>
        </w:rPr>
      </w:pPr>
    </w:p>
    <w:p>
      <w:pPr>
        <w:pStyle w:val="8"/>
        <w:tabs>
          <w:tab w:val="left" w:pos="3542"/>
          <w:tab w:val="left" w:pos="9140"/>
        </w:tabs>
        <w:spacing w:line="360" w:lineRule="auto"/>
        <w:ind w:firstLine="735"/>
        <w:rPr>
          <w:rFonts w:hint="eastAsia" w:hAnsi="宋体" w:cs="宋体"/>
          <w:color w:val="000000" w:themeColor="text1"/>
          <w:sz w:val="28"/>
          <w:szCs w:val="28"/>
          <w14:textFill>
            <w14:solidFill>
              <w14:schemeClr w14:val="tx1"/>
            </w14:solidFill>
          </w14:textFill>
        </w:rPr>
      </w:pPr>
    </w:p>
    <w:p>
      <w:pPr>
        <w:pStyle w:val="8"/>
        <w:tabs>
          <w:tab w:val="left" w:pos="3542"/>
          <w:tab w:val="left" w:pos="9140"/>
        </w:tabs>
        <w:spacing w:line="360" w:lineRule="auto"/>
        <w:ind w:firstLine="735"/>
        <w:rPr>
          <w:rFonts w:hint="eastAsia" w:hAnsi="宋体" w:cs="宋体"/>
          <w:color w:val="000000" w:themeColor="text1"/>
          <w:sz w:val="28"/>
          <w:szCs w:val="28"/>
          <w14:textFill>
            <w14:solidFill>
              <w14:schemeClr w14:val="tx1"/>
            </w14:solidFill>
          </w14:textFill>
        </w:rPr>
      </w:pPr>
    </w:p>
    <w:p>
      <w:pPr>
        <w:pStyle w:val="8"/>
        <w:tabs>
          <w:tab w:val="left" w:pos="3542"/>
          <w:tab w:val="left" w:pos="9140"/>
        </w:tabs>
        <w:spacing w:line="360" w:lineRule="auto"/>
        <w:ind w:firstLine="735"/>
        <w:rPr>
          <w:rFonts w:hint="eastAsia" w:hAnsi="宋体" w:cs="宋体"/>
          <w:color w:val="000000" w:themeColor="text1"/>
          <w:sz w:val="28"/>
          <w:szCs w:val="28"/>
          <w14:textFill>
            <w14:solidFill>
              <w14:schemeClr w14:val="tx1"/>
            </w14:solidFill>
          </w14:textFill>
        </w:rPr>
      </w:pPr>
    </w:p>
    <w:p>
      <w:pPr>
        <w:pStyle w:val="8"/>
        <w:tabs>
          <w:tab w:val="left" w:pos="3542"/>
          <w:tab w:val="left" w:pos="9140"/>
        </w:tabs>
        <w:spacing w:line="360" w:lineRule="auto"/>
        <w:ind w:firstLine="735"/>
        <w:rPr>
          <w:rFonts w:hint="eastAsia" w:hAnsi="宋体" w:cs="宋体"/>
          <w:color w:val="000000" w:themeColor="text1"/>
          <w:sz w:val="28"/>
          <w:szCs w:val="28"/>
          <w14:textFill>
            <w14:solidFill>
              <w14:schemeClr w14:val="tx1"/>
            </w14:solidFill>
          </w14:textFill>
        </w:rPr>
      </w:pPr>
    </w:p>
    <w:p>
      <w:pPr>
        <w:pStyle w:val="8"/>
        <w:tabs>
          <w:tab w:val="left" w:pos="3542"/>
          <w:tab w:val="left" w:pos="9140"/>
        </w:tabs>
        <w:spacing w:line="360" w:lineRule="auto"/>
        <w:ind w:firstLine="735"/>
        <w:rPr>
          <w:rFonts w:hint="eastAsia" w:hAnsi="宋体" w:cs="宋体"/>
          <w:color w:val="000000" w:themeColor="text1"/>
          <w:sz w:val="28"/>
          <w:szCs w:val="28"/>
          <w14:textFill>
            <w14:solidFill>
              <w14:schemeClr w14:val="tx1"/>
            </w14:solidFill>
          </w14:textFill>
        </w:rPr>
      </w:pPr>
    </w:p>
    <w:p>
      <w:pPr>
        <w:pStyle w:val="8"/>
        <w:tabs>
          <w:tab w:val="left" w:pos="3542"/>
          <w:tab w:val="left" w:pos="9140"/>
        </w:tabs>
        <w:spacing w:line="360" w:lineRule="auto"/>
        <w:ind w:firstLine="735"/>
        <w:rPr>
          <w:rFonts w:hint="eastAsia" w:hAnsi="宋体" w:cs="宋体"/>
          <w:color w:val="000000" w:themeColor="text1"/>
          <w:sz w:val="28"/>
          <w:szCs w:val="28"/>
          <w14:textFill>
            <w14:solidFill>
              <w14:schemeClr w14:val="tx1"/>
            </w14:solidFill>
          </w14:textFill>
        </w:rPr>
      </w:pPr>
    </w:p>
    <w:p>
      <w:pPr>
        <w:pStyle w:val="8"/>
        <w:tabs>
          <w:tab w:val="left" w:pos="3542"/>
          <w:tab w:val="left" w:pos="9140"/>
        </w:tabs>
        <w:spacing w:line="360" w:lineRule="auto"/>
        <w:ind w:firstLine="735"/>
        <w:rPr>
          <w:rFonts w:hint="eastAsia" w:hAnsi="宋体" w:cs="宋体"/>
          <w:color w:val="000000" w:themeColor="text1"/>
          <w:sz w:val="28"/>
          <w:szCs w:val="28"/>
          <w14:textFill>
            <w14:solidFill>
              <w14:schemeClr w14:val="tx1"/>
            </w14:solidFill>
          </w14:textFill>
        </w:rPr>
      </w:pPr>
    </w:p>
    <w:p>
      <w:pPr>
        <w:pStyle w:val="8"/>
        <w:tabs>
          <w:tab w:val="left" w:pos="3542"/>
          <w:tab w:val="left" w:pos="9140"/>
        </w:tabs>
        <w:spacing w:line="360" w:lineRule="auto"/>
        <w:ind w:firstLine="735"/>
        <w:rPr>
          <w:rFonts w:hint="eastAsia" w:hAnsi="宋体" w:cs="宋体"/>
          <w:color w:val="000000" w:themeColor="text1"/>
          <w:sz w:val="28"/>
          <w:szCs w:val="28"/>
          <w14:textFill>
            <w14:solidFill>
              <w14:schemeClr w14:val="tx1"/>
            </w14:solidFill>
          </w14:textFill>
        </w:rPr>
      </w:pPr>
    </w:p>
    <w:p>
      <w:pPr>
        <w:pStyle w:val="8"/>
        <w:tabs>
          <w:tab w:val="left" w:pos="3542"/>
          <w:tab w:val="left" w:pos="9140"/>
        </w:tabs>
        <w:spacing w:line="360" w:lineRule="auto"/>
        <w:ind w:firstLine="735"/>
        <w:rPr>
          <w:rFonts w:hint="eastAsia" w:hAnsi="宋体" w:cs="宋体"/>
          <w:color w:val="000000" w:themeColor="text1"/>
          <w:sz w:val="28"/>
          <w:szCs w:val="28"/>
          <w14:textFill>
            <w14:solidFill>
              <w14:schemeClr w14:val="tx1"/>
            </w14:solidFill>
          </w14:textFill>
        </w:rPr>
      </w:pPr>
    </w:p>
    <w:p>
      <w:pPr>
        <w:pStyle w:val="8"/>
        <w:tabs>
          <w:tab w:val="left" w:pos="3542"/>
          <w:tab w:val="left" w:pos="9140"/>
        </w:tabs>
        <w:spacing w:line="360" w:lineRule="auto"/>
        <w:ind w:firstLine="735"/>
        <w:rPr>
          <w:rFonts w:hint="eastAsia" w:hAnsi="宋体" w:cs="宋体"/>
          <w:color w:val="000000" w:themeColor="text1"/>
          <w:sz w:val="28"/>
          <w:szCs w:val="28"/>
          <w14:textFill>
            <w14:solidFill>
              <w14:schemeClr w14:val="tx1"/>
            </w14:solidFill>
          </w14:textFill>
        </w:rPr>
      </w:pPr>
    </w:p>
    <w:p>
      <w:pPr>
        <w:pStyle w:val="8"/>
        <w:tabs>
          <w:tab w:val="left" w:pos="3542"/>
          <w:tab w:val="left" w:pos="9140"/>
        </w:tabs>
        <w:spacing w:line="360" w:lineRule="auto"/>
        <w:ind w:firstLine="735"/>
        <w:rPr>
          <w:rFonts w:hint="eastAsia" w:hAnsi="宋体" w:cs="宋体"/>
          <w:color w:val="000000" w:themeColor="text1"/>
          <w:sz w:val="28"/>
          <w:szCs w:val="28"/>
          <w14:textFill>
            <w14:solidFill>
              <w14:schemeClr w14:val="tx1"/>
            </w14:solidFill>
          </w14:textFill>
        </w:rPr>
      </w:pPr>
    </w:p>
    <w:p>
      <w:pPr>
        <w:pStyle w:val="3"/>
        <w:snapToGrid w:val="0"/>
        <w:spacing w:before="0" w:after="0" w:line="300" w:lineRule="auto"/>
        <w:ind w:firstLine="161" w:firstLineChars="50"/>
        <w:rPr>
          <w:rFonts w:hint="eastAsia" w:ascii="宋体" w:hAnsi="宋体" w:cs="宋体"/>
          <w:color w:val="000000" w:themeColor="text1"/>
          <w14:textFill>
            <w14:solidFill>
              <w14:schemeClr w14:val="tx1"/>
            </w14:solidFill>
          </w14:textFill>
        </w:rPr>
      </w:pPr>
      <w:bookmarkStart w:id="0" w:name="_Toc8789"/>
      <w:r>
        <w:rPr>
          <w:rFonts w:hint="eastAsia" w:ascii="宋体" w:hAnsi="宋体" w:cs="宋体"/>
          <w:bCs w:val="0"/>
          <w:color w:val="000000" w:themeColor="text1"/>
          <w14:textFill>
            <w14:solidFill>
              <w14:schemeClr w14:val="tx1"/>
            </w14:solidFill>
          </w14:textFill>
        </w:rPr>
        <w:br w:type="page"/>
      </w:r>
      <w:bookmarkStart w:id="1" w:name="_Toc20536"/>
      <w:bookmarkStart w:id="2" w:name="_Toc26213"/>
      <w:bookmarkStart w:id="3" w:name="_Toc6678"/>
      <w:bookmarkStart w:id="4" w:name="_Toc23358"/>
      <w:r>
        <w:rPr>
          <w:rFonts w:hint="eastAsia" w:ascii="宋体" w:hAnsi="宋体" w:cs="宋体"/>
          <w:bCs w:val="0"/>
          <w:color w:val="000000" w:themeColor="text1"/>
          <w14:textFill>
            <w14:solidFill>
              <w14:schemeClr w14:val="tx1"/>
            </w14:solidFill>
          </w14:textFill>
        </w:rPr>
        <w:t xml:space="preserve">第一章  </w:t>
      </w:r>
      <w:r>
        <w:rPr>
          <w:rFonts w:hint="eastAsia" w:ascii="宋体" w:hAnsi="宋体" w:cs="宋体"/>
          <w:color w:val="000000" w:themeColor="text1"/>
          <w14:textFill>
            <w14:solidFill>
              <w14:schemeClr w14:val="tx1"/>
            </w14:solidFill>
          </w14:textFill>
        </w:rPr>
        <w:t>竞争性磋商公告</w:t>
      </w:r>
      <w:bookmarkEnd w:id="0"/>
      <w:bookmarkEnd w:id="1"/>
      <w:bookmarkEnd w:id="2"/>
      <w:bookmarkEnd w:id="3"/>
      <w:bookmarkEnd w:id="4"/>
    </w:p>
    <w:p>
      <w:pPr>
        <w:spacing w:line="360" w:lineRule="auto"/>
        <w:ind w:firstLine="420" w:firstLineChars="200"/>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项目概况</w:t>
      </w:r>
    </w:p>
    <w:p>
      <w:pPr>
        <w:spacing w:line="360" w:lineRule="auto"/>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荔浦市建党百年发展历程展服务项目项目项目的潜在投标人应在登陆http://www.ccgp.gov.cn（中国政府采购网）、http:// www.gxzfcg.gov.cn（广西壮族自治区政府采购网）、http://zfcg.guilin.gov.cn（桂林市政府采购网）/http://ggzy.guilin.cn（桂林市公共资源交易中心）、</w:t>
      </w:r>
      <w:r>
        <w:rPr>
          <w:rFonts w:hint="eastAsia" w:ascii="宋体" w:hAnsi="宋体"/>
          <w:color w:val="000000" w:themeColor="text1"/>
          <w:szCs w:val="21"/>
          <w14:textFill>
            <w14:solidFill>
              <w14:schemeClr w14:val="tx1"/>
            </w14:solidFill>
          </w14:textFill>
        </w:rPr>
        <w:fldChar w:fldCharType="begin"/>
      </w:r>
      <w:r>
        <w:rPr>
          <w:rFonts w:hint="eastAsia" w:ascii="宋体" w:hAnsi="宋体"/>
          <w:color w:val="000000" w:themeColor="text1"/>
          <w:szCs w:val="21"/>
          <w14:textFill>
            <w14:solidFill>
              <w14:schemeClr w14:val="tx1"/>
            </w14:solidFill>
          </w14:textFill>
        </w:rPr>
        <w:instrText xml:space="preserve"> HYPERLINK "http://ggzy.guilin.cn" </w:instrText>
      </w:r>
      <w:r>
        <w:rPr>
          <w:rFonts w:hint="eastAsia" w:ascii="宋体" w:hAnsi="宋体"/>
          <w:color w:val="000000" w:themeColor="text1"/>
          <w:szCs w:val="21"/>
          <w14:textFill>
            <w14:solidFill>
              <w14:schemeClr w14:val="tx1"/>
            </w14:solidFill>
          </w14:textFill>
        </w:rPr>
        <w:fldChar w:fldCharType="separate"/>
      </w:r>
      <w:r>
        <w:rPr>
          <w:rFonts w:hint="eastAsia" w:ascii="宋体" w:hAnsi="宋体"/>
          <w:color w:val="000000" w:themeColor="text1"/>
          <w:szCs w:val="21"/>
          <w14:textFill>
            <w14:solidFill>
              <w14:schemeClr w14:val="tx1"/>
            </w14:solidFill>
          </w14:textFill>
        </w:rPr>
        <w:t>http://lipu.gov.cn</w:t>
      </w:r>
      <w:r>
        <w:rPr>
          <w:rFonts w:hint="eastAsia" w:ascii="宋体" w:hAnsi="宋体"/>
          <w:color w:val="000000" w:themeColor="text1"/>
          <w:szCs w:val="21"/>
          <w14:textFill>
            <w14:solidFill>
              <w14:schemeClr w14:val="tx1"/>
            </w14:solidFill>
          </w14:textFill>
        </w:rPr>
        <w:fldChar w:fldCharType="end"/>
      </w:r>
      <w:r>
        <w:rPr>
          <w:rFonts w:hint="eastAsia" w:ascii="宋体" w:hAnsi="宋体"/>
          <w:color w:val="000000" w:themeColor="text1"/>
          <w:szCs w:val="21"/>
          <w14:textFill>
            <w14:solidFill>
              <w14:schemeClr w14:val="tx1"/>
            </w14:solidFill>
          </w14:textFill>
        </w:rPr>
        <w:t>（荔浦市公共资源交易中心网）于招标文件开标截止时间前从网上下载招标文件电子版，并于</w:t>
      </w:r>
      <w:r>
        <w:rPr>
          <w:rFonts w:hint="eastAsia" w:ascii="宋体" w:hAnsi="宋体"/>
          <w:color w:val="000000" w:themeColor="text1"/>
          <w:szCs w:val="21"/>
          <w:u w:val="single"/>
          <w14:textFill>
            <w14:solidFill>
              <w14:schemeClr w14:val="tx1"/>
            </w14:solidFill>
          </w14:textFill>
        </w:rPr>
        <w:t xml:space="preserve"> 202</w:t>
      </w:r>
      <w:r>
        <w:rPr>
          <w:rFonts w:hint="eastAsia" w:ascii="宋体" w:hAnsi="宋体"/>
          <w:color w:val="000000" w:themeColor="text1"/>
          <w:szCs w:val="21"/>
          <w:u w:val="single"/>
          <w:lang w:val="en-US" w:eastAsia="zh-CN"/>
          <w14:textFill>
            <w14:solidFill>
              <w14:schemeClr w14:val="tx1"/>
            </w14:solidFill>
          </w14:textFill>
        </w:rPr>
        <w:t>1</w:t>
      </w:r>
      <w:r>
        <w:rPr>
          <w:rFonts w:hint="eastAsia" w:ascii="宋体" w:hAnsi="宋体"/>
          <w:color w:val="000000" w:themeColor="text1"/>
          <w:szCs w:val="21"/>
          <w:u w:val="single"/>
          <w14:textFill>
            <w14:solidFill>
              <w14:schemeClr w14:val="tx1"/>
            </w14:solidFill>
          </w14:textFill>
        </w:rPr>
        <w:t>年</w:t>
      </w:r>
      <w:r>
        <w:rPr>
          <w:rFonts w:hint="eastAsia" w:ascii="宋体" w:hAnsi="宋体"/>
          <w:color w:val="000000" w:themeColor="text1"/>
          <w:szCs w:val="21"/>
          <w:u w:val="single"/>
          <w:lang w:val="en-US" w:eastAsia="zh-CN"/>
          <w14:textFill>
            <w14:solidFill>
              <w14:schemeClr w14:val="tx1"/>
            </w14:solidFill>
          </w14:textFill>
        </w:rPr>
        <w:t>6</w:t>
      </w:r>
      <w:r>
        <w:rPr>
          <w:rFonts w:hint="eastAsia" w:ascii="宋体" w:hAnsi="宋体"/>
          <w:color w:val="000000" w:themeColor="text1"/>
          <w:szCs w:val="21"/>
          <w:u w:val="single"/>
          <w14:textFill>
            <w14:solidFill>
              <w14:schemeClr w14:val="tx1"/>
            </w14:solidFill>
          </w14:textFill>
        </w:rPr>
        <w:t>月</w:t>
      </w:r>
      <w:r>
        <w:rPr>
          <w:rFonts w:hint="eastAsia" w:ascii="宋体" w:hAnsi="宋体"/>
          <w:color w:val="000000" w:themeColor="text1"/>
          <w:szCs w:val="21"/>
          <w:u w:val="single"/>
          <w:lang w:val="en-US" w:eastAsia="zh-CN"/>
          <w14:textFill>
            <w14:solidFill>
              <w14:schemeClr w14:val="tx1"/>
            </w14:solidFill>
          </w14:textFill>
        </w:rPr>
        <w:t>21</w:t>
      </w:r>
      <w:r>
        <w:rPr>
          <w:rFonts w:hint="eastAsia" w:ascii="宋体" w:hAnsi="宋体"/>
          <w:color w:val="000000" w:themeColor="text1"/>
          <w:szCs w:val="21"/>
          <w:u w:val="single"/>
          <w14:textFill>
            <w14:solidFill>
              <w14:schemeClr w14:val="tx1"/>
            </w14:solidFill>
          </w14:textFill>
        </w:rPr>
        <w:t>日</w:t>
      </w:r>
      <w:r>
        <w:rPr>
          <w:rFonts w:hint="eastAsia" w:ascii="宋体" w:hAnsi="宋体"/>
          <w:color w:val="000000" w:themeColor="text1"/>
          <w:szCs w:val="21"/>
          <w:u w:val="single"/>
          <w:lang w:val="en-US" w:eastAsia="zh-CN"/>
          <w14:textFill>
            <w14:solidFill>
              <w14:schemeClr w14:val="tx1"/>
            </w14:solidFill>
          </w14:textFill>
        </w:rPr>
        <w:t>9</w:t>
      </w:r>
      <w:r>
        <w:rPr>
          <w:rFonts w:hint="eastAsia" w:ascii="宋体" w:hAnsi="宋体"/>
          <w:color w:val="000000" w:themeColor="text1"/>
          <w:szCs w:val="21"/>
          <w:u w:val="single"/>
          <w14:textFill>
            <w14:solidFill>
              <w14:schemeClr w14:val="tx1"/>
            </w14:solidFill>
          </w14:textFill>
        </w:rPr>
        <w:t>时00分（</w:t>
      </w:r>
      <w:r>
        <w:rPr>
          <w:rFonts w:hint="eastAsia" w:ascii="宋体" w:hAnsi="宋体"/>
          <w:color w:val="000000" w:themeColor="text1"/>
          <w:szCs w:val="21"/>
          <w14:textFill>
            <w14:solidFill>
              <w14:schemeClr w14:val="tx1"/>
            </w14:solidFill>
          </w14:textFill>
        </w:rPr>
        <w:t>北京时间）前递交投标文件。</w:t>
      </w:r>
    </w:p>
    <w:p>
      <w:pPr>
        <w:spacing w:line="360" w:lineRule="auto"/>
        <w:ind w:firstLine="420" w:firstLineChars="200"/>
        <w:jc w:val="left"/>
        <w:rPr>
          <w:rFonts w:hint="eastAsia" w:ascii="宋体" w:hAnsi="宋体"/>
          <w:color w:val="000000" w:themeColor="text1"/>
          <w:szCs w:val="21"/>
          <w14:textFill>
            <w14:solidFill>
              <w14:schemeClr w14:val="tx1"/>
            </w14:solidFill>
          </w14:textFill>
        </w:rPr>
      </w:pPr>
      <w:bookmarkStart w:id="5" w:name="_Toc35393621"/>
      <w:bookmarkStart w:id="6" w:name="_Toc35393790"/>
      <w:bookmarkStart w:id="7" w:name="_Toc28359002"/>
      <w:bookmarkStart w:id="8" w:name="_Toc28359079"/>
      <w:bookmarkStart w:id="9" w:name="_Hlk24379207"/>
      <w:r>
        <w:rPr>
          <w:rFonts w:hint="eastAsia" w:ascii="宋体" w:hAnsi="宋体"/>
          <w:color w:val="000000" w:themeColor="text1"/>
          <w:szCs w:val="21"/>
          <w14:textFill>
            <w14:solidFill>
              <w14:schemeClr w14:val="tx1"/>
            </w14:solidFill>
          </w14:textFill>
        </w:rPr>
        <w:t>一、项目基本情况</w:t>
      </w:r>
      <w:bookmarkEnd w:id="5"/>
      <w:bookmarkEnd w:id="6"/>
      <w:bookmarkEnd w:id="7"/>
      <w:bookmarkEnd w:id="8"/>
    </w:p>
    <w:p>
      <w:pPr>
        <w:spacing w:line="360" w:lineRule="auto"/>
        <w:ind w:firstLine="420" w:firstLineChars="200"/>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项目编号：GLZC2020-C3-310047-GXHS</w:t>
      </w:r>
    </w:p>
    <w:p>
      <w:pPr>
        <w:spacing w:line="360" w:lineRule="auto"/>
        <w:ind w:firstLine="420" w:firstLineChars="200"/>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项目名称：荔浦市建党百年发展历程展服务项目</w:t>
      </w:r>
    </w:p>
    <w:bookmarkEnd w:id="9"/>
    <w:p>
      <w:pPr>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预算金额：人民币伍拾叁万元整（￥530000.00元）。</w:t>
      </w:r>
    </w:p>
    <w:p>
      <w:pPr>
        <w:spacing w:line="360" w:lineRule="auto"/>
        <w:ind w:firstLine="420" w:firstLineChars="200"/>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采购需求：</w:t>
      </w:r>
    </w:p>
    <w:tbl>
      <w:tblPr>
        <w:tblStyle w:val="10"/>
        <w:tblW w:w="9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4"/>
        <w:gridCol w:w="840"/>
        <w:gridCol w:w="3240"/>
        <w:gridCol w:w="3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4" w:type="dxa"/>
            <w:noWrap w:val="0"/>
            <w:vAlign w:val="center"/>
          </w:tcPr>
          <w:p>
            <w:pPr>
              <w:autoSpaceDE w:val="0"/>
              <w:autoSpaceDN w:val="0"/>
              <w:adjustRightInd w:val="0"/>
              <w:snapToGrid w:val="0"/>
              <w:spacing w:line="360" w:lineRule="auto"/>
              <w:jc w:val="center"/>
              <w:rPr>
                <w:rFonts w:ascii="宋体" w:cs="宋体"/>
                <w:b/>
                <w:color w:val="000000" w:themeColor="text1"/>
                <w:kern w:val="0"/>
                <w:sz w:val="24"/>
                <w14:textFill>
                  <w14:solidFill>
                    <w14:schemeClr w14:val="tx1"/>
                  </w14:solidFill>
                </w14:textFill>
              </w:rPr>
            </w:pPr>
            <w:r>
              <w:rPr>
                <w:rFonts w:hint="eastAsia" w:ascii="宋体" w:cs="宋体"/>
                <w:b/>
                <w:color w:val="000000" w:themeColor="text1"/>
                <w:kern w:val="0"/>
                <w:sz w:val="24"/>
                <w14:textFill>
                  <w14:solidFill>
                    <w14:schemeClr w14:val="tx1"/>
                  </w14:solidFill>
                </w14:textFill>
              </w:rPr>
              <w:t>项目名称</w:t>
            </w:r>
          </w:p>
        </w:tc>
        <w:tc>
          <w:tcPr>
            <w:tcW w:w="840" w:type="dxa"/>
            <w:noWrap w:val="0"/>
            <w:vAlign w:val="center"/>
          </w:tcPr>
          <w:p>
            <w:pPr>
              <w:autoSpaceDE w:val="0"/>
              <w:autoSpaceDN w:val="0"/>
              <w:adjustRightInd w:val="0"/>
              <w:snapToGrid w:val="0"/>
              <w:spacing w:line="360" w:lineRule="auto"/>
              <w:jc w:val="center"/>
              <w:rPr>
                <w:rFonts w:ascii="宋体" w:cs="宋体"/>
                <w:b/>
                <w:color w:val="000000" w:themeColor="text1"/>
                <w:kern w:val="0"/>
                <w:sz w:val="24"/>
                <w14:textFill>
                  <w14:solidFill>
                    <w14:schemeClr w14:val="tx1"/>
                  </w14:solidFill>
                </w14:textFill>
              </w:rPr>
            </w:pPr>
            <w:r>
              <w:rPr>
                <w:rFonts w:hint="eastAsia" w:ascii="宋体" w:cs="宋体"/>
                <w:b/>
                <w:color w:val="000000" w:themeColor="text1"/>
                <w:kern w:val="0"/>
                <w:sz w:val="24"/>
                <w14:textFill>
                  <w14:solidFill>
                    <w14:schemeClr w14:val="tx1"/>
                  </w14:solidFill>
                </w14:textFill>
              </w:rPr>
              <w:t>数量</w:t>
            </w:r>
          </w:p>
        </w:tc>
        <w:tc>
          <w:tcPr>
            <w:tcW w:w="3240" w:type="dxa"/>
            <w:noWrap w:val="0"/>
            <w:vAlign w:val="center"/>
          </w:tcPr>
          <w:p>
            <w:pPr>
              <w:autoSpaceDE w:val="0"/>
              <w:autoSpaceDN w:val="0"/>
              <w:adjustRightInd w:val="0"/>
              <w:snapToGrid w:val="0"/>
              <w:spacing w:line="360" w:lineRule="auto"/>
              <w:jc w:val="center"/>
              <w:rPr>
                <w:rFonts w:ascii="宋体" w:cs="宋体"/>
                <w:b/>
                <w:color w:val="000000" w:themeColor="text1"/>
                <w:kern w:val="0"/>
                <w:sz w:val="24"/>
                <w14:textFill>
                  <w14:solidFill>
                    <w14:schemeClr w14:val="tx1"/>
                  </w14:solidFill>
                </w14:textFill>
              </w:rPr>
            </w:pPr>
            <w:r>
              <w:rPr>
                <w:rFonts w:hint="eastAsia" w:ascii="宋体" w:cs="宋体"/>
                <w:b/>
                <w:color w:val="000000" w:themeColor="text1"/>
                <w:kern w:val="0"/>
                <w:sz w:val="24"/>
                <w14:textFill>
                  <w14:solidFill>
                    <w14:schemeClr w14:val="tx1"/>
                  </w14:solidFill>
                </w14:textFill>
              </w:rPr>
              <w:t>采购主要内容</w:t>
            </w:r>
          </w:p>
        </w:tc>
        <w:tc>
          <w:tcPr>
            <w:tcW w:w="3357" w:type="dxa"/>
            <w:noWrap w:val="0"/>
            <w:vAlign w:val="center"/>
          </w:tcPr>
          <w:p>
            <w:pPr>
              <w:autoSpaceDE w:val="0"/>
              <w:autoSpaceDN w:val="0"/>
              <w:adjustRightInd w:val="0"/>
              <w:snapToGrid w:val="0"/>
              <w:spacing w:line="360" w:lineRule="auto"/>
              <w:jc w:val="center"/>
              <w:rPr>
                <w:rFonts w:ascii="宋体" w:cs="宋体"/>
                <w:b/>
                <w:color w:val="000000" w:themeColor="text1"/>
                <w:kern w:val="0"/>
                <w:sz w:val="24"/>
                <w14:textFill>
                  <w14:solidFill>
                    <w14:schemeClr w14:val="tx1"/>
                  </w14:solidFill>
                </w14:textFill>
              </w:rPr>
            </w:pPr>
            <w:r>
              <w:rPr>
                <w:rFonts w:hint="eastAsia" w:ascii="宋体" w:cs="宋体"/>
                <w:b/>
                <w:color w:val="000000" w:themeColor="text1"/>
                <w:kern w:val="0"/>
                <w:sz w:val="24"/>
                <w14:textFill>
                  <w14:solidFill>
                    <w14:schemeClr w14:val="tx1"/>
                  </w14:solidFill>
                </w14:textFill>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2444" w:type="dxa"/>
            <w:noWrap w:val="0"/>
            <w:vAlign w:val="center"/>
          </w:tcPr>
          <w:p>
            <w:pPr>
              <w:autoSpaceDE w:val="0"/>
              <w:autoSpaceDN w:val="0"/>
              <w:adjustRightInd w:val="0"/>
              <w:snapToGrid w:val="0"/>
              <w:spacing w:line="360" w:lineRule="auto"/>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szCs w:val="21"/>
                <w14:textFill>
                  <w14:solidFill>
                    <w14:schemeClr w14:val="tx1"/>
                  </w14:solidFill>
                </w14:textFill>
              </w:rPr>
              <w:t>荔浦市建党百年发展历程展服务项目</w:t>
            </w:r>
          </w:p>
        </w:tc>
        <w:tc>
          <w:tcPr>
            <w:tcW w:w="840" w:type="dxa"/>
            <w:noWrap w:val="0"/>
            <w:vAlign w:val="center"/>
          </w:tcPr>
          <w:p>
            <w:pPr>
              <w:autoSpaceDE w:val="0"/>
              <w:autoSpaceDN w:val="0"/>
              <w:adjustRightInd w:val="0"/>
              <w:snapToGrid w:val="0"/>
              <w:spacing w:line="360" w:lineRule="auto"/>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1项</w:t>
            </w:r>
          </w:p>
        </w:tc>
        <w:tc>
          <w:tcPr>
            <w:tcW w:w="3240" w:type="dxa"/>
            <w:noWrap w:val="0"/>
            <w:vAlign w:val="center"/>
          </w:tcPr>
          <w:p>
            <w:pPr>
              <w:autoSpaceDE w:val="0"/>
              <w:autoSpaceDN w:val="0"/>
              <w:adjustRightInd w:val="0"/>
              <w:snapToGrid w:val="0"/>
              <w:spacing w:line="360" w:lineRule="auto"/>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荔浦市建党百年发展历程展服务项目。如需进一步了解详细内容，详见竞争性磋商文件。</w:t>
            </w:r>
          </w:p>
        </w:tc>
        <w:tc>
          <w:tcPr>
            <w:tcW w:w="3357" w:type="dxa"/>
            <w:noWrap w:val="0"/>
            <w:vAlign w:val="center"/>
          </w:tcPr>
          <w:p>
            <w:pPr>
              <w:autoSpaceDE w:val="0"/>
              <w:autoSpaceDN w:val="0"/>
              <w:adjustRightInd w:val="0"/>
              <w:snapToGrid w:val="0"/>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自签订合同之日起</w:t>
            </w:r>
            <w:r>
              <w:rPr>
                <w:rFonts w:ascii="宋体" w:hAnsi="宋体" w:cs="宋体"/>
                <w:color w:val="000000" w:themeColor="text1"/>
                <w:szCs w:val="21"/>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个日历日内。</w:t>
            </w:r>
          </w:p>
        </w:tc>
      </w:tr>
    </w:tbl>
    <w:p>
      <w:pPr>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合同履行期限：自签订合同之日起</w:t>
      </w:r>
      <w:r>
        <w:rPr>
          <w:rFonts w:ascii="宋体" w:hAnsi="宋体"/>
          <w:color w:val="000000" w:themeColor="text1"/>
          <w:szCs w:val="21"/>
          <w14:textFill>
            <w14:solidFill>
              <w14:schemeClr w14:val="tx1"/>
            </w14:solidFill>
          </w14:textFill>
        </w:rPr>
        <w:t>10</w:t>
      </w:r>
      <w:r>
        <w:rPr>
          <w:rFonts w:hint="eastAsia" w:ascii="宋体" w:hAnsi="宋体"/>
          <w:color w:val="000000" w:themeColor="text1"/>
          <w:szCs w:val="21"/>
          <w14:textFill>
            <w14:solidFill>
              <w14:schemeClr w14:val="tx1"/>
            </w14:solidFill>
          </w14:textFill>
        </w:rPr>
        <w:t>个日历日内。</w:t>
      </w:r>
    </w:p>
    <w:p>
      <w:pPr>
        <w:spacing w:line="360" w:lineRule="auto"/>
        <w:ind w:firstLine="420" w:firstLineChars="200"/>
        <w:jc w:val="left"/>
        <w:rPr>
          <w:rFonts w:hint="eastAsia" w:ascii="宋体" w:hAnsi="宋体"/>
          <w:color w:val="000000" w:themeColor="text1"/>
          <w:szCs w:val="21"/>
          <w14:textFill>
            <w14:solidFill>
              <w14:schemeClr w14:val="tx1"/>
            </w14:solidFill>
          </w14:textFill>
        </w:rPr>
      </w:pPr>
      <w:bookmarkStart w:id="10" w:name="_Toc28359080"/>
      <w:bookmarkStart w:id="11" w:name="_Toc35393622"/>
      <w:bookmarkStart w:id="12" w:name="_Toc28359003"/>
      <w:bookmarkStart w:id="13" w:name="_Toc35393791"/>
      <w:r>
        <w:rPr>
          <w:rFonts w:hint="eastAsia" w:ascii="宋体" w:hAnsi="宋体"/>
          <w:color w:val="000000" w:themeColor="text1"/>
          <w:szCs w:val="21"/>
          <w14:textFill>
            <w14:solidFill>
              <w14:schemeClr w14:val="tx1"/>
            </w14:solidFill>
          </w14:textFill>
        </w:rPr>
        <w:t>二、申请人的资格要求：</w:t>
      </w:r>
      <w:bookmarkEnd w:id="10"/>
      <w:bookmarkEnd w:id="11"/>
      <w:bookmarkEnd w:id="12"/>
      <w:bookmarkEnd w:id="13"/>
    </w:p>
    <w:p>
      <w:pPr>
        <w:spacing w:line="360" w:lineRule="auto"/>
        <w:ind w:firstLine="420" w:firstLineChars="200"/>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 符合《中华人民共和国政府采购法》第二十二条和《政府采购法实施条例》第十八条规定，具备合法资格的供应商；</w:t>
      </w:r>
    </w:p>
    <w:p>
      <w:pPr>
        <w:spacing w:line="360" w:lineRule="auto"/>
        <w:ind w:firstLine="420" w:firstLineChars="200"/>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 本项目不接受联合体投标。</w:t>
      </w:r>
    </w:p>
    <w:p>
      <w:pPr>
        <w:spacing w:line="360" w:lineRule="auto"/>
        <w:ind w:firstLine="420" w:firstLineChars="200"/>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3.对在“信用中国”网站（</w:t>
      </w:r>
      <w:r>
        <w:rPr>
          <w:rFonts w:hint="eastAsia" w:ascii="宋体" w:hAnsi="宋体"/>
          <w:color w:val="000000" w:themeColor="text1"/>
          <w:szCs w:val="21"/>
          <w14:textFill>
            <w14:solidFill>
              <w14:schemeClr w14:val="tx1"/>
            </w14:solidFill>
          </w14:textFill>
        </w:rPr>
        <w:fldChar w:fldCharType="begin"/>
      </w:r>
      <w:r>
        <w:rPr>
          <w:rFonts w:hint="eastAsia" w:ascii="宋体" w:hAnsi="宋体"/>
          <w:color w:val="000000" w:themeColor="text1"/>
          <w:szCs w:val="21"/>
          <w14:textFill>
            <w14:solidFill>
              <w14:schemeClr w14:val="tx1"/>
            </w14:solidFill>
          </w14:textFill>
        </w:rPr>
        <w:instrText xml:space="preserve"> HYPERLINK "http://www.creditchina.gov.cn" </w:instrText>
      </w:r>
      <w:r>
        <w:rPr>
          <w:rFonts w:hint="eastAsia" w:ascii="宋体" w:hAnsi="宋体"/>
          <w:color w:val="000000" w:themeColor="text1"/>
          <w:szCs w:val="21"/>
          <w14:textFill>
            <w14:solidFill>
              <w14:schemeClr w14:val="tx1"/>
            </w14:solidFill>
          </w14:textFill>
        </w:rPr>
        <w:fldChar w:fldCharType="separate"/>
      </w:r>
      <w:r>
        <w:rPr>
          <w:rFonts w:hint="eastAsia" w:ascii="宋体" w:hAnsi="宋体"/>
          <w:color w:val="000000" w:themeColor="text1"/>
          <w:szCs w:val="21"/>
          <w14:textFill>
            <w14:solidFill>
              <w14:schemeClr w14:val="tx1"/>
            </w14:solidFill>
          </w14:textFill>
        </w:rPr>
        <w:t>www.creditchina.gov.cn</w:t>
      </w:r>
      <w:r>
        <w:rPr>
          <w:rFonts w:hint="eastAsia" w:ascii="宋体" w:hAnsi="宋体"/>
          <w:color w:val="000000" w:themeColor="text1"/>
          <w:szCs w:val="21"/>
          <w14:textFill>
            <w14:solidFill>
              <w14:schemeClr w14:val="tx1"/>
            </w14:solidFill>
          </w14:textFill>
        </w:rPr>
        <w:fldChar w:fldCharType="end"/>
      </w:r>
      <w:r>
        <w:rPr>
          <w:rFonts w:hint="eastAsia" w:ascii="宋体" w:hAnsi="宋体"/>
          <w:color w:val="000000" w:themeColor="text1"/>
          <w:szCs w:val="21"/>
          <w14:textFill>
            <w14:solidFill>
              <w14:schemeClr w14:val="tx1"/>
            </w14:solidFill>
          </w14:textFill>
        </w:rPr>
        <w:t>）、中国政府采购网（</w:t>
      </w:r>
      <w:r>
        <w:rPr>
          <w:rFonts w:hint="eastAsia" w:ascii="宋体" w:hAnsi="宋体"/>
          <w:color w:val="000000" w:themeColor="text1"/>
          <w:szCs w:val="21"/>
          <w14:textFill>
            <w14:solidFill>
              <w14:schemeClr w14:val="tx1"/>
            </w14:solidFill>
          </w14:textFill>
        </w:rPr>
        <w:fldChar w:fldCharType="begin"/>
      </w:r>
      <w:r>
        <w:rPr>
          <w:rFonts w:hint="eastAsia" w:ascii="宋体" w:hAnsi="宋体"/>
          <w:color w:val="000000" w:themeColor="text1"/>
          <w:szCs w:val="21"/>
          <w14:textFill>
            <w14:solidFill>
              <w14:schemeClr w14:val="tx1"/>
            </w14:solidFill>
          </w14:textFill>
        </w:rPr>
        <w:instrText xml:space="preserve"> HYPERLINK "http://www.ccgp.gov.cn" </w:instrText>
      </w:r>
      <w:r>
        <w:rPr>
          <w:rFonts w:hint="eastAsia" w:ascii="宋体" w:hAnsi="宋体"/>
          <w:color w:val="000000" w:themeColor="text1"/>
          <w:szCs w:val="21"/>
          <w14:textFill>
            <w14:solidFill>
              <w14:schemeClr w14:val="tx1"/>
            </w14:solidFill>
          </w14:textFill>
        </w:rPr>
        <w:fldChar w:fldCharType="separate"/>
      </w:r>
      <w:r>
        <w:rPr>
          <w:rFonts w:hint="eastAsia" w:ascii="宋体" w:hAnsi="宋体"/>
          <w:color w:val="000000" w:themeColor="text1"/>
          <w:szCs w:val="21"/>
          <w14:textFill>
            <w14:solidFill>
              <w14:schemeClr w14:val="tx1"/>
            </w14:solidFill>
          </w14:textFill>
        </w:rPr>
        <w:t>www.ccgp.gov.cn</w:t>
      </w:r>
      <w:r>
        <w:rPr>
          <w:rFonts w:hint="eastAsia" w:ascii="宋体" w:hAnsi="宋体"/>
          <w:color w:val="000000" w:themeColor="text1"/>
          <w:szCs w:val="21"/>
          <w14:textFill>
            <w14:solidFill>
              <w14:schemeClr w14:val="tx1"/>
            </w14:solidFill>
          </w14:textFill>
        </w:rPr>
        <w:fldChar w:fldCharType="end"/>
      </w:r>
      <w:r>
        <w:rPr>
          <w:rFonts w:hint="eastAsia" w:ascii="宋体" w:hAnsi="宋体"/>
          <w:color w:val="000000" w:themeColor="text1"/>
          <w:szCs w:val="21"/>
          <w14:textFill>
            <w14:solidFill>
              <w14:schemeClr w14:val="tx1"/>
            </w14:solidFill>
          </w14:textFill>
        </w:rPr>
        <w:t>）等渠道列入失信被执行人、重大税收违法案件当事人名单、政府采购严重违法失信行为记录名单及其他不符合《中华人民共和国政府采购法》第二十二条规定条件的供应商，不得参与政府采购活动。</w:t>
      </w:r>
    </w:p>
    <w:p>
      <w:pPr>
        <w:spacing w:line="360" w:lineRule="auto"/>
        <w:ind w:firstLine="420" w:firstLineChars="200"/>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 此项目是非专门面向中小企业的项目。</w:t>
      </w:r>
    </w:p>
    <w:p>
      <w:pPr>
        <w:spacing w:line="360" w:lineRule="auto"/>
        <w:ind w:firstLine="420" w:firstLineChars="200"/>
        <w:jc w:val="left"/>
        <w:rPr>
          <w:rFonts w:hint="eastAsia" w:ascii="宋体" w:hAnsi="宋体"/>
          <w:color w:val="000000" w:themeColor="text1"/>
          <w:szCs w:val="21"/>
          <w14:textFill>
            <w14:solidFill>
              <w14:schemeClr w14:val="tx1"/>
            </w14:solidFill>
          </w14:textFill>
        </w:rPr>
      </w:pPr>
      <w:bookmarkStart w:id="14" w:name="_Toc35393792"/>
      <w:bookmarkStart w:id="15" w:name="_Toc35393623"/>
      <w:r>
        <w:rPr>
          <w:rFonts w:hint="eastAsia" w:ascii="宋体" w:hAnsi="宋体"/>
          <w:color w:val="000000" w:themeColor="text1"/>
          <w:szCs w:val="21"/>
          <w14:textFill>
            <w14:solidFill>
              <w14:schemeClr w14:val="tx1"/>
            </w14:solidFill>
          </w14:textFill>
        </w:rPr>
        <w:t>三、获取招标文件</w:t>
      </w:r>
      <w:bookmarkEnd w:id="14"/>
      <w:bookmarkEnd w:id="15"/>
    </w:p>
    <w:p>
      <w:pPr>
        <w:spacing w:line="360" w:lineRule="auto"/>
        <w:ind w:firstLine="420" w:firstLineChars="200"/>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潜在供应商登陆http://www.ccgp.gov.cn（中国政府采购网）、http:// www.gxzfcg.gov.cn（广西壮族自治区政府采购网）、http://zfcg.glcz.cn（桂林市政府采购网）/http://ggzy.guilin.cn（桂林市公共资源交易中心）、</w:t>
      </w:r>
      <w:r>
        <w:rPr>
          <w:rFonts w:hint="eastAsia" w:ascii="宋体" w:hAnsi="宋体"/>
          <w:color w:val="000000" w:themeColor="text1"/>
          <w:szCs w:val="21"/>
          <w14:textFill>
            <w14:solidFill>
              <w14:schemeClr w14:val="tx1"/>
            </w14:solidFill>
          </w14:textFill>
        </w:rPr>
        <w:fldChar w:fldCharType="begin"/>
      </w:r>
      <w:r>
        <w:rPr>
          <w:rFonts w:hint="eastAsia" w:ascii="宋体" w:hAnsi="宋体"/>
          <w:color w:val="000000" w:themeColor="text1"/>
          <w:szCs w:val="21"/>
          <w14:textFill>
            <w14:solidFill>
              <w14:schemeClr w14:val="tx1"/>
            </w14:solidFill>
          </w14:textFill>
        </w:rPr>
        <w:instrText xml:space="preserve"> HYPERLINK "http://ggzy.guilin.cn" </w:instrText>
      </w:r>
      <w:r>
        <w:rPr>
          <w:rFonts w:hint="eastAsia" w:ascii="宋体" w:hAnsi="宋体"/>
          <w:color w:val="000000" w:themeColor="text1"/>
          <w:szCs w:val="21"/>
          <w14:textFill>
            <w14:solidFill>
              <w14:schemeClr w14:val="tx1"/>
            </w14:solidFill>
          </w14:textFill>
        </w:rPr>
        <w:fldChar w:fldCharType="separate"/>
      </w:r>
      <w:r>
        <w:rPr>
          <w:rFonts w:hint="eastAsia" w:ascii="宋体" w:hAnsi="宋体"/>
          <w:color w:val="000000" w:themeColor="text1"/>
          <w:szCs w:val="21"/>
          <w14:textFill>
            <w14:solidFill>
              <w14:schemeClr w14:val="tx1"/>
            </w14:solidFill>
          </w14:textFill>
        </w:rPr>
        <w:t>http://lipu.gov.cn</w:t>
      </w:r>
      <w:r>
        <w:rPr>
          <w:rFonts w:hint="eastAsia" w:ascii="宋体" w:hAnsi="宋体"/>
          <w:color w:val="000000" w:themeColor="text1"/>
          <w:szCs w:val="21"/>
          <w14:textFill>
            <w14:solidFill>
              <w14:schemeClr w14:val="tx1"/>
            </w14:solidFill>
          </w14:textFill>
        </w:rPr>
        <w:fldChar w:fldCharType="end"/>
      </w:r>
      <w:r>
        <w:rPr>
          <w:rFonts w:hint="eastAsia" w:ascii="宋体" w:hAnsi="宋体"/>
          <w:color w:val="000000" w:themeColor="text1"/>
          <w:szCs w:val="21"/>
          <w14:textFill>
            <w14:solidFill>
              <w14:schemeClr w14:val="tx1"/>
            </w14:solidFill>
          </w14:textFill>
        </w:rPr>
        <w:t>（荔浦市公共资源交易中心网）于招标文件开标截止时间前从网上下载招标文件电子版。</w:t>
      </w:r>
    </w:p>
    <w:p>
      <w:pPr>
        <w:spacing w:line="360" w:lineRule="auto"/>
        <w:ind w:firstLine="420" w:firstLineChars="200"/>
        <w:jc w:val="left"/>
        <w:rPr>
          <w:rFonts w:hint="eastAsia" w:ascii="宋体" w:hAnsi="宋体"/>
          <w:color w:val="000000" w:themeColor="text1"/>
          <w:szCs w:val="21"/>
          <w14:textFill>
            <w14:solidFill>
              <w14:schemeClr w14:val="tx1"/>
            </w14:solidFill>
          </w14:textFill>
        </w:rPr>
      </w:pPr>
      <w:bookmarkStart w:id="16" w:name="_Toc28359005"/>
      <w:bookmarkStart w:id="17" w:name="_Toc28359082"/>
      <w:bookmarkStart w:id="18" w:name="_Toc35393793"/>
      <w:bookmarkStart w:id="19" w:name="_Toc35393624"/>
      <w:r>
        <w:rPr>
          <w:rFonts w:hint="eastAsia" w:ascii="宋体" w:hAnsi="宋体"/>
          <w:color w:val="000000" w:themeColor="text1"/>
          <w:szCs w:val="21"/>
          <w14:textFill>
            <w14:solidFill>
              <w14:schemeClr w14:val="tx1"/>
            </w14:solidFill>
          </w14:textFill>
        </w:rPr>
        <w:t>四、提交投标文件</w:t>
      </w:r>
      <w:bookmarkEnd w:id="16"/>
      <w:bookmarkEnd w:id="17"/>
      <w:r>
        <w:rPr>
          <w:rFonts w:hint="eastAsia" w:ascii="宋体" w:hAnsi="宋体"/>
          <w:color w:val="000000" w:themeColor="text1"/>
          <w:szCs w:val="21"/>
          <w14:textFill>
            <w14:solidFill>
              <w14:schemeClr w14:val="tx1"/>
            </w14:solidFill>
          </w14:textFill>
        </w:rPr>
        <w:t>截止时间、开标时间和地点</w:t>
      </w:r>
      <w:bookmarkEnd w:id="18"/>
      <w:bookmarkEnd w:id="19"/>
    </w:p>
    <w:p>
      <w:pPr>
        <w:spacing w:line="360" w:lineRule="auto"/>
        <w:ind w:firstLine="420" w:firstLineChars="200"/>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时间：2021年6月</w:t>
      </w:r>
      <w:r>
        <w:rPr>
          <w:rFonts w:hint="eastAsia" w:ascii="宋体" w:hAnsi="宋体"/>
          <w:color w:val="000000" w:themeColor="text1"/>
          <w:szCs w:val="21"/>
          <w:lang w:val="en-US" w:eastAsia="zh-CN"/>
          <w14:textFill>
            <w14:solidFill>
              <w14:schemeClr w14:val="tx1"/>
            </w14:solidFill>
          </w14:textFill>
        </w:rPr>
        <w:t>21</w:t>
      </w:r>
      <w:r>
        <w:rPr>
          <w:rFonts w:hint="eastAsia" w:ascii="宋体" w:hAnsi="宋体"/>
          <w:color w:val="000000" w:themeColor="text1"/>
          <w:szCs w:val="21"/>
          <w14:textFill>
            <w14:solidFill>
              <w14:schemeClr w14:val="tx1"/>
            </w14:solidFill>
          </w14:textFill>
        </w:rPr>
        <w:t>日10时00分（北京时间）（地点：荔浦市公共资源交易中心第2开标室（荔浦市荔城镇荔柳路86-96号3楼）</w:t>
      </w:r>
    </w:p>
    <w:p>
      <w:pPr>
        <w:spacing w:line="360" w:lineRule="auto"/>
        <w:ind w:firstLine="420" w:firstLineChars="200"/>
        <w:jc w:val="left"/>
        <w:rPr>
          <w:rFonts w:hint="eastAsia" w:ascii="宋体" w:hAnsi="宋体"/>
          <w:color w:val="000000" w:themeColor="text1"/>
          <w:szCs w:val="21"/>
          <w14:textFill>
            <w14:solidFill>
              <w14:schemeClr w14:val="tx1"/>
            </w14:solidFill>
          </w14:textFill>
        </w:rPr>
      </w:pPr>
      <w:bookmarkStart w:id="20" w:name="_Toc35393794"/>
      <w:bookmarkStart w:id="21" w:name="_Toc28359084"/>
      <w:bookmarkStart w:id="22" w:name="_Toc35393625"/>
      <w:bookmarkStart w:id="23" w:name="_Toc28359007"/>
      <w:r>
        <w:rPr>
          <w:rFonts w:hint="eastAsia" w:ascii="宋体" w:hAnsi="宋体"/>
          <w:color w:val="000000" w:themeColor="text1"/>
          <w:szCs w:val="21"/>
          <w14:textFill>
            <w14:solidFill>
              <w14:schemeClr w14:val="tx1"/>
            </w14:solidFill>
          </w14:textFill>
        </w:rPr>
        <w:t>五、公告期限</w:t>
      </w:r>
      <w:bookmarkEnd w:id="20"/>
      <w:bookmarkEnd w:id="21"/>
      <w:bookmarkEnd w:id="22"/>
      <w:bookmarkEnd w:id="23"/>
    </w:p>
    <w:p>
      <w:pPr>
        <w:spacing w:line="360" w:lineRule="auto"/>
        <w:ind w:firstLine="420" w:firstLineChars="200"/>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自本公告发布之日起5个工作日。</w:t>
      </w:r>
    </w:p>
    <w:p>
      <w:pPr>
        <w:spacing w:line="360" w:lineRule="auto"/>
        <w:ind w:firstLine="420" w:firstLineChars="200"/>
        <w:jc w:val="left"/>
        <w:rPr>
          <w:rFonts w:hint="eastAsia" w:ascii="宋体" w:hAnsi="宋体"/>
          <w:color w:val="000000" w:themeColor="text1"/>
          <w:szCs w:val="21"/>
          <w14:textFill>
            <w14:solidFill>
              <w14:schemeClr w14:val="tx1"/>
            </w14:solidFill>
          </w14:textFill>
        </w:rPr>
      </w:pPr>
      <w:bookmarkStart w:id="24" w:name="_Toc35393795"/>
      <w:bookmarkStart w:id="25" w:name="_Toc35393626"/>
      <w:r>
        <w:rPr>
          <w:rFonts w:hint="eastAsia" w:ascii="宋体" w:hAnsi="宋体"/>
          <w:color w:val="000000" w:themeColor="text1"/>
          <w:szCs w:val="21"/>
          <w14:textFill>
            <w14:solidFill>
              <w14:schemeClr w14:val="tx1"/>
            </w14:solidFill>
          </w14:textFill>
        </w:rPr>
        <w:t>六、其他补充事宜</w:t>
      </w:r>
      <w:bookmarkEnd w:id="24"/>
      <w:bookmarkEnd w:id="25"/>
    </w:p>
    <w:p>
      <w:pPr>
        <w:spacing w:line="360" w:lineRule="auto"/>
        <w:ind w:firstLine="420" w:firstLineChars="200"/>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w:t>
      </w:r>
    </w:p>
    <w:p>
      <w:pPr>
        <w:spacing w:line="360" w:lineRule="auto"/>
        <w:ind w:firstLine="420" w:firstLineChars="200"/>
        <w:jc w:val="left"/>
        <w:rPr>
          <w:rFonts w:hint="eastAsia" w:ascii="宋体" w:hAnsi="宋体"/>
          <w:color w:val="000000" w:themeColor="text1"/>
          <w:szCs w:val="21"/>
          <w14:textFill>
            <w14:solidFill>
              <w14:schemeClr w14:val="tx1"/>
            </w14:solidFill>
          </w14:textFill>
        </w:rPr>
      </w:pPr>
      <w:bookmarkStart w:id="26" w:name="_Toc28359008"/>
      <w:bookmarkStart w:id="27" w:name="_Toc35393796"/>
      <w:bookmarkStart w:id="28" w:name="_Toc35393627"/>
      <w:bookmarkStart w:id="29" w:name="_Toc28359085"/>
      <w:r>
        <w:rPr>
          <w:rFonts w:hint="eastAsia" w:ascii="宋体" w:hAnsi="宋体"/>
          <w:color w:val="000000" w:themeColor="text1"/>
          <w:szCs w:val="21"/>
          <w14:textFill>
            <w14:solidFill>
              <w14:schemeClr w14:val="tx1"/>
            </w14:solidFill>
          </w14:textFill>
        </w:rPr>
        <w:t>七、对本次招标提出询问，请按以下方式联系。</w:t>
      </w:r>
      <w:bookmarkEnd w:id="26"/>
      <w:bookmarkEnd w:id="27"/>
      <w:bookmarkEnd w:id="28"/>
      <w:bookmarkEnd w:id="29"/>
    </w:p>
    <w:p>
      <w:pPr>
        <w:spacing w:line="360" w:lineRule="auto"/>
        <w:ind w:firstLine="420" w:firstLineChars="200"/>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1.采购人名称：荔浦市文化广电体育和旅游局</w:t>
      </w:r>
    </w:p>
    <w:p>
      <w:pPr>
        <w:spacing w:line="360" w:lineRule="auto"/>
        <w:ind w:firstLine="420" w:firstLineChars="200"/>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地址：荔浦市体育馆内              </w:t>
      </w:r>
    </w:p>
    <w:p>
      <w:pPr>
        <w:spacing w:line="360" w:lineRule="auto"/>
        <w:ind w:firstLine="420" w:firstLineChars="200"/>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项目联系人：李云      联系电话：0773-7238328     </w:t>
      </w:r>
    </w:p>
    <w:p>
      <w:pPr>
        <w:spacing w:line="360" w:lineRule="auto"/>
        <w:ind w:firstLine="420" w:firstLineChars="200"/>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2.采购代理机构：广西朝华工程项目管理有限公司</w:t>
      </w:r>
    </w:p>
    <w:p>
      <w:pPr>
        <w:spacing w:line="360" w:lineRule="auto"/>
        <w:ind w:firstLine="420" w:firstLineChars="200"/>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地址：荔浦市荔城镇滨江路88号                        </w:t>
      </w:r>
    </w:p>
    <w:p>
      <w:pPr>
        <w:spacing w:line="360" w:lineRule="auto"/>
        <w:ind w:firstLine="420" w:firstLineChars="200"/>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项目联系人：曾蓉      联系电话: 13471364886  </w:t>
      </w:r>
    </w:p>
    <w:p>
      <w:pPr>
        <w:spacing w:line="360" w:lineRule="auto"/>
        <w:ind w:firstLine="420" w:firstLineChars="200"/>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3.项目联系方式</w:t>
      </w:r>
    </w:p>
    <w:p>
      <w:pPr>
        <w:spacing w:line="360" w:lineRule="auto"/>
        <w:ind w:firstLine="630" w:firstLineChars="300"/>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项目联系人：曾蓉      联系电话: 13471364886</w:t>
      </w:r>
    </w:p>
    <w:p>
      <w:pPr>
        <w:pStyle w:val="3"/>
        <w:rPr>
          <w:rFonts w:hint="eastAsia" w:ascii="宋体" w:hAnsi="宋体"/>
          <w:b w:val="0"/>
          <w:color w:val="000000" w:themeColor="text1"/>
          <w:szCs w:val="21"/>
          <w14:textFill>
            <w14:solidFill>
              <w14:schemeClr w14:val="tx1"/>
            </w14:solidFill>
          </w14:textFill>
        </w:rPr>
      </w:pPr>
    </w:p>
    <w:p>
      <w:pPr>
        <w:pStyle w:val="3"/>
        <w:rPr>
          <w:rFonts w:hint="eastAsia" w:ascii="宋体" w:hAnsi="宋体"/>
          <w:b w:val="0"/>
          <w:color w:val="000000" w:themeColor="text1"/>
          <w:szCs w:val="21"/>
          <w14:textFill>
            <w14:solidFill>
              <w14:schemeClr w14:val="tx1"/>
            </w14:solidFill>
          </w14:textFill>
        </w:rPr>
      </w:pPr>
    </w:p>
    <w:p>
      <w:pPr>
        <w:pStyle w:val="3"/>
        <w:rPr>
          <w:rFonts w:hint="eastAsia" w:ascii="宋体" w:hAnsi="宋体"/>
          <w:b w:val="0"/>
          <w:bCs w:val="0"/>
          <w:color w:val="000000" w:themeColor="text1"/>
          <w:sz w:val="21"/>
          <w:szCs w:val="21"/>
          <w14:textFill>
            <w14:solidFill>
              <w14:schemeClr w14:val="tx1"/>
            </w14:solidFill>
          </w14:textFill>
        </w:rPr>
      </w:pPr>
      <w:r>
        <w:rPr>
          <w:rFonts w:hint="eastAsia" w:ascii="宋体" w:hAnsi="宋体"/>
          <w:b w:val="0"/>
          <w:color w:val="000000" w:themeColor="text1"/>
          <w:szCs w:val="21"/>
          <w14:textFill>
            <w14:solidFill>
              <w14:schemeClr w14:val="tx1"/>
            </w14:solidFill>
          </w14:textFill>
        </w:rPr>
        <w:t xml:space="preserve">                            </w:t>
      </w:r>
      <w:r>
        <w:rPr>
          <w:rFonts w:hint="eastAsia" w:ascii="宋体" w:hAnsi="宋体"/>
          <w:b w:val="0"/>
          <w:bCs w:val="0"/>
          <w:color w:val="000000" w:themeColor="text1"/>
          <w:sz w:val="21"/>
          <w:szCs w:val="21"/>
          <w14:textFill>
            <w14:solidFill>
              <w14:schemeClr w14:val="tx1"/>
            </w14:solidFill>
          </w14:textFill>
        </w:rPr>
        <w:t xml:space="preserve">  广西朝华工程项目管理有限公司</w:t>
      </w:r>
    </w:p>
    <w:p>
      <w:pPr>
        <w:pStyle w:val="3"/>
        <w:rPr>
          <w:rFonts w:hint="eastAsia"/>
          <w:color w:val="000000" w:themeColor="text1"/>
          <w14:textFill>
            <w14:solidFill>
              <w14:schemeClr w14:val="tx1"/>
            </w14:solidFill>
          </w14:textFill>
        </w:rPr>
      </w:pPr>
      <w:r>
        <w:rPr>
          <w:rFonts w:hint="eastAsia" w:ascii="宋体" w:hAnsi="宋体"/>
          <w:b w:val="0"/>
          <w:bCs w:val="0"/>
          <w:color w:val="000000" w:themeColor="text1"/>
          <w:sz w:val="21"/>
          <w:szCs w:val="21"/>
          <w14:textFill>
            <w14:solidFill>
              <w14:schemeClr w14:val="tx1"/>
            </w14:solidFill>
          </w14:textFill>
        </w:rPr>
        <w:t xml:space="preserve">                                             2021年6月</w:t>
      </w:r>
      <w:r>
        <w:rPr>
          <w:rFonts w:hint="eastAsia" w:ascii="宋体" w:hAnsi="宋体"/>
          <w:b w:val="0"/>
          <w:bCs w:val="0"/>
          <w:color w:val="000000" w:themeColor="text1"/>
          <w:sz w:val="21"/>
          <w:szCs w:val="21"/>
          <w:lang w:val="en-US" w:eastAsia="zh-CN"/>
          <w14:textFill>
            <w14:solidFill>
              <w14:schemeClr w14:val="tx1"/>
            </w14:solidFill>
          </w14:textFill>
        </w:rPr>
        <w:t>10</w:t>
      </w:r>
      <w:r>
        <w:rPr>
          <w:rFonts w:hint="eastAsia" w:ascii="宋体" w:hAnsi="宋体"/>
          <w:b w:val="0"/>
          <w:bCs w:val="0"/>
          <w:color w:val="000000" w:themeColor="text1"/>
          <w:sz w:val="21"/>
          <w:szCs w:val="21"/>
          <w14:textFill>
            <w14:solidFill>
              <w14:schemeClr w14:val="tx1"/>
            </w14:solidFill>
          </w14:textFill>
        </w:rPr>
        <w:t>日</w:t>
      </w:r>
      <w:r>
        <w:rPr>
          <w:rFonts w:hint="eastAsia" w:ascii="宋体" w:hAnsi="宋体"/>
          <w:b w:val="0"/>
          <w:bCs w:val="0"/>
          <w:color w:val="000000" w:themeColor="text1"/>
          <w:sz w:val="21"/>
          <w:szCs w:val="21"/>
          <w14:textFill>
            <w14:solidFill>
              <w14:schemeClr w14:val="tx1"/>
            </w14:solidFill>
          </w14:textFill>
        </w:rPr>
        <w:br w:type="page"/>
      </w:r>
      <w:bookmarkStart w:id="30" w:name="_Toc31201"/>
      <w:bookmarkStart w:id="31" w:name="_Toc7470"/>
      <w:bookmarkStart w:id="32" w:name="_Toc32504"/>
      <w:bookmarkStart w:id="33" w:name="_Toc16028"/>
      <w:bookmarkStart w:id="34" w:name="_Toc29798"/>
      <w:r>
        <w:rPr>
          <w:rStyle w:val="12"/>
          <w:b w:val="0"/>
          <w:bCs w:val="0"/>
          <w:color w:val="000000" w:themeColor="text1"/>
          <w14:textFill>
            <w14:solidFill>
              <w14:schemeClr w14:val="tx1"/>
            </w14:solidFill>
          </w14:textFill>
        </w:rPr>
        <w:t>第二章 供应商须知</w:t>
      </w:r>
      <w:bookmarkEnd w:id="30"/>
      <w:bookmarkEnd w:id="31"/>
      <w:bookmarkEnd w:id="32"/>
      <w:bookmarkEnd w:id="33"/>
      <w:bookmarkEnd w:id="34"/>
    </w:p>
    <w:p>
      <w:pPr>
        <w:tabs>
          <w:tab w:val="left" w:pos="1065"/>
          <w:tab w:val="center" w:pos="4411"/>
        </w:tabs>
        <w:spacing w:line="440" w:lineRule="atLeast"/>
        <w:jc w:val="center"/>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磋 商人 须 知 前 附 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2585"/>
        <w:gridCol w:w="7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696" w:type="dxa"/>
            <w:noWrap w:val="0"/>
            <w:vAlign w:val="center"/>
          </w:tcPr>
          <w:p>
            <w:pPr>
              <w:spacing w:line="360" w:lineRule="exact"/>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序号</w:t>
            </w:r>
          </w:p>
        </w:tc>
        <w:tc>
          <w:tcPr>
            <w:tcW w:w="2585" w:type="dxa"/>
            <w:noWrap w:val="0"/>
            <w:vAlign w:val="center"/>
          </w:tcPr>
          <w:p>
            <w:pPr>
              <w:spacing w:line="360" w:lineRule="exact"/>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条款名称</w:t>
            </w:r>
          </w:p>
        </w:tc>
        <w:tc>
          <w:tcPr>
            <w:tcW w:w="7249" w:type="dxa"/>
            <w:noWrap w:val="0"/>
            <w:vAlign w:val="center"/>
          </w:tcPr>
          <w:p>
            <w:pPr>
              <w:spacing w:line="360" w:lineRule="exact"/>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noWrap w:val="0"/>
            <w:vAlign w:val="center"/>
          </w:tcPr>
          <w:p>
            <w:pPr>
              <w:spacing w:line="360" w:lineRule="exact"/>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585" w:type="dxa"/>
            <w:noWrap w:val="0"/>
            <w:vAlign w:val="center"/>
          </w:tcPr>
          <w:p>
            <w:pPr>
              <w:spacing w:line="360" w:lineRule="exact"/>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项目名称</w:t>
            </w:r>
          </w:p>
        </w:tc>
        <w:tc>
          <w:tcPr>
            <w:tcW w:w="7249" w:type="dxa"/>
            <w:noWrap w:val="0"/>
            <w:vAlign w:val="top"/>
          </w:tcPr>
          <w:p>
            <w:pPr>
              <w:spacing w:line="360" w:lineRule="exac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荔浦市建党百年发展历程展服务项目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96" w:type="dxa"/>
            <w:noWrap w:val="0"/>
            <w:vAlign w:val="center"/>
          </w:tcPr>
          <w:p>
            <w:pPr>
              <w:spacing w:line="360" w:lineRule="exact"/>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p>
        </w:tc>
        <w:tc>
          <w:tcPr>
            <w:tcW w:w="2585" w:type="dxa"/>
            <w:noWrap w:val="0"/>
            <w:vAlign w:val="center"/>
          </w:tcPr>
          <w:p>
            <w:pPr>
              <w:spacing w:line="360" w:lineRule="exact"/>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项目编号</w:t>
            </w:r>
          </w:p>
        </w:tc>
        <w:tc>
          <w:tcPr>
            <w:tcW w:w="7249" w:type="dxa"/>
            <w:noWrap w:val="0"/>
            <w:vAlign w:val="center"/>
          </w:tcPr>
          <w:p>
            <w:pPr>
              <w:spacing w:line="360" w:lineRule="exact"/>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GLZC2020-C3-310047-GXHS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696" w:type="dxa"/>
            <w:noWrap w:val="0"/>
            <w:vAlign w:val="center"/>
          </w:tcPr>
          <w:p>
            <w:pPr>
              <w:spacing w:line="360" w:lineRule="exact"/>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p>
        </w:tc>
        <w:tc>
          <w:tcPr>
            <w:tcW w:w="2585" w:type="dxa"/>
            <w:noWrap w:val="0"/>
            <w:vAlign w:val="center"/>
          </w:tcPr>
          <w:p>
            <w:pPr>
              <w:spacing w:line="360" w:lineRule="exact"/>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采购代理机构</w:t>
            </w:r>
          </w:p>
        </w:tc>
        <w:tc>
          <w:tcPr>
            <w:tcW w:w="7249" w:type="dxa"/>
            <w:noWrap w:val="0"/>
            <w:vAlign w:val="center"/>
          </w:tcPr>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采购代理机构：</w:t>
            </w:r>
            <w:r>
              <w:rPr>
                <w:rFonts w:hint="eastAsia" w:ascii="宋体" w:hAnsi="宋体" w:cs="宋体"/>
                <w:color w:val="000000" w:themeColor="text1"/>
                <w:szCs w:val="21"/>
                <w14:textFill>
                  <w14:solidFill>
                    <w14:schemeClr w14:val="tx1"/>
                  </w14:solidFill>
                </w14:textFill>
              </w:rPr>
              <w:t>广西朝华工程项目管理有限公司</w:t>
            </w:r>
            <w:r>
              <w:rPr>
                <w:rFonts w:hint="eastAsia" w:ascii="宋体" w:hAnsi="宋体" w:cs="宋体"/>
                <w:color w:val="000000" w:themeColor="text1"/>
                <w:kern w:val="0"/>
                <w:szCs w:val="21"/>
                <w14:textFill>
                  <w14:solidFill>
                    <w14:schemeClr w14:val="tx1"/>
                  </w14:solidFill>
                </w14:textFill>
              </w:rPr>
              <w:t xml:space="preserve">             </w:t>
            </w:r>
          </w:p>
          <w:p>
            <w:pPr>
              <w:spacing w:line="36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地址：</w:t>
            </w:r>
            <w:r>
              <w:rPr>
                <w:rFonts w:hint="eastAsia" w:ascii="宋体" w:hAnsi="宋体" w:cs="宋体"/>
                <w:color w:val="000000" w:themeColor="text1"/>
                <w:szCs w:val="21"/>
                <w14:textFill>
                  <w14:solidFill>
                    <w14:schemeClr w14:val="tx1"/>
                  </w14:solidFill>
                </w14:textFill>
              </w:rPr>
              <w:t>荔浦市荔城镇滨江路88号</w:t>
            </w:r>
            <w:r>
              <w:rPr>
                <w:rFonts w:hint="eastAsia" w:ascii="宋体" w:hAnsi="宋体" w:cs="宋体"/>
                <w:color w:val="000000" w:themeColor="text1"/>
                <w:kern w:val="0"/>
                <w:szCs w:val="21"/>
                <w14:textFill>
                  <w14:solidFill>
                    <w14:schemeClr w14:val="tx1"/>
                  </w14:solidFill>
                </w14:textFill>
              </w:rPr>
              <w:t xml:space="preserve">                             </w:t>
            </w:r>
          </w:p>
          <w:p>
            <w:pPr>
              <w:spacing w:line="360" w:lineRule="exac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项目联系人：曾蓉      联系电话:13471364886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696" w:type="dxa"/>
            <w:noWrap w:val="0"/>
            <w:vAlign w:val="center"/>
          </w:tcPr>
          <w:p>
            <w:pPr>
              <w:spacing w:line="360" w:lineRule="exact"/>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p>
        </w:tc>
        <w:tc>
          <w:tcPr>
            <w:tcW w:w="2585" w:type="dxa"/>
            <w:noWrap w:val="0"/>
            <w:vAlign w:val="center"/>
          </w:tcPr>
          <w:p>
            <w:pPr>
              <w:spacing w:line="360" w:lineRule="exact"/>
              <w:jc w:val="center"/>
              <w:rPr>
                <w:rFonts w:hint="eastAsia" w:ascii="宋体" w:hAnsi="宋体" w:cs="宋体"/>
                <w:color w:val="000000" w:themeColor="text1"/>
                <w:position w:val="-2"/>
                <w:szCs w:val="21"/>
                <w14:textFill>
                  <w14:solidFill>
                    <w14:schemeClr w14:val="tx1"/>
                  </w14:solidFill>
                </w14:textFill>
              </w:rPr>
            </w:pPr>
            <w:r>
              <w:rPr>
                <w:rFonts w:hint="eastAsia" w:ascii="宋体" w:hAnsi="宋体" w:cs="宋体"/>
                <w:color w:val="000000" w:themeColor="text1"/>
                <w14:textFill>
                  <w14:solidFill>
                    <w14:schemeClr w14:val="tx1"/>
                  </w14:solidFill>
                </w14:textFill>
              </w:rPr>
              <w:t>采购预算金额</w:t>
            </w:r>
          </w:p>
        </w:tc>
        <w:tc>
          <w:tcPr>
            <w:tcW w:w="7249" w:type="dxa"/>
            <w:noWrap w:val="0"/>
            <w:vAlign w:val="center"/>
          </w:tcPr>
          <w:p>
            <w:pPr>
              <w:spacing w:line="360" w:lineRule="exact"/>
              <w:rPr>
                <w:rFonts w:hint="eastAsia" w:ascii="宋体" w:hAnsi="宋体" w:cs="宋体"/>
                <w:color w:val="000000" w:themeColor="text1"/>
                <w:position w:val="-2"/>
                <w:szCs w:val="21"/>
                <w14:textFill>
                  <w14:solidFill>
                    <w14:schemeClr w14:val="tx1"/>
                  </w14:solidFill>
                </w14:textFill>
              </w:rPr>
            </w:pPr>
            <w:r>
              <w:rPr>
                <w:rFonts w:hint="eastAsia" w:ascii="宋体" w:hAnsi="宋体" w:cs="宋体"/>
                <w:color w:val="000000" w:themeColor="text1"/>
                <w:position w:val="-2"/>
                <w:szCs w:val="21"/>
                <w14:textFill>
                  <w14:solidFill>
                    <w14:schemeClr w14:val="tx1"/>
                  </w14:solidFill>
                </w14:textFill>
              </w:rPr>
              <w:t>1、磋商供应商必须就“</w:t>
            </w:r>
            <w:r>
              <w:rPr>
                <w:rFonts w:hint="eastAsia" w:ascii="宋体" w:hAnsi="宋体" w:cs="宋体"/>
                <w:color w:val="000000" w:themeColor="text1"/>
                <w:szCs w:val="21"/>
                <w14:textFill>
                  <w14:solidFill>
                    <w14:schemeClr w14:val="tx1"/>
                  </w14:solidFill>
                </w14:textFill>
              </w:rPr>
              <w:t>服务采购需求</w:t>
            </w:r>
            <w:r>
              <w:rPr>
                <w:rFonts w:hint="eastAsia" w:ascii="宋体" w:hAnsi="宋体" w:cs="宋体"/>
                <w:color w:val="000000" w:themeColor="text1"/>
                <w:position w:val="-2"/>
                <w:szCs w:val="21"/>
                <w14:textFill>
                  <w14:solidFill>
                    <w14:schemeClr w14:val="tx1"/>
                  </w14:solidFill>
                </w14:textFill>
              </w:rPr>
              <w:t>”中公布的采购内容作完整唯一报价；</w:t>
            </w:r>
          </w:p>
          <w:p>
            <w:pPr>
              <w:spacing w:line="360" w:lineRule="exac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position w:val="-2"/>
                <w:szCs w:val="21"/>
                <w14:textFill>
                  <w14:solidFill>
                    <w14:schemeClr w14:val="tx1"/>
                  </w14:solidFill>
                </w14:textFill>
              </w:rPr>
              <w:t>2、</w:t>
            </w:r>
            <w:r>
              <w:rPr>
                <w:rFonts w:hint="eastAsia" w:ascii="宋体" w:hAnsi="宋体" w:cs="宋体"/>
                <w:color w:val="000000" w:themeColor="text1"/>
                <w14:textFill>
                  <w14:solidFill>
                    <w14:schemeClr w14:val="tx1"/>
                  </w14:solidFill>
                </w14:textFill>
              </w:rPr>
              <w:t>本项目采购预算金额为：</w:t>
            </w:r>
            <w:r>
              <w:rPr>
                <w:rFonts w:hint="eastAsia" w:ascii="宋体" w:hAnsi="宋体" w:cs="宋体"/>
                <w:color w:val="000000" w:themeColor="text1"/>
                <w:u w:val="non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14:textFill>
                  <w14:solidFill>
                    <w14:schemeClr w14:val="tx1"/>
                  </w14:solidFill>
                </w14:textFill>
              </w:rPr>
              <w:t>530000.00元。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jc w:val="center"/>
        </w:trPr>
        <w:tc>
          <w:tcPr>
            <w:tcW w:w="696" w:type="dxa"/>
            <w:noWrap w:val="0"/>
            <w:vAlign w:val="center"/>
          </w:tcPr>
          <w:p>
            <w:pPr>
              <w:spacing w:line="360" w:lineRule="exact"/>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w:t>
            </w:r>
          </w:p>
        </w:tc>
        <w:tc>
          <w:tcPr>
            <w:tcW w:w="2585" w:type="dxa"/>
            <w:noWrap w:val="0"/>
            <w:vAlign w:val="center"/>
          </w:tcPr>
          <w:p>
            <w:pPr>
              <w:spacing w:line="360" w:lineRule="exact"/>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磋商供应商资格</w:t>
            </w:r>
          </w:p>
        </w:tc>
        <w:tc>
          <w:tcPr>
            <w:tcW w:w="7249" w:type="dxa"/>
            <w:noWrap w:val="0"/>
            <w:vAlign w:val="center"/>
          </w:tcPr>
          <w:p>
            <w:pPr>
              <w:widowControl/>
              <w:spacing w:line="340" w:lineRule="exact"/>
              <w:jc w:val="left"/>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1.符合《中华人民共和国政府采购法》第二十二条和《政府采购法实施条例》第十八条规定，具备合法资格的供应商。</w:t>
            </w:r>
          </w:p>
          <w:p>
            <w:pPr>
              <w:widowControl/>
              <w:spacing w:line="340" w:lineRule="exact"/>
              <w:jc w:val="left"/>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2.本项目不接受联合体投标。</w:t>
            </w:r>
          </w:p>
          <w:p>
            <w:pPr>
              <w:widowControl/>
              <w:spacing w:line="340" w:lineRule="exact"/>
              <w:jc w:val="left"/>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3.对在“信用中国”网站（</w:t>
            </w:r>
            <w:r>
              <w:rPr>
                <w:rFonts w:hint="eastAsia" w:ascii="宋体" w:hAnsi="宋体" w:cs="宋体"/>
                <w:color w:val="000000" w:themeColor="text1"/>
                <w14:textFill>
                  <w14:solidFill>
                    <w14:schemeClr w14:val="tx1"/>
                  </w14:solidFill>
                </w14:textFill>
              </w:rPr>
              <w:fldChar w:fldCharType="begin"/>
            </w:r>
            <w:r>
              <w:rPr>
                <w:rFonts w:hint="eastAsia" w:ascii="宋体" w:hAnsi="宋体" w:cs="宋体"/>
                <w:color w:val="000000" w:themeColor="text1"/>
                <w14:textFill>
                  <w14:solidFill>
                    <w14:schemeClr w14:val="tx1"/>
                  </w14:solidFill>
                </w14:textFill>
              </w:rPr>
              <w:instrText xml:space="preserve"> HYPERLINK "http://www.creditchina.gov.cn" </w:instrText>
            </w:r>
            <w:r>
              <w:rPr>
                <w:rFonts w:hint="eastAsia" w:ascii="宋体" w:hAnsi="宋体" w:cs="宋体"/>
                <w:color w:val="000000" w:themeColor="text1"/>
                <w14:textFill>
                  <w14:solidFill>
                    <w14:schemeClr w14:val="tx1"/>
                  </w14:solidFill>
                </w14:textFill>
              </w:rPr>
              <w:fldChar w:fldCharType="separate"/>
            </w:r>
            <w:r>
              <w:rPr>
                <w:rFonts w:hint="eastAsia" w:ascii="宋体" w:hAnsi="宋体" w:cs="宋体"/>
                <w:color w:val="000000" w:themeColor="text1"/>
                <w14:textFill>
                  <w14:solidFill>
                    <w14:schemeClr w14:val="tx1"/>
                  </w14:solidFill>
                </w14:textFill>
              </w:rPr>
              <w:t>www.creditchina.gov.cn</w:t>
            </w:r>
            <w:r>
              <w:rPr>
                <w:rFonts w:hint="eastAsia" w:ascii="宋体" w:hAnsi="宋体" w:cs="宋体"/>
                <w:color w:val="000000" w:themeColor="text1"/>
                <w14:textFill>
                  <w14:solidFill>
                    <w14:schemeClr w14:val="tx1"/>
                  </w14:solidFill>
                </w14:textFill>
              </w:rPr>
              <w:fldChar w:fldCharType="end"/>
            </w:r>
            <w:r>
              <w:rPr>
                <w:rFonts w:hint="eastAsia" w:ascii="宋体" w:hAnsi="宋体" w:cs="宋体"/>
                <w:color w:val="000000" w:themeColor="text1"/>
                <w14:textFill>
                  <w14:solidFill>
                    <w14:schemeClr w14:val="tx1"/>
                  </w14:solidFill>
                </w14:textFill>
              </w:rPr>
              <w:t>）、中国政府采购网（</w:t>
            </w:r>
            <w:r>
              <w:rPr>
                <w:rFonts w:hint="eastAsia" w:ascii="宋体" w:hAnsi="宋体" w:cs="宋体"/>
                <w:color w:val="000000" w:themeColor="text1"/>
                <w14:textFill>
                  <w14:solidFill>
                    <w14:schemeClr w14:val="tx1"/>
                  </w14:solidFill>
                </w14:textFill>
              </w:rPr>
              <w:fldChar w:fldCharType="begin"/>
            </w:r>
            <w:r>
              <w:rPr>
                <w:rFonts w:hint="eastAsia" w:ascii="宋体" w:hAnsi="宋体" w:cs="宋体"/>
                <w:color w:val="000000" w:themeColor="text1"/>
                <w14:textFill>
                  <w14:solidFill>
                    <w14:schemeClr w14:val="tx1"/>
                  </w14:solidFill>
                </w14:textFill>
              </w:rPr>
              <w:instrText xml:space="preserve"> HYPERLINK "http://www.ccgp.gov.cn" </w:instrText>
            </w:r>
            <w:r>
              <w:rPr>
                <w:rFonts w:hint="eastAsia" w:ascii="宋体" w:hAnsi="宋体" w:cs="宋体"/>
                <w:color w:val="000000" w:themeColor="text1"/>
                <w14:textFill>
                  <w14:solidFill>
                    <w14:schemeClr w14:val="tx1"/>
                  </w14:solidFill>
                </w14:textFill>
              </w:rPr>
              <w:fldChar w:fldCharType="separate"/>
            </w:r>
            <w:r>
              <w:rPr>
                <w:rFonts w:hint="eastAsia" w:ascii="宋体" w:hAnsi="宋体" w:cs="宋体"/>
                <w:color w:val="000000" w:themeColor="text1"/>
                <w14:textFill>
                  <w14:solidFill>
                    <w14:schemeClr w14:val="tx1"/>
                  </w14:solidFill>
                </w14:textFill>
              </w:rPr>
              <w:t>www.ccgp.gov.cn</w:t>
            </w:r>
            <w:r>
              <w:rPr>
                <w:rFonts w:hint="eastAsia" w:ascii="宋体" w:hAnsi="宋体" w:cs="宋体"/>
                <w:color w:val="000000" w:themeColor="text1"/>
                <w14:textFill>
                  <w14:solidFill>
                    <w14:schemeClr w14:val="tx1"/>
                  </w14:solidFill>
                </w14:textFill>
              </w:rPr>
              <w:fldChar w:fldCharType="end"/>
            </w:r>
            <w:r>
              <w:rPr>
                <w:rFonts w:hint="eastAsia" w:ascii="宋体" w:hAnsi="宋体" w:cs="宋体"/>
                <w:color w:val="000000" w:themeColor="text1"/>
                <w14:textFill>
                  <w14:solidFill>
                    <w14:schemeClr w14:val="tx1"/>
                  </w14:solidFill>
                </w14:textFill>
              </w:rPr>
              <w:t>）等渠道列入失信被执行人、重大税收违法案件当事人名单、政府采购严重违法失信行为记录名单及其他不符合《中华人民共和国政府采购法》第二十二条规定条件的供应商，不得参与政府采购活动。</w:t>
            </w:r>
          </w:p>
          <w:p>
            <w:pPr>
              <w:widowControl/>
              <w:spacing w:line="340" w:lineRule="exact"/>
              <w:jc w:val="left"/>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 此项目是非专门面向中小企业的项目。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696" w:type="dxa"/>
            <w:noWrap w:val="0"/>
            <w:vAlign w:val="center"/>
          </w:tcPr>
          <w:p>
            <w:pPr>
              <w:spacing w:line="360" w:lineRule="exact"/>
              <w:ind w:firstLine="105" w:firstLineChars="5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w:t>
            </w:r>
          </w:p>
        </w:tc>
        <w:tc>
          <w:tcPr>
            <w:tcW w:w="2585" w:type="dxa"/>
            <w:noWrap w:val="0"/>
            <w:vAlign w:val="center"/>
          </w:tcPr>
          <w:p>
            <w:pPr>
              <w:spacing w:line="360" w:lineRule="exact"/>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磋商费用</w:t>
            </w:r>
          </w:p>
        </w:tc>
        <w:tc>
          <w:tcPr>
            <w:tcW w:w="7249" w:type="dxa"/>
            <w:noWrap w:val="0"/>
            <w:vAlign w:val="center"/>
          </w:tcPr>
          <w:p>
            <w:pPr>
              <w:widowControl/>
              <w:spacing w:line="340" w:lineRule="exact"/>
              <w:jc w:val="left"/>
              <w:rPr>
                <w:rFonts w:hint="eastAsia"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不论磋商结果如何，磋商供应商均应自行承担所有与磋商有关的全部费用。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96" w:type="dxa"/>
            <w:noWrap w:val="0"/>
            <w:vAlign w:val="center"/>
          </w:tcPr>
          <w:p>
            <w:pPr>
              <w:spacing w:line="360" w:lineRule="exact"/>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w:t>
            </w:r>
          </w:p>
        </w:tc>
        <w:tc>
          <w:tcPr>
            <w:tcW w:w="2585" w:type="dxa"/>
            <w:noWrap w:val="0"/>
            <w:vAlign w:val="center"/>
          </w:tcPr>
          <w:p>
            <w:pPr>
              <w:spacing w:line="360" w:lineRule="exact"/>
              <w:jc w:val="center"/>
              <w:rPr>
                <w:rFonts w:hint="eastAsia" w:ascii="宋体" w:hAnsi="宋体" w:cs="宋体"/>
                <w:color w:val="000000" w:themeColor="text1"/>
                <w:szCs w:val="21"/>
                <w14:textFill>
                  <w14:solidFill>
                    <w14:schemeClr w14:val="tx1"/>
                  </w14:solidFill>
                </w14:textFill>
              </w:rPr>
            </w:pPr>
            <w:r>
              <w:rPr>
                <w:rFonts w:ascii="宋体" w:hAnsi="宋体" w:cs="宋体"/>
                <w:color w:val="000000" w:themeColor="text1"/>
                <w:kern w:val="1"/>
                <w:szCs w:val="21"/>
                <w14:textFill>
                  <w14:solidFill>
                    <w14:schemeClr w14:val="tx1"/>
                  </w14:solidFill>
                </w14:textFill>
              </w:rPr>
              <w:t>磋商报价及</w:t>
            </w:r>
            <w:r>
              <w:rPr>
                <w:rFonts w:ascii="宋体" w:hAnsi="宋体" w:cs="宋体"/>
                <w:color w:val="000000" w:themeColor="text1"/>
                <w:kern w:val="1"/>
                <w:position w:val="-2"/>
                <w:szCs w:val="21"/>
                <w14:textFill>
                  <w14:solidFill>
                    <w14:schemeClr w14:val="tx1"/>
                  </w14:solidFill>
                </w14:textFill>
              </w:rPr>
              <w:t>采购预算总金额</w:t>
            </w:r>
          </w:p>
        </w:tc>
        <w:tc>
          <w:tcPr>
            <w:tcW w:w="7249" w:type="dxa"/>
            <w:noWrap w:val="0"/>
            <w:vAlign w:val="top"/>
          </w:tcPr>
          <w:p>
            <w:pPr>
              <w:pStyle w:val="8"/>
              <w:spacing w:line="400" w:lineRule="exact"/>
              <w:jc w:val="left"/>
              <w:rPr>
                <w:rFonts w:hint="eastAsia" w:hAnsi="宋体" w:cs="宋体"/>
                <w:color w:val="000000" w:themeColor="text1"/>
                <w:szCs w:val="24"/>
                <w14:textFill>
                  <w14:solidFill>
                    <w14:schemeClr w14:val="tx1"/>
                  </w14:solidFill>
                </w14:textFill>
              </w:rPr>
            </w:pPr>
            <w:r>
              <w:rPr>
                <w:rFonts w:hint="eastAsia" w:hAnsi="宋体" w:cs="宋体"/>
                <w:color w:val="000000" w:themeColor="text1"/>
                <w:szCs w:val="24"/>
                <w14:textFill>
                  <w14:solidFill>
                    <w14:schemeClr w14:val="tx1"/>
                  </w14:solidFill>
                </w14:textFill>
              </w:rPr>
              <w:t>1.本项目磋商采购预算金额（人民币）：￥530000.00元。报价超过所磋商采购预算金额的，响应文件作相应无效处理。</w:t>
            </w:r>
          </w:p>
          <w:p>
            <w:pPr>
              <w:pStyle w:val="8"/>
              <w:spacing w:line="400" w:lineRule="exact"/>
              <w:jc w:val="left"/>
              <w:rPr>
                <w:rFonts w:hint="eastAsia" w:hAnsi="宋体" w:cs="宋体"/>
                <w:color w:val="000000" w:themeColor="text1"/>
                <w:szCs w:val="24"/>
                <w14:textFill>
                  <w14:solidFill>
                    <w14:schemeClr w14:val="tx1"/>
                  </w14:solidFill>
                </w14:textFill>
              </w:rPr>
            </w:pPr>
            <w:r>
              <w:rPr>
                <w:rFonts w:hint="eastAsia" w:hAnsi="宋体" w:cs="宋体"/>
                <w:color w:val="000000" w:themeColor="text1"/>
                <w:szCs w:val="24"/>
                <w14:textFill>
                  <w14:solidFill>
                    <w14:schemeClr w14:val="tx1"/>
                  </w14:solidFill>
                </w14:textFill>
              </w:rPr>
              <w:t>2.磋商供应商必须就“服务采购需求”中所磋商的所有服务内容作完整唯一报价，否则，其响应文件无效。响应文件只允许有一个报价，有选择的或有条件的报价将不予接受。</w:t>
            </w:r>
          </w:p>
          <w:p>
            <w:pPr>
              <w:pStyle w:val="8"/>
              <w:spacing w:line="400" w:lineRule="exact"/>
              <w:jc w:val="left"/>
              <w:rPr>
                <w:rFonts w:hint="eastAsia" w:hAnsi="宋体" w:cs="宋体"/>
                <w:color w:val="000000" w:themeColor="text1"/>
                <w:szCs w:val="24"/>
                <w14:textFill>
                  <w14:solidFill>
                    <w14:schemeClr w14:val="tx1"/>
                  </w14:solidFill>
                </w14:textFill>
              </w:rPr>
            </w:pPr>
            <w:r>
              <w:rPr>
                <w:rFonts w:hint="eastAsia" w:hAnsi="宋体" w:cs="宋体"/>
                <w:color w:val="000000" w:themeColor="text1"/>
                <w:szCs w:val="24"/>
                <w14:textFill>
                  <w14:solidFill>
                    <w14:schemeClr w14:val="tx1"/>
                  </w14:solidFill>
                </w14:textFill>
              </w:rPr>
              <w:t>3.未书面退出磋商的磋商供应商在规定时间内密封提交最后报价，其最后报价超出采购预算导致已通过评审的响应文件无效的，按磋商供应商在提交响应文件截止时间后撤回响应文件处理。</w:t>
            </w:r>
          </w:p>
          <w:p>
            <w:pPr>
              <w:pStyle w:val="8"/>
              <w:tabs>
                <w:tab w:val="center" w:pos="4153"/>
                <w:tab w:val="right" w:pos="8306"/>
              </w:tabs>
              <w:spacing w:line="400" w:lineRule="exact"/>
              <w:rPr>
                <w:rFonts w:hint="eastAsia" w:hAnsi="宋体" w:cs="宋体"/>
                <w:color w:val="000000" w:themeColor="text1"/>
                <w:szCs w:val="24"/>
                <w14:textFill>
                  <w14:solidFill>
                    <w14:schemeClr w14:val="tx1"/>
                  </w14:solidFill>
                </w14:textFill>
              </w:rPr>
            </w:pPr>
            <w:r>
              <w:rPr>
                <w:rFonts w:hint="eastAsia" w:hAnsi="宋体" w:cs="宋体"/>
                <w:color w:val="000000" w:themeColor="text1"/>
                <w:szCs w:val="24"/>
                <w14:textFill>
                  <w14:solidFill>
                    <w14:schemeClr w14:val="tx1"/>
                  </w14:solidFill>
                </w14:textFill>
              </w:rPr>
              <w:t>4.磋商供应商的磋商报价明显低于其他通过符合性审查磋商供应商的磋商报价的，评标委员会认为有可能影响成果质量或者不能诚信履约的，应当要求其在磋商现场合理的时间内提供书面说明，必要时提交相关证明材料；磋商供应商不能证明其投标报价合理性的，磋商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696" w:type="dxa"/>
            <w:noWrap w:val="0"/>
            <w:vAlign w:val="center"/>
          </w:tcPr>
          <w:p>
            <w:pPr>
              <w:spacing w:line="360" w:lineRule="exact"/>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w:t>
            </w:r>
          </w:p>
        </w:tc>
        <w:tc>
          <w:tcPr>
            <w:tcW w:w="2585" w:type="dxa"/>
            <w:noWrap w:val="0"/>
            <w:vAlign w:val="center"/>
          </w:tcPr>
          <w:p>
            <w:pPr>
              <w:spacing w:line="360" w:lineRule="exact"/>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响应文件份数</w:t>
            </w:r>
          </w:p>
        </w:tc>
        <w:tc>
          <w:tcPr>
            <w:tcW w:w="7249" w:type="dxa"/>
            <w:noWrap w:val="0"/>
            <w:vAlign w:val="center"/>
          </w:tcPr>
          <w:p>
            <w:pPr>
              <w:spacing w:line="360" w:lineRule="exac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正本壹册，副本贰册，须完整提交。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696" w:type="dxa"/>
            <w:noWrap w:val="0"/>
            <w:vAlign w:val="center"/>
          </w:tcPr>
          <w:p>
            <w:pPr>
              <w:spacing w:line="360" w:lineRule="exact"/>
              <w:ind w:firstLine="210" w:firstLineChars="1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w:t>
            </w:r>
          </w:p>
        </w:tc>
        <w:tc>
          <w:tcPr>
            <w:tcW w:w="2585" w:type="dxa"/>
            <w:noWrap w:val="0"/>
            <w:vAlign w:val="center"/>
          </w:tcPr>
          <w:p>
            <w:pPr>
              <w:spacing w:line="360" w:lineRule="exact"/>
              <w:jc w:val="center"/>
              <w:rPr>
                <w:rFonts w:hint="eastAsia" w:ascii="宋体" w:hAnsi="宋体" w:cs="宋体"/>
                <w:color w:val="000000" w:themeColor="text1"/>
                <w:position w:val="10"/>
                <w:szCs w:val="21"/>
                <w14:textFill>
                  <w14:solidFill>
                    <w14:schemeClr w14:val="tx1"/>
                  </w14:solidFill>
                </w14:textFill>
              </w:rPr>
            </w:pPr>
            <w:r>
              <w:rPr>
                <w:rFonts w:hint="eastAsia" w:ascii="宋体" w:hAnsi="宋体" w:cs="宋体"/>
                <w:color w:val="000000" w:themeColor="text1"/>
                <w:position w:val="10"/>
                <w:szCs w:val="21"/>
                <w14:textFill>
                  <w14:solidFill>
                    <w14:schemeClr w14:val="tx1"/>
                  </w14:solidFill>
                </w14:textFill>
              </w:rPr>
              <w:t>装订要求</w:t>
            </w:r>
          </w:p>
        </w:tc>
        <w:tc>
          <w:tcPr>
            <w:tcW w:w="7249" w:type="dxa"/>
            <w:noWrap w:val="0"/>
            <w:vAlign w:val="center"/>
          </w:tcPr>
          <w:p>
            <w:pPr>
              <w:spacing w:line="360" w:lineRule="exac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磋商供应商应按磋商供应商须知第11条响应文件的组成规定的顺序自编目录及页码，响应文件的“正本”、“副本”应当单独装订成册并标注页码，装订应牢固，不易拆散和换页</w:t>
            </w:r>
            <w:r>
              <w:rPr>
                <w:rFonts w:hint="eastAsia" w:ascii="宋体" w:hAnsi="宋体" w:cs="宋体"/>
                <w:b/>
                <w:color w:val="000000" w:themeColor="text1"/>
                <w:szCs w:val="21"/>
                <w14:textFill>
                  <w14:solidFill>
                    <w14:schemeClr w14:val="tx1"/>
                  </w14:solidFill>
                </w14:textFill>
              </w:rPr>
              <w:t>（A4标准纸装订）</w:t>
            </w:r>
            <w:r>
              <w:rPr>
                <w:rFonts w:hint="eastAsia" w:ascii="宋体" w:hAnsi="宋体" w:cs="宋体"/>
                <w:color w:val="000000" w:themeColor="text1"/>
                <w:szCs w:val="21"/>
                <w14:textFill>
                  <w14:solidFill>
                    <w14:schemeClr w14:val="tx1"/>
                  </w14:solidFill>
                </w14:textFill>
              </w:rPr>
              <w:t>。封面应注明“正本”、“副本”字样，封面上写明项目名称、项目编号、采购代理机构、磋商单位名称。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jc w:val="center"/>
        </w:trPr>
        <w:tc>
          <w:tcPr>
            <w:tcW w:w="696" w:type="dxa"/>
            <w:noWrap w:val="0"/>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w:t>
            </w:r>
          </w:p>
        </w:tc>
        <w:tc>
          <w:tcPr>
            <w:tcW w:w="2585" w:type="dxa"/>
            <w:noWrap w:val="0"/>
            <w:vAlign w:val="center"/>
          </w:tcPr>
          <w:p>
            <w:pPr>
              <w:spacing w:line="360" w:lineRule="exact"/>
              <w:jc w:val="center"/>
              <w:rPr>
                <w:rFonts w:hint="eastAsia" w:ascii="宋体" w:hAnsi="宋体" w:cs="宋体"/>
                <w:color w:val="000000" w:themeColor="text1"/>
                <w:position w:val="10"/>
                <w:szCs w:val="21"/>
                <w14:textFill>
                  <w14:solidFill>
                    <w14:schemeClr w14:val="tx1"/>
                  </w14:solidFill>
                </w14:textFill>
              </w:rPr>
            </w:pPr>
            <w:r>
              <w:rPr>
                <w:rFonts w:hint="eastAsia" w:ascii="宋体" w:hAnsi="宋体" w:cs="宋体"/>
                <w:color w:val="000000" w:themeColor="text1"/>
                <w:position w:val="10"/>
                <w:szCs w:val="21"/>
                <w14:textFill>
                  <w14:solidFill>
                    <w14:schemeClr w14:val="tx1"/>
                  </w14:solidFill>
                </w14:textFill>
              </w:rPr>
              <w:t>包装、密封</w:t>
            </w:r>
          </w:p>
        </w:tc>
        <w:tc>
          <w:tcPr>
            <w:tcW w:w="7249" w:type="dxa"/>
            <w:noWrap w:val="0"/>
            <w:vAlign w:val="center"/>
          </w:tcPr>
          <w:p>
            <w:pPr>
              <w:spacing w:line="360" w:lineRule="exac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将响应文件“正本”、“副本”一并装入并密封在一个响应文件袋（盒、箱）中，并在密封处密封签章（公章、密封章、法定代表人或其授权委托代理人签字均可）。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6" w:type="dxa"/>
            <w:noWrap w:val="0"/>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w:t>
            </w:r>
          </w:p>
        </w:tc>
        <w:tc>
          <w:tcPr>
            <w:tcW w:w="2585" w:type="dxa"/>
            <w:noWrap w:val="0"/>
            <w:vAlign w:val="center"/>
          </w:tcPr>
          <w:p>
            <w:pPr>
              <w:spacing w:line="360" w:lineRule="exact"/>
              <w:jc w:val="center"/>
              <w:rPr>
                <w:rFonts w:hint="eastAsia" w:ascii="宋体" w:hAnsi="宋体" w:cs="宋体"/>
                <w:color w:val="000000" w:themeColor="text1"/>
                <w:position w:val="10"/>
                <w:szCs w:val="21"/>
                <w14:textFill>
                  <w14:solidFill>
                    <w14:schemeClr w14:val="tx1"/>
                  </w14:solidFill>
                </w14:textFill>
              </w:rPr>
            </w:pPr>
            <w:r>
              <w:rPr>
                <w:rFonts w:hint="eastAsia" w:ascii="宋体" w:hAnsi="宋体" w:cs="宋体"/>
                <w:color w:val="000000" w:themeColor="text1"/>
                <w:position w:val="10"/>
                <w:szCs w:val="21"/>
                <w14:textFill>
                  <w14:solidFill>
                    <w14:schemeClr w14:val="tx1"/>
                  </w14:solidFill>
                </w14:textFill>
              </w:rPr>
              <w:t>包封袋上写明</w:t>
            </w:r>
          </w:p>
        </w:tc>
        <w:tc>
          <w:tcPr>
            <w:tcW w:w="7249" w:type="dxa"/>
            <w:noWrap w:val="0"/>
            <w:vAlign w:val="center"/>
          </w:tcPr>
          <w:p>
            <w:pPr>
              <w:spacing w:line="360" w:lineRule="exac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项目名称：荔浦市建党百年发展历程展服务项目</w:t>
            </w:r>
          </w:p>
          <w:p>
            <w:pPr>
              <w:spacing w:line="360" w:lineRule="exact"/>
              <w:rPr>
                <w:rFonts w:hint="eastAsia" w:ascii="宋体" w:hAnsi="宋体"/>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项目编号：GLZC2020-C3-310047-GXHS</w:t>
            </w:r>
          </w:p>
          <w:p>
            <w:pPr>
              <w:spacing w:line="360" w:lineRule="exac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采购代理机构：广西朝华工程项目管理有限公司</w:t>
            </w:r>
          </w:p>
          <w:p>
            <w:pPr>
              <w:spacing w:line="360" w:lineRule="exact"/>
              <w:rPr>
                <w:rFonts w:hint="eastAsia"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磋商单位名称：</w:t>
            </w:r>
            <w:r>
              <w:rPr>
                <w:rFonts w:hint="eastAsia" w:ascii="宋体" w:hAnsi="宋体" w:cs="宋体"/>
                <w:color w:val="000000" w:themeColor="text1"/>
                <w:szCs w:val="21"/>
                <w:u w:val="single"/>
                <w14:textFill>
                  <w14:solidFill>
                    <w14:schemeClr w14:val="tx1"/>
                  </w14:solidFill>
                </w14:textFill>
              </w:rPr>
              <w:t xml:space="preserve">                      </w:t>
            </w:r>
          </w:p>
          <w:p>
            <w:pPr>
              <w:spacing w:line="360" w:lineRule="exac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在</w:t>
            </w:r>
            <w:r>
              <w:rPr>
                <w:rFonts w:hint="eastAsia" w:ascii="宋体" w:hAnsi="宋体" w:cs="宋体"/>
                <w:color w:val="000000" w:themeColor="text1"/>
                <w:szCs w:val="21"/>
                <w:u w:val="single"/>
                <w14:textFill>
                  <w14:solidFill>
                    <w14:schemeClr w14:val="tx1"/>
                  </w14:solidFill>
                </w14:textFill>
              </w:rPr>
              <w:t>2021年6月</w:t>
            </w:r>
            <w:r>
              <w:rPr>
                <w:rFonts w:hint="eastAsia" w:ascii="宋体" w:hAnsi="宋体" w:cs="宋体"/>
                <w:color w:val="000000" w:themeColor="text1"/>
                <w:szCs w:val="21"/>
                <w:u w:val="single"/>
                <w:lang w:val="en-US" w:eastAsia="zh-CN"/>
                <w14:textFill>
                  <w14:solidFill>
                    <w14:schemeClr w14:val="tx1"/>
                  </w14:solidFill>
                </w14:textFill>
              </w:rPr>
              <w:t>21</w:t>
            </w:r>
            <w:r>
              <w:rPr>
                <w:rFonts w:hint="eastAsia" w:ascii="宋体" w:hAnsi="宋体" w:cs="宋体"/>
                <w:color w:val="000000" w:themeColor="text1"/>
                <w:szCs w:val="21"/>
                <w:u w:val="single"/>
                <w14:textFill>
                  <w14:solidFill>
                    <w14:schemeClr w14:val="tx1"/>
                  </w14:solidFill>
                </w14:textFill>
              </w:rPr>
              <w:t>日</w:t>
            </w:r>
            <w:r>
              <w:rPr>
                <w:rFonts w:hint="eastAsia" w:ascii="宋体" w:hAnsi="宋体" w:cs="宋体"/>
                <w:color w:val="000000" w:themeColor="text1"/>
                <w:szCs w:val="21"/>
                <w:u w:val="single"/>
                <w:lang w:val="en-US" w:eastAsia="zh-CN"/>
                <w14:textFill>
                  <w14:solidFill>
                    <w14:schemeClr w14:val="tx1"/>
                  </w14:solidFill>
                </w14:textFill>
              </w:rPr>
              <w:t>9</w:t>
            </w:r>
            <w:r>
              <w:rPr>
                <w:rFonts w:hint="eastAsia" w:ascii="宋体" w:hAnsi="宋体" w:cs="宋体"/>
                <w:color w:val="000000" w:themeColor="text1"/>
                <w:szCs w:val="21"/>
                <w:u w:val="single"/>
                <w14:textFill>
                  <w14:solidFill>
                    <w14:schemeClr w14:val="tx1"/>
                  </w14:solidFill>
                </w14:textFill>
              </w:rPr>
              <w:t>时00分</w:t>
            </w:r>
            <w:r>
              <w:rPr>
                <w:rFonts w:hint="eastAsia" w:ascii="宋体" w:hAnsi="宋体" w:cs="宋体"/>
                <w:color w:val="000000" w:themeColor="text1"/>
                <w:szCs w:val="21"/>
                <w14:textFill>
                  <w14:solidFill>
                    <w14:schemeClr w14:val="tx1"/>
                  </w14:solidFill>
                </w14:textFill>
              </w:rPr>
              <w:t xml:space="preserve">前不得开启(此处磋商供应商填写磋商截止时间)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696" w:type="dxa"/>
            <w:noWrap w:val="0"/>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w:t>
            </w:r>
          </w:p>
        </w:tc>
        <w:tc>
          <w:tcPr>
            <w:tcW w:w="2585" w:type="dxa"/>
            <w:noWrap w:val="0"/>
            <w:vAlign w:val="center"/>
          </w:tcPr>
          <w:p>
            <w:pPr>
              <w:spacing w:line="360" w:lineRule="exact"/>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磋商供应商公章</w:t>
            </w:r>
          </w:p>
        </w:tc>
        <w:tc>
          <w:tcPr>
            <w:tcW w:w="7249" w:type="dxa"/>
            <w:noWrap w:val="0"/>
            <w:vAlign w:val="center"/>
          </w:tcPr>
          <w:p>
            <w:pPr>
              <w:spacing w:line="280" w:lineRule="exac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采购文件中描述磋商供应商的“公章”是指根据我国对公章的管理规定，用磋商供应商法定主体行为名称制作的印章，除本文件有特殊规定外，磋商供应商的财务章、部门章、分公司章、工会章、合同章、磋商专用章、业务专用章及银行的转账章、现金收讫章、现金付讫章等其它形式印章均不能代替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jc w:val="center"/>
        </w:trPr>
        <w:tc>
          <w:tcPr>
            <w:tcW w:w="696" w:type="dxa"/>
            <w:noWrap w:val="0"/>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w:t>
            </w:r>
          </w:p>
        </w:tc>
        <w:tc>
          <w:tcPr>
            <w:tcW w:w="2585" w:type="dxa"/>
            <w:noWrap w:val="0"/>
            <w:vAlign w:val="center"/>
          </w:tcPr>
          <w:p>
            <w:pPr>
              <w:spacing w:line="360" w:lineRule="exact"/>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响应文件递交起止时间</w:t>
            </w:r>
          </w:p>
        </w:tc>
        <w:tc>
          <w:tcPr>
            <w:tcW w:w="7249" w:type="dxa"/>
            <w:noWrap w:val="0"/>
            <w:vAlign w:val="center"/>
          </w:tcPr>
          <w:p>
            <w:pPr>
              <w:spacing w:line="300" w:lineRule="exact"/>
              <w:rPr>
                <w:rFonts w:hint="eastAsia" w:ascii="宋体" w:hAnsi="宋体"/>
                <w:b/>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供应商应于</w:t>
            </w:r>
            <w:r>
              <w:rPr>
                <w:rFonts w:hint="eastAsia" w:ascii="宋体" w:hAnsi="宋体" w:cs="宋体"/>
                <w:color w:val="000000" w:themeColor="text1"/>
                <w:kern w:val="0"/>
                <w:szCs w:val="21"/>
                <w14:textFill>
                  <w14:solidFill>
                    <w14:schemeClr w14:val="tx1"/>
                  </w14:solidFill>
                </w14:textFill>
              </w:rPr>
              <w:t>2021年6月</w:t>
            </w:r>
            <w:r>
              <w:rPr>
                <w:rFonts w:hint="eastAsia" w:ascii="宋体" w:hAnsi="宋体" w:cs="宋体"/>
                <w:color w:val="000000" w:themeColor="text1"/>
                <w:kern w:val="0"/>
                <w:szCs w:val="21"/>
                <w:lang w:val="en-US" w:eastAsia="zh-CN"/>
                <w14:textFill>
                  <w14:solidFill>
                    <w14:schemeClr w14:val="tx1"/>
                  </w14:solidFill>
                </w14:textFill>
              </w:rPr>
              <w:t>21</w:t>
            </w:r>
            <w:r>
              <w:rPr>
                <w:rFonts w:hint="eastAsia" w:ascii="宋体" w:hAnsi="宋体" w:cs="宋体"/>
                <w:color w:val="000000" w:themeColor="text1"/>
                <w:kern w:val="0"/>
                <w:szCs w:val="21"/>
                <w14:textFill>
                  <w14:solidFill>
                    <w14:schemeClr w14:val="tx1"/>
                  </w14:solidFill>
                </w14:textFill>
              </w:rPr>
              <w:t>日</w:t>
            </w:r>
            <w:r>
              <w:rPr>
                <w:rFonts w:hint="eastAsia" w:ascii="宋体" w:hAnsi="宋体" w:cs="宋体"/>
                <w:color w:val="000000" w:themeColor="text1"/>
                <w:kern w:val="0"/>
                <w:szCs w:val="21"/>
                <w:lang w:val="en-US" w:eastAsia="zh-CN"/>
                <w14:textFill>
                  <w14:solidFill>
                    <w14:schemeClr w14:val="tx1"/>
                  </w14:solidFill>
                </w14:textFill>
              </w:rPr>
              <w:t>8</w:t>
            </w:r>
            <w:r>
              <w:rPr>
                <w:rFonts w:hint="eastAsia" w:ascii="宋体" w:hAnsi="宋体" w:cs="宋体"/>
                <w:color w:val="000000" w:themeColor="text1"/>
                <w:kern w:val="0"/>
                <w:szCs w:val="21"/>
                <w14:textFill>
                  <w14:solidFill>
                    <w14:schemeClr w14:val="tx1"/>
                  </w14:solidFill>
                </w14:textFill>
              </w:rPr>
              <w:t>时30分至</w:t>
            </w:r>
            <w:r>
              <w:rPr>
                <w:rFonts w:hint="eastAsia" w:ascii="宋体" w:hAnsi="宋体" w:cs="宋体"/>
                <w:color w:val="000000" w:themeColor="text1"/>
                <w:kern w:val="0"/>
                <w:szCs w:val="21"/>
                <w:lang w:val="en-US" w:eastAsia="zh-CN"/>
                <w14:textFill>
                  <w14:solidFill>
                    <w14:schemeClr w14:val="tx1"/>
                  </w14:solidFill>
                </w14:textFill>
              </w:rPr>
              <w:t>9</w:t>
            </w:r>
            <w:r>
              <w:rPr>
                <w:rFonts w:hint="eastAsia" w:ascii="宋体" w:hAnsi="宋体" w:cs="宋体"/>
                <w:color w:val="000000" w:themeColor="text1"/>
                <w:kern w:val="0"/>
                <w:szCs w:val="21"/>
                <w14:textFill>
                  <w14:solidFill>
                    <w14:schemeClr w14:val="tx1"/>
                  </w14:solidFill>
                </w14:textFill>
              </w:rPr>
              <w:t>时00分</w:t>
            </w:r>
            <w:r>
              <w:rPr>
                <w:rFonts w:hint="eastAsia" w:ascii="宋体" w:hAnsi="宋体"/>
                <w:color w:val="000000" w:themeColor="text1"/>
                <w:szCs w:val="21"/>
                <w14:textFill>
                  <w14:solidFill>
                    <w14:schemeClr w14:val="tx1"/>
                  </w14:solidFill>
                </w14:textFill>
              </w:rPr>
              <w:t>，</w:t>
            </w:r>
            <w:r>
              <w:rPr>
                <w:rFonts w:hint="eastAsia" w:ascii="宋体" w:hAnsi="宋体" w:cs="宋体"/>
                <w:color w:val="000000" w:themeColor="text1"/>
                <w14:textFill>
                  <w14:solidFill>
                    <w14:schemeClr w14:val="tx1"/>
                  </w14:solidFill>
                </w14:textFill>
              </w:rPr>
              <w:t>携带加盖单位公章的授权委托书及身份证原件，将响应文件密封提交，未携带相关材料或逾期送达的将予以拒收。</w:t>
            </w:r>
            <w:r>
              <w:rPr>
                <w:rFonts w:hint="eastAsia" w:ascii="宋体" w:hAnsi="宋体"/>
                <w:color w:val="000000" w:themeColor="text1"/>
                <w14:textFill>
                  <w14:solidFill>
                    <w14:schemeClr w14:val="tx1"/>
                  </w14:solidFill>
                </w14:textFill>
              </w:rPr>
              <w:t>逾期送达的或未送达指定地点的响应文件将予以拒收。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96" w:type="dxa"/>
            <w:noWrap w:val="0"/>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14</w:t>
            </w:r>
          </w:p>
        </w:tc>
        <w:tc>
          <w:tcPr>
            <w:tcW w:w="2585" w:type="dxa"/>
            <w:noWrap w:val="0"/>
            <w:vAlign w:val="center"/>
          </w:tcPr>
          <w:p>
            <w:pPr>
              <w:spacing w:line="360" w:lineRule="exact"/>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响应文件递交截止时间</w:t>
            </w:r>
          </w:p>
        </w:tc>
        <w:tc>
          <w:tcPr>
            <w:tcW w:w="7249" w:type="dxa"/>
            <w:noWrap w:val="0"/>
            <w:vAlign w:val="center"/>
          </w:tcPr>
          <w:p>
            <w:pPr>
              <w:spacing w:line="360" w:lineRule="exact"/>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2021年</w:t>
            </w:r>
            <w:r>
              <w:rPr>
                <w:rFonts w:hint="eastAsia" w:ascii="宋体" w:hAnsi="宋体" w:cs="宋体"/>
                <w:color w:val="000000" w:themeColor="text1"/>
                <w:szCs w:val="21"/>
                <w:lang w:val="en-US" w:eastAsia="zh-CN"/>
                <w14:textFill>
                  <w14:solidFill>
                    <w14:schemeClr w14:val="tx1"/>
                  </w14:solidFill>
                </w14:textFill>
              </w:rPr>
              <w:t>6</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lang w:val="en-US" w:eastAsia="zh-CN"/>
                <w14:textFill>
                  <w14:solidFill>
                    <w14:schemeClr w14:val="tx1"/>
                  </w14:solidFill>
                </w14:textFill>
              </w:rPr>
              <w:t>21</w:t>
            </w:r>
            <w:r>
              <w:rPr>
                <w:rFonts w:hint="eastAsia" w:ascii="宋体" w:hAnsi="宋体" w:cs="宋体"/>
                <w:color w:val="000000" w:themeColor="text1"/>
                <w:szCs w:val="21"/>
                <w14:textFill>
                  <w14:solidFill>
                    <w14:schemeClr w14:val="tx1"/>
                  </w14:solidFill>
                </w14:textFill>
              </w:rPr>
              <w:t>日</w:t>
            </w:r>
            <w:r>
              <w:rPr>
                <w:rFonts w:hint="eastAsia" w:ascii="宋体" w:hAnsi="宋体" w:cs="宋体"/>
                <w:color w:val="000000" w:themeColor="text1"/>
                <w:szCs w:val="21"/>
                <w:lang w:val="en-US" w:eastAsia="zh-CN"/>
                <w14:textFill>
                  <w14:solidFill>
                    <w14:schemeClr w14:val="tx1"/>
                  </w14:solidFill>
                </w14:textFill>
              </w:rPr>
              <w:t>9</w:t>
            </w:r>
            <w:r>
              <w:rPr>
                <w:rFonts w:hint="eastAsia" w:ascii="宋体" w:hAnsi="宋体" w:cs="宋体"/>
                <w:color w:val="000000" w:themeColor="text1"/>
                <w:szCs w:val="21"/>
                <w14:textFill>
                  <w14:solidFill>
                    <w14:schemeClr w14:val="tx1"/>
                  </w14:solidFill>
                </w14:textFill>
              </w:rPr>
              <w:t>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jc w:val="center"/>
        </w:trPr>
        <w:tc>
          <w:tcPr>
            <w:tcW w:w="696" w:type="dxa"/>
            <w:noWrap w:val="0"/>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15</w:t>
            </w:r>
          </w:p>
        </w:tc>
        <w:tc>
          <w:tcPr>
            <w:tcW w:w="2585" w:type="dxa"/>
            <w:noWrap w:val="0"/>
            <w:vAlign w:val="center"/>
          </w:tcPr>
          <w:p>
            <w:pPr>
              <w:spacing w:line="360" w:lineRule="exact"/>
              <w:jc w:val="center"/>
              <w:rPr>
                <w:rFonts w:hint="eastAsia" w:ascii="宋体" w:hAnsi="宋体" w:cs="宋体"/>
                <w:color w:val="000000" w:themeColor="text1"/>
                <w:position w:val="-2"/>
                <w:szCs w:val="21"/>
                <w14:textFill>
                  <w14:solidFill>
                    <w14:schemeClr w14:val="tx1"/>
                  </w14:solidFill>
                </w14:textFill>
              </w:rPr>
            </w:pPr>
            <w:r>
              <w:rPr>
                <w:rFonts w:hint="eastAsia" w:ascii="宋体" w:hAnsi="宋体" w:cs="宋体"/>
                <w:color w:val="000000" w:themeColor="text1"/>
                <w:position w:val="-2"/>
                <w:szCs w:val="21"/>
                <w14:textFill>
                  <w14:solidFill>
                    <w14:schemeClr w14:val="tx1"/>
                  </w14:solidFill>
                </w14:textFill>
              </w:rPr>
              <w:t>响应文件递交地点</w:t>
            </w:r>
          </w:p>
        </w:tc>
        <w:tc>
          <w:tcPr>
            <w:tcW w:w="7249" w:type="dxa"/>
            <w:noWrap w:val="0"/>
            <w:vAlign w:val="center"/>
          </w:tcPr>
          <w:p>
            <w:pPr>
              <w:spacing w:line="320" w:lineRule="exac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荔浦市公共资源交易中心第2开标室（荔浦市荔城镇荔柳路86-96号3楼）。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696" w:type="dxa"/>
            <w:noWrap w:val="0"/>
            <w:vAlign w:val="center"/>
          </w:tcPr>
          <w:p>
            <w:pPr>
              <w:spacing w:line="36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16</w:t>
            </w:r>
          </w:p>
        </w:tc>
        <w:tc>
          <w:tcPr>
            <w:tcW w:w="2585" w:type="dxa"/>
            <w:noWrap w:val="0"/>
            <w:vAlign w:val="center"/>
          </w:tcPr>
          <w:p>
            <w:pPr>
              <w:spacing w:line="360" w:lineRule="exact"/>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磋商时间、地点、人员</w:t>
            </w:r>
          </w:p>
        </w:tc>
        <w:tc>
          <w:tcPr>
            <w:tcW w:w="7249" w:type="dxa"/>
            <w:noWrap w:val="0"/>
            <w:vAlign w:val="top"/>
          </w:tcPr>
          <w:p>
            <w:pPr>
              <w:spacing w:line="350" w:lineRule="exact"/>
              <w:ind w:left="315" w:hanging="315" w:hangingChars="15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1、磋商时间：递交</w:t>
            </w:r>
            <w:r>
              <w:rPr>
                <w:rFonts w:hint="eastAsia" w:ascii="宋体" w:hAnsi="宋体"/>
                <w:color w:val="000000" w:themeColor="text1"/>
                <w:position w:val="-2"/>
                <w:szCs w:val="21"/>
                <w14:textFill>
                  <w14:solidFill>
                    <w14:schemeClr w14:val="tx1"/>
                  </w14:solidFill>
                </w14:textFill>
              </w:rPr>
              <w:t>响应文件</w:t>
            </w:r>
            <w:r>
              <w:rPr>
                <w:rFonts w:hint="eastAsia" w:ascii="宋体" w:hAnsi="宋体"/>
                <w:color w:val="000000" w:themeColor="text1"/>
                <w:szCs w:val="21"/>
                <w14:textFill>
                  <w14:solidFill>
                    <w14:schemeClr w14:val="tx1"/>
                  </w14:solidFill>
                </w14:textFill>
              </w:rPr>
              <w:t>截止时间后</w:t>
            </w:r>
          </w:p>
          <w:p>
            <w:pPr>
              <w:spacing w:line="300" w:lineRule="exact"/>
              <w:ind w:left="315" w:hanging="315" w:hangingChars="15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2、磋商地点：荔浦市公共资源交易中心（荔浦市荔城镇荔柳路86-96号3楼）。</w:t>
            </w:r>
          </w:p>
          <w:p>
            <w:pPr>
              <w:spacing w:line="300" w:lineRule="exact"/>
              <w:ind w:left="315" w:hanging="315" w:hangingChars="15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3、磋商供应商法定代表人、负责人、自然人或相应的委托代理人持有效身份证原件参加磋商。请磋商供应商按时到达指定地点等候当面磋商。</w:t>
            </w:r>
          </w:p>
          <w:p>
            <w:pPr>
              <w:spacing w:line="360" w:lineRule="exact"/>
              <w:rPr>
                <w:rFonts w:hint="eastAsia" w:ascii="宋体" w:hAnsi="宋体" w:cs="宋体"/>
                <w:color w:val="000000" w:themeColor="text1"/>
                <w:szCs w:val="21"/>
                <w14:textFill>
                  <w14:solidFill>
                    <w14:schemeClr w14:val="tx1"/>
                  </w14:solidFill>
                </w14:textFill>
              </w:rPr>
            </w:pPr>
            <w:r>
              <w:rPr>
                <w:rFonts w:hint="eastAsia" w:ascii="宋体" w:hAnsi="宋体"/>
                <w:color w:val="000000" w:themeColor="text1"/>
                <w:position w:val="-2"/>
                <w:szCs w:val="21"/>
                <w14:textFill>
                  <w14:solidFill>
                    <w14:schemeClr w14:val="tx1"/>
                  </w14:solidFill>
                </w14:textFill>
              </w:rPr>
              <w:t>4、响应文件递交</w:t>
            </w:r>
            <w:r>
              <w:rPr>
                <w:rFonts w:hint="eastAsia" w:ascii="宋体" w:hAnsi="宋体"/>
                <w:color w:val="000000" w:themeColor="text1"/>
                <w:szCs w:val="21"/>
                <w14:textFill>
                  <w14:solidFill>
                    <w14:schemeClr w14:val="tx1"/>
                  </w14:solidFill>
                </w14:textFill>
              </w:rPr>
              <w:t>截止时间后，由磋商小组在评标室内开启响应文件。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noWrap w:val="0"/>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17</w:t>
            </w:r>
          </w:p>
        </w:tc>
        <w:tc>
          <w:tcPr>
            <w:tcW w:w="2585" w:type="dxa"/>
            <w:noWrap w:val="0"/>
            <w:vAlign w:val="top"/>
          </w:tcPr>
          <w:p>
            <w:pPr>
              <w:spacing w:line="360" w:lineRule="exact"/>
              <w:jc w:val="center"/>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响应文件有效期</w:t>
            </w:r>
          </w:p>
        </w:tc>
        <w:tc>
          <w:tcPr>
            <w:tcW w:w="7249" w:type="dxa"/>
            <w:noWrap w:val="0"/>
            <w:vAlign w:val="top"/>
          </w:tcPr>
          <w:p>
            <w:pPr>
              <w:spacing w:line="360" w:lineRule="exact"/>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磋商截止时间之日起90天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96" w:type="dxa"/>
            <w:noWrap w:val="0"/>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18</w:t>
            </w:r>
          </w:p>
        </w:tc>
        <w:tc>
          <w:tcPr>
            <w:tcW w:w="2585" w:type="dxa"/>
            <w:noWrap w:val="0"/>
            <w:vAlign w:val="center"/>
          </w:tcPr>
          <w:p>
            <w:pPr>
              <w:spacing w:line="360" w:lineRule="exact"/>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评标办法</w:t>
            </w:r>
          </w:p>
        </w:tc>
        <w:tc>
          <w:tcPr>
            <w:tcW w:w="7249" w:type="dxa"/>
            <w:noWrap w:val="0"/>
            <w:vAlign w:val="top"/>
          </w:tcPr>
          <w:p>
            <w:pPr>
              <w:spacing w:line="360" w:lineRule="exac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综合评分法。具体评标内容及标准详见第四章：评标办法。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96" w:type="dxa"/>
            <w:noWrap w:val="0"/>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19</w:t>
            </w:r>
          </w:p>
        </w:tc>
        <w:tc>
          <w:tcPr>
            <w:tcW w:w="2585" w:type="dxa"/>
            <w:noWrap w:val="0"/>
            <w:vAlign w:val="center"/>
          </w:tcPr>
          <w:p>
            <w:pPr>
              <w:spacing w:line="360" w:lineRule="exact"/>
              <w:jc w:val="center"/>
              <w:rPr>
                <w:rFonts w:hint="eastAsia" w:ascii="宋体" w:hAnsi="宋体" w:cs="宋体"/>
                <w:color w:val="000000" w:themeColor="text1"/>
                <w:position w:val="10"/>
                <w:szCs w:val="21"/>
                <w14:textFill>
                  <w14:solidFill>
                    <w14:schemeClr w14:val="tx1"/>
                  </w14:solidFill>
                </w14:textFill>
              </w:rPr>
            </w:pPr>
            <w:r>
              <w:rPr>
                <w:rFonts w:hint="eastAsia" w:ascii="宋体" w:hAnsi="宋体" w:cs="宋体"/>
                <w:color w:val="000000" w:themeColor="text1"/>
                <w:position w:val="10"/>
                <w:szCs w:val="21"/>
                <w14:textFill>
                  <w14:solidFill>
                    <w14:schemeClr w14:val="tx1"/>
                  </w14:solidFill>
                </w14:textFill>
              </w:rPr>
              <w:t>磋商小组的组成</w:t>
            </w:r>
          </w:p>
        </w:tc>
        <w:tc>
          <w:tcPr>
            <w:tcW w:w="7249" w:type="dxa"/>
            <w:noWrap w:val="0"/>
            <w:vAlign w:val="center"/>
          </w:tcPr>
          <w:p>
            <w:pPr>
              <w:spacing w:line="360" w:lineRule="exact"/>
              <w:ind w:left="315" w:hanging="315" w:hangingChars="15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磋商小组的构成：</w:t>
            </w:r>
            <w:r>
              <w:rPr>
                <w:rFonts w:hint="eastAsia" w:ascii="宋体" w:hAnsi="宋体" w:cs="宋体"/>
                <w:color w:val="000000" w:themeColor="text1"/>
                <w:szCs w:val="21"/>
                <w:u w:val="single"/>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人，其中采购人代表</w:t>
            </w:r>
            <w:r>
              <w:rPr>
                <w:rFonts w:hint="eastAsia" w:ascii="宋体" w:hAnsi="宋体" w:cs="宋体"/>
                <w:color w:val="000000" w:themeColor="text1"/>
                <w:szCs w:val="21"/>
                <w:u w:val="single"/>
                <w14:textFill>
                  <w14:solidFill>
                    <w14:schemeClr w14:val="tx1"/>
                  </w14:solidFill>
                </w14:textFill>
              </w:rPr>
              <w:t xml:space="preserve"> 1 </w:t>
            </w:r>
            <w:r>
              <w:rPr>
                <w:rFonts w:hint="eastAsia" w:ascii="宋体" w:hAnsi="宋体" w:cs="宋体"/>
                <w:color w:val="000000" w:themeColor="text1"/>
                <w:szCs w:val="21"/>
                <w14:textFill>
                  <w14:solidFill>
                    <w14:schemeClr w14:val="tx1"/>
                  </w14:solidFill>
                </w14:textFill>
              </w:rPr>
              <w:t>人，有关专家</w:t>
            </w:r>
            <w:r>
              <w:rPr>
                <w:rFonts w:hint="eastAsia" w:ascii="宋体" w:hAnsi="宋体" w:cs="宋体"/>
                <w:color w:val="000000" w:themeColor="text1"/>
                <w:szCs w:val="21"/>
                <w:u w:val="single"/>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人。</w:t>
            </w:r>
          </w:p>
          <w:p>
            <w:pPr>
              <w:spacing w:line="360" w:lineRule="exact"/>
              <w:ind w:left="44" w:leftChars="20" w:hanging="2"/>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评标专家确定方式：开标前由招标采购单位从政采云设立的政府采购专家库中通过电脑随机抽取。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96" w:type="dxa"/>
            <w:noWrap w:val="0"/>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20</w:t>
            </w:r>
          </w:p>
        </w:tc>
        <w:tc>
          <w:tcPr>
            <w:tcW w:w="2585" w:type="dxa"/>
            <w:noWrap w:val="0"/>
            <w:vAlign w:val="center"/>
          </w:tcPr>
          <w:p>
            <w:pPr>
              <w:spacing w:line="360" w:lineRule="exact"/>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成交公告</w:t>
            </w:r>
          </w:p>
          <w:p>
            <w:pPr>
              <w:spacing w:line="360" w:lineRule="exact"/>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及成交通知书</w:t>
            </w:r>
          </w:p>
        </w:tc>
        <w:tc>
          <w:tcPr>
            <w:tcW w:w="7249" w:type="dxa"/>
            <w:noWrap w:val="0"/>
            <w:vAlign w:val="top"/>
          </w:tcPr>
          <w:p>
            <w:pPr>
              <w:spacing w:line="340" w:lineRule="exac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1、采购代理机构于评标结束后两个工作日内发布成交公告并向成交供应商发出成交通知书，成交公告发布在本磋商项目竞争性磋商公告发布的同一媒体。</w:t>
            </w:r>
          </w:p>
          <w:p>
            <w:pPr>
              <w:spacing w:line="340" w:lineRule="exac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在发布成交公告的同时，采购代理机构向成交供应商发出成交通知书。如成交供应商自接到通知之日起三日内，不办理成交通知书领取手续的，按违约处理。招标采购单位将取消其成交资格，从磋商小组推荐的成交候选供应商中按顺序重新确定成交供应商，组织供需双方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696" w:type="dxa"/>
            <w:noWrap w:val="0"/>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21</w:t>
            </w:r>
          </w:p>
        </w:tc>
        <w:tc>
          <w:tcPr>
            <w:tcW w:w="2585" w:type="dxa"/>
            <w:noWrap w:val="0"/>
            <w:vAlign w:val="top"/>
          </w:tcPr>
          <w:p>
            <w:pPr>
              <w:spacing w:line="360" w:lineRule="exact"/>
              <w:jc w:val="center"/>
              <w:rPr>
                <w:rFonts w:hint="eastAsia" w:ascii="宋体" w:hAnsi="宋体" w:cs="宋体"/>
                <w:color w:val="000000" w:themeColor="text1"/>
                <w:position w:val="10"/>
                <w:szCs w:val="21"/>
                <w14:textFill>
                  <w14:solidFill>
                    <w14:schemeClr w14:val="tx1"/>
                  </w14:solidFill>
                </w14:textFill>
              </w:rPr>
            </w:pPr>
          </w:p>
          <w:p>
            <w:pPr>
              <w:spacing w:line="360" w:lineRule="exact"/>
              <w:jc w:val="center"/>
              <w:rPr>
                <w:rFonts w:hint="eastAsia" w:ascii="宋体" w:hAnsi="宋体" w:cs="宋体"/>
                <w:color w:val="000000" w:themeColor="text1"/>
                <w:position w:val="10"/>
                <w:szCs w:val="21"/>
                <w14:textFill>
                  <w14:solidFill>
                    <w14:schemeClr w14:val="tx1"/>
                  </w14:solidFill>
                </w14:textFill>
              </w:rPr>
            </w:pPr>
            <w:r>
              <w:rPr>
                <w:rFonts w:hint="eastAsia" w:ascii="宋体" w:hAnsi="宋体" w:cs="宋体"/>
                <w:color w:val="000000" w:themeColor="text1"/>
                <w:position w:val="10"/>
                <w:szCs w:val="21"/>
                <w14:textFill>
                  <w14:solidFill>
                    <w14:schemeClr w14:val="tx1"/>
                  </w14:solidFill>
                </w14:textFill>
              </w:rPr>
              <w:t>合同履约担保</w:t>
            </w:r>
          </w:p>
        </w:tc>
        <w:tc>
          <w:tcPr>
            <w:tcW w:w="7249" w:type="dxa"/>
            <w:noWrap w:val="0"/>
            <w:vAlign w:val="center"/>
          </w:tcPr>
          <w:p>
            <w:pPr>
              <w:spacing w:line="360" w:lineRule="exac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96" w:type="dxa"/>
            <w:noWrap w:val="0"/>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22</w:t>
            </w:r>
          </w:p>
        </w:tc>
        <w:tc>
          <w:tcPr>
            <w:tcW w:w="2585" w:type="dxa"/>
            <w:noWrap w:val="0"/>
            <w:vAlign w:val="center"/>
          </w:tcPr>
          <w:p>
            <w:pPr>
              <w:spacing w:line="360" w:lineRule="exact"/>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签订合同时间</w:t>
            </w:r>
          </w:p>
        </w:tc>
        <w:tc>
          <w:tcPr>
            <w:tcW w:w="7249" w:type="dxa"/>
            <w:noWrap w:val="0"/>
            <w:vAlign w:val="top"/>
          </w:tcPr>
          <w:p>
            <w:pPr>
              <w:spacing w:line="360" w:lineRule="exac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成交通知书发出后五日内。成交供应商领取成交通知书后，应按规定与采购人签订合同。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696" w:type="dxa"/>
            <w:noWrap w:val="0"/>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23</w:t>
            </w:r>
          </w:p>
        </w:tc>
        <w:tc>
          <w:tcPr>
            <w:tcW w:w="2585" w:type="dxa"/>
            <w:noWrap w:val="0"/>
            <w:vAlign w:val="center"/>
          </w:tcPr>
          <w:p>
            <w:pPr>
              <w:spacing w:line="360" w:lineRule="exact"/>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合同备案存档</w:t>
            </w:r>
          </w:p>
        </w:tc>
        <w:tc>
          <w:tcPr>
            <w:tcW w:w="7249" w:type="dxa"/>
            <w:noWrap w:val="0"/>
            <w:vAlign w:val="center"/>
          </w:tcPr>
          <w:p>
            <w:pPr>
              <w:spacing w:line="360" w:lineRule="exac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政府采购合同双方自签订之日起二个工作日内，成交人将合同原件两份交采购代理机构。采购代理机构将一份合同原件送</w:t>
            </w:r>
            <w:r>
              <w:rPr>
                <w:rFonts w:hint="eastAsia"/>
                <w:color w:val="000000" w:themeColor="text1"/>
                <w:szCs w:val="21"/>
                <w:shd w:val="clear" w:color="auto" w:fill="FFFFFF"/>
                <w14:textFill>
                  <w14:solidFill>
                    <w14:schemeClr w14:val="tx1"/>
                  </w14:solidFill>
                </w14:textFill>
              </w:rPr>
              <w:t>荔浦市政府采购管理办公室</w:t>
            </w:r>
            <w:r>
              <w:rPr>
                <w:rFonts w:hint="eastAsia" w:ascii="宋体" w:hAnsi="宋体" w:cs="宋体"/>
                <w:color w:val="000000" w:themeColor="text1"/>
                <w:szCs w:val="21"/>
                <w14:textFill>
                  <w14:solidFill>
                    <w14:schemeClr w14:val="tx1"/>
                  </w14:solidFill>
                </w14:textFill>
              </w:rPr>
              <w:t>备案，一份由采购代理机构存档。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6" w:type="dxa"/>
            <w:noWrap w:val="0"/>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w:t>
            </w:r>
          </w:p>
        </w:tc>
        <w:tc>
          <w:tcPr>
            <w:tcW w:w="2585" w:type="dxa"/>
            <w:noWrap w:val="0"/>
            <w:vAlign w:val="center"/>
          </w:tcPr>
          <w:p>
            <w:pPr>
              <w:spacing w:line="360" w:lineRule="exact"/>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代理服务费</w:t>
            </w:r>
          </w:p>
        </w:tc>
        <w:tc>
          <w:tcPr>
            <w:tcW w:w="7249" w:type="dxa"/>
            <w:noWrap w:val="0"/>
            <w:vAlign w:val="center"/>
          </w:tcPr>
          <w:p>
            <w:pPr>
              <w:spacing w:line="360" w:lineRule="exact"/>
              <w:rPr>
                <w:rFonts w:hint="eastAsia" w:ascii="宋体" w:hAnsi="宋体" w:cs="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本项目招标代理服务收费标准参照</w:t>
            </w:r>
            <w:r>
              <w:rPr>
                <w:rFonts w:hint="eastAsia" w:ascii="宋体" w:hAnsi="宋体" w:cs="宋体"/>
                <w:color w:val="000000" w:themeColor="text1"/>
                <w:szCs w:val="21"/>
                <w14:textFill>
                  <w14:solidFill>
                    <w14:schemeClr w14:val="tx1"/>
                  </w14:solidFill>
                </w14:textFill>
              </w:rPr>
              <w:t>发改价格[2011]534号文</w:t>
            </w:r>
            <w:r>
              <w:rPr>
                <w:rFonts w:hint="eastAsia" w:ascii="宋体" w:hAnsi="宋体"/>
                <w:color w:val="000000" w:themeColor="text1"/>
                <w:szCs w:val="21"/>
                <w14:textFill>
                  <w14:solidFill>
                    <w14:schemeClr w14:val="tx1"/>
                  </w14:solidFill>
                </w14:textFill>
              </w:rPr>
              <w:t>收费标准向中标供应商收取。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696" w:type="dxa"/>
            <w:noWrap w:val="0"/>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25</w:t>
            </w:r>
          </w:p>
        </w:tc>
        <w:tc>
          <w:tcPr>
            <w:tcW w:w="2585" w:type="dxa"/>
            <w:noWrap w:val="0"/>
            <w:vAlign w:val="center"/>
          </w:tcPr>
          <w:p>
            <w:pPr>
              <w:spacing w:line="360" w:lineRule="exact"/>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解释权</w:t>
            </w:r>
          </w:p>
        </w:tc>
        <w:tc>
          <w:tcPr>
            <w:tcW w:w="7249" w:type="dxa"/>
            <w:noWrap w:val="0"/>
            <w:vAlign w:val="top"/>
          </w:tcPr>
          <w:p>
            <w:pPr>
              <w:spacing w:line="360" w:lineRule="exac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本竞争性磋商文件的解释权属于采购代理机构。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96" w:type="dxa"/>
            <w:noWrap w:val="0"/>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26</w:t>
            </w:r>
          </w:p>
        </w:tc>
        <w:tc>
          <w:tcPr>
            <w:tcW w:w="2585" w:type="dxa"/>
            <w:noWrap w:val="0"/>
            <w:vAlign w:val="center"/>
          </w:tcPr>
          <w:p>
            <w:pPr>
              <w:spacing w:line="360" w:lineRule="exact"/>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监督管理机构</w:t>
            </w:r>
          </w:p>
        </w:tc>
        <w:tc>
          <w:tcPr>
            <w:tcW w:w="7249" w:type="dxa"/>
            <w:noWrap w:val="0"/>
            <w:vAlign w:val="center"/>
          </w:tcPr>
          <w:p>
            <w:pPr>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w:t>荔浦市政府采购管理办公室             电话：0773-7233366</w:t>
            </w:r>
          </w:p>
        </w:tc>
      </w:tr>
    </w:tbl>
    <w:p>
      <w:pPr>
        <w:spacing w:line="440" w:lineRule="atLeast"/>
        <w:ind w:firstLine="630" w:firstLineChars="196"/>
        <w:jc w:val="center"/>
        <w:rPr>
          <w:rFonts w:hint="eastAsia"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br w:type="page"/>
      </w:r>
      <w:r>
        <w:rPr>
          <w:rFonts w:hint="eastAsia" w:ascii="宋体" w:hAnsi="宋体" w:cs="宋体"/>
          <w:b/>
          <w:color w:val="000000" w:themeColor="text1"/>
          <w:sz w:val="28"/>
          <w:szCs w:val="28"/>
          <w14:textFill>
            <w14:solidFill>
              <w14:schemeClr w14:val="tx1"/>
            </w14:solidFill>
          </w14:textFill>
        </w:rPr>
        <w:t>一、总则</w:t>
      </w:r>
    </w:p>
    <w:p>
      <w:pPr>
        <w:spacing w:line="390" w:lineRule="exact"/>
        <w:ind w:firstLine="413" w:firstLineChars="196"/>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1、适应范围</w:t>
      </w:r>
    </w:p>
    <w:p>
      <w:pPr>
        <w:spacing w:line="380" w:lineRule="exact"/>
        <w:ind w:firstLine="435"/>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本竞争性磋商文件（以下简称采购文件）适用于本磋商项目的磋商、磋商、评标、合同履约、验收、付款等行为（法律、法规另有规定的，从其规定）。</w:t>
      </w:r>
    </w:p>
    <w:p>
      <w:pPr>
        <w:spacing w:line="380" w:lineRule="exact"/>
        <w:ind w:firstLine="435"/>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2、定义</w:t>
      </w:r>
    </w:p>
    <w:p>
      <w:pPr>
        <w:spacing w:line="380" w:lineRule="exact"/>
        <w:ind w:firstLine="435"/>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2.1、“采购单位”是指组织本次采购的采购人和采购代理机构。</w:t>
      </w:r>
    </w:p>
    <w:p>
      <w:pPr>
        <w:spacing w:line="380" w:lineRule="exact"/>
        <w:ind w:firstLine="435"/>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2.2、“磋商供应商”是指符合本次采购项目的磋商供应商资格并提交响应文件、参加磋商的供应商。如果该供应商在本次磋商中成交，即成为“成交供应商”。</w:t>
      </w:r>
    </w:p>
    <w:p>
      <w:pPr>
        <w:spacing w:line="380" w:lineRule="exact"/>
        <w:ind w:firstLine="435"/>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2.3、“服务”系指按采购文件规定，磋商供应商须承担的安装、调试、技术协助、校准、培训、技术指导以及其他类似的义务。</w:t>
      </w:r>
    </w:p>
    <w:p>
      <w:pPr>
        <w:spacing w:line="380" w:lineRule="exact"/>
        <w:ind w:firstLine="435"/>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2.4、“项目”系指磋商供应商按采购文件规定向采购人提供的货物和服务。</w:t>
      </w:r>
    </w:p>
    <w:p>
      <w:pPr>
        <w:spacing w:line="380" w:lineRule="exact"/>
        <w:ind w:firstLine="435"/>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2.5、“书面形式”包括信函、传真、电报等。</w:t>
      </w:r>
    </w:p>
    <w:p>
      <w:pPr>
        <w:spacing w:line="380" w:lineRule="exact"/>
        <w:ind w:firstLine="435"/>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3、磋商供应商资格</w:t>
      </w:r>
    </w:p>
    <w:p>
      <w:pPr>
        <w:spacing w:line="380" w:lineRule="exact"/>
        <w:ind w:firstLine="435"/>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见磋商供应商须知前附表。</w:t>
      </w:r>
    </w:p>
    <w:p>
      <w:pPr>
        <w:spacing w:line="380" w:lineRule="exact"/>
        <w:ind w:firstLine="435"/>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4、磋商费用</w:t>
      </w:r>
    </w:p>
    <w:p>
      <w:pPr>
        <w:spacing w:line="380" w:lineRule="exact"/>
        <w:ind w:firstLine="435"/>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见磋商供应商须知前附表。</w:t>
      </w:r>
    </w:p>
    <w:p>
      <w:pPr>
        <w:tabs>
          <w:tab w:val="left" w:pos="1635"/>
        </w:tabs>
        <w:spacing w:line="380" w:lineRule="exact"/>
        <w:ind w:firstLine="435"/>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5、联合体磋商要求</w:t>
      </w:r>
    </w:p>
    <w:p>
      <w:pPr>
        <w:snapToGrid w:val="0"/>
        <w:spacing w:line="380" w:lineRule="exact"/>
        <w:ind w:firstLine="420" w:firstLineChars="200"/>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本项目不接受联合体磋商。</w:t>
      </w:r>
    </w:p>
    <w:p>
      <w:pPr>
        <w:tabs>
          <w:tab w:val="left" w:pos="2190"/>
        </w:tabs>
        <w:spacing w:line="380" w:lineRule="exact"/>
        <w:ind w:firstLine="413" w:firstLineChars="196"/>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6、质疑和投诉</w:t>
      </w:r>
      <w:r>
        <w:rPr>
          <w:rFonts w:hint="eastAsia" w:ascii="宋体" w:hAnsi="宋体" w:cs="宋体"/>
          <w:b/>
          <w:color w:val="000000" w:themeColor="text1"/>
          <w:szCs w:val="21"/>
          <w14:textFill>
            <w14:solidFill>
              <w14:schemeClr w14:val="tx1"/>
            </w14:solidFill>
          </w14:textFill>
        </w:rPr>
        <w:tab/>
      </w:r>
    </w:p>
    <w:p>
      <w:pPr>
        <w:tabs>
          <w:tab w:val="left" w:pos="2190"/>
        </w:tabs>
        <w:spacing w:line="380" w:lineRule="exact"/>
        <w:ind w:firstLine="435"/>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6.1、磋商供应商认为采购文件、磋商过程或成交结果使自己的合法权益受到损害的，应当在知道或者应知其权益受到损害之日起七个工作日内，以书面形式向采购代理机构提出质疑，采购代理机构应认真做好质疑处理工作。</w:t>
      </w:r>
    </w:p>
    <w:p>
      <w:pPr>
        <w:tabs>
          <w:tab w:val="left" w:pos="2190"/>
        </w:tabs>
        <w:spacing w:line="380" w:lineRule="exact"/>
        <w:ind w:firstLine="435"/>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6.2、磋商供应商对采购代理机构的质疑答复不满意或者采购代理机构未在规定的时间内作出答复的，可以在答复期满后十五个工作日内向</w:t>
      </w:r>
      <w:r>
        <w:rPr>
          <w:rFonts w:hint="eastAsia" w:hAnsi="宋体"/>
          <w:color w:val="000000" w:themeColor="text1"/>
          <w14:textFill>
            <w14:solidFill>
              <w14:schemeClr w14:val="tx1"/>
            </w14:solidFill>
          </w14:textFill>
        </w:rPr>
        <w:t>荔浦市政府采购</w:t>
      </w:r>
      <w:r>
        <w:rPr>
          <w:rFonts w:hint="eastAsia" w:ascii="宋体" w:hAnsi="宋体" w:cs="宋体"/>
          <w:color w:val="000000" w:themeColor="text1"/>
          <w:szCs w:val="21"/>
          <w14:textFill>
            <w14:solidFill>
              <w14:schemeClr w14:val="tx1"/>
            </w14:solidFill>
          </w14:textFill>
        </w:rPr>
        <w:t>监督管理机构投诉。</w:t>
      </w:r>
    </w:p>
    <w:p>
      <w:pPr>
        <w:tabs>
          <w:tab w:val="left" w:pos="2190"/>
        </w:tabs>
        <w:spacing w:line="380" w:lineRule="exact"/>
        <w:ind w:firstLine="435"/>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6.3、质疑、投诉应当采用书面形式，质疑书、投诉书实行实名制，均应明确阐述采购文件、磋商过程或成交结果中使自己合法权益受到损害的实质性内容，并提供必要的证明材料。</w:t>
      </w:r>
    </w:p>
    <w:p>
      <w:pPr>
        <w:tabs>
          <w:tab w:val="left" w:pos="2190"/>
        </w:tabs>
        <w:spacing w:line="380" w:lineRule="exact"/>
        <w:ind w:firstLine="435"/>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7、转包与分包</w:t>
      </w:r>
    </w:p>
    <w:p>
      <w:pPr>
        <w:tabs>
          <w:tab w:val="left" w:pos="2190"/>
        </w:tabs>
        <w:spacing w:line="380" w:lineRule="exact"/>
        <w:ind w:firstLine="435"/>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7.1、本项目</w:t>
      </w:r>
      <w:r>
        <w:rPr>
          <w:rFonts w:hint="eastAsia" w:ascii="宋体" w:hAnsi="宋体" w:cs="宋体"/>
          <w:color w:val="000000" w:themeColor="text1"/>
          <w:szCs w:val="21"/>
          <w:u w:val="single"/>
          <w14:textFill>
            <w14:solidFill>
              <w14:schemeClr w14:val="tx1"/>
            </w14:solidFill>
          </w14:textFill>
        </w:rPr>
        <w:t>不允许</w:t>
      </w:r>
      <w:r>
        <w:rPr>
          <w:rFonts w:hint="eastAsia" w:ascii="宋体" w:hAnsi="宋体" w:cs="宋体"/>
          <w:color w:val="000000" w:themeColor="text1"/>
          <w:szCs w:val="21"/>
          <w14:textFill>
            <w14:solidFill>
              <w14:schemeClr w14:val="tx1"/>
            </w14:solidFill>
          </w14:textFill>
        </w:rPr>
        <w:t>转包。</w:t>
      </w:r>
    </w:p>
    <w:p>
      <w:pPr>
        <w:tabs>
          <w:tab w:val="left" w:pos="2190"/>
        </w:tabs>
        <w:spacing w:line="380" w:lineRule="exact"/>
        <w:ind w:firstLine="435"/>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7.2、本项目</w:t>
      </w:r>
      <w:r>
        <w:rPr>
          <w:rFonts w:hint="eastAsia" w:ascii="宋体" w:hAnsi="宋体" w:cs="宋体"/>
          <w:color w:val="000000" w:themeColor="text1"/>
          <w:szCs w:val="21"/>
          <w:u w:val="single"/>
          <w14:textFill>
            <w14:solidFill>
              <w14:schemeClr w14:val="tx1"/>
            </w14:solidFill>
          </w14:textFill>
        </w:rPr>
        <w:t>不可以</w:t>
      </w:r>
      <w:r>
        <w:rPr>
          <w:rFonts w:hint="eastAsia" w:ascii="宋体" w:hAnsi="宋体" w:cs="宋体"/>
          <w:color w:val="000000" w:themeColor="text1"/>
          <w:szCs w:val="21"/>
          <w14:textFill>
            <w14:solidFill>
              <w14:schemeClr w14:val="tx1"/>
            </w14:solidFill>
          </w14:textFill>
        </w:rPr>
        <w:t>分包。</w:t>
      </w:r>
    </w:p>
    <w:p>
      <w:pPr>
        <w:tabs>
          <w:tab w:val="left" w:pos="2190"/>
        </w:tabs>
        <w:spacing w:line="380" w:lineRule="exact"/>
        <w:ind w:firstLine="435"/>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8、特别说明</w:t>
      </w:r>
    </w:p>
    <w:p>
      <w:pPr>
        <w:tabs>
          <w:tab w:val="left" w:pos="2190"/>
        </w:tabs>
        <w:spacing w:line="380" w:lineRule="exact"/>
        <w:ind w:firstLine="435"/>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8.1单位负责人为同一人或者存在直接控股、管理关系的，不得参加同一分标磋商或未划分分标的同一项目的磋商，否则，磋商无效。</w:t>
      </w:r>
    </w:p>
    <w:p>
      <w:pPr>
        <w:tabs>
          <w:tab w:val="left" w:pos="2190"/>
        </w:tabs>
        <w:spacing w:line="380" w:lineRule="exact"/>
        <w:ind w:firstLine="435"/>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8.2</w:t>
      </w:r>
      <w:r>
        <w:rPr>
          <w:rFonts w:hint="eastAsia" w:ascii="宋体" w:hAnsi="宋体"/>
          <w:color w:val="000000" w:themeColor="text1"/>
          <w:szCs w:val="21"/>
          <w14:textFill>
            <w14:solidFill>
              <w14:schemeClr w14:val="tx1"/>
            </w14:solidFill>
          </w14:textFill>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tabs>
          <w:tab w:val="left" w:pos="2190"/>
        </w:tabs>
        <w:spacing w:line="380" w:lineRule="exact"/>
        <w:ind w:firstLine="315" w:firstLineChars="15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磋商供应商总得分相同时，以最后报价由低到高的顺序进行排序；最后报价相同时，以提供的针对本项目的项目设计方案优劣进行排序；若项目设计方案仍相同时，则以服务优劣进行排序；若仍相同时，则由磋商小组集体讨论确定。</w:t>
      </w:r>
    </w:p>
    <w:p>
      <w:pPr>
        <w:tabs>
          <w:tab w:val="left" w:pos="2190"/>
        </w:tabs>
        <w:spacing w:line="390" w:lineRule="exact"/>
        <w:ind w:firstLine="435"/>
        <w:jc w:val="center"/>
        <w:rPr>
          <w:rFonts w:hint="eastAsia"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二、采购文件</w:t>
      </w:r>
    </w:p>
    <w:p>
      <w:pPr>
        <w:tabs>
          <w:tab w:val="left" w:pos="2190"/>
        </w:tabs>
        <w:spacing w:line="390" w:lineRule="exact"/>
        <w:ind w:firstLine="437"/>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9、采购文件的构成</w:t>
      </w:r>
    </w:p>
    <w:p>
      <w:pPr>
        <w:tabs>
          <w:tab w:val="left" w:pos="2190"/>
        </w:tabs>
        <w:spacing w:line="390" w:lineRule="exact"/>
        <w:ind w:firstLine="437"/>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r>
        <w:rPr>
          <w:rFonts w:hint="eastAsia" w:ascii="宋体" w:hAnsi="宋体" w:cs="宋体"/>
          <w:color w:val="000000" w:themeColor="text1"/>
          <w14:textFill>
            <w14:solidFill>
              <w14:schemeClr w14:val="tx1"/>
            </w14:solidFill>
          </w14:textFill>
        </w:rPr>
        <w:t>竞争性磋商公告</w:t>
      </w:r>
      <w:r>
        <w:rPr>
          <w:rFonts w:hint="eastAsia" w:ascii="宋体" w:hAnsi="宋体" w:cs="宋体"/>
          <w:color w:val="000000" w:themeColor="text1"/>
          <w:szCs w:val="21"/>
          <w14:textFill>
            <w14:solidFill>
              <w14:schemeClr w14:val="tx1"/>
            </w14:solidFill>
          </w14:textFill>
        </w:rPr>
        <w:t>；</w:t>
      </w:r>
    </w:p>
    <w:p>
      <w:pPr>
        <w:tabs>
          <w:tab w:val="left" w:pos="2190"/>
        </w:tabs>
        <w:spacing w:line="390" w:lineRule="exact"/>
        <w:ind w:firstLine="437"/>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（2）磋商供应商须知；</w:t>
      </w:r>
    </w:p>
    <w:p>
      <w:pPr>
        <w:tabs>
          <w:tab w:val="left" w:pos="2190"/>
        </w:tabs>
        <w:spacing w:line="390" w:lineRule="exact"/>
        <w:ind w:firstLine="437"/>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（3）服务采购需求；</w:t>
      </w:r>
    </w:p>
    <w:p>
      <w:pPr>
        <w:tabs>
          <w:tab w:val="left" w:pos="2190"/>
        </w:tabs>
        <w:spacing w:line="390" w:lineRule="exact"/>
        <w:ind w:firstLine="437"/>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（4）评审办法；</w:t>
      </w:r>
    </w:p>
    <w:p>
      <w:pPr>
        <w:tabs>
          <w:tab w:val="left" w:pos="2190"/>
        </w:tabs>
        <w:spacing w:line="390" w:lineRule="exact"/>
        <w:ind w:firstLine="437"/>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（5）合同主要条款及格式；</w:t>
      </w:r>
    </w:p>
    <w:p>
      <w:pPr>
        <w:tabs>
          <w:tab w:val="left" w:pos="2190"/>
        </w:tabs>
        <w:spacing w:line="390" w:lineRule="exact"/>
        <w:ind w:firstLine="437"/>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（6）响应文件格式。</w:t>
      </w:r>
    </w:p>
    <w:p>
      <w:pPr>
        <w:tabs>
          <w:tab w:val="left" w:pos="2190"/>
        </w:tabs>
        <w:spacing w:line="390" w:lineRule="exact"/>
        <w:ind w:firstLine="437"/>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10、采购文件的澄清与修改</w:t>
      </w:r>
    </w:p>
    <w:p>
      <w:pPr>
        <w:tabs>
          <w:tab w:val="left" w:pos="2190"/>
        </w:tabs>
        <w:spacing w:line="380" w:lineRule="exact"/>
        <w:ind w:firstLine="437"/>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10.1、磋商供应商应认真阅读采购文件，发现其中有误或有不合理要求的，应在磋商截止日期二日前以书面形式要求采购代理机构澄清。</w:t>
      </w:r>
    </w:p>
    <w:p>
      <w:pPr>
        <w:tabs>
          <w:tab w:val="left" w:pos="2190"/>
        </w:tabs>
        <w:spacing w:line="380" w:lineRule="exact"/>
        <w:ind w:firstLine="437"/>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10.2、采购代理机构对已发出的采购文件进行必要澄清、答复、修改或补充的，应当在磋商截止时间三个工作日前在本磋商项目磋商公告发布的同一媒体上发布更正公告，并以书面形式通知所有的采购文件收受人，不足三个工作日的，应当顺延提交首次响应文件截止时间。</w:t>
      </w:r>
    </w:p>
    <w:p>
      <w:pPr>
        <w:tabs>
          <w:tab w:val="left" w:pos="2190"/>
        </w:tabs>
        <w:spacing w:line="380" w:lineRule="exact"/>
        <w:ind w:firstLine="437"/>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10.3、澄清、答复、修改、补充的内容为采购文件的组成部分。当澄清、答复、修改、补充通知就同一内容的表述不一致时，以最后发出的书面文件为准。</w:t>
      </w:r>
    </w:p>
    <w:p>
      <w:pPr>
        <w:tabs>
          <w:tab w:val="left" w:pos="2190"/>
        </w:tabs>
        <w:spacing w:line="380" w:lineRule="exact"/>
        <w:ind w:firstLine="437"/>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10.4、采购文件的澄清、答复、修改或补充都应该通过本项目采购代理机构以法定形式发布，采购人非通过本机构，不得擅自澄清、答复、修改或补充采购文件。</w:t>
      </w:r>
    </w:p>
    <w:p>
      <w:pPr>
        <w:tabs>
          <w:tab w:val="left" w:pos="2190"/>
        </w:tabs>
        <w:spacing w:line="380" w:lineRule="exact"/>
        <w:ind w:firstLine="437"/>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10.5、招标采购单位可以视采购具体情况，延长响应文件截止时间和磋商时间，并将变更时间书面通知所有购买采购文件收受人，在本项目竞争性磋商公告发布的同一媒体上发布变更公告。</w:t>
      </w:r>
    </w:p>
    <w:p>
      <w:pPr>
        <w:tabs>
          <w:tab w:val="left" w:pos="2190"/>
        </w:tabs>
        <w:spacing w:line="380" w:lineRule="exact"/>
        <w:ind w:firstLine="437"/>
        <w:rPr>
          <w:rFonts w:hint="eastAsia" w:ascii="宋体" w:hAnsi="宋体" w:cs="宋体"/>
          <w:color w:val="000000" w:themeColor="text1"/>
          <w:szCs w:val="21"/>
          <w14:textFill>
            <w14:solidFill>
              <w14:schemeClr w14:val="tx1"/>
            </w14:solidFill>
          </w14:textFill>
        </w:rPr>
      </w:pPr>
    </w:p>
    <w:p>
      <w:pPr>
        <w:tabs>
          <w:tab w:val="left" w:pos="2190"/>
        </w:tabs>
        <w:spacing w:line="390" w:lineRule="exact"/>
        <w:ind w:firstLine="435"/>
        <w:jc w:val="center"/>
        <w:rPr>
          <w:rFonts w:hint="eastAsia"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三、竞争性磋商响应文件的编制</w:t>
      </w:r>
    </w:p>
    <w:p>
      <w:pPr>
        <w:tabs>
          <w:tab w:val="left" w:pos="2190"/>
        </w:tabs>
        <w:spacing w:line="380" w:lineRule="exact"/>
        <w:ind w:firstLine="435"/>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11、竞争性磋商响应文件（以下简称响应文件）的组成及要求</w:t>
      </w:r>
    </w:p>
    <w:p>
      <w:pPr>
        <w:tabs>
          <w:tab w:val="left" w:pos="1305"/>
        </w:tabs>
        <w:spacing w:line="380" w:lineRule="exact"/>
        <w:ind w:firstLine="422"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11.1、响应文件组成（格式见第六章响应文件格式）</w:t>
      </w:r>
    </w:p>
    <w:p>
      <w:pPr>
        <w:tabs>
          <w:tab w:val="left" w:pos="1305"/>
        </w:tabs>
        <w:spacing w:line="40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（1）响应函</w:t>
      </w:r>
      <w:r>
        <w:rPr>
          <w:rFonts w:hint="eastAsia" w:ascii="宋体" w:hAnsi="宋体"/>
          <w:b/>
          <w:color w:val="000000" w:themeColor="text1"/>
          <w:szCs w:val="21"/>
          <w14:textFill>
            <w14:solidFill>
              <w14:schemeClr w14:val="tx1"/>
            </w14:solidFill>
          </w14:textFill>
        </w:rPr>
        <w:t>（必须提供）；</w:t>
      </w:r>
    </w:p>
    <w:p>
      <w:pPr>
        <w:tabs>
          <w:tab w:val="left" w:pos="1305"/>
        </w:tabs>
        <w:spacing w:line="40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磋商供应商</w:t>
      </w:r>
      <w:r>
        <w:rPr>
          <w:rFonts w:hint="eastAsia" w:ascii="宋体" w:hAnsi="宋体"/>
          <w:color w:val="000000" w:themeColor="text1"/>
          <w:szCs w:val="21"/>
          <w14:textFill>
            <w14:solidFill>
              <w14:schemeClr w14:val="tx1"/>
            </w14:solidFill>
          </w14:textFill>
        </w:rPr>
        <w:t>的法定代表人</w:t>
      </w:r>
      <w:r>
        <w:rPr>
          <w:rFonts w:hint="eastAsia" w:ascii="宋体" w:hAnsi="宋体"/>
          <w:color w:val="000000" w:themeColor="text1"/>
          <w14:textFill>
            <w14:solidFill>
              <w14:schemeClr w14:val="tx1"/>
            </w14:solidFill>
          </w14:textFill>
        </w:rPr>
        <w:t>身份证明、法定代表人身份证正反面</w:t>
      </w:r>
      <w:r>
        <w:rPr>
          <w:rFonts w:hint="eastAsia" w:ascii="宋体" w:hAnsi="宋体"/>
          <w:color w:val="000000" w:themeColor="text1"/>
          <w:szCs w:val="21"/>
          <w14:textFill>
            <w14:solidFill>
              <w14:schemeClr w14:val="tx1"/>
            </w14:solidFill>
          </w14:textFill>
        </w:rPr>
        <w:t>复印件</w:t>
      </w:r>
      <w:r>
        <w:rPr>
          <w:rFonts w:hint="eastAsia" w:ascii="宋体" w:hAnsi="宋体"/>
          <w:b/>
          <w:color w:val="000000" w:themeColor="text1"/>
          <w:szCs w:val="21"/>
          <w14:textFill>
            <w14:solidFill>
              <w14:schemeClr w14:val="tx1"/>
            </w14:solidFill>
          </w14:textFill>
        </w:rPr>
        <w:t>（必须提供）</w:t>
      </w:r>
      <w:r>
        <w:rPr>
          <w:rFonts w:hint="eastAsia" w:ascii="宋体" w:hAnsi="宋体"/>
          <w:color w:val="000000" w:themeColor="text1"/>
          <w:szCs w:val="21"/>
          <w14:textFill>
            <w14:solidFill>
              <w14:schemeClr w14:val="tx1"/>
            </w14:solidFill>
          </w14:textFill>
        </w:rPr>
        <w:t>；</w:t>
      </w:r>
    </w:p>
    <w:p>
      <w:pPr>
        <w:tabs>
          <w:tab w:val="left" w:pos="1305"/>
        </w:tabs>
        <w:spacing w:line="40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磋商供应商</w:t>
      </w:r>
      <w:r>
        <w:rPr>
          <w:rFonts w:hint="eastAsia" w:ascii="宋体" w:hAnsi="宋体"/>
          <w:color w:val="000000" w:themeColor="text1"/>
          <w:szCs w:val="21"/>
          <w14:textFill>
            <w14:solidFill>
              <w14:schemeClr w14:val="tx1"/>
            </w14:solidFill>
          </w14:textFill>
        </w:rPr>
        <w:t>的法人授权委托书原件、委托代理人</w:t>
      </w:r>
      <w:bookmarkStart w:id="35" w:name="OLE_LINK21"/>
      <w:r>
        <w:rPr>
          <w:rFonts w:hint="eastAsia" w:ascii="宋体" w:hAnsi="宋体"/>
          <w:color w:val="000000" w:themeColor="text1"/>
          <w14:textFill>
            <w14:solidFill>
              <w14:schemeClr w14:val="tx1"/>
            </w14:solidFill>
          </w14:textFill>
        </w:rPr>
        <w:t>身份证正反面</w:t>
      </w:r>
      <w:r>
        <w:rPr>
          <w:rFonts w:hint="eastAsia" w:ascii="宋体" w:hAnsi="宋体"/>
          <w:color w:val="000000" w:themeColor="text1"/>
          <w:szCs w:val="21"/>
          <w14:textFill>
            <w14:solidFill>
              <w14:schemeClr w14:val="tx1"/>
            </w14:solidFill>
          </w14:textFill>
        </w:rPr>
        <w:t>复印件</w:t>
      </w:r>
      <w:bookmarkEnd w:id="35"/>
      <w:r>
        <w:rPr>
          <w:rFonts w:hint="eastAsia" w:ascii="宋体" w:hAnsi="宋体"/>
          <w:b/>
          <w:color w:val="000000" w:themeColor="text1"/>
          <w:szCs w:val="21"/>
          <w14:textFill>
            <w14:solidFill>
              <w14:schemeClr w14:val="tx1"/>
            </w14:solidFill>
          </w14:textFill>
        </w:rPr>
        <w:t>（委托代理时必须提供）</w:t>
      </w:r>
      <w:r>
        <w:rPr>
          <w:rFonts w:hint="eastAsia" w:ascii="宋体" w:hAnsi="宋体"/>
          <w:color w:val="000000" w:themeColor="text1"/>
          <w:szCs w:val="21"/>
          <w14:textFill>
            <w14:solidFill>
              <w14:schemeClr w14:val="tx1"/>
            </w14:solidFill>
          </w14:textFill>
        </w:rPr>
        <w:t>；</w:t>
      </w:r>
    </w:p>
    <w:p>
      <w:pPr>
        <w:tabs>
          <w:tab w:val="left" w:pos="1305"/>
        </w:tabs>
        <w:spacing w:line="400" w:lineRule="exact"/>
        <w:ind w:firstLine="420" w:firstLineChars="200"/>
        <w:rPr>
          <w:rFonts w:hint="eastAsia"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r>
        <w:rPr>
          <w:rFonts w:hint="eastAsia" w:ascii="宋体" w:hAnsi="宋体" w:cs="宋体"/>
          <w:color w:val="000000" w:themeColor="text1"/>
          <w:szCs w:val="21"/>
          <w14:textFill>
            <w14:solidFill>
              <w14:schemeClr w14:val="tx1"/>
            </w14:solidFill>
          </w14:textFill>
        </w:rPr>
        <w:t>磋商供应商</w:t>
      </w:r>
      <w:r>
        <w:rPr>
          <w:rFonts w:hint="eastAsia" w:ascii="宋体" w:hAnsi="宋体"/>
          <w:color w:val="000000" w:themeColor="text1"/>
          <w:szCs w:val="21"/>
          <w14:textFill>
            <w14:solidFill>
              <w14:schemeClr w14:val="tx1"/>
            </w14:solidFill>
          </w14:textFill>
        </w:rPr>
        <w:t>参加政府采购活动前3年内在经营活动中没有重大违法记录的书面声明</w:t>
      </w:r>
      <w:r>
        <w:rPr>
          <w:rFonts w:hint="eastAsia" w:ascii="宋体" w:hAnsi="宋体"/>
          <w:b/>
          <w:color w:val="000000" w:themeColor="text1"/>
          <w:szCs w:val="21"/>
          <w14:textFill>
            <w14:solidFill>
              <w14:schemeClr w14:val="tx1"/>
            </w14:solidFill>
          </w14:textFill>
        </w:rPr>
        <w:t>（必须提供）；</w:t>
      </w:r>
    </w:p>
    <w:p>
      <w:pPr>
        <w:tabs>
          <w:tab w:val="left" w:pos="1305"/>
        </w:tabs>
        <w:spacing w:line="40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磋商供应商</w:t>
      </w:r>
      <w:r>
        <w:rPr>
          <w:rFonts w:hint="eastAsia" w:ascii="宋体" w:hAnsi="宋体"/>
          <w:color w:val="000000" w:themeColor="text1"/>
          <w:szCs w:val="21"/>
          <w14:textFill>
            <w14:solidFill>
              <w14:schemeClr w14:val="tx1"/>
            </w14:solidFill>
          </w14:textFill>
        </w:rPr>
        <w:t>的有效营业执照副本、税务登记证副本及组织机构代码证副本复印件或“三证合一”副本复印件（</w:t>
      </w:r>
      <w:r>
        <w:rPr>
          <w:rFonts w:hint="eastAsia" w:ascii="宋体" w:hAnsi="宋体"/>
          <w:b/>
          <w:color w:val="000000" w:themeColor="text1"/>
          <w:szCs w:val="21"/>
          <w14:textFill>
            <w14:solidFill>
              <w14:schemeClr w14:val="tx1"/>
            </w14:solidFill>
          </w14:textFill>
        </w:rPr>
        <w:t>必须提供</w:t>
      </w:r>
      <w:r>
        <w:rPr>
          <w:rFonts w:hint="eastAsia" w:ascii="宋体" w:hAnsi="宋体"/>
          <w:color w:val="000000" w:themeColor="text1"/>
          <w:szCs w:val="21"/>
          <w14:textFill>
            <w14:solidFill>
              <w14:schemeClr w14:val="tx1"/>
            </w14:solidFill>
          </w14:textFill>
        </w:rPr>
        <w:t>）；</w:t>
      </w:r>
    </w:p>
    <w:p>
      <w:pPr>
        <w:tabs>
          <w:tab w:val="left" w:pos="1305"/>
        </w:tabs>
        <w:spacing w:line="400" w:lineRule="exact"/>
        <w:ind w:firstLine="420" w:firstLineChars="200"/>
        <w:rPr>
          <w:rFonts w:hint="eastAsia"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（6）磋商报价明细表</w:t>
      </w:r>
      <w:r>
        <w:rPr>
          <w:rFonts w:hint="eastAsia" w:ascii="宋体" w:hAnsi="宋体"/>
          <w:b/>
          <w:color w:val="000000" w:themeColor="text1"/>
          <w:szCs w:val="21"/>
          <w14:textFill>
            <w14:solidFill>
              <w14:schemeClr w14:val="tx1"/>
            </w14:solidFill>
          </w14:textFill>
        </w:rPr>
        <w:t>（必须提供）；</w:t>
      </w:r>
    </w:p>
    <w:p>
      <w:pPr>
        <w:snapToGrid w:val="0"/>
        <w:spacing w:line="400" w:lineRule="exact"/>
        <w:ind w:firstLine="420" w:firstLineChars="200"/>
        <w:outlineLvl w:val="4"/>
        <w:rPr>
          <w:rFonts w:hint="eastAsia"/>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（7）</w:t>
      </w:r>
      <w:r>
        <w:rPr>
          <w:rFonts w:hint="eastAsia"/>
          <w:color w:val="000000" w:themeColor="text1"/>
          <w:szCs w:val="21"/>
          <w14:textFill>
            <w14:solidFill>
              <w14:schemeClr w14:val="tx1"/>
            </w14:solidFill>
          </w14:textFill>
        </w:rPr>
        <w:t>提供针对本项目的项目实施</w:t>
      </w:r>
      <w:r>
        <w:rPr>
          <w:color w:val="000000" w:themeColor="text1"/>
          <w:szCs w:val="21"/>
          <w14:textFill>
            <w14:solidFill>
              <w14:schemeClr w14:val="tx1"/>
            </w14:solidFill>
          </w14:textFill>
        </w:rPr>
        <w:t>方案</w:t>
      </w:r>
      <w:r>
        <w:rPr>
          <w:rFonts w:hint="eastAsia" w:ascii="宋体" w:hAnsi="宋体"/>
          <w:color w:val="000000" w:themeColor="text1"/>
          <w:szCs w:val="21"/>
          <w14:textFill>
            <w14:solidFill>
              <w14:schemeClr w14:val="tx1"/>
            </w14:solidFill>
          </w14:textFill>
        </w:rPr>
        <w:t>（格式自拟）</w:t>
      </w:r>
      <w:r>
        <w:rPr>
          <w:rFonts w:hint="eastAsia"/>
          <w:b/>
          <w:color w:val="000000" w:themeColor="text1"/>
          <w:szCs w:val="21"/>
          <w14:textFill>
            <w14:solidFill>
              <w14:schemeClr w14:val="tx1"/>
            </w14:solidFill>
          </w14:textFill>
        </w:rPr>
        <w:t>（必须提供）；</w:t>
      </w:r>
    </w:p>
    <w:p>
      <w:pPr>
        <w:tabs>
          <w:tab w:val="left" w:pos="1305"/>
        </w:tabs>
        <w:spacing w:line="400" w:lineRule="exact"/>
        <w:ind w:firstLine="420" w:firstLineChars="200"/>
        <w:rPr>
          <w:rFonts w:hint="eastAsia"/>
          <w:b/>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w:t>
      </w:r>
      <w:r>
        <w:rPr>
          <w:rFonts w:hint="eastAsia"/>
          <w:color w:val="000000" w:themeColor="text1"/>
          <w:szCs w:val="21"/>
          <w14:textFill>
            <w14:solidFill>
              <w14:schemeClr w14:val="tx1"/>
            </w14:solidFill>
          </w14:textFill>
        </w:rPr>
        <w:t>磋商供应商拟投入本项目的人员配备方案</w:t>
      </w:r>
      <w:r>
        <w:rPr>
          <w:rFonts w:hint="eastAsia"/>
          <w:b/>
          <w:bCs/>
          <w:color w:val="000000" w:themeColor="text1"/>
          <w:szCs w:val="21"/>
          <w14:textFill>
            <w14:solidFill>
              <w14:schemeClr w14:val="tx1"/>
            </w14:solidFill>
          </w14:textFill>
        </w:rPr>
        <w:t>（</w:t>
      </w:r>
      <w:r>
        <w:rPr>
          <w:rFonts w:hint="eastAsia" w:ascii="宋体" w:hAnsi="宋体"/>
          <w:b/>
          <w:color w:val="000000" w:themeColor="text1"/>
          <w14:textFill>
            <w14:solidFill>
              <w14:schemeClr w14:val="tx1"/>
            </w14:solidFill>
          </w14:textFill>
        </w:rPr>
        <w:t>如有，请提供</w:t>
      </w:r>
      <w:r>
        <w:rPr>
          <w:rFonts w:hint="eastAsia"/>
          <w:b/>
          <w:bCs/>
          <w:color w:val="000000" w:themeColor="text1"/>
          <w:szCs w:val="21"/>
          <w14:textFill>
            <w14:solidFill>
              <w14:schemeClr w14:val="tx1"/>
            </w14:solidFill>
          </w14:textFill>
        </w:rPr>
        <w:t>）；</w:t>
      </w:r>
    </w:p>
    <w:p>
      <w:pPr>
        <w:tabs>
          <w:tab w:val="left" w:pos="1305"/>
        </w:tabs>
        <w:spacing w:line="400" w:lineRule="exact"/>
        <w:ind w:firstLine="420" w:firstLineChars="200"/>
        <w:rPr>
          <w:rFonts w:hint="eastAsia" w:ascii="宋体" w:hAnsi="宋体"/>
          <w:b/>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（9）</w:t>
      </w:r>
      <w:bookmarkStart w:id="36" w:name="OLE_LINK83"/>
      <w:r>
        <w:rPr>
          <w:rFonts w:hint="eastAsia" w:ascii="宋体" w:hAnsi="宋体"/>
          <w:color w:val="000000" w:themeColor="text1"/>
          <w:szCs w:val="21"/>
          <w14:textFill>
            <w14:solidFill>
              <w14:schemeClr w14:val="tx1"/>
            </w14:solidFill>
          </w14:textFill>
        </w:rPr>
        <w:t>磋商供应商</w:t>
      </w:r>
      <w:r>
        <w:rPr>
          <w:rFonts w:hint="eastAsia" w:ascii="宋体" w:hAnsi="宋体"/>
          <w:color w:val="000000" w:themeColor="text1"/>
          <w:szCs w:val="21"/>
          <w:u w:val="single"/>
          <w14:textFill>
            <w14:solidFill>
              <w14:schemeClr w14:val="tx1"/>
            </w14:solidFill>
          </w14:textFill>
        </w:rPr>
        <w:t>201</w:t>
      </w:r>
      <w:r>
        <w:rPr>
          <w:rFonts w:hint="eastAsia" w:ascii="宋体" w:hAnsi="宋体"/>
          <w:color w:val="000000" w:themeColor="text1"/>
          <w:szCs w:val="21"/>
          <w:u w:val="single"/>
          <w:lang w:val="en-US" w:eastAsia="zh-CN"/>
          <w14:textFill>
            <w14:solidFill>
              <w14:schemeClr w14:val="tx1"/>
            </w14:solidFill>
          </w14:textFill>
        </w:rPr>
        <w:t>8</w:t>
      </w:r>
      <w:r>
        <w:rPr>
          <w:rFonts w:hint="eastAsia" w:ascii="宋体" w:hAnsi="宋体"/>
          <w:color w:val="000000" w:themeColor="text1"/>
          <w:szCs w:val="21"/>
          <w14:textFill>
            <w14:solidFill>
              <w14:schemeClr w14:val="tx1"/>
            </w14:solidFill>
          </w14:textFill>
        </w:rPr>
        <w:t>年以来完成的业绩</w:t>
      </w:r>
      <w:r>
        <w:rPr>
          <w:rFonts w:hint="eastAsia" w:ascii="宋体" w:hAnsi="宋体"/>
          <w:color w:val="000000" w:themeColor="text1"/>
          <w14:textFill>
            <w14:solidFill>
              <w14:schemeClr w14:val="tx1"/>
            </w14:solidFill>
          </w14:textFill>
        </w:rPr>
        <w:t>相关证明材料</w:t>
      </w:r>
      <w:r>
        <w:rPr>
          <w:rFonts w:hint="eastAsia" w:ascii="宋体" w:hAnsi="宋体"/>
          <w:color w:val="000000" w:themeColor="text1"/>
          <w:spacing w:val="-12"/>
          <w:szCs w:val="21"/>
          <w14:textFill>
            <w14:solidFill>
              <w14:schemeClr w14:val="tx1"/>
            </w14:solidFill>
          </w14:textFill>
        </w:rPr>
        <w:t>（无不良记录，以</w:t>
      </w:r>
      <w:r>
        <w:rPr>
          <w:rFonts w:hint="eastAsia" w:ascii="宋体" w:hAnsi="宋体"/>
          <w:color w:val="000000" w:themeColor="text1"/>
          <w14:textFill>
            <w14:solidFill>
              <w14:schemeClr w14:val="tx1"/>
            </w14:solidFill>
          </w14:textFill>
        </w:rPr>
        <w:t>合同或中标/成交通知书复印件为准，并能清晰反映所完成项目的名称、金额（或规模）等相关内容）</w:t>
      </w:r>
      <w:bookmarkEnd w:id="36"/>
      <w:r>
        <w:rPr>
          <w:rFonts w:hint="eastAsia" w:ascii="宋体" w:hAnsi="宋体"/>
          <w:b/>
          <w:color w:val="000000" w:themeColor="text1"/>
          <w14:textFill>
            <w14:solidFill>
              <w14:schemeClr w14:val="tx1"/>
            </w14:solidFill>
          </w14:textFill>
        </w:rPr>
        <w:t>（</w:t>
      </w:r>
      <w:bookmarkStart w:id="37" w:name="OLE_LINK31"/>
      <w:bookmarkStart w:id="38" w:name="OLE_LINK30"/>
      <w:r>
        <w:rPr>
          <w:rFonts w:hint="eastAsia" w:ascii="宋体" w:hAnsi="宋体"/>
          <w:b/>
          <w:color w:val="000000" w:themeColor="text1"/>
          <w14:textFill>
            <w14:solidFill>
              <w14:schemeClr w14:val="tx1"/>
            </w14:solidFill>
          </w14:textFill>
        </w:rPr>
        <w:t>相关业绩参考评分办法提供；如有，请提供</w:t>
      </w:r>
      <w:bookmarkEnd w:id="37"/>
      <w:bookmarkEnd w:id="38"/>
      <w:r>
        <w:rPr>
          <w:rFonts w:hint="eastAsia" w:ascii="宋体" w:hAnsi="宋体"/>
          <w:b/>
          <w:color w:val="000000" w:themeColor="text1"/>
          <w14:textFill>
            <w14:solidFill>
              <w14:schemeClr w14:val="tx1"/>
            </w14:solidFill>
          </w14:textFill>
        </w:rPr>
        <w:t>）；</w:t>
      </w:r>
    </w:p>
    <w:p>
      <w:pPr>
        <w:snapToGrid w:val="0"/>
        <w:spacing w:line="400" w:lineRule="exact"/>
        <w:ind w:firstLine="420" w:firstLineChars="200"/>
        <w:outlineLvl w:val="4"/>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0"/>
          <w14:textFill>
            <w14:solidFill>
              <w14:schemeClr w14:val="tx1"/>
            </w14:solidFill>
          </w14:textFill>
        </w:rPr>
        <w:t>（10）</w:t>
      </w:r>
      <w:r>
        <w:rPr>
          <w:rFonts w:hint="eastAsia" w:ascii="宋体" w:hAnsi="宋体"/>
          <w:color w:val="000000" w:themeColor="text1"/>
          <w:szCs w:val="21"/>
          <w14:textFill>
            <w14:solidFill>
              <w14:schemeClr w14:val="tx1"/>
            </w14:solidFill>
          </w14:textFill>
        </w:rPr>
        <w:t>其他证明文件的复印件（如产品属于小型、微型企业的，以提供工商注册地的工业和信息化部门出具的相关证明材料为准）</w:t>
      </w:r>
      <w:r>
        <w:rPr>
          <w:rFonts w:hint="eastAsia" w:ascii="宋体" w:hAnsi="宋体"/>
          <w:b/>
          <w:color w:val="000000" w:themeColor="text1"/>
          <w:szCs w:val="20"/>
          <w14:textFill>
            <w14:solidFill>
              <w14:schemeClr w14:val="tx1"/>
            </w14:solidFill>
          </w14:textFill>
        </w:rPr>
        <w:t>（</w:t>
      </w:r>
      <w:r>
        <w:rPr>
          <w:rFonts w:hint="eastAsia" w:ascii="宋体" w:hAnsi="宋体"/>
          <w:b/>
          <w:color w:val="000000" w:themeColor="text1"/>
          <w14:textFill>
            <w14:solidFill>
              <w14:schemeClr w14:val="tx1"/>
            </w14:solidFill>
          </w14:textFill>
        </w:rPr>
        <w:t>如有，请提供</w:t>
      </w:r>
      <w:r>
        <w:rPr>
          <w:rFonts w:hint="eastAsia" w:ascii="宋体" w:hAnsi="宋体"/>
          <w:b/>
          <w:color w:val="000000" w:themeColor="text1"/>
          <w:szCs w:val="20"/>
          <w14:textFill>
            <w14:solidFill>
              <w14:schemeClr w14:val="tx1"/>
            </w14:solidFill>
          </w14:textFill>
        </w:rPr>
        <w:t>）</w:t>
      </w:r>
      <w:r>
        <w:rPr>
          <w:rFonts w:hint="eastAsia" w:ascii="宋体" w:hAnsi="宋体"/>
          <w:color w:val="000000" w:themeColor="text1"/>
          <w:szCs w:val="21"/>
          <w14:textFill>
            <w14:solidFill>
              <w14:schemeClr w14:val="tx1"/>
            </w14:solidFill>
          </w14:textFill>
        </w:rPr>
        <w:t>；</w:t>
      </w:r>
    </w:p>
    <w:p>
      <w:pPr>
        <w:snapToGrid w:val="0"/>
        <w:spacing w:line="400" w:lineRule="exact"/>
        <w:ind w:firstLine="420" w:firstLineChars="200"/>
        <w:outlineLvl w:val="4"/>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（11）符合条件的残疾人福利性单位在参加政府采购活动时，应当提供《残疾人福利性单位声明函》（见附件），并对声明的真实性负责。</w:t>
      </w:r>
    </w:p>
    <w:p>
      <w:pPr>
        <w:snapToGrid w:val="0"/>
        <w:spacing w:line="400" w:lineRule="exact"/>
        <w:ind w:firstLine="542" w:firstLineChars="257"/>
        <w:outlineLvl w:val="4"/>
        <w:rPr>
          <w:rFonts w:hint="eastAsia" w:ascii="宋体" w:hAnsi="宋体" w:cs="Times New Roman"/>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(12)磋商人可结合本项目的评标办法视自身情况自行提交相关证明材料。</w:t>
      </w:r>
    </w:p>
    <w:p>
      <w:pPr>
        <w:pStyle w:val="8"/>
        <w:spacing w:line="400" w:lineRule="exact"/>
        <w:ind w:firstLine="420" w:firstLineChars="200"/>
        <w:rPr>
          <w:rFonts w:hint="eastAsia" w:hAnsi="宋体" w:cs="Times New Roman"/>
          <w:color w:val="000000" w:themeColor="text1"/>
          <w:szCs w:val="21"/>
          <w14:textFill>
            <w14:solidFill>
              <w14:schemeClr w14:val="tx1"/>
            </w14:solidFill>
          </w14:textFill>
        </w:rPr>
      </w:pPr>
      <w:r>
        <w:rPr>
          <w:rFonts w:hint="eastAsia" w:hAnsi="宋体" w:cs="Times New Roman"/>
          <w:color w:val="000000" w:themeColor="text1"/>
          <w:szCs w:val="21"/>
          <w14:textFill>
            <w14:solidFill>
              <w14:schemeClr w14:val="tx1"/>
            </w14:solidFill>
          </w14:textFill>
        </w:rPr>
        <w:t>11.2、以上有关材料应真实有效，并加盖磋商供应商公章（扫描公章无效），属于“必须提供”的文件均必须于规定时间前提交，并加盖磋商供应商公章（扫描公章无效）。</w:t>
      </w:r>
    </w:p>
    <w:p>
      <w:pPr>
        <w:pStyle w:val="8"/>
        <w:spacing w:line="400" w:lineRule="exact"/>
        <w:ind w:firstLine="420" w:firstLineChars="200"/>
        <w:rPr>
          <w:rFonts w:hint="eastAsia" w:hAnsi="宋体" w:cs="Times New Roman"/>
          <w:color w:val="000000" w:themeColor="text1"/>
          <w:szCs w:val="21"/>
          <w14:textFill>
            <w14:solidFill>
              <w14:schemeClr w14:val="tx1"/>
            </w14:solidFill>
          </w14:textFill>
        </w:rPr>
      </w:pPr>
      <w:r>
        <w:rPr>
          <w:rFonts w:hint="eastAsia" w:hAnsi="宋体" w:cs="Times New Roman"/>
          <w:color w:val="000000" w:themeColor="text1"/>
          <w:szCs w:val="21"/>
          <w14:textFill>
            <w14:solidFill>
              <w14:schemeClr w14:val="tx1"/>
            </w14:solidFill>
          </w14:textFill>
        </w:rPr>
        <w:t>11.3、磋商供应商应按竞争性磋商文件第六章响应文件格式编制响应文件。</w:t>
      </w:r>
    </w:p>
    <w:p>
      <w:pPr>
        <w:tabs>
          <w:tab w:val="left" w:pos="1305"/>
        </w:tabs>
        <w:spacing w:line="380" w:lineRule="exact"/>
        <w:ind w:firstLine="422" w:firstLineChars="200"/>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12、响应文件的语言及计量</w:t>
      </w:r>
    </w:p>
    <w:p>
      <w:pPr>
        <w:tabs>
          <w:tab w:val="left" w:pos="1305"/>
        </w:tabs>
        <w:spacing w:line="380" w:lineRule="exact"/>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12.1、响应文件以及磋商供应商与采购代理机构就有关磋商事宜的所有来往函电，均应以中文汉语书写。磋商供应商提交的支持文件和印刷的文献可以使用别的语言，但其相应内容必须附有中文翻译文本，在解释响应文件时以中文翻译文本为主。</w:t>
      </w:r>
    </w:p>
    <w:p>
      <w:pPr>
        <w:tabs>
          <w:tab w:val="left" w:pos="1305"/>
        </w:tabs>
        <w:spacing w:line="380" w:lineRule="exact"/>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12.2、磋商计量单位，采购文件已有明确规定的，使用采购文件规定的计量单位；采购文件没有规定的，应采用中华人民共和国法定计量单位（货币单位：人民币元），否则视同未响应。</w:t>
      </w:r>
    </w:p>
    <w:p>
      <w:pPr>
        <w:tabs>
          <w:tab w:val="left" w:pos="1305"/>
        </w:tabs>
        <w:spacing w:line="380" w:lineRule="exact"/>
        <w:ind w:firstLine="422" w:firstLineChars="200"/>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13、磋商报价</w:t>
      </w:r>
    </w:p>
    <w:p>
      <w:pPr>
        <w:tabs>
          <w:tab w:val="left" w:pos="1305"/>
        </w:tabs>
        <w:spacing w:line="380" w:lineRule="exact"/>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13.1、磋商报价应按采购文件中相关附表格式填写。</w:t>
      </w:r>
    </w:p>
    <w:p>
      <w:pPr>
        <w:tabs>
          <w:tab w:val="left" w:pos="1305"/>
        </w:tabs>
        <w:spacing w:line="380" w:lineRule="exact"/>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13.2、磋商供应商必须就“</w:t>
      </w:r>
      <w:r>
        <w:rPr>
          <w:rFonts w:hint="eastAsia" w:ascii="宋体" w:hAnsi="宋体"/>
          <w:color w:val="000000" w:themeColor="text1"/>
          <w14:textFill>
            <w14:solidFill>
              <w14:schemeClr w14:val="tx1"/>
            </w14:solidFill>
          </w14:textFill>
        </w:rPr>
        <w:t>服务采购需求</w:t>
      </w:r>
      <w:r>
        <w:rPr>
          <w:rFonts w:hint="eastAsia" w:ascii="宋体" w:hAnsi="宋体" w:cs="宋体"/>
          <w:color w:val="000000" w:themeColor="text1"/>
          <w:szCs w:val="21"/>
          <w14:textFill>
            <w14:solidFill>
              <w14:schemeClr w14:val="tx1"/>
            </w14:solidFill>
          </w14:textFill>
        </w:rPr>
        <w:t>”中的所有服务内容作完整唯一报价，否则，其磋商将被拒绝。响应文件只允许有一个报价，有选择的或有条件的报价将不予接受。</w:t>
      </w:r>
    </w:p>
    <w:p>
      <w:pPr>
        <w:tabs>
          <w:tab w:val="left" w:pos="1305"/>
        </w:tabs>
        <w:spacing w:line="380" w:lineRule="exact"/>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13.3、磋商报价应包括本次采购范围内提供的服务、技术费、人工费、保险、税金、培训、版权费等全部费用</w:t>
      </w:r>
      <w:r>
        <w:rPr>
          <w:rFonts w:hint="eastAsia" w:ascii="宋体" w:hAnsi="宋体" w:cs="宋体"/>
          <w:color w:val="000000" w:themeColor="text1"/>
          <w14:textFill>
            <w14:solidFill>
              <w14:schemeClr w14:val="tx1"/>
            </w14:solidFill>
          </w14:textFill>
        </w:rPr>
        <w:t>，磋商供应商综合考虑在报价中。</w:t>
      </w:r>
    </w:p>
    <w:p>
      <w:pPr>
        <w:tabs>
          <w:tab w:val="left" w:pos="1305"/>
        </w:tabs>
        <w:spacing w:line="380" w:lineRule="exact"/>
        <w:ind w:firstLine="422" w:firstLineChars="200"/>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14、响应文件有效期</w:t>
      </w:r>
    </w:p>
    <w:p>
      <w:pPr>
        <w:tabs>
          <w:tab w:val="left" w:pos="1305"/>
        </w:tabs>
        <w:spacing w:line="380" w:lineRule="exact"/>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14.1、按磋商供应商须知前附表规定的响应文件有效期，有效期不足的响应文件将被拒绝。</w:t>
      </w:r>
    </w:p>
    <w:p>
      <w:pPr>
        <w:tabs>
          <w:tab w:val="left" w:pos="1305"/>
        </w:tabs>
        <w:spacing w:line="380" w:lineRule="exact"/>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14.2、出现特殊情况下，需要延长磋商有效期的，采购代理机构以书面形式通知所有磋商供应商延长磋商有效期。</w:t>
      </w:r>
    </w:p>
    <w:p>
      <w:pPr>
        <w:snapToGrid w:val="0"/>
        <w:spacing w:line="390" w:lineRule="exact"/>
        <w:ind w:firstLine="422" w:firstLineChars="200"/>
        <w:jc w:val="left"/>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15、响应文件的份数、装订、签署和包装、密封</w:t>
      </w:r>
    </w:p>
    <w:p>
      <w:pPr>
        <w:snapToGrid w:val="0"/>
        <w:spacing w:line="390" w:lineRule="exact"/>
        <w:ind w:firstLine="420" w:firstLineChars="200"/>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15.1、响应文件份数：正本壹册，副本贰册，须完整提交。</w:t>
      </w:r>
    </w:p>
    <w:p>
      <w:pPr>
        <w:snapToGrid w:val="0"/>
        <w:spacing w:line="390" w:lineRule="exact"/>
        <w:ind w:firstLine="420" w:firstLineChars="200"/>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15.2、磋商供应商应按磋商供应商须知第11条响应文件的组成规定的顺序自编目录及页码。</w:t>
      </w:r>
    </w:p>
    <w:p>
      <w:pPr>
        <w:snapToGrid w:val="0"/>
        <w:spacing w:line="390" w:lineRule="exact"/>
        <w:ind w:firstLine="420" w:firstLineChars="200"/>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响应文件的“正本”、“副本”应当单独装订成册并标注页码，装订应牢固，不易拆散和换页</w:t>
      </w:r>
      <w:r>
        <w:rPr>
          <w:rFonts w:hint="eastAsia" w:ascii="宋体" w:hAnsi="宋体" w:cs="宋体"/>
          <w:b/>
          <w:color w:val="000000" w:themeColor="text1"/>
          <w:szCs w:val="21"/>
          <w14:textFill>
            <w14:solidFill>
              <w14:schemeClr w14:val="tx1"/>
            </w14:solidFill>
          </w14:textFill>
        </w:rPr>
        <w:t>（A4标准纸装订）</w:t>
      </w:r>
      <w:r>
        <w:rPr>
          <w:rFonts w:hint="eastAsia" w:ascii="宋体" w:hAnsi="宋体" w:cs="宋体"/>
          <w:color w:val="000000" w:themeColor="text1"/>
          <w:szCs w:val="21"/>
          <w14:textFill>
            <w14:solidFill>
              <w14:schemeClr w14:val="tx1"/>
            </w14:solidFill>
          </w14:textFill>
        </w:rPr>
        <w:t>。封面应注明“正本”、“副本”字样，封面上写明项目名称、项目编号、采购代理机构、磋商单位名称。</w:t>
      </w:r>
    </w:p>
    <w:p>
      <w:pPr>
        <w:snapToGrid w:val="0"/>
        <w:spacing w:line="390" w:lineRule="exact"/>
        <w:ind w:firstLine="420" w:firstLineChars="200"/>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15.3、响应文件的正本需打印或用不褪色的墨水填写，响应文件正本除本采购文件中规定的可提供复印件外均须提供原件。</w:t>
      </w:r>
    </w:p>
    <w:p>
      <w:pPr>
        <w:snapToGrid w:val="0"/>
        <w:spacing w:line="390" w:lineRule="exact"/>
        <w:ind w:firstLine="420" w:firstLineChars="200"/>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15.4、响应文件正本须由磋商供应商在规定位置加盖磋商供应商公章</w:t>
      </w:r>
      <w:r>
        <w:rPr>
          <w:rFonts w:hint="eastAsia" w:ascii="宋体" w:hAnsi="宋体" w:cs="宋体"/>
          <w:bCs/>
          <w:color w:val="000000" w:themeColor="text1"/>
          <w:szCs w:val="21"/>
          <w14:textFill>
            <w14:solidFill>
              <w14:schemeClr w14:val="tx1"/>
            </w14:solidFill>
          </w14:textFill>
        </w:rPr>
        <w:t>（扫描公章无效）</w:t>
      </w:r>
      <w:r>
        <w:rPr>
          <w:rFonts w:hint="eastAsia" w:ascii="宋体" w:hAnsi="宋体" w:cs="宋体"/>
          <w:color w:val="000000" w:themeColor="text1"/>
          <w:szCs w:val="21"/>
          <w14:textFill>
            <w14:solidFill>
              <w14:schemeClr w14:val="tx1"/>
            </w14:solidFill>
          </w14:textFill>
        </w:rPr>
        <w:t>并由法定代表人或授权委托代理人签署，磋商供应商应写全称，响应文件副本可以是正本的复印件，当正本与副本不一致时，以正本为准。</w:t>
      </w:r>
    </w:p>
    <w:p>
      <w:pPr>
        <w:snapToGrid w:val="0"/>
        <w:spacing w:line="390" w:lineRule="exact"/>
        <w:ind w:firstLine="420" w:firstLineChars="200"/>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15.5、响应文件不得涂改，若有修改错漏处，须加盖磋商供应商公章及法定代表人或授权委托代理人签字或盖法定代表人印章。响应文件因字迹潦草或表达不清所引起的后果由磋商供应商负责。</w:t>
      </w:r>
    </w:p>
    <w:p>
      <w:pPr>
        <w:snapToGrid w:val="0"/>
        <w:spacing w:line="390" w:lineRule="exact"/>
        <w:ind w:firstLine="420" w:firstLineChars="200"/>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15.6、磋商供应商须将响应文件“正本”、“副本”一并装入并密封在一个响应文件袋（盒、箱）中，并在密封处密封签章（公章、密封章、法定代表人或其授权委托代理人签字均可）。</w:t>
      </w:r>
    </w:p>
    <w:p>
      <w:pPr>
        <w:snapToGrid w:val="0"/>
        <w:spacing w:line="390" w:lineRule="exact"/>
        <w:ind w:firstLine="420" w:firstLineChars="200"/>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15.7、本采购文件中描述磋商供应商的“公章”是指根据我国对公章的管理规定，用磋商供应商法定主体行为名称制作的印章，除本文件有特殊规定外，磋商供应商的财务章、部门章、分公司章、工会章、合同章、磋商专用章、业务专用章及银行的转账章、现金收讫章、现金付讫章等其它形式印章均不能代替公章。</w:t>
      </w:r>
    </w:p>
    <w:p>
      <w:pPr>
        <w:tabs>
          <w:tab w:val="left" w:pos="1305"/>
        </w:tabs>
        <w:spacing w:line="390" w:lineRule="exact"/>
        <w:ind w:firstLine="422" w:firstLineChars="200"/>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16、响应文件的修改和撤回</w:t>
      </w:r>
    </w:p>
    <w:p>
      <w:pPr>
        <w:tabs>
          <w:tab w:val="left" w:pos="1305"/>
        </w:tabs>
        <w:spacing w:line="390" w:lineRule="exact"/>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16.1、磋商供应商在响应文件截止时间之前，可以对已递交的响应文件进行修改或撤回，并书面通知采购代理机构。</w:t>
      </w:r>
    </w:p>
    <w:p>
      <w:pPr>
        <w:tabs>
          <w:tab w:val="left" w:pos="1305"/>
        </w:tabs>
        <w:spacing w:line="390" w:lineRule="exact"/>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16.2、在响应文件截止时间后的磋商有效期内，磋商供应商不得撤回其响应文件。</w:t>
      </w:r>
    </w:p>
    <w:p>
      <w:pPr>
        <w:spacing w:line="390" w:lineRule="exact"/>
        <w:ind w:firstLine="435"/>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17、响应文件的递交</w:t>
      </w:r>
    </w:p>
    <w:p>
      <w:pPr>
        <w:tabs>
          <w:tab w:val="left" w:pos="1305"/>
        </w:tabs>
        <w:spacing w:line="390" w:lineRule="exact"/>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17.1、磋商供应商应按磋商供应商须知前附表规定的响应文件截止时间前递交响应文件。</w:t>
      </w:r>
    </w:p>
    <w:p>
      <w:pPr>
        <w:tabs>
          <w:tab w:val="left" w:pos="1305"/>
        </w:tabs>
        <w:spacing w:line="390" w:lineRule="exact"/>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17.2、磋商供应商递交响应文件的地点：见磋商供应商须知前附表。</w:t>
      </w:r>
    </w:p>
    <w:p>
      <w:pPr>
        <w:tabs>
          <w:tab w:val="left" w:pos="1305"/>
        </w:tabs>
        <w:spacing w:line="390" w:lineRule="exact"/>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17.3、除磋商供应商须知前附表另有规定外，磋商供应商所递交的响应文件不予退还。</w:t>
      </w:r>
    </w:p>
    <w:p>
      <w:pPr>
        <w:tabs>
          <w:tab w:val="left" w:pos="1305"/>
        </w:tabs>
        <w:spacing w:line="390" w:lineRule="exact"/>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17.4、逾期送达的或者未送达指定地点的响应文件，采购代理机构不予受理。</w:t>
      </w:r>
    </w:p>
    <w:p>
      <w:pPr>
        <w:tabs>
          <w:tab w:val="left" w:pos="1305"/>
        </w:tabs>
        <w:spacing w:line="390" w:lineRule="exact"/>
        <w:rPr>
          <w:rFonts w:hint="eastAsia" w:ascii="宋体" w:hAnsi="宋体" w:cs="宋体"/>
          <w:color w:val="000000" w:themeColor="text1"/>
          <w:szCs w:val="21"/>
          <w14:textFill>
            <w14:solidFill>
              <w14:schemeClr w14:val="tx1"/>
            </w14:solidFill>
          </w14:textFill>
        </w:rPr>
      </w:pPr>
    </w:p>
    <w:p>
      <w:pPr>
        <w:tabs>
          <w:tab w:val="left" w:pos="1305"/>
        </w:tabs>
        <w:spacing w:line="390" w:lineRule="exact"/>
        <w:ind w:firstLine="562" w:firstLineChars="200"/>
        <w:jc w:val="center"/>
        <w:rPr>
          <w:rFonts w:hint="eastAsia"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四、竞争性磋商（简称磋商）与评审</w:t>
      </w:r>
    </w:p>
    <w:p>
      <w:pPr>
        <w:spacing w:line="390" w:lineRule="exact"/>
        <w:ind w:firstLine="422" w:firstLineChars="200"/>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18、磋商小组组成</w:t>
      </w:r>
    </w:p>
    <w:p>
      <w:pPr>
        <w:pStyle w:val="8"/>
        <w:spacing w:line="400" w:lineRule="exact"/>
        <w:ind w:firstLine="420" w:firstLineChars="200"/>
        <w:rPr>
          <w:rFonts w:hint="eastAsia" w:hAnsi="宋体" w:cs="Times New Roman"/>
          <w:color w:val="000000" w:themeColor="text1"/>
          <w:szCs w:val="21"/>
          <w14:textFill>
            <w14:solidFill>
              <w14:schemeClr w14:val="tx1"/>
            </w14:solidFill>
          </w14:textFill>
        </w:rPr>
      </w:pPr>
      <w:r>
        <w:rPr>
          <w:rFonts w:hint="eastAsia" w:hAnsi="宋体" w:cs="Times New Roman"/>
          <w:color w:val="000000" w:themeColor="text1"/>
          <w:szCs w:val="21"/>
          <w14:textFill>
            <w14:solidFill>
              <w14:schemeClr w14:val="tx1"/>
            </w14:solidFill>
          </w14:textFill>
        </w:rPr>
        <w:t>磋商及评标工作由采购代理机构负责组织，具体磋商、评标工作由依法组建的磋商小组负责，磋商小组由采购人代表和有关方面的专家组成，磋商小组的组成见磋商供应商须知前附表。</w:t>
      </w:r>
    </w:p>
    <w:p>
      <w:pPr>
        <w:tabs>
          <w:tab w:val="left" w:pos="1140"/>
        </w:tabs>
        <w:spacing w:line="390" w:lineRule="exact"/>
        <w:ind w:firstLine="361" w:firstLineChars="171"/>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19、评标原则和评审办法</w:t>
      </w:r>
    </w:p>
    <w:p>
      <w:pPr>
        <w:pStyle w:val="8"/>
        <w:spacing w:line="400" w:lineRule="exact"/>
        <w:ind w:firstLine="420" w:firstLineChars="200"/>
        <w:rPr>
          <w:rFonts w:hint="eastAsia" w:hAnsi="宋体" w:cs="Times New Roman"/>
          <w:color w:val="000000" w:themeColor="text1"/>
          <w:szCs w:val="21"/>
          <w14:textFill>
            <w14:solidFill>
              <w14:schemeClr w14:val="tx1"/>
            </w14:solidFill>
          </w14:textFill>
        </w:rPr>
      </w:pPr>
      <w:r>
        <w:rPr>
          <w:rFonts w:hint="eastAsia" w:hAnsi="宋体" w:cs="Times New Roman"/>
          <w:color w:val="000000" w:themeColor="text1"/>
          <w:szCs w:val="21"/>
          <w14:textFill>
            <w14:solidFill>
              <w14:schemeClr w14:val="tx1"/>
            </w14:solidFill>
          </w14:textFill>
        </w:rPr>
        <w:t>19.1、磋商小组必须坚持公平、公正、科学和择优的原则。</w:t>
      </w:r>
    </w:p>
    <w:p>
      <w:pPr>
        <w:pStyle w:val="8"/>
        <w:spacing w:line="400" w:lineRule="exact"/>
        <w:ind w:firstLine="420" w:firstLineChars="200"/>
        <w:rPr>
          <w:rFonts w:hint="eastAsia" w:hAnsi="宋体" w:cs="Times New Roman"/>
          <w:color w:val="000000" w:themeColor="text1"/>
          <w:szCs w:val="21"/>
          <w14:textFill>
            <w14:solidFill>
              <w14:schemeClr w14:val="tx1"/>
            </w14:solidFill>
          </w14:textFill>
        </w:rPr>
      </w:pPr>
      <w:r>
        <w:rPr>
          <w:rFonts w:hint="eastAsia" w:hAnsi="宋体" w:cs="Times New Roman"/>
          <w:color w:val="000000" w:themeColor="text1"/>
          <w:szCs w:val="21"/>
          <w14:textFill>
            <w14:solidFill>
              <w14:schemeClr w14:val="tx1"/>
            </w14:solidFill>
          </w14:textFill>
        </w:rPr>
        <w:t>19.2、评审办法：综合评分法，具体评标内容及标准详见第四章：评审办法。</w:t>
      </w:r>
    </w:p>
    <w:p>
      <w:pPr>
        <w:pStyle w:val="8"/>
        <w:spacing w:line="400" w:lineRule="exact"/>
        <w:ind w:firstLine="420" w:firstLineChars="200"/>
        <w:rPr>
          <w:rFonts w:hint="eastAsia" w:hAnsi="宋体" w:cs="Times New Roman"/>
          <w:color w:val="000000" w:themeColor="text1"/>
          <w:szCs w:val="21"/>
          <w14:textFill>
            <w14:solidFill>
              <w14:schemeClr w14:val="tx1"/>
            </w14:solidFill>
          </w14:textFill>
        </w:rPr>
      </w:pPr>
      <w:r>
        <w:rPr>
          <w:rFonts w:hint="eastAsia" w:hAnsi="宋体" w:cs="Times New Roman"/>
          <w:color w:val="000000" w:themeColor="text1"/>
          <w:szCs w:val="21"/>
          <w14:textFill>
            <w14:solidFill>
              <w14:schemeClr w14:val="tx1"/>
            </w14:solidFill>
          </w14:textFill>
        </w:rPr>
        <w:t>19.3、磋商小组应按采购文件进行评标，不得擅自更改评审办法。</w:t>
      </w:r>
    </w:p>
    <w:p>
      <w:pPr>
        <w:pStyle w:val="8"/>
        <w:spacing w:line="400" w:lineRule="exact"/>
        <w:ind w:firstLine="420" w:firstLineChars="200"/>
        <w:rPr>
          <w:rFonts w:hint="eastAsia" w:hAnsi="宋体" w:cs="Times New Roman"/>
          <w:color w:val="000000" w:themeColor="text1"/>
          <w:szCs w:val="21"/>
          <w14:textFill>
            <w14:solidFill>
              <w14:schemeClr w14:val="tx1"/>
            </w14:solidFill>
          </w14:textFill>
        </w:rPr>
      </w:pPr>
      <w:r>
        <w:rPr>
          <w:rFonts w:hint="eastAsia" w:hAnsi="宋体" w:cs="Times New Roman"/>
          <w:color w:val="000000" w:themeColor="text1"/>
          <w:szCs w:val="21"/>
          <w14:textFill>
            <w14:solidFill>
              <w14:schemeClr w14:val="tx1"/>
            </w14:solidFill>
          </w14:textFill>
        </w:rPr>
        <w:t>19.4、在评审过程中，磋商小组任何人不得对某个磋商供应商发表任何倾向性意见，不得向其他磋商小组成员明示或者暗示自己的评审意见。</w:t>
      </w:r>
    </w:p>
    <w:p>
      <w:pPr>
        <w:pStyle w:val="8"/>
        <w:spacing w:line="400" w:lineRule="exact"/>
        <w:ind w:firstLine="420" w:firstLineChars="200"/>
        <w:rPr>
          <w:rFonts w:hint="eastAsia" w:hAnsi="宋体" w:cs="Times New Roman"/>
          <w:color w:val="000000" w:themeColor="text1"/>
          <w:szCs w:val="21"/>
          <w14:textFill>
            <w14:solidFill>
              <w14:schemeClr w14:val="tx1"/>
            </w14:solidFill>
          </w14:textFill>
        </w:rPr>
      </w:pPr>
      <w:r>
        <w:rPr>
          <w:rFonts w:hint="eastAsia" w:hAnsi="宋体" w:cs="Times New Roman"/>
          <w:color w:val="000000" w:themeColor="text1"/>
          <w:szCs w:val="21"/>
          <w14:textFill>
            <w14:solidFill>
              <w14:schemeClr w14:val="tx1"/>
            </w14:solidFill>
          </w14:textFill>
        </w:rPr>
        <w:t>19.5、磋商小组成员对需要共同认定的事项存在争议的，按照少数服从多数的原则作出结论。持不同意见的磋商小组成员应当在评审报告上签署不同意见并说明理由，否则视为同意。</w:t>
      </w:r>
    </w:p>
    <w:p>
      <w:pPr>
        <w:tabs>
          <w:tab w:val="left" w:pos="1140"/>
        </w:tabs>
        <w:spacing w:line="380" w:lineRule="exact"/>
        <w:ind w:left="420" w:leftChars="172" w:hanging="59" w:hangingChars="28"/>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20、评审程序及磋商要求</w:t>
      </w:r>
    </w:p>
    <w:p>
      <w:pPr>
        <w:pStyle w:val="8"/>
        <w:spacing w:line="400" w:lineRule="exact"/>
        <w:ind w:firstLine="420" w:firstLineChars="200"/>
        <w:rPr>
          <w:rFonts w:hint="eastAsia" w:hAnsi="宋体" w:cs="Times New Roman"/>
          <w:color w:val="000000" w:themeColor="text1"/>
          <w:szCs w:val="21"/>
          <w14:textFill>
            <w14:solidFill>
              <w14:schemeClr w14:val="tx1"/>
            </w14:solidFill>
          </w14:textFill>
        </w:rPr>
      </w:pPr>
      <w:r>
        <w:rPr>
          <w:rFonts w:hint="eastAsia" w:hAnsi="宋体" w:cs="Times New Roman"/>
          <w:color w:val="000000" w:themeColor="text1"/>
          <w:szCs w:val="21"/>
          <w14:textFill>
            <w14:solidFill>
              <w14:schemeClr w14:val="tx1"/>
            </w14:solidFill>
          </w14:textFill>
        </w:rPr>
        <w:t>20.1、采购代理机构核实磋商小组成员身份，告知回避要求，宣布评审工作纪律和程序。</w:t>
      </w:r>
    </w:p>
    <w:p>
      <w:pPr>
        <w:pStyle w:val="8"/>
        <w:spacing w:line="400" w:lineRule="exact"/>
        <w:ind w:firstLine="420" w:firstLineChars="200"/>
        <w:rPr>
          <w:rFonts w:hint="eastAsia" w:hAnsi="宋体" w:cs="Times New Roman"/>
          <w:color w:val="000000" w:themeColor="text1"/>
          <w:szCs w:val="21"/>
          <w14:textFill>
            <w14:solidFill>
              <w14:schemeClr w14:val="tx1"/>
            </w14:solidFill>
          </w14:textFill>
        </w:rPr>
      </w:pPr>
      <w:r>
        <w:rPr>
          <w:rFonts w:hint="eastAsia" w:hAnsi="宋体" w:cs="Times New Roman"/>
          <w:color w:val="000000" w:themeColor="text1"/>
          <w:szCs w:val="21"/>
          <w14:textFill>
            <w14:solidFill>
              <w14:schemeClr w14:val="tx1"/>
            </w14:solidFill>
          </w14:textFill>
        </w:rPr>
        <w:t xml:space="preserve">20.2、磋商小组应当对发布公告的竞争性磋商文件（简称采购文件）进行确认，审查供应商的响应文件并作出评价；要求供应商解释或者澄清其响应文件；编写评审报告；告知采购人、采购代理机构在评审过程中发现的供应商的违法违规行为。 </w:t>
      </w:r>
    </w:p>
    <w:p>
      <w:pPr>
        <w:pStyle w:val="8"/>
        <w:spacing w:line="400" w:lineRule="exact"/>
        <w:ind w:firstLine="420" w:firstLineChars="200"/>
        <w:rPr>
          <w:rFonts w:hint="eastAsia" w:ascii="宋体" w:hAnsi="宋体" w:cs="Times New Roman"/>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20.3、磋商小组在对响应文件的资格性和符合性进行审查时，如发现供应商提供的证明文件不齐全或不符合规定形式的，应告之供应商，供应商应在规定的时间内当场补正或更正。</w:t>
      </w:r>
    </w:p>
    <w:p>
      <w:pPr>
        <w:pStyle w:val="8"/>
        <w:spacing w:line="400" w:lineRule="exact"/>
        <w:ind w:firstLine="420" w:firstLineChars="200"/>
        <w:rPr>
          <w:rFonts w:hint="eastAsia" w:hAnsi="宋体" w:cs="Times New Roman"/>
          <w:color w:val="000000" w:themeColor="text1"/>
          <w:szCs w:val="21"/>
          <w14:textFill>
            <w14:solidFill>
              <w14:schemeClr w14:val="tx1"/>
            </w14:solidFill>
          </w14:textFill>
        </w:rPr>
      </w:pPr>
      <w:r>
        <w:rPr>
          <w:rFonts w:hint="eastAsia" w:hAnsi="宋体" w:cs="Times New Roman"/>
          <w:color w:val="000000" w:themeColor="text1"/>
          <w:szCs w:val="21"/>
          <w14:textFill>
            <w14:solidFill>
              <w14:schemeClr w14:val="tx1"/>
            </w14:solidFill>
          </w14:textFill>
        </w:rPr>
        <w:t>20.4、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澄清、说明或者更正应由其法定代表人或授权委托代表签字或者加盖磋商供应商公章。由授权委托代表签字的，应当附法人授权委托书。供应商为自然人的，应当由本人签字并附身份证明。</w:t>
      </w:r>
    </w:p>
    <w:p>
      <w:pPr>
        <w:pStyle w:val="8"/>
        <w:spacing w:line="400" w:lineRule="exact"/>
        <w:ind w:firstLine="420" w:firstLineChars="200"/>
        <w:rPr>
          <w:rFonts w:hint="eastAsia" w:hAnsi="宋体" w:cs="Times New Roman"/>
          <w:color w:val="000000" w:themeColor="text1"/>
          <w:szCs w:val="21"/>
          <w14:textFill>
            <w14:solidFill>
              <w14:schemeClr w14:val="tx1"/>
            </w14:solidFill>
          </w14:textFill>
        </w:rPr>
      </w:pPr>
      <w:r>
        <w:rPr>
          <w:rFonts w:hint="eastAsia" w:hAnsi="宋体" w:cs="Times New Roman"/>
          <w:color w:val="000000" w:themeColor="text1"/>
          <w:szCs w:val="21"/>
          <w14:textFill>
            <w14:solidFill>
              <w14:schemeClr w14:val="tx1"/>
            </w14:solidFill>
          </w14:textFill>
        </w:rPr>
        <w:t>根据采购文件规定的程序、评定成交的标准等事项与实质性响应竞争性磋商文件要求的供应商进行磋商。未实质性响应采购文件的响应文件按无效处理，磋商小组应当告知有关供应商。</w:t>
      </w:r>
    </w:p>
    <w:p>
      <w:pPr>
        <w:pStyle w:val="8"/>
        <w:spacing w:line="400" w:lineRule="exact"/>
        <w:ind w:firstLine="420" w:firstLineChars="200"/>
        <w:rPr>
          <w:rFonts w:hint="eastAsia" w:hAnsi="宋体" w:cs="Times New Roman"/>
          <w:color w:val="000000" w:themeColor="text1"/>
          <w:szCs w:val="21"/>
          <w14:textFill>
            <w14:solidFill>
              <w14:schemeClr w14:val="tx1"/>
            </w14:solidFill>
          </w14:textFill>
        </w:rPr>
      </w:pPr>
      <w:r>
        <w:rPr>
          <w:rFonts w:hint="eastAsia" w:hAnsi="宋体" w:cs="Times New Roman"/>
          <w:color w:val="000000" w:themeColor="text1"/>
          <w:szCs w:val="21"/>
          <w14:textFill>
            <w14:solidFill>
              <w14:schemeClr w14:val="tx1"/>
            </w14:solidFill>
          </w14:textFill>
        </w:rPr>
        <w:t>磋商小组所有成员应当按已确定的磋商顺序分别与单一供应商分别进行磋商，并给予所有实质性响应竞争性磋商文件要求的供应商平等的磋商机会。</w:t>
      </w:r>
    </w:p>
    <w:p>
      <w:pPr>
        <w:pStyle w:val="8"/>
        <w:spacing w:line="400" w:lineRule="exact"/>
        <w:ind w:firstLine="420" w:firstLineChars="200"/>
        <w:rPr>
          <w:rFonts w:hint="eastAsia" w:hAnsi="宋体" w:cs="Times New Roman"/>
          <w:color w:val="000000" w:themeColor="text1"/>
          <w:szCs w:val="21"/>
          <w14:textFill>
            <w14:solidFill>
              <w14:schemeClr w14:val="tx1"/>
            </w14:solidFill>
          </w14:textFill>
        </w:rPr>
      </w:pPr>
      <w:r>
        <w:rPr>
          <w:rFonts w:hint="eastAsia" w:hAnsi="宋体" w:cs="Times New Roman"/>
          <w:color w:val="000000" w:themeColor="text1"/>
          <w:szCs w:val="21"/>
          <w14:textFill>
            <w14:solidFill>
              <w14:schemeClr w14:val="tx1"/>
            </w14:solidFill>
          </w14:textFill>
        </w:rPr>
        <w:t>磋商中，磋商小组不得透露与磋商有关的其他供应商的技术资料、价格和其他信息。</w:t>
      </w:r>
    </w:p>
    <w:p>
      <w:pPr>
        <w:pStyle w:val="8"/>
        <w:spacing w:line="400" w:lineRule="exact"/>
        <w:ind w:firstLine="420" w:firstLineChars="200"/>
        <w:rPr>
          <w:rFonts w:hint="eastAsia" w:hAnsi="宋体" w:cs="Times New Roman"/>
          <w:color w:val="000000" w:themeColor="text1"/>
          <w:szCs w:val="21"/>
          <w14:textFill>
            <w14:solidFill>
              <w14:schemeClr w14:val="tx1"/>
            </w14:solidFill>
          </w14:textFill>
        </w:rPr>
      </w:pPr>
      <w:r>
        <w:rPr>
          <w:rFonts w:hint="eastAsia" w:hAnsi="宋体" w:cs="Times New Roman"/>
          <w:color w:val="000000" w:themeColor="text1"/>
          <w:szCs w:val="21"/>
          <w14:textFill>
            <w14:solidFill>
              <w14:schemeClr w14:val="tx1"/>
            </w14:solidFill>
          </w14:textFill>
        </w:rPr>
        <w:t>采购代理机构对磋商过程和重要磋商内容进行记录，磋商双方在记录上签字确认。</w:t>
      </w:r>
    </w:p>
    <w:p>
      <w:pPr>
        <w:pStyle w:val="8"/>
        <w:spacing w:line="400" w:lineRule="exact"/>
        <w:ind w:firstLine="420" w:firstLineChars="200"/>
        <w:rPr>
          <w:rFonts w:hint="eastAsia" w:hAnsi="宋体" w:cs="Times New Roman"/>
          <w:color w:val="000000" w:themeColor="text1"/>
          <w:szCs w:val="21"/>
          <w14:textFill>
            <w14:solidFill>
              <w14:schemeClr w14:val="tx1"/>
            </w14:solidFill>
          </w14:textFill>
        </w:rPr>
      </w:pPr>
      <w:r>
        <w:rPr>
          <w:rFonts w:hint="eastAsia" w:hAnsi="宋体" w:cs="Times New Roman"/>
          <w:color w:val="000000" w:themeColor="text1"/>
          <w:szCs w:val="21"/>
          <w14:textFill>
            <w14:solidFill>
              <w14:schemeClr w14:val="tx1"/>
            </w14:solidFill>
          </w14:textFill>
        </w:rPr>
        <w:t>20.5、在磋商过程中，磋商小组可以根据采购文件和磋商情况实质性变动</w:t>
      </w:r>
      <w:r>
        <w:rPr>
          <w:rFonts w:hint="eastAsia" w:hAnsi="宋体"/>
          <w:color w:val="000000" w:themeColor="text1"/>
          <w:szCs w:val="21"/>
          <w14:textFill>
            <w14:solidFill>
              <w14:schemeClr w14:val="tx1"/>
            </w14:solidFill>
          </w14:textFill>
        </w:rPr>
        <w:t>服务采购需求</w:t>
      </w:r>
      <w:r>
        <w:rPr>
          <w:rFonts w:hint="eastAsia" w:hAnsi="宋体" w:cs="Times New Roman"/>
          <w:color w:val="000000" w:themeColor="text1"/>
          <w:szCs w:val="21"/>
          <w14:textFill>
            <w14:solidFill>
              <w14:schemeClr w14:val="tx1"/>
            </w14:solidFill>
          </w14:textFill>
        </w:rPr>
        <w:t>中的技术、服务要求以及合同草案条款，但不得变动采购文件中的其他内容。实质性变动的内容，须经采购人代表确认。</w:t>
      </w:r>
    </w:p>
    <w:p>
      <w:pPr>
        <w:pStyle w:val="8"/>
        <w:spacing w:line="400" w:lineRule="exact"/>
        <w:ind w:firstLine="420" w:firstLineChars="200"/>
        <w:rPr>
          <w:rFonts w:hint="eastAsia" w:hAnsi="宋体" w:cs="Times New Roman"/>
          <w:color w:val="000000" w:themeColor="text1"/>
          <w:szCs w:val="21"/>
          <w14:textFill>
            <w14:solidFill>
              <w14:schemeClr w14:val="tx1"/>
            </w14:solidFill>
          </w14:textFill>
        </w:rPr>
      </w:pPr>
      <w:r>
        <w:rPr>
          <w:rFonts w:hint="eastAsia" w:hAnsi="宋体" w:cs="Times New Roman"/>
          <w:color w:val="000000" w:themeColor="text1"/>
          <w:szCs w:val="21"/>
          <w14:textFill>
            <w14:solidFill>
              <w14:schemeClr w14:val="tx1"/>
            </w14:solidFill>
          </w14:textFill>
        </w:rPr>
        <w:t>对采购文件作出的实质性变动是采购文件的有效组成部分，磋商小组应当及时以书面形式同时通知所有参加磋商的供应商。</w:t>
      </w:r>
    </w:p>
    <w:p>
      <w:pPr>
        <w:pStyle w:val="8"/>
        <w:spacing w:line="400" w:lineRule="exact"/>
        <w:ind w:firstLine="420" w:firstLineChars="200"/>
        <w:rPr>
          <w:rFonts w:hint="eastAsia" w:hAnsi="宋体" w:cs="Times New Roman"/>
          <w:color w:val="000000" w:themeColor="text1"/>
          <w:szCs w:val="21"/>
          <w14:textFill>
            <w14:solidFill>
              <w14:schemeClr w14:val="tx1"/>
            </w14:solidFill>
          </w14:textFill>
        </w:rPr>
      </w:pPr>
      <w:r>
        <w:rPr>
          <w:rFonts w:hint="eastAsia" w:hAnsi="宋体" w:cs="Times New Roman"/>
          <w:color w:val="000000" w:themeColor="text1"/>
          <w:szCs w:val="21"/>
          <w14:textFill>
            <w14:solidFill>
              <w14:schemeClr w14:val="tx1"/>
            </w14:solidFill>
          </w14:textFill>
        </w:rPr>
        <w:t>供应商应当按照采购文件的变动情况和磋商小组的要求重新提交响应文件，并由其法定代表人或授权委托代表签字或者加盖磋商供应商公章。逾时不交的，视同放弃磋商。</w:t>
      </w:r>
    </w:p>
    <w:p>
      <w:pPr>
        <w:pStyle w:val="8"/>
        <w:spacing w:line="400" w:lineRule="exact"/>
        <w:ind w:firstLine="420" w:firstLineChars="200"/>
        <w:rPr>
          <w:rFonts w:hint="eastAsia" w:hAnsi="宋体" w:cs="Times New Roman"/>
          <w:color w:val="000000" w:themeColor="text1"/>
          <w:szCs w:val="21"/>
          <w14:textFill>
            <w14:solidFill>
              <w14:schemeClr w14:val="tx1"/>
            </w14:solidFill>
          </w14:textFill>
        </w:rPr>
      </w:pPr>
      <w:r>
        <w:rPr>
          <w:rFonts w:hint="eastAsia" w:hAnsi="宋体" w:cs="Times New Roman"/>
          <w:color w:val="000000" w:themeColor="text1"/>
          <w:szCs w:val="21"/>
          <w14:textFill>
            <w14:solidFill>
              <w14:schemeClr w14:val="tx1"/>
            </w14:solidFill>
          </w14:textFill>
        </w:rPr>
        <w:t>20.6、最后报价</w:t>
      </w:r>
    </w:p>
    <w:p>
      <w:pPr>
        <w:pStyle w:val="8"/>
        <w:spacing w:line="400" w:lineRule="exact"/>
        <w:ind w:firstLine="420" w:firstLineChars="200"/>
        <w:rPr>
          <w:rFonts w:hint="eastAsia" w:hAnsi="宋体" w:cs="Times New Roman"/>
          <w:color w:val="000000" w:themeColor="text1"/>
          <w:szCs w:val="21"/>
          <w14:textFill>
            <w14:solidFill>
              <w14:schemeClr w14:val="tx1"/>
            </w14:solidFill>
          </w14:textFill>
        </w:rPr>
      </w:pPr>
      <w:r>
        <w:rPr>
          <w:rFonts w:hint="eastAsia" w:hAnsi="宋体" w:cs="Times New Roman"/>
          <w:color w:val="000000" w:themeColor="text1"/>
          <w:szCs w:val="21"/>
          <w14:textFill>
            <w14:solidFill>
              <w14:schemeClr w14:val="tx1"/>
            </w14:solidFill>
          </w14:textFill>
        </w:rPr>
        <w:t>20.6.1采购文件能够详细列明采购标的的技术、服务要求的，磋商结束后，磋商小组应当要求所有继续参加磋商的供应商在规定时间内密封提交最后报价，提交最后报价的供应商不得少于3家。</w:t>
      </w:r>
    </w:p>
    <w:p>
      <w:pPr>
        <w:pStyle w:val="8"/>
        <w:spacing w:line="400" w:lineRule="exact"/>
        <w:ind w:firstLine="420" w:firstLineChars="200"/>
        <w:rPr>
          <w:rFonts w:hint="eastAsia" w:hAnsi="宋体" w:cs="Times New Roman"/>
          <w:color w:val="000000" w:themeColor="text1"/>
          <w:szCs w:val="21"/>
          <w14:textFill>
            <w14:solidFill>
              <w14:schemeClr w14:val="tx1"/>
            </w14:solidFill>
          </w14:textFill>
        </w:rPr>
      </w:pPr>
      <w:r>
        <w:rPr>
          <w:rFonts w:hint="eastAsia" w:hAnsi="宋体" w:cs="Times New Roman"/>
          <w:color w:val="000000" w:themeColor="text1"/>
          <w:szCs w:val="21"/>
          <w14:textFill>
            <w14:solidFill>
              <w14:schemeClr w14:val="tx1"/>
            </w14:solidFill>
          </w14:textFill>
        </w:rPr>
        <w:t>20.6.2采购文件不能详细列明采购标的的技术、服务要求的，需由磋商供应商提供最终设计方案或解决方案的，磋商结束后，磋商小组应当按照少数服从多数的原则投票推荐3家以上供应商的设计方案或者解决方案，并要求其在规定时间内密封提交最后报价。</w:t>
      </w:r>
    </w:p>
    <w:p>
      <w:pPr>
        <w:pStyle w:val="8"/>
        <w:spacing w:line="400" w:lineRule="exact"/>
        <w:ind w:firstLine="420" w:firstLineChars="200"/>
        <w:rPr>
          <w:rFonts w:hint="eastAsia" w:hAnsi="宋体" w:cs="Times New Roman"/>
          <w:color w:val="000000" w:themeColor="text1"/>
          <w:szCs w:val="21"/>
          <w14:textFill>
            <w14:solidFill>
              <w14:schemeClr w14:val="tx1"/>
            </w14:solidFill>
          </w14:textFill>
        </w:rPr>
      </w:pPr>
      <w:r>
        <w:rPr>
          <w:rFonts w:hint="eastAsia" w:hAnsi="宋体" w:cs="Times New Roman"/>
          <w:color w:val="000000" w:themeColor="text1"/>
          <w:szCs w:val="21"/>
          <w14:textFill>
            <w14:solidFill>
              <w14:schemeClr w14:val="tx1"/>
            </w14:solidFill>
          </w14:textFill>
        </w:rPr>
        <w:t>20.6.3已提交响应文件的供应商，在提交最后报价之前，可以根据磋商情况书面退出磋商.</w:t>
      </w:r>
    </w:p>
    <w:p>
      <w:pPr>
        <w:pStyle w:val="8"/>
        <w:spacing w:line="400" w:lineRule="exact"/>
        <w:ind w:firstLine="420" w:firstLineChars="200"/>
        <w:rPr>
          <w:rFonts w:hint="eastAsia" w:hAnsi="宋体" w:cs="Times New Roman"/>
          <w:color w:val="000000" w:themeColor="text1"/>
          <w:szCs w:val="21"/>
          <w14:textFill>
            <w14:solidFill>
              <w14:schemeClr w14:val="tx1"/>
            </w14:solidFill>
          </w14:textFill>
        </w:rPr>
      </w:pPr>
      <w:r>
        <w:rPr>
          <w:rFonts w:hint="eastAsia" w:hAnsi="宋体" w:cs="Times New Roman"/>
          <w:color w:val="000000" w:themeColor="text1"/>
          <w:szCs w:val="21"/>
          <w14:textFill>
            <w14:solidFill>
              <w14:schemeClr w14:val="tx1"/>
            </w14:solidFill>
          </w14:textFill>
        </w:rPr>
        <w:t>20.6.4最后报价是供应商响应文件的有效组成部分。</w:t>
      </w:r>
    </w:p>
    <w:p>
      <w:pPr>
        <w:pStyle w:val="8"/>
        <w:spacing w:line="400" w:lineRule="exact"/>
        <w:ind w:firstLine="420" w:firstLineChars="200"/>
        <w:rPr>
          <w:rFonts w:hint="eastAsia" w:hAnsi="宋体" w:cs="Times New Roman"/>
          <w:color w:val="000000" w:themeColor="text1"/>
          <w:szCs w:val="21"/>
          <w14:textFill>
            <w14:solidFill>
              <w14:schemeClr w14:val="tx1"/>
            </w14:solidFill>
          </w14:textFill>
        </w:rPr>
      </w:pPr>
      <w:r>
        <w:rPr>
          <w:rFonts w:hint="eastAsia" w:hAnsi="宋体" w:cs="Times New Roman"/>
          <w:color w:val="000000" w:themeColor="text1"/>
          <w:szCs w:val="21"/>
          <w14:textFill>
            <w14:solidFill>
              <w14:schemeClr w14:val="tx1"/>
            </w14:solidFill>
          </w14:textFill>
        </w:rPr>
        <w:t>20.7、评审报告</w:t>
      </w:r>
    </w:p>
    <w:p>
      <w:pPr>
        <w:pStyle w:val="8"/>
        <w:spacing w:line="400" w:lineRule="exact"/>
        <w:ind w:firstLine="420" w:firstLineChars="200"/>
        <w:rPr>
          <w:rFonts w:hint="eastAsia" w:hAnsi="宋体" w:cs="Times New Roman"/>
          <w:color w:val="000000" w:themeColor="text1"/>
          <w:szCs w:val="21"/>
          <w14:textFill>
            <w14:solidFill>
              <w14:schemeClr w14:val="tx1"/>
            </w14:solidFill>
          </w14:textFill>
        </w:rPr>
      </w:pPr>
      <w:r>
        <w:rPr>
          <w:rFonts w:hint="eastAsia" w:hAnsi="宋体" w:cs="Times New Roman"/>
          <w:color w:val="000000" w:themeColor="text1"/>
          <w:szCs w:val="21"/>
          <w14:textFill>
            <w14:solidFill>
              <w14:schemeClr w14:val="tx1"/>
            </w14:solidFill>
          </w14:textFill>
        </w:rPr>
        <w:t>磋商小组应当从质量和服务均能满足采购文件实质性响应要求的供应商中，按照总得分由高到低的顺序提出3名以上成交候选人，并编写评审报告。</w:t>
      </w:r>
    </w:p>
    <w:p>
      <w:pPr>
        <w:pStyle w:val="8"/>
        <w:spacing w:line="400" w:lineRule="exact"/>
        <w:ind w:firstLine="420" w:firstLineChars="200"/>
        <w:rPr>
          <w:rFonts w:hint="eastAsia" w:hAnsi="宋体" w:cs="Times New Roman"/>
          <w:color w:val="000000" w:themeColor="text1"/>
          <w:szCs w:val="21"/>
          <w14:textFill>
            <w14:solidFill>
              <w14:schemeClr w14:val="tx1"/>
            </w14:solidFill>
          </w14:textFill>
        </w:rPr>
      </w:pPr>
      <w:r>
        <w:rPr>
          <w:rFonts w:hint="eastAsia" w:hAnsi="宋体" w:cs="Times New Roman"/>
          <w:color w:val="000000" w:themeColor="text1"/>
          <w:szCs w:val="21"/>
          <w14:textFill>
            <w14:solidFill>
              <w14:schemeClr w14:val="tx1"/>
            </w14:solidFill>
          </w14:textFill>
        </w:rPr>
        <w:t>20.8、在评审过程中出现法律法规和采购文件均没有明确规定的情形时，由磋商小组现场协商解决，协商不一致的，由全体磋商小组投票表决，以得票率二分之一以上专家的意见为准。</w:t>
      </w:r>
    </w:p>
    <w:p>
      <w:pPr>
        <w:pStyle w:val="8"/>
        <w:spacing w:line="400" w:lineRule="exact"/>
        <w:ind w:firstLine="420" w:firstLineChars="200"/>
        <w:rPr>
          <w:rFonts w:hint="eastAsia" w:hAnsi="宋体" w:cs="Times New Roman"/>
          <w:color w:val="000000" w:themeColor="text1"/>
          <w:szCs w:val="21"/>
          <w14:textFill>
            <w14:solidFill>
              <w14:schemeClr w14:val="tx1"/>
            </w14:solidFill>
          </w14:textFill>
        </w:rPr>
      </w:pPr>
      <w:r>
        <w:rPr>
          <w:rFonts w:hint="eastAsia" w:hAnsi="宋体" w:cs="Times New Roman"/>
          <w:color w:val="000000" w:themeColor="text1"/>
          <w:szCs w:val="21"/>
          <w14:textFill>
            <w14:solidFill>
              <w14:schemeClr w14:val="tx1"/>
            </w14:solidFill>
          </w14:textFill>
        </w:rPr>
        <w:t>20.9、采购代理机构发现磋商小组有明显的违规倾向或歧视现象，或不按评审办法进行，或其他不正常行为的，应当及时制止。如制止无效，应及时向</w:t>
      </w:r>
      <w:r>
        <w:rPr>
          <w:rFonts w:hint="eastAsia" w:hAnsi="宋体"/>
          <w:color w:val="000000" w:themeColor="text1"/>
          <w:szCs w:val="21"/>
          <w14:textFill>
            <w14:solidFill>
              <w14:schemeClr w14:val="tx1"/>
            </w14:solidFill>
          </w14:textFill>
        </w:rPr>
        <w:t>荔浦市政府采购</w:t>
      </w:r>
      <w:r>
        <w:rPr>
          <w:rFonts w:hint="eastAsia" w:hAnsi="宋体" w:cs="Times New Roman"/>
          <w:color w:val="000000" w:themeColor="text1"/>
          <w:szCs w:val="21"/>
          <w14:textFill>
            <w14:solidFill>
              <w14:schemeClr w14:val="tx1"/>
            </w14:solidFill>
          </w14:textFill>
        </w:rPr>
        <w:t>监督管理机构报告。</w:t>
      </w:r>
    </w:p>
    <w:p>
      <w:pPr>
        <w:pStyle w:val="8"/>
        <w:spacing w:line="400" w:lineRule="exact"/>
        <w:ind w:firstLine="420" w:firstLineChars="200"/>
        <w:rPr>
          <w:rFonts w:hint="eastAsia" w:hAnsi="宋体" w:cs="Times New Roman"/>
          <w:color w:val="000000" w:themeColor="text1"/>
          <w:szCs w:val="21"/>
          <w14:textFill>
            <w14:solidFill>
              <w14:schemeClr w14:val="tx1"/>
            </w14:solidFill>
          </w14:textFill>
        </w:rPr>
      </w:pPr>
      <w:r>
        <w:rPr>
          <w:rFonts w:hint="eastAsia" w:hAnsi="宋体" w:cs="Times New Roman"/>
          <w:color w:val="000000" w:themeColor="text1"/>
          <w:szCs w:val="21"/>
          <w14:textFill>
            <w14:solidFill>
              <w14:schemeClr w14:val="tx1"/>
            </w14:solidFill>
          </w14:textFill>
        </w:rPr>
        <w:t>21、本磋商项目是以采购预算为最高限价，超出采购预算的最终磋商报价，磋商小组可以不予以评审。当全部最终磋商报价均超出采购预算时，磋商小组有权决定全部废标或以书面形式要求所有磋商供应商在规定时间内以书面密封形式重新报价。</w:t>
      </w:r>
    </w:p>
    <w:p>
      <w:pPr>
        <w:pStyle w:val="9"/>
        <w:ind w:firstLine="422" w:firstLineChars="2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22、确定成交供应商</w:t>
      </w:r>
    </w:p>
    <w:p>
      <w:pPr>
        <w:pStyle w:val="8"/>
        <w:tabs>
          <w:tab w:val="left" w:pos="4214"/>
        </w:tabs>
        <w:spacing w:line="400" w:lineRule="exact"/>
        <w:ind w:firstLine="420" w:firstLineChars="200"/>
        <w:rPr>
          <w:rFonts w:hint="eastAsia" w:hAnsi="宋体" w:cs="Times New Roman"/>
          <w:color w:val="000000" w:themeColor="text1"/>
          <w:szCs w:val="21"/>
          <w14:textFill>
            <w14:solidFill>
              <w14:schemeClr w14:val="tx1"/>
            </w14:solidFill>
          </w14:textFill>
        </w:rPr>
      </w:pPr>
      <w:r>
        <w:rPr>
          <w:rFonts w:hint="eastAsia" w:hAnsi="宋体" w:cs="Times New Roman"/>
          <w:color w:val="000000" w:themeColor="text1"/>
          <w:szCs w:val="21"/>
          <w14:textFill>
            <w14:solidFill>
              <w14:schemeClr w14:val="tx1"/>
            </w14:solidFill>
          </w14:textFill>
        </w:rPr>
        <w:t>（1）招标采购单位应当确定磋商小组推荐排名第一的磋商供应商为成交供应商。</w:t>
      </w:r>
    </w:p>
    <w:p>
      <w:pPr>
        <w:pStyle w:val="8"/>
        <w:spacing w:line="400" w:lineRule="exact"/>
        <w:ind w:firstLine="420" w:firstLineChars="200"/>
        <w:rPr>
          <w:rFonts w:hint="eastAsia" w:hAnsi="宋体" w:cs="Times New Roman"/>
          <w:color w:val="000000" w:themeColor="text1"/>
          <w:szCs w:val="21"/>
          <w14:textFill>
            <w14:solidFill>
              <w14:schemeClr w14:val="tx1"/>
            </w14:solidFill>
          </w14:textFill>
        </w:rPr>
      </w:pPr>
      <w:r>
        <w:rPr>
          <w:rFonts w:hint="eastAsia" w:hAnsi="宋体" w:cs="Times New Roman"/>
          <w:color w:val="000000" w:themeColor="text1"/>
          <w:szCs w:val="21"/>
          <w14:textFill>
            <w14:solidFill>
              <w14:schemeClr w14:val="tx1"/>
            </w14:solidFill>
          </w14:textFill>
        </w:rPr>
        <w:t xml:space="preserve">（2）排名第一的成交候选人放弃成交、因不可抗力提出不能履行合同，或者采购文件规定应当提交履约保证金而在规定的期限内未能提交的，招标采购单位可以确定排名第二的成交候选人为成交供应商。 </w:t>
      </w:r>
    </w:p>
    <w:p>
      <w:pPr>
        <w:pStyle w:val="8"/>
        <w:spacing w:line="400" w:lineRule="exact"/>
        <w:ind w:firstLine="420" w:firstLineChars="200"/>
        <w:rPr>
          <w:rFonts w:hint="eastAsia" w:hAnsi="宋体" w:cs="Times New Roman"/>
          <w:color w:val="000000" w:themeColor="text1"/>
          <w:szCs w:val="21"/>
          <w14:textFill>
            <w14:solidFill>
              <w14:schemeClr w14:val="tx1"/>
            </w14:solidFill>
          </w14:textFill>
        </w:rPr>
      </w:pPr>
      <w:r>
        <w:rPr>
          <w:rFonts w:hint="eastAsia" w:hAnsi="宋体" w:cs="Times New Roman"/>
          <w:color w:val="000000" w:themeColor="text1"/>
          <w:szCs w:val="21"/>
          <w14:textFill>
            <w14:solidFill>
              <w14:schemeClr w14:val="tx1"/>
            </w14:solidFill>
          </w14:textFill>
        </w:rPr>
        <w:t>（3）第二成交候选人因前款规定的同样原因不能签订合同的，招标采购单位可以确定排名第三的成交候选人为成交供应商。</w:t>
      </w:r>
    </w:p>
    <w:p>
      <w:pPr>
        <w:widowControl/>
        <w:shd w:val="clear" w:color="auto" w:fill="FFFFFF"/>
        <w:spacing w:line="380" w:lineRule="exact"/>
        <w:ind w:firstLine="480"/>
        <w:jc w:val="left"/>
        <w:rPr>
          <w:rFonts w:hint="eastAsia"/>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23、属于下列情况之一者，磋商无效：</w:t>
      </w:r>
    </w:p>
    <w:p>
      <w:pPr>
        <w:pStyle w:val="8"/>
        <w:spacing w:line="400" w:lineRule="exact"/>
        <w:rPr>
          <w:rFonts w:hint="eastAsia" w:ascii="宋体" w:hAnsi="宋体" w:cs="Times New Roman"/>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 xml:space="preserve">（1）未按采购文件规定完整提交响应文件或未按规定要求密封、签署、盖章的，或未提供法人授权委托书（委托代理的）； </w:t>
      </w:r>
    </w:p>
    <w:p>
      <w:pPr>
        <w:pStyle w:val="8"/>
        <w:spacing w:line="400" w:lineRule="exact"/>
        <w:rPr>
          <w:rFonts w:hint="eastAsia" w:ascii="宋体" w:hAnsi="宋体" w:cs="Times New Roman"/>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（2）超越了按照法律法规规定必须获得行政许可或者行政审批的经营范围的；</w:t>
      </w:r>
    </w:p>
    <w:p>
      <w:pPr>
        <w:pStyle w:val="8"/>
        <w:spacing w:line="400" w:lineRule="exact"/>
        <w:rPr>
          <w:rFonts w:hint="eastAsia" w:ascii="宋体" w:hAnsi="宋体" w:cs="Times New Roman"/>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（3）不具备采购文件规定的资格要求的；</w:t>
      </w:r>
    </w:p>
    <w:p>
      <w:pPr>
        <w:pStyle w:val="8"/>
        <w:spacing w:line="400" w:lineRule="exact"/>
        <w:rPr>
          <w:rFonts w:hint="eastAsia" w:ascii="宋体" w:hAnsi="宋体" w:cs="Times New Roman"/>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（4）响应文件未按采购文件的内容和要求编写，或提供虚假材料的；</w:t>
      </w:r>
    </w:p>
    <w:p>
      <w:pPr>
        <w:pStyle w:val="8"/>
        <w:spacing w:line="400" w:lineRule="exact"/>
        <w:rPr>
          <w:rFonts w:hint="eastAsia" w:ascii="宋体" w:hAnsi="宋体" w:cs="Times New Roman"/>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（5）属于“必须提供”的响应文件未能按时提供或补正、更正的；</w:t>
      </w:r>
    </w:p>
    <w:p>
      <w:pPr>
        <w:pStyle w:val="8"/>
        <w:spacing w:line="400" w:lineRule="exact"/>
        <w:rPr>
          <w:rFonts w:hint="eastAsia" w:ascii="宋体" w:hAnsi="宋体" w:cs="Times New Roman"/>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（6）磋商有效期、服务期限、交付系统时间、服务承诺等不能满足采购文件要求的；</w:t>
      </w:r>
    </w:p>
    <w:p>
      <w:pPr>
        <w:pStyle w:val="8"/>
        <w:spacing w:line="400" w:lineRule="exact"/>
        <w:rPr>
          <w:rFonts w:hint="eastAsia" w:ascii="宋体" w:hAnsi="宋体" w:cs="Times New Roman"/>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（7）磋商供应商未就“</w:t>
      </w:r>
      <w:r>
        <w:rPr>
          <w:rFonts w:hint="eastAsia" w:ascii="宋体" w:hAnsi="宋体"/>
          <w:color w:val="000000" w:themeColor="text1"/>
          <w:szCs w:val="21"/>
          <w14:textFill>
            <w14:solidFill>
              <w14:schemeClr w14:val="tx1"/>
            </w14:solidFill>
          </w14:textFill>
        </w:rPr>
        <w:t>服务采购需求</w:t>
      </w:r>
      <w:r>
        <w:rPr>
          <w:rFonts w:hint="eastAsia" w:ascii="宋体" w:hAnsi="宋体" w:cs="Times New Roman"/>
          <w:color w:val="000000" w:themeColor="text1"/>
          <w:szCs w:val="21"/>
          <w14:textFill>
            <w14:solidFill>
              <w14:schemeClr w14:val="tx1"/>
            </w14:solidFill>
          </w14:textFill>
        </w:rPr>
        <w:t>”中的所有服务内容作完整唯一报价的；</w:t>
      </w:r>
    </w:p>
    <w:p>
      <w:pPr>
        <w:pStyle w:val="8"/>
        <w:spacing w:line="400" w:lineRule="exact"/>
        <w:ind w:firstLine="0" w:firstLineChars="0"/>
        <w:rPr>
          <w:rFonts w:hint="eastAsia" w:hAnsi="宋体" w:cs="Times New Roman"/>
          <w:color w:val="000000" w:themeColor="text1"/>
          <w:szCs w:val="21"/>
          <w14:textFill>
            <w14:solidFill>
              <w14:schemeClr w14:val="tx1"/>
            </w14:solidFill>
          </w14:textFill>
        </w:rPr>
      </w:pPr>
      <w:r>
        <w:rPr>
          <w:rFonts w:hint="eastAsia" w:hAnsi="宋体" w:cs="Times New Roman"/>
          <w:color w:val="000000" w:themeColor="text1"/>
          <w:szCs w:val="21"/>
          <w14:textFill>
            <w14:solidFill>
              <w14:schemeClr w14:val="tx1"/>
            </w14:solidFill>
          </w14:textFill>
        </w:rPr>
        <w:t>（8）未实质性响应采购文件要求的；或者响应文件有采购人不能接受的附加条件的；</w:t>
      </w:r>
    </w:p>
    <w:p>
      <w:pPr>
        <w:pStyle w:val="8"/>
        <w:spacing w:line="400" w:lineRule="exact"/>
        <w:rPr>
          <w:rFonts w:hint="eastAsia" w:ascii="宋体" w:hAnsi="宋体" w:cs="Times New Roman"/>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（9）磋商供应商未在磋商小组规定的时间内提交响应文件（包括最后报价）的 ；</w:t>
      </w:r>
    </w:p>
    <w:p>
      <w:pPr>
        <w:pStyle w:val="8"/>
        <w:spacing w:line="400" w:lineRule="exact"/>
        <w:rPr>
          <w:rFonts w:hint="eastAsia" w:ascii="宋体" w:hAnsi="宋体" w:cs="Times New Roman"/>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（10）磋商供应商为联合体磋商的；</w:t>
      </w:r>
    </w:p>
    <w:p>
      <w:pPr>
        <w:pStyle w:val="8"/>
        <w:spacing w:line="400" w:lineRule="exact"/>
        <w:ind w:firstLine="0" w:firstLineChars="0"/>
        <w:rPr>
          <w:rFonts w:hint="eastAsia" w:hAnsi="宋体" w:cs="Times New Roman"/>
          <w:color w:val="000000" w:themeColor="text1"/>
          <w:szCs w:val="21"/>
          <w14:textFill>
            <w14:solidFill>
              <w14:schemeClr w14:val="tx1"/>
            </w14:solidFill>
          </w14:textFill>
        </w:rPr>
      </w:pPr>
      <w:r>
        <w:rPr>
          <w:rFonts w:hint="eastAsia" w:hAnsi="宋体" w:cs="Times New Roman"/>
          <w:color w:val="000000" w:themeColor="text1"/>
          <w:szCs w:val="21"/>
          <w14:textFill>
            <w14:solidFill>
              <w14:schemeClr w14:val="tx1"/>
            </w14:solidFill>
          </w14:textFill>
        </w:rPr>
        <w:t>（11）未按规定向采购代理机构购买本项目采购文件的（有文件规定除外）；</w:t>
      </w:r>
    </w:p>
    <w:p>
      <w:pPr>
        <w:pStyle w:val="8"/>
        <w:spacing w:line="400" w:lineRule="exact"/>
        <w:rPr>
          <w:rFonts w:hint="eastAsia" w:ascii="宋体" w:hAnsi="宋体" w:cs="Times New Roman"/>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（12）不符合法律、法规和采购文件规定的其他实质性要求和条件的。</w:t>
      </w:r>
    </w:p>
    <w:p>
      <w:pPr>
        <w:snapToGrid w:val="0"/>
        <w:spacing w:line="390" w:lineRule="exact"/>
        <w:ind w:firstLine="413" w:firstLineChars="196"/>
        <w:outlineLvl w:val="4"/>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24、出现下列情形之一的，采购人或者采购代理机构应当终止竞争性磋商采购活动，发布项目终止公告并说明原因，重新开展采购活动：</w:t>
      </w:r>
    </w:p>
    <w:p>
      <w:pPr>
        <w:snapToGrid w:val="0"/>
        <w:spacing w:line="390" w:lineRule="exact"/>
        <w:ind w:firstLine="411" w:firstLineChars="196"/>
        <w:outlineLvl w:val="4"/>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（1）因情况变化，不再符合规定的竞争性磋商采购方式适用情形的；</w:t>
      </w:r>
    </w:p>
    <w:p>
      <w:pPr>
        <w:snapToGrid w:val="0"/>
        <w:spacing w:line="390" w:lineRule="exact"/>
        <w:ind w:firstLine="411" w:firstLineChars="196"/>
        <w:outlineLvl w:val="4"/>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（2）出现影响采购公正的违法、违规行为的； </w:t>
      </w:r>
    </w:p>
    <w:p>
      <w:pPr>
        <w:snapToGrid w:val="0"/>
        <w:spacing w:line="390" w:lineRule="exact"/>
        <w:ind w:firstLine="411" w:firstLineChars="196"/>
        <w:outlineLvl w:val="4"/>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（3）在采购过程中符合竞争要求的供应商或者磋商报价未超过采购预算的供应商不足3家的。 </w:t>
      </w:r>
    </w:p>
    <w:p>
      <w:pPr>
        <w:snapToGrid w:val="0"/>
        <w:spacing w:line="390" w:lineRule="exact"/>
        <w:ind w:firstLine="422" w:firstLineChars="200"/>
        <w:outlineLvl w:val="4"/>
        <w:rPr>
          <w:rFonts w:hint="eastAsia"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25、磋商过程的监控</w:t>
      </w:r>
    </w:p>
    <w:p>
      <w:pPr>
        <w:spacing w:line="380" w:lineRule="exact"/>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本项目磋商过程实行全程录音、录像监控，磋商供应商在磋商过程中所进行的试图影响磋商结果的不公正活动，可能导致其磋商被拒绝。</w:t>
      </w:r>
    </w:p>
    <w:p>
      <w:pPr>
        <w:pStyle w:val="8"/>
        <w:spacing w:line="390" w:lineRule="exact"/>
        <w:ind w:firstLine="422" w:firstLineChars="200"/>
        <w:rPr>
          <w:rFonts w:hint="eastAsia" w:hAnsi="宋体" w:cs="宋体"/>
          <w:b/>
          <w:color w:val="000000" w:themeColor="text1"/>
          <w14:textFill>
            <w14:solidFill>
              <w14:schemeClr w14:val="tx1"/>
            </w14:solidFill>
          </w14:textFill>
        </w:rPr>
      </w:pPr>
      <w:r>
        <w:rPr>
          <w:rFonts w:hint="eastAsia" w:hAnsi="宋体" w:cs="宋体"/>
          <w:b/>
          <w:color w:val="000000" w:themeColor="text1"/>
          <w14:textFill>
            <w14:solidFill>
              <w14:schemeClr w14:val="tx1"/>
            </w14:solidFill>
          </w14:textFill>
        </w:rPr>
        <w:t>26、成交公告及成交通知</w:t>
      </w:r>
    </w:p>
    <w:p>
      <w:pPr>
        <w:spacing w:line="380" w:lineRule="exact"/>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w:t>26.1、</w:t>
      </w:r>
      <w:r>
        <w:rPr>
          <w:rFonts w:hint="eastAsia" w:ascii="宋体" w:hAnsi="宋体" w:cs="宋体"/>
          <w:color w:val="000000" w:themeColor="text1"/>
          <w:szCs w:val="21"/>
          <w14:textFill>
            <w14:solidFill>
              <w14:schemeClr w14:val="tx1"/>
            </w14:solidFill>
          </w14:textFill>
        </w:rPr>
        <w:t>采购代理机构于磋商结束后两个工作日内将评审报告送交采购人，采购人应当自收到评审报告五个工作日内在评审报告推荐的成交候选人中按顺序确定成交供应商，采购代理机构在成交供应商确定之日起两个工作日内发出成交通知书，并在指定媒体上公告成交信息。</w:t>
      </w:r>
    </w:p>
    <w:p>
      <w:pPr>
        <w:snapToGrid/>
        <w:spacing w:line="380" w:lineRule="exact"/>
        <w:ind w:firstLine="420" w:firstLineChars="200"/>
        <w:outlineLvl w:val="9"/>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26.2、在发布成交公告的同时，采购代理机构向成交供应商发出成交通知书。如成交供应商自接到通知之日起三日内，不办理成交通知书领取手续的，按违约处理。招标采购单位将取消其成交资格，从磋商小组推荐的成交候选供应商中按顺序重新确定成交供应商，组织供需双方签订合同。</w:t>
      </w:r>
    </w:p>
    <w:p>
      <w:pPr>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26.3、采购代理机构无义务向未成交的磋商供应商解释未成交原因和退还响应文件。</w:t>
      </w:r>
    </w:p>
    <w:p>
      <w:pPr>
        <w:tabs>
          <w:tab w:val="left" w:pos="1140"/>
        </w:tabs>
        <w:spacing w:line="390" w:lineRule="exact"/>
        <w:ind w:left="420" w:leftChars="200" w:firstLine="3092" w:firstLineChars="1100"/>
        <w:rPr>
          <w:rFonts w:hint="eastAsia"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五、签订合同</w:t>
      </w:r>
    </w:p>
    <w:p>
      <w:pPr>
        <w:spacing w:line="380" w:lineRule="exact"/>
        <w:ind w:firstLine="413" w:firstLineChars="196"/>
        <w:rPr>
          <w:rFonts w:hint="eastAsia"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27</w:t>
      </w:r>
      <w:r>
        <w:rPr>
          <w:rFonts w:hint="eastAsia" w:ascii="宋体" w:hAnsi="宋体" w:cs="宋体"/>
          <w:b/>
          <w:color w:val="000000" w:themeColor="text1"/>
          <w:szCs w:val="21"/>
          <w14:textFill>
            <w14:solidFill>
              <w14:schemeClr w14:val="tx1"/>
            </w14:solidFill>
          </w14:textFill>
        </w:rPr>
        <w:t>、</w:t>
      </w:r>
      <w:r>
        <w:rPr>
          <w:rFonts w:hint="eastAsia" w:ascii="宋体" w:hAnsi="宋体" w:cs="宋体"/>
          <w:b/>
          <w:color w:val="000000" w:themeColor="text1"/>
          <w14:textFill>
            <w14:solidFill>
              <w14:schemeClr w14:val="tx1"/>
            </w14:solidFill>
          </w14:textFill>
        </w:rPr>
        <w:t>合同履约担保</w:t>
      </w:r>
    </w:p>
    <w:p>
      <w:pPr>
        <w:widowControl/>
        <w:spacing w:line="380" w:lineRule="exact"/>
        <w:ind w:left="0"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否。</w:t>
      </w:r>
    </w:p>
    <w:p>
      <w:pPr>
        <w:tabs>
          <w:tab w:val="left" w:pos="1140"/>
        </w:tabs>
        <w:spacing w:line="340" w:lineRule="exact"/>
        <w:ind w:firstLine="422" w:firstLineChars="200"/>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28、签订合同</w:t>
      </w:r>
    </w:p>
    <w:p>
      <w:pPr>
        <w:widowControl/>
        <w:spacing w:line="380" w:lineRule="exac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28.1、签订合同时间：成交通知书发出后2日内。成交供应商领取成交通知书后，应按规定与采购人签订合同。</w:t>
      </w:r>
    </w:p>
    <w:p>
      <w:pPr>
        <w:widowControl/>
        <w:spacing w:line="380" w:lineRule="exac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28.2、如成交供应商有下列情形之一的，采购代理机构将取消成交供应商的磋商资格，情节严重的，由财政部门将其列入不良行为记录名单，在一至三年内禁止参加政府采购活动，并予以通报。采购代理机构可从磋商小组推荐的成交候选供应商中按顺序重新确定成交供应商，组织供需双方签订合同或重新组织采购。拒绝签订政府采购合同的成交供应商不得参加对该项目重新开展的采购活动。</w:t>
      </w:r>
    </w:p>
    <w:p>
      <w:pPr>
        <w:widowControl/>
        <w:spacing w:line="380" w:lineRule="exac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（1）成交后不与采购人签订合同的（不可抗力除外）；</w:t>
      </w:r>
    </w:p>
    <w:p>
      <w:pPr>
        <w:widowControl/>
        <w:spacing w:line="380" w:lineRule="exac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（2）将成交项目转让给他人，或者在响应文件中未说明，且未经采购人同意，将成交项目分包给他人的；</w:t>
      </w:r>
    </w:p>
    <w:p>
      <w:pPr>
        <w:widowControl/>
        <w:spacing w:line="380" w:lineRule="exac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（3）拒绝履行合同义务的。</w:t>
      </w:r>
    </w:p>
    <w:p>
      <w:pPr>
        <w:widowControl/>
        <w:spacing w:line="380" w:lineRule="exac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28.3、合同备案存档：政府采购合同双方自签订之日起二个工作日内，成交人将合同原件两份交采购代理机构。采购代理机构将一份合同原件送</w:t>
      </w:r>
      <w:r>
        <w:rPr>
          <w:rFonts w:hint="eastAsia" w:ascii="宋体" w:hAnsi="宋体" w:cs="宋体"/>
          <w:color w:val="000000" w:themeColor="text1"/>
          <w:szCs w:val="21"/>
          <w:shd w:val="clear" w:color="auto" w:fill="auto"/>
          <w14:textFill>
            <w14:solidFill>
              <w14:schemeClr w14:val="tx1"/>
            </w14:solidFill>
          </w14:textFill>
        </w:rPr>
        <w:t>荔浦市政府采购管理办公室</w:t>
      </w:r>
      <w:r>
        <w:rPr>
          <w:rFonts w:hint="eastAsia" w:ascii="宋体" w:hAnsi="宋体" w:cs="宋体"/>
          <w:color w:val="000000" w:themeColor="text1"/>
          <w:szCs w:val="21"/>
          <w14:textFill>
            <w14:solidFill>
              <w14:schemeClr w14:val="tx1"/>
            </w14:solidFill>
          </w14:textFill>
        </w:rPr>
        <w:t>备案，一份由采购代理机构存档。</w:t>
      </w:r>
    </w:p>
    <w:p>
      <w:pPr>
        <w:pStyle w:val="8"/>
        <w:tabs>
          <w:tab w:val="left" w:pos="3815"/>
          <w:tab w:val="center" w:pos="4891"/>
        </w:tabs>
        <w:spacing w:line="390" w:lineRule="exact"/>
        <w:jc w:val="center"/>
        <w:rPr>
          <w:rFonts w:hint="eastAsia" w:hAnsi="宋体" w:cs="宋体"/>
          <w:b/>
          <w:color w:val="000000" w:themeColor="text1"/>
          <w:sz w:val="28"/>
          <w:szCs w:val="28"/>
          <w14:textFill>
            <w14:solidFill>
              <w14:schemeClr w14:val="tx1"/>
            </w14:solidFill>
          </w14:textFill>
        </w:rPr>
      </w:pPr>
    </w:p>
    <w:p>
      <w:pPr>
        <w:pStyle w:val="8"/>
        <w:tabs>
          <w:tab w:val="left" w:pos="3815"/>
          <w:tab w:val="center" w:pos="4891"/>
        </w:tabs>
        <w:spacing w:line="390" w:lineRule="exact"/>
        <w:jc w:val="center"/>
        <w:rPr>
          <w:rFonts w:hint="eastAsia" w:hAnsi="宋体" w:cs="宋体"/>
          <w:b/>
          <w:color w:val="000000" w:themeColor="text1"/>
          <w:sz w:val="28"/>
          <w:szCs w:val="28"/>
          <w14:textFill>
            <w14:solidFill>
              <w14:schemeClr w14:val="tx1"/>
            </w14:solidFill>
          </w14:textFill>
        </w:rPr>
      </w:pPr>
      <w:r>
        <w:rPr>
          <w:rFonts w:hint="eastAsia" w:hAnsi="宋体" w:cs="宋体"/>
          <w:b/>
          <w:color w:val="000000" w:themeColor="text1"/>
          <w:sz w:val="28"/>
          <w:szCs w:val="28"/>
          <w14:textFill>
            <w14:solidFill>
              <w14:schemeClr w14:val="tx1"/>
            </w14:solidFill>
          </w14:textFill>
        </w:rPr>
        <w:t>六、其他事项</w:t>
      </w:r>
    </w:p>
    <w:p>
      <w:pPr>
        <w:spacing w:line="390" w:lineRule="exact"/>
        <w:ind w:firstLine="517" w:firstLineChars="245"/>
        <w:rPr>
          <w:rFonts w:hint="eastAsia"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29</w:t>
      </w:r>
      <w:r>
        <w:rPr>
          <w:rFonts w:hint="eastAsia" w:ascii="宋体" w:hAnsi="宋体" w:cs="宋体"/>
          <w:b/>
          <w:color w:val="000000" w:themeColor="text1"/>
          <w:szCs w:val="21"/>
          <w14:textFill>
            <w14:solidFill>
              <w14:schemeClr w14:val="tx1"/>
            </w14:solidFill>
          </w14:textFill>
        </w:rPr>
        <w:t>、</w:t>
      </w:r>
      <w:r>
        <w:rPr>
          <w:rFonts w:hint="eastAsia" w:ascii="宋体" w:hAnsi="宋体" w:cs="宋体"/>
          <w:b/>
          <w:color w:val="000000" w:themeColor="text1"/>
          <w14:textFill>
            <w14:solidFill>
              <w14:schemeClr w14:val="tx1"/>
            </w14:solidFill>
          </w14:textFill>
        </w:rPr>
        <w:t>采购代理服务费</w:t>
      </w:r>
    </w:p>
    <w:p>
      <w:pPr>
        <w:spacing w:line="340" w:lineRule="exact"/>
        <w:ind w:firstLine="420" w:firstLineChars="200"/>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成交供应商领取成交通知书前，向广西朝华工程项目管理有限公司一次性付清采购代理服务费。本项目的采购代理服务收费标准参照发改价格[2011]534号收费标准向成交供应商收取。</w:t>
      </w:r>
    </w:p>
    <w:p>
      <w:pPr>
        <w:spacing w:line="340" w:lineRule="exact"/>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采购代理服务收费标准</w:t>
      </w:r>
    </w:p>
    <w:p>
      <w:pPr>
        <w:pStyle w:val="2"/>
        <w:tabs>
          <w:tab w:val="center" w:pos="4140"/>
          <w:tab w:val="right" w:pos="8300"/>
          <w:tab w:val="clear" w:pos="4153"/>
          <w:tab w:val="clear" w:pos="8306"/>
        </w:tabs>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drawing>
          <wp:inline distT="0" distB="0" distL="114300" distR="114300">
            <wp:extent cx="5902325" cy="4077970"/>
            <wp:effectExtent l="0" t="0" r="3175" b="17780"/>
            <wp:docPr id="1" name="图片 1" descr="8f774862afcbabc4d72f14ad00a0e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f774862afcbabc4d72f14ad00a0ee7"/>
                    <pic:cNvPicPr>
                      <a:picLocks noChangeAspect="1"/>
                    </pic:cNvPicPr>
                  </pic:nvPicPr>
                  <pic:blipFill>
                    <a:blip r:embed="rId5"/>
                    <a:srcRect l="13196" t="5072" r="5220" b="5293"/>
                    <a:stretch>
                      <a:fillRect/>
                    </a:stretch>
                  </pic:blipFill>
                  <pic:spPr>
                    <a:xfrm>
                      <a:off x="0" y="0"/>
                      <a:ext cx="5902325" cy="4077970"/>
                    </a:xfrm>
                    <a:prstGeom prst="rect">
                      <a:avLst/>
                    </a:prstGeom>
                    <a:noFill/>
                    <a:ln>
                      <a:noFill/>
                    </a:ln>
                  </pic:spPr>
                </pic:pic>
              </a:graphicData>
            </a:graphic>
          </wp:inline>
        </w:drawing>
      </w:r>
    </w:p>
    <w:p>
      <w:pPr>
        <w:pStyle w:val="8"/>
        <w:spacing w:line="340" w:lineRule="exact"/>
        <w:ind w:left="0"/>
        <w:rPr>
          <w:rFonts w:hint="eastAsia" w:hAnsi="宋体" w:cs="宋体"/>
          <w:color w:val="000000" w:themeColor="text1"/>
          <w14:textFill>
            <w14:solidFill>
              <w14:schemeClr w14:val="tx1"/>
            </w14:solidFill>
          </w14:textFill>
        </w:rPr>
      </w:pPr>
      <w:r>
        <w:rPr>
          <w:rFonts w:hint="eastAsia" w:hAnsi="宋体" w:cs="宋体"/>
          <w:color w:val="000000" w:themeColor="text1"/>
          <w:szCs w:val="21"/>
          <w14:textFill>
            <w14:solidFill>
              <w14:schemeClr w14:val="tx1"/>
            </w14:solidFill>
          </w14:textFill>
        </w:rPr>
        <w:t>注：采购代理服务收费按差额定率累进法计算。</w:t>
      </w:r>
    </w:p>
    <w:p>
      <w:pPr>
        <w:pStyle w:val="8"/>
        <w:ind w:firstLine="422" w:firstLineChars="200"/>
        <w:rPr>
          <w:rFonts w:hint="eastAsia" w:hAnsi="宋体"/>
          <w:b/>
          <w:bCs/>
          <w:color w:val="000000" w:themeColor="text1"/>
          <w:szCs w:val="21"/>
          <w14:textFill>
            <w14:solidFill>
              <w14:schemeClr w14:val="tx1"/>
            </w14:solidFill>
          </w14:textFill>
        </w:rPr>
      </w:pPr>
      <w:r>
        <w:rPr>
          <w:rFonts w:hint="eastAsia" w:hAnsi="宋体"/>
          <w:b/>
          <w:color w:val="000000" w:themeColor="text1"/>
          <w14:textFill>
            <w14:solidFill>
              <w14:schemeClr w14:val="tx1"/>
            </w14:solidFill>
          </w14:textFill>
        </w:rPr>
        <w:t>30、交纳采购代理机构银行账户：</w:t>
      </w:r>
    </w:p>
    <w:p>
      <w:pPr>
        <w:pStyle w:val="8"/>
        <w:tabs>
          <w:tab w:val="left" w:pos="8625"/>
        </w:tabs>
        <w:snapToGrid/>
        <w:spacing w:line="340" w:lineRule="exact"/>
        <w:ind w:firstLine="0" w:firstLineChars="0"/>
        <w:rPr>
          <w:rFonts w:hint="eastAsia" w:hAnsi="宋体" w:cs="宋体"/>
          <w:bCs w:val="0"/>
          <w:color w:val="000000" w:themeColor="text1"/>
          <w:szCs w:val="21"/>
          <w14:textFill>
            <w14:solidFill>
              <w14:schemeClr w14:val="tx1"/>
            </w14:solidFill>
          </w14:textFill>
        </w:rPr>
      </w:pPr>
      <w:r>
        <w:rPr>
          <w:rFonts w:hint="eastAsia" w:hAnsi="宋体" w:cs="宋体"/>
          <w:bCs w:val="0"/>
          <w:color w:val="000000" w:themeColor="text1"/>
          <w:szCs w:val="21"/>
          <w14:textFill>
            <w14:solidFill>
              <w14:schemeClr w14:val="tx1"/>
            </w14:solidFill>
          </w14:textFill>
        </w:rPr>
        <w:t>开户名称：</w:t>
      </w:r>
      <w:r>
        <w:rPr>
          <w:rFonts w:hint="eastAsia" w:hAnsi="宋体" w:cs="宋体"/>
          <w:color w:val="000000" w:themeColor="text1"/>
          <w:szCs w:val="21"/>
          <w14:textFill>
            <w14:solidFill>
              <w14:schemeClr w14:val="tx1"/>
            </w14:solidFill>
          </w14:textFill>
        </w:rPr>
        <w:t>广西朝华工程项目管理有限公司</w:t>
      </w:r>
      <w:r>
        <w:rPr>
          <w:rFonts w:hint="eastAsia" w:hAnsi="宋体" w:cs="宋体"/>
          <w:bCs w:val="0"/>
          <w:color w:val="000000" w:themeColor="text1"/>
          <w:szCs w:val="21"/>
          <w14:textFill>
            <w14:solidFill>
              <w14:schemeClr w14:val="tx1"/>
            </w14:solidFill>
          </w14:textFill>
        </w:rPr>
        <w:t>荔浦分公司</w:t>
      </w:r>
    </w:p>
    <w:p>
      <w:pPr>
        <w:pStyle w:val="8"/>
        <w:snapToGrid/>
        <w:spacing w:line="340" w:lineRule="exact"/>
        <w:ind w:firstLine="0" w:firstLineChars="0"/>
        <w:rPr>
          <w:rFonts w:hint="eastAsia" w:hAnsi="宋体" w:cs="宋体"/>
          <w:bCs w:val="0"/>
          <w:color w:val="000000" w:themeColor="text1"/>
          <w:szCs w:val="21"/>
          <w14:textFill>
            <w14:solidFill>
              <w14:schemeClr w14:val="tx1"/>
            </w14:solidFill>
          </w14:textFill>
        </w:rPr>
      </w:pPr>
      <w:r>
        <w:rPr>
          <w:rFonts w:hint="eastAsia" w:hAnsi="宋体" w:cs="宋体"/>
          <w:bCs w:val="0"/>
          <w:color w:val="000000" w:themeColor="text1"/>
          <w:szCs w:val="21"/>
          <w14:textFill>
            <w14:solidFill>
              <w14:schemeClr w14:val="tx1"/>
            </w14:solidFill>
          </w14:textFill>
        </w:rPr>
        <w:t>开户银行：广西荔浦农村合作银行营业部</w:t>
      </w:r>
    </w:p>
    <w:p>
      <w:pPr>
        <w:pStyle w:val="8"/>
        <w:snapToGrid/>
        <w:spacing w:line="340" w:lineRule="exact"/>
        <w:ind w:firstLine="0" w:firstLineChars="0"/>
        <w:rPr>
          <w:rFonts w:hint="eastAsia" w:hAnsi="宋体" w:cs="宋体"/>
          <w:bCs w:val="0"/>
          <w:color w:val="000000" w:themeColor="text1"/>
          <w:szCs w:val="21"/>
          <w14:textFill>
            <w14:solidFill>
              <w14:schemeClr w14:val="tx1"/>
            </w14:solidFill>
          </w14:textFill>
        </w:rPr>
      </w:pPr>
      <w:r>
        <w:rPr>
          <w:rFonts w:hint="eastAsia" w:hAnsi="宋体" w:cs="宋体"/>
          <w:bCs w:val="0"/>
          <w:color w:val="000000" w:themeColor="text1"/>
          <w:szCs w:val="21"/>
          <w14:textFill>
            <w14:solidFill>
              <w14:schemeClr w14:val="tx1"/>
            </w14:solidFill>
          </w14:textFill>
        </w:rPr>
        <w:t xml:space="preserve">账    号：342712010174100239 </w:t>
      </w:r>
    </w:p>
    <w:p>
      <w:pPr>
        <w:pStyle w:val="8"/>
        <w:snapToGrid w:val="0"/>
        <w:spacing w:line="380" w:lineRule="exact"/>
        <w:ind w:firstLine="422" w:firstLineChars="200"/>
        <w:rPr>
          <w:rFonts w:hint="eastAsia" w:hAnsi="宋体" w:cs="宋体"/>
          <w:color w:val="000000" w:themeColor="text1"/>
          <w14:textFill>
            <w14:solidFill>
              <w14:schemeClr w14:val="tx1"/>
            </w14:solidFill>
          </w14:textFill>
        </w:rPr>
      </w:pPr>
      <w:r>
        <w:rPr>
          <w:rFonts w:hAnsi="宋体"/>
          <w:b/>
          <w:color w:val="000000" w:themeColor="text1"/>
          <w14:textFill>
            <w14:solidFill>
              <w14:schemeClr w14:val="tx1"/>
            </w14:solidFill>
          </w14:textFill>
        </w:rPr>
        <w:t>3</w:t>
      </w:r>
      <w:r>
        <w:rPr>
          <w:rFonts w:hint="eastAsia" w:hAnsi="宋体"/>
          <w:b/>
          <w:color w:val="000000" w:themeColor="text1"/>
          <w14:textFill>
            <w14:solidFill>
              <w14:schemeClr w14:val="tx1"/>
            </w14:solidFill>
          </w14:textFill>
        </w:rPr>
        <w:t>1、履约保证金交纳采购人相关账户</w:t>
      </w:r>
    </w:p>
    <w:p>
      <w:pPr>
        <w:spacing w:line="380" w:lineRule="exact"/>
        <w:ind w:firstLine="422" w:firstLineChars="200"/>
        <w:rPr>
          <w:rFonts w:hint="eastAsia"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32、解释权：</w:t>
      </w:r>
    </w:p>
    <w:p>
      <w:pPr>
        <w:spacing w:line="380" w:lineRule="exact"/>
        <w:ind w:firstLine="420" w:firstLineChars="20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本竞争性磋商文件是根据《政府采购非招标方式管理办法》和政府采购管理有关规定编制，本竞争性磋商文件的解释权属于采购代理机构。</w:t>
      </w:r>
    </w:p>
    <w:p>
      <w:pPr>
        <w:spacing w:line="380" w:lineRule="exact"/>
        <w:ind w:firstLine="422" w:firstLineChars="200"/>
        <w:rPr>
          <w:rFonts w:hint="eastAsia"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33、监督管理机构：</w:t>
      </w:r>
      <w:r>
        <w:rPr>
          <w:rFonts w:hint="eastAsia" w:hAnsi="宋体"/>
          <w:color w:val="000000" w:themeColor="text1"/>
          <w14:textFill>
            <w14:solidFill>
              <w14:schemeClr w14:val="tx1"/>
            </w14:solidFill>
          </w14:textFill>
        </w:rPr>
        <w:t>荔浦市政府采购管理办公室             电话：0773-7233366</w:t>
      </w:r>
    </w:p>
    <w:p>
      <w:pPr>
        <w:pStyle w:val="3"/>
        <w:snapToGrid w:val="0"/>
        <w:spacing w:before="0" w:after="0" w:line="300" w:lineRule="auto"/>
        <w:ind w:firstLine="161" w:firstLineChars="50"/>
        <w:rPr>
          <w:rFonts w:hint="eastAsia"/>
          <w:color w:val="000000" w:themeColor="text1"/>
          <w14:textFill>
            <w14:solidFill>
              <w14:schemeClr w14:val="tx1"/>
            </w14:solidFill>
          </w14:textFill>
        </w:rPr>
      </w:pPr>
      <w:bookmarkStart w:id="39" w:name="_Toc9253"/>
      <w:r>
        <w:rPr>
          <w:rFonts w:hint="eastAsia" w:ascii="宋体" w:hAnsi="宋体"/>
          <w:color w:val="000000" w:themeColor="text1"/>
          <w14:textFill>
            <w14:solidFill>
              <w14:schemeClr w14:val="tx1"/>
            </w14:solidFill>
          </w14:textFill>
        </w:rPr>
        <w:br w:type="page"/>
      </w:r>
      <w:bookmarkStart w:id="40" w:name="_Toc14541"/>
      <w:bookmarkStart w:id="41" w:name="_Toc30734"/>
      <w:bookmarkStart w:id="42" w:name="_Toc19573"/>
      <w:bookmarkStart w:id="43" w:name="_Toc6197"/>
      <w:r>
        <w:rPr>
          <w:rFonts w:hint="eastAsia" w:ascii="宋体" w:hAnsi="宋体"/>
          <w:color w:val="000000" w:themeColor="text1"/>
          <w14:textFill>
            <w14:solidFill>
              <w14:schemeClr w14:val="tx1"/>
            </w14:solidFill>
          </w14:textFill>
        </w:rPr>
        <w:t>第三章 服务采购需求</w:t>
      </w:r>
      <w:bookmarkEnd w:id="40"/>
      <w:bookmarkEnd w:id="41"/>
      <w:bookmarkEnd w:id="42"/>
    </w:p>
    <w:p>
      <w:pPr>
        <w:spacing w:line="320" w:lineRule="exact"/>
        <w:ind w:firstLine="420" w:firstLineChars="200"/>
        <w:rPr>
          <w:rFonts w:hint="eastAsia" w:ascii="宋体" w:hAnsi="宋体"/>
          <w:color w:val="000000" w:themeColor="text1"/>
          <w:szCs w:val="22"/>
          <w14:textFill>
            <w14:solidFill>
              <w14:schemeClr w14:val="tx1"/>
            </w14:solidFill>
          </w14:textFill>
        </w:rPr>
      </w:pPr>
      <w:r>
        <w:rPr>
          <w:rFonts w:hint="eastAsia" w:ascii="宋体" w:hAnsi="宋体"/>
          <w:color w:val="000000" w:themeColor="text1"/>
          <w:szCs w:val="22"/>
          <w14:textFill>
            <w14:solidFill>
              <w14:schemeClr w14:val="tx1"/>
            </w14:solidFill>
          </w14:textFill>
        </w:rPr>
        <w:t>1、本服务需求一览表中内容如与第五章“合同条款及格式”相关条款不一致的，以本表为准。</w:t>
      </w:r>
    </w:p>
    <w:tbl>
      <w:tblPr>
        <w:tblStyle w:val="10"/>
        <w:tblW w:w="8205" w:type="dxa"/>
        <w:tblInd w:w="93" w:type="dxa"/>
        <w:tblLayout w:type="autofit"/>
        <w:tblCellMar>
          <w:top w:w="0" w:type="dxa"/>
          <w:left w:w="108" w:type="dxa"/>
          <w:bottom w:w="0" w:type="dxa"/>
          <w:right w:w="108" w:type="dxa"/>
        </w:tblCellMar>
      </w:tblPr>
      <w:tblGrid>
        <w:gridCol w:w="1037"/>
        <w:gridCol w:w="4682"/>
        <w:gridCol w:w="1111"/>
        <w:gridCol w:w="1375"/>
      </w:tblGrid>
      <w:tr>
        <w:tblPrEx>
          <w:tblCellMar>
            <w:top w:w="0" w:type="dxa"/>
            <w:left w:w="108" w:type="dxa"/>
            <w:bottom w:w="0" w:type="dxa"/>
            <w:right w:w="108" w:type="dxa"/>
          </w:tblCellMar>
        </w:tblPrEx>
        <w:trPr>
          <w:trHeight w:val="595" w:hRule="atLeast"/>
        </w:trPr>
        <w:tc>
          <w:tcPr>
            <w:tcW w:w="8205"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cs="宋体"/>
                <w:b/>
                <w:bCs/>
                <w:color w:val="000000" w:themeColor="text1"/>
                <w:kern w:val="0"/>
                <w:sz w:val="20"/>
                <w:szCs w:val="20"/>
                <w:lang w:bidi="ar"/>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荔浦市建党百年发展历程展服务项目 </w:t>
            </w:r>
          </w:p>
        </w:tc>
      </w:tr>
      <w:tr>
        <w:tblPrEx>
          <w:tblCellMar>
            <w:top w:w="0" w:type="dxa"/>
            <w:left w:w="108" w:type="dxa"/>
            <w:bottom w:w="0" w:type="dxa"/>
            <w:right w:w="108" w:type="dxa"/>
          </w:tblCellMar>
        </w:tblPrEx>
        <w:trPr>
          <w:trHeight w:val="431" w:hRule="atLeast"/>
        </w:trPr>
        <w:tc>
          <w:tcPr>
            <w:tcW w:w="8205"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kern w:val="0"/>
                <w:sz w:val="20"/>
                <w:szCs w:val="20"/>
                <w:lang w:bidi="ar"/>
                <w14:textFill>
                  <w14:solidFill>
                    <w14:schemeClr w14:val="tx1"/>
                  </w14:solidFill>
                </w14:textFill>
              </w:rPr>
              <w:t>项目要求</w:t>
            </w:r>
          </w:p>
        </w:tc>
      </w:tr>
      <w:tr>
        <w:tblPrEx>
          <w:tblCellMar>
            <w:top w:w="0" w:type="dxa"/>
            <w:left w:w="108" w:type="dxa"/>
            <w:bottom w:w="0" w:type="dxa"/>
            <w:right w:w="108" w:type="dxa"/>
          </w:tblCellMar>
        </w:tblPrEx>
        <w:trPr>
          <w:trHeight w:val="360" w:hRule="atLeast"/>
        </w:trPr>
        <w:tc>
          <w:tcPr>
            <w:tcW w:w="1037"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序号</w:t>
            </w:r>
          </w:p>
        </w:tc>
        <w:tc>
          <w:tcPr>
            <w:tcW w:w="4682"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项目名称</w:t>
            </w:r>
          </w:p>
        </w:tc>
        <w:tc>
          <w:tcPr>
            <w:tcW w:w="1111"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单位</w:t>
            </w:r>
          </w:p>
        </w:tc>
        <w:tc>
          <w:tcPr>
            <w:tcW w:w="1375"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工程量</w:t>
            </w:r>
          </w:p>
        </w:tc>
      </w:tr>
      <w:tr>
        <w:tblPrEx>
          <w:tblCellMar>
            <w:top w:w="0" w:type="dxa"/>
            <w:left w:w="108" w:type="dxa"/>
            <w:bottom w:w="0" w:type="dxa"/>
            <w:right w:w="108" w:type="dxa"/>
          </w:tblCellMar>
        </w:tblPrEx>
        <w:trPr>
          <w:trHeight w:val="600" w:hRule="atLeast"/>
        </w:trPr>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cs="宋体"/>
                <w:color w:val="000000" w:themeColor="text1"/>
                <w:sz w:val="20"/>
                <w:szCs w:val="20"/>
                <w14:textFill>
                  <w14:solidFill>
                    <w14:schemeClr w14:val="tx1"/>
                  </w14:solidFill>
                </w14:textFill>
              </w:rPr>
            </w:pPr>
          </w:p>
        </w:tc>
        <w:tc>
          <w:tcPr>
            <w:tcW w:w="468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cs="宋体"/>
                <w:color w:val="000000" w:themeColor="text1"/>
                <w:sz w:val="20"/>
                <w:szCs w:val="20"/>
                <w14:textFill>
                  <w14:solidFill>
                    <w14:schemeClr w14:val="tx1"/>
                  </w14:solidFill>
                </w14:textFill>
              </w:rPr>
            </w:pPr>
          </w:p>
        </w:tc>
        <w:tc>
          <w:tcPr>
            <w:tcW w:w="111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cs="宋体"/>
                <w:color w:val="000000" w:themeColor="text1"/>
                <w:sz w:val="20"/>
                <w:szCs w:val="20"/>
                <w14:textFill>
                  <w14:solidFill>
                    <w14:schemeClr w14:val="tx1"/>
                  </w14:solidFill>
                </w14:textFill>
              </w:rPr>
            </w:pPr>
          </w:p>
        </w:tc>
        <w:tc>
          <w:tcPr>
            <w:tcW w:w="137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30" w:hRule="atLeast"/>
        </w:trPr>
        <w:tc>
          <w:tcPr>
            <w:tcW w:w="10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一</w:t>
            </w:r>
          </w:p>
        </w:tc>
        <w:tc>
          <w:tcPr>
            <w:tcW w:w="46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资料搜集、内容编制、展览设计部分</w:t>
            </w:r>
          </w:p>
        </w:tc>
        <w:tc>
          <w:tcPr>
            <w:tcW w:w="11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themeColor="text1"/>
                <w:sz w:val="18"/>
                <w:szCs w:val="18"/>
                <w14:textFill>
                  <w14:solidFill>
                    <w14:schemeClr w14:val="tx1"/>
                  </w14:solidFill>
                </w14:textFill>
              </w:rPr>
            </w:pPr>
          </w:p>
        </w:tc>
        <w:tc>
          <w:tcPr>
            <w:tcW w:w="13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cs="宋体"/>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330" w:hRule="atLeast"/>
        </w:trPr>
        <w:tc>
          <w:tcPr>
            <w:tcW w:w="10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w:t>
            </w:r>
          </w:p>
        </w:tc>
        <w:tc>
          <w:tcPr>
            <w:tcW w:w="46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陈列内容策划（结构布局、方案编撰）</w:t>
            </w:r>
          </w:p>
        </w:tc>
        <w:tc>
          <w:tcPr>
            <w:tcW w:w="11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项</w:t>
            </w:r>
          </w:p>
        </w:tc>
        <w:tc>
          <w:tcPr>
            <w:tcW w:w="13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1.00</w:t>
            </w:r>
          </w:p>
        </w:tc>
      </w:tr>
      <w:tr>
        <w:tblPrEx>
          <w:tblCellMar>
            <w:top w:w="0" w:type="dxa"/>
            <w:left w:w="108" w:type="dxa"/>
            <w:bottom w:w="0" w:type="dxa"/>
            <w:right w:w="108" w:type="dxa"/>
          </w:tblCellMar>
        </w:tblPrEx>
        <w:trPr>
          <w:trHeight w:val="330" w:hRule="atLeast"/>
        </w:trPr>
        <w:tc>
          <w:tcPr>
            <w:tcW w:w="10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2</w:t>
            </w:r>
          </w:p>
        </w:tc>
        <w:tc>
          <w:tcPr>
            <w:tcW w:w="46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陈列资料汇总、整理、搜集</w:t>
            </w:r>
          </w:p>
        </w:tc>
        <w:tc>
          <w:tcPr>
            <w:tcW w:w="11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项</w:t>
            </w:r>
          </w:p>
        </w:tc>
        <w:tc>
          <w:tcPr>
            <w:tcW w:w="13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w:t>
            </w:r>
          </w:p>
        </w:tc>
      </w:tr>
      <w:tr>
        <w:tblPrEx>
          <w:tblCellMar>
            <w:top w:w="0" w:type="dxa"/>
            <w:left w:w="108" w:type="dxa"/>
            <w:bottom w:w="0" w:type="dxa"/>
            <w:right w:w="108" w:type="dxa"/>
          </w:tblCellMar>
        </w:tblPrEx>
        <w:trPr>
          <w:trHeight w:val="330" w:hRule="atLeast"/>
        </w:trPr>
        <w:tc>
          <w:tcPr>
            <w:tcW w:w="10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3</w:t>
            </w:r>
          </w:p>
        </w:tc>
        <w:tc>
          <w:tcPr>
            <w:tcW w:w="46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照片词条介绍撰写</w:t>
            </w:r>
          </w:p>
        </w:tc>
        <w:tc>
          <w:tcPr>
            <w:tcW w:w="11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张</w:t>
            </w:r>
          </w:p>
        </w:tc>
        <w:tc>
          <w:tcPr>
            <w:tcW w:w="13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themeColor="text1"/>
                <w:sz w:val="18"/>
                <w:szCs w:val="18"/>
                <w14:textFill>
                  <w14:solidFill>
                    <w14:schemeClr w14:val="tx1"/>
                  </w14:solidFill>
                </w14:textFill>
              </w:rPr>
            </w:pPr>
            <w:r>
              <w:rPr>
                <w:rFonts w:ascii="宋体" w:hAnsi="宋体" w:cs="宋体"/>
                <w:color w:val="000000" w:themeColor="text1"/>
                <w:kern w:val="0"/>
                <w:sz w:val="18"/>
                <w:szCs w:val="18"/>
                <w:lang w:bidi="ar"/>
                <w14:textFill>
                  <w14:solidFill>
                    <w14:schemeClr w14:val="tx1"/>
                  </w14:solidFill>
                </w14:textFill>
              </w:rPr>
              <w:t>4</w:t>
            </w:r>
            <w:r>
              <w:rPr>
                <w:rFonts w:hint="eastAsia" w:ascii="宋体" w:hAnsi="宋体" w:cs="宋体"/>
                <w:color w:val="000000" w:themeColor="text1"/>
                <w:kern w:val="0"/>
                <w:sz w:val="18"/>
                <w:szCs w:val="18"/>
                <w:lang w:bidi="ar"/>
                <w14:textFill>
                  <w14:solidFill>
                    <w14:schemeClr w14:val="tx1"/>
                  </w14:solidFill>
                </w14:textFill>
              </w:rPr>
              <w:t>00</w:t>
            </w:r>
          </w:p>
        </w:tc>
      </w:tr>
      <w:tr>
        <w:tblPrEx>
          <w:tblCellMar>
            <w:top w:w="0" w:type="dxa"/>
            <w:left w:w="108" w:type="dxa"/>
            <w:bottom w:w="0" w:type="dxa"/>
            <w:right w:w="108" w:type="dxa"/>
          </w:tblCellMar>
        </w:tblPrEx>
        <w:trPr>
          <w:trHeight w:val="330" w:hRule="atLeast"/>
        </w:trPr>
        <w:tc>
          <w:tcPr>
            <w:tcW w:w="10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4</w:t>
            </w:r>
          </w:p>
        </w:tc>
        <w:tc>
          <w:tcPr>
            <w:tcW w:w="46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展览照片修剪、美图、剪辑、编辑</w:t>
            </w:r>
          </w:p>
        </w:tc>
        <w:tc>
          <w:tcPr>
            <w:tcW w:w="11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张</w:t>
            </w:r>
          </w:p>
        </w:tc>
        <w:tc>
          <w:tcPr>
            <w:tcW w:w="13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themeColor="text1"/>
                <w:sz w:val="18"/>
                <w:szCs w:val="18"/>
                <w14:textFill>
                  <w14:solidFill>
                    <w14:schemeClr w14:val="tx1"/>
                  </w14:solidFill>
                </w14:textFill>
              </w:rPr>
            </w:pPr>
            <w:r>
              <w:rPr>
                <w:rFonts w:ascii="宋体" w:hAnsi="宋体" w:cs="宋体"/>
                <w:color w:val="000000" w:themeColor="text1"/>
                <w:kern w:val="0"/>
                <w:sz w:val="18"/>
                <w:szCs w:val="18"/>
                <w:lang w:bidi="ar"/>
                <w14:textFill>
                  <w14:solidFill>
                    <w14:schemeClr w14:val="tx1"/>
                  </w14:solidFill>
                </w14:textFill>
              </w:rPr>
              <w:t>4</w:t>
            </w:r>
            <w:r>
              <w:rPr>
                <w:rFonts w:hint="eastAsia" w:ascii="宋体" w:hAnsi="宋体" w:cs="宋体"/>
                <w:color w:val="000000" w:themeColor="text1"/>
                <w:kern w:val="0"/>
                <w:sz w:val="18"/>
                <w:szCs w:val="18"/>
                <w:lang w:bidi="ar"/>
                <w14:textFill>
                  <w14:solidFill>
                    <w14:schemeClr w14:val="tx1"/>
                  </w14:solidFill>
                </w14:textFill>
              </w:rPr>
              <w:t>00</w:t>
            </w:r>
          </w:p>
        </w:tc>
      </w:tr>
      <w:tr>
        <w:tblPrEx>
          <w:tblCellMar>
            <w:top w:w="0" w:type="dxa"/>
            <w:left w:w="108" w:type="dxa"/>
            <w:bottom w:w="0" w:type="dxa"/>
            <w:right w:w="108" w:type="dxa"/>
          </w:tblCellMar>
        </w:tblPrEx>
        <w:trPr>
          <w:trHeight w:val="570" w:hRule="atLeast"/>
        </w:trPr>
        <w:tc>
          <w:tcPr>
            <w:tcW w:w="10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5</w:t>
            </w:r>
          </w:p>
        </w:tc>
        <w:tc>
          <w:tcPr>
            <w:tcW w:w="46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展览版面设计、排版（含前言、结束语及全文件内容）</w:t>
            </w:r>
          </w:p>
        </w:tc>
        <w:tc>
          <w:tcPr>
            <w:tcW w:w="11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项</w:t>
            </w:r>
          </w:p>
        </w:tc>
        <w:tc>
          <w:tcPr>
            <w:tcW w:w="13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w:t>
            </w:r>
          </w:p>
        </w:tc>
      </w:tr>
      <w:tr>
        <w:tblPrEx>
          <w:tblCellMar>
            <w:top w:w="0" w:type="dxa"/>
            <w:left w:w="108" w:type="dxa"/>
            <w:bottom w:w="0" w:type="dxa"/>
            <w:right w:w="108" w:type="dxa"/>
          </w:tblCellMar>
        </w:tblPrEx>
        <w:trPr>
          <w:trHeight w:val="570" w:hRule="atLeast"/>
        </w:trPr>
        <w:tc>
          <w:tcPr>
            <w:tcW w:w="10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6</w:t>
            </w:r>
          </w:p>
        </w:tc>
        <w:tc>
          <w:tcPr>
            <w:tcW w:w="46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展览主题、标题背景图等素材搜集、处理、出图文件制作</w:t>
            </w:r>
          </w:p>
        </w:tc>
        <w:tc>
          <w:tcPr>
            <w:tcW w:w="11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项</w:t>
            </w:r>
          </w:p>
        </w:tc>
        <w:tc>
          <w:tcPr>
            <w:tcW w:w="13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w:t>
            </w:r>
          </w:p>
        </w:tc>
      </w:tr>
      <w:tr>
        <w:tblPrEx>
          <w:tblCellMar>
            <w:top w:w="0" w:type="dxa"/>
            <w:left w:w="108" w:type="dxa"/>
            <w:bottom w:w="0" w:type="dxa"/>
            <w:right w:w="108" w:type="dxa"/>
          </w:tblCellMar>
        </w:tblPrEx>
        <w:trPr>
          <w:trHeight w:val="330" w:hRule="atLeast"/>
        </w:trPr>
        <w:tc>
          <w:tcPr>
            <w:tcW w:w="10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7</w:t>
            </w:r>
          </w:p>
        </w:tc>
        <w:tc>
          <w:tcPr>
            <w:tcW w:w="46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展览效果设计（含效果图、版试图）</w:t>
            </w:r>
          </w:p>
        </w:tc>
        <w:tc>
          <w:tcPr>
            <w:tcW w:w="11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项</w:t>
            </w:r>
          </w:p>
        </w:tc>
        <w:tc>
          <w:tcPr>
            <w:tcW w:w="13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w:t>
            </w:r>
          </w:p>
        </w:tc>
      </w:tr>
      <w:tr>
        <w:tblPrEx>
          <w:tblCellMar>
            <w:top w:w="0" w:type="dxa"/>
            <w:left w:w="108" w:type="dxa"/>
            <w:bottom w:w="0" w:type="dxa"/>
            <w:right w:w="108" w:type="dxa"/>
          </w:tblCellMar>
        </w:tblPrEx>
        <w:trPr>
          <w:trHeight w:val="330" w:hRule="atLeast"/>
        </w:trPr>
        <w:tc>
          <w:tcPr>
            <w:tcW w:w="10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二</w:t>
            </w:r>
          </w:p>
        </w:tc>
        <w:tc>
          <w:tcPr>
            <w:tcW w:w="46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展墙制作部分</w:t>
            </w:r>
          </w:p>
        </w:tc>
        <w:tc>
          <w:tcPr>
            <w:tcW w:w="11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themeColor="text1"/>
                <w:sz w:val="18"/>
                <w:szCs w:val="18"/>
                <w14:textFill>
                  <w14:solidFill>
                    <w14:schemeClr w14:val="tx1"/>
                  </w14:solidFill>
                </w14:textFill>
              </w:rPr>
            </w:pPr>
          </w:p>
        </w:tc>
        <w:tc>
          <w:tcPr>
            <w:tcW w:w="13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cs="宋体"/>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330" w:hRule="atLeast"/>
        </w:trPr>
        <w:tc>
          <w:tcPr>
            <w:tcW w:w="10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w:t>
            </w:r>
          </w:p>
        </w:tc>
        <w:tc>
          <w:tcPr>
            <w:tcW w:w="46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大型喷绘画面围挡</w:t>
            </w:r>
          </w:p>
        </w:tc>
        <w:tc>
          <w:tcPr>
            <w:tcW w:w="11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13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200.00</w:t>
            </w:r>
          </w:p>
        </w:tc>
      </w:tr>
      <w:tr>
        <w:tblPrEx>
          <w:tblCellMar>
            <w:top w:w="0" w:type="dxa"/>
            <w:left w:w="108" w:type="dxa"/>
            <w:bottom w:w="0" w:type="dxa"/>
            <w:right w:w="108" w:type="dxa"/>
          </w:tblCellMar>
        </w:tblPrEx>
        <w:trPr>
          <w:trHeight w:val="330" w:hRule="atLeast"/>
        </w:trPr>
        <w:tc>
          <w:tcPr>
            <w:tcW w:w="1037" w:type="dxa"/>
            <w:tcBorders>
              <w:top w:val="single" w:color="000000" w:sz="4" w:space="0"/>
              <w:left w:val="single" w:color="000000" w:sz="4" w:space="0"/>
              <w:bottom w:val="nil"/>
              <w:right w:val="single" w:color="000000" w:sz="4" w:space="0"/>
            </w:tcBorders>
            <w:shd w:val="clear" w:color="auto" w:fill="FFFFFF"/>
            <w:noWrap/>
            <w:vAlign w:val="center"/>
          </w:tcPr>
          <w:p>
            <w:pPr>
              <w:widowControl/>
              <w:jc w:val="lef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2</w:t>
            </w:r>
          </w:p>
        </w:tc>
        <w:tc>
          <w:tcPr>
            <w:tcW w:w="4682"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轻钢龙骨基层</w:t>
            </w:r>
          </w:p>
        </w:tc>
        <w:tc>
          <w:tcPr>
            <w:tcW w:w="1111"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center"/>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1375"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textAlignment w:val="center"/>
              <w:rPr>
                <w:rFonts w:hint="eastAsia" w:ascii="宋体" w:hAnsi="宋体" w:cs="宋体"/>
                <w:color w:val="000000" w:themeColor="text1"/>
                <w:sz w:val="18"/>
                <w:szCs w:val="18"/>
                <w14:textFill>
                  <w14:solidFill>
                    <w14:schemeClr w14:val="tx1"/>
                  </w14:solidFill>
                </w14:textFill>
              </w:rPr>
            </w:pPr>
            <w:r>
              <w:rPr>
                <w:rFonts w:ascii="宋体" w:hAnsi="宋体" w:cs="宋体"/>
                <w:color w:val="000000" w:themeColor="text1"/>
                <w:kern w:val="0"/>
                <w:sz w:val="18"/>
                <w:szCs w:val="18"/>
                <w:lang w:bidi="ar"/>
                <w14:textFill>
                  <w14:solidFill>
                    <w14:schemeClr w14:val="tx1"/>
                  </w14:solidFill>
                </w14:textFill>
              </w:rPr>
              <w:t>75</w:t>
            </w:r>
            <w:r>
              <w:rPr>
                <w:rFonts w:hint="eastAsia" w:ascii="宋体" w:hAnsi="宋体" w:cs="宋体"/>
                <w:color w:val="000000" w:themeColor="text1"/>
                <w:kern w:val="0"/>
                <w:sz w:val="18"/>
                <w:szCs w:val="18"/>
                <w:lang w:bidi="ar"/>
                <w14:textFill>
                  <w14:solidFill>
                    <w14:schemeClr w14:val="tx1"/>
                  </w14:solidFill>
                </w14:textFill>
              </w:rPr>
              <w:t>0.00</w:t>
            </w:r>
          </w:p>
        </w:tc>
      </w:tr>
      <w:tr>
        <w:tblPrEx>
          <w:tblCellMar>
            <w:top w:w="0" w:type="dxa"/>
            <w:left w:w="108" w:type="dxa"/>
            <w:bottom w:w="0" w:type="dxa"/>
            <w:right w:w="108" w:type="dxa"/>
          </w:tblCellMar>
        </w:tblPrEx>
        <w:trPr>
          <w:trHeight w:val="360" w:hRule="atLeast"/>
        </w:trPr>
        <w:tc>
          <w:tcPr>
            <w:tcW w:w="1037" w:type="dxa"/>
            <w:tcBorders>
              <w:top w:val="single" w:color="000000" w:sz="4" w:space="0"/>
              <w:left w:val="single" w:color="000000" w:sz="4" w:space="0"/>
              <w:bottom w:val="nil"/>
              <w:right w:val="single" w:color="000000" w:sz="4" w:space="0"/>
            </w:tcBorders>
            <w:shd w:val="clear" w:color="auto" w:fill="FFFFFF"/>
            <w:noWrap/>
            <w:vAlign w:val="center"/>
          </w:tcPr>
          <w:p>
            <w:pPr>
              <w:widowControl/>
              <w:jc w:val="lef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3</w:t>
            </w:r>
          </w:p>
        </w:tc>
        <w:tc>
          <w:tcPr>
            <w:tcW w:w="4682"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9厘免漆板基层</w:t>
            </w:r>
          </w:p>
        </w:tc>
        <w:tc>
          <w:tcPr>
            <w:tcW w:w="1111"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center"/>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1375"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textAlignment w:val="center"/>
              <w:rPr>
                <w:rFonts w:hint="eastAsia" w:ascii="宋体" w:hAnsi="宋体" w:cs="宋体"/>
                <w:color w:val="000000" w:themeColor="text1"/>
                <w:sz w:val="18"/>
                <w:szCs w:val="18"/>
                <w14:textFill>
                  <w14:solidFill>
                    <w14:schemeClr w14:val="tx1"/>
                  </w14:solidFill>
                </w14:textFill>
              </w:rPr>
            </w:pPr>
            <w:r>
              <w:rPr>
                <w:rFonts w:ascii="宋体" w:hAnsi="宋体" w:cs="宋体"/>
                <w:color w:val="000000" w:themeColor="text1"/>
                <w:kern w:val="0"/>
                <w:sz w:val="18"/>
                <w:szCs w:val="18"/>
                <w:lang w:bidi="ar"/>
                <w14:textFill>
                  <w14:solidFill>
                    <w14:schemeClr w14:val="tx1"/>
                  </w14:solidFill>
                </w14:textFill>
              </w:rPr>
              <w:t>75</w:t>
            </w:r>
            <w:r>
              <w:rPr>
                <w:rFonts w:hint="eastAsia" w:ascii="宋体" w:hAnsi="宋体" w:cs="宋体"/>
                <w:color w:val="000000" w:themeColor="text1"/>
                <w:kern w:val="0"/>
                <w:sz w:val="18"/>
                <w:szCs w:val="18"/>
                <w:lang w:bidi="ar"/>
                <w14:textFill>
                  <w14:solidFill>
                    <w14:schemeClr w14:val="tx1"/>
                  </w14:solidFill>
                </w14:textFill>
              </w:rPr>
              <w:t>0.00</w:t>
            </w:r>
          </w:p>
        </w:tc>
      </w:tr>
      <w:tr>
        <w:tblPrEx>
          <w:tblCellMar>
            <w:top w:w="0" w:type="dxa"/>
            <w:left w:w="108" w:type="dxa"/>
            <w:bottom w:w="0" w:type="dxa"/>
            <w:right w:w="108" w:type="dxa"/>
          </w:tblCellMar>
        </w:tblPrEx>
        <w:trPr>
          <w:trHeight w:val="330" w:hRule="atLeast"/>
        </w:trPr>
        <w:tc>
          <w:tcPr>
            <w:tcW w:w="10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4</w:t>
            </w:r>
          </w:p>
        </w:tc>
        <w:tc>
          <w:tcPr>
            <w:tcW w:w="46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单元板造型处理</w:t>
            </w:r>
          </w:p>
        </w:tc>
        <w:tc>
          <w:tcPr>
            <w:tcW w:w="11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13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23.00</w:t>
            </w:r>
          </w:p>
        </w:tc>
      </w:tr>
      <w:tr>
        <w:tblPrEx>
          <w:tblCellMar>
            <w:top w:w="0" w:type="dxa"/>
            <w:left w:w="108" w:type="dxa"/>
            <w:bottom w:w="0" w:type="dxa"/>
            <w:right w:w="108" w:type="dxa"/>
          </w:tblCellMar>
        </w:tblPrEx>
        <w:trPr>
          <w:trHeight w:val="330" w:hRule="atLeast"/>
        </w:trPr>
        <w:tc>
          <w:tcPr>
            <w:tcW w:w="10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5</w:t>
            </w:r>
          </w:p>
        </w:tc>
        <w:tc>
          <w:tcPr>
            <w:tcW w:w="46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水晶立体字（15字以内）</w:t>
            </w:r>
          </w:p>
        </w:tc>
        <w:tc>
          <w:tcPr>
            <w:tcW w:w="11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套</w:t>
            </w:r>
          </w:p>
        </w:tc>
        <w:tc>
          <w:tcPr>
            <w:tcW w:w="13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8</w:t>
            </w:r>
          </w:p>
        </w:tc>
      </w:tr>
      <w:tr>
        <w:tblPrEx>
          <w:tblCellMar>
            <w:top w:w="0" w:type="dxa"/>
            <w:left w:w="108" w:type="dxa"/>
            <w:bottom w:w="0" w:type="dxa"/>
            <w:right w:w="108" w:type="dxa"/>
          </w:tblCellMar>
        </w:tblPrEx>
        <w:trPr>
          <w:trHeight w:val="330" w:hRule="atLeast"/>
        </w:trPr>
        <w:tc>
          <w:tcPr>
            <w:tcW w:w="10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6</w:t>
            </w:r>
          </w:p>
        </w:tc>
        <w:tc>
          <w:tcPr>
            <w:tcW w:w="46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一级单元板饰面（油画布喷印）</w:t>
            </w:r>
          </w:p>
        </w:tc>
        <w:tc>
          <w:tcPr>
            <w:tcW w:w="11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13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23.00</w:t>
            </w:r>
          </w:p>
        </w:tc>
      </w:tr>
      <w:tr>
        <w:tblPrEx>
          <w:tblCellMar>
            <w:top w:w="0" w:type="dxa"/>
            <w:left w:w="108" w:type="dxa"/>
            <w:bottom w:w="0" w:type="dxa"/>
            <w:right w:w="108" w:type="dxa"/>
          </w:tblCellMar>
        </w:tblPrEx>
        <w:trPr>
          <w:trHeight w:val="330" w:hRule="atLeast"/>
        </w:trPr>
        <w:tc>
          <w:tcPr>
            <w:tcW w:w="10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7</w:t>
            </w:r>
          </w:p>
        </w:tc>
        <w:tc>
          <w:tcPr>
            <w:tcW w:w="46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背景照片出图</w:t>
            </w:r>
          </w:p>
        </w:tc>
        <w:tc>
          <w:tcPr>
            <w:tcW w:w="11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13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120.00</w:t>
            </w:r>
          </w:p>
        </w:tc>
      </w:tr>
      <w:tr>
        <w:tblPrEx>
          <w:tblCellMar>
            <w:top w:w="0" w:type="dxa"/>
            <w:left w:w="108" w:type="dxa"/>
            <w:bottom w:w="0" w:type="dxa"/>
            <w:right w:w="108" w:type="dxa"/>
          </w:tblCellMar>
        </w:tblPrEx>
        <w:trPr>
          <w:trHeight w:val="330" w:hRule="atLeast"/>
        </w:trPr>
        <w:tc>
          <w:tcPr>
            <w:tcW w:w="10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8</w:t>
            </w:r>
          </w:p>
        </w:tc>
        <w:tc>
          <w:tcPr>
            <w:tcW w:w="46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展板制作</w:t>
            </w:r>
          </w:p>
        </w:tc>
        <w:tc>
          <w:tcPr>
            <w:tcW w:w="11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13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180.00</w:t>
            </w:r>
          </w:p>
        </w:tc>
      </w:tr>
      <w:tr>
        <w:tblPrEx>
          <w:tblCellMar>
            <w:top w:w="0" w:type="dxa"/>
            <w:left w:w="108" w:type="dxa"/>
            <w:bottom w:w="0" w:type="dxa"/>
            <w:right w:w="108" w:type="dxa"/>
          </w:tblCellMar>
        </w:tblPrEx>
        <w:trPr>
          <w:trHeight w:val="330" w:hRule="atLeast"/>
        </w:trPr>
        <w:tc>
          <w:tcPr>
            <w:tcW w:w="10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9</w:t>
            </w:r>
          </w:p>
        </w:tc>
        <w:tc>
          <w:tcPr>
            <w:tcW w:w="46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照片出图</w:t>
            </w:r>
          </w:p>
        </w:tc>
        <w:tc>
          <w:tcPr>
            <w:tcW w:w="11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13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180.00</w:t>
            </w:r>
          </w:p>
        </w:tc>
      </w:tr>
      <w:tr>
        <w:tblPrEx>
          <w:tblCellMar>
            <w:top w:w="0" w:type="dxa"/>
            <w:left w:w="108" w:type="dxa"/>
            <w:bottom w:w="0" w:type="dxa"/>
            <w:right w:w="108" w:type="dxa"/>
          </w:tblCellMar>
        </w:tblPrEx>
        <w:trPr>
          <w:trHeight w:val="330" w:hRule="atLeast"/>
        </w:trPr>
        <w:tc>
          <w:tcPr>
            <w:tcW w:w="10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10</w:t>
            </w:r>
          </w:p>
        </w:tc>
        <w:tc>
          <w:tcPr>
            <w:tcW w:w="46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封边处理及封边条定制</w:t>
            </w:r>
          </w:p>
        </w:tc>
        <w:tc>
          <w:tcPr>
            <w:tcW w:w="11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m</w:t>
            </w:r>
          </w:p>
        </w:tc>
        <w:tc>
          <w:tcPr>
            <w:tcW w:w="13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360.00</w:t>
            </w:r>
          </w:p>
        </w:tc>
      </w:tr>
      <w:tr>
        <w:tblPrEx>
          <w:tblCellMar>
            <w:top w:w="0" w:type="dxa"/>
            <w:left w:w="108" w:type="dxa"/>
            <w:bottom w:w="0" w:type="dxa"/>
            <w:right w:w="108" w:type="dxa"/>
          </w:tblCellMar>
        </w:tblPrEx>
        <w:trPr>
          <w:trHeight w:val="330" w:hRule="atLeast"/>
        </w:trPr>
        <w:tc>
          <w:tcPr>
            <w:tcW w:w="10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11</w:t>
            </w:r>
          </w:p>
        </w:tc>
        <w:tc>
          <w:tcPr>
            <w:tcW w:w="46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序厅展览主题制作</w:t>
            </w:r>
          </w:p>
        </w:tc>
        <w:tc>
          <w:tcPr>
            <w:tcW w:w="11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13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30.00</w:t>
            </w:r>
          </w:p>
        </w:tc>
      </w:tr>
      <w:tr>
        <w:tblPrEx>
          <w:tblCellMar>
            <w:top w:w="0" w:type="dxa"/>
            <w:left w:w="108" w:type="dxa"/>
            <w:bottom w:w="0" w:type="dxa"/>
            <w:right w:w="108" w:type="dxa"/>
          </w:tblCellMar>
        </w:tblPrEx>
        <w:trPr>
          <w:trHeight w:val="330" w:hRule="atLeast"/>
        </w:trPr>
        <w:tc>
          <w:tcPr>
            <w:tcW w:w="1037" w:type="dxa"/>
            <w:tcBorders>
              <w:top w:val="single" w:color="000000" w:sz="4" w:space="0"/>
              <w:left w:val="single" w:color="000000" w:sz="4" w:space="0"/>
              <w:bottom w:val="nil"/>
              <w:right w:val="single" w:color="000000" w:sz="4" w:space="0"/>
            </w:tcBorders>
            <w:shd w:val="clear" w:color="auto" w:fill="FFFFFF"/>
            <w:noWrap/>
            <w:vAlign w:val="center"/>
          </w:tcPr>
          <w:p>
            <w:pPr>
              <w:widowControl/>
              <w:jc w:val="lef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12</w:t>
            </w:r>
          </w:p>
        </w:tc>
        <w:tc>
          <w:tcPr>
            <w:tcW w:w="4682"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展览射灯（LED）</w:t>
            </w:r>
          </w:p>
        </w:tc>
        <w:tc>
          <w:tcPr>
            <w:tcW w:w="1111"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center"/>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盏</w:t>
            </w:r>
          </w:p>
        </w:tc>
        <w:tc>
          <w:tcPr>
            <w:tcW w:w="1375"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120</w:t>
            </w:r>
          </w:p>
        </w:tc>
      </w:tr>
      <w:tr>
        <w:tblPrEx>
          <w:tblCellMar>
            <w:top w:w="0" w:type="dxa"/>
            <w:left w:w="108" w:type="dxa"/>
            <w:bottom w:w="0" w:type="dxa"/>
            <w:right w:w="108" w:type="dxa"/>
          </w:tblCellMar>
        </w:tblPrEx>
        <w:trPr>
          <w:trHeight w:val="330" w:hRule="atLeast"/>
        </w:trPr>
        <w:tc>
          <w:tcPr>
            <w:tcW w:w="10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13</w:t>
            </w:r>
          </w:p>
        </w:tc>
        <w:tc>
          <w:tcPr>
            <w:tcW w:w="46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射灯轨道</w:t>
            </w:r>
          </w:p>
        </w:tc>
        <w:tc>
          <w:tcPr>
            <w:tcW w:w="11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m</w:t>
            </w:r>
          </w:p>
        </w:tc>
        <w:tc>
          <w:tcPr>
            <w:tcW w:w="13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120.00</w:t>
            </w:r>
          </w:p>
        </w:tc>
      </w:tr>
      <w:tr>
        <w:tblPrEx>
          <w:tblCellMar>
            <w:top w:w="0" w:type="dxa"/>
            <w:left w:w="108" w:type="dxa"/>
            <w:bottom w:w="0" w:type="dxa"/>
            <w:right w:w="108" w:type="dxa"/>
          </w:tblCellMar>
        </w:tblPrEx>
        <w:trPr>
          <w:trHeight w:val="330" w:hRule="atLeast"/>
        </w:trPr>
        <w:tc>
          <w:tcPr>
            <w:tcW w:w="10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14</w:t>
            </w:r>
          </w:p>
        </w:tc>
        <w:tc>
          <w:tcPr>
            <w:tcW w:w="46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综合布线</w:t>
            </w:r>
          </w:p>
        </w:tc>
        <w:tc>
          <w:tcPr>
            <w:tcW w:w="11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13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700.00</w:t>
            </w:r>
          </w:p>
        </w:tc>
      </w:tr>
      <w:tr>
        <w:tblPrEx>
          <w:tblCellMar>
            <w:top w:w="0" w:type="dxa"/>
            <w:left w:w="108" w:type="dxa"/>
            <w:bottom w:w="0" w:type="dxa"/>
            <w:right w:w="108" w:type="dxa"/>
          </w:tblCellMar>
        </w:tblPrEx>
        <w:trPr>
          <w:trHeight w:val="330" w:hRule="atLeast"/>
        </w:trPr>
        <w:tc>
          <w:tcPr>
            <w:tcW w:w="10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15</w:t>
            </w:r>
          </w:p>
        </w:tc>
        <w:tc>
          <w:tcPr>
            <w:tcW w:w="46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1300*450*400钢化玻璃1cm文物罩</w:t>
            </w:r>
          </w:p>
        </w:tc>
        <w:tc>
          <w:tcPr>
            <w:tcW w:w="11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个</w:t>
            </w:r>
          </w:p>
        </w:tc>
        <w:tc>
          <w:tcPr>
            <w:tcW w:w="13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10</w:t>
            </w:r>
          </w:p>
        </w:tc>
      </w:tr>
      <w:tr>
        <w:tblPrEx>
          <w:tblCellMar>
            <w:top w:w="0" w:type="dxa"/>
            <w:left w:w="108" w:type="dxa"/>
            <w:bottom w:w="0" w:type="dxa"/>
            <w:right w:w="108" w:type="dxa"/>
          </w:tblCellMar>
        </w:tblPrEx>
        <w:trPr>
          <w:trHeight w:val="330" w:hRule="atLeast"/>
        </w:trPr>
        <w:tc>
          <w:tcPr>
            <w:tcW w:w="10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17</w:t>
            </w:r>
          </w:p>
        </w:tc>
        <w:tc>
          <w:tcPr>
            <w:tcW w:w="46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文物说明牌</w:t>
            </w:r>
          </w:p>
        </w:tc>
        <w:tc>
          <w:tcPr>
            <w:tcW w:w="11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个</w:t>
            </w:r>
          </w:p>
        </w:tc>
        <w:tc>
          <w:tcPr>
            <w:tcW w:w="13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50</w:t>
            </w:r>
          </w:p>
        </w:tc>
      </w:tr>
      <w:tr>
        <w:tblPrEx>
          <w:tblCellMar>
            <w:top w:w="0" w:type="dxa"/>
            <w:left w:w="108" w:type="dxa"/>
            <w:bottom w:w="0" w:type="dxa"/>
            <w:right w:w="108" w:type="dxa"/>
          </w:tblCellMar>
        </w:tblPrEx>
        <w:trPr>
          <w:trHeight w:val="330" w:hRule="atLeast"/>
        </w:trPr>
        <w:tc>
          <w:tcPr>
            <w:tcW w:w="10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cs="宋体"/>
                <w:color w:val="000000" w:themeColor="text1"/>
                <w:sz w:val="18"/>
                <w:szCs w:val="18"/>
                <w14:textFill>
                  <w14:solidFill>
                    <w14:schemeClr w14:val="tx1"/>
                  </w14:solidFill>
                </w14:textFill>
              </w:rPr>
            </w:pPr>
          </w:p>
        </w:tc>
        <w:tc>
          <w:tcPr>
            <w:tcW w:w="46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cs="宋体"/>
                <w:color w:val="000000" w:themeColor="text1"/>
                <w:sz w:val="18"/>
                <w:szCs w:val="18"/>
                <w14:textFill>
                  <w14:solidFill>
                    <w14:schemeClr w14:val="tx1"/>
                  </w14:solidFill>
                </w14:textFill>
              </w:rPr>
            </w:pPr>
          </w:p>
        </w:tc>
        <w:tc>
          <w:tcPr>
            <w:tcW w:w="11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themeColor="text1"/>
                <w:sz w:val="18"/>
                <w:szCs w:val="18"/>
                <w14:textFill>
                  <w14:solidFill>
                    <w14:schemeClr w14:val="tx1"/>
                  </w14:solidFill>
                </w14:textFill>
              </w:rPr>
            </w:pPr>
          </w:p>
        </w:tc>
        <w:tc>
          <w:tcPr>
            <w:tcW w:w="13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cs="宋体"/>
                <w:color w:val="000000" w:themeColor="text1"/>
                <w:sz w:val="18"/>
                <w:szCs w:val="18"/>
                <w14:textFill>
                  <w14:solidFill>
                    <w14:schemeClr w14:val="tx1"/>
                  </w14:solidFill>
                </w14:textFill>
              </w:rPr>
            </w:pPr>
          </w:p>
        </w:tc>
      </w:tr>
    </w:tbl>
    <w:p>
      <w:pPr>
        <w:pStyle w:val="2"/>
        <w:rPr>
          <w:rFonts w:hint="eastAsia" w:ascii="宋体" w:hAnsi="宋体"/>
          <w:color w:val="000000" w:themeColor="text1"/>
          <w:szCs w:val="22"/>
          <w14:textFill>
            <w14:solidFill>
              <w14:schemeClr w14:val="tx1"/>
            </w14:solidFill>
          </w14:textFill>
        </w:rPr>
      </w:pPr>
    </w:p>
    <w:p>
      <w:pPr>
        <w:pStyle w:val="2"/>
        <w:rPr>
          <w:rFonts w:hint="eastAsia" w:ascii="宋体" w:hAnsi="宋体"/>
          <w:color w:val="000000" w:themeColor="text1"/>
          <w:szCs w:val="22"/>
          <w14:textFill>
            <w14:solidFill>
              <w14:schemeClr w14:val="tx1"/>
            </w14:solidFill>
          </w14:textFill>
        </w:rPr>
      </w:pPr>
    </w:p>
    <w:p>
      <w:pPr>
        <w:pStyle w:val="2"/>
        <w:rPr>
          <w:rFonts w:hint="eastAsia" w:ascii="宋体" w:hAnsi="宋体"/>
          <w:color w:val="000000" w:themeColor="text1"/>
          <w:szCs w:val="22"/>
          <w14:textFill>
            <w14:solidFill>
              <w14:schemeClr w14:val="tx1"/>
            </w14:solidFill>
          </w14:textFill>
        </w:rPr>
      </w:pPr>
    </w:p>
    <w:p>
      <w:pPr>
        <w:pStyle w:val="2"/>
        <w:rPr>
          <w:rFonts w:hint="eastAsia" w:ascii="宋体" w:hAnsi="宋体"/>
          <w:color w:val="000000" w:themeColor="text1"/>
          <w:szCs w:val="22"/>
          <w14:textFill>
            <w14:solidFill>
              <w14:schemeClr w14:val="tx1"/>
            </w14:solidFill>
          </w14:textFill>
        </w:rPr>
      </w:pPr>
    </w:p>
    <w:p>
      <w:pPr>
        <w:pStyle w:val="2"/>
        <w:rPr>
          <w:rFonts w:hint="eastAsia" w:ascii="宋体" w:hAnsi="宋体"/>
          <w:color w:val="000000" w:themeColor="text1"/>
          <w:szCs w:val="22"/>
          <w14:textFill>
            <w14:solidFill>
              <w14:schemeClr w14:val="tx1"/>
            </w14:solidFill>
          </w14:textFill>
        </w:rPr>
      </w:pPr>
    </w:p>
    <w:p>
      <w:pPr>
        <w:pStyle w:val="2"/>
        <w:rPr>
          <w:rFonts w:hint="eastAsia" w:ascii="宋体" w:hAnsi="宋体"/>
          <w:color w:val="000000" w:themeColor="text1"/>
          <w:szCs w:val="22"/>
          <w14:textFill>
            <w14:solidFill>
              <w14:schemeClr w14:val="tx1"/>
            </w14:solidFill>
          </w14:textFill>
        </w:rPr>
      </w:pPr>
    </w:p>
    <w:p>
      <w:pPr>
        <w:tabs>
          <w:tab w:val="left" w:pos="180"/>
          <w:tab w:val="left" w:pos="1620"/>
        </w:tabs>
        <w:spacing w:line="360" w:lineRule="auto"/>
        <w:rPr>
          <w:rFonts w:hint="eastAsia"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二、商务条款:</w:t>
      </w:r>
    </w:p>
    <w:p>
      <w:pPr>
        <w:tabs>
          <w:tab w:val="left" w:pos="312"/>
        </w:tabs>
        <w:spacing w:line="400" w:lineRule="exact"/>
        <w:ind w:firstLine="420" w:firstLineChars="200"/>
        <w:jc w:val="left"/>
        <w:rPr>
          <w:rFonts w:hint="eastAsia"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.实施时间及地点：</w:t>
      </w:r>
    </w:p>
    <w:p>
      <w:pPr>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（1）项目实施时间：10个</w:t>
      </w:r>
      <w:r>
        <w:rPr>
          <w:rFonts w:hint="eastAsia" w:ascii="宋体" w:hAnsi="宋体" w:cs="宋体"/>
          <w:color w:val="000000" w:themeColor="text1"/>
          <w:szCs w:val="21"/>
          <w:lang w:eastAsia="zh-CN"/>
          <w14:textFill>
            <w14:solidFill>
              <w14:schemeClr w14:val="tx1"/>
            </w14:solidFill>
          </w14:textFill>
        </w:rPr>
        <w:t>日历天</w:t>
      </w:r>
      <w:r>
        <w:rPr>
          <w:rFonts w:hint="eastAsia" w:ascii="宋体" w:hAnsi="宋体" w:cs="宋体"/>
          <w:color w:val="000000" w:themeColor="text1"/>
          <w:szCs w:val="21"/>
          <w:lang w:val="en-US" w:eastAsia="zh-CN"/>
          <w14:textFill>
            <w14:solidFill>
              <w14:schemeClr w14:val="tx1"/>
            </w14:solidFill>
          </w14:textFill>
        </w:rPr>
        <w:t>内</w:t>
      </w:r>
      <w:r>
        <w:rPr>
          <w:rFonts w:hint="eastAsia" w:ascii="宋体" w:hAnsi="宋体" w:cs="宋体"/>
          <w:color w:val="000000" w:themeColor="text1"/>
          <w:szCs w:val="21"/>
          <w14:textFill>
            <w14:solidFill>
              <w14:schemeClr w14:val="tx1"/>
            </w14:solidFill>
          </w14:textFill>
        </w:rPr>
        <w:t>，所有工程必须完成；</w:t>
      </w:r>
    </w:p>
    <w:p>
      <w:pPr>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（2）项目实施地点：衣架之都1号楼一楼。</w:t>
      </w:r>
    </w:p>
    <w:p>
      <w:pPr>
        <w:tabs>
          <w:tab w:val="left" w:pos="180"/>
          <w:tab w:val="left" w:pos="1620"/>
        </w:tabs>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服务期限：自合同签订之日起至荔浦市建党百年发展历程展结束止，按时间完成撤展工作。</w:t>
      </w:r>
    </w:p>
    <w:p>
      <w:pPr>
        <w:tabs>
          <w:tab w:val="left" w:pos="180"/>
          <w:tab w:val="left" w:pos="1620"/>
        </w:tabs>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r>
        <w:rPr>
          <w:rFonts w:ascii="宋体" w:hAnsi="宋体" w:cs="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合同签订时间: </w:t>
      </w:r>
      <w:r>
        <w:rPr>
          <w:rFonts w:hint="eastAsia" w:ascii="宋体" w:hAnsi="宋体" w:cs="宋体"/>
          <w:color w:val="000000" w:themeColor="text1"/>
          <w:szCs w:val="21"/>
          <w14:textFill>
            <w14:solidFill>
              <w14:schemeClr w14:val="tx1"/>
            </w14:solidFill>
          </w14:textFill>
        </w:rPr>
        <w:t>自成交通知书发出之日起2个工作日内。</w:t>
      </w:r>
    </w:p>
    <w:p>
      <w:pPr>
        <w:tabs>
          <w:tab w:val="left" w:pos="180"/>
          <w:tab w:val="left" w:pos="1620"/>
        </w:tabs>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4.服务地点：由荔浦市文化广电体育和旅游局指定地点。</w:t>
      </w:r>
    </w:p>
    <w:p>
      <w:pPr>
        <w:widowControl/>
        <w:tabs>
          <w:tab w:val="left" w:pos="180"/>
          <w:tab w:val="left" w:pos="1620"/>
        </w:tabs>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5.售后服务要求：（1）服务质量保证期：服务期满止（自正式入场服务之日起计）；</w:t>
      </w:r>
    </w:p>
    <w:p>
      <w:pPr>
        <w:widowControl/>
        <w:tabs>
          <w:tab w:val="left" w:pos="180"/>
          <w:tab w:val="left" w:pos="1620"/>
        </w:tabs>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（2）处理问题响应时间：接到采购人处理问题通知后5分钟内到达采购人指定现场。</w:t>
      </w:r>
    </w:p>
    <w:p>
      <w:pPr>
        <w:widowControl/>
        <w:tabs>
          <w:tab w:val="left" w:pos="180"/>
          <w:tab w:val="left" w:pos="1620"/>
        </w:tabs>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6.报价必须包含以下部分：（1）服务的价格（包含设计、装饰、材料费等）；（2）必要的保险费用和各项税金；（3）必要的材料费会务费、差旅费、住宿费、交通运输费用、人工费及部分不可预见开支等费用。</w:t>
      </w:r>
    </w:p>
    <w:p>
      <w:pPr>
        <w:widowControl/>
        <w:tabs>
          <w:tab w:val="left" w:pos="180"/>
          <w:tab w:val="left" w:pos="1620"/>
        </w:tabs>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7.付款方式：</w:t>
      </w:r>
      <w:r>
        <w:rPr>
          <w:rFonts w:hint="eastAsia" w:ascii="宋体" w:hAnsi="宋体" w:cs="宋体"/>
          <w:color w:val="000000" w:themeColor="text1"/>
          <w:szCs w:val="21"/>
          <w:lang w:eastAsia="zh-CN"/>
          <w14:textFill>
            <w14:solidFill>
              <w14:schemeClr w14:val="tx1"/>
            </w14:solidFill>
          </w14:textFill>
        </w:rPr>
        <w:t>本项目无预付款，布展工作完成并交付后，甲方开展前支付总合同款的80%，剩余工程款待相关部门验收后一次性付清。</w:t>
      </w:r>
    </w:p>
    <w:p>
      <w:pPr>
        <w:widowControl/>
        <w:tabs>
          <w:tab w:val="left" w:pos="180"/>
          <w:tab w:val="left" w:pos="1620"/>
        </w:tabs>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8.工作进度要求：（1)各项布展工程必须在10个</w:t>
      </w:r>
      <w:r>
        <w:rPr>
          <w:rFonts w:hint="eastAsia" w:ascii="宋体" w:hAnsi="宋体" w:cs="宋体"/>
          <w:color w:val="000000" w:themeColor="text1"/>
          <w:szCs w:val="21"/>
          <w:lang w:eastAsia="zh-CN"/>
          <w14:textFill>
            <w14:solidFill>
              <w14:schemeClr w14:val="tx1"/>
            </w14:solidFill>
          </w14:textFill>
        </w:rPr>
        <w:t>日历天</w:t>
      </w:r>
      <w:r>
        <w:rPr>
          <w:rFonts w:hint="eastAsia" w:ascii="宋体" w:hAnsi="宋体" w:cs="宋体"/>
          <w:color w:val="000000" w:themeColor="text1"/>
          <w:szCs w:val="21"/>
          <w:lang w:val="en-US" w:eastAsia="zh-CN"/>
          <w14:textFill>
            <w14:solidFill>
              <w14:schemeClr w14:val="tx1"/>
            </w14:solidFill>
          </w14:textFill>
        </w:rPr>
        <w:t>内</w:t>
      </w:r>
      <w:r>
        <w:rPr>
          <w:rFonts w:hint="eastAsia" w:ascii="宋体" w:hAnsi="宋体" w:cs="宋体"/>
          <w:color w:val="000000" w:themeColor="text1"/>
          <w:szCs w:val="21"/>
          <w14:textFill>
            <w14:solidFill>
              <w14:schemeClr w14:val="tx1"/>
            </w14:solidFill>
          </w14:textFill>
        </w:rPr>
        <w:t xml:space="preserve">完成展厅现场安装工作；(2)成交供应商应在成交后贰日内与采购单位对接，并完善、确定设计方案及施工方案，启动施工制作工作；（3）在实施过程中，如有修改部分的，供应商需根据采购人的意见对设计方案进行修改补充，成交供应商应积极配合修改完善，以确保布展质量；（4）活动结束后，成交供应商需按要求及时组织撤展，做好场地清理工作。 </w:t>
      </w:r>
    </w:p>
    <w:p>
      <w:pPr>
        <w:widowControl/>
        <w:tabs>
          <w:tab w:val="left" w:pos="180"/>
          <w:tab w:val="left" w:pos="1620"/>
        </w:tabs>
        <w:spacing w:line="360" w:lineRule="auto"/>
        <w:ind w:firstLine="420" w:firstLineChars="200"/>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三、验收标准：符合现行国家相关标准、行业标准、地方标准或者其他标准、规范。</w:t>
      </w:r>
    </w:p>
    <w:p>
      <w:pPr>
        <w:widowControl/>
        <w:tabs>
          <w:tab w:val="left" w:pos="180"/>
          <w:tab w:val="left" w:pos="1620"/>
        </w:tabs>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四、供应商于响应文件中提供提供针对本项目的安全保障措施、应急预案。</w:t>
      </w:r>
    </w:p>
    <w:p>
      <w:pPr>
        <w:widowControl/>
        <w:tabs>
          <w:tab w:val="left" w:pos="180"/>
          <w:tab w:val="left" w:pos="1620"/>
        </w:tabs>
        <w:spacing w:line="360" w:lineRule="auto"/>
        <w:ind w:firstLine="420" w:firstLineChars="200"/>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五、供应商于响应文件中提供针对本项目的布展服务计划方案（内容包括但不限于对项目技术环境及情况了解、方案思路、对系统结构功能方面描述等方面）。</w:t>
      </w:r>
    </w:p>
    <w:p>
      <w:pPr>
        <w:widowControl/>
        <w:tabs>
          <w:tab w:val="left" w:pos="180"/>
          <w:tab w:val="left" w:pos="1620"/>
        </w:tabs>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六、供应商于响应文件中提供针对本项目的服务承诺书（</w:t>
      </w:r>
      <w:r>
        <w:rPr>
          <w:rFonts w:hint="eastAsia" w:hAnsi="宋体" w:cs="宋体"/>
          <w:color w:val="000000" w:themeColor="text1"/>
          <w:szCs w:val="21"/>
          <w14:textFill>
            <w14:solidFill>
              <w14:schemeClr w14:val="tx1"/>
            </w14:solidFill>
          </w14:textFill>
        </w:rPr>
        <w:t>内容包括但不限于</w:t>
      </w:r>
      <w:r>
        <w:rPr>
          <w:rFonts w:hint="eastAsia" w:ascii="宋体" w:hAnsi="宋体" w:cs="宋体"/>
          <w:color w:val="000000" w:themeColor="text1"/>
          <w:szCs w:val="21"/>
          <w14:textFill>
            <w14:solidFill>
              <w14:schemeClr w14:val="tx1"/>
            </w14:solidFill>
          </w14:textFill>
        </w:rPr>
        <w:t>服务内容、服务质量保证期、服务措施、处理问题响应时间、应急服务承诺、后续清场服务承诺等方面）。</w:t>
      </w:r>
    </w:p>
    <w:bookmarkEnd w:id="39"/>
    <w:bookmarkEnd w:id="43"/>
    <w:p>
      <w:pPr>
        <w:pStyle w:val="3"/>
        <w:tabs>
          <w:tab w:val="left" w:pos="3387"/>
        </w:tabs>
        <w:snapToGrid w:val="0"/>
        <w:spacing w:before="0" w:after="0" w:line="300" w:lineRule="auto"/>
        <w:ind w:firstLine="3213" w:firstLineChars="1000"/>
        <w:jc w:val="left"/>
        <w:rPr>
          <w:rFonts w:hint="eastAsia" w:ascii="宋体" w:hAnsi="宋体" w:cs="宋体"/>
          <w:bCs w:val="0"/>
          <w:color w:val="000000" w:themeColor="text1"/>
          <w14:textFill>
            <w14:solidFill>
              <w14:schemeClr w14:val="tx1"/>
            </w14:solidFill>
          </w14:textFill>
        </w:rPr>
      </w:pPr>
    </w:p>
    <w:p>
      <w:pPr>
        <w:rPr>
          <w:rFonts w:hint="eastAsia" w:ascii="宋体" w:hAnsi="宋体" w:cs="宋体"/>
          <w:color w:val="000000" w:themeColor="text1"/>
          <w14:textFill>
            <w14:solidFill>
              <w14:schemeClr w14:val="tx1"/>
            </w14:solidFill>
          </w14:textFill>
        </w:rPr>
      </w:pPr>
    </w:p>
    <w:p>
      <w:pPr>
        <w:pStyle w:val="3"/>
        <w:tabs>
          <w:tab w:val="left" w:pos="3387"/>
        </w:tabs>
        <w:snapToGrid w:val="0"/>
        <w:spacing w:before="0" w:after="0" w:line="300" w:lineRule="auto"/>
        <w:ind w:firstLine="3213" w:firstLineChars="1000"/>
        <w:jc w:val="left"/>
        <w:rPr>
          <w:rFonts w:hint="eastAsia" w:hAnsi="宋体" w:cs="宋体"/>
          <w:b w:val="0"/>
          <w:bCs w:val="0"/>
          <w:color w:val="000000" w:themeColor="text1"/>
          <w:szCs w:val="21"/>
          <w14:textFill>
            <w14:solidFill>
              <w14:schemeClr w14:val="tx1"/>
            </w14:solidFill>
          </w14:textFill>
        </w:rPr>
      </w:pPr>
      <w:bookmarkStart w:id="44" w:name="_Toc20349"/>
      <w:bookmarkStart w:id="45" w:name="_Toc30336"/>
      <w:bookmarkStart w:id="46" w:name="_Toc4658"/>
      <w:r>
        <w:rPr>
          <w:rFonts w:hint="eastAsia" w:ascii="宋体" w:hAnsi="宋体" w:cs="宋体"/>
          <w:bCs w:val="0"/>
          <w:color w:val="000000" w:themeColor="text1"/>
          <w14:textFill>
            <w14:solidFill>
              <w14:schemeClr w14:val="tx1"/>
            </w14:solidFill>
          </w14:textFill>
        </w:rPr>
        <w:br w:type="page"/>
      </w:r>
      <w:bookmarkStart w:id="47" w:name="_Toc5720"/>
      <w:r>
        <w:rPr>
          <w:rFonts w:hint="eastAsia" w:ascii="宋体" w:hAnsi="宋体" w:cs="宋体"/>
          <w:bCs w:val="0"/>
          <w:color w:val="000000" w:themeColor="text1"/>
          <w14:textFill>
            <w14:solidFill>
              <w14:schemeClr w14:val="tx1"/>
            </w14:solidFill>
          </w14:textFill>
        </w:rPr>
        <w:t>第四章  评审办法</w:t>
      </w:r>
      <w:bookmarkEnd w:id="44"/>
      <w:bookmarkEnd w:id="45"/>
      <w:bookmarkEnd w:id="46"/>
      <w:bookmarkEnd w:id="47"/>
    </w:p>
    <w:p>
      <w:pPr>
        <w:pStyle w:val="8"/>
        <w:spacing w:line="360" w:lineRule="auto"/>
        <w:ind w:firstLine="413" w:firstLineChars="196"/>
        <w:rPr>
          <w:rFonts w:hint="eastAsia" w:hAnsi="宋体" w:cs="宋体"/>
          <w:b/>
          <w:bCs/>
          <w:color w:val="000000" w:themeColor="text1"/>
          <w14:textFill>
            <w14:solidFill>
              <w14:schemeClr w14:val="tx1"/>
            </w14:solidFill>
          </w14:textFill>
        </w:rPr>
      </w:pPr>
      <w:r>
        <w:rPr>
          <w:rFonts w:hint="eastAsia" w:hAnsi="宋体" w:cs="宋体"/>
          <w:b/>
          <w:bCs/>
          <w:color w:val="000000" w:themeColor="text1"/>
          <w14:textFill>
            <w14:solidFill>
              <w14:schemeClr w14:val="tx1"/>
            </w14:solidFill>
          </w14:textFill>
        </w:rPr>
        <w:t>一、评标依据及方式</w:t>
      </w:r>
    </w:p>
    <w:p>
      <w:pPr>
        <w:pStyle w:val="8"/>
        <w:tabs>
          <w:tab w:val="left" w:pos="420"/>
        </w:tabs>
        <w:spacing w:line="360" w:lineRule="auto"/>
        <w:ind w:left="420" w:leftChars="200"/>
        <w:rPr>
          <w:rFonts w:hint="eastAsia"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1、评标依据：磋商小组会以采购文件和响应文件为评标依据，对磋商供应商的磋商报价、技术等方面内容进行评审,</w:t>
      </w:r>
      <w:r>
        <w:rPr>
          <w:rFonts w:hint="eastAsia" w:hAnsi="宋体" w:cs="宋体"/>
          <w:bCs/>
          <w:color w:val="000000" w:themeColor="text1"/>
          <w14:textFill>
            <w14:solidFill>
              <w14:schemeClr w14:val="tx1"/>
            </w14:solidFill>
          </w14:textFill>
        </w:rPr>
        <w:t xml:space="preserve"> 按百分制打分。</w:t>
      </w:r>
    </w:p>
    <w:p>
      <w:pPr>
        <w:pStyle w:val="8"/>
        <w:tabs>
          <w:tab w:val="left" w:pos="420"/>
        </w:tabs>
        <w:spacing w:line="360" w:lineRule="auto"/>
        <w:ind w:left="420" w:leftChars="200"/>
        <w:rPr>
          <w:rFonts w:hint="eastAsia"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2、评标方式：以封闭方式进行评标。</w:t>
      </w:r>
    </w:p>
    <w:p>
      <w:pPr>
        <w:pStyle w:val="8"/>
        <w:spacing w:line="360" w:lineRule="auto"/>
        <w:ind w:firstLine="422" w:firstLineChars="200"/>
        <w:rPr>
          <w:rFonts w:hint="eastAsia" w:hAnsi="宋体" w:cs="宋体"/>
          <w:b/>
          <w:bCs/>
          <w:color w:val="000000" w:themeColor="text1"/>
          <w14:textFill>
            <w14:solidFill>
              <w14:schemeClr w14:val="tx1"/>
            </w14:solidFill>
          </w14:textFill>
        </w:rPr>
      </w:pPr>
      <w:r>
        <w:rPr>
          <w:rFonts w:hint="eastAsia" w:hAnsi="宋体" w:cs="宋体"/>
          <w:b/>
          <w:bCs/>
          <w:color w:val="000000" w:themeColor="text1"/>
          <w14:textFill>
            <w14:solidFill>
              <w14:schemeClr w14:val="tx1"/>
            </w14:solidFill>
          </w14:textFill>
        </w:rPr>
        <w:t>二、评标办法</w:t>
      </w:r>
    </w:p>
    <w:p>
      <w:pPr>
        <w:pStyle w:val="8"/>
        <w:tabs>
          <w:tab w:val="left" w:pos="420"/>
        </w:tabs>
        <w:spacing w:line="360" w:lineRule="auto"/>
        <w:ind w:left="420" w:leftChars="200"/>
        <w:rPr>
          <w:rFonts w:hint="eastAsia"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（一）对进入详评的，采用综合评分法。</w:t>
      </w:r>
    </w:p>
    <w:p>
      <w:pPr>
        <w:pStyle w:val="8"/>
        <w:tabs>
          <w:tab w:val="left" w:pos="420"/>
        </w:tabs>
        <w:spacing w:line="360" w:lineRule="auto"/>
        <w:ind w:left="420" w:leftChars="200"/>
        <w:rPr>
          <w:rFonts w:hint="eastAsia"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（二）计分办法（按四舍五入取至小数点后二位）</w:t>
      </w:r>
    </w:p>
    <w:p>
      <w:pPr>
        <w:numPr>
          <w:ilvl w:val="0"/>
          <w:numId w:val="1"/>
        </w:numPr>
        <w:spacing w:line="360" w:lineRule="auto"/>
        <w:ind w:firstLine="422" w:firstLineChars="200"/>
        <w:jc w:val="left"/>
        <w:rPr>
          <w:rFonts w:hint="eastAsia"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价格分………………………………………………………………………………………………10分</w:t>
      </w:r>
    </w:p>
    <w:p>
      <w:pPr>
        <w:numPr>
          <w:ilvl w:val="0"/>
          <w:numId w:val="2"/>
        </w:numPr>
        <w:spacing w:line="360" w:lineRule="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供应商认定为小型和微型企业且所提供的产品均为小型、微型企业产品的，最后报价给予10%的扣除。</w:t>
      </w:r>
    </w:p>
    <w:p>
      <w:pPr>
        <w:spacing w:line="360" w:lineRule="auto"/>
        <w:rPr>
          <w:rFonts w:hint="eastAsia" w:ascii="宋体" w:hAnsi="宋体" w:cs="宋体"/>
          <w:b/>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（2）根据财政部、司法部关于政府采购支持监狱企业发展有关问题的通知（财库[2014]68号），监狱企业视同小型、微型企业，享受小型、微型企业评审中价格扣除的政府采购政策。</w:t>
      </w:r>
    </w:p>
    <w:p>
      <w:pPr>
        <w:spacing w:line="360" w:lineRule="auto"/>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以进入评标的最低的评标报价为10分，按照《政府采购促进中小企业发展暂行办法》（财库[2011]181号），对小型和微型企业的服务（以响应文件提供的符合规定的有关证明材料为准）最后报价给予10%的扣除，扣除后的价格为评审报价，即评审报价=最后报价×（1-10%）；除上述情况外，评审报价=最后报价。</w:t>
      </w:r>
    </w:p>
    <w:p>
      <w:pPr>
        <w:pStyle w:val="8"/>
        <w:spacing w:line="360" w:lineRule="auto"/>
        <w:rPr>
          <w:rFonts w:hint="eastAsia" w:hAnsi="宋体" w:cs="宋体"/>
          <w:bCs w:val="0"/>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（4）以进入详评的且最后报价最低的供应商的价格为磋商基准价，其价格分为10分。</w:t>
      </w:r>
    </w:p>
    <w:p>
      <w:pPr>
        <w:pStyle w:val="8"/>
        <w:spacing w:line="360" w:lineRule="auto"/>
        <w:rPr>
          <w:rFonts w:hint="eastAsia"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（5）磋商报价得分=（磋商基准价/最后磋商报价）×10分</w:t>
      </w:r>
    </w:p>
    <w:p>
      <w:pPr>
        <w:pStyle w:val="8"/>
        <w:tabs>
          <w:tab w:val="left" w:leader="middleDot" w:pos="8820"/>
        </w:tabs>
        <w:spacing w:line="400" w:lineRule="exact"/>
        <w:ind w:firstLine="422" w:firstLineChars="200"/>
        <w:rPr>
          <w:rFonts w:hint="eastAsia" w:hAnsi="宋体" w:cs="宋体"/>
          <w:b/>
          <w:bCs/>
          <w:color w:val="000000" w:themeColor="text1"/>
          <w:szCs w:val="21"/>
          <w14:textFill>
            <w14:solidFill>
              <w14:schemeClr w14:val="tx1"/>
            </w14:solidFill>
          </w14:textFill>
        </w:rPr>
      </w:pPr>
      <w:r>
        <w:rPr>
          <w:rFonts w:hint="eastAsia" w:hAnsi="宋体" w:cs="宋体"/>
          <w:b/>
          <w:bCs/>
          <w:color w:val="000000" w:themeColor="text1"/>
          <w:szCs w:val="21"/>
          <w14:textFill>
            <w14:solidFill>
              <w14:schemeClr w14:val="tx1"/>
            </w14:solidFill>
          </w14:textFill>
        </w:rPr>
        <w:t>2、布展服务计划方案分…………………………………………………………………………40分</w:t>
      </w:r>
    </w:p>
    <w:p>
      <w:pPr>
        <w:pStyle w:val="8"/>
        <w:tabs>
          <w:tab w:val="left" w:leader="middleDot" w:pos="8820"/>
        </w:tabs>
        <w:spacing w:line="400" w:lineRule="exact"/>
        <w:ind w:firstLine="420" w:firstLineChars="200"/>
        <w:rPr>
          <w:rFonts w:hint="eastAsia"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（1）评委根据供应商提供针对本项目的布展服务计划方案（内容包括但不限于对项目技术环境及情况了解、方案思路、对系统结构功能方面描述等方面）进行综合评定，根据优劣程度进行独立打分。</w:t>
      </w:r>
    </w:p>
    <w:p>
      <w:pPr>
        <w:pStyle w:val="8"/>
        <w:tabs>
          <w:tab w:val="left" w:leader="middleDot" w:pos="8820"/>
        </w:tabs>
        <w:spacing w:line="400" w:lineRule="exact"/>
        <w:ind w:firstLine="420" w:firstLineChars="200"/>
        <w:rPr>
          <w:rFonts w:hint="eastAsia"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一档（10分）：提供了针对本项目的布展服务计划方案，对项目技术环境及情况基本了解，方案思路基本符合要求，但计划方案目标及要求不够完整明确，总体设计不完善，系统总体层次及模式不清晰；</w:t>
      </w:r>
    </w:p>
    <w:p>
      <w:pPr>
        <w:pStyle w:val="8"/>
        <w:tabs>
          <w:tab w:val="left" w:leader="middleDot" w:pos="8820"/>
        </w:tabs>
        <w:spacing w:line="400" w:lineRule="exact"/>
        <w:ind w:firstLine="420" w:firstLineChars="200"/>
        <w:rPr>
          <w:rFonts w:hint="eastAsia"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二档（20分）：提供了针对本项目的布展服务计划方案，对项目技术环境及情况较深入了解，方案思路符合要求，分析基本合理，计划方案目标及要求较完整明确，但总体设计不完善，系统总体层次及模式不清晰，整体效果不够鲜明；</w:t>
      </w:r>
    </w:p>
    <w:p>
      <w:pPr>
        <w:pStyle w:val="8"/>
        <w:tabs>
          <w:tab w:val="left" w:leader="middleDot" w:pos="8820"/>
        </w:tabs>
        <w:spacing w:line="400" w:lineRule="exact"/>
        <w:ind w:firstLine="420" w:firstLineChars="200"/>
        <w:rPr>
          <w:rFonts w:hint="eastAsia"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三档（30分）：提供了针对本项目的布展服务计划方案，对项目技术环境及情况把握准确，建设思路清晰、分析合理，计划方案目标及要求完整明确，对系统结构功能方面有较详细描述，具有一定的先进性，整体统一协调；</w:t>
      </w:r>
    </w:p>
    <w:p>
      <w:pPr>
        <w:pStyle w:val="8"/>
        <w:tabs>
          <w:tab w:val="left" w:leader="middleDot" w:pos="8820"/>
        </w:tabs>
        <w:spacing w:line="400" w:lineRule="exact"/>
        <w:ind w:firstLine="420" w:firstLineChars="200"/>
        <w:rPr>
          <w:rFonts w:hint="eastAsia"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四档（40分）：提供了针对本项目的布展服务计划方案，对项目技术环境及情况把握准确，建设思路非常清晰、分析合理，对系统结构功能方面描述非常详细，技术成熟先进，设计方案非常全面完善，特点突出。</w:t>
      </w:r>
    </w:p>
    <w:p>
      <w:pPr>
        <w:pStyle w:val="8"/>
        <w:numPr>
          <w:ilvl w:val="0"/>
          <w:numId w:val="3"/>
        </w:numPr>
        <w:tabs>
          <w:tab w:val="left" w:leader="middleDot" w:pos="8820"/>
        </w:tabs>
        <w:spacing w:line="400" w:lineRule="exact"/>
        <w:ind w:firstLine="422" w:firstLineChars="200"/>
        <w:rPr>
          <w:rFonts w:hint="eastAsia" w:hAnsi="宋体" w:cs="宋体"/>
          <w:b/>
          <w:bCs/>
          <w:color w:val="000000" w:themeColor="text1"/>
          <w:szCs w:val="21"/>
          <w14:textFill>
            <w14:solidFill>
              <w14:schemeClr w14:val="tx1"/>
            </w14:solidFill>
          </w14:textFill>
        </w:rPr>
      </w:pPr>
      <w:r>
        <w:rPr>
          <w:rFonts w:hint="eastAsia" w:hAnsi="宋体" w:cs="宋体"/>
          <w:b/>
          <w:bCs/>
          <w:color w:val="000000" w:themeColor="text1"/>
          <w:szCs w:val="21"/>
          <w14:textFill>
            <w14:solidFill>
              <w14:schemeClr w14:val="tx1"/>
            </w14:solidFill>
          </w14:textFill>
        </w:rPr>
        <w:t>安全保障措施、应急预案分……………………………………………………………………</w:t>
      </w:r>
      <w:r>
        <w:rPr>
          <w:rFonts w:hint="eastAsia" w:hAnsi="宋体" w:cs="宋体"/>
          <w:b/>
          <w:bCs/>
          <w:color w:val="000000" w:themeColor="text1"/>
          <w:szCs w:val="21"/>
          <w:lang w:val="en-US" w:eastAsia="zh-CN"/>
          <w14:textFill>
            <w14:solidFill>
              <w14:schemeClr w14:val="tx1"/>
            </w14:solidFill>
          </w14:textFill>
        </w:rPr>
        <w:t>3</w:t>
      </w:r>
      <w:r>
        <w:rPr>
          <w:rFonts w:hint="eastAsia" w:hAnsi="宋体" w:cs="宋体"/>
          <w:b/>
          <w:bCs/>
          <w:color w:val="000000" w:themeColor="text1"/>
          <w:szCs w:val="21"/>
          <w14:textFill>
            <w14:solidFill>
              <w14:schemeClr w14:val="tx1"/>
            </w14:solidFill>
          </w14:textFill>
        </w:rPr>
        <w:t>0分</w:t>
      </w:r>
    </w:p>
    <w:p>
      <w:pPr>
        <w:pStyle w:val="8"/>
        <w:tabs>
          <w:tab w:val="left" w:leader="middleDot" w:pos="8820"/>
        </w:tabs>
        <w:spacing w:line="400" w:lineRule="exact"/>
        <w:ind w:firstLine="210" w:firstLineChars="100"/>
        <w:rPr>
          <w:rFonts w:hint="eastAsia"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评委根据供应商提供针对本项目的安全保障措施、应急预案的优劣进行独立打分：</w:t>
      </w:r>
    </w:p>
    <w:p>
      <w:pPr>
        <w:spacing w:line="420" w:lineRule="exact"/>
        <w:ind w:firstLine="420" w:firstLineChars="200"/>
        <w:rPr>
          <w:rFonts w:hint="eastAsia" w:ascii="宋体" w:hAnsi="宋体" w:cs="宋体"/>
          <w:color w:val="000000" w:themeColor="text1"/>
          <w:szCs w:val="21"/>
          <w:highlight w:val="yellow"/>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一档（</w:t>
      </w:r>
      <w:r>
        <w:rPr>
          <w:rFonts w:hint="eastAsia" w:ascii="宋体" w:hAnsi="宋体" w:cs="宋体"/>
          <w:color w:val="000000" w:themeColor="text1"/>
          <w:szCs w:val="21"/>
          <w:lang w:val="en-US" w:eastAsia="zh-CN"/>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分）：有简单的针对本项目的安全保障措施和应急预案，基本满足项目需求；</w:t>
      </w:r>
    </w:p>
    <w:p>
      <w:pPr>
        <w:spacing w:line="420" w:lineRule="exact"/>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二档（</w:t>
      </w:r>
      <w:r>
        <w:rPr>
          <w:rFonts w:hint="eastAsia" w:ascii="宋体" w:hAnsi="宋体" w:cs="宋体"/>
          <w:color w:val="000000" w:themeColor="text1"/>
          <w:szCs w:val="21"/>
          <w:lang w:val="en-US" w:eastAsia="zh-CN"/>
          <w14:textFill>
            <w14:solidFill>
              <w14:schemeClr w14:val="tx1"/>
            </w14:solidFill>
          </w14:textFill>
        </w:rPr>
        <w:t>20</w:t>
      </w:r>
      <w:r>
        <w:rPr>
          <w:rFonts w:hint="eastAsia" w:ascii="宋体" w:hAnsi="宋体" w:cs="宋体"/>
          <w:color w:val="000000" w:themeColor="text1"/>
          <w:szCs w:val="21"/>
          <w14:textFill>
            <w14:solidFill>
              <w14:schemeClr w14:val="tx1"/>
            </w14:solidFill>
          </w14:textFill>
        </w:rPr>
        <w:t>分）：针对本项目的各项工作环节安全保障措施明确，有突发状况分析及对应的解决应急方案，能基本保障项目实施；</w:t>
      </w:r>
    </w:p>
    <w:p>
      <w:pPr>
        <w:spacing w:line="420" w:lineRule="exact"/>
        <w:ind w:firstLine="420" w:firstLineChars="200"/>
        <w:rPr>
          <w:rFonts w:hint="eastAsia"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三档（</w:t>
      </w:r>
      <w:r>
        <w:rPr>
          <w:rFonts w:hint="eastAsia" w:ascii="宋体" w:hAnsi="宋体" w:cs="宋体"/>
          <w:color w:val="000000" w:themeColor="text1"/>
          <w:szCs w:val="21"/>
          <w:lang w:val="en-US" w:eastAsia="zh-CN"/>
          <w14:textFill>
            <w14:solidFill>
              <w14:schemeClr w14:val="tx1"/>
            </w14:solidFill>
          </w14:textFill>
        </w:rPr>
        <w:t>30</w:t>
      </w:r>
      <w:r>
        <w:rPr>
          <w:rFonts w:hint="eastAsia" w:ascii="宋体" w:hAnsi="宋体" w:cs="宋体"/>
          <w:color w:val="000000" w:themeColor="text1"/>
          <w:szCs w:val="21"/>
          <w14:textFill>
            <w14:solidFill>
              <w14:schemeClr w14:val="tx1"/>
            </w14:solidFill>
          </w14:textFill>
        </w:rPr>
        <w:t>分）：针对本项目的各项工作环节安全保障措施详细合理，针对可能出现的各种突发状况有明确说明并出具可行的解决应急预案，能有力保障本项目活动安全实施。</w:t>
      </w:r>
    </w:p>
    <w:p>
      <w:pPr>
        <w:pStyle w:val="8"/>
        <w:tabs>
          <w:tab w:val="left" w:leader="middleDot" w:pos="8820"/>
        </w:tabs>
        <w:spacing w:line="400" w:lineRule="exact"/>
        <w:ind w:firstLine="422" w:firstLineChars="200"/>
        <w:rPr>
          <w:rFonts w:hint="eastAsia" w:hAnsi="宋体" w:cs="宋体"/>
          <w:b/>
          <w:bCs/>
          <w:color w:val="000000" w:themeColor="text1"/>
          <w:szCs w:val="21"/>
          <w14:textFill>
            <w14:solidFill>
              <w14:schemeClr w14:val="tx1"/>
            </w14:solidFill>
          </w14:textFill>
        </w:rPr>
      </w:pPr>
      <w:r>
        <w:rPr>
          <w:rFonts w:hint="eastAsia" w:hAnsi="宋体" w:cs="宋体"/>
          <w:b/>
          <w:bCs/>
          <w:color w:val="000000" w:themeColor="text1"/>
          <w:szCs w:val="21"/>
          <w14:textFill>
            <w14:solidFill>
              <w14:schemeClr w14:val="tx1"/>
            </w14:solidFill>
          </w14:textFill>
        </w:rPr>
        <w:t>4、服务承诺分…………………………………………………………………………………………20分</w:t>
      </w:r>
    </w:p>
    <w:p>
      <w:pPr>
        <w:spacing w:line="440" w:lineRule="exact"/>
        <w:ind w:firstLine="525" w:firstLineChars="250"/>
        <w:rPr>
          <w:rFonts w:hint="eastAsia" w:ascii="宋体" w:hAnsi="宋体" w:cs="宋体"/>
          <w:bCs w:val="0"/>
          <w:color w:val="000000" w:themeColor="text1"/>
          <w:szCs w:val="21"/>
          <w14:textFill>
            <w14:solidFill>
              <w14:schemeClr w14:val="tx1"/>
            </w14:solidFill>
          </w14:textFill>
        </w:rPr>
      </w:pPr>
      <w:r>
        <w:rPr>
          <w:rFonts w:hint="eastAsia" w:ascii="宋体" w:hAnsi="宋体" w:cs="宋体"/>
          <w:bCs w:val="0"/>
          <w:color w:val="000000" w:themeColor="text1"/>
          <w:szCs w:val="21"/>
          <w14:textFill>
            <w14:solidFill>
              <w14:schemeClr w14:val="tx1"/>
            </w14:solidFill>
          </w14:textFill>
        </w:rPr>
        <w:t>（1）评委对供应商的响应文件中提供的服务承诺书，从服务内容、服务措施、服务响应速度、应急服务承诺、后续清场服务承诺等方面进行综合评定，根据优劣程度进行独立打分：</w:t>
      </w:r>
    </w:p>
    <w:p>
      <w:pPr>
        <w:spacing w:line="440" w:lineRule="exact"/>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bCs w:val="0"/>
          <w:color w:val="000000" w:themeColor="text1"/>
          <w:szCs w:val="21"/>
          <w14:textFill>
            <w14:solidFill>
              <w14:schemeClr w14:val="tx1"/>
            </w14:solidFill>
          </w14:textFill>
        </w:rPr>
        <w:t>一档（6分）：</w:t>
      </w:r>
      <w:r>
        <w:rPr>
          <w:rFonts w:hint="eastAsia" w:ascii="宋体" w:hAnsi="宋体" w:cs="宋体"/>
          <w:color w:val="000000" w:themeColor="text1"/>
          <w:szCs w:val="21"/>
          <w14:textFill>
            <w14:solidFill>
              <w14:schemeClr w14:val="tx1"/>
            </w14:solidFill>
          </w14:textFill>
        </w:rPr>
        <w:t>服务承诺内容（服务内容、服务措施、服务响应速度、</w:t>
      </w:r>
      <w:r>
        <w:rPr>
          <w:rFonts w:hint="eastAsia" w:ascii="宋体" w:hAnsi="宋体" w:cs="宋体"/>
          <w:color w:val="000000" w:themeColor="text1"/>
          <w:szCs w:val="21"/>
          <w:lang w:val="en-US"/>
          <w14:textFill>
            <w14:solidFill>
              <w14:schemeClr w14:val="tx1"/>
            </w14:solidFill>
          </w14:textFill>
        </w:rPr>
        <w:t>应急服务承诺、设备安装、</w:t>
      </w:r>
      <w:r>
        <w:rPr>
          <w:rFonts w:hint="eastAsia" w:ascii="宋体" w:hAnsi="宋体" w:cs="宋体"/>
          <w:color w:val="000000" w:themeColor="text1"/>
          <w:szCs w:val="21"/>
          <w14:textFill>
            <w14:solidFill>
              <w14:schemeClr w14:val="tx1"/>
            </w14:solidFill>
          </w14:textFill>
        </w:rPr>
        <w:t>后续清场服务承诺等方面）简单，各项承诺内容不够全面或缺项；</w:t>
      </w:r>
    </w:p>
    <w:p>
      <w:pPr>
        <w:pStyle w:val="8"/>
        <w:spacing w:line="500" w:lineRule="exact"/>
        <w:ind w:firstLine="420"/>
        <w:rPr>
          <w:rFonts w:hint="eastAsia" w:hAnsi="宋体" w:cs="宋体"/>
          <w:bCs w:val="0"/>
          <w:color w:val="000000" w:themeColor="text1"/>
          <w:szCs w:val="21"/>
          <w14:textFill>
            <w14:solidFill>
              <w14:schemeClr w14:val="tx1"/>
            </w14:solidFill>
          </w14:textFill>
        </w:rPr>
      </w:pPr>
      <w:r>
        <w:rPr>
          <w:rFonts w:hint="eastAsia" w:hAnsi="宋体" w:cs="宋体"/>
          <w:bCs w:val="0"/>
          <w:color w:val="000000" w:themeColor="text1"/>
          <w:szCs w:val="21"/>
          <w14:textFill>
            <w14:solidFill>
              <w14:schemeClr w14:val="tx1"/>
            </w14:solidFill>
          </w14:textFill>
        </w:rPr>
        <w:t>二档（12分）：</w:t>
      </w:r>
      <w:r>
        <w:rPr>
          <w:rFonts w:hint="eastAsia" w:hAnsi="宋体" w:cs="宋体"/>
          <w:color w:val="000000" w:themeColor="text1"/>
          <w:szCs w:val="21"/>
          <w14:textFill>
            <w14:solidFill>
              <w14:schemeClr w14:val="tx1"/>
            </w14:solidFill>
          </w14:textFill>
        </w:rPr>
        <w:t>服务承诺内容（服务内容、服务措施、服务响应速度、</w:t>
      </w:r>
      <w:r>
        <w:rPr>
          <w:rFonts w:hint="eastAsia" w:hAnsi="宋体" w:cs="宋体"/>
          <w:color w:val="000000" w:themeColor="text1"/>
          <w:szCs w:val="21"/>
          <w:lang w:val="en-US"/>
          <w14:textFill>
            <w14:solidFill>
              <w14:schemeClr w14:val="tx1"/>
            </w14:solidFill>
          </w14:textFill>
        </w:rPr>
        <w:t>应急服务承诺</w:t>
      </w:r>
      <w:r>
        <w:rPr>
          <w:rFonts w:hint="eastAsia" w:hAnsi="宋体" w:cs="宋体"/>
          <w:color w:val="000000" w:themeColor="text1"/>
          <w:szCs w:val="21"/>
          <w14:textFill>
            <w14:solidFill>
              <w14:schemeClr w14:val="tx1"/>
            </w14:solidFill>
          </w14:textFill>
        </w:rPr>
        <w:t>、</w:t>
      </w:r>
      <w:r>
        <w:rPr>
          <w:rFonts w:hint="eastAsia" w:hAnsi="宋体" w:cs="宋体"/>
          <w:color w:val="000000" w:themeColor="text1"/>
          <w:szCs w:val="21"/>
          <w:lang w:val="en-US"/>
          <w14:textFill>
            <w14:solidFill>
              <w14:schemeClr w14:val="tx1"/>
            </w14:solidFill>
          </w14:textFill>
        </w:rPr>
        <w:t>设备安装、</w:t>
      </w:r>
      <w:r>
        <w:rPr>
          <w:rFonts w:hint="eastAsia" w:hAnsi="宋体" w:cs="宋体"/>
          <w:color w:val="000000" w:themeColor="text1"/>
          <w:szCs w:val="21"/>
          <w14:textFill>
            <w14:solidFill>
              <w14:schemeClr w14:val="tx1"/>
            </w14:solidFill>
          </w14:textFill>
        </w:rPr>
        <w:t>后续清场服务承诺等方面）较完整，各项承诺内容基本合理，具有一定针对性，基本满足项目需求；</w:t>
      </w:r>
    </w:p>
    <w:p>
      <w:pPr>
        <w:pStyle w:val="8"/>
        <w:tabs>
          <w:tab w:val="left" w:leader="middleDot" w:pos="8820"/>
        </w:tabs>
        <w:spacing w:line="400" w:lineRule="exact"/>
        <w:ind w:firstLine="420" w:firstLineChars="200"/>
        <w:rPr>
          <w:rFonts w:hint="eastAsia" w:hAnsi="宋体" w:cs="宋体"/>
          <w:color w:val="000000" w:themeColor="text1"/>
          <w:szCs w:val="21"/>
          <w14:textFill>
            <w14:solidFill>
              <w14:schemeClr w14:val="tx1"/>
            </w14:solidFill>
          </w14:textFill>
        </w:rPr>
      </w:pPr>
      <w:r>
        <w:rPr>
          <w:rFonts w:hint="eastAsia" w:hAnsi="宋体" w:cs="宋体"/>
          <w:bCs w:val="0"/>
          <w:color w:val="000000" w:themeColor="text1"/>
          <w:szCs w:val="21"/>
          <w14:textFill>
            <w14:solidFill>
              <w14:schemeClr w14:val="tx1"/>
            </w14:solidFill>
          </w14:textFill>
        </w:rPr>
        <w:t>三档（20分）：</w:t>
      </w:r>
      <w:r>
        <w:rPr>
          <w:rFonts w:hint="eastAsia" w:hAnsi="宋体" w:cs="宋体"/>
          <w:color w:val="000000" w:themeColor="text1"/>
          <w:szCs w:val="21"/>
          <w14:textFill>
            <w14:solidFill>
              <w14:schemeClr w14:val="tx1"/>
            </w14:solidFill>
          </w14:textFill>
        </w:rPr>
        <w:t>服务承诺内容（服务内容、服务措施、服务响应速度、</w:t>
      </w:r>
      <w:r>
        <w:rPr>
          <w:rFonts w:hint="eastAsia" w:hAnsi="宋体" w:cs="宋体"/>
          <w:color w:val="000000" w:themeColor="text1"/>
          <w:szCs w:val="21"/>
          <w:lang w:val="en-US"/>
          <w14:textFill>
            <w14:solidFill>
              <w14:schemeClr w14:val="tx1"/>
            </w14:solidFill>
          </w14:textFill>
        </w:rPr>
        <w:t>应急服务承诺</w:t>
      </w:r>
      <w:r>
        <w:rPr>
          <w:rFonts w:hint="eastAsia" w:hAnsi="宋体" w:cs="宋体"/>
          <w:color w:val="000000" w:themeColor="text1"/>
          <w:szCs w:val="21"/>
          <w14:textFill>
            <w14:solidFill>
              <w14:schemeClr w14:val="tx1"/>
            </w14:solidFill>
          </w14:textFill>
        </w:rPr>
        <w:t>、</w:t>
      </w:r>
      <w:r>
        <w:rPr>
          <w:rFonts w:hint="eastAsia" w:hAnsi="宋体" w:cs="宋体"/>
          <w:color w:val="000000" w:themeColor="text1"/>
          <w:szCs w:val="21"/>
          <w:lang w:val="en-US"/>
          <w14:textFill>
            <w14:solidFill>
              <w14:schemeClr w14:val="tx1"/>
            </w14:solidFill>
          </w14:textFill>
        </w:rPr>
        <w:t>设备安装、</w:t>
      </w:r>
      <w:r>
        <w:rPr>
          <w:rFonts w:hint="eastAsia" w:hAnsi="宋体" w:cs="宋体"/>
          <w:color w:val="000000" w:themeColor="text1"/>
          <w:szCs w:val="21"/>
          <w14:textFill>
            <w14:solidFill>
              <w14:schemeClr w14:val="tx1"/>
            </w14:solidFill>
          </w14:textFill>
        </w:rPr>
        <w:t>后续清场服务承诺等方面）详细，各项承诺内容合理，针对性强，服务措施详细可行，完全满足项目需求，充分为采购人考虑。</w:t>
      </w:r>
    </w:p>
    <w:p>
      <w:pPr>
        <w:pStyle w:val="8"/>
        <w:tabs>
          <w:tab w:val="left" w:leader="middleDot" w:pos="8820"/>
        </w:tabs>
        <w:spacing w:line="500" w:lineRule="exact"/>
        <w:ind w:firstLine="420" w:firstLineChars="0"/>
        <w:rPr>
          <w:rFonts w:hint="eastAsia"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（三）总得分=1+2+3+4。</w:t>
      </w:r>
    </w:p>
    <w:p>
      <w:pPr>
        <w:pStyle w:val="8"/>
        <w:tabs>
          <w:tab w:val="left" w:pos="4214"/>
        </w:tabs>
        <w:spacing w:line="360" w:lineRule="auto"/>
        <w:ind w:firstLine="422" w:firstLineChars="200"/>
        <w:rPr>
          <w:rFonts w:hint="eastAsia" w:hAnsi="宋体" w:cs="宋体"/>
          <w:b/>
          <w:color w:val="000000" w:themeColor="text1"/>
          <w14:textFill>
            <w14:solidFill>
              <w14:schemeClr w14:val="tx1"/>
            </w14:solidFill>
          </w14:textFill>
        </w:rPr>
      </w:pPr>
      <w:r>
        <w:rPr>
          <w:rFonts w:hint="eastAsia" w:hAnsi="宋体" w:cs="宋体"/>
          <w:b/>
          <w:color w:val="000000" w:themeColor="text1"/>
          <w14:textFill>
            <w14:solidFill>
              <w14:schemeClr w14:val="tx1"/>
            </w14:solidFill>
          </w14:textFill>
        </w:rPr>
        <w:t>三、推荐成交候选供应商原则</w:t>
      </w:r>
    </w:p>
    <w:p>
      <w:pPr>
        <w:pStyle w:val="8"/>
        <w:tabs>
          <w:tab w:val="left" w:pos="4214"/>
        </w:tabs>
        <w:spacing w:line="360" w:lineRule="auto"/>
        <w:ind w:firstLine="42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磋商小组应当根据综合评分情况，按照综合得分由高到低顺序推荐成交候选供应商，并编写评审报告。磋商小组根据综合得分由高到低排列次序，若得分相同时，以评审报价由低到高顺序排列；若得分相同且评审报价相同的，以最后报价由低到高顺序排列；若仍相同的，依次按项目要求及技术需求响应分、安装及施工组织方案分由高到低顺序排列并推荐成交候选供应商。</w:t>
      </w:r>
    </w:p>
    <w:p>
      <w:pPr>
        <w:pStyle w:val="8"/>
        <w:tabs>
          <w:tab w:val="left" w:pos="4214"/>
        </w:tabs>
        <w:spacing w:line="360" w:lineRule="auto"/>
        <w:ind w:firstLine="42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（2）采购单位应当确定磋商小组推荐排名第一的成交候选供应商为成交供应商。</w:t>
      </w:r>
    </w:p>
    <w:p>
      <w:pPr>
        <w:pStyle w:val="8"/>
        <w:tabs>
          <w:tab w:val="left" w:pos="4214"/>
        </w:tabs>
        <w:spacing w:line="360" w:lineRule="auto"/>
        <w:ind w:firstLine="42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排名第一的成交候选供应商放弃成交、因不可抗力提出不能履行合同，或者磋商文件规定应当提交履约保证金而在规定的期限内未能提交的，或因失信行为被取消成交候选人资格的，采购单位可以确定排名第二的成交候选供应商为成交供应商。</w:t>
      </w:r>
    </w:p>
    <w:p>
      <w:pPr>
        <w:pStyle w:val="8"/>
        <w:tabs>
          <w:tab w:val="left" w:pos="4214"/>
        </w:tabs>
        <w:spacing w:line="360" w:lineRule="auto"/>
        <w:ind w:firstLine="42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排名第二的成交候选供应商因前款规定的同样原因不能签订合同的，采购单位可以确定排名第三的成交候选人为成交供应商。以此类推。</w:t>
      </w:r>
    </w:p>
    <w:p>
      <w:pPr>
        <w:pStyle w:val="8"/>
        <w:spacing w:line="360" w:lineRule="auto"/>
        <w:ind w:firstLine="420" w:firstLineChars="200"/>
        <w:rPr>
          <w:rFonts w:hint="eastAsia" w:hAnsi="宋体" w:cs="宋体"/>
          <w:color w:val="000000" w:themeColor="text1"/>
          <w14:textFill>
            <w14:solidFill>
              <w14:schemeClr w14:val="tx1"/>
            </w14:solidFill>
          </w14:textFill>
        </w:rPr>
      </w:pPr>
      <w:r>
        <w:rPr>
          <w:rFonts w:hint="eastAsia" w:hAnsi="宋体" w:cs="宋体"/>
          <w:color w:val="000000" w:themeColor="text1"/>
          <w:szCs w:val="21"/>
          <w14:textFill>
            <w14:solidFill>
              <w14:schemeClr w14:val="tx1"/>
            </w14:solidFill>
          </w14:textFill>
        </w:rPr>
        <w:t>(5) 磋商小组认为，某磋商供应商的最低磋商价或者某些分项报价明显不合理或者低于成本，有可能影响服务质量和不能诚信履约的，应当要求其在规定的期限内提供书面文件予以解释说明，并提交相关证明材料，否则，磋商小组可以取消该磋商供应商的成交候选供应商资格，按顺序由排在后面的成交候选供应商递补，以此类推。</w:t>
      </w:r>
    </w:p>
    <w:p>
      <w:pPr>
        <w:pStyle w:val="4"/>
        <w:ind w:firstLine="0"/>
        <w:rPr>
          <w:rFonts w:hint="eastAsia"/>
          <w:color w:val="000000" w:themeColor="text1"/>
          <w14:textFill>
            <w14:solidFill>
              <w14:schemeClr w14:val="tx1"/>
            </w14:solidFill>
          </w14:textFill>
        </w:rPr>
      </w:pPr>
    </w:p>
    <w:p>
      <w:pPr>
        <w:pStyle w:val="4"/>
        <w:ind w:firstLine="0"/>
        <w:rPr>
          <w:rFonts w:hint="eastAsia"/>
          <w:color w:val="000000" w:themeColor="text1"/>
          <w14:textFill>
            <w14:solidFill>
              <w14:schemeClr w14:val="tx1"/>
            </w14:solidFill>
          </w14:textFill>
        </w:rPr>
      </w:pPr>
    </w:p>
    <w:p>
      <w:pPr>
        <w:pStyle w:val="3"/>
        <w:snapToGrid w:val="0"/>
        <w:spacing w:before="0" w:after="0" w:line="320" w:lineRule="exact"/>
        <w:ind w:firstLine="2570" w:firstLineChars="800"/>
        <w:rPr>
          <w:rFonts w:hint="eastAsia" w:ascii="宋体" w:hAnsi="宋体" w:cs="宋体"/>
          <w:bCs w:val="0"/>
          <w:color w:val="000000" w:themeColor="text1"/>
          <w14:textFill>
            <w14:solidFill>
              <w14:schemeClr w14:val="tx1"/>
            </w14:solidFill>
          </w14:textFill>
        </w:rPr>
      </w:pPr>
      <w:r>
        <w:rPr>
          <w:rFonts w:hint="eastAsia" w:ascii="宋体" w:hAnsi="宋体" w:cs="宋体"/>
          <w:bCs w:val="0"/>
          <w:color w:val="000000" w:themeColor="text1"/>
          <w14:textFill>
            <w14:solidFill>
              <w14:schemeClr w14:val="tx1"/>
            </w14:solidFill>
          </w14:textFill>
        </w:rPr>
        <w:br w:type="page"/>
      </w:r>
    </w:p>
    <w:p>
      <w:pPr>
        <w:pStyle w:val="3"/>
        <w:snapToGrid w:val="0"/>
        <w:spacing w:before="0" w:after="0" w:line="320" w:lineRule="exact"/>
        <w:ind w:firstLine="0" w:firstLineChars="0"/>
        <w:rPr>
          <w:rFonts w:hint="eastAsia" w:ascii="宋体" w:hAnsi="宋体" w:cs="宋体"/>
          <w:bCs w:val="0"/>
          <w:color w:val="000000" w:themeColor="text1"/>
          <w14:textFill>
            <w14:solidFill>
              <w14:schemeClr w14:val="tx1"/>
            </w14:solidFill>
          </w14:textFill>
        </w:rPr>
      </w:pPr>
      <w:bookmarkStart w:id="48" w:name="_Toc25168"/>
      <w:bookmarkStart w:id="49" w:name="_Toc6719"/>
      <w:bookmarkStart w:id="50" w:name="_Toc15925"/>
      <w:bookmarkStart w:id="51" w:name="_Toc20133"/>
      <w:r>
        <w:rPr>
          <w:rFonts w:hint="eastAsia" w:ascii="宋体" w:hAnsi="宋体" w:cs="宋体"/>
          <w:bCs w:val="0"/>
          <w:color w:val="000000" w:themeColor="text1"/>
          <w14:textFill>
            <w14:solidFill>
              <w14:schemeClr w14:val="tx1"/>
            </w14:solidFill>
          </w14:textFill>
        </w:rPr>
        <w:t>第五章  合同主要条款及格式</w:t>
      </w:r>
      <w:bookmarkEnd w:id="48"/>
      <w:bookmarkEnd w:id="49"/>
      <w:bookmarkEnd w:id="50"/>
      <w:bookmarkEnd w:id="51"/>
    </w:p>
    <w:p>
      <w:pPr>
        <w:pStyle w:val="8"/>
        <w:spacing w:line="360" w:lineRule="auto"/>
        <w:jc w:val="center"/>
        <w:rPr>
          <w:rFonts w:hAnsi="宋体"/>
          <w:b/>
          <w:color w:val="000000" w:themeColor="text1"/>
          <w:sz w:val="52"/>
          <w:szCs w:val="52"/>
          <w14:textFill>
            <w14:solidFill>
              <w14:schemeClr w14:val="tx1"/>
            </w14:solidFill>
          </w14:textFill>
        </w:rPr>
      </w:pPr>
      <w:r>
        <w:rPr>
          <w:rFonts w:hint="eastAsia" w:hAnsi="宋体"/>
          <w:b/>
          <w:color w:val="000000" w:themeColor="text1"/>
          <w:sz w:val="52"/>
          <w:szCs w:val="52"/>
          <w14:textFill>
            <w14:solidFill>
              <w14:schemeClr w14:val="tx1"/>
            </w14:solidFill>
          </w14:textFill>
        </w:rPr>
        <w:t>政府采购合同</w:t>
      </w:r>
    </w:p>
    <w:p>
      <w:pPr>
        <w:pStyle w:val="8"/>
        <w:rPr>
          <w:rFonts w:hAnsi="宋体"/>
          <w:color w:val="000000" w:themeColor="text1"/>
          <w14:textFill>
            <w14:solidFill>
              <w14:schemeClr w14:val="tx1"/>
            </w14:solidFill>
          </w14:textFill>
        </w:rPr>
      </w:pPr>
    </w:p>
    <w:p>
      <w:pPr>
        <w:pStyle w:val="8"/>
        <w:rPr>
          <w:rFonts w:hAnsi="宋体"/>
          <w:color w:val="000000" w:themeColor="text1"/>
          <w14:textFill>
            <w14:solidFill>
              <w14:schemeClr w14:val="tx1"/>
            </w14:solidFill>
          </w14:textFill>
        </w:rPr>
      </w:pPr>
    </w:p>
    <w:p>
      <w:pPr>
        <w:pStyle w:val="8"/>
        <w:jc w:val="left"/>
        <w:rPr>
          <w:rFonts w:hAnsi="宋体"/>
          <w:b/>
          <w:color w:val="000000" w:themeColor="text1"/>
          <w:sz w:val="32"/>
          <w:szCs w:val="32"/>
          <w:u w:val="single"/>
          <w14:textFill>
            <w14:solidFill>
              <w14:schemeClr w14:val="tx1"/>
            </w14:solidFill>
          </w14:textFill>
        </w:rPr>
      </w:pPr>
      <w:r>
        <w:rPr>
          <w:rFonts w:hint="eastAsia" w:hAnsi="宋体"/>
          <w:b/>
          <w:color w:val="000000" w:themeColor="text1"/>
          <w:sz w:val="32"/>
          <w:szCs w:val="32"/>
          <w14:textFill>
            <w14:solidFill>
              <w14:schemeClr w14:val="tx1"/>
            </w14:solidFill>
          </w14:textFill>
        </w:rPr>
        <w:t>合同名称：</w:t>
      </w:r>
      <w:r>
        <w:rPr>
          <w:rFonts w:hint="eastAsia" w:hAnsi="宋体"/>
          <w:b/>
          <w:color w:val="000000" w:themeColor="text1"/>
          <w:sz w:val="32"/>
          <w:szCs w:val="32"/>
          <w:u w:val="single"/>
          <w14:textFill>
            <w14:solidFill>
              <w14:schemeClr w14:val="tx1"/>
            </w14:solidFill>
          </w14:textFill>
        </w:rPr>
        <w:t xml:space="preserve">                    </w:t>
      </w:r>
    </w:p>
    <w:p>
      <w:pPr>
        <w:pStyle w:val="8"/>
        <w:jc w:val="left"/>
        <w:rPr>
          <w:rFonts w:hAnsi="宋体"/>
          <w:b/>
          <w:color w:val="000000" w:themeColor="text1"/>
          <w:sz w:val="32"/>
          <w:szCs w:val="32"/>
          <w:u w:val="single"/>
          <w14:textFill>
            <w14:solidFill>
              <w14:schemeClr w14:val="tx1"/>
            </w14:solidFill>
          </w14:textFill>
        </w:rPr>
      </w:pPr>
      <w:r>
        <w:rPr>
          <w:rFonts w:hint="eastAsia" w:hAnsi="宋体"/>
          <w:b/>
          <w:color w:val="000000" w:themeColor="text1"/>
          <w:sz w:val="32"/>
          <w:szCs w:val="32"/>
          <w14:textFill>
            <w14:solidFill>
              <w14:schemeClr w14:val="tx1"/>
            </w14:solidFill>
          </w14:textFill>
        </w:rPr>
        <w:t>合同编号：</w:t>
      </w:r>
      <w:r>
        <w:rPr>
          <w:rFonts w:hint="eastAsia" w:hAnsi="宋体"/>
          <w:b/>
          <w:color w:val="000000" w:themeColor="text1"/>
          <w:sz w:val="32"/>
          <w:szCs w:val="32"/>
          <w:u w:val="single"/>
          <w14:textFill>
            <w14:solidFill>
              <w14:schemeClr w14:val="tx1"/>
            </w14:solidFill>
          </w14:textFill>
        </w:rPr>
        <w:t xml:space="preserve">                    </w:t>
      </w:r>
    </w:p>
    <w:p>
      <w:pPr>
        <w:pStyle w:val="8"/>
        <w:jc w:val="left"/>
        <w:rPr>
          <w:rFonts w:hAnsi="宋体"/>
          <w:color w:val="000000" w:themeColor="text1"/>
          <w14:textFill>
            <w14:solidFill>
              <w14:schemeClr w14:val="tx1"/>
            </w14:solidFill>
          </w14:textFill>
        </w:rPr>
      </w:pPr>
    </w:p>
    <w:p>
      <w:pPr>
        <w:pStyle w:val="8"/>
        <w:jc w:val="left"/>
        <w:rPr>
          <w:rFonts w:hAnsi="宋体"/>
          <w:color w:val="000000" w:themeColor="text1"/>
          <w14:textFill>
            <w14:solidFill>
              <w14:schemeClr w14:val="tx1"/>
            </w14:solidFill>
          </w14:textFill>
        </w:rPr>
      </w:pPr>
    </w:p>
    <w:p>
      <w:pPr>
        <w:pStyle w:val="8"/>
        <w:jc w:val="left"/>
        <w:rPr>
          <w:rFonts w:hAnsi="宋体"/>
          <w:color w:val="000000" w:themeColor="text1"/>
          <w14:textFill>
            <w14:solidFill>
              <w14:schemeClr w14:val="tx1"/>
            </w14:solidFill>
          </w14:textFill>
        </w:rPr>
      </w:pPr>
    </w:p>
    <w:p>
      <w:pPr>
        <w:pStyle w:val="8"/>
        <w:spacing w:line="340" w:lineRule="exact"/>
        <w:jc w:val="left"/>
        <w:rPr>
          <w:rFonts w:hAnsi="宋体"/>
          <w:b/>
          <w:color w:val="000000" w:themeColor="text1"/>
          <w:sz w:val="32"/>
          <w:szCs w:val="32"/>
          <w14:textFill>
            <w14:solidFill>
              <w14:schemeClr w14:val="tx1"/>
            </w14:solidFill>
          </w14:textFill>
        </w:rPr>
      </w:pPr>
      <w:r>
        <w:rPr>
          <w:rFonts w:hint="eastAsia" w:hAnsi="宋体"/>
          <w:b/>
          <w:color w:val="000000" w:themeColor="text1"/>
          <w:sz w:val="32"/>
          <w:szCs w:val="32"/>
          <w14:textFill>
            <w14:solidFill>
              <w14:schemeClr w14:val="tx1"/>
            </w14:solidFill>
          </w14:textFill>
        </w:rPr>
        <w:t>采购单位（甲方）</w:t>
      </w:r>
      <w:r>
        <w:rPr>
          <w:rFonts w:hint="eastAsia" w:hAnsi="宋体"/>
          <w:b/>
          <w:color w:val="000000" w:themeColor="text1"/>
          <w:sz w:val="32"/>
          <w:szCs w:val="32"/>
          <w:u w:val="single"/>
          <w14:textFill>
            <w14:solidFill>
              <w14:schemeClr w14:val="tx1"/>
            </w14:solidFill>
          </w14:textFill>
        </w:rPr>
        <w:t xml:space="preserve">                    </w:t>
      </w:r>
    </w:p>
    <w:p>
      <w:pPr>
        <w:pStyle w:val="8"/>
        <w:spacing w:line="340" w:lineRule="exact"/>
        <w:ind w:firstLine="1590" w:firstLineChars="495"/>
        <w:jc w:val="left"/>
        <w:rPr>
          <w:rFonts w:hAnsi="宋体"/>
          <w:b/>
          <w:color w:val="000000" w:themeColor="text1"/>
          <w:sz w:val="32"/>
          <w:szCs w:val="32"/>
          <w14:textFill>
            <w14:solidFill>
              <w14:schemeClr w14:val="tx1"/>
            </w14:solidFill>
          </w14:textFill>
        </w:rPr>
      </w:pPr>
    </w:p>
    <w:p>
      <w:pPr>
        <w:pStyle w:val="8"/>
        <w:spacing w:line="340" w:lineRule="exact"/>
        <w:jc w:val="left"/>
        <w:rPr>
          <w:rFonts w:hAnsi="宋体"/>
          <w:b/>
          <w:color w:val="000000" w:themeColor="text1"/>
          <w:sz w:val="32"/>
          <w:szCs w:val="32"/>
          <w14:textFill>
            <w14:solidFill>
              <w14:schemeClr w14:val="tx1"/>
            </w14:solidFill>
          </w14:textFill>
        </w:rPr>
      </w:pPr>
      <w:r>
        <w:rPr>
          <w:rFonts w:hint="eastAsia" w:hAnsi="宋体"/>
          <w:b/>
          <w:color w:val="000000" w:themeColor="text1"/>
          <w:sz w:val="32"/>
          <w:szCs w:val="32"/>
          <w14:textFill>
            <w14:solidFill>
              <w14:schemeClr w14:val="tx1"/>
            </w14:solidFill>
          </w14:textFill>
        </w:rPr>
        <w:t>供 应 商（乙方）</w:t>
      </w:r>
      <w:r>
        <w:rPr>
          <w:rFonts w:hint="eastAsia" w:hAnsi="宋体"/>
          <w:b/>
          <w:color w:val="000000" w:themeColor="text1"/>
          <w:sz w:val="32"/>
          <w:szCs w:val="32"/>
          <w:u w:val="single"/>
          <w14:textFill>
            <w14:solidFill>
              <w14:schemeClr w14:val="tx1"/>
            </w14:solidFill>
          </w14:textFill>
        </w:rPr>
        <w:t xml:space="preserve">                    </w:t>
      </w:r>
    </w:p>
    <w:p>
      <w:pPr>
        <w:pStyle w:val="8"/>
        <w:jc w:val="left"/>
        <w:rPr>
          <w:rFonts w:hAnsi="宋体"/>
          <w:color w:val="000000" w:themeColor="text1"/>
          <w14:textFill>
            <w14:solidFill>
              <w14:schemeClr w14:val="tx1"/>
            </w14:solidFill>
          </w14:textFill>
        </w:rPr>
      </w:pPr>
    </w:p>
    <w:p>
      <w:pPr>
        <w:pStyle w:val="8"/>
        <w:jc w:val="left"/>
        <w:rPr>
          <w:rFonts w:hAnsi="宋体"/>
          <w:color w:val="000000" w:themeColor="text1"/>
          <w14:textFill>
            <w14:solidFill>
              <w14:schemeClr w14:val="tx1"/>
            </w14:solidFill>
          </w14:textFill>
        </w:rPr>
      </w:pPr>
    </w:p>
    <w:p>
      <w:pPr>
        <w:pStyle w:val="8"/>
        <w:jc w:val="left"/>
        <w:rPr>
          <w:rFonts w:hAnsi="宋体"/>
          <w:color w:val="000000" w:themeColor="text1"/>
          <w14:textFill>
            <w14:solidFill>
              <w14:schemeClr w14:val="tx1"/>
            </w14:solidFill>
          </w14:textFill>
        </w:rPr>
      </w:pPr>
    </w:p>
    <w:p>
      <w:pPr>
        <w:pStyle w:val="8"/>
        <w:jc w:val="left"/>
        <w:rPr>
          <w:rFonts w:hAnsi="宋体"/>
          <w:color w:val="000000" w:themeColor="text1"/>
          <w14:textFill>
            <w14:solidFill>
              <w14:schemeClr w14:val="tx1"/>
            </w14:solidFill>
          </w14:textFill>
        </w:rPr>
      </w:pPr>
    </w:p>
    <w:p>
      <w:pPr>
        <w:pStyle w:val="8"/>
        <w:jc w:val="left"/>
        <w:rPr>
          <w:rFonts w:hAnsi="宋体"/>
          <w:b/>
          <w:color w:val="000000" w:themeColor="text1"/>
          <w:sz w:val="32"/>
          <w:szCs w:val="32"/>
          <w:u w:val="single"/>
          <w14:textFill>
            <w14:solidFill>
              <w14:schemeClr w14:val="tx1"/>
            </w14:solidFill>
          </w14:textFill>
        </w:rPr>
      </w:pPr>
      <w:r>
        <w:rPr>
          <w:rFonts w:hint="eastAsia" w:hAnsi="宋体"/>
          <w:b/>
          <w:color w:val="000000" w:themeColor="text1"/>
          <w:sz w:val="32"/>
          <w:szCs w:val="32"/>
          <w14:textFill>
            <w14:solidFill>
              <w14:schemeClr w14:val="tx1"/>
            </w14:solidFill>
          </w14:textFill>
        </w:rPr>
        <w:t>签订合同地点：</w:t>
      </w:r>
      <w:r>
        <w:rPr>
          <w:rFonts w:hint="eastAsia" w:hAnsi="宋体"/>
          <w:b/>
          <w:color w:val="000000" w:themeColor="text1"/>
          <w:sz w:val="32"/>
          <w:szCs w:val="32"/>
          <w:u w:val="single"/>
          <w14:textFill>
            <w14:solidFill>
              <w14:schemeClr w14:val="tx1"/>
            </w14:solidFill>
          </w14:textFill>
        </w:rPr>
        <w:t xml:space="preserve">                    </w:t>
      </w:r>
    </w:p>
    <w:p>
      <w:pPr>
        <w:pStyle w:val="8"/>
        <w:jc w:val="left"/>
        <w:rPr>
          <w:rFonts w:hAnsi="宋体"/>
          <w:b/>
          <w:color w:val="000000" w:themeColor="text1"/>
          <w:sz w:val="32"/>
          <w:szCs w:val="32"/>
          <w14:textFill>
            <w14:solidFill>
              <w14:schemeClr w14:val="tx1"/>
            </w14:solidFill>
          </w14:textFill>
        </w:rPr>
      </w:pPr>
      <w:r>
        <w:rPr>
          <w:rFonts w:hint="eastAsia" w:hAnsi="宋体"/>
          <w:b/>
          <w:color w:val="000000" w:themeColor="text1"/>
          <w:sz w:val="32"/>
          <w:szCs w:val="32"/>
          <w14:textFill>
            <w14:solidFill>
              <w14:schemeClr w14:val="tx1"/>
            </w14:solidFill>
          </w14:textFill>
        </w:rPr>
        <w:t>签订合同时间：</w:t>
      </w:r>
      <w:r>
        <w:rPr>
          <w:rFonts w:hint="eastAsia" w:hAnsi="宋体"/>
          <w:b/>
          <w:color w:val="000000" w:themeColor="text1"/>
          <w:sz w:val="32"/>
          <w:szCs w:val="32"/>
          <w:u w:val="single"/>
          <w14:textFill>
            <w14:solidFill>
              <w14:schemeClr w14:val="tx1"/>
            </w14:solidFill>
          </w14:textFill>
        </w:rPr>
        <w:t xml:space="preserve">                    </w:t>
      </w:r>
    </w:p>
    <w:p>
      <w:pPr>
        <w:pStyle w:val="8"/>
        <w:jc w:val="center"/>
        <w:rPr>
          <w:rFonts w:hAnsi="宋体"/>
          <w:color w:val="000000" w:themeColor="text1"/>
          <w14:textFill>
            <w14:solidFill>
              <w14:schemeClr w14:val="tx1"/>
            </w14:solidFill>
          </w14:textFill>
        </w:rPr>
      </w:pPr>
    </w:p>
    <w:p>
      <w:pPr>
        <w:pStyle w:val="8"/>
        <w:jc w:val="center"/>
        <w:rPr>
          <w:rFonts w:hAnsi="宋体"/>
          <w:color w:val="000000" w:themeColor="text1"/>
          <w14:textFill>
            <w14:solidFill>
              <w14:schemeClr w14:val="tx1"/>
            </w14:solidFill>
          </w14:textFill>
        </w:rPr>
      </w:pPr>
    </w:p>
    <w:p>
      <w:pPr>
        <w:pStyle w:val="8"/>
        <w:jc w:val="center"/>
        <w:rPr>
          <w:rFonts w:hAnsi="宋体"/>
          <w:color w:val="000000" w:themeColor="text1"/>
          <w14:textFill>
            <w14:solidFill>
              <w14:schemeClr w14:val="tx1"/>
            </w14:solidFill>
          </w14:textFill>
        </w:rPr>
      </w:pPr>
    </w:p>
    <w:p>
      <w:pPr>
        <w:pStyle w:val="8"/>
        <w:jc w:val="center"/>
        <w:rPr>
          <w:rFonts w:hAnsi="宋体"/>
          <w:color w:val="000000" w:themeColor="text1"/>
          <w14:textFill>
            <w14:solidFill>
              <w14:schemeClr w14:val="tx1"/>
            </w14:solidFill>
          </w14:textFill>
        </w:rPr>
      </w:pPr>
    </w:p>
    <w:p>
      <w:pPr>
        <w:tabs>
          <w:tab w:val="left" w:pos="720"/>
        </w:tabs>
        <w:spacing w:line="360" w:lineRule="auto"/>
        <w:rPr>
          <w:rFonts w:ascii="宋体" w:hAnsi="宋体"/>
          <w:b/>
          <w:color w:val="000000" w:themeColor="text1"/>
          <w:sz w:val="52"/>
          <w14:textFill>
            <w14:solidFill>
              <w14:schemeClr w14:val="tx1"/>
            </w14:solidFill>
          </w14:textFill>
        </w:rPr>
      </w:pPr>
      <w:r>
        <w:rPr>
          <w:rFonts w:hint="eastAsia" w:ascii="宋体" w:hAnsi="宋体"/>
          <w:color w:val="000000" w:themeColor="text1"/>
          <w14:textFill>
            <w14:solidFill>
              <w14:schemeClr w14:val="tx1"/>
            </w14:solidFill>
          </w14:textFill>
        </w:rPr>
        <w:t>合同使用说明：根据《中华人民共和国政府采购法》、《中华人民共和国合同法》等法律、法规规定，按照磋商文件规定的条款和成交供应商的响应文件及其承诺，甲乙双方签订本合同。</w:t>
      </w:r>
    </w:p>
    <w:p>
      <w:pPr>
        <w:spacing w:line="360" w:lineRule="auto"/>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注：1、本合同仅为合同的参考文本，合同签订双方可根据项目的具体要求进行修订，但不得改变磋商文件及响应文件的实质性内容。</w:t>
      </w:r>
    </w:p>
    <w:p>
      <w:pPr>
        <w:jc w:val="center"/>
        <w:rPr>
          <w:rFonts w:ascii="宋体" w:hAnsi="宋体"/>
          <w:b/>
          <w:color w:val="000000" w:themeColor="text1"/>
          <w:sz w:val="32"/>
          <w:szCs w:val="32"/>
          <w14:textFill>
            <w14:solidFill>
              <w14:schemeClr w14:val="tx1"/>
            </w14:solidFill>
          </w14:textFill>
        </w:rPr>
      </w:pPr>
      <w:r>
        <w:rPr>
          <w:rFonts w:ascii="宋体" w:hAnsi="宋体"/>
          <w:b/>
          <w:color w:val="000000" w:themeColor="text1"/>
          <w:sz w:val="32"/>
          <w:szCs w:val="32"/>
          <w14:textFill>
            <w14:solidFill>
              <w14:schemeClr w14:val="tx1"/>
            </w14:solidFill>
          </w14:textFill>
        </w:rPr>
        <w:br w:type="page"/>
      </w:r>
      <w:r>
        <w:rPr>
          <w:rFonts w:hint="eastAsia" w:ascii="宋体" w:hAnsi="宋体"/>
          <w:b/>
          <w:color w:val="000000" w:themeColor="text1"/>
          <w:sz w:val="32"/>
          <w:szCs w:val="32"/>
          <w14:textFill>
            <w14:solidFill>
              <w14:schemeClr w14:val="tx1"/>
            </w14:solidFill>
          </w14:textFill>
        </w:rPr>
        <w:t>政</w:t>
      </w:r>
      <w:r>
        <w:rPr>
          <w:rFonts w:ascii="宋体" w:hAnsi="宋体"/>
          <w:b/>
          <w:color w:val="000000" w:themeColor="text1"/>
          <w:sz w:val="32"/>
          <w:szCs w:val="32"/>
          <w14:textFill>
            <w14:solidFill>
              <w14:schemeClr w14:val="tx1"/>
            </w14:solidFill>
          </w14:textFill>
        </w:rPr>
        <w:t xml:space="preserve"> </w:t>
      </w:r>
      <w:r>
        <w:rPr>
          <w:rFonts w:hint="eastAsia" w:ascii="宋体" w:hAnsi="宋体"/>
          <w:b/>
          <w:color w:val="000000" w:themeColor="text1"/>
          <w:sz w:val="32"/>
          <w:szCs w:val="32"/>
          <w14:textFill>
            <w14:solidFill>
              <w14:schemeClr w14:val="tx1"/>
            </w14:solidFill>
          </w14:textFill>
        </w:rPr>
        <w:t>府</w:t>
      </w:r>
      <w:r>
        <w:rPr>
          <w:rFonts w:ascii="宋体" w:hAnsi="宋体"/>
          <w:b/>
          <w:color w:val="000000" w:themeColor="text1"/>
          <w:sz w:val="32"/>
          <w:szCs w:val="32"/>
          <w14:textFill>
            <w14:solidFill>
              <w14:schemeClr w14:val="tx1"/>
            </w14:solidFill>
          </w14:textFill>
        </w:rPr>
        <w:t xml:space="preserve"> </w:t>
      </w:r>
      <w:r>
        <w:rPr>
          <w:rFonts w:hint="eastAsia" w:ascii="宋体" w:hAnsi="宋体"/>
          <w:b/>
          <w:color w:val="000000" w:themeColor="text1"/>
          <w:sz w:val="32"/>
          <w:szCs w:val="32"/>
          <w14:textFill>
            <w14:solidFill>
              <w14:schemeClr w14:val="tx1"/>
            </w14:solidFill>
          </w14:textFill>
        </w:rPr>
        <w:t>采</w:t>
      </w:r>
      <w:r>
        <w:rPr>
          <w:rFonts w:ascii="宋体" w:hAnsi="宋体"/>
          <w:b/>
          <w:color w:val="000000" w:themeColor="text1"/>
          <w:sz w:val="32"/>
          <w:szCs w:val="32"/>
          <w14:textFill>
            <w14:solidFill>
              <w14:schemeClr w14:val="tx1"/>
            </w14:solidFill>
          </w14:textFill>
        </w:rPr>
        <w:t xml:space="preserve"> </w:t>
      </w:r>
      <w:r>
        <w:rPr>
          <w:rFonts w:hint="eastAsia" w:ascii="宋体" w:hAnsi="宋体"/>
          <w:b/>
          <w:color w:val="000000" w:themeColor="text1"/>
          <w:sz w:val="32"/>
          <w:szCs w:val="32"/>
          <w14:textFill>
            <w14:solidFill>
              <w14:schemeClr w14:val="tx1"/>
            </w14:solidFill>
          </w14:textFill>
        </w:rPr>
        <w:t>购 合</w:t>
      </w:r>
      <w:r>
        <w:rPr>
          <w:rFonts w:ascii="宋体" w:hAnsi="宋体"/>
          <w:b/>
          <w:color w:val="000000" w:themeColor="text1"/>
          <w:sz w:val="32"/>
          <w:szCs w:val="32"/>
          <w14:textFill>
            <w14:solidFill>
              <w14:schemeClr w14:val="tx1"/>
            </w14:solidFill>
          </w14:textFill>
        </w:rPr>
        <w:t xml:space="preserve"> </w:t>
      </w:r>
      <w:r>
        <w:rPr>
          <w:rFonts w:hint="eastAsia" w:ascii="宋体" w:hAnsi="宋体"/>
          <w:b/>
          <w:color w:val="000000" w:themeColor="text1"/>
          <w:sz w:val="32"/>
          <w:szCs w:val="32"/>
          <w14:textFill>
            <w14:solidFill>
              <w14:schemeClr w14:val="tx1"/>
            </w14:solidFill>
          </w14:textFill>
        </w:rPr>
        <w:t>同</w:t>
      </w:r>
    </w:p>
    <w:p>
      <w:pPr>
        <w:tabs>
          <w:tab w:val="left" w:pos="720"/>
        </w:tabs>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甲</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方：</w:t>
      </w:r>
      <w:r>
        <w:rPr>
          <w:rFonts w:ascii="宋体" w:hAnsi="宋体"/>
          <w:b/>
          <w:color w:val="000000" w:themeColor="text1"/>
          <w:szCs w:val="21"/>
          <w:u w:val="single"/>
          <w14:textFill>
            <w14:solidFill>
              <w14:schemeClr w14:val="tx1"/>
            </w14:solidFill>
          </w14:textFill>
        </w:rPr>
        <w:t xml:space="preserve"> </w:t>
      </w:r>
      <w:r>
        <w:rPr>
          <w:rFonts w:hint="eastAsia" w:ascii="宋体" w:hAnsi="宋体"/>
          <w:b/>
          <w:color w:val="000000" w:themeColor="text1"/>
          <w:szCs w:val="21"/>
          <w:u w:val="single"/>
          <w14:textFill>
            <w14:solidFill>
              <w14:schemeClr w14:val="tx1"/>
            </w14:solidFill>
          </w14:textFill>
        </w:rPr>
        <w:t>（采购人）</w:t>
      </w:r>
      <w:r>
        <w:rPr>
          <w:rFonts w:ascii="宋体" w:hAnsi="宋体"/>
          <w:b/>
          <w:color w:val="000000" w:themeColor="text1"/>
          <w:szCs w:val="21"/>
          <w:u w:val="single"/>
          <w14:textFill>
            <w14:solidFill>
              <w14:schemeClr w14:val="tx1"/>
            </w14:solidFill>
          </w14:textFill>
        </w:rPr>
        <w:t xml:space="preserve">  </w:t>
      </w:r>
    </w:p>
    <w:p>
      <w:pPr>
        <w:spacing w:line="4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电</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话：</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传</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真：</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地</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址：</w:t>
      </w:r>
    </w:p>
    <w:p>
      <w:pPr>
        <w:spacing w:line="440" w:lineRule="exact"/>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乙</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方：</w:t>
      </w:r>
      <w:r>
        <w:rPr>
          <w:rFonts w:ascii="宋体" w:hAnsi="宋体"/>
          <w:b/>
          <w:color w:val="000000" w:themeColor="text1"/>
          <w:szCs w:val="21"/>
          <w:u w:val="single"/>
          <w14:textFill>
            <w14:solidFill>
              <w14:schemeClr w14:val="tx1"/>
            </w14:solidFill>
          </w14:textFill>
        </w:rPr>
        <w:t xml:space="preserve"> </w:t>
      </w:r>
      <w:r>
        <w:rPr>
          <w:rFonts w:hint="eastAsia" w:ascii="宋体" w:hAnsi="宋体"/>
          <w:b/>
          <w:color w:val="000000" w:themeColor="text1"/>
          <w:szCs w:val="21"/>
          <w:u w:val="single"/>
          <w14:textFill>
            <w14:solidFill>
              <w14:schemeClr w14:val="tx1"/>
            </w14:solidFill>
          </w14:textFill>
        </w:rPr>
        <w:t>（成交人）</w:t>
      </w:r>
      <w:r>
        <w:rPr>
          <w:rFonts w:ascii="宋体" w:hAnsi="宋体"/>
          <w:b/>
          <w:color w:val="000000" w:themeColor="text1"/>
          <w:szCs w:val="21"/>
          <w:u w:val="single"/>
          <w14:textFill>
            <w14:solidFill>
              <w14:schemeClr w14:val="tx1"/>
            </w14:solidFill>
          </w14:textFill>
        </w:rPr>
        <w:t xml:space="preserve">    </w:t>
      </w:r>
      <w:r>
        <w:rPr>
          <w:rFonts w:ascii="宋体" w:hAnsi="宋体"/>
          <w:b/>
          <w:color w:val="000000" w:themeColor="text1"/>
          <w:szCs w:val="21"/>
          <w14:textFill>
            <w14:solidFill>
              <w14:schemeClr w14:val="tx1"/>
            </w14:solidFill>
          </w14:textFill>
        </w:rPr>
        <w:br w:type="textWrapping"/>
      </w:r>
      <w:r>
        <w:rPr>
          <w:rFonts w:hint="eastAsia" w:ascii="宋体" w:hAnsi="宋体"/>
          <w:color w:val="000000" w:themeColor="text1"/>
          <w:szCs w:val="21"/>
          <w14:textFill>
            <w14:solidFill>
              <w14:schemeClr w14:val="tx1"/>
            </w14:solidFill>
          </w14:textFill>
        </w:rPr>
        <w:t>电</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话：</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传</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真：</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地</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址：</w:t>
      </w:r>
      <w:r>
        <w:rPr>
          <w:rFonts w:ascii="宋体" w:hAnsi="宋体"/>
          <w:color w:val="000000" w:themeColor="text1"/>
          <w:szCs w:val="21"/>
          <w14:textFill>
            <w14:solidFill>
              <w14:schemeClr w14:val="tx1"/>
            </w14:solidFill>
          </w14:textFill>
        </w:rPr>
        <w:t xml:space="preserve">   </w:t>
      </w:r>
    </w:p>
    <w:p>
      <w:pPr>
        <w:spacing w:line="440" w:lineRule="exact"/>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项目名称：</w:t>
      </w:r>
    </w:p>
    <w:p>
      <w:pPr>
        <w:spacing w:line="440" w:lineRule="exact"/>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项目编号：</w:t>
      </w:r>
    </w:p>
    <w:p>
      <w:pPr>
        <w:pStyle w:val="8"/>
        <w:tabs>
          <w:tab w:val="left" w:pos="4214"/>
        </w:tabs>
        <w:spacing w:line="360" w:lineRule="auto"/>
        <w:ind w:firstLine="42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根据《中华人民共和国政府采购法》、《中华人民共和国合同法》等法律、法规规定，按照招标文件、投标文件规定条款和中标供应商的承诺、甲乙双方签订本合同。</w:t>
      </w:r>
    </w:p>
    <w:p>
      <w:pPr>
        <w:spacing w:line="360" w:lineRule="auto"/>
        <w:ind w:firstLine="422" w:firstLineChars="20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第一条　合同标的</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1、项目一览表</w:t>
      </w:r>
    </w:p>
    <w:tbl>
      <w:tblPr>
        <w:tblStyle w:val="10"/>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13"/>
        <w:gridCol w:w="2400"/>
        <w:gridCol w:w="1320"/>
        <w:gridCol w:w="1200"/>
        <w:gridCol w:w="1300"/>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序号</w:t>
            </w:r>
          </w:p>
        </w:tc>
        <w:tc>
          <w:tcPr>
            <w:tcW w:w="12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名称</w:t>
            </w:r>
          </w:p>
        </w:tc>
        <w:tc>
          <w:tcPr>
            <w:tcW w:w="24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服务内容</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数  量</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单位</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单  价</w:t>
            </w:r>
          </w:p>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（元）</w:t>
            </w:r>
          </w:p>
        </w:tc>
        <w:tc>
          <w:tcPr>
            <w:tcW w:w="120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总 </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价</w:t>
            </w:r>
          </w:p>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360"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详见竞标报价表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360"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合同</w:t>
            </w:r>
            <w:r>
              <w:rPr>
                <w:rFonts w:hint="eastAsia" w:ascii="宋体" w:hAnsi="宋体" w:cs="宋体"/>
                <w:color w:val="000000" w:themeColor="text1"/>
                <w:szCs w:val="21"/>
                <w:highlight w:val="none"/>
                <w14:textFill>
                  <w14:solidFill>
                    <w14:schemeClr w14:val="tx1"/>
                  </w14:solidFill>
                </w14:textFill>
              </w:rPr>
              <w:t>合计金额：（大写）</w:t>
            </w:r>
            <w:r>
              <w:rPr>
                <w:rFonts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u w:val="single"/>
                <w14:textFill>
                  <w14:solidFill>
                    <w14:schemeClr w14:val="tx1"/>
                  </w14:solidFill>
                </w14:textFill>
              </w:rPr>
              <w:t>人民币</w:t>
            </w:r>
            <w:r>
              <w:rPr>
                <w:rFonts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u w:val="single"/>
                <w14:textFill>
                  <w14:solidFill>
                    <w14:schemeClr w14:val="tx1"/>
                  </w14:solidFill>
                </w14:textFill>
              </w:rPr>
              <w:t xml:space="preserve">                      </w:t>
            </w:r>
            <w:r>
              <w:rPr>
                <w:rFonts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eastAsia="zh-CN"/>
                <w14:textFill>
                  <w14:solidFill>
                    <w14:schemeClr w14:val="tx1"/>
                  </w14:solidFill>
                </w14:textFill>
              </w:rPr>
              <w:t>小写</w:t>
            </w:r>
            <w:r>
              <w:rPr>
                <w:rFonts w:hint="eastAsia" w:ascii="宋体" w:hAnsi="宋体" w:cs="宋体"/>
                <w:color w:val="000000" w:themeColor="text1"/>
                <w:szCs w:val="21"/>
                <w:highlight w:val="none"/>
                <w14:textFill>
                  <w14:solidFill>
                    <w14:schemeClr w14:val="tx1"/>
                  </w14:solidFill>
                </w14:textFill>
              </w:rPr>
              <w:t>） ¥</w:t>
            </w:r>
            <w:r>
              <w:rPr>
                <w:rFonts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w:t>
            </w:r>
          </w:p>
        </w:tc>
      </w:tr>
    </w:tbl>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合同合计金额包括但不限于满足本次竞标全部采购需求所应提供的服务，以及伴随的货物和工程（如有）的价格；包含竞标服务、货物、工程的成本、运输（含保险）、安装（如有）、调试、检验、技术服务、培训、税费等所有费用。如竞争性磋商文件对其另有规定的，从其规定。</w:t>
      </w:r>
    </w:p>
    <w:p>
      <w:pPr>
        <w:spacing w:line="360" w:lineRule="auto"/>
        <w:ind w:firstLine="422" w:firstLineChars="20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第二条　质量保证</w:t>
      </w:r>
    </w:p>
    <w:p>
      <w:pPr>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乙方所提供的服务及服务内容必须与响应文件承诺相一致，有国家强制性标准的，还必须符合国家强制性标准的规定，没有国家强制性标准但有其他强制性标准的，必须符合其他强制性标准的规定。</w:t>
      </w:r>
    </w:p>
    <w:p>
      <w:pPr>
        <w:spacing w:line="360" w:lineRule="auto"/>
        <w:ind w:firstLine="422"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第三条　权利保证</w:t>
      </w:r>
    </w:p>
    <w:p>
      <w:pPr>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1、乙方应保证所提供服务在使用时不会侵犯任何第三方的专利权、商标权、工业设计权等知识产权及其他合法权利，且所有权、处分权等没有受到任何限制。</w:t>
      </w:r>
    </w:p>
    <w:p>
      <w:pPr>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没有甲方事先书面同意，乙方不得将由甲方提供的有关合同或者任何合同条文、规格、计划、图纸、样品或者资料提供给与履行本合同无关的任何其他人。即使向履行本合同有关的人员提供，也应注意保密并限于履行合同的必需范围。乙方的保密义务持续有效，不因为本合同履行终止、解除或者无效而解除。</w:t>
      </w:r>
    </w:p>
    <w:p>
      <w:pPr>
        <w:spacing w:line="360" w:lineRule="auto"/>
        <w:ind w:firstLine="422"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第四条　交付和验收</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1、服务期限：</w:t>
      </w:r>
      <w:r>
        <w:rPr>
          <w:rFonts w:hint="eastAsia" w:ascii="宋体" w:hAnsi="宋体" w:cs="宋体"/>
          <w:color w:val="000000" w:themeColor="text1"/>
          <w:szCs w:val="21"/>
          <w:highlight w:val="none"/>
          <w:u w:val="single"/>
          <w14:textFill>
            <w14:solidFill>
              <w14:schemeClr w14:val="tx1"/>
            </w14:solidFill>
          </w14:textFill>
        </w:rPr>
        <w:t xml:space="preserve"> </w:t>
      </w:r>
      <w:r>
        <w:rPr>
          <w:rFonts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u w:val="single"/>
          <w14:textFill>
            <w14:solidFill>
              <w14:schemeClr w14:val="tx1"/>
            </w14:solidFill>
          </w14:textFill>
        </w:rPr>
        <w:t>起至</w:t>
      </w:r>
      <w:r>
        <w:rPr>
          <w:rFonts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，服务地点：</w:t>
      </w:r>
      <w:r>
        <w:rPr>
          <w:rFonts w:hint="eastAsia" w:ascii="宋体" w:hAnsi="宋体" w:cs="宋体"/>
          <w:color w:val="000000" w:themeColor="text1"/>
          <w:szCs w:val="21"/>
          <w:highlight w:val="none"/>
          <w:u w:val="single"/>
          <w14:textFill>
            <w14:solidFill>
              <w14:schemeClr w14:val="tx1"/>
            </w14:solidFill>
          </w14:textFill>
        </w:rPr>
        <w:t xml:space="preserve"> </w:t>
      </w:r>
      <w:r>
        <w:rPr>
          <w:rFonts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w:t>
      </w:r>
    </w:p>
    <w:p>
      <w:pPr>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2、乙方应按响应文件的承诺向甲方提供相应的服务，并提供所服务内容的相关技术资料。</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3、乙方提供不符合响应文件和本合同规定的服务成果，甲方有权拒绝接受。</w:t>
      </w:r>
    </w:p>
    <w:p>
      <w:pPr>
        <w:spacing w:line="360" w:lineRule="auto"/>
        <w:ind w:firstLine="42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乙方完成服务后应及时书面通知甲方进行验收，甲方应在收到通知后七个工作日内进行验收，逾期不开始验收的，乙方可视同验收合格。验收合格后由甲乙双方签署验收单并加盖采购人公章，甲乙双方各执一份。</w:t>
      </w:r>
    </w:p>
    <w:p>
      <w:pPr>
        <w:spacing w:line="360" w:lineRule="auto"/>
        <w:ind w:firstLine="42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5、甲乙双方应按照《</w:t>
      </w:r>
      <w:r>
        <w:rPr>
          <w:rFonts w:ascii="宋体" w:hAnsi="宋体" w:cs="宋体"/>
          <w:color w:val="000000" w:themeColor="text1"/>
          <w:szCs w:val="21"/>
          <w:highlight w:val="none"/>
          <w14:textFill>
            <w14:solidFill>
              <w14:schemeClr w14:val="tx1"/>
            </w14:solidFill>
          </w14:textFill>
        </w:rPr>
        <w:t>广西壮族自治区政府采购项目履约验收管理办法</w:t>
      </w:r>
      <w:r>
        <w:rPr>
          <w:rFonts w:hint="eastAsia" w:ascii="宋体" w:hAnsi="宋体" w:cs="宋体"/>
          <w:color w:val="000000" w:themeColor="text1"/>
          <w:szCs w:val="21"/>
          <w:highlight w:val="none"/>
          <w14:textFill>
            <w14:solidFill>
              <w14:schemeClr w14:val="tx1"/>
            </w14:solidFill>
          </w14:textFill>
        </w:rPr>
        <w:t>》、双方合同、响应文件验收。</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6、甲方在初步验收或者最终验收过程中如发现乙方提供的服务成果不满足响应文件及本合同规定的，可暂缓向乙方付款，直到乙方及时完善并提交相应的服务成果且经甲方验收合格后，方可办理付款。</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7、甲方验收时以书面形式提出异议的，乙方应自收到甲方书面异议后五个工作日内及时予以解决，否则甲方有权不出具服务验收合格单。</w:t>
      </w:r>
    </w:p>
    <w:p>
      <w:pPr>
        <w:snapToGrid w:val="0"/>
        <w:spacing w:line="360" w:lineRule="auto"/>
        <w:ind w:firstLine="422" w:firstLineChars="20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第五条  售后服务及培训</w:t>
      </w:r>
    </w:p>
    <w:p>
      <w:pPr>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1、乙方应按照国家有关法律法规和本合同所附的《售后服务承诺》要求为甲方提供相应的售后服务。</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2、甲方应提供必要测试条件（如场地、电源、水源等）。</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3、乙方负责甲方有关人员的培训。培训时间、地点：</w:t>
      </w:r>
      <w:r>
        <w:rPr>
          <w:rFonts w:hint="eastAsia" w:ascii="宋体" w:hAnsi="宋体" w:cs="宋体"/>
          <w:color w:val="000000" w:themeColor="text1"/>
          <w:szCs w:val="21"/>
          <w:highlight w:val="none"/>
          <w:u w:val="single"/>
          <w14:textFill>
            <w14:solidFill>
              <w14:schemeClr w14:val="tx1"/>
            </w14:solidFill>
          </w14:textFill>
        </w:rPr>
        <w:t xml:space="preserve"> </w:t>
      </w:r>
      <w:r>
        <w:rPr>
          <w:rFonts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w:t>
      </w:r>
    </w:p>
    <w:p>
      <w:pPr>
        <w:snapToGrid w:val="0"/>
        <w:spacing w:line="360" w:lineRule="auto"/>
        <w:ind w:firstLine="422" w:firstLineChars="200"/>
        <w:rPr>
          <w:rFonts w:hint="eastAsia" w:ascii="宋体" w:hAnsi="宋体" w:cs="宋体"/>
          <w:color w:val="000000" w:themeColor="text1"/>
          <w:szCs w:val="21"/>
          <w:highlight w:val="none"/>
          <w:u w:val="singl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第六条　付款方式</w:t>
      </w:r>
    </w:p>
    <w:p>
      <w:pPr>
        <w:spacing w:line="360" w:lineRule="auto"/>
        <w:ind w:firstLine="420" w:firstLineChars="200"/>
        <w:rPr>
          <w:rFonts w:hint="eastAsia"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甲乙双方同意本合同金额的支付按以下第</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u w:val="single"/>
          <w:lang w:val="en-US" w:eastAsia="zh-CN"/>
          <w14:textFill>
            <w14:solidFill>
              <w14:schemeClr w14:val="tx1"/>
            </w14:solidFill>
          </w14:textFill>
        </w:rPr>
        <w:t>2</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项约定执行：</w:t>
      </w:r>
    </w:p>
    <w:p>
      <w:pPr>
        <w:spacing w:line="360" w:lineRule="auto"/>
        <w:ind w:firstLine="42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1、一次性支付</w:t>
      </w:r>
    </w:p>
    <w:p>
      <w:pPr>
        <w:spacing w:line="360" w:lineRule="auto"/>
        <w:ind w:firstLine="42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2、分期支付</w:t>
      </w:r>
    </w:p>
    <w:p>
      <w:pPr>
        <w:snapToGrid w:val="0"/>
        <w:spacing w:line="360" w:lineRule="auto"/>
        <w:ind w:firstLine="42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本项目无预付款，布展工作完成并交付后，甲方开展前支付总合同款的80%，剩余工程款待相关部门验收后一次性付清</w:t>
      </w:r>
      <w:r>
        <w:rPr>
          <w:rFonts w:hint="eastAsia" w:ascii="宋体" w:hAnsi="宋体"/>
          <w:color w:val="000000" w:themeColor="text1"/>
          <w:szCs w:val="21"/>
          <w:highlight w:val="none"/>
          <w14:textFill>
            <w14:solidFill>
              <w14:schemeClr w14:val="tx1"/>
            </w14:solidFill>
          </w14:textFill>
        </w:rPr>
        <w:t>。</w:t>
      </w:r>
    </w:p>
    <w:p>
      <w:pPr>
        <w:snapToGrid w:val="0"/>
        <w:spacing w:line="360" w:lineRule="auto"/>
        <w:ind w:firstLine="422" w:firstLineChars="20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第七条　履约保证金</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履约保证金金额：每分标按</w:t>
      </w:r>
      <w:r>
        <w:rPr>
          <w:rFonts w:hint="eastAsia" w:ascii="宋体" w:hAnsi="宋体" w:cs="宋体"/>
          <w:color w:val="000000" w:themeColor="text1"/>
          <w:szCs w:val="21"/>
          <w:highlight w:val="none"/>
          <w:lang w:eastAsia="zh-CN"/>
          <w14:textFill>
            <w14:solidFill>
              <w14:schemeClr w14:val="tx1"/>
            </w14:solidFill>
          </w14:textFill>
        </w:rPr>
        <w:t>成交</w:t>
      </w:r>
      <w:r>
        <w:rPr>
          <w:rFonts w:hint="eastAsia" w:ascii="宋体" w:hAnsi="宋体" w:cs="宋体"/>
          <w:color w:val="000000" w:themeColor="text1"/>
          <w:szCs w:val="21"/>
          <w:highlight w:val="none"/>
          <w14:textFill>
            <w14:solidFill>
              <w14:schemeClr w14:val="tx1"/>
            </w14:solidFill>
          </w14:textFill>
        </w:rPr>
        <w:t>金额的</w:t>
      </w:r>
      <w:r>
        <w:rPr>
          <w:rFonts w:hint="eastAsia" w:ascii="宋体" w:hAnsi="宋体" w:cs="宋体"/>
          <w:color w:val="000000" w:themeColor="text1"/>
          <w:szCs w:val="21"/>
          <w:highlight w:val="none"/>
          <w:u w:val="single"/>
          <w14:textFill>
            <w14:solidFill>
              <w14:schemeClr w14:val="tx1"/>
            </w14:solidFill>
          </w14:textFill>
        </w:rPr>
        <w:t xml:space="preserve"> </w:t>
      </w:r>
      <w:r>
        <w:rPr>
          <w:rFonts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%（注：履约保证金不超过</w:t>
      </w:r>
      <w:r>
        <w:rPr>
          <w:rFonts w:ascii="宋体" w:hAnsi="宋体" w:cs="宋体"/>
          <w:color w:val="000000" w:themeColor="text1"/>
          <w:szCs w:val="21"/>
          <w:highlight w:val="none"/>
          <w14:textFill>
            <w14:solidFill>
              <w14:schemeClr w14:val="tx1"/>
            </w14:solidFill>
          </w14:textFill>
        </w:rPr>
        <w:t>5</w:t>
      </w:r>
      <w:r>
        <w:rPr>
          <w:rFonts w:hint="eastAsia" w:ascii="宋体" w:hAnsi="宋体" w:cs="宋体"/>
          <w:color w:val="000000" w:themeColor="text1"/>
          <w:szCs w:val="21"/>
          <w:highlight w:val="none"/>
          <w14:textFill>
            <w14:solidFill>
              <w14:schemeClr w14:val="tx1"/>
            </w14:solidFill>
          </w14:textFill>
        </w:rPr>
        <w:t>%）。</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履约保证金递交方式：支票、汇票、本票或者金融</w:t>
      </w:r>
      <w:r>
        <w:rPr>
          <w:rFonts w:hint="eastAsia" w:ascii="宋体" w:hAnsi="宋体" w:cs="宋体"/>
          <w:color w:val="000000" w:themeColor="text1"/>
          <w:szCs w:val="21"/>
          <w:highlight w:val="none"/>
          <w:lang w:eastAsia="zh-CN"/>
          <w14:textFill>
            <w14:solidFill>
              <w14:schemeClr w14:val="tx1"/>
            </w14:solidFill>
          </w14:textFill>
        </w:rPr>
        <w:t>机构</w:t>
      </w:r>
      <w:r>
        <w:rPr>
          <w:rFonts w:hint="eastAsia" w:ascii="宋体" w:hAnsi="宋体" w:cs="宋体"/>
          <w:color w:val="000000" w:themeColor="text1"/>
          <w:szCs w:val="21"/>
          <w:highlight w:val="none"/>
          <w14:textFill>
            <w14:solidFill>
              <w14:schemeClr w14:val="tx1"/>
            </w14:solidFill>
          </w14:textFill>
        </w:rPr>
        <w:t>、担保机构出具的保函等非现金方式（参照磋商保证金）。</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履约保证金退付方式、时间及条件：由</w:t>
      </w:r>
      <w:r>
        <w:rPr>
          <w:rFonts w:hint="eastAsia" w:ascii="宋体" w:hAnsi="宋体" w:cs="宋体"/>
          <w:color w:val="000000" w:themeColor="text1"/>
          <w:szCs w:val="21"/>
          <w:highlight w:val="none"/>
          <w:lang w:eastAsia="zh-CN"/>
          <w14:textFill>
            <w14:solidFill>
              <w14:schemeClr w14:val="tx1"/>
            </w14:solidFill>
          </w14:textFill>
        </w:rPr>
        <w:t>成交</w:t>
      </w:r>
      <w:r>
        <w:rPr>
          <w:rFonts w:hint="eastAsia" w:ascii="宋体" w:hAnsi="宋体" w:cs="宋体"/>
          <w:color w:val="000000" w:themeColor="text1"/>
          <w:szCs w:val="21"/>
          <w:highlight w:val="none"/>
          <w14:textFill>
            <w14:solidFill>
              <w14:schemeClr w14:val="tx1"/>
            </w14:solidFill>
          </w14:textFill>
        </w:rPr>
        <w:t>人向履约保证金收取单位提供《广西壮族自治区政府采购项目合同验收书》（详见附件1）及《政府采购项目履约保证金退付意见书》（详见附件2），保证金收取单位在收到合格材料后5个工作日内办理退还手续（不计利息）。</w:t>
      </w:r>
    </w:p>
    <w:p>
      <w:pPr>
        <w:spacing w:line="360" w:lineRule="auto"/>
        <w:ind w:firstLine="422" w:firstLineChars="20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第八条  税费</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本合同执行中相关的一切税费均由乙方负担，合同另有约定的除外。</w:t>
      </w:r>
    </w:p>
    <w:p>
      <w:pPr>
        <w:spacing w:line="360" w:lineRule="auto"/>
        <w:ind w:firstLine="422" w:firstLineChars="20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第九条　违约责任</w:t>
      </w:r>
    </w:p>
    <w:p>
      <w:pPr>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1、除不可抗力原因外，乙方没有按照合同规定的时间提供服务的，甲方可要求乙方支付违约金。每推迟一天按合同金额的3‰支付违约金，该违约金累计不超过合同金额的10%。</w:t>
      </w:r>
      <w:r>
        <w:rPr>
          <w:rFonts w:hint="eastAsia" w:ascii="宋体" w:hAnsi="宋体" w:cs="宋体"/>
          <w:color w:val="000000" w:themeColor="text1"/>
          <w:szCs w:val="21"/>
          <w:highlight w:val="none"/>
          <w14:textFill>
            <w14:solidFill>
              <w14:schemeClr w14:val="tx1"/>
            </w14:solidFill>
          </w14:textFill>
        </w:rPr>
        <w:t xml:space="preserve">                                  </w:t>
      </w:r>
    </w:p>
    <w:p>
      <w:pPr>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2、乙方提供的服务如侵犯了第三方合法权益而引发的任何纠纷或者诉讼，均由乙方负责交涉并承担全部责任。</w:t>
      </w:r>
    </w:p>
    <w:p>
      <w:pPr>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3</w:t>
      </w:r>
      <w:r>
        <w:rPr>
          <w:rFonts w:hint="eastAsia" w:ascii="宋体" w:hAnsi="宋体"/>
          <w:color w:val="000000" w:themeColor="text1"/>
          <w:szCs w:val="21"/>
          <w:highlight w:val="none"/>
          <w14:textFill>
            <w14:solidFill>
              <w14:schemeClr w14:val="tx1"/>
            </w14:solidFill>
          </w14:textFill>
        </w:rPr>
        <w:t>、甲方延期付款的，每天向乙方偿付延期款额3‰滞纳金，但滞纳金累计不得超过延期款额5%。</w:t>
      </w:r>
    </w:p>
    <w:p>
      <w:pPr>
        <w:spacing w:line="360" w:lineRule="auto"/>
        <w:ind w:firstLine="422" w:firstLineChars="20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第十条  不可抗力事件处理</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1、在合同有效期内，任何一方因不可抗力事件导致不能履行合同，则合同履行期可延长，其延长期与不可抗力影响期相同。</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2、不可抗力事件发生后，应立即通知对方，并寄送有关权威机构出具的证明。</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3、不可抗力事件延续一百二十天以上，双方应通过友好协商，确定是否继续履行合同。</w:t>
      </w:r>
    </w:p>
    <w:p>
      <w:pPr>
        <w:spacing w:line="360" w:lineRule="auto"/>
        <w:ind w:firstLine="422"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第十一条  合同争议解决</w:t>
      </w:r>
    </w:p>
    <w:p>
      <w:pPr>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1、因服务质量问题发生争议的，应邀请国家认可的质量检测机构进行鉴定。服务符合标准的，鉴定费由甲方承担；服务不符合标准的，鉴定费由乙方承担。</w:t>
      </w:r>
    </w:p>
    <w:p>
      <w:pPr>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2、因履行本合同引起的或者与本合同有关的争议，甲乙双方应首先通过友好协商解决，如果协商不能解决，可向甲方所在地有管辖权的人民法院提起诉讼。</w:t>
      </w:r>
    </w:p>
    <w:p>
      <w:pPr>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3、诉讼期间，本合同继续履行。</w:t>
      </w:r>
    </w:p>
    <w:p>
      <w:pPr>
        <w:spacing w:line="360" w:lineRule="auto"/>
        <w:ind w:firstLine="422" w:firstLineChars="20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第十二条  合同生效及其它</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1、合同经双方法定代表人或者授权代表签字并加盖单位公章后生效（委托代理人签字的需后附法定代表人授权委托书，格式自拟）。</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2、合同执行中涉及采购资金和采购内容修改或者补充的，须经财政部门审批，并签书面补充协议报财政部门备案，方可作为主合同不可分割的一部分。</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3、本合同未尽事宜，遵照《</w:t>
      </w:r>
      <w:r>
        <w:rPr>
          <w:rFonts w:hint="eastAsia" w:ascii="宋体" w:hAnsi="宋体" w:cs="宋体"/>
          <w:color w:val="000000" w:themeColor="text1"/>
          <w:szCs w:val="21"/>
          <w:highlight w:val="none"/>
          <w:lang w:eastAsia="zh-CN"/>
          <w14:textFill>
            <w14:solidFill>
              <w14:schemeClr w14:val="tx1"/>
            </w14:solidFill>
          </w14:textFill>
        </w:rPr>
        <w:t>中华人民共和国民法典</w:t>
      </w:r>
      <w:r>
        <w:rPr>
          <w:rFonts w:hint="eastAsia" w:ascii="宋体" w:hAnsi="宋体" w:cs="宋体"/>
          <w:color w:val="000000" w:themeColor="text1"/>
          <w:szCs w:val="21"/>
          <w:highlight w:val="none"/>
          <w14:textFill>
            <w14:solidFill>
              <w14:schemeClr w14:val="tx1"/>
            </w14:solidFill>
          </w14:textFill>
        </w:rPr>
        <w:t>》有关条文执行。</w:t>
      </w:r>
    </w:p>
    <w:p>
      <w:pPr>
        <w:spacing w:line="360" w:lineRule="auto"/>
        <w:ind w:firstLine="422" w:firstLineChars="20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第十三条　合同的变更、终止与转让</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1、除《中华人民共和国政府采购法》第五十条规定的情形外，本合同一经签订，甲乙双方不得擅自变更、中止或者终止。</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2、乙方不得擅自转让其应履行的合同义务。</w:t>
      </w:r>
    </w:p>
    <w:p>
      <w:pPr>
        <w:spacing w:line="360" w:lineRule="auto"/>
        <w:ind w:firstLine="422" w:firstLineChars="20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第十四条　签订本合同依据</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w:t>
      </w:r>
      <w:r>
        <w:rPr>
          <w:rFonts w:hint="eastAsia" w:ascii="宋体" w:hAnsi="宋体"/>
          <w:color w:val="000000" w:themeColor="text1"/>
          <w:szCs w:val="21"/>
          <w:highlight w:val="none"/>
          <w14:textFill>
            <w14:solidFill>
              <w14:schemeClr w14:val="tx1"/>
            </w14:solidFill>
          </w14:textFill>
        </w:rPr>
        <w:t>成交通知书</w:t>
      </w:r>
      <w:r>
        <w:rPr>
          <w:rFonts w:hint="eastAsia" w:ascii="宋体" w:hAnsi="宋体" w:cs="宋体"/>
          <w:color w:val="000000" w:themeColor="text1"/>
          <w:szCs w:val="21"/>
          <w:highlight w:val="none"/>
          <w14:textFill>
            <w14:solidFill>
              <w14:schemeClr w14:val="tx1"/>
            </w14:solidFill>
          </w14:textFill>
        </w:rPr>
        <w:t>；</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2、竞标报价表；</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3、商务条款偏离表和技术需求偏离表；</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4</w:t>
      </w:r>
      <w:r>
        <w:rPr>
          <w:rFonts w:hint="eastAsia" w:ascii="宋体" w:hAnsi="宋体" w:cs="宋体"/>
          <w:color w:val="000000" w:themeColor="text1"/>
          <w:szCs w:val="21"/>
          <w:highlight w:val="none"/>
          <w14:textFill>
            <w14:solidFill>
              <w14:schemeClr w14:val="tx1"/>
            </w14:solidFill>
          </w14:textFill>
        </w:rPr>
        <w:t>、服务方案；</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5、响应文件中的其他相关文件。</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6</w:t>
      </w:r>
      <w:r>
        <w:rPr>
          <w:rFonts w:hint="eastAsia" w:ascii="宋体" w:hAnsi="宋体" w:cs="宋体"/>
          <w:color w:val="000000" w:themeColor="text1"/>
          <w:szCs w:val="21"/>
          <w:highlight w:val="none"/>
          <w14:textFill>
            <w14:solidFill>
              <w14:schemeClr w14:val="tx1"/>
            </w14:solidFill>
          </w14:textFill>
        </w:rPr>
        <w:t>、上述合同文件互相补充和解释。如果合同文件之间存在矛盾或者不一致之处，以上述文件的排列顺序在先者为准。</w:t>
      </w:r>
    </w:p>
    <w:p>
      <w:pPr>
        <w:spacing w:line="360" w:lineRule="auto"/>
        <w:ind w:firstLine="422"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第十五条　</w:t>
      </w:r>
      <w:r>
        <w:rPr>
          <w:rFonts w:hint="eastAsia" w:ascii="宋体" w:hAnsi="宋体" w:cs="宋体"/>
          <w:color w:val="000000" w:themeColor="text1"/>
          <w:szCs w:val="21"/>
          <w:highlight w:val="none"/>
          <w14:textFill>
            <w14:solidFill>
              <w14:schemeClr w14:val="tx1"/>
            </w14:solidFill>
          </w14:textFill>
        </w:rPr>
        <w:t>本合同一式四份，具有同等法律效力，财政部门（政府采购监管部门）、采购代理机构各一份，甲乙双方各一份（可根据需要另增加）。</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本合同甲乙双方签字盖章后生效，自签订之日起七个工作日内，甲方应当将合同副本报同级财政部门备案。</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本合同自签订之日起2个工作日内，甲方应当将采购合同在广西壮族自治区财政厅指定的媒体上公告。</w:t>
      </w:r>
    </w:p>
    <w:tbl>
      <w:tblPr>
        <w:tblStyle w:val="10"/>
        <w:tblpPr w:leftFromText="180" w:rightFromText="180" w:vertAnchor="text" w:horzAnchor="margin" w:tblpY="2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2"/>
        <w:gridCol w:w="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80" w:hRule="atLeast"/>
        </w:trPr>
        <w:tc>
          <w:tcPr>
            <w:tcW w:w="45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甲方：（章）</w:t>
            </w:r>
          </w:p>
          <w:p>
            <w:pPr>
              <w:snapToGrid w:val="0"/>
              <w:spacing w:line="360" w:lineRule="auto"/>
              <w:rPr>
                <w:rFonts w:hint="eastAsia" w:ascii="宋体" w:hAnsi="宋体" w:cs="宋体"/>
                <w:color w:val="000000" w:themeColor="text1"/>
                <w:szCs w:val="21"/>
                <w:highlight w:val="none"/>
                <w14:textFill>
                  <w14:solidFill>
                    <w14:schemeClr w14:val="tx1"/>
                  </w14:solidFill>
                </w14:textFill>
              </w:rPr>
            </w:pPr>
          </w:p>
          <w:p>
            <w:pPr>
              <w:snapToGrid w:val="0"/>
              <w:spacing w:line="360" w:lineRule="auto"/>
              <w:rPr>
                <w:rFonts w:hint="eastAsia" w:ascii="宋体" w:hAnsi="宋体" w:cs="宋体"/>
                <w:color w:val="000000" w:themeColor="text1"/>
                <w:szCs w:val="21"/>
                <w:highlight w:val="none"/>
                <w14:textFill>
                  <w14:solidFill>
                    <w14:schemeClr w14:val="tx1"/>
                  </w14:solidFill>
                </w14:textFill>
              </w:rPr>
            </w:pPr>
          </w:p>
          <w:p>
            <w:pPr>
              <w:snapToGrid w:val="0"/>
              <w:spacing w:line="360" w:lineRule="auto"/>
              <w:ind w:firstLine="945" w:firstLineChars="450"/>
              <w:jc w:val="right"/>
              <w:rPr>
                <w:rFonts w:hint="eastAsia" w:ascii="宋体" w:hAnsi="宋体" w:cs="宋体"/>
                <w:color w:val="000000" w:themeColor="text1"/>
                <w:szCs w:val="21"/>
                <w:highlight w:val="none"/>
                <w14:textFill>
                  <w14:solidFill>
                    <w14:schemeClr w14:val="tx1"/>
                  </w14:solidFill>
                </w14:textFill>
              </w:rPr>
            </w:pPr>
          </w:p>
          <w:p>
            <w:pPr>
              <w:snapToGrid w:val="0"/>
              <w:spacing w:line="360" w:lineRule="auto"/>
              <w:ind w:firstLine="945" w:firstLineChars="450"/>
              <w:jc w:val="righ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年   月   日</w:t>
            </w:r>
          </w:p>
        </w:tc>
        <w:tc>
          <w:tcPr>
            <w:tcW w:w="458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乙方：（章）       </w:t>
            </w:r>
          </w:p>
          <w:p>
            <w:pPr>
              <w:snapToGrid w:val="0"/>
              <w:spacing w:line="360" w:lineRule="auto"/>
              <w:rPr>
                <w:rFonts w:hint="eastAsia" w:ascii="宋体" w:hAnsi="宋体" w:cs="宋体"/>
                <w:color w:val="000000" w:themeColor="text1"/>
                <w:szCs w:val="21"/>
                <w:highlight w:val="none"/>
                <w14:textFill>
                  <w14:solidFill>
                    <w14:schemeClr w14:val="tx1"/>
                  </w14:solidFill>
                </w14:textFill>
              </w:rPr>
            </w:pPr>
          </w:p>
          <w:p>
            <w:pPr>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w:t>
            </w:r>
          </w:p>
          <w:p>
            <w:pPr>
              <w:snapToGrid w:val="0"/>
              <w:spacing w:line="360" w:lineRule="auto"/>
              <w:jc w:val="right"/>
              <w:rPr>
                <w:rFonts w:hint="eastAsia" w:ascii="宋体" w:hAnsi="宋体" w:cs="宋体"/>
                <w:color w:val="000000" w:themeColor="text1"/>
                <w:szCs w:val="21"/>
                <w:highlight w:val="none"/>
                <w14:textFill>
                  <w14:solidFill>
                    <w14:schemeClr w14:val="tx1"/>
                  </w14:solidFill>
                </w14:textFill>
              </w:rPr>
            </w:pPr>
          </w:p>
          <w:p>
            <w:pPr>
              <w:snapToGrid w:val="0"/>
              <w:spacing w:line="360" w:lineRule="auto"/>
              <w:jc w:val="righ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45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单位地址：</w:t>
            </w:r>
            <w:r>
              <w:rPr>
                <w:rFonts w:ascii="宋体" w:hAnsi="宋体" w:cs="宋体"/>
                <w:color w:val="000000" w:themeColor="text1"/>
                <w:szCs w:val="21"/>
                <w:highlight w:val="none"/>
                <w14:textFill>
                  <w14:solidFill>
                    <w14:schemeClr w14:val="tx1"/>
                  </w14:solidFill>
                </w14:textFill>
              </w:rPr>
              <w:t xml:space="preserve"> </w:t>
            </w:r>
          </w:p>
        </w:tc>
        <w:tc>
          <w:tcPr>
            <w:tcW w:w="458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单位地址：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45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法定代表人：</w:t>
            </w:r>
          </w:p>
        </w:tc>
        <w:tc>
          <w:tcPr>
            <w:tcW w:w="458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45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委托代理人：</w:t>
            </w:r>
          </w:p>
        </w:tc>
        <w:tc>
          <w:tcPr>
            <w:tcW w:w="458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45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电话：</w:t>
            </w:r>
          </w:p>
        </w:tc>
        <w:tc>
          <w:tcPr>
            <w:tcW w:w="458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45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开户银行： </w:t>
            </w:r>
          </w:p>
        </w:tc>
        <w:tc>
          <w:tcPr>
            <w:tcW w:w="458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开户银行：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45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账号：</w:t>
            </w:r>
          </w:p>
        </w:tc>
        <w:tc>
          <w:tcPr>
            <w:tcW w:w="458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45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邮政编码：</w:t>
            </w:r>
          </w:p>
        </w:tc>
        <w:tc>
          <w:tcPr>
            <w:tcW w:w="458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邮政编码：</w:t>
            </w:r>
          </w:p>
        </w:tc>
      </w:tr>
    </w:tbl>
    <w:p>
      <w:pPr>
        <w:pStyle w:val="3"/>
        <w:rPr>
          <w:rFonts w:hint="eastAsia" w:hAnsi="宋体" w:cs="宋体"/>
          <w:b w:val="0"/>
          <w:color w:val="000000" w:themeColor="text1"/>
          <w:szCs w:val="30"/>
          <w14:textFill>
            <w14:solidFill>
              <w14:schemeClr w14:val="tx1"/>
            </w14:solidFill>
          </w14:textFill>
        </w:rPr>
      </w:pPr>
      <w:bookmarkStart w:id="52" w:name="_Toc13619"/>
      <w:bookmarkStart w:id="53" w:name="_Toc11179"/>
      <w:bookmarkStart w:id="54" w:name="_Toc8025"/>
      <w:r>
        <w:rPr>
          <w:rFonts w:hint="eastAsia"/>
          <w:color w:val="000000" w:themeColor="text1"/>
          <w14:textFill>
            <w14:solidFill>
              <w14:schemeClr w14:val="tx1"/>
            </w14:solidFill>
          </w14:textFill>
        </w:rPr>
        <w:t>第六章 响应文件格式</w:t>
      </w:r>
      <w:bookmarkEnd w:id="52"/>
      <w:bookmarkEnd w:id="53"/>
      <w:bookmarkEnd w:id="54"/>
    </w:p>
    <w:p>
      <w:pPr>
        <w:spacing w:line="440" w:lineRule="atLeast"/>
        <w:rPr>
          <w:rFonts w:hint="eastAsia"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1、响应函（格式见附件）（必须提供）；</w:t>
      </w:r>
    </w:p>
    <w:p>
      <w:pPr>
        <w:spacing w:line="440" w:lineRule="atLeast"/>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附件：</w:t>
      </w:r>
    </w:p>
    <w:p>
      <w:pPr>
        <w:pStyle w:val="8"/>
        <w:ind w:firstLine="803" w:firstLineChars="250"/>
        <w:jc w:val="center"/>
        <w:rPr>
          <w:rFonts w:hint="eastAsia" w:hAnsi="宋体" w:cs="宋体"/>
          <w:b/>
          <w:color w:val="000000" w:themeColor="text1"/>
          <w:sz w:val="32"/>
          <w14:textFill>
            <w14:solidFill>
              <w14:schemeClr w14:val="tx1"/>
            </w14:solidFill>
          </w14:textFill>
        </w:rPr>
      </w:pPr>
      <w:r>
        <w:rPr>
          <w:rFonts w:hint="eastAsia" w:hAnsi="宋体" w:cs="宋体"/>
          <w:b/>
          <w:color w:val="000000" w:themeColor="text1"/>
          <w:sz w:val="32"/>
          <w14:textFill>
            <w14:solidFill>
              <w14:schemeClr w14:val="tx1"/>
            </w14:solidFill>
          </w14:textFill>
        </w:rPr>
        <w:t>响 应 函 （格 式）</w:t>
      </w:r>
    </w:p>
    <w:p>
      <w:pPr>
        <w:spacing w:line="400" w:lineRule="exact"/>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致</w:t>
      </w:r>
      <w:r>
        <w:rPr>
          <w:rFonts w:hint="eastAsia" w:ascii="宋体" w:hAnsi="宋体" w:cs="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广西朝华工程项目管理有限公司</w:t>
      </w:r>
      <w:r>
        <w:rPr>
          <w:rFonts w:hint="eastAsia"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u w:val="single"/>
          <w14:textFill>
            <w14:solidFill>
              <w14:schemeClr w14:val="tx1"/>
            </w14:solidFill>
          </w14:textFill>
        </w:rPr>
        <w:t xml:space="preserve">                   </w:t>
      </w:r>
    </w:p>
    <w:p>
      <w:pPr>
        <w:pStyle w:val="8"/>
        <w:spacing w:line="400" w:lineRule="exact"/>
        <w:ind w:firstLine="420"/>
        <w:rPr>
          <w:rFonts w:hint="eastAsia"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根据贵方</w:t>
      </w:r>
      <w:r>
        <w:rPr>
          <w:rFonts w:hint="eastAsia" w:hAnsi="宋体" w:cs="宋体"/>
          <w:color w:val="000000" w:themeColor="text1"/>
          <w:u w:val="single"/>
          <w14:textFill>
            <w14:solidFill>
              <w14:schemeClr w14:val="tx1"/>
            </w14:solidFill>
          </w14:textFill>
        </w:rPr>
        <w:t xml:space="preserve">         </w:t>
      </w:r>
      <w:r>
        <w:rPr>
          <w:rFonts w:hint="eastAsia" w:hAnsi="宋体" w:cs="宋体"/>
          <w:color w:val="000000" w:themeColor="text1"/>
          <w14:textFill>
            <w14:solidFill>
              <w14:schemeClr w14:val="tx1"/>
            </w14:solidFill>
          </w14:textFill>
        </w:rPr>
        <w:t xml:space="preserve">项目采购文件，项目编号 </w:t>
      </w:r>
      <w:r>
        <w:rPr>
          <w:rFonts w:hint="eastAsia" w:hAnsi="宋体" w:cs="宋体"/>
          <w:color w:val="000000" w:themeColor="text1"/>
          <w:u w:val="single"/>
          <w14:textFill>
            <w14:solidFill>
              <w14:schemeClr w14:val="tx1"/>
            </w14:solidFill>
          </w14:textFill>
        </w:rPr>
        <w:t xml:space="preserve">               </w:t>
      </w:r>
      <w:r>
        <w:rPr>
          <w:rFonts w:hint="eastAsia" w:hAnsi="宋体" w:cs="宋体"/>
          <w:color w:val="000000" w:themeColor="text1"/>
          <w:szCs w:val="21"/>
          <w14:textFill>
            <w14:solidFill>
              <w14:schemeClr w14:val="tx1"/>
            </w14:solidFill>
          </w14:textFill>
        </w:rPr>
        <w:t>，签字代表</w:t>
      </w:r>
      <w:r>
        <w:rPr>
          <w:rFonts w:hint="eastAsia" w:hAnsi="宋体" w:cs="宋体"/>
          <w:color w:val="000000" w:themeColor="text1"/>
          <w:u w:val="single"/>
          <w14:textFill>
            <w14:solidFill>
              <w14:schemeClr w14:val="tx1"/>
            </w14:solidFill>
          </w14:textFill>
        </w:rPr>
        <w:t xml:space="preserve">         </w:t>
      </w:r>
      <w:r>
        <w:rPr>
          <w:rFonts w:hint="eastAsia" w:hAnsi="宋体" w:cs="宋体"/>
          <w:color w:val="000000" w:themeColor="text1"/>
          <w14:textFill>
            <w14:solidFill>
              <w14:schemeClr w14:val="tx1"/>
            </w14:solidFill>
          </w14:textFill>
        </w:rPr>
        <w:t xml:space="preserve">（姓名）经正式授权并代表磋商供应商 </w:t>
      </w:r>
      <w:r>
        <w:rPr>
          <w:rFonts w:hint="eastAsia" w:hAnsi="宋体" w:cs="宋体"/>
          <w:color w:val="000000" w:themeColor="text1"/>
          <w:u w:val="single"/>
          <w14:textFill>
            <w14:solidFill>
              <w14:schemeClr w14:val="tx1"/>
            </w14:solidFill>
          </w14:textFill>
        </w:rPr>
        <w:t xml:space="preserve">                                   （</w:t>
      </w:r>
      <w:r>
        <w:rPr>
          <w:rFonts w:hint="eastAsia" w:hAnsi="宋体" w:cs="宋体"/>
          <w:color w:val="000000" w:themeColor="text1"/>
          <w14:textFill>
            <w14:solidFill>
              <w14:schemeClr w14:val="tx1"/>
            </w14:solidFill>
          </w14:textFill>
        </w:rPr>
        <w:t>磋商单位名称），提交响应文件正本一份，副本二份。</w:t>
      </w:r>
    </w:p>
    <w:p>
      <w:pPr>
        <w:pStyle w:val="8"/>
        <w:spacing w:line="400" w:lineRule="exact"/>
        <w:ind w:firstLine="420"/>
        <w:rPr>
          <w:rFonts w:hint="eastAsia"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据此函，签字代表宣布同意如下：</w:t>
      </w:r>
    </w:p>
    <w:p>
      <w:pPr>
        <w:pStyle w:val="8"/>
        <w:spacing w:line="400" w:lineRule="exact"/>
        <w:ind w:firstLine="420"/>
        <w:rPr>
          <w:rFonts w:hint="eastAsia"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1、按采购文件服务采购需求和磋商报价表：</w:t>
      </w:r>
    </w:p>
    <w:p>
      <w:pPr>
        <w:pStyle w:val="8"/>
        <w:spacing w:line="400" w:lineRule="exact"/>
        <w:ind w:firstLine="420"/>
        <w:rPr>
          <w:rFonts w:hint="eastAsia"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磋商总报价（大写）</w:t>
      </w:r>
      <w:r>
        <w:rPr>
          <w:rFonts w:hint="eastAsia" w:hAnsi="宋体" w:cs="宋体"/>
          <w:color w:val="000000" w:themeColor="text1"/>
          <w:u w:val="single"/>
          <w14:textFill>
            <w14:solidFill>
              <w14:schemeClr w14:val="tx1"/>
            </w14:solidFill>
          </w14:textFill>
        </w:rPr>
        <w:t xml:space="preserve">              </w:t>
      </w:r>
      <w:r>
        <w:rPr>
          <w:rFonts w:hint="eastAsia" w:hAnsi="宋体" w:cs="宋体"/>
          <w:color w:val="000000" w:themeColor="text1"/>
          <w14:textFill>
            <w14:solidFill>
              <w14:schemeClr w14:val="tx1"/>
            </w14:solidFill>
          </w14:textFill>
        </w:rPr>
        <w:t>元人民币(￥</w:t>
      </w:r>
      <w:r>
        <w:rPr>
          <w:rFonts w:hint="eastAsia" w:hAnsi="宋体" w:cs="宋体"/>
          <w:color w:val="000000" w:themeColor="text1"/>
          <w:u w:val="single"/>
          <w14:textFill>
            <w14:solidFill>
              <w14:schemeClr w14:val="tx1"/>
            </w14:solidFill>
          </w14:textFill>
        </w:rPr>
        <w:t xml:space="preserve">           </w:t>
      </w:r>
      <w:r>
        <w:rPr>
          <w:rFonts w:hint="eastAsia" w:hAnsi="宋体" w:cs="宋体"/>
          <w:color w:val="000000" w:themeColor="text1"/>
          <w14:textFill>
            <w14:solidFill>
              <w14:schemeClr w14:val="tx1"/>
            </w14:solidFill>
          </w14:textFill>
        </w:rPr>
        <w:t>)。</w:t>
      </w:r>
    </w:p>
    <w:p>
      <w:pPr>
        <w:pStyle w:val="8"/>
        <w:spacing w:line="400" w:lineRule="exact"/>
        <w:ind w:firstLine="420"/>
        <w:rPr>
          <w:rFonts w:hint="eastAsia"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2、我方承诺已具备采购文件规定的磋商供应商资格条件。</w:t>
      </w:r>
    </w:p>
    <w:p>
      <w:pPr>
        <w:pStyle w:val="8"/>
        <w:spacing w:line="400" w:lineRule="exact"/>
        <w:ind w:firstLine="420"/>
        <w:rPr>
          <w:rFonts w:hint="eastAsia"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3、我方已详细审核采购文件，包括修改文件（如有的话）和有关附件，将自行承担因对全部采购文件理解不正确或误解而产生的相应后果。</w:t>
      </w:r>
    </w:p>
    <w:p>
      <w:pPr>
        <w:pStyle w:val="8"/>
        <w:spacing w:line="400" w:lineRule="exact"/>
        <w:ind w:firstLine="420"/>
        <w:rPr>
          <w:rFonts w:hint="eastAsia"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4、如我方成交：</w:t>
      </w:r>
    </w:p>
    <w:p>
      <w:pPr>
        <w:pStyle w:val="8"/>
        <w:spacing w:line="400" w:lineRule="exact"/>
        <w:ind w:firstLine="420"/>
        <w:rPr>
          <w:rFonts w:hint="eastAsia"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（1）我方承诺在收到成交通知书后，在成交通知书规定的期限内与采购人签订合同。</w:t>
      </w:r>
    </w:p>
    <w:p>
      <w:pPr>
        <w:pStyle w:val="8"/>
        <w:spacing w:line="400" w:lineRule="exact"/>
        <w:ind w:firstLine="420"/>
        <w:rPr>
          <w:rFonts w:hint="eastAsia"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（2）我方承诺按照采购文件规定递交履约担保。</w:t>
      </w:r>
    </w:p>
    <w:p>
      <w:pPr>
        <w:pStyle w:val="8"/>
        <w:spacing w:line="400" w:lineRule="exact"/>
        <w:ind w:firstLine="420"/>
        <w:rPr>
          <w:rFonts w:hint="eastAsia"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（3）我方承诺本响应文件至本项目合同履行完毕止均保持有效，按采购文件及政府采购法律、法规的规定履行合同责任和义务。</w:t>
      </w:r>
    </w:p>
    <w:p>
      <w:pPr>
        <w:pStyle w:val="8"/>
        <w:spacing w:line="400" w:lineRule="exact"/>
        <w:ind w:firstLine="420"/>
        <w:rPr>
          <w:rFonts w:hint="eastAsia"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与本磋商有关的正式通讯地址为：</w:t>
      </w:r>
    </w:p>
    <w:p>
      <w:pPr>
        <w:pStyle w:val="8"/>
        <w:spacing w:line="400" w:lineRule="exact"/>
        <w:ind w:firstLine="420"/>
        <w:rPr>
          <w:rFonts w:hint="eastAsia" w:hAnsi="宋体" w:cs="宋体"/>
          <w:color w:val="000000" w:themeColor="text1"/>
          <w14:textFill>
            <w14:solidFill>
              <w14:schemeClr w14:val="tx1"/>
            </w14:solidFill>
          </w14:textFill>
        </w:rPr>
      </w:pPr>
    </w:p>
    <w:p>
      <w:pPr>
        <w:pStyle w:val="8"/>
        <w:spacing w:line="400" w:lineRule="exact"/>
        <w:ind w:firstLine="420"/>
        <w:rPr>
          <w:rFonts w:hint="eastAsia" w:hAnsi="宋体" w:cs="宋体"/>
          <w:color w:val="000000" w:themeColor="text1"/>
          <w:u w:val="single"/>
          <w14:textFill>
            <w14:solidFill>
              <w14:schemeClr w14:val="tx1"/>
            </w14:solidFill>
          </w14:textFill>
        </w:rPr>
      </w:pPr>
      <w:r>
        <w:rPr>
          <w:rFonts w:hint="eastAsia" w:hAnsi="宋体" w:cs="宋体"/>
          <w:color w:val="000000" w:themeColor="text1"/>
          <w14:textFill>
            <w14:solidFill>
              <w14:schemeClr w14:val="tx1"/>
            </w14:solidFill>
          </w14:textFill>
        </w:rPr>
        <w:t>地址：</w:t>
      </w:r>
      <w:r>
        <w:rPr>
          <w:rFonts w:hint="eastAsia" w:hAnsi="宋体" w:cs="宋体"/>
          <w:color w:val="000000" w:themeColor="text1"/>
          <w:u w:val="single"/>
          <w14:textFill>
            <w14:solidFill>
              <w14:schemeClr w14:val="tx1"/>
            </w14:solidFill>
          </w14:textFill>
        </w:rPr>
        <w:t xml:space="preserve">                                   </w:t>
      </w:r>
      <w:r>
        <w:rPr>
          <w:rFonts w:hint="eastAsia" w:hAnsi="宋体" w:cs="宋体"/>
          <w:color w:val="000000" w:themeColor="text1"/>
          <w14:textFill>
            <w14:solidFill>
              <w14:schemeClr w14:val="tx1"/>
            </w14:solidFill>
          </w14:textFill>
        </w:rPr>
        <w:t xml:space="preserve"> 邮编：</w:t>
      </w:r>
      <w:r>
        <w:rPr>
          <w:rFonts w:hint="eastAsia" w:hAnsi="宋体" w:cs="宋体"/>
          <w:color w:val="000000" w:themeColor="text1"/>
          <w:u w:val="single"/>
          <w14:textFill>
            <w14:solidFill>
              <w14:schemeClr w14:val="tx1"/>
            </w14:solidFill>
          </w14:textFill>
        </w:rPr>
        <w:t xml:space="preserve">          </w:t>
      </w:r>
      <w:r>
        <w:rPr>
          <w:rFonts w:hint="eastAsia" w:hAnsi="宋体" w:cs="宋体"/>
          <w:color w:val="000000" w:themeColor="text1"/>
          <w14:textFill>
            <w14:solidFill>
              <w14:schemeClr w14:val="tx1"/>
            </w14:solidFill>
          </w14:textFill>
        </w:rPr>
        <w:t xml:space="preserve">  电话、传真：</w:t>
      </w:r>
      <w:r>
        <w:rPr>
          <w:rFonts w:hint="eastAsia" w:hAnsi="宋体" w:cs="宋体"/>
          <w:color w:val="000000" w:themeColor="text1"/>
          <w:u w:val="single"/>
          <w14:textFill>
            <w14:solidFill>
              <w14:schemeClr w14:val="tx1"/>
            </w14:solidFill>
          </w14:textFill>
        </w:rPr>
        <w:t xml:space="preserve">            </w:t>
      </w:r>
    </w:p>
    <w:p>
      <w:pPr>
        <w:pStyle w:val="8"/>
        <w:spacing w:line="400" w:lineRule="exact"/>
        <w:ind w:firstLine="420"/>
        <w:rPr>
          <w:rFonts w:hint="eastAsia"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开户名称：</w:t>
      </w:r>
      <w:r>
        <w:rPr>
          <w:rFonts w:hint="eastAsia" w:hAnsi="宋体" w:cs="宋体"/>
          <w:color w:val="000000" w:themeColor="text1"/>
          <w:u w:val="single"/>
          <w14:textFill>
            <w14:solidFill>
              <w14:schemeClr w14:val="tx1"/>
            </w14:solidFill>
          </w14:textFill>
        </w:rPr>
        <w:t xml:space="preserve">                                        </w:t>
      </w:r>
    </w:p>
    <w:p>
      <w:pPr>
        <w:pStyle w:val="8"/>
        <w:spacing w:line="400" w:lineRule="exact"/>
        <w:ind w:firstLine="420"/>
        <w:rPr>
          <w:rFonts w:hint="eastAsia"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开户银行：</w:t>
      </w:r>
      <w:r>
        <w:rPr>
          <w:rFonts w:hint="eastAsia" w:hAnsi="宋体" w:cs="宋体"/>
          <w:color w:val="000000" w:themeColor="text1"/>
          <w:u w:val="single"/>
          <w14:textFill>
            <w14:solidFill>
              <w14:schemeClr w14:val="tx1"/>
            </w14:solidFill>
          </w14:textFill>
        </w:rPr>
        <w:t xml:space="preserve">                               　       </w:t>
      </w:r>
    </w:p>
    <w:p>
      <w:pPr>
        <w:pStyle w:val="8"/>
        <w:spacing w:line="400" w:lineRule="exact"/>
        <w:ind w:firstLine="420"/>
        <w:rPr>
          <w:rFonts w:hint="eastAsia"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账号：</w:t>
      </w:r>
      <w:r>
        <w:rPr>
          <w:rFonts w:hint="eastAsia" w:hAnsi="宋体" w:cs="宋体"/>
          <w:color w:val="000000" w:themeColor="text1"/>
          <w:u w:val="single"/>
          <w14:textFill>
            <w14:solidFill>
              <w14:schemeClr w14:val="tx1"/>
            </w14:solidFill>
          </w14:textFill>
        </w:rPr>
        <w:t xml:space="preserve">                                   　　　   </w:t>
      </w:r>
    </w:p>
    <w:p>
      <w:pPr>
        <w:pStyle w:val="8"/>
        <w:spacing w:line="400" w:lineRule="exact"/>
        <w:ind w:firstLine="420"/>
        <w:rPr>
          <w:rFonts w:hint="eastAsia"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磋商供应商（公章）：</w:t>
      </w:r>
      <w:r>
        <w:rPr>
          <w:rFonts w:hint="eastAsia" w:hAnsi="宋体" w:cs="宋体"/>
          <w:color w:val="000000" w:themeColor="text1"/>
          <w:u w:val="single"/>
          <w14:textFill>
            <w14:solidFill>
              <w14:schemeClr w14:val="tx1"/>
            </w14:solidFill>
          </w14:textFill>
        </w:rPr>
        <w:t xml:space="preserve">                                              </w:t>
      </w:r>
    </w:p>
    <w:p>
      <w:pPr>
        <w:pStyle w:val="8"/>
        <w:spacing w:line="400" w:lineRule="exact"/>
        <w:ind w:firstLine="420"/>
        <w:rPr>
          <w:rFonts w:hint="eastAsia" w:hAnsi="宋体" w:cs="宋体"/>
          <w:color w:val="000000" w:themeColor="text1"/>
          <w:u w:val="single"/>
          <w14:textFill>
            <w14:solidFill>
              <w14:schemeClr w14:val="tx1"/>
            </w14:solidFill>
          </w14:textFill>
        </w:rPr>
      </w:pPr>
      <w:r>
        <w:rPr>
          <w:rFonts w:hint="eastAsia" w:hAnsi="宋体" w:cs="宋体"/>
          <w:color w:val="000000" w:themeColor="text1"/>
          <w14:textFill>
            <w14:solidFill>
              <w14:schemeClr w14:val="tx1"/>
            </w14:solidFill>
          </w14:textFill>
        </w:rPr>
        <w:t>法定代表人或委托代理人签名：</w:t>
      </w:r>
      <w:r>
        <w:rPr>
          <w:rFonts w:hint="eastAsia" w:hAnsi="宋体" w:cs="宋体"/>
          <w:color w:val="000000" w:themeColor="text1"/>
          <w:u w:val="single"/>
          <w14:textFill>
            <w14:solidFill>
              <w14:schemeClr w14:val="tx1"/>
            </w14:solidFill>
          </w14:textFill>
        </w:rPr>
        <w:t xml:space="preserve">                       </w:t>
      </w:r>
    </w:p>
    <w:p>
      <w:pPr>
        <w:pStyle w:val="8"/>
        <w:spacing w:line="400" w:lineRule="exact"/>
        <w:ind w:firstLine="420"/>
        <w:rPr>
          <w:rFonts w:hint="eastAsia" w:hAnsi="宋体" w:cs="宋体"/>
          <w:color w:val="000000" w:themeColor="text1"/>
          <w:u w:val="single"/>
          <w14:textFill>
            <w14:solidFill>
              <w14:schemeClr w14:val="tx1"/>
            </w14:solidFill>
          </w14:textFill>
        </w:rPr>
      </w:pPr>
      <w:r>
        <w:rPr>
          <w:rFonts w:hint="eastAsia" w:hAnsi="宋体" w:cs="宋体"/>
          <w:color w:val="000000" w:themeColor="text1"/>
          <w14:textFill>
            <w14:solidFill>
              <w14:schemeClr w14:val="tx1"/>
            </w14:solidFill>
          </w14:textFill>
        </w:rPr>
        <w:t>磋商日期：</w:t>
      </w:r>
      <w:r>
        <w:rPr>
          <w:rFonts w:hint="eastAsia" w:hAnsi="宋体" w:cs="宋体"/>
          <w:color w:val="000000" w:themeColor="text1"/>
          <w:u w:val="single"/>
          <w14:textFill>
            <w14:solidFill>
              <w14:schemeClr w14:val="tx1"/>
            </w14:solidFill>
          </w14:textFill>
        </w:rPr>
        <w:t xml:space="preserve">                               </w:t>
      </w:r>
    </w:p>
    <w:p>
      <w:pPr>
        <w:pStyle w:val="8"/>
        <w:spacing w:line="400" w:lineRule="exact"/>
        <w:ind w:firstLine="420" w:firstLineChars="200"/>
        <w:rPr>
          <w:rFonts w:hint="eastAsia" w:hAnsi="宋体" w:cs="宋体"/>
          <w:b/>
          <w:color w:val="000000" w:themeColor="text1"/>
          <w:sz w:val="28"/>
          <w:szCs w:val="28"/>
          <w14:textFill>
            <w14:solidFill>
              <w14:schemeClr w14:val="tx1"/>
            </w14:solidFill>
          </w14:textFill>
        </w:rPr>
      </w:pPr>
      <w:r>
        <w:rPr>
          <w:rFonts w:hint="eastAsia" w:hAnsi="宋体" w:cs="宋体"/>
          <w:bCs/>
          <w:color w:val="000000" w:themeColor="text1"/>
          <w14:textFill>
            <w14:solidFill>
              <w14:schemeClr w14:val="tx1"/>
            </w14:solidFill>
          </w14:textFill>
        </w:rPr>
        <w:t>注： 响应函</w:t>
      </w:r>
      <w:r>
        <w:rPr>
          <w:rFonts w:hint="eastAsia" w:hAnsi="宋体" w:cs="宋体"/>
          <w:bCs/>
          <w:color w:val="000000" w:themeColor="text1"/>
          <w:szCs w:val="21"/>
          <w14:textFill>
            <w14:solidFill>
              <w14:schemeClr w14:val="tx1"/>
            </w14:solidFill>
          </w14:textFill>
        </w:rPr>
        <w:t>须由法定代表人或委托代理人签名并加盖磋商供应商公章。</w:t>
      </w:r>
    </w:p>
    <w:p>
      <w:pPr>
        <w:pStyle w:val="8"/>
        <w:rPr>
          <w:rFonts w:hint="eastAsia" w:hAnsi="宋体" w:cs="宋体"/>
          <w:b/>
          <w:color w:val="000000" w:themeColor="text1"/>
          <w:sz w:val="28"/>
          <w:szCs w:val="28"/>
          <w14:textFill>
            <w14:solidFill>
              <w14:schemeClr w14:val="tx1"/>
            </w14:solidFill>
          </w14:textFill>
        </w:rPr>
      </w:pPr>
    </w:p>
    <w:p>
      <w:pPr>
        <w:pStyle w:val="8"/>
        <w:rPr>
          <w:rFonts w:hint="eastAsia" w:hAnsi="宋体" w:cs="宋体"/>
          <w:b/>
          <w:color w:val="000000" w:themeColor="text1"/>
          <w:sz w:val="28"/>
          <w:szCs w:val="28"/>
          <w14:textFill>
            <w14:solidFill>
              <w14:schemeClr w14:val="tx1"/>
            </w14:solidFill>
          </w14:textFill>
        </w:rPr>
      </w:pPr>
    </w:p>
    <w:p>
      <w:pPr>
        <w:pStyle w:val="6"/>
        <w:rPr>
          <w:rFonts w:hint="eastAsia"/>
          <w:color w:val="000000" w:themeColor="text1"/>
          <w14:textFill>
            <w14:solidFill>
              <w14:schemeClr w14:val="tx1"/>
            </w14:solidFill>
          </w14:textFill>
        </w:rPr>
      </w:pPr>
    </w:p>
    <w:p>
      <w:pPr>
        <w:pStyle w:val="8"/>
        <w:rPr>
          <w:rFonts w:hint="eastAsia" w:hAnsi="宋体" w:cs="宋体"/>
          <w:b/>
          <w:color w:val="000000" w:themeColor="text1"/>
          <w:sz w:val="28"/>
          <w:szCs w:val="28"/>
          <w14:textFill>
            <w14:solidFill>
              <w14:schemeClr w14:val="tx1"/>
            </w14:solidFill>
          </w14:textFill>
        </w:rPr>
      </w:pPr>
      <w:r>
        <w:rPr>
          <w:rFonts w:hint="eastAsia" w:hAnsi="宋体" w:cs="宋体"/>
          <w:b/>
          <w:color w:val="000000" w:themeColor="text1"/>
          <w:sz w:val="28"/>
          <w:szCs w:val="28"/>
          <w14:textFill>
            <w14:solidFill>
              <w14:schemeClr w14:val="tx1"/>
            </w14:solidFill>
          </w14:textFill>
        </w:rPr>
        <w:t>2、磋商供应商的法定代表人身份证明、法定代表人身份证正反面复印件（必须提供）；</w:t>
      </w:r>
    </w:p>
    <w:p>
      <w:pPr>
        <w:pStyle w:val="8"/>
        <w:rPr>
          <w:rFonts w:hint="eastAsia" w:hAnsi="宋体" w:cs="宋体"/>
          <w:b/>
          <w:color w:val="000000" w:themeColor="text1"/>
          <w:sz w:val="28"/>
          <w:szCs w:val="28"/>
          <w14:textFill>
            <w14:solidFill>
              <w14:schemeClr w14:val="tx1"/>
            </w14:solidFill>
          </w14:textFill>
        </w:rPr>
      </w:pPr>
    </w:p>
    <w:p>
      <w:pPr>
        <w:pStyle w:val="6"/>
        <w:rPr>
          <w:rFonts w:hint="eastAsia" w:hAnsi="宋体" w:cs="宋体"/>
          <w:b/>
          <w:color w:val="000000" w:themeColor="text1"/>
          <w:sz w:val="28"/>
          <w:szCs w:val="28"/>
          <w14:textFill>
            <w14:solidFill>
              <w14:schemeClr w14:val="tx1"/>
            </w14:solidFill>
          </w14:textFill>
        </w:rPr>
      </w:pPr>
    </w:p>
    <w:p>
      <w:pPr>
        <w:pStyle w:val="6"/>
        <w:rPr>
          <w:rFonts w:hint="eastAsia" w:hAnsi="宋体" w:cs="宋体"/>
          <w:b/>
          <w:color w:val="000000" w:themeColor="text1"/>
          <w:sz w:val="28"/>
          <w:szCs w:val="28"/>
          <w14:textFill>
            <w14:solidFill>
              <w14:schemeClr w14:val="tx1"/>
            </w14:solidFill>
          </w14:textFill>
        </w:rPr>
      </w:pPr>
    </w:p>
    <w:p>
      <w:pPr>
        <w:pStyle w:val="6"/>
        <w:rPr>
          <w:rFonts w:hint="eastAsia" w:hAnsi="宋体" w:cs="宋体"/>
          <w:b/>
          <w:color w:val="000000" w:themeColor="text1"/>
          <w:sz w:val="28"/>
          <w:szCs w:val="28"/>
          <w14:textFill>
            <w14:solidFill>
              <w14:schemeClr w14:val="tx1"/>
            </w14:solidFill>
          </w14:textFill>
        </w:rPr>
      </w:pPr>
    </w:p>
    <w:p>
      <w:pPr>
        <w:pStyle w:val="6"/>
        <w:rPr>
          <w:rFonts w:hint="eastAsia" w:hAnsi="宋体" w:cs="宋体"/>
          <w:b/>
          <w:color w:val="000000" w:themeColor="text1"/>
          <w:sz w:val="28"/>
          <w:szCs w:val="28"/>
          <w14:textFill>
            <w14:solidFill>
              <w14:schemeClr w14:val="tx1"/>
            </w14:solidFill>
          </w14:textFill>
        </w:rPr>
      </w:pPr>
    </w:p>
    <w:p>
      <w:pPr>
        <w:pStyle w:val="6"/>
        <w:rPr>
          <w:rFonts w:hint="eastAsia" w:hAnsi="宋体" w:cs="宋体"/>
          <w:b/>
          <w:color w:val="000000" w:themeColor="text1"/>
          <w:sz w:val="28"/>
          <w:szCs w:val="28"/>
          <w14:textFill>
            <w14:solidFill>
              <w14:schemeClr w14:val="tx1"/>
            </w14:solidFill>
          </w14:textFill>
        </w:rPr>
      </w:pPr>
    </w:p>
    <w:p>
      <w:pPr>
        <w:pStyle w:val="8"/>
        <w:rPr>
          <w:rFonts w:hint="eastAsia" w:hAnsi="宋体" w:cs="宋体"/>
          <w:b/>
          <w:color w:val="000000" w:themeColor="text1"/>
          <w:sz w:val="28"/>
          <w:szCs w:val="28"/>
          <w14:textFill>
            <w14:solidFill>
              <w14:schemeClr w14:val="tx1"/>
            </w14:solidFill>
          </w14:textFill>
        </w:rPr>
      </w:pPr>
      <w:r>
        <w:rPr>
          <w:rFonts w:hint="eastAsia" w:hAnsi="宋体" w:cs="宋体"/>
          <w:b/>
          <w:color w:val="000000" w:themeColor="text1"/>
          <w:sz w:val="28"/>
          <w:szCs w:val="28"/>
          <w14:textFill>
            <w14:solidFill>
              <w14:schemeClr w14:val="tx1"/>
            </w14:solidFill>
          </w14:textFill>
        </w:rPr>
        <w:t>3、磋商供应商的法人授权委托书原件、委托代理人身份证正反面复印件（委托代理时必须提供）；</w:t>
      </w:r>
    </w:p>
    <w:p>
      <w:pPr>
        <w:pStyle w:val="8"/>
        <w:rPr>
          <w:rFonts w:hint="eastAsia" w:hAnsi="宋体" w:cs="宋体"/>
          <w:b/>
          <w:color w:val="000000" w:themeColor="text1"/>
          <w:sz w:val="28"/>
          <w:szCs w:val="28"/>
          <w14:textFill>
            <w14:solidFill>
              <w14:schemeClr w14:val="tx1"/>
            </w14:solidFill>
          </w14:textFill>
        </w:rPr>
      </w:pPr>
    </w:p>
    <w:p>
      <w:pPr>
        <w:pStyle w:val="8"/>
        <w:rPr>
          <w:rFonts w:hint="eastAsia" w:hAnsi="宋体" w:cs="宋体"/>
          <w:b/>
          <w:color w:val="000000" w:themeColor="text1"/>
          <w:sz w:val="32"/>
          <w14:textFill>
            <w14:solidFill>
              <w14:schemeClr w14:val="tx1"/>
            </w14:solidFill>
          </w14:textFill>
        </w:rPr>
      </w:pPr>
      <w:r>
        <w:rPr>
          <w:rFonts w:hint="eastAsia" w:hAnsi="宋体" w:cs="宋体"/>
          <w:b/>
          <w:color w:val="000000" w:themeColor="text1"/>
          <w:sz w:val="32"/>
          <w14:textFill>
            <w14:solidFill>
              <w14:schemeClr w14:val="tx1"/>
            </w14:solidFill>
          </w14:textFill>
        </w:rPr>
        <w:t>附件：             法人授权委托书（格式）</w:t>
      </w:r>
    </w:p>
    <w:p>
      <w:pPr>
        <w:pStyle w:val="8"/>
        <w:rPr>
          <w:rFonts w:hint="eastAsia" w:hAnsi="宋体" w:cs="宋体"/>
          <w:color w:val="000000" w:themeColor="text1"/>
          <w14:textFill>
            <w14:solidFill>
              <w14:schemeClr w14:val="tx1"/>
            </w14:solidFill>
          </w14:textFill>
        </w:rPr>
      </w:pPr>
    </w:p>
    <w:p>
      <w:pPr>
        <w:spacing w:line="400" w:lineRule="exact"/>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致：</w:t>
      </w:r>
      <w:r>
        <w:rPr>
          <w:rFonts w:hint="eastAsia" w:ascii="宋体" w:hAnsi="宋体" w:cs="宋体"/>
          <w:color w:val="000000" w:themeColor="text1"/>
          <w:szCs w:val="21"/>
          <w:u w:val="single"/>
          <w14:textFill>
            <w14:solidFill>
              <w14:schemeClr w14:val="tx1"/>
            </w14:solidFill>
          </w14:textFill>
        </w:rPr>
        <w:t xml:space="preserve">                   </w:t>
      </w:r>
    </w:p>
    <w:p>
      <w:pPr>
        <w:spacing w:line="400" w:lineRule="exact"/>
        <w:rPr>
          <w:rFonts w:hint="eastAsia" w:ascii="宋体" w:hAnsi="宋体" w:cs="宋体"/>
          <w:color w:val="000000" w:themeColor="text1"/>
          <w:szCs w:val="21"/>
          <w14:textFill>
            <w14:solidFill>
              <w14:schemeClr w14:val="tx1"/>
            </w14:solidFill>
          </w14:textFill>
        </w:rPr>
      </w:pPr>
    </w:p>
    <w:p>
      <w:pPr>
        <w:pStyle w:val="8"/>
        <w:spacing w:line="400" w:lineRule="exact"/>
        <w:ind w:firstLine="420" w:firstLineChars="200"/>
        <w:rPr>
          <w:rFonts w:hint="eastAsia" w:hAnsi="宋体" w:cs="宋体"/>
          <w:color w:val="000000" w:themeColor="text1"/>
          <w14:textFill>
            <w14:solidFill>
              <w14:schemeClr w14:val="tx1"/>
            </w14:solidFill>
          </w14:textFill>
        </w:rPr>
      </w:pPr>
      <w:r>
        <w:rPr>
          <w:rFonts w:hint="eastAsia" w:hAnsi="宋体" w:cs="宋体"/>
          <w:color w:val="000000" w:themeColor="text1"/>
          <w:kern w:val="0"/>
          <w14:textFill>
            <w14:solidFill>
              <w14:schemeClr w14:val="tx1"/>
            </w14:solidFill>
          </w14:textFill>
        </w:rPr>
        <w:t>我</w:t>
      </w:r>
      <w:r>
        <w:rPr>
          <w:rFonts w:hint="eastAsia" w:hAnsi="宋体" w:cs="宋体"/>
          <w:color w:val="000000" w:themeColor="text1"/>
          <w:kern w:val="0"/>
          <w:u w:val="single"/>
          <w14:textFill>
            <w14:solidFill>
              <w14:schemeClr w14:val="tx1"/>
            </w14:solidFill>
          </w14:textFill>
        </w:rPr>
        <w:t xml:space="preserve">              </w:t>
      </w:r>
      <w:r>
        <w:rPr>
          <w:rFonts w:hint="eastAsia" w:hAnsi="宋体" w:cs="宋体"/>
          <w:color w:val="000000" w:themeColor="text1"/>
          <w:kern w:val="0"/>
          <w14:textFill>
            <w14:solidFill>
              <w14:schemeClr w14:val="tx1"/>
            </w14:solidFill>
          </w14:textFill>
        </w:rPr>
        <w:t>（姓名）系</w:t>
      </w:r>
      <w:r>
        <w:rPr>
          <w:rFonts w:hint="eastAsia" w:hAnsi="宋体" w:cs="宋体"/>
          <w:color w:val="000000" w:themeColor="text1"/>
          <w:kern w:val="0"/>
          <w:u w:val="single"/>
          <w14:textFill>
            <w14:solidFill>
              <w14:schemeClr w14:val="tx1"/>
            </w14:solidFill>
          </w14:textFill>
        </w:rPr>
        <w:t xml:space="preserve">                              </w:t>
      </w:r>
      <w:r>
        <w:rPr>
          <w:rFonts w:hint="eastAsia" w:hAnsi="宋体" w:cs="宋体"/>
          <w:color w:val="000000" w:themeColor="text1"/>
          <w:kern w:val="0"/>
          <w14:textFill>
            <w14:solidFill>
              <w14:schemeClr w14:val="tx1"/>
            </w14:solidFill>
          </w14:textFill>
        </w:rPr>
        <w:t>（磋商供应商名称）的法定代表人，现授权委托本单位在职职工</w:t>
      </w:r>
      <w:r>
        <w:rPr>
          <w:rFonts w:hint="eastAsia" w:hAnsi="宋体" w:cs="宋体"/>
          <w:color w:val="000000" w:themeColor="text1"/>
          <w:kern w:val="0"/>
          <w:u w:val="single"/>
          <w14:textFill>
            <w14:solidFill>
              <w14:schemeClr w14:val="tx1"/>
            </w14:solidFill>
          </w14:textFill>
        </w:rPr>
        <w:t xml:space="preserve">            </w:t>
      </w:r>
      <w:r>
        <w:rPr>
          <w:rFonts w:hint="eastAsia" w:hAnsi="宋体" w:cs="宋体"/>
          <w:color w:val="000000" w:themeColor="text1"/>
          <w:kern w:val="0"/>
          <w14:textFill>
            <w14:solidFill>
              <w14:schemeClr w14:val="tx1"/>
            </w14:solidFill>
          </w14:textFill>
        </w:rPr>
        <w:t>（姓 名）以我公司名义参加</w:t>
      </w:r>
      <w:r>
        <w:rPr>
          <w:rFonts w:hint="eastAsia" w:hAnsi="宋体" w:cs="宋体"/>
          <w:color w:val="000000" w:themeColor="text1"/>
          <w:kern w:val="0"/>
          <w:u w:val="single"/>
          <w14:textFill>
            <w14:solidFill>
              <w14:schemeClr w14:val="tx1"/>
            </w14:solidFill>
          </w14:textFill>
        </w:rPr>
        <w:t xml:space="preserve">      </w:t>
      </w:r>
      <w:r>
        <w:rPr>
          <w:rFonts w:hint="eastAsia" w:hAnsi="宋体" w:cs="宋体"/>
          <w:color w:val="000000" w:themeColor="text1"/>
          <w:u w:val="single"/>
          <w14:textFill>
            <w14:solidFill>
              <w14:schemeClr w14:val="tx1"/>
            </w14:solidFill>
          </w14:textFill>
        </w:rPr>
        <w:t xml:space="preserve">（项目名称及项目编号）        </w:t>
      </w:r>
      <w:r>
        <w:rPr>
          <w:rFonts w:hint="eastAsia" w:hAnsi="宋体" w:cs="宋体"/>
          <w:color w:val="000000" w:themeColor="text1"/>
          <w14:textFill>
            <w14:solidFill>
              <w14:schemeClr w14:val="tx1"/>
            </w14:solidFill>
          </w14:textFill>
        </w:rPr>
        <w:t>项目的磋商活动，并代表我方全权办理针对上述项目的磋商、磋商、签约等具体事务和签署相关文件。</w:t>
      </w:r>
    </w:p>
    <w:p>
      <w:pPr>
        <w:pStyle w:val="8"/>
        <w:spacing w:line="400" w:lineRule="exact"/>
        <w:ind w:firstLine="420" w:firstLineChars="200"/>
        <w:rPr>
          <w:rFonts w:hint="eastAsia"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我方对被授权人的签名事项负全部责任。</w:t>
      </w:r>
    </w:p>
    <w:p>
      <w:pPr>
        <w:pStyle w:val="8"/>
        <w:spacing w:line="400" w:lineRule="exact"/>
        <w:ind w:firstLine="420" w:firstLineChars="200"/>
        <w:rPr>
          <w:rFonts w:hint="eastAsia"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授权委托代理期限：自即日起至该项目政府采购活动结束。</w:t>
      </w:r>
    </w:p>
    <w:p>
      <w:pPr>
        <w:pStyle w:val="8"/>
        <w:tabs>
          <w:tab w:val="left" w:pos="2379"/>
        </w:tabs>
        <w:spacing w:line="400" w:lineRule="exact"/>
        <w:ind w:firstLine="420" w:firstLineChars="200"/>
        <w:rPr>
          <w:rFonts w:hint="eastAsia" w:hAnsi="宋体" w:cs="宋体"/>
          <w:color w:val="000000" w:themeColor="text1"/>
          <w:u w:val="single"/>
          <w14:textFill>
            <w14:solidFill>
              <w14:schemeClr w14:val="tx1"/>
            </w14:solidFill>
          </w14:textFill>
        </w:rPr>
      </w:pPr>
    </w:p>
    <w:p>
      <w:pPr>
        <w:pStyle w:val="8"/>
        <w:spacing w:line="400" w:lineRule="exact"/>
        <w:rPr>
          <w:rFonts w:hint="eastAsia" w:hAnsi="宋体" w:cs="宋体"/>
          <w:color w:val="000000" w:themeColor="text1"/>
          <w:u w:val="single"/>
          <w14:textFill>
            <w14:solidFill>
              <w14:schemeClr w14:val="tx1"/>
            </w14:solidFill>
          </w14:textFill>
        </w:rPr>
      </w:pPr>
      <w:r>
        <w:rPr>
          <w:rFonts w:hint="eastAsia" w:hAnsi="宋体" w:cs="宋体"/>
          <w:color w:val="000000" w:themeColor="text1"/>
          <w14:textFill>
            <w14:solidFill>
              <w14:schemeClr w14:val="tx1"/>
            </w14:solidFill>
          </w14:textFill>
        </w:rPr>
        <w:t xml:space="preserve">                                                                                             </w:t>
      </w:r>
    </w:p>
    <w:p>
      <w:pPr>
        <w:spacing w:line="400" w:lineRule="exact"/>
        <w:ind w:firstLine="420" w:firstLineChars="200"/>
        <w:rPr>
          <w:rFonts w:hint="eastAsia"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xml:space="preserve">代理人无转委托权,特此委托。 </w:t>
      </w:r>
    </w:p>
    <w:p>
      <w:pPr>
        <w:snapToGrid w:val="0"/>
        <w:spacing w:line="400" w:lineRule="exact"/>
        <w:ind w:firstLine="525"/>
        <w:outlineLvl w:val="4"/>
        <w:rPr>
          <w:rFonts w:hint="eastAsia" w:ascii="宋体" w:hAnsi="宋体" w:cs="宋体"/>
          <w:color w:val="000000" w:themeColor="text1"/>
          <w:szCs w:val="21"/>
          <w14:textFill>
            <w14:solidFill>
              <w14:schemeClr w14:val="tx1"/>
            </w14:solidFill>
          </w14:textFill>
        </w:rPr>
      </w:pPr>
    </w:p>
    <w:p>
      <w:pPr>
        <w:snapToGrid w:val="0"/>
        <w:spacing w:line="400" w:lineRule="exact"/>
        <w:ind w:firstLine="420"/>
        <w:outlineLvl w:val="4"/>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我已在下面签字，以资证明。</w:t>
      </w:r>
    </w:p>
    <w:p>
      <w:pPr>
        <w:snapToGrid w:val="0"/>
        <w:spacing w:line="400" w:lineRule="exact"/>
        <w:ind w:firstLine="420"/>
        <w:outlineLvl w:val="4"/>
        <w:rPr>
          <w:rFonts w:hint="eastAsia" w:ascii="宋体" w:hAnsi="宋体" w:cs="宋体"/>
          <w:color w:val="000000" w:themeColor="text1"/>
          <w:szCs w:val="21"/>
          <w14:textFill>
            <w14:solidFill>
              <w14:schemeClr w14:val="tx1"/>
            </w14:solidFill>
          </w14:textFill>
        </w:rPr>
      </w:pPr>
    </w:p>
    <w:p>
      <w:pPr>
        <w:snapToGrid w:val="0"/>
        <w:spacing w:line="400" w:lineRule="exact"/>
        <w:ind w:firstLine="420"/>
        <w:outlineLvl w:val="4"/>
        <w:rPr>
          <w:rFonts w:hint="eastAsia"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磋商供应商（公章）：</w:t>
      </w:r>
      <w:r>
        <w:rPr>
          <w:rFonts w:hint="eastAsia" w:ascii="宋体" w:hAnsi="宋体" w:cs="宋体"/>
          <w:b/>
          <w:color w:val="000000" w:themeColor="text1"/>
          <w:szCs w:val="21"/>
          <w:u w:val="single"/>
          <w14:textFill>
            <w14:solidFill>
              <w14:schemeClr w14:val="tx1"/>
            </w14:solidFill>
          </w14:textFill>
        </w:rPr>
        <w:t xml:space="preserve">                                      </w:t>
      </w:r>
    </w:p>
    <w:p>
      <w:pPr>
        <w:snapToGrid w:val="0"/>
        <w:spacing w:line="400" w:lineRule="exact"/>
        <w:ind w:firstLine="420"/>
        <w:outlineLvl w:val="4"/>
        <w:rPr>
          <w:rFonts w:hint="eastAsia" w:ascii="宋体" w:hAnsi="宋体" w:cs="宋体"/>
          <w:color w:val="000000" w:themeColor="text1"/>
          <w:szCs w:val="21"/>
          <w14:textFill>
            <w14:solidFill>
              <w14:schemeClr w14:val="tx1"/>
            </w14:solidFill>
          </w14:textFill>
        </w:rPr>
      </w:pPr>
    </w:p>
    <w:p>
      <w:pPr>
        <w:snapToGrid w:val="0"/>
        <w:spacing w:line="400" w:lineRule="exact"/>
        <w:ind w:firstLine="420"/>
        <w:outlineLvl w:val="4"/>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法定代表人签字：</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年</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日</w:t>
      </w:r>
    </w:p>
    <w:p>
      <w:pPr>
        <w:snapToGrid w:val="0"/>
        <w:spacing w:line="400" w:lineRule="exact"/>
        <w:outlineLvl w:val="4"/>
        <w:rPr>
          <w:rFonts w:hint="eastAsia" w:ascii="宋体" w:hAnsi="宋体" w:cs="宋体"/>
          <w:b/>
          <w:color w:val="000000" w:themeColor="text1"/>
          <w:sz w:val="28"/>
          <w:szCs w:val="28"/>
          <w14:textFill>
            <w14:solidFill>
              <w14:schemeClr w14:val="tx1"/>
            </w14:solidFill>
          </w14:textFill>
        </w:rPr>
      </w:pPr>
    </w:p>
    <w:p>
      <w:pPr>
        <w:pStyle w:val="8"/>
        <w:spacing w:line="340" w:lineRule="exact"/>
        <w:ind w:left="420" w:leftChars="200" w:firstLine="103" w:firstLineChars="49"/>
        <w:rPr>
          <w:rFonts w:hint="eastAsia" w:hAnsi="宋体" w:cs="宋体"/>
          <w:b/>
          <w:color w:val="000000" w:themeColor="text1"/>
          <w:szCs w:val="21"/>
          <w14:textFill>
            <w14:solidFill>
              <w14:schemeClr w14:val="tx1"/>
            </w14:solidFill>
          </w14:textFill>
        </w:rPr>
      </w:pPr>
      <w:r>
        <w:rPr>
          <w:rFonts w:hint="eastAsia" w:hAnsi="宋体" w:cs="宋体"/>
          <w:b/>
          <w:color w:val="000000" w:themeColor="text1"/>
          <w:szCs w:val="21"/>
          <w14:textFill>
            <w14:solidFill>
              <w14:schemeClr w14:val="tx1"/>
            </w14:solidFill>
          </w14:textFill>
        </w:rPr>
        <w:t>附：委托代理人身份证正反面复印件（委托代理时必须提供）；</w:t>
      </w:r>
    </w:p>
    <w:p>
      <w:pPr>
        <w:pStyle w:val="8"/>
        <w:spacing w:line="340" w:lineRule="exact"/>
        <w:rPr>
          <w:rFonts w:hint="eastAsia" w:hAnsi="宋体" w:cs="宋体"/>
          <w:b/>
          <w:color w:val="000000" w:themeColor="text1"/>
          <w:szCs w:val="21"/>
          <w14:textFill>
            <w14:solidFill>
              <w14:schemeClr w14:val="tx1"/>
            </w14:solidFill>
          </w14:textFill>
        </w:rPr>
      </w:pPr>
    </w:p>
    <w:p>
      <w:pPr>
        <w:pStyle w:val="8"/>
        <w:spacing w:line="340" w:lineRule="exact"/>
        <w:rPr>
          <w:rFonts w:hint="eastAsia" w:hAnsi="宋体" w:cs="宋体"/>
          <w:b/>
          <w:color w:val="000000" w:themeColor="text1"/>
          <w:sz w:val="32"/>
          <w:szCs w:val="32"/>
          <w14:textFill>
            <w14:solidFill>
              <w14:schemeClr w14:val="tx1"/>
            </w14:solidFill>
          </w14:textFill>
        </w:rPr>
      </w:pPr>
      <w:r>
        <w:rPr>
          <w:rFonts w:hint="eastAsia" w:hAnsi="宋体" w:cs="宋体"/>
          <w:b/>
          <w:color w:val="000000" w:themeColor="text1"/>
          <w:sz w:val="32"/>
          <w:szCs w:val="32"/>
          <w14:textFill>
            <w14:solidFill>
              <w14:schemeClr w14:val="tx1"/>
            </w14:solidFill>
          </w14:textFill>
        </w:rPr>
        <w:br w:type="page"/>
      </w:r>
      <w:r>
        <w:rPr>
          <w:rFonts w:hint="eastAsia" w:hAnsi="宋体" w:cs="宋体"/>
          <w:b/>
          <w:color w:val="000000" w:themeColor="text1"/>
          <w:sz w:val="32"/>
          <w:szCs w:val="32"/>
          <w14:textFill>
            <w14:solidFill>
              <w14:schemeClr w14:val="tx1"/>
            </w14:solidFill>
          </w14:textFill>
        </w:rPr>
        <w:t xml:space="preserve">4、磋商供应商参加政府采购活动前3年内在经营活动中没有重大违法记录的书面声明（必须提供）；                       </w:t>
      </w:r>
    </w:p>
    <w:p>
      <w:pPr>
        <w:pStyle w:val="8"/>
        <w:spacing w:line="400" w:lineRule="exact"/>
        <w:ind w:left="420" w:leftChars="200" w:firstLine="157" w:firstLineChars="49"/>
        <w:rPr>
          <w:rFonts w:hint="eastAsia" w:hAnsi="宋体" w:cs="宋体"/>
          <w:b/>
          <w:color w:val="000000" w:themeColor="text1"/>
          <w:sz w:val="32"/>
          <w:szCs w:val="32"/>
          <w14:textFill>
            <w14:solidFill>
              <w14:schemeClr w14:val="tx1"/>
            </w14:solidFill>
          </w14:textFill>
        </w:rPr>
      </w:pPr>
      <w:r>
        <w:rPr>
          <w:rFonts w:hint="eastAsia" w:hAnsi="宋体" w:cs="宋体"/>
          <w:b/>
          <w:color w:val="000000" w:themeColor="text1"/>
          <w:sz w:val="32"/>
          <w:szCs w:val="32"/>
          <w14:textFill>
            <w14:solidFill>
              <w14:schemeClr w14:val="tx1"/>
            </w14:solidFill>
          </w14:textFill>
        </w:rPr>
        <w:t>附件：声明</w:t>
      </w:r>
    </w:p>
    <w:p>
      <w:pPr>
        <w:pStyle w:val="8"/>
        <w:spacing w:line="400" w:lineRule="exact"/>
        <w:jc w:val="center"/>
        <w:rPr>
          <w:rFonts w:hint="eastAsia" w:hAnsi="宋体" w:cs="宋体"/>
          <w:b/>
          <w:color w:val="000000" w:themeColor="text1"/>
          <w:sz w:val="32"/>
          <w:szCs w:val="32"/>
          <w14:textFill>
            <w14:solidFill>
              <w14:schemeClr w14:val="tx1"/>
            </w14:solidFill>
          </w14:textFill>
        </w:rPr>
      </w:pPr>
    </w:p>
    <w:p>
      <w:pPr>
        <w:pStyle w:val="8"/>
        <w:spacing w:line="400" w:lineRule="exact"/>
        <w:jc w:val="center"/>
        <w:rPr>
          <w:rFonts w:hint="eastAsia" w:hAnsi="宋体" w:cs="宋体"/>
          <w:b/>
          <w:color w:val="000000" w:themeColor="text1"/>
          <w:sz w:val="32"/>
          <w:szCs w:val="32"/>
          <w14:textFill>
            <w14:solidFill>
              <w14:schemeClr w14:val="tx1"/>
            </w14:solidFill>
          </w14:textFill>
        </w:rPr>
      </w:pPr>
    </w:p>
    <w:p>
      <w:pPr>
        <w:pStyle w:val="8"/>
        <w:spacing w:line="400" w:lineRule="exact"/>
        <w:jc w:val="center"/>
        <w:rPr>
          <w:rFonts w:hint="eastAsia" w:hAnsi="宋体" w:cs="宋体"/>
          <w:b/>
          <w:color w:val="000000" w:themeColor="text1"/>
          <w:sz w:val="32"/>
          <w:szCs w:val="32"/>
          <w14:textFill>
            <w14:solidFill>
              <w14:schemeClr w14:val="tx1"/>
            </w14:solidFill>
          </w14:textFill>
        </w:rPr>
      </w:pPr>
    </w:p>
    <w:p>
      <w:pPr>
        <w:pStyle w:val="8"/>
        <w:spacing w:line="400" w:lineRule="exact"/>
        <w:jc w:val="center"/>
        <w:rPr>
          <w:rFonts w:hint="eastAsia" w:hAnsi="宋体" w:cs="宋体"/>
          <w:b/>
          <w:color w:val="000000" w:themeColor="text1"/>
          <w:sz w:val="32"/>
          <w:szCs w:val="32"/>
          <w14:textFill>
            <w14:solidFill>
              <w14:schemeClr w14:val="tx1"/>
            </w14:solidFill>
          </w14:textFill>
        </w:rPr>
      </w:pPr>
      <w:r>
        <w:rPr>
          <w:rFonts w:hint="eastAsia" w:hAnsi="宋体" w:cs="宋体"/>
          <w:b/>
          <w:color w:val="000000" w:themeColor="text1"/>
          <w:sz w:val="32"/>
          <w:szCs w:val="32"/>
          <w14:textFill>
            <w14:solidFill>
              <w14:schemeClr w14:val="tx1"/>
            </w14:solidFill>
          </w14:textFill>
        </w:rPr>
        <w:t>声   明</w:t>
      </w:r>
    </w:p>
    <w:p>
      <w:pPr>
        <w:snapToGrid w:val="0"/>
        <w:spacing w:line="400" w:lineRule="exact"/>
        <w:outlineLvl w:val="4"/>
        <w:rPr>
          <w:rFonts w:hint="eastAsia" w:ascii="宋体" w:hAnsi="宋体" w:cs="宋体"/>
          <w:color w:val="000000" w:themeColor="text1"/>
          <w:u w:val="single"/>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致</w:t>
      </w:r>
      <w:r>
        <w:rPr>
          <w:rFonts w:hint="eastAsia" w:ascii="宋体" w:hAnsi="宋体" w:cs="宋体"/>
          <w:color w:val="000000" w:themeColor="text1"/>
          <w:szCs w:val="21"/>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广西朝华工程项目管理有限公司</w:t>
      </w:r>
    </w:p>
    <w:p>
      <w:pPr>
        <w:snapToGrid w:val="0"/>
        <w:spacing w:line="400" w:lineRule="exact"/>
        <w:outlineLvl w:val="4"/>
        <w:rPr>
          <w:rFonts w:hint="eastAsia" w:ascii="宋体" w:hAnsi="宋体" w:cs="宋体"/>
          <w:color w:val="000000" w:themeColor="text1"/>
          <w:u w:val="single"/>
          <w14:textFill>
            <w14:solidFill>
              <w14:schemeClr w14:val="tx1"/>
            </w14:solidFill>
          </w14:textFill>
        </w:rPr>
      </w:pPr>
    </w:p>
    <w:p>
      <w:pPr>
        <w:pStyle w:val="8"/>
        <w:spacing w:line="380" w:lineRule="exact"/>
        <w:ind w:firstLine="420" w:firstLineChars="200"/>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我（公司）郑重声明，在参加本项目政府采购活动前3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napToGrid w:val="0"/>
        <w:spacing w:line="400" w:lineRule="exact"/>
        <w:ind w:firstLine="420"/>
        <w:outlineLvl w:val="4"/>
        <w:rPr>
          <w:rFonts w:hint="eastAsia" w:ascii="宋体" w:hAnsi="宋体" w:cs="宋体"/>
          <w:color w:val="000000" w:themeColor="text1"/>
          <w:szCs w:val="21"/>
          <w14:textFill>
            <w14:solidFill>
              <w14:schemeClr w14:val="tx1"/>
            </w14:solidFill>
          </w14:textFill>
        </w:rPr>
      </w:pPr>
    </w:p>
    <w:p>
      <w:pPr>
        <w:snapToGrid w:val="0"/>
        <w:spacing w:line="400" w:lineRule="exact"/>
        <w:ind w:firstLine="420"/>
        <w:outlineLvl w:val="4"/>
        <w:rPr>
          <w:rFonts w:hint="eastAsia" w:ascii="宋体" w:hAnsi="宋体" w:cs="宋体"/>
          <w:color w:val="000000" w:themeColor="text1"/>
          <w:szCs w:val="21"/>
          <w14:textFill>
            <w14:solidFill>
              <w14:schemeClr w14:val="tx1"/>
            </w14:solidFill>
          </w14:textFill>
        </w:rPr>
      </w:pPr>
    </w:p>
    <w:p>
      <w:pPr>
        <w:snapToGrid w:val="0"/>
        <w:spacing w:line="400" w:lineRule="exact"/>
        <w:ind w:firstLine="4830" w:firstLineChars="2300"/>
        <w:outlineLvl w:val="4"/>
        <w:rPr>
          <w:rFonts w:hint="eastAsia"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磋商供应商（公章）：</w:t>
      </w:r>
      <w:r>
        <w:rPr>
          <w:rFonts w:hint="eastAsia" w:ascii="宋体" w:hAnsi="宋体" w:cs="宋体"/>
          <w:color w:val="000000" w:themeColor="text1"/>
          <w:szCs w:val="21"/>
          <w:u w:val="single"/>
          <w14:textFill>
            <w14:solidFill>
              <w14:schemeClr w14:val="tx1"/>
            </w14:solidFill>
          </w14:textFill>
        </w:rPr>
        <w:t xml:space="preserve">                                         </w:t>
      </w:r>
    </w:p>
    <w:p>
      <w:pPr>
        <w:snapToGrid w:val="0"/>
        <w:spacing w:line="400" w:lineRule="exact"/>
        <w:ind w:firstLine="420"/>
        <w:outlineLvl w:val="4"/>
        <w:rPr>
          <w:rFonts w:hint="eastAsia" w:ascii="宋体" w:hAnsi="宋体" w:cs="宋体"/>
          <w:color w:val="000000" w:themeColor="text1"/>
          <w:szCs w:val="21"/>
          <w14:textFill>
            <w14:solidFill>
              <w14:schemeClr w14:val="tx1"/>
            </w14:solidFill>
          </w14:textFill>
        </w:rPr>
      </w:pPr>
    </w:p>
    <w:p>
      <w:pPr>
        <w:spacing w:line="340" w:lineRule="exact"/>
        <w:ind w:firstLine="4410" w:firstLineChars="2100"/>
        <w:rPr>
          <w:rFonts w:hint="eastAsia"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法定代表人或授权委托代理人签名 ：</w:t>
      </w:r>
      <w:r>
        <w:rPr>
          <w:rFonts w:hint="eastAsia" w:ascii="宋体" w:hAnsi="宋体" w:cs="宋体"/>
          <w:color w:val="000000" w:themeColor="text1"/>
          <w:szCs w:val="21"/>
          <w:u w:val="single"/>
          <w14:textFill>
            <w14:solidFill>
              <w14:schemeClr w14:val="tx1"/>
            </w14:solidFill>
          </w14:textFill>
        </w:rPr>
        <w:t xml:space="preserve">                        </w:t>
      </w:r>
    </w:p>
    <w:p>
      <w:pPr>
        <w:spacing w:line="340" w:lineRule="exact"/>
        <w:ind w:firstLine="420" w:firstLineChars="200"/>
        <w:rPr>
          <w:rFonts w:hint="eastAsia" w:ascii="宋体" w:hAnsi="宋体" w:cs="宋体"/>
          <w:color w:val="000000" w:themeColor="text1"/>
          <w14:textFill>
            <w14:solidFill>
              <w14:schemeClr w14:val="tx1"/>
            </w14:solidFill>
          </w14:textFill>
        </w:rPr>
      </w:pPr>
    </w:p>
    <w:p>
      <w:pPr>
        <w:spacing w:line="340" w:lineRule="exact"/>
        <w:ind w:firstLine="5250" w:firstLineChars="250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日          期：</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 xml:space="preserve">   </w:t>
      </w:r>
    </w:p>
    <w:p>
      <w:pPr>
        <w:pStyle w:val="8"/>
        <w:rPr>
          <w:rFonts w:hint="eastAsia" w:hAnsi="宋体" w:cs="宋体"/>
          <w:b/>
          <w:color w:val="000000" w:themeColor="text1"/>
          <w:sz w:val="32"/>
          <w14:textFill>
            <w14:solidFill>
              <w14:schemeClr w14:val="tx1"/>
            </w14:solidFill>
          </w14:textFill>
        </w:rPr>
      </w:pPr>
    </w:p>
    <w:p>
      <w:pPr>
        <w:pStyle w:val="8"/>
        <w:tabs>
          <w:tab w:val="left" w:pos="7277"/>
        </w:tabs>
        <w:rPr>
          <w:rFonts w:hint="eastAsia" w:hAnsi="宋体" w:cs="宋体"/>
          <w:b/>
          <w:color w:val="000000" w:themeColor="text1"/>
          <w:sz w:val="32"/>
          <w14:textFill>
            <w14:solidFill>
              <w14:schemeClr w14:val="tx1"/>
            </w14:solidFill>
          </w14:textFill>
        </w:rPr>
      </w:pPr>
      <w:r>
        <w:rPr>
          <w:rFonts w:hint="eastAsia" w:hAnsi="宋体" w:cs="宋体"/>
          <w:b/>
          <w:color w:val="000000" w:themeColor="text1"/>
          <w:sz w:val="32"/>
          <w14:textFill>
            <w14:solidFill>
              <w14:schemeClr w14:val="tx1"/>
            </w14:solidFill>
          </w14:textFill>
        </w:rPr>
        <w:tab/>
      </w:r>
    </w:p>
    <w:p>
      <w:pPr>
        <w:pStyle w:val="8"/>
        <w:tabs>
          <w:tab w:val="left" w:pos="7277"/>
        </w:tabs>
        <w:rPr>
          <w:rFonts w:hint="eastAsia" w:hAnsi="宋体" w:cs="宋体"/>
          <w:b/>
          <w:color w:val="000000" w:themeColor="text1"/>
          <w:sz w:val="32"/>
          <w14:textFill>
            <w14:solidFill>
              <w14:schemeClr w14:val="tx1"/>
            </w14:solidFill>
          </w14:textFill>
        </w:rPr>
      </w:pPr>
    </w:p>
    <w:p>
      <w:pPr>
        <w:pStyle w:val="6"/>
        <w:rPr>
          <w:rFonts w:hint="eastAsia" w:hAnsi="宋体" w:cs="宋体"/>
          <w:b/>
          <w:color w:val="000000" w:themeColor="text1"/>
          <w:sz w:val="32"/>
          <w14:textFill>
            <w14:solidFill>
              <w14:schemeClr w14:val="tx1"/>
            </w14:solidFill>
          </w14:textFill>
        </w:rPr>
      </w:pPr>
    </w:p>
    <w:p>
      <w:pPr>
        <w:pStyle w:val="6"/>
        <w:rPr>
          <w:rFonts w:hint="eastAsia" w:hAnsi="宋体" w:cs="宋体"/>
          <w:b/>
          <w:color w:val="000000" w:themeColor="text1"/>
          <w:sz w:val="32"/>
          <w14:textFill>
            <w14:solidFill>
              <w14:schemeClr w14:val="tx1"/>
            </w14:solidFill>
          </w14:textFill>
        </w:rPr>
      </w:pPr>
    </w:p>
    <w:p>
      <w:pPr>
        <w:pStyle w:val="6"/>
        <w:rPr>
          <w:rFonts w:hint="eastAsia" w:hAnsi="宋体" w:cs="宋体"/>
          <w:b/>
          <w:color w:val="000000" w:themeColor="text1"/>
          <w:sz w:val="32"/>
          <w14:textFill>
            <w14:solidFill>
              <w14:schemeClr w14:val="tx1"/>
            </w14:solidFill>
          </w14:textFill>
        </w:rPr>
      </w:pPr>
    </w:p>
    <w:p>
      <w:pPr>
        <w:pStyle w:val="8"/>
        <w:rPr>
          <w:rFonts w:hint="eastAsia" w:hAnsi="宋体" w:cs="宋体"/>
          <w:b/>
          <w:color w:val="000000" w:themeColor="text1"/>
          <w:sz w:val="32"/>
          <w14:textFill>
            <w14:solidFill>
              <w14:schemeClr w14:val="tx1"/>
            </w14:solidFill>
          </w14:textFill>
        </w:rPr>
      </w:pPr>
      <w:r>
        <w:rPr>
          <w:rFonts w:hint="eastAsia" w:hAnsi="宋体" w:cs="宋体"/>
          <w:b/>
          <w:color w:val="000000" w:themeColor="text1"/>
          <w:sz w:val="32"/>
          <w14:textFill>
            <w14:solidFill>
              <w14:schemeClr w14:val="tx1"/>
            </w14:solidFill>
          </w14:textFill>
        </w:rPr>
        <w:t>5、磋商供应商的有效营业执照副本、税务登记证副本及组织机构代码证副本复印件或“三证合一”副本复印件（必须提供）；</w:t>
      </w:r>
    </w:p>
    <w:p>
      <w:pPr>
        <w:pStyle w:val="8"/>
        <w:rPr>
          <w:rFonts w:hint="eastAsia" w:hAnsi="宋体" w:cs="宋体"/>
          <w:b/>
          <w:color w:val="000000" w:themeColor="text1"/>
          <w:sz w:val="32"/>
          <w14:textFill>
            <w14:solidFill>
              <w14:schemeClr w14:val="tx1"/>
            </w14:solidFill>
          </w14:textFill>
        </w:rPr>
      </w:pPr>
    </w:p>
    <w:p>
      <w:pPr>
        <w:pStyle w:val="8"/>
        <w:spacing w:line="440" w:lineRule="exact"/>
        <w:jc w:val="left"/>
        <w:rPr>
          <w:rFonts w:hint="eastAsia" w:hAnsi="宋体" w:cs="宋体"/>
          <w:b/>
          <w:bCs/>
          <w:color w:val="000000" w:themeColor="text1"/>
          <w:sz w:val="32"/>
          <w:szCs w:val="32"/>
          <w14:textFill>
            <w14:solidFill>
              <w14:schemeClr w14:val="tx1"/>
            </w14:solidFill>
          </w14:textFill>
        </w:rPr>
      </w:pPr>
    </w:p>
    <w:p>
      <w:pPr>
        <w:pStyle w:val="8"/>
        <w:spacing w:line="440" w:lineRule="exact"/>
        <w:jc w:val="left"/>
        <w:rPr>
          <w:rFonts w:hint="eastAsia" w:hAnsi="宋体" w:cs="宋体"/>
          <w:b/>
          <w:bCs/>
          <w:color w:val="000000" w:themeColor="text1"/>
          <w:sz w:val="32"/>
          <w:szCs w:val="32"/>
          <w14:textFill>
            <w14:solidFill>
              <w14:schemeClr w14:val="tx1"/>
            </w14:solidFill>
          </w14:textFill>
        </w:rPr>
      </w:pPr>
    </w:p>
    <w:p>
      <w:pPr>
        <w:pStyle w:val="8"/>
        <w:numPr>
          <w:ilvl w:val="0"/>
          <w:numId w:val="0"/>
        </w:numPr>
        <w:spacing w:line="440" w:lineRule="exact"/>
        <w:jc w:val="left"/>
        <w:rPr>
          <w:rFonts w:hint="eastAsia" w:hAnsi="宋体" w:cs="宋体"/>
          <w:b/>
          <w:bCs/>
          <w:color w:val="000000" w:themeColor="text1"/>
          <w:sz w:val="32"/>
          <w:szCs w:val="32"/>
          <w14:textFill>
            <w14:solidFill>
              <w14:schemeClr w14:val="tx1"/>
            </w14:solidFill>
          </w14:textFill>
        </w:rPr>
      </w:pPr>
    </w:p>
    <w:p>
      <w:pPr>
        <w:pStyle w:val="8"/>
        <w:numPr>
          <w:ilvl w:val="0"/>
          <w:numId w:val="0"/>
        </w:numPr>
        <w:spacing w:line="440" w:lineRule="exact"/>
        <w:jc w:val="left"/>
        <w:rPr>
          <w:rFonts w:hint="eastAsia" w:hAnsi="宋体" w:cs="宋体"/>
          <w:b/>
          <w:bCs/>
          <w:color w:val="000000" w:themeColor="text1"/>
          <w:sz w:val="32"/>
          <w:szCs w:val="32"/>
          <w14:textFill>
            <w14:solidFill>
              <w14:schemeClr w14:val="tx1"/>
            </w14:solidFill>
          </w14:textFill>
        </w:rPr>
      </w:pPr>
    </w:p>
    <w:p>
      <w:pPr>
        <w:pStyle w:val="8"/>
        <w:numPr>
          <w:ilvl w:val="0"/>
          <w:numId w:val="0"/>
        </w:numPr>
        <w:spacing w:line="440" w:lineRule="exact"/>
        <w:jc w:val="left"/>
        <w:rPr>
          <w:rFonts w:hint="eastAsia" w:hAnsi="宋体" w:cs="宋体"/>
          <w:b/>
          <w:bCs/>
          <w:color w:val="000000" w:themeColor="text1"/>
          <w:sz w:val="32"/>
          <w:szCs w:val="32"/>
          <w14:textFill>
            <w14:solidFill>
              <w14:schemeClr w14:val="tx1"/>
            </w14:solidFill>
          </w14:textFill>
        </w:rPr>
      </w:pPr>
    </w:p>
    <w:p>
      <w:pPr>
        <w:pStyle w:val="8"/>
        <w:spacing w:line="440" w:lineRule="exact"/>
        <w:jc w:val="left"/>
        <w:rPr>
          <w:rFonts w:hint="eastAsia" w:hAnsi="宋体" w:cs="宋体"/>
          <w:b/>
          <w:bCs/>
          <w:color w:val="000000" w:themeColor="text1"/>
          <w:sz w:val="32"/>
          <w:szCs w:val="32"/>
          <w14:textFill>
            <w14:solidFill>
              <w14:schemeClr w14:val="tx1"/>
            </w14:solidFill>
          </w14:textFill>
        </w:rPr>
      </w:pPr>
      <w:r>
        <w:rPr>
          <w:rFonts w:hint="eastAsia" w:hAnsi="宋体" w:cs="宋体"/>
          <w:b/>
          <w:bCs/>
          <w:color w:val="000000" w:themeColor="text1"/>
          <w:sz w:val="32"/>
          <w:szCs w:val="32"/>
          <w14:textFill>
            <w14:solidFill>
              <w14:schemeClr w14:val="tx1"/>
            </w14:solidFill>
          </w14:textFill>
        </w:rPr>
        <w:t>6、磋商报价明细表（必须提供）；</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81"/>
        <w:gridCol w:w="2733"/>
        <w:gridCol w:w="1015"/>
        <w:gridCol w:w="958"/>
        <w:gridCol w:w="1668"/>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675" w:type="dxa"/>
            <w:noWrap w:val="0"/>
            <w:vAlign w:val="center"/>
          </w:tcPr>
          <w:p>
            <w:pPr>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项号</w:t>
            </w:r>
          </w:p>
        </w:tc>
        <w:tc>
          <w:tcPr>
            <w:tcW w:w="1381" w:type="dxa"/>
            <w:noWrap w:val="0"/>
            <w:vAlign w:val="center"/>
          </w:tcPr>
          <w:p>
            <w:pPr>
              <w:spacing w:line="40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项目名称</w:t>
            </w:r>
          </w:p>
        </w:tc>
        <w:tc>
          <w:tcPr>
            <w:tcW w:w="2733" w:type="dxa"/>
            <w:noWrap w:val="0"/>
            <w:vAlign w:val="center"/>
          </w:tcPr>
          <w:p>
            <w:pPr>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服务内容</w:t>
            </w:r>
          </w:p>
        </w:tc>
        <w:tc>
          <w:tcPr>
            <w:tcW w:w="1015" w:type="dxa"/>
            <w:noWrap w:val="0"/>
            <w:vAlign w:val="center"/>
          </w:tcPr>
          <w:p>
            <w:pPr>
              <w:spacing w:line="40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数量</w:t>
            </w:r>
          </w:p>
        </w:tc>
        <w:tc>
          <w:tcPr>
            <w:tcW w:w="958" w:type="dxa"/>
            <w:noWrap w:val="0"/>
            <w:vAlign w:val="center"/>
          </w:tcPr>
          <w:p>
            <w:pPr>
              <w:spacing w:line="40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单位</w:t>
            </w:r>
          </w:p>
        </w:tc>
        <w:tc>
          <w:tcPr>
            <w:tcW w:w="1668" w:type="dxa"/>
            <w:noWrap w:val="0"/>
            <w:vAlign w:val="center"/>
          </w:tcPr>
          <w:p>
            <w:pPr>
              <w:spacing w:line="40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投标报价（元）</w:t>
            </w:r>
          </w:p>
        </w:tc>
        <w:tc>
          <w:tcPr>
            <w:tcW w:w="1143" w:type="dxa"/>
            <w:noWrap w:val="0"/>
            <w:vAlign w:val="center"/>
          </w:tcPr>
          <w:p>
            <w:pPr>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675" w:type="dxa"/>
            <w:noWrap w:val="0"/>
            <w:vAlign w:val="center"/>
          </w:tcPr>
          <w:p>
            <w:pPr>
              <w:spacing w:line="40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1381" w:type="dxa"/>
            <w:noWrap w:val="0"/>
            <w:vAlign w:val="center"/>
          </w:tcPr>
          <w:p>
            <w:pPr>
              <w:spacing w:line="400" w:lineRule="exact"/>
              <w:jc w:val="center"/>
              <w:rPr>
                <w:rFonts w:ascii="宋体" w:hAnsi="宋体"/>
                <w:color w:val="000000" w:themeColor="text1"/>
                <w:szCs w:val="21"/>
                <w14:textFill>
                  <w14:solidFill>
                    <w14:schemeClr w14:val="tx1"/>
                  </w14:solidFill>
                </w14:textFill>
              </w:rPr>
            </w:pPr>
          </w:p>
        </w:tc>
        <w:tc>
          <w:tcPr>
            <w:tcW w:w="2733" w:type="dxa"/>
            <w:noWrap w:val="0"/>
            <w:vAlign w:val="center"/>
          </w:tcPr>
          <w:p>
            <w:pPr>
              <w:spacing w:line="400" w:lineRule="exact"/>
              <w:jc w:val="center"/>
              <w:rPr>
                <w:rFonts w:ascii="宋体" w:hAnsi="宋体"/>
                <w:color w:val="000000" w:themeColor="text1"/>
                <w:szCs w:val="21"/>
                <w14:textFill>
                  <w14:solidFill>
                    <w14:schemeClr w14:val="tx1"/>
                  </w14:solidFill>
                </w14:textFill>
              </w:rPr>
            </w:pPr>
          </w:p>
        </w:tc>
        <w:tc>
          <w:tcPr>
            <w:tcW w:w="1015" w:type="dxa"/>
            <w:noWrap w:val="0"/>
            <w:vAlign w:val="center"/>
          </w:tcPr>
          <w:p>
            <w:pPr>
              <w:spacing w:line="40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958" w:type="dxa"/>
            <w:noWrap w:val="0"/>
            <w:vAlign w:val="center"/>
          </w:tcPr>
          <w:p>
            <w:pPr>
              <w:spacing w:line="40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w:t>
            </w:r>
          </w:p>
        </w:tc>
        <w:tc>
          <w:tcPr>
            <w:tcW w:w="1668" w:type="dxa"/>
            <w:noWrap w:val="0"/>
            <w:vAlign w:val="center"/>
          </w:tcPr>
          <w:p>
            <w:pPr>
              <w:spacing w:line="400" w:lineRule="exact"/>
              <w:jc w:val="center"/>
              <w:rPr>
                <w:rFonts w:hint="eastAsia" w:ascii="宋体" w:hAnsi="宋体"/>
                <w:color w:val="000000" w:themeColor="text1"/>
                <w:szCs w:val="21"/>
                <w14:textFill>
                  <w14:solidFill>
                    <w14:schemeClr w14:val="tx1"/>
                  </w14:solidFill>
                </w14:textFill>
              </w:rPr>
            </w:pPr>
          </w:p>
        </w:tc>
        <w:tc>
          <w:tcPr>
            <w:tcW w:w="1143" w:type="dxa"/>
            <w:noWrap w:val="0"/>
            <w:vAlign w:val="center"/>
          </w:tcPr>
          <w:p>
            <w:pPr>
              <w:spacing w:line="40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9573" w:type="dxa"/>
            <w:gridSpan w:val="7"/>
            <w:noWrap w:val="0"/>
            <w:vAlign w:val="center"/>
          </w:tcPr>
          <w:p>
            <w:pPr>
              <w:pStyle w:val="8"/>
              <w:spacing w:line="360" w:lineRule="auto"/>
              <w:ind w:firstLine="422" w:firstLineChars="200"/>
              <w:jc w:val="left"/>
              <w:rPr>
                <w:rFonts w:hint="eastAsia" w:hAnsi="宋体"/>
                <w:color w:val="000000" w:themeColor="text1"/>
                <w:szCs w:val="21"/>
                <w14:textFill>
                  <w14:solidFill>
                    <w14:schemeClr w14:val="tx1"/>
                  </w14:solidFill>
                </w14:textFill>
              </w:rPr>
            </w:pPr>
            <w:r>
              <w:rPr>
                <w:rFonts w:hint="eastAsia" w:hAnsi="宋体" w:cs="宋体"/>
                <w:b/>
                <w:color w:val="000000" w:themeColor="text1"/>
                <w14:textFill>
                  <w14:solidFill>
                    <w14:schemeClr w14:val="tx1"/>
                  </w14:solidFill>
                </w14:textFill>
              </w:rPr>
              <w:t>注：磋商供应商的报价不得超过本项目上限控制价，否则，磋商无效；</w:t>
            </w:r>
            <w:r>
              <w:rPr>
                <w:rFonts w:hint="eastAsia" w:hAnsi="宋体" w:cs="宋体"/>
                <w:b/>
                <w:bCs/>
                <w:color w:val="000000" w:themeColor="text1"/>
                <w14:textFill>
                  <w14:solidFill>
                    <w14:schemeClr w14:val="tx1"/>
                  </w14:solidFill>
                </w14:textFill>
              </w:rPr>
              <w:t>磋商供应商的报价表必须加盖公章并签字，无签字盖章的磋商无效。</w:t>
            </w:r>
          </w:p>
        </w:tc>
      </w:tr>
    </w:tbl>
    <w:p>
      <w:pPr>
        <w:pStyle w:val="8"/>
        <w:spacing w:line="440" w:lineRule="exact"/>
        <w:jc w:val="left"/>
        <w:rPr>
          <w:rFonts w:hint="eastAsia" w:hAnsi="宋体" w:cs="宋体"/>
          <w:b/>
          <w:bCs/>
          <w:color w:val="000000" w:themeColor="text1"/>
          <w:sz w:val="32"/>
          <w:szCs w:val="32"/>
          <w14:textFill>
            <w14:solidFill>
              <w14:schemeClr w14:val="tx1"/>
            </w14:solidFill>
          </w14:textFill>
        </w:rPr>
      </w:pPr>
    </w:p>
    <w:p>
      <w:pPr>
        <w:pStyle w:val="8"/>
        <w:rPr>
          <w:rFonts w:hint="eastAsia" w:hAnsi="宋体" w:cs="宋体"/>
          <w:color w:val="000000" w:themeColor="text1"/>
          <w14:textFill>
            <w14:solidFill>
              <w14:schemeClr w14:val="tx1"/>
            </w14:solidFill>
          </w14:textFill>
        </w:rPr>
      </w:pPr>
    </w:p>
    <w:p>
      <w:pPr>
        <w:pStyle w:val="8"/>
        <w:ind w:firstLine="4830" w:firstLineChars="2300"/>
        <w:rPr>
          <w:rFonts w:hint="eastAsia"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 xml:space="preserve">磋商供应商盖公章：                 </w:t>
      </w:r>
      <w:r>
        <w:rPr>
          <w:rFonts w:hint="eastAsia" w:hAnsi="宋体" w:cs="宋体"/>
          <w:color w:val="000000" w:themeColor="text1"/>
          <w:u w:val="single"/>
          <w14:textFill>
            <w14:solidFill>
              <w14:schemeClr w14:val="tx1"/>
            </w14:solidFill>
          </w14:textFill>
        </w:rPr>
        <w:t xml:space="preserve">                </w:t>
      </w:r>
    </w:p>
    <w:p>
      <w:pPr>
        <w:pStyle w:val="8"/>
        <w:rPr>
          <w:rFonts w:hint="eastAsia" w:hAnsi="宋体" w:cs="宋体"/>
          <w:color w:val="000000" w:themeColor="text1"/>
          <w14:textFill>
            <w14:solidFill>
              <w14:schemeClr w14:val="tx1"/>
            </w14:solidFill>
          </w14:textFill>
        </w:rPr>
      </w:pPr>
    </w:p>
    <w:p>
      <w:pPr>
        <w:pStyle w:val="8"/>
        <w:ind w:firstLine="3990" w:firstLineChars="1900"/>
        <w:rPr>
          <w:rFonts w:hint="eastAsia" w:hAnsi="宋体" w:cs="宋体"/>
          <w:color w:val="000000" w:themeColor="text1"/>
          <w:u w:val="single"/>
          <w14:textFill>
            <w14:solidFill>
              <w14:schemeClr w14:val="tx1"/>
            </w14:solidFill>
          </w14:textFill>
        </w:rPr>
      </w:pPr>
      <w:r>
        <w:rPr>
          <w:rFonts w:hint="eastAsia" w:hAnsi="宋体" w:cs="宋体"/>
          <w:color w:val="000000" w:themeColor="text1"/>
          <w14:textFill>
            <w14:solidFill>
              <w14:schemeClr w14:val="tx1"/>
            </w14:solidFill>
          </w14:textFill>
        </w:rPr>
        <w:t>法定代表人或委托代理人签字：</w:t>
      </w:r>
      <w:r>
        <w:rPr>
          <w:rFonts w:hint="eastAsia" w:hAnsi="宋体" w:cs="宋体"/>
          <w:color w:val="000000" w:themeColor="text1"/>
          <w:u w:val="single"/>
          <w14:textFill>
            <w14:solidFill>
              <w14:schemeClr w14:val="tx1"/>
            </w14:solidFill>
          </w14:textFill>
        </w:rPr>
        <w:t xml:space="preserve">                   </w:t>
      </w:r>
    </w:p>
    <w:p>
      <w:pPr>
        <w:spacing w:line="560" w:lineRule="exact"/>
        <w:ind w:firstLine="5880" w:firstLineChars="2800"/>
        <w:rPr>
          <w:rFonts w:hint="eastAsia"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日 期：</w:t>
      </w:r>
      <w:r>
        <w:rPr>
          <w:rFonts w:hint="eastAsia" w:ascii="宋体" w:hAnsi="宋体" w:cs="宋体"/>
          <w:color w:val="000000" w:themeColor="text1"/>
          <w:u w:val="single"/>
          <w14:textFill>
            <w14:solidFill>
              <w14:schemeClr w14:val="tx1"/>
            </w14:solidFill>
          </w14:textFill>
        </w:rPr>
        <w:t xml:space="preserve">                                      </w:t>
      </w:r>
    </w:p>
    <w:p>
      <w:pPr>
        <w:pStyle w:val="8"/>
        <w:spacing w:line="440" w:lineRule="exact"/>
        <w:jc w:val="left"/>
        <w:rPr>
          <w:rFonts w:hint="eastAsia" w:hAnsi="宋体" w:cs="宋体"/>
          <w:b/>
          <w:bCs/>
          <w:color w:val="000000" w:themeColor="text1"/>
          <w:sz w:val="32"/>
          <w:szCs w:val="32"/>
          <w14:textFill>
            <w14:solidFill>
              <w14:schemeClr w14:val="tx1"/>
            </w14:solidFill>
          </w14:textFill>
        </w:rPr>
      </w:pPr>
    </w:p>
    <w:p>
      <w:pPr>
        <w:pStyle w:val="8"/>
        <w:spacing w:line="440" w:lineRule="exact"/>
        <w:jc w:val="left"/>
        <w:rPr>
          <w:rFonts w:hint="eastAsia" w:hAnsi="宋体" w:cs="宋体"/>
          <w:b/>
          <w:bCs/>
          <w:color w:val="000000" w:themeColor="text1"/>
          <w:sz w:val="32"/>
          <w:szCs w:val="32"/>
          <w14:textFill>
            <w14:solidFill>
              <w14:schemeClr w14:val="tx1"/>
            </w14:solidFill>
          </w14:textFill>
        </w:rPr>
      </w:pPr>
      <w:r>
        <w:rPr>
          <w:rFonts w:hint="eastAsia" w:hAnsi="宋体" w:cs="宋体"/>
          <w:b/>
          <w:bCs/>
          <w:color w:val="000000" w:themeColor="text1"/>
          <w:sz w:val="32"/>
          <w:szCs w:val="32"/>
          <w14:textFill>
            <w14:solidFill>
              <w14:schemeClr w14:val="tx1"/>
            </w14:solidFill>
          </w14:textFill>
        </w:rPr>
        <w:t>7、提供针对本项目的项目实施方案（格式自拟）（必须提供）；</w:t>
      </w:r>
    </w:p>
    <w:p>
      <w:pPr>
        <w:pStyle w:val="8"/>
        <w:tabs>
          <w:tab w:val="left" w:pos="2783"/>
        </w:tabs>
        <w:spacing w:line="440" w:lineRule="exact"/>
        <w:jc w:val="left"/>
        <w:rPr>
          <w:rFonts w:hint="eastAsia" w:hAnsi="宋体" w:cs="宋体"/>
          <w:b/>
          <w:bCs/>
          <w:color w:val="000000" w:themeColor="text1"/>
          <w:sz w:val="32"/>
          <w:szCs w:val="32"/>
          <w14:textFill>
            <w14:solidFill>
              <w14:schemeClr w14:val="tx1"/>
            </w14:solidFill>
          </w14:textFill>
        </w:rPr>
      </w:pPr>
      <w:r>
        <w:rPr>
          <w:rFonts w:hint="eastAsia" w:hAnsi="宋体" w:cs="宋体"/>
          <w:b/>
          <w:bCs/>
          <w:color w:val="000000" w:themeColor="text1"/>
          <w:sz w:val="32"/>
          <w:szCs w:val="32"/>
          <w14:textFill>
            <w14:solidFill>
              <w14:schemeClr w14:val="tx1"/>
            </w14:solidFill>
          </w14:textFill>
        </w:rPr>
        <w:tab/>
      </w:r>
    </w:p>
    <w:p>
      <w:pPr>
        <w:pStyle w:val="8"/>
        <w:spacing w:line="500" w:lineRule="exact"/>
        <w:ind w:firstLine="420"/>
        <w:jc w:val="right"/>
        <w:rPr>
          <w:rFonts w:hint="eastAsia" w:hAnsi="宋体" w:cs="宋体"/>
          <w:b/>
          <w:bCs/>
          <w:color w:val="000000" w:themeColor="text1"/>
          <w:sz w:val="32"/>
          <w:szCs w:val="32"/>
          <w14:textFill>
            <w14:solidFill>
              <w14:schemeClr w14:val="tx1"/>
            </w14:solidFill>
          </w14:textFill>
        </w:rPr>
      </w:pPr>
    </w:p>
    <w:p>
      <w:pPr>
        <w:pStyle w:val="8"/>
        <w:spacing w:line="500" w:lineRule="exact"/>
        <w:ind w:firstLine="4830" w:firstLineChars="2300"/>
        <w:rPr>
          <w:rFonts w:hint="eastAsia"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 xml:space="preserve">磋商供应商盖公章：                 </w:t>
      </w:r>
      <w:r>
        <w:rPr>
          <w:rFonts w:hint="eastAsia" w:hAnsi="宋体" w:cs="宋体"/>
          <w:color w:val="000000" w:themeColor="text1"/>
          <w:u w:val="single"/>
          <w14:textFill>
            <w14:solidFill>
              <w14:schemeClr w14:val="tx1"/>
            </w14:solidFill>
          </w14:textFill>
        </w:rPr>
        <w:t xml:space="preserve">                </w:t>
      </w:r>
    </w:p>
    <w:p>
      <w:pPr>
        <w:pStyle w:val="8"/>
        <w:spacing w:line="500" w:lineRule="exact"/>
        <w:ind w:firstLine="3990" w:firstLineChars="1900"/>
        <w:rPr>
          <w:rFonts w:hint="eastAsia" w:hAnsi="宋体" w:cs="宋体"/>
          <w:color w:val="000000" w:themeColor="text1"/>
          <w:u w:val="single"/>
          <w14:textFill>
            <w14:solidFill>
              <w14:schemeClr w14:val="tx1"/>
            </w14:solidFill>
          </w14:textFill>
        </w:rPr>
      </w:pPr>
      <w:r>
        <w:rPr>
          <w:rFonts w:hint="eastAsia" w:hAnsi="宋体" w:cs="宋体"/>
          <w:color w:val="000000" w:themeColor="text1"/>
          <w14:textFill>
            <w14:solidFill>
              <w14:schemeClr w14:val="tx1"/>
            </w14:solidFill>
          </w14:textFill>
        </w:rPr>
        <w:t>法定代表人或委托代理人签字：</w:t>
      </w:r>
      <w:r>
        <w:rPr>
          <w:rFonts w:hint="eastAsia" w:hAnsi="宋体" w:cs="宋体"/>
          <w:color w:val="000000" w:themeColor="text1"/>
          <w:u w:val="single"/>
          <w14:textFill>
            <w14:solidFill>
              <w14:schemeClr w14:val="tx1"/>
            </w14:solidFill>
          </w14:textFill>
        </w:rPr>
        <w:t xml:space="preserve">                   </w:t>
      </w:r>
    </w:p>
    <w:p>
      <w:pPr>
        <w:pStyle w:val="8"/>
        <w:spacing w:line="500" w:lineRule="exact"/>
        <w:jc w:val="center"/>
        <w:rPr>
          <w:rFonts w:hint="eastAsia" w:hAnsi="宋体" w:cs="宋体"/>
          <w:b/>
          <w:bCs/>
          <w:color w:val="000000" w:themeColor="text1"/>
          <w:sz w:val="32"/>
          <w:szCs w:val="32"/>
          <w14:textFill>
            <w14:solidFill>
              <w14:schemeClr w14:val="tx1"/>
            </w14:solidFill>
          </w14:textFill>
        </w:rPr>
      </w:pPr>
      <w:r>
        <w:rPr>
          <w:rFonts w:hint="eastAsia" w:hAnsi="宋体" w:cs="宋体"/>
          <w:color w:val="000000" w:themeColor="text1"/>
          <w14:textFill>
            <w14:solidFill>
              <w14:schemeClr w14:val="tx1"/>
            </w14:solidFill>
          </w14:textFill>
        </w:rPr>
        <w:t xml:space="preserve">        日 期：</w:t>
      </w:r>
    </w:p>
    <w:p>
      <w:pPr>
        <w:pStyle w:val="8"/>
        <w:spacing w:line="440" w:lineRule="exact"/>
        <w:ind w:firstLine="420"/>
        <w:jc w:val="left"/>
        <w:rPr>
          <w:rFonts w:hint="eastAsia" w:hAnsi="宋体" w:cs="宋体"/>
          <w:b/>
          <w:bCs/>
          <w:color w:val="000000" w:themeColor="text1"/>
          <w:sz w:val="32"/>
          <w:szCs w:val="32"/>
          <w14:textFill>
            <w14:solidFill>
              <w14:schemeClr w14:val="tx1"/>
            </w14:solidFill>
          </w14:textFill>
        </w:rPr>
      </w:pPr>
    </w:p>
    <w:p>
      <w:pPr>
        <w:pStyle w:val="8"/>
        <w:spacing w:line="440" w:lineRule="exact"/>
        <w:jc w:val="left"/>
        <w:rPr>
          <w:rFonts w:hint="eastAsia" w:hAnsi="宋体" w:cs="宋体"/>
          <w:b/>
          <w:bCs/>
          <w:color w:val="000000" w:themeColor="text1"/>
          <w:sz w:val="32"/>
          <w:szCs w:val="32"/>
          <w14:textFill>
            <w14:solidFill>
              <w14:schemeClr w14:val="tx1"/>
            </w14:solidFill>
          </w14:textFill>
        </w:rPr>
      </w:pPr>
    </w:p>
    <w:p>
      <w:pPr>
        <w:pStyle w:val="8"/>
        <w:spacing w:line="440" w:lineRule="exact"/>
        <w:jc w:val="left"/>
        <w:rPr>
          <w:rFonts w:hint="eastAsia" w:hAnsi="宋体" w:cs="宋体"/>
          <w:b/>
          <w:bCs/>
          <w:color w:val="000000" w:themeColor="text1"/>
          <w:sz w:val="32"/>
          <w:szCs w:val="32"/>
          <w14:textFill>
            <w14:solidFill>
              <w14:schemeClr w14:val="tx1"/>
            </w14:solidFill>
          </w14:textFill>
        </w:rPr>
      </w:pPr>
    </w:p>
    <w:p>
      <w:pPr>
        <w:pStyle w:val="8"/>
        <w:spacing w:line="440" w:lineRule="exact"/>
        <w:jc w:val="left"/>
        <w:rPr>
          <w:rFonts w:hint="eastAsia" w:hAnsi="宋体" w:cs="宋体"/>
          <w:b/>
          <w:bCs/>
          <w:color w:val="000000" w:themeColor="text1"/>
          <w:sz w:val="32"/>
          <w:szCs w:val="32"/>
          <w14:textFill>
            <w14:solidFill>
              <w14:schemeClr w14:val="tx1"/>
            </w14:solidFill>
          </w14:textFill>
        </w:rPr>
      </w:pPr>
      <w:r>
        <w:rPr>
          <w:rFonts w:hint="eastAsia" w:hAnsi="宋体" w:cs="宋体"/>
          <w:b/>
          <w:bCs/>
          <w:color w:val="000000" w:themeColor="text1"/>
          <w:sz w:val="32"/>
          <w:szCs w:val="32"/>
          <w14:textFill>
            <w14:solidFill>
              <w14:schemeClr w14:val="tx1"/>
            </w14:solidFill>
          </w14:textFill>
        </w:rPr>
        <w:t>8、磋商供应商拟投入本项目的人员配备方案（如有，请提供）；</w:t>
      </w:r>
    </w:p>
    <w:p>
      <w:pPr>
        <w:pStyle w:val="8"/>
        <w:spacing w:line="440" w:lineRule="exact"/>
        <w:jc w:val="left"/>
        <w:rPr>
          <w:rFonts w:hint="eastAsia" w:hAnsi="宋体" w:cs="宋体"/>
          <w:b/>
          <w:bCs/>
          <w:color w:val="000000" w:themeColor="text1"/>
          <w:sz w:val="32"/>
          <w:szCs w:val="32"/>
          <w14:textFill>
            <w14:solidFill>
              <w14:schemeClr w14:val="tx1"/>
            </w14:solidFill>
          </w14:textFill>
        </w:rPr>
      </w:pPr>
    </w:p>
    <w:p>
      <w:pPr>
        <w:pStyle w:val="8"/>
        <w:spacing w:before="240" w:line="400" w:lineRule="exact"/>
        <w:jc w:val="left"/>
        <w:rPr>
          <w:rFonts w:hint="eastAsia" w:hAnsi="宋体" w:cs="宋体"/>
          <w:b/>
          <w:color w:val="000000" w:themeColor="text1"/>
          <w:sz w:val="32"/>
          <w14:textFill>
            <w14:solidFill>
              <w14:schemeClr w14:val="tx1"/>
            </w14:solidFill>
          </w14:textFill>
        </w:rPr>
      </w:pPr>
    </w:p>
    <w:p>
      <w:pPr>
        <w:pStyle w:val="8"/>
        <w:spacing w:before="240" w:line="340" w:lineRule="exact"/>
        <w:rPr>
          <w:rFonts w:hint="eastAsia" w:hAnsi="宋体" w:cs="宋体"/>
          <w:b/>
          <w:color w:val="000000" w:themeColor="text1"/>
          <w:sz w:val="32"/>
          <w:szCs w:val="32"/>
          <w14:textFill>
            <w14:solidFill>
              <w14:schemeClr w14:val="tx1"/>
            </w14:solidFill>
          </w14:textFill>
        </w:rPr>
      </w:pPr>
      <w:r>
        <w:rPr>
          <w:rFonts w:hint="eastAsia" w:hAnsi="宋体" w:cs="宋体"/>
          <w:b/>
          <w:color w:val="000000" w:themeColor="text1"/>
          <w:sz w:val="32"/>
          <w14:textFill>
            <w14:solidFill>
              <w14:schemeClr w14:val="tx1"/>
            </w14:solidFill>
          </w14:textFill>
        </w:rPr>
        <w:t>9、磋商供应商201</w:t>
      </w:r>
      <w:r>
        <w:rPr>
          <w:rFonts w:hint="eastAsia" w:hAnsi="宋体" w:cs="宋体"/>
          <w:b/>
          <w:color w:val="000000" w:themeColor="text1"/>
          <w:sz w:val="32"/>
          <w:lang w:val="en-US" w:eastAsia="zh-CN"/>
          <w14:textFill>
            <w14:solidFill>
              <w14:schemeClr w14:val="tx1"/>
            </w14:solidFill>
          </w14:textFill>
        </w:rPr>
        <w:t>8</w:t>
      </w:r>
      <w:r>
        <w:rPr>
          <w:rFonts w:hint="eastAsia" w:hAnsi="宋体" w:cs="宋体"/>
          <w:b/>
          <w:color w:val="000000" w:themeColor="text1"/>
          <w:sz w:val="32"/>
          <w14:textFill>
            <w14:solidFill>
              <w14:schemeClr w14:val="tx1"/>
            </w14:solidFill>
          </w14:textFill>
        </w:rPr>
        <w:t>年以来完成的业绩相关证明材料（无不良记录，以合同或中标/成交通知书复印件为准，并能清晰反映所完成项目的名称、金额（或规模）等相关内容）（相关业绩参考评分办法提供；如有，请提供）；</w:t>
      </w:r>
    </w:p>
    <w:p>
      <w:pPr>
        <w:pStyle w:val="8"/>
        <w:spacing w:line="420" w:lineRule="exact"/>
        <w:rPr>
          <w:rFonts w:hint="eastAsia" w:hAnsi="宋体" w:cs="宋体"/>
          <w:b/>
          <w:color w:val="000000" w:themeColor="text1"/>
          <w:sz w:val="32"/>
          <w14:textFill>
            <w14:solidFill>
              <w14:schemeClr w14:val="tx1"/>
            </w14:solidFill>
          </w14:textFill>
        </w:rPr>
      </w:pPr>
      <w:r>
        <w:rPr>
          <w:rFonts w:hint="eastAsia" w:hAnsi="宋体" w:cs="宋体"/>
          <w:b/>
          <w:color w:val="000000" w:themeColor="text1"/>
          <w:sz w:val="32"/>
          <w14:textFill>
            <w14:solidFill>
              <w14:schemeClr w14:val="tx1"/>
            </w14:solidFill>
          </w14:textFill>
        </w:rPr>
        <w:t>10、其他证明文件的复印件（如产品属于小型、微型企业的，以提供工商注册地的工业和信息化部门出具的相关证明材料为准）（如有，请提供）；</w:t>
      </w:r>
    </w:p>
    <w:p>
      <w:pPr>
        <w:pStyle w:val="8"/>
        <w:tabs>
          <w:tab w:val="left" w:pos="2322"/>
        </w:tabs>
        <w:spacing w:line="420" w:lineRule="exact"/>
        <w:rPr>
          <w:rFonts w:hint="eastAsia" w:hAnsi="宋体" w:cs="宋体"/>
          <w:b/>
          <w:color w:val="000000" w:themeColor="text1"/>
          <w:sz w:val="32"/>
          <w14:textFill>
            <w14:solidFill>
              <w14:schemeClr w14:val="tx1"/>
            </w14:solidFill>
          </w14:textFill>
        </w:rPr>
      </w:pPr>
      <w:r>
        <w:rPr>
          <w:rFonts w:hint="eastAsia" w:hAnsi="宋体" w:cs="宋体"/>
          <w:b/>
          <w:color w:val="000000" w:themeColor="text1"/>
          <w:sz w:val="32"/>
          <w14:textFill>
            <w14:solidFill>
              <w14:schemeClr w14:val="tx1"/>
            </w14:solidFill>
          </w14:textFill>
        </w:rPr>
        <w:tab/>
      </w:r>
    </w:p>
    <w:p>
      <w:pPr>
        <w:pStyle w:val="8"/>
        <w:tabs>
          <w:tab w:val="left" w:pos="2322"/>
        </w:tabs>
        <w:spacing w:line="420" w:lineRule="exact"/>
        <w:rPr>
          <w:rFonts w:hint="eastAsia" w:hAnsi="宋体" w:cs="宋体"/>
          <w:b/>
          <w:color w:val="000000" w:themeColor="text1"/>
          <w:sz w:val="32"/>
          <w14:textFill>
            <w14:solidFill>
              <w14:schemeClr w14:val="tx1"/>
            </w14:solidFill>
          </w14:textFill>
        </w:rPr>
      </w:pPr>
    </w:p>
    <w:p>
      <w:pPr>
        <w:tabs>
          <w:tab w:val="left" w:pos="1305"/>
        </w:tabs>
        <w:spacing w:line="380" w:lineRule="exact"/>
        <w:rPr>
          <w:rFonts w:hint="eastAsia"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11.符合条件的残疾人福利性单位在参加政府采购活动时，应当提供《残疾人福利性单位声明函》（见附件），并对声明的真实性负责。</w:t>
      </w:r>
    </w:p>
    <w:p>
      <w:pPr>
        <w:spacing w:line="588" w:lineRule="exact"/>
        <w:jc w:val="center"/>
        <w:rPr>
          <w:rFonts w:hint="eastAsia" w:ascii="仿宋_GB2312" w:eastAsia="仿宋_GB2312"/>
          <w:b/>
          <w:color w:val="000000" w:themeColor="text1"/>
          <w:spacing w:val="6"/>
          <w:sz w:val="32"/>
          <w:szCs w:val="32"/>
          <w14:textFill>
            <w14:solidFill>
              <w14:schemeClr w14:val="tx1"/>
            </w14:solidFill>
          </w14:textFill>
        </w:rPr>
      </w:pPr>
      <w:bookmarkStart w:id="55" w:name="OLE_LINK13"/>
      <w:bookmarkStart w:id="56" w:name="OLE_LINK14"/>
    </w:p>
    <w:p>
      <w:pPr>
        <w:spacing w:line="588" w:lineRule="exact"/>
        <w:jc w:val="center"/>
        <w:rPr>
          <w:rFonts w:hint="eastAsia" w:ascii="仿宋_GB2312" w:eastAsia="仿宋_GB2312"/>
          <w:b/>
          <w:color w:val="000000" w:themeColor="text1"/>
          <w:spacing w:val="6"/>
          <w:sz w:val="32"/>
          <w:szCs w:val="32"/>
          <w14:textFill>
            <w14:solidFill>
              <w14:schemeClr w14:val="tx1"/>
            </w14:solidFill>
          </w14:textFill>
        </w:rPr>
      </w:pPr>
    </w:p>
    <w:p>
      <w:pPr>
        <w:spacing w:line="588" w:lineRule="exact"/>
        <w:jc w:val="center"/>
        <w:rPr>
          <w:rFonts w:ascii="仿宋_GB2312" w:eastAsia="仿宋_GB2312"/>
          <w:b/>
          <w:color w:val="000000" w:themeColor="text1"/>
          <w:spacing w:val="6"/>
          <w:sz w:val="30"/>
          <w:szCs w:val="30"/>
          <w14:textFill>
            <w14:solidFill>
              <w14:schemeClr w14:val="tx1"/>
            </w14:solidFill>
          </w14:textFill>
        </w:rPr>
      </w:pPr>
      <w:r>
        <w:rPr>
          <w:rFonts w:hint="eastAsia" w:ascii="仿宋_GB2312" w:eastAsia="仿宋_GB2312"/>
          <w:b/>
          <w:color w:val="000000" w:themeColor="text1"/>
          <w:spacing w:val="6"/>
          <w:sz w:val="32"/>
          <w:szCs w:val="32"/>
          <w14:textFill>
            <w14:solidFill>
              <w14:schemeClr w14:val="tx1"/>
            </w14:solidFill>
          </w14:textFill>
        </w:rPr>
        <w:t>残疾人福利性单位声明函</w:t>
      </w:r>
      <w:bookmarkEnd w:id="55"/>
      <w:bookmarkEnd w:id="56"/>
    </w:p>
    <w:p>
      <w:pPr>
        <w:spacing w:line="588" w:lineRule="exact"/>
        <w:ind w:firstLine="624" w:firstLineChars="200"/>
        <w:rPr>
          <w:rFonts w:ascii="仿宋_GB2312" w:eastAsia="仿宋_GB2312"/>
          <w:color w:val="000000" w:themeColor="text1"/>
          <w:spacing w:val="6"/>
          <w:sz w:val="30"/>
          <w:szCs w:val="30"/>
          <w14:textFill>
            <w14:solidFill>
              <w14:schemeClr w14:val="tx1"/>
            </w14:solidFill>
          </w14:textFill>
        </w:rPr>
      </w:pPr>
      <w:r>
        <w:rPr>
          <w:rFonts w:hint="eastAsia" w:ascii="仿宋_GB2312" w:eastAsia="仿宋_GB2312"/>
          <w:color w:val="000000" w:themeColor="text1"/>
          <w:spacing w:val="6"/>
          <w:sz w:val="30"/>
          <w:szCs w:val="30"/>
          <w14:textFill>
            <w14:solidFill>
              <w14:schemeClr w14:val="tx1"/>
            </w14:solidFill>
          </w14:textFill>
        </w:rPr>
        <w:t>本单位郑重声明，根据《财政部 民政部 中国残疾人联合会关于促进残疾人就业政府采购政策的通知》（财库</w:t>
      </w:r>
      <w:r>
        <w:rPr>
          <w:rFonts w:hint="eastAsia" w:ascii="仿宋_GB2312" w:eastAsia="仿宋_GB2312"/>
          <w:color w:val="000000" w:themeColor="text1"/>
          <w:sz w:val="32"/>
          <w:szCs w:val="32"/>
          <w14:textFill>
            <w14:solidFill>
              <w14:schemeClr w14:val="tx1"/>
            </w14:solidFill>
          </w14:textFill>
        </w:rPr>
        <w:t>〔2017〕 141</w:t>
      </w:r>
      <w:r>
        <w:rPr>
          <w:rFonts w:hint="eastAsia" w:ascii="仿宋_GB2312" w:eastAsia="仿宋_GB2312"/>
          <w:color w:val="000000" w:themeColor="text1"/>
          <w:spacing w:val="6"/>
          <w:sz w:val="30"/>
          <w:szCs w:val="30"/>
          <w14:textFill>
            <w14:solidFill>
              <w14:schemeClr w14:val="tx1"/>
            </w14:solidFill>
          </w14:textFill>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624" w:firstLineChars="200"/>
        <w:rPr>
          <w:rFonts w:ascii="仿宋_GB2312" w:eastAsia="仿宋_GB2312"/>
          <w:color w:val="000000" w:themeColor="text1"/>
          <w:spacing w:val="6"/>
          <w:sz w:val="30"/>
          <w:szCs w:val="30"/>
          <w14:textFill>
            <w14:solidFill>
              <w14:schemeClr w14:val="tx1"/>
            </w14:solidFill>
          </w14:textFill>
        </w:rPr>
      </w:pPr>
      <w:r>
        <w:rPr>
          <w:rFonts w:hint="eastAsia" w:ascii="仿宋_GB2312" w:eastAsia="仿宋_GB2312"/>
          <w:color w:val="000000" w:themeColor="text1"/>
          <w:spacing w:val="6"/>
          <w:sz w:val="30"/>
          <w:szCs w:val="30"/>
          <w14:textFill>
            <w14:solidFill>
              <w14:schemeClr w14:val="tx1"/>
            </w14:solidFill>
          </w14:textFill>
        </w:rPr>
        <w:t>本单位对上述声明的真实性负责。如有虚假，将依法承担相应责任。</w:t>
      </w:r>
    </w:p>
    <w:p>
      <w:pPr>
        <w:spacing w:line="588" w:lineRule="exact"/>
        <w:ind w:firstLine="624" w:firstLineChars="200"/>
        <w:rPr>
          <w:rFonts w:ascii="仿宋_GB2312" w:eastAsia="仿宋_GB2312"/>
          <w:color w:val="000000" w:themeColor="text1"/>
          <w:spacing w:val="6"/>
          <w:sz w:val="30"/>
          <w:szCs w:val="30"/>
          <w14:textFill>
            <w14:solidFill>
              <w14:schemeClr w14:val="tx1"/>
            </w14:solidFill>
          </w14:textFill>
        </w:rPr>
      </w:pPr>
    </w:p>
    <w:p>
      <w:pPr>
        <w:spacing w:line="588" w:lineRule="exact"/>
        <w:ind w:firstLine="624" w:firstLineChars="200"/>
        <w:rPr>
          <w:rFonts w:ascii="仿宋_GB2312" w:eastAsia="仿宋_GB2312"/>
          <w:color w:val="000000" w:themeColor="text1"/>
          <w:spacing w:val="6"/>
          <w:sz w:val="30"/>
          <w:szCs w:val="30"/>
          <w14:textFill>
            <w14:solidFill>
              <w14:schemeClr w14:val="tx1"/>
            </w14:solidFill>
          </w14:textFill>
        </w:rPr>
      </w:pPr>
    </w:p>
    <w:p>
      <w:pPr>
        <w:tabs>
          <w:tab w:val="left" w:pos="4860"/>
        </w:tabs>
        <w:spacing w:line="588" w:lineRule="exact"/>
        <w:ind w:right="1560" w:firstLine="624" w:firstLineChars="200"/>
        <w:jc w:val="center"/>
        <w:rPr>
          <w:rFonts w:ascii="仿宋_GB2312" w:eastAsia="仿宋_GB2312"/>
          <w:color w:val="000000" w:themeColor="text1"/>
          <w:spacing w:val="6"/>
          <w:sz w:val="30"/>
          <w:szCs w:val="30"/>
          <w14:textFill>
            <w14:solidFill>
              <w14:schemeClr w14:val="tx1"/>
            </w14:solidFill>
          </w14:textFill>
        </w:rPr>
      </w:pPr>
      <w:r>
        <w:rPr>
          <w:rFonts w:hint="eastAsia" w:ascii="仿宋_GB2312" w:eastAsia="仿宋_GB2312"/>
          <w:color w:val="000000" w:themeColor="text1"/>
          <w:spacing w:val="6"/>
          <w:sz w:val="30"/>
          <w:szCs w:val="30"/>
          <w14:textFill>
            <w14:solidFill>
              <w14:schemeClr w14:val="tx1"/>
            </w14:solidFill>
          </w14:textFill>
        </w:rPr>
        <w:t>单位名称（盖章）：</w:t>
      </w:r>
    </w:p>
    <w:p>
      <w:pPr>
        <w:tabs>
          <w:tab w:val="left" w:pos="4860"/>
        </w:tabs>
        <w:spacing w:line="588" w:lineRule="exact"/>
        <w:ind w:right="1560" w:firstLine="624" w:firstLineChars="200"/>
        <w:jc w:val="center"/>
        <w:rPr>
          <w:rFonts w:ascii="仿宋_GB2312" w:eastAsia="仿宋_GB2312"/>
          <w:color w:val="000000" w:themeColor="text1"/>
          <w:spacing w:val="6"/>
          <w:sz w:val="30"/>
          <w:szCs w:val="30"/>
          <w14:textFill>
            <w14:solidFill>
              <w14:schemeClr w14:val="tx1"/>
            </w14:solidFill>
          </w14:textFill>
        </w:rPr>
      </w:pPr>
      <w:r>
        <w:rPr>
          <w:rFonts w:hint="eastAsia" w:ascii="仿宋_GB2312" w:eastAsia="仿宋_GB2312"/>
          <w:color w:val="000000" w:themeColor="text1"/>
          <w:spacing w:val="6"/>
          <w:sz w:val="30"/>
          <w:szCs w:val="30"/>
          <w14:textFill>
            <w14:solidFill>
              <w14:schemeClr w14:val="tx1"/>
            </w14:solidFill>
          </w14:textFill>
        </w:rPr>
        <w:t>日  期：</w:t>
      </w:r>
    </w:p>
    <w:p>
      <w:pPr>
        <w:pStyle w:val="8"/>
        <w:tabs>
          <w:tab w:val="left" w:pos="2322"/>
        </w:tabs>
        <w:spacing w:line="420" w:lineRule="exact"/>
        <w:rPr>
          <w:rFonts w:hint="eastAsia" w:hAnsi="宋体" w:cs="宋体"/>
          <w:b/>
          <w:color w:val="000000" w:themeColor="text1"/>
          <w:sz w:val="32"/>
          <w14:textFill>
            <w14:solidFill>
              <w14:schemeClr w14:val="tx1"/>
            </w14:solidFill>
          </w14:textFill>
        </w:rPr>
      </w:pPr>
    </w:p>
    <w:p>
      <w:pPr>
        <w:pStyle w:val="8"/>
        <w:tabs>
          <w:tab w:val="left" w:pos="2322"/>
        </w:tabs>
        <w:spacing w:line="420" w:lineRule="exact"/>
        <w:rPr>
          <w:rFonts w:hint="eastAsia" w:hAnsi="宋体" w:cs="宋体"/>
          <w:b/>
          <w:color w:val="000000" w:themeColor="text1"/>
          <w:sz w:val="32"/>
          <w14:textFill>
            <w14:solidFill>
              <w14:schemeClr w14:val="tx1"/>
            </w14:solidFill>
          </w14:textFill>
        </w:rPr>
      </w:pPr>
    </w:p>
    <w:p>
      <w:pPr>
        <w:pStyle w:val="8"/>
        <w:tabs>
          <w:tab w:val="left" w:pos="2322"/>
        </w:tabs>
        <w:spacing w:line="420" w:lineRule="exact"/>
        <w:rPr>
          <w:rFonts w:hint="eastAsia" w:hAnsi="宋体" w:cs="宋体"/>
          <w:b/>
          <w:color w:val="000000" w:themeColor="text1"/>
          <w:sz w:val="32"/>
          <w14:textFill>
            <w14:solidFill>
              <w14:schemeClr w14:val="tx1"/>
            </w14:solidFill>
          </w14:textFill>
        </w:rPr>
      </w:pPr>
    </w:p>
    <w:p>
      <w:pPr>
        <w:pStyle w:val="8"/>
        <w:spacing w:line="420" w:lineRule="exact"/>
        <w:rPr>
          <w:rFonts w:hint="eastAsia" w:hAnsi="宋体" w:cs="宋体"/>
          <w:b/>
          <w:color w:val="000000" w:themeColor="text1"/>
          <w:sz w:val="32"/>
          <w14:textFill>
            <w14:solidFill>
              <w14:schemeClr w14:val="tx1"/>
            </w14:solidFill>
          </w14:textFill>
        </w:rPr>
      </w:pPr>
      <w:r>
        <w:rPr>
          <w:rFonts w:hint="eastAsia" w:hAnsi="宋体" w:cs="宋体"/>
          <w:b/>
          <w:color w:val="000000" w:themeColor="text1"/>
          <w:sz w:val="32"/>
          <w14:textFill>
            <w14:solidFill>
              <w14:schemeClr w14:val="tx1"/>
            </w14:solidFill>
          </w14:textFill>
        </w:rPr>
        <w:t>12、磋商人可结合本项目的评标办法视自身情况自行提交相关证明材料。</w:t>
      </w:r>
    </w:p>
    <w:p>
      <w:pPr>
        <w:rPr>
          <w:color w:val="000000" w:themeColor="text1"/>
          <w14:textFill>
            <w14:solidFill>
              <w14:schemeClr w14:val="tx1"/>
            </w14:solidFill>
          </w14:textFill>
        </w:rPr>
      </w:pPr>
      <w:bookmarkStart w:id="57" w:name="_GoBack"/>
      <w:bookmarkEnd w:id="57"/>
    </w:p>
    <w:sectPr>
      <w:footerReference r:id="rId3" w:type="default"/>
      <w:pgSz w:w="11906" w:h="16838"/>
      <w:pgMar w:top="1440" w:right="1286" w:bottom="1440" w:left="11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文鼎中隶简">
    <w:altName w:val="微软雅黑"/>
    <w:panose1 w:val="02010609010101010101"/>
    <w:charset w:val="86"/>
    <w:family w:val="modern"/>
    <w:pitch w:val="default"/>
    <w:sig w:usb0="00000000" w:usb1="00000000" w:usb2="00000000" w:usb3="00000000" w:csb0="00040001" w:csb1="00000000"/>
  </w:font>
  <w:font w:name="微软雅黑">
    <w:panose1 w:val="020B0503020204020204"/>
    <w:charset w:val="86"/>
    <w:family w:val="auto"/>
    <w:pitch w:val="default"/>
    <w:sig w:usb0="80000287" w:usb1="28CF3C50" w:usb2="00000016" w:usb3="00000000" w:csb0="0004001F" w:csb1="00000000"/>
  </w:font>
  <w:font w:name="STXinwei">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55E000"/>
    <w:multiLevelType w:val="singleLevel"/>
    <w:tmpl w:val="B755E000"/>
    <w:lvl w:ilvl="0" w:tentative="0">
      <w:start w:val="1"/>
      <w:numFmt w:val="decimal"/>
      <w:suff w:val="nothing"/>
      <w:lvlText w:val="（%1）"/>
      <w:lvlJc w:val="left"/>
    </w:lvl>
  </w:abstractNum>
  <w:abstractNum w:abstractNumId="1">
    <w:nsid w:val="F5B11274"/>
    <w:multiLevelType w:val="singleLevel"/>
    <w:tmpl w:val="F5B11274"/>
    <w:lvl w:ilvl="0" w:tentative="0">
      <w:start w:val="3"/>
      <w:numFmt w:val="decimal"/>
      <w:suff w:val="nothing"/>
      <w:lvlText w:val="%1、"/>
      <w:lvlJc w:val="left"/>
    </w:lvl>
  </w:abstractNum>
  <w:abstractNum w:abstractNumId="2">
    <w:nsid w:val="57A4B310"/>
    <w:multiLevelType w:val="singleLevel"/>
    <w:tmpl w:val="57A4B310"/>
    <w:lvl w:ilvl="0" w:tentative="0">
      <w:start w:val="1"/>
      <w:numFmt w:val="decimal"/>
      <w:suff w:val="nothing"/>
      <w:lvlText w:val="%1．"/>
      <w:lvlJc w:val="left"/>
      <w:pPr>
        <w:ind w:left="0" w:firstLine="4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0C209E"/>
    <w:rsid w:val="0A0C209E"/>
    <w:rsid w:val="47554D8C"/>
    <w:rsid w:val="52C06A87"/>
    <w:rsid w:val="5F2B7CD1"/>
    <w:rsid w:val="6D296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link w:val="12"/>
    <w:qFormat/>
    <w:uiPriority w:val="0"/>
    <w:pPr>
      <w:keepNext/>
      <w:keepLines/>
      <w:spacing w:before="260" w:after="260" w:line="416" w:lineRule="auto"/>
      <w:jc w:val="center"/>
      <w:outlineLvl w:val="2"/>
    </w:pPr>
    <w:rPr>
      <w:rFonts w:ascii="Times New Roman" w:hAnsi="Times New Roman"/>
      <w:b/>
      <w:bCs/>
      <w:sz w:val="32"/>
      <w:szCs w:val="32"/>
    </w:rPr>
  </w:style>
  <w:style w:type="character" w:default="1" w:styleId="11">
    <w:name w:val="Default Paragraph Font"/>
    <w:semiHidden/>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4">
    <w:name w:val="Normal Indent"/>
    <w:basedOn w:val="1"/>
    <w:qFormat/>
    <w:uiPriority w:val="0"/>
    <w:pPr>
      <w:ind w:firstLine="420"/>
    </w:pPr>
    <w:rPr>
      <w:rFonts w:ascii="Times New Roman" w:hAnsi="Times New Roman" w:eastAsia="宋体" w:cs="Times New Roman"/>
      <w:szCs w:val="20"/>
    </w:rPr>
  </w:style>
  <w:style w:type="paragraph" w:styleId="5">
    <w:name w:val="annotation text"/>
    <w:basedOn w:val="1"/>
    <w:qFormat/>
    <w:uiPriority w:val="0"/>
    <w:pPr>
      <w:jc w:val="left"/>
    </w:pPr>
    <w:rPr>
      <w:rFonts w:ascii="Times New Roman" w:hAnsi="Times New Roman" w:eastAsia="宋体" w:cs="Times New Roman"/>
    </w:rPr>
  </w:style>
  <w:style w:type="paragraph" w:styleId="6">
    <w:name w:val="Body Text"/>
    <w:basedOn w:val="1"/>
    <w:unhideWhenUsed/>
    <w:qFormat/>
    <w:uiPriority w:val="99"/>
    <w:pPr>
      <w:spacing w:line="380" w:lineRule="exact"/>
    </w:pPr>
    <w:rPr>
      <w:sz w:val="24"/>
    </w:rPr>
  </w:style>
  <w:style w:type="paragraph" w:styleId="7">
    <w:name w:val="toc 3"/>
    <w:basedOn w:val="1"/>
    <w:next w:val="1"/>
    <w:uiPriority w:val="0"/>
    <w:pPr>
      <w:ind w:left="840" w:leftChars="400"/>
    </w:pPr>
    <w:rPr>
      <w:rFonts w:ascii="Times New Roman" w:hAnsi="Times New Roman" w:eastAsia="宋体" w:cs="Times New Roman"/>
    </w:rPr>
  </w:style>
  <w:style w:type="paragraph" w:styleId="8">
    <w:name w:val="Plain Text"/>
    <w:basedOn w:val="1"/>
    <w:next w:val="1"/>
    <w:qFormat/>
    <w:uiPriority w:val="0"/>
    <w:rPr>
      <w:rFonts w:ascii="宋体" w:hAnsi="Courier New" w:eastAsia="宋体" w:cs="Times New Roman"/>
      <w:szCs w:val="20"/>
    </w:rPr>
  </w:style>
  <w:style w:type="paragraph" w:styleId="9">
    <w:name w:val="annotation subject"/>
    <w:basedOn w:val="5"/>
    <w:next w:val="5"/>
    <w:qFormat/>
    <w:uiPriority w:val="0"/>
    <w:rPr>
      <w:rFonts w:ascii="Times New Roman" w:hAnsi="Times New Roman" w:eastAsia="宋体" w:cs="Times New Roman"/>
      <w:b/>
      <w:bCs/>
    </w:rPr>
  </w:style>
  <w:style w:type="character" w:customStyle="1" w:styleId="12">
    <w:name w:val="标题 3 字符"/>
    <w:link w:val="3"/>
    <w:qFormat/>
    <w:uiPriority w:val="0"/>
    <w:rPr>
      <w:rFonts w:ascii="Times New Roman" w:hAnsi="Times New Roman"/>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2021-06-10T07:14:00Z</dcterms:created>
  <dc:creator>NTKO</dc:creator>
  <cp:lastModifiedBy>NTKO</cp:lastModifiedBy>
  <dcterms:modified xsi:type="dcterms:W3CDTF">2021-06-10T07:18:40Z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C422E19DE78B4C61870613861A6E6721</vt:lpwstr>
  </property>
</Properties>
</file>