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spacing w:before="8"/>
        <w:ind w:left="0"/>
        <w:rPr>
          <w:sz w:val="28"/>
        </w:rPr>
      </w:pPr>
    </w:p>
    <w:p>
      <w:pPr>
        <w:spacing w:line="1059" w:lineRule="exact"/>
        <w:ind w:left="2444"/>
        <w:rPr>
          <w:b/>
          <w:sz w:val="84"/>
        </w:rPr>
      </w:pPr>
      <w:r>
        <w:rPr>
          <w:rFonts w:hint="eastAsia"/>
          <w:b/>
          <w:sz w:val="84"/>
        </w:rPr>
        <w:t>公开招标文件</w:t>
      </w:r>
    </w:p>
    <w:p>
      <w:pPr>
        <w:pStyle w:val="9"/>
        <w:ind w:left="0"/>
        <w:rPr>
          <w:b/>
          <w:sz w:val="84"/>
        </w:rPr>
      </w:pPr>
    </w:p>
    <w:p>
      <w:pPr>
        <w:pStyle w:val="9"/>
        <w:spacing w:before="12"/>
        <w:ind w:left="0"/>
        <w:rPr>
          <w:b/>
          <w:sz w:val="90"/>
        </w:rPr>
      </w:pPr>
    </w:p>
    <w:p>
      <w:pPr>
        <w:spacing w:line="434" w:lineRule="auto"/>
        <w:ind w:left="1204" w:right="3264"/>
        <w:rPr>
          <w:rFonts w:hint="eastAsia" w:eastAsia="宋体"/>
          <w:b/>
          <w:sz w:val="32"/>
          <w:lang w:eastAsia="zh-CN"/>
        </w:rPr>
      </w:pPr>
      <w:bookmarkStart w:id="0" w:name="项目编号：LBJXZC2018-G1-00003-HHGL"/>
      <w:bookmarkEnd w:id="0"/>
      <w:r>
        <w:rPr>
          <w:rFonts w:hint="eastAsia"/>
          <w:b/>
          <w:w w:val="95"/>
          <w:sz w:val="32"/>
        </w:rPr>
        <w:t>项目编号：</w:t>
      </w:r>
      <w:r>
        <w:rPr>
          <w:rFonts w:hint="eastAsia"/>
          <w:b/>
          <w:w w:val="95"/>
          <w:sz w:val="32"/>
          <w:lang w:eastAsia="zh-CN"/>
        </w:rPr>
        <w:t>LBZC2020-G1-00002-GXXY</w:t>
      </w:r>
    </w:p>
    <w:p>
      <w:pPr>
        <w:spacing w:before="2"/>
        <w:ind w:left="1204"/>
        <w:rPr>
          <w:b/>
          <w:sz w:val="32"/>
        </w:rPr>
      </w:pPr>
      <w:r>
        <w:rPr>
          <w:rFonts w:hint="eastAsia"/>
          <w:b/>
          <w:sz w:val="32"/>
        </w:rPr>
        <w:t>项目名称：</w:t>
      </w:r>
      <w:r>
        <w:rPr>
          <w:rFonts w:hint="eastAsia"/>
          <w:b/>
          <w:sz w:val="32"/>
          <w:lang w:eastAsia="zh-CN"/>
        </w:rPr>
        <w:t>来宾市第一中学家具</w:t>
      </w:r>
      <w:r>
        <w:rPr>
          <w:rFonts w:hint="eastAsia"/>
          <w:b/>
          <w:sz w:val="32"/>
        </w:rPr>
        <w:t>设备采购</w:t>
      </w:r>
    </w:p>
    <w:p>
      <w:pPr>
        <w:pStyle w:val="9"/>
        <w:spacing w:before="11"/>
        <w:ind w:left="0"/>
        <w:rPr>
          <w:b/>
          <w:sz w:val="25"/>
        </w:rPr>
      </w:pPr>
    </w:p>
    <w:p>
      <w:pPr>
        <w:spacing w:line="434" w:lineRule="auto"/>
        <w:ind w:left="1204" w:right="1996"/>
        <w:rPr>
          <w:rFonts w:hint="eastAsia" w:eastAsia="宋体"/>
          <w:b/>
          <w:sz w:val="32"/>
          <w:lang w:eastAsia="zh-CN"/>
        </w:rPr>
      </w:pPr>
      <w:r>
        <w:rPr>
          <w:rFonts w:hint="eastAsia"/>
          <w:b/>
          <w:sz w:val="32"/>
        </w:rPr>
        <w:t>采购单位：</w:t>
      </w:r>
      <w:r>
        <w:rPr>
          <w:rFonts w:hint="eastAsia"/>
          <w:b/>
          <w:sz w:val="32"/>
          <w:lang w:eastAsia="zh-CN"/>
        </w:rPr>
        <w:t>来宾市第一中学</w:t>
      </w:r>
    </w:p>
    <w:p>
      <w:pPr>
        <w:spacing w:line="434" w:lineRule="auto"/>
        <w:ind w:left="1204" w:right="1996"/>
        <w:rPr>
          <w:b/>
          <w:sz w:val="32"/>
        </w:rPr>
      </w:pPr>
      <w:r>
        <w:rPr>
          <w:rFonts w:hint="eastAsia"/>
          <w:b/>
          <w:w w:val="95"/>
          <w:sz w:val="32"/>
        </w:rPr>
        <w:t>采购代理机构：广西新宇建设项目管理有限公司</w:t>
      </w:r>
    </w:p>
    <w:p>
      <w:pPr>
        <w:pStyle w:val="9"/>
        <w:ind w:left="0"/>
        <w:rPr>
          <w:b/>
          <w:sz w:val="32"/>
        </w:rPr>
      </w:pPr>
    </w:p>
    <w:p>
      <w:pPr>
        <w:pStyle w:val="9"/>
        <w:ind w:left="0"/>
        <w:rPr>
          <w:b/>
          <w:sz w:val="32"/>
        </w:rPr>
      </w:pPr>
    </w:p>
    <w:p>
      <w:pPr>
        <w:pStyle w:val="9"/>
        <w:ind w:left="0"/>
        <w:rPr>
          <w:b/>
          <w:sz w:val="32"/>
        </w:rPr>
      </w:pPr>
    </w:p>
    <w:p>
      <w:pPr>
        <w:spacing w:before="257"/>
        <w:jc w:val="center"/>
        <w:rPr>
          <w:b/>
          <w:sz w:val="32"/>
        </w:rPr>
      </w:pPr>
      <w:r>
        <w:rPr>
          <w:rFonts w:hint="eastAsia"/>
          <w:b/>
          <w:sz w:val="32"/>
          <w:lang w:val="en-US" w:eastAsia="zh-CN"/>
        </w:rPr>
        <w:t xml:space="preserve">2020 </w:t>
      </w:r>
      <w:r>
        <w:rPr>
          <w:rFonts w:hint="eastAsia"/>
          <w:b/>
          <w:spacing w:val="-54"/>
          <w:sz w:val="32"/>
        </w:rPr>
        <w:t xml:space="preserve">年 </w:t>
      </w:r>
      <w:r>
        <w:rPr>
          <w:rFonts w:hint="eastAsia"/>
          <w:b/>
          <w:sz w:val="32"/>
          <w:lang w:val="en-US" w:eastAsia="zh-CN"/>
        </w:rPr>
        <w:t xml:space="preserve"> 8 </w:t>
      </w:r>
      <w:r>
        <w:rPr>
          <w:rFonts w:hint="eastAsia"/>
          <w:b/>
          <w:spacing w:val="-41"/>
          <w:sz w:val="32"/>
        </w:rPr>
        <w:t xml:space="preserve"> 月</w:t>
      </w:r>
    </w:p>
    <w:p>
      <w:pPr>
        <w:jc w:val="center"/>
        <w:rPr>
          <w:sz w:val="32"/>
        </w:rPr>
        <w:sectPr>
          <w:type w:val="continuous"/>
          <w:pgSz w:w="11910" w:h="16840"/>
          <w:pgMar w:top="1580" w:right="980" w:bottom="280" w:left="980" w:header="720" w:footer="720" w:gutter="0"/>
          <w:cols w:space="720" w:num="1"/>
        </w:sectPr>
      </w:pPr>
    </w:p>
    <w:p>
      <w:pPr>
        <w:pStyle w:val="9"/>
        <w:ind w:left="0"/>
        <w:rPr>
          <w:b/>
          <w:sz w:val="20"/>
        </w:rPr>
      </w:pPr>
    </w:p>
    <w:p>
      <w:pPr>
        <w:pStyle w:val="4"/>
        <w:tabs>
          <w:tab w:val="left" w:pos="840"/>
        </w:tabs>
      </w:pPr>
      <w:bookmarkStart w:id="1" w:name="目____录"/>
      <w:bookmarkEnd w:id="1"/>
      <w:r>
        <w:rPr>
          <w:rFonts w:hint="eastAsia"/>
        </w:rPr>
        <w:t>目</w:t>
      </w:r>
      <w:r>
        <w:rPr>
          <w:rFonts w:hint="eastAsia"/>
        </w:rPr>
        <w:tab/>
      </w:r>
      <w:r>
        <w:rPr>
          <w:rFonts w:hint="eastAsia"/>
        </w:rPr>
        <w:t>录</w:t>
      </w:r>
    </w:p>
    <w:sdt>
      <w:sdtPr>
        <w:rPr>
          <w:rFonts w:hint="eastAsia"/>
        </w:rPr>
        <w:id w:val="979375014"/>
        <w:docPartObj>
          <w:docPartGallery w:val="Table of Contents"/>
          <w:docPartUnique/>
        </w:docPartObj>
      </w:sdtPr>
      <w:sdtEndPr>
        <w:rPr>
          <w:rFonts w:hint="eastAsia"/>
        </w:rPr>
      </w:sdtEndPr>
      <w:sdtContent>
        <w:p>
          <w:pPr>
            <w:pStyle w:val="14"/>
            <w:tabs>
              <w:tab w:val="left" w:pos="1878"/>
              <w:tab w:val="right" w:leader="dot" w:pos="8597"/>
            </w:tabs>
            <w:spacing w:before="410"/>
          </w:pPr>
          <w:r>
            <w:fldChar w:fldCharType="begin"/>
          </w:r>
          <w:r>
            <w:instrText xml:space="preserve"> HYPERLINK \l "_TOC_250004" </w:instrText>
          </w:r>
          <w:r>
            <w:fldChar w:fldCharType="separate"/>
          </w:r>
          <w:r>
            <w:rPr>
              <w:rFonts w:hint="eastAsia"/>
            </w:rPr>
            <w:t>第</w:t>
          </w:r>
          <w:r>
            <w:rPr>
              <w:rFonts w:hint="eastAsia"/>
              <w:spacing w:val="-3"/>
            </w:rPr>
            <w:t>一</w:t>
          </w:r>
          <w:r>
            <w:rPr>
              <w:rFonts w:hint="eastAsia"/>
            </w:rPr>
            <w:t>章</w:t>
          </w:r>
          <w:r>
            <w:rPr>
              <w:rFonts w:hint="eastAsia"/>
            </w:rPr>
            <w:tab/>
          </w:r>
          <w:r>
            <w:rPr>
              <w:rFonts w:hint="eastAsia"/>
            </w:rPr>
            <w:t>公</w:t>
          </w:r>
          <w:r>
            <w:rPr>
              <w:rFonts w:hint="eastAsia"/>
              <w:spacing w:val="-3"/>
            </w:rPr>
            <w:t>开</w:t>
          </w:r>
          <w:r>
            <w:rPr>
              <w:rFonts w:hint="eastAsia"/>
            </w:rPr>
            <w:t>招标</w:t>
          </w:r>
          <w:r>
            <w:rPr>
              <w:rFonts w:hint="eastAsia"/>
              <w:spacing w:val="-3"/>
            </w:rPr>
            <w:t>公</w:t>
          </w:r>
          <w:r>
            <w:rPr>
              <w:rFonts w:hint="eastAsia"/>
            </w:rPr>
            <w:t>告</w:t>
          </w:r>
          <w:r>
            <w:rPr>
              <w:rFonts w:hint="eastAsia"/>
            </w:rPr>
            <w:tab/>
          </w:r>
          <w:r>
            <w:rPr>
              <w:rFonts w:hint="eastAsia"/>
            </w:rPr>
            <w:t>2</w:t>
          </w:r>
          <w:r>
            <w:rPr>
              <w:rFonts w:hint="eastAsia"/>
            </w:rPr>
            <w:fldChar w:fldCharType="end"/>
          </w:r>
        </w:p>
        <w:p>
          <w:pPr>
            <w:pStyle w:val="14"/>
            <w:tabs>
              <w:tab w:val="left" w:pos="1878"/>
              <w:tab w:val="right" w:leader="dot" w:pos="8738"/>
            </w:tabs>
            <w:rPr>
              <w:lang w:val="en-US"/>
            </w:rPr>
          </w:pPr>
          <w:r>
            <w:fldChar w:fldCharType="begin"/>
          </w:r>
          <w:r>
            <w:instrText xml:space="preserve"> HYPERLINK \l "_TOC_250003" </w:instrText>
          </w:r>
          <w:r>
            <w:fldChar w:fldCharType="separate"/>
          </w:r>
          <w:r>
            <w:rPr>
              <w:rFonts w:hint="eastAsia"/>
            </w:rPr>
            <w:t>第</w:t>
          </w:r>
          <w:r>
            <w:rPr>
              <w:rFonts w:hint="eastAsia"/>
              <w:spacing w:val="-3"/>
            </w:rPr>
            <w:t>二</w:t>
          </w:r>
          <w:r>
            <w:rPr>
              <w:rFonts w:hint="eastAsia"/>
            </w:rPr>
            <w:t>章</w:t>
          </w:r>
          <w:r>
            <w:rPr>
              <w:rFonts w:hint="eastAsia"/>
            </w:rPr>
            <w:tab/>
          </w:r>
          <w:r>
            <w:rPr>
              <w:rFonts w:hint="eastAsia"/>
            </w:rPr>
            <w:t>招</w:t>
          </w:r>
          <w:r>
            <w:rPr>
              <w:rFonts w:hint="eastAsia"/>
              <w:spacing w:val="-3"/>
            </w:rPr>
            <w:t>标</w:t>
          </w:r>
          <w:r>
            <w:rPr>
              <w:rFonts w:hint="eastAsia"/>
            </w:rPr>
            <w:t>项目</w:t>
          </w:r>
          <w:r>
            <w:rPr>
              <w:rFonts w:hint="eastAsia"/>
              <w:spacing w:val="-3"/>
            </w:rPr>
            <w:t>采</w:t>
          </w:r>
          <w:r>
            <w:rPr>
              <w:rFonts w:hint="eastAsia"/>
            </w:rPr>
            <w:t>购需求</w:t>
          </w:r>
          <w:r>
            <w:rPr>
              <w:rFonts w:hint="eastAsia"/>
            </w:rPr>
            <w:tab/>
          </w:r>
          <w:r>
            <w:rPr>
              <w:rFonts w:hint="eastAsia"/>
              <w:lang w:val="en-US"/>
            </w:rPr>
            <w:t>4</w:t>
          </w:r>
          <w:r>
            <w:rPr>
              <w:rFonts w:hint="eastAsia"/>
              <w:lang w:val="en-US"/>
            </w:rPr>
            <w:fldChar w:fldCharType="end"/>
          </w:r>
        </w:p>
        <w:p>
          <w:pPr>
            <w:pStyle w:val="14"/>
            <w:tabs>
              <w:tab w:val="left" w:pos="1878"/>
              <w:tab w:val="right" w:leader="dot" w:pos="8880"/>
            </w:tabs>
            <w:rPr>
              <w:rFonts w:hint="default" w:eastAsia="宋体"/>
              <w:lang w:val="en-US" w:eastAsia="zh-CN"/>
            </w:rPr>
          </w:pPr>
          <w:r>
            <w:fldChar w:fldCharType="begin"/>
          </w:r>
          <w:r>
            <w:instrText xml:space="preserve"> HYPERLINK \l "_TOC_250002" </w:instrText>
          </w:r>
          <w:r>
            <w:fldChar w:fldCharType="separate"/>
          </w:r>
          <w:r>
            <w:rPr>
              <w:rFonts w:hint="eastAsia"/>
            </w:rPr>
            <w:t>第</w:t>
          </w:r>
          <w:r>
            <w:rPr>
              <w:rFonts w:hint="eastAsia"/>
              <w:spacing w:val="-3"/>
            </w:rPr>
            <w:t>三</w:t>
          </w:r>
          <w:r>
            <w:rPr>
              <w:rFonts w:hint="eastAsia"/>
            </w:rPr>
            <w:t>章</w:t>
          </w:r>
          <w:r>
            <w:rPr>
              <w:rFonts w:hint="eastAsia"/>
            </w:rPr>
            <w:tab/>
          </w:r>
          <w:r>
            <w:rPr>
              <w:rFonts w:hint="eastAsia"/>
            </w:rPr>
            <w:t>投</w:t>
          </w:r>
          <w:r>
            <w:rPr>
              <w:rFonts w:hint="eastAsia"/>
              <w:spacing w:val="-3"/>
            </w:rPr>
            <w:t>标</w:t>
          </w:r>
          <w:r>
            <w:rPr>
              <w:rFonts w:hint="eastAsia"/>
            </w:rPr>
            <w:t>人须知</w:t>
          </w:r>
          <w:r>
            <w:rPr>
              <w:rFonts w:hint="eastAsia"/>
            </w:rPr>
            <w:tab/>
          </w:r>
          <w:r>
            <w:rPr>
              <w:rFonts w:hint="eastAsia"/>
            </w:rPr>
            <w:fldChar w:fldCharType="end"/>
          </w:r>
          <w:r>
            <w:rPr>
              <w:rFonts w:hint="eastAsia"/>
              <w:lang w:val="en-US" w:eastAsia="zh-CN"/>
            </w:rPr>
            <w:t>26</w:t>
          </w:r>
        </w:p>
        <w:p>
          <w:pPr>
            <w:pStyle w:val="14"/>
            <w:tabs>
              <w:tab w:val="left" w:pos="1878"/>
              <w:tab w:val="right" w:leader="dot" w:pos="8880"/>
            </w:tabs>
            <w:rPr>
              <w:rFonts w:hint="default" w:eastAsia="宋体"/>
              <w:lang w:val="en-US" w:eastAsia="zh-CN"/>
            </w:rPr>
          </w:pPr>
          <w:r>
            <w:fldChar w:fldCharType="begin"/>
          </w:r>
          <w:r>
            <w:instrText xml:space="preserve"> HYPERLINK \l "_TOC_250001" </w:instrText>
          </w:r>
          <w:r>
            <w:fldChar w:fldCharType="separate"/>
          </w:r>
          <w:r>
            <w:rPr>
              <w:rFonts w:hint="eastAsia"/>
            </w:rPr>
            <w:t>第</w:t>
          </w:r>
          <w:r>
            <w:rPr>
              <w:rFonts w:hint="eastAsia"/>
              <w:spacing w:val="-3"/>
            </w:rPr>
            <w:t>四</w:t>
          </w:r>
          <w:r>
            <w:rPr>
              <w:rFonts w:hint="eastAsia"/>
            </w:rPr>
            <w:t>章</w:t>
          </w:r>
          <w:r>
            <w:rPr>
              <w:rFonts w:hint="eastAsia"/>
            </w:rPr>
            <w:tab/>
          </w:r>
          <w:r>
            <w:rPr>
              <w:rFonts w:hint="eastAsia"/>
            </w:rPr>
            <w:t>评</w:t>
          </w:r>
          <w:r>
            <w:rPr>
              <w:rFonts w:hint="eastAsia"/>
              <w:spacing w:val="-3"/>
            </w:rPr>
            <w:t>标</w:t>
          </w:r>
          <w:r>
            <w:rPr>
              <w:rFonts w:hint="eastAsia"/>
            </w:rPr>
            <w:t>办法</w:t>
          </w:r>
          <w:r>
            <w:rPr>
              <w:rFonts w:hint="eastAsia"/>
              <w:spacing w:val="-3"/>
            </w:rPr>
            <w:t>及</w:t>
          </w:r>
          <w:r>
            <w:rPr>
              <w:rFonts w:hint="eastAsia"/>
            </w:rPr>
            <w:t>标准</w:t>
          </w:r>
          <w:r>
            <w:rPr>
              <w:rFonts w:hint="eastAsia"/>
            </w:rPr>
            <w:tab/>
          </w:r>
          <w:r>
            <w:rPr>
              <w:rFonts w:hint="eastAsia"/>
            </w:rPr>
            <w:fldChar w:fldCharType="end"/>
          </w:r>
          <w:r>
            <w:rPr>
              <w:rFonts w:hint="eastAsia"/>
              <w:lang w:val="en-US" w:eastAsia="zh-CN"/>
            </w:rPr>
            <w:t>41</w:t>
          </w:r>
        </w:p>
        <w:p>
          <w:pPr>
            <w:pStyle w:val="14"/>
            <w:tabs>
              <w:tab w:val="left" w:pos="1878"/>
              <w:tab w:val="right" w:leader="dot" w:pos="8880"/>
            </w:tabs>
            <w:spacing w:before="242"/>
            <w:rPr>
              <w:lang w:val="en-US"/>
            </w:rPr>
          </w:pPr>
          <w:r>
            <w:rPr>
              <w:rFonts w:hint="eastAsia"/>
            </w:rPr>
            <w:t>第</w:t>
          </w:r>
          <w:r>
            <w:rPr>
              <w:rFonts w:hint="eastAsia"/>
              <w:spacing w:val="-3"/>
            </w:rPr>
            <w:t>五</w:t>
          </w:r>
          <w:r>
            <w:rPr>
              <w:rFonts w:hint="eastAsia"/>
            </w:rPr>
            <w:t>章</w:t>
          </w:r>
          <w:r>
            <w:rPr>
              <w:rFonts w:hint="eastAsia"/>
            </w:rPr>
            <w:tab/>
          </w:r>
          <w:r>
            <w:rPr>
              <w:rFonts w:hint="eastAsia"/>
            </w:rPr>
            <w:t>政</w:t>
          </w:r>
          <w:r>
            <w:rPr>
              <w:rFonts w:hint="eastAsia"/>
              <w:spacing w:val="-3"/>
            </w:rPr>
            <w:t>府</w:t>
          </w:r>
          <w:r>
            <w:rPr>
              <w:rFonts w:hint="eastAsia"/>
            </w:rPr>
            <w:t>采购</w:t>
          </w:r>
          <w:r>
            <w:rPr>
              <w:rFonts w:hint="eastAsia"/>
              <w:spacing w:val="-3"/>
            </w:rPr>
            <w:t>合</w:t>
          </w:r>
          <w:r>
            <w:rPr>
              <w:rFonts w:hint="eastAsia"/>
            </w:rPr>
            <w:t>同主</w:t>
          </w:r>
          <w:r>
            <w:rPr>
              <w:rFonts w:hint="eastAsia"/>
              <w:spacing w:val="-3"/>
            </w:rPr>
            <w:t>要</w:t>
          </w:r>
          <w:r>
            <w:rPr>
              <w:rFonts w:hint="eastAsia"/>
            </w:rPr>
            <w:t>条款</w:t>
          </w:r>
          <w:r>
            <w:rPr>
              <w:rFonts w:hint="eastAsia"/>
            </w:rPr>
            <w:tab/>
          </w:r>
          <w:r>
            <w:rPr>
              <w:rFonts w:hint="eastAsia"/>
              <w:lang w:val="en-US"/>
            </w:rPr>
            <w:t>55</w:t>
          </w:r>
        </w:p>
        <w:p>
          <w:pPr>
            <w:pStyle w:val="14"/>
            <w:tabs>
              <w:tab w:val="left" w:pos="1878"/>
              <w:tab w:val="right" w:leader="dot" w:pos="8880"/>
            </w:tabs>
          </w:pPr>
          <w:r>
            <w:fldChar w:fldCharType="begin"/>
          </w:r>
          <w:r>
            <w:instrText xml:space="preserve"> HYPERLINK \l "_TOC_250000" </w:instrText>
          </w:r>
          <w:r>
            <w:fldChar w:fldCharType="separate"/>
          </w:r>
          <w:r>
            <w:rPr>
              <w:rFonts w:hint="eastAsia"/>
            </w:rPr>
            <w:t>第</w:t>
          </w:r>
          <w:r>
            <w:rPr>
              <w:rFonts w:hint="eastAsia"/>
              <w:spacing w:val="-3"/>
            </w:rPr>
            <w:t>六</w:t>
          </w:r>
          <w:r>
            <w:rPr>
              <w:rFonts w:hint="eastAsia"/>
            </w:rPr>
            <w:t>章</w:t>
          </w:r>
          <w:r>
            <w:rPr>
              <w:rFonts w:hint="eastAsia"/>
            </w:rPr>
            <w:tab/>
          </w:r>
          <w:r>
            <w:rPr>
              <w:rFonts w:hint="eastAsia"/>
            </w:rPr>
            <w:t>投</w:t>
          </w:r>
          <w:r>
            <w:rPr>
              <w:rFonts w:hint="eastAsia"/>
              <w:spacing w:val="-3"/>
            </w:rPr>
            <w:t>标</w:t>
          </w:r>
          <w:r>
            <w:rPr>
              <w:rFonts w:hint="eastAsia"/>
            </w:rPr>
            <w:t>文件</w:t>
          </w:r>
          <w:r>
            <w:rPr>
              <w:rFonts w:hint="eastAsia"/>
              <w:spacing w:val="-3"/>
            </w:rPr>
            <w:t>格</w:t>
          </w:r>
          <w:r>
            <w:rPr>
              <w:rFonts w:hint="eastAsia"/>
            </w:rPr>
            <w:t>式</w:t>
          </w:r>
          <w:r>
            <w:rPr>
              <w:rFonts w:hint="eastAsia"/>
            </w:rPr>
            <w:tab/>
          </w:r>
          <w:r>
            <w:rPr>
              <w:rFonts w:hint="eastAsia"/>
              <w:lang w:val="en-US" w:eastAsia="zh-CN"/>
            </w:rPr>
            <w:t>5</w:t>
          </w:r>
          <w:r>
            <w:rPr>
              <w:rFonts w:hint="eastAsia"/>
              <w:lang w:val="en-US"/>
            </w:rPr>
            <w:fldChar w:fldCharType="end"/>
          </w:r>
          <w:r>
            <w:rPr>
              <w:rFonts w:hint="eastAsia"/>
              <w:lang w:val="en-US" w:eastAsia="zh-CN"/>
            </w:rPr>
            <w:t>3</w:t>
          </w:r>
        </w:p>
      </w:sdtContent>
    </w:sdt>
    <w:p>
      <w:pPr>
        <w:sectPr>
          <w:footerReference r:id="rId3" w:type="default"/>
          <w:pgSz w:w="11910" w:h="16840"/>
          <w:pgMar w:top="1580" w:right="980" w:bottom="1100" w:left="980" w:header="0" w:footer="920" w:gutter="0"/>
          <w:pgNumType w:start="1"/>
          <w:cols w:space="720" w:num="1"/>
        </w:sectPr>
      </w:pPr>
    </w:p>
    <w:p>
      <w:pPr>
        <w:pStyle w:val="3"/>
        <w:numPr>
          <w:ilvl w:val="0"/>
          <w:numId w:val="2"/>
        </w:numPr>
        <w:tabs>
          <w:tab w:val="left" w:pos="1279"/>
        </w:tabs>
        <w:spacing w:before="35"/>
        <w:ind w:left="0"/>
        <w:jc w:val="center"/>
        <w:rPr>
          <w:sz w:val="28"/>
          <w:szCs w:val="28"/>
        </w:rPr>
      </w:pPr>
      <w:bookmarkStart w:id="2" w:name="_TOC_250004"/>
      <w:bookmarkEnd w:id="2"/>
      <w:r>
        <w:rPr>
          <w:rFonts w:hint="eastAsia"/>
          <w:sz w:val="28"/>
          <w:szCs w:val="28"/>
        </w:rPr>
        <w:t>公开招标公告</w:t>
      </w:r>
    </w:p>
    <w:p>
      <w:pPr>
        <w:rPr>
          <w:sz w:val="24"/>
          <w:szCs w:val="24"/>
        </w:rPr>
      </w:pPr>
    </w:p>
    <w:p>
      <w:pPr>
        <w:pStyle w:val="9"/>
        <w:spacing w:line="297" w:lineRule="auto"/>
        <w:ind w:right="385" w:firstLine="480"/>
        <w:jc w:val="both"/>
      </w:pPr>
      <w:bookmarkStart w:id="3" w:name="根据《中华人民共和国政府采购法》、《政府采购货物和服务招标投标管理办法》等规定，"/>
      <w:bookmarkEnd w:id="3"/>
      <w:r>
        <w:rPr>
          <w:rFonts w:hint="eastAsia"/>
        </w:rPr>
        <w:t>根据</w:t>
      </w:r>
      <w:r>
        <w:rPr>
          <w:rFonts w:hint="eastAsia"/>
          <w:u w:val="single"/>
        </w:rPr>
        <w:t>《中华人民共和国政府采购法》、《政府采购货物和服务招标投标管理办法》</w:t>
      </w:r>
      <w:r>
        <w:rPr>
          <w:rFonts w:hint="eastAsia"/>
        </w:rPr>
        <w:t>等规定，经</w:t>
      </w:r>
      <w:r>
        <w:rPr>
          <w:rFonts w:hint="eastAsia"/>
          <w:u w:val="single"/>
        </w:rPr>
        <w:t>财政部门批准的政府采购计划（</w:t>
      </w:r>
      <w:r>
        <w:rPr>
          <w:rFonts w:hint="eastAsia"/>
          <w:u w:val="single"/>
          <w:lang w:eastAsia="zh-CN"/>
        </w:rPr>
        <w:t>来财教[2020]99号</w:t>
      </w:r>
      <w:r>
        <w:rPr>
          <w:rFonts w:hint="eastAsia"/>
          <w:u w:val="single"/>
        </w:rPr>
        <w:t>）</w:t>
      </w:r>
      <w:r>
        <w:rPr>
          <w:rFonts w:hint="eastAsia"/>
        </w:rPr>
        <w:t>批准，现就采购人</w:t>
      </w:r>
      <w:r>
        <w:rPr>
          <w:rFonts w:hint="eastAsia"/>
          <w:lang w:eastAsia="zh-CN"/>
        </w:rPr>
        <w:t>来宾市第一中学家具设备采购</w:t>
      </w:r>
      <w:r>
        <w:rPr>
          <w:rFonts w:hint="eastAsia"/>
        </w:rPr>
        <w:t>项目进行公开招标，现将本次公开招标有关事项公告如下：</w:t>
      </w:r>
    </w:p>
    <w:p>
      <w:pPr>
        <w:spacing w:before="44"/>
        <w:ind w:left="918"/>
        <w:rPr>
          <w:sz w:val="24"/>
          <w:szCs w:val="24"/>
        </w:rPr>
      </w:pPr>
      <w:r>
        <w:rPr>
          <w:rFonts w:hint="eastAsia"/>
          <w:b/>
          <w:sz w:val="24"/>
          <w:szCs w:val="24"/>
        </w:rPr>
        <w:t>一、项目名称：</w:t>
      </w:r>
      <w:r>
        <w:rPr>
          <w:rFonts w:hint="eastAsia"/>
          <w:sz w:val="24"/>
          <w:szCs w:val="24"/>
          <w:lang w:eastAsia="zh-CN"/>
        </w:rPr>
        <w:t>来宾市第一中学家具设备采购</w:t>
      </w:r>
    </w:p>
    <w:p>
      <w:pPr>
        <w:spacing w:before="72"/>
        <w:ind w:left="918" w:right="-169" w:rightChars="-77"/>
        <w:rPr>
          <w:rFonts w:hint="eastAsia" w:eastAsia="宋体"/>
          <w:sz w:val="24"/>
          <w:szCs w:val="24"/>
          <w:lang w:eastAsia="zh-CN"/>
        </w:rPr>
      </w:pPr>
      <w:r>
        <w:rPr>
          <w:rFonts w:hint="eastAsia"/>
          <w:b/>
          <w:sz w:val="24"/>
          <w:szCs w:val="24"/>
        </w:rPr>
        <w:t>二、项目编号：</w:t>
      </w:r>
      <w:r>
        <w:rPr>
          <w:rFonts w:hint="eastAsia"/>
          <w:sz w:val="24"/>
          <w:szCs w:val="24"/>
          <w:lang w:eastAsia="zh-CN"/>
        </w:rPr>
        <w:t>LBZC2020-G1-00002-GXXY</w:t>
      </w:r>
    </w:p>
    <w:p>
      <w:pPr>
        <w:spacing w:before="57" w:line="280" w:lineRule="auto"/>
        <w:ind w:left="438" w:right="354" w:firstLine="470"/>
        <w:rPr>
          <w:sz w:val="24"/>
          <w:szCs w:val="24"/>
        </w:rPr>
      </w:pPr>
      <w:r>
        <w:rPr>
          <w:rFonts w:hint="eastAsia"/>
          <w:sz w:val="24"/>
          <w:szCs w:val="24"/>
        </w:rPr>
        <w:t>三、</w:t>
      </w:r>
      <w:r>
        <w:rPr>
          <w:rFonts w:hint="eastAsia"/>
          <w:b/>
          <w:sz w:val="24"/>
          <w:szCs w:val="24"/>
        </w:rPr>
        <w:t>采购项目的名称、数量、简要规格描述或项目基本概况介绍：</w:t>
      </w:r>
      <w:r>
        <w:rPr>
          <w:rFonts w:hint="eastAsia"/>
          <w:sz w:val="24"/>
          <w:szCs w:val="24"/>
        </w:rPr>
        <w:t>学校建设</w:t>
      </w:r>
      <w:r>
        <w:rPr>
          <w:rFonts w:hint="eastAsia"/>
          <w:sz w:val="24"/>
          <w:szCs w:val="24"/>
          <w:lang w:eastAsia="zh-CN"/>
        </w:rPr>
        <w:t>家具</w:t>
      </w:r>
      <w:r>
        <w:rPr>
          <w:rFonts w:hint="eastAsia"/>
          <w:sz w:val="24"/>
          <w:szCs w:val="24"/>
        </w:rPr>
        <w:t>设备采购一批，具体内容详见招标文件。</w:t>
      </w:r>
    </w:p>
    <w:p>
      <w:pPr>
        <w:pStyle w:val="5"/>
        <w:spacing w:before="15"/>
        <w:ind w:left="976"/>
      </w:pPr>
      <w:r>
        <w:rPr>
          <w:rFonts w:hint="eastAsia"/>
          <w:bCs w:val="0"/>
        </w:rPr>
        <w:t>四、采购项目预算金额（人民币）：总金额为人民币</w:t>
      </w:r>
      <w:r>
        <w:rPr>
          <w:rFonts w:hint="eastAsia"/>
          <w:bCs w:val="0"/>
          <w:lang w:val="en-US" w:eastAsia="zh-CN"/>
        </w:rPr>
        <w:t>贰佰叁拾贰万叁仟叁佰柒拾贰</w:t>
      </w:r>
      <w:r>
        <w:rPr>
          <w:rFonts w:hint="eastAsia"/>
          <w:bCs w:val="0"/>
          <w:lang w:val="en-US"/>
        </w:rPr>
        <w:t>元整（¥</w:t>
      </w:r>
      <w:r>
        <w:rPr>
          <w:rFonts w:hint="eastAsia"/>
          <w:bCs w:val="0"/>
          <w:lang w:val="en-US" w:eastAsia="zh-CN"/>
        </w:rPr>
        <w:t>2323372</w:t>
      </w:r>
      <w:r>
        <w:rPr>
          <w:rFonts w:hint="eastAsia"/>
          <w:bCs w:val="0"/>
          <w:lang w:val="en-US"/>
        </w:rPr>
        <w:t>）。</w:t>
      </w:r>
    </w:p>
    <w:p>
      <w:pPr>
        <w:spacing w:before="72" w:line="295" w:lineRule="auto"/>
        <w:ind w:left="438" w:right="419" w:firstLine="537"/>
        <w:rPr>
          <w:sz w:val="24"/>
          <w:szCs w:val="24"/>
        </w:rPr>
      </w:pPr>
      <w:r>
        <w:rPr>
          <w:rFonts w:hint="eastAsia"/>
          <w:b/>
          <w:spacing w:val="-7"/>
          <w:sz w:val="24"/>
          <w:szCs w:val="24"/>
        </w:rPr>
        <w:t>五、本项目需要落实的政府采购政策</w:t>
      </w:r>
      <w:r>
        <w:rPr>
          <w:rFonts w:hint="eastAsia"/>
          <w:b/>
          <w:spacing w:val="-161"/>
          <w:sz w:val="24"/>
          <w:szCs w:val="24"/>
        </w:rPr>
        <w:t>：</w:t>
      </w:r>
      <w:r>
        <w:rPr>
          <w:rFonts w:hint="eastAsia"/>
          <w:sz w:val="24"/>
          <w:szCs w:val="24"/>
        </w:rPr>
        <w:t>《政府采购促进中小企业发展暂行办法</w:t>
      </w:r>
      <w:r>
        <w:rPr>
          <w:rFonts w:hint="eastAsia"/>
          <w:spacing w:val="-161"/>
          <w:sz w:val="24"/>
          <w:szCs w:val="24"/>
        </w:rPr>
        <w:t>》</w:t>
      </w:r>
      <w:r>
        <w:rPr>
          <w:rFonts w:hint="eastAsia"/>
          <w:sz w:val="24"/>
          <w:szCs w:val="24"/>
        </w:rPr>
        <w:t>（</w:t>
      </w:r>
      <w:r>
        <w:rPr>
          <w:rFonts w:hint="eastAsia"/>
          <w:spacing w:val="-11"/>
          <w:sz w:val="24"/>
          <w:szCs w:val="24"/>
        </w:rPr>
        <w:t>财</w:t>
      </w:r>
      <w:r>
        <w:rPr>
          <w:rFonts w:hint="eastAsia"/>
          <w:spacing w:val="9"/>
          <w:sz w:val="24"/>
          <w:szCs w:val="24"/>
        </w:rPr>
        <w:t>库</w:t>
      </w:r>
      <w:r>
        <w:rPr>
          <w:rFonts w:hint="eastAsia"/>
          <w:sz w:val="24"/>
          <w:szCs w:val="24"/>
        </w:rPr>
        <w:t>[2011]181</w:t>
      </w:r>
      <w:r>
        <w:rPr>
          <w:rFonts w:hint="eastAsia"/>
          <w:spacing w:val="-18"/>
          <w:sz w:val="24"/>
          <w:szCs w:val="24"/>
        </w:rPr>
        <w:t xml:space="preserve"> 号</w:t>
      </w:r>
      <w:r>
        <w:rPr>
          <w:rFonts w:hint="eastAsia"/>
          <w:spacing w:val="-111"/>
          <w:sz w:val="24"/>
          <w:szCs w:val="24"/>
        </w:rPr>
        <w:t>）</w:t>
      </w:r>
      <w:r>
        <w:rPr>
          <w:rFonts w:hint="eastAsia"/>
          <w:spacing w:val="-6"/>
          <w:sz w:val="24"/>
          <w:szCs w:val="24"/>
        </w:rPr>
        <w:t>、《关于我区政府采购支持监狱企业发展有关问题的通知》</w:t>
      </w:r>
      <w:r>
        <w:rPr>
          <w:rFonts w:hint="eastAsia"/>
          <w:spacing w:val="12"/>
          <w:sz w:val="24"/>
          <w:szCs w:val="24"/>
        </w:rPr>
        <w:t>（</w:t>
      </w:r>
      <w:r>
        <w:rPr>
          <w:rFonts w:hint="eastAsia"/>
          <w:spacing w:val="6"/>
          <w:sz w:val="24"/>
          <w:szCs w:val="24"/>
        </w:rPr>
        <w:t>桂财采</w:t>
      </w:r>
    </w:p>
    <w:p>
      <w:pPr>
        <w:pStyle w:val="9"/>
        <w:spacing w:before="4"/>
      </w:pPr>
      <w:r>
        <w:rPr>
          <w:rFonts w:hint="eastAsia"/>
        </w:rPr>
        <w:t>[2015]24</w:t>
      </w:r>
      <w:r>
        <w:rPr>
          <w:rFonts w:hint="eastAsia"/>
          <w:spacing w:val="-30"/>
        </w:rPr>
        <w:t xml:space="preserve"> 号</w:t>
      </w:r>
      <w:r>
        <w:rPr>
          <w:rFonts w:hint="eastAsia"/>
          <w:spacing w:val="-120"/>
        </w:rPr>
        <w:t>）</w:t>
      </w:r>
      <w:r>
        <w:rPr>
          <w:rFonts w:hint="eastAsia"/>
          <w:spacing w:val="-17"/>
        </w:rPr>
        <w:t>、《三部门联合发布关于促进残疾人就业政府采购政策的通知</w:t>
      </w:r>
      <w:r>
        <w:rPr>
          <w:rFonts w:hint="eastAsia"/>
          <w:spacing w:val="-233"/>
        </w:rPr>
        <w:t>》</w:t>
      </w:r>
      <w:bookmarkStart w:id="4" w:name="sendNo"/>
      <w:bookmarkEnd w:id="4"/>
      <w:r>
        <w:rPr>
          <w:rFonts w:hint="eastAsia"/>
          <w:spacing w:val="-3"/>
        </w:rPr>
        <w:t>（</w:t>
      </w:r>
      <w:r>
        <w:rPr>
          <w:rFonts w:hint="eastAsia"/>
          <w:spacing w:val="-40"/>
        </w:rPr>
        <w:t>财库〔</w:t>
      </w:r>
      <w:r>
        <w:rPr>
          <w:rFonts w:hint="eastAsia"/>
        </w:rPr>
        <w:t>2017〕</w:t>
      </w:r>
    </w:p>
    <w:p>
      <w:pPr>
        <w:pStyle w:val="9"/>
        <w:spacing w:before="72" w:line="295" w:lineRule="auto"/>
        <w:ind w:right="436"/>
      </w:pPr>
      <w:r>
        <w:rPr>
          <w:rFonts w:hint="eastAsia"/>
        </w:rPr>
        <w:t>141</w:t>
      </w:r>
      <w:r>
        <w:rPr>
          <w:rFonts w:hint="eastAsia"/>
          <w:spacing w:val="-28"/>
        </w:rPr>
        <w:t xml:space="preserve"> 号</w:t>
      </w:r>
      <w:r>
        <w:rPr>
          <w:rFonts w:hint="eastAsia"/>
          <w:spacing w:val="-120"/>
        </w:rPr>
        <w:t>）</w:t>
      </w:r>
      <w:r>
        <w:rPr>
          <w:rFonts w:hint="eastAsia"/>
          <w:spacing w:val="-7"/>
        </w:rPr>
        <w:t>、强制采购、优先采购节能产品、环境标志产品、《招标采购促进广西工业产品</w:t>
      </w:r>
      <w:r>
        <w:rPr>
          <w:rFonts w:hint="eastAsia"/>
          <w:spacing w:val="-14"/>
        </w:rPr>
        <w:t>产销对接实施细则》</w:t>
      </w:r>
      <w:r>
        <w:rPr>
          <w:rFonts w:hint="eastAsia"/>
        </w:rPr>
        <w:t>（桂政办发〔2015〕78</w:t>
      </w:r>
      <w:r>
        <w:rPr>
          <w:rFonts w:hint="eastAsia"/>
          <w:spacing w:val="-30"/>
        </w:rPr>
        <w:t xml:space="preserve"> 号</w:t>
      </w:r>
      <w:r>
        <w:rPr>
          <w:rFonts w:hint="eastAsia"/>
          <w:spacing w:val="-120"/>
        </w:rPr>
        <w:t>）</w:t>
      </w:r>
      <w:r>
        <w:rPr>
          <w:rFonts w:hint="eastAsia"/>
        </w:rPr>
        <w:t>。</w:t>
      </w:r>
    </w:p>
    <w:p>
      <w:pPr>
        <w:pStyle w:val="5"/>
        <w:spacing w:before="4"/>
        <w:ind w:left="976"/>
      </w:pPr>
      <w:r>
        <w:rPr>
          <w:rFonts w:hint="eastAsia"/>
        </w:rPr>
        <w:t>六</w:t>
      </w:r>
      <w:r>
        <w:rPr>
          <w:rFonts w:hint="eastAsia"/>
          <w:b w:val="0"/>
        </w:rPr>
        <w:t>、</w:t>
      </w:r>
      <w:r>
        <w:rPr>
          <w:rFonts w:hint="eastAsia"/>
        </w:rPr>
        <w:t>合格投标人的资格要求：</w:t>
      </w:r>
    </w:p>
    <w:p>
      <w:pPr>
        <w:pStyle w:val="21"/>
        <w:numPr>
          <w:ilvl w:val="0"/>
          <w:numId w:val="3"/>
        </w:numPr>
        <w:tabs>
          <w:tab w:val="left" w:pos="1577"/>
        </w:tabs>
        <w:spacing w:before="72" w:line="295" w:lineRule="auto"/>
        <w:ind w:right="437" w:firstLine="538"/>
        <w:rPr>
          <w:sz w:val="24"/>
          <w:szCs w:val="24"/>
        </w:rPr>
      </w:pPr>
      <w:r>
        <w:rPr>
          <w:rFonts w:hint="eastAsia"/>
          <w:spacing w:val="-8"/>
          <w:sz w:val="24"/>
          <w:szCs w:val="24"/>
        </w:rPr>
        <w:t>符合《中华人民共和国政府采购法》第二十二条的规定,且在参加政府采购</w:t>
      </w:r>
      <w:r>
        <w:rPr>
          <w:rFonts w:hint="eastAsia"/>
          <w:spacing w:val="5"/>
          <w:sz w:val="24"/>
          <w:szCs w:val="24"/>
        </w:rPr>
        <w:t>活动期间未被列入“ 信用中国” 网站</w:t>
      </w:r>
      <w:r>
        <w:rPr>
          <w:rFonts w:hint="eastAsia"/>
          <w:sz w:val="24"/>
          <w:szCs w:val="24"/>
        </w:rPr>
        <w:t>(www.creditchina.gov.cn)</w:t>
      </w:r>
      <w:r>
        <w:rPr>
          <w:rFonts w:hint="eastAsia"/>
          <w:spacing w:val="12"/>
          <w:sz w:val="24"/>
          <w:szCs w:val="24"/>
        </w:rPr>
        <w:t xml:space="preserve"> 、中国政府采购</w:t>
      </w:r>
      <w:r>
        <w:rPr>
          <w:rFonts w:hint="eastAsia"/>
          <w:sz w:val="24"/>
          <w:szCs w:val="24"/>
        </w:rPr>
        <w:t>网</w:t>
      </w:r>
    </w:p>
    <w:p>
      <w:pPr>
        <w:pStyle w:val="9"/>
        <w:spacing w:before="4" w:line="295" w:lineRule="auto"/>
        <w:ind w:right="436"/>
      </w:pPr>
      <w:r>
        <w:rPr>
          <w:rFonts w:hint="eastAsia"/>
        </w:rPr>
        <w:t>(www.ccgp.gov.cn)渠道信用记录失信被执行人、重大税收违法案件当事人名单、政府采购严重违法失信行为记录名单的供应商。</w:t>
      </w:r>
    </w:p>
    <w:p>
      <w:pPr>
        <w:pStyle w:val="21"/>
        <w:numPr>
          <w:ilvl w:val="0"/>
          <w:numId w:val="3"/>
        </w:numPr>
        <w:tabs>
          <w:tab w:val="left" w:pos="1577"/>
        </w:tabs>
        <w:spacing w:before="74" w:line="297" w:lineRule="auto"/>
        <w:ind w:right="437" w:firstLine="538"/>
        <w:jc w:val="both"/>
        <w:rPr>
          <w:sz w:val="24"/>
          <w:szCs w:val="24"/>
        </w:rPr>
      </w:pPr>
      <w:r>
        <w:rPr>
          <w:rFonts w:hint="eastAsia"/>
          <w:spacing w:val="-1"/>
          <w:sz w:val="24"/>
          <w:szCs w:val="24"/>
        </w:rPr>
        <w:t>单位负责人为同一人或者存在直接控股、管理关系的不同供应商，不得参加</w:t>
      </w:r>
      <w:r>
        <w:rPr>
          <w:rFonts w:hint="eastAsia"/>
          <w:spacing w:val="-5"/>
          <w:sz w:val="24"/>
          <w:szCs w:val="24"/>
        </w:rPr>
        <w:t>同一合同项下的政府采购活动。除单一来源采购项目外，为采购项目提供整体设计、规</w:t>
      </w:r>
      <w:r>
        <w:rPr>
          <w:rFonts w:hint="eastAsia"/>
          <w:spacing w:val="-6"/>
          <w:sz w:val="24"/>
          <w:szCs w:val="24"/>
        </w:rPr>
        <w:t>范编制或者项目管理、监理、检测等服务的供应商，不得再参加该采购项目的其他采购</w:t>
      </w:r>
      <w:r>
        <w:rPr>
          <w:rFonts w:hint="eastAsia"/>
          <w:sz w:val="24"/>
          <w:szCs w:val="24"/>
        </w:rPr>
        <w:t>活动</w:t>
      </w:r>
    </w:p>
    <w:p>
      <w:pPr>
        <w:pStyle w:val="21"/>
        <w:numPr>
          <w:ilvl w:val="0"/>
          <w:numId w:val="3"/>
        </w:numPr>
        <w:tabs>
          <w:tab w:val="left" w:pos="1577"/>
        </w:tabs>
        <w:spacing w:line="295" w:lineRule="auto"/>
        <w:ind w:left="978" w:right="5489" w:hanging="2"/>
        <w:rPr>
          <w:sz w:val="24"/>
          <w:szCs w:val="24"/>
        </w:rPr>
      </w:pPr>
      <w:r>
        <w:rPr>
          <w:rFonts w:hint="eastAsia"/>
          <w:spacing w:val="-2"/>
          <w:sz w:val="24"/>
          <w:szCs w:val="24"/>
        </w:rPr>
        <w:t>本项目不接受联合体投标。</w:t>
      </w:r>
      <w:r>
        <w:rPr>
          <w:rFonts w:hint="eastAsia"/>
          <w:b/>
          <w:sz w:val="24"/>
          <w:szCs w:val="24"/>
        </w:rPr>
        <w:t>七、招标文件的获取</w:t>
      </w:r>
      <w:r>
        <w:rPr>
          <w:rFonts w:hint="eastAsia"/>
          <w:sz w:val="24"/>
          <w:szCs w:val="24"/>
        </w:rPr>
        <w:t>：</w:t>
      </w:r>
    </w:p>
    <w:p>
      <w:pPr>
        <w:pStyle w:val="9"/>
        <w:ind w:left="976"/>
      </w:pPr>
      <w:r>
        <w:rPr>
          <w:rFonts w:hint="eastAsia"/>
        </w:rPr>
        <w:t>1、潜在投标人不需要投标报名，招标文件可在来宾市公共资源交易中心</w:t>
      </w:r>
    </w:p>
    <w:p>
      <w:pPr>
        <w:pStyle w:val="9"/>
        <w:spacing w:before="70" w:line="295" w:lineRule="auto"/>
        <w:ind w:right="436"/>
      </w:pPr>
      <w:r>
        <w:rPr>
          <w:rFonts w:hint="eastAsia"/>
        </w:rPr>
        <w:t>（http://ggzyjy.laibin.gov.cn/）下载电子版或到来宾市公共资源交易中心政府采购服务部下载电子版。</w:t>
      </w:r>
    </w:p>
    <w:p>
      <w:pPr>
        <w:pStyle w:val="9"/>
        <w:spacing w:before="5"/>
        <w:ind w:left="976"/>
      </w:pPr>
      <w:r>
        <w:rPr>
          <w:rFonts w:hint="eastAsia"/>
        </w:rPr>
        <w:t>2、招标文件售价：每套250元，不再收取其他任何费用，请参与投标的潜在投标</w:t>
      </w:r>
    </w:p>
    <w:p>
      <w:pPr>
        <w:pStyle w:val="9"/>
        <w:spacing w:before="71" w:line="295" w:lineRule="auto"/>
        <w:ind w:right="437"/>
      </w:pPr>
      <w:r>
        <w:rPr>
          <w:rFonts w:hint="eastAsia"/>
          <w:spacing w:val="-6"/>
        </w:rPr>
        <w:t>人在投标文件递交时间</w:t>
      </w:r>
      <w:r>
        <w:rPr>
          <w:rFonts w:hint="eastAsia"/>
        </w:rPr>
        <w:t>（</w:t>
      </w:r>
      <w:r>
        <w:rPr>
          <w:rFonts w:hint="eastAsia"/>
          <w:lang w:val="en-US" w:eastAsia="zh-CN"/>
        </w:rPr>
        <w:t xml:space="preserve">  2020</w:t>
      </w:r>
      <w:r>
        <w:rPr>
          <w:rFonts w:hint="eastAsia"/>
          <w:spacing w:val="-40"/>
        </w:rPr>
        <w:t xml:space="preserve"> 年 </w:t>
      </w:r>
      <w:r>
        <w:rPr>
          <w:rFonts w:hint="eastAsia"/>
          <w:spacing w:val="-40"/>
          <w:lang w:val="en-US"/>
        </w:rPr>
        <w:t xml:space="preserve"> </w:t>
      </w:r>
      <w:r>
        <w:rPr>
          <w:rFonts w:hint="eastAsia"/>
          <w:spacing w:val="-40"/>
          <w:lang w:val="en-US" w:eastAsia="zh-CN"/>
        </w:rPr>
        <w:t>8</w:t>
      </w:r>
      <w:r>
        <w:rPr>
          <w:rFonts w:hint="eastAsia"/>
          <w:spacing w:val="-40"/>
        </w:rPr>
        <w:t xml:space="preserve"> 月 </w:t>
      </w:r>
      <w:r>
        <w:rPr>
          <w:rFonts w:hint="eastAsia"/>
          <w:spacing w:val="-40"/>
          <w:lang w:val="en-US" w:eastAsia="zh-CN"/>
        </w:rPr>
        <w:t xml:space="preserve"> 28 </w:t>
      </w:r>
      <w:r>
        <w:rPr>
          <w:rFonts w:hint="eastAsia"/>
          <w:spacing w:val="-24"/>
        </w:rPr>
        <w:t xml:space="preserve">日上午 </w:t>
      </w:r>
      <w:r>
        <w:rPr>
          <w:rFonts w:hint="eastAsia"/>
          <w:spacing w:val="-24"/>
          <w:lang w:val="en-US" w:eastAsia="zh-CN"/>
        </w:rPr>
        <w:t>9</w:t>
      </w:r>
      <w:r>
        <w:rPr>
          <w:rFonts w:hint="eastAsia"/>
          <w:spacing w:val="-40"/>
        </w:rPr>
        <w:t>时</w:t>
      </w:r>
      <w:r>
        <w:rPr>
          <w:rFonts w:hint="eastAsia"/>
          <w:spacing w:val="-40"/>
          <w:lang w:val="en-US"/>
        </w:rPr>
        <w:t xml:space="preserve"> </w:t>
      </w:r>
      <w:r>
        <w:rPr>
          <w:rFonts w:hint="eastAsia"/>
          <w:spacing w:val="-40"/>
        </w:rPr>
        <w:t>整</w:t>
      </w:r>
      <w:r>
        <w:rPr>
          <w:rFonts w:hint="eastAsia"/>
          <w:spacing w:val="-40"/>
          <w:lang w:val="en-US"/>
        </w:rPr>
        <w:t xml:space="preserve"> </w:t>
      </w:r>
      <w:r>
        <w:rPr>
          <w:rFonts w:hint="eastAsia"/>
          <w:spacing w:val="-30"/>
        </w:rPr>
        <w:t xml:space="preserve">至 </w:t>
      </w:r>
      <w:r>
        <w:rPr>
          <w:rFonts w:hint="eastAsia"/>
          <w:spacing w:val="-30"/>
          <w:lang w:val="en-US" w:eastAsia="zh-CN"/>
        </w:rPr>
        <w:t xml:space="preserve">10 </w:t>
      </w:r>
      <w:r>
        <w:rPr>
          <w:rFonts w:hint="eastAsia"/>
          <w:spacing w:val="-20"/>
        </w:rPr>
        <w:t>时整</w:t>
      </w:r>
      <w:r>
        <w:rPr>
          <w:rFonts w:hint="eastAsia"/>
          <w:spacing w:val="-56"/>
        </w:rPr>
        <w:t>）</w:t>
      </w:r>
      <w:r>
        <w:rPr>
          <w:rFonts w:hint="eastAsia"/>
          <w:spacing w:val="-3"/>
        </w:rPr>
        <w:t>前向广西新宇建设项目管理有限公司</w:t>
      </w:r>
      <w:r>
        <w:rPr>
          <w:rFonts w:hint="eastAsia"/>
        </w:rPr>
        <w:t>缴纳，未缴纳此项费用的，投标文件不予接收。</w:t>
      </w:r>
    </w:p>
    <w:p>
      <w:pPr>
        <w:pStyle w:val="5"/>
        <w:spacing w:before="5"/>
        <w:ind w:left="0" w:firstLine="964" w:firstLineChars="400"/>
      </w:pPr>
      <w:r>
        <w:rPr>
          <w:rFonts w:hint="eastAsia"/>
        </w:rPr>
        <w:t>八、</w:t>
      </w:r>
      <w:bookmarkStart w:id="5" w:name="第二章__招标项目采购需求"/>
      <w:bookmarkEnd w:id="5"/>
      <w:r>
        <w:rPr>
          <w:rFonts w:hint="eastAsia"/>
          <w:spacing w:val="1"/>
        </w:rPr>
        <w:t>投标保证金</w:t>
      </w:r>
      <w:r>
        <w:rPr>
          <w:rFonts w:hint="eastAsia"/>
          <w:spacing w:val="2"/>
        </w:rPr>
        <w:t>（人民币</w:t>
      </w:r>
      <w:r>
        <w:rPr>
          <w:rFonts w:hint="eastAsia"/>
          <w:spacing w:val="-118"/>
        </w:rPr>
        <w:t>）</w:t>
      </w:r>
      <w:r>
        <w:rPr>
          <w:rFonts w:hint="eastAsia"/>
        </w:rPr>
        <w:t>：</w:t>
      </w:r>
      <w:r>
        <w:rPr>
          <w:rFonts w:hint="eastAsia"/>
          <w:spacing w:val="-6"/>
          <w:lang w:eastAsia="zh-CN"/>
        </w:rPr>
        <w:t>肆万伍仟</w:t>
      </w:r>
      <w:r>
        <w:rPr>
          <w:rFonts w:hint="eastAsia"/>
          <w:spacing w:val="-6"/>
        </w:rPr>
        <w:t>元整</w:t>
      </w:r>
      <w:r>
        <w:rPr>
          <w:rFonts w:hint="eastAsia"/>
          <w:spacing w:val="2"/>
        </w:rPr>
        <w:t>（￥</w:t>
      </w:r>
      <w:r>
        <w:rPr>
          <w:rFonts w:hint="eastAsia"/>
          <w:lang w:val="en-US" w:eastAsia="zh-CN"/>
        </w:rPr>
        <w:t>45000</w:t>
      </w:r>
      <w:r>
        <w:rPr>
          <w:rFonts w:hint="eastAsia"/>
        </w:rPr>
        <w:t>.0</w:t>
      </w:r>
      <w:r>
        <w:rPr>
          <w:rFonts w:hint="eastAsia"/>
          <w:spacing w:val="2"/>
        </w:rPr>
        <w:t>0</w:t>
      </w:r>
      <w:r>
        <w:rPr>
          <w:rFonts w:hint="eastAsia"/>
          <w:spacing w:val="-118"/>
        </w:rPr>
        <w:t>）</w:t>
      </w:r>
      <w:r>
        <w:rPr>
          <w:rFonts w:hint="eastAsia"/>
        </w:rPr>
        <w:t>。</w:t>
      </w:r>
    </w:p>
    <w:p>
      <w:pPr>
        <w:pStyle w:val="9"/>
        <w:spacing w:line="297" w:lineRule="auto"/>
        <w:ind w:right="437" w:firstLine="480"/>
        <w:jc w:val="both"/>
      </w:pPr>
      <w:r>
        <w:rPr>
          <w:rFonts w:hint="eastAsia"/>
          <w:spacing w:val="-2"/>
        </w:rPr>
        <w:t>投标人必须于投标截止时间前一个工作日下午</w:t>
      </w:r>
      <w:r>
        <w:rPr>
          <w:rFonts w:hint="eastAsia"/>
        </w:rPr>
        <w:t>17</w:t>
      </w:r>
      <w:r>
        <w:rPr>
          <w:rFonts w:hint="eastAsia"/>
          <w:spacing w:val="-6"/>
        </w:rPr>
        <w:t>时整前将投标保证金从投标人的</w:t>
      </w:r>
      <w:r>
        <w:rPr>
          <w:rFonts w:hint="eastAsia"/>
          <w:spacing w:val="-10"/>
        </w:rPr>
        <w:t>银行基本账户以汇票、电汇、转帐等非现金形式交到并到达指定账户</w:t>
      </w:r>
      <w:r>
        <w:rPr>
          <w:rFonts w:hint="eastAsia"/>
        </w:rPr>
        <w:t>（</w:t>
      </w:r>
      <w:r>
        <w:rPr>
          <w:rFonts w:hint="eastAsia"/>
          <w:spacing w:val="-3"/>
        </w:rPr>
        <w:t>以下家银行任选</w:t>
      </w:r>
      <w:r>
        <w:rPr>
          <w:rFonts w:hint="eastAsia"/>
        </w:rPr>
        <w:t>一家，需备注项目编号：</w:t>
      </w:r>
      <w:r>
        <w:rPr>
          <w:rFonts w:hint="eastAsia"/>
          <w:lang w:eastAsia="zh-CN"/>
        </w:rPr>
        <w:t>LBZC2020-G1-00002-GXXY</w:t>
      </w:r>
      <w:r>
        <w:rPr>
          <w:rFonts w:hint="eastAsia"/>
        </w:rPr>
        <w:t>）</w:t>
      </w:r>
    </w:p>
    <w:p>
      <w:pPr>
        <w:pStyle w:val="9"/>
        <w:spacing w:line="304" w:lineRule="exact"/>
        <w:ind w:left="918"/>
      </w:pPr>
      <w:r>
        <w:rPr>
          <w:rFonts w:hint="eastAsia"/>
        </w:rPr>
        <w:t>开户名称：来宾市公共资源交易中心</w:t>
      </w:r>
    </w:p>
    <w:p>
      <w:pPr>
        <w:pStyle w:val="9"/>
        <w:spacing w:before="69"/>
        <w:ind w:left="918"/>
      </w:pPr>
      <w:r>
        <w:rPr>
          <w:rFonts w:hint="eastAsia"/>
        </w:rPr>
        <w:t>1 、开户银行：中国建设银行股份有限公司来宾分行营业部，银行账号：</w:t>
      </w:r>
    </w:p>
    <w:p>
      <w:pPr>
        <w:pStyle w:val="9"/>
        <w:spacing w:before="75"/>
      </w:pPr>
      <w:r>
        <w:rPr>
          <w:rFonts w:hint="eastAsia"/>
        </w:rPr>
        <w:t>45001627951050705296</w:t>
      </w:r>
    </w:p>
    <w:p>
      <w:pPr>
        <w:pStyle w:val="9"/>
        <w:spacing w:before="71"/>
        <w:ind w:left="918"/>
      </w:pPr>
      <w:r>
        <w:rPr>
          <w:rFonts w:hint="eastAsia"/>
        </w:rPr>
        <w:t>2、开户银行：中国农业银行来宾分行营业室，银行账号：20148101040024860，</w:t>
      </w:r>
    </w:p>
    <w:p>
      <w:pPr>
        <w:pStyle w:val="9"/>
        <w:spacing w:before="72"/>
        <w:ind w:left="918"/>
      </w:pPr>
      <w:r>
        <w:rPr>
          <w:rFonts w:hint="eastAsia"/>
        </w:rPr>
        <w:t>3、开户银行：柳州银行来宾办证厅支行，银行账号：72001500000000004261，</w:t>
      </w:r>
    </w:p>
    <w:p>
      <w:pPr>
        <w:pStyle w:val="9"/>
        <w:spacing w:before="74" w:line="295" w:lineRule="auto"/>
        <w:ind w:left="918" w:right="317"/>
      </w:pPr>
      <w:r>
        <w:rPr>
          <w:rFonts w:hint="eastAsia"/>
        </w:rPr>
        <w:t>4</w:t>
      </w:r>
      <w:r>
        <w:rPr>
          <w:rFonts w:hint="eastAsia"/>
          <w:spacing w:val="-17"/>
        </w:rPr>
        <w:t>、开户银行：广西来宾桂中农村合作银行营业部，银行账号：</w:t>
      </w:r>
      <w:r>
        <w:rPr>
          <w:rFonts w:hint="eastAsia"/>
          <w:spacing w:val="-5"/>
        </w:rPr>
        <w:t xml:space="preserve">216612010171415988， </w:t>
      </w:r>
      <w:r>
        <w:rPr>
          <w:rFonts w:hint="eastAsia"/>
          <w:spacing w:val="3"/>
        </w:rPr>
        <w:t>否则视为无效投标保证金。本项目不接受现金形式或从个人账户转出的投标保证</w:t>
      </w:r>
    </w:p>
    <w:p>
      <w:pPr>
        <w:pStyle w:val="9"/>
        <w:spacing w:before="2"/>
      </w:pPr>
      <w:r>
        <w:rPr>
          <w:rFonts w:hint="eastAsia"/>
        </w:rPr>
        <w:t>金。</w:t>
      </w:r>
    </w:p>
    <w:p>
      <w:pPr>
        <w:pStyle w:val="5"/>
        <w:spacing w:before="74"/>
        <w:ind w:left="918"/>
        <w:rPr>
          <w:b w:val="0"/>
        </w:rPr>
      </w:pPr>
      <w:r>
        <w:rPr>
          <w:rFonts w:hint="eastAsia"/>
        </w:rPr>
        <w:t>九、投标截止时间和地点</w:t>
      </w:r>
      <w:r>
        <w:rPr>
          <w:rFonts w:hint="eastAsia"/>
          <w:b w:val="0"/>
        </w:rPr>
        <w:t>：</w:t>
      </w:r>
    </w:p>
    <w:p>
      <w:pPr>
        <w:pStyle w:val="9"/>
        <w:spacing w:before="72"/>
        <w:ind w:left="918"/>
      </w:pPr>
      <w:r>
        <w:rPr>
          <w:rFonts w:hint="eastAsia"/>
          <w:spacing w:val="-12"/>
        </w:rPr>
        <w:t>投标人请于</w:t>
      </w:r>
      <w:r>
        <w:rPr>
          <w:rFonts w:hint="eastAsia"/>
          <w:spacing w:val="-12"/>
          <w:lang w:val="en-US" w:eastAsia="zh-CN"/>
        </w:rPr>
        <w:t xml:space="preserve"> 2020</w:t>
      </w:r>
      <w:r>
        <w:rPr>
          <w:rFonts w:hint="eastAsia"/>
          <w:spacing w:val="-40"/>
        </w:rPr>
        <w:t xml:space="preserve">年 </w:t>
      </w:r>
      <w:r>
        <w:rPr>
          <w:rFonts w:hint="eastAsia"/>
          <w:spacing w:val="-40"/>
          <w:lang w:val="en-US"/>
        </w:rPr>
        <w:t xml:space="preserve"> </w:t>
      </w:r>
      <w:r>
        <w:rPr>
          <w:rFonts w:hint="eastAsia"/>
          <w:spacing w:val="-40"/>
          <w:lang w:val="en-US" w:eastAsia="zh-CN"/>
        </w:rPr>
        <w:t xml:space="preserve">8 </w:t>
      </w:r>
      <w:r>
        <w:rPr>
          <w:rFonts w:hint="eastAsia"/>
          <w:spacing w:val="-40"/>
        </w:rPr>
        <w:t xml:space="preserve">月 </w:t>
      </w:r>
      <w:r>
        <w:rPr>
          <w:rFonts w:hint="eastAsia"/>
          <w:spacing w:val="-40"/>
          <w:lang w:val="en-US" w:eastAsia="zh-CN"/>
        </w:rPr>
        <w:t xml:space="preserve"> 28 </w:t>
      </w:r>
      <w:r>
        <w:rPr>
          <w:rFonts w:hint="eastAsia"/>
          <w:spacing w:val="-24"/>
        </w:rPr>
        <w:t>日</w:t>
      </w:r>
      <w:r>
        <w:rPr>
          <w:rFonts w:hint="eastAsia"/>
          <w:spacing w:val="-28"/>
        </w:rPr>
        <w:t>上午</w:t>
      </w:r>
      <w:r>
        <w:rPr>
          <w:rFonts w:hint="eastAsia"/>
          <w:lang w:val="en-US" w:eastAsia="zh-CN"/>
        </w:rPr>
        <w:t>10</w:t>
      </w:r>
      <w:r>
        <w:rPr>
          <w:rFonts w:hint="eastAsia"/>
          <w:spacing w:val="-9"/>
        </w:rPr>
        <w:t>时整前将投标文件密封送交到来宾市红水河</w:t>
      </w:r>
    </w:p>
    <w:p>
      <w:pPr>
        <w:pStyle w:val="9"/>
        <w:spacing w:before="71" w:line="297" w:lineRule="auto"/>
        <w:ind w:right="437"/>
      </w:pPr>
      <w:r>
        <w:rPr>
          <w:rFonts w:hint="eastAsia"/>
          <w:spacing w:val="-20"/>
        </w:rPr>
        <w:t xml:space="preserve">大道 </w:t>
      </w:r>
      <w:r>
        <w:rPr>
          <w:rFonts w:hint="eastAsia"/>
        </w:rPr>
        <w:t>331</w:t>
      </w:r>
      <w:r>
        <w:rPr>
          <w:rFonts w:hint="eastAsia"/>
          <w:spacing w:val="-11"/>
        </w:rPr>
        <w:t xml:space="preserve"> 号市政务服务中心三楼，逾期送达或未密封将予以拒收</w:t>
      </w:r>
      <w:r>
        <w:rPr>
          <w:rFonts w:hint="eastAsia"/>
        </w:rPr>
        <w:t>（</w:t>
      </w:r>
      <w:r>
        <w:rPr>
          <w:rFonts w:hint="eastAsia"/>
          <w:spacing w:val="-2"/>
        </w:rPr>
        <w:t>或作无效投标文件处</w:t>
      </w:r>
      <w:r>
        <w:rPr>
          <w:rFonts w:hint="eastAsia"/>
        </w:rPr>
        <w:t>理</w:t>
      </w:r>
      <w:r>
        <w:rPr>
          <w:rFonts w:hint="eastAsia"/>
          <w:spacing w:val="-120"/>
        </w:rPr>
        <w:t>）</w:t>
      </w:r>
      <w:r>
        <w:rPr>
          <w:rFonts w:hint="eastAsia"/>
        </w:rPr>
        <w:t>。</w:t>
      </w:r>
    </w:p>
    <w:p>
      <w:pPr>
        <w:pStyle w:val="5"/>
        <w:spacing w:line="306" w:lineRule="exact"/>
        <w:ind w:left="918"/>
        <w:rPr>
          <w:b w:val="0"/>
        </w:rPr>
      </w:pPr>
      <w:r>
        <w:rPr>
          <w:rFonts w:hint="eastAsia"/>
        </w:rPr>
        <w:t>十、开标时间及地点</w:t>
      </w:r>
      <w:r>
        <w:rPr>
          <w:rFonts w:hint="eastAsia"/>
          <w:b w:val="0"/>
        </w:rPr>
        <w:t>：</w:t>
      </w:r>
    </w:p>
    <w:p>
      <w:pPr>
        <w:pStyle w:val="9"/>
        <w:spacing w:before="72" w:line="297" w:lineRule="auto"/>
        <w:ind w:right="437" w:firstLine="480"/>
      </w:pPr>
      <w:r>
        <w:rPr>
          <w:rFonts w:hint="eastAsia"/>
          <w:spacing w:val="-10"/>
        </w:rPr>
        <w:t xml:space="preserve">本次招标将于 </w:t>
      </w:r>
      <w:r>
        <w:rPr>
          <w:rFonts w:hint="eastAsia"/>
          <w:spacing w:val="-10"/>
          <w:lang w:val="en-US" w:eastAsia="zh-CN"/>
        </w:rPr>
        <w:t>2020</w:t>
      </w:r>
      <w:r>
        <w:rPr>
          <w:rFonts w:hint="eastAsia"/>
          <w:spacing w:val="-40"/>
        </w:rPr>
        <w:t xml:space="preserve">年 </w:t>
      </w:r>
      <w:r>
        <w:rPr>
          <w:rFonts w:hint="eastAsia"/>
          <w:spacing w:val="-40"/>
          <w:lang w:val="en-US" w:eastAsia="zh-CN"/>
        </w:rPr>
        <w:t>8</w:t>
      </w:r>
      <w:r>
        <w:rPr>
          <w:rFonts w:hint="eastAsia"/>
          <w:spacing w:val="-40"/>
          <w:lang w:val="en-US"/>
        </w:rPr>
        <w:t xml:space="preserve"> </w:t>
      </w:r>
      <w:r>
        <w:rPr>
          <w:rFonts w:hint="eastAsia"/>
          <w:spacing w:val="-40"/>
        </w:rPr>
        <w:t xml:space="preserve"> 月</w:t>
      </w:r>
      <w:r>
        <w:rPr>
          <w:rFonts w:hint="eastAsia"/>
          <w:spacing w:val="-40"/>
          <w:lang w:val="en-US"/>
        </w:rPr>
        <w:t xml:space="preserve"> </w:t>
      </w:r>
      <w:r>
        <w:rPr>
          <w:rFonts w:hint="eastAsia"/>
          <w:spacing w:val="-40"/>
          <w:lang w:val="en-US" w:eastAsia="zh-CN"/>
        </w:rPr>
        <w:t xml:space="preserve">28  </w:t>
      </w:r>
      <w:r>
        <w:rPr>
          <w:rFonts w:hint="eastAsia"/>
          <w:spacing w:val="-24"/>
        </w:rPr>
        <w:t>日</w:t>
      </w:r>
      <w:r>
        <w:rPr>
          <w:rFonts w:hint="eastAsia"/>
          <w:spacing w:val="-27"/>
        </w:rPr>
        <w:t xml:space="preserve">上午 </w:t>
      </w:r>
      <w:r>
        <w:rPr>
          <w:rFonts w:hint="eastAsia"/>
          <w:spacing w:val="-27"/>
          <w:lang w:val="en-US" w:eastAsia="zh-CN"/>
        </w:rPr>
        <w:t>10</w:t>
      </w:r>
      <w:r>
        <w:rPr>
          <w:rFonts w:hint="eastAsia"/>
          <w:lang w:val="en-US" w:eastAsia="zh-CN"/>
        </w:rPr>
        <w:t xml:space="preserve"> </w:t>
      </w:r>
      <w:r>
        <w:rPr>
          <w:rFonts w:hint="eastAsia"/>
          <w:spacing w:val="-14"/>
        </w:rPr>
        <w:t xml:space="preserve"> 时整在来宾市红水河大道 </w:t>
      </w:r>
      <w:r>
        <w:rPr>
          <w:rFonts w:hint="eastAsia"/>
        </w:rPr>
        <w:t>331</w:t>
      </w:r>
      <w:r>
        <w:rPr>
          <w:rFonts w:hint="eastAsia"/>
          <w:spacing w:val="-15"/>
        </w:rPr>
        <w:t xml:space="preserve"> 号市政务服</w:t>
      </w:r>
      <w:r>
        <w:rPr>
          <w:rFonts w:hint="eastAsia"/>
        </w:rPr>
        <w:t>务中心三楼开标。</w:t>
      </w:r>
    </w:p>
    <w:p>
      <w:pPr>
        <w:pStyle w:val="5"/>
        <w:spacing w:line="306" w:lineRule="exact"/>
        <w:ind w:left="918"/>
      </w:pPr>
      <w:r>
        <w:rPr>
          <w:rFonts w:hint="eastAsia"/>
        </w:rPr>
        <w:t>十一、联系事项：</w:t>
      </w:r>
    </w:p>
    <w:p>
      <w:pPr>
        <w:pStyle w:val="21"/>
        <w:numPr>
          <w:ilvl w:val="0"/>
          <w:numId w:val="4"/>
        </w:numPr>
        <w:tabs>
          <w:tab w:val="left" w:pos="1297"/>
          <w:tab w:val="left" w:pos="3452"/>
        </w:tabs>
        <w:spacing w:before="72" w:line="297" w:lineRule="auto"/>
        <w:ind w:right="3608" w:hanging="237"/>
        <w:jc w:val="left"/>
        <w:rPr>
          <w:sz w:val="24"/>
          <w:szCs w:val="24"/>
        </w:rPr>
      </w:pPr>
      <w:r>
        <w:rPr>
          <w:rFonts w:hint="eastAsia"/>
          <w:sz w:val="24"/>
          <w:szCs w:val="24"/>
        </w:rPr>
        <w:t>采购人名称：</w:t>
      </w:r>
      <w:r>
        <w:rPr>
          <w:rFonts w:hint="eastAsia"/>
          <w:sz w:val="24"/>
          <w:szCs w:val="24"/>
          <w:lang w:eastAsia="zh-CN"/>
        </w:rPr>
        <w:t>来宾市第一中学</w:t>
      </w:r>
    </w:p>
    <w:p>
      <w:pPr>
        <w:pStyle w:val="21"/>
        <w:numPr>
          <w:ilvl w:val="0"/>
          <w:numId w:val="4"/>
        </w:numPr>
        <w:tabs>
          <w:tab w:val="left" w:pos="1297"/>
          <w:tab w:val="left" w:pos="3452"/>
        </w:tabs>
        <w:spacing w:before="72" w:line="297" w:lineRule="auto"/>
        <w:ind w:right="3608" w:hanging="237"/>
        <w:jc w:val="left"/>
        <w:rPr>
          <w:sz w:val="24"/>
          <w:szCs w:val="24"/>
        </w:rPr>
      </w:pPr>
      <w:r>
        <w:rPr>
          <w:rFonts w:hint="eastAsia"/>
          <w:sz w:val="24"/>
          <w:szCs w:val="24"/>
        </w:rPr>
        <w:t>联系人：</w:t>
      </w:r>
      <w:r>
        <w:rPr>
          <w:rFonts w:hint="eastAsia"/>
          <w:sz w:val="24"/>
          <w:szCs w:val="24"/>
          <w:lang w:eastAsia="zh-CN"/>
        </w:rPr>
        <w:t>贾老师</w:t>
      </w:r>
      <w:r>
        <w:rPr>
          <w:rFonts w:hint="eastAsia"/>
          <w:sz w:val="24"/>
          <w:szCs w:val="24"/>
        </w:rPr>
        <w:t>；</w:t>
      </w:r>
      <w:r>
        <w:rPr>
          <w:rFonts w:hint="eastAsia"/>
          <w:sz w:val="24"/>
          <w:szCs w:val="24"/>
        </w:rPr>
        <w:tab/>
      </w:r>
      <w:r>
        <w:rPr>
          <w:rFonts w:hint="eastAsia"/>
          <w:sz w:val="24"/>
          <w:szCs w:val="24"/>
        </w:rPr>
        <w:t>联系电话：</w:t>
      </w:r>
      <w:r>
        <w:rPr>
          <w:rFonts w:hint="eastAsia"/>
          <w:sz w:val="24"/>
          <w:szCs w:val="24"/>
          <w:lang w:val="en-US" w:eastAsia="zh-CN"/>
        </w:rPr>
        <w:t>18907828839</w:t>
      </w:r>
    </w:p>
    <w:p>
      <w:pPr>
        <w:pStyle w:val="9"/>
        <w:spacing w:line="306" w:lineRule="exact"/>
        <w:ind w:left="1295"/>
        <w:rPr>
          <w:lang w:val="en-US"/>
        </w:rPr>
      </w:pPr>
      <w:r>
        <w:rPr>
          <w:rFonts w:hint="eastAsia"/>
        </w:rPr>
        <w:t>地址：来宾市北二路238</w:t>
      </w:r>
    </w:p>
    <w:p>
      <w:pPr>
        <w:pStyle w:val="21"/>
        <w:numPr>
          <w:ilvl w:val="0"/>
          <w:numId w:val="4"/>
        </w:numPr>
        <w:tabs>
          <w:tab w:val="left" w:pos="1297"/>
        </w:tabs>
        <w:spacing w:before="72"/>
        <w:ind w:left="1296"/>
        <w:jc w:val="left"/>
        <w:rPr>
          <w:sz w:val="24"/>
          <w:szCs w:val="24"/>
        </w:rPr>
      </w:pPr>
      <w:r>
        <w:rPr>
          <w:rFonts w:hint="eastAsia"/>
          <w:sz w:val="24"/>
          <w:szCs w:val="24"/>
        </w:rPr>
        <w:t>采购代理机构：广西新宇建设项目管理有限公司</w:t>
      </w:r>
    </w:p>
    <w:p>
      <w:pPr>
        <w:pStyle w:val="9"/>
        <w:tabs>
          <w:tab w:val="left" w:pos="3452"/>
        </w:tabs>
        <w:spacing w:before="74" w:line="295" w:lineRule="auto"/>
        <w:ind w:left="1292" w:right="2891"/>
      </w:pPr>
      <w:r>
        <w:rPr>
          <w:rFonts w:hint="eastAsia"/>
        </w:rPr>
        <w:t>地址：来宾市迎宾路443号嘉信国际写字楼第17层1706#</w:t>
      </w:r>
    </w:p>
    <w:p>
      <w:pPr>
        <w:pStyle w:val="9"/>
        <w:tabs>
          <w:tab w:val="left" w:pos="3452"/>
        </w:tabs>
        <w:spacing w:before="74" w:line="295" w:lineRule="auto"/>
        <w:ind w:left="1292" w:right="2891"/>
      </w:pPr>
      <w:r>
        <w:rPr>
          <w:rFonts w:hint="eastAsia"/>
        </w:rPr>
        <w:t>联系人：</w:t>
      </w:r>
      <w:r>
        <w:rPr>
          <w:rFonts w:hint="eastAsia"/>
          <w:lang w:eastAsia="zh-CN"/>
        </w:rPr>
        <w:t>朱世海</w:t>
      </w:r>
      <w:r>
        <w:rPr>
          <w:rFonts w:hint="eastAsia"/>
        </w:rPr>
        <w:t>；</w:t>
      </w:r>
      <w:r>
        <w:rPr>
          <w:rFonts w:hint="eastAsia"/>
        </w:rPr>
        <w:tab/>
      </w:r>
      <w:r>
        <w:rPr>
          <w:rFonts w:hint="eastAsia"/>
        </w:rPr>
        <w:t>联系电话：</w:t>
      </w:r>
      <w:r>
        <w:rPr>
          <w:rFonts w:hint="eastAsia"/>
          <w:lang w:val="en-US" w:eastAsia="zh-CN"/>
        </w:rPr>
        <w:t>17607821589</w:t>
      </w:r>
      <w:r>
        <w:rPr>
          <w:rFonts w:hint="eastAsia"/>
        </w:rPr>
        <w:t>；</w:t>
      </w:r>
    </w:p>
    <w:p>
      <w:pPr>
        <w:pStyle w:val="21"/>
        <w:numPr>
          <w:ilvl w:val="0"/>
          <w:numId w:val="4"/>
        </w:numPr>
        <w:tabs>
          <w:tab w:val="left" w:pos="1400"/>
        </w:tabs>
        <w:spacing w:before="2" w:line="297" w:lineRule="auto"/>
        <w:ind w:left="1398" w:right="2185" w:hanging="240"/>
        <w:jc w:val="left"/>
        <w:rPr>
          <w:sz w:val="24"/>
          <w:szCs w:val="24"/>
        </w:rPr>
      </w:pPr>
      <w:r>
        <w:rPr>
          <w:rFonts w:hint="eastAsia"/>
          <w:spacing w:val="-1"/>
          <w:sz w:val="24"/>
          <w:szCs w:val="24"/>
        </w:rPr>
        <w:t xml:space="preserve">监督部门:来宾市财政局政府采购监督管理办公室； </w:t>
      </w:r>
    </w:p>
    <w:p>
      <w:pPr>
        <w:pStyle w:val="21"/>
        <w:tabs>
          <w:tab w:val="left" w:pos="1400"/>
        </w:tabs>
        <w:spacing w:before="2" w:line="297" w:lineRule="auto"/>
        <w:ind w:left="1158" w:right="2185" w:firstLine="0"/>
        <w:rPr>
          <w:sz w:val="24"/>
          <w:szCs w:val="24"/>
        </w:rPr>
      </w:pPr>
      <w:r>
        <w:rPr>
          <w:rFonts w:hint="eastAsia"/>
          <w:sz w:val="24"/>
          <w:szCs w:val="24"/>
        </w:rPr>
        <w:t>联系电话：</w:t>
      </w:r>
      <w:r>
        <w:rPr>
          <w:rFonts w:hint="eastAsia"/>
          <w:sz w:val="24"/>
          <w:szCs w:val="24"/>
          <w:lang w:val="en-US"/>
        </w:rPr>
        <w:t>0772-423</w:t>
      </w:r>
      <w:r>
        <w:rPr>
          <w:rFonts w:hint="eastAsia"/>
          <w:sz w:val="24"/>
          <w:szCs w:val="24"/>
          <w:lang w:val="en-US" w:eastAsia="zh-CN"/>
        </w:rPr>
        <w:t>5317</w:t>
      </w:r>
      <w:r>
        <w:rPr>
          <w:rFonts w:hint="eastAsia"/>
          <w:sz w:val="24"/>
          <w:szCs w:val="24"/>
        </w:rPr>
        <w:t>；</w:t>
      </w:r>
    </w:p>
    <w:p>
      <w:pPr>
        <w:spacing w:line="306" w:lineRule="exact"/>
        <w:ind w:left="858"/>
        <w:rPr>
          <w:sz w:val="24"/>
          <w:szCs w:val="24"/>
        </w:rPr>
      </w:pPr>
      <w:r>
        <w:rPr>
          <w:rFonts w:hint="eastAsia"/>
          <w:b/>
          <w:sz w:val="24"/>
          <w:szCs w:val="24"/>
        </w:rPr>
        <w:t>十二、公告期限：</w:t>
      </w:r>
      <w:r>
        <w:rPr>
          <w:rFonts w:hint="eastAsia"/>
          <w:sz w:val="24"/>
          <w:szCs w:val="24"/>
        </w:rPr>
        <w:t>本招标公告自发布之日起公告期限为</w:t>
      </w:r>
      <w:r>
        <w:rPr>
          <w:rFonts w:hint="eastAsia"/>
          <w:sz w:val="24"/>
          <w:szCs w:val="24"/>
          <w:lang w:val="en-US" w:eastAsia="zh-CN"/>
        </w:rPr>
        <w:t>5</w:t>
      </w:r>
      <w:r>
        <w:rPr>
          <w:rFonts w:hint="eastAsia"/>
          <w:sz w:val="24"/>
          <w:szCs w:val="24"/>
          <w:lang w:val="en-US"/>
        </w:rPr>
        <w:t>个</w:t>
      </w:r>
      <w:r>
        <w:rPr>
          <w:rFonts w:hint="eastAsia"/>
          <w:sz w:val="24"/>
          <w:szCs w:val="24"/>
          <w:lang w:val="en-US" w:eastAsia="zh-CN"/>
        </w:rPr>
        <w:t>工作日</w:t>
      </w:r>
      <w:r>
        <w:rPr>
          <w:rFonts w:hint="eastAsia"/>
          <w:sz w:val="24"/>
          <w:szCs w:val="24"/>
        </w:rPr>
        <w:t>。</w:t>
      </w:r>
    </w:p>
    <w:p>
      <w:pPr>
        <w:pStyle w:val="9"/>
        <w:spacing w:before="167" w:line="391" w:lineRule="auto"/>
        <w:ind w:right="428" w:firstLine="480"/>
        <w:rPr>
          <w:rFonts w:hint="eastAsia" w:ascii="宋体" w:hAnsi="宋体" w:eastAsia="宋体" w:cs="宋体"/>
          <w:spacing w:val="-1"/>
          <w:sz w:val="24"/>
          <w:szCs w:val="24"/>
          <w:lang w:val="zh-CN" w:eastAsia="zh-CN" w:bidi="zh-CN"/>
        </w:rPr>
      </w:pPr>
      <w:r>
        <w:rPr>
          <w:rFonts w:hint="eastAsia"/>
          <w:b/>
          <w:spacing w:val="-5"/>
          <w:w w:val="99"/>
        </w:rPr>
        <w:t>十三、网上查询地址：</w:t>
      </w:r>
      <w:r>
        <w:rPr>
          <w:rFonts w:hint="eastAsia" w:ascii="宋体" w:hAnsi="宋体" w:eastAsia="宋体" w:cs="宋体"/>
          <w:spacing w:val="-1"/>
          <w:sz w:val="24"/>
          <w:szCs w:val="24"/>
          <w:lang w:val="zh-CN" w:eastAsia="zh-CN" w:bidi="zh-CN"/>
        </w:rPr>
        <w:t>中国政府采购网</w:t>
      </w:r>
      <w:r>
        <w:rPr>
          <w:rFonts w:hint="eastAsia" w:ascii="宋体" w:hAnsi="宋体" w:eastAsia="宋体" w:cs="宋体"/>
          <w:spacing w:val="-1"/>
          <w:sz w:val="24"/>
          <w:szCs w:val="24"/>
          <w:lang w:val="zh-CN" w:eastAsia="zh-CN" w:bidi="zh-CN"/>
        </w:rPr>
        <w:fldChar w:fldCharType="begin"/>
      </w:r>
      <w:r>
        <w:rPr>
          <w:rFonts w:hint="eastAsia" w:ascii="宋体" w:hAnsi="宋体" w:eastAsia="宋体" w:cs="宋体"/>
          <w:spacing w:val="-1"/>
          <w:sz w:val="24"/>
          <w:szCs w:val="24"/>
          <w:lang w:val="zh-CN" w:eastAsia="zh-CN" w:bidi="zh-CN"/>
        </w:rPr>
        <w:instrText xml:space="preserve"> HYPERLINK "http://www.ccgp.gov.cn/" \h </w:instrText>
      </w:r>
      <w:r>
        <w:rPr>
          <w:rFonts w:hint="eastAsia" w:ascii="宋体" w:hAnsi="宋体" w:eastAsia="宋体" w:cs="宋体"/>
          <w:spacing w:val="-1"/>
          <w:sz w:val="24"/>
          <w:szCs w:val="24"/>
          <w:lang w:val="zh-CN" w:eastAsia="zh-CN" w:bidi="zh-CN"/>
        </w:rPr>
        <w:fldChar w:fldCharType="separate"/>
      </w:r>
      <w:r>
        <w:rPr>
          <w:rFonts w:hint="eastAsia" w:ascii="宋体" w:hAnsi="宋体" w:eastAsia="宋体" w:cs="宋体"/>
          <w:spacing w:val="-1"/>
          <w:sz w:val="24"/>
          <w:szCs w:val="24"/>
          <w:lang w:val="zh-CN" w:eastAsia="zh-CN" w:bidi="zh-CN"/>
        </w:rPr>
        <w:t>（www.ccgp.gov.cn</w:t>
      </w:r>
      <w:r>
        <w:rPr>
          <w:rFonts w:hint="eastAsia" w:ascii="宋体" w:hAnsi="宋体" w:eastAsia="宋体" w:cs="宋体"/>
          <w:spacing w:val="-1"/>
          <w:sz w:val="24"/>
          <w:szCs w:val="24"/>
          <w:lang w:val="zh-CN" w:eastAsia="zh-CN" w:bidi="zh-CN"/>
        </w:rPr>
        <w:fldChar w:fldCharType="end"/>
      </w:r>
      <w:r>
        <w:rPr>
          <w:rFonts w:hint="eastAsia" w:ascii="宋体" w:hAnsi="宋体" w:eastAsia="宋体" w:cs="宋体"/>
          <w:spacing w:val="-1"/>
          <w:sz w:val="24"/>
          <w:szCs w:val="24"/>
          <w:lang w:val="zh-CN" w:eastAsia="zh-CN" w:bidi="zh-CN"/>
        </w:rPr>
        <w:t xml:space="preserve">）、广西壮族自治区政府采 购 网 （ </w:t>
      </w:r>
      <w:r>
        <w:rPr>
          <w:rFonts w:hint="eastAsia" w:ascii="宋体" w:hAnsi="宋体" w:eastAsia="宋体" w:cs="宋体"/>
          <w:spacing w:val="-1"/>
          <w:sz w:val="24"/>
          <w:szCs w:val="24"/>
          <w:lang w:val="zh-CN" w:eastAsia="zh-CN" w:bidi="zh-CN"/>
        </w:rPr>
        <w:fldChar w:fldCharType="begin"/>
      </w:r>
      <w:r>
        <w:rPr>
          <w:rFonts w:hint="eastAsia" w:ascii="宋体" w:hAnsi="宋体" w:eastAsia="宋体" w:cs="宋体"/>
          <w:spacing w:val="-1"/>
          <w:sz w:val="24"/>
          <w:szCs w:val="24"/>
          <w:lang w:val="zh-CN" w:eastAsia="zh-CN" w:bidi="zh-CN"/>
        </w:rPr>
        <w:instrText xml:space="preserve"> HYPERLINK "http://www.gxzfcg.gov.cn/" \h </w:instrText>
      </w:r>
      <w:r>
        <w:rPr>
          <w:rFonts w:hint="eastAsia" w:ascii="宋体" w:hAnsi="宋体" w:eastAsia="宋体" w:cs="宋体"/>
          <w:spacing w:val="-1"/>
          <w:sz w:val="24"/>
          <w:szCs w:val="24"/>
          <w:lang w:val="zh-CN" w:eastAsia="zh-CN" w:bidi="zh-CN"/>
        </w:rPr>
        <w:fldChar w:fldCharType="separate"/>
      </w:r>
      <w:r>
        <w:rPr>
          <w:rFonts w:hint="eastAsia" w:ascii="宋体" w:hAnsi="宋体" w:eastAsia="宋体" w:cs="宋体"/>
          <w:spacing w:val="-1"/>
          <w:sz w:val="24"/>
          <w:szCs w:val="24"/>
          <w:lang w:val="zh-CN" w:eastAsia="zh-CN" w:bidi="zh-CN"/>
        </w:rPr>
        <w:t xml:space="preserve">www.gxzfcg.gov.cn </w:t>
      </w:r>
      <w:r>
        <w:rPr>
          <w:rFonts w:hint="eastAsia" w:ascii="宋体" w:hAnsi="宋体" w:eastAsia="宋体" w:cs="宋体"/>
          <w:spacing w:val="-1"/>
          <w:sz w:val="24"/>
          <w:szCs w:val="24"/>
          <w:lang w:val="zh-CN" w:eastAsia="zh-CN" w:bidi="zh-CN"/>
        </w:rPr>
        <w:fldChar w:fldCharType="end"/>
      </w:r>
      <w:r>
        <w:rPr>
          <w:rFonts w:hint="eastAsia" w:ascii="宋体" w:hAnsi="宋体" w:eastAsia="宋体" w:cs="宋体"/>
          <w:spacing w:val="-1"/>
          <w:sz w:val="24"/>
          <w:szCs w:val="24"/>
          <w:lang w:val="zh-CN" w:eastAsia="zh-CN" w:bidi="zh-CN"/>
        </w:rPr>
        <w:t>） 、来宾市公共资源交易中心</w:t>
      </w:r>
    </w:p>
    <w:p>
      <w:pPr>
        <w:pStyle w:val="9"/>
        <w:spacing w:before="167" w:line="391" w:lineRule="auto"/>
        <w:ind w:right="428" w:firstLine="480"/>
        <w:rPr>
          <w:rFonts w:hint="eastAsia" w:ascii="宋体" w:hAnsi="宋体" w:eastAsia="宋体" w:cs="宋体"/>
          <w:spacing w:val="-1"/>
          <w:sz w:val="24"/>
          <w:szCs w:val="24"/>
          <w:lang w:val="zh-CN" w:eastAsia="zh-CN" w:bidi="zh-CN"/>
        </w:rPr>
      </w:pPr>
      <w:r>
        <w:rPr>
          <w:rFonts w:hint="eastAsia" w:ascii="宋体" w:hAnsi="宋体" w:eastAsia="宋体" w:cs="宋体"/>
          <w:spacing w:val="-1"/>
          <w:sz w:val="24"/>
          <w:szCs w:val="24"/>
          <w:lang w:val="zh-CN" w:eastAsia="zh-CN" w:bidi="zh-CN"/>
        </w:rPr>
        <w:t>（http://ggzyjy.laibin.gov.cn/）。</w:t>
      </w:r>
    </w:p>
    <w:p>
      <w:pPr>
        <w:pStyle w:val="9"/>
        <w:spacing w:before="167" w:line="391" w:lineRule="auto"/>
        <w:ind w:right="428" w:firstLine="480"/>
        <w:jc w:val="right"/>
      </w:pPr>
      <w:r>
        <w:rPr>
          <w:rFonts w:hint="eastAsia"/>
        </w:rPr>
        <w:t>广西新宇建设项目管理有限公司</w:t>
      </w:r>
    </w:p>
    <w:p>
      <w:pPr>
        <w:pStyle w:val="9"/>
        <w:spacing w:before="194"/>
        <w:ind w:left="0" w:right="865"/>
        <w:jc w:val="right"/>
      </w:pPr>
      <w:r>
        <w:rPr>
          <w:rFonts w:hint="eastAsia"/>
          <w:lang w:val="en-US" w:eastAsia="zh-CN"/>
        </w:rPr>
        <w:t>2020</w:t>
      </w:r>
      <w:r>
        <w:rPr>
          <w:rFonts w:hint="eastAsia"/>
        </w:rPr>
        <w:t>年</w:t>
      </w:r>
      <w:r>
        <w:rPr>
          <w:rFonts w:hint="eastAsia"/>
          <w:lang w:val="en-US" w:eastAsia="zh-CN"/>
        </w:rPr>
        <w:t xml:space="preserve"> </w:t>
      </w:r>
      <w:r>
        <w:rPr>
          <w:rFonts w:hint="eastAsia"/>
        </w:rPr>
        <w:t xml:space="preserve"> </w:t>
      </w:r>
      <w:r>
        <w:rPr>
          <w:rFonts w:hint="eastAsia"/>
          <w:lang w:val="en-US" w:eastAsia="zh-CN"/>
        </w:rPr>
        <w:t xml:space="preserve">8 </w:t>
      </w:r>
      <w:r>
        <w:rPr>
          <w:rFonts w:hint="eastAsia"/>
        </w:rPr>
        <w:t xml:space="preserve">月 </w:t>
      </w:r>
      <w:r>
        <w:rPr>
          <w:rFonts w:hint="eastAsia"/>
          <w:lang w:val="en-US" w:eastAsia="zh-CN"/>
        </w:rPr>
        <w:t xml:space="preserve"> 7   </w:t>
      </w:r>
      <w:r>
        <w:rPr>
          <w:rFonts w:hint="eastAsia"/>
        </w:rPr>
        <w:t>日</w:t>
      </w:r>
    </w:p>
    <w:p>
      <w:pPr>
        <w:jc w:val="right"/>
        <w:rPr>
          <w:sz w:val="24"/>
          <w:szCs w:val="24"/>
        </w:rPr>
        <w:sectPr>
          <w:pgSz w:w="11910" w:h="16840"/>
          <w:pgMar w:top="1420" w:right="980" w:bottom="1311" w:left="980" w:header="0" w:footer="920" w:gutter="0"/>
          <w:cols w:space="720" w:num="1"/>
        </w:sectPr>
      </w:pPr>
    </w:p>
    <w:p>
      <w:pPr>
        <w:pStyle w:val="9"/>
        <w:ind w:left="0"/>
        <w:rPr>
          <w:sz w:val="20"/>
        </w:rPr>
      </w:pPr>
    </w:p>
    <w:p>
      <w:pPr>
        <w:pStyle w:val="9"/>
        <w:spacing w:before="3"/>
        <w:ind w:left="0"/>
        <w:jc w:val="center"/>
        <w:rPr>
          <w:b/>
          <w:bCs/>
          <w:sz w:val="28"/>
          <w:szCs w:val="28"/>
        </w:rPr>
      </w:pPr>
      <w:r>
        <w:rPr>
          <w:rFonts w:hint="eastAsia"/>
          <w:b/>
          <w:bCs/>
          <w:sz w:val="28"/>
          <w:szCs w:val="28"/>
        </w:rPr>
        <w:t>第二章</w:t>
      </w:r>
      <w:r>
        <w:rPr>
          <w:rFonts w:hint="eastAsia"/>
          <w:b/>
          <w:bCs/>
          <w:sz w:val="28"/>
          <w:szCs w:val="28"/>
        </w:rPr>
        <w:tab/>
      </w:r>
      <w:r>
        <w:rPr>
          <w:rFonts w:hint="eastAsia"/>
          <w:b/>
          <w:bCs/>
          <w:sz w:val="28"/>
          <w:szCs w:val="28"/>
        </w:rPr>
        <w:t>招标项目采购需求</w:t>
      </w:r>
    </w:p>
    <w:p>
      <w:pPr>
        <w:pStyle w:val="9"/>
        <w:spacing w:before="3"/>
        <w:ind w:left="0"/>
        <w:rPr>
          <w:sz w:val="22"/>
        </w:rPr>
      </w:pPr>
    </w:p>
    <w:p>
      <w:pPr>
        <w:ind w:left="438"/>
        <w:rPr>
          <w:b/>
        </w:rPr>
      </w:pPr>
    </w:p>
    <w:p>
      <w:pPr>
        <w:ind w:left="438"/>
        <w:rPr>
          <w:b/>
        </w:rPr>
      </w:pPr>
      <w:r>
        <w:rPr>
          <w:rFonts w:hint="eastAsia"/>
          <w:b/>
        </w:rPr>
        <w:t>说明：</w:t>
      </w:r>
    </w:p>
    <w:p>
      <w:pPr>
        <w:spacing w:before="3" w:line="400" w:lineRule="exact"/>
        <w:ind w:right="404" w:firstLine="420" w:firstLineChars="200"/>
        <w:rPr>
          <w:b/>
        </w:rPr>
      </w:pPr>
      <w:r>
        <w:rPr>
          <w:rFonts w:hint="eastAsia"/>
          <w:b/>
          <w:w w:val="95"/>
        </w:rPr>
        <w:t>1、本一览表中的品牌、型号仅起参考作用，投标人可选用其他品牌型号替代，但这些替代的</w:t>
      </w:r>
      <w:r>
        <w:rPr>
          <w:rFonts w:hint="eastAsia"/>
          <w:b/>
        </w:rPr>
        <w:t>品牌型号要实质上相当于或优于参考品牌型号及其技术参数性能（配置）要求；</w:t>
      </w:r>
    </w:p>
    <w:p>
      <w:pPr>
        <w:spacing w:line="400" w:lineRule="exact"/>
        <w:ind w:left="18" w:right="300" w:firstLine="454" w:firstLineChars="200"/>
        <w:rPr>
          <w:b/>
        </w:rPr>
      </w:pPr>
      <w:r>
        <w:rPr>
          <w:rFonts w:hint="eastAsia"/>
          <w:b/>
          <w:spacing w:val="3"/>
        </w:rPr>
        <w:t>2</w:t>
      </w:r>
      <w:r>
        <w:rPr>
          <w:rFonts w:hint="eastAsia"/>
          <w:b/>
          <w:spacing w:val="4"/>
        </w:rPr>
        <w:t>、本一览表中参考品牌型号及技术参数性能（配置</w:t>
      </w:r>
      <w:r>
        <w:rPr>
          <w:rFonts w:hint="eastAsia"/>
          <w:b/>
          <w:spacing w:val="7"/>
        </w:rPr>
        <w:t>）</w:t>
      </w:r>
      <w:r>
        <w:rPr>
          <w:rFonts w:hint="eastAsia"/>
          <w:b/>
          <w:spacing w:val="3"/>
        </w:rPr>
        <w:t>不明确或有误的，或投标人选用其他品</w:t>
      </w:r>
      <w:r>
        <w:rPr>
          <w:rFonts w:hint="eastAsia"/>
          <w:b/>
          <w:spacing w:val="-10"/>
          <w:w w:val="95"/>
        </w:rPr>
        <w:t>牌型号替代的，请以详细、正确的品牌型号、技术参数性能配置填写投标报价表和技术规格偏离表。</w:t>
      </w:r>
      <w:r>
        <w:rPr>
          <w:rFonts w:hint="eastAsia"/>
          <w:b/>
          <w:spacing w:val="-10"/>
        </w:rPr>
        <w:t>投标人须根据技术参数及性能配置要求提供一一对应的技术响应偏离表。</w:t>
      </w:r>
    </w:p>
    <w:p>
      <w:pPr>
        <w:spacing w:line="400" w:lineRule="exact"/>
        <w:ind w:left="18" w:right="301" w:firstLine="420" w:firstLineChars="200"/>
        <w:rPr>
          <w:b/>
        </w:rPr>
      </w:pPr>
      <w:r>
        <w:rPr>
          <w:rFonts w:hint="eastAsia"/>
          <w:b/>
          <w:w w:val="95"/>
        </w:rPr>
        <w:t>3、台式计算机，便携式计算机，平板式微型计算机，激光打印机，针式打印机，液晶显示器，</w:t>
      </w:r>
      <w:r>
        <w:rPr>
          <w:rFonts w:hint="eastAsia"/>
          <w:b/>
        </w:rPr>
        <w:t>制冷压缩机，空调机组，专用制冷、空调设备，镇流器，空调机，电热水器，普通照明用自镇流荧光灯，普通照明用双端荧光灯，电视设备，视频监控设备，便器，水嘴等品目为政府强制采购的节能产品，若采购货物含有此类产品时，投标人的投标货物必须使用政府强制采购的节能产品，投标</w:t>
      </w:r>
      <w:r>
        <w:rPr>
          <w:rFonts w:hint="eastAsia"/>
          <w:b/>
          <w:spacing w:val="2"/>
          <w:w w:val="99"/>
        </w:rPr>
        <w:t>人在投标文件中必须提供所投产品属于现行政府强制采购节能产品的证明材料（加盖投标人公章</w:t>
      </w:r>
      <w:r>
        <w:rPr>
          <w:rFonts w:hint="eastAsia"/>
          <w:b/>
          <w:spacing w:val="-104"/>
          <w:w w:val="99"/>
        </w:rPr>
        <w:t>）</w:t>
      </w:r>
      <w:r>
        <w:rPr>
          <w:rFonts w:hint="eastAsia"/>
          <w:b/>
          <w:w w:val="99"/>
        </w:rPr>
        <w:t>，</w:t>
      </w:r>
      <w:r>
        <w:rPr>
          <w:rFonts w:hint="eastAsia"/>
          <w:b/>
        </w:rPr>
        <w:t>否则相应投标无效。</w:t>
      </w:r>
    </w:p>
    <w:p>
      <w:pPr>
        <w:spacing w:line="400" w:lineRule="exact"/>
        <w:ind w:left="18" w:right="300" w:firstLine="422" w:firstLineChars="201"/>
        <w:rPr>
          <w:b/>
        </w:rPr>
      </w:pPr>
      <w:r>
        <w:rPr>
          <w:rFonts w:hint="eastAsia"/>
          <w:b/>
          <w:w w:val="95"/>
        </w:rPr>
        <w:t>4</w:t>
      </w:r>
      <w:r>
        <w:rPr>
          <w:rFonts w:hint="eastAsia"/>
          <w:b/>
          <w:spacing w:val="-1"/>
          <w:w w:val="95"/>
        </w:rPr>
        <w:t>、本项目货物不接受进口产品</w:t>
      </w:r>
      <w:r>
        <w:rPr>
          <w:rFonts w:hint="eastAsia"/>
          <w:b/>
          <w:w w:val="95"/>
        </w:rPr>
        <w:t>（即通过中国海关报关验放进入中国境内且产自关境外的产品）</w:t>
      </w:r>
      <w:r>
        <w:rPr>
          <w:rFonts w:hint="eastAsia"/>
          <w:b/>
        </w:rPr>
        <w:t>参与投标。</w:t>
      </w:r>
    </w:p>
    <w:p>
      <w:pPr>
        <w:pStyle w:val="9"/>
        <w:spacing w:before="1"/>
        <w:ind w:left="0"/>
        <w:rPr>
          <w:b/>
          <w:sz w:val="28"/>
        </w:rPr>
      </w:pPr>
    </w:p>
    <w:p>
      <w:pPr>
        <w:ind w:left="438"/>
        <w:jc w:val="center"/>
        <w:rPr>
          <w:b/>
          <w:sz w:val="28"/>
          <w:szCs w:val="28"/>
        </w:rPr>
      </w:pPr>
      <w:r>
        <w:rPr>
          <w:rFonts w:hint="eastAsia"/>
          <w:b/>
          <w:sz w:val="28"/>
          <w:szCs w:val="28"/>
        </w:rPr>
        <w:t>项目需求一览表</w:t>
      </w:r>
    </w:p>
    <w:p>
      <w:pPr>
        <w:pStyle w:val="7"/>
        <w:ind w:firstLine="562"/>
        <w:jc w:val="center"/>
        <w:rPr>
          <w:b/>
          <w:sz w:val="28"/>
          <w:szCs w:val="28"/>
          <w:lang w:val="en-US"/>
        </w:rPr>
      </w:pPr>
      <w:r>
        <w:rPr>
          <w:rFonts w:hint="eastAsia"/>
          <w:b/>
          <w:sz w:val="28"/>
          <w:szCs w:val="28"/>
        </w:rPr>
        <w:t>采购预算金额：总金额为人民币</w:t>
      </w:r>
      <w:r>
        <w:rPr>
          <w:rFonts w:hint="eastAsia"/>
          <w:b/>
          <w:sz w:val="28"/>
          <w:szCs w:val="28"/>
          <w:lang w:val="en-US" w:eastAsia="zh-CN"/>
        </w:rPr>
        <w:t>贰佰叁拾贰万叁仟叁佰柒拾贰</w:t>
      </w:r>
      <w:r>
        <w:rPr>
          <w:rFonts w:hint="eastAsia"/>
          <w:b/>
          <w:sz w:val="28"/>
          <w:szCs w:val="28"/>
          <w:lang w:val="en-US"/>
        </w:rPr>
        <w:t>元整（¥</w:t>
      </w:r>
      <w:r>
        <w:rPr>
          <w:rFonts w:hint="eastAsia"/>
          <w:b/>
          <w:sz w:val="28"/>
          <w:szCs w:val="28"/>
          <w:lang w:val="en-US" w:eastAsia="zh-CN"/>
        </w:rPr>
        <w:t>2323372</w:t>
      </w:r>
      <w:r>
        <w:rPr>
          <w:rFonts w:hint="eastAsia"/>
          <w:b/>
          <w:sz w:val="28"/>
          <w:szCs w:val="28"/>
          <w:lang w:val="en-US"/>
        </w:rPr>
        <w:t>），</w:t>
      </w:r>
    </w:p>
    <w:p>
      <w:pPr>
        <w:pStyle w:val="7"/>
        <w:ind w:firstLine="562"/>
        <w:jc w:val="center"/>
        <w:rPr>
          <w:sz w:val="28"/>
          <w:szCs w:val="28"/>
        </w:rPr>
      </w:pPr>
      <w:r>
        <w:rPr>
          <w:rFonts w:hint="eastAsia"/>
          <w:b/>
          <w:sz w:val="28"/>
          <w:szCs w:val="28"/>
          <w:lang w:val="en-US"/>
        </w:rPr>
        <w:t>超过预算金额采购人无法支付的，视为竞标无效。</w:t>
      </w:r>
    </w:p>
    <w:p>
      <w:pPr>
        <w:pStyle w:val="7"/>
        <w:ind w:left="0" w:leftChars="0" w:firstLine="0" w:firstLineChars="0"/>
        <w:rPr>
          <w:rFonts w:hint="eastAsia" w:eastAsia="宋体"/>
          <w:lang w:eastAsia="zh-CN"/>
        </w:rPr>
      </w:pPr>
      <w:r>
        <w:rPr>
          <w:rFonts w:hint="eastAsia"/>
          <w:b/>
          <w:bCs/>
          <w:sz w:val="28"/>
          <w:szCs w:val="28"/>
          <w:lang w:eastAsia="zh-CN"/>
        </w:rPr>
        <w:t>一、技术要求</w:t>
      </w:r>
      <w:r>
        <w:rPr>
          <w:rFonts w:hint="eastAsia"/>
          <w:lang w:eastAsia="zh-CN"/>
        </w:rPr>
        <w:t>：</w:t>
      </w:r>
    </w:p>
    <w:tbl>
      <w:tblPr>
        <w:tblStyle w:val="17"/>
        <w:tblW w:w="4989" w:type="pct"/>
        <w:tblInd w:w="0" w:type="dxa"/>
        <w:shd w:val="clear" w:color="auto" w:fill="auto"/>
        <w:tblLayout w:type="autofit"/>
        <w:tblCellMar>
          <w:top w:w="0" w:type="dxa"/>
          <w:left w:w="0" w:type="dxa"/>
          <w:bottom w:w="0" w:type="dxa"/>
          <w:right w:w="0" w:type="dxa"/>
        </w:tblCellMar>
      </w:tblPr>
      <w:tblGrid>
        <w:gridCol w:w="498"/>
        <w:gridCol w:w="793"/>
        <w:gridCol w:w="3865"/>
        <w:gridCol w:w="781"/>
        <w:gridCol w:w="815"/>
        <w:gridCol w:w="2433"/>
        <w:gridCol w:w="773"/>
      </w:tblGrid>
      <w:tr>
        <w:tblPrEx>
          <w:shd w:val="clear" w:color="auto" w:fill="auto"/>
          <w:tblCellMar>
            <w:top w:w="0" w:type="dxa"/>
            <w:left w:w="0" w:type="dxa"/>
            <w:bottom w:w="0" w:type="dxa"/>
            <w:right w:w="0" w:type="dxa"/>
          </w:tblCellMar>
        </w:tblPrEx>
        <w:trPr>
          <w:trHeight w:val="765"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货物名称</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货物需求及性能配置</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参考图片</w:t>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2985"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课桌椅</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1、课桌椅的型号规格及结构应符合国家标准要求。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课桌规格尺寸：600mm×400mm×760mm；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课椅规格尺寸：380mm×340mm×760mm；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2、课桌椅的材料种类：板料用衫木或苦楝木；方料用黄椎、红椎、桦木等坚硬杂木；同一单位产品所用的板料和方料分别采用相同的树种。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课桌椅的产品技术要求和试验方法按照轻工行业标准QB/T3916-2010《课桌椅》的规定执行。课桌椅的用料要求、木工要求、涂饰要求应符合国家标准GB/T3324-2017《木家具通用技术条件》的规定。桌面、椅面的拼装板料数量最多不超过4块。课桌椅产成品出厂</w:t>
            </w: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3460750</wp:posOffset>
                  </wp:positionH>
                  <wp:positionV relativeFrom="paragraph">
                    <wp:posOffset>553720</wp:posOffset>
                  </wp:positionV>
                  <wp:extent cx="1235075" cy="1374140"/>
                  <wp:effectExtent l="0" t="0" r="3175" b="16510"/>
                  <wp:wrapNone/>
                  <wp:docPr id="8" name="图片_4"/>
                  <wp:cNvGraphicFramePr/>
                  <a:graphic xmlns:a="http://schemas.openxmlformats.org/drawingml/2006/main">
                    <a:graphicData uri="http://schemas.openxmlformats.org/drawingml/2006/picture">
                      <pic:pic xmlns:pic="http://schemas.openxmlformats.org/drawingml/2006/picture">
                        <pic:nvPicPr>
                          <pic:cNvPr id="8" name="图片_4"/>
                          <pic:cNvPicPr/>
                        </pic:nvPicPr>
                        <pic:blipFill>
                          <a:blip r:embed="rId12"/>
                          <a:stretch>
                            <a:fillRect/>
                          </a:stretch>
                        </pic:blipFill>
                        <pic:spPr>
                          <a:xfrm>
                            <a:off x="0" y="0"/>
                            <a:ext cx="1235075" cy="1374140"/>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lang w:val="en-US" w:eastAsia="zh-CN" w:bidi="ar"/>
              </w:rPr>
              <w:t>时含水率不高于14%。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4、课桌椅左右两边下横撑（杆）两端榫</w:t>
            </w: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3649345</wp:posOffset>
                  </wp:positionH>
                  <wp:positionV relativeFrom="paragraph">
                    <wp:posOffset>234950</wp:posOffset>
                  </wp:positionV>
                  <wp:extent cx="1155700" cy="1240790"/>
                  <wp:effectExtent l="0" t="0" r="6350" b="16510"/>
                  <wp:wrapNone/>
                  <wp:docPr id="7" name="图片_3"/>
                  <wp:cNvGraphicFramePr/>
                  <a:graphic xmlns:a="http://schemas.openxmlformats.org/drawingml/2006/main">
                    <a:graphicData uri="http://schemas.openxmlformats.org/drawingml/2006/picture">
                      <pic:pic xmlns:pic="http://schemas.openxmlformats.org/drawingml/2006/picture">
                        <pic:nvPicPr>
                          <pic:cNvPr id="7" name="图片_3"/>
                          <pic:cNvPicPr/>
                        </pic:nvPicPr>
                        <pic:blipFill>
                          <a:blip r:embed="rId13"/>
                          <a:stretch>
                            <a:fillRect/>
                          </a:stretch>
                        </pic:blipFill>
                        <pic:spPr>
                          <a:xfrm>
                            <a:off x="0" y="0"/>
                            <a:ext cx="1155700" cy="1240790"/>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lang w:val="en-US" w:eastAsia="zh-CN" w:bidi="ar"/>
              </w:rPr>
              <w:t>头与前后支脚榫孔须贯通。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课桌椅涂饰颜色及工艺要求：底漆颜色为浅桔黄色或浅橙黄色、浅琥珀色，接近天然木色，每批产品（含桌、椅）无明显色差；面漆用符合环保和安全卫生要求的聚氨酯清漆，涂饰工艺参照轻工行业标准QB/T3657.1《木家具涂饰工艺聚氨酯清漆涂饰工艺规范》中“普”级产品的要求进行，屉箱使用面涂饰清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6、课桌椅的检验按照轻工行业标准QB/T3916-2010《课桌椅》。</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2600</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310"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综合讲桌</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一、综合讲桌的尺寸：约900mm×500mm×900mm（长×宽×高）。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二、综合讲桌的材料和木工要求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★2.1、讲桌主体材料采用公称厚度不小于18mm、质量等级为国家标准GB/T 5849《细木工板》一等品、甲醛释放量不大于E1级的室内用实心细木工板。讲桌外表面加压红樱桃装饰贴面胶合板。讲桌的圆弧面采用多层胶合板（含装饰贴面胶合板）加工而成，成品公称厚度不小于13mm。实木封边，所用实木边要与饰面板色一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2.2、讲桌使用的主要人造板物理力学性能和人造板含水率按照国家标准GB/T 3324《木家具通用技术条件》的规定执行。胶合板质量应符合国家标准GB/T 9846.3《胶合板第3部分普通胶合板通用技术条件》和GB/T 9846.4《胶合板第4部分普通胶合板外观分等技术条件》相应的规定要求，甲醛释放量不大于E1级的规定，胶合板的胶合强度指标值应不小于0.70兆帕。胶合板外表面（装饰层）胶合强度指标值应不小于0.40兆帕。讲桌不允许使用有边角缺陷（边角含树皮或缺少一部分木材）、虫蛀、腐朽、霉变、开裂等会影响产品结构强度和外观的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2.3、组合部位要求用公称长度不小于50mm的钢钉，钉合后钉子两端均不许外露。接口部位涂上拼板胶。安装时上金属角码，以增强讲桌的牢固性。结合处不允许开裂或松动。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2.4、讲桌表面涂饰部位的表面粗糙度（其参数及数值要求详见GB／T 3324《木家具通用技术条件》。下同）为精光；内部不涂饰部位的表面粗糙度为细光；隐蔽处的表面粗糙度为粗光。讲桌外露边棱和凸出部分应倒角，不得有尖锐的棱角、毛刺。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三、综合讲桌的系统控制软件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3.1、数字书法教学系统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3.1.1、PC端软件需要运行在WIN XP及以上版本的系统，内存需2G及以上，硬盘空间500M以上；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3.1.2、可适配书写终端，使用书写终端在学案或纸面上进行描摹书写练字，系统会从笔顺、笔画、间架结构、笔形等多维度进行自动书写评判。当书写的字出现比划、顺序的错误时，系统也会自动给出正确的书写方法建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3.1.3、通过教学软件运行调取硬笔书法教学资源，满足课堂教学需求；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★3.1.4、教师可以在交互式电子白板或一体机屏幕上进行书写板书，笔迹实时呈现、回放、智能评判，评判维度有笔顺、笔画、方向、结构等；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3.1.5、资源检索功能：可以通过键盘输入和屏幕任意写识别后调取教学资源。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3.1.6、支持教师批注内容，批注时可选择笔迹颜色、粗细，可进行局部擦除或整体擦除；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3.1.7、可放大需要展示的板书内容，并进行位置的精准移动定位展示；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★3.1.8、投标时提供数字书法教学系统软件著作权证书等复印件并加盖投标人公章；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3.2、资源系统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3.2.1、云资源：内置3500余中小学必学汉字字库，配有3500余汉字的示范动画、书法规范、名家示范、语文知识、汉字故事等教学资源，可调用系统中的汉字资源进行授课展示，满足硬笔书法教学及语文课堂教学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3.2.2、集成PPT功能：教师可随时调取电脑中的PPT插入教学过程，丰富教学内容；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3.2.3、课程体系一：配套由教育部最新编版语文教材各年级同步课程体系，老师利用系统资源可直接使用在语文课堂的教学生识字、写字，每课均含有相关汉字得音、形、意、用全方面的语文知识，汉字演变中孕育的字理故事，同事引入书法名师准对书写规范进行微课讲解，并将通过数据收集形成学生学情进行整理；配套硬笔书法从初级到高级针对书写技法提升的课程体系，老师利用系统配套资源可直接满足不同级别用户由浅入深的教学需求；以上课程每节课含有完整的教学流程内容，针对书法课程中的技术目标从基本笔画、偏旁部首、间架结构、整字等内容进行分层教学，包括示范动画、书法规范、名家示范、语文知识、助学典故等教学资源和汉字故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3.2.4、课程体系二：配套电子工业出版社1-6年级上下册练字字帖资源，六年级以上适配习字本、听写本。纸面书写可以被自动加载进系统中，教师可结合纸面教材和电子化教材，更灵活的进行教学示范。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3.3、教师账户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3.3.1、通过登录教学软件调取硬笔书法教学资源，满足课堂教学需求；支持跨平台教学，可实现客户端软件和WEB端两种模式进行教学，也可支持全校园内至少30个教室内安装使用调取授课资源，并支持不同账户同时使用授课系统调取资源进行授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3.3.2、同一教师账户，利用备课系统制作的资料包和学生名单，可直接在授课系统与互动教学系统中查看；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3.3.3、第一次登录之后，再次启动时，系统可自动登录；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四、讲桌的涂饰要求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4.1、讲桌的漆膜外观应符合国家标准GB/T 3324《木家具通用技术条件》的规定。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4.2、讲桌涂饰部位：讲桌外表面、内表面（包括桌斗内）的所有部位均应涂饰。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4.3、讲桌涂饰颜色要求：讲桌外表面的底漆颜色为浅桔黄色或浅橙黄色、浅琥珀色，漆膜色调均匀；面漆用符合环保和安全卫生要求的聚氨酯清漆。讲桌内表面涂饰清漆。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4.4、讲桌涂层应平整光滑、清晰，不应有皱皮、发粘和漏漆现象；无明显粒子、涨边和褪色、掉色现象；应无明显加工痕迹、划痕、雾光、白棱、白点、鼓泡、油白、流挂、缩孔、刷毛、积粉、杂渣、漏嵌腻子等外观缺陷。每批产品无明显色差。</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50</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34925</wp:posOffset>
                  </wp:positionH>
                  <wp:positionV relativeFrom="paragraph">
                    <wp:posOffset>945515</wp:posOffset>
                  </wp:positionV>
                  <wp:extent cx="1323340" cy="1273810"/>
                  <wp:effectExtent l="0" t="0" r="10160" b="2540"/>
                  <wp:wrapNone/>
                  <wp:docPr id="2" name="图片_6"/>
                  <wp:cNvGraphicFramePr/>
                  <a:graphic xmlns:a="http://schemas.openxmlformats.org/drawingml/2006/main">
                    <a:graphicData uri="http://schemas.openxmlformats.org/drawingml/2006/picture">
                      <pic:pic xmlns:pic="http://schemas.openxmlformats.org/drawingml/2006/picture">
                        <pic:nvPicPr>
                          <pic:cNvPr id="2" name="图片_6"/>
                          <pic:cNvPicPr/>
                        </pic:nvPicPr>
                        <pic:blipFill>
                          <a:blip r:embed="rId14"/>
                          <a:stretch>
                            <a:fillRect/>
                          </a:stretch>
                        </pic:blipFill>
                        <pic:spPr>
                          <a:xfrm>
                            <a:off x="0" y="0"/>
                            <a:ext cx="1323340" cy="1273810"/>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875"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讲坛</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1．规格：长4000mm×宽1200mm×高200mm；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2．大芯板打底做框架，面（含四周侧面）铺大于等于20mm厚的松木板；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3．抛光，内外喷防腐油漆。</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50</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59690</wp:posOffset>
                  </wp:positionH>
                  <wp:positionV relativeFrom="paragraph">
                    <wp:posOffset>224155</wp:posOffset>
                  </wp:positionV>
                  <wp:extent cx="1376680" cy="780415"/>
                  <wp:effectExtent l="0" t="0" r="13970" b="635"/>
                  <wp:wrapNone/>
                  <wp:docPr id="9" name="图片_7"/>
                  <wp:cNvGraphicFramePr/>
                  <a:graphic xmlns:a="http://schemas.openxmlformats.org/drawingml/2006/main">
                    <a:graphicData uri="http://schemas.openxmlformats.org/drawingml/2006/picture">
                      <pic:pic xmlns:pic="http://schemas.openxmlformats.org/drawingml/2006/picture">
                        <pic:nvPicPr>
                          <pic:cNvPr id="9" name="图片_7"/>
                          <pic:cNvPicPr/>
                        </pic:nvPicPr>
                        <pic:blipFill>
                          <a:blip r:embed="rId15"/>
                          <a:stretch>
                            <a:fillRect/>
                          </a:stretch>
                        </pic:blipFill>
                        <pic:spPr>
                          <a:xfrm>
                            <a:off x="0" y="0"/>
                            <a:ext cx="1376680" cy="780415"/>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20"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学生床架1</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中小学校学生所用钢木制双层床（以下简称双层床）技术上应符合本文《中小学校学生双层床技术要求》（以下简称《技术要求》）的规定。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一、双层床的型号尺寸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双层床的型号规格及结构应符合国家标准GB/T3328《家具床类主要尺寸》的规定要求。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双层床的尺寸：约2000 mm×900 mm×1800mm（长×宽×高），上下床铺面间的</w:t>
            </w: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3537585</wp:posOffset>
                  </wp:positionH>
                  <wp:positionV relativeFrom="paragraph">
                    <wp:posOffset>666750</wp:posOffset>
                  </wp:positionV>
                  <wp:extent cx="1383665" cy="1396365"/>
                  <wp:effectExtent l="0" t="0" r="6985" b="13335"/>
                  <wp:wrapNone/>
                  <wp:docPr id="10" name="图片_9"/>
                  <wp:cNvGraphicFramePr/>
                  <a:graphic xmlns:a="http://schemas.openxmlformats.org/drawingml/2006/main">
                    <a:graphicData uri="http://schemas.openxmlformats.org/drawingml/2006/picture">
                      <pic:pic xmlns:pic="http://schemas.openxmlformats.org/drawingml/2006/picture">
                        <pic:nvPicPr>
                          <pic:cNvPr id="10" name="图片_9"/>
                          <pic:cNvPicPr/>
                        </pic:nvPicPr>
                        <pic:blipFill>
                          <a:blip r:embed="rId16"/>
                          <a:stretch>
                            <a:fillRect/>
                          </a:stretch>
                        </pic:blipFill>
                        <pic:spPr>
                          <a:xfrm>
                            <a:off x="0" y="0"/>
                            <a:ext cx="1383665" cy="1396365"/>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lang w:val="en-US" w:eastAsia="zh-CN" w:bidi="ar"/>
              </w:rPr>
              <w:t>层间净高约为1000mm。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二、双层床的材料要求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（一）金属件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1、主体材料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主柱：方形管约40mm×40mm，厚度不小于1.2mm。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主柱横担：矩形管约30mm×20mm，厚度不小于1.2mm。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床梃（床母）：矩形管约50mm×25mm，厚度不小于1.2mm。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床梃（床母）横担：矩形管约30mm×20mm，厚度不小于1.2mm，上床铺床梃（床母）横担不少于4根，下床铺床梃（床母）横担不少于4根。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上床铺面安全栏板及床两端护栏：双层床的安全栏板规格约：1100mm×300mm（长×高），安全栏竖管不少于5根，钢管直径约19mm，管壁厚不小于：1.0mm。安全栏板与主柱距离（缺口长度）约为500mm。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主柱卡口规格：≤26×26mm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床梃（床母）卡梢部位钢材厚度不小于1.5mm,卡梢总宽度不小于20mm，卡梢进深不少于15mm，床梃（床母）扣件规格不小于200 mm×50mm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床梯子：方管约25mm×25mm，厚度不小于1.2 mm，床梯宽度约为300m，脚踏数量不少于4根。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上床铺蚊帐架采用不小于Φ16×δ1.0的圆管制成，床铺蚊帐圈孔径Φ30mm。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2、材料质量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双层床的金属件的技术要求和试验方法符合国家标准GB/T 3325《金属家具通用技术条件》的规定。双层床所用钢材不低于高频焊接冷轧钢板，质量必须符合国家标准GB/T700《碳素结构钢》要求，钢材表面粗糙度Ra的最大值为1.6μm，金属件材质不允许使用出现孔洞、缺口、开裂、尖角、裂缝、叠缝、腐蚀、离层、结疤、氧化皮等影响产品结构强度、外观和安全的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3、双层床结构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床架钢件部分分为8个组件，具体为：1、床左拼，2、床右拼，3、上床架（含安全栏），4、下床架，5、蚊帐架1副，6、床梯子1套,7、吊柜2个，8、鞋架2个。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（二）木制件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1、床板约：1915 mm×840 mm（长×宽）；采用厚度不小于13mm的双面光杉木板；每块床板的拼装板料数量最多不得超过8块；固定横条不少于3条，规格约为30mm×20mm的实木方料。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2、双层床所用木材须进行防虫、除脂、干燥处理，不允许使用有边角缺陷、虫蛀、腐朽、霉变、开裂、变形等影响产品结构强度和外观的材料，材质符合国家标准要求。每张双层床配2块床板。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3、含水率：双层床加工所用木板含水率应不高于16%。双层床板出厂时木材含水率不高于16%。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（三）其它材料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1、脚套。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床脚和床主柱顶端的脚套为内嵌式黑色脚套，采用超高分子量PE材料制作，壁厚不小于2mm,底厚不小于5mm，进深不小于30mm，加强筋不少于5圈, 加强筋厚度不小于1.2mm，底面规格不小于42mm×42mm,脚套与床脚（或主柱顶端）应结合紧密，牢靠，不脱落。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2、吊柜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配2个，左右各1个，规格：长×深×高：600mm×600mm×350mm，基材质量不低于优质冷轧钢板，厚度不小于0.5mm，经酸洗磷化处理，静电喷涂，柜门颜色为灰白色，漆面不脱落，加外挂明锁装置，装置要求安全、美观。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3、鞋架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配2个，采用不小于φ12的圆管，厚度不小于0.8mm，焊接而成。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三、双层床的加工要求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（一）金属件加工要求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1、金属件外观、加工要求按照QB/T 2741《学生公寓多功能家具》中5.3的规定执行。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2、管材应无裂缝、叠缝，外露管口端面应封闭。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焊接件焊接时采用二氧化碳保护焊接。焊接件之间的连接部分均应全部圈焊接（结构不需要时除外），不允许脱焊、虚焊、焊穿、错位现象；焊接处应无夹渣、气孔、焊瘤、焊丝头、咬边、飞溅；焊疤表面波纹应均匀、高低之差应不大于1mm。焊接后须经打磨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4、冲压件应无脱层、裂缝。</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（二）木制件加工要求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木制件外观、加工要求等按照QB/T 2741《学生公寓多功能家具》中5.3的规定执行。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（三）金属件的连接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1、床梃（床母）与主柱连接方式必须为卡梢式，连接件需防锈处理。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2、其他金属零、部件的连接方式必须采用焊接连接，不允许采用铆钉连接（铆接）和螺钉连接。（除铭牌、床梯子与床梃（床母）、主柱与床梃（床母）连接外）。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3、床梯子与床梃（床母）的联接采用与上下床梃（床母）垂直插入定位方。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4、床两端护栏及安全栏板与床梃（床母）连接必须圈焊，安全栏板两侧必须插孔焊接。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5、双层床必须预设2个固定装置以便与墙体进行固定，固定装置设置在安全栏对面床梃（床母）适当位置，放置内径10mm的钢制中空内芯。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6、下床铺必须在合适位置设置固定蚊帐装置。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（四）双层床加工尺寸要求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双层床的外形尺寸，形状和位置公差分别按照QB/T 2741《学生公寓多功能家具》中的5.1和5.2的规定执行。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（五）双层床的力学性能要求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双层床的力学性能要求按照QB/T 2741《学生公寓多功能家具》中5.5的规定执行。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四、双层床的涂饰要求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（一）涂饰要求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1、涂饰前双层床零、部件的表面应光滑、平整，不得有飞边、尖角、毛刺等可能造成机械伤害的缺陷。金属件应无开裂、脱焊、漏焊、焊渣等缺陷。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2、涂饰前金属件零、部件表面必须进行预备处理，采用除锈、防锈处理工艺，除去锈迹等其他污迹后进行涂装打底磷化处理。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3、预备处理后表面不得有氧化皮、锈蚀、粘砂等其他杂质，磷化层达到工艺要求，预备处理后应及时使用热固性砂纹粉进行涂饰。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（二）涂饰层外观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1、金属件涂层应无漏喷、锈蚀；应光滑均匀，色泽一致，应无流挂、疙瘩、皱皮、飞漆等缺陷。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2、每批产品（含双层床）不允许有明显色差。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3、产品上的五金配件应做防锈处理。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（三）表面理化性能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产品表面理化性能要求按QB/T 2741《学生公寓多功能家具》中的表3规定执行。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五、双层床产品的外观和安全卫生要求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（一）双层床外观应符合QB/T 2741《学生公寓多功能家具》中5.3的规定。双层床产品外表不允许出现明显的材质缺陷，不允许出现超出《技术要求》规定的加工要求和涂饰外观缺陷，不允许出现明显的变形。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（二）双层床安全栏板质量必须符合国家标准GB 24430.1《家用双层床安全第1部分：要求》中4.3的要求。必须镶嵌床垫（或床褥）放置高度永久性警示线，警示线距离安全栏板上端距离为200mm，警示线清晰、醒目。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（三）床梯子质量必须符合国家标准GB 24430.1《家用双层床安全第1部分：要求》中4.6要求。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（四）双层床产品外表不允许出现局部压陷、局部凹痕、局部超厚、尖角、锐边、裂口（缝）等易造成危险的缺陷；在接触人体或收藏物品的部位应无毛刺、刃口、棱角；管材外露管口端面应封闭。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(五)双层床安装、包装、运输要求。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1、产品着地应平稳，安装后应牢固可靠，不应出现摇摆现象，使用时床板与金属件不允许发出摩擦声。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2、产品包装、运输按JY 0001《教学仪器设备产品一般质量要求》规定执行。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3、双层床产品固定部位的结合应牢固无松动、无少件、漏钉、透钉(预留孔、选择孔除外)。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（六）双层床产品应贴有符合《技术要求》的产品组装示意图、产品型号标牌和生产厂（投标人）标牌。双层床的四只脚及主柱顶端分别牢靠地嵌上内嵌式脚套。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（七）有害物质限量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1、双层床涂饰所用涂料和胶粘剂中有害物质限量应符合国家标准GB 18583《室内装饰装修材料胶粘剂中有害物质限量》的规定。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2、双层床产品的甲醛释放限量和色漆的有害物质限量应符合国家标准GB 18584《室内装饰装修材料木家具中有害物质限量》的规定。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七、双层床产品的检验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（一）双层床产品试验方法、检验规则及标志的检验要求按照轻工行业标准QB/T 2741《学生公寓多功能家具》的规定执行。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（二）双层床产品不合格判定。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当功能结构有产品标准规定的主要功能要求有一项不合格或非主要功能要求有一项严重不合格或其它功能要求不合格项累计超过被检项的1/4者则该样品不合格。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当性能指标有产品标准规定的主要性能指标和安全指标有一项不合格或非主要性能指标有一项严重不合格或其它性能指标不合格项累计超过被检项的1/4者则该样品不合格。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1、双层床产品的材料要求为主要性能指标。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2、双层床产品的金属零、部件的连接方式与金属件的连接方式为主要性能指标。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3、双层床产品尺寸为非主要性能指标。检验时尺寸的极限偏差（含形状和位置公差）有一项超差大于《技术要求》一倍以上者，按性能指标严重不合格处理。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4、双层床产品其他未作规定的项目，按非主要功能要求和非主要性能指标来确定。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（三）双层床产品质量抽样检验的检验项目和试样的取样方式，由采购项目质量主管部门与检验机构共同确定。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（四）双层床尺寸测量工具的要求：尺寸大于或等于50mm的采用标准的普通钢圈尺测量；尺寸小于50mm的采用游标卡尺等测量精度不低于0.02mm的量具测量。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八、投标人必须提供双层床铁架床由具有合法检测资格的检测机构出具的产品检测报告复印件，否则投标无效。检测报告中必须包含以下内容：主要尺寸、外形尺寸偏差、外观性能要求、安全性能要求、理化性能要求、力学性能要求、有害物质限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★九、投标人投标时必须提供符合技术参数要求的产品结构图纸，否则投标无效。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十、投标时，必须提供双层床实物图片，否则投标无效。该图片作为验收依据。</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1300</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2880"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学生床架2</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一、双层床的型号尺寸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双层床的型号规格及结构应符合国家标准GB/T3328《家具床类主要尺寸》的规定要求。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双层床的尺寸：约2000 mm×1200 mm×1800mm（长×宽×高），上下床铺面间的层间净高约为1000mm。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二、双层床的材料要求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（一）金属件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1、主体材料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主柱：方形管约40mm×40mm，厚度不小于1.2mm。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主柱横担：矩形管约30mm×20mm，厚度不小于1.2mm。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床梃（床母）：矩形管约50mm×25mm，厚度不小于1.2mm。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床梃（床母）横担：矩形管约30mm×20mm，厚度不小于1.2mm，上床铺床梃（床母）横担不少于4根，下床铺床梃（床母）横担不少于4根。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上床铺面安全栏板及床两端护栏：双层床的安全栏板规格约：1100mm×300mm（长×高），安全栏竖管不少于5根，钢管直径约19mm，管壁厚不小于：1.0mm。安全栏板与主柱距离（缺口长度）约为500mm。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主柱卡口规格：≤26×26mm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床梃（床母）卡梢部位钢材厚度不小于1.5mm,卡梢总宽度不小于20mm，卡梢进深不少于15mm，床梃（床母）扣件规格不小于200 mm×50mm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床梯子：方管约25mm×25mm，厚度不小于1.2 mm，床梯宽度约为300m，脚踏数量不少于4根。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上床铺蚊帐架采用不小于Φ16×δ1.0的圆管制成，床铺蚊帐圈孔径Φ30mm。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2、材料质量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双层床的金属件的技术要求和试验方法符合国家标准GB/T 3325《金属家具通用技术条件》的规定。双层床所用钢材不低于高频焊接冷轧钢板，质量必须符合国家标准GB/T700《碳素结构钢》要求，钢材表面粗糙度Ra的最大值为1.6μm，金属件材质不允许使用出现孔洞、缺口、开裂、尖角、裂缝、叠缝、腐蚀、离层、结疤、氧化皮等影响产品结构强度、外观和安全的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3、双层床结构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床架钢件部分分为6个组件，具体为：1、床左拼，2、床右拼，3、上床架（含安全栏），4、下床架，5、蚊帐架1副，6、床梯子1套。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（二）木制件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1、床板约：1915 mm×1140 mm（长×宽）；采用厚度不小于13mm的双面光杉木板；每块床板的拼装板料数量最多不得超过8块；固定横条不少于3条，规格约为30mm×20mm的实木方料。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2、双层床所用木材须进行防虫、除脂、干燥处理，不允许使用有边角缺陷、虫蛀、腐朽、霉变、开裂、变形等影响产品结构强度和外观的材料，材质符合国家标准要求。每张双层床配2块床板。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3、含水率：双层床加工所用木板含水率应不高于16%。双层床板出厂时木材含水率不高于16%。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（三）其它材料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1、脚套。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床脚和床主柱顶端的脚套为内嵌式黑色脚套，采用超高分子量PE材料制作，壁厚不小于2mm,底厚不小于5mm，进深不小于30mm，加强筋不少于5圈, 加强筋厚度不小于1.2mm，底面规格不小于42mm×42mm,脚套与床脚（或主柱顶端）应结合紧密，牢靠，不脱落。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三、双层床的加工要求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（一）金属件加工要求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1、金属件外观、加工要求按照QB/T 2741《学生公寓多功能家具》中5.3的规定执行。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2、管材应无裂缝、叠缝，外露管口端面应封闭。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焊接件焊接时采用二氧化碳保护焊接。焊接件之间的连接部分均应全部圈焊接（结构不需要时除外），不允许脱焊、虚焊、焊穿、错位现象；焊接处应无夹渣、气孔、焊瘤、焊丝头、咬边、飞溅；焊疤表面波纹应均匀、高低之差应不大于1mm。焊接后须经打磨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4、冲压件应无脱层、裂缝。</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（二）木制件加工要求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木制件外观、加工要求等按照QB/T 2741《学生公寓多功能家具》中5.3的规定执行。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（三）金属件的连接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1、床梃（床母）与主柱连接方式必须为卡梢式，连接件需防锈处理。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2、其他金属零、部件的连接方式必须采用焊接连接，不允许采用铆钉连接（铆接）和螺钉连接。（除铭牌、床梯子与床梃（床母）、主柱与床梃（床母）连接外）。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3、床梯子与床梃（床母）的联接采用与上下床梃（床母）垂直插入定位方。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4、床两端护栏及安全栏板与床梃（床母）连接必须圈焊，安全栏板两侧必须插孔焊接。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5、双层床必须预设2个固定装置以便与墙体进行固定，固定装置设置在安全栏对面床梃（床母）适当位置，放置内径10mm的钢制中空内芯。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6、下床铺必须在合适位置设置固定蚊帐装置。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（四）双层床加工尺寸要求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双层床的外形尺寸，形状和位置公差分别按照QB/T 2741《学生公寓多功能家具》中的5.1和5.2的规定执行。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（五）双层床的力学性能要求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双层床的力学性能要求按照QB/T 2741《学生公寓多功能家具》中5.5的规定执行。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四、双层床的涂饰要求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（一）涂饰要求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1、涂饰前双层床零、部件的表面应光滑、平整，不得有飞边、尖角、毛刺等可能造成机械伤害的缺陷。金属件应无开裂、脱焊、漏焊、焊渣等缺陷。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2、涂饰前金属件零、部件表面必须进行预备处理，采用除锈、防锈处理工艺，除去锈迹等其他污迹后进行涂装打底磷化处理。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3、预备处理后表面不得有氧化皮、锈蚀、粘砂等其他杂质，磷化层达到工艺要求，预备处理后应及时使用热固性砂纹粉进行涂饰。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（二）涂饰层外观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1、金属件涂层应无漏喷、锈蚀；应光滑均匀，色泽一致，应无流挂、疙瘩、皱皮、飞漆等缺陷。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2、每批产品（含双层床）不允许有明显色差。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3、产品上的五金配件应做防锈处理。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（三）表面理化性能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产品表面理化性能要求按QB/T 2741《学生公寓多功能家具》中的表3规定执行。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五、双层床产品的外观和安全卫生要求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（一）双层床外观应符合QB/T 2741《学生公寓多功能家具》中5.3的规定。双层床产品外表不允许出现明显的材质缺陷，不允许出现超出《技术要求》规定的加工要求和涂饰外观缺陷，不允许出现明显的变形。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（二）双层床安全栏板质量必须符合国家标准GB 24430.1《家用双层床安全第1部分：要求》中4.3的要求。必须镶嵌床垫（或床褥）放置高度永久性警示线，警示线距离安全栏板上端距离为200mm，警示线清晰、醒目。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（三）床梯子质量必须符合国家标准GB 24430.1《家用双层床安全第1部分：要求》中4.6要求。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（四）双层床产品外表不允许出现局部压陷、局部凹痕、局部超厚、尖角、锐边、裂口（缝）等易造成危险的缺陷；在接触人体或收藏物品的部位应无毛刺、刃口、棱角；管材外露管口端面应封闭。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（七）有害物质限量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1、双层床涂饰所用涂料和胶粘剂中有害物质限量应符合国家标准GB 18583《室内装饰装修材料胶粘剂中有害物质限量》的规定。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2、双层床产品的甲醛释放限量和色漆的有害物质限量应符合国家标准GB 18584《室内装饰装修材料木家具中有害物质限量》的规定。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七、双层床产品的检验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（一）双层床产品试验方法、检验规则及标志的检验要求按照轻工行业标准QB/T 2741《学生公寓多功能家具》的规定执行。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（二）双层床产品不合格判定。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当功能结构有产品标准规定的主要功能要求有一项不合格或非主要功能要求有一项严重不合格或其它功能要求不合格项累计超过被检项的1/4者则该样品不合格。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当性能指标有产品标准规定的主要性能指标和安全指标有一项不合格或非主要性能指标有一项严重不合格或其它性能指标不合格项累计超过被检项的1/4者则该样品不合格。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1、双层床产品的材料要求为主要性能指标。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2、双层床产品的金属零、部件的连接方式与金属件的连接方式为主要性能指标。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3、双层床产品尺寸为非主要性能指标。检验时尺寸的极限偏差（含形状和位置公差）有一项超差大于《技术要求》一倍以上者，按性能指标严重不合格处理。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4、双层床产品其他未作规定的项目，按非主要功能要求和非主要性能指标来确定。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（三）双层床产品质量抽样检验的检验项目和试样的取样方式，由采购项目质量主管部门与检验机构共同确定。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（四）双层床尺寸测量工具的要求：尺寸大于或等于50mm的采用标准的普通钢圈尺测量；尺寸小于50mm的采用游标卡尺等测量精度不低于0.02mm的量具测量。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★八、投标人投标时必须提供符合技术参数要求的产品结构图纸，否则投标无效。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九、投标时，必须提供双层床实物图片，否则投标无效。该图片作为验收依据。</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156</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76200</wp:posOffset>
                  </wp:positionH>
                  <wp:positionV relativeFrom="paragraph">
                    <wp:posOffset>791210</wp:posOffset>
                  </wp:positionV>
                  <wp:extent cx="1338580" cy="1380490"/>
                  <wp:effectExtent l="0" t="0" r="13970" b="10160"/>
                  <wp:wrapNone/>
                  <wp:docPr id="11" name="图片_26"/>
                  <wp:cNvGraphicFramePr/>
                  <a:graphic xmlns:a="http://schemas.openxmlformats.org/drawingml/2006/main">
                    <a:graphicData uri="http://schemas.openxmlformats.org/drawingml/2006/picture">
                      <pic:pic xmlns:pic="http://schemas.openxmlformats.org/drawingml/2006/picture">
                        <pic:nvPicPr>
                          <pic:cNvPr id="11" name="图片_26"/>
                          <pic:cNvPicPr/>
                        </pic:nvPicPr>
                        <pic:blipFill>
                          <a:blip r:embed="rId17"/>
                          <a:stretch>
                            <a:fillRect/>
                          </a:stretch>
                        </pic:blipFill>
                        <pic:spPr>
                          <a:xfrm>
                            <a:off x="0" y="0"/>
                            <a:ext cx="1338580" cy="1380490"/>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6间，每间2人</w:t>
            </w:r>
          </w:p>
        </w:tc>
      </w:tr>
      <w:tr>
        <w:tblPrEx>
          <w:shd w:val="clear" w:color="auto" w:fill="auto"/>
          <w:tblCellMar>
            <w:top w:w="0" w:type="dxa"/>
            <w:left w:w="0" w:type="dxa"/>
            <w:bottom w:w="0" w:type="dxa"/>
            <w:right w:w="0" w:type="dxa"/>
          </w:tblCellMar>
        </w:tblPrEx>
        <w:trPr>
          <w:trHeight w:val="3510"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办公桌椅</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一、办公桌1张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1.规格：1200×600×730mm（±20mm偏差）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★2.材质：材料采用优质中密度纤维板, 双贴面防潮三聚氰胺板，板材厚度不小于15mm，台面板四周加厚至25mm。桌子整体结构采用连接板固定，桌子后方配有背板，为方便布线，桌子后方预留有走线孔，双键盘托设计，要求桌子大方、得体。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3.配件：键盘安装两节豪华道轨，优质五金配件。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封边：采用不小于1mm厚pvc封边条,桌面板前边采用进口斜面自动封边机做部分斜面成形设计，倾斜角度45度~90度，封边工艺要求:斜面封边机直接对封边条折弯处切0.5mm浅槽，防止折弯时鼓起不平整，保证封边粘贴效果。其余三边贴直边。(严禁手工封边，防止人工压力不够导致封边粘胶不牢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二、办公椅1张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椅子采用常规尺寸，框架材料采用优质实木，颜色为胡桃色，要求椅子经久耐用，符合人体工程学设计。</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100965</wp:posOffset>
                  </wp:positionH>
                  <wp:positionV relativeFrom="paragraph">
                    <wp:posOffset>1047750</wp:posOffset>
                  </wp:positionV>
                  <wp:extent cx="1259840" cy="935355"/>
                  <wp:effectExtent l="0" t="0" r="16510" b="17145"/>
                  <wp:wrapNone/>
                  <wp:docPr id="12" name="图片_14"/>
                  <wp:cNvGraphicFramePr/>
                  <a:graphic xmlns:a="http://schemas.openxmlformats.org/drawingml/2006/main">
                    <a:graphicData uri="http://schemas.openxmlformats.org/drawingml/2006/picture">
                      <pic:pic xmlns:pic="http://schemas.openxmlformats.org/drawingml/2006/picture">
                        <pic:nvPicPr>
                          <pic:cNvPr id="12" name="图片_14"/>
                          <pic:cNvPicPr/>
                        </pic:nvPicPr>
                        <pic:blipFill>
                          <a:blip r:embed="rId18"/>
                          <a:stretch>
                            <a:fillRect/>
                          </a:stretch>
                        </pic:blipFill>
                        <pic:spPr>
                          <a:xfrm>
                            <a:off x="0" y="0"/>
                            <a:ext cx="1259840" cy="935355"/>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289560</wp:posOffset>
                  </wp:positionH>
                  <wp:positionV relativeFrom="paragraph">
                    <wp:posOffset>2759710</wp:posOffset>
                  </wp:positionV>
                  <wp:extent cx="688340" cy="1057275"/>
                  <wp:effectExtent l="0" t="0" r="16510" b="9525"/>
                  <wp:wrapNone/>
                  <wp:docPr id="13" name="图片_15"/>
                  <wp:cNvGraphicFramePr/>
                  <a:graphic xmlns:a="http://schemas.openxmlformats.org/drawingml/2006/main">
                    <a:graphicData uri="http://schemas.openxmlformats.org/drawingml/2006/picture">
                      <pic:pic xmlns:pic="http://schemas.openxmlformats.org/drawingml/2006/picture">
                        <pic:nvPicPr>
                          <pic:cNvPr id="13" name="图片_15"/>
                          <pic:cNvPicPr/>
                        </pic:nvPicPr>
                        <pic:blipFill>
                          <a:blip r:embed="rId19"/>
                          <a:stretch>
                            <a:fillRect/>
                          </a:stretch>
                        </pic:blipFill>
                        <pic:spPr>
                          <a:xfrm>
                            <a:off x="0" y="0"/>
                            <a:ext cx="688340" cy="1057275"/>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门卫室</w:t>
            </w:r>
          </w:p>
        </w:tc>
      </w:tr>
      <w:tr>
        <w:tblPrEx>
          <w:shd w:val="clear" w:color="auto" w:fill="auto"/>
          <w:tblCellMar>
            <w:top w:w="0" w:type="dxa"/>
            <w:left w:w="0" w:type="dxa"/>
            <w:bottom w:w="0" w:type="dxa"/>
            <w:right w:w="0" w:type="dxa"/>
          </w:tblCellMar>
        </w:tblPrEx>
        <w:trPr>
          <w:trHeight w:val="5805"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办公卡座及椅子</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27"/>
                <w:sz w:val="21"/>
                <w:szCs w:val="21"/>
                <w:lang w:val="en-US" w:eastAsia="zh-CN" w:bidi="ar"/>
              </w:rPr>
              <w:t>一、办公卡座</w:t>
            </w:r>
            <w:r>
              <w:rPr>
                <w:rStyle w:val="27"/>
                <w:sz w:val="21"/>
                <w:szCs w:val="21"/>
                <w:lang w:val="en-US" w:eastAsia="zh-CN" w:bidi="ar"/>
              </w:rPr>
              <w:br w:type="textWrapping"/>
            </w:r>
            <w:r>
              <w:rPr>
                <w:rStyle w:val="27"/>
                <w:sz w:val="21"/>
                <w:szCs w:val="21"/>
                <w:lang w:val="en-US" w:eastAsia="zh-CN" w:bidi="ar"/>
              </w:rPr>
              <w:t>1、桌子规格：1400×600×750mm（长×宽×高）；屏风总高1100mm。</w:t>
            </w:r>
            <w:r>
              <w:rPr>
                <w:rStyle w:val="27"/>
                <w:sz w:val="21"/>
                <w:szCs w:val="21"/>
                <w:lang w:val="en-US" w:eastAsia="zh-CN" w:bidi="ar"/>
              </w:rPr>
              <w:br w:type="textWrapping"/>
            </w:r>
            <w:r>
              <w:rPr>
                <w:rStyle w:val="27"/>
                <w:sz w:val="21"/>
                <w:szCs w:val="21"/>
                <w:lang w:val="en-US" w:eastAsia="zh-CN" w:bidi="ar"/>
              </w:rPr>
              <w:t>★2、组合式屏风卡座，屏风采用19mm厚铝合金边框条纹磨砂玻璃，铝合金边框壁厚不小于1.0mm，边框颜色：银色。</w:t>
            </w:r>
            <w:r>
              <w:rPr>
                <w:rStyle w:val="27"/>
                <w:sz w:val="21"/>
                <w:szCs w:val="21"/>
                <w:lang w:val="en-US" w:eastAsia="zh-CN" w:bidi="ar"/>
              </w:rPr>
              <w:br w:type="textWrapping"/>
            </w:r>
            <w:r>
              <w:rPr>
                <w:rStyle w:val="27"/>
                <w:sz w:val="21"/>
                <w:szCs w:val="21"/>
                <w:lang w:val="en-US" w:eastAsia="zh-CN" w:bidi="ar"/>
              </w:rPr>
              <w:t>★3、台面：</w:t>
            </w:r>
            <w:r>
              <w:rPr>
                <w:rStyle w:val="32"/>
                <w:sz w:val="21"/>
                <w:szCs w:val="21"/>
                <w:lang w:val="en-US" w:eastAsia="zh-CN" w:bidi="ar"/>
              </w:rPr>
              <w:t>采用E1级优质多层实木板，台面≥25㎜厚；</w:t>
            </w:r>
            <w:r>
              <w:rPr>
                <w:rStyle w:val="27"/>
                <w:sz w:val="21"/>
                <w:szCs w:val="21"/>
                <w:lang w:val="en-US" w:eastAsia="zh-CN" w:bidi="ar"/>
              </w:rPr>
              <w:t>经过脱脂、除虫、防腐、干燥处理，刚性好，不变型。</w:t>
            </w:r>
            <w:r>
              <w:rPr>
                <w:rStyle w:val="27"/>
                <w:sz w:val="21"/>
                <w:szCs w:val="21"/>
                <w:lang w:val="en-US" w:eastAsia="zh-CN" w:bidi="ar"/>
              </w:rPr>
              <w:br w:type="textWrapping"/>
            </w:r>
            <w:r>
              <w:rPr>
                <w:rStyle w:val="27"/>
                <w:sz w:val="21"/>
                <w:szCs w:val="21"/>
                <w:lang w:val="en-US" w:eastAsia="zh-CN" w:bidi="ar"/>
              </w:rPr>
              <w:t>4、封边：采用厚度不小于1.5mm的PVC材质，封边采用全自动化机器封边技术，精选抗老化型，防潮、不易脱落、经久耐用，封边平直、顺滑，不脱胶、不翘起，经过修色磨边处理。</w:t>
            </w:r>
            <w:r>
              <w:rPr>
                <w:rStyle w:val="27"/>
                <w:sz w:val="21"/>
                <w:szCs w:val="21"/>
                <w:lang w:val="en-US" w:eastAsia="zh-CN" w:bidi="ar"/>
              </w:rPr>
              <w:br w:type="textWrapping"/>
            </w:r>
            <w:r>
              <w:rPr>
                <w:rStyle w:val="27"/>
                <w:sz w:val="21"/>
                <w:szCs w:val="21"/>
                <w:lang w:val="en-US" w:eastAsia="zh-CN" w:bidi="ar"/>
              </w:rPr>
              <w:t>★5、活动柜:采用≥15㎜优质三聚氰胺密度板板材，轨道采用优质导轨，导道螺丝采用u型定位结构，紧密拼接，间隙细小且均匀，使用更加牢固顺畅。投标人必须提供导轨由具有CMA合法检测资格的检测机构出具的产品检测报告复印件，否则投标无效。检测报告中必须包含以下内容：耐腐蚀要求。</w:t>
            </w:r>
            <w:r>
              <w:rPr>
                <w:rStyle w:val="27"/>
                <w:sz w:val="21"/>
                <w:szCs w:val="21"/>
                <w:lang w:val="en-US" w:eastAsia="zh-CN" w:bidi="ar"/>
              </w:rPr>
              <w:br w:type="textWrapping"/>
            </w:r>
            <w:r>
              <w:rPr>
                <w:rStyle w:val="27"/>
                <w:sz w:val="21"/>
                <w:szCs w:val="21"/>
                <w:lang w:val="en-US" w:eastAsia="zh-CN" w:bidi="ar"/>
              </w:rPr>
              <w:t>6、主机架：采用15mm优质三聚氰胺密度板活动主机架，四轮定位稳固平整。</w:t>
            </w:r>
            <w:r>
              <w:rPr>
                <w:rStyle w:val="27"/>
                <w:sz w:val="21"/>
                <w:szCs w:val="21"/>
                <w:lang w:val="en-US" w:eastAsia="zh-CN" w:bidi="ar"/>
              </w:rPr>
              <w:br w:type="textWrapping"/>
            </w:r>
            <w:r>
              <w:rPr>
                <w:rStyle w:val="27"/>
                <w:sz w:val="21"/>
                <w:szCs w:val="21"/>
                <w:lang w:val="en-US" w:eastAsia="zh-CN" w:bidi="ar"/>
              </w:rPr>
              <w:t>7、键盘架：采用ABS塑料键盘托，内置定位梢，翻盖型储物笔盒，人性化圆角R设计以免撞伤。</w:t>
            </w:r>
            <w:r>
              <w:rPr>
                <w:rStyle w:val="27"/>
                <w:sz w:val="21"/>
                <w:szCs w:val="21"/>
                <w:lang w:val="en-US" w:eastAsia="zh-CN" w:bidi="ar"/>
              </w:rPr>
              <w:br w:type="textWrapping"/>
            </w:r>
            <w:r>
              <w:rPr>
                <w:rStyle w:val="27"/>
                <w:sz w:val="21"/>
                <w:szCs w:val="21"/>
                <w:lang w:val="en-US" w:eastAsia="zh-CN" w:bidi="ar"/>
              </w:rPr>
              <w:t>二、办公椅</w:t>
            </w:r>
            <w:r>
              <w:rPr>
                <w:rStyle w:val="27"/>
                <w:sz w:val="21"/>
                <w:szCs w:val="21"/>
                <w:lang w:val="en-US" w:eastAsia="zh-CN" w:bidi="ar"/>
              </w:rPr>
              <w:br w:type="textWrapping"/>
            </w:r>
            <w:r>
              <w:rPr>
                <w:rStyle w:val="27"/>
                <w:sz w:val="21"/>
                <w:szCs w:val="21"/>
                <w:lang w:val="en-US" w:eastAsia="zh-CN" w:bidi="ar"/>
              </w:rPr>
              <w:t>椅子采用常规尺寸，框架材料采用优质实木，颜色为胡桃色，要求椅子经久耐用，符合人体工程学设计。</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位</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254</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335280</wp:posOffset>
                  </wp:positionH>
                  <wp:positionV relativeFrom="paragraph">
                    <wp:posOffset>2908300</wp:posOffset>
                  </wp:positionV>
                  <wp:extent cx="944245" cy="1689100"/>
                  <wp:effectExtent l="0" t="0" r="8255" b="6350"/>
                  <wp:wrapNone/>
                  <wp:docPr id="15" name="图片_2"/>
                  <wp:cNvGraphicFramePr/>
                  <a:graphic xmlns:a="http://schemas.openxmlformats.org/drawingml/2006/main">
                    <a:graphicData uri="http://schemas.openxmlformats.org/drawingml/2006/picture">
                      <pic:pic xmlns:pic="http://schemas.openxmlformats.org/drawingml/2006/picture">
                        <pic:nvPicPr>
                          <pic:cNvPr id="15" name="图片_2"/>
                          <pic:cNvPicPr/>
                        </pic:nvPicPr>
                        <pic:blipFill>
                          <a:blip r:embed="rId20"/>
                          <a:stretch>
                            <a:fillRect/>
                          </a:stretch>
                        </pic:blipFill>
                        <pic:spPr>
                          <a:xfrm>
                            <a:off x="0" y="0"/>
                            <a:ext cx="944245" cy="1689100"/>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81280</wp:posOffset>
                  </wp:positionH>
                  <wp:positionV relativeFrom="paragraph">
                    <wp:posOffset>772160</wp:posOffset>
                  </wp:positionV>
                  <wp:extent cx="1205865" cy="1200150"/>
                  <wp:effectExtent l="0" t="0" r="13335" b="0"/>
                  <wp:wrapNone/>
                  <wp:docPr id="14" name="图片_11"/>
                  <wp:cNvGraphicFramePr/>
                  <a:graphic xmlns:a="http://schemas.openxmlformats.org/drawingml/2006/main">
                    <a:graphicData uri="http://schemas.openxmlformats.org/drawingml/2006/picture">
                      <pic:pic xmlns:pic="http://schemas.openxmlformats.org/drawingml/2006/picture">
                        <pic:nvPicPr>
                          <pic:cNvPr id="14" name="图片_11"/>
                          <pic:cNvPicPr/>
                        </pic:nvPicPr>
                        <pic:blipFill>
                          <a:blip r:embed="rId21"/>
                          <a:stretch>
                            <a:fillRect/>
                          </a:stretch>
                        </pic:blipFill>
                        <pic:spPr>
                          <a:xfrm>
                            <a:off x="0" y="0"/>
                            <a:ext cx="1205865" cy="1200150"/>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lang w:val="en-US" w:eastAsia="zh-CN" w:bidi="ar"/>
              </w:rPr>
              <w:t>桌子及椅子</w:t>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27"/>
                <w:sz w:val="21"/>
                <w:szCs w:val="21"/>
                <w:lang w:val="en-US" w:eastAsia="zh-CN" w:bidi="ar"/>
              </w:rPr>
              <w:t>办公室1、</w:t>
            </w:r>
            <w:r>
              <w:rPr>
                <w:rStyle w:val="32"/>
                <w:sz w:val="21"/>
                <w:szCs w:val="21"/>
                <w:lang w:val="en-US" w:eastAsia="zh-CN" w:bidi="ar"/>
              </w:rPr>
              <w:t>实木椅子。多层实木板桌面。</w:t>
            </w:r>
          </w:p>
        </w:tc>
      </w:tr>
      <w:tr>
        <w:tblPrEx>
          <w:shd w:val="clear" w:color="auto" w:fill="auto"/>
          <w:tblCellMar>
            <w:top w:w="0" w:type="dxa"/>
            <w:left w:w="0" w:type="dxa"/>
            <w:bottom w:w="0" w:type="dxa"/>
            <w:right w:w="0" w:type="dxa"/>
          </w:tblCellMar>
        </w:tblPrEx>
        <w:trPr>
          <w:trHeight w:val="2295"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办公室桌椅1</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一、办公桌：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1、规格：1600W×700D×760H(mm)。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2、基材采用环保型中密度纤维板，甲醛释放量符合GB 18580-2017的E1级要求，含水率低于13%，贴0.6mm厚AAA级胡桃木皮，采用环保型PU聚脂油漆。附着力强、流平性高，涂料亮度均匀，不褪色。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3、导轨、铰链等配件选用优质五金件。投标人必须提供铰链由具有CMA合法检测资格的检测机构出具的产品检测报告复印件，否则投标无效。检测报告中必须包含以下内容：耐腐蚀要求。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二、办公椅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采用常规尺寸，框架材料采用优质实木，座板座靠采用优质环保皮饰面，颜色为胡桃色，要求椅子经久耐用，符合人体工程学设计。</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40</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405765</wp:posOffset>
                  </wp:positionH>
                  <wp:positionV relativeFrom="paragraph">
                    <wp:posOffset>2073910</wp:posOffset>
                  </wp:positionV>
                  <wp:extent cx="598805" cy="748030"/>
                  <wp:effectExtent l="0" t="0" r="10795" b="13970"/>
                  <wp:wrapNone/>
                  <wp:docPr id="17" name="图片_23"/>
                  <wp:cNvGraphicFramePr/>
                  <a:graphic xmlns:a="http://schemas.openxmlformats.org/drawingml/2006/main">
                    <a:graphicData uri="http://schemas.openxmlformats.org/drawingml/2006/picture">
                      <pic:pic xmlns:pic="http://schemas.openxmlformats.org/drawingml/2006/picture">
                        <pic:nvPicPr>
                          <pic:cNvPr id="17" name="图片_23"/>
                          <pic:cNvPicPr/>
                        </pic:nvPicPr>
                        <pic:blipFill>
                          <a:blip r:embed="rId22"/>
                          <a:stretch>
                            <a:fillRect/>
                          </a:stretch>
                        </pic:blipFill>
                        <pic:spPr>
                          <a:xfrm>
                            <a:off x="0" y="0"/>
                            <a:ext cx="598805" cy="748030"/>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66675</wp:posOffset>
                  </wp:positionH>
                  <wp:positionV relativeFrom="paragraph">
                    <wp:posOffset>562610</wp:posOffset>
                  </wp:positionV>
                  <wp:extent cx="1213485" cy="878205"/>
                  <wp:effectExtent l="0" t="0" r="5715" b="17145"/>
                  <wp:wrapNone/>
                  <wp:docPr id="16" name="图片_36"/>
                  <wp:cNvGraphicFramePr/>
                  <a:graphic xmlns:a="http://schemas.openxmlformats.org/drawingml/2006/main">
                    <a:graphicData uri="http://schemas.openxmlformats.org/drawingml/2006/picture">
                      <pic:pic xmlns:pic="http://schemas.openxmlformats.org/drawingml/2006/picture">
                        <pic:nvPicPr>
                          <pic:cNvPr id="16" name="图片_36"/>
                          <pic:cNvPicPr/>
                        </pic:nvPicPr>
                        <pic:blipFill>
                          <a:blip r:embed="rId23"/>
                          <a:stretch>
                            <a:fillRect/>
                          </a:stretch>
                        </pic:blipFill>
                        <pic:spPr>
                          <a:xfrm>
                            <a:off x="0" y="0"/>
                            <a:ext cx="1213485" cy="878205"/>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010"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办公室桌椅2</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一、办公桌：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1、规格：2000W×1000D×760H(mm)，带副柜。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2、基材采用环保型中密度纤维板，甲醛释放量符合GB/T18580-2017的E1级要求，含水率低于13﹪，贴0.6mm厚AAA级胡桃木皮，采用环保型PU聚脂油漆。附着力强、流平性高，涂料亮度均匀，不褪色。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3、导轨、锁具、门绞等配件选用优质五金件；家具所使用的粘合剂符合国家强制。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二、办公椅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面材：优质西皮-皮质细腻-柔韧性、透气性好-耐腐蚀；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3728720</wp:posOffset>
                  </wp:positionH>
                  <wp:positionV relativeFrom="paragraph">
                    <wp:posOffset>67310</wp:posOffset>
                  </wp:positionV>
                  <wp:extent cx="872490" cy="1183005"/>
                  <wp:effectExtent l="0" t="0" r="3810" b="17145"/>
                  <wp:wrapNone/>
                  <wp:docPr id="19" name="图片_21"/>
                  <wp:cNvGraphicFramePr/>
                  <a:graphic xmlns:a="http://schemas.openxmlformats.org/drawingml/2006/main">
                    <a:graphicData uri="http://schemas.openxmlformats.org/drawingml/2006/picture">
                      <pic:pic xmlns:pic="http://schemas.openxmlformats.org/drawingml/2006/picture">
                        <pic:nvPicPr>
                          <pic:cNvPr id="19" name="图片_21"/>
                          <pic:cNvPicPr/>
                        </pic:nvPicPr>
                        <pic:blipFill>
                          <a:blip r:embed="rId24"/>
                          <a:stretch>
                            <a:fillRect/>
                          </a:stretch>
                        </pic:blipFill>
                        <pic:spPr>
                          <a:xfrm>
                            <a:off x="0" y="0"/>
                            <a:ext cx="872490" cy="1183005"/>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lang w:val="en-US" w:eastAsia="zh-CN" w:bidi="ar"/>
              </w:rPr>
              <w:t>脚架：实木脚架。颜色： 黑色西皮+胡桃木色脚架</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153670</wp:posOffset>
                  </wp:positionH>
                  <wp:positionV relativeFrom="paragraph">
                    <wp:posOffset>384175</wp:posOffset>
                  </wp:positionV>
                  <wp:extent cx="1166495" cy="973455"/>
                  <wp:effectExtent l="0" t="0" r="14605" b="17145"/>
                  <wp:wrapNone/>
                  <wp:docPr id="18" name="图片_1"/>
                  <wp:cNvGraphicFramePr/>
                  <a:graphic xmlns:a="http://schemas.openxmlformats.org/drawingml/2006/main">
                    <a:graphicData uri="http://schemas.openxmlformats.org/drawingml/2006/picture">
                      <pic:pic xmlns:pic="http://schemas.openxmlformats.org/drawingml/2006/picture">
                        <pic:nvPicPr>
                          <pic:cNvPr id="18" name="图片_1"/>
                          <pic:cNvPicPr/>
                        </pic:nvPicPr>
                        <pic:blipFill>
                          <a:blip r:embed="rId25"/>
                          <a:stretch>
                            <a:fillRect/>
                          </a:stretch>
                        </pic:blipFill>
                        <pic:spPr>
                          <a:xfrm>
                            <a:off x="0" y="0"/>
                            <a:ext cx="1166495" cy="973455"/>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325"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办公室书柜</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规格：不小于1200×420×2000（单位：㎜）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采用厚度0.6mm胡桃木皮，板材采用E1级优质环保型中密度纤维板，油漆采用环保油漆，导轨、锁具、门绞等配件选用优质五金配件，所使用的粘合剂符合国家强制性标准。</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8</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506730</wp:posOffset>
                  </wp:positionH>
                  <wp:positionV relativeFrom="paragraph">
                    <wp:posOffset>114300</wp:posOffset>
                  </wp:positionV>
                  <wp:extent cx="759460" cy="1257300"/>
                  <wp:effectExtent l="0" t="0" r="2540" b="0"/>
                  <wp:wrapNone/>
                  <wp:docPr id="20" name="图片_30"/>
                  <wp:cNvGraphicFramePr/>
                  <a:graphic xmlns:a="http://schemas.openxmlformats.org/drawingml/2006/main">
                    <a:graphicData uri="http://schemas.openxmlformats.org/drawingml/2006/picture">
                      <pic:pic xmlns:pic="http://schemas.openxmlformats.org/drawingml/2006/picture">
                        <pic:nvPicPr>
                          <pic:cNvPr id="20" name="图片_30"/>
                          <pic:cNvPicPr/>
                        </pic:nvPicPr>
                        <pic:blipFill>
                          <a:blip r:embed="rId26"/>
                          <a:stretch>
                            <a:fillRect/>
                          </a:stretch>
                        </pic:blipFill>
                        <pic:spPr>
                          <a:xfrm>
                            <a:off x="0" y="0"/>
                            <a:ext cx="759460" cy="1257300"/>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215"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沙发(含茶几)</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规格：3+1+1；长茶几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一、沙发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1、面料：采用优西皮，外观色泽均匀，自然，手感柔软；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2、填充材料：采用高回弹阻燃PU定型海绵，密度≥50kg/m3；不含氟氨化合物，无甲醛及二甲苯等异味，使用无苯胶粘剂粘接，圆润厚实，软硬适中，回弹性好。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3、框架及脚架采用橡木制作，经脱脂、防腐、防虫及干燥处理，木材的含水率≤15%；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4、框架及脚架表面喷涂环保油漆，光亮平整，油漆表面无颗粒、气泡、渣点，漆膜附着力、耐磨度好；油漆中不含苯、甲苯、二甲苯、乙苯、游离二异氰酸酯、甲醇及卤代烃等有害物质。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二、茶几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1、规格：不小于1200×600×450（单位：㎜）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2、采用优质环保中密度纤板，面板采用0.6㎜厚胡桃木皮贴面、胡桃实木封边、优质五金配件经过防虫、防腐等化学处理，各项技术指标均达IS9001国际标准。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3、涂装：采用哑光聚脂漆，硬度大，耐压。</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6</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-416560</wp:posOffset>
                  </wp:positionH>
                  <wp:positionV relativeFrom="paragraph">
                    <wp:posOffset>1350010</wp:posOffset>
                  </wp:positionV>
                  <wp:extent cx="2339340" cy="1074420"/>
                  <wp:effectExtent l="0" t="0" r="11430" b="3810"/>
                  <wp:wrapNone/>
                  <wp:docPr id="21" name="图片_54"/>
                  <wp:cNvGraphicFramePr/>
                  <a:graphic xmlns:a="http://schemas.openxmlformats.org/drawingml/2006/main">
                    <a:graphicData uri="http://schemas.openxmlformats.org/drawingml/2006/picture">
                      <pic:pic xmlns:pic="http://schemas.openxmlformats.org/drawingml/2006/picture">
                        <pic:nvPicPr>
                          <pic:cNvPr id="21" name="图片_54"/>
                          <pic:cNvPicPr/>
                        </pic:nvPicPr>
                        <pic:blipFill>
                          <a:blip r:embed="rId27"/>
                          <a:stretch>
                            <a:fillRect/>
                          </a:stretch>
                        </pic:blipFill>
                        <pic:spPr>
                          <a:xfrm rot="16200000">
                            <a:off x="0" y="0"/>
                            <a:ext cx="2339340" cy="1074420"/>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980"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办公室桌椅3</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一、办公桌：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1、规格：1800W×900D×760H(mm)，带副柜。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2、基材采用环保型中密度纤维板，甲醛释放量符合GB/T18580-2017的E1级要求，含水率低于13﹪，贴0.6mm厚AAA级胡桃木皮，采用环保型PU聚脂油漆。附着力强、流平性高，涂料亮度均匀，不褪色。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3、导轨、锁具、门绞等配件选用优质五金件；家具所使用的粘合剂符合国家强制。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3748405</wp:posOffset>
                  </wp:positionH>
                  <wp:positionV relativeFrom="paragraph">
                    <wp:posOffset>145415</wp:posOffset>
                  </wp:positionV>
                  <wp:extent cx="982345" cy="1036320"/>
                  <wp:effectExtent l="0" t="0" r="8255" b="11430"/>
                  <wp:wrapNone/>
                  <wp:docPr id="22" name="图片_22"/>
                  <wp:cNvGraphicFramePr/>
                  <a:graphic xmlns:a="http://schemas.openxmlformats.org/drawingml/2006/main">
                    <a:graphicData uri="http://schemas.openxmlformats.org/drawingml/2006/picture">
                      <pic:pic xmlns:pic="http://schemas.openxmlformats.org/drawingml/2006/picture">
                        <pic:nvPicPr>
                          <pic:cNvPr id="22" name="图片_22"/>
                          <pic:cNvPicPr/>
                        </pic:nvPicPr>
                        <pic:blipFill>
                          <a:blip r:embed="rId24"/>
                          <a:stretch>
                            <a:fillRect/>
                          </a:stretch>
                        </pic:blipFill>
                        <pic:spPr>
                          <a:xfrm>
                            <a:off x="0" y="0"/>
                            <a:ext cx="982345" cy="1036320"/>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lang w:val="en-US" w:eastAsia="zh-CN" w:bidi="ar"/>
              </w:rPr>
              <w:t>二、办公椅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面材：优质西皮-皮质细腻-柔韧性、透气性好-耐腐蚀；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脚架：实木脚架。颜色： 黑色西皮+胡桃木色脚架</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5</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210185</wp:posOffset>
                  </wp:positionH>
                  <wp:positionV relativeFrom="paragraph">
                    <wp:posOffset>168910</wp:posOffset>
                  </wp:positionV>
                  <wp:extent cx="1296035" cy="899160"/>
                  <wp:effectExtent l="0" t="0" r="18415" b="15240"/>
                  <wp:wrapNone/>
                  <wp:docPr id="23" name="图片_49"/>
                  <wp:cNvGraphicFramePr/>
                  <a:graphic xmlns:a="http://schemas.openxmlformats.org/drawingml/2006/main">
                    <a:graphicData uri="http://schemas.openxmlformats.org/drawingml/2006/picture">
                      <pic:pic xmlns:pic="http://schemas.openxmlformats.org/drawingml/2006/picture">
                        <pic:nvPicPr>
                          <pic:cNvPr id="23" name="图片_49"/>
                          <pic:cNvPicPr/>
                        </pic:nvPicPr>
                        <pic:blipFill>
                          <a:blip r:embed="rId28"/>
                          <a:stretch>
                            <a:fillRect/>
                          </a:stretch>
                        </pic:blipFill>
                        <pic:spPr>
                          <a:xfrm>
                            <a:off x="0" y="0"/>
                            <a:ext cx="1296035" cy="899160"/>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385" w:hRule="atLeast"/>
        </w:trPr>
        <w:tc>
          <w:tcPr>
            <w:tcW w:w="2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39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文件柜</w:t>
            </w:r>
          </w:p>
        </w:tc>
        <w:tc>
          <w:tcPr>
            <w:tcW w:w="19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1、规格：≥H1800×W850×D390（单位：㎜）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2、结构：分为三个部分，上部分为铁皮框架镶玻璃门，内置一块可调格板，中部为两个抽屉，下部分为铁门，内置一块可调格板，上下柜门都是两门对开。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3、采用优质冷轧钢板经精裁、冲压、折弯、碰焊而成。银灰色,钢材厚度不小于0.6mm冷轧钢板；经酸洗磷化处理。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4、采用优质塑粉，全流水线哑光喷塑。表面油漆、喷朔光平整、色泽均匀一致，无露底、流挂、起泡、皱皮等缺陷。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5、投标人必须提供塑粉由具有CMA合法检测资格的检测机构出具的产品检测报告复印件，否则投标无效。检测报告中必须包含以下内容：涂膜外观、耐冲击性、弯曲试验、耐碱性、重金属含量。</w:t>
            </w:r>
          </w:p>
        </w:tc>
        <w:tc>
          <w:tcPr>
            <w:tcW w:w="39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40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50</w:t>
            </w:r>
          </w:p>
        </w:tc>
        <w:tc>
          <w:tcPr>
            <w:tcW w:w="12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shd w:val="clear" w:fill="FFFFFF"/>
                <w:lang w:val="en-US" w:eastAsia="zh-CN" w:bidi="ar"/>
              </w:rPr>
              <w:drawing>
                <wp:anchor distT="0" distB="0" distL="114300" distR="114300" simplePos="0" relativeHeight="251662336" behindDoc="0" locked="0" layoutInCell="1" allowOverlap="1">
                  <wp:simplePos x="0" y="0"/>
                  <wp:positionH relativeFrom="column">
                    <wp:posOffset>392430</wp:posOffset>
                  </wp:positionH>
                  <wp:positionV relativeFrom="paragraph">
                    <wp:posOffset>749300</wp:posOffset>
                  </wp:positionV>
                  <wp:extent cx="925830" cy="1899285"/>
                  <wp:effectExtent l="0" t="0" r="7620" b="5715"/>
                  <wp:wrapNone/>
                  <wp:docPr id="24" name="图片_31"/>
                  <wp:cNvGraphicFramePr/>
                  <a:graphic xmlns:a="http://schemas.openxmlformats.org/drawingml/2006/main">
                    <a:graphicData uri="http://schemas.openxmlformats.org/drawingml/2006/picture">
                      <pic:pic xmlns:pic="http://schemas.openxmlformats.org/drawingml/2006/picture">
                        <pic:nvPicPr>
                          <pic:cNvPr id="24" name="图片_31"/>
                          <pic:cNvPicPr/>
                        </pic:nvPicPr>
                        <pic:blipFill>
                          <a:blip r:embed="rId29"/>
                          <a:stretch>
                            <a:fillRect/>
                          </a:stretch>
                        </pic:blipFill>
                        <pic:spPr>
                          <a:xfrm>
                            <a:off x="0" y="0"/>
                            <a:ext cx="925830" cy="1899285"/>
                          </a:xfrm>
                          <a:prstGeom prst="rect">
                            <a:avLst/>
                          </a:prstGeom>
                          <a:noFill/>
                          <a:ln>
                            <a:noFill/>
                          </a:ln>
                        </pic:spPr>
                      </pic:pic>
                    </a:graphicData>
                  </a:graphic>
                </wp:anchor>
              </w:drawing>
            </w:r>
          </w:p>
        </w:tc>
        <w:tc>
          <w:tcPr>
            <w:tcW w:w="3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pStyle w:val="9"/>
        <w:spacing w:before="6"/>
        <w:ind w:left="0"/>
        <w:rPr>
          <w:rFonts w:hint="eastAsia"/>
          <w:b/>
          <w:sz w:val="21"/>
          <w:szCs w:val="21"/>
          <w:lang w:eastAsia="zh-CN"/>
        </w:rPr>
      </w:pPr>
    </w:p>
    <w:p>
      <w:pPr>
        <w:pStyle w:val="9"/>
        <w:spacing w:before="6"/>
        <w:ind w:left="0"/>
        <w:rPr>
          <w:rFonts w:hint="eastAsia"/>
          <w:b/>
          <w:sz w:val="21"/>
          <w:szCs w:val="21"/>
          <w:lang w:eastAsia="zh-CN"/>
        </w:rPr>
      </w:pPr>
    </w:p>
    <w:p>
      <w:pPr>
        <w:pStyle w:val="9"/>
        <w:spacing w:before="6"/>
        <w:ind w:left="0"/>
        <w:rPr>
          <w:rFonts w:hint="eastAsia"/>
          <w:b/>
          <w:sz w:val="21"/>
          <w:szCs w:val="21"/>
          <w:lang w:eastAsia="zh-CN"/>
        </w:rPr>
      </w:pPr>
    </w:p>
    <w:p>
      <w:pPr>
        <w:pStyle w:val="9"/>
        <w:spacing w:before="6"/>
        <w:ind w:left="0"/>
        <w:rPr>
          <w:rFonts w:hint="eastAsia" w:eastAsia="宋体"/>
          <w:b/>
          <w:sz w:val="24"/>
          <w:szCs w:val="24"/>
          <w:lang w:eastAsia="zh-CN"/>
        </w:rPr>
      </w:pPr>
      <w:r>
        <w:rPr>
          <w:rFonts w:hint="eastAsia"/>
          <w:b/>
          <w:sz w:val="24"/>
          <w:szCs w:val="24"/>
          <w:lang w:eastAsia="zh-CN"/>
        </w:rPr>
        <w:t>二、商务要求</w:t>
      </w:r>
    </w:p>
    <w:tbl>
      <w:tblPr>
        <w:tblStyle w:val="17"/>
        <w:tblpPr w:leftFromText="180" w:rightFromText="180" w:vertAnchor="text" w:horzAnchor="page" w:tblpX="1155" w:tblpY="344"/>
        <w:tblOverlap w:val="never"/>
        <w:tblW w:w="9454" w:type="dxa"/>
        <w:tblInd w:w="0" w:type="dxa"/>
        <w:tblLayout w:type="fixed"/>
        <w:tblCellMar>
          <w:top w:w="0" w:type="dxa"/>
          <w:left w:w="0" w:type="dxa"/>
          <w:bottom w:w="0" w:type="dxa"/>
          <w:right w:w="0" w:type="dxa"/>
        </w:tblCellMar>
      </w:tblPr>
      <w:tblGrid>
        <w:gridCol w:w="2086"/>
        <w:gridCol w:w="7368"/>
      </w:tblGrid>
      <w:tr>
        <w:tblPrEx>
          <w:tblCellMar>
            <w:top w:w="0" w:type="dxa"/>
            <w:left w:w="0" w:type="dxa"/>
            <w:bottom w:w="0" w:type="dxa"/>
            <w:right w:w="0" w:type="dxa"/>
          </w:tblCellMar>
        </w:tblPrEx>
        <w:trPr>
          <w:trHeight w:val="454" w:hRule="atLeast"/>
        </w:trPr>
        <w:tc>
          <w:tcPr>
            <w:tcW w:w="94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bookmarkStart w:id="6" w:name="_TOC_250002"/>
            <w:bookmarkEnd w:id="6"/>
            <w:r>
              <w:rPr>
                <w:rFonts w:hint="eastAsia" w:ascii="宋体" w:hAnsi="宋体" w:eastAsia="宋体" w:cs="宋体"/>
                <w:i w:val="0"/>
                <w:color w:val="000000"/>
                <w:kern w:val="0"/>
                <w:sz w:val="24"/>
                <w:szCs w:val="24"/>
                <w:u w:val="none"/>
                <w:lang w:val="en-US" w:eastAsia="zh-CN" w:bidi="ar"/>
              </w:rPr>
              <w:t>商务要求</w:t>
            </w:r>
          </w:p>
        </w:tc>
      </w:tr>
      <w:tr>
        <w:tblPrEx>
          <w:tblCellMar>
            <w:top w:w="0" w:type="dxa"/>
            <w:left w:w="0" w:type="dxa"/>
            <w:bottom w:w="0" w:type="dxa"/>
            <w:right w:w="0" w:type="dxa"/>
          </w:tblCellMar>
        </w:tblPrEx>
        <w:trPr>
          <w:trHeight w:val="454" w:hRule="atLeast"/>
        </w:trPr>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质保期</w:t>
            </w:r>
          </w:p>
        </w:tc>
        <w:tc>
          <w:tcPr>
            <w:tcW w:w="7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按国家有关产品“三包”规定执行“三包”，质保期除特别注明外，最短不得少于12个月，若厂家免费质保期超过此年限的，按厂家规定执行，终身维修。</w:t>
            </w:r>
          </w:p>
        </w:tc>
      </w:tr>
      <w:tr>
        <w:tblPrEx>
          <w:tblCellMar>
            <w:top w:w="0" w:type="dxa"/>
            <w:left w:w="0" w:type="dxa"/>
            <w:bottom w:w="0" w:type="dxa"/>
            <w:right w:w="0" w:type="dxa"/>
          </w:tblCellMar>
        </w:tblPrEx>
        <w:trPr>
          <w:trHeight w:val="454" w:hRule="atLeast"/>
        </w:trPr>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售后服务要求</w:t>
            </w:r>
          </w:p>
        </w:tc>
        <w:tc>
          <w:tcPr>
            <w:tcW w:w="7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1、售后服务要求：</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①免费送货上门；</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②提供免费培训服务（要求中标公司必须给所有项目学校提供现场技术培训，所有项目学校的供</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货及设备安装调试工作都完成后还要进行一次集中培训）；</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③售后服务保障或维修响应时间要求：接到用户通知后 24 个小时内到达现场提供售后服务。</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④需具备完善的售后服务；</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fldChar w:fldCharType="begin"/>
            </w:r>
            <w:r>
              <w:rPr>
                <w:rFonts w:hint="eastAsia" w:ascii="宋体" w:hAnsi="宋体" w:eastAsia="宋体" w:cs="宋体"/>
                <w:i w:val="0"/>
                <w:color w:val="000000"/>
                <w:kern w:val="0"/>
                <w:sz w:val="24"/>
                <w:szCs w:val="24"/>
                <w:u w:val="none"/>
                <w:lang w:val="en-US" w:eastAsia="zh-CN" w:bidi="ar"/>
              </w:rPr>
              <w:instrText xml:space="preserve"> = 5 \* GB3 </w:instrText>
            </w:r>
            <w:r>
              <w:rPr>
                <w:rFonts w:hint="eastAsia" w:ascii="宋体" w:hAnsi="宋体" w:eastAsia="宋体" w:cs="宋体"/>
                <w:i w:val="0"/>
                <w:color w:val="000000"/>
                <w:kern w:val="0"/>
                <w:sz w:val="24"/>
                <w:szCs w:val="24"/>
                <w:u w:val="none"/>
                <w:lang w:val="en-US" w:eastAsia="zh-CN" w:bidi="ar"/>
              </w:rPr>
              <w:fldChar w:fldCharType="separate"/>
            </w:r>
            <w:r>
              <w:rPr>
                <w:rFonts w:hint="eastAsia" w:ascii="宋体" w:hAnsi="宋体" w:eastAsia="宋体" w:cs="宋体"/>
                <w:i w:val="0"/>
                <w:color w:val="000000"/>
                <w:kern w:val="0"/>
                <w:sz w:val="24"/>
                <w:szCs w:val="24"/>
                <w:u w:val="none"/>
                <w:lang w:val="en-US" w:eastAsia="zh-CN" w:bidi="ar"/>
              </w:rPr>
              <w:t>⑤</w:t>
            </w:r>
            <w:r>
              <w:rPr>
                <w:rFonts w:hint="eastAsia" w:ascii="宋体" w:hAnsi="宋体" w:eastAsia="宋体" w:cs="宋体"/>
                <w:i w:val="0"/>
                <w:color w:val="000000"/>
                <w:kern w:val="0"/>
                <w:sz w:val="24"/>
                <w:szCs w:val="24"/>
                <w:u w:val="none"/>
                <w:lang w:val="en-US" w:eastAsia="zh-CN" w:bidi="ar"/>
              </w:rPr>
              <w:fldChar w:fldCharType="end"/>
            </w:r>
            <w:r>
              <w:rPr>
                <w:rFonts w:hint="eastAsia" w:ascii="宋体" w:hAnsi="宋体" w:eastAsia="宋体" w:cs="宋体"/>
                <w:i w:val="0"/>
                <w:color w:val="000000"/>
                <w:kern w:val="0"/>
                <w:sz w:val="24"/>
                <w:szCs w:val="24"/>
                <w:u w:val="none"/>
                <w:lang w:val="en-US" w:eastAsia="zh-CN" w:bidi="ar"/>
              </w:rPr>
              <w:t>投标人或委托服务商必需具备“设备报修服务平台”，平台服务必需达到如下功能：</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a、微信报修系统：用微信扫描用户设备上贴的二维码，就可以立即显示设备的基本信息，填写故障信息进行售后服务报修。报修信息自动由云平台接收，自动生成售后服务维修工单，报修人可随时查看维修服务进度；</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b、工单派工系统：实现对售后服务任务的全流程管理，包括：新增工单、派工、签收、现场签到、进程反馈、完工、客户评价；</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c、定位签到系统：结合最新的移动互联网技术，通过手机精确定位人员位置，签到时自动在地图上标记，并实施获取中文地址，精确记录签到时间，有效实时追踪服务人员服务进度；</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d、预警管理系统：该系统实现对售后服务过程中一些重要时间点的预警和提醒，例如设备保修期限的提醒、设备保养周期的提醒、设备巡检日期的预警等；</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e、备件管理系统：该系统实现对备品备件的管理，包括：备件的分类、备件档案、备件的申请、备件的领用、备件库存、备件的统计，能够通过手机实时查询到备件的库存数量等；</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f、知识管理系统：该系统实现对售后服务业务的知识积累和知识管理，主要包括文件资料库的管理、故障库的管理等；</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g、业务记录系统：该子系统自动记录并归档所有的业务单据，包括：设备安装记录、设备升级记录、设备维修记录、设备巡检记录、设备保养记录、设备检测记录、设备培训记录、用户投诉记录等等；</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h、统计分析系统：该系统实现对售后服务管理的工作统计，录入工作量的统计、设备维修情况统计、费用情况统计等；</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i、其它要求：(1)为保证软件正版及后期免费升级，如有请提供国家版权局颁发的“设备报修服务平台”软件著作权（复印件，原件备查）；(2)签定合同前演示设备报修服务平台软件的所有功能，未完全满足功能要求的均视为虚假应标处理并根据政府采购法等相关法律法规要求追究法律责任。</w:t>
            </w:r>
          </w:p>
        </w:tc>
      </w:tr>
      <w:tr>
        <w:tblPrEx>
          <w:tblCellMar>
            <w:top w:w="0" w:type="dxa"/>
            <w:left w:w="0" w:type="dxa"/>
            <w:bottom w:w="0" w:type="dxa"/>
            <w:right w:w="0" w:type="dxa"/>
          </w:tblCellMar>
        </w:tblPrEx>
        <w:trPr>
          <w:trHeight w:val="454" w:hRule="atLeast"/>
        </w:trPr>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其他要求</w:t>
            </w:r>
          </w:p>
        </w:tc>
        <w:tc>
          <w:tcPr>
            <w:tcW w:w="7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报价要求：本项目实行总承包报价；包含货物及服务采购、专用工具、标准附件、运输、保管、安装、验收、培训等各种费用和售后服务、税金及其它所有成本费用的总和。供应商应对本项目的所有内容范围的货物及服务进行总承包报价；采购人不再支付任何费用。</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2、竞标产品必须为全新原装产品，成交供应商所提供的产品、资料等要满足中华人民共和国的相应标准。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验收标准：成交供应商应提供货物的有效检验文件，经采购人认可后，与合同的性能指标一起作为货物验收标准，采购人可对货物进行复检与性能测试，成交供应商应派出有经验、高水平的技术人员协助此项工作。采购人对货物验收合格后，签署验收合格证书，验收标准应符合中国有关的国家、地方、行业标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▲4、本项目货物不接受进口产品投标（即通过中国海关报关验放进入中国境内且产自关境外的产品），如有此类产品参与竞标的作无效竞标处理。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成交人如不是竞标产品生产厂家的，供货时须提供竞标产品生产厂家、国内办事处或国内总代理商出具的产品销售授权书、代理证书复印件（由总代理出具销售授权书时必须提供），以上证明材料均需加盖公章。否则，采购人不给予验收。</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在供货时，采购人有权要求成交人提供成交的设备按照采购要求的性能参数逐项进行测试，且所提供的设备必须为符合采购要求的产品。不能按时提供产品或所提供产品的技术指标不符合采购要求的均视为虚假承诺，用户有权拒绝验收，并报所属地的同级政府采购管理监督部门处理。如因成交人提供产品不符合采购文件要求被拒收的，所有损失均由成交人承担。成交人无法在规定时间内供货或验收不合格的，采购人均有权取消采购合同，并追究成交人的法律责任。</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▲7、供应商必须承诺独立完成本项目，且不得转让或转包或分包，并在响应文件中单独提供承诺函原件（格式自拟，并由法定代表人签名并加盖单位公章）。</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知识产权保护要求：供应商应对投标内容所涉及的专利承担责任，并负责保护用户的利益不受任何损害。一切由于文字、商标、技术和软件专利授权引起的法律裁决、诉讼和赔偿费用均由成交供应商负责。所使用的设备、材料须符合国家有关标准要求。</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供应商在谈判活动中提供任何虚假材料，其竞标无效，并报监管部门查处；成交后发现的，成交人须按照《中华人民共和国消费者权益保护法》第49条之规定双倍赔偿采购人，且民事赔偿并不免除违法竞标人的行政与刑事责任。</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10、合同签订时，采购人有权要求成交供应商提供采购文件中要求提供的证明材料原件进行验证。若存在虚假应标，采购人有权追究其法律责任没收履约保证金，并向监督部门举报。</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验收条件及标准：所有设备安装调试完毕后，采购人对供货方所交货物依照招标文件上的技术规格要求和国家（设备制造国）有关标准进行现场验收，要求所有技术指标、功能、性能都能满足招标要求，验收不合格的不予签收，并视为虚假应标处理并根据招标法及标书要求追究法律责任。</w:t>
            </w:r>
          </w:p>
        </w:tc>
      </w:tr>
      <w:tr>
        <w:tblPrEx>
          <w:tblCellMar>
            <w:top w:w="0" w:type="dxa"/>
            <w:left w:w="0" w:type="dxa"/>
            <w:bottom w:w="0" w:type="dxa"/>
            <w:right w:w="0" w:type="dxa"/>
          </w:tblCellMar>
        </w:tblPrEx>
        <w:trPr>
          <w:trHeight w:val="454" w:hRule="atLeast"/>
        </w:trPr>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▲交货时间及地点</w:t>
            </w:r>
          </w:p>
        </w:tc>
        <w:tc>
          <w:tcPr>
            <w:tcW w:w="7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1、交货时间：自签订合同之日起</w:t>
            </w:r>
            <w:r>
              <w:rPr>
                <w:rFonts w:hint="eastAsia"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天内交货及安装调试完毕并经验收合格。</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2、交货地点：采购人指定地点。</w:t>
            </w:r>
          </w:p>
        </w:tc>
      </w:tr>
      <w:tr>
        <w:tblPrEx>
          <w:tblCellMar>
            <w:top w:w="0" w:type="dxa"/>
            <w:left w:w="0" w:type="dxa"/>
            <w:bottom w:w="0" w:type="dxa"/>
            <w:right w:w="0" w:type="dxa"/>
          </w:tblCellMar>
        </w:tblPrEx>
        <w:trPr>
          <w:trHeight w:val="454" w:hRule="atLeast"/>
        </w:trPr>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▲付款方式</w:t>
            </w:r>
          </w:p>
        </w:tc>
        <w:tc>
          <w:tcPr>
            <w:tcW w:w="7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sz w:val="24"/>
                <w:szCs w:val="24"/>
              </w:rPr>
              <w:t xml:space="preserve">合同中所有货物到齐并安装调试完毕，验收合格正常运转后财政资金下达支付合同款的 </w:t>
            </w:r>
            <w:r>
              <w:rPr>
                <w:rFonts w:hint="eastAsia"/>
                <w:sz w:val="24"/>
                <w:szCs w:val="24"/>
                <w:lang w:val="en-US" w:eastAsia="zh-CN"/>
              </w:rPr>
              <w:t>50</w:t>
            </w:r>
            <w:r>
              <w:rPr>
                <w:rFonts w:hint="eastAsia"/>
                <w:sz w:val="24"/>
                <w:szCs w:val="24"/>
              </w:rPr>
              <w:t>%，</w:t>
            </w:r>
            <w:r>
              <w:rPr>
                <w:rFonts w:hint="eastAsia"/>
                <w:sz w:val="24"/>
                <w:szCs w:val="24"/>
                <w:lang w:eastAsia="zh-CN"/>
              </w:rPr>
              <w:t>正常使用半年后，支付</w:t>
            </w:r>
            <w:r>
              <w:rPr>
                <w:rFonts w:hint="eastAsia"/>
                <w:sz w:val="24"/>
                <w:szCs w:val="24"/>
              </w:rPr>
              <w:t>剩余合同款</w:t>
            </w:r>
            <w:r>
              <w:rPr>
                <w:rFonts w:hint="eastAsia"/>
                <w:sz w:val="24"/>
                <w:szCs w:val="24"/>
                <w:lang w:val="en-US" w:eastAsia="zh-CN"/>
              </w:rPr>
              <w:t>45</w:t>
            </w:r>
            <w:r>
              <w:rPr>
                <w:rFonts w:hint="eastAsia"/>
                <w:sz w:val="24"/>
                <w:szCs w:val="24"/>
              </w:rPr>
              <w:t>%</w:t>
            </w:r>
            <w:r>
              <w:rPr>
                <w:rFonts w:hint="eastAsia"/>
                <w:sz w:val="24"/>
                <w:szCs w:val="24"/>
                <w:lang w:eastAsia="zh-CN"/>
              </w:rPr>
              <w:t>，剩余</w:t>
            </w:r>
            <w:r>
              <w:rPr>
                <w:rFonts w:hint="eastAsia"/>
                <w:sz w:val="24"/>
                <w:szCs w:val="24"/>
              </w:rPr>
              <w:t>5%合同款作为质保金，质保期满后产品无质量问题一个月内付清（不计利息</w:t>
            </w:r>
            <w:r>
              <w:rPr>
                <w:rFonts w:hint="eastAsia"/>
                <w:spacing w:val="-120"/>
                <w:sz w:val="24"/>
                <w:szCs w:val="24"/>
              </w:rPr>
              <w:t>）</w:t>
            </w:r>
            <w:r>
              <w:rPr>
                <w:rFonts w:hint="eastAsia"/>
                <w:sz w:val="24"/>
                <w:szCs w:val="24"/>
              </w:rPr>
              <w:t>。</w:t>
            </w:r>
          </w:p>
        </w:tc>
      </w:tr>
      <w:tr>
        <w:tblPrEx>
          <w:tblCellMar>
            <w:top w:w="0" w:type="dxa"/>
            <w:left w:w="0" w:type="dxa"/>
            <w:bottom w:w="0" w:type="dxa"/>
            <w:right w:w="0" w:type="dxa"/>
          </w:tblCellMar>
        </w:tblPrEx>
        <w:trPr>
          <w:trHeight w:val="454" w:hRule="atLeast"/>
        </w:trPr>
        <w:tc>
          <w:tcPr>
            <w:tcW w:w="2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▲核心产品</w:t>
            </w:r>
          </w:p>
        </w:tc>
        <w:tc>
          <w:tcPr>
            <w:tcW w:w="7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本项目的核心产品：第1项“     ”。</w:t>
            </w:r>
          </w:p>
        </w:tc>
      </w:tr>
    </w:tbl>
    <w:p>
      <w:pPr>
        <w:pStyle w:val="7"/>
        <w:numPr>
          <w:ilvl w:val="0"/>
          <w:numId w:val="0"/>
        </w:numPr>
        <w:rPr>
          <w:rFonts w:hint="eastAsia"/>
          <w:lang w:val="en-US" w:eastAsia="zh-CN"/>
        </w:rPr>
      </w:pPr>
    </w:p>
    <w:p>
      <w:pPr>
        <w:pStyle w:val="3"/>
        <w:tabs>
          <w:tab w:val="left" w:pos="1281"/>
        </w:tabs>
        <w:ind w:left="0"/>
        <w:jc w:val="center"/>
        <w:rPr>
          <w:rFonts w:hint="eastAsia"/>
        </w:rPr>
      </w:pPr>
    </w:p>
    <w:p>
      <w:pPr>
        <w:pStyle w:val="3"/>
        <w:tabs>
          <w:tab w:val="left" w:pos="1281"/>
        </w:tabs>
        <w:ind w:left="0"/>
        <w:jc w:val="center"/>
        <w:rPr>
          <w:rFonts w:hint="eastAsia"/>
        </w:rPr>
      </w:pPr>
    </w:p>
    <w:p>
      <w:pPr>
        <w:pStyle w:val="3"/>
        <w:tabs>
          <w:tab w:val="left" w:pos="1281"/>
        </w:tabs>
        <w:ind w:left="0"/>
        <w:jc w:val="cente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3"/>
        <w:tabs>
          <w:tab w:val="left" w:pos="1281"/>
        </w:tabs>
        <w:ind w:left="0"/>
        <w:jc w:val="center"/>
        <w:rPr>
          <w:rFonts w:hint="eastAsia"/>
        </w:rPr>
      </w:pPr>
    </w:p>
    <w:p>
      <w:pPr>
        <w:pStyle w:val="3"/>
        <w:tabs>
          <w:tab w:val="left" w:pos="1281"/>
        </w:tabs>
        <w:ind w:left="0"/>
        <w:jc w:val="center"/>
        <w:rPr>
          <w:rFonts w:hint="eastAsia"/>
        </w:rPr>
      </w:pPr>
    </w:p>
    <w:p>
      <w:pPr>
        <w:pStyle w:val="3"/>
        <w:tabs>
          <w:tab w:val="left" w:pos="1281"/>
        </w:tabs>
        <w:ind w:left="0"/>
        <w:jc w:val="center"/>
        <w:rPr>
          <w:rFonts w:hint="eastAsia"/>
        </w:rPr>
      </w:pPr>
    </w:p>
    <w:p>
      <w:pPr>
        <w:pStyle w:val="3"/>
        <w:tabs>
          <w:tab w:val="left" w:pos="1281"/>
        </w:tabs>
        <w:ind w:left="0"/>
        <w:jc w:val="center"/>
        <w:rPr>
          <w:rFonts w:hint="eastAsia"/>
        </w:rPr>
      </w:pPr>
    </w:p>
    <w:p>
      <w:pPr>
        <w:pStyle w:val="3"/>
        <w:tabs>
          <w:tab w:val="left" w:pos="1281"/>
        </w:tabs>
        <w:ind w:left="0"/>
        <w:jc w:val="center"/>
        <w:rPr>
          <w:rFonts w:hint="eastAsia"/>
        </w:rPr>
      </w:pPr>
    </w:p>
    <w:p>
      <w:pPr>
        <w:pStyle w:val="3"/>
        <w:tabs>
          <w:tab w:val="left" w:pos="1281"/>
        </w:tabs>
        <w:ind w:left="0"/>
        <w:jc w:val="center"/>
      </w:pPr>
      <w:r>
        <w:rPr>
          <w:rFonts w:hint="eastAsia"/>
        </w:rPr>
        <w:t>第三章</w:t>
      </w:r>
      <w:r>
        <w:rPr>
          <w:rFonts w:hint="eastAsia"/>
        </w:rPr>
        <w:tab/>
      </w:r>
      <w:r>
        <w:rPr>
          <w:rFonts w:hint="eastAsia"/>
        </w:rPr>
        <w:t>投标人须知</w:t>
      </w:r>
    </w:p>
    <w:p>
      <w:pPr>
        <w:spacing w:before="125"/>
        <w:ind w:left="235"/>
        <w:jc w:val="center"/>
        <w:rPr>
          <w:b/>
          <w:sz w:val="32"/>
        </w:rPr>
      </w:pPr>
      <w:bookmarkStart w:id="7" w:name="前附表"/>
      <w:bookmarkEnd w:id="7"/>
      <w:r>
        <w:rPr>
          <w:rFonts w:hint="eastAsia"/>
          <w:b/>
          <w:sz w:val="32"/>
        </w:rPr>
        <w:t>前附表</w:t>
      </w:r>
    </w:p>
    <w:p>
      <w:pPr>
        <w:pStyle w:val="9"/>
        <w:spacing w:before="6"/>
        <w:ind w:left="0"/>
        <w:rPr>
          <w:b/>
          <w:sz w:val="9"/>
        </w:rPr>
      </w:pPr>
    </w:p>
    <w:tbl>
      <w:tblPr>
        <w:tblStyle w:val="17"/>
        <w:tblW w:w="9000" w:type="dxa"/>
        <w:tblInd w:w="4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40" w:type="dxa"/>
          </w:tcPr>
          <w:p>
            <w:pPr>
              <w:pStyle w:val="22"/>
              <w:spacing w:before="1" w:line="400" w:lineRule="exact"/>
              <w:ind w:left="148" w:right="139"/>
              <w:rPr>
                <w:sz w:val="24"/>
                <w:szCs w:val="24"/>
              </w:rPr>
            </w:pPr>
            <w:r>
              <w:rPr>
                <w:rFonts w:hint="eastAsia"/>
                <w:sz w:val="24"/>
                <w:szCs w:val="24"/>
              </w:rPr>
              <w:t>序号</w:t>
            </w:r>
          </w:p>
        </w:tc>
        <w:tc>
          <w:tcPr>
            <w:tcW w:w="8460" w:type="dxa"/>
          </w:tcPr>
          <w:p>
            <w:pPr>
              <w:pStyle w:val="22"/>
              <w:spacing w:before="10"/>
              <w:rPr>
                <w:b/>
                <w:sz w:val="24"/>
                <w:szCs w:val="24"/>
              </w:rPr>
            </w:pPr>
          </w:p>
          <w:p>
            <w:pPr>
              <w:pStyle w:val="22"/>
              <w:spacing w:before="1"/>
              <w:ind w:left="3608" w:right="3601"/>
              <w:jc w:val="center"/>
              <w:rPr>
                <w:sz w:val="24"/>
                <w:szCs w:val="24"/>
              </w:rPr>
            </w:pPr>
            <w:r>
              <w:rPr>
                <w:rFonts w:hint="eastAsia"/>
                <w:sz w:val="24"/>
                <w:szCs w:val="24"/>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40" w:type="dxa"/>
          </w:tcPr>
          <w:p>
            <w:pPr>
              <w:pStyle w:val="22"/>
              <w:spacing w:before="124"/>
              <w:ind w:left="7"/>
              <w:jc w:val="center"/>
              <w:rPr>
                <w:sz w:val="24"/>
                <w:szCs w:val="24"/>
              </w:rPr>
            </w:pPr>
            <w:r>
              <w:rPr>
                <w:rFonts w:hint="eastAsia"/>
                <w:sz w:val="24"/>
                <w:szCs w:val="24"/>
              </w:rPr>
              <w:t>1</w:t>
            </w:r>
          </w:p>
        </w:tc>
        <w:tc>
          <w:tcPr>
            <w:tcW w:w="8460" w:type="dxa"/>
          </w:tcPr>
          <w:p>
            <w:pPr>
              <w:pStyle w:val="22"/>
              <w:tabs>
                <w:tab w:val="left" w:pos="3948"/>
              </w:tabs>
              <w:spacing w:before="124"/>
              <w:ind w:left="108"/>
              <w:rPr>
                <w:sz w:val="24"/>
                <w:szCs w:val="24"/>
                <w:lang w:val="en-US"/>
              </w:rPr>
            </w:pPr>
            <w:r>
              <w:rPr>
                <w:rFonts w:hint="eastAsia"/>
                <w:sz w:val="24"/>
                <w:szCs w:val="24"/>
              </w:rPr>
              <w:t>项目名称：</w:t>
            </w:r>
            <w:r>
              <w:rPr>
                <w:rFonts w:hint="eastAsia"/>
                <w:sz w:val="24"/>
                <w:szCs w:val="24"/>
                <w:lang w:eastAsia="zh-CN"/>
              </w:rPr>
              <w:t>来宾市第一中学家具设备采购</w:t>
            </w:r>
          </w:p>
          <w:p>
            <w:pPr>
              <w:pStyle w:val="22"/>
              <w:tabs>
                <w:tab w:val="left" w:pos="3948"/>
              </w:tabs>
              <w:spacing w:before="124"/>
              <w:ind w:left="108"/>
              <w:rPr>
                <w:rFonts w:hint="eastAsia" w:eastAsia="宋体"/>
                <w:sz w:val="24"/>
                <w:szCs w:val="24"/>
                <w:lang w:eastAsia="zh-CN"/>
              </w:rPr>
            </w:pPr>
            <w:r>
              <w:rPr>
                <w:rFonts w:hint="eastAsia"/>
                <w:sz w:val="24"/>
                <w:szCs w:val="24"/>
              </w:rPr>
              <w:t>项目编号：</w:t>
            </w:r>
            <w:r>
              <w:rPr>
                <w:rFonts w:hint="eastAsia"/>
                <w:sz w:val="24"/>
                <w:szCs w:val="24"/>
                <w:lang w:eastAsia="zh-CN"/>
              </w:rPr>
              <w:t>LBZC2020-G1-00002-GXXY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540" w:type="dxa"/>
          </w:tcPr>
          <w:p>
            <w:pPr>
              <w:pStyle w:val="22"/>
              <w:rPr>
                <w:b/>
                <w:sz w:val="24"/>
                <w:szCs w:val="24"/>
              </w:rPr>
            </w:pPr>
          </w:p>
          <w:p>
            <w:pPr>
              <w:pStyle w:val="22"/>
              <w:rPr>
                <w:b/>
                <w:sz w:val="24"/>
                <w:szCs w:val="24"/>
              </w:rPr>
            </w:pPr>
          </w:p>
          <w:p>
            <w:pPr>
              <w:pStyle w:val="22"/>
              <w:spacing w:before="9"/>
              <w:rPr>
                <w:b/>
                <w:sz w:val="24"/>
                <w:szCs w:val="24"/>
              </w:rPr>
            </w:pPr>
          </w:p>
          <w:p>
            <w:pPr>
              <w:pStyle w:val="22"/>
              <w:ind w:left="7"/>
              <w:jc w:val="center"/>
              <w:rPr>
                <w:sz w:val="24"/>
                <w:szCs w:val="24"/>
              </w:rPr>
            </w:pPr>
            <w:r>
              <w:rPr>
                <w:rFonts w:hint="eastAsia"/>
                <w:sz w:val="24"/>
                <w:szCs w:val="24"/>
              </w:rPr>
              <w:t>2</w:t>
            </w:r>
          </w:p>
        </w:tc>
        <w:tc>
          <w:tcPr>
            <w:tcW w:w="8460" w:type="dxa"/>
          </w:tcPr>
          <w:p>
            <w:pPr>
              <w:pStyle w:val="22"/>
              <w:spacing w:before="81" w:line="312" w:lineRule="auto"/>
              <w:ind w:left="108" w:right="95"/>
              <w:jc w:val="both"/>
              <w:rPr>
                <w:sz w:val="24"/>
                <w:szCs w:val="24"/>
              </w:rPr>
            </w:pPr>
            <w:r>
              <w:rPr>
                <w:rFonts w:hint="eastAsia"/>
                <w:sz w:val="24"/>
                <w:szCs w:val="24"/>
              </w:rPr>
              <w:t>投标报价及费用：1、本项目投标应以人民币报价；2、不论投标结果如何，投</w:t>
            </w:r>
            <w:r>
              <w:rPr>
                <w:rFonts w:hint="eastAsia"/>
                <w:spacing w:val="-1"/>
                <w:sz w:val="24"/>
                <w:szCs w:val="24"/>
              </w:rPr>
              <w:t>标人均应自行承担所有与投标有关的全部费用；</w:t>
            </w:r>
            <w:r>
              <w:rPr>
                <w:rFonts w:hint="eastAsia"/>
                <w:spacing w:val="-10"/>
                <w:sz w:val="24"/>
                <w:szCs w:val="24"/>
              </w:rPr>
              <w:t>3</w:t>
            </w:r>
            <w:r>
              <w:rPr>
                <w:rFonts w:hint="eastAsia"/>
                <w:spacing w:val="-5"/>
                <w:sz w:val="24"/>
                <w:szCs w:val="24"/>
              </w:rPr>
              <w:t>、本项目代理服务费按原国家</w:t>
            </w:r>
            <w:r>
              <w:rPr>
                <w:rFonts w:hint="eastAsia"/>
                <w:sz w:val="24"/>
                <w:szCs w:val="24"/>
              </w:rPr>
              <w:t>发展计划委员会计价格[2002]1980</w:t>
            </w:r>
            <w:r>
              <w:rPr>
                <w:rFonts w:hint="eastAsia"/>
                <w:spacing w:val="-8"/>
                <w:sz w:val="24"/>
                <w:szCs w:val="24"/>
              </w:rPr>
              <w:t xml:space="preserve"> 号《招标代理服务费管理暂行办法》收费标</w:t>
            </w:r>
            <w:r>
              <w:rPr>
                <w:rFonts w:hint="eastAsia"/>
                <w:sz w:val="24"/>
                <w:szCs w:val="24"/>
              </w:rPr>
              <w:t>准及发改价格[2011]534</w:t>
            </w:r>
            <w:r>
              <w:rPr>
                <w:rFonts w:hint="eastAsia"/>
                <w:spacing w:val="-13"/>
                <w:sz w:val="24"/>
                <w:szCs w:val="24"/>
              </w:rPr>
              <w:t xml:space="preserve"> 号文的规定标准</w:t>
            </w:r>
            <w:r>
              <w:rPr>
                <w:rFonts w:hint="eastAsia"/>
                <w:sz w:val="24"/>
                <w:szCs w:val="24"/>
              </w:rPr>
              <w:t>（货物类</w:t>
            </w:r>
            <w:r>
              <w:rPr>
                <w:rFonts w:hint="eastAsia"/>
                <w:spacing w:val="-32"/>
                <w:sz w:val="24"/>
                <w:szCs w:val="24"/>
              </w:rPr>
              <w:t>）</w:t>
            </w:r>
            <w:r>
              <w:rPr>
                <w:rFonts w:hint="eastAsia"/>
                <w:spacing w:val="-6"/>
                <w:sz w:val="24"/>
                <w:szCs w:val="24"/>
              </w:rPr>
              <w:t>向中标人收取。领取中标通</w:t>
            </w:r>
          </w:p>
          <w:p>
            <w:pPr>
              <w:pStyle w:val="22"/>
              <w:spacing w:before="2" w:line="298" w:lineRule="exact"/>
              <w:ind w:left="108"/>
              <w:jc w:val="both"/>
              <w:rPr>
                <w:sz w:val="24"/>
                <w:szCs w:val="24"/>
              </w:rPr>
            </w:pPr>
            <w:r>
              <w:rPr>
                <w:rFonts w:hint="eastAsia"/>
                <w:sz w:val="24"/>
                <w:szCs w:val="24"/>
              </w:rPr>
              <w:t>知书前，中标人应向采购代理机构一次性付清招标代理服务费。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540" w:type="dxa"/>
          </w:tcPr>
          <w:p>
            <w:pPr>
              <w:pStyle w:val="22"/>
              <w:spacing w:before="12"/>
              <w:rPr>
                <w:b/>
                <w:sz w:val="24"/>
                <w:szCs w:val="24"/>
              </w:rPr>
            </w:pPr>
          </w:p>
          <w:p>
            <w:pPr>
              <w:pStyle w:val="22"/>
              <w:ind w:left="7"/>
              <w:jc w:val="center"/>
              <w:rPr>
                <w:sz w:val="24"/>
                <w:szCs w:val="24"/>
              </w:rPr>
            </w:pPr>
            <w:r>
              <w:rPr>
                <w:rFonts w:hint="eastAsia"/>
                <w:sz w:val="24"/>
                <w:szCs w:val="24"/>
              </w:rPr>
              <w:t>3</w:t>
            </w:r>
          </w:p>
        </w:tc>
        <w:tc>
          <w:tcPr>
            <w:tcW w:w="8460" w:type="dxa"/>
          </w:tcPr>
          <w:p>
            <w:pPr>
              <w:pStyle w:val="22"/>
              <w:spacing w:before="93" w:line="299" w:lineRule="exact"/>
              <w:ind w:left="108"/>
              <w:rPr>
                <w:sz w:val="24"/>
                <w:szCs w:val="24"/>
              </w:rPr>
            </w:pPr>
            <w:r>
              <w:rPr>
                <w:rFonts w:hint="eastAsia"/>
                <w:spacing w:val="-2"/>
                <w:sz w:val="24"/>
                <w:szCs w:val="24"/>
              </w:rPr>
              <w:t>投标保证金</w:t>
            </w:r>
            <w:r>
              <w:rPr>
                <w:rFonts w:hint="eastAsia"/>
                <w:sz w:val="24"/>
                <w:szCs w:val="24"/>
              </w:rPr>
              <w:t>（人民币</w:t>
            </w:r>
            <w:r>
              <w:rPr>
                <w:rFonts w:hint="eastAsia"/>
                <w:spacing w:val="-120"/>
                <w:sz w:val="24"/>
                <w:szCs w:val="24"/>
              </w:rPr>
              <w:t>）</w:t>
            </w:r>
            <w:r>
              <w:rPr>
                <w:rFonts w:hint="eastAsia"/>
                <w:spacing w:val="-5"/>
                <w:sz w:val="24"/>
                <w:szCs w:val="24"/>
              </w:rPr>
              <w:t>：</w:t>
            </w:r>
            <w:r>
              <w:rPr>
                <w:rFonts w:hint="eastAsia"/>
                <w:spacing w:val="-5"/>
                <w:sz w:val="24"/>
                <w:szCs w:val="24"/>
                <w:lang w:eastAsia="zh-CN"/>
              </w:rPr>
              <w:t>肆万伍仟</w:t>
            </w:r>
            <w:r>
              <w:rPr>
                <w:rFonts w:hint="eastAsia"/>
                <w:spacing w:val="-5"/>
                <w:sz w:val="24"/>
                <w:szCs w:val="24"/>
              </w:rPr>
              <w:t>元整（￥</w:t>
            </w:r>
            <w:r>
              <w:rPr>
                <w:rFonts w:hint="eastAsia"/>
                <w:spacing w:val="-5"/>
                <w:sz w:val="24"/>
                <w:szCs w:val="24"/>
                <w:lang w:val="en-US" w:eastAsia="zh-CN"/>
              </w:rPr>
              <w:t>45000</w:t>
            </w:r>
            <w:r>
              <w:rPr>
                <w:rFonts w:hint="eastAsia"/>
                <w:spacing w:val="-5"/>
                <w:sz w:val="24"/>
                <w:szCs w:val="24"/>
              </w:rPr>
              <w:t>.00）</w:t>
            </w:r>
            <w:r>
              <w:rPr>
                <w:rFonts w:hint="eastAsia"/>
                <w:spacing w:val="-17"/>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22"/>
              <w:spacing w:before="81" w:line="299" w:lineRule="exact"/>
              <w:ind w:left="7"/>
              <w:jc w:val="center"/>
              <w:rPr>
                <w:sz w:val="24"/>
                <w:szCs w:val="24"/>
              </w:rPr>
            </w:pPr>
            <w:r>
              <w:rPr>
                <w:rFonts w:hint="eastAsia"/>
                <w:sz w:val="24"/>
                <w:szCs w:val="24"/>
              </w:rPr>
              <w:t>4</w:t>
            </w:r>
          </w:p>
        </w:tc>
        <w:tc>
          <w:tcPr>
            <w:tcW w:w="8460" w:type="dxa"/>
          </w:tcPr>
          <w:p>
            <w:pPr>
              <w:pStyle w:val="22"/>
              <w:spacing w:before="81" w:line="299" w:lineRule="exact"/>
              <w:ind w:left="108"/>
              <w:rPr>
                <w:sz w:val="24"/>
                <w:szCs w:val="24"/>
              </w:rPr>
            </w:pPr>
            <w:r>
              <w:rPr>
                <w:rFonts w:hint="eastAsia"/>
                <w:sz w:val="24"/>
                <w:szCs w:val="24"/>
              </w:rPr>
              <w:t>现场踏勘：根据各分标商务要求表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0" w:type="dxa"/>
          </w:tcPr>
          <w:p>
            <w:pPr>
              <w:pStyle w:val="22"/>
              <w:spacing w:before="98"/>
              <w:ind w:left="7"/>
              <w:jc w:val="center"/>
              <w:rPr>
                <w:sz w:val="24"/>
                <w:szCs w:val="24"/>
              </w:rPr>
            </w:pPr>
            <w:r>
              <w:rPr>
                <w:rFonts w:hint="eastAsia"/>
                <w:sz w:val="24"/>
                <w:szCs w:val="24"/>
              </w:rPr>
              <w:t>5</w:t>
            </w:r>
          </w:p>
        </w:tc>
        <w:tc>
          <w:tcPr>
            <w:tcW w:w="8460" w:type="dxa"/>
          </w:tcPr>
          <w:p>
            <w:pPr>
              <w:pStyle w:val="22"/>
              <w:spacing w:before="98"/>
              <w:ind w:left="108"/>
              <w:rPr>
                <w:sz w:val="24"/>
                <w:szCs w:val="24"/>
              </w:rPr>
            </w:pPr>
            <w:r>
              <w:rPr>
                <w:rFonts w:hint="eastAsia"/>
                <w:sz w:val="24"/>
                <w:szCs w:val="24"/>
              </w:rPr>
              <w:t>演示时间及地点：根据各分标商务要求表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540" w:type="dxa"/>
          </w:tcPr>
          <w:p>
            <w:pPr>
              <w:pStyle w:val="22"/>
              <w:rPr>
                <w:b/>
                <w:sz w:val="24"/>
                <w:szCs w:val="24"/>
              </w:rPr>
            </w:pPr>
          </w:p>
          <w:p>
            <w:pPr>
              <w:pStyle w:val="22"/>
              <w:rPr>
                <w:b/>
                <w:sz w:val="24"/>
                <w:szCs w:val="24"/>
              </w:rPr>
            </w:pPr>
          </w:p>
          <w:p>
            <w:pPr>
              <w:pStyle w:val="22"/>
              <w:rPr>
                <w:b/>
                <w:sz w:val="24"/>
                <w:szCs w:val="24"/>
              </w:rPr>
            </w:pPr>
          </w:p>
          <w:p>
            <w:pPr>
              <w:pStyle w:val="22"/>
              <w:spacing w:before="12"/>
              <w:rPr>
                <w:b/>
                <w:sz w:val="24"/>
                <w:szCs w:val="24"/>
              </w:rPr>
            </w:pPr>
          </w:p>
          <w:p>
            <w:pPr>
              <w:pStyle w:val="22"/>
              <w:ind w:left="7"/>
              <w:jc w:val="center"/>
              <w:rPr>
                <w:sz w:val="24"/>
                <w:szCs w:val="24"/>
              </w:rPr>
            </w:pPr>
            <w:r>
              <w:rPr>
                <w:rFonts w:hint="eastAsia"/>
                <w:sz w:val="24"/>
                <w:szCs w:val="24"/>
              </w:rPr>
              <w:t>6</w:t>
            </w:r>
          </w:p>
        </w:tc>
        <w:tc>
          <w:tcPr>
            <w:tcW w:w="8460" w:type="dxa"/>
          </w:tcPr>
          <w:p>
            <w:pPr>
              <w:pStyle w:val="22"/>
              <w:spacing w:before="80" w:line="312" w:lineRule="auto"/>
              <w:ind w:left="108" w:right="96"/>
              <w:jc w:val="both"/>
              <w:rPr>
                <w:sz w:val="24"/>
                <w:szCs w:val="24"/>
              </w:rPr>
            </w:pPr>
            <w:r>
              <w:rPr>
                <w:rFonts w:hint="eastAsia"/>
                <w:sz w:val="24"/>
                <w:szCs w:val="24"/>
              </w:rPr>
              <w:t>答疑与澄清：投标人如认为招标文件有误、有不合理要求的或者其他违法内容的，应当于收到招标文件之日起七个工作日内，以书面形式要求招标采购单位作出书面解释、澄清或者向招标采购单位提出书面疑问；答疑内容是招标文件的组成部份，并将以书面形式送达所有已购买招标文件的投标人；招标采购单位可以视采购具体情况，延长投标截止时间和开标时间，但至少应当在招标文件要求提交投标文件的截止时间三日前，将变更时间书面通知所有招标文件收</w:t>
            </w:r>
          </w:p>
          <w:p>
            <w:pPr>
              <w:pStyle w:val="22"/>
              <w:spacing w:before="2" w:line="299" w:lineRule="exact"/>
              <w:ind w:left="108"/>
              <w:jc w:val="both"/>
              <w:rPr>
                <w:sz w:val="24"/>
                <w:szCs w:val="24"/>
              </w:rPr>
            </w:pPr>
            <w:r>
              <w:rPr>
                <w:rFonts w:hint="eastAsia"/>
                <w:sz w:val="24"/>
                <w:szCs w:val="24"/>
              </w:rPr>
              <w:t>受人，并在财政部门指定的政府采购信息发布媒体上发布变更公告。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4" w:hRule="atLeast"/>
        </w:trPr>
        <w:tc>
          <w:tcPr>
            <w:tcW w:w="540" w:type="dxa"/>
          </w:tcPr>
          <w:p>
            <w:pPr>
              <w:pStyle w:val="22"/>
              <w:rPr>
                <w:b/>
                <w:sz w:val="24"/>
                <w:szCs w:val="24"/>
              </w:rPr>
            </w:pPr>
          </w:p>
          <w:p>
            <w:pPr>
              <w:pStyle w:val="22"/>
              <w:rPr>
                <w:b/>
                <w:sz w:val="24"/>
                <w:szCs w:val="24"/>
              </w:rPr>
            </w:pPr>
          </w:p>
          <w:p>
            <w:pPr>
              <w:pStyle w:val="22"/>
              <w:rPr>
                <w:b/>
                <w:sz w:val="24"/>
                <w:szCs w:val="24"/>
              </w:rPr>
            </w:pPr>
          </w:p>
          <w:p>
            <w:pPr>
              <w:pStyle w:val="22"/>
              <w:spacing w:before="159"/>
              <w:ind w:left="7"/>
              <w:jc w:val="center"/>
              <w:rPr>
                <w:sz w:val="24"/>
                <w:szCs w:val="24"/>
              </w:rPr>
            </w:pPr>
            <w:r>
              <w:rPr>
                <w:rFonts w:hint="eastAsia"/>
                <w:sz w:val="24"/>
                <w:szCs w:val="24"/>
              </w:rPr>
              <w:t>7</w:t>
            </w:r>
          </w:p>
        </w:tc>
        <w:tc>
          <w:tcPr>
            <w:tcW w:w="8460" w:type="dxa"/>
          </w:tcPr>
          <w:p>
            <w:pPr>
              <w:pStyle w:val="22"/>
              <w:spacing w:before="54"/>
              <w:ind w:left="108"/>
              <w:rPr>
                <w:sz w:val="24"/>
                <w:szCs w:val="24"/>
              </w:rPr>
            </w:pPr>
            <w:r>
              <w:rPr>
                <w:rFonts w:hint="eastAsia"/>
                <w:sz w:val="24"/>
                <w:szCs w:val="24"/>
              </w:rPr>
              <w:t>投标文件组成：开标一览表 1 份；投标文件正本1 份，副本4份</w:t>
            </w:r>
          </w:p>
          <w:p>
            <w:pPr>
              <w:pStyle w:val="22"/>
              <w:spacing w:before="94"/>
              <w:ind w:left="108"/>
              <w:rPr>
                <w:sz w:val="24"/>
                <w:szCs w:val="24"/>
              </w:rPr>
            </w:pPr>
            <w:r>
              <w:rPr>
                <w:rFonts w:hint="eastAsia"/>
                <w:sz w:val="24"/>
                <w:szCs w:val="24"/>
              </w:rPr>
              <w:t>投标文件电子版。投标人在递交投标文件时，同时递交投标文件电子版。</w:t>
            </w:r>
          </w:p>
          <w:p>
            <w:pPr>
              <w:pStyle w:val="22"/>
              <w:numPr>
                <w:ilvl w:val="0"/>
                <w:numId w:val="5"/>
              </w:numPr>
              <w:tabs>
                <w:tab w:val="left" w:pos="350"/>
              </w:tabs>
              <w:spacing w:before="93"/>
              <w:rPr>
                <w:sz w:val="24"/>
                <w:szCs w:val="24"/>
              </w:rPr>
            </w:pPr>
            <w:r>
              <w:rPr>
                <w:rFonts w:hint="eastAsia"/>
                <w:sz w:val="24"/>
                <w:szCs w:val="24"/>
              </w:rPr>
              <w:t>投标文件电子版份数：1份。</w:t>
            </w:r>
          </w:p>
          <w:p>
            <w:pPr>
              <w:pStyle w:val="22"/>
              <w:numPr>
                <w:ilvl w:val="0"/>
                <w:numId w:val="5"/>
              </w:numPr>
              <w:tabs>
                <w:tab w:val="left" w:pos="350"/>
              </w:tabs>
              <w:spacing w:before="91"/>
              <w:rPr>
                <w:sz w:val="24"/>
                <w:szCs w:val="24"/>
              </w:rPr>
            </w:pPr>
            <w:r>
              <w:rPr>
                <w:rFonts w:hint="eastAsia"/>
                <w:sz w:val="24"/>
                <w:szCs w:val="24"/>
              </w:rPr>
              <w:t>投标文件电子版形式：可编辑的word文档格式。</w:t>
            </w:r>
          </w:p>
          <w:p>
            <w:pPr>
              <w:pStyle w:val="22"/>
              <w:spacing w:before="1" w:line="400" w:lineRule="atLeast"/>
              <w:ind w:left="108" w:right="38"/>
              <w:rPr>
                <w:sz w:val="24"/>
                <w:szCs w:val="24"/>
              </w:rPr>
            </w:pPr>
            <w:r>
              <w:rPr>
                <w:rFonts w:hint="eastAsia"/>
                <w:sz w:val="24"/>
                <w:szCs w:val="24"/>
              </w:rPr>
              <w:t>投标文件电子版密封方式：投标文件电子版光盘（或U盘）与纸质版投标文件一并装入投标文件袋中。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40" w:type="dxa"/>
          </w:tcPr>
          <w:p>
            <w:pPr>
              <w:pStyle w:val="22"/>
              <w:rPr>
                <w:b/>
                <w:sz w:val="24"/>
                <w:szCs w:val="24"/>
              </w:rPr>
            </w:pPr>
          </w:p>
          <w:p>
            <w:pPr>
              <w:pStyle w:val="22"/>
              <w:spacing w:before="174"/>
              <w:ind w:left="7"/>
              <w:jc w:val="center"/>
              <w:rPr>
                <w:sz w:val="24"/>
                <w:szCs w:val="24"/>
              </w:rPr>
            </w:pPr>
            <w:r>
              <w:rPr>
                <w:rFonts w:hint="eastAsia"/>
                <w:sz w:val="24"/>
                <w:szCs w:val="24"/>
              </w:rPr>
              <w:t>8</w:t>
            </w:r>
          </w:p>
        </w:tc>
        <w:tc>
          <w:tcPr>
            <w:tcW w:w="8460" w:type="dxa"/>
          </w:tcPr>
          <w:p>
            <w:pPr>
              <w:pStyle w:val="22"/>
              <w:spacing w:before="80"/>
              <w:ind w:left="108"/>
              <w:rPr>
                <w:sz w:val="24"/>
                <w:szCs w:val="24"/>
              </w:rPr>
            </w:pPr>
            <w:r>
              <w:rPr>
                <w:rFonts w:hint="eastAsia"/>
                <w:spacing w:val="-4"/>
                <w:sz w:val="24"/>
                <w:szCs w:val="24"/>
              </w:rPr>
              <w:t>投标截止时间及地点：投标人应于</w:t>
            </w:r>
            <w:r>
              <w:rPr>
                <w:rFonts w:hint="eastAsia"/>
                <w:spacing w:val="-4"/>
                <w:sz w:val="24"/>
                <w:szCs w:val="24"/>
                <w:lang w:val="en-US" w:eastAsia="zh-CN"/>
              </w:rPr>
              <w:t xml:space="preserve"> 2020 </w:t>
            </w:r>
            <w:r>
              <w:rPr>
                <w:rFonts w:hint="eastAsia"/>
                <w:spacing w:val="-36"/>
                <w:sz w:val="24"/>
                <w:szCs w:val="24"/>
              </w:rPr>
              <w:t>年</w:t>
            </w:r>
            <w:r>
              <w:rPr>
                <w:rFonts w:hint="eastAsia"/>
                <w:spacing w:val="-36"/>
                <w:sz w:val="24"/>
                <w:szCs w:val="24"/>
                <w:lang w:val="en-US"/>
              </w:rPr>
              <w:t xml:space="preserve"> </w:t>
            </w:r>
            <w:r>
              <w:rPr>
                <w:rFonts w:hint="eastAsia"/>
                <w:spacing w:val="-36"/>
                <w:sz w:val="24"/>
                <w:szCs w:val="24"/>
                <w:lang w:val="en-US" w:eastAsia="zh-CN"/>
              </w:rPr>
              <w:t xml:space="preserve">8  </w:t>
            </w:r>
            <w:r>
              <w:rPr>
                <w:rFonts w:hint="eastAsia"/>
                <w:spacing w:val="-36"/>
                <w:sz w:val="24"/>
                <w:szCs w:val="24"/>
              </w:rPr>
              <w:t>月</w:t>
            </w:r>
            <w:r>
              <w:rPr>
                <w:rFonts w:hint="eastAsia"/>
                <w:spacing w:val="-36"/>
                <w:sz w:val="24"/>
                <w:szCs w:val="24"/>
                <w:lang w:val="en-US" w:eastAsia="zh-CN"/>
              </w:rPr>
              <w:t xml:space="preserve"> 28 </w:t>
            </w:r>
            <w:r>
              <w:rPr>
                <w:rFonts w:hint="eastAsia"/>
                <w:spacing w:val="-22"/>
                <w:sz w:val="24"/>
                <w:szCs w:val="24"/>
              </w:rPr>
              <w:t xml:space="preserve">日上午 </w:t>
            </w:r>
            <w:r>
              <w:rPr>
                <w:rFonts w:hint="eastAsia"/>
                <w:sz w:val="24"/>
                <w:szCs w:val="24"/>
              </w:rPr>
              <w:t>10</w:t>
            </w:r>
            <w:r>
              <w:rPr>
                <w:rFonts w:hint="eastAsia"/>
                <w:spacing w:val="-8"/>
                <w:sz w:val="24"/>
                <w:szCs w:val="24"/>
              </w:rPr>
              <w:t xml:space="preserve"> 时整前将投标文</w:t>
            </w:r>
          </w:p>
          <w:p>
            <w:pPr>
              <w:pStyle w:val="22"/>
              <w:spacing w:before="1" w:line="400" w:lineRule="atLeast"/>
              <w:ind w:left="108" w:right="95"/>
              <w:rPr>
                <w:sz w:val="24"/>
                <w:szCs w:val="24"/>
              </w:rPr>
            </w:pPr>
            <w:r>
              <w:rPr>
                <w:rFonts w:hint="eastAsia"/>
                <w:spacing w:val="-3"/>
                <w:sz w:val="24"/>
                <w:szCs w:val="24"/>
              </w:rPr>
              <w:t xml:space="preserve">件密封送交到广西来宾市红水河大道 </w:t>
            </w:r>
            <w:r>
              <w:rPr>
                <w:rFonts w:hint="eastAsia"/>
                <w:sz w:val="24"/>
                <w:szCs w:val="24"/>
              </w:rPr>
              <w:t>331</w:t>
            </w:r>
            <w:r>
              <w:rPr>
                <w:rFonts w:hint="eastAsia"/>
                <w:spacing w:val="-12"/>
                <w:sz w:val="24"/>
                <w:szCs w:val="24"/>
              </w:rPr>
              <w:t xml:space="preserve"> 号政务服务中心 </w:t>
            </w:r>
            <w:r>
              <w:rPr>
                <w:rFonts w:hint="eastAsia"/>
                <w:sz w:val="24"/>
                <w:szCs w:val="24"/>
              </w:rPr>
              <w:t>3</w:t>
            </w:r>
            <w:r>
              <w:rPr>
                <w:rFonts w:hint="eastAsia"/>
                <w:spacing w:val="-7"/>
                <w:sz w:val="24"/>
                <w:szCs w:val="24"/>
              </w:rPr>
              <w:t xml:space="preserve"> 楼【来宾市公共资</w:t>
            </w:r>
            <w:r>
              <w:rPr>
                <w:rFonts w:hint="eastAsia"/>
                <w:spacing w:val="-14"/>
                <w:sz w:val="24"/>
                <w:szCs w:val="24"/>
              </w:rPr>
              <w:t>源交易中心】，逾期送达或未密封将予以拒收</w:t>
            </w:r>
            <w:r>
              <w:rPr>
                <w:rFonts w:hint="eastAsia"/>
                <w:sz w:val="24"/>
                <w:szCs w:val="24"/>
              </w:rPr>
              <w:t>（或作无效投标文件处理</w:t>
            </w:r>
            <w:r>
              <w:rPr>
                <w:rFonts w:hint="eastAsia"/>
                <w:spacing w:val="-120"/>
                <w:sz w:val="24"/>
                <w:szCs w:val="24"/>
              </w:rPr>
              <w:t>）</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40" w:type="dxa"/>
          </w:tcPr>
          <w:p>
            <w:pPr>
              <w:pStyle w:val="22"/>
              <w:rPr>
                <w:b/>
                <w:sz w:val="24"/>
                <w:szCs w:val="24"/>
              </w:rPr>
            </w:pPr>
          </w:p>
          <w:p>
            <w:pPr>
              <w:pStyle w:val="22"/>
              <w:spacing w:before="173"/>
              <w:ind w:left="7"/>
              <w:jc w:val="center"/>
              <w:rPr>
                <w:sz w:val="24"/>
                <w:szCs w:val="24"/>
              </w:rPr>
            </w:pPr>
            <w:r>
              <w:rPr>
                <w:rFonts w:hint="eastAsia"/>
                <w:sz w:val="24"/>
                <w:szCs w:val="24"/>
              </w:rPr>
              <w:t>9</w:t>
            </w:r>
          </w:p>
        </w:tc>
        <w:tc>
          <w:tcPr>
            <w:tcW w:w="8460" w:type="dxa"/>
          </w:tcPr>
          <w:p>
            <w:pPr>
              <w:pStyle w:val="22"/>
              <w:spacing w:before="80"/>
              <w:ind w:left="108"/>
              <w:rPr>
                <w:sz w:val="24"/>
                <w:szCs w:val="24"/>
              </w:rPr>
            </w:pPr>
            <w:r>
              <w:rPr>
                <w:rFonts w:hint="eastAsia"/>
                <w:spacing w:val="-4"/>
                <w:sz w:val="24"/>
                <w:szCs w:val="24"/>
              </w:rPr>
              <w:t xml:space="preserve">开标时间及地点：本次招标将于 </w:t>
            </w:r>
            <w:r>
              <w:rPr>
                <w:rFonts w:hint="eastAsia"/>
                <w:spacing w:val="-4"/>
                <w:sz w:val="24"/>
                <w:szCs w:val="24"/>
                <w:lang w:val="en-US" w:eastAsia="zh-CN"/>
              </w:rPr>
              <w:t>2020</w:t>
            </w:r>
            <w:r>
              <w:rPr>
                <w:rFonts w:hint="eastAsia"/>
                <w:sz w:val="24"/>
                <w:szCs w:val="24"/>
                <w:lang w:val="en-US" w:eastAsia="zh-CN"/>
              </w:rPr>
              <w:t xml:space="preserve"> </w:t>
            </w:r>
            <w:r>
              <w:rPr>
                <w:rFonts w:hint="eastAsia"/>
                <w:spacing w:val="-36"/>
                <w:sz w:val="24"/>
                <w:szCs w:val="24"/>
              </w:rPr>
              <w:t>年</w:t>
            </w:r>
            <w:r>
              <w:rPr>
                <w:rFonts w:hint="eastAsia"/>
                <w:spacing w:val="-36"/>
                <w:sz w:val="24"/>
                <w:szCs w:val="24"/>
                <w:lang w:val="en-US"/>
              </w:rPr>
              <w:t xml:space="preserve"> </w:t>
            </w:r>
            <w:r>
              <w:rPr>
                <w:rFonts w:hint="eastAsia"/>
                <w:spacing w:val="-36"/>
                <w:sz w:val="24"/>
                <w:szCs w:val="24"/>
                <w:lang w:val="en-US" w:eastAsia="zh-CN"/>
              </w:rPr>
              <w:t>8</w:t>
            </w:r>
            <w:r>
              <w:rPr>
                <w:rFonts w:hint="eastAsia"/>
                <w:spacing w:val="-36"/>
                <w:sz w:val="24"/>
                <w:szCs w:val="24"/>
                <w:lang w:val="en-US"/>
              </w:rPr>
              <w:t xml:space="preserve"> </w:t>
            </w:r>
            <w:r>
              <w:rPr>
                <w:rFonts w:hint="eastAsia"/>
                <w:spacing w:val="-36"/>
                <w:sz w:val="24"/>
                <w:szCs w:val="24"/>
                <w:lang w:val="en-US" w:eastAsia="zh-CN"/>
              </w:rPr>
              <w:t xml:space="preserve"> </w:t>
            </w:r>
            <w:r>
              <w:rPr>
                <w:rFonts w:hint="eastAsia"/>
                <w:spacing w:val="-36"/>
                <w:sz w:val="24"/>
                <w:szCs w:val="24"/>
              </w:rPr>
              <w:t>月</w:t>
            </w:r>
            <w:r>
              <w:rPr>
                <w:rFonts w:hint="eastAsia"/>
                <w:spacing w:val="-36"/>
                <w:sz w:val="24"/>
                <w:szCs w:val="24"/>
                <w:lang w:val="en-US"/>
              </w:rPr>
              <w:t xml:space="preserve"> </w:t>
            </w:r>
            <w:r>
              <w:rPr>
                <w:rFonts w:hint="eastAsia"/>
                <w:spacing w:val="-36"/>
                <w:sz w:val="24"/>
                <w:szCs w:val="24"/>
                <w:lang w:val="en-US" w:eastAsia="zh-CN"/>
              </w:rPr>
              <w:t xml:space="preserve">28  </w:t>
            </w:r>
            <w:r>
              <w:rPr>
                <w:rFonts w:hint="eastAsia"/>
                <w:spacing w:val="-22"/>
                <w:sz w:val="24"/>
                <w:szCs w:val="24"/>
              </w:rPr>
              <w:t xml:space="preserve">日上午 </w:t>
            </w:r>
            <w:r>
              <w:rPr>
                <w:rFonts w:hint="eastAsia"/>
                <w:sz w:val="24"/>
                <w:szCs w:val="24"/>
              </w:rPr>
              <w:t>10</w:t>
            </w:r>
            <w:r>
              <w:rPr>
                <w:rFonts w:hint="eastAsia"/>
                <w:spacing w:val="-8"/>
                <w:sz w:val="24"/>
                <w:szCs w:val="24"/>
              </w:rPr>
              <w:t xml:space="preserve"> 时整在广西来宾市</w:t>
            </w:r>
          </w:p>
          <w:p>
            <w:pPr>
              <w:pStyle w:val="22"/>
              <w:spacing w:before="1" w:line="400" w:lineRule="atLeast"/>
              <w:ind w:left="108" w:right="95"/>
              <w:rPr>
                <w:sz w:val="24"/>
                <w:szCs w:val="24"/>
              </w:rPr>
            </w:pPr>
            <w:r>
              <w:rPr>
                <w:rFonts w:hint="eastAsia"/>
                <w:spacing w:val="-10"/>
                <w:sz w:val="24"/>
                <w:szCs w:val="24"/>
              </w:rPr>
              <w:t xml:space="preserve">红水河大道 </w:t>
            </w:r>
            <w:r>
              <w:rPr>
                <w:rFonts w:hint="eastAsia"/>
                <w:sz w:val="24"/>
                <w:szCs w:val="24"/>
              </w:rPr>
              <w:t>331</w:t>
            </w:r>
            <w:r>
              <w:rPr>
                <w:rFonts w:hint="eastAsia"/>
                <w:spacing w:val="-14"/>
                <w:sz w:val="24"/>
                <w:szCs w:val="24"/>
              </w:rPr>
              <w:t xml:space="preserve"> 号政务服务中心 </w:t>
            </w:r>
            <w:r>
              <w:rPr>
                <w:rFonts w:hint="eastAsia"/>
                <w:sz w:val="24"/>
                <w:szCs w:val="24"/>
              </w:rPr>
              <w:t>3</w:t>
            </w:r>
            <w:r>
              <w:rPr>
                <w:rFonts w:hint="eastAsia"/>
                <w:spacing w:val="-17"/>
                <w:sz w:val="24"/>
                <w:szCs w:val="24"/>
              </w:rPr>
              <w:t xml:space="preserve"> 楼【来宾市公共资源交易中心】，投标人可以</w:t>
            </w:r>
            <w:r>
              <w:rPr>
                <w:rFonts w:hint="eastAsia"/>
                <w:sz w:val="24"/>
                <w:szCs w:val="24"/>
              </w:rPr>
              <w:t>派授权代表出席开标会议。</w:t>
            </w:r>
          </w:p>
        </w:tc>
      </w:tr>
    </w:tbl>
    <w:p>
      <w:pPr>
        <w:spacing w:line="400" w:lineRule="atLeast"/>
        <w:rPr>
          <w:sz w:val="24"/>
        </w:rPr>
        <w:sectPr>
          <w:footerReference r:id="rId4" w:type="default"/>
          <w:pgSz w:w="11910" w:h="16840"/>
          <w:pgMar w:top="1360" w:right="980" w:bottom="1100" w:left="980" w:header="0" w:footer="920" w:gutter="0"/>
          <w:cols w:space="720" w:num="1"/>
        </w:sectPr>
      </w:pPr>
    </w:p>
    <w:tbl>
      <w:tblPr>
        <w:tblStyle w:val="17"/>
        <w:tblW w:w="9000" w:type="dxa"/>
        <w:tblInd w:w="4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40" w:type="dxa"/>
          </w:tcPr>
          <w:p>
            <w:pPr>
              <w:pStyle w:val="22"/>
              <w:spacing w:before="83" w:line="302" w:lineRule="exact"/>
              <w:ind w:right="139"/>
              <w:jc w:val="right"/>
              <w:rPr>
                <w:sz w:val="24"/>
                <w:szCs w:val="24"/>
              </w:rPr>
            </w:pPr>
            <w:r>
              <w:rPr>
                <w:rFonts w:hint="eastAsia"/>
                <w:sz w:val="24"/>
                <w:szCs w:val="24"/>
              </w:rPr>
              <w:t>10</w:t>
            </w:r>
          </w:p>
        </w:tc>
        <w:tc>
          <w:tcPr>
            <w:tcW w:w="8460" w:type="dxa"/>
          </w:tcPr>
          <w:p>
            <w:pPr>
              <w:pStyle w:val="22"/>
              <w:spacing w:before="56"/>
              <w:ind w:left="108"/>
              <w:rPr>
                <w:sz w:val="24"/>
                <w:szCs w:val="24"/>
              </w:rPr>
            </w:pPr>
            <w:r>
              <w:rPr>
                <w:rFonts w:hint="eastAsia"/>
                <w:sz w:val="24"/>
                <w:szCs w:val="24"/>
              </w:rPr>
              <w:t>评标办法及标准：综合评分法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540" w:type="dxa"/>
          </w:tcPr>
          <w:p>
            <w:pPr>
              <w:pStyle w:val="22"/>
              <w:rPr>
                <w:b/>
                <w:sz w:val="24"/>
                <w:szCs w:val="24"/>
              </w:rPr>
            </w:pPr>
          </w:p>
          <w:p>
            <w:pPr>
              <w:pStyle w:val="22"/>
              <w:spacing w:before="1"/>
              <w:rPr>
                <w:b/>
                <w:sz w:val="24"/>
                <w:szCs w:val="24"/>
              </w:rPr>
            </w:pPr>
          </w:p>
          <w:p>
            <w:pPr>
              <w:pStyle w:val="22"/>
              <w:ind w:right="139"/>
              <w:jc w:val="right"/>
              <w:rPr>
                <w:sz w:val="24"/>
                <w:szCs w:val="24"/>
              </w:rPr>
            </w:pPr>
            <w:r>
              <w:rPr>
                <w:rFonts w:hint="eastAsia"/>
                <w:sz w:val="24"/>
                <w:szCs w:val="24"/>
              </w:rPr>
              <w:t>11</w:t>
            </w:r>
          </w:p>
        </w:tc>
        <w:tc>
          <w:tcPr>
            <w:tcW w:w="8460" w:type="dxa"/>
          </w:tcPr>
          <w:p>
            <w:pPr>
              <w:pStyle w:val="22"/>
              <w:spacing w:before="54" w:line="312" w:lineRule="auto"/>
              <w:ind w:left="108" w:right="95"/>
              <w:rPr>
                <w:sz w:val="24"/>
                <w:szCs w:val="24"/>
              </w:rPr>
            </w:pPr>
            <w:r>
              <w:rPr>
                <w:rFonts w:hint="eastAsia"/>
                <w:spacing w:val="-4"/>
                <w:sz w:val="24"/>
                <w:szCs w:val="24"/>
              </w:rPr>
              <w:t>中标公告及中标通知书：采购代理机构在采购人依法确认中标人后</w:t>
            </w:r>
            <w:r>
              <w:rPr>
                <w:rFonts w:hint="eastAsia"/>
                <w:sz w:val="24"/>
                <w:szCs w:val="24"/>
              </w:rPr>
              <w:t>2</w:t>
            </w:r>
            <w:r>
              <w:rPr>
                <w:rFonts w:hint="eastAsia"/>
                <w:spacing w:val="-4"/>
                <w:sz w:val="24"/>
                <w:szCs w:val="24"/>
              </w:rPr>
              <w:t>个工作日内</w:t>
            </w:r>
            <w:r>
              <w:rPr>
                <w:rFonts w:hint="eastAsia"/>
                <w:spacing w:val="32"/>
                <w:sz w:val="24"/>
                <w:szCs w:val="24"/>
              </w:rPr>
              <w:t>发布中标公告和发出中标通知书， 中标公告发布于中国政府采购网</w:t>
            </w:r>
          </w:p>
          <w:p>
            <w:pPr>
              <w:pStyle w:val="22"/>
              <w:spacing w:before="91"/>
              <w:ind w:left="108"/>
              <w:rPr>
                <w:rFonts w:hint="eastAsia" w:eastAsia="宋体"/>
                <w:sz w:val="24"/>
                <w:szCs w:val="24"/>
                <w:lang w:eastAsia="zh-CN"/>
              </w:rPr>
            </w:pPr>
            <w:r>
              <w:rPr>
                <w:rFonts w:hint="eastAsia"/>
                <w:spacing w:val="2"/>
                <w:sz w:val="24"/>
                <w:szCs w:val="24"/>
              </w:rPr>
              <w:t>（</w:t>
            </w:r>
            <w:r>
              <w:fldChar w:fldCharType="begin"/>
            </w:r>
            <w:r>
              <w:instrText xml:space="preserve"> HYPERLINK "http://www.ccgp.gov.cn/" \h </w:instrText>
            </w:r>
            <w:r>
              <w:fldChar w:fldCharType="separate"/>
            </w:r>
            <w:r>
              <w:rPr>
                <w:rFonts w:hint="eastAsia"/>
                <w:sz w:val="24"/>
                <w:szCs w:val="24"/>
              </w:rPr>
              <w:t>www.ccgp.gov.c</w:t>
            </w:r>
            <w:r>
              <w:rPr>
                <w:rFonts w:hint="eastAsia"/>
                <w:spacing w:val="4"/>
                <w:sz w:val="24"/>
                <w:szCs w:val="24"/>
              </w:rPr>
              <w:t>n</w:t>
            </w:r>
            <w:r>
              <w:rPr>
                <w:rFonts w:hint="eastAsia"/>
                <w:spacing w:val="4"/>
                <w:sz w:val="24"/>
                <w:szCs w:val="24"/>
              </w:rPr>
              <w:fldChar w:fldCharType="end"/>
            </w:r>
            <w:r>
              <w:rPr>
                <w:rFonts w:hint="eastAsia"/>
                <w:spacing w:val="-116"/>
                <w:sz w:val="24"/>
                <w:szCs w:val="24"/>
              </w:rPr>
              <w:t>）</w:t>
            </w:r>
            <w:r>
              <w:rPr>
                <w:rFonts w:hint="eastAsia"/>
                <w:spacing w:val="2"/>
                <w:sz w:val="24"/>
                <w:szCs w:val="24"/>
              </w:rPr>
              <w:t>、广西壮族自治区政府采购网（</w:t>
            </w:r>
            <w:r>
              <w:fldChar w:fldCharType="begin"/>
            </w:r>
            <w:r>
              <w:instrText xml:space="preserve"> HYPERLINK "http://www.gxzfcg.gov.cn/" \h </w:instrText>
            </w:r>
            <w:r>
              <w:fldChar w:fldCharType="separate"/>
            </w:r>
            <w:r>
              <w:rPr>
                <w:rFonts w:hint="eastAsia"/>
                <w:sz w:val="24"/>
                <w:szCs w:val="24"/>
              </w:rPr>
              <w:t>www.gxzfcg.gov.c</w:t>
            </w:r>
            <w:r>
              <w:rPr>
                <w:rFonts w:hint="eastAsia"/>
                <w:spacing w:val="4"/>
                <w:sz w:val="24"/>
                <w:szCs w:val="24"/>
              </w:rPr>
              <w:t>n</w:t>
            </w:r>
            <w:r>
              <w:rPr>
                <w:rFonts w:hint="eastAsia"/>
                <w:spacing w:val="4"/>
                <w:sz w:val="24"/>
                <w:szCs w:val="24"/>
              </w:rPr>
              <w:fldChar w:fldCharType="end"/>
            </w:r>
            <w:r>
              <w:rPr>
                <w:rFonts w:hint="eastAsia"/>
                <w:spacing w:val="-116"/>
                <w:sz w:val="24"/>
                <w:szCs w:val="24"/>
              </w:rPr>
              <w:t>）</w:t>
            </w:r>
            <w:r>
              <w:rPr>
                <w:rFonts w:hint="eastAsia"/>
                <w:spacing w:val="2"/>
                <w:sz w:val="24"/>
                <w:szCs w:val="24"/>
              </w:rPr>
              <w:t>、来宾市公共资源交易中心网站（ggzyjy.laibin.gov.cn）</w:t>
            </w:r>
            <w:r>
              <w:rPr>
                <w:rFonts w:hint="eastAsia"/>
                <w:spacing w:val="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9" w:hRule="atLeast"/>
        </w:trPr>
        <w:tc>
          <w:tcPr>
            <w:tcW w:w="540" w:type="dxa"/>
          </w:tcPr>
          <w:p>
            <w:pPr>
              <w:pStyle w:val="22"/>
              <w:rPr>
                <w:b/>
                <w:sz w:val="24"/>
                <w:szCs w:val="24"/>
              </w:rPr>
            </w:pPr>
          </w:p>
          <w:p>
            <w:pPr>
              <w:pStyle w:val="22"/>
              <w:rPr>
                <w:b/>
                <w:sz w:val="24"/>
                <w:szCs w:val="24"/>
              </w:rPr>
            </w:pPr>
          </w:p>
          <w:p>
            <w:pPr>
              <w:pStyle w:val="22"/>
              <w:rPr>
                <w:b/>
                <w:sz w:val="24"/>
                <w:szCs w:val="24"/>
              </w:rPr>
            </w:pPr>
          </w:p>
          <w:p>
            <w:pPr>
              <w:pStyle w:val="22"/>
              <w:rPr>
                <w:b/>
                <w:sz w:val="24"/>
                <w:szCs w:val="24"/>
              </w:rPr>
            </w:pPr>
          </w:p>
          <w:p>
            <w:pPr>
              <w:pStyle w:val="22"/>
              <w:rPr>
                <w:b/>
                <w:sz w:val="24"/>
                <w:szCs w:val="24"/>
              </w:rPr>
            </w:pPr>
          </w:p>
          <w:p>
            <w:pPr>
              <w:pStyle w:val="22"/>
              <w:rPr>
                <w:b/>
                <w:sz w:val="24"/>
                <w:szCs w:val="24"/>
              </w:rPr>
            </w:pPr>
          </w:p>
          <w:p>
            <w:pPr>
              <w:pStyle w:val="22"/>
              <w:rPr>
                <w:b/>
                <w:sz w:val="24"/>
                <w:szCs w:val="24"/>
              </w:rPr>
            </w:pPr>
          </w:p>
          <w:p>
            <w:pPr>
              <w:pStyle w:val="22"/>
              <w:rPr>
                <w:b/>
                <w:sz w:val="24"/>
                <w:szCs w:val="24"/>
              </w:rPr>
            </w:pPr>
          </w:p>
          <w:p>
            <w:pPr>
              <w:pStyle w:val="22"/>
              <w:rPr>
                <w:b/>
                <w:sz w:val="24"/>
                <w:szCs w:val="24"/>
              </w:rPr>
            </w:pPr>
          </w:p>
          <w:p>
            <w:pPr>
              <w:pStyle w:val="22"/>
              <w:rPr>
                <w:b/>
                <w:sz w:val="24"/>
                <w:szCs w:val="24"/>
              </w:rPr>
            </w:pPr>
          </w:p>
          <w:p>
            <w:pPr>
              <w:pStyle w:val="22"/>
              <w:rPr>
                <w:b/>
                <w:sz w:val="24"/>
                <w:szCs w:val="24"/>
              </w:rPr>
            </w:pPr>
          </w:p>
          <w:p>
            <w:pPr>
              <w:pStyle w:val="22"/>
              <w:spacing w:before="3"/>
              <w:rPr>
                <w:b/>
                <w:sz w:val="24"/>
                <w:szCs w:val="24"/>
              </w:rPr>
            </w:pPr>
          </w:p>
          <w:p>
            <w:pPr>
              <w:pStyle w:val="22"/>
              <w:spacing w:before="1"/>
              <w:ind w:right="139"/>
              <w:jc w:val="right"/>
              <w:rPr>
                <w:sz w:val="24"/>
                <w:szCs w:val="24"/>
              </w:rPr>
            </w:pPr>
            <w:r>
              <w:rPr>
                <w:rFonts w:hint="eastAsia"/>
                <w:sz w:val="24"/>
                <w:szCs w:val="24"/>
              </w:rPr>
              <w:t>12</w:t>
            </w:r>
          </w:p>
        </w:tc>
        <w:tc>
          <w:tcPr>
            <w:tcW w:w="8460" w:type="dxa"/>
          </w:tcPr>
          <w:p>
            <w:pPr>
              <w:pStyle w:val="22"/>
              <w:spacing w:before="54" w:line="312" w:lineRule="auto"/>
              <w:ind w:left="108" w:right="95"/>
              <w:jc w:val="both"/>
              <w:rPr>
                <w:sz w:val="24"/>
                <w:szCs w:val="24"/>
              </w:rPr>
            </w:pPr>
            <w:r>
              <w:rPr>
                <w:rFonts w:hint="eastAsia"/>
                <w:spacing w:val="-2"/>
                <w:sz w:val="24"/>
                <w:szCs w:val="24"/>
              </w:rPr>
              <w:t>投标保证金退还</w:t>
            </w:r>
            <w:r>
              <w:rPr>
                <w:rFonts w:hint="eastAsia"/>
                <w:sz w:val="24"/>
                <w:szCs w:val="24"/>
              </w:rPr>
              <w:t>（不计息</w:t>
            </w:r>
            <w:r>
              <w:rPr>
                <w:rFonts w:hint="eastAsia"/>
                <w:spacing w:val="-120"/>
                <w:sz w:val="24"/>
                <w:szCs w:val="24"/>
              </w:rPr>
              <w:t>）</w:t>
            </w:r>
            <w:r>
              <w:rPr>
                <w:rFonts w:hint="eastAsia"/>
                <w:spacing w:val="-5"/>
                <w:sz w:val="24"/>
                <w:szCs w:val="24"/>
              </w:rPr>
              <w:t>：除招标文件规定不予退还保证金的情形外，招标采</w:t>
            </w:r>
            <w:r>
              <w:rPr>
                <w:rFonts w:hint="eastAsia"/>
                <w:sz w:val="24"/>
                <w:szCs w:val="24"/>
              </w:rPr>
              <w:t>购单位在中标通知书发出后五个工作日内退还未中标人的投标保证金，在采购合同签订后五个工作日内退还中标人的投标保证金。</w:t>
            </w:r>
          </w:p>
          <w:p>
            <w:pPr>
              <w:pStyle w:val="22"/>
              <w:numPr>
                <w:ilvl w:val="0"/>
                <w:numId w:val="6"/>
              </w:numPr>
              <w:tabs>
                <w:tab w:val="left" w:pos="710"/>
              </w:tabs>
              <w:spacing w:before="1" w:line="312" w:lineRule="auto"/>
              <w:ind w:right="95" w:firstLine="0"/>
              <w:jc w:val="both"/>
              <w:rPr>
                <w:sz w:val="24"/>
                <w:szCs w:val="24"/>
              </w:rPr>
            </w:pPr>
            <w:r>
              <w:rPr>
                <w:rFonts w:hint="eastAsia"/>
                <w:spacing w:val="-2"/>
                <w:sz w:val="24"/>
                <w:szCs w:val="24"/>
              </w:rPr>
              <w:t>无论以何种形式交纳的投标保证金，投标保证金的退还均以转账或电汇</w:t>
            </w:r>
            <w:r>
              <w:rPr>
                <w:rFonts w:hint="eastAsia"/>
                <w:spacing w:val="-4"/>
                <w:sz w:val="24"/>
                <w:szCs w:val="24"/>
              </w:rPr>
              <w:t>形式退回到投标人银行账户。不中标单位的投标保证金，按《来宾市公共资源交易中心投标保证金缴纳情况审核表》核表所填的相关银行信息退还给投标人，未中标单位不需要再提交纸质材料，投标保证金不计利息。</w:t>
            </w:r>
          </w:p>
          <w:p>
            <w:pPr>
              <w:pStyle w:val="22"/>
              <w:numPr>
                <w:ilvl w:val="0"/>
                <w:numId w:val="6"/>
              </w:numPr>
              <w:tabs>
                <w:tab w:val="left" w:pos="712"/>
              </w:tabs>
              <w:spacing w:before="2" w:line="312" w:lineRule="auto"/>
              <w:ind w:right="96" w:firstLine="0"/>
              <w:jc w:val="both"/>
              <w:rPr>
                <w:sz w:val="24"/>
                <w:szCs w:val="24"/>
              </w:rPr>
            </w:pPr>
            <w:r>
              <w:rPr>
                <w:rFonts w:hint="eastAsia"/>
                <w:sz w:val="24"/>
                <w:szCs w:val="24"/>
              </w:rPr>
              <w:t>《来宾市公共资源交易中心投标保证金缴纳情况审核表》在递交投标文</w:t>
            </w:r>
            <w:r>
              <w:rPr>
                <w:rFonts w:hint="eastAsia"/>
                <w:spacing w:val="-9"/>
                <w:sz w:val="24"/>
                <w:szCs w:val="24"/>
              </w:rPr>
              <w:t>件时同时填写，请投标人自行准备保证金交纳凭证复印件一份。“《来宾市公共</w:t>
            </w:r>
            <w:r>
              <w:rPr>
                <w:rFonts w:hint="eastAsia"/>
                <w:spacing w:val="-8"/>
                <w:sz w:val="24"/>
                <w:szCs w:val="24"/>
              </w:rPr>
              <w:t>资源交易中心投标保证金缴纳情况审核表》内容包括：交款单位名称、交纳金</w:t>
            </w:r>
            <w:r>
              <w:rPr>
                <w:rFonts w:hint="eastAsia"/>
                <w:spacing w:val="-7"/>
                <w:sz w:val="24"/>
                <w:szCs w:val="24"/>
              </w:rPr>
              <w:t>额交纳时间、单位银行账号、单位银行开户行、联系人及电话。投标人填写的相关信息如有错漏，一切后果由投标人负责。</w:t>
            </w:r>
          </w:p>
          <w:p>
            <w:pPr>
              <w:pStyle w:val="22"/>
              <w:numPr>
                <w:ilvl w:val="0"/>
                <w:numId w:val="6"/>
              </w:numPr>
              <w:tabs>
                <w:tab w:val="left" w:pos="710"/>
              </w:tabs>
              <w:spacing w:line="312" w:lineRule="auto"/>
              <w:ind w:right="-29" w:firstLine="0"/>
              <w:rPr>
                <w:sz w:val="24"/>
                <w:szCs w:val="24"/>
              </w:rPr>
            </w:pPr>
            <w:r>
              <w:rPr>
                <w:rFonts w:hint="eastAsia"/>
                <w:spacing w:val="-8"/>
                <w:sz w:val="24"/>
                <w:szCs w:val="24"/>
              </w:rPr>
              <w:t>中标人的投标保证金在中标人与招标人签订合同后，凭签订的合同退付</w:t>
            </w:r>
            <w:r>
              <w:rPr>
                <w:rFonts w:hint="eastAsia"/>
                <w:sz w:val="24"/>
                <w:szCs w:val="24"/>
              </w:rPr>
              <w:t>（不计利息</w:t>
            </w:r>
            <w:r>
              <w:rPr>
                <w:rFonts w:hint="eastAsia"/>
                <w:spacing w:val="-120"/>
                <w:sz w:val="24"/>
                <w:szCs w:val="24"/>
              </w:rPr>
              <w:t>）</w:t>
            </w:r>
            <w:r>
              <w:rPr>
                <w:rFonts w:hint="eastAsia"/>
                <w:spacing w:val="-14"/>
                <w:sz w:val="24"/>
                <w:szCs w:val="24"/>
              </w:rPr>
              <w:t>。根据来宾市公共资源交易中心要求，中标人退还保证金需提交的材料：</w:t>
            </w:r>
          </w:p>
          <w:p>
            <w:pPr>
              <w:pStyle w:val="22"/>
              <w:spacing w:before="2" w:line="312" w:lineRule="auto"/>
              <w:ind w:left="108" w:right="-29"/>
              <w:rPr>
                <w:sz w:val="24"/>
                <w:szCs w:val="24"/>
              </w:rPr>
            </w:pPr>
            <w:r>
              <w:rPr>
                <w:rFonts w:hint="eastAsia"/>
                <w:sz w:val="24"/>
                <w:szCs w:val="24"/>
              </w:rPr>
              <w:t>（1</w:t>
            </w:r>
            <w:r>
              <w:rPr>
                <w:rFonts w:hint="eastAsia"/>
                <w:spacing w:val="-8"/>
                <w:sz w:val="24"/>
                <w:szCs w:val="24"/>
              </w:rPr>
              <w:t>）</w:t>
            </w:r>
            <w:r>
              <w:rPr>
                <w:rFonts w:hint="eastAsia"/>
                <w:spacing w:val="-2"/>
                <w:sz w:val="24"/>
                <w:szCs w:val="24"/>
              </w:rPr>
              <w:t>退款申请书</w:t>
            </w:r>
            <w:r>
              <w:rPr>
                <w:rFonts w:hint="eastAsia"/>
                <w:sz w:val="24"/>
                <w:szCs w:val="24"/>
              </w:rPr>
              <w:t>（格式自拟</w:t>
            </w:r>
            <w:r>
              <w:rPr>
                <w:rFonts w:hint="eastAsia"/>
                <w:spacing w:val="-120"/>
                <w:sz w:val="24"/>
                <w:szCs w:val="24"/>
              </w:rPr>
              <w:t>）</w:t>
            </w:r>
            <w:r>
              <w:rPr>
                <w:rFonts w:hint="eastAsia"/>
                <w:spacing w:val="-6"/>
                <w:sz w:val="24"/>
                <w:szCs w:val="24"/>
              </w:rPr>
              <w:t>：注明项目名称，退款原因，收款单位银行账号，</w:t>
            </w:r>
            <w:r>
              <w:rPr>
                <w:rFonts w:hint="eastAsia"/>
                <w:spacing w:val="-12"/>
                <w:sz w:val="24"/>
                <w:szCs w:val="24"/>
              </w:rPr>
              <w:t>户名及开户银行名称。</w:t>
            </w:r>
            <w:r>
              <w:rPr>
                <w:rFonts w:hint="eastAsia"/>
                <w:spacing w:val="2"/>
                <w:sz w:val="24"/>
                <w:szCs w:val="24"/>
              </w:rPr>
              <w:t>（2）</w:t>
            </w:r>
            <w:r>
              <w:rPr>
                <w:rFonts w:hint="eastAsia"/>
                <w:sz w:val="24"/>
                <w:szCs w:val="24"/>
              </w:rPr>
              <w:t>授权委托书：被授权人及身份证正反面复印件，带</w:t>
            </w:r>
            <w:r>
              <w:rPr>
                <w:rFonts w:hint="eastAsia"/>
                <w:spacing w:val="-26"/>
                <w:sz w:val="24"/>
                <w:szCs w:val="24"/>
              </w:rPr>
              <w:t>原件核验。</w:t>
            </w:r>
            <w:r>
              <w:rPr>
                <w:rFonts w:hint="eastAsia"/>
                <w:spacing w:val="-3"/>
                <w:sz w:val="24"/>
                <w:szCs w:val="24"/>
              </w:rPr>
              <w:t>（3）</w:t>
            </w:r>
            <w:r>
              <w:rPr>
                <w:rFonts w:hint="eastAsia"/>
                <w:spacing w:val="-1"/>
                <w:sz w:val="24"/>
                <w:szCs w:val="24"/>
              </w:rPr>
              <w:t>原交款票据复印件</w:t>
            </w:r>
            <w:r>
              <w:rPr>
                <w:rFonts w:hint="eastAsia"/>
                <w:sz w:val="24"/>
                <w:szCs w:val="24"/>
              </w:rPr>
              <w:t>（包括银行交款票据复印件</w:t>
            </w:r>
            <w:r>
              <w:rPr>
                <w:rFonts w:hint="eastAsia"/>
                <w:spacing w:val="-120"/>
                <w:sz w:val="24"/>
                <w:szCs w:val="24"/>
              </w:rPr>
              <w:t>）</w:t>
            </w:r>
            <w:r>
              <w:rPr>
                <w:rFonts w:hint="eastAsia"/>
                <w:spacing w:val="-128"/>
                <w:sz w:val="24"/>
                <w:szCs w:val="24"/>
              </w:rPr>
              <w:t>。</w:t>
            </w:r>
            <w:r>
              <w:rPr>
                <w:rFonts w:hint="eastAsia"/>
                <w:spacing w:val="-3"/>
                <w:sz w:val="24"/>
                <w:szCs w:val="24"/>
              </w:rPr>
              <w:t>（4）</w:t>
            </w:r>
            <w:r>
              <w:rPr>
                <w:rFonts w:hint="eastAsia"/>
                <w:sz w:val="24"/>
                <w:szCs w:val="24"/>
              </w:rPr>
              <w:t>中标单位需提供中标人与采购人签订的购销合同复印件致来宾市公共资源交易中心。</w:t>
            </w:r>
          </w:p>
          <w:p>
            <w:pPr>
              <w:pStyle w:val="22"/>
              <w:spacing w:line="307" w:lineRule="exact"/>
              <w:ind w:left="108"/>
              <w:jc w:val="both"/>
              <w:rPr>
                <w:sz w:val="24"/>
                <w:szCs w:val="24"/>
              </w:rPr>
            </w:pPr>
            <w:r>
              <w:rPr>
                <w:rFonts w:hint="eastAsia"/>
                <w:sz w:val="24"/>
                <w:szCs w:val="24"/>
              </w:rPr>
              <w:t>来宾市公共资源交易中心财务电话：0772-4238608。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22"/>
              <w:spacing w:before="81" w:line="299" w:lineRule="exact"/>
              <w:ind w:right="139"/>
              <w:jc w:val="right"/>
              <w:rPr>
                <w:sz w:val="24"/>
                <w:szCs w:val="24"/>
              </w:rPr>
            </w:pPr>
            <w:r>
              <w:rPr>
                <w:rFonts w:hint="eastAsia"/>
                <w:sz w:val="24"/>
                <w:szCs w:val="24"/>
              </w:rPr>
              <w:t>13</w:t>
            </w:r>
          </w:p>
        </w:tc>
        <w:tc>
          <w:tcPr>
            <w:tcW w:w="8460" w:type="dxa"/>
          </w:tcPr>
          <w:p>
            <w:pPr>
              <w:pStyle w:val="22"/>
              <w:spacing w:before="55"/>
              <w:ind w:left="108"/>
              <w:rPr>
                <w:sz w:val="24"/>
                <w:szCs w:val="24"/>
              </w:rPr>
            </w:pPr>
            <w:r>
              <w:rPr>
                <w:rFonts w:hint="eastAsia"/>
                <w:sz w:val="24"/>
                <w:szCs w:val="24"/>
              </w:rPr>
              <w:t>签订合同时间：中标通知书发出后</w:t>
            </w:r>
            <w:r>
              <w:rPr>
                <w:rFonts w:hint="eastAsia"/>
                <w:sz w:val="24"/>
                <w:szCs w:val="24"/>
                <w:lang w:val="en-US" w:eastAsia="zh-CN"/>
              </w:rPr>
              <w:t>25</w:t>
            </w:r>
            <w:r>
              <w:rPr>
                <w:rFonts w:hint="eastAsia"/>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22"/>
              <w:spacing w:before="82" w:line="298" w:lineRule="exact"/>
              <w:ind w:right="139"/>
              <w:jc w:val="right"/>
              <w:rPr>
                <w:sz w:val="24"/>
                <w:szCs w:val="24"/>
              </w:rPr>
            </w:pPr>
            <w:r>
              <w:rPr>
                <w:rFonts w:hint="eastAsia"/>
                <w:sz w:val="24"/>
                <w:szCs w:val="24"/>
              </w:rPr>
              <w:t>14</w:t>
            </w:r>
          </w:p>
        </w:tc>
        <w:tc>
          <w:tcPr>
            <w:tcW w:w="8460" w:type="dxa"/>
          </w:tcPr>
          <w:p>
            <w:pPr>
              <w:pStyle w:val="22"/>
              <w:spacing w:before="55"/>
              <w:ind w:left="108"/>
              <w:rPr>
                <w:sz w:val="24"/>
                <w:szCs w:val="24"/>
              </w:rPr>
            </w:pPr>
            <w:r>
              <w:rPr>
                <w:rFonts w:hint="eastAsia"/>
                <w:sz w:val="24"/>
                <w:szCs w:val="24"/>
              </w:rPr>
              <w:t>采购资金来源：预算资金。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540" w:type="dxa"/>
          </w:tcPr>
          <w:p>
            <w:pPr>
              <w:pStyle w:val="22"/>
              <w:rPr>
                <w:b/>
                <w:sz w:val="24"/>
                <w:szCs w:val="24"/>
              </w:rPr>
            </w:pPr>
          </w:p>
          <w:p>
            <w:pPr>
              <w:pStyle w:val="22"/>
              <w:spacing w:before="173"/>
              <w:ind w:right="139"/>
              <w:jc w:val="right"/>
              <w:rPr>
                <w:sz w:val="24"/>
                <w:szCs w:val="24"/>
              </w:rPr>
            </w:pPr>
            <w:r>
              <w:rPr>
                <w:rFonts w:hint="eastAsia"/>
                <w:sz w:val="24"/>
                <w:szCs w:val="24"/>
              </w:rPr>
              <w:t>15</w:t>
            </w:r>
          </w:p>
        </w:tc>
        <w:tc>
          <w:tcPr>
            <w:tcW w:w="8460" w:type="dxa"/>
          </w:tcPr>
          <w:p>
            <w:pPr>
              <w:pStyle w:val="22"/>
              <w:spacing w:before="82" w:line="312" w:lineRule="auto"/>
              <w:ind w:left="108" w:right="38"/>
              <w:rPr>
                <w:sz w:val="24"/>
                <w:szCs w:val="24"/>
              </w:rPr>
            </w:pPr>
            <w:r>
              <w:rPr>
                <w:rFonts w:hint="eastAsia"/>
                <w:sz w:val="24"/>
                <w:szCs w:val="24"/>
              </w:rPr>
              <w:t xml:space="preserve">付款条件：合同中所有货物到齐并安装调试完毕，验收合格正常运转后财政资金下达支付合同款的 </w:t>
            </w:r>
            <w:r>
              <w:rPr>
                <w:rFonts w:hint="eastAsia"/>
                <w:sz w:val="24"/>
                <w:szCs w:val="24"/>
                <w:lang w:val="en-US" w:eastAsia="zh-CN"/>
              </w:rPr>
              <w:t>50</w:t>
            </w:r>
            <w:r>
              <w:rPr>
                <w:rFonts w:hint="eastAsia"/>
                <w:sz w:val="24"/>
                <w:szCs w:val="24"/>
              </w:rPr>
              <w:t>%，</w:t>
            </w:r>
            <w:r>
              <w:rPr>
                <w:rFonts w:hint="eastAsia"/>
                <w:sz w:val="24"/>
                <w:szCs w:val="24"/>
                <w:lang w:eastAsia="zh-CN"/>
              </w:rPr>
              <w:t>正常使用半年后，支付</w:t>
            </w:r>
            <w:r>
              <w:rPr>
                <w:rFonts w:hint="eastAsia"/>
                <w:sz w:val="24"/>
                <w:szCs w:val="24"/>
              </w:rPr>
              <w:t>剩余合同款</w:t>
            </w:r>
            <w:r>
              <w:rPr>
                <w:rFonts w:hint="eastAsia"/>
                <w:sz w:val="24"/>
                <w:szCs w:val="24"/>
                <w:lang w:val="en-US" w:eastAsia="zh-CN"/>
              </w:rPr>
              <w:t>45</w:t>
            </w:r>
            <w:r>
              <w:rPr>
                <w:rFonts w:hint="eastAsia"/>
                <w:sz w:val="24"/>
                <w:szCs w:val="24"/>
              </w:rPr>
              <w:t>%</w:t>
            </w:r>
            <w:r>
              <w:rPr>
                <w:rFonts w:hint="eastAsia"/>
                <w:sz w:val="24"/>
                <w:szCs w:val="24"/>
                <w:lang w:eastAsia="zh-CN"/>
              </w:rPr>
              <w:t>，剩余</w:t>
            </w:r>
            <w:r>
              <w:rPr>
                <w:rFonts w:hint="eastAsia"/>
                <w:sz w:val="24"/>
                <w:szCs w:val="24"/>
              </w:rPr>
              <w:t>5%合同款作为质保金，质保期满后产品无质量问题一个月内付清（不计利息</w:t>
            </w:r>
            <w:r>
              <w:rPr>
                <w:rFonts w:hint="eastAsia"/>
                <w:spacing w:val="-120"/>
                <w:sz w:val="24"/>
                <w:szCs w:val="24"/>
              </w:rPr>
              <w:t>）</w:t>
            </w: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22"/>
              <w:spacing w:before="82" w:line="298" w:lineRule="exact"/>
              <w:ind w:right="139"/>
              <w:jc w:val="right"/>
              <w:rPr>
                <w:sz w:val="24"/>
                <w:szCs w:val="24"/>
              </w:rPr>
            </w:pPr>
            <w:r>
              <w:rPr>
                <w:rFonts w:hint="eastAsia"/>
                <w:sz w:val="24"/>
                <w:szCs w:val="24"/>
              </w:rPr>
              <w:t>16</w:t>
            </w:r>
          </w:p>
        </w:tc>
        <w:tc>
          <w:tcPr>
            <w:tcW w:w="8460" w:type="dxa"/>
          </w:tcPr>
          <w:p>
            <w:pPr>
              <w:pStyle w:val="22"/>
              <w:spacing w:before="82" w:line="298" w:lineRule="exact"/>
              <w:ind w:left="108"/>
              <w:rPr>
                <w:sz w:val="24"/>
                <w:szCs w:val="24"/>
              </w:rPr>
            </w:pPr>
            <w:r>
              <w:rPr>
                <w:rFonts w:hint="eastAsia"/>
                <w:sz w:val="24"/>
                <w:szCs w:val="24"/>
              </w:rPr>
              <w:t>投标文件有效期：</w:t>
            </w:r>
            <w:r>
              <w:rPr>
                <w:rFonts w:hint="eastAsia"/>
                <w:sz w:val="24"/>
                <w:szCs w:val="24"/>
                <w:u w:val="single"/>
              </w:rPr>
              <w:t>60</w:t>
            </w:r>
            <w:r>
              <w:rPr>
                <w:rFonts w:hint="eastAsia"/>
                <w:sz w:val="24"/>
                <w:szCs w:val="24"/>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540" w:type="dxa"/>
          </w:tcPr>
          <w:p>
            <w:pPr>
              <w:pStyle w:val="22"/>
              <w:spacing w:before="106"/>
              <w:ind w:right="139"/>
              <w:jc w:val="right"/>
              <w:rPr>
                <w:sz w:val="24"/>
                <w:szCs w:val="24"/>
              </w:rPr>
            </w:pPr>
            <w:r>
              <w:rPr>
                <w:rFonts w:hint="eastAsia"/>
                <w:sz w:val="24"/>
                <w:szCs w:val="24"/>
              </w:rPr>
              <w:t>17</w:t>
            </w:r>
          </w:p>
        </w:tc>
        <w:tc>
          <w:tcPr>
            <w:tcW w:w="8460" w:type="dxa"/>
          </w:tcPr>
          <w:p>
            <w:pPr>
              <w:pStyle w:val="22"/>
              <w:spacing w:before="106"/>
              <w:ind w:left="108"/>
              <w:rPr>
                <w:sz w:val="24"/>
                <w:szCs w:val="24"/>
              </w:rPr>
            </w:pPr>
            <w:r>
              <w:rPr>
                <w:rFonts w:hint="eastAsia"/>
                <w:sz w:val="24"/>
                <w:szCs w:val="24"/>
              </w:rPr>
              <w:t>解释：本招标文件的解释权属于招标采购单位。</w:t>
            </w:r>
          </w:p>
        </w:tc>
      </w:tr>
    </w:tbl>
    <w:p>
      <w:pPr>
        <w:rPr>
          <w:sz w:val="24"/>
        </w:rPr>
        <w:sectPr>
          <w:pgSz w:w="11910" w:h="16840"/>
          <w:pgMar w:top="1400" w:right="980" w:bottom="1100" w:left="980" w:header="0" w:footer="920" w:gutter="0"/>
          <w:cols w:space="720" w:num="1"/>
        </w:sectPr>
      </w:pPr>
    </w:p>
    <w:p>
      <w:pPr>
        <w:pStyle w:val="5"/>
        <w:tabs>
          <w:tab w:val="left" w:pos="1400"/>
        </w:tabs>
        <w:spacing w:before="37"/>
        <w:ind w:left="438"/>
      </w:pPr>
      <w:bookmarkStart w:id="8" w:name="一、总__则"/>
      <w:bookmarkEnd w:id="8"/>
      <w:r>
        <w:rPr>
          <w:rFonts w:hint="eastAsia"/>
        </w:rPr>
        <w:t>一、总</w:t>
      </w:r>
      <w:r>
        <w:rPr>
          <w:rFonts w:hint="eastAsia"/>
        </w:rPr>
        <w:tab/>
      </w:r>
      <w:r>
        <w:rPr>
          <w:rFonts w:hint="eastAsia"/>
        </w:rPr>
        <w:t>则</w:t>
      </w:r>
    </w:p>
    <w:p>
      <w:pPr>
        <w:pStyle w:val="9"/>
        <w:spacing w:before="2"/>
        <w:ind w:left="0"/>
        <w:rPr>
          <w:b/>
          <w:sz w:val="18"/>
        </w:rPr>
      </w:pPr>
    </w:p>
    <w:p>
      <w:pPr>
        <w:pStyle w:val="5"/>
      </w:pPr>
      <w:bookmarkStart w:id="9" w:name="（一）_适用范围"/>
      <w:bookmarkEnd w:id="9"/>
      <w:r>
        <w:rPr>
          <w:rFonts w:hint="eastAsia"/>
        </w:rPr>
        <w:t>（一） 适用范围</w:t>
      </w:r>
    </w:p>
    <w:p>
      <w:pPr>
        <w:pStyle w:val="9"/>
        <w:spacing w:before="112" w:line="328" w:lineRule="auto"/>
        <w:ind w:right="437" w:firstLine="480"/>
      </w:pPr>
      <w:r>
        <w:rPr>
          <w:rFonts w:hint="eastAsia"/>
          <w:spacing w:val="-7"/>
        </w:rPr>
        <w:t>本招标文件适用于本项目的招标、投标、评标、定标、验收、合同履约、付款等行</w:t>
      </w:r>
      <w:r>
        <w:rPr>
          <w:rFonts w:hint="eastAsia"/>
        </w:rPr>
        <w:t>为（法律、法规另有规定的，从其规定</w:t>
      </w:r>
      <w:r>
        <w:rPr>
          <w:rFonts w:hint="eastAsia"/>
          <w:spacing w:val="-120"/>
        </w:rPr>
        <w:t>）</w:t>
      </w:r>
      <w:r>
        <w:rPr>
          <w:rFonts w:hint="eastAsia"/>
        </w:rPr>
        <w:t>。</w:t>
      </w:r>
    </w:p>
    <w:p>
      <w:pPr>
        <w:pStyle w:val="5"/>
        <w:spacing w:line="305" w:lineRule="exact"/>
      </w:pPr>
      <w:bookmarkStart w:id="10" w:name="（二）定义"/>
      <w:bookmarkEnd w:id="10"/>
      <w:r>
        <w:rPr>
          <w:rFonts w:hint="eastAsia"/>
        </w:rPr>
        <w:t>（二）定义</w:t>
      </w:r>
    </w:p>
    <w:p>
      <w:pPr>
        <w:pStyle w:val="21"/>
        <w:numPr>
          <w:ilvl w:val="0"/>
          <w:numId w:val="7"/>
        </w:numPr>
        <w:tabs>
          <w:tab w:val="left" w:pos="1160"/>
        </w:tabs>
        <w:spacing w:before="113"/>
        <w:rPr>
          <w:sz w:val="24"/>
        </w:rPr>
      </w:pPr>
      <w:r>
        <w:rPr>
          <w:rFonts w:hint="eastAsia"/>
          <w:sz w:val="24"/>
        </w:rPr>
        <w:t>招标采购单位系指组织本次招标的采购人及采购代理机构。</w:t>
      </w:r>
    </w:p>
    <w:p>
      <w:pPr>
        <w:pStyle w:val="21"/>
        <w:numPr>
          <w:ilvl w:val="0"/>
          <w:numId w:val="7"/>
        </w:numPr>
        <w:tabs>
          <w:tab w:val="left" w:pos="1160"/>
        </w:tabs>
        <w:spacing w:before="112"/>
        <w:rPr>
          <w:sz w:val="24"/>
        </w:rPr>
      </w:pPr>
      <w:r>
        <w:rPr>
          <w:rFonts w:hint="eastAsia"/>
          <w:sz w:val="24"/>
        </w:rPr>
        <w:t>“投标人”系指向招标方提交投标文件的单位或自然人。</w:t>
      </w:r>
    </w:p>
    <w:p>
      <w:pPr>
        <w:pStyle w:val="21"/>
        <w:numPr>
          <w:ilvl w:val="0"/>
          <w:numId w:val="7"/>
        </w:numPr>
        <w:tabs>
          <w:tab w:val="left" w:pos="1160"/>
        </w:tabs>
        <w:spacing w:before="113" w:line="328" w:lineRule="auto"/>
        <w:ind w:left="438" w:right="385" w:firstLine="480"/>
        <w:rPr>
          <w:sz w:val="24"/>
        </w:rPr>
      </w:pPr>
      <w:r>
        <w:rPr>
          <w:rFonts w:hint="eastAsia"/>
          <w:spacing w:val="-1"/>
          <w:sz w:val="24"/>
        </w:rPr>
        <w:t>“产品”系指供方按招标文件规定，须向采购人提供的一切设备、保险、税金、</w:t>
      </w:r>
      <w:r>
        <w:rPr>
          <w:rFonts w:hint="eastAsia"/>
          <w:sz w:val="24"/>
        </w:rPr>
        <w:t>备品备件、工具、手册及其它有关技术资料和材料。</w:t>
      </w:r>
    </w:p>
    <w:p>
      <w:pPr>
        <w:pStyle w:val="21"/>
        <w:numPr>
          <w:ilvl w:val="0"/>
          <w:numId w:val="7"/>
        </w:numPr>
        <w:tabs>
          <w:tab w:val="left" w:pos="1160"/>
        </w:tabs>
        <w:spacing w:line="328" w:lineRule="auto"/>
        <w:ind w:left="438" w:right="317" w:firstLine="480"/>
        <w:rPr>
          <w:sz w:val="24"/>
        </w:rPr>
      </w:pPr>
      <w:r>
        <w:rPr>
          <w:rFonts w:hint="eastAsia"/>
          <w:spacing w:val="-11"/>
          <w:sz w:val="24"/>
        </w:rPr>
        <w:t>“服务”系指招标文件规定投标人须承担的安装、调试、技术协助、校准、培训</w:t>
      </w:r>
      <w:r>
        <w:rPr>
          <w:rFonts w:hint="eastAsia"/>
          <w:spacing w:val="-4"/>
          <w:sz w:val="24"/>
        </w:rPr>
        <w:t>、技术指导以及其他类似的义务。</w:t>
      </w:r>
    </w:p>
    <w:p>
      <w:pPr>
        <w:pStyle w:val="21"/>
        <w:numPr>
          <w:ilvl w:val="0"/>
          <w:numId w:val="7"/>
        </w:numPr>
        <w:tabs>
          <w:tab w:val="left" w:pos="1160"/>
        </w:tabs>
        <w:spacing w:line="305" w:lineRule="exact"/>
        <w:rPr>
          <w:sz w:val="24"/>
        </w:rPr>
      </w:pPr>
      <w:r>
        <w:rPr>
          <w:rFonts w:hint="eastAsia"/>
          <w:sz w:val="24"/>
        </w:rPr>
        <w:t>“项目”系指投标人按招标文件规定向采购人提供的产品和服务。</w:t>
      </w:r>
    </w:p>
    <w:p>
      <w:pPr>
        <w:pStyle w:val="21"/>
        <w:numPr>
          <w:ilvl w:val="0"/>
          <w:numId w:val="7"/>
        </w:numPr>
        <w:tabs>
          <w:tab w:val="left" w:pos="1160"/>
        </w:tabs>
        <w:spacing w:before="110"/>
        <w:rPr>
          <w:sz w:val="24"/>
        </w:rPr>
      </w:pPr>
      <w:r>
        <w:rPr>
          <w:rFonts w:hint="eastAsia"/>
          <w:sz w:val="24"/>
        </w:rPr>
        <w:t>“书面形式”包括信函、传真、电报等。</w:t>
      </w:r>
    </w:p>
    <w:p>
      <w:pPr>
        <w:pStyle w:val="21"/>
        <w:numPr>
          <w:ilvl w:val="0"/>
          <w:numId w:val="7"/>
        </w:numPr>
        <w:tabs>
          <w:tab w:val="left" w:pos="1160"/>
        </w:tabs>
        <w:spacing w:before="112"/>
        <w:rPr>
          <w:sz w:val="24"/>
        </w:rPr>
      </w:pPr>
      <w:r>
        <w:rPr>
          <w:rFonts w:hint="eastAsia"/>
          <w:sz w:val="24"/>
        </w:rPr>
        <w:t>“★”系指实质性要求条款。</w:t>
      </w:r>
    </w:p>
    <w:p>
      <w:pPr>
        <w:pStyle w:val="21"/>
        <w:numPr>
          <w:ilvl w:val="0"/>
          <w:numId w:val="7"/>
        </w:numPr>
        <w:tabs>
          <w:tab w:val="left" w:pos="1160"/>
        </w:tabs>
        <w:spacing w:before="112"/>
        <w:rPr>
          <w:sz w:val="24"/>
        </w:rPr>
      </w:pPr>
      <w:r>
        <w:rPr>
          <w:rFonts w:hint="eastAsia"/>
          <w:sz w:val="24"/>
        </w:rPr>
        <w:t>“▲”系指所标注的产品相关功能必要参数，作为所标注产品的评分标准依据。</w:t>
      </w:r>
    </w:p>
    <w:p>
      <w:pPr>
        <w:spacing w:before="113" w:line="328" w:lineRule="auto"/>
        <w:ind w:left="918" w:right="7350" w:hanging="10"/>
        <w:rPr>
          <w:sz w:val="24"/>
        </w:rPr>
      </w:pPr>
      <w:bookmarkStart w:id="11" w:name="（三）招标方式"/>
      <w:bookmarkEnd w:id="11"/>
      <w:r>
        <w:rPr>
          <w:rFonts w:hint="eastAsia"/>
          <w:b/>
          <w:sz w:val="24"/>
        </w:rPr>
        <w:t>（三）招标方式</w:t>
      </w:r>
      <w:r>
        <w:rPr>
          <w:rFonts w:hint="eastAsia"/>
          <w:sz w:val="24"/>
        </w:rPr>
        <w:t>公开招标。</w:t>
      </w:r>
    </w:p>
    <w:p>
      <w:pPr>
        <w:pStyle w:val="5"/>
        <w:spacing w:line="305" w:lineRule="exact"/>
      </w:pPr>
      <w:bookmarkStart w:id="12" w:name="（四）投标委托"/>
      <w:bookmarkEnd w:id="12"/>
      <w:r>
        <w:rPr>
          <w:rFonts w:hint="eastAsia"/>
        </w:rPr>
        <w:t>（四）投标委托</w:t>
      </w:r>
    </w:p>
    <w:p>
      <w:pPr>
        <w:pStyle w:val="5"/>
        <w:spacing w:before="112" w:line="328" w:lineRule="auto"/>
        <w:ind w:left="438" w:right="438" w:firstLine="480"/>
      </w:pPr>
      <w:bookmarkStart w:id="13" w:name="▲投标人代表须携带有效身份证件。如投标人代表不是法定代表人，须有法定代表人出具的"/>
      <w:bookmarkEnd w:id="13"/>
      <w:r>
        <w:rPr>
          <w:rFonts w:hint="eastAsia"/>
          <w:b w:val="0"/>
        </w:rPr>
        <w:t>★</w:t>
      </w:r>
      <w:r>
        <w:rPr>
          <w:rFonts w:hint="eastAsia"/>
          <w:spacing w:val="-6"/>
        </w:rPr>
        <w:t>投标人代表须携带有效身份证件。如投标人代表不是法定代表人，须有法定代表</w:t>
      </w:r>
      <w:r>
        <w:rPr>
          <w:rFonts w:hint="eastAsia"/>
        </w:rPr>
        <w:t>人出具的授权委托书（正本用原件，副本用复印件，格式见第六章</w:t>
      </w:r>
      <w:r>
        <w:rPr>
          <w:rFonts w:hint="eastAsia"/>
          <w:spacing w:val="-120"/>
        </w:rPr>
        <w:t>）</w:t>
      </w:r>
      <w:r>
        <w:rPr>
          <w:rFonts w:hint="eastAsia"/>
        </w:rPr>
        <w:t>。</w:t>
      </w:r>
    </w:p>
    <w:p>
      <w:pPr>
        <w:pStyle w:val="5"/>
        <w:spacing w:line="305" w:lineRule="exact"/>
      </w:pPr>
      <w:bookmarkStart w:id="14" w:name="（五）投标费用"/>
      <w:bookmarkEnd w:id="14"/>
      <w:r>
        <w:rPr>
          <w:rFonts w:hint="eastAsia"/>
        </w:rPr>
        <w:t>（五）投标费用</w:t>
      </w:r>
    </w:p>
    <w:p>
      <w:pPr>
        <w:pStyle w:val="9"/>
        <w:spacing w:before="113"/>
        <w:ind w:left="918"/>
      </w:pPr>
      <w:r>
        <w:rPr>
          <w:rFonts w:hint="eastAsia"/>
        </w:rPr>
        <w:t>投标人均应自行承担所有与投标有关的全部费用（招标文件有相关的规定除外</w:t>
      </w:r>
      <w:r>
        <w:rPr>
          <w:rFonts w:hint="eastAsia"/>
          <w:spacing w:val="-120"/>
        </w:rPr>
        <w:t>）</w:t>
      </w:r>
      <w:r>
        <w:rPr>
          <w:rFonts w:hint="eastAsia"/>
        </w:rPr>
        <w:t>。</w:t>
      </w:r>
    </w:p>
    <w:p>
      <w:pPr>
        <w:pStyle w:val="5"/>
        <w:spacing w:before="112"/>
      </w:pPr>
      <w:bookmarkStart w:id="15" w:name="（六）联合体投标"/>
      <w:bookmarkEnd w:id="15"/>
      <w:r>
        <w:rPr>
          <w:rFonts w:hint="eastAsia"/>
        </w:rPr>
        <w:t>（六）联合体投标</w:t>
      </w:r>
    </w:p>
    <w:p>
      <w:pPr>
        <w:pStyle w:val="9"/>
        <w:spacing w:before="113"/>
        <w:ind w:left="978"/>
      </w:pPr>
      <w:r>
        <w:rPr>
          <w:rFonts w:hint="eastAsia"/>
        </w:rPr>
        <w:t>本项目不接受联合投标。</w:t>
      </w:r>
    </w:p>
    <w:p>
      <w:pPr>
        <w:pStyle w:val="5"/>
        <w:spacing w:before="112"/>
      </w:pPr>
      <w:bookmarkStart w:id="16" w:name="（七）转包与分包"/>
      <w:bookmarkEnd w:id="16"/>
      <w:r>
        <w:rPr>
          <w:rFonts w:hint="eastAsia"/>
        </w:rPr>
        <w:t>（七）转包与分包</w:t>
      </w:r>
    </w:p>
    <w:p>
      <w:pPr>
        <w:pStyle w:val="21"/>
        <w:numPr>
          <w:ilvl w:val="0"/>
          <w:numId w:val="8"/>
        </w:numPr>
        <w:tabs>
          <w:tab w:val="left" w:pos="1160"/>
        </w:tabs>
        <w:spacing w:before="113"/>
        <w:rPr>
          <w:sz w:val="24"/>
        </w:rPr>
      </w:pPr>
      <w:r>
        <w:rPr>
          <w:rFonts w:hint="eastAsia"/>
          <w:sz w:val="24"/>
        </w:rPr>
        <w:t>本项目不允许转包。</w:t>
      </w:r>
    </w:p>
    <w:p>
      <w:pPr>
        <w:pStyle w:val="21"/>
        <w:numPr>
          <w:ilvl w:val="0"/>
          <w:numId w:val="8"/>
        </w:numPr>
        <w:tabs>
          <w:tab w:val="left" w:pos="1160"/>
        </w:tabs>
        <w:spacing w:before="112"/>
        <w:rPr>
          <w:sz w:val="24"/>
        </w:rPr>
      </w:pPr>
      <w:r>
        <w:rPr>
          <w:rFonts w:hint="eastAsia"/>
          <w:sz w:val="24"/>
        </w:rPr>
        <w:t>本项目不可以分包。</w:t>
      </w:r>
    </w:p>
    <w:p>
      <w:pPr>
        <w:pStyle w:val="5"/>
        <w:spacing w:before="113"/>
      </w:pPr>
      <w:bookmarkStart w:id="17" w:name="（八）特别说明："/>
      <w:bookmarkEnd w:id="17"/>
      <w:r>
        <w:rPr>
          <w:rFonts w:hint="eastAsia"/>
        </w:rPr>
        <w:t>（八）特别说明：</w:t>
      </w:r>
    </w:p>
    <w:p>
      <w:pPr>
        <w:pStyle w:val="5"/>
        <w:spacing w:before="112" w:line="328" w:lineRule="auto"/>
        <w:ind w:left="438" w:right="341" w:firstLine="480"/>
      </w:pPr>
      <w:r>
        <w:rPr>
          <w:rFonts w:hint="eastAsia"/>
          <w:b w:val="0"/>
        </w:rPr>
        <w:t>★</w:t>
      </w:r>
      <w:r>
        <w:rPr>
          <w:rFonts w:hint="eastAsia"/>
        </w:rPr>
        <w:t>1.单位负责人为同一人或者存在直接控股、管理关系的不同供应商，不得参加同一合同项下的政府采购活动。</w:t>
      </w:r>
    </w:p>
    <w:p>
      <w:pPr>
        <w:pStyle w:val="5"/>
        <w:spacing w:line="328" w:lineRule="auto"/>
        <w:ind w:left="438" w:right="402" w:firstLine="600"/>
        <w:jc w:val="both"/>
      </w:pPr>
      <w:r>
        <w:rPr>
          <w:rFonts w:hint="eastAsia"/>
          <w:b w:val="0"/>
        </w:rPr>
        <w:t>★</w:t>
      </w:r>
      <w:r>
        <w:rPr>
          <w:rFonts w:hint="eastAsia"/>
        </w:rPr>
        <w:t>2.提供相同品牌产品且通过资格审核、符合性审查的不同投标人参加同一分标</w:t>
      </w:r>
      <w:r>
        <w:rPr>
          <w:rFonts w:hint="eastAsia"/>
          <w:spacing w:val="-8"/>
        </w:rPr>
        <w:t>投标的，按一家投标人计算，评审后得分最高的同品牌投标人获得中标人推荐资格；评</w:t>
      </w:r>
      <w:r>
        <w:rPr>
          <w:rFonts w:hint="eastAsia"/>
          <w:spacing w:val="-12"/>
        </w:rPr>
        <w:t>审得分相同的，由采购人或者采购人委托评标委员会确定一个投标人获得中标人推荐资格，其他同品牌投标人不作为中标候选人。</w:t>
      </w:r>
      <w:r>
        <w:rPr>
          <w:rFonts w:hint="eastAsia"/>
          <w:w w:val="95"/>
        </w:rPr>
        <w:t xml:space="preserve">非单一产品采购项目中，多家投标人提供的招标文件中载明的核心产品品牌相同  </w:t>
      </w:r>
      <w:r>
        <w:rPr>
          <w:rFonts w:hint="eastAsia"/>
        </w:rPr>
        <w:t>的，视为提供相同品牌产品。</w:t>
      </w:r>
    </w:p>
    <w:p>
      <w:pPr>
        <w:pStyle w:val="5"/>
        <w:spacing w:line="328" w:lineRule="auto"/>
        <w:ind w:left="438" w:right="339" w:firstLine="480"/>
      </w:pPr>
      <w:r>
        <w:rPr>
          <w:rFonts w:hint="eastAsia"/>
        </w:rPr>
        <w:t>★3.生产厂商授权给供应商后自己不得参加同一合同项下的政府采购活动；生产厂商对同一品牌同一型号的货物，仅能委托一个代理商参加投标。</w:t>
      </w:r>
    </w:p>
    <w:p>
      <w:pPr>
        <w:pStyle w:val="5"/>
        <w:spacing w:line="328" w:lineRule="auto"/>
        <w:ind w:left="438" w:right="282" w:firstLine="480"/>
      </w:pPr>
      <w:r>
        <w:rPr>
          <w:rFonts w:hint="eastAsia"/>
        </w:rPr>
        <w:t>★4</w:t>
      </w:r>
      <w:r>
        <w:rPr>
          <w:rFonts w:hint="eastAsia"/>
          <w:spacing w:val="-14"/>
        </w:rPr>
        <w:t>.投标人投标所使用的资格、信誉、荣誉、业绩与企业认证必须为本法人所拥有。</w:t>
      </w:r>
      <w:r>
        <w:rPr>
          <w:rFonts w:hint="eastAsia"/>
          <w:spacing w:val="-18"/>
        </w:rPr>
        <w:t>投标人投标所使用的采购项目实施</w:t>
      </w:r>
      <w:r>
        <w:rPr>
          <w:rFonts w:hint="eastAsia"/>
        </w:rPr>
        <w:t>（指项目合同的履行</w:t>
      </w:r>
      <w:r>
        <w:rPr>
          <w:rFonts w:hint="eastAsia"/>
          <w:spacing w:val="-68"/>
        </w:rPr>
        <w:t>）</w:t>
      </w:r>
      <w:r>
        <w:rPr>
          <w:rFonts w:hint="eastAsia"/>
          <w:spacing w:val="-7"/>
        </w:rPr>
        <w:t>人员必须为本法人员工</w:t>
      </w:r>
      <w:r>
        <w:rPr>
          <w:rFonts w:hint="eastAsia"/>
        </w:rPr>
        <w:t>（资格、</w:t>
      </w:r>
      <w:r>
        <w:rPr>
          <w:rFonts w:hint="eastAsia"/>
          <w:spacing w:val="-8"/>
        </w:rPr>
        <w:t>信誉、荣誉、业绩与企业认证的单位名称必须与投标人营业执照单位名称一致，否则不予认可）。</w:t>
      </w:r>
    </w:p>
    <w:p>
      <w:pPr>
        <w:pStyle w:val="5"/>
        <w:spacing w:line="328" w:lineRule="auto"/>
        <w:ind w:left="438" w:right="318" w:firstLine="480"/>
      </w:pPr>
      <w:r>
        <w:rPr>
          <w:rFonts w:hint="eastAsia"/>
        </w:rPr>
        <w:t>★5.投标人应仔细阅读招标文件的所有内容，按照招标文件的要求提交投标文件， 并对所提供的全部资料的真实性承担法律责任。</w:t>
      </w:r>
    </w:p>
    <w:p>
      <w:pPr>
        <w:pStyle w:val="5"/>
        <w:spacing w:line="328" w:lineRule="auto"/>
        <w:ind w:left="438" w:right="339" w:firstLine="480"/>
      </w:pPr>
      <w:r>
        <w:rPr>
          <w:rFonts w:hint="eastAsia"/>
        </w:rPr>
        <w:t>★6.投标人在投标活动中提供任何虚假材料、互相串通投标，其投标无效，并报监管部门查处。</w:t>
      </w:r>
    </w:p>
    <w:p>
      <w:pPr>
        <w:pStyle w:val="5"/>
        <w:spacing w:line="305" w:lineRule="exact"/>
      </w:pPr>
      <w:bookmarkStart w:id="18" w:name="（九）质疑和投诉"/>
      <w:bookmarkEnd w:id="18"/>
      <w:r>
        <w:rPr>
          <w:rFonts w:hint="eastAsia"/>
        </w:rPr>
        <w:t>（九）质疑和投诉</w:t>
      </w:r>
    </w:p>
    <w:p>
      <w:pPr>
        <w:pStyle w:val="21"/>
        <w:numPr>
          <w:ilvl w:val="0"/>
          <w:numId w:val="9"/>
        </w:numPr>
        <w:tabs>
          <w:tab w:val="left" w:pos="1160"/>
        </w:tabs>
        <w:spacing w:before="100" w:line="328" w:lineRule="auto"/>
        <w:ind w:right="437" w:firstLine="480"/>
        <w:jc w:val="both"/>
        <w:rPr>
          <w:sz w:val="24"/>
        </w:rPr>
      </w:pPr>
      <w:bookmarkStart w:id="19" w:name="1.投标人认为招标文件、招标过程或中标结果使自己的合法权益受到损害的，应当在知道"/>
      <w:bookmarkEnd w:id="19"/>
      <w:r>
        <w:rPr>
          <w:rFonts w:hint="eastAsia"/>
          <w:spacing w:val="-5"/>
          <w:sz w:val="24"/>
        </w:rPr>
        <w:t>投标人认为招标文件、招标过程或中标结果使自己的合法权益受到损害的，应当</w:t>
      </w:r>
      <w:r>
        <w:rPr>
          <w:rFonts w:hint="eastAsia"/>
          <w:spacing w:val="-4"/>
          <w:sz w:val="24"/>
        </w:rPr>
        <w:t>在知道或者应知其权益受到损害之日起七个工作日内，以书面形式向采购人、采购代理</w:t>
      </w:r>
      <w:r>
        <w:rPr>
          <w:rFonts w:hint="eastAsia"/>
          <w:spacing w:val="-8"/>
          <w:sz w:val="24"/>
        </w:rPr>
        <w:t>机构提出质疑。投标人对招标采购单位的质疑答复不满意或者招标采购单位未在规定时</w:t>
      </w:r>
      <w:r>
        <w:rPr>
          <w:rFonts w:hint="eastAsia"/>
          <w:sz w:val="24"/>
        </w:rPr>
        <w:t>间内作出答复的，可以在答复期满后十五个工作日内向同级采购监管部门投诉。</w:t>
      </w:r>
    </w:p>
    <w:p>
      <w:pPr>
        <w:pStyle w:val="21"/>
        <w:numPr>
          <w:ilvl w:val="0"/>
          <w:numId w:val="9"/>
        </w:numPr>
        <w:tabs>
          <w:tab w:val="left" w:pos="1160"/>
        </w:tabs>
        <w:spacing w:line="328" w:lineRule="auto"/>
        <w:ind w:right="437" w:firstLine="480"/>
        <w:jc w:val="both"/>
        <w:rPr>
          <w:sz w:val="24"/>
        </w:rPr>
      </w:pPr>
      <w:bookmarkStart w:id="20" w:name="2.质疑、投诉应当采用书面形式，质疑书、投诉书均应明确阐述招标文件、招标过程或中"/>
      <w:bookmarkEnd w:id="20"/>
      <w:r>
        <w:rPr>
          <w:rFonts w:hint="eastAsia"/>
          <w:spacing w:val="-8"/>
          <w:sz w:val="24"/>
        </w:rPr>
        <w:t>质疑、投诉应当采用书面形式，质疑书、投诉书均应明确阐述招标文件、招标过</w:t>
      </w:r>
      <w:r>
        <w:rPr>
          <w:rFonts w:hint="eastAsia"/>
          <w:spacing w:val="-4"/>
          <w:sz w:val="24"/>
        </w:rPr>
        <w:t>程或中标结果中使自己合法权益受到损害的实质性内容，提供相关事实、依据和证据及</w:t>
      </w:r>
      <w:r>
        <w:rPr>
          <w:rFonts w:hint="eastAsia"/>
          <w:sz w:val="24"/>
        </w:rPr>
        <w:t>其来源或线索，便于有关单位调查、答复和处理。</w:t>
      </w:r>
    </w:p>
    <w:p>
      <w:pPr>
        <w:pStyle w:val="21"/>
        <w:numPr>
          <w:ilvl w:val="0"/>
          <w:numId w:val="9"/>
        </w:numPr>
        <w:tabs>
          <w:tab w:val="left" w:pos="1160"/>
        </w:tabs>
        <w:spacing w:line="304" w:lineRule="exact"/>
        <w:ind w:left="1159"/>
        <w:rPr>
          <w:sz w:val="24"/>
        </w:rPr>
      </w:pPr>
      <w:bookmarkStart w:id="21" w:name="3.接收质疑函的方式：现场递交；"/>
      <w:bookmarkEnd w:id="21"/>
      <w:r>
        <w:rPr>
          <w:rFonts w:hint="eastAsia"/>
          <w:sz w:val="24"/>
        </w:rPr>
        <w:t>接收质疑函的方式：现场递交；</w:t>
      </w:r>
    </w:p>
    <w:p>
      <w:pPr>
        <w:pStyle w:val="9"/>
        <w:tabs>
          <w:tab w:val="left" w:pos="3318"/>
        </w:tabs>
        <w:spacing w:before="107" w:line="302" w:lineRule="auto"/>
        <w:ind w:left="1158" w:right="2785"/>
        <w:rPr>
          <w:spacing w:val="-17"/>
        </w:rPr>
      </w:pPr>
      <w:bookmarkStart w:id="22" w:name="联系部门：广西鸿汇工程项目管理有限公司来宾分公司；"/>
      <w:bookmarkEnd w:id="22"/>
      <w:r>
        <w:rPr>
          <w:rFonts w:hint="eastAsia"/>
        </w:rPr>
        <w:t>联系部门：</w:t>
      </w:r>
      <w:r>
        <w:rPr>
          <w:rFonts w:hint="eastAsia"/>
          <w:szCs w:val="21"/>
        </w:rPr>
        <w:t>广西新宇建设项目管理有限公司</w:t>
      </w:r>
      <w:r>
        <w:rPr>
          <w:rFonts w:hint="eastAsia"/>
          <w:spacing w:val="-17"/>
        </w:rPr>
        <w:t xml:space="preserve">； </w:t>
      </w:r>
    </w:p>
    <w:p>
      <w:pPr>
        <w:pStyle w:val="9"/>
        <w:tabs>
          <w:tab w:val="left" w:pos="3318"/>
        </w:tabs>
        <w:spacing w:before="107" w:line="302" w:lineRule="auto"/>
        <w:ind w:left="1158" w:right="2785"/>
        <w:rPr>
          <w:lang w:val="en-US"/>
        </w:rPr>
      </w:pPr>
      <w:r>
        <w:rPr>
          <w:rFonts w:hint="eastAsia"/>
        </w:rPr>
        <w:t>联系人：</w:t>
      </w:r>
      <w:r>
        <w:rPr>
          <w:rFonts w:hint="eastAsia"/>
          <w:lang w:eastAsia="zh-CN"/>
        </w:rPr>
        <w:t>朱世海</w:t>
      </w:r>
      <w:r>
        <w:rPr>
          <w:rFonts w:hint="eastAsia"/>
        </w:rPr>
        <w:t>；</w:t>
      </w:r>
      <w:r>
        <w:rPr>
          <w:rFonts w:hint="eastAsia"/>
        </w:rPr>
        <w:tab/>
      </w:r>
      <w:r>
        <w:rPr>
          <w:rFonts w:hint="eastAsia"/>
        </w:rPr>
        <w:t>联系电话：</w:t>
      </w:r>
      <w:r>
        <w:rPr>
          <w:rFonts w:hint="eastAsia"/>
          <w:lang w:val="en-US"/>
        </w:rPr>
        <w:t>0772-4213338</w:t>
      </w:r>
    </w:p>
    <w:p>
      <w:pPr>
        <w:pStyle w:val="9"/>
        <w:spacing w:before="25" w:line="328" w:lineRule="auto"/>
        <w:ind w:left="908" w:right="2545" w:firstLine="249"/>
        <w:rPr>
          <w:b/>
        </w:rPr>
      </w:pPr>
      <w:bookmarkStart w:id="23" w:name="通讯地址：来宾市红水河大道333号翠屏水坊9号楼104号"/>
      <w:bookmarkEnd w:id="23"/>
      <w:r>
        <w:rPr>
          <w:rFonts w:hint="eastAsia"/>
          <w:spacing w:val="-5"/>
        </w:rPr>
        <w:t>通讯地址：</w:t>
      </w:r>
      <w:bookmarkStart w:id="24" w:name="二、招标文件"/>
      <w:bookmarkEnd w:id="24"/>
      <w:r>
        <w:rPr>
          <w:rFonts w:hint="eastAsia"/>
          <w:szCs w:val="21"/>
        </w:rPr>
        <w:t>来宾市迎宾路443号嘉信国际写字楼第17层1706#</w:t>
      </w:r>
      <w:r>
        <w:rPr>
          <w:rFonts w:hint="eastAsia"/>
          <w:b/>
        </w:rPr>
        <w:t>二、招标文件</w:t>
      </w:r>
    </w:p>
    <w:p>
      <w:pPr>
        <w:pStyle w:val="5"/>
        <w:spacing w:line="305" w:lineRule="exact"/>
      </w:pPr>
      <w:bookmarkStart w:id="25" w:name="（一）招标文件的构成。本招标文件由以下部份组成："/>
      <w:bookmarkEnd w:id="25"/>
      <w:r>
        <w:rPr>
          <w:rFonts w:hint="eastAsia"/>
        </w:rPr>
        <w:t>（一）招标文件的构成。本招标文件由以下部份组成：</w:t>
      </w:r>
    </w:p>
    <w:p>
      <w:pPr>
        <w:pStyle w:val="21"/>
        <w:numPr>
          <w:ilvl w:val="0"/>
          <w:numId w:val="10"/>
        </w:numPr>
        <w:tabs>
          <w:tab w:val="left" w:pos="1160"/>
        </w:tabs>
        <w:spacing w:before="112"/>
        <w:rPr>
          <w:sz w:val="24"/>
        </w:rPr>
      </w:pPr>
      <w:r>
        <w:rPr>
          <w:rFonts w:hint="eastAsia"/>
          <w:sz w:val="24"/>
        </w:rPr>
        <w:t>招标公告；</w:t>
      </w:r>
    </w:p>
    <w:p>
      <w:pPr>
        <w:pStyle w:val="21"/>
        <w:numPr>
          <w:ilvl w:val="0"/>
          <w:numId w:val="10"/>
        </w:numPr>
        <w:tabs>
          <w:tab w:val="left" w:pos="1160"/>
        </w:tabs>
        <w:spacing w:before="113"/>
        <w:rPr>
          <w:sz w:val="24"/>
        </w:rPr>
      </w:pPr>
      <w:r>
        <w:rPr>
          <w:rFonts w:hint="eastAsia"/>
          <w:sz w:val="24"/>
        </w:rPr>
        <w:t>招标需求；</w:t>
      </w:r>
    </w:p>
    <w:p>
      <w:pPr>
        <w:pStyle w:val="21"/>
        <w:numPr>
          <w:ilvl w:val="0"/>
          <w:numId w:val="10"/>
        </w:numPr>
        <w:tabs>
          <w:tab w:val="left" w:pos="1160"/>
        </w:tabs>
        <w:spacing w:before="112"/>
        <w:rPr>
          <w:sz w:val="24"/>
        </w:rPr>
      </w:pPr>
      <w:r>
        <w:rPr>
          <w:rFonts w:hint="eastAsia"/>
          <w:sz w:val="24"/>
        </w:rPr>
        <w:t>投标人须知；</w:t>
      </w:r>
    </w:p>
    <w:p>
      <w:pPr>
        <w:pStyle w:val="21"/>
        <w:numPr>
          <w:ilvl w:val="0"/>
          <w:numId w:val="10"/>
        </w:numPr>
        <w:tabs>
          <w:tab w:val="left" w:pos="1160"/>
        </w:tabs>
        <w:spacing w:before="113"/>
        <w:rPr>
          <w:sz w:val="24"/>
        </w:rPr>
      </w:pPr>
      <w:r>
        <w:rPr>
          <w:rFonts w:hint="eastAsia"/>
          <w:sz w:val="24"/>
        </w:rPr>
        <w:t>评标办法及标准；</w:t>
      </w:r>
    </w:p>
    <w:p>
      <w:pPr>
        <w:pStyle w:val="21"/>
        <w:numPr>
          <w:ilvl w:val="0"/>
          <w:numId w:val="10"/>
        </w:numPr>
        <w:tabs>
          <w:tab w:val="left" w:pos="1160"/>
        </w:tabs>
        <w:spacing w:before="112"/>
        <w:rPr>
          <w:sz w:val="24"/>
        </w:rPr>
      </w:pPr>
      <w:r>
        <w:rPr>
          <w:rFonts w:hint="eastAsia"/>
          <w:sz w:val="24"/>
        </w:rPr>
        <w:t>合同主要条款；</w:t>
      </w:r>
    </w:p>
    <w:p>
      <w:pPr>
        <w:pStyle w:val="21"/>
        <w:numPr>
          <w:ilvl w:val="0"/>
          <w:numId w:val="10"/>
        </w:numPr>
        <w:tabs>
          <w:tab w:val="left" w:pos="1160"/>
        </w:tabs>
        <w:spacing w:before="113"/>
        <w:rPr>
          <w:sz w:val="24"/>
        </w:rPr>
      </w:pPr>
      <w:r>
        <w:rPr>
          <w:rFonts w:hint="eastAsia"/>
          <w:sz w:val="24"/>
        </w:rPr>
        <w:t>投标文件格式。</w:t>
      </w:r>
    </w:p>
    <w:p>
      <w:pPr>
        <w:pStyle w:val="5"/>
        <w:spacing w:before="112"/>
      </w:pPr>
      <w:bookmarkStart w:id="26" w:name="（二）投标人的风险"/>
      <w:bookmarkEnd w:id="26"/>
      <w:r>
        <w:rPr>
          <w:rFonts w:hint="eastAsia"/>
        </w:rPr>
        <w:t>（二）投标人的风险</w:t>
      </w:r>
    </w:p>
    <w:p>
      <w:pPr>
        <w:sectPr>
          <w:pgSz w:w="11910" w:h="16840"/>
          <w:pgMar w:top="1460" w:right="980" w:bottom="1180" w:left="980" w:header="0" w:footer="920" w:gutter="0"/>
          <w:cols w:space="720" w:num="1"/>
        </w:sectPr>
      </w:pPr>
    </w:p>
    <w:p>
      <w:pPr>
        <w:pStyle w:val="9"/>
        <w:spacing w:before="37" w:line="328" w:lineRule="auto"/>
        <w:ind w:right="437" w:firstLine="460"/>
        <w:jc w:val="both"/>
      </w:pPr>
      <w:bookmarkStart w:id="27" w:name="投标人没有按照招标文件要求提供全部资料，或者投标人没有对招标文件在各方面作出实质"/>
      <w:bookmarkEnd w:id="27"/>
      <w:r>
        <w:rPr>
          <w:rFonts w:hint="eastAsia"/>
          <w:spacing w:val="-3"/>
        </w:rPr>
        <w:t>投标人没有按照招标文件要求提供全部资料，或者投标人没有对招标文件在各方面</w:t>
      </w:r>
      <w:r>
        <w:rPr>
          <w:rFonts w:hint="eastAsia"/>
        </w:rPr>
        <w:t>作出实质性响应是投标人的风险，并可能导致其投标被拒绝。</w:t>
      </w:r>
    </w:p>
    <w:p>
      <w:pPr>
        <w:pStyle w:val="5"/>
        <w:spacing w:before="118"/>
      </w:pPr>
      <w:bookmarkStart w:id="28" w:name="（三）招标文件的澄清与修改_"/>
      <w:bookmarkEnd w:id="28"/>
      <w:r>
        <w:rPr>
          <w:rFonts w:hint="eastAsia"/>
        </w:rPr>
        <w:t>（三）招标文件的澄清与修改</w:t>
      </w:r>
    </w:p>
    <w:p>
      <w:pPr>
        <w:pStyle w:val="21"/>
        <w:numPr>
          <w:ilvl w:val="0"/>
          <w:numId w:val="11"/>
        </w:numPr>
        <w:tabs>
          <w:tab w:val="left" w:pos="1160"/>
        </w:tabs>
        <w:spacing w:before="112" w:line="328" w:lineRule="auto"/>
        <w:ind w:right="385" w:firstLine="480"/>
        <w:jc w:val="both"/>
        <w:rPr>
          <w:sz w:val="24"/>
        </w:rPr>
      </w:pPr>
      <w:bookmarkStart w:id="29" w:name="1.投标人应认真阅读本招标文件，发现其中有误或有不合理要求的，投标人必须在收到招"/>
      <w:bookmarkEnd w:id="29"/>
      <w:r>
        <w:rPr>
          <w:rFonts w:hint="eastAsia"/>
          <w:spacing w:val="-3"/>
          <w:sz w:val="24"/>
        </w:rPr>
        <w:t>投标人应认真阅读本招标文件，发现其中有误或有不合理要求的，投标人必须在</w:t>
      </w:r>
      <w:r>
        <w:rPr>
          <w:rFonts w:hint="eastAsia"/>
          <w:spacing w:val="-5"/>
          <w:sz w:val="24"/>
        </w:rPr>
        <w:t>收到招标文件之日起七个工作日内以书面形式要求招标采购单位澄清。采购代理机构对</w:t>
      </w:r>
      <w:r>
        <w:rPr>
          <w:rFonts w:hint="eastAsia"/>
          <w:spacing w:val="-8"/>
          <w:sz w:val="24"/>
        </w:rPr>
        <w:t>已发出的招标文件进行必要澄清、答复、修改或补充的，应当在招标文件要求提交投标</w:t>
      </w:r>
      <w:r>
        <w:rPr>
          <w:rFonts w:hint="eastAsia"/>
          <w:spacing w:val="-11"/>
          <w:sz w:val="24"/>
        </w:rPr>
        <w:t>文件截止时间十五日前，在财政部门指定的政府采购信息发布媒体上发布更正公告，并</w:t>
      </w:r>
      <w:r>
        <w:rPr>
          <w:rFonts w:hint="eastAsia"/>
          <w:spacing w:val="-12"/>
          <w:sz w:val="24"/>
        </w:rPr>
        <w:t>以书面形式通知所有招标文件收受人。该澄清或者修改的内容为招标文件的组成部分。</w:t>
      </w:r>
    </w:p>
    <w:p>
      <w:pPr>
        <w:pStyle w:val="21"/>
        <w:numPr>
          <w:ilvl w:val="0"/>
          <w:numId w:val="11"/>
        </w:numPr>
        <w:tabs>
          <w:tab w:val="left" w:pos="1160"/>
        </w:tabs>
        <w:spacing w:line="328" w:lineRule="auto"/>
        <w:ind w:right="437" w:firstLine="480"/>
        <w:jc w:val="both"/>
        <w:rPr>
          <w:sz w:val="24"/>
        </w:rPr>
      </w:pPr>
      <w:bookmarkStart w:id="30" w:name="2.采购代理机构必须以书面形式答复投标人要求澄清的问题，并将不包含问题来源的答复"/>
      <w:bookmarkEnd w:id="30"/>
      <w:r>
        <w:rPr>
          <w:rFonts w:hint="eastAsia"/>
          <w:spacing w:val="-3"/>
          <w:sz w:val="24"/>
        </w:rPr>
        <w:t>采购代理机构必须以书面形式答复投标人要求澄清的问题，并将不包含问题来源</w:t>
      </w:r>
      <w:r>
        <w:rPr>
          <w:rFonts w:hint="eastAsia"/>
          <w:spacing w:val="-4"/>
          <w:sz w:val="24"/>
        </w:rPr>
        <w:t>的答复书面通知所有购买招标文件的投标人；除书面答复以外的其他澄清方式及澄清内</w:t>
      </w:r>
      <w:r>
        <w:rPr>
          <w:rFonts w:hint="eastAsia"/>
          <w:sz w:val="24"/>
        </w:rPr>
        <w:t>容均无效。</w:t>
      </w:r>
    </w:p>
    <w:p>
      <w:pPr>
        <w:pStyle w:val="21"/>
        <w:numPr>
          <w:ilvl w:val="0"/>
          <w:numId w:val="11"/>
        </w:numPr>
        <w:tabs>
          <w:tab w:val="left" w:pos="1160"/>
        </w:tabs>
        <w:spacing w:line="328" w:lineRule="auto"/>
        <w:ind w:right="437" w:firstLine="480"/>
        <w:jc w:val="both"/>
        <w:rPr>
          <w:sz w:val="24"/>
        </w:rPr>
      </w:pPr>
      <w:bookmarkStart w:id="31" w:name="3.招标文件澄清、答复、修改、补充的内容为招标文件的组成部分。当招标文件与招标文"/>
      <w:bookmarkEnd w:id="31"/>
      <w:r>
        <w:rPr>
          <w:rFonts w:hint="eastAsia"/>
          <w:spacing w:val="-8"/>
          <w:sz w:val="24"/>
        </w:rPr>
        <w:t>招标文件澄清、答复、修改、补充的内容为招标文件的组成部分。当招标文件与</w:t>
      </w:r>
      <w:r>
        <w:rPr>
          <w:rFonts w:hint="eastAsia"/>
          <w:spacing w:val="-7"/>
          <w:sz w:val="24"/>
        </w:rPr>
        <w:t>招标文件的答复、澄清、修改、补充通知就同一内容的表述不一致时，以最后发出的书</w:t>
      </w:r>
      <w:r>
        <w:rPr>
          <w:rFonts w:hint="eastAsia"/>
          <w:sz w:val="24"/>
        </w:rPr>
        <w:t>面文件为准。</w:t>
      </w:r>
    </w:p>
    <w:p>
      <w:pPr>
        <w:pStyle w:val="21"/>
        <w:numPr>
          <w:ilvl w:val="0"/>
          <w:numId w:val="11"/>
        </w:numPr>
        <w:tabs>
          <w:tab w:val="left" w:pos="1160"/>
        </w:tabs>
        <w:spacing w:line="328" w:lineRule="auto"/>
        <w:ind w:right="317" w:firstLine="480"/>
        <w:rPr>
          <w:sz w:val="24"/>
        </w:rPr>
      </w:pPr>
      <w:bookmarkStart w:id="32" w:name="4.招标文件的澄清、答复、修改或补充都应该通过本采购代理机构以法定形式发布，采购"/>
      <w:bookmarkEnd w:id="32"/>
      <w:r>
        <w:rPr>
          <w:rFonts w:hint="eastAsia"/>
          <w:spacing w:val="-14"/>
          <w:sz w:val="24"/>
        </w:rPr>
        <w:t xml:space="preserve">招标文件的澄清、答复、修改或补充都应该通过本采购代理机构以法定形式发布， </w:t>
      </w:r>
      <w:r>
        <w:rPr>
          <w:rFonts w:hint="eastAsia"/>
          <w:sz w:val="24"/>
        </w:rPr>
        <w:t>采购人非通过本机构，不得擅自澄清、答复、修改或补充招标文件。</w:t>
      </w:r>
    </w:p>
    <w:p>
      <w:pPr>
        <w:pStyle w:val="9"/>
        <w:spacing w:line="328" w:lineRule="auto"/>
        <w:ind w:right="385" w:firstLine="480"/>
        <w:jc w:val="both"/>
      </w:pPr>
      <w:bookmarkStart w:id="33" w:name="5、采购人可以视采购具体情况，延长投标截止时间和开标时间，但至少应当在招标文件要"/>
      <w:bookmarkEnd w:id="33"/>
      <w:r>
        <w:rPr>
          <w:rFonts w:hint="eastAsia"/>
        </w:rPr>
        <w:t>5、采购人可以视采购具体情况，延长投标截止时间和开标时间，但至少应当在招标文件要求提交投标文件的截止时间三日前将变更时间书面通知所有招标文件收受人， 并在财政部门指定的政府采购信息发布媒体上发布变更公告。</w:t>
      </w:r>
    </w:p>
    <w:p>
      <w:pPr>
        <w:pStyle w:val="5"/>
        <w:spacing w:line="304" w:lineRule="exact"/>
      </w:pPr>
      <w:bookmarkStart w:id="34" w:name="三、投标文件的编制"/>
      <w:bookmarkEnd w:id="34"/>
      <w:r>
        <w:rPr>
          <w:rFonts w:hint="eastAsia"/>
        </w:rPr>
        <w:t>三、投标文件的编制</w:t>
      </w:r>
    </w:p>
    <w:p>
      <w:pPr>
        <w:pStyle w:val="5"/>
        <w:spacing w:before="96"/>
      </w:pPr>
      <w:bookmarkStart w:id="35" w:name="（一）投标文件的组成"/>
      <w:bookmarkEnd w:id="35"/>
      <w:r>
        <w:rPr>
          <w:rFonts w:hint="eastAsia"/>
        </w:rPr>
        <w:t>（一）投标文件的组成</w:t>
      </w:r>
    </w:p>
    <w:p>
      <w:pPr>
        <w:pStyle w:val="9"/>
        <w:spacing w:before="112" w:line="328" w:lineRule="auto"/>
        <w:ind w:right="437" w:firstLine="480"/>
        <w:jc w:val="both"/>
      </w:pPr>
      <w:bookmarkStart w:id="36" w:name="投标文件由资格文件、资信/商务文件、技术文件、投标报价文件四部份组成，其中资格文"/>
      <w:bookmarkEnd w:id="36"/>
      <w:r>
        <w:rPr>
          <w:rFonts w:hint="eastAsia"/>
        </w:rPr>
        <w:t>投标文件由资格文件、资信/商务文件、技术文件、投标报价文件四部份组成，其</w:t>
      </w:r>
      <w:r>
        <w:rPr>
          <w:rFonts w:hint="eastAsia"/>
          <w:spacing w:val="-5"/>
        </w:rPr>
        <w:t>中资格文件独立装订成册，其余尽量装订成一册；投标报价文件中的《开标一览表》独</w:t>
      </w:r>
      <w:r>
        <w:rPr>
          <w:rFonts w:hint="eastAsia"/>
        </w:rPr>
        <w:t>立装订成册，单独包装、密封递交。</w:t>
      </w:r>
    </w:p>
    <w:p>
      <w:pPr>
        <w:pStyle w:val="9"/>
        <w:spacing w:line="328" w:lineRule="auto"/>
        <w:ind w:right="437" w:firstLine="480"/>
        <w:jc w:val="both"/>
      </w:pPr>
      <w:bookmarkStart w:id="37" w:name="投标人在递交投标文件时，同时递交投标文件电子版，要求详见《投标人须知前附表》"/>
      <w:bookmarkEnd w:id="37"/>
      <w:r>
        <w:rPr>
          <w:rFonts w:hint="eastAsia"/>
          <w:spacing w:val="-5"/>
        </w:rPr>
        <w:t>投标人在递交投标文件时，同时递交投标文件电子版，要求详见《投标人须知前附</w:t>
      </w:r>
      <w:r>
        <w:rPr>
          <w:rFonts w:hint="eastAsia"/>
        </w:rPr>
        <w:t>表》</w:t>
      </w:r>
    </w:p>
    <w:p>
      <w:pPr>
        <w:pStyle w:val="5"/>
        <w:numPr>
          <w:ilvl w:val="0"/>
          <w:numId w:val="12"/>
        </w:numPr>
        <w:tabs>
          <w:tab w:val="left" w:pos="1153"/>
        </w:tabs>
        <w:spacing w:before="114"/>
      </w:pPr>
      <w:r>
        <w:rPr>
          <w:rFonts w:hint="eastAsia"/>
        </w:rPr>
        <w:t>资格文件：</w:t>
      </w:r>
    </w:p>
    <w:p>
      <w:pPr>
        <w:pStyle w:val="9"/>
        <w:spacing w:before="2"/>
        <w:ind w:left="0"/>
        <w:rPr>
          <w:b/>
          <w:sz w:val="18"/>
        </w:rPr>
      </w:pPr>
    </w:p>
    <w:p>
      <w:pPr>
        <w:pStyle w:val="21"/>
        <w:numPr>
          <w:ilvl w:val="0"/>
          <w:numId w:val="13"/>
        </w:numPr>
        <w:tabs>
          <w:tab w:val="left" w:pos="1510"/>
        </w:tabs>
        <w:spacing w:before="112"/>
      </w:pPr>
      <w:r>
        <w:rPr>
          <w:rFonts w:hint="eastAsia"/>
          <w:sz w:val="24"/>
        </w:rPr>
        <w:t>投标声明书 (格式见第六章)。</w:t>
      </w:r>
    </w:p>
    <w:p>
      <w:pPr>
        <w:pStyle w:val="21"/>
        <w:numPr>
          <w:ilvl w:val="0"/>
          <w:numId w:val="13"/>
        </w:numPr>
        <w:tabs>
          <w:tab w:val="left" w:pos="1510"/>
        </w:tabs>
        <w:spacing w:before="113"/>
      </w:pPr>
      <w:r>
        <w:rPr>
          <w:rFonts w:hint="eastAsia"/>
          <w:sz w:val="24"/>
        </w:rPr>
        <w:t>投标人有效的营业执照副本内页复印件及投标人在“信用中国”网站</w:t>
      </w:r>
    </w:p>
    <w:p>
      <w:pPr>
        <w:pStyle w:val="9"/>
        <w:spacing w:before="112" w:line="328" w:lineRule="auto"/>
        <w:ind w:right="385" w:hanging="51"/>
        <w:jc w:val="center"/>
      </w:pPr>
      <w:r>
        <w:fldChar w:fldCharType="begin"/>
      </w:r>
      <w:r>
        <w:instrText xml:space="preserve"> HYPERLINK "http://www.creditchina.gov.cn/" \h </w:instrText>
      </w:r>
      <w:r>
        <w:fldChar w:fldCharType="separate"/>
      </w:r>
      <w:r>
        <w:rPr>
          <w:rFonts w:hint="eastAsia"/>
        </w:rPr>
        <w:t>（www.creditchina.gov.cn</w:t>
      </w:r>
      <w:r>
        <w:rPr>
          <w:rFonts w:hint="eastAsia"/>
        </w:rPr>
        <w:fldChar w:fldCharType="end"/>
      </w:r>
      <w:r>
        <w:rPr>
          <w:rFonts w:hint="eastAsia"/>
          <w:spacing w:val="-120"/>
        </w:rPr>
        <w:t>）</w:t>
      </w:r>
      <w:r>
        <w:rPr>
          <w:rFonts w:hint="eastAsia"/>
          <w:spacing w:val="-6"/>
        </w:rPr>
        <w:t>、中国政府采购网</w:t>
      </w:r>
      <w:r>
        <w:rPr>
          <w:rFonts w:hint="eastAsia"/>
        </w:rPr>
        <w:t>（</w:t>
      </w:r>
      <w:r>
        <w:fldChar w:fldCharType="begin"/>
      </w:r>
      <w:r>
        <w:instrText xml:space="preserve"> HYPERLINK "http://www.ccgp.gov.cn/" \h </w:instrText>
      </w:r>
      <w:r>
        <w:fldChar w:fldCharType="separate"/>
      </w:r>
      <w:r>
        <w:rPr>
          <w:rFonts w:hint="eastAsia"/>
        </w:rPr>
        <w:t>www.ccgp.gov.cn</w:t>
      </w:r>
      <w:r>
        <w:rPr>
          <w:rFonts w:hint="eastAsia"/>
        </w:rPr>
        <w:fldChar w:fldCharType="end"/>
      </w:r>
      <w:r>
        <w:rPr>
          <w:rFonts w:hint="eastAsia"/>
          <w:spacing w:val="-17"/>
        </w:rPr>
        <w:t>）</w:t>
      </w:r>
      <w:r>
        <w:rPr>
          <w:rFonts w:hint="eastAsia"/>
        </w:rPr>
        <w:t>查询相关供应商信</w:t>
      </w:r>
      <w:r>
        <w:rPr>
          <w:rFonts w:hint="eastAsia"/>
          <w:spacing w:val="-1"/>
        </w:rPr>
        <w:t>用记录，同时须将查询结果打印加盖公章。①“信用中国”查询内容包括：基本信息、</w:t>
      </w:r>
    </w:p>
    <w:p>
      <w:pPr>
        <w:spacing w:line="328" w:lineRule="auto"/>
        <w:jc w:val="center"/>
        <w:sectPr>
          <w:footerReference r:id="rId5" w:type="default"/>
          <w:pgSz w:w="11910" w:h="16840"/>
          <w:pgMar w:top="1460" w:right="980" w:bottom="1180" w:left="980" w:header="0" w:footer="1000" w:gutter="0"/>
          <w:cols w:space="720" w:num="1"/>
        </w:sectPr>
      </w:pPr>
    </w:p>
    <w:p>
      <w:pPr>
        <w:pStyle w:val="9"/>
        <w:spacing w:before="37" w:line="328" w:lineRule="auto"/>
        <w:ind w:right="437"/>
        <w:jc w:val="both"/>
      </w:pPr>
      <w:r>
        <w:rPr>
          <w:rFonts w:hint="eastAsia"/>
          <w:spacing w:val="-6"/>
        </w:rPr>
        <w:t>失信被执行人、企业经营异常名录、重大税收违法案件当事人名单、政府采购严重违法</w:t>
      </w:r>
      <w:r>
        <w:rPr>
          <w:rFonts w:hint="eastAsia"/>
          <w:spacing w:val="-4"/>
        </w:rPr>
        <w:t>失信行为记录名单共五个网页打印，网页打印须显示投标人名称以及查询结果。其中基本信息页面打印时间为本项目自招标公告发布之日起至投标截止时间止。②“中国政府</w:t>
      </w:r>
      <w:r>
        <w:rPr>
          <w:rFonts w:hint="eastAsia"/>
          <w:spacing w:val="-1"/>
        </w:rPr>
        <w:t>采购网”的查询内容包括：政府采购严重违法失信行为信息记录网页打印， 网页打印</w:t>
      </w:r>
      <w:r>
        <w:rPr>
          <w:rFonts w:hint="eastAsia"/>
          <w:spacing w:val="-6"/>
        </w:rPr>
        <w:t>须显示投标人名称以及查询结果。页面中的处罚日期起始时间为本项目投标文件截止时</w:t>
      </w:r>
      <w:r>
        <w:rPr>
          <w:rFonts w:hint="eastAsia"/>
          <w:spacing w:val="-7"/>
        </w:rPr>
        <w:t>间前三年，截止时间为本项目招标公告发布之日起至投标截止时间止。投标人应按上述</w:t>
      </w:r>
      <w:r>
        <w:rPr>
          <w:rFonts w:hint="eastAsia"/>
        </w:rPr>
        <w:t>查询时间的要求打印出相应的查询页面，并加盖投标人公章。</w:t>
      </w:r>
    </w:p>
    <w:p>
      <w:pPr>
        <w:pStyle w:val="21"/>
        <w:numPr>
          <w:ilvl w:val="0"/>
          <w:numId w:val="13"/>
        </w:numPr>
        <w:tabs>
          <w:tab w:val="left" w:pos="1510"/>
        </w:tabs>
        <w:spacing w:line="328" w:lineRule="auto"/>
        <w:ind w:left="438" w:right="317" w:firstLine="470"/>
      </w:pPr>
      <w:r>
        <w:rPr>
          <w:rFonts w:hint="eastAsia"/>
          <w:sz w:val="24"/>
        </w:rPr>
        <w:t>投标截止之日最近三个月依法缴纳税收或依法免缴税收的证明；无缴纳税收</w:t>
      </w:r>
      <w:r>
        <w:rPr>
          <w:rFonts w:hint="eastAsia"/>
          <w:spacing w:val="-14"/>
          <w:sz w:val="24"/>
        </w:rPr>
        <w:t>记录的，应提供由投标人所在地主管国税、地税部门出具的《依法纳税或依法免税证明》</w:t>
      </w:r>
    </w:p>
    <w:p>
      <w:pPr>
        <w:pStyle w:val="9"/>
        <w:spacing w:line="305" w:lineRule="exact"/>
      </w:pPr>
      <w:r>
        <w:rPr>
          <w:rFonts w:hint="eastAsia"/>
        </w:rPr>
        <w:t>（格式自拟</w:t>
      </w:r>
      <w:r>
        <w:rPr>
          <w:rFonts w:hint="eastAsia"/>
          <w:spacing w:val="-120"/>
        </w:rPr>
        <w:t>）</w:t>
      </w:r>
      <w:r>
        <w:rPr>
          <w:rFonts w:hint="eastAsia"/>
        </w:rPr>
        <w:t>。</w:t>
      </w:r>
    </w:p>
    <w:p>
      <w:pPr>
        <w:pStyle w:val="9"/>
        <w:spacing w:before="104" w:line="328" w:lineRule="auto"/>
        <w:ind w:right="515" w:firstLine="470"/>
      </w:pPr>
      <w:r>
        <w:rPr>
          <w:rFonts w:hint="eastAsia"/>
        </w:rPr>
        <w:t>(4)</w:t>
      </w:r>
      <w:r>
        <w:rPr>
          <w:rFonts w:hint="eastAsia"/>
          <w:spacing w:val="-1"/>
        </w:rPr>
        <w:t>投标截止之日最近三个月依法缴纳社会保障资金的证明；无缴费记录的，应提</w:t>
      </w:r>
      <w:r>
        <w:rPr>
          <w:rFonts w:hint="eastAsia"/>
          <w:spacing w:val="-4"/>
        </w:rPr>
        <w:t>供由投标人所在地社保部门出具的《依法缴纳或依法免缴社保费证明》</w:t>
      </w:r>
      <w:r>
        <w:rPr>
          <w:rFonts w:hint="eastAsia"/>
        </w:rPr>
        <w:t>（格式自拟</w:t>
      </w:r>
      <w:r>
        <w:rPr>
          <w:rFonts w:hint="eastAsia"/>
          <w:spacing w:val="-120"/>
        </w:rPr>
        <w:t>）</w:t>
      </w:r>
      <w:r>
        <w:rPr>
          <w:rFonts w:hint="eastAsia"/>
        </w:rPr>
        <w:t>。</w:t>
      </w:r>
    </w:p>
    <w:p>
      <w:pPr>
        <w:pStyle w:val="5"/>
        <w:tabs>
          <w:tab w:val="left" w:pos="1153"/>
        </w:tabs>
        <w:spacing w:before="111"/>
      </w:pPr>
      <w:r>
        <w:rPr>
          <w:rFonts w:hint="eastAsia"/>
          <w:lang w:val="en-US"/>
        </w:rPr>
        <w:t>2.</w:t>
      </w:r>
      <w:r>
        <w:rPr>
          <w:rFonts w:hint="eastAsia"/>
        </w:rPr>
        <w:t>资信/商务文件：</w:t>
      </w:r>
    </w:p>
    <w:p>
      <w:pPr>
        <w:pStyle w:val="9"/>
        <w:spacing w:before="1"/>
        <w:ind w:left="0"/>
        <w:rPr>
          <w:b/>
          <w:sz w:val="18"/>
        </w:rPr>
      </w:pPr>
    </w:p>
    <w:p>
      <w:pPr>
        <w:pStyle w:val="5"/>
        <w:spacing w:before="1"/>
      </w:pPr>
      <w:r>
        <w:rPr>
          <w:rFonts w:hint="eastAsia"/>
          <w:sz w:val="18"/>
          <w:szCs w:val="18"/>
        </w:rPr>
        <w:t>★</w:t>
      </w:r>
      <w:r>
        <w:rPr>
          <w:rFonts w:hint="eastAsia"/>
        </w:rPr>
        <w:t>实质性要求的资信/商务材料：</w:t>
      </w:r>
    </w:p>
    <w:p>
      <w:pPr>
        <w:pStyle w:val="21"/>
        <w:tabs>
          <w:tab w:val="left" w:pos="1510"/>
        </w:tabs>
        <w:spacing w:before="112"/>
        <w:ind w:left="908" w:firstLine="0"/>
      </w:pPr>
      <w:r>
        <w:rPr>
          <w:rFonts w:hint="eastAsia"/>
          <w:sz w:val="24"/>
          <w:lang w:val="en-US"/>
        </w:rPr>
        <w:t>1、</w:t>
      </w:r>
      <w:r>
        <w:rPr>
          <w:rFonts w:hint="eastAsia"/>
          <w:sz w:val="24"/>
        </w:rPr>
        <w:t>投标保证金缴纳证明（可单独提交</w:t>
      </w:r>
      <w:r>
        <w:rPr>
          <w:rFonts w:hint="eastAsia"/>
          <w:spacing w:val="-120"/>
          <w:sz w:val="24"/>
        </w:rPr>
        <w:t>）</w:t>
      </w:r>
      <w:r>
        <w:rPr>
          <w:rFonts w:hint="eastAsia"/>
          <w:sz w:val="24"/>
        </w:rPr>
        <w:t>。</w:t>
      </w:r>
    </w:p>
    <w:p>
      <w:pPr>
        <w:pStyle w:val="21"/>
        <w:tabs>
          <w:tab w:val="left" w:pos="1510"/>
        </w:tabs>
        <w:spacing w:before="113"/>
        <w:ind w:left="908" w:firstLine="0"/>
      </w:pPr>
      <w:r>
        <w:rPr>
          <w:rFonts w:hint="eastAsia"/>
          <w:sz w:val="24"/>
          <w:lang w:val="en-US"/>
        </w:rPr>
        <w:t>2、</w:t>
      </w:r>
      <w:r>
        <w:rPr>
          <w:rFonts w:hint="eastAsia"/>
          <w:sz w:val="24"/>
        </w:rPr>
        <w:t>法定代表人身份证复印件</w:t>
      </w:r>
    </w:p>
    <w:p>
      <w:pPr>
        <w:pStyle w:val="21"/>
        <w:tabs>
          <w:tab w:val="left" w:pos="1510"/>
        </w:tabs>
        <w:spacing w:before="112"/>
        <w:ind w:left="908" w:firstLine="0"/>
      </w:pPr>
      <w:r>
        <w:rPr>
          <w:rFonts w:hint="eastAsia"/>
          <w:sz w:val="24"/>
          <w:lang w:val="en-US"/>
        </w:rPr>
        <w:t>3、</w:t>
      </w:r>
      <w:r>
        <w:rPr>
          <w:rFonts w:hint="eastAsia"/>
          <w:sz w:val="24"/>
        </w:rPr>
        <w:t>法定代表人授权委托书及被授权人身份证复印件(格式见第六章)。</w:t>
      </w:r>
    </w:p>
    <w:p>
      <w:pPr>
        <w:pStyle w:val="21"/>
        <w:tabs>
          <w:tab w:val="left" w:pos="1510"/>
        </w:tabs>
        <w:spacing w:before="113"/>
        <w:ind w:left="908" w:firstLine="0"/>
      </w:pPr>
      <w:r>
        <w:rPr>
          <w:rFonts w:hint="eastAsia"/>
          <w:sz w:val="24"/>
          <w:lang w:val="en-US"/>
        </w:rPr>
        <w:t>4、</w:t>
      </w:r>
      <w:r>
        <w:rPr>
          <w:rFonts w:hint="eastAsia"/>
          <w:sz w:val="24"/>
        </w:rPr>
        <w:t>招标项目采购需求中要求必须提供的材料。</w:t>
      </w:r>
    </w:p>
    <w:p>
      <w:pPr>
        <w:pStyle w:val="21"/>
        <w:tabs>
          <w:tab w:val="left" w:pos="1510"/>
        </w:tabs>
        <w:spacing w:before="112"/>
        <w:ind w:left="908" w:firstLine="0"/>
      </w:pPr>
      <w:r>
        <w:rPr>
          <w:rFonts w:hint="eastAsia"/>
          <w:sz w:val="24"/>
          <w:lang w:val="en-US"/>
        </w:rPr>
        <w:t>5、</w:t>
      </w:r>
      <w:r>
        <w:rPr>
          <w:rFonts w:hint="eastAsia"/>
          <w:sz w:val="24"/>
        </w:rPr>
        <w:t>商务响应表（格式见第六章</w:t>
      </w:r>
      <w:r>
        <w:rPr>
          <w:rFonts w:hint="eastAsia"/>
          <w:spacing w:val="-120"/>
          <w:sz w:val="24"/>
        </w:rPr>
        <w:t>）</w:t>
      </w:r>
      <w:r>
        <w:rPr>
          <w:rFonts w:hint="eastAsia"/>
          <w:sz w:val="24"/>
        </w:rPr>
        <w:t>。</w:t>
      </w:r>
    </w:p>
    <w:p>
      <w:pPr>
        <w:pStyle w:val="5"/>
        <w:spacing w:before="113"/>
        <w:ind w:left="0" w:right="3552"/>
        <w:jc w:val="center"/>
        <w:rPr>
          <w:b w:val="0"/>
        </w:rPr>
      </w:pPr>
      <w:r>
        <w:rPr>
          <w:rFonts w:hint="eastAsia"/>
        </w:rPr>
        <w:t>投标人认为必要提供的资信证明材料</w:t>
      </w:r>
      <w:r>
        <w:rPr>
          <w:rFonts w:hint="eastAsia"/>
          <w:b w:val="0"/>
        </w:rPr>
        <w:t>：</w:t>
      </w:r>
    </w:p>
    <w:p>
      <w:pPr>
        <w:pStyle w:val="21"/>
        <w:tabs>
          <w:tab w:val="left" w:pos="1510"/>
        </w:tabs>
        <w:spacing w:before="112" w:line="328" w:lineRule="auto"/>
        <w:ind w:left="908" w:right="515" w:firstLine="0"/>
      </w:pPr>
      <w:r>
        <w:rPr>
          <w:rFonts w:hint="eastAsia"/>
          <w:sz w:val="24"/>
          <w:lang w:val="en-US"/>
        </w:rPr>
        <w:t>1、</w:t>
      </w:r>
      <w:r>
        <w:rPr>
          <w:rFonts w:hint="eastAsia"/>
          <w:sz w:val="24"/>
        </w:rPr>
        <w:t>类似案例成功的业绩（</w:t>
      </w:r>
      <w:r>
        <w:rPr>
          <w:rFonts w:hint="eastAsia"/>
          <w:spacing w:val="-1"/>
          <w:sz w:val="24"/>
        </w:rPr>
        <w:t>投标人同类项目实施情况一览表、合同复印件、用户</w:t>
      </w:r>
      <w:r>
        <w:rPr>
          <w:rFonts w:hint="eastAsia"/>
          <w:sz w:val="24"/>
        </w:rPr>
        <w:t>验收报告、用户评价</w:t>
      </w:r>
      <w:r>
        <w:rPr>
          <w:rFonts w:hint="eastAsia"/>
          <w:spacing w:val="-120"/>
          <w:sz w:val="24"/>
        </w:rPr>
        <w:t>）</w:t>
      </w:r>
      <w:r>
        <w:rPr>
          <w:rFonts w:hint="eastAsia"/>
          <w:sz w:val="24"/>
        </w:rPr>
        <w:t>。</w:t>
      </w:r>
    </w:p>
    <w:p>
      <w:pPr>
        <w:pStyle w:val="21"/>
        <w:tabs>
          <w:tab w:val="left" w:pos="1510"/>
        </w:tabs>
        <w:spacing w:line="305" w:lineRule="exact"/>
        <w:ind w:left="908" w:firstLine="0"/>
      </w:pPr>
      <w:r>
        <w:rPr>
          <w:rFonts w:hint="eastAsia"/>
          <w:sz w:val="24"/>
          <w:lang w:val="en-US"/>
        </w:rPr>
        <w:t>2、</w:t>
      </w:r>
      <w:r>
        <w:rPr>
          <w:rFonts w:hint="eastAsia"/>
          <w:sz w:val="24"/>
        </w:rPr>
        <w:t>投标人的信誉、荣誉证书。</w:t>
      </w:r>
    </w:p>
    <w:p>
      <w:pPr>
        <w:pStyle w:val="21"/>
        <w:tabs>
          <w:tab w:val="left" w:pos="1510"/>
        </w:tabs>
        <w:spacing w:before="113"/>
        <w:ind w:left="908" w:firstLine="0"/>
      </w:pPr>
      <w:r>
        <w:rPr>
          <w:rFonts w:hint="eastAsia"/>
          <w:sz w:val="24"/>
          <w:lang w:val="en-US"/>
        </w:rPr>
        <w:t>3、</w:t>
      </w:r>
      <w:r>
        <w:rPr>
          <w:rFonts w:hint="eastAsia"/>
          <w:sz w:val="24"/>
        </w:rPr>
        <w:t>投标人质量管理和质量保证体系等方面的认证证书。</w:t>
      </w:r>
    </w:p>
    <w:p>
      <w:pPr>
        <w:pStyle w:val="21"/>
        <w:tabs>
          <w:tab w:val="left" w:pos="1510"/>
        </w:tabs>
        <w:spacing w:before="112"/>
        <w:ind w:left="908" w:firstLine="0"/>
      </w:pPr>
      <w:r>
        <w:rPr>
          <w:rFonts w:hint="eastAsia"/>
          <w:sz w:val="24"/>
          <w:lang w:val="en-US"/>
        </w:rPr>
        <w:t>4、</w:t>
      </w:r>
      <w:r>
        <w:rPr>
          <w:rFonts w:hint="eastAsia"/>
          <w:sz w:val="24"/>
        </w:rPr>
        <w:t>投标人认为可以证明其能力或业绩的其他材料。</w:t>
      </w:r>
    </w:p>
    <w:p>
      <w:pPr>
        <w:pStyle w:val="21"/>
        <w:tabs>
          <w:tab w:val="left" w:pos="1630"/>
        </w:tabs>
        <w:spacing w:before="113"/>
        <w:ind w:left="908" w:firstLine="0"/>
      </w:pPr>
      <w:r>
        <w:rPr>
          <w:rFonts w:hint="eastAsia"/>
          <w:sz w:val="24"/>
          <w:lang w:val="en-US"/>
        </w:rPr>
        <w:t>5、</w:t>
      </w:r>
      <w:r>
        <w:rPr>
          <w:rFonts w:hint="eastAsia"/>
          <w:sz w:val="24"/>
        </w:rPr>
        <w:t>节能产品证明文件、环保产品证明文件。</w:t>
      </w:r>
    </w:p>
    <w:p>
      <w:pPr>
        <w:pStyle w:val="21"/>
        <w:tabs>
          <w:tab w:val="left" w:pos="1630"/>
        </w:tabs>
        <w:spacing w:before="112"/>
        <w:ind w:left="908" w:firstLine="0"/>
      </w:pPr>
      <w:r>
        <w:rPr>
          <w:rFonts w:hint="eastAsia"/>
          <w:sz w:val="24"/>
          <w:lang w:val="en-US"/>
        </w:rPr>
        <w:t>6、</w:t>
      </w:r>
      <w:r>
        <w:rPr>
          <w:rFonts w:hint="eastAsia"/>
          <w:sz w:val="24"/>
        </w:rPr>
        <w:t>投标人情况介绍。</w:t>
      </w:r>
    </w:p>
    <w:p>
      <w:pPr>
        <w:sectPr>
          <w:pgSz w:w="11910" w:h="16840"/>
          <w:pgMar w:top="1460" w:right="980" w:bottom="1180" w:left="980" w:header="0" w:footer="1000" w:gutter="0"/>
          <w:cols w:space="720" w:num="1"/>
        </w:sectPr>
      </w:pPr>
    </w:p>
    <w:p>
      <w:pPr>
        <w:pStyle w:val="21"/>
        <w:tabs>
          <w:tab w:val="left" w:pos="1630"/>
        </w:tabs>
        <w:spacing w:before="37"/>
        <w:ind w:left="908" w:firstLine="0"/>
      </w:pPr>
      <w:r>
        <w:rPr>
          <w:rFonts w:hint="eastAsia"/>
          <w:sz w:val="24"/>
          <w:lang w:val="en-US"/>
        </w:rPr>
        <w:t>7、</w:t>
      </w:r>
      <w:r>
        <w:rPr>
          <w:rFonts w:hint="eastAsia"/>
          <w:sz w:val="24"/>
        </w:rPr>
        <w:t>中小企业声明函（投标人如为中小微型企业的请按第六章要求的格式填写，</w:t>
      </w:r>
    </w:p>
    <w:p>
      <w:pPr>
        <w:pStyle w:val="9"/>
        <w:spacing w:before="113"/>
      </w:pPr>
      <w:r>
        <w:rPr>
          <w:rFonts w:hint="eastAsia"/>
        </w:rPr>
        <w:t>否则不予享受优惠政策</w:t>
      </w:r>
      <w:r>
        <w:rPr>
          <w:rFonts w:hint="eastAsia"/>
          <w:spacing w:val="-120"/>
        </w:rPr>
        <w:t>）</w:t>
      </w:r>
      <w:r>
        <w:rPr>
          <w:rFonts w:hint="eastAsia"/>
        </w:rPr>
        <w:t>。</w:t>
      </w:r>
    </w:p>
    <w:p>
      <w:pPr>
        <w:pStyle w:val="21"/>
        <w:tabs>
          <w:tab w:val="left" w:pos="1580"/>
        </w:tabs>
        <w:spacing w:before="16" w:line="362" w:lineRule="auto"/>
        <w:ind w:left="858" w:right="436" w:firstLine="0"/>
      </w:pPr>
      <w:bookmarkStart w:id="38" w:name="（13）监狱企业由省级以上监狱管理局、戒毒管理局（含新疆生产建设兵团）出具的属于"/>
      <w:bookmarkEnd w:id="38"/>
      <w:r>
        <w:rPr>
          <w:rFonts w:hint="eastAsia"/>
          <w:sz w:val="24"/>
          <w:lang w:val="en-US"/>
        </w:rPr>
        <w:t>8、</w:t>
      </w:r>
      <w:r>
        <w:rPr>
          <w:rFonts w:hint="eastAsia"/>
          <w:sz w:val="24"/>
        </w:rPr>
        <w:t>监狱企业由省级以上监狱管理局、戒毒管理局（含新疆生产建设兵团）</w:t>
      </w:r>
      <w:r>
        <w:rPr>
          <w:rFonts w:hint="eastAsia"/>
          <w:spacing w:val="-8"/>
          <w:sz w:val="24"/>
        </w:rPr>
        <w:t>出具</w:t>
      </w:r>
      <w:r>
        <w:rPr>
          <w:rFonts w:hint="eastAsia"/>
          <w:sz w:val="24"/>
        </w:rPr>
        <w:t>的属于监狱企业的证明文件。</w:t>
      </w:r>
    </w:p>
    <w:p>
      <w:pPr>
        <w:pStyle w:val="21"/>
        <w:tabs>
          <w:tab w:val="left" w:pos="1580"/>
        </w:tabs>
        <w:spacing w:before="5" w:line="364" w:lineRule="auto"/>
        <w:ind w:left="858" w:right="436" w:firstLine="0"/>
      </w:pPr>
      <w:bookmarkStart w:id="39" w:name="（14）残疾人福利性单位声明函（投标人如为残疾人福利性单位的请按第六章要求的格式"/>
      <w:bookmarkEnd w:id="39"/>
      <w:r>
        <w:rPr>
          <w:rFonts w:hint="eastAsia"/>
          <w:sz w:val="24"/>
          <w:lang w:val="en-US"/>
        </w:rPr>
        <w:t>9、</w:t>
      </w:r>
      <w:r>
        <w:rPr>
          <w:rFonts w:hint="eastAsia"/>
          <w:sz w:val="24"/>
        </w:rPr>
        <w:t>残疾人福利性单位声明函（</w:t>
      </w:r>
      <w:r>
        <w:rPr>
          <w:rFonts w:hint="eastAsia"/>
          <w:spacing w:val="-1"/>
          <w:sz w:val="24"/>
        </w:rPr>
        <w:t>投标人如为残疾人福利性单位的请按第六章要求</w:t>
      </w:r>
      <w:r>
        <w:rPr>
          <w:rFonts w:hint="eastAsia"/>
          <w:sz w:val="24"/>
        </w:rPr>
        <w:t>的格式填写，否则不予享受优惠政策</w:t>
      </w:r>
      <w:r>
        <w:rPr>
          <w:rFonts w:hint="eastAsia"/>
          <w:spacing w:val="-120"/>
          <w:sz w:val="24"/>
        </w:rPr>
        <w:t>）</w:t>
      </w:r>
      <w:r>
        <w:rPr>
          <w:rFonts w:hint="eastAsia"/>
          <w:sz w:val="24"/>
        </w:rPr>
        <w:t>。</w:t>
      </w:r>
    </w:p>
    <w:p>
      <w:pPr>
        <w:pStyle w:val="21"/>
        <w:tabs>
          <w:tab w:val="left" w:pos="1630"/>
        </w:tabs>
        <w:spacing w:before="95"/>
        <w:ind w:left="908" w:firstLine="0"/>
      </w:pPr>
      <w:r>
        <w:rPr>
          <w:rFonts w:hint="eastAsia"/>
          <w:sz w:val="24"/>
          <w:lang w:val="en-US"/>
        </w:rPr>
        <w:t>10、</w:t>
      </w:r>
      <w:r>
        <w:rPr>
          <w:rFonts w:hint="eastAsia"/>
          <w:sz w:val="24"/>
        </w:rPr>
        <w:t>广西工业产品声明函（格式见第六章）</w:t>
      </w:r>
    </w:p>
    <w:p>
      <w:pPr>
        <w:pStyle w:val="21"/>
        <w:tabs>
          <w:tab w:val="left" w:pos="1630"/>
        </w:tabs>
        <w:spacing w:before="112"/>
        <w:ind w:left="908" w:firstLine="0"/>
      </w:pPr>
      <w:r>
        <w:rPr>
          <w:rFonts w:hint="eastAsia"/>
          <w:sz w:val="24"/>
          <w:lang w:val="en-US"/>
        </w:rPr>
        <w:t>11、</w:t>
      </w:r>
      <w:r>
        <w:rPr>
          <w:rFonts w:hint="eastAsia"/>
          <w:sz w:val="24"/>
        </w:rPr>
        <w:t>投标人需要说明的其他文件和说明。</w:t>
      </w:r>
    </w:p>
    <w:p>
      <w:pPr>
        <w:pStyle w:val="5"/>
        <w:numPr>
          <w:ilvl w:val="0"/>
          <w:numId w:val="12"/>
        </w:numPr>
        <w:tabs>
          <w:tab w:val="left" w:pos="1153"/>
        </w:tabs>
        <w:spacing w:before="113"/>
      </w:pPr>
      <w:r>
        <w:rPr>
          <w:rFonts w:hint="eastAsia"/>
        </w:rPr>
        <w:t>技术文件</w:t>
      </w:r>
    </w:p>
    <w:p>
      <w:pPr>
        <w:pStyle w:val="21"/>
        <w:numPr>
          <w:ilvl w:val="0"/>
          <w:numId w:val="14"/>
        </w:numPr>
        <w:tabs>
          <w:tab w:val="left" w:pos="1520"/>
        </w:tabs>
        <w:spacing w:before="112"/>
        <w:rPr>
          <w:sz w:val="24"/>
        </w:rPr>
      </w:pPr>
      <w:r>
        <w:rPr>
          <w:rFonts w:hint="eastAsia"/>
          <w:sz w:val="24"/>
        </w:rPr>
        <w:t>对本项目系统总体要求的理解。包括：功能说明、性能指标及设备选型说明</w:t>
      </w:r>
    </w:p>
    <w:p>
      <w:pPr>
        <w:pStyle w:val="9"/>
        <w:spacing w:before="113"/>
      </w:pPr>
      <w:r>
        <w:rPr>
          <w:rFonts w:hint="eastAsia"/>
        </w:rPr>
        <w:t>（质量、性能、价格、外观、体积等方面进行比较和选择的理由及过程</w:t>
      </w:r>
      <w:r>
        <w:rPr>
          <w:rFonts w:hint="eastAsia"/>
          <w:spacing w:val="-120"/>
        </w:rPr>
        <w:t>）</w:t>
      </w:r>
      <w:r>
        <w:rPr>
          <w:rFonts w:hint="eastAsia"/>
        </w:rPr>
        <w:t>。</w:t>
      </w:r>
    </w:p>
    <w:p>
      <w:pPr>
        <w:pStyle w:val="21"/>
        <w:numPr>
          <w:ilvl w:val="0"/>
          <w:numId w:val="14"/>
        </w:numPr>
        <w:tabs>
          <w:tab w:val="left" w:pos="1520"/>
        </w:tabs>
        <w:spacing w:before="112"/>
        <w:rPr>
          <w:sz w:val="24"/>
        </w:rPr>
      </w:pPr>
      <w:r>
        <w:rPr>
          <w:rFonts w:hint="eastAsia"/>
          <w:sz w:val="24"/>
        </w:rPr>
        <w:t>投标人拥有主要装备和检测设施的情况及现状。</w:t>
      </w:r>
    </w:p>
    <w:p>
      <w:pPr>
        <w:pStyle w:val="21"/>
        <w:numPr>
          <w:ilvl w:val="0"/>
          <w:numId w:val="14"/>
        </w:numPr>
        <w:tabs>
          <w:tab w:val="left" w:pos="1520"/>
        </w:tabs>
        <w:spacing w:before="113"/>
        <w:rPr>
          <w:sz w:val="24"/>
        </w:rPr>
      </w:pPr>
      <w:r>
        <w:rPr>
          <w:rFonts w:hint="eastAsia"/>
          <w:sz w:val="24"/>
        </w:rPr>
        <w:t>产品出厂标准、质量检测报告。</w:t>
      </w:r>
    </w:p>
    <w:p>
      <w:pPr>
        <w:pStyle w:val="5"/>
        <w:spacing w:before="112"/>
        <w:ind w:left="918"/>
        <w:rPr>
          <w:b w:val="0"/>
          <w:bCs w:val="0"/>
        </w:rPr>
      </w:pPr>
      <w:r>
        <w:rPr>
          <w:rFonts w:hint="eastAsia"/>
          <w:b w:val="0"/>
          <w:bCs w:val="0"/>
          <w:w w:val="95"/>
        </w:rPr>
        <w:t>（4）招标项目采购需求中要求必须提供的材料。</w:t>
      </w:r>
    </w:p>
    <w:p>
      <w:pPr>
        <w:pStyle w:val="9"/>
        <w:spacing w:before="113"/>
        <w:ind w:left="918"/>
      </w:pPr>
      <w:r>
        <w:rPr>
          <w:rFonts w:hint="eastAsia"/>
        </w:rPr>
        <w:t>（5）设备配置清单（均不含报价</w:t>
      </w:r>
      <w:r>
        <w:rPr>
          <w:rFonts w:hint="eastAsia"/>
          <w:spacing w:val="-120"/>
        </w:rPr>
        <w:t>）</w:t>
      </w:r>
      <w:r>
        <w:rPr>
          <w:rFonts w:hint="eastAsia"/>
        </w:rPr>
        <w:t>。</w:t>
      </w:r>
    </w:p>
    <w:p>
      <w:pPr>
        <w:pStyle w:val="5"/>
        <w:spacing w:before="112"/>
        <w:ind w:left="918"/>
      </w:pPr>
      <w:r>
        <w:rPr>
          <w:rFonts w:hint="eastAsia"/>
          <w:sz w:val="18"/>
          <w:szCs w:val="18"/>
        </w:rPr>
        <w:t>★</w:t>
      </w:r>
      <w:r>
        <w:rPr>
          <w:rFonts w:hint="eastAsia"/>
        </w:rPr>
        <w:t>（6）技术响应表。</w:t>
      </w:r>
    </w:p>
    <w:p>
      <w:pPr>
        <w:pStyle w:val="21"/>
        <w:numPr>
          <w:ilvl w:val="0"/>
          <w:numId w:val="15"/>
        </w:numPr>
        <w:tabs>
          <w:tab w:val="left" w:pos="1520"/>
        </w:tabs>
        <w:spacing w:before="113"/>
        <w:rPr>
          <w:sz w:val="24"/>
        </w:rPr>
      </w:pPr>
      <w:r>
        <w:rPr>
          <w:rFonts w:hint="eastAsia"/>
          <w:sz w:val="24"/>
        </w:rPr>
        <w:t>投标人建议的安装、调试、验收方法或方案。</w:t>
      </w:r>
    </w:p>
    <w:p>
      <w:pPr>
        <w:pStyle w:val="21"/>
        <w:numPr>
          <w:ilvl w:val="0"/>
          <w:numId w:val="15"/>
        </w:numPr>
        <w:tabs>
          <w:tab w:val="left" w:pos="1520"/>
        </w:tabs>
        <w:spacing w:before="112"/>
        <w:rPr>
          <w:sz w:val="24"/>
        </w:rPr>
      </w:pPr>
      <w:r>
        <w:rPr>
          <w:rFonts w:hint="eastAsia"/>
          <w:sz w:val="24"/>
        </w:rPr>
        <w:t>技术服务、技术培训、售后服务的内容和措施。</w:t>
      </w:r>
    </w:p>
    <w:p>
      <w:pPr>
        <w:pStyle w:val="21"/>
        <w:numPr>
          <w:ilvl w:val="0"/>
          <w:numId w:val="15"/>
        </w:numPr>
        <w:tabs>
          <w:tab w:val="left" w:pos="1520"/>
        </w:tabs>
        <w:spacing w:before="113"/>
        <w:rPr>
          <w:sz w:val="24"/>
        </w:rPr>
      </w:pPr>
      <w:r>
        <w:rPr>
          <w:rFonts w:hint="eastAsia"/>
          <w:sz w:val="24"/>
        </w:rPr>
        <w:t>项目实施人员一览表。</w:t>
      </w:r>
    </w:p>
    <w:p>
      <w:pPr>
        <w:pStyle w:val="21"/>
        <w:numPr>
          <w:ilvl w:val="0"/>
          <w:numId w:val="15"/>
        </w:numPr>
        <w:tabs>
          <w:tab w:val="left" w:pos="1640"/>
        </w:tabs>
        <w:spacing w:before="112" w:line="328" w:lineRule="auto"/>
        <w:ind w:left="438" w:right="437" w:firstLine="480"/>
        <w:rPr>
          <w:sz w:val="24"/>
        </w:rPr>
      </w:pPr>
      <w:r>
        <w:rPr>
          <w:rFonts w:hint="eastAsia"/>
          <w:spacing w:val="-6"/>
          <w:sz w:val="24"/>
        </w:rPr>
        <w:t>优惠条件：投标人承诺给予招标人的各种优惠条件，包括售后服务、备品备</w:t>
      </w:r>
      <w:r>
        <w:rPr>
          <w:rFonts w:hint="eastAsia"/>
          <w:sz w:val="24"/>
        </w:rPr>
        <w:t>件、专用耗材等方面的优惠。</w:t>
      </w:r>
    </w:p>
    <w:p>
      <w:pPr>
        <w:pStyle w:val="21"/>
        <w:numPr>
          <w:ilvl w:val="0"/>
          <w:numId w:val="15"/>
        </w:numPr>
        <w:tabs>
          <w:tab w:val="left" w:pos="1640"/>
        </w:tabs>
        <w:spacing w:line="305" w:lineRule="exact"/>
        <w:ind w:left="1639" w:hanging="721"/>
        <w:rPr>
          <w:sz w:val="24"/>
        </w:rPr>
      </w:pPr>
      <w:r>
        <w:rPr>
          <w:rFonts w:hint="eastAsia"/>
          <w:sz w:val="24"/>
        </w:rPr>
        <w:t>投标人对本项目的合理化建议和改进措施。</w:t>
      </w:r>
    </w:p>
    <w:p>
      <w:pPr>
        <w:pStyle w:val="21"/>
        <w:numPr>
          <w:ilvl w:val="0"/>
          <w:numId w:val="15"/>
        </w:numPr>
        <w:tabs>
          <w:tab w:val="left" w:pos="1630"/>
        </w:tabs>
        <w:spacing w:before="113"/>
        <w:ind w:left="1629" w:hanging="721"/>
        <w:rPr>
          <w:sz w:val="24"/>
        </w:rPr>
      </w:pPr>
      <w:r>
        <w:rPr>
          <w:rFonts w:hint="eastAsia"/>
          <w:sz w:val="24"/>
        </w:rPr>
        <w:t>投标人需要说明的其他文件和说明。</w:t>
      </w:r>
    </w:p>
    <w:p>
      <w:pPr>
        <w:pStyle w:val="5"/>
        <w:numPr>
          <w:ilvl w:val="0"/>
          <w:numId w:val="12"/>
        </w:numPr>
        <w:tabs>
          <w:tab w:val="left" w:pos="1153"/>
        </w:tabs>
        <w:spacing w:before="112"/>
      </w:pPr>
      <w:r>
        <w:rPr>
          <w:rFonts w:hint="eastAsia"/>
        </w:rPr>
        <w:t>报价文件：</w:t>
      </w:r>
    </w:p>
    <w:p>
      <w:pPr>
        <w:pStyle w:val="5"/>
        <w:spacing w:before="113"/>
        <w:ind w:left="918"/>
      </w:pPr>
      <w:r>
        <w:rPr>
          <w:rFonts w:hint="eastAsia"/>
          <w:sz w:val="18"/>
          <w:szCs w:val="18"/>
        </w:rPr>
        <w:t>★</w:t>
      </w:r>
      <w:r>
        <w:rPr>
          <w:rFonts w:hint="eastAsia"/>
          <w:w w:val="99"/>
        </w:rPr>
        <w:t>（</w:t>
      </w:r>
      <w:r>
        <w:rPr>
          <w:rFonts w:hint="eastAsia"/>
          <w:spacing w:val="2"/>
          <w:w w:val="99"/>
        </w:rPr>
        <w:t>1</w:t>
      </w:r>
      <w:r>
        <w:rPr>
          <w:rFonts w:hint="eastAsia"/>
          <w:w w:val="99"/>
        </w:rPr>
        <w:t>）</w:t>
      </w:r>
      <w:r>
        <w:rPr>
          <w:rFonts w:hint="eastAsia"/>
          <w:spacing w:val="1"/>
          <w:w w:val="99"/>
        </w:rPr>
        <w:t>投标函</w:t>
      </w:r>
      <w:r>
        <w:rPr>
          <w:rFonts w:hint="eastAsia"/>
          <w:w w:val="99"/>
        </w:rPr>
        <w:t>（格式见第六章</w:t>
      </w:r>
      <w:r>
        <w:rPr>
          <w:rFonts w:hint="eastAsia"/>
          <w:spacing w:val="-120"/>
          <w:w w:val="99"/>
        </w:rPr>
        <w:t>）</w:t>
      </w:r>
      <w:r>
        <w:rPr>
          <w:rFonts w:hint="eastAsia"/>
          <w:w w:val="99"/>
        </w:rPr>
        <w:t>；</w:t>
      </w:r>
    </w:p>
    <w:p>
      <w:pPr>
        <w:pStyle w:val="5"/>
        <w:spacing w:before="112"/>
        <w:ind w:left="918"/>
      </w:pPr>
      <w:r>
        <w:rPr>
          <w:rFonts w:hint="eastAsia"/>
          <w:sz w:val="18"/>
          <w:szCs w:val="18"/>
        </w:rPr>
        <w:t>★</w:t>
      </w:r>
      <w:r>
        <w:rPr>
          <w:rFonts w:hint="eastAsia"/>
          <w:w w:val="99"/>
        </w:rPr>
        <w:t>（</w:t>
      </w:r>
      <w:r>
        <w:rPr>
          <w:rFonts w:hint="eastAsia"/>
          <w:spacing w:val="2"/>
          <w:w w:val="99"/>
        </w:rPr>
        <w:t>2</w:t>
      </w:r>
      <w:r>
        <w:rPr>
          <w:rFonts w:hint="eastAsia"/>
          <w:w w:val="99"/>
        </w:rPr>
        <w:t>）投标报价明细表</w:t>
      </w:r>
      <w:r>
        <w:rPr>
          <w:rFonts w:hint="eastAsia"/>
          <w:spacing w:val="2"/>
          <w:w w:val="99"/>
        </w:rPr>
        <w:t>（</w:t>
      </w:r>
      <w:r>
        <w:rPr>
          <w:rFonts w:hint="eastAsia"/>
          <w:w w:val="99"/>
        </w:rPr>
        <w:t>格式见第六章</w:t>
      </w:r>
      <w:r>
        <w:rPr>
          <w:rFonts w:hint="eastAsia"/>
          <w:spacing w:val="-118"/>
          <w:w w:val="99"/>
        </w:rPr>
        <w:t>）</w:t>
      </w:r>
      <w:r>
        <w:rPr>
          <w:rFonts w:hint="eastAsia"/>
          <w:w w:val="99"/>
        </w:rPr>
        <w:t>；</w:t>
      </w:r>
    </w:p>
    <w:p>
      <w:pPr>
        <w:pStyle w:val="9"/>
        <w:spacing w:before="113"/>
        <w:ind w:left="918"/>
      </w:pPr>
      <w:r>
        <w:rPr>
          <w:rFonts w:hint="eastAsia"/>
        </w:rPr>
        <w:t>（3）投标人针对报价需要说明的其他文件和说明（格式自拟</w:t>
      </w:r>
      <w:r>
        <w:rPr>
          <w:rFonts w:hint="eastAsia"/>
          <w:spacing w:val="-120"/>
        </w:rPr>
        <w:t>）</w:t>
      </w:r>
      <w:r>
        <w:rPr>
          <w:rFonts w:hint="eastAsia"/>
        </w:rPr>
        <w:t>。</w:t>
      </w:r>
    </w:p>
    <w:p>
      <w:pPr>
        <w:pStyle w:val="5"/>
        <w:spacing w:before="112"/>
        <w:ind w:left="918"/>
      </w:pPr>
      <w:r>
        <w:rPr>
          <w:rFonts w:hint="eastAsia"/>
          <w:sz w:val="18"/>
          <w:szCs w:val="18"/>
        </w:rPr>
        <w:t>★</w:t>
      </w:r>
      <w:r>
        <w:rPr>
          <w:rFonts w:hint="eastAsia"/>
          <w:w w:val="99"/>
        </w:rPr>
        <w:t>（4）开标一览表</w:t>
      </w:r>
      <w:r>
        <w:rPr>
          <w:rFonts w:hint="eastAsia"/>
          <w:spacing w:val="2"/>
          <w:w w:val="99"/>
        </w:rPr>
        <w:t>（</w:t>
      </w:r>
      <w:r>
        <w:rPr>
          <w:rFonts w:hint="eastAsia"/>
          <w:w w:val="99"/>
        </w:rPr>
        <w:t>独立装订成册，单独包装、密封递交，格式见第六章</w:t>
      </w:r>
      <w:r>
        <w:rPr>
          <w:rFonts w:hint="eastAsia"/>
          <w:spacing w:val="-120"/>
          <w:w w:val="99"/>
        </w:rPr>
        <w:t>）</w:t>
      </w:r>
      <w:r>
        <w:rPr>
          <w:rFonts w:hint="eastAsia"/>
          <w:w w:val="99"/>
        </w:rPr>
        <w:t>；</w:t>
      </w:r>
    </w:p>
    <w:p>
      <w:pPr>
        <w:pStyle w:val="5"/>
        <w:spacing w:before="113" w:line="328" w:lineRule="auto"/>
        <w:ind w:left="438" w:right="407" w:firstLine="480"/>
      </w:pPr>
      <w:bookmarkStart w:id="40" w:name="▲注：法定代表人授权委托书、投标声明书、投标函、开标一览表必须由法定代表人或授权"/>
      <w:bookmarkEnd w:id="40"/>
      <w:r>
        <w:rPr>
          <w:rFonts w:hint="eastAsia"/>
          <w:sz w:val="18"/>
          <w:szCs w:val="18"/>
        </w:rPr>
        <w:t>★</w:t>
      </w:r>
      <w:r>
        <w:rPr>
          <w:rFonts w:hint="eastAsia"/>
          <w:spacing w:val="-9"/>
        </w:rPr>
        <w:t>注：法定代表人授权委托书、投标声明书、投标函、开标一览表必须由法定代表人或授权代表签名并加盖单位公章。</w:t>
      </w:r>
    </w:p>
    <w:p>
      <w:pPr>
        <w:pStyle w:val="5"/>
        <w:spacing w:before="117"/>
      </w:pPr>
      <w:bookmarkStart w:id="41" w:name="（二）投标文件的语言及计量"/>
      <w:bookmarkEnd w:id="41"/>
      <w:r>
        <w:rPr>
          <w:rFonts w:hint="eastAsia"/>
        </w:rPr>
        <w:t>（二）投标文件的语言及计量</w:t>
      </w:r>
    </w:p>
    <w:p>
      <w:pPr>
        <w:pStyle w:val="5"/>
        <w:spacing w:before="113"/>
        <w:ind w:left="918"/>
      </w:pPr>
      <w:r>
        <w:rPr>
          <w:rFonts w:hint="eastAsia"/>
          <w:sz w:val="18"/>
          <w:szCs w:val="18"/>
        </w:rPr>
        <w:t>★</w:t>
      </w:r>
      <w:r>
        <w:rPr>
          <w:rFonts w:hint="eastAsia"/>
        </w:rPr>
        <w:t>1 投标文件以及投标方与招标方就有关投标事宜的所有来往函电，均应以中文汉</w:t>
      </w:r>
    </w:p>
    <w:p>
      <w:pPr>
        <w:sectPr>
          <w:pgSz w:w="11910" w:h="16840"/>
          <w:pgMar w:top="1460" w:right="980" w:bottom="1180" w:left="980" w:header="0" w:footer="1000" w:gutter="0"/>
          <w:cols w:space="720" w:num="1"/>
        </w:sectPr>
      </w:pPr>
    </w:p>
    <w:p>
      <w:pPr>
        <w:pStyle w:val="5"/>
        <w:spacing w:before="37" w:line="328" w:lineRule="auto"/>
        <w:ind w:left="438" w:right="436"/>
      </w:pPr>
      <w:r>
        <w:rPr>
          <w:rFonts w:hint="eastAsia"/>
          <w:spacing w:val="-11"/>
        </w:rPr>
        <w:t>语书写。除签名、盖章、专用名称等特殊情形外，以中文汉语以外的文字表述的投标文</w:t>
      </w:r>
      <w:r>
        <w:rPr>
          <w:rFonts w:hint="eastAsia"/>
        </w:rPr>
        <w:t>件视同未提供。</w:t>
      </w:r>
    </w:p>
    <w:p>
      <w:pPr>
        <w:pStyle w:val="5"/>
        <w:spacing w:line="328" w:lineRule="auto"/>
        <w:ind w:left="438" w:right="437" w:firstLine="480"/>
        <w:jc w:val="both"/>
      </w:pPr>
      <w:r>
        <w:rPr>
          <w:rFonts w:hint="eastAsia"/>
          <w:sz w:val="18"/>
          <w:szCs w:val="18"/>
        </w:rPr>
        <w:t>★</w:t>
      </w:r>
      <w:r>
        <w:rPr>
          <w:rFonts w:hint="eastAsia"/>
        </w:rPr>
        <w:t>2</w:t>
      </w:r>
      <w:r>
        <w:rPr>
          <w:rFonts w:hint="eastAsia"/>
          <w:spacing w:val="-11"/>
        </w:rPr>
        <w:t xml:space="preserve"> 投标计量单位，招标文件已有明确规定的，使用招标文件规定的计量单位；招</w:t>
      </w:r>
      <w:r>
        <w:rPr>
          <w:rFonts w:hint="eastAsia"/>
          <w:w w:val="99"/>
        </w:rPr>
        <w:t>标文件没有规定的，应采用中华人民共和国法定计量单位（货币单位：人民币元</w:t>
      </w:r>
      <w:r>
        <w:rPr>
          <w:rFonts w:hint="eastAsia"/>
          <w:spacing w:val="-118"/>
          <w:w w:val="99"/>
        </w:rPr>
        <w:t>）</w:t>
      </w:r>
      <w:r>
        <w:rPr>
          <w:rFonts w:hint="eastAsia"/>
          <w:w w:val="99"/>
        </w:rPr>
        <w:t>，否</w:t>
      </w:r>
      <w:r>
        <w:rPr>
          <w:rFonts w:hint="eastAsia"/>
        </w:rPr>
        <w:t>则视同未响应。</w:t>
      </w:r>
    </w:p>
    <w:p>
      <w:pPr>
        <w:pStyle w:val="5"/>
        <w:spacing w:line="304" w:lineRule="exact"/>
      </w:pPr>
      <w:bookmarkStart w:id="42" w:name="（三）投标报价"/>
      <w:bookmarkEnd w:id="42"/>
      <w:r>
        <w:rPr>
          <w:rFonts w:hint="eastAsia"/>
        </w:rPr>
        <w:t>（三）投标报价</w:t>
      </w:r>
    </w:p>
    <w:p>
      <w:pPr>
        <w:pStyle w:val="21"/>
        <w:numPr>
          <w:ilvl w:val="0"/>
          <w:numId w:val="16"/>
        </w:numPr>
        <w:tabs>
          <w:tab w:val="left" w:pos="1160"/>
        </w:tabs>
        <w:spacing w:before="110"/>
        <w:rPr>
          <w:sz w:val="24"/>
        </w:rPr>
      </w:pPr>
      <w:bookmarkStart w:id="43" w:name="1.投标报价应按招标文件中相关附表格式填写。"/>
      <w:bookmarkEnd w:id="43"/>
      <w:r>
        <w:rPr>
          <w:rFonts w:hint="eastAsia"/>
          <w:sz w:val="24"/>
        </w:rPr>
        <w:t>投标报价应按招标文件中相关附表格式填写。</w:t>
      </w:r>
    </w:p>
    <w:p>
      <w:pPr>
        <w:pStyle w:val="5"/>
        <w:spacing w:before="113" w:line="328" w:lineRule="auto"/>
        <w:ind w:left="438" w:right="436" w:firstLine="480"/>
        <w:jc w:val="both"/>
      </w:pPr>
      <w:bookmarkStart w:id="44" w:name="▲2.投标报价是履行合同的最终价格，应包括货款、标准附件、备品备件、专用工具、包"/>
      <w:bookmarkEnd w:id="44"/>
      <w:r>
        <w:rPr>
          <w:rFonts w:hint="eastAsia"/>
          <w:sz w:val="18"/>
          <w:szCs w:val="18"/>
        </w:rPr>
        <w:t>★</w:t>
      </w:r>
      <w:r>
        <w:rPr>
          <w:rFonts w:hint="eastAsia"/>
        </w:rPr>
        <w:t>2</w:t>
      </w:r>
      <w:r>
        <w:rPr>
          <w:rFonts w:hint="eastAsia"/>
          <w:spacing w:val="-6"/>
        </w:rPr>
        <w:t>.投标报价是履行合同的最终价格，应包括货款、标准附件、备品备件、专用工</w:t>
      </w:r>
      <w:r>
        <w:rPr>
          <w:rFonts w:hint="eastAsia"/>
          <w:spacing w:val="-10"/>
          <w:w w:val="95"/>
        </w:rPr>
        <w:t xml:space="preserve">具、包装、运输、装卸、保险、税金、货到就位以及安装、调试、培训、保修等一切税 </w:t>
      </w:r>
      <w:r>
        <w:rPr>
          <w:rFonts w:hint="eastAsia"/>
          <w:spacing w:val="-10"/>
        </w:rPr>
        <w:t>金和费用；</w:t>
      </w:r>
    </w:p>
    <w:p>
      <w:pPr>
        <w:pStyle w:val="5"/>
        <w:spacing w:line="304" w:lineRule="exact"/>
        <w:ind w:left="918"/>
      </w:pPr>
      <w:r>
        <w:rPr>
          <w:rFonts w:hint="eastAsia"/>
          <w:sz w:val="18"/>
          <w:szCs w:val="18"/>
        </w:rPr>
        <w:t>★</w:t>
      </w:r>
      <w:r>
        <w:rPr>
          <w:rFonts w:hint="eastAsia"/>
        </w:rPr>
        <w:t>3.投标文件只允许有一个报价，有选择的或有条件的报价将不予接受。</w:t>
      </w:r>
    </w:p>
    <w:p>
      <w:pPr>
        <w:pStyle w:val="9"/>
        <w:tabs>
          <w:tab w:val="left" w:pos="7885"/>
        </w:tabs>
        <w:spacing w:before="102" w:line="319" w:lineRule="auto"/>
        <w:ind w:right="317" w:firstLine="480"/>
      </w:pPr>
      <w:r>
        <w:rPr>
          <w:rFonts w:hint="eastAsia"/>
          <w:sz w:val="18"/>
          <w:szCs w:val="18"/>
        </w:rPr>
        <w:t>★</w:t>
      </w:r>
      <w:r>
        <w:rPr>
          <w:rFonts w:hint="eastAsia"/>
        </w:rPr>
        <w:t>4.为保证价格的正当竞争</w:t>
      </w:r>
      <w:r>
        <w:rPr>
          <w:rFonts w:hint="eastAsia"/>
          <w:spacing w:val="9"/>
        </w:rPr>
        <w:t>，</w:t>
      </w:r>
      <w:r>
        <w:rPr>
          <w:rFonts w:hint="eastAsia"/>
        </w:rPr>
        <w:t>如供应商的投标报价低于政府采购预算价的</w:t>
      </w:r>
      <w:r>
        <w:rPr>
          <w:rFonts w:hint="eastAsia"/>
          <w:spacing w:val="-60"/>
        </w:rPr>
        <w:t xml:space="preserve"> </w:t>
      </w:r>
      <w:r>
        <w:rPr>
          <w:rFonts w:hint="eastAsia"/>
        </w:rPr>
        <w:t>85% 的</w:t>
      </w:r>
      <w:r>
        <w:rPr>
          <w:rFonts w:hint="eastAsia"/>
          <w:spacing w:val="-18"/>
        </w:rPr>
        <w:t xml:space="preserve">， </w:t>
      </w:r>
      <w:r>
        <w:rPr>
          <w:rFonts w:hint="eastAsia"/>
        </w:rPr>
        <w:t>供应商必须提供本项目详细价格构成说明函，同时提供（包括但不限于）</w:t>
      </w:r>
      <w:r>
        <w:rPr>
          <w:rFonts w:hint="eastAsia"/>
          <w:spacing w:val="30"/>
        </w:rPr>
        <w:t xml:space="preserve"> </w:t>
      </w:r>
      <w:r>
        <w:rPr>
          <w:rFonts w:hint="eastAsia"/>
        </w:rPr>
        <w:t>以下支撑证明材料：</w:t>
      </w:r>
      <w:r>
        <w:rPr>
          <w:rFonts w:hint="eastAsia"/>
          <w:spacing w:val="28"/>
        </w:rPr>
        <w:t xml:space="preserve"> </w:t>
      </w:r>
      <w:r>
        <w:rPr>
          <w:rFonts w:hint="eastAsia"/>
        </w:rPr>
        <w:t>①行政机构税务部门开具的拟派项目人员的《依法缴纳个人所得税或依法免缴个人所得税的凭证(</w:t>
      </w:r>
      <w:r>
        <w:rPr>
          <w:rFonts w:hint="eastAsia"/>
          <w:spacing w:val="2"/>
        </w:rPr>
        <w:t xml:space="preserve"> </w:t>
      </w:r>
      <w:r>
        <w:rPr>
          <w:rFonts w:hint="eastAsia"/>
        </w:rPr>
        <w:t>(与本次投标拟派项目人员所提供社保同月份)</w:t>
      </w:r>
      <w:r>
        <w:rPr>
          <w:rFonts w:hint="eastAsia"/>
        </w:rPr>
        <w:tab/>
      </w:r>
      <w:r>
        <w:rPr>
          <w:rFonts w:hint="eastAsia"/>
        </w:rPr>
        <w:t>)；②2015</w:t>
      </w:r>
      <w:r>
        <w:rPr>
          <w:rFonts w:hint="eastAsia"/>
          <w:spacing w:val="-59"/>
        </w:rPr>
        <w:t xml:space="preserve"> </w:t>
      </w:r>
      <w:r>
        <w:rPr>
          <w:rFonts w:hint="eastAsia"/>
        </w:rPr>
        <w:t>年度至</w:t>
      </w:r>
      <w:r>
        <w:rPr>
          <w:rFonts w:hint="eastAsia"/>
          <w:spacing w:val="-46"/>
        </w:rPr>
        <w:t xml:space="preserve"> </w:t>
      </w:r>
      <w:r>
        <w:rPr>
          <w:rFonts w:hint="eastAsia"/>
        </w:rPr>
        <w:t>2017</w:t>
      </w:r>
      <w:r>
        <w:rPr>
          <w:rFonts w:hint="eastAsia"/>
          <w:spacing w:val="-47"/>
        </w:rPr>
        <w:t xml:space="preserve"> </w:t>
      </w:r>
      <w:r>
        <w:rPr>
          <w:rFonts w:hint="eastAsia"/>
        </w:rPr>
        <w:t>年度经第三方具备审计资质的机构出具的审计报告（包括其固定资产成本及折旧、管理成本、人工费成本（如人员工资、奖金、福利及差旅等费用</w:t>
      </w:r>
      <w:r>
        <w:rPr>
          <w:rFonts w:hint="eastAsia"/>
          <w:spacing w:val="-118"/>
        </w:rPr>
        <w:t>）</w:t>
      </w:r>
      <w:r>
        <w:rPr>
          <w:rFonts w:hint="eastAsia"/>
        </w:rPr>
        <w:t>、税收等所有成本及利润）复印件（原件现场核查） ，2017</w:t>
      </w:r>
      <w:r>
        <w:rPr>
          <w:rFonts w:hint="eastAsia"/>
          <w:spacing w:val="-58"/>
        </w:rPr>
        <w:t xml:space="preserve"> </w:t>
      </w:r>
      <w:r>
        <w:rPr>
          <w:rFonts w:hint="eastAsia"/>
        </w:rPr>
        <w:t>年下半年之后成立的公司，需提供成立之日至少连续三个月的月报表，其中成立不足三个月的公司提供成立之后的月报表，</w:t>
      </w:r>
      <w:r>
        <w:rPr>
          <w:rFonts w:hint="eastAsia"/>
          <w:spacing w:val="2"/>
        </w:rPr>
        <w:t>如</w:t>
      </w:r>
      <w:r>
        <w:rPr>
          <w:rFonts w:hint="eastAsia"/>
        </w:rPr>
        <w:t>不</w:t>
      </w:r>
      <w:r>
        <w:rPr>
          <w:rFonts w:hint="eastAsia"/>
          <w:spacing w:val="2"/>
        </w:rPr>
        <w:t>提供或评</w:t>
      </w:r>
      <w:r>
        <w:rPr>
          <w:rFonts w:hint="eastAsia"/>
        </w:rPr>
        <w:t>标</w:t>
      </w:r>
      <w:r>
        <w:rPr>
          <w:rFonts w:hint="eastAsia"/>
          <w:spacing w:val="2"/>
        </w:rPr>
        <w:t>委员会</w:t>
      </w:r>
      <w:r>
        <w:rPr>
          <w:rFonts w:hint="eastAsia"/>
        </w:rPr>
        <w:t>认</w:t>
      </w:r>
      <w:r>
        <w:rPr>
          <w:rFonts w:hint="eastAsia"/>
          <w:spacing w:val="2"/>
        </w:rPr>
        <w:t>定其资料</w:t>
      </w:r>
      <w:r>
        <w:rPr>
          <w:rFonts w:hint="eastAsia"/>
        </w:rPr>
        <w:t>不</w:t>
      </w:r>
      <w:r>
        <w:rPr>
          <w:rFonts w:hint="eastAsia"/>
          <w:spacing w:val="2"/>
        </w:rPr>
        <w:t>能详尽合</w:t>
      </w:r>
      <w:r>
        <w:rPr>
          <w:rFonts w:hint="eastAsia"/>
        </w:rPr>
        <w:t>理</w:t>
      </w:r>
      <w:r>
        <w:rPr>
          <w:rFonts w:hint="eastAsia"/>
          <w:spacing w:val="2"/>
        </w:rPr>
        <w:t>说明其</w:t>
      </w:r>
      <w:r>
        <w:rPr>
          <w:rFonts w:hint="eastAsia"/>
        </w:rPr>
        <w:t>成</w:t>
      </w:r>
      <w:r>
        <w:rPr>
          <w:rFonts w:hint="eastAsia"/>
          <w:spacing w:val="2"/>
        </w:rPr>
        <w:t>本的，则</w:t>
      </w:r>
      <w:r>
        <w:rPr>
          <w:rFonts w:hint="eastAsia"/>
        </w:rPr>
        <w:t>视为低于供应商成本价报价，报价无效。</w:t>
      </w:r>
    </w:p>
    <w:p>
      <w:pPr>
        <w:pStyle w:val="9"/>
        <w:ind w:left="0"/>
      </w:pPr>
    </w:p>
    <w:p>
      <w:pPr>
        <w:spacing w:before="163"/>
        <w:ind w:left="848"/>
        <w:rPr>
          <w:b/>
          <w:sz w:val="21"/>
        </w:rPr>
      </w:pPr>
      <w:bookmarkStart w:id="45" w:name="（四）投标文件的有效期"/>
      <w:bookmarkEnd w:id="45"/>
      <w:r>
        <w:rPr>
          <w:rFonts w:hint="eastAsia"/>
          <w:b/>
          <w:sz w:val="21"/>
        </w:rPr>
        <w:t>（四）投标文件的有效期</w:t>
      </w:r>
    </w:p>
    <w:p>
      <w:pPr>
        <w:pStyle w:val="5"/>
        <w:spacing w:before="121"/>
        <w:ind w:left="918"/>
      </w:pPr>
      <w:bookmarkStart w:id="46" w:name="▲1.自投标截止日起60天投标文件应保持有效。有效期不足的投标文件将被拒绝。"/>
      <w:bookmarkEnd w:id="46"/>
      <w:r>
        <w:rPr>
          <w:rFonts w:hint="eastAsia"/>
          <w:sz w:val="18"/>
          <w:szCs w:val="18"/>
        </w:rPr>
        <w:t>★</w:t>
      </w:r>
      <w:r>
        <w:rPr>
          <w:rFonts w:hint="eastAsia"/>
        </w:rPr>
        <w:t xml:space="preserve">1.自投标截止日起 </w:t>
      </w:r>
      <w:r>
        <w:rPr>
          <w:rFonts w:hint="eastAsia"/>
          <w:u w:val="single"/>
        </w:rPr>
        <w:t>60</w:t>
      </w:r>
      <w:r>
        <w:rPr>
          <w:rFonts w:hint="eastAsia"/>
        </w:rPr>
        <w:t xml:space="preserve"> 天投标文件应保持有效。有效期不足的投标文件将被拒绝。</w:t>
      </w:r>
    </w:p>
    <w:p>
      <w:pPr>
        <w:pStyle w:val="21"/>
        <w:numPr>
          <w:ilvl w:val="0"/>
          <w:numId w:val="16"/>
        </w:numPr>
        <w:tabs>
          <w:tab w:val="left" w:pos="1160"/>
        </w:tabs>
        <w:spacing w:before="163" w:line="328" w:lineRule="auto"/>
        <w:ind w:left="438" w:right="437" w:firstLine="480"/>
        <w:rPr>
          <w:sz w:val="24"/>
        </w:rPr>
      </w:pPr>
      <w:bookmarkStart w:id="47" w:name="2.在特殊情况下，招标人可与投标人协商延长投标书的有效期，这种要求和答复均以书面"/>
      <w:bookmarkEnd w:id="47"/>
      <w:r>
        <w:rPr>
          <w:rFonts w:hint="eastAsia"/>
          <w:spacing w:val="-6"/>
          <w:sz w:val="24"/>
        </w:rPr>
        <w:t>在特殊情况下，招标人可与投标人协商延长投标书的有效期，这种要求和答复均</w:t>
      </w:r>
      <w:r>
        <w:rPr>
          <w:rFonts w:hint="eastAsia"/>
          <w:sz w:val="24"/>
        </w:rPr>
        <w:t>以书面形式进行。</w:t>
      </w:r>
    </w:p>
    <w:p>
      <w:pPr>
        <w:pStyle w:val="21"/>
        <w:numPr>
          <w:ilvl w:val="0"/>
          <w:numId w:val="16"/>
        </w:numPr>
        <w:tabs>
          <w:tab w:val="left" w:pos="1160"/>
        </w:tabs>
        <w:spacing w:before="48" w:line="328" w:lineRule="auto"/>
        <w:ind w:left="438" w:right="437" w:firstLine="480"/>
        <w:rPr>
          <w:sz w:val="24"/>
        </w:rPr>
      </w:pPr>
      <w:r>
        <w:rPr>
          <w:rFonts w:hint="eastAsia"/>
          <w:spacing w:val="-3"/>
          <w:sz w:val="24"/>
        </w:rPr>
        <w:t>投标人可拒绝接受延期要求而不会导致投标保证金被没收。同意延长有效期的投</w:t>
      </w:r>
      <w:r>
        <w:rPr>
          <w:rFonts w:hint="eastAsia"/>
          <w:sz w:val="24"/>
        </w:rPr>
        <w:t>标人需要相应延长投标保证金的有效期，但不能修改投标文件。</w:t>
      </w:r>
    </w:p>
    <w:p>
      <w:pPr>
        <w:pStyle w:val="21"/>
        <w:numPr>
          <w:ilvl w:val="0"/>
          <w:numId w:val="16"/>
        </w:numPr>
        <w:tabs>
          <w:tab w:val="left" w:pos="1160"/>
        </w:tabs>
        <w:spacing w:before="12"/>
        <w:rPr>
          <w:sz w:val="24"/>
        </w:rPr>
      </w:pPr>
      <w:r>
        <w:rPr>
          <w:rFonts w:hint="eastAsia"/>
          <w:sz w:val="24"/>
        </w:rPr>
        <w:t>中标人的投标文件自开标之日起至合同履行完毕止均应保持有效。</w:t>
      </w:r>
    </w:p>
    <w:p>
      <w:pPr>
        <w:pStyle w:val="5"/>
        <w:spacing w:before="117"/>
      </w:pPr>
      <w:bookmarkStart w:id="48" w:name="（五）投标保证金"/>
      <w:bookmarkEnd w:id="48"/>
      <w:r>
        <w:rPr>
          <w:rFonts w:hint="eastAsia"/>
        </w:rPr>
        <w:t>（五）投标保证金</w:t>
      </w:r>
    </w:p>
    <w:p>
      <w:pPr>
        <w:pStyle w:val="5"/>
        <w:spacing w:before="130"/>
        <w:ind w:left="918"/>
      </w:pPr>
      <w:r>
        <w:rPr>
          <w:rFonts w:hint="eastAsia"/>
          <w:sz w:val="18"/>
          <w:szCs w:val="18"/>
        </w:rPr>
        <w:t>★</w:t>
      </w:r>
      <w:r>
        <w:rPr>
          <w:rFonts w:hint="eastAsia"/>
        </w:rPr>
        <w:t>1.投标人须按规定提交投标保证金。否则，其投标将作无效投标处理。</w:t>
      </w:r>
    </w:p>
    <w:p>
      <w:pPr>
        <w:pStyle w:val="21"/>
        <w:numPr>
          <w:ilvl w:val="0"/>
          <w:numId w:val="17"/>
        </w:numPr>
        <w:tabs>
          <w:tab w:val="left" w:pos="1160"/>
        </w:tabs>
        <w:spacing w:before="131"/>
      </w:pPr>
      <w:r>
        <w:rPr>
          <w:rFonts w:hint="eastAsia"/>
          <w:sz w:val="24"/>
        </w:rPr>
        <w:t>保证金交纳形式：</w:t>
      </w:r>
      <w:r>
        <w:rPr>
          <w:rFonts w:hint="eastAsia"/>
          <w:spacing w:val="5"/>
          <w:sz w:val="24"/>
          <w:u w:val="single"/>
        </w:rPr>
        <w:t xml:space="preserve"> 汇票、电汇、转帐等非现金形式</w:t>
      </w:r>
      <w:r>
        <w:rPr>
          <w:rFonts w:hint="eastAsia"/>
          <w:sz w:val="24"/>
        </w:rPr>
        <w:t>。</w:t>
      </w:r>
    </w:p>
    <w:p>
      <w:pPr>
        <w:sectPr>
          <w:pgSz w:w="11910" w:h="16840"/>
          <w:pgMar w:top="1460" w:right="980" w:bottom="1180" w:left="980" w:header="0" w:footer="1000" w:gutter="0"/>
          <w:cols w:space="720" w:num="1"/>
        </w:sectPr>
      </w:pPr>
    </w:p>
    <w:p>
      <w:pPr>
        <w:pStyle w:val="21"/>
        <w:numPr>
          <w:ilvl w:val="0"/>
          <w:numId w:val="17"/>
        </w:numPr>
        <w:tabs>
          <w:tab w:val="left" w:pos="1160"/>
        </w:tabs>
        <w:spacing w:before="52"/>
      </w:pPr>
      <w:r>
        <w:rPr>
          <w:rFonts w:hint="eastAsia"/>
          <w:spacing w:val="-3"/>
          <w:sz w:val="24"/>
        </w:rPr>
        <w:t xml:space="preserve">未中标人的投标保证金在中标通知书发出后 </w:t>
      </w:r>
      <w:r>
        <w:rPr>
          <w:rFonts w:hint="eastAsia"/>
          <w:sz w:val="24"/>
        </w:rPr>
        <w:t>5</w:t>
      </w:r>
      <w:r>
        <w:rPr>
          <w:rFonts w:hint="eastAsia"/>
          <w:spacing w:val="-8"/>
          <w:sz w:val="24"/>
        </w:rPr>
        <w:t xml:space="preserve"> 个工作日内退还。</w:t>
      </w:r>
    </w:p>
    <w:p>
      <w:pPr>
        <w:pStyle w:val="21"/>
        <w:numPr>
          <w:ilvl w:val="0"/>
          <w:numId w:val="17"/>
        </w:numPr>
        <w:tabs>
          <w:tab w:val="left" w:pos="1160"/>
        </w:tabs>
        <w:spacing w:before="134"/>
      </w:pPr>
      <w:r>
        <w:rPr>
          <w:rFonts w:hint="eastAsia"/>
          <w:spacing w:val="-5"/>
          <w:sz w:val="24"/>
        </w:rPr>
        <w:t xml:space="preserve">中标人应在中标通知书发出后 </w:t>
      </w:r>
      <w:r>
        <w:rPr>
          <w:rFonts w:hint="eastAsia"/>
          <w:spacing w:val="-5"/>
          <w:sz w:val="24"/>
          <w:u w:val="single"/>
          <w:lang w:val="en-US" w:eastAsia="zh-CN"/>
        </w:rPr>
        <w:t>25</w:t>
      </w:r>
      <w:r>
        <w:rPr>
          <w:rFonts w:hint="eastAsia"/>
          <w:spacing w:val="-8"/>
          <w:sz w:val="24"/>
        </w:rPr>
        <w:t xml:space="preserve"> 日内与采购人签订合同，中标人的投标保证金</w:t>
      </w:r>
    </w:p>
    <w:p>
      <w:pPr>
        <w:pStyle w:val="9"/>
        <w:spacing w:before="131" w:line="343" w:lineRule="auto"/>
        <w:ind w:right="437"/>
      </w:pPr>
      <w:r>
        <w:rPr>
          <w:rFonts w:hint="eastAsia"/>
          <w:spacing w:val="-6"/>
        </w:rPr>
        <w:t xml:space="preserve">自采购合同签订之日起 </w:t>
      </w:r>
      <w:r>
        <w:rPr>
          <w:rFonts w:hint="eastAsia"/>
        </w:rPr>
        <w:t>5</w:t>
      </w:r>
      <w:r>
        <w:rPr>
          <w:rFonts w:hint="eastAsia"/>
          <w:spacing w:val="-11"/>
        </w:rPr>
        <w:t xml:space="preserve"> 个工作日内退还或者转为中标人的履约保证金</w:t>
      </w:r>
      <w:r>
        <w:rPr>
          <w:rFonts w:hint="eastAsia"/>
        </w:rPr>
        <w:t>（</w:t>
      </w:r>
      <w:r>
        <w:rPr>
          <w:rFonts w:hint="eastAsia"/>
          <w:spacing w:val="-3"/>
        </w:rPr>
        <w:t>应提供两份合</w:t>
      </w:r>
      <w:r>
        <w:rPr>
          <w:rFonts w:hint="eastAsia"/>
        </w:rPr>
        <w:t>同副本给采购代理机构</w:t>
      </w:r>
      <w:r>
        <w:rPr>
          <w:rFonts w:hint="eastAsia"/>
          <w:spacing w:val="-120"/>
        </w:rPr>
        <w:t>）</w:t>
      </w:r>
      <w:r>
        <w:rPr>
          <w:rFonts w:hint="eastAsia"/>
        </w:rPr>
        <w:t>。</w:t>
      </w:r>
    </w:p>
    <w:p>
      <w:pPr>
        <w:pStyle w:val="21"/>
        <w:numPr>
          <w:ilvl w:val="0"/>
          <w:numId w:val="17"/>
        </w:numPr>
        <w:tabs>
          <w:tab w:val="left" w:pos="1160"/>
        </w:tabs>
        <w:spacing w:before="2"/>
      </w:pPr>
      <w:r>
        <w:rPr>
          <w:rFonts w:hint="eastAsia"/>
          <w:sz w:val="24"/>
        </w:rPr>
        <w:t>保证金不计息。</w:t>
      </w:r>
    </w:p>
    <w:p>
      <w:pPr>
        <w:pStyle w:val="5"/>
        <w:numPr>
          <w:ilvl w:val="0"/>
          <w:numId w:val="17"/>
        </w:numPr>
        <w:tabs>
          <w:tab w:val="left" w:pos="1153"/>
        </w:tabs>
        <w:spacing w:before="131"/>
        <w:ind w:left="1152" w:hanging="244"/>
        <w:rPr>
          <w:sz w:val="22"/>
        </w:rPr>
      </w:pPr>
      <w:r>
        <w:rPr>
          <w:rFonts w:hint="eastAsia"/>
        </w:rPr>
        <w:t>投标人有下列情形之一的，投标保证金将不予退还：</w:t>
      </w:r>
    </w:p>
    <w:p>
      <w:pPr>
        <w:pStyle w:val="21"/>
        <w:numPr>
          <w:ilvl w:val="0"/>
          <w:numId w:val="18"/>
        </w:numPr>
        <w:tabs>
          <w:tab w:val="left" w:pos="1510"/>
        </w:tabs>
        <w:spacing w:before="132"/>
      </w:pPr>
      <w:r>
        <w:rPr>
          <w:rFonts w:hint="eastAsia"/>
          <w:sz w:val="24"/>
        </w:rPr>
        <w:t>投标人在投标有效期内撤回投标文件的；</w:t>
      </w:r>
    </w:p>
    <w:p>
      <w:pPr>
        <w:pStyle w:val="21"/>
        <w:numPr>
          <w:ilvl w:val="0"/>
          <w:numId w:val="18"/>
        </w:numPr>
        <w:tabs>
          <w:tab w:val="left" w:pos="1510"/>
        </w:tabs>
        <w:spacing w:before="134"/>
      </w:pPr>
      <w:r>
        <w:rPr>
          <w:rFonts w:hint="eastAsia"/>
          <w:sz w:val="24"/>
        </w:rPr>
        <w:t>投标人在投标过程中弄虚作假，提供虚假材料的；</w:t>
      </w:r>
    </w:p>
    <w:p>
      <w:pPr>
        <w:pStyle w:val="21"/>
        <w:numPr>
          <w:ilvl w:val="0"/>
          <w:numId w:val="18"/>
        </w:numPr>
        <w:tabs>
          <w:tab w:val="left" w:pos="1510"/>
        </w:tabs>
        <w:spacing w:before="132"/>
      </w:pPr>
      <w:r>
        <w:rPr>
          <w:rFonts w:hint="eastAsia"/>
          <w:sz w:val="24"/>
        </w:rPr>
        <w:t>中标人无正当理由不与采购人签订合同的；</w:t>
      </w:r>
    </w:p>
    <w:p>
      <w:pPr>
        <w:pStyle w:val="21"/>
        <w:numPr>
          <w:ilvl w:val="0"/>
          <w:numId w:val="18"/>
        </w:numPr>
        <w:tabs>
          <w:tab w:val="left" w:pos="1516"/>
        </w:tabs>
        <w:spacing w:before="132" w:line="345" w:lineRule="auto"/>
        <w:ind w:left="438" w:right="436" w:firstLine="470"/>
      </w:pPr>
      <w:r>
        <w:rPr>
          <w:rFonts w:hint="eastAsia"/>
          <w:sz w:val="24"/>
        </w:rPr>
        <w:t>将中标项目转让给他人或者在投标文件中未说明且未经招标采购人同意，将中标项目分包给他人的；</w:t>
      </w:r>
    </w:p>
    <w:p>
      <w:pPr>
        <w:pStyle w:val="21"/>
        <w:numPr>
          <w:ilvl w:val="0"/>
          <w:numId w:val="18"/>
        </w:numPr>
        <w:tabs>
          <w:tab w:val="left" w:pos="1510"/>
        </w:tabs>
        <w:spacing w:line="303" w:lineRule="exact"/>
      </w:pPr>
      <w:r>
        <w:rPr>
          <w:rFonts w:hint="eastAsia"/>
          <w:sz w:val="24"/>
        </w:rPr>
        <w:t>拒绝履行合同义务的；</w:t>
      </w:r>
    </w:p>
    <w:p>
      <w:pPr>
        <w:pStyle w:val="21"/>
        <w:numPr>
          <w:ilvl w:val="0"/>
          <w:numId w:val="18"/>
        </w:numPr>
        <w:tabs>
          <w:tab w:val="left" w:pos="1520"/>
        </w:tabs>
        <w:spacing w:before="131"/>
        <w:ind w:left="1519"/>
      </w:pPr>
      <w:r>
        <w:rPr>
          <w:rFonts w:hint="eastAsia"/>
          <w:sz w:val="24"/>
        </w:rPr>
        <w:t>其他严重扰乱招投标程序的。</w:t>
      </w:r>
    </w:p>
    <w:p>
      <w:pPr>
        <w:pStyle w:val="5"/>
        <w:spacing w:before="118"/>
      </w:pPr>
      <w:bookmarkStart w:id="49" w:name="（六）投标文件的签署和份数"/>
      <w:bookmarkEnd w:id="49"/>
      <w:r>
        <w:rPr>
          <w:rFonts w:hint="eastAsia"/>
        </w:rPr>
        <w:t>（六）投标文件的签署和份数</w:t>
      </w:r>
    </w:p>
    <w:p>
      <w:pPr>
        <w:pStyle w:val="21"/>
        <w:numPr>
          <w:ilvl w:val="0"/>
          <w:numId w:val="19"/>
        </w:numPr>
        <w:tabs>
          <w:tab w:val="left" w:pos="1160"/>
        </w:tabs>
        <w:spacing w:before="129" w:line="343" w:lineRule="auto"/>
        <w:ind w:right="437" w:firstLine="480"/>
        <w:jc w:val="both"/>
        <w:rPr>
          <w:sz w:val="24"/>
        </w:rPr>
      </w:pPr>
      <w:r>
        <w:rPr>
          <w:rFonts w:hint="eastAsia"/>
          <w:spacing w:val="-4"/>
          <w:sz w:val="24"/>
        </w:rPr>
        <w:t>投标人应按本招标文件规定的格式和顺序编制、装订投标文件并标注页码，投标</w:t>
      </w:r>
      <w:r>
        <w:rPr>
          <w:rFonts w:hint="eastAsia"/>
          <w:spacing w:val="-6"/>
          <w:sz w:val="24"/>
        </w:rPr>
        <w:t>文件内容不完整、编排混乱导致投标文件被误读、漏读或者查找不到相关内容的，是投</w:t>
      </w:r>
      <w:r>
        <w:rPr>
          <w:rFonts w:hint="eastAsia"/>
          <w:sz w:val="24"/>
        </w:rPr>
        <w:t>标人的责任。</w:t>
      </w:r>
    </w:p>
    <w:p>
      <w:pPr>
        <w:pStyle w:val="21"/>
        <w:numPr>
          <w:ilvl w:val="0"/>
          <w:numId w:val="19"/>
        </w:numPr>
        <w:tabs>
          <w:tab w:val="left" w:pos="1160"/>
        </w:tabs>
        <w:spacing w:before="1" w:line="343" w:lineRule="auto"/>
        <w:ind w:right="437" w:firstLine="480"/>
        <w:rPr>
          <w:sz w:val="24"/>
        </w:rPr>
      </w:pPr>
      <w:r>
        <w:rPr>
          <w:rFonts w:hint="eastAsia"/>
          <w:spacing w:val="-4"/>
          <w:sz w:val="24"/>
        </w:rPr>
        <w:t xml:space="preserve">投标人应将投标文件装订成册成正本 </w:t>
      </w:r>
      <w:r>
        <w:rPr>
          <w:rFonts w:hint="eastAsia"/>
          <w:sz w:val="24"/>
        </w:rPr>
        <w:t>1</w:t>
      </w:r>
      <w:r>
        <w:rPr>
          <w:rFonts w:hint="eastAsia"/>
          <w:spacing w:val="-37"/>
          <w:sz w:val="24"/>
        </w:rPr>
        <w:t xml:space="preserve"> 份，副本 </w:t>
      </w:r>
      <w:r>
        <w:rPr>
          <w:rFonts w:hint="eastAsia"/>
          <w:sz w:val="24"/>
          <w:u w:val="single"/>
        </w:rPr>
        <w:t>4</w:t>
      </w:r>
      <w:r>
        <w:rPr>
          <w:rFonts w:hint="eastAsia"/>
          <w:spacing w:val="-21"/>
          <w:sz w:val="24"/>
        </w:rPr>
        <w:t xml:space="preserve"> 份，投标文件的封面应注明“正</w:t>
      </w:r>
      <w:r>
        <w:rPr>
          <w:rFonts w:hint="eastAsia"/>
          <w:spacing w:val="-17"/>
          <w:sz w:val="24"/>
        </w:rPr>
        <w:t>本”、“副本”字样。活页装订的投标文件将被拒绝。</w:t>
      </w:r>
    </w:p>
    <w:p>
      <w:pPr>
        <w:pStyle w:val="21"/>
        <w:numPr>
          <w:ilvl w:val="0"/>
          <w:numId w:val="19"/>
        </w:numPr>
        <w:tabs>
          <w:tab w:val="left" w:pos="1160"/>
        </w:tabs>
        <w:spacing w:line="345" w:lineRule="auto"/>
        <w:ind w:right="317" w:firstLine="480"/>
        <w:rPr>
          <w:sz w:val="24"/>
        </w:rPr>
      </w:pPr>
      <w:r>
        <w:rPr>
          <w:rFonts w:hint="eastAsia"/>
          <w:spacing w:val="-9"/>
          <w:sz w:val="24"/>
        </w:rPr>
        <w:t>投标文件的正本需打印或用不褪色的墨水填写，投标文件正本除本《投标人须知》</w:t>
      </w:r>
      <w:r>
        <w:rPr>
          <w:rFonts w:hint="eastAsia"/>
          <w:sz w:val="24"/>
        </w:rPr>
        <w:t>中规定的可提供复印件外均须提供原件。副本为正本的复印件。</w:t>
      </w:r>
    </w:p>
    <w:p>
      <w:pPr>
        <w:pStyle w:val="21"/>
        <w:numPr>
          <w:ilvl w:val="0"/>
          <w:numId w:val="19"/>
        </w:numPr>
        <w:tabs>
          <w:tab w:val="left" w:pos="1160"/>
        </w:tabs>
        <w:spacing w:line="343" w:lineRule="auto"/>
        <w:ind w:right="625" w:firstLine="480"/>
        <w:rPr>
          <w:sz w:val="24"/>
        </w:rPr>
      </w:pPr>
      <w:r>
        <w:rPr>
          <w:rFonts w:hint="eastAsia"/>
          <w:spacing w:val="-1"/>
          <w:sz w:val="24"/>
        </w:rPr>
        <w:t>投标文件须由投标人在规定位置盖章并由法定代表人或法定代表人的授权委托</w:t>
      </w:r>
      <w:r>
        <w:rPr>
          <w:rFonts w:hint="eastAsia"/>
          <w:sz w:val="24"/>
        </w:rPr>
        <w:t>人签署，投标人应写全称。</w:t>
      </w:r>
    </w:p>
    <w:p>
      <w:pPr>
        <w:pStyle w:val="21"/>
        <w:numPr>
          <w:ilvl w:val="0"/>
          <w:numId w:val="19"/>
        </w:numPr>
        <w:tabs>
          <w:tab w:val="left" w:pos="1160"/>
        </w:tabs>
        <w:spacing w:line="343" w:lineRule="auto"/>
        <w:ind w:right="437" w:firstLine="480"/>
        <w:rPr>
          <w:sz w:val="24"/>
        </w:rPr>
      </w:pPr>
      <w:r>
        <w:rPr>
          <w:rFonts w:hint="eastAsia"/>
          <w:spacing w:val="-7"/>
          <w:sz w:val="24"/>
        </w:rPr>
        <w:t>投标文件不得涂改，若有修改错漏处，须加盖单位公章或者法定代表人或授权委</w:t>
      </w:r>
      <w:r>
        <w:rPr>
          <w:rFonts w:hint="eastAsia"/>
          <w:sz w:val="24"/>
        </w:rPr>
        <w:t>托人签字或盖章。投标文件因字迹潦草或表达不清所引起的后果由投标人负责。</w:t>
      </w:r>
    </w:p>
    <w:p>
      <w:pPr>
        <w:pStyle w:val="5"/>
        <w:spacing w:line="292" w:lineRule="exact"/>
      </w:pPr>
      <w:bookmarkStart w:id="50" w:name="（七）投标文件的包装、递交、修改和撤回"/>
      <w:bookmarkEnd w:id="50"/>
      <w:r>
        <w:rPr>
          <w:rFonts w:hint="eastAsia"/>
        </w:rPr>
        <w:t>（七）投标文件的包装、递交、修改和撤回</w:t>
      </w:r>
    </w:p>
    <w:p>
      <w:pPr>
        <w:pStyle w:val="9"/>
        <w:spacing w:before="11"/>
        <w:ind w:left="0"/>
        <w:rPr>
          <w:b/>
          <w:sz w:val="18"/>
        </w:rPr>
      </w:pPr>
    </w:p>
    <w:p>
      <w:pPr>
        <w:pStyle w:val="21"/>
        <w:numPr>
          <w:ilvl w:val="0"/>
          <w:numId w:val="20"/>
        </w:numPr>
        <w:tabs>
          <w:tab w:val="left" w:pos="1137"/>
        </w:tabs>
        <w:spacing w:line="343" w:lineRule="auto"/>
        <w:ind w:right="437" w:firstLine="353"/>
        <w:jc w:val="left"/>
        <w:rPr>
          <w:sz w:val="24"/>
        </w:rPr>
      </w:pPr>
      <w:r>
        <w:rPr>
          <w:rFonts w:hint="eastAsia"/>
          <w:sz w:val="24"/>
        </w:rPr>
        <w:t>投标人应将投标文件正、副本（正本一份、副本四份</w:t>
      </w:r>
      <w:r>
        <w:rPr>
          <w:rFonts w:hint="eastAsia"/>
          <w:spacing w:val="-120"/>
          <w:sz w:val="24"/>
        </w:rPr>
        <w:t>）</w:t>
      </w:r>
      <w:r>
        <w:rPr>
          <w:rFonts w:hint="eastAsia"/>
          <w:sz w:val="24"/>
        </w:rPr>
        <w:t>、电子版投标文件（单独装一个信封</w:t>
      </w:r>
      <w:r>
        <w:rPr>
          <w:rFonts w:hint="eastAsia"/>
          <w:spacing w:val="-51"/>
          <w:sz w:val="24"/>
        </w:rPr>
        <w:t>）</w:t>
      </w:r>
      <w:r>
        <w:rPr>
          <w:rFonts w:hint="eastAsia"/>
          <w:spacing w:val="-1"/>
          <w:sz w:val="24"/>
        </w:rPr>
        <w:t>一并装入一个投标文件袋内加以密封 (投标人应尽量将全部投标文件一并</w:t>
      </w:r>
      <w:r>
        <w:rPr>
          <w:rFonts w:hint="eastAsia"/>
          <w:sz w:val="24"/>
        </w:rPr>
        <w:t>装入一个投标文件袋中)，在每一封贴处密封签章（公章、密封章、法定代表人或其委托代理人签字</w:t>
      </w:r>
      <w:r>
        <w:rPr>
          <w:rFonts w:hint="eastAsia"/>
          <w:spacing w:val="-120"/>
          <w:sz w:val="24"/>
        </w:rPr>
        <w:t>）</w:t>
      </w:r>
      <w:r>
        <w:rPr>
          <w:rFonts w:hint="eastAsia"/>
          <w:sz w:val="24"/>
        </w:rPr>
        <w:t>。</w:t>
      </w:r>
    </w:p>
    <w:p>
      <w:pPr>
        <w:pStyle w:val="9"/>
        <w:spacing w:line="293" w:lineRule="exact"/>
        <w:ind w:left="858"/>
      </w:pPr>
      <w:r>
        <w:rPr>
          <w:rFonts w:hint="eastAsia"/>
          <w:spacing w:val="-6"/>
        </w:rPr>
        <w:t>其中《开标一览表</w:t>
      </w:r>
      <w:r>
        <w:rPr>
          <w:rFonts w:hint="eastAsia"/>
          <w:spacing w:val="-147"/>
        </w:rPr>
        <w:t>》</w:t>
      </w:r>
      <w:r>
        <w:rPr>
          <w:rFonts w:hint="eastAsia"/>
        </w:rPr>
        <w:t>（格式见附件</w:t>
      </w:r>
      <w:r>
        <w:rPr>
          <w:rFonts w:hint="eastAsia"/>
          <w:spacing w:val="-29"/>
        </w:rPr>
        <w:t>）</w:t>
      </w:r>
      <w:r>
        <w:rPr>
          <w:rFonts w:hint="eastAsia"/>
          <w:spacing w:val="-3"/>
        </w:rPr>
        <w:t>应单独用小信封密封。投标文件的包装封面上应</w:t>
      </w:r>
    </w:p>
    <w:p>
      <w:pPr>
        <w:spacing w:line="293" w:lineRule="exact"/>
        <w:sectPr>
          <w:pgSz w:w="11910" w:h="16840"/>
          <w:pgMar w:top="1460" w:right="980" w:bottom="1180" w:left="980" w:header="0" w:footer="1000" w:gutter="0"/>
          <w:cols w:space="720" w:num="1"/>
        </w:sectPr>
      </w:pPr>
    </w:p>
    <w:p>
      <w:pPr>
        <w:pStyle w:val="9"/>
        <w:spacing w:before="37" w:line="328" w:lineRule="auto"/>
        <w:ind w:right="505"/>
        <w:jc w:val="both"/>
      </w:pPr>
      <w:r>
        <w:rPr>
          <w:rFonts w:hint="eastAsia"/>
        </w:rPr>
        <w:t>注明投标人名称、投标人地址、投标文件名称（资格文件、资信/</w:t>
      </w:r>
      <w:r>
        <w:rPr>
          <w:rFonts w:hint="eastAsia"/>
          <w:spacing w:val="-2"/>
        </w:rPr>
        <w:t>商务文件或者技术文</w:t>
      </w:r>
      <w:r>
        <w:rPr>
          <w:rFonts w:hint="eastAsia"/>
        </w:rPr>
        <w:t>件、报价文件等</w:t>
      </w:r>
      <w:r>
        <w:rPr>
          <w:rFonts w:hint="eastAsia"/>
          <w:spacing w:val="-120"/>
        </w:rPr>
        <w:t>）</w:t>
      </w:r>
      <w:r>
        <w:rPr>
          <w:rFonts w:hint="eastAsia"/>
          <w:spacing w:val="-1"/>
        </w:rPr>
        <w:t>、投标项目名称、项目编号及“开标时启封”字样，并加盖投标人公</w:t>
      </w:r>
      <w:r>
        <w:rPr>
          <w:rFonts w:hint="eastAsia"/>
        </w:rPr>
        <w:t>章。</w:t>
      </w:r>
    </w:p>
    <w:p>
      <w:pPr>
        <w:pStyle w:val="21"/>
        <w:numPr>
          <w:ilvl w:val="0"/>
          <w:numId w:val="20"/>
        </w:numPr>
        <w:tabs>
          <w:tab w:val="left" w:pos="1219"/>
        </w:tabs>
        <w:spacing w:line="328" w:lineRule="auto"/>
        <w:ind w:right="437" w:firstLine="420"/>
        <w:jc w:val="left"/>
        <w:rPr>
          <w:sz w:val="24"/>
        </w:rPr>
      </w:pPr>
      <w:r>
        <w:rPr>
          <w:rFonts w:hint="eastAsia"/>
          <w:spacing w:val="-7"/>
          <w:sz w:val="24"/>
        </w:rPr>
        <w:t>逾期送达或投标文件的包装未按要求密封、盖章、标记将予以拒收或作无效投标</w:t>
      </w:r>
      <w:r>
        <w:rPr>
          <w:rFonts w:hint="eastAsia"/>
          <w:sz w:val="24"/>
        </w:rPr>
        <w:t>文件处理，由此造成的风险由投标人承担。</w:t>
      </w:r>
    </w:p>
    <w:p>
      <w:pPr>
        <w:pStyle w:val="21"/>
        <w:numPr>
          <w:ilvl w:val="0"/>
          <w:numId w:val="20"/>
        </w:numPr>
        <w:tabs>
          <w:tab w:val="left" w:pos="1100"/>
        </w:tabs>
        <w:spacing w:line="328" w:lineRule="auto"/>
        <w:ind w:right="437" w:firstLine="420"/>
        <w:jc w:val="both"/>
        <w:rPr>
          <w:sz w:val="24"/>
        </w:rPr>
      </w:pPr>
      <w:r>
        <w:rPr>
          <w:rFonts w:hint="eastAsia"/>
          <w:sz w:val="24"/>
        </w:rPr>
        <w:t>投标人在投标截止时间之前，可以对已提交的投标文件进行修改或撤回，并书面</w:t>
      </w:r>
      <w:r>
        <w:rPr>
          <w:rFonts w:hint="eastAsia"/>
          <w:spacing w:val="-7"/>
          <w:sz w:val="24"/>
        </w:rPr>
        <w:t>通知采购人；投标截止时间后，投标人不得撤回、修改投标文件。修改后重新递交的投</w:t>
      </w:r>
      <w:r>
        <w:rPr>
          <w:rFonts w:hint="eastAsia"/>
          <w:sz w:val="24"/>
        </w:rPr>
        <w:t>标文件应当按本招标文件的要求签署、盖章和密封。</w:t>
      </w:r>
    </w:p>
    <w:p>
      <w:pPr>
        <w:pStyle w:val="5"/>
        <w:spacing w:line="304" w:lineRule="exact"/>
      </w:pPr>
      <w:bookmarkStart w:id="51" w:name="（八）投标无效的情形"/>
      <w:bookmarkEnd w:id="51"/>
      <w:r>
        <w:rPr>
          <w:rFonts w:hint="eastAsia"/>
        </w:rPr>
        <w:t>（八）投标无效的情形</w:t>
      </w:r>
    </w:p>
    <w:p>
      <w:pPr>
        <w:pStyle w:val="9"/>
        <w:spacing w:before="106" w:line="328" w:lineRule="auto"/>
        <w:ind w:right="437" w:firstLine="480"/>
        <w:jc w:val="both"/>
      </w:pPr>
      <w:r>
        <w:rPr>
          <w:rFonts w:hint="eastAsia"/>
          <w:spacing w:val="-4"/>
        </w:rPr>
        <w:t>实质上没有响应招标文件要求的投标将被视为无效投标。投标人不得通过修正或撤</w:t>
      </w:r>
      <w:r>
        <w:rPr>
          <w:rFonts w:hint="eastAsia"/>
          <w:spacing w:val="-3"/>
        </w:rPr>
        <w:t>消不合要求的偏离或保留从而使其投标成为实质上响应的投标，但经评标委员会认定属</w:t>
      </w:r>
      <w:r>
        <w:rPr>
          <w:rFonts w:hint="eastAsia"/>
          <w:spacing w:val="-5"/>
        </w:rPr>
        <w:t>于投标人疏忽、笔误所造成的差错，应当允许其在评标结束之前进行修改或者补正</w:t>
      </w:r>
      <w:r>
        <w:rPr>
          <w:rFonts w:hint="eastAsia"/>
        </w:rPr>
        <w:t>（</w:t>
      </w:r>
      <w:r>
        <w:rPr>
          <w:rFonts w:hint="eastAsia"/>
          <w:spacing w:val="-18"/>
        </w:rPr>
        <w:t>可</w:t>
      </w:r>
      <w:r>
        <w:rPr>
          <w:rFonts w:hint="eastAsia"/>
        </w:rPr>
        <w:t>以是复印件、传真件等，原件必须加盖单位公章</w:t>
      </w:r>
      <w:r>
        <w:rPr>
          <w:rFonts w:hint="eastAsia"/>
          <w:spacing w:val="-118"/>
        </w:rPr>
        <w:t>）</w:t>
      </w:r>
      <w:r>
        <w:rPr>
          <w:rFonts w:hint="eastAsia"/>
        </w:rPr>
        <w:t>。修改或者补正投标文件必须以书面</w:t>
      </w:r>
      <w:r>
        <w:rPr>
          <w:rFonts w:hint="eastAsia"/>
          <w:spacing w:val="-7"/>
        </w:rPr>
        <w:t>形式进行，并应在中标结果公告之前查核原件。限期内不补正或经补正后仍不符合招标文件要求的，应认定其投标无效。投标人修改、补正投标文件后，不影响评标委员会对</w:t>
      </w:r>
      <w:r>
        <w:rPr>
          <w:rFonts w:hint="eastAsia"/>
        </w:rPr>
        <w:t>其投标文件所作的评价和评分结果。</w:t>
      </w:r>
    </w:p>
    <w:p>
      <w:pPr>
        <w:pStyle w:val="5"/>
        <w:numPr>
          <w:ilvl w:val="0"/>
          <w:numId w:val="21"/>
        </w:numPr>
        <w:tabs>
          <w:tab w:val="left" w:pos="1153"/>
        </w:tabs>
        <w:spacing w:line="299" w:lineRule="exact"/>
        <w:rPr>
          <w:sz w:val="22"/>
        </w:rPr>
      </w:pPr>
      <w:r>
        <w:rPr>
          <w:rFonts w:hint="eastAsia"/>
          <w:spacing w:val="-11"/>
        </w:rPr>
        <w:t>在资格性审查和符合性审查时，如发现下列情形之一的，投标文件将被视为无效：</w:t>
      </w:r>
    </w:p>
    <w:p>
      <w:pPr>
        <w:pStyle w:val="21"/>
        <w:numPr>
          <w:ilvl w:val="0"/>
          <w:numId w:val="22"/>
        </w:numPr>
        <w:tabs>
          <w:tab w:val="left" w:pos="1510"/>
        </w:tabs>
        <w:spacing w:before="113"/>
      </w:pPr>
      <w:r>
        <w:rPr>
          <w:rFonts w:hint="eastAsia"/>
          <w:sz w:val="24"/>
        </w:rPr>
        <w:t>超越了按照法律法规规定必须获得行政许可或者行政审批的经营范围的。</w:t>
      </w:r>
    </w:p>
    <w:p>
      <w:pPr>
        <w:pStyle w:val="21"/>
        <w:numPr>
          <w:ilvl w:val="0"/>
          <w:numId w:val="22"/>
        </w:numPr>
        <w:tabs>
          <w:tab w:val="left" w:pos="1516"/>
        </w:tabs>
        <w:spacing w:before="112" w:line="328" w:lineRule="auto"/>
        <w:ind w:left="438" w:right="436" w:firstLine="470"/>
      </w:pPr>
      <w:r>
        <w:rPr>
          <w:rFonts w:hint="eastAsia"/>
          <w:sz w:val="24"/>
        </w:rPr>
        <w:t>资格证明文件不全的，或者不符合招标文件标明的资格要求的，或者未在规定时间内购买招标文件的。</w:t>
      </w:r>
    </w:p>
    <w:p>
      <w:pPr>
        <w:pStyle w:val="21"/>
        <w:numPr>
          <w:ilvl w:val="0"/>
          <w:numId w:val="22"/>
        </w:numPr>
        <w:tabs>
          <w:tab w:val="left" w:pos="1510"/>
        </w:tabs>
        <w:spacing w:line="328" w:lineRule="auto"/>
        <w:ind w:left="438" w:right="437" w:firstLine="470"/>
      </w:pPr>
      <w:r>
        <w:rPr>
          <w:rFonts w:hint="eastAsia"/>
          <w:sz w:val="24"/>
        </w:rPr>
        <w:t>投标文件无法定代表人或其授权委托代理人签字,或未提供法定代表人授权</w:t>
      </w:r>
      <w:r>
        <w:rPr>
          <w:rFonts w:hint="eastAsia"/>
          <w:spacing w:val="-5"/>
          <w:sz w:val="24"/>
        </w:rPr>
        <w:t>委托书、投标声明书或者填写项目不齐全的，或未按招标文件规定要求签署、盖章。</w:t>
      </w:r>
    </w:p>
    <w:p>
      <w:pPr>
        <w:pStyle w:val="21"/>
        <w:numPr>
          <w:ilvl w:val="0"/>
          <w:numId w:val="22"/>
        </w:numPr>
        <w:tabs>
          <w:tab w:val="left" w:pos="1510"/>
        </w:tabs>
        <w:spacing w:line="305" w:lineRule="exact"/>
      </w:pPr>
      <w:r>
        <w:rPr>
          <w:rFonts w:hint="eastAsia"/>
          <w:sz w:val="24"/>
        </w:rPr>
        <w:t>投标代表人未能出具身份证明或与法定代表人授权委托人身份不符的。</w:t>
      </w:r>
    </w:p>
    <w:p>
      <w:pPr>
        <w:pStyle w:val="21"/>
        <w:numPr>
          <w:ilvl w:val="0"/>
          <w:numId w:val="22"/>
        </w:numPr>
        <w:tabs>
          <w:tab w:val="left" w:pos="1510"/>
        </w:tabs>
        <w:spacing w:before="110"/>
      </w:pPr>
      <w:bookmarkStart w:id="52" w:name="（5）项目不齐全或者内容虚假的。"/>
      <w:bookmarkEnd w:id="52"/>
      <w:r>
        <w:rPr>
          <w:rFonts w:hint="eastAsia"/>
          <w:sz w:val="24"/>
        </w:rPr>
        <w:t>项目不齐全或者内容虚假的。</w:t>
      </w:r>
    </w:p>
    <w:p>
      <w:pPr>
        <w:pStyle w:val="21"/>
        <w:numPr>
          <w:ilvl w:val="0"/>
          <w:numId w:val="22"/>
        </w:numPr>
        <w:tabs>
          <w:tab w:val="left" w:pos="1516"/>
        </w:tabs>
        <w:spacing w:before="113" w:line="328" w:lineRule="auto"/>
        <w:ind w:left="438" w:right="317" w:firstLine="470"/>
      </w:pPr>
      <w:bookmarkStart w:id="53" w:name="（6）投标文件的实质性内容未使用中文表述、意思表述不明确、前后矛盾或者使用计量单"/>
      <w:bookmarkEnd w:id="53"/>
      <w:r>
        <w:rPr>
          <w:rFonts w:hint="eastAsia"/>
          <w:sz w:val="24"/>
        </w:rPr>
        <w:t>投标文件的实质性内容未使用中文表述、意思表述不明确、前后矛盾或者使</w:t>
      </w:r>
      <w:r>
        <w:rPr>
          <w:rFonts w:hint="eastAsia"/>
          <w:spacing w:val="-4"/>
          <w:sz w:val="24"/>
        </w:rPr>
        <w:t>用计量单位不符合招标文件要求的</w:t>
      </w:r>
      <w:r>
        <w:rPr>
          <w:rFonts w:hint="eastAsia"/>
          <w:sz w:val="24"/>
        </w:rPr>
        <w:t>（经评标委员会认定并允许其当场更正的笔误除外</w:t>
      </w:r>
      <w:r>
        <w:rPr>
          <w:rFonts w:hint="eastAsia"/>
          <w:spacing w:val="-120"/>
          <w:sz w:val="24"/>
        </w:rPr>
        <w:t>）</w:t>
      </w:r>
      <w:r>
        <w:rPr>
          <w:rFonts w:hint="eastAsia"/>
          <w:spacing w:val="-18"/>
          <w:sz w:val="24"/>
        </w:rPr>
        <w:t>。</w:t>
      </w:r>
    </w:p>
    <w:p>
      <w:pPr>
        <w:pStyle w:val="21"/>
        <w:numPr>
          <w:ilvl w:val="0"/>
          <w:numId w:val="22"/>
        </w:numPr>
        <w:tabs>
          <w:tab w:val="left" w:pos="1510"/>
        </w:tabs>
        <w:spacing w:line="305" w:lineRule="exact"/>
      </w:pPr>
      <w:bookmarkStart w:id="54" w:name="（7）投标有效期、交货时间、质保期等商务条款不能满足招标文件要求的。"/>
      <w:bookmarkEnd w:id="54"/>
      <w:r>
        <w:rPr>
          <w:rFonts w:hint="eastAsia"/>
          <w:sz w:val="24"/>
        </w:rPr>
        <w:t>投标有效期、交货时间、质保期等商务条款不能满足招标文件要求的。</w:t>
      </w:r>
    </w:p>
    <w:p>
      <w:pPr>
        <w:pStyle w:val="21"/>
        <w:numPr>
          <w:ilvl w:val="0"/>
          <w:numId w:val="22"/>
        </w:numPr>
        <w:tabs>
          <w:tab w:val="left" w:pos="1514"/>
        </w:tabs>
        <w:spacing w:before="112" w:line="328" w:lineRule="auto"/>
        <w:ind w:left="438" w:right="438" w:firstLine="470"/>
      </w:pPr>
      <w:bookmarkStart w:id="55" w:name="（8）未实质性响应招标文件或不符合法律、法规要求或投标文件含有采购人不能接受的附"/>
      <w:bookmarkEnd w:id="55"/>
      <w:r>
        <w:rPr>
          <w:rFonts w:hint="eastAsia"/>
          <w:sz w:val="24"/>
        </w:rPr>
        <w:t>未实质性响应招标文件或不符合法律、法规要求或投标文件含有采购人不能接受的附加条件的。</w:t>
      </w:r>
    </w:p>
    <w:p>
      <w:pPr>
        <w:pStyle w:val="21"/>
        <w:numPr>
          <w:ilvl w:val="0"/>
          <w:numId w:val="22"/>
        </w:numPr>
        <w:tabs>
          <w:tab w:val="left" w:pos="1510"/>
        </w:tabs>
        <w:spacing w:line="305" w:lineRule="exact"/>
      </w:pPr>
      <w:bookmarkStart w:id="56" w:name="（9）未按照招标文件的规定提交投标保证金的。"/>
      <w:bookmarkEnd w:id="56"/>
      <w:r>
        <w:rPr>
          <w:rFonts w:hint="eastAsia"/>
          <w:sz w:val="24"/>
        </w:rPr>
        <w:t>未按照招标文件的规定提交投标保证金的。</w:t>
      </w:r>
    </w:p>
    <w:p>
      <w:pPr>
        <w:pStyle w:val="5"/>
        <w:numPr>
          <w:ilvl w:val="0"/>
          <w:numId w:val="21"/>
        </w:numPr>
        <w:tabs>
          <w:tab w:val="left" w:pos="1153"/>
        </w:tabs>
        <w:spacing w:before="113"/>
        <w:rPr>
          <w:sz w:val="22"/>
        </w:rPr>
      </w:pPr>
      <w:bookmarkStart w:id="57" w:name="2.在技术评审时，如发现下列情形之一的，投标文件将被视为无效："/>
      <w:bookmarkEnd w:id="57"/>
      <w:r>
        <w:rPr>
          <w:rFonts w:hint="eastAsia"/>
        </w:rPr>
        <w:t>在技术评审时，如发现下列情形之一的，投标文件将被视为无效：</w:t>
      </w:r>
    </w:p>
    <w:p>
      <w:pPr>
        <w:pStyle w:val="21"/>
        <w:numPr>
          <w:ilvl w:val="0"/>
          <w:numId w:val="23"/>
        </w:numPr>
        <w:tabs>
          <w:tab w:val="left" w:pos="1516"/>
        </w:tabs>
        <w:spacing w:before="112" w:line="328" w:lineRule="auto"/>
        <w:ind w:right="436" w:firstLine="470"/>
      </w:pPr>
      <w:bookmarkStart w:id="58" w:name="（1）未提供或未如实提供投标货物的技术参数，或者投标文件标明的响应或偏离与事实不"/>
      <w:bookmarkEnd w:id="58"/>
      <w:r>
        <w:rPr>
          <w:rFonts w:hint="eastAsia"/>
          <w:sz w:val="24"/>
        </w:rPr>
        <w:t>未提供或未如实提供投标货物的技术参数，或者投标文件标明的响应或偏离与事实不符或虚假投标的。</w:t>
      </w:r>
    </w:p>
    <w:p>
      <w:pPr>
        <w:spacing w:line="328" w:lineRule="auto"/>
        <w:sectPr>
          <w:pgSz w:w="11910" w:h="16840"/>
          <w:pgMar w:top="1460" w:right="980" w:bottom="1180" w:left="980" w:header="0" w:footer="1000" w:gutter="0"/>
          <w:cols w:space="720" w:num="1"/>
        </w:sectPr>
      </w:pPr>
    </w:p>
    <w:p>
      <w:pPr>
        <w:pStyle w:val="21"/>
        <w:numPr>
          <w:ilvl w:val="0"/>
          <w:numId w:val="23"/>
        </w:numPr>
        <w:tabs>
          <w:tab w:val="left" w:pos="1510"/>
        </w:tabs>
        <w:spacing w:before="37" w:line="328" w:lineRule="auto"/>
        <w:ind w:right="311" w:firstLine="470"/>
      </w:pPr>
      <w:bookmarkStart w:id="59" w:name="（2）明显不符合招标文件要求的规格型号、质量标准，或者与招标文件中标“▲”的技术"/>
      <w:bookmarkEnd w:id="59"/>
      <w:r>
        <w:rPr>
          <w:rFonts w:hint="eastAsia"/>
          <w:spacing w:val="-7"/>
          <w:sz w:val="24"/>
        </w:rPr>
        <w:t>明显不符合招标文件要求的规格型号、质量标准，或者与招标文件中标“</w:t>
      </w:r>
      <w:r>
        <w:rPr>
          <w:rFonts w:hint="eastAsia"/>
          <w:sz w:val="18"/>
          <w:szCs w:val="18"/>
        </w:rPr>
        <w:t>★</w:t>
      </w:r>
      <w:r>
        <w:rPr>
          <w:rFonts w:hint="eastAsia"/>
          <w:spacing w:val="-7"/>
          <w:sz w:val="24"/>
        </w:rPr>
        <w:t xml:space="preserve">” </w:t>
      </w:r>
      <w:r>
        <w:rPr>
          <w:rFonts w:hint="eastAsia"/>
          <w:sz w:val="24"/>
        </w:rPr>
        <w:t>的技术指标、主要功能项目发生实质性偏离的。</w:t>
      </w:r>
    </w:p>
    <w:p>
      <w:pPr>
        <w:pStyle w:val="21"/>
        <w:numPr>
          <w:ilvl w:val="0"/>
          <w:numId w:val="23"/>
        </w:numPr>
        <w:tabs>
          <w:tab w:val="left" w:pos="1510"/>
        </w:tabs>
        <w:spacing w:line="305" w:lineRule="exact"/>
        <w:ind w:left="1509" w:hanging="601"/>
      </w:pPr>
      <w:bookmarkStart w:id="60" w:name="（3）投标技术方案不明确，存在一个或一个以上备选（替代）投标方案的。"/>
      <w:bookmarkEnd w:id="60"/>
      <w:r>
        <w:rPr>
          <w:rFonts w:hint="eastAsia"/>
          <w:sz w:val="24"/>
        </w:rPr>
        <w:t>投标技术方案不明确，存在一个或一个以上备选（替代）投标方案的。</w:t>
      </w:r>
    </w:p>
    <w:p>
      <w:pPr>
        <w:pStyle w:val="21"/>
        <w:numPr>
          <w:ilvl w:val="0"/>
          <w:numId w:val="23"/>
        </w:numPr>
        <w:tabs>
          <w:tab w:val="left" w:pos="1524"/>
        </w:tabs>
        <w:spacing w:before="113" w:line="328" w:lineRule="auto"/>
        <w:ind w:right="436" w:firstLine="480"/>
      </w:pPr>
      <w:bookmarkStart w:id="61" w:name="（4）与其他参加本次投标供应商的投标文件（技术文件）的文字表述内容差错相同二处以"/>
      <w:bookmarkEnd w:id="61"/>
      <w:r>
        <w:rPr>
          <w:rFonts w:hint="eastAsia"/>
          <w:sz w:val="24"/>
        </w:rPr>
        <w:t>与其他参加本次投标供应商的投标文件（技术文件）的文字表述内容差错相同二处以上的。</w:t>
      </w:r>
    </w:p>
    <w:p>
      <w:pPr>
        <w:pStyle w:val="5"/>
        <w:numPr>
          <w:ilvl w:val="0"/>
          <w:numId w:val="21"/>
        </w:numPr>
        <w:tabs>
          <w:tab w:val="left" w:pos="1153"/>
        </w:tabs>
        <w:spacing w:line="305" w:lineRule="exact"/>
        <w:rPr>
          <w:sz w:val="22"/>
        </w:rPr>
      </w:pPr>
      <w:bookmarkStart w:id="62" w:name="3.在报价评审时，如发现下列情形之一的，投标文件将被视为无效："/>
      <w:bookmarkEnd w:id="62"/>
      <w:r>
        <w:rPr>
          <w:rFonts w:hint="eastAsia"/>
          <w:w w:val="95"/>
        </w:rPr>
        <w:t>在报价评审时，如发现下列情形之一的，投标文件将被视为无效：</w:t>
      </w:r>
    </w:p>
    <w:p>
      <w:pPr>
        <w:pStyle w:val="21"/>
        <w:numPr>
          <w:ilvl w:val="0"/>
          <w:numId w:val="24"/>
        </w:numPr>
        <w:tabs>
          <w:tab w:val="left" w:pos="1510"/>
        </w:tabs>
        <w:spacing w:before="112"/>
      </w:pPr>
      <w:bookmarkStart w:id="63" w:name="（1）未采用人民币报价或者未按照招标文件标明的币种报价的。"/>
      <w:bookmarkEnd w:id="63"/>
      <w:r>
        <w:rPr>
          <w:rFonts w:hint="eastAsia"/>
          <w:sz w:val="24"/>
        </w:rPr>
        <w:t>未采用人民币报价或者未按照招标文件标明的币种报价的。</w:t>
      </w:r>
    </w:p>
    <w:p>
      <w:pPr>
        <w:pStyle w:val="21"/>
        <w:numPr>
          <w:ilvl w:val="0"/>
          <w:numId w:val="24"/>
        </w:numPr>
        <w:tabs>
          <w:tab w:val="left" w:pos="1510"/>
        </w:tabs>
        <w:spacing w:before="113"/>
      </w:pPr>
      <w:bookmarkStart w:id="64" w:name="（2）报价超过招标文件中规定的预算金额或者最高限价的。"/>
      <w:bookmarkEnd w:id="64"/>
      <w:r>
        <w:rPr>
          <w:rFonts w:hint="eastAsia"/>
          <w:sz w:val="24"/>
        </w:rPr>
        <w:t>报价超过招标文件中规定的预算金额或者最高限价的。</w:t>
      </w:r>
    </w:p>
    <w:p>
      <w:pPr>
        <w:pStyle w:val="21"/>
        <w:numPr>
          <w:ilvl w:val="0"/>
          <w:numId w:val="24"/>
        </w:numPr>
        <w:tabs>
          <w:tab w:val="left" w:pos="1524"/>
        </w:tabs>
        <w:spacing w:before="112" w:line="328" w:lineRule="auto"/>
        <w:ind w:left="438" w:right="438" w:firstLine="480"/>
      </w:pPr>
      <w:bookmarkStart w:id="65" w:name="（3）投标报价具有选择性，或者开标价格与投标文件承诺的优惠（折扣）价格不一致的。"/>
      <w:bookmarkEnd w:id="65"/>
      <w:r>
        <w:rPr>
          <w:rFonts w:hint="eastAsia"/>
          <w:sz w:val="24"/>
        </w:rPr>
        <w:t>投标报价具有选择性，或者开标价格与投标文件承诺的优惠（折扣）价格不一致的。</w:t>
      </w:r>
    </w:p>
    <w:p>
      <w:pPr>
        <w:pStyle w:val="21"/>
        <w:numPr>
          <w:ilvl w:val="0"/>
          <w:numId w:val="21"/>
        </w:numPr>
        <w:tabs>
          <w:tab w:val="left" w:pos="1150"/>
        </w:tabs>
        <w:spacing w:line="328" w:lineRule="auto"/>
        <w:ind w:left="908" w:right="5435" w:firstLine="0"/>
        <w:rPr>
          <w:b/>
        </w:rPr>
      </w:pPr>
      <w:bookmarkStart w:id="66" w:name="4.被拒绝的投标文件为无效投标。"/>
      <w:bookmarkEnd w:id="66"/>
      <w:r>
        <w:rPr>
          <w:rFonts w:hint="eastAsia"/>
          <w:spacing w:val="-2"/>
          <w:sz w:val="24"/>
        </w:rPr>
        <w:t>被拒绝的投标文件为无效投标。</w:t>
      </w:r>
      <w:bookmarkStart w:id="67" w:name="四、开标"/>
      <w:bookmarkEnd w:id="67"/>
      <w:r>
        <w:rPr>
          <w:rFonts w:hint="eastAsia"/>
          <w:b/>
          <w:sz w:val="24"/>
        </w:rPr>
        <w:t>四、开标</w:t>
      </w:r>
    </w:p>
    <w:p>
      <w:pPr>
        <w:pStyle w:val="5"/>
        <w:spacing w:line="305" w:lineRule="exact"/>
      </w:pPr>
      <w:bookmarkStart w:id="68" w:name="（一）开标准备"/>
      <w:bookmarkEnd w:id="68"/>
      <w:r>
        <w:rPr>
          <w:rFonts w:hint="eastAsia"/>
          <w:w w:val="95"/>
        </w:rPr>
        <w:t>（一）开标准备</w:t>
      </w:r>
    </w:p>
    <w:p>
      <w:pPr>
        <w:pStyle w:val="9"/>
        <w:spacing w:before="110" w:line="328" w:lineRule="auto"/>
        <w:ind w:right="317" w:firstLine="480"/>
        <w:jc w:val="both"/>
      </w:pPr>
      <w:bookmarkStart w:id="69" w:name="采购代理机构将在规定的时间和地点进行开标，投标人的法定代表人或其授权代表参加开标"/>
      <w:bookmarkEnd w:id="69"/>
      <w:r>
        <w:rPr>
          <w:rFonts w:hint="eastAsia"/>
          <w:spacing w:val="-3"/>
        </w:rPr>
        <w:t>采购代理机构将在规定的时间和地点进行开标，投标人的法定代表人或其授权代表</w:t>
      </w:r>
      <w:r>
        <w:rPr>
          <w:rFonts w:hint="eastAsia"/>
          <w:spacing w:val="-7"/>
        </w:rPr>
        <w:t>参加开标会并签到。投标人的法定代表人或其授权代表未按时签到的，视同放弃开标监</w:t>
      </w:r>
      <w:r>
        <w:rPr>
          <w:rFonts w:hint="eastAsia"/>
          <w:spacing w:val="-16"/>
        </w:rPr>
        <w:t>督权利、认可开标结果。投标截止时间结束后，参加投标的供应商不足三家，应予废标。</w:t>
      </w:r>
    </w:p>
    <w:p>
      <w:pPr>
        <w:pStyle w:val="5"/>
        <w:spacing w:line="304" w:lineRule="exact"/>
      </w:pPr>
      <w:bookmarkStart w:id="70" w:name="（二）_开标程序："/>
      <w:bookmarkEnd w:id="70"/>
      <w:r>
        <w:rPr>
          <w:rFonts w:hint="eastAsia"/>
        </w:rPr>
        <w:t>（二） 开标程序：</w:t>
      </w:r>
    </w:p>
    <w:p>
      <w:pPr>
        <w:pStyle w:val="21"/>
        <w:numPr>
          <w:ilvl w:val="0"/>
          <w:numId w:val="25"/>
        </w:numPr>
        <w:tabs>
          <w:tab w:val="left" w:pos="1160"/>
        </w:tabs>
        <w:spacing w:before="113"/>
        <w:rPr>
          <w:sz w:val="24"/>
        </w:rPr>
      </w:pPr>
      <w:bookmarkStart w:id="71" w:name="1.开标会由采购代理机构主持，主持人宣布开标会议开始；"/>
      <w:bookmarkEnd w:id="71"/>
      <w:r>
        <w:rPr>
          <w:rFonts w:hint="eastAsia"/>
          <w:sz w:val="24"/>
        </w:rPr>
        <w:t>开标会由采购代理机构主持，主持人宣布开标会议开始；</w:t>
      </w:r>
    </w:p>
    <w:p>
      <w:pPr>
        <w:pStyle w:val="21"/>
        <w:numPr>
          <w:ilvl w:val="0"/>
          <w:numId w:val="25"/>
        </w:numPr>
        <w:tabs>
          <w:tab w:val="left" w:pos="1160"/>
        </w:tabs>
        <w:spacing w:before="112" w:line="328" w:lineRule="auto"/>
        <w:ind w:left="438" w:right="437" w:firstLine="480"/>
        <w:jc w:val="both"/>
        <w:rPr>
          <w:sz w:val="24"/>
        </w:rPr>
      </w:pPr>
      <w:bookmarkStart w:id="72" w:name="2.由投标人或者其推选的代表检查投标文件的密封情况；经确认无误后，由采购代理机构"/>
      <w:bookmarkEnd w:id="72"/>
      <w:r>
        <w:rPr>
          <w:rFonts w:hint="eastAsia"/>
          <w:spacing w:val="-4"/>
          <w:sz w:val="24"/>
        </w:rPr>
        <w:t>由投标人或者其推选的代表检查投标文件的密封情况；经确认无误后，由采购代</w:t>
      </w:r>
      <w:r>
        <w:rPr>
          <w:rFonts w:hint="eastAsia"/>
          <w:spacing w:val="-6"/>
          <w:sz w:val="24"/>
        </w:rPr>
        <w:t xml:space="preserve">理机构工作人员当众拆封，宣布投标人名称、投标价格和招标文件规定的需要宣布的其他内容。投标人不足 </w:t>
      </w:r>
      <w:r>
        <w:rPr>
          <w:rFonts w:hint="eastAsia"/>
          <w:sz w:val="24"/>
        </w:rPr>
        <w:t>3</w:t>
      </w:r>
      <w:r>
        <w:rPr>
          <w:rFonts w:hint="eastAsia"/>
          <w:spacing w:val="-8"/>
          <w:sz w:val="24"/>
        </w:rPr>
        <w:t xml:space="preserve"> 家的，不得开标。</w:t>
      </w:r>
    </w:p>
    <w:p>
      <w:pPr>
        <w:pStyle w:val="21"/>
        <w:numPr>
          <w:ilvl w:val="0"/>
          <w:numId w:val="25"/>
        </w:numPr>
        <w:tabs>
          <w:tab w:val="left" w:pos="1160"/>
        </w:tabs>
        <w:spacing w:line="328" w:lineRule="auto"/>
        <w:ind w:left="438" w:right="437" w:firstLine="480"/>
        <w:rPr>
          <w:sz w:val="24"/>
        </w:rPr>
      </w:pPr>
      <w:bookmarkStart w:id="73" w:name="3.开标过程由采购人或者采购代理机构负责记录，由参加开标的各投标人代表和相关工作"/>
      <w:bookmarkEnd w:id="73"/>
      <w:r>
        <w:rPr>
          <w:rFonts w:hint="eastAsia"/>
          <w:spacing w:val="-4"/>
          <w:sz w:val="24"/>
        </w:rPr>
        <w:t>开标过程由采购人或者采购代理机构负责记录，由参加开标的各投标人代表和相</w:t>
      </w:r>
      <w:r>
        <w:rPr>
          <w:rFonts w:hint="eastAsia"/>
          <w:sz w:val="24"/>
        </w:rPr>
        <w:t>关工作人员签字确认后随采购文件一并存档。</w:t>
      </w:r>
    </w:p>
    <w:p>
      <w:pPr>
        <w:pStyle w:val="21"/>
        <w:numPr>
          <w:ilvl w:val="0"/>
          <w:numId w:val="25"/>
        </w:numPr>
        <w:tabs>
          <w:tab w:val="left" w:pos="1160"/>
        </w:tabs>
        <w:spacing w:line="328" w:lineRule="auto"/>
        <w:ind w:left="438" w:right="437" w:firstLine="480"/>
        <w:jc w:val="both"/>
        <w:rPr>
          <w:sz w:val="24"/>
        </w:rPr>
      </w:pPr>
      <w:bookmarkStart w:id="74" w:name="4.投标人代表对开标过程和开标记录有疑义，以及认为采购人、采购代理机构相关工作人"/>
      <w:bookmarkEnd w:id="74"/>
      <w:r>
        <w:rPr>
          <w:rFonts w:hint="eastAsia"/>
          <w:spacing w:val="-4"/>
          <w:sz w:val="24"/>
        </w:rPr>
        <w:t>投标人代表对开标过程和开标记录有疑义，以及认为采购人、采购代理机构相关</w:t>
      </w:r>
      <w:r>
        <w:rPr>
          <w:rFonts w:hint="eastAsia"/>
          <w:spacing w:val="-5"/>
          <w:sz w:val="24"/>
        </w:rPr>
        <w:t>工作人员有需要回避的情形的，应当场提出询问或者回避申请。采购人、采购代理机构</w:t>
      </w:r>
      <w:r>
        <w:rPr>
          <w:rFonts w:hint="eastAsia"/>
          <w:sz w:val="24"/>
        </w:rPr>
        <w:t>对投标人代表提出的询问或者回避申请及时处理。</w:t>
      </w:r>
    </w:p>
    <w:p>
      <w:pPr>
        <w:pStyle w:val="9"/>
        <w:spacing w:line="304" w:lineRule="exact"/>
        <w:ind w:left="918"/>
      </w:pPr>
      <w:bookmarkStart w:id="75" w:name="投标人未参加开标的，视同认可开标结果。"/>
      <w:bookmarkEnd w:id="75"/>
      <w:r>
        <w:rPr>
          <w:rFonts w:hint="eastAsia"/>
        </w:rPr>
        <w:t>投标人未参加开标的，视同认可开标结果。</w:t>
      </w:r>
    </w:p>
    <w:p>
      <w:pPr>
        <w:pStyle w:val="21"/>
        <w:numPr>
          <w:ilvl w:val="0"/>
          <w:numId w:val="25"/>
        </w:numPr>
        <w:tabs>
          <w:tab w:val="left" w:pos="1160"/>
        </w:tabs>
        <w:spacing w:before="106" w:line="328" w:lineRule="auto"/>
        <w:ind w:left="438" w:right="437" w:firstLine="480"/>
        <w:rPr>
          <w:sz w:val="24"/>
        </w:rPr>
      </w:pPr>
      <w:bookmarkStart w:id="76" w:name="5.公开招标采购项目开标结束后，采购人或者采购代理机构依法对投标人的资格进行审查"/>
      <w:bookmarkEnd w:id="76"/>
      <w:r>
        <w:rPr>
          <w:rFonts w:hint="eastAsia"/>
          <w:spacing w:val="-5"/>
          <w:sz w:val="24"/>
        </w:rPr>
        <w:t xml:space="preserve">公开招标采购项目开标结束后，采购人或者采购代理机构依法对投标人的资格进行审查。合格投标人不足 </w:t>
      </w:r>
      <w:r>
        <w:rPr>
          <w:rFonts w:hint="eastAsia"/>
          <w:sz w:val="24"/>
        </w:rPr>
        <w:t>3</w:t>
      </w:r>
      <w:r>
        <w:rPr>
          <w:rFonts w:hint="eastAsia"/>
          <w:spacing w:val="-8"/>
          <w:sz w:val="24"/>
        </w:rPr>
        <w:t xml:space="preserve"> 家的，不得评标。</w:t>
      </w:r>
    </w:p>
    <w:p>
      <w:pPr>
        <w:pStyle w:val="5"/>
        <w:spacing w:line="305" w:lineRule="exact"/>
        <w:ind w:left="1000"/>
      </w:pPr>
      <w:bookmarkStart w:id="77" w:name="五、评标"/>
      <w:bookmarkEnd w:id="77"/>
      <w:r>
        <w:rPr>
          <w:rFonts w:hint="eastAsia"/>
        </w:rPr>
        <w:t>五、评标</w:t>
      </w:r>
    </w:p>
    <w:p>
      <w:pPr>
        <w:pStyle w:val="5"/>
        <w:spacing w:before="113"/>
      </w:pPr>
      <w:bookmarkStart w:id="78" w:name="（一）组建评标委员会"/>
      <w:bookmarkEnd w:id="78"/>
      <w:r>
        <w:rPr>
          <w:rFonts w:hint="eastAsia"/>
        </w:rPr>
        <w:t>（一）组建评标委员会</w:t>
      </w:r>
    </w:p>
    <w:p>
      <w:pPr>
        <w:pStyle w:val="9"/>
        <w:spacing w:before="112" w:line="328" w:lineRule="auto"/>
        <w:ind w:right="437" w:firstLine="480"/>
      </w:pPr>
      <w:bookmarkStart w:id="79" w:name="评标委员会由采购人代表和评审专家组成，成员人数应当为5人以上单数，其中评审专家不"/>
      <w:bookmarkEnd w:id="79"/>
      <w:r>
        <w:rPr>
          <w:rFonts w:hint="eastAsia"/>
          <w:spacing w:val="-5"/>
        </w:rPr>
        <w:t xml:space="preserve">评标委员会由采购人代表和评审专家组成，成员人数应当为 </w:t>
      </w:r>
      <w:r>
        <w:rPr>
          <w:rFonts w:hint="eastAsia"/>
        </w:rPr>
        <w:t>5</w:t>
      </w:r>
      <w:r>
        <w:rPr>
          <w:rFonts w:hint="eastAsia"/>
          <w:spacing w:val="-11"/>
        </w:rPr>
        <w:t xml:space="preserve"> 人以上单数，其中评</w:t>
      </w:r>
      <w:r>
        <w:rPr>
          <w:rFonts w:hint="eastAsia"/>
          <w:spacing w:val="-4"/>
        </w:rPr>
        <w:t>审专家不得少于成员总数的三分之二。采购项目符合下列情形之一的，评标委员会成员</w:t>
      </w:r>
    </w:p>
    <w:p>
      <w:pPr>
        <w:spacing w:line="328" w:lineRule="auto"/>
        <w:sectPr>
          <w:pgSz w:w="11910" w:h="16840"/>
          <w:pgMar w:top="1460" w:right="980" w:bottom="1180" w:left="980" w:header="0" w:footer="1000" w:gutter="0"/>
          <w:cols w:space="720" w:num="1"/>
        </w:sectPr>
      </w:pPr>
    </w:p>
    <w:p>
      <w:pPr>
        <w:pStyle w:val="9"/>
        <w:spacing w:before="37" w:line="328" w:lineRule="auto"/>
        <w:ind w:right="436"/>
      </w:pPr>
      <w:r>
        <w:rPr>
          <w:rFonts w:hint="eastAsia"/>
          <w:spacing w:val="-8"/>
        </w:rPr>
        <w:t xml:space="preserve">人数应当为 </w:t>
      </w:r>
      <w:r>
        <w:rPr>
          <w:rFonts w:hint="eastAsia"/>
        </w:rPr>
        <w:t>7</w:t>
      </w:r>
      <w:r>
        <w:rPr>
          <w:rFonts w:hint="eastAsia"/>
          <w:spacing w:val="-8"/>
        </w:rPr>
        <w:t xml:space="preserve"> 人以上单数：</w:t>
      </w:r>
      <w:r>
        <w:rPr>
          <w:rFonts w:hint="eastAsia"/>
        </w:rPr>
        <w:t>1</w:t>
      </w:r>
      <w:r>
        <w:rPr>
          <w:rFonts w:hint="eastAsia"/>
          <w:spacing w:val="-6"/>
        </w:rPr>
        <w:t xml:space="preserve">.采购预算金额在 </w:t>
      </w:r>
      <w:r>
        <w:rPr>
          <w:rFonts w:hint="eastAsia"/>
        </w:rPr>
        <w:t>1000</w:t>
      </w:r>
      <w:r>
        <w:rPr>
          <w:rFonts w:hint="eastAsia"/>
          <w:spacing w:val="-9"/>
        </w:rPr>
        <w:t xml:space="preserve"> 万元以上；</w:t>
      </w:r>
      <w:r>
        <w:rPr>
          <w:rFonts w:hint="eastAsia"/>
        </w:rPr>
        <w:t>2.技术复杂；3.社会影响较大。</w:t>
      </w:r>
    </w:p>
    <w:p>
      <w:pPr>
        <w:pStyle w:val="5"/>
        <w:spacing w:line="305" w:lineRule="exact"/>
      </w:pPr>
      <w:bookmarkStart w:id="80" w:name="（二）评标的方式"/>
      <w:bookmarkEnd w:id="80"/>
      <w:r>
        <w:rPr>
          <w:rFonts w:hint="eastAsia"/>
        </w:rPr>
        <w:t>（二）评标的方式</w:t>
      </w:r>
    </w:p>
    <w:p>
      <w:pPr>
        <w:pStyle w:val="9"/>
        <w:spacing w:before="113"/>
        <w:ind w:left="916"/>
      </w:pPr>
      <w:bookmarkStart w:id="81" w:name="本项目采用不公开方式评标，评标的依据为招标文件和投标文件。"/>
      <w:bookmarkEnd w:id="81"/>
      <w:r>
        <w:rPr>
          <w:rFonts w:hint="eastAsia"/>
        </w:rPr>
        <w:t>本项目采用不公开方式评标，评标的依据为招标文件和投标文件。</w:t>
      </w:r>
    </w:p>
    <w:p>
      <w:pPr>
        <w:pStyle w:val="5"/>
        <w:spacing w:before="112"/>
      </w:pPr>
      <w:bookmarkStart w:id="82" w:name="（三）评标程序"/>
      <w:bookmarkEnd w:id="82"/>
      <w:r>
        <w:rPr>
          <w:rFonts w:hint="eastAsia"/>
        </w:rPr>
        <w:t>（三）评标程序</w:t>
      </w:r>
    </w:p>
    <w:p>
      <w:pPr>
        <w:pStyle w:val="5"/>
        <w:numPr>
          <w:ilvl w:val="0"/>
          <w:numId w:val="26"/>
        </w:numPr>
        <w:tabs>
          <w:tab w:val="left" w:pos="1153"/>
        </w:tabs>
        <w:spacing w:before="113"/>
      </w:pPr>
      <w:r>
        <w:rPr>
          <w:rFonts w:hint="eastAsia"/>
        </w:rPr>
        <w:t>形式审查</w:t>
      </w:r>
    </w:p>
    <w:p>
      <w:pPr>
        <w:pStyle w:val="9"/>
        <w:spacing w:before="112"/>
        <w:ind w:left="918"/>
      </w:pPr>
      <w:r>
        <w:rPr>
          <w:rFonts w:hint="eastAsia"/>
        </w:rPr>
        <w:t>评标委员会对投标文件的完整性、合法性等进行审查。</w:t>
      </w:r>
    </w:p>
    <w:p>
      <w:pPr>
        <w:pStyle w:val="5"/>
        <w:numPr>
          <w:ilvl w:val="0"/>
          <w:numId w:val="26"/>
        </w:numPr>
        <w:tabs>
          <w:tab w:val="left" w:pos="1153"/>
        </w:tabs>
        <w:spacing w:before="113"/>
      </w:pPr>
      <w:r>
        <w:rPr>
          <w:rFonts w:hint="eastAsia"/>
        </w:rPr>
        <w:t>实质审查与比较</w:t>
      </w:r>
    </w:p>
    <w:p>
      <w:pPr>
        <w:pStyle w:val="21"/>
        <w:numPr>
          <w:ilvl w:val="0"/>
          <w:numId w:val="27"/>
        </w:numPr>
        <w:tabs>
          <w:tab w:val="left" w:pos="1520"/>
        </w:tabs>
        <w:spacing w:before="112"/>
        <w:rPr>
          <w:sz w:val="24"/>
        </w:rPr>
      </w:pPr>
      <w:r>
        <w:rPr>
          <w:rFonts w:hint="eastAsia"/>
          <w:sz w:val="24"/>
        </w:rPr>
        <w:t>审查、评价投标文件是否符合招标文件的商务、技术等实质性要求；</w:t>
      </w:r>
    </w:p>
    <w:p>
      <w:pPr>
        <w:pStyle w:val="21"/>
        <w:numPr>
          <w:ilvl w:val="0"/>
          <w:numId w:val="27"/>
        </w:numPr>
        <w:tabs>
          <w:tab w:val="left" w:pos="1524"/>
        </w:tabs>
        <w:spacing w:before="113" w:line="328" w:lineRule="auto"/>
        <w:ind w:left="438" w:right="437" w:firstLine="480"/>
        <w:jc w:val="both"/>
        <w:rPr>
          <w:sz w:val="24"/>
        </w:rPr>
      </w:pPr>
      <w:r>
        <w:rPr>
          <w:rFonts w:hint="eastAsia"/>
          <w:sz w:val="24"/>
        </w:rPr>
        <w:t>评标委员会将根据投标人的投标文件进行审查、核对，如有疑问，要求投标</w:t>
      </w:r>
      <w:r>
        <w:rPr>
          <w:rFonts w:hint="eastAsia"/>
          <w:spacing w:val="-4"/>
          <w:sz w:val="24"/>
        </w:rPr>
        <w:t>人对投标文件有关事项作出澄清或者说明，投标人要向评标委员会澄清有关问题，并最</w:t>
      </w:r>
      <w:r>
        <w:rPr>
          <w:rFonts w:hint="eastAsia"/>
          <w:spacing w:val="-6"/>
          <w:sz w:val="24"/>
        </w:rPr>
        <w:t>终以书面形式进行答复。投标人代表未到场或者拒绝澄清或者澄清的内容改变了投标文</w:t>
      </w:r>
      <w:r>
        <w:rPr>
          <w:rFonts w:hint="eastAsia"/>
          <w:sz w:val="24"/>
        </w:rPr>
        <w:t>件的实质性内容的，评标委员会有权视该投标文件无效；</w:t>
      </w:r>
    </w:p>
    <w:p>
      <w:pPr>
        <w:pStyle w:val="21"/>
        <w:numPr>
          <w:ilvl w:val="0"/>
          <w:numId w:val="27"/>
        </w:numPr>
        <w:tabs>
          <w:tab w:val="left" w:pos="1520"/>
        </w:tabs>
        <w:spacing w:line="302" w:lineRule="exact"/>
        <w:rPr>
          <w:sz w:val="24"/>
        </w:rPr>
      </w:pPr>
      <w:r>
        <w:rPr>
          <w:rFonts w:hint="eastAsia"/>
          <w:sz w:val="24"/>
        </w:rPr>
        <w:t>对投标文件进行比较和评价；</w:t>
      </w:r>
    </w:p>
    <w:p>
      <w:pPr>
        <w:pStyle w:val="21"/>
        <w:numPr>
          <w:ilvl w:val="0"/>
          <w:numId w:val="27"/>
        </w:numPr>
        <w:tabs>
          <w:tab w:val="left" w:pos="1520"/>
        </w:tabs>
        <w:spacing w:before="112"/>
        <w:rPr>
          <w:sz w:val="24"/>
        </w:rPr>
      </w:pPr>
      <w:r>
        <w:rPr>
          <w:rFonts w:hint="eastAsia"/>
          <w:sz w:val="24"/>
        </w:rPr>
        <w:t>确定中标候选人名单，以及根据采购人委托直接确定中标人；</w:t>
      </w:r>
    </w:p>
    <w:p>
      <w:pPr>
        <w:pStyle w:val="21"/>
        <w:numPr>
          <w:ilvl w:val="0"/>
          <w:numId w:val="27"/>
        </w:numPr>
        <w:tabs>
          <w:tab w:val="left" w:pos="1524"/>
        </w:tabs>
        <w:spacing w:before="113" w:line="328" w:lineRule="auto"/>
        <w:ind w:left="438" w:right="437" w:firstLine="480"/>
        <w:jc w:val="both"/>
        <w:rPr>
          <w:sz w:val="24"/>
        </w:rPr>
      </w:pPr>
      <w:r>
        <w:rPr>
          <w:rFonts w:hint="eastAsia"/>
          <w:sz w:val="24"/>
        </w:rPr>
        <w:t>根据全体评标成员签字的原始评标记录和评标结果编写评标报告。评标委员</w:t>
      </w:r>
      <w:r>
        <w:rPr>
          <w:rFonts w:hint="eastAsia"/>
          <w:spacing w:val="-4"/>
          <w:sz w:val="24"/>
        </w:rPr>
        <w:t>会成员对需要共同认定的事项存在争议的，应当按照少数服从多数的原则作出结论。持</w:t>
      </w:r>
      <w:r>
        <w:rPr>
          <w:rFonts w:hint="eastAsia"/>
          <w:spacing w:val="-3"/>
          <w:sz w:val="24"/>
        </w:rPr>
        <w:t>不同意见的评标委员会成员应当在评标报告上签署不同意见及理由，否则视为同意评标</w:t>
      </w:r>
      <w:r>
        <w:rPr>
          <w:rFonts w:hint="eastAsia"/>
          <w:sz w:val="24"/>
        </w:rPr>
        <w:t>报告。</w:t>
      </w:r>
    </w:p>
    <w:p>
      <w:pPr>
        <w:pStyle w:val="5"/>
        <w:spacing w:line="302" w:lineRule="exact"/>
      </w:pPr>
      <w:bookmarkStart w:id="83" w:name="（四）澄清问题的形式"/>
      <w:bookmarkEnd w:id="83"/>
      <w:r>
        <w:rPr>
          <w:rFonts w:hint="eastAsia"/>
        </w:rPr>
        <w:t>（四）澄清问题的形式</w:t>
      </w:r>
    </w:p>
    <w:p>
      <w:pPr>
        <w:pStyle w:val="9"/>
        <w:spacing w:before="112" w:line="328" w:lineRule="auto"/>
        <w:ind w:right="437" w:firstLine="480"/>
        <w:jc w:val="both"/>
      </w:pPr>
      <w:r>
        <w:rPr>
          <w:rFonts w:hint="eastAsia"/>
          <w:spacing w:val="-5"/>
        </w:rPr>
        <w:t>对于投标文件中含义不明确、同类问题表述不一致或者有明显文字和计算错误的内</w:t>
      </w:r>
      <w:r>
        <w:rPr>
          <w:rFonts w:hint="eastAsia"/>
          <w:spacing w:val="-7"/>
        </w:rPr>
        <w:t>容，评标委员会应当以书面形式要求投标人作出必要的澄清、说明或者补正。投标人的澄清、说明或者补正应当采用书面形式，并加盖公章，或者由法定代表人或其授权的代</w:t>
      </w:r>
      <w:r>
        <w:rPr>
          <w:rFonts w:hint="eastAsia"/>
          <w:spacing w:val="-8"/>
        </w:rPr>
        <w:t>表签字。投标人的澄清、说明或者补正不得超出投标文件的范围或者改变投标文件的实</w:t>
      </w:r>
      <w:r>
        <w:rPr>
          <w:rFonts w:hint="eastAsia"/>
        </w:rPr>
        <w:t>质性内容。</w:t>
      </w:r>
    </w:p>
    <w:p>
      <w:pPr>
        <w:pStyle w:val="5"/>
        <w:spacing w:line="301" w:lineRule="exact"/>
      </w:pPr>
      <w:bookmarkStart w:id="84" w:name="（五）错误修正"/>
      <w:bookmarkEnd w:id="84"/>
      <w:r>
        <w:rPr>
          <w:rFonts w:hint="eastAsia"/>
        </w:rPr>
        <w:t>（五）错误修正</w:t>
      </w:r>
    </w:p>
    <w:p>
      <w:pPr>
        <w:pStyle w:val="9"/>
        <w:spacing w:before="113"/>
        <w:ind w:left="918"/>
      </w:pPr>
      <w:r>
        <w:rPr>
          <w:rFonts w:hint="eastAsia"/>
        </w:rPr>
        <w:t>投标文件报价出现前后不一致的，除招标文件另有规定外，按照下列规定修正：</w:t>
      </w:r>
    </w:p>
    <w:p>
      <w:pPr>
        <w:pStyle w:val="21"/>
        <w:numPr>
          <w:ilvl w:val="0"/>
          <w:numId w:val="28"/>
        </w:numPr>
        <w:tabs>
          <w:tab w:val="left" w:pos="1160"/>
        </w:tabs>
        <w:spacing w:before="112" w:line="328" w:lineRule="auto"/>
        <w:ind w:right="437" w:firstLine="480"/>
        <w:rPr>
          <w:sz w:val="24"/>
        </w:rPr>
      </w:pPr>
      <w:r>
        <w:rPr>
          <w:rFonts w:hint="eastAsia"/>
          <w:spacing w:val="-2"/>
          <w:sz w:val="24"/>
        </w:rPr>
        <w:t>投标文件中开标一览表</w:t>
      </w:r>
      <w:r>
        <w:rPr>
          <w:rFonts w:hint="eastAsia"/>
          <w:sz w:val="24"/>
        </w:rPr>
        <w:t>（报价表</w:t>
      </w:r>
      <w:r>
        <w:rPr>
          <w:rFonts w:hint="eastAsia"/>
          <w:spacing w:val="-17"/>
          <w:sz w:val="24"/>
        </w:rPr>
        <w:t>）</w:t>
      </w:r>
      <w:r>
        <w:rPr>
          <w:rFonts w:hint="eastAsia"/>
          <w:spacing w:val="-2"/>
          <w:sz w:val="24"/>
        </w:rPr>
        <w:t>内容与投标文件中相应内容不一致的，以开标</w:t>
      </w:r>
      <w:r>
        <w:rPr>
          <w:rFonts w:hint="eastAsia"/>
          <w:sz w:val="24"/>
        </w:rPr>
        <w:t>一览表（报价表）为准；</w:t>
      </w:r>
    </w:p>
    <w:p>
      <w:pPr>
        <w:pStyle w:val="21"/>
        <w:numPr>
          <w:ilvl w:val="0"/>
          <w:numId w:val="28"/>
        </w:numPr>
        <w:tabs>
          <w:tab w:val="left" w:pos="1160"/>
        </w:tabs>
        <w:spacing w:line="305" w:lineRule="exact"/>
        <w:ind w:left="1159"/>
        <w:rPr>
          <w:sz w:val="24"/>
        </w:rPr>
      </w:pPr>
      <w:r>
        <w:rPr>
          <w:rFonts w:hint="eastAsia"/>
          <w:sz w:val="24"/>
        </w:rPr>
        <w:t>大写金额和小写金额不一致的，以大写金额为准；</w:t>
      </w:r>
    </w:p>
    <w:p>
      <w:pPr>
        <w:pStyle w:val="21"/>
        <w:numPr>
          <w:ilvl w:val="0"/>
          <w:numId w:val="28"/>
        </w:numPr>
        <w:tabs>
          <w:tab w:val="left" w:pos="1160"/>
        </w:tabs>
        <w:spacing w:before="113" w:line="328" w:lineRule="auto"/>
        <w:ind w:right="437" w:firstLine="480"/>
        <w:rPr>
          <w:sz w:val="24"/>
        </w:rPr>
      </w:pPr>
      <w:r>
        <w:rPr>
          <w:rFonts w:hint="eastAsia"/>
          <w:spacing w:val="-4"/>
          <w:sz w:val="24"/>
        </w:rPr>
        <w:t>单价金额小数点或者百分比有明显错位的，以开标一览表的总价为准，并修改单</w:t>
      </w:r>
      <w:r>
        <w:rPr>
          <w:rFonts w:hint="eastAsia"/>
          <w:sz w:val="24"/>
        </w:rPr>
        <w:t>价；</w:t>
      </w:r>
    </w:p>
    <w:p>
      <w:pPr>
        <w:pStyle w:val="21"/>
        <w:numPr>
          <w:ilvl w:val="0"/>
          <w:numId w:val="28"/>
        </w:numPr>
        <w:tabs>
          <w:tab w:val="left" w:pos="1160"/>
        </w:tabs>
        <w:spacing w:line="305" w:lineRule="exact"/>
        <w:ind w:left="1159"/>
        <w:rPr>
          <w:sz w:val="24"/>
        </w:rPr>
      </w:pPr>
      <w:r>
        <w:rPr>
          <w:rFonts w:hint="eastAsia"/>
          <w:sz w:val="24"/>
        </w:rPr>
        <w:t>总价金额与按单价汇总金额不一致的，以单价金额计算结果为准。</w:t>
      </w:r>
    </w:p>
    <w:p>
      <w:pPr>
        <w:spacing w:line="305" w:lineRule="exact"/>
        <w:rPr>
          <w:sz w:val="24"/>
        </w:rPr>
        <w:sectPr>
          <w:pgSz w:w="11910" w:h="16840"/>
          <w:pgMar w:top="1460" w:right="980" w:bottom="1180" w:left="980" w:header="0" w:footer="1000" w:gutter="0"/>
          <w:cols w:space="720" w:num="1"/>
        </w:sectPr>
      </w:pPr>
    </w:p>
    <w:p>
      <w:pPr>
        <w:pStyle w:val="9"/>
        <w:spacing w:before="37" w:line="328" w:lineRule="auto"/>
        <w:ind w:right="385" w:firstLine="480"/>
        <w:jc w:val="both"/>
      </w:pPr>
      <w:r>
        <w:rPr>
          <w:rFonts w:hint="eastAsia"/>
        </w:rPr>
        <w:t>同时出现两种以上不一致的，按照前款规定的顺序修正。修正后的报价加盖公章， 或者由法定代表人或其授权的代表签字确认后产生约束力，投标人不确认的，其投标无效。</w:t>
      </w:r>
    </w:p>
    <w:p>
      <w:pPr>
        <w:pStyle w:val="5"/>
        <w:spacing w:line="304" w:lineRule="exact"/>
      </w:pPr>
      <w:bookmarkStart w:id="85" w:name="（六）评标原则和评标办法"/>
      <w:bookmarkEnd w:id="85"/>
      <w:r>
        <w:rPr>
          <w:rFonts w:hint="eastAsia"/>
        </w:rPr>
        <w:t>（六）评标原则和评标办法</w:t>
      </w:r>
    </w:p>
    <w:p>
      <w:pPr>
        <w:pStyle w:val="21"/>
        <w:numPr>
          <w:ilvl w:val="0"/>
          <w:numId w:val="29"/>
        </w:numPr>
        <w:tabs>
          <w:tab w:val="left" w:pos="1160"/>
        </w:tabs>
        <w:spacing w:before="113" w:line="328" w:lineRule="auto"/>
        <w:ind w:right="385" w:firstLine="480"/>
        <w:jc w:val="both"/>
        <w:rPr>
          <w:sz w:val="24"/>
        </w:rPr>
      </w:pPr>
      <w:bookmarkStart w:id="86" w:name="1.评标原则。评标委员会必须公平、公正、客观，不带任何倾向性和启发性；不得向外界"/>
      <w:bookmarkEnd w:id="86"/>
      <w:r>
        <w:rPr>
          <w:rFonts w:hint="eastAsia"/>
          <w:spacing w:val="-6"/>
          <w:sz w:val="24"/>
        </w:rPr>
        <w:t>评标原则。评标委员会必须公平、公正、客观，不带任何倾向性和启发性；不得</w:t>
      </w:r>
      <w:r>
        <w:rPr>
          <w:rFonts w:hint="eastAsia"/>
          <w:spacing w:val="-7"/>
          <w:sz w:val="24"/>
        </w:rPr>
        <w:t xml:space="preserve">向外界透露任何与评标有关的内容；任何单位和个人不得干扰、影响评标的正常进行； </w:t>
      </w:r>
      <w:r>
        <w:rPr>
          <w:rFonts w:hint="eastAsia"/>
          <w:spacing w:val="-3"/>
          <w:sz w:val="24"/>
        </w:rPr>
        <w:t>评标委员会及有关工作人员不得私下与投标人接触。在评标期间，出现符合专业条件的</w:t>
      </w:r>
      <w:r>
        <w:rPr>
          <w:rFonts w:hint="eastAsia"/>
          <w:spacing w:val="-5"/>
          <w:sz w:val="24"/>
        </w:rPr>
        <w:t>供应商或者对招标文件作出实质响应的供应商不足三家时，采购代理机构将按规定以书面形式向政府采购监督管理部门报告，由政府采购监督管理部门审核后作相应处理。</w:t>
      </w:r>
    </w:p>
    <w:p>
      <w:pPr>
        <w:pStyle w:val="21"/>
        <w:numPr>
          <w:ilvl w:val="0"/>
          <w:numId w:val="29"/>
        </w:numPr>
        <w:tabs>
          <w:tab w:val="left" w:pos="1160"/>
        </w:tabs>
        <w:spacing w:line="328" w:lineRule="auto"/>
        <w:ind w:right="437" w:firstLine="480"/>
        <w:jc w:val="both"/>
        <w:rPr>
          <w:sz w:val="24"/>
        </w:rPr>
      </w:pPr>
      <w:bookmarkStart w:id="87" w:name="2.评标办法。本项目评标办法是综合评分法，具体评标内容及评分标准等详见《第四章："/>
      <w:bookmarkEnd w:id="87"/>
      <w:r>
        <w:rPr>
          <w:rFonts w:hint="eastAsia"/>
          <w:spacing w:val="-4"/>
          <w:sz w:val="24"/>
        </w:rPr>
        <w:t>评标办法。本项目评标办法是</w:t>
      </w:r>
      <w:r>
        <w:rPr>
          <w:rFonts w:hint="eastAsia"/>
          <w:sz w:val="24"/>
          <w:u w:val="single"/>
        </w:rPr>
        <w:t>综合评分法</w:t>
      </w:r>
      <w:r>
        <w:rPr>
          <w:rFonts w:hint="eastAsia"/>
          <w:spacing w:val="-6"/>
          <w:sz w:val="24"/>
        </w:rPr>
        <w:t>，具体评标内容及评分标准等详见《第</w:t>
      </w:r>
      <w:r>
        <w:rPr>
          <w:rFonts w:hint="eastAsia"/>
          <w:spacing w:val="-11"/>
          <w:sz w:val="24"/>
        </w:rPr>
        <w:t>四章：评标办法及标准》。</w:t>
      </w:r>
    </w:p>
    <w:p>
      <w:pPr>
        <w:pStyle w:val="5"/>
        <w:spacing w:line="305" w:lineRule="exact"/>
      </w:pPr>
      <w:bookmarkStart w:id="88" w:name="（七）评标过程的监控"/>
      <w:bookmarkEnd w:id="88"/>
      <w:r>
        <w:rPr>
          <w:rFonts w:hint="eastAsia"/>
        </w:rPr>
        <w:t>（七）评标过程的监控</w:t>
      </w:r>
    </w:p>
    <w:p>
      <w:pPr>
        <w:pStyle w:val="9"/>
        <w:spacing w:before="106" w:line="328" w:lineRule="auto"/>
        <w:ind w:right="437" w:firstLine="480"/>
        <w:jc w:val="both"/>
      </w:pPr>
      <w:bookmarkStart w:id="89" w:name="本项目评标过程实行全程录音、录像监控，投标人在评标过程中所进行的试图影响评标结果"/>
      <w:bookmarkEnd w:id="89"/>
      <w:r>
        <w:rPr>
          <w:rFonts w:hint="eastAsia"/>
          <w:spacing w:val="-5"/>
        </w:rPr>
        <w:t>本项目评标过程实行全程录音、录像监控，投标人在评标过程中所进行的试图影响</w:t>
      </w:r>
      <w:r>
        <w:rPr>
          <w:rFonts w:hint="eastAsia"/>
        </w:rPr>
        <w:t>评标结果的不公正活动，可能导致其投标被拒绝。</w:t>
      </w:r>
    </w:p>
    <w:p>
      <w:pPr>
        <w:pStyle w:val="5"/>
        <w:spacing w:line="305" w:lineRule="exact"/>
      </w:pPr>
      <w:bookmarkStart w:id="90" w:name="六、评标结果"/>
      <w:bookmarkEnd w:id="90"/>
      <w:r>
        <w:rPr>
          <w:rFonts w:hint="eastAsia"/>
        </w:rPr>
        <w:t>六、评标结果</w:t>
      </w:r>
    </w:p>
    <w:p>
      <w:pPr>
        <w:pStyle w:val="9"/>
        <w:spacing w:before="112" w:line="328" w:lineRule="auto"/>
        <w:ind w:right="437" w:firstLine="470"/>
        <w:jc w:val="both"/>
      </w:pPr>
      <w:bookmarkStart w:id="91" w:name="（一）采购代理机构将在评标结束后2个工作日内将评标报告送采购人，采购人应当自收到"/>
      <w:bookmarkEnd w:id="91"/>
      <w:r>
        <w:rPr>
          <w:rFonts w:hint="eastAsia"/>
        </w:rPr>
        <w:t>（一</w:t>
      </w:r>
      <w:r>
        <w:rPr>
          <w:rFonts w:hint="eastAsia"/>
          <w:spacing w:val="-22"/>
        </w:rPr>
        <w:t>）</w:t>
      </w:r>
      <w:r>
        <w:rPr>
          <w:rFonts w:hint="eastAsia"/>
          <w:spacing w:val="-5"/>
        </w:rPr>
        <w:t xml:space="preserve">采购代理机构将在评标结束后 </w:t>
      </w:r>
      <w:r>
        <w:rPr>
          <w:rFonts w:hint="eastAsia"/>
        </w:rPr>
        <w:t>2</w:t>
      </w:r>
      <w:r>
        <w:rPr>
          <w:rFonts w:hint="eastAsia"/>
          <w:spacing w:val="-10"/>
        </w:rPr>
        <w:t xml:space="preserve"> 个工作日内将评标报告送采购人，采购人应</w:t>
      </w:r>
      <w:r>
        <w:rPr>
          <w:rFonts w:hint="eastAsia"/>
          <w:spacing w:val="-4"/>
        </w:rPr>
        <w:t>当自收到评标报告之日起５个工作日内，在评标报告确定的中标候选人名单中按顺序确</w:t>
      </w:r>
      <w:r>
        <w:rPr>
          <w:rFonts w:hint="eastAsia"/>
          <w:spacing w:val="-7"/>
        </w:rPr>
        <w:t>定中标人。中标候选人并列的，由采购人自行确定其中一家为中标人。采购人也可以事</w:t>
      </w:r>
      <w:r>
        <w:rPr>
          <w:rFonts w:hint="eastAsia"/>
        </w:rPr>
        <w:t>先授权评标委员会直接确定中标人。</w:t>
      </w:r>
    </w:p>
    <w:p>
      <w:pPr>
        <w:pStyle w:val="9"/>
        <w:spacing w:line="328" w:lineRule="auto"/>
        <w:ind w:right="437" w:firstLine="420"/>
        <w:jc w:val="both"/>
      </w:pPr>
      <w:bookmarkStart w:id="92" w:name="采购人在收到评标报告5个工作日内未按评标报告推荐的中标候选人顺序确定中标人，又不"/>
      <w:bookmarkEnd w:id="92"/>
      <w:r>
        <w:rPr>
          <w:rFonts w:hint="eastAsia"/>
          <w:spacing w:val="-6"/>
        </w:rPr>
        <w:t xml:space="preserve">采购人在收到评标报告 </w:t>
      </w:r>
      <w:r>
        <w:rPr>
          <w:rFonts w:hint="eastAsia"/>
        </w:rPr>
        <w:t>5</w:t>
      </w:r>
      <w:r>
        <w:rPr>
          <w:rFonts w:hint="eastAsia"/>
          <w:spacing w:val="-9"/>
        </w:rPr>
        <w:t xml:space="preserve"> 个工作日内未按评标报告推荐的中标候选人顺序确定中标人，又不能说明合法理由的，视同按评标报告推荐的顺序确定排名第一的中标候选人为</w:t>
      </w:r>
      <w:r>
        <w:rPr>
          <w:rFonts w:hint="eastAsia"/>
        </w:rPr>
        <w:t>中标人。</w:t>
      </w:r>
    </w:p>
    <w:p>
      <w:pPr>
        <w:pStyle w:val="9"/>
        <w:spacing w:line="328" w:lineRule="auto"/>
        <w:ind w:right="437" w:firstLine="470"/>
        <w:jc w:val="both"/>
      </w:pPr>
      <w:bookmarkStart w:id="93" w:name="（二）中标人确定后，采购代理机构在中国政府采购网、广西政府采购网、来宾市政务和公"/>
      <w:bookmarkEnd w:id="93"/>
      <w:r>
        <w:rPr>
          <w:rFonts w:hint="eastAsia"/>
        </w:rPr>
        <w:t>（二</w:t>
      </w:r>
      <w:r>
        <w:rPr>
          <w:rFonts w:hint="eastAsia"/>
          <w:spacing w:val="-12"/>
        </w:rPr>
        <w:t>）</w:t>
      </w:r>
      <w:r>
        <w:rPr>
          <w:rFonts w:hint="eastAsia"/>
          <w:spacing w:val="-5"/>
        </w:rPr>
        <w:t>中标人确定后，采购代理机构在中国政府采购网、广西政府采购网、来宾市</w:t>
      </w:r>
      <w:r>
        <w:rPr>
          <w:rFonts w:hint="eastAsia"/>
        </w:rPr>
        <w:t>政务和公共资源交易网发布中标公告。</w:t>
      </w:r>
    </w:p>
    <w:p>
      <w:pPr>
        <w:pStyle w:val="9"/>
        <w:spacing w:line="305" w:lineRule="exact"/>
        <w:ind w:left="908"/>
      </w:pPr>
      <w:bookmarkStart w:id="94" w:name="（三）在发布中标公告的同时，采购代理机构向中标人发出中标通知书。"/>
      <w:bookmarkEnd w:id="94"/>
      <w:r>
        <w:rPr>
          <w:rFonts w:hint="eastAsia"/>
        </w:rPr>
        <w:t>（三）在发布中标公告的同时，采购代理机构向中标人发出中标通知书。</w:t>
      </w:r>
    </w:p>
    <w:p>
      <w:pPr>
        <w:pStyle w:val="9"/>
        <w:spacing w:before="104" w:line="328" w:lineRule="auto"/>
        <w:ind w:right="437" w:firstLine="470"/>
        <w:jc w:val="both"/>
      </w:pPr>
      <w:bookmarkStart w:id="95" w:name="（四）投标人认为招标文件、招标过程和中标结果使自己的权益受到损害的，可以在知道或"/>
      <w:bookmarkEnd w:id="95"/>
      <w:r>
        <w:rPr>
          <w:rFonts w:hint="eastAsia"/>
        </w:rPr>
        <w:t>（四</w:t>
      </w:r>
      <w:r>
        <w:rPr>
          <w:rFonts w:hint="eastAsia"/>
          <w:spacing w:val="-15"/>
        </w:rPr>
        <w:t>）</w:t>
      </w:r>
      <w:r>
        <w:rPr>
          <w:rFonts w:hint="eastAsia"/>
          <w:spacing w:val="-4"/>
        </w:rPr>
        <w:t>投标人认为招标文件、招标过程和中标结果使自己的权益受到损害的，可以在知道或者应知其权益受到损害之日起七个工作日内，以书面形式向采购代理机构提出</w:t>
      </w:r>
      <w:r>
        <w:rPr>
          <w:rFonts w:hint="eastAsia"/>
        </w:rPr>
        <w:t>质疑，并及时索要书面回执。</w:t>
      </w:r>
    </w:p>
    <w:p>
      <w:pPr>
        <w:pStyle w:val="9"/>
        <w:spacing w:line="328" w:lineRule="auto"/>
        <w:ind w:right="437" w:firstLine="470"/>
        <w:jc w:val="both"/>
      </w:pPr>
      <w:bookmarkStart w:id="96" w:name="（五）采购代理机构应当按照有关规定就采购人委托授权范围内的事项在收到投标人的书面"/>
      <w:bookmarkEnd w:id="96"/>
      <w:r>
        <w:rPr>
          <w:rFonts w:hint="eastAsia"/>
        </w:rPr>
        <w:t>（五</w:t>
      </w:r>
      <w:r>
        <w:rPr>
          <w:rFonts w:hint="eastAsia"/>
          <w:spacing w:val="-41"/>
        </w:rPr>
        <w:t>）</w:t>
      </w:r>
      <w:r>
        <w:rPr>
          <w:rFonts w:hint="eastAsia"/>
          <w:spacing w:val="-1"/>
        </w:rPr>
        <w:t>采购代理机构应当按照有关规定就采购人委托授权范围内的事项在收到投标</w:t>
      </w:r>
      <w:r>
        <w:rPr>
          <w:rFonts w:hint="eastAsia"/>
        </w:rPr>
        <w:t>人的书面质疑后七个工作日内做出答复，但答复的内容不得涉及商业秘密。</w:t>
      </w:r>
    </w:p>
    <w:p>
      <w:pPr>
        <w:pStyle w:val="9"/>
        <w:spacing w:line="328" w:lineRule="auto"/>
        <w:ind w:left="908" w:right="635"/>
        <w:rPr>
          <w:b/>
        </w:rPr>
      </w:pPr>
      <w:bookmarkStart w:id="97" w:name="（六）采购代理机构无义务向未中标的供应商解释未中标原因和退还投标文件。"/>
      <w:bookmarkEnd w:id="97"/>
      <w:r>
        <w:rPr>
          <w:rFonts w:hint="eastAsia"/>
        </w:rPr>
        <w:t>（六）采购代理机构无义务向未中标的供应商解释未中标原因和退还投标文件。</w:t>
      </w:r>
      <w:bookmarkStart w:id="98" w:name="七_、签订合同"/>
      <w:bookmarkEnd w:id="98"/>
      <w:r>
        <w:rPr>
          <w:rFonts w:hint="eastAsia"/>
          <w:b/>
        </w:rPr>
        <w:t>七 、签订合同</w:t>
      </w:r>
    </w:p>
    <w:p>
      <w:pPr>
        <w:pStyle w:val="5"/>
        <w:spacing w:line="305" w:lineRule="exact"/>
        <w:ind w:left="438"/>
      </w:pPr>
      <w:bookmarkStart w:id="99" w:name="（一）合同授予标准"/>
      <w:bookmarkEnd w:id="99"/>
      <w:r>
        <w:rPr>
          <w:rFonts w:hint="eastAsia"/>
        </w:rPr>
        <w:t>（一）合同授予标准</w:t>
      </w:r>
    </w:p>
    <w:p>
      <w:pPr>
        <w:spacing w:line="305" w:lineRule="exact"/>
        <w:sectPr>
          <w:pgSz w:w="11910" w:h="16840"/>
          <w:pgMar w:top="1460" w:right="980" w:bottom="1180" w:left="980" w:header="0" w:footer="1000" w:gutter="0"/>
          <w:cols w:space="720" w:num="1"/>
        </w:sectPr>
      </w:pPr>
    </w:p>
    <w:p>
      <w:pPr>
        <w:pStyle w:val="9"/>
        <w:spacing w:before="37" w:line="328" w:lineRule="auto"/>
        <w:ind w:right="436" w:firstLine="420"/>
      </w:pPr>
      <w:bookmarkStart w:id="100" w:name="合同将授予被确定实质上响应招标文件要求，具备履行合同能力，综合评分排名第一的投标"/>
      <w:bookmarkEnd w:id="100"/>
      <w:r>
        <w:rPr>
          <w:rFonts w:hint="eastAsia"/>
        </w:rPr>
        <w:t>合同将授予被确定实质上响应招标文件要求，具备履行合同能力，综合评分排名第一的投标人。</w:t>
      </w:r>
    </w:p>
    <w:p>
      <w:pPr>
        <w:pStyle w:val="5"/>
        <w:spacing w:line="305" w:lineRule="exact"/>
        <w:ind w:left="438"/>
      </w:pPr>
      <w:bookmarkStart w:id="101" w:name="（二）签订合同"/>
      <w:bookmarkEnd w:id="101"/>
      <w:r>
        <w:rPr>
          <w:rFonts w:hint="eastAsia"/>
        </w:rPr>
        <w:t>（二）签订合同</w:t>
      </w:r>
    </w:p>
    <w:p>
      <w:pPr>
        <w:pStyle w:val="21"/>
        <w:numPr>
          <w:ilvl w:val="0"/>
          <w:numId w:val="30"/>
        </w:numPr>
        <w:tabs>
          <w:tab w:val="left" w:pos="1460"/>
        </w:tabs>
        <w:spacing w:before="113" w:line="328" w:lineRule="auto"/>
        <w:ind w:right="437" w:firstLine="420"/>
        <w:rPr>
          <w:sz w:val="24"/>
        </w:rPr>
      </w:pPr>
      <w:bookmarkStart w:id="102" w:name="（1）投标人接到中标通知书后，应按中标通知书规定的时间、地点与采购人签订合同。"/>
      <w:bookmarkEnd w:id="102"/>
      <w:r>
        <w:rPr>
          <w:rFonts w:hint="eastAsia"/>
          <w:spacing w:val="-6"/>
          <w:sz w:val="24"/>
        </w:rPr>
        <w:t>投标人接到中标通知书后，应按中标通知书规定的时间、地点与采购人签订</w:t>
      </w:r>
      <w:r>
        <w:rPr>
          <w:rFonts w:hint="eastAsia"/>
          <w:spacing w:val="-7"/>
          <w:sz w:val="24"/>
        </w:rPr>
        <w:t>合同。</w:t>
      </w:r>
    </w:p>
    <w:p>
      <w:pPr>
        <w:pStyle w:val="21"/>
        <w:numPr>
          <w:ilvl w:val="0"/>
          <w:numId w:val="30"/>
        </w:numPr>
        <w:tabs>
          <w:tab w:val="left" w:pos="1460"/>
        </w:tabs>
        <w:spacing w:line="328" w:lineRule="auto"/>
        <w:ind w:right="437" w:firstLine="420"/>
        <w:rPr>
          <w:sz w:val="24"/>
        </w:rPr>
      </w:pPr>
      <w:bookmarkStart w:id="103" w:name="（2）如中标人不按中标通知书的规定签订合同，则按中标人违约处理，采购代理机构将没"/>
      <w:bookmarkEnd w:id="103"/>
      <w:r>
        <w:rPr>
          <w:rFonts w:hint="eastAsia"/>
          <w:spacing w:val="-4"/>
          <w:sz w:val="24"/>
        </w:rPr>
        <w:t>如中标人不按中标通知书的规定签订合同，则按中标人违约处理，采购代理</w:t>
      </w:r>
      <w:r>
        <w:rPr>
          <w:rFonts w:hint="eastAsia"/>
          <w:spacing w:val="-5"/>
          <w:sz w:val="24"/>
        </w:rPr>
        <w:t>机构将没收中标人投标的全部投标保证金并上缴同级财政国库。</w:t>
      </w:r>
    </w:p>
    <w:p>
      <w:pPr>
        <w:pStyle w:val="21"/>
        <w:numPr>
          <w:ilvl w:val="0"/>
          <w:numId w:val="30"/>
        </w:numPr>
        <w:tabs>
          <w:tab w:val="left" w:pos="1460"/>
        </w:tabs>
        <w:spacing w:line="328" w:lineRule="auto"/>
        <w:ind w:right="437" w:firstLine="420"/>
        <w:rPr>
          <w:sz w:val="24"/>
        </w:rPr>
      </w:pPr>
      <w:bookmarkStart w:id="104" w:name="（3）中标人因不可抗力或者自身原因不能履行采购合同的，采购人可以与中标人之后排名"/>
      <w:bookmarkEnd w:id="104"/>
      <w:r>
        <w:rPr>
          <w:rFonts w:hint="eastAsia"/>
          <w:spacing w:val="-3"/>
          <w:sz w:val="24"/>
        </w:rPr>
        <w:t>中标人因不可抗力或者自身原因不能履行采购合同的，采购人可以与中标人</w:t>
      </w:r>
      <w:r>
        <w:rPr>
          <w:rFonts w:hint="eastAsia"/>
          <w:spacing w:val="-4"/>
          <w:sz w:val="24"/>
        </w:rPr>
        <w:t>之后排名第一的中标候选人签订采购合同，以此类推。</w:t>
      </w:r>
    </w:p>
    <w:p>
      <w:pPr>
        <w:pStyle w:val="5"/>
        <w:spacing w:line="305" w:lineRule="exact"/>
      </w:pPr>
      <w:bookmarkStart w:id="105" w:name="八、其他事项"/>
      <w:bookmarkEnd w:id="105"/>
      <w:r>
        <w:rPr>
          <w:rFonts w:hint="eastAsia"/>
        </w:rPr>
        <w:t>八、其他事项</w:t>
      </w:r>
    </w:p>
    <w:p>
      <w:pPr>
        <w:pStyle w:val="5"/>
        <w:spacing w:before="107"/>
      </w:pPr>
      <w:bookmarkStart w:id="106" w:name="1、中标服务费"/>
      <w:bookmarkEnd w:id="106"/>
      <w:r>
        <w:rPr>
          <w:rFonts w:hint="eastAsia"/>
        </w:rPr>
        <w:t>1、中标服务费</w:t>
      </w:r>
    </w:p>
    <w:p>
      <w:pPr>
        <w:pStyle w:val="21"/>
        <w:numPr>
          <w:ilvl w:val="0"/>
          <w:numId w:val="31"/>
        </w:numPr>
        <w:tabs>
          <w:tab w:val="left" w:pos="1520"/>
        </w:tabs>
        <w:spacing w:before="112" w:line="328" w:lineRule="auto"/>
        <w:ind w:right="436" w:firstLine="480"/>
        <w:jc w:val="both"/>
      </w:pPr>
      <w:bookmarkStart w:id="107" w:name="（1）中标服务收费按国家发展计划委员会计价格[2002]1980号《招标代理服务"/>
      <w:bookmarkEnd w:id="107"/>
      <w:r>
        <w:rPr>
          <w:rFonts w:hint="eastAsia"/>
          <w:sz w:val="24"/>
        </w:rPr>
        <w:t>中标服务收费按国家发展计划委员会计价格[2002]1980</w:t>
      </w:r>
      <w:r>
        <w:rPr>
          <w:rFonts w:hint="eastAsia"/>
          <w:spacing w:val="-9"/>
          <w:sz w:val="24"/>
        </w:rPr>
        <w:t xml:space="preserve"> 号《招标代理服务费</w:t>
      </w:r>
      <w:r>
        <w:rPr>
          <w:rFonts w:hint="eastAsia"/>
          <w:sz w:val="24"/>
        </w:rPr>
        <w:t>管理暂行办法》收费标准（货物类）</w:t>
      </w:r>
      <w:r>
        <w:rPr>
          <w:rFonts w:hint="eastAsia"/>
          <w:spacing w:val="-1"/>
          <w:sz w:val="24"/>
        </w:rPr>
        <w:t>及发改价格</w:t>
      </w:r>
      <w:r>
        <w:rPr>
          <w:rFonts w:hint="eastAsia"/>
          <w:sz w:val="24"/>
        </w:rPr>
        <w:t>[2011]534</w:t>
      </w:r>
      <w:r>
        <w:rPr>
          <w:rFonts w:hint="eastAsia"/>
          <w:spacing w:val="-9"/>
          <w:sz w:val="24"/>
        </w:rPr>
        <w:t xml:space="preserve"> 号文的规定向中标人收取。</w:t>
      </w:r>
      <w:r>
        <w:rPr>
          <w:rFonts w:hint="eastAsia"/>
          <w:sz w:val="24"/>
        </w:rPr>
        <w:t>领取中标通知书前，中标人应向采购代理机构一次性付清招标代理服务费。</w:t>
      </w:r>
    </w:p>
    <w:p>
      <w:pPr>
        <w:pStyle w:val="21"/>
        <w:numPr>
          <w:ilvl w:val="0"/>
          <w:numId w:val="31"/>
        </w:numPr>
        <w:tabs>
          <w:tab w:val="left" w:pos="1520"/>
        </w:tabs>
        <w:spacing w:after="16" w:line="304" w:lineRule="exact"/>
        <w:ind w:left="1519"/>
        <w:jc w:val="left"/>
      </w:pPr>
      <w:r>
        <w:rPr>
          <w:lang w:val="en-US" w:bidi="ar-SA"/>
        </w:rPr>
        <mc:AlternateContent>
          <mc:Choice Requires="wps">
            <w:drawing>
              <wp:anchor distT="0" distB="0" distL="114300" distR="114300" simplePos="0" relativeHeight="251656192" behindDoc="1" locked="0" layoutInCell="1" allowOverlap="1">
                <wp:simplePos x="0" y="0"/>
                <wp:positionH relativeFrom="page">
                  <wp:posOffset>898525</wp:posOffset>
                </wp:positionH>
                <wp:positionV relativeFrom="paragraph">
                  <wp:posOffset>197485</wp:posOffset>
                </wp:positionV>
                <wp:extent cx="1831975" cy="636905"/>
                <wp:effectExtent l="0" t="0" r="15875" b="10795"/>
                <wp:wrapNone/>
                <wp:docPr id="1" name="任意多边形 2"/>
                <wp:cNvGraphicFramePr/>
                <a:graphic xmlns:a="http://schemas.openxmlformats.org/drawingml/2006/main">
                  <a:graphicData uri="http://schemas.microsoft.com/office/word/2010/wordprocessingShape">
                    <wps:wsp>
                      <wps:cNvSpPr/>
                      <wps:spPr>
                        <a:xfrm>
                          <a:off x="0" y="0"/>
                          <a:ext cx="1831975" cy="636905"/>
                        </a:xfrm>
                        <a:custGeom>
                          <a:avLst/>
                          <a:gdLst>
                            <a:gd name="A1" fmla="val 0"/>
                            <a:gd name="A2" fmla="val 0"/>
                            <a:gd name="A3" fmla="val 0"/>
                          </a:gdLst>
                          <a:ahLst/>
                          <a:cxnLst/>
                          <a:pathLst>
                            <a:path w="2885" h="1003">
                              <a:moveTo>
                                <a:pt x="2880" y="1002"/>
                              </a:moveTo>
                              <a:lnTo>
                                <a:pt x="0" y="14"/>
                              </a:lnTo>
                              <a:lnTo>
                                <a:pt x="4" y="0"/>
                              </a:lnTo>
                              <a:lnTo>
                                <a:pt x="2884" y="988"/>
                              </a:lnTo>
                              <a:lnTo>
                                <a:pt x="2880" y="1002"/>
                              </a:lnTo>
                              <a:close/>
                            </a:path>
                          </a:pathLst>
                        </a:custGeom>
                        <a:solidFill>
                          <a:srgbClr val="000000"/>
                        </a:solidFill>
                        <a:ln>
                          <a:noFill/>
                        </a:ln>
                      </wps:spPr>
                      <wps:bodyPr upright="1"/>
                    </wps:wsp>
                  </a:graphicData>
                </a:graphic>
              </wp:anchor>
            </w:drawing>
          </mc:Choice>
          <mc:Fallback>
            <w:pict>
              <v:shape id="任意多边形 2" o:spid="_x0000_s1026" o:spt="100" style="position:absolute;left:0pt;margin-left:70.75pt;margin-top:15.55pt;height:50.15pt;width:144.25pt;mso-position-horizontal-relative:page;z-index:-251660288;mso-width-relative:page;mso-height-relative:page;" fillcolor="#000000" filled="t" stroked="f" coordsize="2885,1003" o:gfxdata="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8VcndkAAAAKAQAADwAAAAAAAAABACAAAAAiAAAAZHJzL2Rvd25yZXYueG1sUEsBAhQAFAAAAAgA&#10;h07iQBFMn5gkAgAAngQAAA4AAAAAAAAAAQAgAAAAKAEAAGRycy9lMm9Eb2MueG1sUEsFBgAAAAAG&#10;AAYAWQEAAL4FAAAAAA==&#10;" path="m2880,1002l0,14,4,0,2884,988,2880,1002xe">
                <v:fill on="t" focussize="0,0"/>
                <v:stroke on="f"/>
                <v:imagedata o:title=""/>
                <o:lock v:ext="edit" aspectratio="f"/>
              </v:shape>
            </w:pict>
          </mc:Fallback>
        </mc:AlternateContent>
      </w:r>
      <w:bookmarkStart w:id="108" w:name="（2）中标服务收费标准："/>
      <w:bookmarkEnd w:id="108"/>
      <w:r>
        <w:rPr>
          <w:rFonts w:hint="eastAsia"/>
          <w:sz w:val="24"/>
        </w:rPr>
        <w:t>中标服务收费标准：</w:t>
      </w:r>
    </w:p>
    <w:tbl>
      <w:tblPr>
        <w:tblStyle w:val="17"/>
        <w:tblW w:w="9100" w:type="dxa"/>
        <w:tblInd w:w="4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08"/>
        <w:gridCol w:w="2065"/>
        <w:gridCol w:w="2051"/>
        <w:gridCol w:w="1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3108" w:type="dxa"/>
          </w:tcPr>
          <w:p>
            <w:pPr>
              <w:pStyle w:val="22"/>
              <w:spacing w:before="97"/>
              <w:ind w:left="1288" w:right="1289"/>
              <w:jc w:val="center"/>
              <w:rPr>
                <w:sz w:val="24"/>
              </w:rPr>
            </w:pPr>
            <w:r>
              <w:rPr>
                <w:rFonts w:hint="eastAsia"/>
                <w:sz w:val="24"/>
              </w:rPr>
              <w:t>费率</w:t>
            </w:r>
          </w:p>
          <w:p>
            <w:pPr>
              <w:pStyle w:val="22"/>
              <w:spacing w:before="112"/>
              <w:ind w:left="108"/>
              <w:rPr>
                <w:sz w:val="24"/>
              </w:rPr>
            </w:pPr>
            <w:r>
              <w:rPr>
                <w:rFonts w:hint="eastAsia"/>
                <w:sz w:val="24"/>
              </w:rPr>
              <w:t>中标金额</w:t>
            </w:r>
          </w:p>
        </w:tc>
        <w:tc>
          <w:tcPr>
            <w:tcW w:w="2065" w:type="dxa"/>
          </w:tcPr>
          <w:p>
            <w:pPr>
              <w:pStyle w:val="22"/>
              <w:spacing w:before="5"/>
              <w:rPr>
                <w:sz w:val="24"/>
              </w:rPr>
            </w:pPr>
          </w:p>
          <w:p>
            <w:pPr>
              <w:pStyle w:val="22"/>
              <w:ind w:left="612"/>
              <w:rPr>
                <w:sz w:val="24"/>
              </w:rPr>
            </w:pPr>
            <w:r>
              <w:rPr>
                <w:rFonts w:hint="eastAsia"/>
                <w:sz w:val="24"/>
              </w:rPr>
              <w:t>货物招标</w:t>
            </w:r>
          </w:p>
        </w:tc>
        <w:tc>
          <w:tcPr>
            <w:tcW w:w="2051" w:type="dxa"/>
          </w:tcPr>
          <w:p>
            <w:pPr>
              <w:pStyle w:val="22"/>
              <w:spacing w:before="5"/>
              <w:rPr>
                <w:sz w:val="24"/>
              </w:rPr>
            </w:pPr>
          </w:p>
          <w:p>
            <w:pPr>
              <w:pStyle w:val="22"/>
              <w:ind w:left="543"/>
              <w:rPr>
                <w:sz w:val="24"/>
              </w:rPr>
            </w:pPr>
            <w:r>
              <w:rPr>
                <w:rFonts w:hint="eastAsia"/>
                <w:sz w:val="24"/>
              </w:rPr>
              <w:t>服务招标</w:t>
            </w:r>
          </w:p>
        </w:tc>
        <w:tc>
          <w:tcPr>
            <w:tcW w:w="1876" w:type="dxa"/>
          </w:tcPr>
          <w:p>
            <w:pPr>
              <w:pStyle w:val="22"/>
              <w:spacing w:before="5"/>
              <w:rPr>
                <w:sz w:val="24"/>
              </w:rPr>
            </w:pPr>
          </w:p>
          <w:p>
            <w:pPr>
              <w:pStyle w:val="22"/>
              <w:ind w:left="458"/>
              <w:rPr>
                <w:sz w:val="24"/>
              </w:rPr>
            </w:pPr>
            <w:r>
              <w:rPr>
                <w:rFonts w:hint="eastAsia"/>
                <w:sz w:val="24"/>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3108" w:type="dxa"/>
          </w:tcPr>
          <w:p>
            <w:pPr>
              <w:pStyle w:val="22"/>
              <w:spacing w:before="97"/>
              <w:ind w:left="108"/>
              <w:rPr>
                <w:sz w:val="24"/>
              </w:rPr>
            </w:pPr>
            <w:r>
              <w:rPr>
                <w:rFonts w:hint="eastAsia"/>
                <w:sz w:val="24"/>
              </w:rPr>
              <w:t>100 万元以下</w:t>
            </w:r>
          </w:p>
        </w:tc>
        <w:tc>
          <w:tcPr>
            <w:tcW w:w="2065" w:type="dxa"/>
          </w:tcPr>
          <w:p>
            <w:pPr>
              <w:pStyle w:val="22"/>
              <w:spacing w:before="97"/>
              <w:ind w:left="348"/>
              <w:rPr>
                <w:sz w:val="24"/>
              </w:rPr>
            </w:pPr>
            <w:r>
              <w:rPr>
                <w:rFonts w:hint="eastAsia"/>
                <w:sz w:val="24"/>
              </w:rPr>
              <w:t>1.5%</w:t>
            </w:r>
          </w:p>
        </w:tc>
        <w:tc>
          <w:tcPr>
            <w:tcW w:w="2051" w:type="dxa"/>
          </w:tcPr>
          <w:p>
            <w:pPr>
              <w:pStyle w:val="22"/>
              <w:spacing w:before="97"/>
              <w:ind w:left="347"/>
              <w:rPr>
                <w:sz w:val="24"/>
              </w:rPr>
            </w:pPr>
            <w:r>
              <w:rPr>
                <w:rFonts w:hint="eastAsia"/>
                <w:sz w:val="24"/>
              </w:rPr>
              <w:t>1.5%</w:t>
            </w:r>
          </w:p>
        </w:tc>
        <w:tc>
          <w:tcPr>
            <w:tcW w:w="1876" w:type="dxa"/>
          </w:tcPr>
          <w:p>
            <w:pPr>
              <w:pStyle w:val="22"/>
              <w:spacing w:before="97"/>
              <w:ind w:left="348"/>
              <w:rPr>
                <w:sz w:val="24"/>
              </w:rPr>
            </w:pPr>
            <w:r>
              <w:rPr>
                <w:rFonts w:hint="eastAsia"/>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3108" w:type="dxa"/>
          </w:tcPr>
          <w:p>
            <w:pPr>
              <w:pStyle w:val="22"/>
              <w:spacing w:before="98"/>
              <w:ind w:left="108"/>
              <w:rPr>
                <w:sz w:val="24"/>
              </w:rPr>
            </w:pPr>
            <w:r>
              <w:rPr>
                <w:rFonts w:hint="eastAsia"/>
                <w:sz w:val="24"/>
              </w:rPr>
              <w:t>100～500 万元</w:t>
            </w:r>
          </w:p>
        </w:tc>
        <w:tc>
          <w:tcPr>
            <w:tcW w:w="2065" w:type="dxa"/>
          </w:tcPr>
          <w:p>
            <w:pPr>
              <w:pStyle w:val="22"/>
              <w:spacing w:before="98"/>
              <w:ind w:left="348"/>
              <w:rPr>
                <w:sz w:val="24"/>
              </w:rPr>
            </w:pPr>
            <w:r>
              <w:rPr>
                <w:rFonts w:hint="eastAsia"/>
                <w:sz w:val="24"/>
              </w:rPr>
              <w:t>1.1%</w:t>
            </w:r>
          </w:p>
        </w:tc>
        <w:tc>
          <w:tcPr>
            <w:tcW w:w="2051" w:type="dxa"/>
          </w:tcPr>
          <w:p>
            <w:pPr>
              <w:pStyle w:val="22"/>
              <w:spacing w:before="98"/>
              <w:ind w:left="347"/>
              <w:rPr>
                <w:sz w:val="24"/>
              </w:rPr>
            </w:pPr>
            <w:r>
              <w:rPr>
                <w:rFonts w:hint="eastAsia"/>
                <w:sz w:val="24"/>
              </w:rPr>
              <w:t>0.8%</w:t>
            </w:r>
          </w:p>
        </w:tc>
        <w:tc>
          <w:tcPr>
            <w:tcW w:w="1876" w:type="dxa"/>
          </w:tcPr>
          <w:p>
            <w:pPr>
              <w:pStyle w:val="22"/>
              <w:spacing w:before="98"/>
              <w:ind w:left="348"/>
              <w:rPr>
                <w:sz w:val="24"/>
              </w:rPr>
            </w:pPr>
            <w:r>
              <w:rPr>
                <w:rFonts w:hint="eastAsia"/>
                <w:sz w:val="24"/>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3108" w:type="dxa"/>
          </w:tcPr>
          <w:p>
            <w:pPr>
              <w:pStyle w:val="22"/>
              <w:spacing w:before="98"/>
              <w:ind w:left="108"/>
              <w:rPr>
                <w:sz w:val="24"/>
              </w:rPr>
            </w:pPr>
            <w:r>
              <w:rPr>
                <w:rFonts w:hint="eastAsia"/>
                <w:sz w:val="24"/>
              </w:rPr>
              <w:t>500～1000 万元</w:t>
            </w:r>
          </w:p>
        </w:tc>
        <w:tc>
          <w:tcPr>
            <w:tcW w:w="2065" w:type="dxa"/>
          </w:tcPr>
          <w:p>
            <w:pPr>
              <w:pStyle w:val="22"/>
              <w:spacing w:before="98"/>
              <w:ind w:left="348"/>
              <w:rPr>
                <w:sz w:val="24"/>
              </w:rPr>
            </w:pPr>
            <w:r>
              <w:rPr>
                <w:rFonts w:hint="eastAsia"/>
                <w:sz w:val="24"/>
              </w:rPr>
              <w:t>0.8%</w:t>
            </w:r>
          </w:p>
        </w:tc>
        <w:tc>
          <w:tcPr>
            <w:tcW w:w="2051" w:type="dxa"/>
          </w:tcPr>
          <w:p>
            <w:pPr>
              <w:pStyle w:val="22"/>
              <w:spacing w:before="98"/>
              <w:ind w:left="347"/>
              <w:rPr>
                <w:sz w:val="24"/>
              </w:rPr>
            </w:pPr>
            <w:r>
              <w:rPr>
                <w:rFonts w:hint="eastAsia"/>
                <w:sz w:val="24"/>
              </w:rPr>
              <w:t>0.45%</w:t>
            </w:r>
          </w:p>
        </w:tc>
        <w:tc>
          <w:tcPr>
            <w:tcW w:w="1876" w:type="dxa"/>
          </w:tcPr>
          <w:p>
            <w:pPr>
              <w:pStyle w:val="22"/>
              <w:spacing w:before="98"/>
              <w:ind w:left="348"/>
              <w:rPr>
                <w:sz w:val="24"/>
              </w:rPr>
            </w:pPr>
            <w:r>
              <w:rPr>
                <w:rFonts w:hint="eastAsia"/>
                <w:sz w:val="24"/>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3108" w:type="dxa"/>
          </w:tcPr>
          <w:p>
            <w:pPr>
              <w:pStyle w:val="22"/>
              <w:spacing w:before="96"/>
              <w:ind w:left="108"/>
              <w:rPr>
                <w:sz w:val="24"/>
              </w:rPr>
            </w:pPr>
            <w:r>
              <w:rPr>
                <w:rFonts w:hint="eastAsia"/>
                <w:sz w:val="24"/>
              </w:rPr>
              <w:t>1000～5000 万元</w:t>
            </w:r>
          </w:p>
        </w:tc>
        <w:tc>
          <w:tcPr>
            <w:tcW w:w="2065" w:type="dxa"/>
          </w:tcPr>
          <w:p>
            <w:pPr>
              <w:pStyle w:val="22"/>
              <w:spacing w:before="96"/>
              <w:ind w:left="348"/>
              <w:rPr>
                <w:sz w:val="24"/>
              </w:rPr>
            </w:pPr>
            <w:r>
              <w:rPr>
                <w:rFonts w:hint="eastAsia"/>
                <w:sz w:val="24"/>
              </w:rPr>
              <w:t>0.5%</w:t>
            </w:r>
          </w:p>
        </w:tc>
        <w:tc>
          <w:tcPr>
            <w:tcW w:w="2051" w:type="dxa"/>
          </w:tcPr>
          <w:p>
            <w:pPr>
              <w:pStyle w:val="22"/>
              <w:spacing w:before="96"/>
              <w:ind w:left="347"/>
              <w:rPr>
                <w:sz w:val="24"/>
              </w:rPr>
            </w:pPr>
            <w:r>
              <w:rPr>
                <w:rFonts w:hint="eastAsia"/>
                <w:sz w:val="24"/>
              </w:rPr>
              <w:t>0.25%</w:t>
            </w:r>
          </w:p>
        </w:tc>
        <w:tc>
          <w:tcPr>
            <w:tcW w:w="1876" w:type="dxa"/>
          </w:tcPr>
          <w:p>
            <w:pPr>
              <w:pStyle w:val="22"/>
              <w:spacing w:before="96"/>
              <w:ind w:left="348"/>
              <w:rPr>
                <w:sz w:val="24"/>
              </w:rPr>
            </w:pPr>
            <w:r>
              <w:rPr>
                <w:rFonts w:hint="eastAsia"/>
                <w:sz w:val="24"/>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3108" w:type="dxa"/>
          </w:tcPr>
          <w:p>
            <w:pPr>
              <w:pStyle w:val="22"/>
              <w:spacing w:before="96"/>
              <w:ind w:left="108"/>
              <w:rPr>
                <w:sz w:val="24"/>
              </w:rPr>
            </w:pPr>
            <w:r>
              <w:rPr>
                <w:rFonts w:hint="eastAsia"/>
                <w:sz w:val="24"/>
              </w:rPr>
              <w:t>5000 万元～1 亿元</w:t>
            </w:r>
          </w:p>
        </w:tc>
        <w:tc>
          <w:tcPr>
            <w:tcW w:w="2065" w:type="dxa"/>
          </w:tcPr>
          <w:p>
            <w:pPr>
              <w:pStyle w:val="22"/>
              <w:spacing w:before="96"/>
              <w:ind w:left="348"/>
              <w:rPr>
                <w:sz w:val="24"/>
              </w:rPr>
            </w:pPr>
            <w:r>
              <w:rPr>
                <w:rFonts w:hint="eastAsia"/>
                <w:sz w:val="24"/>
              </w:rPr>
              <w:t>0.25%</w:t>
            </w:r>
          </w:p>
        </w:tc>
        <w:tc>
          <w:tcPr>
            <w:tcW w:w="2051" w:type="dxa"/>
          </w:tcPr>
          <w:p>
            <w:pPr>
              <w:pStyle w:val="22"/>
              <w:spacing w:before="96"/>
              <w:ind w:left="347"/>
              <w:rPr>
                <w:sz w:val="24"/>
              </w:rPr>
            </w:pPr>
            <w:r>
              <w:rPr>
                <w:rFonts w:hint="eastAsia"/>
                <w:sz w:val="24"/>
              </w:rPr>
              <w:t>0.1%</w:t>
            </w:r>
          </w:p>
        </w:tc>
        <w:tc>
          <w:tcPr>
            <w:tcW w:w="1876" w:type="dxa"/>
          </w:tcPr>
          <w:p>
            <w:pPr>
              <w:pStyle w:val="22"/>
              <w:spacing w:before="96"/>
              <w:ind w:left="348"/>
              <w:rPr>
                <w:sz w:val="24"/>
              </w:rPr>
            </w:pPr>
            <w:r>
              <w:rPr>
                <w:rFonts w:hint="eastAsia"/>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3108" w:type="dxa"/>
          </w:tcPr>
          <w:p>
            <w:pPr>
              <w:pStyle w:val="22"/>
              <w:spacing w:before="97"/>
              <w:ind w:left="108"/>
              <w:rPr>
                <w:sz w:val="24"/>
              </w:rPr>
            </w:pPr>
            <w:r>
              <w:rPr>
                <w:rFonts w:hint="eastAsia"/>
                <w:sz w:val="24"/>
              </w:rPr>
              <w:t>1～5 亿元</w:t>
            </w:r>
          </w:p>
        </w:tc>
        <w:tc>
          <w:tcPr>
            <w:tcW w:w="2065" w:type="dxa"/>
          </w:tcPr>
          <w:p>
            <w:pPr>
              <w:pStyle w:val="22"/>
              <w:spacing w:before="97"/>
              <w:ind w:left="348"/>
              <w:rPr>
                <w:sz w:val="24"/>
              </w:rPr>
            </w:pPr>
            <w:r>
              <w:rPr>
                <w:rFonts w:hint="eastAsia"/>
                <w:sz w:val="24"/>
              </w:rPr>
              <w:t>0.05%</w:t>
            </w:r>
          </w:p>
        </w:tc>
        <w:tc>
          <w:tcPr>
            <w:tcW w:w="2051" w:type="dxa"/>
          </w:tcPr>
          <w:p>
            <w:pPr>
              <w:pStyle w:val="22"/>
              <w:spacing w:before="97"/>
              <w:ind w:left="347"/>
              <w:rPr>
                <w:sz w:val="24"/>
              </w:rPr>
            </w:pPr>
            <w:r>
              <w:rPr>
                <w:rFonts w:hint="eastAsia"/>
                <w:sz w:val="24"/>
              </w:rPr>
              <w:t>0.05%</w:t>
            </w:r>
          </w:p>
        </w:tc>
        <w:tc>
          <w:tcPr>
            <w:tcW w:w="1876" w:type="dxa"/>
          </w:tcPr>
          <w:p>
            <w:pPr>
              <w:pStyle w:val="22"/>
              <w:spacing w:before="97"/>
              <w:ind w:left="348"/>
              <w:rPr>
                <w:sz w:val="24"/>
              </w:rPr>
            </w:pPr>
            <w:r>
              <w:rPr>
                <w:rFonts w:hint="eastAsia"/>
                <w:sz w:val="24"/>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3108" w:type="dxa"/>
          </w:tcPr>
          <w:p>
            <w:pPr>
              <w:pStyle w:val="22"/>
              <w:spacing w:before="97"/>
              <w:ind w:left="108"/>
              <w:rPr>
                <w:sz w:val="24"/>
              </w:rPr>
            </w:pPr>
            <w:r>
              <w:rPr>
                <w:rFonts w:hint="eastAsia"/>
                <w:sz w:val="24"/>
              </w:rPr>
              <w:t>5～10 亿元</w:t>
            </w:r>
          </w:p>
        </w:tc>
        <w:tc>
          <w:tcPr>
            <w:tcW w:w="2065" w:type="dxa"/>
          </w:tcPr>
          <w:p>
            <w:pPr>
              <w:pStyle w:val="22"/>
              <w:spacing w:before="97"/>
              <w:ind w:left="228"/>
              <w:rPr>
                <w:sz w:val="24"/>
              </w:rPr>
            </w:pPr>
            <w:r>
              <w:rPr>
                <w:rFonts w:hint="eastAsia"/>
                <w:sz w:val="24"/>
              </w:rPr>
              <w:t>0.035%</w:t>
            </w:r>
          </w:p>
        </w:tc>
        <w:tc>
          <w:tcPr>
            <w:tcW w:w="2051" w:type="dxa"/>
          </w:tcPr>
          <w:p>
            <w:pPr>
              <w:pStyle w:val="22"/>
              <w:spacing w:before="97"/>
              <w:ind w:left="347"/>
              <w:rPr>
                <w:sz w:val="24"/>
              </w:rPr>
            </w:pPr>
            <w:r>
              <w:rPr>
                <w:rFonts w:hint="eastAsia"/>
                <w:sz w:val="24"/>
              </w:rPr>
              <w:t>0.035%</w:t>
            </w:r>
          </w:p>
        </w:tc>
        <w:tc>
          <w:tcPr>
            <w:tcW w:w="1876" w:type="dxa"/>
          </w:tcPr>
          <w:p>
            <w:pPr>
              <w:pStyle w:val="22"/>
              <w:spacing w:before="97"/>
              <w:ind w:left="228"/>
              <w:rPr>
                <w:sz w:val="24"/>
              </w:rPr>
            </w:pPr>
            <w:r>
              <w:rPr>
                <w:rFonts w:hint="eastAsia"/>
                <w:sz w:val="24"/>
              </w:rPr>
              <w:t>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3108" w:type="dxa"/>
          </w:tcPr>
          <w:p>
            <w:pPr>
              <w:pStyle w:val="22"/>
              <w:spacing w:before="96"/>
              <w:ind w:left="108"/>
              <w:rPr>
                <w:sz w:val="24"/>
              </w:rPr>
            </w:pPr>
            <w:r>
              <w:rPr>
                <w:rFonts w:hint="eastAsia"/>
                <w:sz w:val="24"/>
              </w:rPr>
              <w:t>10～50 亿元</w:t>
            </w:r>
          </w:p>
        </w:tc>
        <w:tc>
          <w:tcPr>
            <w:tcW w:w="2065" w:type="dxa"/>
          </w:tcPr>
          <w:p>
            <w:pPr>
              <w:pStyle w:val="22"/>
              <w:spacing w:before="96"/>
              <w:ind w:left="228"/>
              <w:rPr>
                <w:sz w:val="24"/>
              </w:rPr>
            </w:pPr>
            <w:r>
              <w:rPr>
                <w:rFonts w:hint="eastAsia"/>
                <w:sz w:val="24"/>
              </w:rPr>
              <w:t>0.008%</w:t>
            </w:r>
          </w:p>
        </w:tc>
        <w:tc>
          <w:tcPr>
            <w:tcW w:w="2051" w:type="dxa"/>
          </w:tcPr>
          <w:p>
            <w:pPr>
              <w:pStyle w:val="22"/>
              <w:spacing w:before="96"/>
              <w:ind w:left="347"/>
              <w:rPr>
                <w:sz w:val="24"/>
              </w:rPr>
            </w:pPr>
            <w:r>
              <w:rPr>
                <w:rFonts w:hint="eastAsia"/>
                <w:sz w:val="24"/>
              </w:rPr>
              <w:t>0.008%</w:t>
            </w:r>
          </w:p>
        </w:tc>
        <w:tc>
          <w:tcPr>
            <w:tcW w:w="1876" w:type="dxa"/>
          </w:tcPr>
          <w:p>
            <w:pPr>
              <w:pStyle w:val="22"/>
              <w:spacing w:before="96"/>
              <w:ind w:left="228"/>
              <w:rPr>
                <w:sz w:val="24"/>
              </w:rPr>
            </w:pPr>
            <w:r>
              <w:rPr>
                <w:rFonts w:hint="eastAsia"/>
                <w:sz w:val="24"/>
              </w:rPr>
              <w:t>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3108" w:type="dxa"/>
          </w:tcPr>
          <w:p>
            <w:pPr>
              <w:pStyle w:val="22"/>
              <w:spacing w:before="96"/>
              <w:ind w:left="108"/>
              <w:rPr>
                <w:sz w:val="24"/>
              </w:rPr>
            </w:pPr>
            <w:r>
              <w:rPr>
                <w:rFonts w:hint="eastAsia"/>
                <w:sz w:val="24"/>
              </w:rPr>
              <w:t>50～100 亿元</w:t>
            </w:r>
          </w:p>
        </w:tc>
        <w:tc>
          <w:tcPr>
            <w:tcW w:w="2065" w:type="dxa"/>
          </w:tcPr>
          <w:p>
            <w:pPr>
              <w:pStyle w:val="22"/>
              <w:spacing w:before="96"/>
              <w:ind w:left="228"/>
              <w:rPr>
                <w:sz w:val="24"/>
              </w:rPr>
            </w:pPr>
            <w:r>
              <w:rPr>
                <w:rFonts w:hint="eastAsia"/>
                <w:sz w:val="24"/>
              </w:rPr>
              <w:t>0.006%</w:t>
            </w:r>
          </w:p>
        </w:tc>
        <w:tc>
          <w:tcPr>
            <w:tcW w:w="2051" w:type="dxa"/>
          </w:tcPr>
          <w:p>
            <w:pPr>
              <w:pStyle w:val="22"/>
              <w:spacing w:before="96"/>
              <w:ind w:left="347"/>
              <w:rPr>
                <w:sz w:val="24"/>
              </w:rPr>
            </w:pPr>
            <w:r>
              <w:rPr>
                <w:rFonts w:hint="eastAsia"/>
                <w:sz w:val="24"/>
              </w:rPr>
              <w:t>0.006%</w:t>
            </w:r>
          </w:p>
        </w:tc>
        <w:tc>
          <w:tcPr>
            <w:tcW w:w="1876" w:type="dxa"/>
          </w:tcPr>
          <w:p>
            <w:pPr>
              <w:pStyle w:val="22"/>
              <w:spacing w:before="96"/>
              <w:ind w:left="228"/>
              <w:rPr>
                <w:sz w:val="24"/>
              </w:rPr>
            </w:pPr>
            <w:r>
              <w:rPr>
                <w:rFonts w:hint="eastAsia"/>
                <w:sz w:val="24"/>
              </w:rPr>
              <w:t>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108" w:type="dxa"/>
          </w:tcPr>
          <w:p>
            <w:pPr>
              <w:pStyle w:val="22"/>
              <w:spacing w:before="97"/>
              <w:ind w:left="108"/>
              <w:rPr>
                <w:sz w:val="24"/>
              </w:rPr>
            </w:pPr>
            <w:r>
              <w:rPr>
                <w:rFonts w:hint="eastAsia"/>
                <w:sz w:val="24"/>
              </w:rPr>
              <w:t>100 亿以上</w:t>
            </w:r>
          </w:p>
        </w:tc>
        <w:tc>
          <w:tcPr>
            <w:tcW w:w="2065" w:type="dxa"/>
          </w:tcPr>
          <w:p>
            <w:pPr>
              <w:pStyle w:val="22"/>
              <w:spacing w:before="97"/>
              <w:ind w:left="228"/>
              <w:rPr>
                <w:sz w:val="24"/>
              </w:rPr>
            </w:pPr>
            <w:r>
              <w:rPr>
                <w:rFonts w:hint="eastAsia"/>
                <w:sz w:val="24"/>
              </w:rPr>
              <w:t>0.004%</w:t>
            </w:r>
          </w:p>
        </w:tc>
        <w:tc>
          <w:tcPr>
            <w:tcW w:w="2051" w:type="dxa"/>
          </w:tcPr>
          <w:p>
            <w:pPr>
              <w:pStyle w:val="22"/>
              <w:spacing w:before="97"/>
              <w:ind w:left="347"/>
              <w:rPr>
                <w:sz w:val="24"/>
              </w:rPr>
            </w:pPr>
            <w:r>
              <w:rPr>
                <w:rFonts w:hint="eastAsia"/>
                <w:sz w:val="24"/>
              </w:rPr>
              <w:t>0.004%</w:t>
            </w:r>
          </w:p>
        </w:tc>
        <w:tc>
          <w:tcPr>
            <w:tcW w:w="1876" w:type="dxa"/>
          </w:tcPr>
          <w:p>
            <w:pPr>
              <w:pStyle w:val="22"/>
              <w:spacing w:before="97"/>
              <w:ind w:left="228"/>
              <w:rPr>
                <w:sz w:val="24"/>
              </w:rPr>
            </w:pPr>
            <w:r>
              <w:rPr>
                <w:rFonts w:hint="eastAsia"/>
                <w:sz w:val="24"/>
              </w:rPr>
              <w:t>0.004%</w:t>
            </w:r>
          </w:p>
        </w:tc>
      </w:tr>
    </w:tbl>
    <w:p>
      <w:pPr>
        <w:pStyle w:val="9"/>
        <w:spacing w:before="97" w:line="328" w:lineRule="auto"/>
        <w:ind w:right="437" w:firstLine="480"/>
      </w:pPr>
      <w:bookmarkStart w:id="109" w:name="注：招标代理服务收费按差额定率累进法计算。例如：某货物招标代理业务中标金额为60"/>
      <w:bookmarkEnd w:id="109"/>
      <w:r>
        <w:rPr>
          <w:rFonts w:hint="eastAsia"/>
          <w:spacing w:val="-7"/>
        </w:rPr>
        <w:t>注：招标代理服务收费按差额定率累进法计算。例如：某货物招标代理业务中标金</w:t>
      </w:r>
      <w:r>
        <w:rPr>
          <w:rFonts w:hint="eastAsia"/>
          <w:spacing w:val="-20"/>
        </w:rPr>
        <w:t xml:space="preserve">额为 </w:t>
      </w:r>
      <w:r>
        <w:rPr>
          <w:rFonts w:hint="eastAsia"/>
        </w:rPr>
        <w:t>6000</w:t>
      </w:r>
      <w:r>
        <w:rPr>
          <w:rFonts w:hint="eastAsia"/>
          <w:spacing w:val="-8"/>
        </w:rPr>
        <w:t xml:space="preserve"> 万元，计算招标代理服务收费额如下：</w:t>
      </w:r>
    </w:p>
    <w:p>
      <w:pPr>
        <w:pStyle w:val="9"/>
        <w:spacing w:line="305" w:lineRule="exact"/>
        <w:ind w:left="0" w:right="5227"/>
        <w:jc w:val="center"/>
      </w:pPr>
      <w:bookmarkStart w:id="110" w:name="_100万元×1.5%=1.5万元"/>
      <w:bookmarkEnd w:id="110"/>
      <w:r>
        <w:rPr>
          <w:rFonts w:hint="eastAsia"/>
        </w:rPr>
        <w:t>100 万元×1.5%=1.5 万元</w:t>
      </w:r>
    </w:p>
    <w:p>
      <w:pPr>
        <w:pStyle w:val="9"/>
        <w:spacing w:before="113"/>
        <w:ind w:left="918"/>
      </w:pPr>
      <w:bookmarkStart w:id="111" w:name="（500-100）万元×1.1%=4.4万元"/>
      <w:bookmarkEnd w:id="111"/>
      <w:r>
        <w:rPr>
          <w:rFonts w:hint="eastAsia"/>
        </w:rPr>
        <w:t>（500-100）万元×1.1%=4.4 万元</w:t>
      </w:r>
    </w:p>
    <w:p>
      <w:pPr>
        <w:sectPr>
          <w:pgSz w:w="11910" w:h="16840"/>
          <w:pgMar w:top="1460" w:right="980" w:bottom="1180" w:left="980" w:header="0" w:footer="1000" w:gutter="0"/>
          <w:cols w:space="720" w:num="1"/>
        </w:sectPr>
      </w:pPr>
    </w:p>
    <w:p>
      <w:pPr>
        <w:pStyle w:val="9"/>
        <w:spacing w:before="37"/>
        <w:ind w:left="918"/>
      </w:pPr>
      <w:bookmarkStart w:id="112" w:name="（1000-500）万元×0.8%=4万元"/>
      <w:bookmarkEnd w:id="112"/>
      <w:r>
        <w:rPr>
          <w:rFonts w:hint="eastAsia"/>
        </w:rPr>
        <w:t>（1000-500）万元×0.8%=4 万元</w:t>
      </w:r>
    </w:p>
    <w:p>
      <w:pPr>
        <w:pStyle w:val="9"/>
        <w:spacing w:before="113"/>
        <w:ind w:left="918"/>
      </w:pPr>
      <w:bookmarkStart w:id="113" w:name="（5000-1000）万元×0.5%=20万元"/>
      <w:bookmarkEnd w:id="113"/>
      <w:r>
        <w:rPr>
          <w:rFonts w:hint="eastAsia"/>
        </w:rPr>
        <w:t>（5000-1000）万元×0.5%=20 万元</w:t>
      </w:r>
    </w:p>
    <w:p>
      <w:pPr>
        <w:pStyle w:val="9"/>
        <w:spacing w:before="112"/>
        <w:ind w:left="918"/>
      </w:pPr>
      <w:bookmarkStart w:id="114" w:name="（6000-5000）万元×0.25%=2.5万元"/>
      <w:bookmarkEnd w:id="114"/>
      <w:r>
        <w:rPr>
          <w:rFonts w:hint="eastAsia"/>
        </w:rPr>
        <w:t>（6000-5000）万元×0.25%=2.5 万元</w:t>
      </w:r>
    </w:p>
    <w:p>
      <w:pPr>
        <w:pStyle w:val="9"/>
        <w:spacing w:before="113"/>
        <w:ind w:left="1038"/>
      </w:pPr>
      <w:bookmarkStart w:id="115" w:name="_合计收费=1.5+4.4+4+20+2.5=32.4（万元）"/>
      <w:bookmarkEnd w:id="115"/>
      <w:r>
        <w:rPr>
          <w:rFonts w:hint="eastAsia"/>
        </w:rPr>
        <w:t>合计收费=1.5+4.4+4+20+2.5=32.4（万元）</w:t>
      </w:r>
    </w:p>
    <w:p>
      <w:pPr>
        <w:pStyle w:val="5"/>
        <w:numPr>
          <w:ilvl w:val="0"/>
          <w:numId w:val="31"/>
        </w:numPr>
        <w:tabs>
          <w:tab w:val="left" w:pos="1040"/>
        </w:tabs>
        <w:spacing w:before="112"/>
        <w:ind w:left="1039"/>
        <w:jc w:val="left"/>
        <w:rPr>
          <w:sz w:val="22"/>
        </w:rPr>
      </w:pPr>
      <w:bookmarkStart w:id="116" w:name="（3）中标服务费缴纳帐户："/>
      <w:bookmarkEnd w:id="116"/>
      <w:r>
        <w:rPr>
          <w:rFonts w:hint="eastAsia"/>
        </w:rPr>
        <w:t>中标服务费缴纳帐户：</w:t>
      </w:r>
    </w:p>
    <w:p>
      <w:pPr>
        <w:tabs>
          <w:tab w:val="left" w:pos="4491"/>
        </w:tabs>
        <w:spacing w:before="43"/>
        <w:ind w:left="2784" w:leftChars="500" w:hanging="1684" w:hangingChars="699"/>
        <w:rPr>
          <w:b/>
          <w:bCs/>
          <w:sz w:val="24"/>
          <w:szCs w:val="24"/>
        </w:rPr>
      </w:pPr>
      <w:bookmarkStart w:id="117" w:name="_TOC_250001"/>
      <w:bookmarkEnd w:id="117"/>
      <w:bookmarkStart w:id="118" w:name="开户名称：广西鸿汇工程项目管理有限公司来宾分公司"/>
      <w:bookmarkEnd w:id="118"/>
      <w:r>
        <w:rPr>
          <w:rFonts w:hint="eastAsia"/>
          <w:b/>
          <w:bCs/>
          <w:sz w:val="24"/>
          <w:szCs w:val="24"/>
        </w:rPr>
        <w:t xml:space="preserve">开户名称：广西新宇建设项目管理有限公司来宾分公司 </w:t>
      </w:r>
    </w:p>
    <w:p>
      <w:pPr>
        <w:tabs>
          <w:tab w:val="left" w:pos="4491"/>
        </w:tabs>
        <w:spacing w:before="43"/>
        <w:ind w:left="2784" w:leftChars="500" w:hanging="1684" w:hangingChars="699"/>
        <w:rPr>
          <w:b/>
          <w:bCs/>
          <w:sz w:val="24"/>
          <w:szCs w:val="24"/>
        </w:rPr>
      </w:pPr>
      <w:r>
        <w:rPr>
          <w:rFonts w:hint="eastAsia"/>
          <w:b/>
          <w:bCs/>
          <w:sz w:val="24"/>
          <w:szCs w:val="24"/>
        </w:rPr>
        <w:t xml:space="preserve">开户银行：广西来宾桂中农村合作银行营业部 </w:t>
      </w:r>
    </w:p>
    <w:p>
      <w:pPr>
        <w:tabs>
          <w:tab w:val="left" w:pos="4491"/>
        </w:tabs>
        <w:spacing w:before="43"/>
        <w:ind w:left="2784" w:leftChars="500" w:hanging="1684" w:hangingChars="699"/>
        <w:rPr>
          <w:b/>
          <w:bCs/>
          <w:sz w:val="24"/>
          <w:szCs w:val="24"/>
        </w:rPr>
      </w:pPr>
      <w:r>
        <w:rPr>
          <w:rFonts w:hint="eastAsia"/>
          <w:b/>
          <w:bCs/>
          <w:sz w:val="24"/>
          <w:szCs w:val="24"/>
        </w:rPr>
        <w:t xml:space="preserve">银行账号：216612010172772709 </w:t>
      </w:r>
    </w:p>
    <w:p>
      <w:pPr>
        <w:tabs>
          <w:tab w:val="left" w:pos="4491"/>
        </w:tabs>
        <w:spacing w:before="43"/>
        <w:ind w:left="2784" w:leftChars="500" w:hanging="1684" w:hangingChars="699"/>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pStyle w:val="7"/>
        <w:ind w:firstLine="482"/>
        <w:rPr>
          <w:b/>
          <w:bCs/>
          <w:sz w:val="24"/>
          <w:szCs w:val="24"/>
        </w:rPr>
      </w:pPr>
    </w:p>
    <w:p>
      <w:pPr>
        <w:tabs>
          <w:tab w:val="left" w:pos="4491"/>
        </w:tabs>
        <w:spacing w:before="43"/>
        <w:ind w:left="3346" w:leftChars="500" w:hanging="2246" w:hangingChars="699"/>
        <w:jc w:val="center"/>
        <w:rPr>
          <w:b/>
          <w:bCs/>
          <w:sz w:val="32"/>
          <w:szCs w:val="32"/>
        </w:rPr>
      </w:pPr>
      <w:r>
        <w:rPr>
          <w:rFonts w:hint="eastAsia"/>
          <w:b/>
          <w:bCs/>
          <w:sz w:val="32"/>
          <w:szCs w:val="32"/>
        </w:rPr>
        <w:t>第四章</w:t>
      </w:r>
      <w:r>
        <w:rPr>
          <w:rFonts w:hint="eastAsia"/>
          <w:b/>
          <w:bCs/>
          <w:sz w:val="32"/>
          <w:szCs w:val="32"/>
          <w:lang w:val="en-US"/>
        </w:rPr>
        <w:t xml:space="preserve"> </w:t>
      </w:r>
      <w:r>
        <w:rPr>
          <w:rFonts w:hint="eastAsia"/>
          <w:b/>
          <w:bCs/>
          <w:sz w:val="32"/>
          <w:szCs w:val="32"/>
        </w:rPr>
        <w:t>评标办法及标准</w:t>
      </w:r>
    </w:p>
    <w:p>
      <w:pPr>
        <w:pStyle w:val="9"/>
        <w:spacing w:before="123"/>
        <w:ind w:left="486"/>
        <w:jc w:val="center"/>
        <w:rPr>
          <w:b/>
          <w:bCs/>
          <w:sz w:val="32"/>
          <w:szCs w:val="32"/>
          <w:lang w:val="en-US"/>
        </w:rPr>
      </w:pPr>
      <w:bookmarkStart w:id="119" w:name="本项目评标方法：综合评分法"/>
      <w:bookmarkEnd w:id="119"/>
    </w:p>
    <w:p>
      <w:pPr>
        <w:pStyle w:val="9"/>
        <w:spacing w:before="123"/>
        <w:ind w:left="486"/>
        <w:jc w:val="center"/>
        <w:rPr>
          <w:b/>
          <w:bCs/>
          <w:sz w:val="32"/>
          <w:szCs w:val="32"/>
          <w:lang w:val="en-US"/>
        </w:rPr>
      </w:pPr>
      <w:r>
        <w:rPr>
          <w:rFonts w:hint="eastAsia"/>
          <w:b/>
          <w:bCs/>
          <w:sz w:val="32"/>
          <w:szCs w:val="32"/>
          <w:lang w:val="en-US"/>
        </w:rPr>
        <w:t>评标办法及标准</w:t>
      </w:r>
    </w:p>
    <w:p>
      <w:pPr>
        <w:pStyle w:val="10"/>
        <w:spacing w:line="340" w:lineRule="exact"/>
        <w:rPr>
          <w:rFonts w:hAnsi="宋体"/>
          <w:b/>
          <w:bCs/>
        </w:rPr>
      </w:pPr>
      <w:r>
        <w:rPr>
          <w:rFonts w:hint="eastAsia" w:hAnsi="宋体"/>
          <w:b/>
          <w:bCs/>
        </w:rPr>
        <w:t>一、评标原则</w:t>
      </w:r>
    </w:p>
    <w:p>
      <w:pPr>
        <w:pStyle w:val="10"/>
        <w:adjustRightInd w:val="0"/>
        <w:spacing w:line="360" w:lineRule="exact"/>
        <w:ind w:firstLine="440" w:firstLineChars="200"/>
        <w:contextualSpacing/>
        <w:jc w:val="left"/>
        <w:rPr>
          <w:rFonts w:hAnsi="宋体" w:cs="宋体"/>
          <w:bCs/>
        </w:rPr>
      </w:pPr>
      <w:r>
        <w:rPr>
          <w:rFonts w:hAnsi="宋体" w:cs="宋体"/>
          <w:bCs/>
        </w:rPr>
        <w:t>(</w:t>
      </w:r>
      <w:r>
        <w:rPr>
          <w:rFonts w:hint="eastAsia" w:hAnsi="宋体" w:cs="宋体"/>
          <w:bCs/>
        </w:rPr>
        <w:t>一</w:t>
      </w:r>
      <w:r>
        <w:rPr>
          <w:rFonts w:hAnsi="宋体" w:cs="宋体"/>
          <w:bCs/>
        </w:rPr>
        <w:t>)</w:t>
      </w:r>
      <w:r>
        <w:rPr>
          <w:rFonts w:hint="eastAsia" w:hAnsi="宋体" w:cs="宋体"/>
          <w:bCs/>
        </w:rPr>
        <w:t>评委会组成：本招标采购项目的评标委员会由采购人代表、政府采购评审专家组成。其中，专家评委不得少于成员总数的三分之二。</w:t>
      </w:r>
    </w:p>
    <w:p>
      <w:pPr>
        <w:pStyle w:val="10"/>
        <w:adjustRightInd w:val="0"/>
        <w:spacing w:line="360" w:lineRule="exact"/>
        <w:ind w:firstLine="440" w:firstLineChars="200"/>
        <w:contextualSpacing/>
        <w:jc w:val="left"/>
        <w:rPr>
          <w:rFonts w:hAnsi="宋体" w:cs="宋体"/>
          <w:bCs/>
        </w:rPr>
      </w:pPr>
      <w:r>
        <w:rPr>
          <w:rFonts w:hAnsi="宋体" w:cs="宋体"/>
          <w:bCs/>
        </w:rPr>
        <w:t>(</w:t>
      </w:r>
      <w:r>
        <w:rPr>
          <w:rFonts w:hint="eastAsia" w:hAnsi="宋体" w:cs="宋体"/>
          <w:bCs/>
        </w:rPr>
        <w:t>二</w:t>
      </w:r>
      <w:r>
        <w:rPr>
          <w:rFonts w:hAnsi="宋体" w:cs="宋体"/>
          <w:bCs/>
        </w:rPr>
        <w:t>)</w:t>
      </w:r>
      <w:r>
        <w:rPr>
          <w:rFonts w:hint="eastAsia" w:hAnsi="宋体" w:cs="宋体"/>
          <w:bCs/>
        </w:rPr>
        <w:t>评标依据：评委将以招投标文件为评标依据，对投标人的</w:t>
      </w:r>
      <w:r>
        <w:rPr>
          <w:rFonts w:hint="eastAsia" w:hAnsi="宋体" w:cs="宋体"/>
          <w:b/>
          <w:bCs/>
        </w:rPr>
        <w:t>投标报价、技术、商务</w:t>
      </w:r>
      <w:r>
        <w:rPr>
          <w:rFonts w:hint="eastAsia" w:hAnsi="宋体" w:cs="宋体"/>
          <w:bCs/>
        </w:rPr>
        <w:t>方面内容按百分制打分。</w:t>
      </w:r>
    </w:p>
    <w:p>
      <w:pPr>
        <w:pStyle w:val="10"/>
        <w:adjustRightInd w:val="0"/>
        <w:spacing w:line="360" w:lineRule="exact"/>
        <w:ind w:firstLine="440" w:firstLineChars="200"/>
        <w:contextualSpacing/>
        <w:jc w:val="left"/>
        <w:rPr>
          <w:rFonts w:hAnsi="宋体" w:cs="宋体"/>
          <w:bCs/>
        </w:rPr>
      </w:pPr>
      <w:r>
        <w:rPr>
          <w:rFonts w:hAnsi="宋体" w:cs="宋体"/>
          <w:bCs/>
        </w:rPr>
        <w:t>(</w:t>
      </w:r>
      <w:r>
        <w:rPr>
          <w:rFonts w:hint="eastAsia" w:hAnsi="宋体" w:cs="宋体"/>
          <w:bCs/>
        </w:rPr>
        <w:t>三</w:t>
      </w:r>
      <w:r>
        <w:rPr>
          <w:rFonts w:hAnsi="宋体" w:cs="宋体"/>
          <w:bCs/>
        </w:rPr>
        <w:t>)</w:t>
      </w:r>
      <w:r>
        <w:rPr>
          <w:rFonts w:hint="eastAsia" w:hAnsi="宋体" w:cs="宋体"/>
          <w:bCs/>
        </w:rPr>
        <w:t>评标方式：以封闭方式进行。</w:t>
      </w:r>
    </w:p>
    <w:p>
      <w:pPr>
        <w:pStyle w:val="10"/>
        <w:spacing w:line="340" w:lineRule="exact"/>
        <w:rPr>
          <w:rFonts w:hAnsi="宋体"/>
          <w:b/>
          <w:bCs/>
        </w:rPr>
      </w:pPr>
      <w:r>
        <w:rPr>
          <w:rFonts w:hint="eastAsia" w:hAnsi="宋体"/>
          <w:b/>
          <w:bCs/>
        </w:rPr>
        <w:t>二、评定方法</w:t>
      </w:r>
    </w:p>
    <w:p>
      <w:pPr>
        <w:pStyle w:val="10"/>
        <w:spacing w:line="340" w:lineRule="exact"/>
        <w:ind w:firstLine="420"/>
        <w:rPr>
          <w:rFonts w:hAnsi="宋体"/>
          <w:bCs/>
        </w:rPr>
      </w:pPr>
      <w:r>
        <w:rPr>
          <w:rFonts w:hint="eastAsia" w:hAnsi="宋体"/>
          <w:bCs/>
        </w:rPr>
        <w:t>（一）对进入详评的，采用百分制综合评分法。</w:t>
      </w:r>
    </w:p>
    <w:tbl>
      <w:tblPr>
        <w:tblStyle w:val="17"/>
        <w:tblpPr w:leftFromText="180" w:rightFromText="180" w:vertAnchor="text" w:horzAnchor="page" w:tblpX="1145" w:tblpY="323"/>
        <w:tblOverlap w:val="never"/>
        <w:tblW w:w="9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40"/>
        <w:gridCol w:w="1437"/>
        <w:gridCol w:w="6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6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szCs w:val="21"/>
              </w:rPr>
            </w:pPr>
            <w:r>
              <w:rPr>
                <w:rFonts w:hint="eastAsia"/>
                <w:b/>
                <w:szCs w:val="21"/>
              </w:rPr>
              <w:t>序号</w:t>
            </w:r>
          </w:p>
        </w:tc>
        <w:tc>
          <w:tcPr>
            <w:tcW w:w="1437"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szCs w:val="21"/>
              </w:rPr>
            </w:pPr>
            <w:r>
              <w:rPr>
                <w:rFonts w:hint="eastAsia"/>
                <w:b/>
                <w:szCs w:val="21"/>
              </w:rPr>
              <w:t>评分因素</w:t>
            </w:r>
          </w:p>
        </w:tc>
        <w:tc>
          <w:tcPr>
            <w:tcW w:w="6423"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szCs w:val="21"/>
              </w:rPr>
            </w:pPr>
            <w:r>
              <w:rPr>
                <w:rFonts w:hint="eastAsia"/>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b/>
                <w:szCs w:val="21"/>
              </w:rPr>
            </w:pPr>
            <w:r>
              <w:rPr>
                <w:rFonts w:hint="eastAsia"/>
                <w:b/>
                <w:szCs w:val="21"/>
              </w:rPr>
              <w:t>1</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b/>
                <w:szCs w:val="21"/>
              </w:rPr>
            </w:pPr>
            <w:r>
              <w:rPr>
                <w:rFonts w:hint="eastAsia"/>
                <w:b/>
                <w:szCs w:val="21"/>
              </w:rPr>
              <w:t>价格分</w:t>
            </w:r>
          </w:p>
          <w:p>
            <w:pPr>
              <w:adjustRightInd w:val="0"/>
              <w:spacing w:line="340" w:lineRule="exact"/>
              <w:jc w:val="center"/>
              <w:textAlignment w:val="baseline"/>
              <w:rPr>
                <w:szCs w:val="21"/>
              </w:rPr>
            </w:pPr>
            <w:r>
              <w:rPr>
                <w:rFonts w:hint="eastAsia"/>
                <w:b/>
                <w:szCs w:val="21"/>
              </w:rPr>
              <w:t>（满分30分）</w:t>
            </w:r>
          </w:p>
        </w:tc>
        <w:tc>
          <w:tcPr>
            <w:tcW w:w="1437"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szCs w:val="21"/>
              </w:rPr>
            </w:pPr>
            <w:r>
              <w:rPr>
                <w:rFonts w:hint="eastAsia"/>
                <w:szCs w:val="21"/>
              </w:rPr>
              <w:t>投标报价（</w:t>
            </w:r>
            <w:r>
              <w:rPr>
                <w:rFonts w:hint="eastAsia"/>
                <w:szCs w:val="21"/>
                <w:lang w:eastAsia="zh-CN"/>
              </w:rPr>
              <w:t>满分</w:t>
            </w:r>
            <w:r>
              <w:rPr>
                <w:rFonts w:hint="eastAsia"/>
                <w:szCs w:val="21"/>
              </w:rPr>
              <w:t>30分）</w:t>
            </w:r>
          </w:p>
        </w:tc>
        <w:tc>
          <w:tcPr>
            <w:tcW w:w="6423"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exact"/>
              <w:ind w:firstLine="440" w:firstLineChars="200"/>
              <w:contextualSpacing/>
              <w:rPr>
                <w:rFonts w:hAnsi="宋体" w:cs="宋体"/>
                <w:bCs/>
              </w:rPr>
            </w:pPr>
            <w:r>
              <w:rPr>
                <w:rFonts w:hint="eastAsia" w:hAnsi="宋体"/>
              </w:rPr>
              <w:t>（1）</w:t>
            </w:r>
            <w:r>
              <w:rPr>
                <w:rFonts w:hint="eastAsia" w:hAnsi="宋体" w:cs="宋体"/>
                <w:bCs/>
              </w:rPr>
              <w:t>符合《政府采购促进中小企业发展暂行办法》（财库[2011]181号）规定条件且按该办法中规定的格式提供了《中小企业声明函》的小型和微型企业，对其投标价给予6%的扣除，扣除后的价格为评标价，即评标价=投标价×（1-6%）。</w:t>
            </w:r>
          </w:p>
          <w:p>
            <w:pPr>
              <w:pStyle w:val="10"/>
              <w:adjustRightInd w:val="0"/>
              <w:spacing w:line="360" w:lineRule="exact"/>
              <w:ind w:firstLine="440" w:firstLineChars="200"/>
              <w:contextualSpacing/>
              <w:rPr>
                <w:rFonts w:hAnsi="宋体" w:cs="宋体"/>
                <w:bCs/>
              </w:rPr>
            </w:pPr>
            <w:r>
              <w:rPr>
                <w:rFonts w:hint="eastAsia" w:hAnsi="宋体" w:cs="宋体"/>
                <w:bCs/>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10"/>
              <w:adjustRightInd w:val="0"/>
              <w:spacing w:line="360" w:lineRule="exact"/>
              <w:ind w:firstLine="440" w:firstLineChars="200"/>
              <w:contextualSpacing/>
              <w:rPr>
                <w:rFonts w:hAnsi="宋体" w:cs="宋体"/>
                <w:bCs/>
              </w:rPr>
            </w:pPr>
            <w:r>
              <w:rPr>
                <w:rFonts w:hint="eastAsia" w:hAnsi="宋体" w:cs="宋体"/>
                <w:bCs/>
              </w:rPr>
              <w:t>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pPr>
              <w:pStyle w:val="10"/>
              <w:adjustRightInd w:val="0"/>
              <w:spacing w:line="360" w:lineRule="exact"/>
              <w:ind w:firstLine="440" w:firstLineChars="200"/>
              <w:contextualSpacing/>
              <w:rPr>
                <w:rFonts w:hAnsi="宋体" w:cs="宋体"/>
                <w:bCs/>
              </w:rPr>
            </w:pPr>
            <w:r>
              <w:rPr>
                <w:rFonts w:hint="eastAsia" w:hAnsi="宋体" w:cs="宋体"/>
                <w:bCs/>
              </w:rPr>
              <w:t>（2）以满足招标文件的最低评标价为</w:t>
            </w:r>
            <w:r>
              <w:rPr>
                <w:rFonts w:hAnsi="宋体" w:cs="宋体"/>
                <w:bCs/>
              </w:rPr>
              <w:t>3</w:t>
            </w:r>
            <w:r>
              <w:rPr>
                <w:rFonts w:hint="eastAsia" w:hAnsi="宋体" w:cs="宋体"/>
                <w:bCs/>
              </w:rPr>
              <w:t>0分。</w:t>
            </w:r>
          </w:p>
          <w:p>
            <w:pPr>
              <w:pStyle w:val="10"/>
              <w:adjustRightInd w:val="0"/>
              <w:spacing w:line="360" w:lineRule="exact"/>
              <w:ind w:firstLine="440" w:firstLineChars="200"/>
              <w:contextualSpacing/>
              <w:rPr>
                <w:rFonts w:hAnsi="宋体"/>
                <w:lang w:val="en-US"/>
              </w:rPr>
            </w:pPr>
            <w:r>
              <w:rPr>
                <w:rFonts w:hint="eastAsia" w:hAnsi="宋体" w:cs="宋体"/>
                <w:bCs/>
              </w:rPr>
              <w:t>（3）某投标人价格分 = 投标人最低评标价（金额）/某投标人评标价（金额） ×</w:t>
            </w:r>
            <w:r>
              <w:rPr>
                <w:rFonts w:hAnsi="宋体" w:cs="宋体"/>
                <w:bCs/>
              </w:rPr>
              <w:t>3</w:t>
            </w:r>
            <w:r>
              <w:rPr>
                <w:rFonts w:hint="eastAsia" w:hAnsi="宋体" w:cs="宋体"/>
                <w:bCs/>
              </w:rPr>
              <w:t>0分</w:t>
            </w:r>
            <w:r>
              <w:rPr>
                <w:rFonts w:hint="eastAsia" w:hAnsi="宋体"/>
                <w:lang w:val="en-US"/>
              </w:rPr>
              <w:t xml:space="preserve">                        </w:t>
            </w:r>
            <w:r>
              <w:rPr>
                <w:rFonts w:hint="eastAsia" w:hAnsi="宋体"/>
                <w:bCs/>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restart"/>
            <w:tcBorders>
              <w:top w:val="single" w:color="auto" w:sz="4" w:space="0"/>
              <w:left w:val="single" w:color="auto" w:sz="4" w:space="0"/>
              <w:right w:val="single" w:color="auto" w:sz="4" w:space="0"/>
            </w:tcBorders>
            <w:vAlign w:val="center"/>
          </w:tcPr>
          <w:p>
            <w:pPr>
              <w:adjustRightInd w:val="0"/>
              <w:spacing w:line="340" w:lineRule="exact"/>
              <w:jc w:val="center"/>
              <w:textAlignment w:val="baseline"/>
              <w:rPr>
                <w:b/>
                <w:szCs w:val="21"/>
              </w:rPr>
            </w:pPr>
            <w:r>
              <w:rPr>
                <w:rFonts w:hint="eastAsia"/>
                <w:b/>
                <w:szCs w:val="21"/>
              </w:rPr>
              <w:t>2</w:t>
            </w:r>
          </w:p>
        </w:tc>
        <w:tc>
          <w:tcPr>
            <w:tcW w:w="1440" w:type="dxa"/>
            <w:vMerge w:val="restart"/>
            <w:tcBorders>
              <w:top w:val="single" w:color="auto" w:sz="4" w:space="0"/>
              <w:left w:val="single" w:color="auto" w:sz="4" w:space="0"/>
              <w:right w:val="single" w:color="auto" w:sz="4" w:space="0"/>
            </w:tcBorders>
            <w:vAlign w:val="center"/>
          </w:tcPr>
          <w:p>
            <w:pPr>
              <w:adjustRightInd w:val="0"/>
              <w:spacing w:line="340" w:lineRule="exact"/>
              <w:ind w:left="-110" w:leftChars="-50" w:right="-110" w:rightChars="-50"/>
              <w:jc w:val="center"/>
              <w:textAlignment w:val="baseline"/>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技术分</w:t>
            </w:r>
          </w:p>
          <w:p>
            <w:pPr>
              <w:adjustRightInd w:val="0"/>
              <w:spacing w:line="340" w:lineRule="exact"/>
              <w:ind w:left="-110" w:leftChars="-50" w:right="-110" w:rightChars="-50"/>
              <w:jc w:val="center"/>
              <w:textAlignment w:val="baseline"/>
              <w:rPr>
                <w:b/>
                <w:color w:val="000000" w:themeColor="text1"/>
                <w:spacing w:val="-18"/>
                <w:szCs w:val="21"/>
                <w14:textFill>
                  <w14:solidFill>
                    <w14:schemeClr w14:val="tx1"/>
                  </w14:solidFill>
                </w14:textFill>
              </w:rPr>
            </w:pPr>
            <w:r>
              <w:rPr>
                <w:rFonts w:hint="eastAsia"/>
                <w:b/>
                <w:bCs/>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满分</w:t>
            </w:r>
            <w:r>
              <w:rPr>
                <w:rFonts w:hint="eastAsia"/>
                <w:b/>
                <w:bCs/>
                <w:color w:val="000000" w:themeColor="text1"/>
                <w:szCs w:val="21"/>
                <w14:textFill>
                  <w14:solidFill>
                    <w14:schemeClr w14:val="tx1"/>
                  </w14:solidFill>
                </w14:textFill>
              </w:rPr>
              <w:t>3</w:t>
            </w:r>
            <w:r>
              <w:rPr>
                <w:b/>
                <w:bCs/>
                <w:color w:val="000000" w:themeColor="text1"/>
                <w:szCs w:val="21"/>
                <w14:textFill>
                  <w14:solidFill>
                    <w14:schemeClr w14:val="tx1"/>
                  </w14:solidFill>
                </w14:textFill>
              </w:rPr>
              <w:t>9</w:t>
            </w:r>
            <w:r>
              <w:rPr>
                <w:rFonts w:hint="eastAsia"/>
                <w:b/>
                <w:bCs/>
                <w:color w:val="000000" w:themeColor="text1"/>
                <w:szCs w:val="21"/>
                <w14:textFill>
                  <w14:solidFill>
                    <w14:schemeClr w14:val="tx1"/>
                  </w14:solidFill>
                </w14:textFill>
              </w:rPr>
              <w:t>分）</w:t>
            </w:r>
          </w:p>
        </w:tc>
        <w:tc>
          <w:tcPr>
            <w:tcW w:w="14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(1)货物性能、配置分（</w:t>
            </w:r>
            <w:r>
              <w:rPr>
                <w:rFonts w:hint="eastAsia"/>
                <w:b/>
                <w:bCs/>
                <w:color w:val="000000" w:themeColor="text1"/>
                <w:szCs w:val="21"/>
                <w:lang w:val="en-US"/>
                <w14:textFill>
                  <w14:solidFill>
                    <w14:schemeClr w14:val="tx1"/>
                  </w14:solidFill>
                </w14:textFill>
              </w:rPr>
              <w:t>6</w:t>
            </w:r>
            <w:r>
              <w:rPr>
                <w:rFonts w:hint="eastAsia"/>
                <w:b/>
                <w:bCs/>
                <w:color w:val="000000" w:themeColor="text1"/>
                <w:szCs w:val="21"/>
                <w14:textFill>
                  <w14:solidFill>
                    <w14:schemeClr w14:val="tx1"/>
                  </w14:solidFill>
                </w14:textFill>
              </w:rPr>
              <w:t>分）</w:t>
            </w:r>
          </w:p>
        </w:tc>
        <w:tc>
          <w:tcPr>
            <w:tcW w:w="64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rPr>
                <w:rFonts w:hint="eastAsia" w:ascii="宋体" w:hAnsi="宋体" w:eastAsia="宋体" w:cs="宋体"/>
                <w:bCs/>
                <w:sz w:val="22"/>
                <w:szCs w:val="21"/>
                <w:lang w:val="zh-CN" w:eastAsia="zh-CN" w:bidi="zh-CN"/>
              </w:rPr>
            </w:pPr>
            <w:r>
              <w:rPr>
                <w:rFonts w:hint="eastAsia" w:ascii="宋体" w:hAnsi="宋体" w:eastAsia="宋体" w:cs="宋体"/>
                <w:bCs/>
                <w:sz w:val="22"/>
                <w:szCs w:val="21"/>
                <w:lang w:val="zh-CN" w:eastAsia="zh-CN" w:bidi="zh-CN"/>
              </w:rPr>
              <w:t>由评标委员会集体讨论确定各投标人所属档次，在相应档次内打分。主要技术参数指货物需求一览表中标注★号的技术需求。</w:t>
            </w:r>
          </w:p>
          <w:p>
            <w:pPr>
              <w:spacing w:line="400" w:lineRule="exact"/>
              <w:ind w:firstLine="440" w:firstLineChars="200"/>
              <w:rPr>
                <w:rFonts w:hint="eastAsia" w:ascii="宋体" w:hAnsi="宋体" w:eastAsia="宋体" w:cs="宋体"/>
                <w:bCs/>
                <w:sz w:val="22"/>
                <w:szCs w:val="21"/>
                <w:lang w:val="zh-CN" w:eastAsia="zh-CN" w:bidi="zh-CN"/>
              </w:rPr>
            </w:pPr>
            <w:r>
              <w:rPr>
                <w:rFonts w:hint="eastAsia" w:ascii="宋体" w:hAnsi="宋体" w:eastAsia="宋体" w:cs="宋体"/>
                <w:bCs/>
                <w:sz w:val="22"/>
                <w:szCs w:val="21"/>
                <w:lang w:val="zh-CN" w:eastAsia="zh-CN" w:bidi="zh-CN"/>
              </w:rPr>
              <w:t>1）技术参数满足采购文件要求的进入一档（2分）。不满足的不入档，得0分。</w:t>
            </w:r>
          </w:p>
          <w:p>
            <w:pPr>
              <w:spacing w:line="400" w:lineRule="exact"/>
              <w:ind w:firstLine="440" w:firstLineChars="200"/>
              <w:rPr>
                <w:rFonts w:hint="eastAsia" w:ascii="宋体" w:hAnsi="宋体" w:eastAsia="宋体" w:cs="宋体"/>
                <w:bCs/>
                <w:sz w:val="22"/>
                <w:szCs w:val="21"/>
                <w:lang w:val="zh-CN" w:eastAsia="zh-CN" w:bidi="zh-CN"/>
              </w:rPr>
            </w:pPr>
            <w:r>
              <w:rPr>
                <w:rFonts w:hint="eastAsia" w:ascii="宋体" w:hAnsi="宋体" w:eastAsia="宋体" w:cs="宋体"/>
                <w:bCs/>
                <w:sz w:val="22"/>
                <w:szCs w:val="21"/>
                <w:lang w:val="zh-CN" w:eastAsia="zh-CN" w:bidi="zh-CN"/>
              </w:rPr>
              <w:t>2）技术参数满足采购文件要求，且主要技术参数有1～5项参数优于采购文件要求的进入二档（4分）；</w:t>
            </w:r>
          </w:p>
          <w:p>
            <w:pPr>
              <w:spacing w:line="400" w:lineRule="exact"/>
              <w:ind w:firstLine="440" w:firstLineChars="200"/>
              <w:rPr>
                <w:rFonts w:ascii="宋体" w:hAnsi="宋体"/>
                <w:b/>
                <w:bCs/>
                <w:color w:val="000000" w:themeColor="text1"/>
                <w:szCs w:val="21"/>
                <w14:textFill>
                  <w14:solidFill>
                    <w14:schemeClr w14:val="tx1"/>
                  </w14:solidFill>
                </w14:textFill>
              </w:rPr>
            </w:pPr>
            <w:r>
              <w:rPr>
                <w:rFonts w:hint="eastAsia" w:ascii="宋体" w:hAnsi="宋体" w:eastAsia="宋体" w:cs="宋体"/>
                <w:bCs/>
                <w:sz w:val="22"/>
                <w:szCs w:val="21"/>
                <w:lang w:val="zh-CN" w:eastAsia="zh-CN" w:bidi="zh-CN"/>
              </w:rPr>
              <w:t>3）技术参数满足采购文件要求，且主要技术参数有6～7项参数优于采购文件要求的进入三档（6分）；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25" w:type="dxa"/>
            <w:vMerge w:val="continue"/>
            <w:tcBorders>
              <w:left w:val="single" w:color="auto" w:sz="4" w:space="0"/>
              <w:right w:val="single" w:color="auto" w:sz="4" w:space="0"/>
            </w:tcBorders>
            <w:vAlign w:val="center"/>
          </w:tcPr>
          <w:p>
            <w:pPr>
              <w:widowControl/>
              <w:spacing w:line="340" w:lineRule="exact"/>
              <w:rPr>
                <w:b/>
                <w:szCs w:val="21"/>
              </w:rPr>
            </w:pPr>
          </w:p>
        </w:tc>
        <w:tc>
          <w:tcPr>
            <w:tcW w:w="1440" w:type="dxa"/>
            <w:vMerge w:val="continue"/>
            <w:tcBorders>
              <w:left w:val="single" w:color="auto" w:sz="4" w:space="0"/>
              <w:right w:val="single" w:color="auto" w:sz="4" w:space="0"/>
            </w:tcBorders>
            <w:vAlign w:val="center"/>
          </w:tcPr>
          <w:p>
            <w:pPr>
              <w:widowControl/>
              <w:spacing w:line="340" w:lineRule="exact"/>
              <w:rPr>
                <w:b/>
                <w:color w:val="000000" w:themeColor="text1"/>
                <w:spacing w:val="-18"/>
                <w:szCs w:val="21"/>
                <w14:textFill>
                  <w14:solidFill>
                    <w14:schemeClr w14:val="tx1"/>
                  </w14:solidFill>
                </w14:textFill>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rFonts w:hint="eastAsia" w:ascii="宋体" w:hAnsi="宋体"/>
                <w:szCs w:val="20"/>
              </w:rPr>
              <w:t>项目实施、安装方案分</w:t>
            </w:r>
            <w:r>
              <w:rPr>
                <w:rFonts w:hint="eastAsia"/>
                <w:color w:val="000000" w:themeColor="text1"/>
                <w:szCs w:val="21"/>
                <w14:textFill>
                  <w14:solidFill>
                    <w14:schemeClr w14:val="tx1"/>
                  </w14:solidFill>
                </w14:textFill>
              </w:rPr>
              <w:t>(满分</w:t>
            </w:r>
            <w:r>
              <w:rPr>
                <w:rFonts w:hint="eastAsia"/>
                <w:color w:val="000000" w:themeColor="text1"/>
                <w:szCs w:val="21"/>
                <w:lang w:val="en-US" w:eastAsia="zh-CN"/>
                <w14:textFill>
                  <w14:solidFill>
                    <w14:schemeClr w14:val="tx1"/>
                  </w14:solidFill>
                </w14:textFill>
              </w:rPr>
              <w:t>9</w:t>
            </w:r>
            <w:r>
              <w:rPr>
                <w:rFonts w:hint="eastAsia"/>
                <w:color w:val="000000" w:themeColor="text1"/>
                <w:szCs w:val="21"/>
                <w14:textFill>
                  <w14:solidFill>
                    <w14:schemeClr w14:val="tx1"/>
                  </w14:solidFill>
                </w14:textFill>
              </w:rPr>
              <w:t>分)</w:t>
            </w:r>
          </w:p>
        </w:tc>
        <w:tc>
          <w:tcPr>
            <w:tcW w:w="64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rPr>
                <w:rFonts w:ascii="宋体" w:hAnsi="宋体"/>
                <w:szCs w:val="20"/>
              </w:rPr>
            </w:pPr>
            <w:r>
              <w:rPr>
                <w:rFonts w:hint="eastAsia" w:ascii="宋体" w:hAnsi="宋体"/>
                <w:szCs w:val="20"/>
              </w:rPr>
              <w:t>由评标委员会横向比较投标人编制的项目实施方案内容，相应档次内独立打分。</w:t>
            </w:r>
          </w:p>
          <w:p>
            <w:pPr>
              <w:spacing w:line="400" w:lineRule="exact"/>
              <w:ind w:firstLine="440" w:firstLineChars="200"/>
              <w:rPr>
                <w:rFonts w:ascii="宋体" w:hAnsi="宋体"/>
                <w:szCs w:val="20"/>
              </w:rPr>
            </w:pPr>
            <w:r>
              <w:rPr>
                <w:rFonts w:hint="eastAsia" w:ascii="宋体" w:hAnsi="宋体"/>
                <w:szCs w:val="20"/>
              </w:rPr>
              <w:t>一档（</w:t>
            </w:r>
            <w:r>
              <w:rPr>
                <w:rFonts w:ascii="宋体" w:hAnsi="宋体"/>
                <w:szCs w:val="20"/>
              </w:rPr>
              <w:t>3</w:t>
            </w:r>
            <w:r>
              <w:rPr>
                <w:rFonts w:hint="eastAsia" w:ascii="宋体" w:hAnsi="宋体"/>
                <w:szCs w:val="20"/>
              </w:rPr>
              <w:t>分）：经评委综合评定项目生产能力、实施方案简单，配套有货物存放仓库、送货人员、运输工具、项目实施人员，保证项目生产能力、实施的技术力量和人力资源安排等措施一般，安装调试及培训方案一般，评定为“一档”并视满足程度在该档次内打分。</w:t>
            </w:r>
          </w:p>
          <w:p>
            <w:pPr>
              <w:spacing w:line="400" w:lineRule="exact"/>
              <w:ind w:firstLine="440" w:firstLineChars="200"/>
              <w:rPr>
                <w:rFonts w:ascii="宋体" w:hAnsi="宋体"/>
                <w:szCs w:val="20"/>
              </w:rPr>
            </w:pPr>
            <w:r>
              <w:rPr>
                <w:rFonts w:hint="eastAsia" w:ascii="宋体" w:hAnsi="宋体"/>
                <w:szCs w:val="20"/>
              </w:rPr>
              <w:t>二档（</w:t>
            </w:r>
            <w:r>
              <w:rPr>
                <w:rFonts w:ascii="宋体" w:hAnsi="宋体"/>
                <w:szCs w:val="20"/>
              </w:rPr>
              <w:t>6</w:t>
            </w:r>
            <w:r>
              <w:rPr>
                <w:rFonts w:hint="eastAsia" w:ascii="宋体" w:hAnsi="宋体"/>
                <w:szCs w:val="20"/>
              </w:rPr>
              <w:t>分）：经评委综合评定项目生产能力、实施方案较详细，配套有货物存放仓库、送货人员、运输工具、项目实施人员，保证项目实施的技术力量和人力资源安排满足项目实施要求，服务内容和措施较完善，安装调试及培训方案良好，评定为“二档”，视满足程度在该档次内打分。</w:t>
            </w:r>
          </w:p>
          <w:p>
            <w:pPr>
              <w:spacing w:line="400" w:lineRule="exact"/>
              <w:ind w:firstLine="440" w:firstLineChars="200"/>
              <w:rPr>
                <w:rFonts w:ascii="宋体" w:hAnsi="宋体"/>
                <w:color w:val="000000" w:themeColor="text1"/>
                <w:szCs w:val="21"/>
                <w14:textFill>
                  <w14:solidFill>
                    <w14:schemeClr w14:val="tx1"/>
                  </w14:solidFill>
                </w14:textFill>
              </w:rPr>
            </w:pPr>
            <w:r>
              <w:rPr>
                <w:rFonts w:hint="eastAsia" w:ascii="宋体" w:hAnsi="宋体"/>
                <w:szCs w:val="20"/>
              </w:rPr>
              <w:t>三档（</w:t>
            </w:r>
            <w:r>
              <w:rPr>
                <w:rFonts w:ascii="宋体" w:hAnsi="宋体"/>
                <w:szCs w:val="20"/>
              </w:rPr>
              <w:t>9</w:t>
            </w:r>
            <w:r>
              <w:rPr>
                <w:rFonts w:hint="eastAsia" w:ascii="宋体" w:hAnsi="宋体"/>
                <w:szCs w:val="20"/>
              </w:rPr>
              <w:t>分）：经评委综合评定项目生产能力、实施方案详实，配套有货物存放仓库、送货人员、运输工具、项目实施人员，保证项目实施的技术力量和人力资源安排充足，服务内容和措施完善，建议的验收方法或方案完善有效且更优化、切实可行，安装调试及培训方案优秀，评定为“三档”，并视满足程度在该档次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25" w:type="dxa"/>
            <w:vMerge w:val="continue"/>
            <w:tcBorders>
              <w:left w:val="single" w:color="auto" w:sz="4" w:space="0"/>
              <w:right w:val="single" w:color="auto" w:sz="4" w:space="0"/>
            </w:tcBorders>
            <w:vAlign w:val="center"/>
          </w:tcPr>
          <w:p>
            <w:pPr>
              <w:widowControl/>
              <w:spacing w:line="340" w:lineRule="exact"/>
              <w:rPr>
                <w:b/>
                <w:szCs w:val="21"/>
              </w:rPr>
            </w:pPr>
          </w:p>
        </w:tc>
        <w:tc>
          <w:tcPr>
            <w:tcW w:w="1440" w:type="dxa"/>
            <w:vMerge w:val="continue"/>
            <w:tcBorders>
              <w:left w:val="single" w:color="auto" w:sz="4" w:space="0"/>
              <w:right w:val="single" w:color="auto" w:sz="4" w:space="0"/>
            </w:tcBorders>
            <w:vAlign w:val="center"/>
          </w:tcPr>
          <w:p>
            <w:pPr>
              <w:widowControl/>
              <w:spacing w:line="340" w:lineRule="exact"/>
              <w:rPr>
                <w:b/>
                <w:color w:val="000000" w:themeColor="text1"/>
                <w:spacing w:val="-18"/>
                <w:szCs w:val="21"/>
                <w14:textFill>
                  <w14:solidFill>
                    <w14:schemeClr w14:val="tx1"/>
                  </w14:solidFill>
                </w14:textFill>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rFonts w:hint="eastAsia" w:ascii="宋体" w:hAnsi="宋体"/>
                <w:bCs/>
                <w:szCs w:val="20"/>
              </w:rPr>
              <w:t>产品生产能力、质量保障能力分</w:t>
            </w:r>
            <w:r>
              <w:rPr>
                <w:rFonts w:hint="eastAsia"/>
                <w:color w:val="000000" w:themeColor="text1"/>
                <w:szCs w:val="21"/>
                <w14:textFill>
                  <w14:solidFill>
                    <w14:schemeClr w14:val="tx1"/>
                  </w14:solidFill>
                </w14:textFill>
              </w:rPr>
              <w:t>（满分</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分）</w:t>
            </w:r>
          </w:p>
        </w:tc>
        <w:tc>
          <w:tcPr>
            <w:tcW w:w="64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rPr>
                <w:rFonts w:ascii="宋体" w:hAnsi="宋体"/>
                <w:color w:val="000000" w:themeColor="text1"/>
                <w:szCs w:val="21"/>
                <w14:textFill>
                  <w14:solidFill>
                    <w14:schemeClr w14:val="tx1"/>
                  </w14:solidFill>
                </w14:textFill>
              </w:rPr>
            </w:pPr>
            <w:r>
              <w:rPr>
                <w:rFonts w:hint="eastAsia" w:ascii="宋体" w:hAnsi="宋体"/>
                <w:szCs w:val="20"/>
              </w:rPr>
              <w:t>投标人提供产品生产能力和质量保障能力说明材料，含批量生产能力、主要设备（生产设备配置充足、完善程度，提供设备现场图片）及生产管理水平（生产的规范性、工艺流程设置合理性）、</w:t>
            </w:r>
            <w:r>
              <w:rPr>
                <w:rFonts w:ascii="宋体" w:hAnsi="宋体"/>
                <w:szCs w:val="20"/>
              </w:rPr>
              <w:t>质量管理体系</w:t>
            </w:r>
            <w:r>
              <w:rPr>
                <w:rFonts w:hint="eastAsia" w:ascii="宋体" w:hAnsi="宋体"/>
                <w:szCs w:val="20"/>
              </w:rPr>
              <w:t>等方面，满足招标文件要求的，得</w:t>
            </w:r>
            <w:r>
              <w:rPr>
                <w:rFonts w:ascii="宋体" w:hAnsi="宋体"/>
                <w:szCs w:val="20"/>
              </w:rPr>
              <w:t>3</w:t>
            </w:r>
            <w:r>
              <w:rPr>
                <w:rFonts w:hint="eastAsia" w:ascii="宋体" w:hAnsi="宋体"/>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25" w:type="dxa"/>
            <w:vMerge w:val="continue"/>
            <w:tcBorders>
              <w:left w:val="single" w:color="auto" w:sz="4" w:space="0"/>
              <w:right w:val="single" w:color="auto" w:sz="4" w:space="0"/>
            </w:tcBorders>
            <w:vAlign w:val="center"/>
          </w:tcPr>
          <w:p>
            <w:pPr>
              <w:widowControl/>
              <w:spacing w:line="340" w:lineRule="exact"/>
              <w:rPr>
                <w:b/>
                <w:szCs w:val="21"/>
              </w:rPr>
            </w:pPr>
          </w:p>
        </w:tc>
        <w:tc>
          <w:tcPr>
            <w:tcW w:w="1440" w:type="dxa"/>
            <w:vMerge w:val="continue"/>
            <w:tcBorders>
              <w:left w:val="single" w:color="auto" w:sz="4" w:space="0"/>
              <w:right w:val="single" w:color="auto" w:sz="4" w:space="0"/>
            </w:tcBorders>
            <w:vAlign w:val="center"/>
          </w:tcPr>
          <w:p>
            <w:pPr>
              <w:widowControl/>
              <w:spacing w:line="340" w:lineRule="exact"/>
              <w:rPr>
                <w:b/>
                <w:color w:val="000000" w:themeColor="text1"/>
                <w:spacing w:val="-18"/>
                <w:szCs w:val="21"/>
                <w14:textFill>
                  <w14:solidFill>
                    <w14:schemeClr w14:val="tx1"/>
                  </w14:solidFill>
                </w14:textFill>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w:t>
            </w:r>
            <w:r>
              <w:rPr>
                <w:rFonts w:hint="eastAsia" w:ascii="宋体" w:hAnsi="宋体"/>
                <w:bCs/>
                <w:szCs w:val="20"/>
              </w:rPr>
              <w:t>设计方案分</w:t>
            </w:r>
            <w:r>
              <w:rPr>
                <w:rFonts w:hint="eastAsia" w:ascii="新宋体" w:hAnsi="新宋体" w:eastAsia="新宋体"/>
                <w:color w:val="000000" w:themeColor="text1"/>
                <w:szCs w:val="21"/>
                <w14:textFill>
                  <w14:solidFill>
                    <w14:schemeClr w14:val="tx1"/>
                  </w14:solidFill>
                </w14:textFill>
              </w:rPr>
              <w:t>(满分</w:t>
            </w:r>
            <w:r>
              <w:rPr>
                <w:rFonts w:hint="eastAsia" w:ascii="新宋体" w:hAnsi="新宋体" w:eastAsia="新宋体"/>
                <w:color w:val="000000" w:themeColor="text1"/>
                <w:szCs w:val="21"/>
                <w:lang w:val="en-US" w:eastAsia="zh-CN"/>
                <w14:textFill>
                  <w14:solidFill>
                    <w14:schemeClr w14:val="tx1"/>
                  </w14:solidFill>
                </w14:textFill>
              </w:rPr>
              <w:t>12</w:t>
            </w:r>
            <w:r>
              <w:rPr>
                <w:rFonts w:hint="eastAsia" w:ascii="新宋体" w:hAnsi="新宋体" w:eastAsia="新宋体"/>
                <w:color w:val="000000" w:themeColor="text1"/>
                <w:szCs w:val="21"/>
                <w14:textFill>
                  <w14:solidFill>
                    <w14:schemeClr w14:val="tx1"/>
                  </w14:solidFill>
                </w14:textFill>
              </w:rPr>
              <w:t>分)</w:t>
            </w:r>
          </w:p>
        </w:tc>
        <w:tc>
          <w:tcPr>
            <w:tcW w:w="64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rPr>
                <w:rFonts w:ascii="宋体" w:hAnsi="宋体"/>
                <w:szCs w:val="20"/>
              </w:rPr>
            </w:pPr>
            <w:r>
              <w:rPr>
                <w:rFonts w:hint="eastAsia" w:ascii="宋体" w:hAnsi="宋体"/>
                <w:szCs w:val="20"/>
              </w:rPr>
              <w:t>无课桌椅、</w:t>
            </w:r>
            <w:r>
              <w:rPr>
                <w:rFonts w:ascii="宋体" w:hAnsi="宋体"/>
                <w:szCs w:val="20"/>
              </w:rPr>
              <w:t>学生床架</w:t>
            </w:r>
            <w:r>
              <w:rPr>
                <w:rFonts w:hint="eastAsia" w:ascii="宋体" w:hAnsi="宋体"/>
                <w:szCs w:val="20"/>
              </w:rPr>
              <w:t>设计图纸和产品照(图)片，设计文件分为0分。</w:t>
            </w:r>
          </w:p>
          <w:p>
            <w:pPr>
              <w:spacing w:line="400" w:lineRule="exact"/>
              <w:ind w:firstLine="440" w:firstLineChars="200"/>
              <w:rPr>
                <w:rFonts w:ascii="宋体" w:hAnsi="宋体"/>
                <w:szCs w:val="20"/>
              </w:rPr>
            </w:pPr>
            <w:r>
              <w:rPr>
                <w:rFonts w:hint="eastAsia" w:ascii="宋体" w:hAnsi="宋体"/>
                <w:szCs w:val="20"/>
              </w:rPr>
              <w:t>一档（</w:t>
            </w:r>
            <w:r>
              <w:rPr>
                <w:rFonts w:ascii="宋体" w:hAnsi="宋体"/>
                <w:szCs w:val="20"/>
              </w:rPr>
              <w:t>4</w:t>
            </w:r>
            <w:r>
              <w:rPr>
                <w:rFonts w:hint="eastAsia" w:ascii="宋体" w:hAnsi="宋体"/>
                <w:szCs w:val="20"/>
              </w:rPr>
              <w:t>分）：所投课桌椅、</w:t>
            </w:r>
            <w:r>
              <w:rPr>
                <w:rFonts w:ascii="宋体" w:hAnsi="宋体"/>
                <w:szCs w:val="20"/>
              </w:rPr>
              <w:t>学生床架</w:t>
            </w:r>
            <w:r>
              <w:rPr>
                <w:rFonts w:hint="eastAsia" w:ascii="宋体" w:hAnsi="宋体"/>
                <w:szCs w:val="20"/>
              </w:rPr>
              <w:t>设计图纸有缺失（包括产品图、零部件图）以及产品照(图)片或无所投产品产品使用说明及相关文件含产品设计用材或无五金配件表、产品工件明细表不全（列明“自制件”、“外协件”、“外购件”）、或无产品质量保证及检测方法等技术文件；得5分；</w:t>
            </w:r>
          </w:p>
          <w:p>
            <w:pPr>
              <w:spacing w:line="400" w:lineRule="exact"/>
              <w:ind w:firstLine="440" w:firstLineChars="200"/>
              <w:rPr>
                <w:rFonts w:ascii="宋体" w:hAnsi="宋体"/>
                <w:szCs w:val="20"/>
              </w:rPr>
            </w:pPr>
            <w:r>
              <w:rPr>
                <w:rFonts w:hint="eastAsia" w:ascii="宋体" w:hAnsi="宋体"/>
                <w:szCs w:val="20"/>
              </w:rPr>
              <w:t>二档（</w:t>
            </w:r>
            <w:r>
              <w:rPr>
                <w:rFonts w:ascii="宋体" w:hAnsi="宋体"/>
                <w:szCs w:val="20"/>
              </w:rPr>
              <w:t>8</w:t>
            </w:r>
            <w:r>
              <w:rPr>
                <w:rFonts w:hint="eastAsia" w:ascii="宋体" w:hAnsi="宋体"/>
                <w:szCs w:val="20"/>
              </w:rPr>
              <w:t>分）：所投课桌椅、</w:t>
            </w:r>
            <w:r>
              <w:rPr>
                <w:rFonts w:ascii="宋体" w:hAnsi="宋体"/>
                <w:szCs w:val="20"/>
              </w:rPr>
              <w:t>学生床架</w:t>
            </w:r>
            <w:r>
              <w:rPr>
                <w:rFonts w:hint="eastAsia" w:ascii="宋体" w:hAnsi="宋体"/>
                <w:szCs w:val="20"/>
              </w:rPr>
              <w:t>设计图纸基本齐全（有产品图、零部件图等）以及产品各个生产工艺流程实物彩色照片以及产品成品及各部件实物彩色照片且图片的真实性可靠、有所投产品产品使用说明及相关文件含产品设计用材、五金配件表、产品工件明细表（列明“自制件”、“外协件”、“外购件”）、产品设计、产品质量保证及检测方法等技术文件齐全、装订整齐、有条理有完善性建议，优于一档的；得10分。</w:t>
            </w:r>
          </w:p>
          <w:p>
            <w:pPr>
              <w:spacing w:line="400" w:lineRule="exact"/>
              <w:ind w:firstLine="440" w:firstLineChars="200"/>
              <w:rPr>
                <w:bCs/>
                <w:color w:val="000000" w:themeColor="text1"/>
                <w14:textFill>
                  <w14:solidFill>
                    <w14:schemeClr w14:val="tx1"/>
                  </w14:solidFill>
                </w14:textFill>
              </w:rPr>
            </w:pPr>
            <w:r>
              <w:rPr>
                <w:rFonts w:hint="eastAsia" w:ascii="宋体" w:hAnsi="宋体"/>
                <w:szCs w:val="20"/>
              </w:rPr>
              <w:t>三档（1</w:t>
            </w:r>
            <w:r>
              <w:rPr>
                <w:rFonts w:ascii="宋体" w:hAnsi="宋体"/>
                <w:szCs w:val="20"/>
              </w:rPr>
              <w:t>2</w:t>
            </w:r>
            <w:r>
              <w:rPr>
                <w:rFonts w:hint="eastAsia" w:ascii="宋体" w:hAnsi="宋体"/>
                <w:szCs w:val="20"/>
              </w:rPr>
              <w:t>分）：所投课桌椅、</w:t>
            </w:r>
            <w:r>
              <w:rPr>
                <w:rFonts w:ascii="宋体" w:hAnsi="宋体"/>
                <w:szCs w:val="20"/>
              </w:rPr>
              <w:t>学生床架</w:t>
            </w:r>
            <w:r>
              <w:rPr>
                <w:rFonts w:hint="eastAsia" w:ascii="宋体" w:hAnsi="宋体"/>
                <w:szCs w:val="20"/>
              </w:rPr>
              <w:t>设计图纸齐全（含产品图、零部件图等）以及产品各个生产工艺流程实物彩色照片以及产品成品及各部件实物彩色照片且图片的真实性可靠、所投产品产品使用说明及相关文件含产品设计用材、五金配件表、产品工件明细表（列明“自制件”、“外协件”、“外购件”）、产品设计、产品质量保证及检测方法等技术文件齐全、装订整齐、有条理有完善性建议对产品有深化设计，优于二档的；得1</w:t>
            </w:r>
            <w:r>
              <w:rPr>
                <w:rFonts w:ascii="宋体" w:hAnsi="宋体"/>
                <w:szCs w:val="20"/>
              </w:rPr>
              <w:t>2</w:t>
            </w:r>
            <w:r>
              <w:rPr>
                <w:rFonts w:hint="eastAsia" w:ascii="宋体" w:hAnsi="宋体"/>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trPr>
        <w:tc>
          <w:tcPr>
            <w:tcW w:w="525" w:type="dxa"/>
            <w:vMerge w:val="restart"/>
            <w:tcBorders>
              <w:top w:val="single" w:color="auto" w:sz="4" w:space="0"/>
              <w:left w:val="single" w:color="auto" w:sz="4" w:space="0"/>
              <w:right w:val="single" w:color="auto" w:sz="4" w:space="0"/>
            </w:tcBorders>
            <w:vAlign w:val="center"/>
          </w:tcPr>
          <w:p>
            <w:pPr>
              <w:spacing w:line="340" w:lineRule="exact"/>
              <w:jc w:val="center"/>
              <w:rPr>
                <w:b/>
                <w:szCs w:val="21"/>
              </w:rPr>
            </w:pPr>
            <w:r>
              <w:rPr>
                <w:rFonts w:hint="eastAsia"/>
                <w:b/>
                <w:szCs w:val="21"/>
              </w:rPr>
              <w:t>3</w:t>
            </w:r>
          </w:p>
        </w:tc>
        <w:tc>
          <w:tcPr>
            <w:tcW w:w="1440" w:type="dxa"/>
            <w:vMerge w:val="restart"/>
            <w:tcBorders>
              <w:top w:val="single" w:color="auto" w:sz="4" w:space="0"/>
              <w:left w:val="single" w:color="auto" w:sz="4" w:space="0"/>
              <w:right w:val="single" w:color="auto" w:sz="4" w:space="0"/>
            </w:tcBorders>
            <w:vAlign w:val="center"/>
          </w:tcPr>
          <w:p>
            <w:pPr>
              <w:spacing w:line="340" w:lineRule="exact"/>
              <w:jc w:val="center"/>
              <w:rPr>
                <w:b/>
                <w:color w:val="000000" w:themeColor="text1"/>
                <w:szCs w:val="21"/>
                <w14:textFill>
                  <w14:solidFill>
                    <w14:schemeClr w14:val="tx1"/>
                  </w14:solidFill>
                </w14:textFill>
              </w:rPr>
            </w:pPr>
            <w:r>
              <w:rPr>
                <w:rFonts w:hint="eastAsia" w:ascii="宋体" w:hAnsi="宋体" w:cs="宋体"/>
                <w:b/>
                <w:kern w:val="0"/>
              </w:rPr>
              <w:t>商务分</w:t>
            </w:r>
            <w:r>
              <w:rPr>
                <w:rFonts w:hint="eastAsia"/>
                <w:b/>
                <w:bCs/>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满分</w:t>
            </w:r>
            <w:r>
              <w:rPr>
                <w:rFonts w:hint="eastAsia"/>
                <w:b/>
                <w:color w:val="000000" w:themeColor="text1"/>
                <w:szCs w:val="21"/>
                <w:lang w:val="en-US" w:eastAsia="zh-CN"/>
                <w14:textFill>
                  <w14:solidFill>
                    <w14:schemeClr w14:val="tx1"/>
                  </w14:solidFill>
                </w14:textFill>
              </w:rPr>
              <w:t>40</w:t>
            </w:r>
            <w:r>
              <w:rPr>
                <w:rFonts w:hint="eastAsia"/>
                <w:b/>
                <w:color w:val="000000" w:themeColor="text1"/>
                <w:szCs w:val="21"/>
                <w14:textFill>
                  <w14:solidFill>
                    <w14:schemeClr w14:val="tx1"/>
                  </w14:solidFill>
                </w14:textFill>
              </w:rPr>
              <w:t>分</w:t>
            </w:r>
            <w:r>
              <w:rPr>
                <w:rFonts w:hint="eastAsia"/>
                <w:b/>
                <w:bCs/>
                <w:color w:val="000000" w:themeColor="text1"/>
                <w:szCs w:val="21"/>
                <w14:textFill>
                  <w14:solidFill>
                    <w14:schemeClr w14:val="tx1"/>
                  </w14:solidFill>
                </w14:textFill>
              </w:rPr>
              <w:t>）</w:t>
            </w:r>
          </w:p>
        </w:tc>
        <w:tc>
          <w:tcPr>
            <w:tcW w:w="1437"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40" w:lineRule="exact"/>
              <w:jc w:val="center"/>
              <w:rPr>
                <w:color w:val="000000" w:themeColor="text1"/>
                <w:szCs w:val="21"/>
                <w14:textFill>
                  <w14:solidFill>
                    <w14:schemeClr w14:val="tx1"/>
                  </w14:solidFill>
                </w14:textFill>
              </w:rPr>
            </w:pPr>
            <w:r>
              <w:rPr>
                <w:rFonts w:hint="eastAsia" w:ascii="宋体" w:hAnsi="宋体" w:cs="宋体"/>
                <w:b/>
                <w:kern w:val="0"/>
              </w:rPr>
              <w:t>售后服务方案（满分1</w:t>
            </w:r>
            <w:r>
              <w:rPr>
                <w:rFonts w:ascii="宋体" w:hAnsi="宋体" w:cs="宋体"/>
                <w:b/>
                <w:kern w:val="0"/>
              </w:rPr>
              <w:t>2</w:t>
            </w:r>
            <w:r>
              <w:rPr>
                <w:rFonts w:hint="eastAsia" w:ascii="宋体" w:hAnsi="宋体" w:cs="宋体"/>
                <w:b/>
                <w:kern w:val="0"/>
              </w:rPr>
              <w:t>分）</w:t>
            </w:r>
          </w:p>
        </w:tc>
        <w:tc>
          <w:tcPr>
            <w:tcW w:w="64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rPr>
                <w:rFonts w:ascii="宋体" w:hAnsi="宋体" w:cs="宋体"/>
                <w:bCs/>
                <w:kern w:val="0"/>
              </w:rPr>
            </w:pPr>
            <w:r>
              <w:rPr>
                <w:rFonts w:hint="eastAsia" w:ascii="宋体" w:hAnsi="宋体" w:cs="宋体"/>
                <w:bCs/>
                <w:kern w:val="0"/>
              </w:rPr>
              <w:t>由评委对竞标人的投标文件中售后服务承诺书内容的完整性、可行性、到达故障现场时间、故障出现解决方案、免费技术培训方案、保修期外维修方案、本地化售后服务措施、售后服务专用车辆、应急预案、其他优惠措施等方面进行评定，若各竞标人等级评定说明内容无明显差异或相同的，评委不得歧视竞标人实行差别对待。</w:t>
            </w:r>
          </w:p>
          <w:p>
            <w:pPr>
              <w:spacing w:line="400" w:lineRule="exact"/>
              <w:ind w:firstLine="440" w:firstLineChars="200"/>
              <w:rPr>
                <w:rFonts w:ascii="宋体" w:hAnsi="宋体" w:cs="宋体"/>
                <w:bCs/>
                <w:kern w:val="0"/>
              </w:rPr>
            </w:pPr>
            <w:r>
              <w:rPr>
                <w:rFonts w:hint="eastAsia" w:ascii="宋体" w:hAnsi="宋体" w:cs="宋体"/>
                <w:bCs/>
                <w:kern w:val="0"/>
              </w:rPr>
              <w:t>一档（</w:t>
            </w:r>
            <w:r>
              <w:rPr>
                <w:rFonts w:ascii="宋体" w:hAnsi="宋体" w:cs="宋体"/>
                <w:bCs/>
                <w:kern w:val="0"/>
              </w:rPr>
              <w:t>4</w:t>
            </w:r>
            <w:r>
              <w:rPr>
                <w:rFonts w:hint="eastAsia" w:ascii="宋体" w:hAnsi="宋体" w:cs="宋体"/>
                <w:bCs/>
                <w:kern w:val="0"/>
              </w:rPr>
              <w:t>分）：有售后服务承诺书；基本</w:t>
            </w:r>
            <w:r>
              <w:rPr>
                <w:rFonts w:ascii="宋体" w:hAnsi="宋体" w:cs="宋体"/>
                <w:bCs/>
                <w:kern w:val="0"/>
              </w:rPr>
              <w:t>满足</w:t>
            </w:r>
            <w:r>
              <w:rPr>
                <w:rFonts w:hint="eastAsia" w:ascii="宋体" w:hAnsi="宋体" w:cs="宋体"/>
                <w:bCs/>
                <w:kern w:val="0"/>
              </w:rPr>
              <w:t>招标</w:t>
            </w:r>
            <w:r>
              <w:rPr>
                <w:rFonts w:ascii="宋体" w:hAnsi="宋体" w:cs="宋体"/>
                <w:bCs/>
                <w:kern w:val="0"/>
              </w:rPr>
              <w:t>文件的要求，</w:t>
            </w:r>
            <w:r>
              <w:rPr>
                <w:rFonts w:hint="eastAsia" w:ascii="宋体" w:hAnsi="宋体" w:cs="宋体"/>
                <w:bCs/>
                <w:kern w:val="0"/>
              </w:rPr>
              <w:t>有故障出现解决方案，有技术培训方案、保修期外维修方案；</w:t>
            </w:r>
          </w:p>
          <w:p>
            <w:pPr>
              <w:spacing w:line="400" w:lineRule="exact"/>
              <w:ind w:firstLine="440" w:firstLineChars="200"/>
              <w:rPr>
                <w:rFonts w:ascii="宋体" w:hAnsi="宋体" w:cs="宋体"/>
                <w:bCs/>
                <w:kern w:val="0"/>
              </w:rPr>
            </w:pPr>
            <w:r>
              <w:rPr>
                <w:rFonts w:hint="eastAsia" w:ascii="宋体" w:hAnsi="宋体" w:cs="宋体"/>
                <w:bCs/>
                <w:kern w:val="0"/>
              </w:rPr>
              <w:t>二档（</w:t>
            </w:r>
            <w:r>
              <w:rPr>
                <w:rFonts w:ascii="宋体" w:hAnsi="宋体" w:cs="宋体"/>
                <w:bCs/>
                <w:kern w:val="0"/>
              </w:rPr>
              <w:t>8</w:t>
            </w:r>
            <w:r>
              <w:rPr>
                <w:rFonts w:hint="eastAsia" w:ascii="宋体" w:hAnsi="宋体" w:cs="宋体"/>
                <w:bCs/>
                <w:kern w:val="0"/>
              </w:rPr>
              <w:t>分）：在</w:t>
            </w:r>
            <w:r>
              <w:rPr>
                <w:rFonts w:ascii="宋体" w:hAnsi="宋体" w:cs="宋体"/>
                <w:bCs/>
                <w:kern w:val="0"/>
              </w:rPr>
              <w:t>满足一档要求</w:t>
            </w:r>
            <w:r>
              <w:rPr>
                <w:rFonts w:hint="eastAsia" w:ascii="宋体" w:hAnsi="宋体" w:cs="宋体"/>
                <w:bCs/>
                <w:kern w:val="0"/>
              </w:rPr>
              <w:t>且售后服务承诺书内容的完整；到达故障现场时间在合理范围内，故障出现解决方案可靠，定期维护方式方法合理，有完整的免费技术培训方案、保修期外维修方案；有本地化售后服务措施；</w:t>
            </w:r>
            <w:r>
              <w:rPr>
                <w:rFonts w:ascii="宋体" w:hAnsi="宋体" w:cs="宋体"/>
                <w:bCs/>
                <w:kern w:val="0"/>
              </w:rPr>
              <w:t>投标人或委托服务</w:t>
            </w:r>
            <w:r>
              <w:rPr>
                <w:rFonts w:hint="eastAsia" w:ascii="宋体" w:hAnsi="宋体" w:cs="宋体"/>
                <w:bCs/>
                <w:kern w:val="0"/>
              </w:rPr>
              <w:t>商</w:t>
            </w:r>
            <w:r>
              <w:rPr>
                <w:rFonts w:ascii="宋体" w:hAnsi="宋体" w:cs="宋体"/>
                <w:bCs/>
                <w:kern w:val="0"/>
              </w:rPr>
              <w:t>拥有“</w:t>
            </w:r>
            <w:r>
              <w:rPr>
                <w:rFonts w:hint="eastAsia" w:ascii="宋体" w:hAnsi="宋体" w:cs="宋体"/>
                <w:bCs/>
                <w:kern w:val="0"/>
              </w:rPr>
              <w:t>设备</w:t>
            </w:r>
            <w:r>
              <w:rPr>
                <w:rFonts w:ascii="宋体" w:hAnsi="宋体" w:cs="宋体"/>
                <w:bCs/>
                <w:kern w:val="0"/>
              </w:rPr>
              <w:t>报修服务平台”</w:t>
            </w:r>
            <w:r>
              <w:rPr>
                <w:rFonts w:hint="eastAsia" w:ascii="宋体" w:hAnsi="宋体" w:cs="宋体"/>
                <w:bCs/>
                <w:kern w:val="0"/>
              </w:rPr>
              <w:t>完全</w:t>
            </w:r>
            <w:r>
              <w:rPr>
                <w:rFonts w:ascii="宋体" w:hAnsi="宋体" w:cs="宋体"/>
                <w:bCs/>
                <w:kern w:val="0"/>
              </w:rPr>
              <w:t>满足货物</w:t>
            </w:r>
            <w:r>
              <w:rPr>
                <w:rFonts w:hint="eastAsia" w:ascii="宋体" w:hAnsi="宋体" w:cs="宋体"/>
                <w:bCs/>
                <w:kern w:val="0"/>
              </w:rPr>
              <w:t>需求</w:t>
            </w:r>
            <w:r>
              <w:rPr>
                <w:rFonts w:ascii="宋体" w:hAnsi="宋体" w:cs="宋体"/>
                <w:bCs/>
                <w:kern w:val="0"/>
              </w:rPr>
              <w:t>一览表</w:t>
            </w:r>
            <w:r>
              <w:rPr>
                <w:rFonts w:hint="eastAsia" w:ascii="宋体" w:hAnsi="宋体" w:cs="宋体"/>
                <w:bCs/>
                <w:kern w:val="0"/>
              </w:rPr>
              <w:t>中</w:t>
            </w:r>
            <w:r>
              <w:rPr>
                <w:rFonts w:ascii="宋体" w:hAnsi="宋体" w:cs="宋体"/>
                <w:bCs/>
                <w:kern w:val="0"/>
              </w:rPr>
              <w:t>要求的</w:t>
            </w:r>
            <w:r>
              <w:rPr>
                <w:rFonts w:hint="eastAsia" w:ascii="宋体" w:hAnsi="宋体" w:cs="宋体"/>
                <w:bCs/>
                <w:kern w:val="0"/>
              </w:rPr>
              <w:t>，并</w:t>
            </w:r>
            <w:r>
              <w:rPr>
                <w:rFonts w:ascii="宋体" w:hAnsi="宋体" w:cs="宋体"/>
                <w:bCs/>
                <w:kern w:val="0"/>
              </w:rPr>
              <w:t>能提供平台软件著作权</w:t>
            </w:r>
            <w:r>
              <w:rPr>
                <w:rFonts w:hint="eastAsia" w:ascii="宋体" w:hAnsi="宋体" w:cs="宋体"/>
                <w:bCs/>
                <w:kern w:val="0"/>
              </w:rPr>
              <w:t>证书</w:t>
            </w:r>
            <w:r>
              <w:rPr>
                <w:rFonts w:ascii="宋体" w:hAnsi="宋体" w:cs="宋体"/>
                <w:bCs/>
                <w:kern w:val="0"/>
              </w:rPr>
              <w:t>复印件</w:t>
            </w:r>
            <w:r>
              <w:rPr>
                <w:rFonts w:hint="eastAsia" w:ascii="宋体" w:hAnsi="宋体" w:cs="宋体"/>
                <w:bCs/>
                <w:kern w:val="0"/>
              </w:rPr>
              <w:t>；能提供至少</w:t>
            </w:r>
            <w:r>
              <w:rPr>
                <w:rFonts w:ascii="宋体" w:hAnsi="宋体" w:cs="宋体"/>
                <w:bCs/>
                <w:kern w:val="0"/>
              </w:rPr>
              <w:t>3</w:t>
            </w:r>
            <w:r>
              <w:rPr>
                <w:rFonts w:hint="eastAsia" w:ascii="宋体" w:hAnsi="宋体" w:cs="宋体"/>
                <w:bCs/>
                <w:kern w:val="0"/>
              </w:rPr>
              <w:t>家采购人良好的评价意见；</w:t>
            </w:r>
          </w:p>
          <w:p>
            <w:pPr>
              <w:spacing w:line="400" w:lineRule="exact"/>
              <w:ind w:firstLine="440" w:firstLineChars="200"/>
              <w:rPr>
                <w:color w:val="000000" w:themeColor="text1"/>
                <w14:textFill>
                  <w14:solidFill>
                    <w14:schemeClr w14:val="tx1"/>
                  </w14:solidFill>
                </w14:textFill>
              </w:rPr>
            </w:pPr>
            <w:r>
              <w:rPr>
                <w:rFonts w:hint="eastAsia" w:ascii="宋体" w:hAnsi="宋体" w:cs="宋体"/>
                <w:bCs/>
                <w:kern w:val="0"/>
              </w:rPr>
              <w:t>三档（</w:t>
            </w:r>
            <w:r>
              <w:rPr>
                <w:rFonts w:ascii="宋体" w:hAnsi="宋体" w:cs="宋体"/>
                <w:bCs/>
                <w:kern w:val="0"/>
              </w:rPr>
              <w:t>12</w:t>
            </w:r>
            <w:r>
              <w:rPr>
                <w:rFonts w:hint="eastAsia" w:ascii="宋体" w:hAnsi="宋体" w:cs="宋体"/>
                <w:bCs/>
                <w:kern w:val="0"/>
              </w:rPr>
              <w:t>分）：在</w:t>
            </w:r>
            <w:r>
              <w:rPr>
                <w:rFonts w:ascii="宋体" w:hAnsi="宋体" w:cs="宋体"/>
                <w:bCs/>
                <w:kern w:val="0"/>
              </w:rPr>
              <w:t>满足二挡</w:t>
            </w:r>
            <w:r>
              <w:rPr>
                <w:rFonts w:hint="eastAsia" w:ascii="宋体" w:hAnsi="宋体" w:cs="宋体"/>
                <w:bCs/>
                <w:kern w:val="0"/>
              </w:rPr>
              <w:t>要求，能提供至少5家采购人良好的评价意见，有完善的本地化售后服务措施；对售后服务专用车辆、应急预案、其他优惠措施等方面都有详尽的描述；投</w:t>
            </w:r>
            <w:r>
              <w:rPr>
                <w:rFonts w:ascii="宋体" w:hAnsi="宋体" w:cs="宋体"/>
                <w:bCs/>
                <w:kern w:val="0"/>
              </w:rPr>
              <w:t>标人或委托服务</w:t>
            </w:r>
            <w:r>
              <w:rPr>
                <w:rFonts w:hint="eastAsia" w:ascii="宋体" w:hAnsi="宋体" w:cs="宋体"/>
                <w:bCs/>
                <w:kern w:val="0"/>
              </w:rPr>
              <w:t>商</w:t>
            </w:r>
            <w:r>
              <w:rPr>
                <w:rFonts w:ascii="宋体" w:hAnsi="宋体" w:cs="宋体"/>
                <w:bCs/>
                <w:kern w:val="0"/>
              </w:rPr>
              <w:t>拥有“</w:t>
            </w:r>
            <w:r>
              <w:rPr>
                <w:rFonts w:hint="eastAsia" w:ascii="宋体" w:hAnsi="宋体" w:cs="宋体"/>
                <w:bCs/>
                <w:kern w:val="0"/>
              </w:rPr>
              <w:t>设备</w:t>
            </w:r>
            <w:r>
              <w:rPr>
                <w:rFonts w:ascii="宋体" w:hAnsi="宋体" w:cs="宋体"/>
                <w:bCs/>
                <w:kern w:val="0"/>
              </w:rPr>
              <w:t>报修服务平台”</w:t>
            </w:r>
            <w:r>
              <w:rPr>
                <w:rFonts w:hint="eastAsia" w:ascii="宋体" w:hAnsi="宋体" w:cs="宋体"/>
                <w:bCs/>
                <w:kern w:val="0"/>
              </w:rPr>
              <w:t>完全</w:t>
            </w:r>
            <w:r>
              <w:rPr>
                <w:rFonts w:ascii="宋体" w:hAnsi="宋体" w:cs="宋体"/>
                <w:bCs/>
                <w:kern w:val="0"/>
              </w:rPr>
              <w:t>满足货物</w:t>
            </w:r>
            <w:r>
              <w:rPr>
                <w:rFonts w:hint="eastAsia" w:ascii="宋体" w:hAnsi="宋体" w:cs="宋体"/>
                <w:bCs/>
                <w:kern w:val="0"/>
              </w:rPr>
              <w:t>需求</w:t>
            </w:r>
            <w:r>
              <w:rPr>
                <w:rFonts w:ascii="宋体" w:hAnsi="宋体" w:cs="宋体"/>
                <w:bCs/>
                <w:kern w:val="0"/>
              </w:rPr>
              <w:t>一览表</w:t>
            </w:r>
            <w:r>
              <w:rPr>
                <w:rFonts w:hint="eastAsia" w:ascii="宋体" w:hAnsi="宋体" w:cs="宋体"/>
                <w:bCs/>
                <w:kern w:val="0"/>
              </w:rPr>
              <w:t>中</w:t>
            </w:r>
            <w:r>
              <w:rPr>
                <w:rFonts w:ascii="宋体" w:hAnsi="宋体" w:cs="宋体"/>
                <w:bCs/>
                <w:kern w:val="0"/>
              </w:rPr>
              <w:t>要求的</w:t>
            </w:r>
            <w:r>
              <w:rPr>
                <w:rFonts w:hint="eastAsia" w:ascii="宋体" w:hAnsi="宋体" w:cs="宋体"/>
                <w:bCs/>
                <w:kern w:val="0"/>
              </w:rPr>
              <w:t>，并</w:t>
            </w:r>
            <w:r>
              <w:rPr>
                <w:rFonts w:ascii="宋体" w:hAnsi="宋体" w:cs="宋体"/>
                <w:bCs/>
                <w:kern w:val="0"/>
              </w:rPr>
              <w:t>能提供平台软件著作权</w:t>
            </w:r>
            <w:r>
              <w:rPr>
                <w:rFonts w:hint="eastAsia" w:ascii="宋体" w:hAnsi="宋体" w:cs="宋体"/>
                <w:bCs/>
                <w:kern w:val="0"/>
              </w:rPr>
              <w:t>证书</w:t>
            </w:r>
            <w:r>
              <w:rPr>
                <w:rFonts w:ascii="宋体" w:hAnsi="宋体" w:cs="宋体"/>
                <w:bCs/>
                <w:kern w:val="0"/>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Borders>
              <w:left w:val="single" w:color="auto" w:sz="4" w:space="0"/>
              <w:right w:val="single" w:color="auto" w:sz="4" w:space="0"/>
            </w:tcBorders>
            <w:vAlign w:val="center"/>
          </w:tcPr>
          <w:p>
            <w:pPr>
              <w:adjustRightInd w:val="0"/>
              <w:spacing w:line="340" w:lineRule="exact"/>
              <w:jc w:val="center"/>
              <w:textAlignment w:val="baseline"/>
              <w:rPr>
                <w:b/>
                <w:szCs w:val="21"/>
              </w:rPr>
            </w:pPr>
          </w:p>
        </w:tc>
        <w:tc>
          <w:tcPr>
            <w:tcW w:w="1440" w:type="dxa"/>
            <w:vMerge w:val="continue"/>
            <w:tcBorders>
              <w:left w:val="single" w:color="auto" w:sz="4" w:space="0"/>
              <w:right w:val="single" w:color="auto" w:sz="4" w:space="0"/>
            </w:tcBorders>
            <w:vAlign w:val="center"/>
          </w:tcPr>
          <w:p>
            <w:pPr>
              <w:adjustRightInd w:val="0"/>
              <w:spacing w:line="340" w:lineRule="exact"/>
              <w:jc w:val="center"/>
              <w:textAlignment w:val="baseline"/>
              <w:rPr>
                <w:b/>
                <w:color w:val="000000" w:themeColor="text1"/>
                <w:szCs w:val="21"/>
                <w14:textFill>
                  <w14:solidFill>
                    <w14:schemeClr w14:val="tx1"/>
                  </w14:solidFill>
                </w14:textFill>
              </w:rPr>
            </w:pPr>
          </w:p>
        </w:tc>
        <w:tc>
          <w:tcPr>
            <w:tcW w:w="143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40" w:lineRule="exact"/>
              <w:jc w:val="center"/>
              <w:rPr>
                <w:color w:val="000000" w:themeColor="text1"/>
                <w:szCs w:val="21"/>
                <w14:textFill>
                  <w14:solidFill>
                    <w14:schemeClr w14:val="tx1"/>
                  </w14:solidFill>
                </w14:textFill>
              </w:rPr>
            </w:pPr>
            <w:r>
              <w:rPr>
                <w:rFonts w:ascii="宋体" w:hAnsi="宋体" w:cs="宋体"/>
                <w:b/>
                <w:bCs/>
                <w:kern w:val="0"/>
              </w:rPr>
              <w:t>服务能力</w:t>
            </w:r>
            <w:r>
              <w:rPr>
                <w:rFonts w:hint="eastAsia"/>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满分</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分）</w:t>
            </w:r>
          </w:p>
        </w:tc>
        <w:tc>
          <w:tcPr>
            <w:tcW w:w="6423" w:type="dxa"/>
            <w:tcBorders>
              <w:top w:val="single" w:color="auto" w:sz="4" w:space="0"/>
              <w:left w:val="single" w:color="auto" w:sz="4" w:space="0"/>
              <w:bottom w:val="single" w:color="auto" w:sz="4" w:space="0"/>
              <w:right w:val="single" w:color="auto" w:sz="4" w:space="0"/>
            </w:tcBorders>
          </w:tcPr>
          <w:p>
            <w:pPr>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ascii="宋体" w:hAnsi="宋体" w:cs="宋体"/>
                <w:bCs/>
                <w:kern w:val="0"/>
              </w:rPr>
              <w:t>投标人获得国家标准《商品售后服务评价体系》（GB/T27922-2011）五星级认证的，投标文件中提供有效的认证证书复印件的得2分，满分2分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Borders>
              <w:left w:val="single" w:color="auto" w:sz="4" w:space="0"/>
              <w:right w:val="single" w:color="auto" w:sz="4" w:space="0"/>
            </w:tcBorders>
            <w:vAlign w:val="center"/>
          </w:tcPr>
          <w:p>
            <w:pPr>
              <w:spacing w:line="340" w:lineRule="exact"/>
              <w:jc w:val="center"/>
              <w:rPr>
                <w:b/>
                <w:szCs w:val="21"/>
              </w:rPr>
            </w:pPr>
          </w:p>
        </w:tc>
        <w:tc>
          <w:tcPr>
            <w:tcW w:w="1440" w:type="dxa"/>
            <w:vMerge w:val="continue"/>
            <w:tcBorders>
              <w:left w:val="single" w:color="auto" w:sz="4" w:space="0"/>
              <w:right w:val="single" w:color="auto" w:sz="4" w:space="0"/>
            </w:tcBorders>
            <w:vAlign w:val="center"/>
          </w:tcPr>
          <w:p>
            <w:pPr>
              <w:spacing w:line="340" w:lineRule="exact"/>
              <w:jc w:val="center"/>
              <w:rPr>
                <w:b/>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ascii="宋体" w:hAnsi="宋体" w:cs="宋体"/>
                <w:b/>
                <w:bCs/>
                <w:kern w:val="0"/>
              </w:rPr>
              <w:t>服务人员</w:t>
            </w:r>
            <w:r>
              <w:rPr>
                <w:rFonts w:hint="eastAsia"/>
                <w:szCs w:val="21"/>
              </w:rPr>
              <w:t>（</w:t>
            </w:r>
            <w:r>
              <w:rPr>
                <w:rFonts w:hint="eastAsia"/>
                <w:szCs w:val="21"/>
                <w:lang w:eastAsia="zh-CN"/>
              </w:rPr>
              <w:t>满分</w:t>
            </w:r>
            <w:r>
              <w:rPr>
                <w:rFonts w:ascii="宋体" w:hAnsi="宋体" w:cs="宋体"/>
                <w:b/>
                <w:bCs/>
                <w:kern w:val="0"/>
              </w:rPr>
              <w:t>6</w:t>
            </w:r>
            <w:r>
              <w:rPr>
                <w:rFonts w:hint="eastAsia"/>
                <w:szCs w:val="21"/>
              </w:rPr>
              <w:t>分）</w:t>
            </w:r>
          </w:p>
        </w:tc>
        <w:tc>
          <w:tcPr>
            <w:tcW w:w="6423" w:type="dxa"/>
            <w:tcBorders>
              <w:top w:val="single" w:color="auto" w:sz="4" w:space="0"/>
              <w:left w:val="single" w:color="auto" w:sz="4" w:space="0"/>
              <w:bottom w:val="single" w:color="auto" w:sz="4" w:space="0"/>
              <w:right w:val="single" w:color="auto" w:sz="4" w:space="0"/>
            </w:tcBorders>
          </w:tcPr>
          <w:p>
            <w:pPr>
              <w:spacing w:line="400" w:lineRule="exact"/>
              <w:ind w:firstLine="440" w:firstLineChars="200"/>
              <w:rPr>
                <w:rFonts w:ascii="宋体" w:hAnsi="宋体" w:cs="宋体"/>
                <w:bCs/>
                <w:kern w:val="0"/>
              </w:rPr>
            </w:pPr>
            <w:r>
              <w:rPr>
                <w:rFonts w:ascii="宋体" w:hAnsi="宋体" w:cs="宋体"/>
                <w:bCs/>
                <w:kern w:val="0"/>
              </w:rPr>
              <w:t>1）投标人有长期固定的售后服务队伍且售后服务人员具有《售后服务管理师》资格证书少于6人的(含)得2分；</w:t>
            </w:r>
          </w:p>
          <w:p>
            <w:pPr>
              <w:spacing w:line="400" w:lineRule="exact"/>
              <w:ind w:firstLine="440" w:firstLineChars="200"/>
              <w:rPr>
                <w:rFonts w:ascii="宋体" w:hAnsi="宋体" w:cs="宋体"/>
                <w:bCs/>
                <w:kern w:val="0"/>
              </w:rPr>
            </w:pPr>
            <w:r>
              <w:rPr>
                <w:rFonts w:ascii="宋体" w:hAnsi="宋体" w:cs="宋体"/>
                <w:bCs/>
                <w:kern w:val="0"/>
              </w:rPr>
              <w:t>2）投标人有长期固定的售后服务队伍且售后服务人员具有《售后服务管理师》资格证书多于6人的(不含)得6分；</w:t>
            </w:r>
          </w:p>
          <w:p>
            <w:pPr>
              <w:spacing w:line="400" w:lineRule="exact"/>
              <w:ind w:firstLine="440" w:firstLineChars="200"/>
              <w:rPr>
                <w:rFonts w:ascii="宋体" w:hAnsi="宋体"/>
                <w:szCs w:val="21"/>
              </w:rPr>
            </w:pPr>
            <w:r>
              <w:rPr>
                <w:rFonts w:ascii="宋体" w:hAnsi="宋体" w:cs="宋体"/>
                <w:bCs/>
                <w:kern w:val="0"/>
              </w:rPr>
              <w:t>注：以上服务人员提供其本人的售后服务管理师培训合格证书及投标截止之日起前半年内连续三个月供应商为其缴纳社保费的证明复印件，不提供不得分。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Borders>
              <w:left w:val="single" w:color="auto" w:sz="4" w:space="0"/>
              <w:right w:val="single" w:color="auto" w:sz="4" w:space="0"/>
            </w:tcBorders>
            <w:vAlign w:val="center"/>
          </w:tcPr>
          <w:p>
            <w:pPr>
              <w:spacing w:line="340" w:lineRule="exact"/>
              <w:jc w:val="center"/>
              <w:rPr>
                <w:b/>
                <w:szCs w:val="21"/>
              </w:rPr>
            </w:pPr>
          </w:p>
        </w:tc>
        <w:tc>
          <w:tcPr>
            <w:tcW w:w="1440" w:type="dxa"/>
            <w:vMerge w:val="continue"/>
            <w:tcBorders>
              <w:left w:val="single" w:color="auto" w:sz="4" w:space="0"/>
              <w:bottom w:val="single" w:color="auto" w:sz="4" w:space="0"/>
              <w:right w:val="single" w:color="auto" w:sz="4" w:space="0"/>
            </w:tcBorders>
            <w:vAlign w:val="center"/>
          </w:tcPr>
          <w:p>
            <w:pPr>
              <w:spacing w:line="340" w:lineRule="exact"/>
              <w:jc w:val="center"/>
              <w:rPr>
                <w:b/>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eastAsia="宋体" w:cs="宋体"/>
                <w:b/>
                <w:bCs/>
                <w:kern w:val="0"/>
                <w:lang w:val="en-US" w:eastAsia="zh-CN"/>
              </w:rPr>
            </w:pPr>
            <w:r>
              <w:rPr>
                <w:rFonts w:hint="eastAsia" w:ascii="宋体" w:hAnsi="宋体" w:cs="宋体"/>
                <w:b/>
                <w:kern w:val="0"/>
              </w:rPr>
              <w:t>信誉及业绩分</w:t>
            </w:r>
            <w:r>
              <w:rPr>
                <w:rFonts w:hint="eastAsia" w:cs="宋体"/>
                <w:b/>
                <w:kern w:val="0"/>
                <w:lang w:eastAsia="zh-CN"/>
              </w:rPr>
              <w:t>（满分</w:t>
            </w:r>
            <w:r>
              <w:rPr>
                <w:rFonts w:hint="eastAsia" w:cs="宋体"/>
                <w:b/>
                <w:kern w:val="0"/>
                <w:lang w:val="en-US" w:eastAsia="zh-CN"/>
              </w:rPr>
              <w:t>17分）</w:t>
            </w:r>
          </w:p>
        </w:tc>
        <w:tc>
          <w:tcPr>
            <w:tcW w:w="6423" w:type="dxa"/>
            <w:tcBorders>
              <w:top w:val="single" w:color="auto" w:sz="4" w:space="0"/>
              <w:left w:val="single" w:color="auto" w:sz="4" w:space="0"/>
              <w:bottom w:val="single" w:color="auto" w:sz="4" w:space="0"/>
              <w:right w:val="single" w:color="auto" w:sz="4" w:space="0"/>
            </w:tcBorders>
          </w:tcPr>
          <w:p>
            <w:pPr>
              <w:spacing w:line="400" w:lineRule="exact"/>
              <w:ind w:firstLine="440" w:firstLineChars="200"/>
              <w:rPr>
                <w:rFonts w:ascii="宋体" w:hAnsi="宋体" w:cs="宋体"/>
                <w:bCs/>
                <w:kern w:val="0"/>
              </w:rPr>
            </w:pPr>
            <w:r>
              <w:rPr>
                <w:rFonts w:hint="eastAsia" w:ascii="宋体" w:hAnsi="宋体" w:cs="宋体"/>
                <w:bCs/>
                <w:kern w:val="0"/>
              </w:rPr>
              <w:t>1）投标人通过ISO9001质量管理体系认证的，得</w:t>
            </w:r>
            <w:r>
              <w:rPr>
                <w:rFonts w:ascii="宋体" w:hAnsi="宋体" w:cs="宋体"/>
                <w:bCs/>
                <w:kern w:val="0"/>
              </w:rPr>
              <w:t>1</w:t>
            </w:r>
            <w:r>
              <w:rPr>
                <w:rFonts w:hint="eastAsia" w:ascii="宋体" w:hAnsi="宋体" w:cs="宋体"/>
                <w:bCs/>
                <w:kern w:val="0"/>
              </w:rPr>
              <w:t>分（证书以通过认证机构年审合格为准，证书有效期须保持至本项目投标截止之日，提供证书复印件，原件备查)。</w:t>
            </w:r>
          </w:p>
          <w:p>
            <w:pPr>
              <w:spacing w:line="400" w:lineRule="exact"/>
              <w:ind w:firstLine="440" w:firstLineChars="200"/>
              <w:rPr>
                <w:rFonts w:ascii="宋体" w:hAnsi="宋体" w:cs="宋体"/>
                <w:bCs/>
                <w:kern w:val="0"/>
              </w:rPr>
            </w:pPr>
            <w:r>
              <w:rPr>
                <w:rFonts w:hint="eastAsia" w:ascii="宋体" w:hAnsi="宋体" w:cs="宋体"/>
                <w:bCs/>
                <w:kern w:val="0"/>
              </w:rPr>
              <w:t>2）投标人通过ISO14001环境管理体系认证的，得</w:t>
            </w:r>
            <w:r>
              <w:rPr>
                <w:rFonts w:ascii="宋体" w:hAnsi="宋体" w:cs="宋体"/>
                <w:bCs/>
                <w:kern w:val="0"/>
              </w:rPr>
              <w:t>1</w:t>
            </w:r>
            <w:r>
              <w:rPr>
                <w:rFonts w:hint="eastAsia" w:ascii="宋体" w:hAnsi="宋体" w:cs="宋体"/>
                <w:bCs/>
                <w:kern w:val="0"/>
              </w:rPr>
              <w:t>分（证书以通过认证机构年审合格为准，证书有效期须保持至本项目投标截止之日，提供证书复印件，原件备查)。</w:t>
            </w:r>
          </w:p>
          <w:p>
            <w:pPr>
              <w:spacing w:line="400" w:lineRule="exact"/>
              <w:ind w:firstLine="440" w:firstLineChars="200"/>
              <w:rPr>
                <w:rFonts w:ascii="宋体" w:hAnsi="宋体" w:cs="宋体"/>
                <w:bCs/>
                <w:kern w:val="0"/>
              </w:rPr>
            </w:pPr>
            <w:r>
              <w:rPr>
                <w:rFonts w:hint="eastAsia" w:ascii="宋体" w:hAnsi="宋体" w:cs="宋体"/>
                <w:bCs/>
                <w:kern w:val="0"/>
              </w:rPr>
              <w:t>3）投标人通过</w:t>
            </w:r>
            <w:r>
              <w:rPr>
                <w:rFonts w:ascii="宋体" w:hAnsi="宋体" w:cs="宋体"/>
                <w:bCs/>
                <w:kern w:val="0"/>
              </w:rPr>
              <w:t>GB/T28001</w:t>
            </w:r>
            <w:r>
              <w:rPr>
                <w:rFonts w:hint="eastAsia" w:ascii="宋体" w:hAnsi="宋体" w:cs="宋体"/>
                <w:bCs/>
                <w:kern w:val="0"/>
              </w:rPr>
              <w:t>职业健康安全管理体系认证的，得</w:t>
            </w:r>
            <w:r>
              <w:rPr>
                <w:rFonts w:ascii="宋体" w:hAnsi="宋体" w:cs="宋体"/>
                <w:bCs/>
                <w:kern w:val="0"/>
              </w:rPr>
              <w:t>1</w:t>
            </w:r>
            <w:r>
              <w:rPr>
                <w:rFonts w:hint="eastAsia" w:ascii="宋体" w:hAnsi="宋体" w:cs="宋体"/>
                <w:bCs/>
                <w:kern w:val="0"/>
              </w:rPr>
              <w:t>分（证书以通过认证机构年审合格为准，证书有效期须保持至本项目投标截止之日，提供证书复印件，原件备查)。</w:t>
            </w:r>
          </w:p>
          <w:p>
            <w:pPr>
              <w:spacing w:line="400" w:lineRule="exact"/>
              <w:ind w:firstLine="440" w:firstLineChars="200"/>
              <w:rPr>
                <w:rFonts w:ascii="宋体" w:hAnsi="宋体" w:cs="宋体"/>
                <w:bCs/>
                <w:kern w:val="0"/>
              </w:rPr>
            </w:pPr>
            <w:r>
              <w:rPr>
                <w:rFonts w:hint="eastAsia" w:ascii="宋体" w:hAnsi="宋体" w:cs="宋体"/>
                <w:bCs/>
                <w:kern w:val="0"/>
              </w:rPr>
              <w:t>4）投标人获得SA8000:2014社会责任认证的，得</w:t>
            </w:r>
            <w:r>
              <w:rPr>
                <w:rFonts w:ascii="宋体" w:hAnsi="宋体" w:cs="宋体"/>
                <w:bCs/>
                <w:kern w:val="0"/>
              </w:rPr>
              <w:t>2</w:t>
            </w:r>
            <w:r>
              <w:rPr>
                <w:rFonts w:hint="eastAsia" w:ascii="宋体" w:hAnsi="宋体" w:cs="宋体"/>
                <w:bCs/>
                <w:kern w:val="0"/>
              </w:rPr>
              <w:t>分（证书以通过认证机构年审合格为准，证书有效期须保持至本项目投标截止之日，提供证书复印件，原件备查)。</w:t>
            </w:r>
          </w:p>
          <w:p>
            <w:pPr>
              <w:spacing w:line="400" w:lineRule="exact"/>
              <w:ind w:firstLine="440" w:firstLineChars="200"/>
              <w:rPr>
                <w:rFonts w:ascii="宋体" w:hAnsi="宋体" w:cs="宋体"/>
                <w:bCs/>
                <w:kern w:val="0"/>
              </w:rPr>
            </w:pPr>
            <w:r>
              <w:rPr>
                <w:rFonts w:hint="eastAsia" w:ascii="宋体" w:hAnsi="宋体" w:cs="宋体"/>
                <w:bCs/>
                <w:kern w:val="0"/>
              </w:rPr>
              <w:t>5）投标人或投标产品生产厂家提供投标产品由省级及以上质量技术监督</w:t>
            </w:r>
            <w:r>
              <w:rPr>
                <w:rFonts w:hint="eastAsia" w:ascii="宋体" w:hAnsi="宋体" w:cs="宋体"/>
                <w:bCs/>
                <w:color w:val="FF0000"/>
                <w:kern w:val="0"/>
              </w:rPr>
              <w:t>部门</w:t>
            </w:r>
            <w:r>
              <w:rPr>
                <w:rFonts w:hint="eastAsia" w:ascii="宋体" w:hAnsi="宋体" w:cs="宋体"/>
                <w:bCs/>
                <w:kern w:val="0"/>
              </w:rPr>
              <w:t>颁发的《名牌产品》证书，得2分（提供有效期内的证书复印件，原件备查）。</w:t>
            </w:r>
          </w:p>
          <w:p>
            <w:pPr>
              <w:spacing w:line="400" w:lineRule="exact"/>
              <w:ind w:firstLine="440" w:firstLineChars="200"/>
              <w:rPr>
                <w:rFonts w:ascii="宋体" w:hAnsi="宋体" w:cs="宋体"/>
                <w:bCs/>
                <w:kern w:val="0"/>
              </w:rPr>
            </w:pPr>
            <w:r>
              <w:rPr>
                <w:rFonts w:hint="eastAsia" w:ascii="宋体" w:hAnsi="宋体" w:cs="宋体"/>
                <w:bCs/>
                <w:kern w:val="0"/>
              </w:rPr>
              <w:t>6）投标人或投标产品生产厂家是中国及省级教育装备行业协会会员的得1分，满分1分(须提供证书复印件，原件备查)</w:t>
            </w:r>
          </w:p>
          <w:p>
            <w:pPr>
              <w:spacing w:line="400" w:lineRule="exact"/>
              <w:ind w:firstLine="440" w:firstLineChars="200"/>
              <w:rPr>
                <w:rFonts w:ascii="宋体" w:hAnsi="宋体" w:cs="宋体"/>
                <w:bCs/>
                <w:kern w:val="0"/>
              </w:rPr>
            </w:pPr>
            <w:r>
              <w:rPr>
                <w:rFonts w:hint="eastAsia" w:ascii="宋体" w:hAnsi="宋体" w:cs="宋体"/>
                <w:bCs/>
                <w:kern w:val="0"/>
              </w:rPr>
              <w:t>7）所投产品符合CSCAPV0821-02-2016《课桌椅人类工效学认证规则》的要求，课桌、课椅获得《人类工效学认证》证书的（提供证书复印件，原件备查），每提供一份得1分，满分2分。</w:t>
            </w:r>
          </w:p>
          <w:p>
            <w:pPr>
              <w:spacing w:line="400" w:lineRule="exact"/>
              <w:ind w:firstLine="440" w:firstLineChars="200"/>
              <w:rPr>
                <w:rFonts w:ascii="宋体" w:hAnsi="宋体" w:cs="宋体"/>
                <w:bCs/>
                <w:color w:val="auto"/>
                <w:kern w:val="0"/>
              </w:rPr>
            </w:pPr>
            <w:r>
              <w:rPr>
                <w:rFonts w:hint="eastAsia" w:ascii="宋体" w:hAnsi="宋体" w:cs="宋体"/>
                <w:bCs/>
                <w:kern w:val="0"/>
              </w:rPr>
              <w:t>8）投标人获得税务局颁发的纳税信用评级“3连A企业”证书</w:t>
            </w:r>
            <w:r>
              <w:rPr>
                <w:rFonts w:hint="eastAsia" w:ascii="宋体" w:hAnsi="宋体" w:cs="宋体"/>
                <w:bCs/>
                <w:color w:val="auto"/>
                <w:kern w:val="0"/>
              </w:rPr>
              <w:t>（提供证书复印件，原件备查），得 2分。</w:t>
            </w:r>
          </w:p>
          <w:p>
            <w:pPr>
              <w:spacing w:line="400" w:lineRule="exact"/>
              <w:ind w:firstLine="440" w:firstLineChars="200"/>
              <w:rPr>
                <w:rFonts w:ascii="宋体" w:hAnsi="宋体" w:cs="宋体"/>
                <w:bCs/>
                <w:kern w:val="0"/>
              </w:rPr>
            </w:pPr>
            <w:r>
              <w:rPr>
                <w:rFonts w:ascii="宋体" w:hAnsi="宋体" w:cs="宋体"/>
                <w:bCs/>
                <w:color w:val="auto"/>
                <w:kern w:val="0"/>
              </w:rPr>
              <w:t>9</w:t>
            </w:r>
            <w:r>
              <w:rPr>
                <w:rFonts w:hint="eastAsia" w:ascii="宋体" w:hAnsi="宋体" w:cs="宋体"/>
                <w:bCs/>
                <w:color w:val="auto"/>
                <w:kern w:val="0"/>
              </w:rPr>
              <w:t>）投标人</w:t>
            </w:r>
            <w:r>
              <w:rPr>
                <w:rFonts w:hint="eastAsia" w:cs="宋体"/>
                <w:bCs/>
                <w:color w:val="auto"/>
                <w:kern w:val="0"/>
                <w:lang w:eastAsia="zh-CN"/>
              </w:rPr>
              <w:t>提供已完成的</w:t>
            </w:r>
            <w:r>
              <w:rPr>
                <w:rFonts w:hint="eastAsia" w:ascii="宋体" w:hAnsi="宋体" w:cs="宋体"/>
                <w:bCs/>
                <w:color w:val="auto"/>
                <w:kern w:val="0"/>
              </w:rPr>
              <w:t>政府采购课桌椅采购案例，每提供</w:t>
            </w:r>
            <w:r>
              <w:rPr>
                <w:rFonts w:ascii="宋体" w:hAnsi="宋体" w:cs="宋体"/>
                <w:bCs/>
                <w:color w:val="auto"/>
                <w:kern w:val="0"/>
              </w:rPr>
              <w:t>一份得</w:t>
            </w:r>
            <w:r>
              <w:rPr>
                <w:rFonts w:hint="eastAsia" w:ascii="宋体" w:hAnsi="宋体" w:cs="宋体"/>
                <w:bCs/>
                <w:color w:val="auto"/>
                <w:kern w:val="0"/>
              </w:rPr>
              <w:t>1分，最高</w:t>
            </w:r>
            <w:r>
              <w:rPr>
                <w:rFonts w:ascii="宋体" w:hAnsi="宋体" w:cs="宋体"/>
                <w:bCs/>
                <w:color w:val="auto"/>
                <w:kern w:val="0"/>
              </w:rPr>
              <w:t>5</w:t>
            </w:r>
            <w:r>
              <w:rPr>
                <w:rFonts w:hint="eastAsia" w:ascii="宋体" w:hAnsi="宋体" w:cs="宋体"/>
                <w:bCs/>
                <w:color w:val="auto"/>
                <w:kern w:val="0"/>
              </w:rPr>
              <w:t>分。(提</w:t>
            </w:r>
            <w:bookmarkStart w:id="201" w:name="_GoBack"/>
            <w:bookmarkEnd w:id="201"/>
            <w:r>
              <w:rPr>
                <w:rFonts w:hint="eastAsia" w:ascii="宋体" w:hAnsi="宋体" w:cs="宋体"/>
                <w:bCs/>
                <w:color w:val="auto"/>
                <w:kern w:val="0"/>
              </w:rPr>
              <w:t>供</w:t>
            </w:r>
            <w:r>
              <w:rPr>
                <w:rFonts w:ascii="宋体" w:hAnsi="宋体" w:cs="宋体"/>
                <w:bCs/>
                <w:color w:val="auto"/>
                <w:kern w:val="0"/>
              </w:rPr>
              <w:t>中标通知书及合同复印件，</w:t>
            </w:r>
            <w:r>
              <w:rPr>
                <w:rFonts w:hint="eastAsia" w:ascii="宋体" w:hAnsi="宋体" w:cs="宋体"/>
                <w:bCs/>
                <w:color w:val="auto"/>
                <w:kern w:val="0"/>
              </w:rPr>
              <w:t>否则</w:t>
            </w:r>
            <w:r>
              <w:rPr>
                <w:rFonts w:ascii="宋体" w:hAnsi="宋体" w:cs="宋体"/>
                <w:bCs/>
                <w:color w:val="auto"/>
                <w:kern w:val="0"/>
              </w:rPr>
              <w:t>不得分，原件备查</w:t>
            </w:r>
            <w:r>
              <w:rPr>
                <w:rFonts w:hint="eastAsia" w:ascii="宋体" w:hAnsi="宋体" w:cs="宋体"/>
                <w:bCs/>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Borders>
              <w:left w:val="single" w:color="auto" w:sz="4" w:space="0"/>
              <w:bottom w:val="single" w:color="auto" w:sz="4" w:space="0"/>
              <w:right w:val="single" w:color="auto" w:sz="4" w:space="0"/>
            </w:tcBorders>
            <w:vAlign w:val="center"/>
          </w:tcPr>
          <w:p>
            <w:pPr>
              <w:spacing w:line="340" w:lineRule="exact"/>
              <w:jc w:val="center"/>
              <w:rPr>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b/>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cs="宋体"/>
                <w:b/>
                <w:kern w:val="0"/>
              </w:rPr>
            </w:pPr>
            <w:r>
              <w:rPr>
                <w:rFonts w:hint="eastAsia" w:ascii="宋体" w:hAnsi="宋体" w:cs="宋体"/>
                <w:b/>
                <w:kern w:val="0"/>
              </w:rPr>
              <w:t>政策功能分（满分</w:t>
            </w:r>
            <w:r>
              <w:rPr>
                <w:rFonts w:ascii="宋体" w:hAnsi="宋体" w:cs="宋体"/>
                <w:b/>
                <w:kern w:val="0"/>
              </w:rPr>
              <w:t>3</w:t>
            </w:r>
            <w:r>
              <w:rPr>
                <w:rFonts w:hint="eastAsia" w:ascii="宋体" w:hAnsi="宋体" w:cs="宋体"/>
                <w:b/>
                <w:kern w:val="0"/>
              </w:rPr>
              <w:t>分）</w:t>
            </w:r>
          </w:p>
        </w:tc>
        <w:tc>
          <w:tcPr>
            <w:tcW w:w="6423" w:type="dxa"/>
            <w:tcBorders>
              <w:top w:val="single" w:color="auto" w:sz="4" w:space="0"/>
              <w:left w:val="single" w:color="auto" w:sz="4" w:space="0"/>
              <w:bottom w:val="single" w:color="auto" w:sz="4" w:space="0"/>
              <w:right w:val="single" w:color="auto" w:sz="4" w:space="0"/>
            </w:tcBorders>
          </w:tcPr>
          <w:p>
            <w:pPr>
              <w:spacing w:line="400" w:lineRule="exact"/>
              <w:ind w:firstLine="440" w:firstLineChars="200"/>
              <w:rPr>
                <w:rFonts w:ascii="宋体" w:hAnsi="宋体" w:cs="宋体"/>
                <w:bCs/>
                <w:kern w:val="0"/>
              </w:rPr>
            </w:pPr>
            <w:r>
              <w:rPr>
                <w:rFonts w:hint="eastAsia" w:ascii="宋体" w:hAnsi="宋体" w:cs="宋体"/>
                <w:bCs/>
                <w:kern w:val="0"/>
              </w:rPr>
              <w:t>①投标产品纳入（财库[2019]19号）中节能产品政府采购清单的（适用于非强制采购节能产品，单一分标报价或项号数占三分之一及以上，并须依据《市场监管总局关于发布参与实施政府采购节能产品、环境标志产品认证机构名录的公告》，提供所投相应型号产品有效的认证证书复印件）得</w:t>
            </w:r>
            <w:r>
              <w:rPr>
                <w:rFonts w:ascii="宋体" w:hAnsi="宋体" w:cs="宋体"/>
                <w:bCs/>
                <w:kern w:val="0"/>
              </w:rPr>
              <w:t>1</w:t>
            </w:r>
            <w:r>
              <w:rPr>
                <w:rFonts w:hint="eastAsia" w:ascii="宋体" w:hAnsi="宋体" w:cs="宋体"/>
                <w:bCs/>
                <w:kern w:val="0"/>
              </w:rPr>
              <w:t>分。</w:t>
            </w:r>
          </w:p>
          <w:p>
            <w:pPr>
              <w:spacing w:line="400" w:lineRule="exact"/>
              <w:ind w:firstLine="440" w:firstLineChars="200"/>
              <w:rPr>
                <w:rFonts w:ascii="宋体" w:hAnsi="宋体" w:cs="宋体"/>
                <w:bCs/>
                <w:kern w:val="0"/>
              </w:rPr>
            </w:pPr>
            <w:r>
              <w:rPr>
                <w:rFonts w:hint="eastAsia" w:ascii="宋体" w:hAnsi="宋体" w:cs="宋体"/>
                <w:bCs/>
                <w:kern w:val="0"/>
              </w:rPr>
              <w:t>②投标产品纳入（财库[2019]18号）中环境标志产品政府采购清单的（适用于非强制采购节能产品，单一分标报价或项号数占三分之一及以上，并须依据《市场监管总局关于发布参与实施政府采购节能产品、环境标志产品认证机构名录的公告》，提供所投相应型号产品有效的认证证书复印件）得</w:t>
            </w:r>
            <w:r>
              <w:rPr>
                <w:rFonts w:ascii="宋体" w:hAnsi="宋体" w:cs="宋体"/>
                <w:bCs/>
                <w:kern w:val="0"/>
              </w:rPr>
              <w:t>1</w:t>
            </w:r>
            <w:r>
              <w:rPr>
                <w:rFonts w:hint="eastAsia" w:ascii="宋体" w:hAnsi="宋体" w:cs="宋体"/>
                <w:bCs/>
                <w:kern w:val="0"/>
              </w:rPr>
              <w:t>分。</w:t>
            </w:r>
          </w:p>
          <w:p>
            <w:pPr>
              <w:spacing w:line="400" w:lineRule="exact"/>
              <w:ind w:firstLine="440" w:firstLineChars="200"/>
              <w:rPr>
                <w:rFonts w:ascii="宋体" w:hAnsi="宋体" w:cs="宋体"/>
                <w:bCs/>
                <w:kern w:val="0"/>
              </w:rPr>
            </w:pPr>
            <w:r>
              <w:rPr>
                <w:rFonts w:hint="eastAsia" w:ascii="宋体" w:hAnsi="宋体" w:cs="宋体"/>
                <w:bCs/>
                <w:kern w:val="0"/>
              </w:rPr>
              <w:t>③采用广西工业产品的金额占本次投标总金额的</w:t>
            </w:r>
            <w:r>
              <w:rPr>
                <w:rFonts w:ascii="宋体" w:hAnsi="宋体" w:cs="宋体"/>
                <w:bCs/>
                <w:kern w:val="0"/>
              </w:rPr>
              <w:t>80%</w:t>
            </w:r>
            <w:r>
              <w:rPr>
                <w:rFonts w:hint="eastAsia" w:ascii="宋体" w:hAnsi="宋体" w:cs="宋体"/>
                <w:bCs/>
                <w:kern w:val="0"/>
              </w:rPr>
              <w:t>以上（含）的加</w:t>
            </w:r>
            <w:r>
              <w:rPr>
                <w:rFonts w:ascii="宋体" w:hAnsi="宋体" w:cs="宋体"/>
                <w:bCs/>
                <w:kern w:val="0"/>
              </w:rPr>
              <w:t>1</w:t>
            </w:r>
            <w:r>
              <w:rPr>
                <w:rFonts w:hint="eastAsia" w:ascii="宋体" w:hAnsi="宋体" w:cs="宋体"/>
                <w:bCs/>
                <w:kern w:val="0"/>
              </w:rPr>
              <w:t>分。</w:t>
            </w:r>
          </w:p>
          <w:p>
            <w:pPr>
              <w:spacing w:line="400" w:lineRule="exact"/>
              <w:ind w:firstLine="440" w:firstLineChars="200"/>
              <w:rPr>
                <w:rFonts w:ascii="宋体" w:hAnsi="宋体" w:cs="宋体"/>
                <w:bCs/>
                <w:color w:val="FF0000"/>
                <w:kern w:val="0"/>
              </w:rPr>
            </w:pPr>
            <w:r>
              <w:rPr>
                <w:rFonts w:hint="eastAsia" w:ascii="宋体" w:hAnsi="宋体" w:cs="宋体"/>
                <w:bCs/>
                <w:kern w:val="0"/>
              </w:rPr>
              <w:t>备注：根据《广西壮族自治区人民政府办公厅关于印发招标采购促进广西工业产品产销对接实施细则的通知》【桂政办发（</w:t>
            </w:r>
            <w:r>
              <w:rPr>
                <w:rFonts w:ascii="宋体" w:hAnsi="宋体" w:cs="宋体"/>
                <w:bCs/>
                <w:kern w:val="0"/>
              </w:rPr>
              <w:t>2015</w:t>
            </w:r>
            <w:r>
              <w:rPr>
                <w:rFonts w:hint="eastAsia" w:ascii="宋体" w:hAnsi="宋体" w:cs="宋体"/>
                <w:bCs/>
                <w:kern w:val="0"/>
              </w:rPr>
              <w:t>）</w:t>
            </w:r>
            <w:r>
              <w:rPr>
                <w:rFonts w:ascii="宋体" w:hAnsi="宋体" w:cs="宋体"/>
                <w:bCs/>
                <w:kern w:val="0"/>
              </w:rPr>
              <w:t>78</w:t>
            </w:r>
            <w:r>
              <w:rPr>
                <w:rFonts w:hint="eastAsia" w:ascii="宋体" w:hAnsi="宋体" w:cs="宋体"/>
                <w:bCs/>
                <w:kern w:val="0"/>
              </w:rPr>
              <w:t>号文】的规定，“广西工业产品”是指广西境内生产的工业产品，具体以生产企业的工商营业执照注册所在地为准。“使用广西工业产品</w:t>
            </w:r>
            <w:r>
              <w:rPr>
                <w:rFonts w:ascii="宋体" w:hAnsi="宋体" w:cs="宋体"/>
                <w:bCs/>
                <w:kern w:val="0"/>
              </w:rPr>
              <w:t>80%</w:t>
            </w:r>
            <w:r>
              <w:rPr>
                <w:rFonts w:hint="eastAsia" w:ascii="宋体" w:hAnsi="宋体" w:cs="宋体"/>
                <w:bCs/>
                <w:kern w:val="0"/>
              </w:rPr>
              <w:t>以上”是指参加政府采购项目或招标项目时供货范围中采用广西工业产品的金额占本次投标总金额的</w:t>
            </w:r>
            <w:r>
              <w:rPr>
                <w:rFonts w:ascii="宋体" w:hAnsi="宋体" w:cs="宋体"/>
                <w:bCs/>
                <w:kern w:val="0"/>
              </w:rPr>
              <w:t>80%</w:t>
            </w:r>
            <w:r>
              <w:rPr>
                <w:rFonts w:hint="eastAsia" w:ascii="宋体" w:hAnsi="宋体" w:cs="宋体"/>
                <w:bCs/>
                <w:kern w:val="0"/>
              </w:rPr>
              <w:t>以上（含）。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rPr>
                <w:rFonts w:hint="eastAsia" w:ascii="宋体" w:hAnsi="宋体" w:cs="宋体"/>
                <w:bCs/>
                <w:kern w:val="0"/>
              </w:rPr>
            </w:pPr>
            <w:r>
              <w:rPr>
                <w:rFonts w:hint="eastAsia" w:ascii="宋体" w:hAnsi="宋体" w:cs="宋体"/>
                <w:bCs/>
                <w:kern w:val="0"/>
              </w:rPr>
              <w:t>(备注：上述原件由投标人自行整理好，单独包装在一个信封内（封面需注明原件内容及数量）随投标文件一起递交；原件评标结束后退回。)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42" w:firstLineChars="200"/>
              <w:rPr>
                <w:rFonts w:hint="eastAsia" w:ascii="宋体" w:hAnsi="宋体" w:eastAsia="宋体" w:cs="宋体"/>
                <w:bCs/>
                <w:kern w:val="0"/>
                <w:lang w:eastAsia="zh-CN"/>
              </w:rPr>
            </w:pPr>
            <w:r>
              <w:rPr>
                <w:rFonts w:hint="eastAsia" w:ascii="宋体" w:hAnsi="宋体" w:cs="宋体"/>
                <w:b/>
                <w:kern w:val="0"/>
              </w:rPr>
              <w:t>总得分</w:t>
            </w:r>
            <w:r>
              <w:rPr>
                <w:rFonts w:ascii="宋体" w:hAnsi="宋体" w:cs="宋体"/>
                <w:b/>
                <w:kern w:val="0"/>
              </w:rPr>
              <w:t>=1+2+3</w:t>
            </w:r>
            <w:r>
              <w:rPr>
                <w:rFonts w:hint="eastAsia" w:ascii="宋体" w:hAnsi="宋体" w:cs="宋体"/>
                <w:b/>
                <w:kern w:val="0"/>
              </w:rPr>
              <w:t>。</w:t>
            </w:r>
          </w:p>
        </w:tc>
      </w:tr>
    </w:tbl>
    <w:p>
      <w:pPr>
        <w:pStyle w:val="10"/>
        <w:spacing w:line="340" w:lineRule="exact"/>
        <w:ind w:firstLine="420"/>
        <w:rPr>
          <w:rFonts w:hAnsi="宋体"/>
          <w:bCs/>
        </w:rPr>
      </w:pPr>
      <w:r>
        <w:rPr>
          <w:rFonts w:hint="eastAsia" w:hAnsi="宋体"/>
          <w:bCs/>
        </w:rPr>
        <w:t>（二）计分办法（按四舍五入取至百分位）：</w:t>
      </w:r>
    </w:p>
    <w:p>
      <w:pPr>
        <w:spacing w:line="400" w:lineRule="exact"/>
        <w:ind w:firstLine="442" w:firstLineChars="200"/>
        <w:rPr>
          <w:rFonts w:ascii="宋体" w:hAnsi="宋体" w:cs="宋体"/>
          <w:b/>
          <w:kern w:val="0"/>
        </w:rPr>
      </w:pPr>
      <w:r>
        <w:rPr>
          <w:rFonts w:hint="eastAsia" w:ascii="宋体" w:hAnsi="宋体" w:cs="宋体"/>
          <w:b/>
          <w:kern w:val="0"/>
        </w:rPr>
        <w:t>三、中标候选人推荐原则</w:t>
      </w:r>
    </w:p>
    <w:p>
      <w:pPr>
        <w:spacing w:line="400" w:lineRule="exact"/>
        <w:ind w:firstLine="440" w:firstLineChars="200"/>
        <w:rPr>
          <w:rFonts w:ascii="宋体" w:hAnsi="宋体" w:cs="宋体"/>
          <w:bCs/>
          <w:kern w:val="0"/>
        </w:rPr>
      </w:pPr>
      <w:r>
        <w:rPr>
          <w:rFonts w:hint="eastAsia" w:ascii="宋体" w:hAnsi="宋体" w:cs="宋体"/>
          <w:bCs/>
          <w:kern w:val="0"/>
        </w:rPr>
        <w:t>（一）评标委员会将根据得分由高到低排列次序（得分相同时，以投标报价由低到高顺序排列；得分相同且投标报价相同的，按技术指标优劣顺序排列）并推荐中标候选供应商。采购人应当确定评审委员会推荐排名第一的中标候选人为中标人。排名第一的中标候选人放弃中标、或在规定期限内拒不签订合同、或因不可抗力提出不能履行合同，或者招标文件规定应当提交质量保证金而在规定的期限内未能提交的，采购人可以确定排名第二的中标候选人为中标人。排名第二的中标候选人因前款规定的同样原因不能签订合同的，采购人可以确定排名第三的中标候选人为中标人，其余以此类推。</w:t>
      </w:r>
    </w:p>
    <w:p>
      <w:r>
        <w:rPr>
          <w:rFonts w:hint="eastAsia" w:ascii="宋体" w:hAnsi="宋体" w:cs="宋体"/>
          <w:bCs/>
          <w:kern w:val="0"/>
        </w:rPr>
        <w:t>（二）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9"/>
        <w:spacing w:before="9"/>
        <w:ind w:left="0"/>
        <w:rPr>
          <w:sz w:val="23"/>
        </w:rPr>
      </w:pPr>
    </w:p>
    <w:p>
      <w:pPr>
        <w:pStyle w:val="9"/>
        <w:spacing w:before="9"/>
        <w:ind w:left="0"/>
        <w:rPr>
          <w:sz w:val="23"/>
        </w:rPr>
      </w:pPr>
    </w:p>
    <w:p>
      <w:pPr>
        <w:pStyle w:val="9"/>
        <w:spacing w:before="9"/>
        <w:ind w:left="0"/>
        <w:rPr>
          <w:sz w:val="23"/>
        </w:rPr>
      </w:pPr>
    </w:p>
    <w:p>
      <w:pPr>
        <w:pStyle w:val="9"/>
        <w:spacing w:before="9"/>
        <w:ind w:left="0"/>
        <w:rPr>
          <w:sz w:val="23"/>
        </w:rPr>
      </w:pPr>
    </w:p>
    <w:p>
      <w:pPr>
        <w:pStyle w:val="9"/>
        <w:spacing w:before="9"/>
        <w:ind w:left="0"/>
        <w:rPr>
          <w:sz w:val="23"/>
        </w:rPr>
      </w:pPr>
    </w:p>
    <w:p>
      <w:pPr>
        <w:pStyle w:val="9"/>
        <w:spacing w:before="9"/>
        <w:ind w:left="0"/>
        <w:rPr>
          <w:sz w:val="23"/>
        </w:rPr>
      </w:pPr>
    </w:p>
    <w:p>
      <w:pPr>
        <w:pStyle w:val="9"/>
        <w:spacing w:before="9"/>
        <w:ind w:left="0"/>
        <w:rPr>
          <w:sz w:val="23"/>
        </w:rPr>
      </w:pPr>
    </w:p>
    <w:p>
      <w:pPr>
        <w:pStyle w:val="9"/>
        <w:spacing w:before="9"/>
        <w:ind w:left="0"/>
        <w:rPr>
          <w:sz w:val="23"/>
        </w:rPr>
      </w:pPr>
    </w:p>
    <w:p>
      <w:pPr>
        <w:pStyle w:val="9"/>
        <w:spacing w:before="9"/>
        <w:ind w:left="0"/>
        <w:rPr>
          <w:sz w:val="23"/>
        </w:rPr>
      </w:pPr>
    </w:p>
    <w:p>
      <w:pPr>
        <w:pStyle w:val="9"/>
        <w:spacing w:before="9"/>
        <w:ind w:left="0"/>
        <w:rPr>
          <w:sz w:val="23"/>
        </w:rPr>
      </w:pPr>
    </w:p>
    <w:p>
      <w:pPr>
        <w:tabs>
          <w:tab w:val="left" w:pos="4331"/>
        </w:tabs>
        <w:spacing w:before="54"/>
        <w:ind w:left="3047"/>
        <w:rPr>
          <w:b/>
          <w:sz w:val="32"/>
        </w:rPr>
      </w:pPr>
      <w:bookmarkStart w:id="120" w:name="第五章__合同主要条款格式"/>
      <w:bookmarkEnd w:id="120"/>
      <w:r>
        <w:rPr>
          <w:rFonts w:hint="eastAsia"/>
          <w:b/>
          <w:sz w:val="32"/>
        </w:rPr>
        <w:t>第五章</w:t>
      </w:r>
      <w:r>
        <w:rPr>
          <w:rFonts w:hint="eastAsia"/>
          <w:b/>
          <w:sz w:val="32"/>
        </w:rPr>
        <w:tab/>
      </w:r>
      <w:r>
        <w:rPr>
          <w:rFonts w:hint="eastAsia"/>
          <w:b/>
          <w:sz w:val="32"/>
        </w:rPr>
        <w:t>合同主要条款格式</w:t>
      </w:r>
    </w:p>
    <w:p>
      <w:pPr>
        <w:pStyle w:val="9"/>
        <w:spacing w:before="5"/>
        <w:ind w:left="0"/>
        <w:rPr>
          <w:b/>
          <w:sz w:val="46"/>
        </w:rPr>
      </w:pPr>
    </w:p>
    <w:p>
      <w:pPr>
        <w:pStyle w:val="9"/>
        <w:ind w:left="6198"/>
      </w:pPr>
      <w:r>
        <w:rPr>
          <w:rFonts w:hint="eastAsia"/>
        </w:rPr>
        <w:t>合同编号：</w:t>
      </w:r>
    </w:p>
    <w:p>
      <w:pPr>
        <w:pStyle w:val="9"/>
        <w:ind w:left="0"/>
      </w:pPr>
    </w:p>
    <w:p>
      <w:pPr>
        <w:pStyle w:val="9"/>
        <w:tabs>
          <w:tab w:val="left" w:pos="918"/>
          <w:tab w:val="left" w:pos="1398"/>
          <w:tab w:val="left" w:pos="1878"/>
          <w:tab w:val="left" w:pos="2357"/>
          <w:tab w:val="left" w:pos="4817"/>
          <w:tab w:val="left" w:pos="4937"/>
          <w:tab w:val="left" w:pos="5238"/>
          <w:tab w:val="left" w:pos="6438"/>
          <w:tab w:val="left" w:pos="8177"/>
        </w:tabs>
        <w:spacing w:before="186" w:line="312" w:lineRule="auto"/>
        <w:ind w:right="497"/>
        <w:rPr>
          <w:u w:val="single"/>
          <w:lang w:val="en-US"/>
        </w:rPr>
      </w:pPr>
      <w:r>
        <w:rPr>
          <w:rFonts w:hint="eastAsia"/>
        </w:rPr>
        <w:t>采购单位（甲方）</w:t>
      </w:r>
      <w:r>
        <w:rPr>
          <w:rFonts w:hint="eastAsia"/>
          <w:u w:val="single"/>
          <w:lang w:eastAsia="zh-CN"/>
        </w:rPr>
        <w:t>来宾市第一中学</w:t>
      </w:r>
      <w:r>
        <w:rPr>
          <w:rFonts w:hint="eastAsia"/>
        </w:rPr>
        <w:tab/>
      </w:r>
      <w:r>
        <w:rPr>
          <w:rFonts w:hint="eastAsia"/>
          <w:spacing w:val="38"/>
        </w:rPr>
        <w:t>采</w:t>
      </w:r>
      <w:r>
        <w:rPr>
          <w:rFonts w:hint="eastAsia"/>
          <w:spacing w:val="40"/>
        </w:rPr>
        <w:t>购计</w:t>
      </w:r>
      <w:r>
        <w:rPr>
          <w:rFonts w:hint="eastAsia"/>
          <w:spacing w:val="-41"/>
        </w:rPr>
        <w:t>划</w:t>
      </w:r>
      <w:r>
        <w:rPr>
          <w:rFonts w:hint="eastAsia"/>
        </w:rPr>
        <w:t>号</w:t>
      </w:r>
      <w:r>
        <w:rPr>
          <w:rFonts w:hint="eastAsia"/>
          <w:spacing w:val="-60"/>
        </w:rPr>
        <w:t xml:space="preserve"> </w:t>
      </w:r>
      <w:r>
        <w:rPr>
          <w:rFonts w:hint="eastAsia"/>
          <w:u w:val="single"/>
          <w:lang w:val="en-US"/>
        </w:rPr>
        <w:t xml:space="preserve">                       </w:t>
      </w:r>
    </w:p>
    <w:p>
      <w:pPr>
        <w:pStyle w:val="9"/>
        <w:tabs>
          <w:tab w:val="left" w:pos="918"/>
          <w:tab w:val="left" w:pos="1398"/>
          <w:tab w:val="left" w:pos="1878"/>
          <w:tab w:val="left" w:pos="2357"/>
          <w:tab w:val="left" w:pos="4817"/>
          <w:tab w:val="left" w:pos="4937"/>
          <w:tab w:val="left" w:pos="5238"/>
          <w:tab w:val="left" w:pos="6438"/>
          <w:tab w:val="left" w:pos="8177"/>
        </w:tabs>
        <w:spacing w:before="186" w:line="312" w:lineRule="auto"/>
        <w:ind w:right="497"/>
      </w:pPr>
      <w:r>
        <w:rPr>
          <w:rFonts w:hint="eastAsia"/>
        </w:rPr>
        <w:t>供</w:t>
      </w:r>
      <w:r>
        <w:rPr>
          <w:rFonts w:hint="eastAsia"/>
          <w:spacing w:val="-1"/>
        </w:rPr>
        <w:t xml:space="preserve"> </w:t>
      </w:r>
      <w:r>
        <w:rPr>
          <w:rFonts w:hint="eastAsia"/>
        </w:rPr>
        <w:t>应 商（乙方）</w:t>
      </w:r>
      <w:r>
        <w:rPr>
          <w:rFonts w:hint="eastAsia"/>
          <w:u w:val="single"/>
        </w:rPr>
        <w:t xml:space="preserve"> </w:t>
      </w:r>
      <w:r>
        <w:rPr>
          <w:rFonts w:hint="eastAsia"/>
          <w:u w:val="single"/>
        </w:rPr>
        <w:tab/>
      </w:r>
      <w:r>
        <w:rPr>
          <w:rFonts w:hint="eastAsia"/>
        </w:rPr>
        <w:tab/>
      </w:r>
      <w:r>
        <w:rPr>
          <w:rFonts w:hint="eastAsia"/>
        </w:rPr>
        <w:tab/>
      </w:r>
      <w:r>
        <w:rPr>
          <w:rFonts w:hint="eastAsia"/>
        </w:rPr>
        <w:t>招</w:t>
      </w:r>
      <w:r>
        <w:rPr>
          <w:rFonts w:hint="eastAsia"/>
          <w:spacing w:val="-6"/>
        </w:rPr>
        <w:t xml:space="preserve"> </w:t>
      </w:r>
      <w:r>
        <w:rPr>
          <w:rFonts w:hint="eastAsia"/>
        </w:rPr>
        <w:t>标</w:t>
      </w:r>
      <w:r>
        <w:rPr>
          <w:rFonts w:hint="eastAsia"/>
          <w:spacing w:val="-5"/>
        </w:rPr>
        <w:t xml:space="preserve"> </w:t>
      </w:r>
      <w:r>
        <w:rPr>
          <w:rFonts w:hint="eastAsia"/>
        </w:rPr>
        <w:t>编</w:t>
      </w:r>
      <w:r>
        <w:rPr>
          <w:rFonts w:hint="eastAsia"/>
          <w:spacing w:val="-6"/>
        </w:rPr>
        <w:t xml:space="preserve"> </w:t>
      </w:r>
      <w:r>
        <w:rPr>
          <w:rFonts w:hint="eastAsia"/>
          <w:spacing w:val="9"/>
        </w:rPr>
        <w:t>号</w:t>
      </w:r>
      <w:r>
        <w:rPr>
          <w:rFonts w:hint="eastAsia"/>
          <w:u w:val="single"/>
          <w:lang w:eastAsia="zh-CN"/>
        </w:rPr>
        <w:t>LBZC2020-G1-00002-GXXY</w:t>
      </w:r>
      <w:r>
        <w:rPr>
          <w:rFonts w:hint="eastAsia"/>
          <w:u w:val="single"/>
        </w:rPr>
        <w:t xml:space="preserve"> </w:t>
      </w:r>
      <w:r>
        <w:rPr>
          <w:rFonts w:hint="eastAsia"/>
        </w:rPr>
        <w:t>签</w:t>
      </w:r>
      <w:r>
        <w:rPr>
          <w:rFonts w:hint="eastAsia"/>
        </w:rPr>
        <w:tab/>
      </w:r>
      <w:r>
        <w:rPr>
          <w:rFonts w:hint="eastAsia"/>
        </w:rPr>
        <w:t>订</w:t>
      </w:r>
      <w:r>
        <w:rPr>
          <w:rFonts w:hint="eastAsia"/>
        </w:rPr>
        <w:tab/>
      </w:r>
      <w:r>
        <w:rPr>
          <w:rFonts w:hint="eastAsia"/>
        </w:rPr>
        <w:t>地</w:t>
      </w:r>
      <w:r>
        <w:rPr>
          <w:rFonts w:hint="eastAsia"/>
        </w:rPr>
        <w:tab/>
      </w:r>
      <w:r>
        <w:rPr>
          <w:rFonts w:hint="eastAsia"/>
        </w:rPr>
        <w:t>点</w:t>
      </w:r>
      <w:r>
        <w:rPr>
          <w:rFonts w:hint="eastAsia"/>
        </w:rPr>
        <w:tab/>
      </w:r>
      <w:r>
        <w:rPr>
          <w:rFonts w:hint="eastAsia"/>
          <w:u w:val="single"/>
        </w:rPr>
        <w:t xml:space="preserve"> </w:t>
      </w:r>
      <w:r>
        <w:rPr>
          <w:rFonts w:hint="eastAsia"/>
          <w:u w:val="single"/>
        </w:rPr>
        <w:tab/>
      </w:r>
      <w:r>
        <w:rPr>
          <w:rFonts w:hint="eastAsia"/>
          <w:u w:val="single"/>
        </w:rPr>
        <w:tab/>
      </w:r>
      <w:r>
        <w:rPr>
          <w:rFonts w:hint="eastAsia"/>
        </w:rPr>
        <w:tab/>
      </w:r>
      <w:r>
        <w:rPr>
          <w:rFonts w:hint="eastAsia"/>
        </w:rPr>
        <w:t>签 订 时</w:t>
      </w:r>
      <w:r>
        <w:rPr>
          <w:rFonts w:hint="eastAsia"/>
          <w:spacing w:val="-2"/>
        </w:rPr>
        <w:t xml:space="preserve"> </w:t>
      </w:r>
      <w:r>
        <w:rPr>
          <w:rFonts w:hint="eastAsia"/>
        </w:rPr>
        <w:t>间</w:t>
      </w:r>
      <w:r>
        <w:rPr>
          <w:rFonts w:hint="eastAsia"/>
          <w:u w:val="single"/>
        </w:rPr>
        <w:t xml:space="preserve"> </w:t>
      </w:r>
      <w:r>
        <w:rPr>
          <w:rFonts w:hint="eastAsia"/>
          <w:u w:val="single"/>
        </w:rPr>
        <w:tab/>
      </w:r>
    </w:p>
    <w:p>
      <w:pPr>
        <w:pStyle w:val="9"/>
        <w:ind w:left="0"/>
        <w:rPr>
          <w:sz w:val="29"/>
        </w:rPr>
      </w:pPr>
    </w:p>
    <w:p>
      <w:pPr>
        <w:pStyle w:val="9"/>
        <w:spacing w:before="66" w:line="312" w:lineRule="auto"/>
        <w:ind w:right="317" w:firstLine="480"/>
      </w:pPr>
      <w:r>
        <w:rPr>
          <w:rFonts w:hint="eastAsia"/>
          <w:spacing w:val="-15"/>
        </w:rPr>
        <w:t>根据《中华人民共和国政府采购法》</w:t>
      </w:r>
      <w:r>
        <w:rPr>
          <w:rFonts w:hint="eastAsia"/>
          <w:spacing w:val="-17"/>
        </w:rPr>
        <w:t xml:space="preserve">、《中华人民共和国合同法》等法律、法规规定， </w:t>
      </w:r>
      <w:r>
        <w:rPr>
          <w:rFonts w:hint="eastAsia"/>
          <w:spacing w:val="-2"/>
        </w:rPr>
        <w:t>按照招投标文件</w:t>
      </w:r>
      <w:r>
        <w:rPr>
          <w:rFonts w:hint="eastAsia"/>
        </w:rPr>
        <w:t>（采购文件</w:t>
      </w:r>
      <w:r>
        <w:rPr>
          <w:rFonts w:hint="eastAsia"/>
          <w:spacing w:val="-12"/>
        </w:rPr>
        <w:t>）</w:t>
      </w:r>
      <w:r>
        <w:rPr>
          <w:rFonts w:hint="eastAsia"/>
          <w:spacing w:val="-2"/>
        </w:rPr>
        <w:t>规定条款和中标</w:t>
      </w:r>
      <w:r>
        <w:rPr>
          <w:rFonts w:hint="eastAsia"/>
        </w:rPr>
        <w:t>（成交</w:t>
      </w:r>
      <w:r>
        <w:rPr>
          <w:rFonts w:hint="eastAsia"/>
          <w:spacing w:val="-10"/>
        </w:rPr>
        <w:t>）</w:t>
      </w:r>
      <w:r>
        <w:rPr>
          <w:rFonts w:hint="eastAsia"/>
          <w:spacing w:val="-2"/>
        </w:rPr>
        <w:t>供应商承诺，甲乙双方签订本合同。</w:t>
      </w:r>
    </w:p>
    <w:p>
      <w:pPr>
        <w:pStyle w:val="5"/>
        <w:tabs>
          <w:tab w:val="left" w:pos="1871"/>
        </w:tabs>
        <w:spacing w:before="18"/>
      </w:pPr>
      <w:bookmarkStart w:id="121" w:name="第一条_合同标的"/>
      <w:bookmarkEnd w:id="121"/>
      <w:r>
        <w:rPr>
          <w:rFonts w:hint="eastAsia"/>
        </w:rPr>
        <w:t>第一条</w:t>
      </w:r>
      <w:r>
        <w:rPr>
          <w:rFonts w:hint="eastAsia"/>
        </w:rPr>
        <w:tab/>
      </w:r>
      <w:r>
        <w:rPr>
          <w:rFonts w:hint="eastAsia"/>
        </w:rPr>
        <w:t>合同标的</w:t>
      </w:r>
    </w:p>
    <w:p>
      <w:pPr>
        <w:pStyle w:val="9"/>
        <w:spacing w:before="95" w:after="13"/>
        <w:ind w:left="918"/>
      </w:pPr>
      <w:r>
        <w:rPr>
          <w:rFonts w:hint="eastAsia"/>
        </w:rPr>
        <w:t>1、供货一览表</w:t>
      </w:r>
    </w:p>
    <w:tbl>
      <w:tblPr>
        <w:tblStyle w:val="17"/>
        <w:tblW w:w="8895" w:type="dxa"/>
        <w:tblInd w:w="2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1304"/>
        <w:gridCol w:w="1081"/>
        <w:gridCol w:w="1194"/>
        <w:gridCol w:w="1193"/>
        <w:gridCol w:w="496"/>
        <w:gridCol w:w="733"/>
        <w:gridCol w:w="1199"/>
        <w:gridCol w:w="1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496" w:type="dxa"/>
          </w:tcPr>
          <w:p>
            <w:pPr>
              <w:pStyle w:val="22"/>
              <w:spacing w:before="10" w:line="400" w:lineRule="exact"/>
              <w:ind w:left="127" w:right="116"/>
              <w:rPr>
                <w:sz w:val="24"/>
              </w:rPr>
            </w:pPr>
            <w:r>
              <w:rPr>
                <w:rFonts w:hint="eastAsia"/>
                <w:sz w:val="24"/>
              </w:rPr>
              <w:t>序号</w:t>
            </w:r>
          </w:p>
        </w:tc>
        <w:tc>
          <w:tcPr>
            <w:tcW w:w="1304" w:type="dxa"/>
          </w:tcPr>
          <w:p>
            <w:pPr>
              <w:pStyle w:val="22"/>
              <w:spacing w:before="10" w:line="400" w:lineRule="exact"/>
              <w:ind w:left="411" w:right="400"/>
              <w:rPr>
                <w:sz w:val="24"/>
              </w:rPr>
            </w:pPr>
            <w:r>
              <w:rPr>
                <w:rFonts w:hint="eastAsia"/>
                <w:sz w:val="24"/>
              </w:rPr>
              <w:t>产品名称</w:t>
            </w:r>
          </w:p>
        </w:tc>
        <w:tc>
          <w:tcPr>
            <w:tcW w:w="1081" w:type="dxa"/>
          </w:tcPr>
          <w:p>
            <w:pPr>
              <w:pStyle w:val="22"/>
              <w:spacing w:before="10" w:line="400" w:lineRule="exact"/>
              <w:ind w:left="300" w:right="288"/>
              <w:rPr>
                <w:sz w:val="24"/>
              </w:rPr>
            </w:pPr>
            <w:r>
              <w:rPr>
                <w:rFonts w:hint="eastAsia"/>
                <w:sz w:val="24"/>
              </w:rPr>
              <w:t>商标品牌</w:t>
            </w:r>
          </w:p>
        </w:tc>
        <w:tc>
          <w:tcPr>
            <w:tcW w:w="1194" w:type="dxa"/>
          </w:tcPr>
          <w:p>
            <w:pPr>
              <w:pStyle w:val="22"/>
              <w:spacing w:before="10" w:line="400" w:lineRule="exact"/>
              <w:ind w:left="356" w:right="345"/>
              <w:rPr>
                <w:sz w:val="24"/>
              </w:rPr>
            </w:pPr>
            <w:r>
              <w:rPr>
                <w:rFonts w:hint="eastAsia"/>
                <w:sz w:val="24"/>
              </w:rPr>
              <w:t>规格型号</w:t>
            </w:r>
          </w:p>
        </w:tc>
        <w:tc>
          <w:tcPr>
            <w:tcW w:w="1193" w:type="dxa"/>
          </w:tcPr>
          <w:p>
            <w:pPr>
              <w:pStyle w:val="22"/>
              <w:spacing w:before="10" w:line="400" w:lineRule="exact"/>
              <w:ind w:left="355" w:right="345"/>
              <w:rPr>
                <w:sz w:val="24"/>
              </w:rPr>
            </w:pPr>
            <w:r>
              <w:rPr>
                <w:rFonts w:hint="eastAsia"/>
                <w:sz w:val="24"/>
              </w:rPr>
              <w:t>生产厂家</w:t>
            </w:r>
          </w:p>
        </w:tc>
        <w:tc>
          <w:tcPr>
            <w:tcW w:w="496" w:type="dxa"/>
          </w:tcPr>
          <w:p>
            <w:pPr>
              <w:pStyle w:val="22"/>
              <w:spacing w:before="10" w:line="400" w:lineRule="exact"/>
              <w:ind w:left="127" w:right="116"/>
              <w:rPr>
                <w:sz w:val="24"/>
              </w:rPr>
            </w:pPr>
            <w:r>
              <w:rPr>
                <w:rFonts w:hint="eastAsia"/>
                <w:sz w:val="24"/>
              </w:rPr>
              <w:t>数量</w:t>
            </w:r>
          </w:p>
        </w:tc>
        <w:tc>
          <w:tcPr>
            <w:tcW w:w="733" w:type="dxa"/>
          </w:tcPr>
          <w:p>
            <w:pPr>
              <w:pStyle w:val="22"/>
              <w:spacing w:before="10"/>
            </w:pPr>
          </w:p>
          <w:p>
            <w:pPr>
              <w:pStyle w:val="22"/>
              <w:ind w:left="125"/>
              <w:rPr>
                <w:sz w:val="24"/>
              </w:rPr>
            </w:pPr>
            <w:r>
              <w:rPr>
                <w:rFonts w:hint="eastAsia"/>
                <w:sz w:val="24"/>
              </w:rPr>
              <w:t>单位</w:t>
            </w:r>
          </w:p>
        </w:tc>
        <w:tc>
          <w:tcPr>
            <w:tcW w:w="1199" w:type="dxa"/>
          </w:tcPr>
          <w:p>
            <w:pPr>
              <w:pStyle w:val="22"/>
              <w:tabs>
                <w:tab w:val="left" w:pos="717"/>
              </w:tabs>
              <w:spacing w:before="90"/>
              <w:ind w:left="237"/>
              <w:rPr>
                <w:sz w:val="24"/>
              </w:rPr>
            </w:pPr>
            <w:r>
              <w:rPr>
                <w:rFonts w:hint="eastAsia"/>
                <w:sz w:val="24"/>
              </w:rPr>
              <w:t>单</w:t>
            </w:r>
            <w:r>
              <w:rPr>
                <w:rFonts w:hint="eastAsia"/>
                <w:sz w:val="24"/>
              </w:rPr>
              <w:tab/>
            </w:r>
            <w:r>
              <w:rPr>
                <w:rFonts w:hint="eastAsia"/>
                <w:sz w:val="24"/>
              </w:rPr>
              <w:t>价</w:t>
            </w:r>
          </w:p>
          <w:p>
            <w:pPr>
              <w:pStyle w:val="22"/>
              <w:spacing w:before="93"/>
              <w:ind w:left="237"/>
              <w:rPr>
                <w:sz w:val="24"/>
              </w:rPr>
            </w:pPr>
            <w:r>
              <w:rPr>
                <w:rFonts w:hint="eastAsia"/>
                <w:sz w:val="24"/>
              </w:rPr>
              <w:t>（元）</w:t>
            </w:r>
          </w:p>
        </w:tc>
        <w:tc>
          <w:tcPr>
            <w:tcW w:w="1199" w:type="dxa"/>
          </w:tcPr>
          <w:p>
            <w:pPr>
              <w:pStyle w:val="22"/>
              <w:tabs>
                <w:tab w:val="left" w:pos="718"/>
              </w:tabs>
              <w:spacing w:before="90"/>
              <w:ind w:left="238"/>
              <w:rPr>
                <w:sz w:val="24"/>
              </w:rPr>
            </w:pPr>
            <w:r>
              <w:rPr>
                <w:rFonts w:hint="eastAsia"/>
                <w:sz w:val="24"/>
              </w:rPr>
              <w:t>金</w:t>
            </w:r>
            <w:r>
              <w:rPr>
                <w:rFonts w:hint="eastAsia"/>
                <w:sz w:val="24"/>
              </w:rPr>
              <w:tab/>
            </w:r>
            <w:r>
              <w:rPr>
                <w:rFonts w:hint="eastAsia"/>
                <w:sz w:val="24"/>
              </w:rPr>
              <w:t>额</w:t>
            </w:r>
          </w:p>
          <w:p>
            <w:pPr>
              <w:pStyle w:val="22"/>
              <w:spacing w:before="93"/>
              <w:ind w:left="238"/>
              <w:rPr>
                <w:sz w:val="24"/>
              </w:rPr>
            </w:pPr>
            <w:r>
              <w:rPr>
                <w:rFonts w:hint="eastAsia"/>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496" w:type="dxa"/>
          </w:tcPr>
          <w:p>
            <w:pPr>
              <w:pStyle w:val="22"/>
              <w:spacing w:before="112"/>
              <w:ind w:left="8"/>
              <w:jc w:val="center"/>
              <w:rPr>
                <w:sz w:val="24"/>
              </w:rPr>
            </w:pPr>
            <w:r>
              <w:rPr>
                <w:rFonts w:hint="eastAsia"/>
                <w:sz w:val="24"/>
              </w:rPr>
              <w:t>1</w:t>
            </w:r>
          </w:p>
        </w:tc>
        <w:tc>
          <w:tcPr>
            <w:tcW w:w="1304" w:type="dxa"/>
          </w:tcPr>
          <w:p>
            <w:pPr>
              <w:pStyle w:val="22"/>
              <w:rPr>
                <w:sz w:val="24"/>
              </w:rPr>
            </w:pPr>
          </w:p>
        </w:tc>
        <w:tc>
          <w:tcPr>
            <w:tcW w:w="1081" w:type="dxa"/>
          </w:tcPr>
          <w:p>
            <w:pPr>
              <w:pStyle w:val="22"/>
              <w:rPr>
                <w:sz w:val="24"/>
              </w:rPr>
            </w:pPr>
          </w:p>
        </w:tc>
        <w:tc>
          <w:tcPr>
            <w:tcW w:w="1194" w:type="dxa"/>
          </w:tcPr>
          <w:p>
            <w:pPr>
              <w:pStyle w:val="22"/>
              <w:rPr>
                <w:sz w:val="24"/>
              </w:rPr>
            </w:pPr>
          </w:p>
        </w:tc>
        <w:tc>
          <w:tcPr>
            <w:tcW w:w="1193" w:type="dxa"/>
          </w:tcPr>
          <w:p>
            <w:pPr>
              <w:pStyle w:val="22"/>
              <w:rPr>
                <w:sz w:val="24"/>
              </w:rPr>
            </w:pPr>
          </w:p>
        </w:tc>
        <w:tc>
          <w:tcPr>
            <w:tcW w:w="496" w:type="dxa"/>
          </w:tcPr>
          <w:p>
            <w:pPr>
              <w:pStyle w:val="22"/>
              <w:rPr>
                <w:sz w:val="24"/>
              </w:rPr>
            </w:pPr>
          </w:p>
        </w:tc>
        <w:tc>
          <w:tcPr>
            <w:tcW w:w="733" w:type="dxa"/>
          </w:tcPr>
          <w:p>
            <w:pPr>
              <w:pStyle w:val="22"/>
              <w:rPr>
                <w:sz w:val="24"/>
              </w:rPr>
            </w:pPr>
          </w:p>
        </w:tc>
        <w:tc>
          <w:tcPr>
            <w:tcW w:w="1199" w:type="dxa"/>
          </w:tcPr>
          <w:p>
            <w:pPr>
              <w:pStyle w:val="22"/>
              <w:rPr>
                <w:sz w:val="24"/>
              </w:rPr>
            </w:pPr>
          </w:p>
        </w:tc>
        <w:tc>
          <w:tcPr>
            <w:tcW w:w="1199" w:type="dxa"/>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496" w:type="dxa"/>
          </w:tcPr>
          <w:p>
            <w:pPr>
              <w:pStyle w:val="22"/>
              <w:spacing w:before="112"/>
              <w:ind w:left="8"/>
              <w:jc w:val="center"/>
              <w:rPr>
                <w:sz w:val="24"/>
              </w:rPr>
            </w:pPr>
            <w:r>
              <w:rPr>
                <w:rFonts w:hint="eastAsia"/>
                <w:sz w:val="24"/>
              </w:rPr>
              <w:t>2</w:t>
            </w:r>
          </w:p>
        </w:tc>
        <w:tc>
          <w:tcPr>
            <w:tcW w:w="1304" w:type="dxa"/>
          </w:tcPr>
          <w:p>
            <w:pPr>
              <w:pStyle w:val="22"/>
              <w:rPr>
                <w:sz w:val="24"/>
              </w:rPr>
            </w:pPr>
          </w:p>
        </w:tc>
        <w:tc>
          <w:tcPr>
            <w:tcW w:w="1081" w:type="dxa"/>
          </w:tcPr>
          <w:p>
            <w:pPr>
              <w:pStyle w:val="22"/>
              <w:rPr>
                <w:sz w:val="24"/>
              </w:rPr>
            </w:pPr>
          </w:p>
        </w:tc>
        <w:tc>
          <w:tcPr>
            <w:tcW w:w="1194" w:type="dxa"/>
          </w:tcPr>
          <w:p>
            <w:pPr>
              <w:pStyle w:val="22"/>
              <w:rPr>
                <w:sz w:val="24"/>
              </w:rPr>
            </w:pPr>
          </w:p>
        </w:tc>
        <w:tc>
          <w:tcPr>
            <w:tcW w:w="1193" w:type="dxa"/>
          </w:tcPr>
          <w:p>
            <w:pPr>
              <w:pStyle w:val="22"/>
              <w:rPr>
                <w:sz w:val="24"/>
              </w:rPr>
            </w:pPr>
          </w:p>
        </w:tc>
        <w:tc>
          <w:tcPr>
            <w:tcW w:w="496" w:type="dxa"/>
          </w:tcPr>
          <w:p>
            <w:pPr>
              <w:pStyle w:val="22"/>
              <w:rPr>
                <w:sz w:val="24"/>
              </w:rPr>
            </w:pPr>
          </w:p>
        </w:tc>
        <w:tc>
          <w:tcPr>
            <w:tcW w:w="733" w:type="dxa"/>
          </w:tcPr>
          <w:p>
            <w:pPr>
              <w:pStyle w:val="22"/>
              <w:rPr>
                <w:sz w:val="24"/>
              </w:rPr>
            </w:pPr>
          </w:p>
        </w:tc>
        <w:tc>
          <w:tcPr>
            <w:tcW w:w="1199" w:type="dxa"/>
          </w:tcPr>
          <w:p>
            <w:pPr>
              <w:pStyle w:val="22"/>
              <w:rPr>
                <w:sz w:val="24"/>
              </w:rPr>
            </w:pPr>
          </w:p>
        </w:tc>
        <w:tc>
          <w:tcPr>
            <w:tcW w:w="1199" w:type="dxa"/>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496" w:type="dxa"/>
          </w:tcPr>
          <w:p>
            <w:pPr>
              <w:pStyle w:val="22"/>
              <w:spacing w:before="113"/>
              <w:ind w:left="8"/>
              <w:jc w:val="center"/>
              <w:rPr>
                <w:sz w:val="24"/>
              </w:rPr>
            </w:pPr>
            <w:r>
              <w:rPr>
                <w:rFonts w:hint="eastAsia"/>
                <w:sz w:val="24"/>
              </w:rPr>
              <w:t>3</w:t>
            </w:r>
          </w:p>
        </w:tc>
        <w:tc>
          <w:tcPr>
            <w:tcW w:w="1304" w:type="dxa"/>
          </w:tcPr>
          <w:p>
            <w:pPr>
              <w:pStyle w:val="22"/>
              <w:rPr>
                <w:sz w:val="24"/>
              </w:rPr>
            </w:pPr>
          </w:p>
        </w:tc>
        <w:tc>
          <w:tcPr>
            <w:tcW w:w="1081" w:type="dxa"/>
          </w:tcPr>
          <w:p>
            <w:pPr>
              <w:pStyle w:val="22"/>
              <w:rPr>
                <w:sz w:val="24"/>
              </w:rPr>
            </w:pPr>
          </w:p>
        </w:tc>
        <w:tc>
          <w:tcPr>
            <w:tcW w:w="1194" w:type="dxa"/>
          </w:tcPr>
          <w:p>
            <w:pPr>
              <w:pStyle w:val="22"/>
              <w:rPr>
                <w:sz w:val="24"/>
              </w:rPr>
            </w:pPr>
          </w:p>
        </w:tc>
        <w:tc>
          <w:tcPr>
            <w:tcW w:w="1193" w:type="dxa"/>
          </w:tcPr>
          <w:p>
            <w:pPr>
              <w:pStyle w:val="22"/>
              <w:rPr>
                <w:sz w:val="24"/>
              </w:rPr>
            </w:pPr>
          </w:p>
        </w:tc>
        <w:tc>
          <w:tcPr>
            <w:tcW w:w="496" w:type="dxa"/>
          </w:tcPr>
          <w:p>
            <w:pPr>
              <w:pStyle w:val="22"/>
              <w:rPr>
                <w:sz w:val="24"/>
              </w:rPr>
            </w:pPr>
          </w:p>
        </w:tc>
        <w:tc>
          <w:tcPr>
            <w:tcW w:w="733" w:type="dxa"/>
          </w:tcPr>
          <w:p>
            <w:pPr>
              <w:pStyle w:val="22"/>
              <w:rPr>
                <w:sz w:val="24"/>
              </w:rPr>
            </w:pPr>
          </w:p>
        </w:tc>
        <w:tc>
          <w:tcPr>
            <w:tcW w:w="1199" w:type="dxa"/>
          </w:tcPr>
          <w:p>
            <w:pPr>
              <w:pStyle w:val="22"/>
              <w:rPr>
                <w:sz w:val="24"/>
              </w:rPr>
            </w:pPr>
          </w:p>
        </w:tc>
        <w:tc>
          <w:tcPr>
            <w:tcW w:w="1199" w:type="dxa"/>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895" w:type="dxa"/>
            <w:gridSpan w:val="9"/>
          </w:tcPr>
          <w:p>
            <w:pPr>
              <w:pStyle w:val="22"/>
              <w:tabs>
                <w:tab w:val="left" w:pos="5868"/>
              </w:tabs>
              <w:spacing w:before="113"/>
              <w:ind w:left="108"/>
              <w:rPr>
                <w:sz w:val="24"/>
              </w:rPr>
            </w:pPr>
            <w:r>
              <w:rPr>
                <w:rFonts w:hint="eastAsia"/>
                <w:sz w:val="24"/>
              </w:rPr>
              <w:t>人民币合计金额（大写）</w:t>
            </w:r>
            <w:r>
              <w:rPr>
                <w:rFonts w:hint="eastAsia"/>
                <w:sz w:val="24"/>
              </w:rPr>
              <w:tab/>
            </w:r>
            <w:r>
              <w:rPr>
                <w:rFonts w:hint="eastAsia"/>
                <w:sz w:val="24"/>
              </w:rPr>
              <w:t>（小写）</w:t>
            </w:r>
          </w:p>
        </w:tc>
      </w:tr>
    </w:tbl>
    <w:p>
      <w:pPr>
        <w:pStyle w:val="9"/>
        <w:spacing w:before="82" w:line="312" w:lineRule="auto"/>
        <w:ind w:right="737" w:firstLine="480"/>
      </w:pPr>
      <w:r>
        <w:rPr>
          <w:rFonts w:hint="eastAsia"/>
        </w:rPr>
        <w:t>2</w:t>
      </w:r>
      <w:r>
        <w:rPr>
          <w:rFonts w:hint="eastAsia"/>
          <w:spacing w:val="-10"/>
        </w:rPr>
        <w:t>、合同合计金额包括货物价款，备件、专用工具、安装、调试、检验、技术培</w:t>
      </w:r>
      <w:r>
        <w:rPr>
          <w:rFonts w:hint="eastAsia"/>
          <w:spacing w:val="-15"/>
        </w:rPr>
        <w:t>训及技术资料和包装、运输等全部费用。如招投标文件对其另有规定的，从其规定。</w:t>
      </w:r>
    </w:p>
    <w:p>
      <w:pPr>
        <w:pStyle w:val="5"/>
        <w:tabs>
          <w:tab w:val="left" w:pos="1871"/>
        </w:tabs>
        <w:spacing w:before="16"/>
      </w:pPr>
      <w:bookmarkStart w:id="122" w:name="第二条_质量保证"/>
      <w:bookmarkEnd w:id="122"/>
      <w:r>
        <w:rPr>
          <w:rFonts w:hint="eastAsia"/>
        </w:rPr>
        <w:t>第二条</w:t>
      </w:r>
      <w:r>
        <w:rPr>
          <w:rFonts w:hint="eastAsia"/>
        </w:rPr>
        <w:tab/>
      </w:r>
      <w:r>
        <w:rPr>
          <w:rFonts w:hint="eastAsia"/>
        </w:rPr>
        <w:t>质量保证</w:t>
      </w:r>
    </w:p>
    <w:p>
      <w:pPr>
        <w:pStyle w:val="9"/>
        <w:spacing w:before="96" w:line="312" w:lineRule="auto"/>
        <w:ind w:right="436" w:firstLine="480"/>
      </w:pPr>
      <w:r>
        <w:rPr>
          <w:rFonts w:hint="eastAsia"/>
        </w:rPr>
        <w:t>1、乙方所提供的货物型号、技术规格、技术参数等质量必须与招投标文件和承诺相一致。乙方提供的节能和环保产品必须是列入政府采购清单的产品。</w:t>
      </w:r>
    </w:p>
    <w:p>
      <w:pPr>
        <w:pStyle w:val="9"/>
        <w:spacing w:line="312" w:lineRule="auto"/>
        <w:ind w:right="436" w:firstLine="480"/>
      </w:pPr>
      <w:r>
        <w:rPr>
          <w:rFonts w:hint="eastAsia"/>
        </w:rPr>
        <w:t>2、乙方所提供的货物必须是全新、未使用的原装产品，且在正常安装、使用和保养条件下，其使用寿命期内各项指标均达到质量要求。</w:t>
      </w:r>
    </w:p>
    <w:p>
      <w:pPr>
        <w:pStyle w:val="5"/>
        <w:tabs>
          <w:tab w:val="left" w:pos="1871"/>
        </w:tabs>
        <w:spacing w:before="16"/>
      </w:pPr>
      <w:bookmarkStart w:id="123" w:name="第三条_权力保证"/>
      <w:bookmarkEnd w:id="123"/>
      <w:r>
        <w:rPr>
          <w:rFonts w:hint="eastAsia"/>
        </w:rPr>
        <w:t>第三条</w:t>
      </w:r>
      <w:r>
        <w:rPr>
          <w:rFonts w:hint="eastAsia"/>
        </w:rPr>
        <w:tab/>
      </w:r>
      <w:r>
        <w:rPr>
          <w:rFonts w:hint="eastAsia"/>
        </w:rPr>
        <w:t>权力保证</w:t>
      </w:r>
    </w:p>
    <w:p>
      <w:pPr>
        <w:pStyle w:val="9"/>
        <w:spacing w:before="98" w:line="312" w:lineRule="auto"/>
        <w:ind w:right="374" w:firstLine="480"/>
      </w:pPr>
      <w:r>
        <w:rPr>
          <w:rFonts w:hint="eastAsia"/>
        </w:rPr>
        <w:t>乙方应保证所提供货物在使用时不会侵犯任何第三方的专利权、商标权、工业设计权或其他权利。</w:t>
      </w:r>
    </w:p>
    <w:p>
      <w:pPr>
        <w:pStyle w:val="9"/>
        <w:spacing w:line="307" w:lineRule="exact"/>
        <w:ind w:left="918"/>
      </w:pPr>
      <w:r>
        <w:rPr>
          <w:rFonts w:hint="eastAsia"/>
        </w:rPr>
        <w:t>乙方应按招标文件规定的时间向甲方提供使用货物的有关技术资料。</w:t>
      </w:r>
    </w:p>
    <w:p>
      <w:pPr>
        <w:pStyle w:val="9"/>
        <w:spacing w:before="94" w:line="312" w:lineRule="auto"/>
        <w:ind w:right="317" w:firstLine="480"/>
      </w:pPr>
      <w:r>
        <w:rPr>
          <w:rFonts w:hint="eastAsia"/>
          <w:spacing w:val="-12"/>
        </w:rPr>
        <w:t>没有甲方事先书面同意，乙方不得将由甲方提供的有关合同或任何合同条文、规格、</w:t>
      </w:r>
      <w:r>
        <w:rPr>
          <w:rFonts w:hint="eastAsia"/>
          <w:spacing w:val="-7"/>
        </w:rPr>
        <w:t>计划、图纸、样品或资料提供给与履行本合同无关的任何其他人。即使向履行本合同有</w:t>
      </w:r>
      <w:r>
        <w:rPr>
          <w:rFonts w:hint="eastAsia"/>
        </w:rPr>
        <w:t>关的人员提供，也应注意保密并限于履行合同的必需范围。</w:t>
      </w:r>
    </w:p>
    <w:p>
      <w:pPr>
        <w:pStyle w:val="9"/>
        <w:spacing w:before="94" w:line="312" w:lineRule="auto"/>
        <w:ind w:right="374" w:firstLine="480"/>
      </w:pPr>
      <w:r>
        <w:rPr>
          <w:rFonts w:hint="eastAsia"/>
        </w:rPr>
        <w:t>乙方保证所交付的货物的所有权完全属于乙方且无任何抵押、质押、查封等产权瑕疵。</w:t>
      </w:r>
    </w:p>
    <w:p>
      <w:pPr>
        <w:pStyle w:val="5"/>
        <w:tabs>
          <w:tab w:val="left" w:pos="1871"/>
        </w:tabs>
        <w:spacing w:before="16"/>
      </w:pPr>
      <w:bookmarkStart w:id="124" w:name="第四条_包装和运输"/>
      <w:bookmarkEnd w:id="124"/>
      <w:r>
        <w:rPr>
          <w:rFonts w:hint="eastAsia"/>
        </w:rPr>
        <w:t>第四条</w:t>
      </w:r>
      <w:r>
        <w:rPr>
          <w:rFonts w:hint="eastAsia"/>
        </w:rPr>
        <w:tab/>
      </w:r>
      <w:r>
        <w:rPr>
          <w:rFonts w:hint="eastAsia"/>
        </w:rPr>
        <w:t>包装和运输</w:t>
      </w:r>
    </w:p>
    <w:p>
      <w:pPr>
        <w:pStyle w:val="9"/>
        <w:spacing w:before="96" w:line="312" w:lineRule="auto"/>
        <w:ind w:right="436" w:firstLine="480"/>
      </w:pPr>
      <w:r>
        <w:rPr>
          <w:rFonts w:hint="eastAsia"/>
        </w:rPr>
        <w:t>1、乙方提供的货物均应按招投标文件要求的包装材料、包装标准、包装方式进行包装，每一包装单元内应附详细的装箱单和质量合格证。</w:t>
      </w:r>
    </w:p>
    <w:p>
      <w:pPr>
        <w:pStyle w:val="9"/>
        <w:spacing w:line="307" w:lineRule="exact"/>
        <w:ind w:left="918"/>
      </w:pPr>
      <w:r>
        <w:rPr>
          <w:rFonts w:hint="eastAsia"/>
        </w:rPr>
        <w:t>2、货物的运输方式：</w:t>
      </w:r>
      <w:r>
        <w:rPr>
          <w:rFonts w:hint="eastAsia"/>
          <w:u w:val="single"/>
        </w:rPr>
        <w:t>由乙方负责。</w:t>
      </w:r>
    </w:p>
    <w:p>
      <w:pPr>
        <w:tabs>
          <w:tab w:val="left" w:pos="1871"/>
        </w:tabs>
        <w:spacing w:before="93" w:line="324" w:lineRule="auto"/>
        <w:ind w:left="908" w:right="1705" w:firstLine="9"/>
        <w:rPr>
          <w:b/>
          <w:sz w:val="24"/>
        </w:rPr>
      </w:pPr>
      <w:r>
        <w:rPr>
          <w:rFonts w:hint="eastAsia"/>
          <w:sz w:val="24"/>
        </w:rPr>
        <w:t>3、乙方负责货物运输，货物运输合理损耗及计算方法：</w:t>
      </w:r>
      <w:r>
        <w:rPr>
          <w:rFonts w:hint="eastAsia"/>
          <w:sz w:val="24"/>
          <w:u w:val="single"/>
        </w:rPr>
        <w:t>由乙方负责</w:t>
      </w:r>
      <w:r>
        <w:rPr>
          <w:rFonts w:hint="eastAsia"/>
          <w:spacing w:val="-15"/>
          <w:sz w:val="24"/>
          <w:u w:val="single"/>
        </w:rPr>
        <w:t>。</w:t>
      </w:r>
      <w:bookmarkStart w:id="125" w:name="第五条_交付和验收"/>
      <w:bookmarkEnd w:id="125"/>
      <w:r>
        <w:rPr>
          <w:rFonts w:hint="eastAsia"/>
          <w:b/>
          <w:sz w:val="24"/>
        </w:rPr>
        <w:t>第五条</w:t>
      </w:r>
      <w:r>
        <w:rPr>
          <w:rFonts w:hint="eastAsia"/>
          <w:b/>
          <w:sz w:val="24"/>
        </w:rPr>
        <w:tab/>
      </w:r>
      <w:r>
        <w:rPr>
          <w:rFonts w:hint="eastAsia"/>
          <w:b/>
          <w:sz w:val="24"/>
        </w:rPr>
        <w:t>交付和验收</w:t>
      </w:r>
    </w:p>
    <w:p>
      <w:pPr>
        <w:pStyle w:val="9"/>
        <w:spacing w:line="298" w:lineRule="exact"/>
        <w:ind w:left="918"/>
      </w:pPr>
      <w:r>
        <w:rPr>
          <w:rFonts w:hint="eastAsia"/>
          <w:spacing w:val="-1"/>
        </w:rPr>
        <w:t>1</w:t>
      </w:r>
      <w:r>
        <w:rPr>
          <w:rFonts w:hint="eastAsia"/>
        </w:rPr>
        <w:t>、交货时间：</w:t>
      </w:r>
      <w:r>
        <w:rPr>
          <w:rFonts w:hint="eastAsia"/>
          <w:u w:val="single"/>
        </w:rPr>
        <w:t>按乙方投标文件中所承诺的时间、</w:t>
      </w:r>
      <w:r>
        <w:rPr>
          <w:rFonts w:hint="eastAsia"/>
        </w:rPr>
        <w:t>地点：</w:t>
      </w:r>
      <w:r>
        <w:rPr>
          <w:rFonts w:hint="eastAsia"/>
          <w:u w:val="single"/>
        </w:rPr>
        <w:t>采购单位指定地点</w:t>
      </w:r>
    </w:p>
    <w:p>
      <w:pPr>
        <w:pStyle w:val="9"/>
        <w:spacing w:before="91"/>
        <w:ind w:left="918"/>
      </w:pPr>
      <w:r>
        <w:rPr>
          <w:rFonts w:hint="eastAsia"/>
        </w:rPr>
        <w:t>2、乙方提供不符合招投标文件和本合同规定的货物，甲方有权拒绝接受。</w:t>
      </w:r>
    </w:p>
    <w:p>
      <w:pPr>
        <w:pStyle w:val="9"/>
        <w:spacing w:before="93" w:line="312" w:lineRule="auto"/>
        <w:ind w:right="436" w:firstLine="480"/>
      </w:pPr>
      <w:r>
        <w:rPr>
          <w:rFonts w:hint="eastAsia"/>
        </w:rPr>
        <w:t>3、乙方应将所提供货物的装箱清单、用户手册、原厂保修卡、随机资料、工具和备品、备件等交付给甲方，如有缺失应及时补齐，否则视为逾期交货。</w:t>
      </w:r>
    </w:p>
    <w:p>
      <w:pPr>
        <w:pStyle w:val="9"/>
        <w:spacing w:line="312" w:lineRule="auto"/>
        <w:ind w:right="385" w:firstLine="480"/>
        <w:jc w:val="both"/>
      </w:pPr>
      <w:r>
        <w:rPr>
          <w:rFonts w:hint="eastAsia"/>
        </w:rPr>
        <w:t>4、甲方应当在到货（安装、调试完）</w:t>
      </w:r>
      <w:r>
        <w:rPr>
          <w:rFonts w:hint="eastAsia"/>
          <w:spacing w:val="-31"/>
        </w:rPr>
        <w:t xml:space="preserve">后 </w:t>
      </w:r>
      <w:r>
        <w:rPr>
          <w:rFonts w:hint="eastAsia"/>
        </w:rPr>
        <w:t>30</w:t>
      </w:r>
      <w:r>
        <w:rPr>
          <w:rFonts w:hint="eastAsia"/>
          <w:spacing w:val="-9"/>
        </w:rPr>
        <w:t xml:space="preserve"> 个工作日内进行验收，逾期不验收的， </w:t>
      </w:r>
      <w:r>
        <w:rPr>
          <w:rFonts w:hint="eastAsia"/>
          <w:spacing w:val="-4"/>
        </w:rPr>
        <w:t>乙方可视同验收合格。验收合格后由甲乙双方签署货物验收单并加盖采购单位公章，甲乙双方各执一份。</w:t>
      </w:r>
    </w:p>
    <w:p>
      <w:pPr>
        <w:pStyle w:val="9"/>
        <w:spacing w:before="1" w:line="312" w:lineRule="auto"/>
        <w:ind w:right="437" w:firstLine="480"/>
        <w:jc w:val="both"/>
      </w:pPr>
      <w:r>
        <w:rPr>
          <w:rFonts w:hint="eastAsia"/>
        </w:rPr>
        <w:t>5、采购人委托采购代理机构组织的验收项目，其验收时间以该项目验收方案确定</w:t>
      </w:r>
      <w:r>
        <w:rPr>
          <w:rFonts w:hint="eastAsia"/>
          <w:spacing w:val="-6"/>
        </w:rPr>
        <w:t>的验收时间为准，验收结果以该项目验收报告结论为准。在验收过程中发现乙方有违约</w:t>
      </w:r>
      <w:r>
        <w:rPr>
          <w:rFonts w:hint="eastAsia"/>
        </w:rPr>
        <w:t>问题，可暂缓资金结算，待违约问题解决后，方可办理资金结算事宜。</w:t>
      </w:r>
    </w:p>
    <w:p>
      <w:pPr>
        <w:pStyle w:val="9"/>
        <w:spacing w:before="1"/>
        <w:ind w:left="918"/>
      </w:pPr>
      <w:r>
        <w:rPr>
          <w:rFonts w:hint="eastAsia"/>
        </w:rPr>
        <w:t>6、甲方对验收有异议的，在验收后 5 个工作日内以书面形式向乙方提出，乙方应</w:t>
      </w:r>
    </w:p>
    <w:p>
      <w:pPr>
        <w:tabs>
          <w:tab w:val="left" w:pos="1871"/>
        </w:tabs>
        <w:spacing w:before="93" w:line="324" w:lineRule="auto"/>
        <w:ind w:left="908" w:right="4585" w:hanging="471"/>
        <w:rPr>
          <w:b/>
          <w:sz w:val="24"/>
        </w:rPr>
      </w:pPr>
      <w:r>
        <w:rPr>
          <w:rFonts w:hint="eastAsia"/>
          <w:sz w:val="24"/>
        </w:rPr>
        <w:t>自收到甲方书面异议后</w:t>
      </w:r>
      <w:r>
        <w:rPr>
          <w:rFonts w:hint="eastAsia"/>
          <w:spacing w:val="-60"/>
          <w:sz w:val="24"/>
        </w:rPr>
        <w:t xml:space="preserve"> </w:t>
      </w:r>
      <w:r>
        <w:rPr>
          <w:rFonts w:hint="eastAsia"/>
          <w:sz w:val="24"/>
          <w:u w:val="single"/>
        </w:rPr>
        <w:t>10</w:t>
      </w:r>
      <w:r>
        <w:rPr>
          <w:rFonts w:hint="eastAsia"/>
          <w:spacing w:val="-60"/>
          <w:sz w:val="24"/>
        </w:rPr>
        <w:t xml:space="preserve"> </w:t>
      </w:r>
      <w:r>
        <w:rPr>
          <w:rFonts w:hint="eastAsia"/>
          <w:sz w:val="24"/>
        </w:rPr>
        <w:t>日内及时予以解决</w:t>
      </w:r>
      <w:r>
        <w:rPr>
          <w:rFonts w:hint="eastAsia"/>
          <w:spacing w:val="-16"/>
          <w:sz w:val="24"/>
        </w:rPr>
        <w:t>。</w:t>
      </w:r>
      <w:bookmarkStart w:id="126" w:name="第六条_安装和培训"/>
      <w:bookmarkEnd w:id="126"/>
      <w:r>
        <w:rPr>
          <w:rFonts w:hint="eastAsia"/>
          <w:b/>
          <w:sz w:val="24"/>
        </w:rPr>
        <w:t>第六条</w:t>
      </w:r>
      <w:r>
        <w:rPr>
          <w:rFonts w:hint="eastAsia"/>
          <w:b/>
          <w:sz w:val="24"/>
        </w:rPr>
        <w:tab/>
      </w:r>
      <w:r>
        <w:rPr>
          <w:rFonts w:hint="eastAsia"/>
          <w:b/>
          <w:sz w:val="24"/>
        </w:rPr>
        <w:t>安装和培训</w:t>
      </w:r>
    </w:p>
    <w:p>
      <w:pPr>
        <w:pStyle w:val="9"/>
        <w:spacing w:line="298" w:lineRule="exact"/>
        <w:ind w:left="918"/>
      </w:pPr>
      <w:r>
        <w:rPr>
          <w:rFonts w:hint="eastAsia"/>
        </w:rPr>
        <w:t>1、甲方应提供必要安装条件（如场地、电源、水源等</w:t>
      </w:r>
      <w:r>
        <w:rPr>
          <w:rFonts w:hint="eastAsia"/>
          <w:spacing w:val="-120"/>
        </w:rPr>
        <w:t>）</w:t>
      </w:r>
      <w:r>
        <w:rPr>
          <w:rFonts w:hint="eastAsia"/>
        </w:rPr>
        <w:t>。</w:t>
      </w:r>
    </w:p>
    <w:p>
      <w:pPr>
        <w:pStyle w:val="9"/>
        <w:spacing w:before="91" w:line="312" w:lineRule="auto"/>
        <w:ind w:right="438" w:firstLine="480"/>
      </w:pPr>
      <w:r>
        <w:rPr>
          <w:rFonts w:hint="eastAsia"/>
        </w:rPr>
        <w:t>2、乙方负责甲方有关人员的培训。培训时间：</w:t>
      </w:r>
      <w:r>
        <w:rPr>
          <w:rFonts w:hint="eastAsia"/>
          <w:u w:val="single"/>
        </w:rPr>
        <w:t>货物验收合格后</w:t>
      </w:r>
      <w:r>
        <w:rPr>
          <w:rFonts w:hint="eastAsia"/>
        </w:rPr>
        <w:t>、地点：</w:t>
      </w:r>
      <w:r>
        <w:rPr>
          <w:rFonts w:hint="eastAsia"/>
          <w:u w:val="single"/>
        </w:rPr>
        <w:t>按乙方投</w:t>
      </w:r>
      <w:r>
        <w:rPr>
          <w:rFonts w:hint="eastAsia"/>
          <w:spacing w:val="-240"/>
          <w:u w:val="single"/>
        </w:rPr>
        <w:t>标</w:t>
      </w:r>
      <w:r>
        <w:rPr>
          <w:rFonts w:hint="eastAsia"/>
          <w:u w:val="single"/>
        </w:rPr>
        <w:t>文件中的承诺。</w:t>
      </w:r>
    </w:p>
    <w:p>
      <w:pPr>
        <w:pStyle w:val="5"/>
        <w:tabs>
          <w:tab w:val="left" w:pos="1871"/>
        </w:tabs>
        <w:spacing w:before="16"/>
      </w:pPr>
      <w:bookmarkStart w:id="127" w:name="第七条__售后服务、保修期"/>
      <w:bookmarkEnd w:id="127"/>
      <w:r>
        <w:rPr>
          <w:rFonts w:hint="eastAsia"/>
        </w:rPr>
        <w:t>第七条</w:t>
      </w:r>
      <w:r>
        <w:rPr>
          <w:rFonts w:hint="eastAsia"/>
        </w:rPr>
        <w:tab/>
      </w:r>
      <w:r>
        <w:rPr>
          <w:rFonts w:hint="eastAsia"/>
        </w:rPr>
        <w:t>售后服务、保修期</w:t>
      </w:r>
    </w:p>
    <w:p>
      <w:pPr>
        <w:pStyle w:val="9"/>
        <w:spacing w:before="98"/>
        <w:ind w:left="918"/>
      </w:pPr>
      <w:r>
        <w:rPr>
          <w:rFonts w:hint="eastAsia"/>
        </w:rPr>
        <w:t>1、乙方应按照国家有关法律法规和“三包”规定以及招投标文件和本合同所附的</w:t>
      </w:r>
    </w:p>
    <w:p>
      <w:pPr>
        <w:pStyle w:val="9"/>
        <w:spacing w:before="91"/>
      </w:pPr>
      <w:r>
        <w:rPr>
          <w:rFonts w:hint="eastAsia"/>
        </w:rPr>
        <w:t>《服务承诺》，为甲方提供售后服务。</w:t>
      </w:r>
    </w:p>
    <w:p>
      <w:pPr>
        <w:pStyle w:val="9"/>
        <w:spacing w:before="94"/>
        <w:ind w:left="918"/>
      </w:pPr>
      <w:r>
        <w:rPr>
          <w:rFonts w:hint="eastAsia"/>
        </w:rPr>
        <w:t>2、货物保修期：</w:t>
      </w:r>
      <w:r>
        <w:rPr>
          <w:rFonts w:hint="eastAsia"/>
          <w:u w:val="single"/>
        </w:rPr>
        <w:t>按乙方投标文件中所承诺的期限。</w:t>
      </w:r>
    </w:p>
    <w:p>
      <w:pPr>
        <w:pStyle w:val="9"/>
        <w:spacing w:before="93" w:line="312" w:lineRule="auto"/>
        <w:ind w:right="437" w:firstLine="480"/>
      </w:pPr>
      <w:r>
        <w:rPr>
          <w:rFonts w:hint="eastAsia"/>
        </w:rPr>
        <w:t>3</w:t>
      </w:r>
      <w:r>
        <w:rPr>
          <w:rFonts w:hint="eastAsia"/>
          <w:spacing w:val="-6"/>
        </w:rPr>
        <w:t>、乙方提供的服务承诺和售后服务及保修期责任等其它具体约定事项</w:t>
      </w:r>
      <w:r>
        <w:rPr>
          <w:rFonts w:hint="eastAsia"/>
          <w:spacing w:val="-144"/>
        </w:rPr>
        <w:t>。</w:t>
      </w:r>
      <w:r>
        <w:rPr>
          <w:rFonts w:hint="eastAsia"/>
        </w:rPr>
        <w:t>（</w:t>
      </w:r>
      <w:r>
        <w:rPr>
          <w:rFonts w:hint="eastAsia"/>
          <w:spacing w:val="-5"/>
        </w:rPr>
        <w:t>见合同附</w:t>
      </w:r>
      <w:r>
        <w:rPr>
          <w:rFonts w:hint="eastAsia"/>
        </w:rPr>
        <w:t>件）</w:t>
      </w:r>
    </w:p>
    <w:p>
      <w:pPr>
        <w:pStyle w:val="5"/>
        <w:tabs>
          <w:tab w:val="left" w:pos="1871"/>
        </w:tabs>
        <w:spacing w:before="16"/>
      </w:pPr>
      <w:bookmarkStart w:id="128" w:name="第八条_付款方式和保证金"/>
      <w:bookmarkEnd w:id="128"/>
      <w:r>
        <w:rPr>
          <w:rFonts w:hint="eastAsia"/>
        </w:rPr>
        <w:t>第八条</w:t>
      </w:r>
      <w:r>
        <w:rPr>
          <w:rFonts w:hint="eastAsia"/>
        </w:rPr>
        <w:tab/>
      </w:r>
      <w:r>
        <w:rPr>
          <w:rFonts w:hint="eastAsia"/>
        </w:rPr>
        <w:t>付款方式和保证金</w:t>
      </w:r>
    </w:p>
    <w:p>
      <w:pPr>
        <w:pStyle w:val="9"/>
        <w:spacing w:before="11"/>
        <w:ind w:left="0"/>
        <w:rPr>
          <w:b/>
          <w:sz w:val="16"/>
        </w:rPr>
      </w:pPr>
    </w:p>
    <w:p>
      <w:pPr>
        <w:pStyle w:val="9"/>
        <w:spacing w:line="312" w:lineRule="auto"/>
        <w:ind w:left="858" w:right="437"/>
      </w:pPr>
      <w:bookmarkStart w:id="129" w:name="1、当采购数量与实际使用数量不一致时，乙方应根据实际使用量供货，合同的最终结算金"/>
      <w:bookmarkEnd w:id="129"/>
      <w:r>
        <w:rPr>
          <w:rFonts w:hint="eastAsia"/>
        </w:rPr>
        <w:t>1</w:t>
      </w:r>
      <w:r>
        <w:rPr>
          <w:rFonts w:hint="eastAsia"/>
          <w:spacing w:val="-11"/>
        </w:rPr>
        <w:t>、当采购数量与实际使用数量不一致时，乙方应根据实际使用量供货，合同的最终</w:t>
      </w:r>
      <w:r>
        <w:rPr>
          <w:rFonts w:hint="eastAsia"/>
        </w:rPr>
        <w:t>结算金额按实际使用量乘以成交单价进行计算。</w:t>
      </w:r>
    </w:p>
    <w:p>
      <w:pPr>
        <w:pStyle w:val="9"/>
        <w:spacing w:before="40"/>
        <w:ind w:left="918"/>
      </w:pPr>
      <w:r>
        <w:rPr>
          <w:rFonts w:hint="eastAsia"/>
        </w:rPr>
        <w:t>2、资金性质：</w:t>
      </w:r>
      <w:r>
        <w:rPr>
          <w:rFonts w:hint="eastAsia"/>
          <w:u w:val="single"/>
        </w:rPr>
        <w:t>财政资金（经营性收入</w:t>
      </w:r>
      <w:r>
        <w:rPr>
          <w:rFonts w:hint="eastAsia"/>
          <w:spacing w:val="-120"/>
          <w:u w:val="single"/>
        </w:rPr>
        <w:t>）</w:t>
      </w:r>
      <w:r>
        <w:rPr>
          <w:rFonts w:hint="eastAsia"/>
          <w:u w:val="single"/>
        </w:rPr>
        <w:t>。</w:t>
      </w:r>
    </w:p>
    <w:p>
      <w:pPr>
        <w:pStyle w:val="9"/>
        <w:spacing w:before="94" w:line="312" w:lineRule="auto"/>
        <w:ind w:right="469" w:firstLine="480"/>
        <w:jc w:val="both"/>
      </w:pPr>
      <w:r>
        <w:rPr>
          <w:rFonts w:hint="eastAsia"/>
        </w:rPr>
        <w:t>3、付款方式：</w:t>
      </w:r>
      <w:r>
        <w:rPr>
          <w:rFonts w:hint="eastAsia"/>
          <w:spacing w:val="-1"/>
          <w:u w:val="single"/>
        </w:rPr>
        <w:t>按照招标文件的商务要求。</w:t>
      </w:r>
    </w:p>
    <w:p>
      <w:pPr>
        <w:pStyle w:val="5"/>
        <w:tabs>
          <w:tab w:val="left" w:pos="1871"/>
        </w:tabs>
        <w:spacing w:before="15" w:line="328" w:lineRule="auto"/>
        <w:ind w:right="6629"/>
      </w:pPr>
      <w:bookmarkStart w:id="130" w:name="第九条_保证金：无。"/>
      <w:bookmarkEnd w:id="130"/>
      <w:r>
        <w:rPr>
          <w:rFonts w:hint="eastAsia"/>
        </w:rPr>
        <w:t>第九条</w:t>
      </w:r>
      <w:r>
        <w:rPr>
          <w:rFonts w:hint="eastAsia"/>
        </w:rPr>
        <w:tab/>
      </w:r>
      <w:r>
        <w:rPr>
          <w:rFonts w:hint="eastAsia"/>
        </w:rPr>
        <w:t>保证金：</w:t>
      </w:r>
      <w:r>
        <w:rPr>
          <w:rFonts w:hint="eastAsia"/>
          <w:b w:val="0"/>
          <w:u w:val="single"/>
        </w:rPr>
        <w:t>无</w:t>
      </w:r>
      <w:r>
        <w:rPr>
          <w:rFonts w:hint="eastAsia"/>
          <w:spacing w:val="-18"/>
        </w:rPr>
        <w:t>。</w:t>
      </w:r>
      <w:bookmarkStart w:id="131" w:name="第十条__税费"/>
      <w:bookmarkEnd w:id="131"/>
      <w:r>
        <w:rPr>
          <w:rFonts w:hint="eastAsia"/>
        </w:rPr>
        <w:t>第十条</w:t>
      </w:r>
      <w:r>
        <w:rPr>
          <w:rFonts w:hint="eastAsia"/>
        </w:rPr>
        <w:tab/>
      </w:r>
      <w:r>
        <w:rPr>
          <w:rFonts w:hint="eastAsia"/>
        </w:rPr>
        <w:t>税费</w:t>
      </w:r>
    </w:p>
    <w:p>
      <w:pPr>
        <w:pStyle w:val="9"/>
        <w:spacing w:line="291" w:lineRule="exact"/>
        <w:ind w:left="918"/>
      </w:pPr>
      <w:r>
        <w:rPr>
          <w:rFonts w:hint="eastAsia"/>
        </w:rPr>
        <w:t>本合同执行中相关的一切税费均由乙方负担。</w:t>
      </w:r>
    </w:p>
    <w:p>
      <w:pPr>
        <w:pStyle w:val="5"/>
        <w:tabs>
          <w:tab w:val="left" w:pos="2111"/>
        </w:tabs>
        <w:spacing w:before="107"/>
      </w:pPr>
      <w:bookmarkStart w:id="132" w:name="第十一条__质量保证及售后服务"/>
      <w:bookmarkEnd w:id="132"/>
      <w:r>
        <w:rPr>
          <w:rFonts w:hint="eastAsia"/>
        </w:rPr>
        <w:t>第十一条</w:t>
      </w:r>
      <w:r>
        <w:rPr>
          <w:rFonts w:hint="eastAsia"/>
        </w:rPr>
        <w:tab/>
      </w:r>
      <w:r>
        <w:rPr>
          <w:rFonts w:hint="eastAsia"/>
        </w:rPr>
        <w:t>质量保证及售后服务</w:t>
      </w:r>
    </w:p>
    <w:p>
      <w:pPr>
        <w:pStyle w:val="21"/>
        <w:numPr>
          <w:ilvl w:val="0"/>
          <w:numId w:val="32"/>
        </w:numPr>
        <w:tabs>
          <w:tab w:val="left" w:pos="1281"/>
        </w:tabs>
        <w:spacing w:before="96" w:line="312" w:lineRule="auto"/>
        <w:ind w:right="436" w:firstLine="480"/>
        <w:rPr>
          <w:sz w:val="24"/>
        </w:rPr>
      </w:pPr>
      <w:r>
        <w:rPr>
          <w:rFonts w:hint="eastAsia"/>
          <w:sz w:val="24"/>
        </w:rPr>
        <w:t>乙方应按招标文件规定的货物性能、技术要求、质量标准向甲方提供未经使用的全新产品。不符合要求者，根据实际情况，经双方协商，可按以下办法处理：</w:t>
      </w:r>
    </w:p>
    <w:p>
      <w:pPr>
        <w:pStyle w:val="9"/>
        <w:spacing w:before="122"/>
        <w:ind w:left="798"/>
      </w:pPr>
      <w:bookmarkStart w:id="133" w:name="⑴更换：由乙方承担所发生的全部费用。"/>
      <w:bookmarkEnd w:id="133"/>
      <w:r>
        <w:rPr>
          <w:rFonts w:hint="eastAsia"/>
        </w:rPr>
        <w:t>⑴更换：由乙方承担所发生的全部费用。</w:t>
      </w:r>
    </w:p>
    <w:p>
      <w:pPr>
        <w:pStyle w:val="9"/>
        <w:spacing w:before="211"/>
        <w:ind w:left="858"/>
      </w:pPr>
      <w:bookmarkStart w:id="134" w:name="⑵贬值处理：由甲乙双方合议定价。"/>
      <w:bookmarkEnd w:id="134"/>
      <w:r>
        <w:rPr>
          <w:rFonts w:hint="eastAsia"/>
        </w:rPr>
        <w:t>⑵贬值处理：由甲乙双方合议定价。</w:t>
      </w:r>
    </w:p>
    <w:p>
      <w:pPr>
        <w:pStyle w:val="9"/>
        <w:spacing w:before="213" w:line="405" w:lineRule="auto"/>
        <w:ind w:right="1405" w:firstLine="420"/>
      </w:pPr>
      <w:bookmarkStart w:id="135" w:name="⑶退货处理：乙方应退还甲方支付的合同款，同时应承担该货物的直接费"/>
      <w:bookmarkEnd w:id="135"/>
      <w:r>
        <w:rPr>
          <w:rFonts w:hint="eastAsia"/>
          <w:spacing w:val="-1"/>
        </w:rPr>
        <w:t>⑶退货处理：乙方应退还甲方支付的合同款，同时应承担该货物的直接费</w:t>
      </w:r>
      <w:bookmarkStart w:id="136" w:name="用（运输、保险、检验、货款利息及银行手续费等）。"/>
      <w:bookmarkEnd w:id="136"/>
      <w:r>
        <w:rPr>
          <w:rFonts w:hint="eastAsia"/>
        </w:rPr>
        <w:t>用（运输、保险、检验、货款利息及银行手续费等</w:t>
      </w:r>
      <w:r>
        <w:rPr>
          <w:rFonts w:hint="eastAsia"/>
          <w:spacing w:val="-120"/>
        </w:rPr>
        <w:t>）</w:t>
      </w:r>
      <w:r>
        <w:rPr>
          <w:rFonts w:hint="eastAsia"/>
        </w:rPr>
        <w:t>。</w:t>
      </w:r>
    </w:p>
    <w:p>
      <w:pPr>
        <w:pStyle w:val="21"/>
        <w:numPr>
          <w:ilvl w:val="0"/>
          <w:numId w:val="32"/>
        </w:numPr>
        <w:tabs>
          <w:tab w:val="left" w:pos="1279"/>
        </w:tabs>
        <w:spacing w:line="312" w:lineRule="auto"/>
        <w:ind w:right="437" w:firstLine="480"/>
        <w:rPr>
          <w:sz w:val="24"/>
        </w:rPr>
      </w:pPr>
      <w:bookmarkStart w:id="137" w:name="2._如在使用过程中发生质量问题，乙方在接到甲方通知后在24小时内到达甲方现场。"/>
      <w:bookmarkEnd w:id="137"/>
      <w:r>
        <w:rPr>
          <w:rFonts w:hint="eastAsia"/>
          <w:spacing w:val="-7"/>
          <w:sz w:val="24"/>
        </w:rPr>
        <w:t xml:space="preserve">如在使用过程中发生质量问题，乙方在接到甲方通知后在 </w:t>
      </w:r>
      <w:r>
        <w:rPr>
          <w:rFonts w:hint="eastAsia"/>
          <w:sz w:val="24"/>
          <w:u w:val="single"/>
        </w:rPr>
        <w:t>24</w:t>
      </w:r>
      <w:r>
        <w:rPr>
          <w:rFonts w:hint="eastAsia"/>
          <w:spacing w:val="-10"/>
          <w:sz w:val="24"/>
        </w:rPr>
        <w:t xml:space="preserve"> 小时内到达甲方现</w:t>
      </w:r>
      <w:r>
        <w:rPr>
          <w:rFonts w:hint="eastAsia"/>
          <w:sz w:val="24"/>
        </w:rPr>
        <w:t>场。</w:t>
      </w:r>
    </w:p>
    <w:p>
      <w:pPr>
        <w:pStyle w:val="21"/>
        <w:numPr>
          <w:ilvl w:val="0"/>
          <w:numId w:val="32"/>
        </w:numPr>
        <w:tabs>
          <w:tab w:val="left" w:pos="1281"/>
        </w:tabs>
        <w:spacing w:before="122" w:line="312" w:lineRule="auto"/>
        <w:ind w:right="436" w:firstLine="480"/>
        <w:rPr>
          <w:sz w:val="24"/>
        </w:rPr>
      </w:pPr>
      <w:bookmarkStart w:id="138" w:name="3._在质保期内，乙方应对货物出现的质量及安全问题负责处理解决并承担一切费用。"/>
      <w:bookmarkEnd w:id="138"/>
      <w:r>
        <w:rPr>
          <w:rFonts w:hint="eastAsia"/>
          <w:sz w:val="24"/>
        </w:rPr>
        <w:t>在质保期内，乙方应对货物出现的质量及安全问题负责处理解决并承担一切费用。</w:t>
      </w:r>
    </w:p>
    <w:p>
      <w:pPr>
        <w:pStyle w:val="21"/>
        <w:numPr>
          <w:ilvl w:val="0"/>
          <w:numId w:val="32"/>
        </w:numPr>
        <w:tabs>
          <w:tab w:val="left" w:pos="1160"/>
        </w:tabs>
        <w:spacing w:before="120" w:line="312" w:lineRule="auto"/>
        <w:ind w:right="437" w:firstLine="480"/>
        <w:rPr>
          <w:sz w:val="24"/>
        </w:rPr>
      </w:pPr>
      <w:bookmarkStart w:id="139" w:name="4.上述的货物免费保修期按乙方投标文件中所承诺的期限，因人为因素出现的故障不在免"/>
      <w:bookmarkEnd w:id="139"/>
      <w:r>
        <w:rPr>
          <w:rFonts w:hint="eastAsia"/>
          <w:sz w:val="24"/>
        </w:rPr>
        <w:t>上述的货物免费保修期</w:t>
      </w:r>
      <w:r>
        <w:rPr>
          <w:rFonts w:hint="eastAsia"/>
          <w:sz w:val="24"/>
          <w:u w:val="single"/>
        </w:rPr>
        <w:t>按乙方投标文件中所承诺的期限</w:t>
      </w:r>
      <w:r>
        <w:rPr>
          <w:rFonts w:hint="eastAsia"/>
          <w:spacing w:val="-9"/>
          <w:sz w:val="24"/>
        </w:rPr>
        <w:t>，因人为因素出现的故障</w:t>
      </w:r>
      <w:r>
        <w:rPr>
          <w:rFonts w:hint="eastAsia"/>
          <w:sz w:val="24"/>
        </w:rPr>
        <w:t>不在免费保修范围内。超过保修期的机器设备，终生维修，维修时只收部件成本费。</w:t>
      </w:r>
    </w:p>
    <w:p>
      <w:pPr>
        <w:pStyle w:val="5"/>
        <w:tabs>
          <w:tab w:val="left" w:pos="2111"/>
        </w:tabs>
        <w:spacing w:before="137"/>
      </w:pPr>
      <w:bookmarkStart w:id="140" w:name="第十二条__调试和验收"/>
      <w:bookmarkEnd w:id="140"/>
      <w:r>
        <w:rPr>
          <w:rFonts w:hint="eastAsia"/>
        </w:rPr>
        <w:t>第十二条</w:t>
      </w:r>
      <w:r>
        <w:rPr>
          <w:rFonts w:hint="eastAsia"/>
        </w:rPr>
        <w:tab/>
      </w:r>
      <w:r>
        <w:rPr>
          <w:rFonts w:hint="eastAsia"/>
        </w:rPr>
        <w:t>调试和验收</w:t>
      </w:r>
    </w:p>
    <w:p>
      <w:pPr>
        <w:pStyle w:val="21"/>
        <w:numPr>
          <w:ilvl w:val="0"/>
          <w:numId w:val="33"/>
        </w:numPr>
        <w:tabs>
          <w:tab w:val="left" w:pos="1279"/>
        </w:tabs>
        <w:spacing w:before="215" w:line="312" w:lineRule="auto"/>
        <w:ind w:right="437" w:firstLine="480"/>
        <w:jc w:val="both"/>
        <w:rPr>
          <w:sz w:val="24"/>
        </w:rPr>
      </w:pPr>
      <w:bookmarkStart w:id="141" w:name="1._甲方对乙方提交的货物依据招标文件上的技术规格要求和国家有关质量标准进行现场"/>
      <w:bookmarkEnd w:id="141"/>
      <w:r>
        <w:rPr>
          <w:rFonts w:hint="eastAsia"/>
          <w:sz w:val="24"/>
        </w:rPr>
        <w:t>甲方对乙方提交的货物依据招标文件上的技术规格要求和国家有关质量标准进</w:t>
      </w:r>
      <w:r>
        <w:rPr>
          <w:rFonts w:hint="eastAsia"/>
          <w:spacing w:val="-6"/>
          <w:sz w:val="24"/>
        </w:rPr>
        <w:t>行现场初步验收，外观、说明书符合招标文件技术要求的，给予签收，初步验收不合格</w:t>
      </w:r>
      <w:r>
        <w:rPr>
          <w:rFonts w:hint="eastAsia"/>
          <w:spacing w:val="-3"/>
          <w:sz w:val="24"/>
        </w:rPr>
        <w:t xml:space="preserve">的不予签收。货到后，甲方应当在安装、调试完后 </w:t>
      </w:r>
      <w:r>
        <w:rPr>
          <w:rFonts w:hint="eastAsia"/>
          <w:sz w:val="24"/>
        </w:rPr>
        <w:t>30</w:t>
      </w:r>
      <w:r>
        <w:rPr>
          <w:rFonts w:hint="eastAsia"/>
          <w:spacing w:val="-8"/>
          <w:sz w:val="24"/>
        </w:rPr>
        <w:t xml:space="preserve"> 个工作日内进行验收。</w:t>
      </w:r>
    </w:p>
    <w:p>
      <w:pPr>
        <w:pStyle w:val="21"/>
        <w:numPr>
          <w:ilvl w:val="0"/>
          <w:numId w:val="33"/>
        </w:numPr>
        <w:tabs>
          <w:tab w:val="left" w:pos="1281"/>
        </w:tabs>
        <w:spacing w:before="121" w:line="312" w:lineRule="auto"/>
        <w:ind w:right="436" w:firstLine="480"/>
        <w:rPr>
          <w:sz w:val="24"/>
        </w:rPr>
      </w:pPr>
      <w:bookmarkStart w:id="142" w:name="2._乙方交货前应对产品作出全面检查和对验收文件进行整理，并列出清单，作为甲方收"/>
      <w:bookmarkEnd w:id="142"/>
      <w:r>
        <w:rPr>
          <w:rFonts w:hint="eastAsia"/>
          <w:sz w:val="24"/>
        </w:rPr>
        <w:t>乙方交货前应对产品作出全面检查和对验收文件进行整理，并列出清单，作为甲方收货验收和使用的技术条件依据，检验的结果应随货物交甲方。</w:t>
      </w:r>
    </w:p>
    <w:p>
      <w:pPr>
        <w:pStyle w:val="21"/>
        <w:numPr>
          <w:ilvl w:val="0"/>
          <w:numId w:val="33"/>
        </w:numPr>
        <w:tabs>
          <w:tab w:val="left" w:pos="1281"/>
        </w:tabs>
        <w:spacing w:before="122" w:line="312" w:lineRule="auto"/>
        <w:ind w:right="436" w:firstLine="480"/>
        <w:rPr>
          <w:sz w:val="24"/>
        </w:rPr>
      </w:pPr>
      <w:bookmarkStart w:id="143" w:name="3._甲方对乙方提供的货物在使用前进行调试时，乙方需负责安装并培训甲方的使用操作"/>
      <w:bookmarkEnd w:id="143"/>
      <w:r>
        <w:rPr>
          <w:rFonts w:hint="eastAsia"/>
          <w:sz w:val="24"/>
        </w:rPr>
        <w:t>甲方对乙方提供的货物在使用前进行调试时，乙方需负责安装并培训甲方的使用操作人员，并协助甲方一起调试，直到符合技术要求，甲方才做最终验收。</w:t>
      </w:r>
    </w:p>
    <w:p>
      <w:pPr>
        <w:pStyle w:val="21"/>
        <w:numPr>
          <w:ilvl w:val="0"/>
          <w:numId w:val="33"/>
        </w:numPr>
        <w:tabs>
          <w:tab w:val="left" w:pos="1281"/>
        </w:tabs>
        <w:spacing w:before="120" w:line="312" w:lineRule="auto"/>
        <w:ind w:right="436" w:firstLine="480"/>
        <w:rPr>
          <w:sz w:val="24"/>
        </w:rPr>
      </w:pPr>
      <w:bookmarkStart w:id="144" w:name="4._对技术复杂的货物，甲方应请国家认可的专业检测机构参与初步验收及最终验收，并"/>
      <w:bookmarkEnd w:id="144"/>
      <w:r>
        <w:rPr>
          <w:rFonts w:hint="eastAsia"/>
          <w:sz w:val="24"/>
        </w:rPr>
        <w:t>对技术复杂的货物，甲方应请国家认可的专业检测机构参与初步验收及最终验收，并由其出具质量检测报告。</w:t>
      </w:r>
    </w:p>
    <w:p>
      <w:pPr>
        <w:spacing w:line="312" w:lineRule="auto"/>
        <w:rPr>
          <w:sz w:val="24"/>
        </w:rPr>
        <w:sectPr>
          <w:footerReference r:id="rId6" w:type="default"/>
          <w:pgSz w:w="11910" w:h="16840"/>
          <w:pgMar w:top="1440" w:right="980" w:bottom="1180" w:left="980" w:header="0" w:footer="1000" w:gutter="0"/>
          <w:cols w:space="720" w:num="1"/>
        </w:sectPr>
      </w:pPr>
    </w:p>
    <w:p>
      <w:pPr>
        <w:pStyle w:val="21"/>
        <w:numPr>
          <w:ilvl w:val="0"/>
          <w:numId w:val="33"/>
        </w:numPr>
        <w:tabs>
          <w:tab w:val="left" w:pos="1279"/>
          <w:tab w:val="left" w:pos="2111"/>
        </w:tabs>
        <w:spacing w:before="40" w:line="417" w:lineRule="auto"/>
        <w:ind w:left="908" w:right="317" w:firstLine="10"/>
        <w:rPr>
          <w:b/>
          <w:sz w:val="24"/>
        </w:rPr>
      </w:pPr>
      <w:bookmarkStart w:id="145" w:name="5._验收时乙方必须在现场，验收完毕后作出验收结果报告；验收费用由乙方负责。"/>
      <w:bookmarkEnd w:id="145"/>
      <w:r>
        <w:rPr>
          <w:rFonts w:hint="eastAsia"/>
          <w:sz w:val="24"/>
        </w:rPr>
        <w:t>验收时乙方必须在现场</w:t>
      </w:r>
      <w:r>
        <w:rPr>
          <w:rFonts w:hint="eastAsia"/>
          <w:spacing w:val="-27"/>
          <w:sz w:val="24"/>
        </w:rPr>
        <w:t>，</w:t>
      </w:r>
      <w:r>
        <w:rPr>
          <w:rFonts w:hint="eastAsia"/>
          <w:sz w:val="24"/>
        </w:rPr>
        <w:t>验收完毕后作出验收结果报告</w:t>
      </w:r>
      <w:r>
        <w:rPr>
          <w:rFonts w:hint="eastAsia"/>
          <w:spacing w:val="-24"/>
          <w:sz w:val="24"/>
        </w:rPr>
        <w:t>；</w:t>
      </w:r>
      <w:r>
        <w:rPr>
          <w:rFonts w:hint="eastAsia"/>
          <w:sz w:val="24"/>
        </w:rPr>
        <w:t>验收费用由乙方负责</w:t>
      </w:r>
      <w:r>
        <w:rPr>
          <w:rFonts w:hint="eastAsia"/>
          <w:spacing w:val="-17"/>
          <w:sz w:val="24"/>
        </w:rPr>
        <w:t>。</w:t>
      </w:r>
      <w:bookmarkStart w:id="146" w:name="第十三条__货物包装、发运及运输"/>
      <w:bookmarkEnd w:id="146"/>
      <w:r>
        <w:rPr>
          <w:rFonts w:hint="eastAsia"/>
          <w:b/>
          <w:sz w:val="24"/>
        </w:rPr>
        <w:t>第十三条</w:t>
      </w:r>
      <w:r>
        <w:rPr>
          <w:rFonts w:hint="eastAsia"/>
          <w:b/>
          <w:sz w:val="24"/>
        </w:rPr>
        <w:tab/>
      </w:r>
      <w:r>
        <w:rPr>
          <w:rFonts w:hint="eastAsia"/>
          <w:b/>
          <w:sz w:val="24"/>
        </w:rPr>
        <w:t>货物包装、发运及运输</w:t>
      </w:r>
    </w:p>
    <w:p>
      <w:pPr>
        <w:pStyle w:val="5"/>
        <w:tabs>
          <w:tab w:val="left" w:pos="2111"/>
        </w:tabs>
        <w:spacing w:before="16"/>
        <w:rPr>
          <w:b w:val="0"/>
          <w:bCs w:val="0"/>
          <w:spacing w:val="-8"/>
        </w:rPr>
      </w:pPr>
      <w:bookmarkStart w:id="147" w:name="第十四条_违约责任"/>
      <w:bookmarkEnd w:id="147"/>
      <w:bookmarkStart w:id="148" w:name="1._乙方应在货物发运前对其进行满足运输距离、防潮、防震、防锈和防"/>
      <w:bookmarkEnd w:id="148"/>
      <w:r>
        <w:rPr>
          <w:rFonts w:hint="eastAsia"/>
          <w:b w:val="0"/>
          <w:bCs w:val="0"/>
          <w:spacing w:val="-8"/>
        </w:rPr>
        <w:t>1.乙方应在货物发运前对其进行满足运输距离、防潮、防震、防锈和防破损装卸等要求包装，以保证货物安全运达甲方指定地点。</w:t>
      </w:r>
    </w:p>
    <w:p>
      <w:pPr>
        <w:pStyle w:val="5"/>
        <w:tabs>
          <w:tab w:val="left" w:pos="2111"/>
        </w:tabs>
        <w:spacing w:before="16"/>
        <w:rPr>
          <w:b w:val="0"/>
          <w:bCs w:val="0"/>
          <w:spacing w:val="-8"/>
        </w:rPr>
      </w:pPr>
      <w:r>
        <w:rPr>
          <w:rFonts w:hint="eastAsia"/>
          <w:b w:val="0"/>
          <w:bCs w:val="0"/>
          <w:spacing w:val="-8"/>
        </w:rPr>
        <w:t>2.使用说明书、质量检验证明书、随配附件和工具以及清单一并附于货物内。</w:t>
      </w:r>
    </w:p>
    <w:p>
      <w:pPr>
        <w:pStyle w:val="5"/>
        <w:tabs>
          <w:tab w:val="left" w:pos="2111"/>
        </w:tabs>
        <w:spacing w:before="16"/>
        <w:rPr>
          <w:b w:val="0"/>
          <w:bCs w:val="0"/>
          <w:spacing w:val="-8"/>
        </w:rPr>
      </w:pPr>
      <w:r>
        <w:rPr>
          <w:rFonts w:hint="eastAsia"/>
          <w:b w:val="0"/>
          <w:bCs w:val="0"/>
          <w:spacing w:val="-8"/>
        </w:rPr>
        <w:t>3.乙方在货物发运手续办理完毕后 24 小时内或货到甲方 48 小时前通知甲方，以准备接货。</w:t>
      </w:r>
    </w:p>
    <w:p>
      <w:pPr>
        <w:pStyle w:val="5"/>
        <w:tabs>
          <w:tab w:val="left" w:pos="2111"/>
        </w:tabs>
        <w:spacing w:before="16"/>
        <w:rPr>
          <w:b w:val="0"/>
          <w:bCs w:val="0"/>
          <w:spacing w:val="-8"/>
        </w:rPr>
      </w:pPr>
      <w:r>
        <w:rPr>
          <w:rFonts w:hint="eastAsia"/>
          <w:b w:val="0"/>
          <w:bCs w:val="0"/>
          <w:spacing w:val="-8"/>
        </w:rPr>
        <w:t>4.货物在验收合格交付甲方使用前发生的所有风险均由乙方负责。</w:t>
      </w:r>
    </w:p>
    <w:p>
      <w:pPr>
        <w:pStyle w:val="5"/>
        <w:tabs>
          <w:tab w:val="left" w:pos="2111"/>
        </w:tabs>
        <w:spacing w:before="16"/>
        <w:rPr>
          <w:b w:val="0"/>
          <w:bCs w:val="0"/>
          <w:spacing w:val="-8"/>
        </w:rPr>
      </w:pPr>
      <w:r>
        <w:rPr>
          <w:rFonts w:hint="eastAsia"/>
          <w:b w:val="0"/>
          <w:bCs w:val="0"/>
          <w:spacing w:val="-8"/>
        </w:rPr>
        <w:t>5.货物在规定的交付期限内由乙方送达甲方指定的地点视为交付，乙方同时需通知甲方货物已送达。</w:t>
      </w:r>
    </w:p>
    <w:p/>
    <w:p>
      <w:pPr>
        <w:pStyle w:val="5"/>
        <w:tabs>
          <w:tab w:val="left" w:pos="2111"/>
        </w:tabs>
        <w:spacing w:before="16"/>
      </w:pPr>
      <w:r>
        <w:rPr>
          <w:rFonts w:hint="eastAsia"/>
        </w:rPr>
        <w:t>第十四条</w:t>
      </w:r>
      <w:r>
        <w:rPr>
          <w:rFonts w:hint="eastAsia"/>
        </w:rPr>
        <w:tab/>
      </w:r>
      <w:r>
        <w:rPr>
          <w:rFonts w:hint="eastAsia"/>
        </w:rPr>
        <w:t>违约责任</w:t>
      </w:r>
    </w:p>
    <w:p>
      <w:pPr>
        <w:pStyle w:val="9"/>
        <w:spacing w:before="98" w:line="312" w:lineRule="auto"/>
        <w:ind w:right="437" w:firstLine="600"/>
        <w:jc w:val="both"/>
      </w:pPr>
      <w:r>
        <w:rPr>
          <w:rFonts w:hint="eastAsia"/>
        </w:rPr>
        <w:t>1</w:t>
      </w:r>
      <w:r>
        <w:rPr>
          <w:rFonts w:hint="eastAsia"/>
          <w:spacing w:val="-8"/>
        </w:rPr>
        <w:t>、乙方所提供的货物规格、技术标准、材料等质量不合格的，应及时更换，更换</w:t>
      </w:r>
      <w:r>
        <w:rPr>
          <w:rFonts w:hint="eastAsia"/>
          <w:spacing w:val="3"/>
        </w:rPr>
        <w:t>不及时的按逾期交货处罚；因质量问题甲方不同意接收的或特殊情况甲方不同意接收的，乙方应向甲方支付违约货款额 5%违约金并赔偿甲方经济损失。</w:t>
      </w:r>
    </w:p>
    <w:p>
      <w:pPr>
        <w:pStyle w:val="9"/>
        <w:spacing w:before="1" w:line="312" w:lineRule="auto"/>
        <w:ind w:right="436" w:firstLine="540"/>
      </w:pPr>
      <w:r>
        <w:rPr>
          <w:rFonts w:hint="eastAsia"/>
        </w:rPr>
        <w:t>2、乙方提供的货物如侵犯了第三方合法权益而引发的任何纠纷或诉讼，均由乙方负责交涉并承担全部责任。</w:t>
      </w:r>
    </w:p>
    <w:p>
      <w:pPr>
        <w:pStyle w:val="9"/>
        <w:spacing w:line="307" w:lineRule="exact"/>
        <w:ind w:left="918"/>
      </w:pPr>
      <w:r>
        <w:rPr>
          <w:rFonts w:hint="eastAsia"/>
        </w:rPr>
        <w:t>3、因包装、运输引起的货物损坏，按质量不合格处罚。</w:t>
      </w:r>
    </w:p>
    <w:p>
      <w:pPr>
        <w:pStyle w:val="9"/>
        <w:spacing w:before="93" w:line="312" w:lineRule="auto"/>
        <w:ind w:right="317" w:firstLine="480"/>
      </w:pPr>
      <w:r>
        <w:rPr>
          <w:rFonts w:hint="eastAsia"/>
        </w:rPr>
        <w:t>4</w:t>
      </w:r>
      <w:r>
        <w:rPr>
          <w:rFonts w:hint="eastAsia"/>
          <w:spacing w:val="-13"/>
        </w:rPr>
        <w:t xml:space="preserve">、乙方逾期交货的，每天向对方偿付违约货款额 </w:t>
      </w:r>
      <w:r>
        <w:rPr>
          <w:rFonts w:hint="eastAsia"/>
        </w:rPr>
        <w:t>3‰</w:t>
      </w:r>
      <w:r>
        <w:rPr>
          <w:rFonts w:hint="eastAsia"/>
          <w:spacing w:val="-6"/>
        </w:rPr>
        <w:t>违约金，但违约金累计不得超</w:t>
      </w:r>
      <w:r>
        <w:rPr>
          <w:rFonts w:hint="eastAsia"/>
          <w:spacing w:val="-14"/>
        </w:rPr>
        <w:t xml:space="preserve">过违约货款额 </w:t>
      </w:r>
      <w:r>
        <w:rPr>
          <w:rFonts w:hint="eastAsia"/>
          <w:spacing w:val="-19"/>
        </w:rPr>
        <w:t>5%</w:t>
      </w:r>
      <w:r>
        <w:rPr>
          <w:rFonts w:hint="eastAsia"/>
          <w:spacing w:val="-21"/>
        </w:rPr>
        <w:t xml:space="preserve">，超过 </w:t>
      </w:r>
      <w:r>
        <w:rPr>
          <w:rFonts w:hint="eastAsia"/>
          <w:u w:val="single"/>
        </w:rPr>
        <w:t>20</w:t>
      </w:r>
      <w:r>
        <w:rPr>
          <w:rFonts w:hint="eastAsia"/>
          <w:spacing w:val="-13"/>
        </w:rPr>
        <w:t xml:space="preserve"> 天对方有权解除合同，违约方承担因此给对方造成经济损失。</w:t>
      </w:r>
    </w:p>
    <w:p>
      <w:pPr>
        <w:pStyle w:val="9"/>
        <w:spacing w:line="312" w:lineRule="auto"/>
        <w:ind w:right="436" w:firstLine="480"/>
      </w:pPr>
      <w:r>
        <w:rPr>
          <w:rFonts w:hint="eastAsia"/>
        </w:rPr>
        <w:t>5、乙方未按本合同和投标文件中规定的服务承诺提供售后服务的，乙方应按本合同合计金额 5%向甲方支付违约金。</w:t>
      </w:r>
    </w:p>
    <w:p>
      <w:pPr>
        <w:pStyle w:val="9"/>
        <w:spacing w:line="312" w:lineRule="auto"/>
        <w:ind w:right="436" w:firstLine="480"/>
      </w:pPr>
      <w:r>
        <w:rPr>
          <w:rFonts w:hint="eastAsia"/>
        </w:rPr>
        <w:t>6、乙方提供的货物在质量保证期内，因设计、工艺或材料的缺陷和其它质量原因造成的问题，由乙方负责，费用从质量保证金中扣除，不足另补。</w:t>
      </w:r>
    </w:p>
    <w:p>
      <w:pPr>
        <w:tabs>
          <w:tab w:val="left" w:pos="2111"/>
        </w:tabs>
        <w:spacing w:before="2" w:line="324" w:lineRule="auto"/>
        <w:ind w:left="908" w:right="2365" w:firstLine="9"/>
        <w:rPr>
          <w:b/>
          <w:sz w:val="24"/>
        </w:rPr>
      </w:pPr>
      <w:r>
        <w:rPr>
          <w:rFonts w:hint="eastAsia"/>
          <w:sz w:val="24"/>
        </w:rPr>
        <w:t>7、其它违约行为按违约货款额</w:t>
      </w:r>
      <w:r>
        <w:rPr>
          <w:rFonts w:hint="eastAsia"/>
          <w:spacing w:val="-60"/>
          <w:sz w:val="24"/>
        </w:rPr>
        <w:t xml:space="preserve"> </w:t>
      </w:r>
      <w:r>
        <w:rPr>
          <w:rFonts w:hint="eastAsia"/>
          <w:sz w:val="24"/>
        </w:rPr>
        <w:t>5%收取违约金并赔偿经济损失</w:t>
      </w:r>
      <w:r>
        <w:rPr>
          <w:rFonts w:hint="eastAsia"/>
          <w:spacing w:val="-16"/>
          <w:sz w:val="24"/>
        </w:rPr>
        <w:t>。</w:t>
      </w:r>
      <w:bookmarkStart w:id="149" w:name="第十五条__不可抗力事件处理"/>
      <w:bookmarkEnd w:id="149"/>
      <w:r>
        <w:rPr>
          <w:rFonts w:hint="eastAsia"/>
          <w:b/>
          <w:sz w:val="24"/>
        </w:rPr>
        <w:t>第十五条</w:t>
      </w:r>
      <w:r>
        <w:rPr>
          <w:rFonts w:hint="eastAsia"/>
          <w:b/>
          <w:sz w:val="24"/>
        </w:rPr>
        <w:tab/>
      </w:r>
      <w:r>
        <w:rPr>
          <w:rFonts w:hint="eastAsia"/>
          <w:b/>
          <w:sz w:val="24"/>
        </w:rPr>
        <w:t>不可抗力事件处理</w:t>
      </w:r>
    </w:p>
    <w:p>
      <w:pPr>
        <w:pStyle w:val="21"/>
        <w:numPr>
          <w:ilvl w:val="0"/>
          <w:numId w:val="34"/>
        </w:numPr>
        <w:tabs>
          <w:tab w:val="left" w:pos="1281"/>
        </w:tabs>
        <w:spacing w:before="108" w:line="312" w:lineRule="auto"/>
        <w:ind w:right="436" w:firstLine="480"/>
        <w:rPr>
          <w:sz w:val="24"/>
        </w:rPr>
      </w:pPr>
      <w:bookmarkStart w:id="150" w:name="1._在合同有效期内，任何一方因不可抗力事件导致不能履行合同，则合同履行期可延长"/>
      <w:bookmarkEnd w:id="150"/>
      <w:r>
        <w:rPr>
          <w:rFonts w:hint="eastAsia"/>
          <w:sz w:val="24"/>
        </w:rPr>
        <w:t>在合同有效期内，任何一方因不可抗力事件导致不能履行合同，则合同履行期可延长，其延长期与不可抗力影响期相同。</w:t>
      </w:r>
    </w:p>
    <w:p>
      <w:pPr>
        <w:pStyle w:val="21"/>
        <w:numPr>
          <w:ilvl w:val="0"/>
          <w:numId w:val="34"/>
        </w:numPr>
        <w:tabs>
          <w:tab w:val="left" w:pos="1279"/>
        </w:tabs>
        <w:spacing w:before="122"/>
        <w:ind w:left="1278" w:hanging="360"/>
        <w:rPr>
          <w:sz w:val="24"/>
        </w:rPr>
      </w:pPr>
      <w:bookmarkStart w:id="151" w:name="2._不可抗力事件发生后，应立即通知对方，并寄送有关权威机构出具的证明。"/>
      <w:bookmarkEnd w:id="151"/>
      <w:r>
        <w:rPr>
          <w:rFonts w:hint="eastAsia"/>
          <w:sz w:val="24"/>
        </w:rPr>
        <w:t>不可抗力事件发生后，应立即通知对方，并寄送有关权威机构出具的证明。</w:t>
      </w:r>
    </w:p>
    <w:p>
      <w:pPr>
        <w:pStyle w:val="21"/>
        <w:numPr>
          <w:ilvl w:val="0"/>
          <w:numId w:val="34"/>
        </w:numPr>
        <w:tabs>
          <w:tab w:val="left" w:pos="1279"/>
        </w:tabs>
        <w:spacing w:before="211"/>
        <w:ind w:left="1278" w:hanging="360"/>
        <w:rPr>
          <w:sz w:val="24"/>
        </w:rPr>
      </w:pPr>
      <w:bookmarkStart w:id="152" w:name="3._不可抗力事件延续120天以上，双方应通过友好协商，确定是否继续履行合同。"/>
      <w:bookmarkEnd w:id="152"/>
      <w:r>
        <w:rPr>
          <w:rFonts w:hint="eastAsia"/>
          <w:spacing w:val="-7"/>
          <w:sz w:val="24"/>
        </w:rPr>
        <w:t xml:space="preserve">不可抗力事件延续 </w:t>
      </w:r>
      <w:r>
        <w:rPr>
          <w:rFonts w:hint="eastAsia"/>
          <w:sz w:val="24"/>
        </w:rPr>
        <w:t>120</w:t>
      </w:r>
      <w:r>
        <w:rPr>
          <w:rFonts w:hint="eastAsia"/>
          <w:spacing w:val="-11"/>
          <w:sz w:val="24"/>
        </w:rPr>
        <w:t xml:space="preserve"> 天以上，双方应通过友好协商，确定是否继续履行合同。</w:t>
      </w:r>
    </w:p>
    <w:p>
      <w:pPr>
        <w:rPr>
          <w:sz w:val="24"/>
        </w:rPr>
        <w:sectPr>
          <w:pgSz w:w="11910" w:h="16840"/>
          <w:pgMar w:top="1440" w:right="980" w:bottom="1180" w:left="980" w:header="0" w:footer="1000" w:gutter="0"/>
          <w:cols w:space="720" w:num="1"/>
        </w:sectPr>
      </w:pPr>
    </w:p>
    <w:p>
      <w:pPr>
        <w:pStyle w:val="5"/>
        <w:tabs>
          <w:tab w:val="left" w:pos="2111"/>
        </w:tabs>
        <w:spacing w:before="37"/>
      </w:pPr>
      <w:bookmarkStart w:id="153" w:name="第十六条__合同争议解决"/>
      <w:bookmarkEnd w:id="153"/>
      <w:r>
        <w:rPr>
          <w:rFonts w:hint="eastAsia"/>
        </w:rPr>
        <w:t>第十六条</w:t>
      </w:r>
      <w:r>
        <w:rPr>
          <w:rFonts w:hint="eastAsia"/>
        </w:rPr>
        <w:tab/>
      </w:r>
      <w:r>
        <w:rPr>
          <w:rFonts w:hint="eastAsia"/>
        </w:rPr>
        <w:t>合同争议解决</w:t>
      </w:r>
    </w:p>
    <w:p>
      <w:pPr>
        <w:pStyle w:val="9"/>
        <w:spacing w:before="96" w:line="312" w:lineRule="auto"/>
        <w:ind w:right="385" w:firstLine="480"/>
      </w:pPr>
      <w:r>
        <w:rPr>
          <w:rFonts w:hint="eastAsia"/>
        </w:rPr>
        <w:t>1、因货物质量问题发生争议的，应邀请国家认可的质量检测机构对货物质量进行鉴定。货物符合标准的，鉴定费由甲方承担；货物不符合标准的，鉴定费由乙方承担。</w:t>
      </w:r>
    </w:p>
    <w:p>
      <w:pPr>
        <w:pStyle w:val="9"/>
        <w:spacing w:line="312" w:lineRule="auto"/>
        <w:ind w:right="436" w:firstLine="480"/>
      </w:pPr>
      <w:r>
        <w:rPr>
          <w:rFonts w:hint="eastAsia"/>
        </w:rPr>
        <w:t>2、因履行本合同引起的或与本合同有关的争议，甲乙双方应首先通过友好协商解决，如果协商不能解决，可向甲方所在地人民法院提起诉讼。</w:t>
      </w:r>
    </w:p>
    <w:p>
      <w:pPr>
        <w:tabs>
          <w:tab w:val="left" w:pos="2111"/>
        </w:tabs>
        <w:spacing w:before="2" w:line="324" w:lineRule="auto"/>
        <w:ind w:left="908" w:right="5545" w:firstLine="9"/>
        <w:rPr>
          <w:b/>
          <w:sz w:val="24"/>
        </w:rPr>
      </w:pPr>
      <w:r>
        <w:rPr>
          <w:rFonts w:hint="eastAsia"/>
          <w:sz w:val="24"/>
        </w:rPr>
        <w:t>3、诉讼期间，本合同继续履行</w:t>
      </w:r>
      <w:r>
        <w:rPr>
          <w:rFonts w:hint="eastAsia"/>
          <w:spacing w:val="-16"/>
          <w:sz w:val="24"/>
        </w:rPr>
        <w:t>。</w:t>
      </w:r>
      <w:r>
        <w:rPr>
          <w:rFonts w:hint="eastAsia"/>
          <w:b/>
          <w:sz w:val="24"/>
        </w:rPr>
        <w:t>第十七条</w:t>
      </w:r>
      <w:r>
        <w:rPr>
          <w:rFonts w:hint="eastAsia"/>
          <w:b/>
          <w:sz w:val="24"/>
        </w:rPr>
        <w:tab/>
      </w:r>
      <w:r>
        <w:rPr>
          <w:rFonts w:hint="eastAsia"/>
          <w:b/>
          <w:sz w:val="24"/>
        </w:rPr>
        <w:t>合同生效及其它</w:t>
      </w:r>
    </w:p>
    <w:p>
      <w:pPr>
        <w:pStyle w:val="21"/>
        <w:numPr>
          <w:ilvl w:val="0"/>
          <w:numId w:val="35"/>
        </w:numPr>
        <w:tabs>
          <w:tab w:val="left" w:pos="1280"/>
        </w:tabs>
        <w:spacing w:line="296" w:lineRule="exact"/>
        <w:rPr>
          <w:sz w:val="24"/>
        </w:rPr>
      </w:pPr>
      <w:r>
        <w:rPr>
          <w:rFonts w:hint="eastAsia"/>
          <w:sz w:val="24"/>
        </w:rPr>
        <w:t>合同经双方法定代表人或授权代表签字并加盖单位公章后生效。</w:t>
      </w:r>
    </w:p>
    <w:p>
      <w:pPr>
        <w:pStyle w:val="21"/>
        <w:numPr>
          <w:ilvl w:val="0"/>
          <w:numId w:val="35"/>
        </w:numPr>
        <w:tabs>
          <w:tab w:val="left" w:pos="1280"/>
        </w:tabs>
        <w:spacing w:before="93"/>
        <w:rPr>
          <w:sz w:val="24"/>
        </w:rPr>
      </w:pPr>
      <w:r>
        <w:rPr>
          <w:rFonts w:hint="eastAsia"/>
          <w:sz w:val="24"/>
        </w:rPr>
        <w:t>合同执行中涉及采购资金和采购内容修改或补充的，须经财政部门审</w:t>
      </w:r>
    </w:p>
    <w:p>
      <w:pPr>
        <w:pStyle w:val="9"/>
        <w:spacing w:before="93"/>
        <w:ind w:left="918"/>
      </w:pPr>
      <w:r>
        <w:rPr>
          <w:rFonts w:hint="eastAsia"/>
        </w:rPr>
        <w:t>批，并签书面补充协议报财政部门备案，方可作为主合同不可分割的一部分。</w:t>
      </w:r>
    </w:p>
    <w:p>
      <w:pPr>
        <w:pStyle w:val="21"/>
        <w:numPr>
          <w:ilvl w:val="0"/>
          <w:numId w:val="35"/>
        </w:numPr>
        <w:tabs>
          <w:tab w:val="left" w:pos="1280"/>
          <w:tab w:val="left" w:pos="2111"/>
        </w:tabs>
        <w:spacing w:before="91" w:line="326" w:lineRule="auto"/>
        <w:ind w:left="908" w:right="3385" w:firstLine="10"/>
        <w:rPr>
          <w:b/>
          <w:sz w:val="24"/>
        </w:rPr>
      </w:pPr>
      <w:r>
        <w:rPr>
          <w:rFonts w:hint="eastAsia"/>
          <w:sz w:val="24"/>
        </w:rPr>
        <w:t>本合同未尽事宜，遵照《合同法》有关条文执行</w:t>
      </w:r>
      <w:r>
        <w:rPr>
          <w:rFonts w:hint="eastAsia"/>
          <w:spacing w:val="-16"/>
          <w:sz w:val="24"/>
        </w:rPr>
        <w:t>。</w:t>
      </w:r>
      <w:bookmarkStart w:id="154" w:name="第十八条_合同的变更、终止与转让"/>
      <w:bookmarkEnd w:id="154"/>
      <w:r>
        <w:rPr>
          <w:rFonts w:hint="eastAsia"/>
          <w:b/>
          <w:sz w:val="24"/>
        </w:rPr>
        <w:t>第十八条</w:t>
      </w:r>
      <w:r>
        <w:rPr>
          <w:rFonts w:hint="eastAsia"/>
          <w:b/>
          <w:sz w:val="24"/>
        </w:rPr>
        <w:tab/>
      </w:r>
      <w:r>
        <w:rPr>
          <w:rFonts w:hint="eastAsia"/>
          <w:b/>
          <w:sz w:val="24"/>
        </w:rPr>
        <w:t>合同的变更、终止与转让</w:t>
      </w:r>
    </w:p>
    <w:p>
      <w:pPr>
        <w:pStyle w:val="9"/>
        <w:spacing w:line="292" w:lineRule="exact"/>
        <w:ind w:left="918"/>
      </w:pPr>
      <w:r>
        <w:rPr>
          <w:rFonts w:hint="eastAsia"/>
        </w:rPr>
        <w:t>1、除《中华人民共和国政府采购法》第 50 条规定的情形外，本合同一经签订，甲</w:t>
      </w:r>
    </w:p>
    <w:p>
      <w:pPr>
        <w:pStyle w:val="9"/>
        <w:spacing w:before="93"/>
      </w:pPr>
      <w:r>
        <w:rPr>
          <w:rFonts w:hint="eastAsia"/>
        </w:rPr>
        <w:t>乙双方不得擅自变更、中止或终止。</w:t>
      </w:r>
    </w:p>
    <w:p>
      <w:pPr>
        <w:pStyle w:val="9"/>
        <w:spacing w:before="211" w:line="312" w:lineRule="auto"/>
        <w:ind w:right="438" w:firstLine="470"/>
      </w:pPr>
      <w:bookmarkStart w:id="155" w:name="2、乙方不得擅自转让（无进口资格的供应商委托进口货物除外）其应履行的合同义务。"/>
      <w:bookmarkEnd w:id="155"/>
      <w:r>
        <w:rPr>
          <w:rFonts w:hint="eastAsia"/>
        </w:rPr>
        <w:t>2、乙方不得擅自转让（无进口资格的供应商委托进口货物除外）其应履行的合同义务。</w:t>
      </w:r>
    </w:p>
    <w:p>
      <w:pPr>
        <w:pStyle w:val="9"/>
        <w:spacing w:before="122"/>
        <w:ind w:left="918"/>
      </w:pPr>
      <w:bookmarkStart w:id="156" w:name="3、合同经双方法定代表人或授权代表签字并加盖单位公章后生效。"/>
      <w:bookmarkEnd w:id="156"/>
      <w:r>
        <w:rPr>
          <w:rFonts w:hint="eastAsia"/>
        </w:rPr>
        <w:t>3、合同经双方法定代表人或授权代表签字并加盖单位公章后生效。</w:t>
      </w:r>
    </w:p>
    <w:p>
      <w:pPr>
        <w:pStyle w:val="9"/>
        <w:spacing w:before="211" w:line="312" w:lineRule="auto"/>
        <w:ind w:right="436" w:firstLine="480"/>
      </w:pPr>
      <w:bookmarkStart w:id="157" w:name="4、合同执行中涉及采购资金和采购内容修改或补充的，须经财政部门审批，并签书面补充"/>
      <w:bookmarkEnd w:id="157"/>
      <w:r>
        <w:rPr>
          <w:rFonts w:hint="eastAsia"/>
        </w:rPr>
        <w:t>4、合同执行中涉及采购资金和采购内容修改或补充的，须经财政部门审批，并签书面补充协议报财政部门备案，方可作为主合同不可分割的一部分。</w:t>
      </w:r>
    </w:p>
    <w:p>
      <w:pPr>
        <w:pStyle w:val="9"/>
        <w:spacing w:before="122"/>
        <w:ind w:left="858"/>
      </w:pPr>
      <w:bookmarkStart w:id="158" w:name="5、本合同未尽事宜，遵照《合同法》有关条文执行。"/>
      <w:bookmarkEnd w:id="158"/>
      <w:r>
        <w:rPr>
          <w:rFonts w:hint="eastAsia"/>
        </w:rPr>
        <w:t>5、本合同未尽事宜，遵照《合同法》有关条文执行。</w:t>
      </w:r>
    </w:p>
    <w:p>
      <w:pPr>
        <w:pStyle w:val="9"/>
        <w:spacing w:before="10"/>
        <w:ind w:left="0"/>
        <w:rPr>
          <w:sz w:val="17"/>
        </w:rPr>
      </w:pPr>
    </w:p>
    <w:p>
      <w:pPr>
        <w:pStyle w:val="5"/>
        <w:tabs>
          <w:tab w:val="left" w:pos="2111"/>
        </w:tabs>
      </w:pPr>
      <w:bookmarkStart w:id="159" w:name="第十九条_签订本合同依据"/>
      <w:bookmarkEnd w:id="159"/>
      <w:r>
        <w:rPr>
          <w:rFonts w:hint="eastAsia"/>
        </w:rPr>
        <w:t>第十九条</w:t>
      </w:r>
      <w:r>
        <w:rPr>
          <w:rFonts w:hint="eastAsia"/>
        </w:rPr>
        <w:tab/>
      </w:r>
      <w:r>
        <w:rPr>
          <w:rFonts w:hint="eastAsia"/>
        </w:rPr>
        <w:t>签订本合同依据</w:t>
      </w:r>
    </w:p>
    <w:p>
      <w:pPr>
        <w:pStyle w:val="9"/>
        <w:spacing w:before="96" w:line="312" w:lineRule="auto"/>
        <w:ind w:right="371" w:firstLine="480"/>
      </w:pPr>
      <w:r>
        <w:rPr>
          <w:rFonts w:hint="eastAsia"/>
        </w:rPr>
        <w:t>1、政府采购招标文件；2、乙方提供的投标文件；3、投标承诺书；4、中标或成交通知书。</w:t>
      </w:r>
    </w:p>
    <w:p>
      <w:pPr>
        <w:pStyle w:val="9"/>
        <w:tabs>
          <w:tab w:val="left" w:pos="2113"/>
        </w:tabs>
        <w:spacing w:before="16" w:line="328" w:lineRule="auto"/>
        <w:ind w:right="311" w:firstLine="470"/>
      </w:pPr>
      <w:bookmarkStart w:id="160" w:name="第二十条_本合同一式六份，具有同等法律效力，财政部门（政府采购监管部门）、采购代"/>
      <w:bookmarkEnd w:id="160"/>
      <w:r>
        <w:rPr>
          <w:rFonts w:hint="eastAsia"/>
          <w:b/>
        </w:rPr>
        <w:t>第二十条</w:t>
      </w:r>
      <w:r>
        <w:rPr>
          <w:rFonts w:hint="eastAsia"/>
          <w:b/>
        </w:rPr>
        <w:tab/>
      </w:r>
      <w:r>
        <w:rPr>
          <w:rFonts w:hint="eastAsia"/>
        </w:rPr>
        <w:t>本合同一式六份</w:t>
      </w:r>
      <w:r>
        <w:rPr>
          <w:rFonts w:hint="eastAsia"/>
          <w:spacing w:val="-15"/>
        </w:rPr>
        <w:t>，</w:t>
      </w:r>
      <w:r>
        <w:rPr>
          <w:rFonts w:hint="eastAsia"/>
        </w:rPr>
        <w:t>具有同等法律效力</w:t>
      </w:r>
      <w:r>
        <w:rPr>
          <w:rFonts w:hint="eastAsia"/>
          <w:spacing w:val="-15"/>
        </w:rPr>
        <w:t>，</w:t>
      </w:r>
      <w:r>
        <w:rPr>
          <w:rFonts w:hint="eastAsia"/>
        </w:rPr>
        <w:t>财政部</w:t>
      </w:r>
      <w:r>
        <w:rPr>
          <w:rFonts w:hint="eastAsia"/>
          <w:spacing w:val="-12"/>
        </w:rPr>
        <w:t>门</w:t>
      </w:r>
      <w:r>
        <w:rPr>
          <w:rFonts w:hint="eastAsia"/>
          <w:spacing w:val="-3"/>
        </w:rPr>
        <w:t>（</w:t>
      </w:r>
      <w:r>
        <w:rPr>
          <w:rFonts w:hint="eastAsia"/>
        </w:rPr>
        <w:t>政府采购监管部门</w:t>
      </w:r>
      <w:r>
        <w:rPr>
          <w:rFonts w:hint="eastAsia"/>
          <w:spacing w:val="-120"/>
        </w:rPr>
        <w:t>）</w:t>
      </w:r>
      <w:r>
        <w:rPr>
          <w:rFonts w:hint="eastAsia"/>
          <w:spacing w:val="-15"/>
        </w:rPr>
        <w:t>、</w:t>
      </w:r>
      <w:r>
        <w:rPr>
          <w:rFonts w:hint="eastAsia"/>
        </w:rPr>
        <w:t>采购代理机构各一份，甲乙双方各两份（可根据需要另增加</w:t>
      </w:r>
      <w:r>
        <w:rPr>
          <w:rFonts w:hint="eastAsia"/>
          <w:spacing w:val="-120"/>
        </w:rPr>
        <w:t>）</w:t>
      </w:r>
      <w:r>
        <w:rPr>
          <w:rFonts w:hint="eastAsia"/>
        </w:rPr>
        <w:t>。</w:t>
      </w:r>
    </w:p>
    <w:p>
      <w:pPr>
        <w:pStyle w:val="9"/>
        <w:spacing w:line="291" w:lineRule="exact"/>
        <w:ind w:left="918"/>
      </w:pPr>
      <w:r>
        <w:rPr>
          <w:rFonts w:hint="eastAsia"/>
        </w:rPr>
        <w:t>本合同甲乙双方签字盖章后生效，自签订之日起七个工作日内，采购人或采购代理</w:t>
      </w:r>
    </w:p>
    <w:p>
      <w:pPr>
        <w:pStyle w:val="9"/>
        <w:spacing w:before="91"/>
      </w:pPr>
      <w:r>
        <w:rPr>
          <w:rFonts w:hint="eastAsia"/>
        </w:rPr>
        <w:t>机构应当将合同副本报同级财政部门备案。</w:t>
      </w:r>
    </w:p>
    <w:p>
      <w:pPr>
        <w:pStyle w:val="9"/>
        <w:ind w:left="0"/>
        <w:rPr>
          <w:sz w:val="20"/>
        </w:rPr>
      </w:pPr>
    </w:p>
    <w:p>
      <w:pPr>
        <w:pStyle w:val="9"/>
        <w:spacing w:before="3"/>
        <w:ind w:left="0"/>
        <w:rPr>
          <w:sz w:val="12"/>
        </w:rPr>
      </w:pPr>
    </w:p>
    <w:tbl>
      <w:tblPr>
        <w:tblStyle w:val="17"/>
        <w:tblW w:w="9033" w:type="dxa"/>
        <w:tblInd w:w="3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0" w:hRule="atLeast"/>
        </w:trPr>
        <w:tc>
          <w:tcPr>
            <w:tcW w:w="4516" w:type="dxa"/>
          </w:tcPr>
          <w:p>
            <w:pPr>
              <w:pStyle w:val="22"/>
              <w:spacing w:before="81"/>
              <w:ind w:left="108"/>
              <w:rPr>
                <w:sz w:val="24"/>
              </w:rPr>
            </w:pPr>
            <w:r>
              <w:rPr>
                <w:rFonts w:hint="eastAsia"/>
                <w:sz w:val="24"/>
              </w:rPr>
              <w:t>甲方（章）</w:t>
            </w:r>
          </w:p>
          <w:p>
            <w:pPr>
              <w:pStyle w:val="22"/>
              <w:rPr>
                <w:sz w:val="24"/>
              </w:rPr>
            </w:pPr>
          </w:p>
          <w:p>
            <w:pPr>
              <w:pStyle w:val="22"/>
              <w:tabs>
                <w:tab w:val="left" w:pos="3566"/>
                <w:tab w:val="left" w:pos="4166"/>
              </w:tabs>
              <w:spacing w:before="184" w:line="300" w:lineRule="exact"/>
              <w:ind w:left="2966"/>
              <w:rPr>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c>
          <w:tcPr>
            <w:tcW w:w="4517" w:type="dxa"/>
          </w:tcPr>
          <w:p>
            <w:pPr>
              <w:pStyle w:val="22"/>
              <w:spacing w:before="81"/>
              <w:ind w:left="106"/>
              <w:rPr>
                <w:sz w:val="24"/>
              </w:rPr>
            </w:pPr>
            <w:r>
              <w:rPr>
                <w:rFonts w:hint="eastAsia"/>
                <w:sz w:val="24"/>
              </w:rPr>
              <w:t>乙方（章）</w:t>
            </w:r>
          </w:p>
          <w:p>
            <w:pPr>
              <w:pStyle w:val="22"/>
              <w:rPr>
                <w:sz w:val="24"/>
              </w:rPr>
            </w:pPr>
          </w:p>
          <w:p>
            <w:pPr>
              <w:pStyle w:val="22"/>
              <w:tabs>
                <w:tab w:val="left" w:pos="3569"/>
                <w:tab w:val="left" w:pos="4169"/>
              </w:tabs>
              <w:spacing w:before="184" w:line="300" w:lineRule="exact"/>
              <w:ind w:left="2969"/>
              <w:rPr>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516" w:type="dxa"/>
          </w:tcPr>
          <w:p>
            <w:pPr>
              <w:pStyle w:val="22"/>
              <w:spacing w:before="102"/>
              <w:ind w:left="108"/>
              <w:rPr>
                <w:sz w:val="24"/>
              </w:rPr>
            </w:pPr>
            <w:r>
              <w:rPr>
                <w:rFonts w:hint="eastAsia"/>
                <w:sz w:val="24"/>
              </w:rPr>
              <w:t>单位地址：</w:t>
            </w:r>
          </w:p>
        </w:tc>
        <w:tc>
          <w:tcPr>
            <w:tcW w:w="4517" w:type="dxa"/>
          </w:tcPr>
          <w:p>
            <w:pPr>
              <w:pStyle w:val="22"/>
              <w:spacing w:before="102"/>
              <w:ind w:left="106"/>
              <w:rPr>
                <w:sz w:val="24"/>
              </w:rPr>
            </w:pPr>
            <w:r>
              <w:rPr>
                <w:rFonts w:hint="eastAsia"/>
                <w:sz w:val="24"/>
              </w:rPr>
              <w:t>单位地址：</w:t>
            </w:r>
          </w:p>
        </w:tc>
      </w:tr>
    </w:tbl>
    <w:p>
      <w:pPr>
        <w:rPr>
          <w:sz w:val="24"/>
        </w:rPr>
        <w:sectPr>
          <w:pgSz w:w="11910" w:h="16840"/>
          <w:pgMar w:top="1460" w:right="980" w:bottom="1180" w:left="980" w:header="0" w:footer="1000" w:gutter="0"/>
          <w:cols w:space="720" w:num="1"/>
        </w:sectPr>
      </w:pPr>
    </w:p>
    <w:tbl>
      <w:tblPr>
        <w:tblStyle w:val="17"/>
        <w:tblW w:w="9033" w:type="dxa"/>
        <w:tblInd w:w="3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516" w:type="dxa"/>
          </w:tcPr>
          <w:p>
            <w:pPr>
              <w:pStyle w:val="22"/>
              <w:spacing w:before="121"/>
              <w:ind w:left="108"/>
              <w:rPr>
                <w:sz w:val="24"/>
              </w:rPr>
            </w:pPr>
            <w:r>
              <w:rPr>
                <w:rFonts w:hint="eastAsia"/>
                <w:sz w:val="24"/>
              </w:rPr>
              <w:t>法定代表人：</w:t>
            </w:r>
          </w:p>
        </w:tc>
        <w:tc>
          <w:tcPr>
            <w:tcW w:w="4517" w:type="dxa"/>
          </w:tcPr>
          <w:p>
            <w:pPr>
              <w:pStyle w:val="22"/>
              <w:spacing w:before="121"/>
              <w:ind w:left="106"/>
              <w:rPr>
                <w:sz w:val="24"/>
              </w:rPr>
            </w:pPr>
            <w:r>
              <w:rPr>
                <w:rFonts w:hint="eastAsia"/>
                <w:sz w:val="24"/>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516" w:type="dxa"/>
          </w:tcPr>
          <w:p>
            <w:pPr>
              <w:pStyle w:val="22"/>
              <w:spacing w:before="117"/>
              <w:ind w:left="108"/>
              <w:rPr>
                <w:sz w:val="24"/>
              </w:rPr>
            </w:pPr>
            <w:r>
              <w:rPr>
                <w:rFonts w:hint="eastAsia"/>
                <w:sz w:val="24"/>
              </w:rPr>
              <w:t>委托代理人：</w:t>
            </w:r>
          </w:p>
        </w:tc>
        <w:tc>
          <w:tcPr>
            <w:tcW w:w="4517" w:type="dxa"/>
          </w:tcPr>
          <w:p>
            <w:pPr>
              <w:pStyle w:val="22"/>
              <w:spacing w:before="117"/>
              <w:ind w:left="106"/>
              <w:rPr>
                <w:sz w:val="24"/>
              </w:rPr>
            </w:pPr>
            <w:r>
              <w:rPr>
                <w:rFonts w:hint="eastAsia"/>
                <w:sz w:val="24"/>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4516" w:type="dxa"/>
          </w:tcPr>
          <w:p>
            <w:pPr>
              <w:pStyle w:val="22"/>
              <w:spacing w:before="106"/>
              <w:ind w:left="108"/>
              <w:rPr>
                <w:sz w:val="24"/>
              </w:rPr>
            </w:pPr>
            <w:r>
              <w:rPr>
                <w:rFonts w:hint="eastAsia"/>
                <w:sz w:val="24"/>
              </w:rPr>
              <w:t>电话：</w:t>
            </w:r>
          </w:p>
        </w:tc>
        <w:tc>
          <w:tcPr>
            <w:tcW w:w="4517" w:type="dxa"/>
          </w:tcPr>
          <w:p>
            <w:pPr>
              <w:pStyle w:val="22"/>
              <w:spacing w:before="106"/>
              <w:ind w:left="106"/>
              <w:rPr>
                <w:sz w:val="24"/>
              </w:rPr>
            </w:pPr>
            <w:r>
              <w:rPr>
                <w:rFonts w:hint="eastAsia"/>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4516" w:type="dxa"/>
          </w:tcPr>
          <w:p>
            <w:pPr>
              <w:pStyle w:val="22"/>
              <w:spacing w:before="85" w:line="302" w:lineRule="exact"/>
              <w:ind w:left="108"/>
              <w:rPr>
                <w:sz w:val="24"/>
              </w:rPr>
            </w:pPr>
            <w:r>
              <w:rPr>
                <w:rFonts w:hint="eastAsia"/>
                <w:sz w:val="24"/>
              </w:rPr>
              <w:t>电子邮箱：</w:t>
            </w:r>
          </w:p>
        </w:tc>
        <w:tc>
          <w:tcPr>
            <w:tcW w:w="4517" w:type="dxa"/>
          </w:tcPr>
          <w:p>
            <w:pPr>
              <w:pStyle w:val="22"/>
              <w:spacing w:before="85" w:line="302" w:lineRule="exact"/>
              <w:ind w:left="106"/>
              <w:rPr>
                <w:sz w:val="24"/>
              </w:rPr>
            </w:pPr>
            <w:r>
              <w:rPr>
                <w:rFonts w:hint="eastAsia"/>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516" w:type="dxa"/>
          </w:tcPr>
          <w:p>
            <w:pPr>
              <w:pStyle w:val="22"/>
              <w:spacing w:before="196"/>
              <w:ind w:left="108"/>
              <w:rPr>
                <w:sz w:val="24"/>
              </w:rPr>
            </w:pPr>
            <w:r>
              <w:rPr>
                <w:rFonts w:hint="eastAsia"/>
                <w:sz w:val="24"/>
              </w:rPr>
              <w:t>开户银行：</w:t>
            </w:r>
          </w:p>
        </w:tc>
        <w:tc>
          <w:tcPr>
            <w:tcW w:w="4517" w:type="dxa"/>
          </w:tcPr>
          <w:p>
            <w:pPr>
              <w:pStyle w:val="22"/>
              <w:spacing w:before="196"/>
              <w:ind w:left="106"/>
              <w:rPr>
                <w:sz w:val="24"/>
              </w:rPr>
            </w:pPr>
            <w:r>
              <w:rPr>
                <w:rFonts w:hint="eastAsia"/>
                <w:sz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516" w:type="dxa"/>
          </w:tcPr>
          <w:p>
            <w:pPr>
              <w:pStyle w:val="22"/>
              <w:spacing w:before="81" w:line="298" w:lineRule="exact"/>
              <w:ind w:left="108"/>
              <w:rPr>
                <w:sz w:val="24"/>
              </w:rPr>
            </w:pPr>
            <w:r>
              <w:rPr>
                <w:rFonts w:hint="eastAsia"/>
                <w:sz w:val="24"/>
              </w:rPr>
              <w:t>账号：</w:t>
            </w:r>
          </w:p>
        </w:tc>
        <w:tc>
          <w:tcPr>
            <w:tcW w:w="4517" w:type="dxa"/>
          </w:tcPr>
          <w:p>
            <w:pPr>
              <w:pStyle w:val="22"/>
              <w:spacing w:before="81" w:line="298" w:lineRule="exact"/>
              <w:ind w:left="106"/>
              <w:rPr>
                <w:sz w:val="24"/>
              </w:rPr>
            </w:pPr>
            <w:r>
              <w:rPr>
                <w:rFonts w:hint="eastAsia"/>
                <w:sz w:val="24"/>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16" w:type="dxa"/>
          </w:tcPr>
          <w:p>
            <w:pPr>
              <w:pStyle w:val="22"/>
              <w:spacing w:before="139"/>
              <w:ind w:left="108"/>
              <w:rPr>
                <w:sz w:val="24"/>
              </w:rPr>
            </w:pPr>
            <w:r>
              <w:rPr>
                <w:rFonts w:hint="eastAsia"/>
                <w:sz w:val="24"/>
              </w:rPr>
              <w:t>邮政编码：</w:t>
            </w:r>
          </w:p>
        </w:tc>
        <w:tc>
          <w:tcPr>
            <w:tcW w:w="4517" w:type="dxa"/>
          </w:tcPr>
          <w:p>
            <w:pPr>
              <w:pStyle w:val="22"/>
              <w:spacing w:before="139"/>
              <w:ind w:left="106"/>
              <w:rPr>
                <w:sz w:val="24"/>
              </w:rPr>
            </w:pPr>
            <w:r>
              <w:rPr>
                <w:rFonts w:hint="eastAsia"/>
                <w:sz w:val="24"/>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9033" w:type="dxa"/>
            <w:gridSpan w:val="2"/>
          </w:tcPr>
          <w:p>
            <w:pPr>
              <w:pStyle w:val="22"/>
              <w:tabs>
                <w:tab w:val="left" w:pos="7005"/>
                <w:tab w:val="left" w:pos="7725"/>
                <w:tab w:val="left" w:pos="8445"/>
              </w:tabs>
              <w:spacing w:before="82"/>
              <w:ind w:left="165"/>
              <w:rPr>
                <w:sz w:val="24"/>
              </w:rPr>
            </w:pPr>
            <w:r>
              <w:rPr>
                <w:rFonts w:hint="eastAsia"/>
                <w:sz w:val="24"/>
              </w:rPr>
              <w:t>经办人：</w:t>
            </w:r>
            <w:r>
              <w:rPr>
                <w:rFonts w:hint="eastAsia"/>
                <w:sz w:val="24"/>
              </w:rPr>
              <w:tab/>
            </w: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r>
    </w:tbl>
    <w:p>
      <w:pPr>
        <w:pStyle w:val="9"/>
        <w:spacing w:before="3"/>
        <w:ind w:left="0"/>
        <w:rPr>
          <w:sz w:val="19"/>
        </w:rPr>
      </w:pPr>
    </w:p>
    <w:p>
      <w:pPr>
        <w:pStyle w:val="5"/>
        <w:spacing w:before="66"/>
        <w:ind w:left="2"/>
        <w:jc w:val="center"/>
      </w:pPr>
      <w:bookmarkStart w:id="161" w:name="政府采购项目合同验收报告（格式）"/>
      <w:bookmarkEnd w:id="161"/>
      <w:r>
        <w:rPr>
          <w:rFonts w:hint="eastAsia"/>
        </w:rPr>
        <w:t>合 同 附 件</w:t>
      </w:r>
    </w:p>
    <w:p>
      <w:pPr>
        <w:pStyle w:val="9"/>
        <w:spacing w:before="4"/>
        <w:ind w:left="0"/>
        <w:rPr>
          <w:b/>
          <w:sz w:val="12"/>
        </w:rPr>
      </w:pPr>
    </w:p>
    <w:tbl>
      <w:tblPr>
        <w:tblStyle w:val="17"/>
        <w:tblW w:w="9108" w:type="dxa"/>
        <w:tblInd w:w="3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8"/>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108" w:type="dxa"/>
            <w:gridSpan w:val="2"/>
          </w:tcPr>
          <w:p>
            <w:pPr>
              <w:pStyle w:val="22"/>
              <w:spacing w:before="67"/>
              <w:ind w:left="590"/>
              <w:rPr>
                <w:sz w:val="24"/>
              </w:rPr>
            </w:pPr>
            <w:r>
              <w:rPr>
                <w:rFonts w:hint="eastAsia"/>
                <w:sz w:val="24"/>
              </w:rPr>
              <w:t>1、供应商承诺具体事项：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9108" w:type="dxa"/>
            <w:gridSpan w:val="2"/>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108" w:type="dxa"/>
            <w:gridSpan w:val="2"/>
          </w:tcPr>
          <w:p>
            <w:pPr>
              <w:pStyle w:val="22"/>
              <w:spacing w:before="67"/>
              <w:ind w:left="590"/>
              <w:rPr>
                <w:sz w:val="24"/>
              </w:rPr>
            </w:pPr>
            <w:r>
              <w:rPr>
                <w:rFonts w:hint="eastAsia"/>
                <w:sz w:val="24"/>
              </w:rPr>
              <w:t>2、售后服务具体事项：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9108" w:type="dxa"/>
            <w:gridSpan w:val="2"/>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9108" w:type="dxa"/>
            <w:gridSpan w:val="2"/>
          </w:tcPr>
          <w:p>
            <w:pPr>
              <w:pStyle w:val="22"/>
              <w:spacing w:before="67"/>
              <w:ind w:left="590"/>
              <w:rPr>
                <w:sz w:val="24"/>
              </w:rPr>
            </w:pPr>
            <w:r>
              <w:rPr>
                <w:rFonts w:hint="eastAsia"/>
                <w:sz w:val="24"/>
              </w:rPr>
              <w:t>3、保修期责任：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108" w:type="dxa"/>
            <w:gridSpan w:val="2"/>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108" w:type="dxa"/>
            <w:gridSpan w:val="2"/>
          </w:tcPr>
          <w:p>
            <w:pPr>
              <w:pStyle w:val="22"/>
              <w:spacing w:before="69"/>
              <w:ind w:left="590"/>
              <w:rPr>
                <w:sz w:val="24"/>
              </w:rPr>
            </w:pPr>
            <w:r>
              <w:rPr>
                <w:rFonts w:hint="eastAsia"/>
                <w:sz w:val="24"/>
              </w:rPr>
              <w:t>4、其他具体事项：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108" w:type="dxa"/>
            <w:gridSpan w:val="2"/>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6" w:hRule="atLeast"/>
        </w:trPr>
        <w:tc>
          <w:tcPr>
            <w:tcW w:w="4248" w:type="dxa"/>
          </w:tcPr>
          <w:p>
            <w:pPr>
              <w:pStyle w:val="22"/>
              <w:spacing w:before="44"/>
              <w:ind w:left="590"/>
              <w:rPr>
                <w:sz w:val="24"/>
              </w:rPr>
            </w:pPr>
            <w:r>
              <w:rPr>
                <w:rFonts w:hint="eastAsia"/>
                <w:sz w:val="24"/>
              </w:rPr>
              <w:t>甲方（章）</w:t>
            </w:r>
          </w:p>
          <w:p>
            <w:pPr>
              <w:pStyle w:val="22"/>
              <w:rPr>
                <w:b/>
                <w:sz w:val="24"/>
              </w:rPr>
            </w:pPr>
          </w:p>
          <w:p>
            <w:pPr>
              <w:pStyle w:val="22"/>
              <w:rPr>
                <w:b/>
                <w:sz w:val="24"/>
              </w:rPr>
            </w:pPr>
          </w:p>
          <w:p>
            <w:pPr>
              <w:pStyle w:val="22"/>
              <w:rPr>
                <w:b/>
                <w:sz w:val="24"/>
              </w:rPr>
            </w:pPr>
          </w:p>
          <w:p>
            <w:pPr>
              <w:pStyle w:val="22"/>
              <w:rPr>
                <w:b/>
                <w:sz w:val="24"/>
              </w:rPr>
            </w:pPr>
          </w:p>
          <w:p>
            <w:pPr>
              <w:pStyle w:val="22"/>
              <w:rPr>
                <w:b/>
                <w:sz w:val="24"/>
              </w:rPr>
            </w:pPr>
          </w:p>
          <w:p>
            <w:pPr>
              <w:pStyle w:val="22"/>
              <w:spacing w:before="1"/>
              <w:rPr>
                <w:b/>
                <w:sz w:val="26"/>
              </w:rPr>
            </w:pPr>
          </w:p>
          <w:p>
            <w:pPr>
              <w:pStyle w:val="22"/>
              <w:tabs>
                <w:tab w:val="left" w:pos="3230"/>
                <w:tab w:val="left" w:pos="3830"/>
              </w:tabs>
              <w:ind w:left="2630"/>
              <w:rPr>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c>
          <w:tcPr>
            <w:tcW w:w="4860" w:type="dxa"/>
          </w:tcPr>
          <w:p>
            <w:pPr>
              <w:pStyle w:val="22"/>
              <w:spacing w:before="44"/>
              <w:ind w:left="590"/>
              <w:rPr>
                <w:sz w:val="24"/>
              </w:rPr>
            </w:pPr>
            <w:r>
              <w:rPr>
                <w:rFonts w:hint="eastAsia"/>
                <w:sz w:val="24"/>
              </w:rPr>
              <w:t>乙方（章）</w:t>
            </w:r>
          </w:p>
          <w:p>
            <w:pPr>
              <w:pStyle w:val="22"/>
              <w:rPr>
                <w:b/>
                <w:sz w:val="24"/>
              </w:rPr>
            </w:pPr>
          </w:p>
          <w:p>
            <w:pPr>
              <w:pStyle w:val="22"/>
              <w:rPr>
                <w:b/>
                <w:sz w:val="24"/>
              </w:rPr>
            </w:pPr>
          </w:p>
          <w:p>
            <w:pPr>
              <w:pStyle w:val="22"/>
              <w:rPr>
                <w:b/>
                <w:sz w:val="24"/>
              </w:rPr>
            </w:pPr>
          </w:p>
          <w:p>
            <w:pPr>
              <w:pStyle w:val="22"/>
              <w:rPr>
                <w:b/>
                <w:sz w:val="24"/>
              </w:rPr>
            </w:pPr>
          </w:p>
          <w:p>
            <w:pPr>
              <w:pStyle w:val="22"/>
              <w:rPr>
                <w:b/>
                <w:sz w:val="24"/>
              </w:rPr>
            </w:pPr>
          </w:p>
          <w:p>
            <w:pPr>
              <w:pStyle w:val="22"/>
              <w:spacing w:before="1"/>
              <w:rPr>
                <w:b/>
                <w:sz w:val="26"/>
              </w:rPr>
            </w:pPr>
          </w:p>
          <w:p>
            <w:pPr>
              <w:pStyle w:val="22"/>
              <w:tabs>
                <w:tab w:val="left" w:pos="3110"/>
                <w:tab w:val="left" w:pos="3710"/>
              </w:tabs>
              <w:ind w:left="2510"/>
              <w:rPr>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r>
    </w:tbl>
    <w:p>
      <w:pPr>
        <w:pStyle w:val="9"/>
        <w:spacing w:before="1"/>
        <w:ind w:left="678"/>
      </w:pPr>
      <w:r>
        <w:rPr>
          <w:rFonts w:hint="eastAsia"/>
        </w:rPr>
        <w:t>注：售后服务事项填不下时可另加附页</w:t>
      </w:r>
    </w:p>
    <w:p>
      <w:pPr>
        <w:sectPr>
          <w:footerReference r:id="rId7" w:type="default"/>
          <w:pgSz w:w="11910" w:h="16840"/>
          <w:pgMar w:top="1400" w:right="980" w:bottom="1180" w:left="980" w:header="0" w:footer="1000" w:gutter="0"/>
          <w:cols w:space="720" w:num="1"/>
        </w:sectPr>
      </w:pPr>
    </w:p>
    <w:p>
      <w:pPr>
        <w:spacing w:before="21"/>
        <w:ind w:left="2089"/>
        <w:rPr>
          <w:sz w:val="36"/>
        </w:rPr>
      </w:pPr>
      <w:r>
        <w:rPr>
          <w:rFonts w:hint="eastAsia"/>
          <w:b/>
          <w:sz w:val="36"/>
        </w:rPr>
        <w:t>政府采购项目</w:t>
      </w:r>
      <w:r>
        <w:rPr>
          <w:rFonts w:hint="eastAsia"/>
          <w:b/>
          <w:bCs/>
          <w:sz w:val="36"/>
        </w:rPr>
        <w:t>合同验收报告（格式）</w:t>
      </w:r>
    </w:p>
    <w:p>
      <w:pPr>
        <w:pStyle w:val="9"/>
        <w:spacing w:before="11"/>
        <w:ind w:left="0"/>
        <w:rPr>
          <w:sz w:val="30"/>
        </w:rPr>
      </w:pPr>
    </w:p>
    <w:p>
      <w:pPr>
        <w:pStyle w:val="9"/>
        <w:spacing w:line="343" w:lineRule="auto"/>
        <w:ind w:right="437" w:firstLine="480"/>
        <w:jc w:val="both"/>
      </w:pPr>
      <w:r>
        <w:rPr>
          <w:rFonts w:hint="eastAsia"/>
          <w:spacing w:val="-12"/>
        </w:rPr>
        <w:t>根据政府采购合同</w:t>
      </w:r>
      <w:r>
        <w:rPr>
          <w:rFonts w:hint="eastAsia"/>
        </w:rPr>
        <w:t>（</w:t>
      </w:r>
      <w:r>
        <w:rPr>
          <w:rFonts w:hint="eastAsia"/>
          <w:spacing w:val="3"/>
        </w:rPr>
        <w:t xml:space="preserve">采购合同编号：   </w:t>
      </w:r>
      <w:r>
        <w:rPr>
          <w:rFonts w:hint="eastAsia"/>
          <w:spacing w:val="-89"/>
        </w:rPr>
        <w:t>）</w:t>
      </w:r>
      <w:r>
        <w:rPr>
          <w:rFonts w:hint="eastAsia"/>
          <w:spacing w:val="-24"/>
        </w:rPr>
        <w:t>的约定，我单位对</w:t>
      </w:r>
      <w:r>
        <w:rPr>
          <w:rFonts w:hint="eastAsia"/>
        </w:rPr>
        <w:t>（</w:t>
      </w:r>
      <w:r>
        <w:rPr>
          <w:rFonts w:hint="eastAsia"/>
          <w:u w:val="single"/>
        </w:rPr>
        <w:t>项目名称）</w:t>
      </w:r>
      <w:r>
        <w:rPr>
          <w:rFonts w:hint="eastAsia"/>
          <w:spacing w:val="5"/>
          <w:u w:val="single"/>
        </w:rPr>
        <w:t xml:space="preserve">      </w:t>
      </w:r>
      <w:r>
        <w:rPr>
          <w:rFonts w:hint="eastAsia"/>
          <w:spacing w:val="-17"/>
        </w:rPr>
        <w:t>政</w:t>
      </w:r>
      <w:r>
        <w:rPr>
          <w:rFonts w:hint="eastAsia"/>
          <w:spacing w:val="-2"/>
        </w:rPr>
        <w:t>府采购项目中标</w:t>
      </w:r>
      <w:r>
        <w:rPr>
          <w:rFonts w:hint="eastAsia"/>
        </w:rPr>
        <w:t>（或成交</w:t>
      </w:r>
      <w:r>
        <w:rPr>
          <w:rFonts w:hint="eastAsia"/>
          <w:spacing w:val="-8"/>
        </w:rPr>
        <w:t>）</w:t>
      </w:r>
      <w:r>
        <w:rPr>
          <w:rFonts w:hint="eastAsia"/>
          <w:spacing w:val="-4"/>
        </w:rPr>
        <w:t>供应商</w:t>
      </w:r>
      <w:r>
        <w:rPr>
          <w:rFonts w:hint="eastAsia"/>
          <w:u w:val="single"/>
        </w:rPr>
        <w:t>（公司名称）</w:t>
      </w:r>
      <w:r>
        <w:rPr>
          <w:rFonts w:hint="eastAsia"/>
          <w:spacing w:val="18"/>
          <w:u w:val="single"/>
        </w:rPr>
        <w:t xml:space="preserve">      </w:t>
      </w:r>
      <w:r>
        <w:rPr>
          <w:rFonts w:hint="eastAsia"/>
          <w:spacing w:val="-2"/>
        </w:rPr>
        <w:t>提供的货物</w:t>
      </w:r>
      <w:r>
        <w:rPr>
          <w:rFonts w:hint="eastAsia"/>
        </w:rPr>
        <w:t>（或服务</w:t>
      </w:r>
      <w:r>
        <w:rPr>
          <w:rFonts w:hint="eastAsia"/>
          <w:spacing w:val="-8"/>
        </w:rPr>
        <w:t>）</w:t>
      </w:r>
      <w:r>
        <w:rPr>
          <w:rFonts w:hint="eastAsia"/>
          <w:spacing w:val="-5"/>
        </w:rPr>
        <w:t>进行了</w:t>
      </w:r>
      <w:r>
        <w:rPr>
          <w:rFonts w:hint="eastAsia"/>
        </w:rPr>
        <w:t>验收，验收情况如下：</w:t>
      </w:r>
    </w:p>
    <w:p>
      <w:pPr>
        <w:pStyle w:val="9"/>
        <w:spacing w:before="3"/>
        <w:ind w:left="0"/>
        <w:rPr>
          <w:sz w:val="13"/>
        </w:rPr>
      </w:pPr>
    </w:p>
    <w:tbl>
      <w:tblPr>
        <w:tblStyle w:val="17"/>
        <w:tblW w:w="9700"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97" w:hRule="atLeast"/>
        </w:trPr>
        <w:tc>
          <w:tcPr>
            <w:tcW w:w="3482" w:type="dxa"/>
            <w:gridSpan w:val="2"/>
          </w:tcPr>
          <w:p>
            <w:pPr>
              <w:pStyle w:val="22"/>
              <w:spacing w:before="92"/>
              <w:ind w:left="1138"/>
              <w:rPr>
                <w:sz w:val="24"/>
              </w:rPr>
            </w:pPr>
            <w:r>
              <w:rPr>
                <w:rFonts w:hint="eastAsia"/>
                <w:sz w:val="24"/>
              </w:rPr>
              <w:t>验收方式：</w:t>
            </w:r>
          </w:p>
        </w:tc>
        <w:tc>
          <w:tcPr>
            <w:tcW w:w="6218" w:type="dxa"/>
            <w:gridSpan w:val="5"/>
          </w:tcPr>
          <w:p>
            <w:pPr>
              <w:pStyle w:val="22"/>
              <w:tabs>
                <w:tab w:val="left" w:pos="3646"/>
              </w:tabs>
              <w:spacing w:before="92"/>
              <w:ind w:left="1366"/>
              <w:rPr>
                <w:sz w:val="24"/>
              </w:rPr>
            </w:pPr>
            <w:r>
              <w:rPr>
                <w:rFonts w:hint="eastAsia"/>
                <w:sz w:val="24"/>
              </w:rPr>
              <w:t>□自行验收</w:t>
            </w:r>
            <w:r>
              <w:rPr>
                <w:rFonts w:hint="eastAsia"/>
                <w:sz w:val="24"/>
              </w:rPr>
              <w:tab/>
            </w:r>
            <w:r>
              <w:rPr>
                <w:rFonts w:hint="eastAsia"/>
                <w:sz w:val="24"/>
              </w:rPr>
              <w:t>□联合验收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1" w:hRule="atLeast"/>
        </w:trPr>
        <w:tc>
          <w:tcPr>
            <w:tcW w:w="1519" w:type="dxa"/>
          </w:tcPr>
          <w:p>
            <w:pPr>
              <w:pStyle w:val="22"/>
              <w:spacing w:before="192"/>
              <w:ind w:left="55" w:right="36"/>
              <w:jc w:val="center"/>
              <w:rPr>
                <w:sz w:val="24"/>
              </w:rPr>
            </w:pPr>
            <w:r>
              <w:rPr>
                <w:rFonts w:hint="eastAsia"/>
                <w:sz w:val="24"/>
              </w:rPr>
              <w:t>序号</w:t>
            </w:r>
          </w:p>
        </w:tc>
        <w:tc>
          <w:tcPr>
            <w:tcW w:w="1963" w:type="dxa"/>
          </w:tcPr>
          <w:p>
            <w:pPr>
              <w:pStyle w:val="22"/>
              <w:tabs>
                <w:tab w:val="left" w:pos="1099"/>
              </w:tabs>
              <w:spacing w:before="192"/>
              <w:ind w:left="620"/>
              <w:rPr>
                <w:sz w:val="24"/>
              </w:rPr>
            </w:pPr>
            <w:r>
              <w:rPr>
                <w:rFonts w:hint="eastAsia"/>
                <w:sz w:val="24"/>
              </w:rPr>
              <w:t>名</w:t>
            </w:r>
            <w:r>
              <w:rPr>
                <w:rFonts w:hint="eastAsia"/>
                <w:sz w:val="24"/>
              </w:rPr>
              <w:tab/>
            </w:r>
            <w:r>
              <w:rPr>
                <w:rFonts w:hint="eastAsia"/>
                <w:sz w:val="24"/>
              </w:rPr>
              <w:t>称</w:t>
            </w:r>
          </w:p>
        </w:tc>
        <w:tc>
          <w:tcPr>
            <w:tcW w:w="3441" w:type="dxa"/>
            <w:gridSpan w:val="2"/>
          </w:tcPr>
          <w:p>
            <w:pPr>
              <w:pStyle w:val="22"/>
              <w:spacing w:before="36"/>
              <w:ind w:left="259" w:right="242"/>
              <w:jc w:val="center"/>
              <w:rPr>
                <w:sz w:val="24"/>
              </w:rPr>
            </w:pPr>
            <w:r>
              <w:rPr>
                <w:rFonts w:hint="eastAsia"/>
                <w:sz w:val="24"/>
              </w:rPr>
              <w:t>货物型号规格、标准及配置</w:t>
            </w:r>
          </w:p>
          <w:p>
            <w:pPr>
              <w:pStyle w:val="22"/>
              <w:spacing w:before="2"/>
              <w:ind w:left="259" w:right="242"/>
              <w:jc w:val="center"/>
              <w:rPr>
                <w:sz w:val="24"/>
              </w:rPr>
            </w:pPr>
            <w:r>
              <w:rPr>
                <w:rFonts w:hint="eastAsia"/>
                <w:sz w:val="24"/>
              </w:rPr>
              <w:t>（或服务内容、标准）</w:t>
            </w:r>
          </w:p>
        </w:tc>
        <w:tc>
          <w:tcPr>
            <w:tcW w:w="998" w:type="dxa"/>
            <w:gridSpan w:val="2"/>
          </w:tcPr>
          <w:p>
            <w:pPr>
              <w:pStyle w:val="22"/>
              <w:spacing w:before="192"/>
              <w:ind w:left="258"/>
              <w:rPr>
                <w:sz w:val="24"/>
              </w:rPr>
            </w:pPr>
            <w:r>
              <w:rPr>
                <w:rFonts w:hint="eastAsia"/>
                <w:sz w:val="24"/>
              </w:rPr>
              <w:t>数量</w:t>
            </w:r>
          </w:p>
        </w:tc>
        <w:tc>
          <w:tcPr>
            <w:tcW w:w="1779" w:type="dxa"/>
          </w:tcPr>
          <w:p>
            <w:pPr>
              <w:pStyle w:val="22"/>
              <w:spacing w:before="36" w:line="242" w:lineRule="auto"/>
              <w:ind w:left="407" w:right="269" w:hanging="120"/>
              <w:rPr>
                <w:sz w:val="24"/>
              </w:rPr>
            </w:pPr>
            <w:r>
              <w:rPr>
                <w:rFonts w:hint="eastAsia"/>
                <w:sz w:val="24"/>
              </w:rPr>
              <w:t>与合同约定是否一致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2"/>
            </w:pPr>
          </w:p>
        </w:tc>
        <w:tc>
          <w:tcPr>
            <w:tcW w:w="1963" w:type="dxa"/>
          </w:tcPr>
          <w:p>
            <w:pPr>
              <w:pStyle w:val="22"/>
            </w:pPr>
          </w:p>
        </w:tc>
        <w:tc>
          <w:tcPr>
            <w:tcW w:w="3441" w:type="dxa"/>
            <w:gridSpan w:val="2"/>
          </w:tcPr>
          <w:p>
            <w:pPr>
              <w:pStyle w:val="22"/>
            </w:pPr>
          </w:p>
        </w:tc>
        <w:tc>
          <w:tcPr>
            <w:tcW w:w="998" w:type="dxa"/>
            <w:gridSpan w:val="2"/>
          </w:tcPr>
          <w:p>
            <w:pPr>
              <w:pStyle w:val="22"/>
            </w:pPr>
          </w:p>
        </w:tc>
        <w:tc>
          <w:tcPr>
            <w:tcW w:w="1779" w:type="dxa"/>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2"/>
            </w:pPr>
          </w:p>
        </w:tc>
        <w:tc>
          <w:tcPr>
            <w:tcW w:w="1963" w:type="dxa"/>
          </w:tcPr>
          <w:p>
            <w:pPr>
              <w:pStyle w:val="22"/>
            </w:pPr>
          </w:p>
        </w:tc>
        <w:tc>
          <w:tcPr>
            <w:tcW w:w="3441" w:type="dxa"/>
            <w:gridSpan w:val="2"/>
          </w:tcPr>
          <w:p>
            <w:pPr>
              <w:pStyle w:val="22"/>
            </w:pPr>
          </w:p>
        </w:tc>
        <w:tc>
          <w:tcPr>
            <w:tcW w:w="998" w:type="dxa"/>
            <w:gridSpan w:val="2"/>
          </w:tcPr>
          <w:p>
            <w:pPr>
              <w:pStyle w:val="22"/>
            </w:pPr>
          </w:p>
        </w:tc>
        <w:tc>
          <w:tcPr>
            <w:tcW w:w="1779" w:type="dxa"/>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2"/>
            </w:pPr>
          </w:p>
        </w:tc>
        <w:tc>
          <w:tcPr>
            <w:tcW w:w="1963" w:type="dxa"/>
          </w:tcPr>
          <w:p>
            <w:pPr>
              <w:pStyle w:val="22"/>
            </w:pPr>
          </w:p>
        </w:tc>
        <w:tc>
          <w:tcPr>
            <w:tcW w:w="3441" w:type="dxa"/>
            <w:gridSpan w:val="2"/>
          </w:tcPr>
          <w:p>
            <w:pPr>
              <w:pStyle w:val="22"/>
            </w:pPr>
          </w:p>
        </w:tc>
        <w:tc>
          <w:tcPr>
            <w:tcW w:w="998" w:type="dxa"/>
            <w:gridSpan w:val="2"/>
          </w:tcPr>
          <w:p>
            <w:pPr>
              <w:pStyle w:val="22"/>
            </w:pPr>
          </w:p>
        </w:tc>
        <w:tc>
          <w:tcPr>
            <w:tcW w:w="1779" w:type="dxa"/>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19" w:type="dxa"/>
          </w:tcPr>
          <w:p>
            <w:pPr>
              <w:pStyle w:val="22"/>
            </w:pPr>
          </w:p>
        </w:tc>
        <w:tc>
          <w:tcPr>
            <w:tcW w:w="1963" w:type="dxa"/>
          </w:tcPr>
          <w:p>
            <w:pPr>
              <w:pStyle w:val="22"/>
            </w:pPr>
          </w:p>
        </w:tc>
        <w:tc>
          <w:tcPr>
            <w:tcW w:w="3441" w:type="dxa"/>
            <w:gridSpan w:val="2"/>
          </w:tcPr>
          <w:p>
            <w:pPr>
              <w:pStyle w:val="22"/>
            </w:pPr>
          </w:p>
        </w:tc>
        <w:tc>
          <w:tcPr>
            <w:tcW w:w="998" w:type="dxa"/>
            <w:gridSpan w:val="2"/>
          </w:tcPr>
          <w:p>
            <w:pPr>
              <w:pStyle w:val="22"/>
            </w:pPr>
          </w:p>
        </w:tc>
        <w:tc>
          <w:tcPr>
            <w:tcW w:w="1779" w:type="dxa"/>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2"/>
            </w:pPr>
          </w:p>
        </w:tc>
        <w:tc>
          <w:tcPr>
            <w:tcW w:w="1963" w:type="dxa"/>
          </w:tcPr>
          <w:p>
            <w:pPr>
              <w:pStyle w:val="22"/>
            </w:pPr>
          </w:p>
        </w:tc>
        <w:tc>
          <w:tcPr>
            <w:tcW w:w="3441" w:type="dxa"/>
            <w:gridSpan w:val="2"/>
          </w:tcPr>
          <w:p>
            <w:pPr>
              <w:pStyle w:val="22"/>
            </w:pPr>
          </w:p>
        </w:tc>
        <w:tc>
          <w:tcPr>
            <w:tcW w:w="998" w:type="dxa"/>
            <w:gridSpan w:val="2"/>
          </w:tcPr>
          <w:p>
            <w:pPr>
              <w:pStyle w:val="22"/>
            </w:pPr>
          </w:p>
        </w:tc>
        <w:tc>
          <w:tcPr>
            <w:tcW w:w="1779" w:type="dxa"/>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19" w:type="dxa"/>
          </w:tcPr>
          <w:p>
            <w:pPr>
              <w:pStyle w:val="22"/>
            </w:pPr>
          </w:p>
        </w:tc>
        <w:tc>
          <w:tcPr>
            <w:tcW w:w="1963" w:type="dxa"/>
          </w:tcPr>
          <w:p>
            <w:pPr>
              <w:pStyle w:val="22"/>
            </w:pPr>
          </w:p>
        </w:tc>
        <w:tc>
          <w:tcPr>
            <w:tcW w:w="3441" w:type="dxa"/>
            <w:gridSpan w:val="2"/>
          </w:tcPr>
          <w:p>
            <w:pPr>
              <w:pStyle w:val="22"/>
            </w:pPr>
          </w:p>
        </w:tc>
        <w:tc>
          <w:tcPr>
            <w:tcW w:w="998" w:type="dxa"/>
            <w:gridSpan w:val="2"/>
          </w:tcPr>
          <w:p>
            <w:pPr>
              <w:pStyle w:val="22"/>
            </w:pPr>
          </w:p>
        </w:tc>
        <w:tc>
          <w:tcPr>
            <w:tcW w:w="1779" w:type="dxa"/>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2"/>
            </w:pPr>
          </w:p>
        </w:tc>
        <w:tc>
          <w:tcPr>
            <w:tcW w:w="1963" w:type="dxa"/>
          </w:tcPr>
          <w:p>
            <w:pPr>
              <w:pStyle w:val="22"/>
            </w:pPr>
          </w:p>
        </w:tc>
        <w:tc>
          <w:tcPr>
            <w:tcW w:w="3441" w:type="dxa"/>
            <w:gridSpan w:val="2"/>
          </w:tcPr>
          <w:p>
            <w:pPr>
              <w:pStyle w:val="22"/>
            </w:pPr>
          </w:p>
        </w:tc>
        <w:tc>
          <w:tcPr>
            <w:tcW w:w="998" w:type="dxa"/>
            <w:gridSpan w:val="2"/>
          </w:tcPr>
          <w:p>
            <w:pPr>
              <w:pStyle w:val="22"/>
            </w:pPr>
          </w:p>
        </w:tc>
        <w:tc>
          <w:tcPr>
            <w:tcW w:w="1779" w:type="dxa"/>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2"/>
            </w:pPr>
          </w:p>
        </w:tc>
        <w:tc>
          <w:tcPr>
            <w:tcW w:w="1963" w:type="dxa"/>
          </w:tcPr>
          <w:p>
            <w:pPr>
              <w:pStyle w:val="22"/>
            </w:pPr>
          </w:p>
        </w:tc>
        <w:tc>
          <w:tcPr>
            <w:tcW w:w="3441" w:type="dxa"/>
            <w:gridSpan w:val="2"/>
          </w:tcPr>
          <w:p>
            <w:pPr>
              <w:pStyle w:val="22"/>
            </w:pPr>
          </w:p>
        </w:tc>
        <w:tc>
          <w:tcPr>
            <w:tcW w:w="998" w:type="dxa"/>
            <w:gridSpan w:val="2"/>
          </w:tcPr>
          <w:p>
            <w:pPr>
              <w:pStyle w:val="22"/>
            </w:pPr>
          </w:p>
        </w:tc>
        <w:tc>
          <w:tcPr>
            <w:tcW w:w="1779" w:type="dxa"/>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519" w:type="dxa"/>
          </w:tcPr>
          <w:p>
            <w:pPr>
              <w:pStyle w:val="22"/>
              <w:spacing w:before="164"/>
              <w:ind w:right="36"/>
              <w:jc w:val="center"/>
              <w:rPr>
                <w:sz w:val="24"/>
              </w:rPr>
            </w:pPr>
            <w:r>
              <w:rPr>
                <w:rFonts w:hint="eastAsia"/>
                <w:sz w:val="24"/>
              </w:rPr>
              <w:t>实际供货日期</w:t>
            </w:r>
          </w:p>
        </w:tc>
        <w:tc>
          <w:tcPr>
            <w:tcW w:w="3542" w:type="dxa"/>
            <w:gridSpan w:val="2"/>
          </w:tcPr>
          <w:p>
            <w:pPr>
              <w:pStyle w:val="22"/>
            </w:pPr>
          </w:p>
        </w:tc>
        <w:tc>
          <w:tcPr>
            <w:tcW w:w="2522" w:type="dxa"/>
            <w:gridSpan w:val="2"/>
          </w:tcPr>
          <w:p>
            <w:pPr>
              <w:pStyle w:val="22"/>
              <w:spacing w:before="164"/>
              <w:ind w:left="224"/>
              <w:rPr>
                <w:sz w:val="24"/>
              </w:rPr>
            </w:pPr>
            <w:r>
              <w:rPr>
                <w:rFonts w:hint="eastAsia"/>
                <w:sz w:val="24"/>
              </w:rPr>
              <w:t>合同交货验收日期</w:t>
            </w:r>
          </w:p>
        </w:tc>
        <w:tc>
          <w:tcPr>
            <w:tcW w:w="2117" w:type="dxa"/>
            <w:gridSpan w:val="2"/>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1519" w:type="dxa"/>
          </w:tcPr>
          <w:p>
            <w:pPr>
              <w:pStyle w:val="22"/>
              <w:spacing w:before="36" w:line="242" w:lineRule="auto"/>
              <w:ind w:left="108" w:right="188"/>
              <w:rPr>
                <w:sz w:val="24"/>
              </w:rPr>
            </w:pPr>
            <w:r>
              <w:rPr>
                <w:rFonts w:hint="eastAsia"/>
                <w:sz w:val="24"/>
              </w:rPr>
              <w:t>验收具体内容</w:t>
            </w:r>
          </w:p>
        </w:tc>
        <w:tc>
          <w:tcPr>
            <w:tcW w:w="8181" w:type="dxa"/>
            <w:gridSpan w:val="6"/>
          </w:tcPr>
          <w:p>
            <w:pPr>
              <w:pStyle w:val="22"/>
              <w:spacing w:before="192"/>
              <w:ind w:left="226"/>
              <w:rPr>
                <w:sz w:val="24"/>
              </w:rPr>
            </w:pPr>
            <w:r>
              <w:rPr>
                <w:rFonts w:hint="eastAsia"/>
                <w:sz w:val="24"/>
              </w:rPr>
              <w:t>(按招标采购文件、投标投标文件及验收方案等。可附件)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9" w:hRule="atLeast"/>
        </w:trPr>
        <w:tc>
          <w:tcPr>
            <w:tcW w:w="1519" w:type="dxa"/>
          </w:tcPr>
          <w:p>
            <w:pPr>
              <w:pStyle w:val="22"/>
              <w:spacing w:before="5"/>
              <w:rPr>
                <w:sz w:val="32"/>
              </w:rPr>
            </w:pPr>
          </w:p>
          <w:p>
            <w:pPr>
              <w:pStyle w:val="22"/>
              <w:spacing w:line="242" w:lineRule="auto"/>
              <w:ind w:left="108" w:right="188"/>
              <w:rPr>
                <w:sz w:val="24"/>
              </w:rPr>
            </w:pPr>
            <w:r>
              <w:rPr>
                <w:rFonts w:hint="eastAsia"/>
                <w:sz w:val="24"/>
              </w:rPr>
              <w:t>验收小组意见</w:t>
            </w:r>
          </w:p>
        </w:tc>
        <w:tc>
          <w:tcPr>
            <w:tcW w:w="8181" w:type="dxa"/>
            <w:gridSpan w:val="6"/>
          </w:tcPr>
          <w:p>
            <w:pPr>
              <w:pStyle w:val="2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0" w:hRule="atLeast"/>
        </w:trPr>
        <w:tc>
          <w:tcPr>
            <w:tcW w:w="9700" w:type="dxa"/>
            <w:gridSpan w:val="7"/>
          </w:tcPr>
          <w:p>
            <w:pPr>
              <w:pStyle w:val="22"/>
              <w:spacing w:before="150"/>
              <w:ind w:left="108"/>
              <w:rPr>
                <w:sz w:val="24"/>
              </w:rPr>
            </w:pPr>
            <w:r>
              <w:rPr>
                <w:rFonts w:hint="eastAsia"/>
                <w:sz w:val="24"/>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9700" w:type="dxa"/>
            <w:gridSpan w:val="7"/>
          </w:tcPr>
          <w:p>
            <w:pPr>
              <w:pStyle w:val="22"/>
              <w:spacing w:before="151"/>
              <w:ind w:left="108"/>
              <w:rPr>
                <w:sz w:val="24"/>
              </w:rPr>
            </w:pPr>
            <w:r>
              <w:rPr>
                <w:rFonts w:hint="eastAsia"/>
                <w:sz w:val="24"/>
              </w:rPr>
              <w:t>参与验收其他或监督人员签字：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5061" w:type="dxa"/>
            <w:gridSpan w:val="3"/>
          </w:tcPr>
          <w:p>
            <w:pPr>
              <w:pStyle w:val="22"/>
              <w:spacing w:before="3"/>
              <w:rPr>
                <w:sz w:val="19"/>
              </w:rPr>
            </w:pPr>
          </w:p>
          <w:p>
            <w:pPr>
              <w:pStyle w:val="22"/>
              <w:ind w:left="108"/>
              <w:rPr>
                <w:sz w:val="24"/>
              </w:rPr>
            </w:pPr>
            <w:r>
              <w:rPr>
                <w:rFonts w:hint="eastAsia"/>
                <w:sz w:val="24"/>
              </w:rPr>
              <w:t>供应商签字或盖章：</w:t>
            </w:r>
          </w:p>
          <w:p>
            <w:pPr>
              <w:pStyle w:val="22"/>
              <w:tabs>
                <w:tab w:val="left" w:pos="2388"/>
              </w:tabs>
              <w:spacing w:before="3"/>
              <w:ind w:left="108"/>
              <w:rPr>
                <w:sz w:val="24"/>
              </w:rPr>
            </w:pPr>
            <w:r>
              <w:rPr>
                <w:rFonts w:hint="eastAsia"/>
                <w:sz w:val="24"/>
              </w:rPr>
              <w:t>联系方式：</w:t>
            </w:r>
            <w:r>
              <w:rPr>
                <w:rFonts w:hint="eastAsia"/>
                <w:sz w:val="24"/>
              </w:rPr>
              <w:tab/>
            </w:r>
            <w:r>
              <w:rPr>
                <w:rFonts w:hint="eastAsia"/>
                <w:sz w:val="24"/>
              </w:rPr>
              <w:t>年 月 日</w:t>
            </w:r>
          </w:p>
        </w:tc>
        <w:tc>
          <w:tcPr>
            <w:tcW w:w="4639" w:type="dxa"/>
            <w:gridSpan w:val="4"/>
          </w:tcPr>
          <w:p>
            <w:pPr>
              <w:pStyle w:val="22"/>
              <w:spacing w:before="3"/>
              <w:rPr>
                <w:sz w:val="19"/>
              </w:rPr>
            </w:pPr>
          </w:p>
          <w:p>
            <w:pPr>
              <w:pStyle w:val="22"/>
              <w:ind w:left="128"/>
              <w:rPr>
                <w:sz w:val="24"/>
              </w:rPr>
            </w:pPr>
            <w:r>
              <w:rPr>
                <w:rFonts w:hint="eastAsia"/>
                <w:sz w:val="24"/>
              </w:rPr>
              <w:t>采购单位盖章：</w:t>
            </w:r>
          </w:p>
          <w:p>
            <w:pPr>
              <w:pStyle w:val="22"/>
              <w:spacing w:before="3"/>
              <w:ind w:left="2127"/>
              <w:rPr>
                <w:sz w:val="24"/>
              </w:rPr>
            </w:pPr>
            <w:r>
              <w:rPr>
                <w:rFonts w:hint="eastAsia"/>
                <w:sz w:val="24"/>
              </w:rPr>
              <w:t>年 月 日</w:t>
            </w:r>
          </w:p>
        </w:tc>
      </w:tr>
    </w:tbl>
    <w:p>
      <w:pPr>
        <w:spacing w:before="2"/>
        <w:ind w:left="438"/>
        <w:rPr>
          <w:sz w:val="18"/>
        </w:rPr>
      </w:pPr>
      <w:r>
        <w:rPr>
          <w:rFonts w:hint="eastAsia"/>
          <w:sz w:val="18"/>
        </w:rPr>
        <w:t>备注：本报告单一式 4 份（采购单位 1 份、供应商 1 份、采购监督部门备案 1 份、采购代理机构 1 份）。</w:t>
      </w:r>
    </w:p>
    <w:p>
      <w:pPr>
        <w:rPr>
          <w:sz w:val="18"/>
        </w:rPr>
        <w:sectPr>
          <w:pgSz w:w="11910" w:h="16840"/>
          <w:pgMar w:top="1380" w:right="980" w:bottom="1180" w:left="980" w:header="0" w:footer="1000" w:gutter="0"/>
          <w:cols w:space="720" w:num="1"/>
        </w:sectPr>
      </w:pPr>
    </w:p>
    <w:p>
      <w:pPr>
        <w:tabs>
          <w:tab w:val="left" w:pos="1284"/>
        </w:tabs>
        <w:spacing w:before="43"/>
        <w:jc w:val="center"/>
        <w:rPr>
          <w:b/>
          <w:sz w:val="32"/>
        </w:rPr>
      </w:pPr>
      <w:bookmarkStart w:id="162" w:name="_TOC_250000"/>
      <w:bookmarkEnd w:id="162"/>
      <w:r>
        <w:rPr>
          <w:rFonts w:hint="eastAsia"/>
          <w:b/>
          <w:sz w:val="32"/>
        </w:rPr>
        <w:t>第六章</w:t>
      </w:r>
      <w:r>
        <w:rPr>
          <w:rFonts w:hint="eastAsia"/>
          <w:b/>
          <w:sz w:val="32"/>
        </w:rPr>
        <w:tab/>
      </w:r>
      <w:r>
        <w:rPr>
          <w:rFonts w:hint="eastAsia"/>
          <w:b/>
          <w:sz w:val="32"/>
        </w:rPr>
        <w:t>投标文件格式</w:t>
      </w:r>
    </w:p>
    <w:p>
      <w:pPr>
        <w:pStyle w:val="5"/>
        <w:spacing w:before="234"/>
        <w:ind w:left="14"/>
        <w:jc w:val="center"/>
      </w:pPr>
      <w:bookmarkStart w:id="163" w:name="一、投标文件包装封面及投标文件封面格式"/>
      <w:bookmarkEnd w:id="163"/>
      <w:r>
        <w:rPr>
          <w:rFonts w:hint="eastAsia"/>
        </w:rPr>
        <w:t>一、投标文件包装封面及投标文件封面格式</w:t>
      </w:r>
    </w:p>
    <w:p>
      <w:pPr>
        <w:pStyle w:val="9"/>
        <w:spacing w:before="10"/>
        <w:ind w:left="0"/>
        <w:rPr>
          <w:b/>
          <w:sz w:val="19"/>
        </w:rPr>
      </w:pPr>
    </w:p>
    <w:p>
      <w:pPr>
        <w:pStyle w:val="5"/>
        <w:numPr>
          <w:ilvl w:val="0"/>
          <w:numId w:val="36"/>
        </w:numPr>
        <w:tabs>
          <w:tab w:val="left" w:pos="682"/>
        </w:tabs>
        <w:ind w:hanging="243"/>
      </w:pPr>
      <w:r>
        <w:rPr>
          <w:rFonts w:hint="eastAsia"/>
        </w:rPr>
        <w:t>投标文件的包装封面格式：</w:t>
      </w:r>
    </w:p>
    <w:p>
      <w:pPr>
        <w:pStyle w:val="9"/>
        <w:ind w:left="0"/>
        <w:rPr>
          <w:b/>
        </w:rPr>
      </w:pPr>
    </w:p>
    <w:p>
      <w:pPr>
        <w:pStyle w:val="9"/>
        <w:ind w:left="0"/>
        <w:rPr>
          <w:b/>
        </w:rPr>
      </w:pPr>
    </w:p>
    <w:p>
      <w:pPr>
        <w:pStyle w:val="9"/>
        <w:ind w:left="0"/>
        <w:rPr>
          <w:b/>
        </w:rPr>
      </w:pPr>
    </w:p>
    <w:p>
      <w:pPr>
        <w:pStyle w:val="9"/>
        <w:spacing w:before="2"/>
        <w:ind w:left="0"/>
        <w:rPr>
          <w:b/>
          <w:sz w:val="35"/>
        </w:rPr>
      </w:pPr>
    </w:p>
    <w:p>
      <w:pPr>
        <w:pStyle w:val="5"/>
        <w:ind w:left="2"/>
        <w:jc w:val="center"/>
      </w:pPr>
      <w:r>
        <w:rPr>
          <w:rFonts w:hint="eastAsia"/>
        </w:rPr>
        <w:t>投 标 文 件</w:t>
      </w:r>
    </w:p>
    <w:p>
      <w:pPr>
        <w:pStyle w:val="9"/>
        <w:ind w:left="0"/>
        <w:rPr>
          <w:b/>
        </w:rPr>
      </w:pPr>
    </w:p>
    <w:p>
      <w:pPr>
        <w:pStyle w:val="9"/>
        <w:ind w:left="0"/>
        <w:rPr>
          <w:b/>
        </w:rPr>
      </w:pPr>
    </w:p>
    <w:p>
      <w:pPr>
        <w:pStyle w:val="9"/>
        <w:spacing w:before="196" w:line="439" w:lineRule="auto"/>
        <w:ind w:left="1158" w:right="7585"/>
      </w:pPr>
      <w:r>
        <w:rPr>
          <w:rFonts w:hint="eastAsia"/>
        </w:rPr>
        <w:t>项目名称： 项目编号：</w:t>
      </w:r>
    </w:p>
    <w:p>
      <w:pPr>
        <w:pStyle w:val="9"/>
        <w:spacing w:line="233" w:lineRule="exact"/>
        <w:ind w:left="1158"/>
      </w:pPr>
      <w:bookmarkStart w:id="164" w:name="投标文件名称：资格文件、资信/商务文件、技术文件、报价文件"/>
      <w:bookmarkEnd w:id="164"/>
      <w:r>
        <w:rPr>
          <w:rFonts w:hint="eastAsia"/>
        </w:rPr>
        <w:t>投标文件名称：资格文件、资信/商务文件、技术文件、报价文件</w:t>
      </w:r>
    </w:p>
    <w:p>
      <w:pPr>
        <w:pStyle w:val="9"/>
        <w:spacing w:before="182" w:line="381" w:lineRule="auto"/>
        <w:ind w:left="1158" w:right="7345"/>
      </w:pPr>
      <w:bookmarkStart w:id="165" w:name="投标人名称："/>
      <w:bookmarkEnd w:id="165"/>
      <w:r>
        <w:rPr>
          <w:rFonts w:hint="eastAsia"/>
        </w:rPr>
        <w:t xml:space="preserve">投标人名称： </w:t>
      </w:r>
      <w:bookmarkStart w:id="166" w:name="投标人地址："/>
      <w:bookmarkEnd w:id="166"/>
      <w:r>
        <w:rPr>
          <w:rFonts w:hint="eastAsia"/>
        </w:rPr>
        <w:t>投标人地址：</w:t>
      </w:r>
    </w:p>
    <w:p>
      <w:pPr>
        <w:pStyle w:val="9"/>
        <w:tabs>
          <w:tab w:val="left" w:pos="1638"/>
          <w:tab w:val="left" w:pos="2118"/>
          <w:tab w:val="left" w:pos="2598"/>
          <w:tab w:val="left" w:pos="3078"/>
          <w:tab w:val="left" w:pos="3558"/>
        </w:tabs>
        <w:spacing w:before="1" w:line="384" w:lineRule="auto"/>
        <w:ind w:left="1158" w:right="4705"/>
      </w:pPr>
      <w:bookmarkStart w:id="167" w:name="在__年__月__日__时__分之前不得启封"/>
      <w:bookmarkEnd w:id="167"/>
      <w:r>
        <w:rPr>
          <w:rFonts w:hint="eastAsia"/>
        </w:rPr>
        <w:t>在</w:t>
      </w:r>
      <w:r>
        <w:rPr>
          <w:rFonts w:hint="eastAsia"/>
        </w:rPr>
        <w:tab/>
      </w:r>
      <w:r>
        <w:rPr>
          <w:rFonts w:hint="eastAsia"/>
        </w:rPr>
        <w:t>年</w:t>
      </w:r>
      <w:r>
        <w:rPr>
          <w:rFonts w:hint="eastAsia"/>
        </w:rPr>
        <w:tab/>
      </w:r>
      <w:r>
        <w:rPr>
          <w:rFonts w:hint="eastAsia"/>
        </w:rPr>
        <w:t>月</w:t>
      </w:r>
      <w:r>
        <w:rPr>
          <w:rFonts w:hint="eastAsia"/>
        </w:rPr>
        <w:tab/>
      </w:r>
      <w:r>
        <w:rPr>
          <w:rFonts w:hint="eastAsia"/>
        </w:rPr>
        <w:t>日</w:t>
      </w:r>
      <w:r>
        <w:rPr>
          <w:rFonts w:hint="eastAsia"/>
        </w:rPr>
        <w:tab/>
      </w:r>
      <w:r>
        <w:rPr>
          <w:rFonts w:hint="eastAsia"/>
        </w:rPr>
        <w:t>时</w:t>
      </w:r>
      <w:r>
        <w:rPr>
          <w:rFonts w:hint="eastAsia"/>
        </w:rPr>
        <w:tab/>
      </w:r>
      <w:r>
        <w:rPr>
          <w:rFonts w:hint="eastAsia"/>
        </w:rPr>
        <w:t>分之前不得启</w:t>
      </w:r>
      <w:r>
        <w:rPr>
          <w:rFonts w:hint="eastAsia"/>
          <w:spacing w:val="-17"/>
        </w:rPr>
        <w:t>封</w:t>
      </w:r>
      <w:bookmarkStart w:id="168" w:name="开标时启封"/>
      <w:bookmarkEnd w:id="168"/>
      <w:r>
        <w:rPr>
          <w:rFonts w:hint="eastAsia"/>
        </w:rPr>
        <w:t>开标时启封</w:t>
      </w:r>
    </w:p>
    <w:p>
      <w:pPr>
        <w:pStyle w:val="9"/>
        <w:ind w:left="0"/>
      </w:pPr>
    </w:p>
    <w:p>
      <w:pPr>
        <w:pStyle w:val="9"/>
        <w:spacing w:before="12"/>
        <w:ind w:left="0"/>
      </w:pPr>
    </w:p>
    <w:p>
      <w:pPr>
        <w:pStyle w:val="9"/>
        <w:tabs>
          <w:tab w:val="left" w:pos="6615"/>
          <w:tab w:val="left" w:pos="7095"/>
        </w:tabs>
        <w:ind w:left="6136"/>
      </w:pPr>
      <w:r>
        <w:rPr>
          <w:rFonts w:hint="eastAsia"/>
        </w:rPr>
        <w:t>年</w:t>
      </w:r>
      <w:r>
        <w:rPr>
          <w:rFonts w:hint="eastAsia"/>
        </w:rPr>
        <w:tab/>
      </w:r>
      <w:r>
        <w:rPr>
          <w:rFonts w:hint="eastAsia"/>
        </w:rPr>
        <w:t>月</w:t>
      </w:r>
      <w:r>
        <w:rPr>
          <w:rFonts w:hint="eastAsia"/>
        </w:rPr>
        <w:tab/>
      </w:r>
      <w:r>
        <w:rPr>
          <w:rFonts w:hint="eastAsia"/>
        </w:rPr>
        <w:t>日</w:t>
      </w:r>
    </w:p>
    <w:p>
      <w:pPr>
        <w:sectPr>
          <w:pgSz w:w="11910" w:h="16840"/>
          <w:pgMar w:top="1360" w:right="980" w:bottom="1180" w:left="980" w:header="0" w:footer="1000" w:gutter="0"/>
          <w:cols w:space="720" w:num="1"/>
        </w:sectPr>
      </w:pPr>
    </w:p>
    <w:p>
      <w:pPr>
        <w:pStyle w:val="9"/>
        <w:spacing w:before="3"/>
        <w:ind w:left="0"/>
        <w:rPr>
          <w:sz w:val="28"/>
        </w:rPr>
      </w:pPr>
    </w:p>
    <w:p>
      <w:pPr>
        <w:pStyle w:val="5"/>
        <w:numPr>
          <w:ilvl w:val="0"/>
          <w:numId w:val="36"/>
        </w:numPr>
        <w:tabs>
          <w:tab w:val="left" w:pos="682"/>
        </w:tabs>
        <w:spacing w:before="67"/>
        <w:ind w:hanging="243"/>
      </w:pPr>
      <w:bookmarkStart w:id="169" w:name="二、投标文件格式"/>
      <w:bookmarkEnd w:id="169"/>
      <w:r>
        <w:rPr>
          <w:rFonts w:hint="eastAsia"/>
        </w:rPr>
        <w:t>投标文件封面格式：</w:t>
      </w:r>
    </w:p>
    <w:p>
      <w:pPr>
        <w:pStyle w:val="9"/>
        <w:ind w:left="0"/>
        <w:rPr>
          <w:b/>
          <w:sz w:val="20"/>
        </w:rPr>
      </w:pPr>
    </w:p>
    <w:p>
      <w:pPr>
        <w:pStyle w:val="9"/>
        <w:spacing w:before="9"/>
        <w:ind w:left="0"/>
        <w:rPr>
          <w:b/>
          <w:sz w:val="25"/>
        </w:rPr>
      </w:pPr>
    </w:p>
    <w:p>
      <w:pPr>
        <w:pStyle w:val="9"/>
        <w:spacing w:before="66"/>
        <w:ind w:left="0" w:right="1945"/>
        <w:jc w:val="right"/>
      </w:pPr>
      <w:r>
        <w:rPr>
          <w:rFonts w:hint="eastAsia"/>
        </w:rPr>
        <w:t>正本/或副本</w:t>
      </w:r>
    </w:p>
    <w:p>
      <w:pPr>
        <w:pStyle w:val="9"/>
        <w:ind w:left="0"/>
        <w:rPr>
          <w:sz w:val="20"/>
        </w:rPr>
      </w:pPr>
    </w:p>
    <w:p>
      <w:pPr>
        <w:pStyle w:val="9"/>
        <w:spacing w:before="10"/>
        <w:ind w:left="0"/>
        <w:rPr>
          <w:sz w:val="25"/>
        </w:rPr>
      </w:pPr>
    </w:p>
    <w:p>
      <w:pPr>
        <w:pStyle w:val="5"/>
        <w:spacing w:before="66"/>
        <w:ind w:left="0"/>
        <w:jc w:val="center"/>
      </w:pPr>
      <w:r>
        <w:rPr>
          <w:rFonts w:hint="eastAsia"/>
        </w:rPr>
        <w:t>投标文件</w:t>
      </w:r>
    </w:p>
    <w:p>
      <w:pPr>
        <w:pStyle w:val="9"/>
        <w:ind w:left="0"/>
        <w:rPr>
          <w:b/>
          <w:sz w:val="20"/>
        </w:rPr>
      </w:pPr>
    </w:p>
    <w:p>
      <w:pPr>
        <w:pStyle w:val="9"/>
        <w:spacing w:before="10"/>
        <w:ind w:left="0"/>
        <w:rPr>
          <w:b/>
          <w:sz w:val="25"/>
        </w:rPr>
      </w:pPr>
    </w:p>
    <w:p>
      <w:pPr>
        <w:pStyle w:val="9"/>
        <w:spacing w:before="66" w:line="374" w:lineRule="auto"/>
        <w:ind w:left="1158" w:right="7345"/>
      </w:pPr>
      <w:r>
        <w:rPr>
          <w:rFonts w:hint="eastAsia"/>
        </w:rPr>
        <w:t xml:space="preserve">项目名称： 项目编号： </w:t>
      </w:r>
      <w:r>
        <w:rPr>
          <w:rFonts w:hint="eastAsia"/>
          <w:spacing w:val="-3"/>
        </w:rPr>
        <w:t>投标人名称： 投标人地址：</w:t>
      </w:r>
    </w:p>
    <w:p>
      <w:pPr>
        <w:pStyle w:val="9"/>
        <w:ind w:left="0"/>
        <w:rPr>
          <w:sz w:val="27"/>
        </w:rPr>
      </w:pPr>
    </w:p>
    <w:p>
      <w:pPr>
        <w:pStyle w:val="9"/>
        <w:tabs>
          <w:tab w:val="left" w:pos="6291"/>
          <w:tab w:val="left" w:pos="6771"/>
        </w:tabs>
        <w:spacing w:before="66"/>
        <w:ind w:left="5812"/>
      </w:pPr>
      <w:r>
        <w:rPr>
          <w:rFonts w:hint="eastAsia"/>
        </w:rPr>
        <w:t>年</w:t>
      </w:r>
      <w:r>
        <w:rPr>
          <w:rFonts w:hint="eastAsia"/>
        </w:rPr>
        <w:tab/>
      </w:r>
      <w:r>
        <w:rPr>
          <w:rFonts w:hint="eastAsia"/>
        </w:rPr>
        <w:t>月</w:t>
      </w:r>
      <w:r>
        <w:rPr>
          <w:rFonts w:hint="eastAsia"/>
        </w:rPr>
        <w:tab/>
      </w:r>
      <w:r>
        <w:rPr>
          <w:rFonts w:hint="eastAsia"/>
        </w:rPr>
        <w:t>日</w:t>
      </w:r>
    </w:p>
    <w:p>
      <w:pPr>
        <w:sectPr>
          <w:pgSz w:w="11910" w:h="16840"/>
          <w:pgMar w:top="1580" w:right="980" w:bottom="1180" w:left="980" w:header="0" w:footer="1000" w:gutter="0"/>
          <w:cols w:space="720" w:num="1"/>
        </w:sectPr>
      </w:pPr>
    </w:p>
    <w:p>
      <w:pPr>
        <w:pStyle w:val="5"/>
        <w:spacing w:before="44"/>
        <w:ind w:left="5"/>
        <w:jc w:val="center"/>
      </w:pPr>
      <w:r>
        <w:rPr>
          <w:rFonts w:hint="eastAsia"/>
        </w:rPr>
        <w:t>二、投标文件格式</w:t>
      </w:r>
    </w:p>
    <w:p>
      <w:pPr>
        <w:pStyle w:val="5"/>
        <w:spacing w:before="148"/>
        <w:ind w:left="555"/>
      </w:pPr>
      <w:bookmarkStart w:id="170" w:name="目录"/>
      <w:bookmarkEnd w:id="170"/>
      <w:r>
        <w:rPr>
          <w:rFonts w:hint="eastAsia"/>
        </w:rPr>
        <w:t>目录</w:t>
      </w:r>
    </w:p>
    <w:p>
      <w:pPr>
        <w:pStyle w:val="9"/>
        <w:spacing w:before="12"/>
        <w:ind w:left="0"/>
        <w:rPr>
          <w:b/>
          <w:sz w:val="17"/>
        </w:rPr>
      </w:pPr>
    </w:p>
    <w:p>
      <w:pPr>
        <w:pStyle w:val="5"/>
        <w:numPr>
          <w:ilvl w:val="1"/>
          <w:numId w:val="36"/>
        </w:numPr>
        <w:tabs>
          <w:tab w:val="left" w:pos="1153"/>
        </w:tabs>
      </w:pPr>
      <w:r>
        <w:rPr>
          <w:rFonts w:hint="eastAsia"/>
        </w:rPr>
        <w:t>资格文件：</w:t>
      </w:r>
    </w:p>
    <w:p>
      <w:pPr>
        <w:pStyle w:val="9"/>
        <w:ind w:left="0"/>
        <w:rPr>
          <w:b/>
          <w:sz w:val="13"/>
        </w:rPr>
      </w:pPr>
    </w:p>
    <w:p>
      <w:pPr>
        <w:pStyle w:val="5"/>
        <w:spacing w:before="66"/>
      </w:pPr>
      <w:r>
        <w:rPr>
          <w:rFonts w:hint="eastAsia"/>
          <w:b w:val="0"/>
        </w:rPr>
        <w:t>★</w:t>
      </w:r>
      <w:r>
        <w:rPr>
          <w:rFonts w:hint="eastAsia"/>
        </w:rPr>
        <w:t>实质性要求的资格材料：</w:t>
      </w:r>
    </w:p>
    <w:p>
      <w:pPr>
        <w:pStyle w:val="21"/>
        <w:numPr>
          <w:ilvl w:val="0"/>
          <w:numId w:val="37"/>
        </w:numPr>
        <w:tabs>
          <w:tab w:val="left" w:pos="1510"/>
        </w:tabs>
        <w:spacing w:before="113"/>
      </w:pPr>
      <w:r>
        <w:rPr>
          <w:rFonts w:hint="eastAsia"/>
          <w:sz w:val="24"/>
        </w:rPr>
        <w:t>投标声明书 (格式见第六章) ————————（页码）</w:t>
      </w:r>
    </w:p>
    <w:p>
      <w:pPr>
        <w:pStyle w:val="21"/>
        <w:numPr>
          <w:ilvl w:val="0"/>
          <w:numId w:val="37"/>
        </w:numPr>
        <w:tabs>
          <w:tab w:val="left" w:pos="1510"/>
        </w:tabs>
        <w:spacing w:before="112"/>
      </w:pPr>
      <w:r>
        <w:rPr>
          <w:rFonts w:hint="eastAsia"/>
          <w:sz w:val="24"/>
        </w:rPr>
        <w:t>投标人有效的营业执照副本内页复印件及投标人在“信用中国”网站</w:t>
      </w:r>
    </w:p>
    <w:p>
      <w:pPr>
        <w:pStyle w:val="9"/>
        <w:spacing w:before="113" w:line="328" w:lineRule="auto"/>
        <w:ind w:right="385"/>
      </w:pPr>
      <w:r>
        <w:fldChar w:fldCharType="begin"/>
      </w:r>
      <w:r>
        <w:instrText xml:space="preserve"> HYPERLINK "http://www.creditchina.gov.cn/" \h </w:instrText>
      </w:r>
      <w:r>
        <w:fldChar w:fldCharType="separate"/>
      </w:r>
      <w:r>
        <w:rPr>
          <w:rFonts w:hint="eastAsia"/>
        </w:rPr>
        <w:t>（www.creditchina.gov.cn</w:t>
      </w:r>
      <w:r>
        <w:rPr>
          <w:rFonts w:hint="eastAsia"/>
        </w:rPr>
        <w:fldChar w:fldCharType="end"/>
      </w:r>
      <w:r>
        <w:rPr>
          <w:rFonts w:hint="eastAsia"/>
          <w:spacing w:val="-120"/>
        </w:rPr>
        <w:t>）</w:t>
      </w:r>
      <w:r>
        <w:rPr>
          <w:rFonts w:hint="eastAsia"/>
          <w:spacing w:val="-6"/>
        </w:rPr>
        <w:t>、中国政府采购网</w:t>
      </w:r>
      <w:r>
        <w:rPr>
          <w:rFonts w:hint="eastAsia"/>
        </w:rPr>
        <w:t>（</w:t>
      </w:r>
      <w:r>
        <w:fldChar w:fldCharType="begin"/>
      </w:r>
      <w:r>
        <w:instrText xml:space="preserve"> HYPERLINK "http://www.ccgp.gov.cn/" \h </w:instrText>
      </w:r>
      <w:r>
        <w:fldChar w:fldCharType="separate"/>
      </w:r>
      <w:r>
        <w:rPr>
          <w:rFonts w:hint="eastAsia"/>
        </w:rPr>
        <w:t>www.ccgp.gov.cn</w:t>
      </w:r>
      <w:r>
        <w:rPr>
          <w:rFonts w:hint="eastAsia"/>
        </w:rPr>
        <w:fldChar w:fldCharType="end"/>
      </w:r>
      <w:r>
        <w:rPr>
          <w:rFonts w:hint="eastAsia"/>
          <w:spacing w:val="-17"/>
        </w:rPr>
        <w:t>）</w:t>
      </w:r>
      <w:r>
        <w:rPr>
          <w:rFonts w:hint="eastAsia"/>
        </w:rPr>
        <w:t>查询相关供应商信</w:t>
      </w:r>
      <w:r>
        <w:rPr>
          <w:rFonts w:hint="eastAsia"/>
          <w:spacing w:val="-1"/>
        </w:rPr>
        <w:t>用记录，同时须将查询结果打印加盖公章。①“信用中国”查询内容包括：基本信息、</w:t>
      </w:r>
      <w:r>
        <w:rPr>
          <w:rFonts w:hint="eastAsia"/>
          <w:spacing w:val="-5"/>
        </w:rPr>
        <w:t>失信被执行人、企业经营异常名录、重大税收违法案件当事人名单、政府采购严重违法</w:t>
      </w:r>
      <w:r>
        <w:rPr>
          <w:rFonts w:hint="eastAsia"/>
          <w:spacing w:val="-8"/>
        </w:rPr>
        <w:t>失信行为记录名单共五个网页打印，网页打印须显示投标人名称以及查询结果。其中基</w:t>
      </w:r>
      <w:r>
        <w:rPr>
          <w:rFonts w:hint="eastAsia"/>
          <w:spacing w:val="-11"/>
        </w:rPr>
        <w:t>本信息页面打印时间为本项目自招标公告发布之日起至投标截止时间止。②“中国政府采购网”的查询内容包括：政府采购严重违法失信行为信息记录网页打印， 网页打印</w:t>
      </w:r>
      <w:r>
        <w:rPr>
          <w:rFonts w:hint="eastAsia"/>
          <w:spacing w:val="-14"/>
        </w:rPr>
        <w:t>须显示投标人名称以及查询结果。页面中的处罚日期起始时间为本项目投标文件截止时</w:t>
      </w:r>
      <w:r>
        <w:rPr>
          <w:rFonts w:hint="eastAsia"/>
          <w:spacing w:val="-11"/>
        </w:rPr>
        <w:t>间前三年，截止时间为本项目招标公告发布之日起至投标截止时间止。投标人应按上述查询时间的要求打印出相应的查询页面，并加盖投标人公章————————</w:t>
      </w:r>
    </w:p>
    <w:p>
      <w:pPr>
        <w:pStyle w:val="21"/>
        <w:numPr>
          <w:ilvl w:val="0"/>
          <w:numId w:val="37"/>
        </w:numPr>
        <w:tabs>
          <w:tab w:val="left" w:pos="1510"/>
        </w:tabs>
        <w:spacing w:line="328" w:lineRule="auto"/>
        <w:ind w:left="438" w:right="437" w:firstLine="470"/>
      </w:pPr>
      <w:r>
        <w:rPr>
          <w:rFonts w:hint="eastAsia"/>
          <w:sz w:val="24"/>
        </w:rPr>
        <w:t>投标截止之日前半年内投标人连续三个月依法缴纳税收或依法免缴税收的证</w:t>
      </w:r>
      <w:r>
        <w:rPr>
          <w:rFonts w:hint="eastAsia"/>
          <w:spacing w:val="-8"/>
          <w:sz w:val="24"/>
        </w:rPr>
        <w:t>明；无缴纳税收记录的，应提供由投标人所在地主管国税、地税部门出具的《依法纳税</w:t>
      </w:r>
      <w:r>
        <w:rPr>
          <w:rFonts w:hint="eastAsia"/>
          <w:spacing w:val="-15"/>
          <w:sz w:val="24"/>
        </w:rPr>
        <w:t>或依法免税证明》</w:t>
      </w:r>
      <w:r>
        <w:rPr>
          <w:rFonts w:hint="eastAsia"/>
          <w:sz w:val="24"/>
        </w:rPr>
        <w:t>（格式自拟）————————</w:t>
      </w:r>
    </w:p>
    <w:p>
      <w:pPr>
        <w:pStyle w:val="9"/>
        <w:spacing w:line="328" w:lineRule="auto"/>
        <w:ind w:right="385" w:firstLine="470"/>
      </w:pPr>
      <w:r>
        <w:rPr>
          <w:rFonts w:hint="eastAsia"/>
        </w:rPr>
        <w:t>(4)投标截止之日前半年内投标人连续三个月依法缴纳社会保障资金的证明；无缴费记录的，应提供由投标人所在地社保部门出具的《依法缴纳或依法免缴社保费证明》</w:t>
      </w:r>
    </w:p>
    <w:p>
      <w:pPr>
        <w:pStyle w:val="9"/>
        <w:spacing w:line="305" w:lineRule="exact"/>
      </w:pPr>
      <w:r>
        <w:rPr>
          <w:rFonts w:hint="eastAsia"/>
        </w:rPr>
        <w:t>（格式自拟）————————</w:t>
      </w:r>
    </w:p>
    <w:p>
      <w:pPr>
        <w:pStyle w:val="21"/>
        <w:numPr>
          <w:ilvl w:val="0"/>
          <w:numId w:val="38"/>
        </w:numPr>
        <w:tabs>
          <w:tab w:val="left" w:pos="1510"/>
        </w:tabs>
        <w:spacing w:before="97" w:line="328" w:lineRule="auto"/>
        <w:ind w:right="515" w:firstLine="470"/>
        <w:rPr>
          <w:sz w:val="24"/>
        </w:rPr>
      </w:pPr>
      <w:r>
        <w:rPr>
          <w:rFonts w:hint="eastAsia"/>
          <w:spacing w:val="-15"/>
          <w:sz w:val="24"/>
        </w:rPr>
        <w:t xml:space="preserve">投标人 </w:t>
      </w:r>
      <w:r>
        <w:rPr>
          <w:rFonts w:hint="eastAsia"/>
          <w:sz w:val="24"/>
        </w:rPr>
        <w:t>2015</w:t>
      </w:r>
      <w:r>
        <w:rPr>
          <w:rFonts w:hint="eastAsia"/>
          <w:spacing w:val="-24"/>
          <w:sz w:val="24"/>
        </w:rPr>
        <w:t xml:space="preserve"> 年度至 </w:t>
      </w:r>
      <w:r>
        <w:rPr>
          <w:rFonts w:hint="eastAsia"/>
          <w:sz w:val="24"/>
        </w:rPr>
        <w:t>2017</w:t>
      </w:r>
      <w:r>
        <w:rPr>
          <w:rFonts w:hint="eastAsia"/>
          <w:spacing w:val="-9"/>
          <w:sz w:val="24"/>
        </w:rPr>
        <w:t xml:space="preserve"> 年度任意一年通过中介审计的有效财务审计报告复</w:t>
      </w:r>
      <w:r>
        <w:rPr>
          <w:rFonts w:hint="eastAsia"/>
          <w:sz w:val="24"/>
        </w:rPr>
        <w:t>印件，2018</w:t>
      </w:r>
      <w:r>
        <w:rPr>
          <w:rFonts w:hint="eastAsia"/>
          <w:spacing w:val="-5"/>
          <w:sz w:val="24"/>
        </w:rPr>
        <w:t xml:space="preserve"> 年后成立企业除外————————</w:t>
      </w:r>
    </w:p>
    <w:p>
      <w:pPr>
        <w:pStyle w:val="5"/>
        <w:numPr>
          <w:ilvl w:val="1"/>
          <w:numId w:val="36"/>
        </w:numPr>
        <w:tabs>
          <w:tab w:val="left" w:pos="1153"/>
        </w:tabs>
        <w:spacing w:before="114"/>
      </w:pPr>
      <w:r>
        <w:rPr>
          <w:rFonts w:hint="eastAsia"/>
        </w:rPr>
        <w:t>资信/商务文件：</w:t>
      </w:r>
    </w:p>
    <w:p>
      <w:pPr>
        <w:pStyle w:val="9"/>
        <w:spacing w:before="1"/>
        <w:ind w:left="0"/>
        <w:rPr>
          <w:b/>
          <w:sz w:val="18"/>
        </w:rPr>
      </w:pPr>
    </w:p>
    <w:p>
      <w:pPr>
        <w:pStyle w:val="5"/>
      </w:pPr>
      <w:r>
        <w:rPr>
          <w:rFonts w:hint="eastAsia"/>
          <w:b w:val="0"/>
        </w:rPr>
        <w:t>★</w:t>
      </w:r>
      <w:r>
        <w:rPr>
          <w:rFonts w:hint="eastAsia"/>
        </w:rPr>
        <w:t>实质性要求的资信/商务材料：</w:t>
      </w:r>
    </w:p>
    <w:p>
      <w:pPr>
        <w:pStyle w:val="21"/>
        <w:numPr>
          <w:ilvl w:val="0"/>
          <w:numId w:val="39"/>
        </w:numPr>
        <w:tabs>
          <w:tab w:val="left" w:pos="1510"/>
        </w:tabs>
        <w:spacing w:before="113"/>
      </w:pPr>
      <w:r>
        <w:rPr>
          <w:rFonts w:hint="eastAsia"/>
          <w:sz w:val="24"/>
        </w:rPr>
        <w:t>投标保证金缴纳证明（可单独提交）————————</w:t>
      </w:r>
    </w:p>
    <w:p>
      <w:pPr>
        <w:pStyle w:val="21"/>
        <w:numPr>
          <w:ilvl w:val="0"/>
          <w:numId w:val="39"/>
        </w:numPr>
        <w:tabs>
          <w:tab w:val="left" w:pos="1510"/>
        </w:tabs>
        <w:spacing w:before="112"/>
      </w:pPr>
      <w:r>
        <w:rPr>
          <w:rFonts w:hint="eastAsia"/>
          <w:sz w:val="24"/>
        </w:rPr>
        <w:t>法定代表人身份证复印件————————</w:t>
      </w:r>
    </w:p>
    <w:p>
      <w:pPr>
        <w:pStyle w:val="21"/>
        <w:numPr>
          <w:ilvl w:val="0"/>
          <w:numId w:val="39"/>
        </w:numPr>
        <w:tabs>
          <w:tab w:val="left" w:pos="1510"/>
        </w:tabs>
        <w:spacing w:before="113"/>
      </w:pPr>
      <w:r>
        <w:rPr>
          <w:rFonts w:hint="eastAsia"/>
          <w:sz w:val="24"/>
        </w:rPr>
        <w:t>法定代表人授权委托书及被授权人身份证复印件(格式见第六章) —————</w:t>
      </w:r>
    </w:p>
    <w:p>
      <w:pPr>
        <w:sectPr>
          <w:pgSz w:w="11910" w:h="16840"/>
          <w:pgMar w:top="1540" w:right="980" w:bottom="1180" w:left="980" w:header="0" w:footer="1000" w:gutter="0"/>
          <w:cols w:space="720" w:num="1"/>
        </w:sectPr>
      </w:pPr>
    </w:p>
    <w:p>
      <w:pPr>
        <w:pStyle w:val="21"/>
        <w:numPr>
          <w:ilvl w:val="0"/>
          <w:numId w:val="39"/>
        </w:numPr>
        <w:tabs>
          <w:tab w:val="left" w:pos="1510"/>
        </w:tabs>
        <w:spacing w:before="37"/>
      </w:pPr>
      <w:r>
        <w:rPr>
          <w:rFonts w:hint="eastAsia"/>
          <w:sz w:val="24"/>
        </w:rPr>
        <w:t>招标项目采购需求中要求必须提供的材料————————</w:t>
      </w:r>
    </w:p>
    <w:p>
      <w:pPr>
        <w:pStyle w:val="21"/>
        <w:numPr>
          <w:ilvl w:val="0"/>
          <w:numId w:val="39"/>
        </w:numPr>
        <w:tabs>
          <w:tab w:val="left" w:pos="1510"/>
        </w:tabs>
        <w:spacing w:before="113" w:line="328" w:lineRule="auto"/>
        <w:ind w:left="1148" w:right="3395" w:hanging="240"/>
      </w:pPr>
      <w:r>
        <w:rPr>
          <w:rFonts w:hint="eastAsia"/>
          <w:spacing w:val="-1"/>
          <w:sz w:val="24"/>
        </w:rPr>
        <w:t>商务响应表</w:t>
      </w:r>
      <w:r>
        <w:rPr>
          <w:rFonts w:hint="eastAsia"/>
          <w:sz w:val="24"/>
        </w:rPr>
        <w:t xml:space="preserve">（格式见第六章）———————— </w:t>
      </w:r>
      <w:r>
        <w:rPr>
          <w:rFonts w:hint="eastAsia"/>
          <w:b/>
          <w:sz w:val="24"/>
        </w:rPr>
        <w:t>投标人认为必要提供的资信证明材料</w:t>
      </w:r>
      <w:r>
        <w:rPr>
          <w:rFonts w:hint="eastAsia"/>
          <w:sz w:val="24"/>
        </w:rPr>
        <w:t>：</w:t>
      </w:r>
    </w:p>
    <w:p>
      <w:pPr>
        <w:pStyle w:val="21"/>
        <w:numPr>
          <w:ilvl w:val="0"/>
          <w:numId w:val="39"/>
        </w:numPr>
        <w:tabs>
          <w:tab w:val="left" w:pos="1510"/>
        </w:tabs>
        <w:spacing w:line="328" w:lineRule="auto"/>
        <w:ind w:left="438" w:right="515" w:firstLine="470"/>
      </w:pPr>
      <w:r>
        <w:rPr>
          <w:rFonts w:hint="eastAsia"/>
          <w:sz w:val="24"/>
        </w:rPr>
        <w:t>类似案例成功的业绩（</w:t>
      </w:r>
      <w:r>
        <w:rPr>
          <w:rFonts w:hint="eastAsia"/>
          <w:spacing w:val="-1"/>
          <w:sz w:val="24"/>
        </w:rPr>
        <w:t>投标人同类项目实施情况一览表、合同复印件、用户</w:t>
      </w:r>
      <w:r>
        <w:rPr>
          <w:rFonts w:hint="eastAsia"/>
          <w:sz w:val="24"/>
        </w:rPr>
        <w:t>验收报告、用户评价）————————</w:t>
      </w:r>
    </w:p>
    <w:p>
      <w:pPr>
        <w:pStyle w:val="21"/>
        <w:numPr>
          <w:ilvl w:val="0"/>
          <w:numId w:val="39"/>
        </w:numPr>
        <w:tabs>
          <w:tab w:val="left" w:pos="1510"/>
        </w:tabs>
        <w:spacing w:line="305" w:lineRule="exact"/>
      </w:pPr>
      <w:r>
        <w:rPr>
          <w:rFonts w:hint="eastAsia"/>
          <w:sz w:val="24"/>
        </w:rPr>
        <w:t>投标人的信誉、荣誉证书或文件————————</w:t>
      </w:r>
    </w:p>
    <w:p>
      <w:pPr>
        <w:pStyle w:val="21"/>
        <w:numPr>
          <w:ilvl w:val="0"/>
          <w:numId w:val="39"/>
        </w:numPr>
        <w:tabs>
          <w:tab w:val="left" w:pos="1510"/>
        </w:tabs>
        <w:spacing w:before="110"/>
      </w:pPr>
      <w:r>
        <w:rPr>
          <w:rFonts w:hint="eastAsia"/>
          <w:sz w:val="24"/>
        </w:rPr>
        <w:t>投标人质量管理和质量保证体系等方面的认证证书————————</w:t>
      </w:r>
    </w:p>
    <w:p>
      <w:pPr>
        <w:pStyle w:val="21"/>
        <w:numPr>
          <w:ilvl w:val="0"/>
          <w:numId w:val="39"/>
        </w:numPr>
        <w:tabs>
          <w:tab w:val="left" w:pos="1510"/>
        </w:tabs>
        <w:spacing w:before="112"/>
      </w:pPr>
      <w:r>
        <w:rPr>
          <w:rFonts w:hint="eastAsia"/>
          <w:sz w:val="24"/>
        </w:rPr>
        <w:t>投标人认为可以证明其能力或业绩的其他材料————————</w:t>
      </w:r>
    </w:p>
    <w:p>
      <w:pPr>
        <w:pStyle w:val="21"/>
        <w:numPr>
          <w:ilvl w:val="0"/>
          <w:numId w:val="39"/>
        </w:numPr>
        <w:tabs>
          <w:tab w:val="left" w:pos="1630"/>
        </w:tabs>
        <w:spacing w:before="113"/>
        <w:ind w:left="1629" w:hanging="721"/>
      </w:pPr>
      <w:r>
        <w:rPr>
          <w:rFonts w:hint="eastAsia"/>
          <w:sz w:val="24"/>
        </w:rPr>
        <w:t>节能产品证明文件、环保产品证明文件————————</w:t>
      </w:r>
    </w:p>
    <w:p>
      <w:pPr>
        <w:pStyle w:val="21"/>
        <w:numPr>
          <w:ilvl w:val="0"/>
          <w:numId w:val="39"/>
        </w:numPr>
        <w:tabs>
          <w:tab w:val="left" w:pos="1630"/>
        </w:tabs>
        <w:spacing w:before="112"/>
        <w:ind w:left="1629" w:hanging="721"/>
      </w:pPr>
      <w:r>
        <w:rPr>
          <w:rFonts w:hint="eastAsia"/>
          <w:sz w:val="24"/>
        </w:rPr>
        <w:t>投标人情况介绍———————</w:t>
      </w:r>
    </w:p>
    <w:p>
      <w:pPr>
        <w:pStyle w:val="21"/>
        <w:numPr>
          <w:ilvl w:val="0"/>
          <w:numId w:val="39"/>
        </w:numPr>
        <w:tabs>
          <w:tab w:val="left" w:pos="1630"/>
        </w:tabs>
        <w:spacing w:before="113"/>
        <w:ind w:left="1629" w:hanging="721"/>
      </w:pPr>
      <w:r>
        <w:rPr>
          <w:rFonts w:hint="eastAsia"/>
          <w:sz w:val="24"/>
        </w:rPr>
        <w:t>中小企业声明函———————</w:t>
      </w:r>
    </w:p>
    <w:p>
      <w:pPr>
        <w:pStyle w:val="21"/>
        <w:numPr>
          <w:ilvl w:val="0"/>
          <w:numId w:val="39"/>
        </w:numPr>
        <w:tabs>
          <w:tab w:val="left" w:pos="1630"/>
        </w:tabs>
        <w:spacing w:before="112"/>
        <w:ind w:left="1629" w:hanging="721"/>
      </w:pPr>
      <w:r>
        <w:rPr>
          <w:rFonts w:hint="eastAsia"/>
          <w:sz w:val="24"/>
        </w:rPr>
        <w:t>监狱企业的证明文件———————</w:t>
      </w:r>
    </w:p>
    <w:p>
      <w:pPr>
        <w:pStyle w:val="21"/>
        <w:numPr>
          <w:ilvl w:val="0"/>
          <w:numId w:val="39"/>
        </w:numPr>
        <w:tabs>
          <w:tab w:val="left" w:pos="1630"/>
        </w:tabs>
        <w:spacing w:before="113"/>
        <w:ind w:left="1629" w:hanging="721"/>
      </w:pPr>
      <w:r>
        <w:rPr>
          <w:rFonts w:hint="eastAsia"/>
          <w:sz w:val="24"/>
        </w:rPr>
        <w:t>残疾人福利性单位声明函———————</w:t>
      </w:r>
    </w:p>
    <w:p>
      <w:pPr>
        <w:pStyle w:val="21"/>
        <w:numPr>
          <w:ilvl w:val="0"/>
          <w:numId w:val="39"/>
        </w:numPr>
        <w:tabs>
          <w:tab w:val="left" w:pos="1630"/>
        </w:tabs>
        <w:spacing w:before="112"/>
        <w:ind w:left="1629" w:hanging="721"/>
      </w:pPr>
      <w:r>
        <w:rPr>
          <w:rFonts w:hint="eastAsia"/>
          <w:sz w:val="24"/>
        </w:rPr>
        <w:t>广西工业产品声明函———————</w:t>
      </w:r>
    </w:p>
    <w:p>
      <w:pPr>
        <w:pStyle w:val="9"/>
        <w:spacing w:before="113"/>
        <w:ind w:left="908"/>
      </w:pPr>
      <w:r>
        <w:rPr>
          <w:rFonts w:hint="eastAsia"/>
        </w:rPr>
        <w:t>…</w:t>
      </w:r>
    </w:p>
    <w:p>
      <w:pPr>
        <w:pStyle w:val="9"/>
        <w:spacing w:before="1"/>
        <w:ind w:left="0"/>
        <w:rPr>
          <w:sz w:val="18"/>
        </w:rPr>
      </w:pPr>
    </w:p>
    <w:p>
      <w:pPr>
        <w:pStyle w:val="5"/>
        <w:numPr>
          <w:ilvl w:val="1"/>
          <w:numId w:val="36"/>
        </w:numPr>
        <w:tabs>
          <w:tab w:val="left" w:pos="1153"/>
        </w:tabs>
      </w:pPr>
      <w:r>
        <w:rPr>
          <w:rFonts w:hint="eastAsia"/>
        </w:rPr>
        <w:t>技术文件</w:t>
      </w:r>
    </w:p>
    <w:p>
      <w:pPr>
        <w:pStyle w:val="21"/>
        <w:numPr>
          <w:ilvl w:val="0"/>
          <w:numId w:val="40"/>
        </w:numPr>
        <w:tabs>
          <w:tab w:val="left" w:pos="1510"/>
        </w:tabs>
        <w:spacing w:before="113"/>
        <w:rPr>
          <w:sz w:val="24"/>
        </w:rPr>
      </w:pPr>
      <w:r>
        <w:rPr>
          <w:rFonts w:hint="eastAsia"/>
          <w:sz w:val="24"/>
        </w:rPr>
        <w:t>对本项目系统总体要求的理解。包括：功能说明、性能指标及设备选型说明</w:t>
      </w:r>
    </w:p>
    <w:p>
      <w:pPr>
        <w:pStyle w:val="9"/>
        <w:spacing w:before="112"/>
      </w:pPr>
      <w:r>
        <w:rPr>
          <w:rFonts w:hint="eastAsia"/>
        </w:rPr>
        <w:t>（质量、性能、价格、外观、体积等方面进行比较和选择的理由和过程）——————</w:t>
      </w:r>
    </w:p>
    <w:p>
      <w:pPr>
        <w:pStyle w:val="9"/>
        <w:spacing w:before="113"/>
      </w:pPr>
      <w:r>
        <w:rPr>
          <w:rFonts w:hint="eastAsia"/>
        </w:rPr>
        <w:t>——</w:t>
      </w:r>
    </w:p>
    <w:p>
      <w:pPr>
        <w:pStyle w:val="21"/>
        <w:numPr>
          <w:ilvl w:val="0"/>
          <w:numId w:val="40"/>
        </w:numPr>
        <w:tabs>
          <w:tab w:val="left" w:pos="1510"/>
        </w:tabs>
        <w:spacing w:before="112"/>
        <w:rPr>
          <w:sz w:val="24"/>
        </w:rPr>
      </w:pPr>
      <w:r>
        <w:rPr>
          <w:rFonts w:hint="eastAsia"/>
          <w:sz w:val="24"/>
        </w:rPr>
        <w:t>投标人拥有主要装备和检测设施的情况和现状————————</w:t>
      </w:r>
    </w:p>
    <w:p>
      <w:pPr>
        <w:pStyle w:val="21"/>
        <w:numPr>
          <w:ilvl w:val="0"/>
          <w:numId w:val="40"/>
        </w:numPr>
        <w:tabs>
          <w:tab w:val="left" w:pos="1510"/>
        </w:tabs>
        <w:spacing w:before="113"/>
        <w:rPr>
          <w:sz w:val="24"/>
        </w:rPr>
      </w:pPr>
      <w:r>
        <w:rPr>
          <w:rFonts w:hint="eastAsia"/>
          <w:sz w:val="24"/>
        </w:rPr>
        <w:t>产品出厂标准、质量检测报告————————</w:t>
      </w:r>
    </w:p>
    <w:p>
      <w:pPr>
        <w:pStyle w:val="21"/>
        <w:numPr>
          <w:ilvl w:val="0"/>
          <w:numId w:val="40"/>
        </w:numPr>
        <w:tabs>
          <w:tab w:val="left" w:pos="1510"/>
        </w:tabs>
        <w:spacing w:before="112"/>
        <w:rPr>
          <w:sz w:val="24"/>
        </w:rPr>
      </w:pPr>
      <w:r>
        <w:rPr>
          <w:rFonts w:hint="eastAsia"/>
          <w:sz w:val="24"/>
        </w:rPr>
        <w:t>招标项目采购需求中要求必须提供的材料————————</w:t>
      </w:r>
    </w:p>
    <w:p>
      <w:pPr>
        <w:pStyle w:val="21"/>
        <w:numPr>
          <w:ilvl w:val="0"/>
          <w:numId w:val="40"/>
        </w:numPr>
        <w:tabs>
          <w:tab w:val="left" w:pos="1510"/>
        </w:tabs>
        <w:spacing w:before="113"/>
        <w:rPr>
          <w:sz w:val="24"/>
        </w:rPr>
      </w:pPr>
      <w:r>
        <w:rPr>
          <w:rFonts w:hint="eastAsia"/>
          <w:sz w:val="24"/>
        </w:rPr>
        <w:t>设备配置清单（均不含报价）————————</w:t>
      </w:r>
    </w:p>
    <w:p>
      <w:pPr>
        <w:pStyle w:val="9"/>
        <w:spacing w:before="112"/>
        <w:ind w:left="908"/>
      </w:pPr>
      <w:r>
        <w:rPr>
          <w:rFonts w:hint="eastAsia"/>
        </w:rPr>
        <w:t>（6）技术响应表————————</w:t>
      </w:r>
    </w:p>
    <w:p>
      <w:pPr>
        <w:pStyle w:val="21"/>
        <w:numPr>
          <w:ilvl w:val="0"/>
          <w:numId w:val="41"/>
        </w:numPr>
        <w:tabs>
          <w:tab w:val="left" w:pos="1510"/>
        </w:tabs>
        <w:spacing w:before="113"/>
        <w:rPr>
          <w:sz w:val="24"/>
        </w:rPr>
      </w:pPr>
      <w:r>
        <w:rPr>
          <w:rFonts w:hint="eastAsia"/>
          <w:sz w:val="24"/>
        </w:rPr>
        <w:t>投标人建议的安装、调试、验收方法或方案————————</w:t>
      </w:r>
    </w:p>
    <w:p>
      <w:pPr>
        <w:pStyle w:val="21"/>
        <w:numPr>
          <w:ilvl w:val="0"/>
          <w:numId w:val="41"/>
        </w:numPr>
        <w:tabs>
          <w:tab w:val="left" w:pos="1510"/>
        </w:tabs>
        <w:spacing w:before="112"/>
        <w:rPr>
          <w:sz w:val="24"/>
        </w:rPr>
      </w:pPr>
      <w:r>
        <w:rPr>
          <w:rFonts w:hint="eastAsia"/>
          <w:sz w:val="24"/>
        </w:rPr>
        <w:t>技术服务、技术培训、售后服务的内容和措施————————</w:t>
      </w:r>
    </w:p>
    <w:p>
      <w:pPr>
        <w:pStyle w:val="21"/>
        <w:numPr>
          <w:ilvl w:val="0"/>
          <w:numId w:val="41"/>
        </w:numPr>
        <w:tabs>
          <w:tab w:val="left" w:pos="1510"/>
        </w:tabs>
        <w:spacing w:before="113"/>
        <w:rPr>
          <w:sz w:val="24"/>
        </w:rPr>
      </w:pPr>
      <w:r>
        <w:rPr>
          <w:rFonts w:hint="eastAsia"/>
          <w:sz w:val="24"/>
        </w:rPr>
        <w:t>项目实施人员一览表————————</w:t>
      </w:r>
    </w:p>
    <w:p>
      <w:pPr>
        <w:pStyle w:val="21"/>
        <w:numPr>
          <w:ilvl w:val="0"/>
          <w:numId w:val="41"/>
        </w:numPr>
        <w:tabs>
          <w:tab w:val="left" w:pos="1630"/>
        </w:tabs>
        <w:spacing w:before="112" w:line="328" w:lineRule="auto"/>
        <w:ind w:left="438" w:right="437" w:firstLine="470"/>
        <w:rPr>
          <w:sz w:val="24"/>
        </w:rPr>
      </w:pPr>
      <w:r>
        <w:rPr>
          <w:rFonts w:hint="eastAsia"/>
          <w:spacing w:val="-5"/>
          <w:sz w:val="24"/>
        </w:rPr>
        <w:t>优惠条件：投标人承诺给予招标人的各种优惠条件，包括售后服务、备品备</w:t>
      </w:r>
      <w:r>
        <w:rPr>
          <w:rFonts w:hint="eastAsia"/>
          <w:sz w:val="24"/>
        </w:rPr>
        <w:t>件、专用耗材等方面的优惠————————</w:t>
      </w:r>
    </w:p>
    <w:p>
      <w:pPr>
        <w:pStyle w:val="21"/>
        <w:numPr>
          <w:ilvl w:val="0"/>
          <w:numId w:val="41"/>
        </w:numPr>
        <w:tabs>
          <w:tab w:val="left" w:pos="1630"/>
        </w:tabs>
        <w:spacing w:line="305" w:lineRule="exact"/>
        <w:ind w:left="1629" w:hanging="721"/>
        <w:rPr>
          <w:sz w:val="24"/>
        </w:rPr>
      </w:pPr>
      <w:r>
        <w:rPr>
          <w:rFonts w:hint="eastAsia"/>
          <w:sz w:val="24"/>
        </w:rPr>
        <w:t>投标人对本项目的合理化建议和改进措施————————</w:t>
      </w:r>
    </w:p>
    <w:p>
      <w:pPr>
        <w:pStyle w:val="21"/>
        <w:numPr>
          <w:ilvl w:val="0"/>
          <w:numId w:val="41"/>
        </w:numPr>
        <w:tabs>
          <w:tab w:val="left" w:pos="1630"/>
        </w:tabs>
        <w:spacing w:before="113"/>
        <w:ind w:left="1629" w:hanging="721"/>
        <w:rPr>
          <w:sz w:val="24"/>
        </w:rPr>
      </w:pPr>
      <w:r>
        <w:rPr>
          <w:rFonts w:hint="eastAsia"/>
          <w:sz w:val="24"/>
        </w:rPr>
        <w:t>投标人需要说明的其他文件和说明————————</w:t>
      </w:r>
    </w:p>
    <w:p>
      <w:pPr>
        <w:pStyle w:val="9"/>
        <w:spacing w:before="112"/>
        <w:ind w:left="908"/>
      </w:pPr>
      <w:r>
        <w:rPr>
          <w:rFonts w:hint="eastAsia"/>
        </w:rPr>
        <w:t>…</w:t>
      </w:r>
    </w:p>
    <w:p>
      <w:pPr>
        <w:sectPr>
          <w:pgSz w:w="11910" w:h="16840"/>
          <w:pgMar w:top="1460" w:right="980" w:bottom="1180" w:left="980" w:header="0" w:footer="1000" w:gutter="0"/>
          <w:cols w:space="720" w:num="1"/>
        </w:sectPr>
      </w:pPr>
    </w:p>
    <w:p>
      <w:pPr>
        <w:pStyle w:val="5"/>
        <w:numPr>
          <w:ilvl w:val="1"/>
          <w:numId w:val="36"/>
        </w:numPr>
        <w:tabs>
          <w:tab w:val="left" w:pos="1153"/>
        </w:tabs>
        <w:spacing w:before="37"/>
      </w:pPr>
      <w:r>
        <w:rPr>
          <w:rFonts w:hint="eastAsia"/>
        </w:rPr>
        <w:t>报价文件</w:t>
      </w:r>
    </w:p>
    <w:p>
      <w:pPr>
        <w:pStyle w:val="9"/>
        <w:spacing w:before="113"/>
        <w:ind w:left="908"/>
      </w:pPr>
      <w:r>
        <w:rPr>
          <w:rFonts w:hint="eastAsia"/>
        </w:rPr>
        <w:t>（1）投标函————————</w:t>
      </w:r>
    </w:p>
    <w:p>
      <w:pPr>
        <w:pStyle w:val="9"/>
        <w:spacing w:before="112"/>
        <w:ind w:left="908"/>
      </w:pPr>
      <w:r>
        <w:rPr>
          <w:rFonts w:hint="eastAsia"/>
        </w:rPr>
        <w:t>（2）投标报价明细表————————</w:t>
      </w:r>
    </w:p>
    <w:p>
      <w:pPr>
        <w:pStyle w:val="9"/>
        <w:spacing w:before="113"/>
        <w:ind w:left="908"/>
      </w:pPr>
      <w:r>
        <w:rPr>
          <w:rFonts w:hint="eastAsia"/>
        </w:rPr>
        <w:t>（3）投标人针对报价需要说明的其他文件和说明————————</w:t>
      </w:r>
    </w:p>
    <w:p>
      <w:pPr>
        <w:pStyle w:val="9"/>
        <w:spacing w:before="112"/>
        <w:ind w:left="908"/>
      </w:pPr>
      <w:r>
        <w:rPr>
          <w:rFonts w:hint="eastAsia"/>
        </w:rPr>
        <w:t>…</w:t>
      </w:r>
    </w:p>
    <w:p>
      <w:pPr>
        <w:pStyle w:val="9"/>
        <w:spacing w:before="2"/>
        <w:ind w:left="0"/>
        <w:rPr>
          <w:sz w:val="18"/>
        </w:rPr>
      </w:pPr>
    </w:p>
    <w:p>
      <w:pPr>
        <w:pStyle w:val="5"/>
      </w:pPr>
      <w:r>
        <w:rPr>
          <w:rFonts w:hint="eastAsia"/>
        </w:rPr>
        <w:t>5.其他文书、文件————————</w:t>
      </w:r>
    </w:p>
    <w:p>
      <w:pPr>
        <w:sectPr>
          <w:pgSz w:w="11910" w:h="16840"/>
          <w:pgMar w:top="1460" w:right="980" w:bottom="1180" w:left="980" w:header="0" w:footer="1000" w:gutter="0"/>
          <w:cols w:space="720" w:num="1"/>
        </w:sectPr>
      </w:pPr>
    </w:p>
    <w:p>
      <w:pPr>
        <w:pStyle w:val="5"/>
        <w:spacing w:before="40"/>
        <w:ind w:left="555"/>
      </w:pPr>
      <w:bookmarkStart w:id="171" w:name="资格文件"/>
      <w:bookmarkEnd w:id="171"/>
      <w:r>
        <w:rPr>
          <w:rFonts w:hint="eastAsia"/>
        </w:rPr>
        <w:t>资格文件</w:t>
      </w:r>
    </w:p>
    <w:p>
      <w:pPr>
        <w:pStyle w:val="5"/>
        <w:numPr>
          <w:ilvl w:val="0"/>
          <w:numId w:val="42"/>
        </w:numPr>
        <w:tabs>
          <w:tab w:val="left" w:pos="682"/>
        </w:tabs>
        <w:spacing w:before="144"/>
        <w:ind w:hanging="243"/>
      </w:pPr>
      <w:r>
        <w:rPr>
          <w:rFonts w:hint="eastAsia"/>
        </w:rPr>
        <w:t>投标声明书格式：</w:t>
      </w:r>
    </w:p>
    <w:p>
      <w:pPr>
        <w:pStyle w:val="9"/>
        <w:spacing w:before="11"/>
        <w:ind w:left="0"/>
        <w:rPr>
          <w:b/>
          <w:sz w:val="8"/>
        </w:rPr>
      </w:pPr>
    </w:p>
    <w:p>
      <w:pPr>
        <w:pStyle w:val="5"/>
        <w:spacing w:before="66"/>
        <w:ind w:left="4372"/>
      </w:pPr>
      <w:r>
        <w:rPr>
          <w:rFonts w:hint="eastAsia"/>
        </w:rPr>
        <w:t>投标声明书</w:t>
      </w:r>
    </w:p>
    <w:p>
      <w:pPr>
        <w:pStyle w:val="9"/>
        <w:ind w:left="0"/>
        <w:rPr>
          <w:b/>
        </w:rPr>
      </w:pPr>
    </w:p>
    <w:p>
      <w:pPr>
        <w:pStyle w:val="9"/>
        <w:spacing w:before="12"/>
        <w:ind w:left="0"/>
        <w:rPr>
          <w:b/>
          <w:sz w:val="26"/>
        </w:rPr>
      </w:pPr>
    </w:p>
    <w:p>
      <w:pPr>
        <w:pStyle w:val="9"/>
        <w:tabs>
          <w:tab w:val="left" w:pos="2598"/>
        </w:tabs>
      </w:pPr>
      <w:r>
        <w:rPr>
          <w:rFonts w:hint="eastAsia"/>
        </w:rPr>
        <w:t>致：</w:t>
      </w:r>
      <w:r>
        <w:rPr>
          <w:rFonts w:hint="eastAsia"/>
          <w:u w:val="single"/>
        </w:rPr>
        <w:t xml:space="preserve"> </w:t>
      </w:r>
      <w:r>
        <w:rPr>
          <w:rFonts w:hint="eastAsia"/>
          <w:u w:val="single"/>
        </w:rPr>
        <w:tab/>
      </w:r>
      <w:r>
        <w:rPr>
          <w:rFonts w:hint="eastAsia"/>
        </w:rPr>
        <w:t>（招标采购单位名称</w:t>
      </w:r>
      <w:r>
        <w:rPr>
          <w:rFonts w:hint="eastAsia"/>
          <w:spacing w:val="-120"/>
        </w:rPr>
        <w:t>）</w:t>
      </w:r>
      <w:r>
        <w:rPr>
          <w:rFonts w:hint="eastAsia"/>
        </w:rPr>
        <w:t>：</w:t>
      </w:r>
    </w:p>
    <w:p>
      <w:pPr>
        <w:pStyle w:val="9"/>
        <w:tabs>
          <w:tab w:val="left" w:pos="3083"/>
          <w:tab w:val="left" w:pos="4398"/>
        </w:tabs>
        <w:spacing w:before="173" w:line="280" w:lineRule="auto"/>
        <w:ind w:right="438" w:firstLine="720"/>
        <w:jc w:val="both"/>
      </w:pPr>
      <w:r>
        <w:rPr>
          <w:rFonts w:hint="eastAsia"/>
          <w:u w:val="single"/>
        </w:rPr>
        <w:t xml:space="preserve"> </w:t>
      </w:r>
      <w:r>
        <w:rPr>
          <w:rFonts w:hint="eastAsia"/>
          <w:u w:val="single"/>
        </w:rPr>
        <w:tab/>
      </w:r>
      <w:r>
        <w:rPr>
          <w:rFonts w:hint="eastAsia"/>
        </w:rPr>
        <w:t>（</w:t>
      </w:r>
      <w:r>
        <w:rPr>
          <w:rFonts w:hint="eastAsia"/>
          <w:spacing w:val="-80"/>
        </w:rPr>
        <w:t xml:space="preserve"> </w:t>
      </w:r>
      <w:r>
        <w:rPr>
          <w:rFonts w:hint="eastAsia"/>
          <w:spacing w:val="40"/>
        </w:rPr>
        <w:t>投标人</w:t>
      </w:r>
      <w:r>
        <w:rPr>
          <w:rFonts w:hint="eastAsia"/>
          <w:spacing w:val="43"/>
        </w:rPr>
        <w:t>名</w:t>
      </w:r>
      <w:r>
        <w:rPr>
          <w:rFonts w:hint="eastAsia"/>
          <w:spacing w:val="40"/>
        </w:rPr>
        <w:t>称</w:t>
      </w:r>
      <w:r>
        <w:rPr>
          <w:rFonts w:hint="eastAsia"/>
        </w:rPr>
        <w:t>）</w:t>
      </w:r>
      <w:r>
        <w:rPr>
          <w:rFonts w:hint="eastAsia"/>
          <w:spacing w:val="-80"/>
        </w:rPr>
        <w:t xml:space="preserve"> </w:t>
      </w:r>
      <w:r>
        <w:rPr>
          <w:rFonts w:hint="eastAsia"/>
          <w:spacing w:val="40"/>
        </w:rPr>
        <w:t>系中华人民共</w:t>
      </w:r>
      <w:r>
        <w:rPr>
          <w:rFonts w:hint="eastAsia"/>
          <w:spacing w:val="43"/>
        </w:rPr>
        <w:t>和</w:t>
      </w:r>
      <w:r>
        <w:rPr>
          <w:rFonts w:hint="eastAsia"/>
          <w:spacing w:val="40"/>
        </w:rPr>
        <w:t>国合法企业</w:t>
      </w:r>
      <w:r>
        <w:rPr>
          <w:rFonts w:hint="eastAsia"/>
        </w:rPr>
        <w:t>，</w:t>
      </w:r>
      <w:r>
        <w:rPr>
          <w:rFonts w:hint="eastAsia"/>
          <w:spacing w:val="-80"/>
        </w:rPr>
        <w:t xml:space="preserve"> </w:t>
      </w:r>
      <w:r>
        <w:rPr>
          <w:rFonts w:hint="eastAsia"/>
          <w:spacing w:val="40"/>
        </w:rPr>
        <w:t>经营</w:t>
      </w:r>
      <w:r>
        <w:rPr>
          <w:rFonts w:hint="eastAsia"/>
        </w:rPr>
        <w:t>地址</w:t>
      </w:r>
      <w:r>
        <w:rPr>
          <w:rFonts w:hint="eastAsia"/>
          <w:u w:val="single"/>
        </w:rPr>
        <w:t xml:space="preserve"> </w:t>
      </w:r>
      <w:r>
        <w:rPr>
          <w:rFonts w:hint="eastAsia"/>
          <w:u w:val="single"/>
        </w:rPr>
        <w:tab/>
      </w:r>
      <w:r>
        <w:rPr>
          <w:rFonts w:hint="eastAsia"/>
          <w:u w:val="single"/>
        </w:rPr>
        <w:tab/>
      </w:r>
      <w:r>
        <w:rPr>
          <w:rFonts w:hint="eastAsia"/>
        </w:rPr>
        <w:t>。</w:t>
      </w:r>
    </w:p>
    <w:p>
      <w:pPr>
        <w:pStyle w:val="9"/>
        <w:tabs>
          <w:tab w:val="left" w:pos="2384"/>
          <w:tab w:val="left" w:pos="4518"/>
          <w:tab w:val="left" w:pos="5226"/>
        </w:tabs>
        <w:spacing w:before="120" w:line="280" w:lineRule="auto"/>
        <w:ind w:right="437" w:firstLine="645"/>
        <w:jc w:val="both"/>
      </w:pPr>
      <w:r>
        <w:rPr>
          <w:rFonts w:hint="eastAsia"/>
        </w:rPr>
        <w:t>我</w:t>
      </w:r>
      <w:r>
        <w:rPr>
          <w:rFonts w:hint="eastAsia"/>
          <w:u w:val="single"/>
        </w:rPr>
        <w:t xml:space="preserve"> </w:t>
      </w:r>
      <w:r>
        <w:rPr>
          <w:rFonts w:hint="eastAsia"/>
          <w:u w:val="single"/>
        </w:rPr>
        <w:tab/>
      </w:r>
      <w:r>
        <w:rPr>
          <w:rFonts w:hint="eastAsia"/>
        </w:rPr>
        <w:t>（姓名</w:t>
      </w:r>
      <w:r>
        <w:rPr>
          <w:rFonts w:hint="eastAsia"/>
          <w:spacing w:val="-20"/>
        </w:rPr>
        <w:t>）</w:t>
      </w:r>
      <w:r>
        <w:rPr>
          <w:rFonts w:hint="eastAsia"/>
        </w:rPr>
        <w:t>系</w:t>
      </w:r>
      <w:r>
        <w:rPr>
          <w:rFonts w:hint="eastAsia"/>
          <w:u w:val="single"/>
        </w:rPr>
        <w:t xml:space="preserve"> </w:t>
      </w:r>
      <w:r>
        <w:rPr>
          <w:rFonts w:hint="eastAsia"/>
          <w:u w:val="single"/>
        </w:rPr>
        <w:tab/>
      </w:r>
      <w:r>
        <w:rPr>
          <w:rFonts w:hint="eastAsia"/>
          <w:u w:val="single"/>
        </w:rPr>
        <w:tab/>
      </w:r>
      <w:r>
        <w:rPr>
          <w:rFonts w:hint="eastAsia"/>
        </w:rPr>
        <w:t>（投标人名称</w:t>
      </w:r>
      <w:r>
        <w:rPr>
          <w:rFonts w:hint="eastAsia"/>
          <w:spacing w:val="-20"/>
        </w:rPr>
        <w:t>）</w:t>
      </w:r>
      <w:r>
        <w:rPr>
          <w:rFonts w:hint="eastAsia"/>
        </w:rPr>
        <w:t>的法定代表人</w:t>
      </w:r>
      <w:r>
        <w:rPr>
          <w:rFonts w:hint="eastAsia"/>
          <w:spacing w:val="-20"/>
        </w:rPr>
        <w:t>，</w:t>
      </w:r>
      <w:r>
        <w:rPr>
          <w:rFonts w:hint="eastAsia"/>
        </w:rPr>
        <w:t>我方愿</w:t>
      </w:r>
      <w:r>
        <w:rPr>
          <w:rFonts w:hint="eastAsia"/>
          <w:spacing w:val="-17"/>
        </w:rPr>
        <w:t>意</w:t>
      </w:r>
      <w:r>
        <w:rPr>
          <w:rFonts w:hint="eastAsia"/>
        </w:rPr>
        <w:t>参加贵方组织的</w:t>
      </w:r>
      <w:r>
        <w:rPr>
          <w:rFonts w:hint="eastAsia"/>
          <w:u w:val="single"/>
        </w:rPr>
        <w:t xml:space="preserve"> </w:t>
      </w:r>
      <w:r>
        <w:rPr>
          <w:rFonts w:hint="eastAsia"/>
          <w:u w:val="single"/>
        </w:rPr>
        <w:tab/>
      </w:r>
      <w:r>
        <w:rPr>
          <w:rFonts w:hint="eastAsia"/>
          <w:u w:val="single"/>
        </w:rPr>
        <w:tab/>
      </w:r>
      <w:r>
        <w:rPr>
          <w:rFonts w:hint="eastAsia"/>
          <w:u w:val="single"/>
        </w:rPr>
        <w:t xml:space="preserve">_    </w:t>
      </w:r>
      <w:r>
        <w:rPr>
          <w:rFonts w:hint="eastAsia"/>
          <w:spacing w:val="119"/>
          <w:u w:val="single"/>
        </w:rPr>
        <w:t xml:space="preserve"> </w:t>
      </w:r>
      <w:r>
        <w:rPr>
          <w:rFonts w:hint="eastAsia"/>
        </w:rPr>
        <w:t>项目的投标</w:t>
      </w:r>
      <w:r>
        <w:rPr>
          <w:rFonts w:hint="eastAsia"/>
          <w:spacing w:val="-27"/>
        </w:rPr>
        <w:t>，</w:t>
      </w:r>
      <w:r>
        <w:rPr>
          <w:rFonts w:hint="eastAsia"/>
        </w:rPr>
        <w:t>为便于贵方公正</w:t>
      </w:r>
      <w:r>
        <w:rPr>
          <w:rFonts w:hint="eastAsia"/>
          <w:spacing w:val="-24"/>
        </w:rPr>
        <w:t>、</w:t>
      </w:r>
      <w:r>
        <w:rPr>
          <w:rFonts w:hint="eastAsia"/>
        </w:rPr>
        <w:t>择优</w:t>
      </w:r>
      <w:r>
        <w:rPr>
          <w:rFonts w:hint="eastAsia"/>
          <w:spacing w:val="-17"/>
        </w:rPr>
        <w:t>地</w:t>
      </w:r>
      <w:r>
        <w:rPr>
          <w:rFonts w:hint="eastAsia"/>
        </w:rPr>
        <w:t>确定中标人及其投标产品和服务，我方就本次投标有关事项郑重声明如下：</w:t>
      </w:r>
    </w:p>
    <w:p>
      <w:pPr>
        <w:pStyle w:val="21"/>
        <w:numPr>
          <w:ilvl w:val="1"/>
          <w:numId w:val="42"/>
        </w:numPr>
        <w:tabs>
          <w:tab w:val="left" w:pos="1160"/>
        </w:tabs>
        <w:spacing w:before="51"/>
        <w:rPr>
          <w:sz w:val="24"/>
        </w:rPr>
      </w:pPr>
      <w:r>
        <w:rPr>
          <w:rFonts w:hint="eastAsia"/>
          <w:sz w:val="24"/>
        </w:rPr>
        <w:t>我方向贵方提交的所有投标文件、资料都是准确的和真实的。</w:t>
      </w:r>
    </w:p>
    <w:p>
      <w:pPr>
        <w:pStyle w:val="21"/>
        <w:numPr>
          <w:ilvl w:val="1"/>
          <w:numId w:val="42"/>
        </w:numPr>
        <w:tabs>
          <w:tab w:val="left" w:pos="1160"/>
        </w:tabs>
        <w:spacing w:before="173" w:line="280" w:lineRule="auto"/>
        <w:ind w:left="438" w:right="437" w:firstLine="480"/>
        <w:jc w:val="both"/>
        <w:rPr>
          <w:sz w:val="24"/>
        </w:rPr>
      </w:pPr>
      <w:r>
        <w:rPr>
          <w:rFonts w:hint="eastAsia"/>
          <w:spacing w:val="-5"/>
          <w:sz w:val="24"/>
        </w:rPr>
        <w:t>我方不是采购人的附属机构；在获知本项目采购信息后，与采购人聘请的为此项</w:t>
      </w:r>
      <w:r>
        <w:rPr>
          <w:rFonts w:hint="eastAsia"/>
          <w:sz w:val="24"/>
        </w:rPr>
        <w:t>目提供咨询服务的公司及其附属机构没有任何联系。</w:t>
      </w:r>
    </w:p>
    <w:p>
      <w:pPr>
        <w:pStyle w:val="21"/>
        <w:numPr>
          <w:ilvl w:val="1"/>
          <w:numId w:val="42"/>
        </w:numPr>
        <w:tabs>
          <w:tab w:val="left" w:pos="1161"/>
          <w:tab w:val="left" w:pos="4100"/>
          <w:tab w:val="left" w:pos="4842"/>
          <w:tab w:val="left" w:pos="8535"/>
        </w:tabs>
        <w:spacing w:before="120" w:line="280" w:lineRule="auto"/>
        <w:ind w:left="438" w:right="437" w:firstLine="480"/>
        <w:jc w:val="both"/>
        <w:rPr>
          <w:sz w:val="24"/>
        </w:rPr>
      </w:pPr>
      <w:r>
        <w:rPr>
          <w:rFonts w:hint="eastAsia"/>
          <w:spacing w:val="4"/>
          <w:sz w:val="24"/>
        </w:rPr>
        <w:t>我</w:t>
      </w:r>
      <w:r>
        <w:rPr>
          <w:rFonts w:hint="eastAsia"/>
          <w:sz w:val="24"/>
        </w:rPr>
        <w:t>方</w:t>
      </w:r>
      <w:r>
        <w:rPr>
          <w:rFonts w:hint="eastAsia"/>
          <w:spacing w:val="4"/>
          <w:sz w:val="24"/>
        </w:rPr>
        <w:t>此次</w:t>
      </w:r>
      <w:r>
        <w:rPr>
          <w:rFonts w:hint="eastAsia"/>
          <w:sz w:val="24"/>
        </w:rPr>
        <w:t>向</w:t>
      </w:r>
      <w:r>
        <w:rPr>
          <w:rFonts w:hint="eastAsia"/>
          <w:spacing w:val="4"/>
          <w:sz w:val="24"/>
        </w:rPr>
        <w:t>贵方</w:t>
      </w:r>
      <w:r>
        <w:rPr>
          <w:rFonts w:hint="eastAsia"/>
          <w:sz w:val="24"/>
        </w:rPr>
        <w:t>提</w:t>
      </w:r>
      <w:r>
        <w:rPr>
          <w:rFonts w:hint="eastAsia"/>
          <w:spacing w:val="4"/>
          <w:sz w:val="24"/>
        </w:rPr>
        <w:t>供</w:t>
      </w:r>
      <w:r>
        <w:rPr>
          <w:rFonts w:hint="eastAsia"/>
          <w:sz w:val="24"/>
        </w:rPr>
        <w:t>的</w:t>
      </w:r>
      <w:r>
        <w:rPr>
          <w:rFonts w:hint="eastAsia"/>
          <w:spacing w:val="4"/>
          <w:sz w:val="24"/>
        </w:rPr>
        <w:t>产品</w:t>
      </w:r>
      <w:r>
        <w:rPr>
          <w:rFonts w:hint="eastAsia"/>
          <w:sz w:val="24"/>
        </w:rPr>
        <w:t>名</w:t>
      </w:r>
      <w:r>
        <w:rPr>
          <w:rFonts w:hint="eastAsia"/>
          <w:spacing w:val="4"/>
          <w:sz w:val="24"/>
        </w:rPr>
        <w:t>称为：</w:t>
      </w:r>
      <w:r>
        <w:rPr>
          <w:rFonts w:hint="eastAsia"/>
          <w:spacing w:val="4"/>
          <w:sz w:val="24"/>
          <w:u w:val="single"/>
        </w:rPr>
        <w:t xml:space="preserve"> </w:t>
      </w:r>
      <w:r>
        <w:rPr>
          <w:rFonts w:hint="eastAsia"/>
          <w:spacing w:val="4"/>
          <w:sz w:val="24"/>
          <w:u w:val="single"/>
        </w:rPr>
        <w:tab/>
      </w:r>
      <w:r>
        <w:rPr>
          <w:rFonts w:hint="eastAsia"/>
          <w:spacing w:val="4"/>
          <w:sz w:val="24"/>
        </w:rPr>
        <w:t>；</w:t>
      </w:r>
      <w:r>
        <w:rPr>
          <w:rFonts w:hint="eastAsia"/>
          <w:sz w:val="24"/>
        </w:rPr>
        <w:t>规</w:t>
      </w:r>
      <w:r>
        <w:rPr>
          <w:rFonts w:hint="eastAsia"/>
          <w:spacing w:val="4"/>
          <w:sz w:val="24"/>
        </w:rPr>
        <w:t>格</w:t>
      </w:r>
      <w:r>
        <w:rPr>
          <w:rFonts w:hint="eastAsia"/>
          <w:spacing w:val="-16"/>
          <w:sz w:val="24"/>
        </w:rPr>
        <w:t>型</w:t>
      </w:r>
      <w:r>
        <w:rPr>
          <w:rFonts w:hint="eastAsia"/>
          <w:sz w:val="24"/>
        </w:rPr>
        <w:t>号：</w:t>
      </w:r>
      <w:r>
        <w:rPr>
          <w:rFonts w:hint="eastAsia"/>
          <w:sz w:val="24"/>
        </w:rPr>
        <w:tab/>
      </w:r>
      <w:r>
        <w:rPr>
          <w:rFonts w:hint="eastAsia"/>
          <w:spacing w:val="-56"/>
          <w:sz w:val="24"/>
        </w:rPr>
        <w:t>；</w:t>
      </w:r>
      <w:r>
        <w:rPr>
          <w:rFonts w:hint="eastAsia"/>
          <w:sz w:val="24"/>
        </w:rPr>
        <w:t>该型号产品我方有现货可供</w:t>
      </w:r>
      <w:r>
        <w:rPr>
          <w:rFonts w:hint="eastAsia"/>
          <w:spacing w:val="-58"/>
          <w:sz w:val="24"/>
        </w:rPr>
        <w:t>，</w:t>
      </w:r>
      <w:r>
        <w:rPr>
          <w:rFonts w:hint="eastAsia"/>
          <w:sz w:val="24"/>
        </w:rPr>
        <w:t>并已于</w:t>
      </w:r>
      <w:r>
        <w:rPr>
          <w:rFonts w:hint="eastAsia"/>
          <w:sz w:val="24"/>
          <w:u w:val="single"/>
        </w:rPr>
        <w:t xml:space="preserve">    </w:t>
      </w:r>
      <w:r>
        <w:rPr>
          <w:rFonts w:hint="eastAsia"/>
          <w:sz w:val="24"/>
        </w:rPr>
        <w:t xml:space="preserve"> 年</w:t>
      </w:r>
      <w:r>
        <w:rPr>
          <w:rFonts w:hint="eastAsia"/>
          <w:sz w:val="24"/>
          <w:u w:val="single"/>
        </w:rPr>
        <w:t xml:space="preserve">  </w:t>
      </w:r>
      <w:r>
        <w:rPr>
          <w:rFonts w:hint="eastAsia"/>
          <w:sz w:val="24"/>
        </w:rPr>
        <w:t xml:space="preserve"> </w:t>
      </w:r>
      <w:r>
        <w:rPr>
          <w:rFonts w:hint="eastAsia"/>
          <w:spacing w:val="-17"/>
          <w:sz w:val="24"/>
        </w:rPr>
        <w:t>月</w:t>
      </w:r>
      <w:r>
        <w:rPr>
          <w:rFonts w:hint="eastAsia"/>
          <w:spacing w:val="36"/>
          <w:sz w:val="24"/>
        </w:rPr>
        <w:t>生产</w:t>
      </w:r>
      <w:r>
        <w:rPr>
          <w:rFonts w:hint="eastAsia"/>
          <w:spacing w:val="38"/>
          <w:sz w:val="24"/>
        </w:rPr>
        <w:t>完</w:t>
      </w:r>
      <w:r>
        <w:rPr>
          <w:rFonts w:hint="eastAsia"/>
          <w:spacing w:val="36"/>
          <w:sz w:val="24"/>
        </w:rPr>
        <w:t>工或</w:t>
      </w:r>
      <w:r>
        <w:rPr>
          <w:rFonts w:hint="eastAsia"/>
          <w:spacing w:val="35"/>
          <w:sz w:val="24"/>
        </w:rPr>
        <w:t>向</w:t>
      </w:r>
      <w:r>
        <w:rPr>
          <w:rFonts w:hint="eastAsia"/>
          <w:spacing w:val="35"/>
          <w:sz w:val="24"/>
          <w:u w:val="single"/>
        </w:rPr>
        <w:t xml:space="preserve"> </w:t>
      </w:r>
      <w:r>
        <w:rPr>
          <w:rFonts w:hint="eastAsia"/>
          <w:spacing w:val="35"/>
          <w:sz w:val="24"/>
          <w:u w:val="single"/>
        </w:rPr>
        <w:tab/>
      </w:r>
      <w:r>
        <w:rPr>
          <w:rFonts w:hint="eastAsia"/>
          <w:spacing w:val="35"/>
          <w:sz w:val="24"/>
          <w:u w:val="single"/>
        </w:rPr>
        <w:tab/>
      </w:r>
      <w:r>
        <w:rPr>
          <w:rFonts w:hint="eastAsia"/>
          <w:sz w:val="24"/>
        </w:rPr>
        <w:t>（</w:t>
      </w:r>
      <w:r>
        <w:rPr>
          <w:rFonts w:hint="eastAsia"/>
          <w:spacing w:val="-85"/>
          <w:sz w:val="24"/>
        </w:rPr>
        <w:t xml:space="preserve"> </w:t>
      </w:r>
      <w:r>
        <w:rPr>
          <w:rFonts w:hint="eastAsia"/>
          <w:spacing w:val="36"/>
          <w:sz w:val="24"/>
        </w:rPr>
        <w:t>原</w:t>
      </w:r>
      <w:r>
        <w:rPr>
          <w:rFonts w:hint="eastAsia"/>
          <w:spacing w:val="38"/>
          <w:sz w:val="24"/>
        </w:rPr>
        <w:t>厂</w:t>
      </w:r>
      <w:r>
        <w:rPr>
          <w:rFonts w:hint="eastAsia"/>
          <w:spacing w:val="36"/>
          <w:sz w:val="24"/>
        </w:rPr>
        <w:t>商名称</w:t>
      </w:r>
      <w:r>
        <w:rPr>
          <w:rFonts w:hint="eastAsia"/>
          <w:sz w:val="24"/>
        </w:rPr>
        <w:t>）</w:t>
      </w:r>
      <w:r>
        <w:rPr>
          <w:rFonts w:hint="eastAsia"/>
          <w:spacing w:val="-82"/>
          <w:sz w:val="24"/>
        </w:rPr>
        <w:t xml:space="preserve"> </w:t>
      </w:r>
      <w:r>
        <w:rPr>
          <w:rFonts w:hint="eastAsia"/>
          <w:spacing w:val="36"/>
          <w:sz w:val="24"/>
        </w:rPr>
        <w:t>购进</w:t>
      </w:r>
      <w:r>
        <w:rPr>
          <w:rFonts w:hint="eastAsia"/>
          <w:sz w:val="24"/>
        </w:rPr>
        <w:t>［</w:t>
      </w:r>
      <w:r>
        <w:rPr>
          <w:rFonts w:hint="eastAsia"/>
          <w:spacing w:val="-84"/>
          <w:sz w:val="24"/>
        </w:rPr>
        <w:t xml:space="preserve"> </w:t>
      </w:r>
      <w:r>
        <w:rPr>
          <w:rFonts w:hint="eastAsia"/>
          <w:b/>
          <w:spacing w:val="38"/>
          <w:sz w:val="24"/>
        </w:rPr>
        <w:t>或</w:t>
      </w:r>
      <w:r>
        <w:rPr>
          <w:rFonts w:hint="eastAsia"/>
          <w:spacing w:val="36"/>
          <w:sz w:val="24"/>
        </w:rPr>
        <w:t>需在</w:t>
      </w:r>
      <w:r>
        <w:rPr>
          <w:rFonts w:hint="eastAsia"/>
          <w:spacing w:val="38"/>
          <w:sz w:val="24"/>
        </w:rPr>
        <w:t>中</w:t>
      </w:r>
      <w:r>
        <w:rPr>
          <w:rFonts w:hint="eastAsia"/>
          <w:spacing w:val="36"/>
          <w:sz w:val="24"/>
        </w:rPr>
        <w:t>标后</w:t>
      </w:r>
      <w:r>
        <w:rPr>
          <w:rFonts w:hint="eastAsia"/>
          <w:spacing w:val="-17"/>
          <w:sz w:val="24"/>
        </w:rPr>
        <w:t>向</w:t>
      </w:r>
      <w:r>
        <w:rPr>
          <w:rFonts w:hint="eastAsia"/>
          <w:sz w:val="24"/>
        </w:rPr>
        <w:t>厂家订购</w:t>
      </w:r>
      <w:r>
        <w:rPr>
          <w:rFonts w:hint="eastAsia"/>
          <w:spacing w:val="-120"/>
          <w:sz w:val="24"/>
        </w:rPr>
        <w:t>］</w:t>
      </w:r>
      <w:r>
        <w:rPr>
          <w:rFonts w:hint="eastAsia"/>
          <w:sz w:val="24"/>
        </w:rPr>
        <w:t>。</w:t>
      </w:r>
    </w:p>
    <w:p>
      <w:pPr>
        <w:pStyle w:val="21"/>
        <w:numPr>
          <w:ilvl w:val="1"/>
          <w:numId w:val="42"/>
        </w:numPr>
        <w:tabs>
          <w:tab w:val="left" w:pos="1160"/>
        </w:tabs>
        <w:spacing w:before="121" w:line="280" w:lineRule="auto"/>
        <w:ind w:left="438" w:right="437" w:firstLine="480"/>
        <w:jc w:val="both"/>
        <w:rPr>
          <w:sz w:val="24"/>
        </w:rPr>
      </w:pPr>
      <w:r>
        <w:rPr>
          <w:rFonts w:hint="eastAsia"/>
          <w:spacing w:val="-5"/>
          <w:sz w:val="24"/>
        </w:rPr>
        <w:t>我方诚意提请贵方关注：近期有关该型号产品的生产、供货、售后服务以及性能</w:t>
      </w:r>
      <w:r>
        <w:rPr>
          <w:rFonts w:hint="eastAsia"/>
          <w:sz w:val="24"/>
        </w:rPr>
        <w:t>等方面的重大决策和事项有：</w:t>
      </w:r>
    </w:p>
    <w:p>
      <w:pPr>
        <w:pStyle w:val="9"/>
        <w:spacing w:before="7"/>
        <w:ind w:left="0"/>
        <w:rPr>
          <w:sz w:val="26"/>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1205230</wp:posOffset>
                </wp:positionH>
                <wp:positionV relativeFrom="paragraph">
                  <wp:posOffset>244475</wp:posOffset>
                </wp:positionV>
                <wp:extent cx="4114165" cy="0"/>
                <wp:effectExtent l="0" t="0" r="0" b="0"/>
                <wp:wrapTopAndBottom/>
                <wp:docPr id="3" name="直线 4"/>
                <wp:cNvGraphicFramePr/>
                <a:graphic xmlns:a="http://schemas.openxmlformats.org/drawingml/2006/main">
                  <a:graphicData uri="http://schemas.microsoft.com/office/word/2010/wordprocessingShape">
                    <wps:wsp>
                      <wps:cNvCnPr/>
                      <wps:spPr>
                        <a:xfrm>
                          <a:off x="0" y="0"/>
                          <a:ext cx="4114165" cy="0"/>
                        </a:xfrm>
                        <a:prstGeom prst="line">
                          <a:avLst/>
                        </a:prstGeom>
                        <a:ln w="7620" cap="flat" cmpd="sng">
                          <a:solidFill>
                            <a:srgbClr val="00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94.9pt;margin-top:19.25pt;height:0pt;width:323.95pt;mso-position-horizontal-relative:page;mso-wrap-distance-bottom:0pt;mso-wrap-distance-top:0pt;z-index:-251658240;mso-width-relative:page;mso-height-relative:page;" filled="f" stroked="t" coordsize="21600,21600" o:gfxdata="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Ap14NYAAAAJAQAADwAAAAAAAAABACAAAAAiAAAAZHJzL2Rv&#10;d25yZXYueG1sUEsBAhQAFAAAAAgAh07iQGSlFZrKAQAAjwMAAA4AAAAAAAAAAQAgAAAAJQEAAGRy&#10;cy9lMm9Eb2MueG1sUEsFBgAAAAAGAAYAWQEAAGEFAAAAAA==&#10;">
                <v:fill on="f" focussize="0,0"/>
                <v:stroke weight="0.6pt" color="#000000" joinstyle="round"/>
                <v:imagedata o:title=""/>
                <o:lock v:ext="edit" aspectratio="f"/>
                <w10:wrap type="topAndBottom"/>
              </v:line>
            </w:pict>
          </mc:Fallback>
        </mc:AlternateContent>
      </w:r>
    </w:p>
    <w:p>
      <w:pPr>
        <w:pStyle w:val="9"/>
        <w:ind w:left="0"/>
        <w:rPr>
          <w:sz w:val="20"/>
        </w:rPr>
      </w:pPr>
    </w:p>
    <w:p>
      <w:pPr>
        <w:pStyle w:val="9"/>
        <w:spacing w:before="2"/>
        <w:ind w:left="0"/>
        <w:rPr>
          <w:sz w:val="11"/>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1205230</wp:posOffset>
                </wp:positionH>
                <wp:positionV relativeFrom="paragraph">
                  <wp:posOffset>119380</wp:posOffset>
                </wp:positionV>
                <wp:extent cx="4114165" cy="0"/>
                <wp:effectExtent l="0" t="0" r="0" b="0"/>
                <wp:wrapTopAndBottom/>
                <wp:docPr id="4" name="直线 5"/>
                <wp:cNvGraphicFramePr/>
                <a:graphic xmlns:a="http://schemas.openxmlformats.org/drawingml/2006/main">
                  <a:graphicData uri="http://schemas.microsoft.com/office/word/2010/wordprocessingShape">
                    <wps:wsp>
                      <wps:cNvCnPr/>
                      <wps:spPr>
                        <a:xfrm>
                          <a:off x="0" y="0"/>
                          <a:ext cx="4114165" cy="0"/>
                        </a:xfrm>
                        <a:prstGeom prst="line">
                          <a:avLst/>
                        </a:prstGeom>
                        <a:ln w="7620" cap="flat" cmpd="sng">
                          <a:solidFill>
                            <a:srgbClr val="000000"/>
                          </a:solidFill>
                          <a:prstDash val="solid"/>
                          <a:headEnd type="none" w="med" len="med"/>
                          <a:tailEnd type="none" w="med" len="med"/>
                        </a:ln>
                        <a:effectLst/>
                      </wps:spPr>
                      <wps:bodyPr/>
                    </wps:wsp>
                  </a:graphicData>
                </a:graphic>
              </wp:anchor>
            </w:drawing>
          </mc:Choice>
          <mc:Fallback>
            <w:pict>
              <v:line id="直线 5" o:spid="_x0000_s1026" o:spt="20" style="position:absolute;left:0pt;margin-left:94.9pt;margin-top:9.4pt;height:0pt;width:323.95pt;mso-position-horizontal-relative:page;mso-wrap-distance-bottom:0pt;mso-wrap-distance-top:0pt;z-index:-251657216;mso-width-relative:page;mso-height-relative:page;" filled="f" stroked="t" coordsize="21600,21600" o:gfxdata="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7W3ou1QAAAAkBAAAPAAAAAAAAAAEAIAAAACIAAABkcnMvZG93&#10;bnJldi54bWxQSwECFAAUAAAACACHTuJAmTvFRcoBAACPAwAADgAAAAAAAAABACAAAAAkAQAAZHJz&#10;L2Uyb0RvYy54bWxQSwUGAAAAAAYABgBZAQAAYAUAAAAA&#10;">
                <v:fill on="f" focussize="0,0"/>
                <v:stroke weight="0.6pt" color="#000000" joinstyle="round"/>
                <v:imagedata o:title=""/>
                <o:lock v:ext="edit" aspectratio="f"/>
                <w10:wrap type="topAndBottom"/>
              </v:line>
            </w:pict>
          </mc:Fallback>
        </mc:AlternateContent>
      </w:r>
    </w:p>
    <w:p>
      <w:pPr>
        <w:pStyle w:val="21"/>
        <w:numPr>
          <w:ilvl w:val="1"/>
          <w:numId w:val="42"/>
        </w:numPr>
        <w:tabs>
          <w:tab w:val="left" w:pos="1164"/>
        </w:tabs>
        <w:spacing w:before="60" w:line="280" w:lineRule="auto"/>
        <w:ind w:left="438" w:right="436" w:firstLine="480"/>
        <w:rPr>
          <w:sz w:val="24"/>
        </w:rPr>
      </w:pPr>
      <w:bookmarkStart w:id="172" w:name="5.我方及由本人担任法定代表人的其他机构最近三年内被通报或者被处罚的违法行为有："/>
      <w:bookmarkEnd w:id="172"/>
      <w:r>
        <w:rPr>
          <w:rFonts w:hint="eastAsia"/>
          <w:spacing w:val="3"/>
          <w:sz w:val="24"/>
        </w:rPr>
        <w:t>我方及由本人担任法定代表人的其他机构最近三年内被通报或者被处罚的违法行为有：</w:t>
      </w:r>
    </w:p>
    <w:p>
      <w:pPr>
        <w:pStyle w:val="9"/>
        <w:spacing w:before="7"/>
        <w:ind w:left="0"/>
        <w:rPr>
          <w:sz w:val="26"/>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1205230</wp:posOffset>
                </wp:positionH>
                <wp:positionV relativeFrom="paragraph">
                  <wp:posOffset>244475</wp:posOffset>
                </wp:positionV>
                <wp:extent cx="4114165" cy="0"/>
                <wp:effectExtent l="0" t="0" r="0" b="0"/>
                <wp:wrapTopAndBottom/>
                <wp:docPr id="5" name="直线 6"/>
                <wp:cNvGraphicFramePr/>
                <a:graphic xmlns:a="http://schemas.openxmlformats.org/drawingml/2006/main">
                  <a:graphicData uri="http://schemas.microsoft.com/office/word/2010/wordprocessingShape">
                    <wps:wsp>
                      <wps:cNvCnPr/>
                      <wps:spPr>
                        <a:xfrm>
                          <a:off x="0" y="0"/>
                          <a:ext cx="4114165" cy="0"/>
                        </a:xfrm>
                        <a:prstGeom prst="line">
                          <a:avLst/>
                        </a:prstGeom>
                        <a:ln w="7620" cap="flat" cmpd="sng">
                          <a:solidFill>
                            <a:srgbClr val="000000"/>
                          </a:solidFill>
                          <a:prstDash val="solid"/>
                          <a:headEnd type="none" w="med" len="med"/>
                          <a:tailEnd type="none" w="med" len="med"/>
                        </a:ln>
                        <a:effectLst/>
                      </wps:spPr>
                      <wps:bodyPr/>
                    </wps:wsp>
                  </a:graphicData>
                </a:graphic>
              </wp:anchor>
            </w:drawing>
          </mc:Choice>
          <mc:Fallback>
            <w:pict>
              <v:line id="直线 6" o:spid="_x0000_s1026" o:spt="20" style="position:absolute;left:0pt;margin-left:94.9pt;margin-top:19.25pt;height:0pt;width:323.95pt;mso-position-horizontal-relative:page;mso-wrap-distance-bottom:0pt;mso-wrap-distance-top:0pt;z-index:-251656192;mso-width-relative:page;mso-height-relative:page;" filled="f" stroked="t" coordsize="21600,21600" o:gfxdata="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Ap14NYAAAAJAQAADwAAAAAAAAABACAAAAAiAAAAZHJzL2Rv&#10;d25yZXYueG1sUEsBAhQAFAAAAAgAh07iQBn7t9DKAQAAjwMAAA4AAAAAAAAAAQAgAAAAJQEAAGRy&#10;cy9lMm9Eb2MueG1sUEsFBgAAAAAGAAYAWQEAAGEFAAAAAA==&#10;">
                <v:fill on="f" focussize="0,0"/>
                <v:stroke weight="0.6pt" color="#000000" joinstyle="round"/>
                <v:imagedata o:title=""/>
                <o:lock v:ext="edit" aspectratio="f"/>
                <w10:wrap type="topAndBottom"/>
              </v:line>
            </w:pict>
          </mc:Fallback>
        </mc:AlternateContent>
      </w:r>
    </w:p>
    <w:p>
      <w:pPr>
        <w:pStyle w:val="9"/>
        <w:ind w:left="0"/>
        <w:rPr>
          <w:sz w:val="20"/>
        </w:rPr>
      </w:pPr>
    </w:p>
    <w:p>
      <w:pPr>
        <w:pStyle w:val="9"/>
        <w:spacing w:before="2"/>
        <w:ind w:left="0"/>
        <w:rPr>
          <w:sz w:val="11"/>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1205230</wp:posOffset>
                </wp:positionH>
                <wp:positionV relativeFrom="paragraph">
                  <wp:posOffset>119380</wp:posOffset>
                </wp:positionV>
                <wp:extent cx="4114165" cy="0"/>
                <wp:effectExtent l="0" t="0" r="0" b="0"/>
                <wp:wrapTopAndBottom/>
                <wp:docPr id="6" name="直线 7"/>
                <wp:cNvGraphicFramePr/>
                <a:graphic xmlns:a="http://schemas.openxmlformats.org/drawingml/2006/main">
                  <a:graphicData uri="http://schemas.microsoft.com/office/word/2010/wordprocessingShape">
                    <wps:wsp>
                      <wps:cNvCnPr/>
                      <wps:spPr>
                        <a:xfrm>
                          <a:off x="0" y="0"/>
                          <a:ext cx="4114165" cy="0"/>
                        </a:xfrm>
                        <a:prstGeom prst="line">
                          <a:avLst/>
                        </a:prstGeom>
                        <a:ln w="7620" cap="flat" cmpd="sng">
                          <a:solidFill>
                            <a:srgbClr val="000000"/>
                          </a:solidFill>
                          <a:prstDash val="solid"/>
                          <a:headEnd type="none" w="med" len="med"/>
                          <a:tailEnd type="none" w="med" len="med"/>
                        </a:ln>
                        <a:effectLst/>
                      </wps:spPr>
                      <wps:bodyPr/>
                    </wps:wsp>
                  </a:graphicData>
                </a:graphic>
              </wp:anchor>
            </w:drawing>
          </mc:Choice>
          <mc:Fallback>
            <w:pict>
              <v:line id="直线 7" o:spid="_x0000_s1026" o:spt="20" style="position:absolute;left:0pt;margin-left:94.9pt;margin-top:9.4pt;height:0pt;width:323.95pt;mso-position-horizontal-relative:page;mso-wrap-distance-bottom:0pt;mso-wrap-distance-top:0pt;z-index:-251655168;mso-width-relative:page;mso-height-relative:page;" filled="f" stroked="t" coordsize="21600,21600" o:gfxdata="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7W3ou1QAAAAkBAAAPAAAAAAAAAAEAIAAAACIAAABkcnMvZG93&#10;bnJldi54bWxQSwECFAAUAAAACACHTuJAB1deGMoBAACPAwAADgAAAAAAAAABACAAAAAkAQAAZHJz&#10;L2Uyb0RvYy54bWxQSwUGAAAAAAYABgBZAQAAYAUAAAAA&#10;">
                <v:fill on="f" focussize="0,0"/>
                <v:stroke weight="0.6pt" color="#000000" joinstyle="round"/>
                <v:imagedata o:title=""/>
                <o:lock v:ext="edit" aspectratio="f"/>
                <w10:wrap type="topAndBottom"/>
              </v:line>
            </w:pict>
          </mc:Fallback>
        </mc:AlternateContent>
      </w:r>
    </w:p>
    <w:p>
      <w:pPr>
        <w:pStyle w:val="21"/>
        <w:numPr>
          <w:ilvl w:val="1"/>
          <w:numId w:val="42"/>
        </w:numPr>
        <w:tabs>
          <w:tab w:val="left" w:pos="1160"/>
        </w:tabs>
        <w:spacing w:before="60"/>
        <w:rPr>
          <w:sz w:val="24"/>
        </w:rPr>
      </w:pPr>
      <w:r>
        <w:rPr>
          <w:rFonts w:hint="eastAsia"/>
          <w:spacing w:val="-5"/>
          <w:sz w:val="24"/>
        </w:rPr>
        <w:t xml:space="preserve">我方参加政府采购活动前 </w:t>
      </w:r>
      <w:r>
        <w:rPr>
          <w:rFonts w:hint="eastAsia"/>
          <w:sz w:val="24"/>
        </w:rPr>
        <w:t>3</w:t>
      </w:r>
      <w:r>
        <w:rPr>
          <w:rFonts w:hint="eastAsia"/>
          <w:spacing w:val="-8"/>
          <w:sz w:val="24"/>
        </w:rPr>
        <w:t xml:space="preserve"> 年内在经营活动中没有重大违法记录。</w:t>
      </w:r>
    </w:p>
    <w:p>
      <w:pPr>
        <w:pStyle w:val="21"/>
        <w:numPr>
          <w:ilvl w:val="1"/>
          <w:numId w:val="42"/>
        </w:numPr>
        <w:tabs>
          <w:tab w:val="left" w:pos="1160"/>
        </w:tabs>
        <w:spacing w:before="53" w:line="280" w:lineRule="auto"/>
        <w:ind w:left="438" w:right="437" w:firstLine="480"/>
        <w:rPr>
          <w:sz w:val="24"/>
        </w:rPr>
      </w:pPr>
      <w:r>
        <w:rPr>
          <w:rFonts w:hint="eastAsia"/>
          <w:spacing w:val="-5"/>
          <w:sz w:val="24"/>
        </w:rPr>
        <w:t>以上事项如有虚假或隐瞒，我方愿意承担一切后果，并不再寻求任何旨在减轻或</w:t>
      </w:r>
      <w:r>
        <w:rPr>
          <w:rFonts w:hint="eastAsia"/>
          <w:sz w:val="24"/>
        </w:rPr>
        <w:t>免除法律责任的辩解。</w:t>
      </w:r>
    </w:p>
    <w:p>
      <w:pPr>
        <w:pStyle w:val="9"/>
        <w:tabs>
          <w:tab w:val="left" w:pos="7817"/>
          <w:tab w:val="left" w:pos="7987"/>
        </w:tabs>
        <w:spacing w:before="120" w:line="374" w:lineRule="auto"/>
        <w:ind w:left="4518" w:right="1956" w:hanging="70"/>
      </w:pPr>
      <w:r>
        <w:rPr>
          <w:rFonts w:hint="eastAsia"/>
          <w:spacing w:val="-1"/>
        </w:rPr>
        <w:t>法</w:t>
      </w:r>
      <w:r>
        <w:rPr>
          <w:rFonts w:hint="eastAsia"/>
        </w:rPr>
        <w:t>定代表人签字：</w:t>
      </w:r>
      <w:r>
        <w:rPr>
          <w:rFonts w:hint="eastAsia"/>
          <w:u w:val="single"/>
        </w:rPr>
        <w:t xml:space="preserve"> </w:t>
      </w:r>
      <w:r>
        <w:rPr>
          <w:rFonts w:hint="eastAsia"/>
          <w:u w:val="single"/>
        </w:rPr>
        <w:tab/>
      </w:r>
      <w:r>
        <w:rPr>
          <w:rFonts w:hint="eastAsia"/>
          <w:u w:val="single"/>
        </w:rPr>
        <w:tab/>
      </w:r>
      <w:r>
        <w:rPr>
          <w:rFonts w:hint="eastAsia"/>
          <w:spacing w:val="-1"/>
          <w:u w:val="single"/>
        </w:rPr>
        <w:t xml:space="preserve">           </w:t>
      </w:r>
      <w:r>
        <w:rPr>
          <w:rFonts w:hint="eastAsia"/>
          <w:spacing w:val="11"/>
          <w:u w:val="single"/>
        </w:rPr>
        <w:t xml:space="preserve"> </w:t>
      </w:r>
      <w:r>
        <w:rPr>
          <w:rFonts w:hint="eastAsia"/>
          <w:spacing w:val="-1"/>
        </w:rPr>
        <w:t>投</w:t>
      </w:r>
      <w:r>
        <w:rPr>
          <w:rFonts w:hint="eastAsia"/>
        </w:rPr>
        <w:t>标人公章：</w:t>
      </w:r>
      <w:r>
        <w:rPr>
          <w:rFonts w:hint="eastAsia"/>
          <w:u w:val="single"/>
        </w:rPr>
        <w:t xml:space="preserve"> </w:t>
      </w:r>
      <w:r>
        <w:rPr>
          <w:rFonts w:hint="eastAsia"/>
          <w:u w:val="single"/>
        </w:rPr>
        <w:tab/>
      </w:r>
    </w:p>
    <w:p>
      <w:pPr>
        <w:pStyle w:val="9"/>
        <w:tabs>
          <w:tab w:val="left" w:pos="6438"/>
          <w:tab w:val="left" w:pos="7158"/>
        </w:tabs>
        <w:spacing w:before="1"/>
        <w:ind w:left="5718"/>
      </w:pPr>
      <w:r>
        <w:rPr>
          <w:rFonts w:hint="eastAsia"/>
        </w:rPr>
        <w:t>年</w:t>
      </w:r>
      <w:r>
        <w:rPr>
          <w:rFonts w:hint="eastAsia"/>
        </w:rPr>
        <w:tab/>
      </w:r>
      <w:r>
        <w:rPr>
          <w:rFonts w:hint="eastAsia"/>
        </w:rPr>
        <w:t>月</w:t>
      </w:r>
      <w:r>
        <w:rPr>
          <w:rFonts w:hint="eastAsia"/>
        </w:rPr>
        <w:tab/>
      </w:r>
      <w:r>
        <w:rPr>
          <w:rFonts w:hint="eastAsia"/>
        </w:rPr>
        <w:t>日</w:t>
      </w:r>
    </w:p>
    <w:p>
      <w:pPr>
        <w:sectPr>
          <w:pgSz w:w="11910" w:h="16840"/>
          <w:pgMar w:top="1440" w:right="980" w:bottom="1180" w:left="980" w:header="0" w:footer="1000" w:gutter="0"/>
          <w:cols w:space="720" w:num="1"/>
        </w:sectPr>
      </w:pPr>
    </w:p>
    <w:p>
      <w:pPr>
        <w:pStyle w:val="5"/>
        <w:numPr>
          <w:ilvl w:val="0"/>
          <w:numId w:val="43"/>
        </w:numPr>
        <w:tabs>
          <w:tab w:val="left" w:pos="682"/>
        </w:tabs>
        <w:spacing w:before="40"/>
        <w:ind w:hanging="243"/>
      </w:pPr>
      <w:bookmarkStart w:id="173" w:name="资信/商务文件"/>
      <w:bookmarkEnd w:id="173"/>
      <w:r>
        <w:rPr>
          <w:rFonts w:hint="eastAsia"/>
        </w:rPr>
        <w:t>投标人有效的营业执照副本内页复印件及投标人在“信用中国”网站</w:t>
      </w:r>
    </w:p>
    <w:p>
      <w:pPr>
        <w:pStyle w:val="5"/>
        <w:spacing w:before="94" w:line="312" w:lineRule="auto"/>
        <w:ind w:left="438" w:right="353"/>
      </w:pPr>
      <w:r>
        <w:rPr>
          <w:rFonts w:hint="eastAsia"/>
          <w:w w:val="99"/>
        </w:rPr>
        <w:t>（</w:t>
      </w:r>
      <w:r>
        <w:fldChar w:fldCharType="begin"/>
      </w:r>
      <w:r>
        <w:instrText xml:space="preserve"> HYPERLINK "http://www.creditchina.gov.cn/" \h </w:instrText>
      </w:r>
      <w:r>
        <w:fldChar w:fldCharType="separate"/>
      </w:r>
      <w:r>
        <w:rPr>
          <w:rFonts w:hint="eastAsia"/>
          <w:spacing w:val="2"/>
          <w:w w:val="99"/>
        </w:rPr>
        <w:t>w</w:t>
      </w:r>
      <w:r>
        <w:rPr>
          <w:rFonts w:hint="eastAsia"/>
          <w:w w:val="99"/>
        </w:rPr>
        <w:t>w</w:t>
      </w:r>
      <w:r>
        <w:rPr>
          <w:rFonts w:hint="eastAsia"/>
          <w:spacing w:val="2"/>
          <w:w w:val="99"/>
        </w:rPr>
        <w:t>w</w:t>
      </w:r>
      <w:r>
        <w:rPr>
          <w:rFonts w:hint="eastAsia"/>
          <w:w w:val="99"/>
        </w:rPr>
        <w:t>.c</w:t>
      </w:r>
      <w:r>
        <w:rPr>
          <w:rFonts w:hint="eastAsia"/>
          <w:spacing w:val="2"/>
          <w:w w:val="99"/>
        </w:rPr>
        <w:t>r</w:t>
      </w:r>
      <w:r>
        <w:rPr>
          <w:rFonts w:hint="eastAsia"/>
          <w:w w:val="99"/>
        </w:rPr>
        <w:t>ed</w:t>
      </w:r>
      <w:r>
        <w:rPr>
          <w:rFonts w:hint="eastAsia"/>
          <w:spacing w:val="2"/>
          <w:w w:val="99"/>
        </w:rPr>
        <w:t>i</w:t>
      </w:r>
      <w:r>
        <w:rPr>
          <w:rFonts w:hint="eastAsia"/>
          <w:w w:val="99"/>
        </w:rPr>
        <w:t>t</w:t>
      </w:r>
      <w:r>
        <w:rPr>
          <w:rFonts w:hint="eastAsia"/>
          <w:spacing w:val="2"/>
          <w:w w:val="99"/>
        </w:rPr>
        <w:t>c</w:t>
      </w:r>
      <w:r>
        <w:rPr>
          <w:rFonts w:hint="eastAsia"/>
          <w:w w:val="99"/>
        </w:rPr>
        <w:t>hi</w:t>
      </w:r>
      <w:r>
        <w:rPr>
          <w:rFonts w:hint="eastAsia"/>
          <w:spacing w:val="2"/>
          <w:w w:val="99"/>
        </w:rPr>
        <w:t>n</w:t>
      </w:r>
      <w:r>
        <w:rPr>
          <w:rFonts w:hint="eastAsia"/>
          <w:w w:val="99"/>
        </w:rPr>
        <w:t>a</w:t>
      </w:r>
      <w:r>
        <w:rPr>
          <w:rFonts w:hint="eastAsia"/>
          <w:spacing w:val="2"/>
          <w:w w:val="99"/>
        </w:rPr>
        <w:t>.</w:t>
      </w:r>
      <w:r>
        <w:rPr>
          <w:rFonts w:hint="eastAsia"/>
          <w:w w:val="99"/>
        </w:rPr>
        <w:t>go</w:t>
      </w:r>
      <w:r>
        <w:rPr>
          <w:rFonts w:hint="eastAsia"/>
          <w:spacing w:val="2"/>
          <w:w w:val="99"/>
        </w:rPr>
        <w:t>v</w:t>
      </w:r>
      <w:r>
        <w:rPr>
          <w:rFonts w:hint="eastAsia"/>
          <w:w w:val="99"/>
        </w:rPr>
        <w:t>.</w:t>
      </w:r>
      <w:r>
        <w:rPr>
          <w:rFonts w:hint="eastAsia"/>
          <w:spacing w:val="2"/>
          <w:w w:val="99"/>
        </w:rPr>
        <w:t>c</w:t>
      </w:r>
      <w:r>
        <w:rPr>
          <w:rFonts w:hint="eastAsia"/>
          <w:w w:val="99"/>
        </w:rPr>
        <w:t>n</w:t>
      </w:r>
      <w:r>
        <w:rPr>
          <w:rFonts w:hint="eastAsia"/>
          <w:w w:val="99"/>
        </w:rPr>
        <w:fldChar w:fldCharType="end"/>
      </w:r>
      <w:r>
        <w:rPr>
          <w:rFonts w:hint="eastAsia"/>
          <w:spacing w:val="-120"/>
          <w:w w:val="99"/>
        </w:rPr>
        <w:t>）</w:t>
      </w:r>
      <w:r>
        <w:rPr>
          <w:rFonts w:hint="eastAsia"/>
          <w:spacing w:val="-10"/>
          <w:w w:val="99"/>
        </w:rPr>
        <w:t>、中国政府采购网</w:t>
      </w:r>
      <w:r>
        <w:rPr>
          <w:rFonts w:hint="eastAsia"/>
          <w:w w:val="99"/>
        </w:rPr>
        <w:t>（</w:t>
      </w:r>
      <w:r>
        <w:fldChar w:fldCharType="begin"/>
      </w:r>
      <w:r>
        <w:instrText xml:space="preserve"> HYPERLINK "http://www.ccgp.gov.cn/" \h </w:instrText>
      </w:r>
      <w:r>
        <w:fldChar w:fldCharType="separate"/>
      </w:r>
      <w:r>
        <w:rPr>
          <w:rFonts w:hint="eastAsia"/>
          <w:w w:val="99"/>
        </w:rPr>
        <w:t>w</w:t>
      </w:r>
      <w:r>
        <w:rPr>
          <w:rFonts w:hint="eastAsia"/>
          <w:spacing w:val="2"/>
          <w:w w:val="99"/>
        </w:rPr>
        <w:t>w</w:t>
      </w:r>
      <w:r>
        <w:rPr>
          <w:rFonts w:hint="eastAsia"/>
          <w:w w:val="99"/>
        </w:rPr>
        <w:t>w</w:t>
      </w:r>
      <w:r>
        <w:rPr>
          <w:rFonts w:hint="eastAsia"/>
          <w:spacing w:val="2"/>
          <w:w w:val="99"/>
        </w:rPr>
        <w:t>.</w:t>
      </w:r>
      <w:r>
        <w:rPr>
          <w:rFonts w:hint="eastAsia"/>
          <w:w w:val="99"/>
        </w:rPr>
        <w:t>cc</w:t>
      </w:r>
      <w:r>
        <w:rPr>
          <w:rFonts w:hint="eastAsia"/>
          <w:spacing w:val="2"/>
          <w:w w:val="99"/>
        </w:rPr>
        <w:t>g</w:t>
      </w:r>
      <w:r>
        <w:rPr>
          <w:rFonts w:hint="eastAsia"/>
          <w:w w:val="99"/>
        </w:rPr>
        <w:t>p</w:t>
      </w:r>
      <w:r>
        <w:rPr>
          <w:rFonts w:hint="eastAsia"/>
          <w:spacing w:val="2"/>
          <w:w w:val="99"/>
        </w:rPr>
        <w:t>.</w:t>
      </w:r>
      <w:r>
        <w:rPr>
          <w:rFonts w:hint="eastAsia"/>
          <w:w w:val="99"/>
        </w:rPr>
        <w:t>go</w:t>
      </w:r>
      <w:r>
        <w:rPr>
          <w:rFonts w:hint="eastAsia"/>
          <w:spacing w:val="2"/>
          <w:w w:val="99"/>
        </w:rPr>
        <w:t>v</w:t>
      </w:r>
      <w:r>
        <w:rPr>
          <w:rFonts w:hint="eastAsia"/>
          <w:w w:val="99"/>
        </w:rPr>
        <w:t>.</w:t>
      </w:r>
      <w:r>
        <w:rPr>
          <w:rFonts w:hint="eastAsia"/>
          <w:spacing w:val="2"/>
          <w:w w:val="99"/>
        </w:rPr>
        <w:t>c</w:t>
      </w:r>
      <w:r>
        <w:rPr>
          <w:rFonts w:hint="eastAsia"/>
          <w:spacing w:val="-3"/>
          <w:w w:val="99"/>
        </w:rPr>
        <w:t>n</w:t>
      </w:r>
      <w:r>
        <w:rPr>
          <w:rFonts w:hint="eastAsia"/>
          <w:spacing w:val="-3"/>
          <w:w w:val="99"/>
        </w:rPr>
        <w:fldChar w:fldCharType="end"/>
      </w:r>
      <w:r>
        <w:rPr>
          <w:rFonts w:hint="eastAsia"/>
          <w:spacing w:val="-32"/>
          <w:w w:val="99"/>
        </w:rPr>
        <w:t>）</w:t>
      </w:r>
      <w:r>
        <w:rPr>
          <w:rFonts w:hint="eastAsia"/>
          <w:w w:val="99"/>
        </w:rPr>
        <w:t>查询相关供应商信</w:t>
      </w:r>
      <w:r>
        <w:rPr>
          <w:rFonts w:hint="eastAsia"/>
          <w:spacing w:val="-1"/>
        </w:rPr>
        <w:t>用记录，同时须将查询结果打印加盖公章。①“信用中国”查询内容包括：基本信息、</w:t>
      </w:r>
      <w:r>
        <w:rPr>
          <w:rFonts w:hint="eastAsia"/>
          <w:spacing w:val="-7"/>
        </w:rPr>
        <w:t>失信被执行人、企业经营异常名录、重大税收违法案件当事人名单、政府采购严重违法</w:t>
      </w:r>
      <w:r>
        <w:rPr>
          <w:rFonts w:hint="eastAsia"/>
          <w:spacing w:val="-11"/>
        </w:rPr>
        <w:t>失信行为记录名单共五个网页打印，网页打印须显示投标人名称以及查询结果。其中基</w:t>
      </w:r>
      <w:r>
        <w:rPr>
          <w:rFonts w:hint="eastAsia"/>
          <w:spacing w:val="-15"/>
        </w:rPr>
        <w:t>本信息页面打印时间为本项目自招标公告发布之日起至投标截止时间止。②“中国政府采购网”的查询内容包括：政府采购严重违法失信行为信息记录网页打印， 网页打印</w:t>
      </w:r>
      <w:r>
        <w:rPr>
          <w:rFonts w:hint="eastAsia"/>
          <w:spacing w:val="-17"/>
        </w:rPr>
        <w:t>须显示投标人名称以及查询结果。页面中的处罚日期起始时间为本项目投标文件截止时</w:t>
      </w:r>
      <w:r>
        <w:rPr>
          <w:rFonts w:hint="eastAsia"/>
          <w:spacing w:val="-13"/>
        </w:rPr>
        <w:t>间前三年，截止时间为本项目招标公告发布之日起至投标截止时间止。投标人应按上述查询时间的要求打印出相应的查询页面，并加盖投标人公章。</w:t>
      </w:r>
    </w:p>
    <w:p>
      <w:pPr>
        <w:pStyle w:val="5"/>
        <w:numPr>
          <w:ilvl w:val="0"/>
          <w:numId w:val="43"/>
        </w:numPr>
        <w:tabs>
          <w:tab w:val="left" w:pos="682"/>
        </w:tabs>
        <w:spacing w:before="122" w:line="312" w:lineRule="auto"/>
        <w:ind w:left="438" w:right="437" w:firstLine="0"/>
        <w:jc w:val="both"/>
      </w:pPr>
      <w:r>
        <w:rPr>
          <w:rFonts w:hint="eastAsia"/>
          <w:spacing w:val="-4"/>
        </w:rPr>
        <w:t>投标截止之日前半年内投标人连续三个月依法缴纳税收或依法免缴税收的证明；无缴</w:t>
      </w:r>
      <w:r>
        <w:rPr>
          <w:rFonts w:hint="eastAsia"/>
          <w:spacing w:val="-8"/>
        </w:rPr>
        <w:t>纳税收记录的，应提供由投标人所在地主管国税、地税部门出具的《依法纳税或依法免</w:t>
      </w:r>
      <w:r>
        <w:rPr>
          <w:rFonts w:hint="eastAsia"/>
          <w:spacing w:val="-30"/>
        </w:rPr>
        <w:t>税证明》</w:t>
      </w:r>
      <w:r>
        <w:rPr>
          <w:rFonts w:hint="eastAsia"/>
        </w:rPr>
        <w:t>（格式自拟</w:t>
      </w:r>
      <w:r>
        <w:rPr>
          <w:rFonts w:hint="eastAsia"/>
          <w:spacing w:val="-120"/>
        </w:rPr>
        <w:t>）</w:t>
      </w:r>
      <w:r>
        <w:rPr>
          <w:rFonts w:hint="eastAsia"/>
        </w:rPr>
        <w:t>。</w:t>
      </w:r>
    </w:p>
    <w:p>
      <w:pPr>
        <w:pStyle w:val="5"/>
        <w:numPr>
          <w:ilvl w:val="0"/>
          <w:numId w:val="43"/>
        </w:numPr>
        <w:tabs>
          <w:tab w:val="left" w:pos="682"/>
        </w:tabs>
        <w:spacing w:before="121" w:line="312" w:lineRule="auto"/>
        <w:ind w:left="438" w:right="436" w:firstLine="0"/>
        <w:jc w:val="both"/>
      </w:pPr>
      <w:r>
        <w:rPr>
          <w:rFonts w:hint="eastAsia"/>
          <w:spacing w:val="-4"/>
        </w:rPr>
        <w:t>投标截止之日前半年内投标人连续三个月依法缴纳社会保障资金的证明；无缴费记录的，应提供由投标人所在地社保部门出具的《依法缴纳或依法免缴社保费证明》</w:t>
      </w:r>
      <w:r>
        <w:rPr>
          <w:rFonts w:hint="eastAsia"/>
        </w:rPr>
        <w:t>（格式自拟</w:t>
      </w:r>
      <w:r>
        <w:rPr>
          <w:rFonts w:hint="eastAsia"/>
          <w:spacing w:val="-118"/>
        </w:rPr>
        <w:t>）</w:t>
      </w:r>
      <w:r>
        <w:rPr>
          <w:rFonts w:hint="eastAsia"/>
        </w:rPr>
        <w:t>。</w:t>
      </w:r>
    </w:p>
    <w:p>
      <w:pPr>
        <w:pStyle w:val="5"/>
        <w:numPr>
          <w:ilvl w:val="0"/>
          <w:numId w:val="43"/>
        </w:numPr>
        <w:tabs>
          <w:tab w:val="left" w:pos="682"/>
        </w:tabs>
        <w:spacing w:before="120"/>
        <w:ind w:hanging="243"/>
      </w:pPr>
      <w:r>
        <w:rPr>
          <w:rFonts w:hint="eastAsia"/>
          <w:spacing w:val="-16"/>
        </w:rPr>
        <w:t xml:space="preserve">投标人 </w:t>
      </w:r>
      <w:r>
        <w:rPr>
          <w:rFonts w:hint="eastAsia"/>
        </w:rPr>
        <w:t>2015</w:t>
      </w:r>
      <w:r>
        <w:rPr>
          <w:rFonts w:hint="eastAsia"/>
          <w:spacing w:val="-26"/>
        </w:rPr>
        <w:t xml:space="preserve"> 年度至 </w:t>
      </w:r>
      <w:r>
        <w:rPr>
          <w:rFonts w:hint="eastAsia"/>
        </w:rPr>
        <w:t>2017</w:t>
      </w:r>
      <w:r>
        <w:rPr>
          <w:rFonts w:hint="eastAsia"/>
          <w:spacing w:val="-8"/>
        </w:rPr>
        <w:t xml:space="preserve"> 年度任意一年通过中介审计的有效财务审计报告复印件，</w:t>
      </w:r>
    </w:p>
    <w:p>
      <w:pPr>
        <w:pStyle w:val="5"/>
        <w:spacing w:before="91"/>
        <w:ind w:left="438"/>
      </w:pPr>
      <w:r>
        <w:rPr>
          <w:rFonts w:hint="eastAsia"/>
        </w:rPr>
        <w:t>2018 年后成立企业除外。</w:t>
      </w:r>
    </w:p>
    <w:p>
      <w:pPr>
        <w:pStyle w:val="5"/>
        <w:spacing w:before="40"/>
        <w:ind w:left="555"/>
      </w:pPr>
    </w:p>
    <w:p>
      <w:pPr>
        <w:pStyle w:val="5"/>
        <w:spacing w:before="40"/>
        <w:ind w:left="555"/>
      </w:pPr>
      <w:r>
        <w:rPr>
          <w:rFonts w:hint="eastAsia"/>
        </w:rPr>
        <w:t>资信/商务文件</w:t>
      </w:r>
    </w:p>
    <w:p>
      <w:pPr>
        <w:pStyle w:val="5"/>
        <w:numPr>
          <w:ilvl w:val="0"/>
          <w:numId w:val="44"/>
        </w:numPr>
        <w:tabs>
          <w:tab w:val="left" w:pos="751"/>
        </w:tabs>
        <w:spacing w:before="144"/>
        <w:jc w:val="left"/>
      </w:pPr>
      <w:r>
        <w:rPr>
          <w:rFonts w:hint="eastAsia"/>
        </w:rPr>
        <w:t>投标保证金缴纳证明（复印件，也可在开标会现场提交原件，格式略）</w:t>
      </w:r>
    </w:p>
    <w:p>
      <w:pPr>
        <w:pStyle w:val="5"/>
        <w:numPr>
          <w:ilvl w:val="0"/>
          <w:numId w:val="44"/>
        </w:numPr>
        <w:tabs>
          <w:tab w:val="left" w:pos="751"/>
        </w:tabs>
        <w:spacing w:before="211"/>
        <w:jc w:val="left"/>
      </w:pPr>
      <w:r>
        <w:rPr>
          <w:rFonts w:hint="eastAsia"/>
        </w:rPr>
        <w:t>法定代表人身份证复印件</w:t>
      </w:r>
    </w:p>
    <w:p>
      <w:pPr>
        <w:pStyle w:val="9"/>
        <w:spacing w:before="1"/>
        <w:ind w:left="0"/>
        <w:rPr>
          <w:b/>
          <w:sz w:val="19"/>
        </w:rPr>
      </w:pPr>
    </w:p>
    <w:p>
      <w:pPr>
        <w:pStyle w:val="5"/>
        <w:numPr>
          <w:ilvl w:val="0"/>
          <w:numId w:val="44"/>
        </w:numPr>
        <w:tabs>
          <w:tab w:val="left" w:pos="682"/>
        </w:tabs>
        <w:ind w:left="681" w:hanging="243"/>
        <w:jc w:val="left"/>
      </w:pPr>
      <w:r>
        <w:rPr>
          <w:rFonts w:hint="eastAsia"/>
        </w:rPr>
        <w:t>法定代表人授权委托书及被授权人身份证复印件格式：</w:t>
      </w:r>
    </w:p>
    <w:p>
      <w:pPr>
        <w:pStyle w:val="9"/>
        <w:ind w:left="0"/>
        <w:rPr>
          <w:b/>
        </w:rPr>
      </w:pPr>
    </w:p>
    <w:p>
      <w:pPr>
        <w:pStyle w:val="9"/>
        <w:ind w:left="0"/>
        <w:rPr>
          <w:b/>
        </w:rPr>
      </w:pPr>
    </w:p>
    <w:p>
      <w:pPr>
        <w:pStyle w:val="5"/>
        <w:spacing w:before="198"/>
        <w:ind w:left="7"/>
        <w:jc w:val="center"/>
      </w:pPr>
      <w:r>
        <w:rPr>
          <w:rFonts w:hint="eastAsia"/>
        </w:rPr>
        <w:t>法定代表人授权委托书</w:t>
      </w:r>
    </w:p>
    <w:p>
      <w:pPr>
        <w:pStyle w:val="9"/>
        <w:ind w:left="0"/>
        <w:rPr>
          <w:b/>
        </w:rPr>
      </w:pPr>
    </w:p>
    <w:p>
      <w:pPr>
        <w:pStyle w:val="9"/>
        <w:ind w:left="0"/>
        <w:rPr>
          <w:b/>
        </w:rPr>
      </w:pPr>
    </w:p>
    <w:p>
      <w:pPr>
        <w:pStyle w:val="9"/>
        <w:tabs>
          <w:tab w:val="left" w:pos="2598"/>
        </w:tabs>
        <w:spacing w:before="199"/>
      </w:pPr>
      <w:r>
        <w:rPr>
          <w:rFonts w:hint="eastAsia"/>
        </w:rPr>
        <w:t>致：</w:t>
      </w:r>
      <w:r>
        <w:rPr>
          <w:rFonts w:hint="eastAsia"/>
          <w:u w:val="single"/>
        </w:rPr>
        <w:t xml:space="preserve"> </w:t>
      </w:r>
      <w:r>
        <w:rPr>
          <w:rFonts w:hint="eastAsia"/>
          <w:u w:val="single"/>
        </w:rPr>
        <w:tab/>
      </w:r>
      <w:r>
        <w:rPr>
          <w:rFonts w:hint="eastAsia"/>
        </w:rPr>
        <w:t>（招标采购单位名称） ：</w:t>
      </w:r>
    </w:p>
    <w:p>
      <w:pPr>
        <w:pStyle w:val="9"/>
        <w:spacing w:before="8"/>
        <w:ind w:left="0"/>
        <w:rPr>
          <w:sz w:val="19"/>
        </w:rPr>
      </w:pPr>
    </w:p>
    <w:p>
      <w:pPr>
        <w:pStyle w:val="9"/>
        <w:tabs>
          <w:tab w:val="left" w:pos="3068"/>
          <w:tab w:val="left" w:pos="4851"/>
          <w:tab w:val="left" w:pos="5927"/>
          <w:tab w:val="left" w:pos="9267"/>
        </w:tabs>
        <w:spacing w:line="343" w:lineRule="auto"/>
        <w:ind w:right="437" w:firstLine="720"/>
        <w:jc w:val="both"/>
      </w:pPr>
      <w:r>
        <w:rPr>
          <w:rFonts w:hint="eastAsia"/>
        </w:rPr>
        <w:t>我</w:t>
      </w:r>
      <w:r>
        <w:rPr>
          <w:rFonts w:hint="eastAsia"/>
          <w:u w:val="single"/>
        </w:rPr>
        <w:t xml:space="preserve"> </w:t>
      </w:r>
      <w:r>
        <w:rPr>
          <w:rFonts w:hint="eastAsia"/>
          <w:u w:val="single"/>
        </w:rPr>
        <w:tab/>
      </w:r>
      <w:r>
        <w:rPr>
          <w:rFonts w:hint="eastAsia"/>
        </w:rPr>
        <w:t>（姓名</w:t>
      </w:r>
      <w:r>
        <w:rPr>
          <w:rFonts w:hint="eastAsia"/>
          <w:spacing w:val="-12"/>
        </w:rPr>
        <w:t>）</w:t>
      </w:r>
      <w:r>
        <w:rPr>
          <w:rFonts w:hint="eastAsia"/>
        </w:rPr>
        <w:t>系</w:t>
      </w:r>
      <w:r>
        <w:rPr>
          <w:rFonts w:hint="eastAsia"/>
          <w:u w:val="single"/>
        </w:rPr>
        <w:t xml:space="preserve"> </w:t>
      </w:r>
      <w:r>
        <w:rPr>
          <w:rFonts w:hint="eastAsia"/>
          <w:u w:val="single"/>
        </w:rPr>
        <w:tab/>
      </w:r>
      <w:r>
        <w:rPr>
          <w:rFonts w:hint="eastAsia"/>
          <w:u w:val="single"/>
        </w:rPr>
        <w:tab/>
      </w:r>
      <w:r>
        <w:rPr>
          <w:rFonts w:hint="eastAsia"/>
        </w:rPr>
        <w:t>（投标人名称</w:t>
      </w:r>
      <w:r>
        <w:rPr>
          <w:rFonts w:hint="eastAsia"/>
          <w:spacing w:val="-10"/>
        </w:rPr>
        <w:t>）</w:t>
      </w:r>
      <w:r>
        <w:rPr>
          <w:rFonts w:hint="eastAsia"/>
        </w:rPr>
        <w:t>的法定代表人</w:t>
      </w:r>
      <w:r>
        <w:rPr>
          <w:rFonts w:hint="eastAsia"/>
          <w:spacing w:val="-10"/>
        </w:rPr>
        <w:t>，</w:t>
      </w:r>
      <w:r>
        <w:rPr>
          <w:rFonts w:hint="eastAsia"/>
          <w:spacing w:val="-18"/>
        </w:rPr>
        <w:t>现</w:t>
      </w:r>
      <w:r>
        <w:rPr>
          <w:rFonts w:hint="eastAsia"/>
        </w:rPr>
        <w:t>授权委托本单位在职职工</w:t>
      </w:r>
      <w:r>
        <w:rPr>
          <w:rFonts w:hint="eastAsia"/>
          <w:u w:val="single"/>
        </w:rPr>
        <w:t xml:space="preserve"> </w:t>
      </w:r>
      <w:r>
        <w:rPr>
          <w:rFonts w:hint="eastAsia"/>
          <w:u w:val="single"/>
        </w:rPr>
        <w:tab/>
      </w:r>
      <w:r>
        <w:rPr>
          <w:rFonts w:hint="eastAsia"/>
        </w:rPr>
        <w:t>（姓名</w:t>
      </w:r>
      <w:r>
        <w:rPr>
          <w:rFonts w:hint="eastAsia"/>
          <w:spacing w:val="-24"/>
        </w:rPr>
        <w:t>）</w:t>
      </w:r>
      <w:r>
        <w:rPr>
          <w:rFonts w:hint="eastAsia"/>
        </w:rPr>
        <w:t>以我方的名义参加</w:t>
      </w:r>
      <w:r>
        <w:rPr>
          <w:rFonts w:hint="eastAsia"/>
          <w:u w:val="single"/>
        </w:rPr>
        <w:t xml:space="preserve"> </w:t>
      </w:r>
      <w:r>
        <w:rPr>
          <w:rFonts w:hint="eastAsia"/>
          <w:u w:val="single"/>
        </w:rPr>
        <w:tab/>
      </w:r>
      <w:r>
        <w:rPr>
          <w:rFonts w:hint="eastAsia"/>
          <w:spacing w:val="-18"/>
        </w:rPr>
        <w:t>项</w:t>
      </w:r>
      <w:r>
        <w:rPr>
          <w:rFonts w:hint="eastAsia"/>
        </w:rPr>
        <w:t>目的投标活动</w:t>
      </w:r>
      <w:r>
        <w:rPr>
          <w:rFonts w:hint="eastAsia"/>
          <w:spacing w:val="-15"/>
        </w:rPr>
        <w:t>，</w:t>
      </w:r>
      <w:r>
        <w:rPr>
          <w:rFonts w:hint="eastAsia"/>
        </w:rPr>
        <w:t>并代表我方全权办理针对上述项目的投标</w:t>
      </w:r>
      <w:r>
        <w:rPr>
          <w:rFonts w:hint="eastAsia"/>
          <w:spacing w:val="-12"/>
        </w:rPr>
        <w:t>、</w:t>
      </w:r>
      <w:r>
        <w:rPr>
          <w:rFonts w:hint="eastAsia"/>
        </w:rPr>
        <w:t>开标</w:t>
      </w:r>
      <w:r>
        <w:rPr>
          <w:rFonts w:hint="eastAsia"/>
          <w:spacing w:val="-12"/>
        </w:rPr>
        <w:t>、</w:t>
      </w:r>
      <w:r>
        <w:rPr>
          <w:rFonts w:hint="eastAsia"/>
        </w:rPr>
        <w:t>评标</w:t>
      </w:r>
      <w:r>
        <w:rPr>
          <w:rFonts w:hint="eastAsia"/>
          <w:spacing w:val="-15"/>
        </w:rPr>
        <w:t>、</w:t>
      </w:r>
      <w:r>
        <w:rPr>
          <w:rFonts w:hint="eastAsia"/>
        </w:rPr>
        <w:t>签约等具体</w:t>
      </w:r>
      <w:r>
        <w:rPr>
          <w:rFonts w:hint="eastAsia"/>
          <w:spacing w:val="-17"/>
        </w:rPr>
        <w:t>事</w:t>
      </w:r>
      <w:r>
        <w:rPr>
          <w:rFonts w:hint="eastAsia"/>
        </w:rPr>
        <w:t>务和签署相关文件。</w:t>
      </w:r>
    </w:p>
    <w:p>
      <w:pPr>
        <w:pStyle w:val="9"/>
        <w:spacing w:before="120"/>
        <w:ind w:left="918"/>
      </w:pPr>
      <w:r>
        <w:rPr>
          <w:rFonts w:hint="eastAsia"/>
        </w:rPr>
        <w:t>我方对被授权人的签名事项负全部责任。</w:t>
      </w:r>
    </w:p>
    <w:p>
      <w:pPr>
        <w:pStyle w:val="9"/>
        <w:spacing w:before="11"/>
        <w:ind w:left="0"/>
        <w:rPr>
          <w:sz w:val="19"/>
        </w:rPr>
      </w:pPr>
    </w:p>
    <w:p>
      <w:pPr>
        <w:pStyle w:val="9"/>
        <w:spacing w:line="343" w:lineRule="auto"/>
        <w:ind w:right="374" w:firstLine="480"/>
      </w:pPr>
      <w:r>
        <w:rPr>
          <w:rFonts w:hint="eastAsia"/>
          <w:u w:val="single"/>
        </w:rPr>
        <w:t>在撤销授权的书面通知以前，本授权书一直有效。</w:t>
      </w:r>
      <w:r>
        <w:rPr>
          <w:rFonts w:hint="eastAsia"/>
        </w:rPr>
        <w:t>被授权人在授权书有效期内签署的所有文件不因授权的撤销而失效。</w:t>
      </w:r>
    </w:p>
    <w:p>
      <w:pPr>
        <w:pStyle w:val="9"/>
        <w:spacing w:before="119"/>
        <w:ind w:left="918"/>
      </w:pPr>
      <w:r>
        <w:rPr>
          <w:rFonts w:hint="eastAsia"/>
        </w:rPr>
        <w:t>被授权人无转委托权，特此委托。</w:t>
      </w:r>
    </w:p>
    <w:p>
      <w:pPr>
        <w:pStyle w:val="9"/>
        <w:spacing w:before="10"/>
        <w:ind w:left="0"/>
        <w:rPr>
          <w:sz w:val="19"/>
        </w:rPr>
      </w:pPr>
    </w:p>
    <w:p>
      <w:pPr>
        <w:pStyle w:val="9"/>
        <w:tabs>
          <w:tab w:val="left" w:pos="3377"/>
          <w:tab w:val="left" w:pos="5358"/>
          <w:tab w:val="left" w:pos="8537"/>
        </w:tabs>
      </w:pPr>
      <w:r>
        <w:rPr>
          <w:rFonts w:hint="eastAsia"/>
        </w:rPr>
        <w:t>被授权人签名：</w:t>
      </w:r>
      <w:r>
        <w:rPr>
          <w:rFonts w:hint="eastAsia"/>
          <w:u w:val="single"/>
        </w:rPr>
        <w:t xml:space="preserve"> </w:t>
      </w:r>
      <w:r>
        <w:rPr>
          <w:rFonts w:hint="eastAsia"/>
          <w:u w:val="single"/>
        </w:rPr>
        <w:tab/>
      </w:r>
      <w:r>
        <w:rPr>
          <w:rFonts w:hint="eastAsia"/>
        </w:rPr>
        <w:tab/>
      </w:r>
      <w:r>
        <w:rPr>
          <w:rFonts w:hint="eastAsia"/>
          <w:spacing w:val="-1"/>
        </w:rPr>
        <w:t>法</w:t>
      </w:r>
      <w:r>
        <w:rPr>
          <w:rFonts w:hint="eastAsia"/>
        </w:rPr>
        <w:t>定代表人签名：</w:t>
      </w:r>
      <w:r>
        <w:rPr>
          <w:rFonts w:hint="eastAsia"/>
          <w:u w:val="single"/>
        </w:rPr>
        <w:t xml:space="preserve"> </w:t>
      </w:r>
      <w:r>
        <w:rPr>
          <w:rFonts w:hint="eastAsia"/>
          <w:u w:val="single"/>
        </w:rPr>
        <w:tab/>
      </w:r>
    </w:p>
    <w:p>
      <w:pPr>
        <w:pStyle w:val="9"/>
        <w:spacing w:before="6"/>
        <w:ind w:left="0"/>
        <w:rPr>
          <w:sz w:val="15"/>
        </w:rPr>
      </w:pPr>
    </w:p>
    <w:p>
      <w:pPr>
        <w:pStyle w:val="9"/>
        <w:tabs>
          <w:tab w:val="left" w:pos="3497"/>
          <w:tab w:val="left" w:pos="6558"/>
          <w:tab w:val="left" w:pos="8657"/>
        </w:tabs>
        <w:spacing w:before="74"/>
      </w:pPr>
      <w:r>
        <w:rPr>
          <w:rFonts w:hint="eastAsia"/>
        </w:rPr>
        <w:t>所在部门职务：</w:t>
      </w:r>
      <w:r>
        <w:rPr>
          <w:rFonts w:hint="eastAsia"/>
          <w:u w:val="single"/>
        </w:rPr>
        <w:t xml:space="preserve"> </w:t>
      </w:r>
      <w:r>
        <w:rPr>
          <w:rFonts w:hint="eastAsia"/>
          <w:u w:val="single"/>
        </w:rPr>
        <w:tab/>
      </w:r>
      <w:r>
        <w:rPr>
          <w:rFonts w:hint="eastAsia"/>
        </w:rPr>
        <w:tab/>
      </w:r>
      <w:r>
        <w:rPr>
          <w:rFonts w:hint="eastAsia"/>
          <w:spacing w:val="-1"/>
        </w:rPr>
        <w:t>职</w:t>
      </w:r>
      <w:r>
        <w:rPr>
          <w:rFonts w:hint="eastAsia"/>
        </w:rPr>
        <w:t>务：</w:t>
      </w:r>
      <w:r>
        <w:rPr>
          <w:rFonts w:hint="eastAsia"/>
          <w:u w:val="single"/>
        </w:rPr>
        <w:t xml:space="preserve"> </w:t>
      </w:r>
      <w:r>
        <w:rPr>
          <w:rFonts w:hint="eastAsia"/>
          <w:u w:val="single"/>
        </w:rPr>
        <w:tab/>
      </w:r>
    </w:p>
    <w:p>
      <w:pPr>
        <w:pStyle w:val="9"/>
        <w:spacing w:before="5"/>
        <w:ind w:left="0"/>
        <w:rPr>
          <w:sz w:val="15"/>
        </w:rPr>
      </w:pPr>
    </w:p>
    <w:p>
      <w:pPr>
        <w:pStyle w:val="9"/>
        <w:tabs>
          <w:tab w:val="left" w:pos="6377"/>
        </w:tabs>
        <w:spacing w:before="74"/>
      </w:pPr>
      <w:r>
        <w:rPr>
          <w:rFonts w:hint="eastAsia"/>
          <w:spacing w:val="-1"/>
        </w:rPr>
        <w:t>被</w:t>
      </w:r>
      <w:r>
        <w:rPr>
          <w:rFonts w:hint="eastAsia"/>
        </w:rPr>
        <w:t>授权人身份证号码：</w:t>
      </w:r>
      <w:r>
        <w:rPr>
          <w:rFonts w:hint="eastAsia"/>
          <w:u w:val="single"/>
        </w:rPr>
        <w:t xml:space="preserve"> </w:t>
      </w:r>
      <w:r>
        <w:rPr>
          <w:rFonts w:hint="eastAsia"/>
          <w:u w:val="single"/>
        </w:rPr>
        <w:tab/>
      </w:r>
    </w:p>
    <w:p>
      <w:pPr>
        <w:pStyle w:val="9"/>
        <w:ind w:left="0"/>
        <w:rPr>
          <w:sz w:val="20"/>
        </w:rPr>
      </w:pPr>
    </w:p>
    <w:p>
      <w:pPr>
        <w:pStyle w:val="9"/>
        <w:ind w:left="0"/>
        <w:rPr>
          <w:sz w:val="20"/>
        </w:rPr>
      </w:pPr>
    </w:p>
    <w:p>
      <w:pPr>
        <w:pStyle w:val="9"/>
        <w:spacing w:before="11"/>
        <w:ind w:left="0"/>
      </w:pPr>
    </w:p>
    <w:p>
      <w:pPr>
        <w:pStyle w:val="5"/>
        <w:spacing w:before="66"/>
        <w:ind w:left="438"/>
      </w:pPr>
      <w:r>
        <w:rPr>
          <w:rFonts w:hint="eastAsia"/>
          <w:w w:val="95"/>
        </w:rPr>
        <w:t>被授权人身份证复印：</w:t>
      </w:r>
    </w:p>
    <w:p>
      <w:pPr>
        <w:pStyle w:val="9"/>
        <w:ind w:left="0"/>
        <w:rPr>
          <w:b/>
          <w:sz w:val="20"/>
        </w:rPr>
      </w:pPr>
    </w:p>
    <w:p>
      <w:pPr>
        <w:pStyle w:val="9"/>
        <w:ind w:left="0"/>
        <w:rPr>
          <w:b/>
          <w:sz w:val="20"/>
        </w:rPr>
      </w:pPr>
    </w:p>
    <w:p>
      <w:pPr>
        <w:pStyle w:val="9"/>
        <w:spacing w:before="4"/>
        <w:ind w:left="0"/>
        <w:rPr>
          <w:b/>
          <w:sz w:val="18"/>
        </w:rPr>
      </w:pPr>
    </w:p>
    <w:p>
      <w:pPr>
        <w:pStyle w:val="9"/>
        <w:spacing w:before="66"/>
        <w:ind w:left="5958"/>
      </w:pPr>
      <w:r>
        <w:rPr>
          <w:rFonts w:hint="eastAsia"/>
        </w:rPr>
        <w:t>投标人公章：</w:t>
      </w:r>
    </w:p>
    <w:p>
      <w:pPr>
        <w:pStyle w:val="9"/>
        <w:spacing w:before="8"/>
        <w:ind w:left="0"/>
        <w:rPr>
          <w:sz w:val="19"/>
        </w:rPr>
      </w:pPr>
    </w:p>
    <w:p>
      <w:pPr>
        <w:pStyle w:val="9"/>
        <w:tabs>
          <w:tab w:val="left" w:pos="7251"/>
          <w:tab w:val="left" w:pos="7971"/>
        </w:tabs>
        <w:spacing w:before="1"/>
        <w:ind w:left="6532"/>
      </w:pPr>
      <w:r>
        <w:rPr>
          <w:rFonts w:hint="eastAsia"/>
        </w:rPr>
        <w:t>年</w:t>
      </w:r>
      <w:r>
        <w:rPr>
          <w:rFonts w:hint="eastAsia"/>
        </w:rPr>
        <w:tab/>
      </w:r>
      <w:r>
        <w:rPr>
          <w:rFonts w:hint="eastAsia"/>
        </w:rPr>
        <w:t>月</w:t>
      </w:r>
      <w:r>
        <w:rPr>
          <w:rFonts w:hint="eastAsia"/>
        </w:rPr>
        <w:tab/>
      </w:r>
      <w:r>
        <w:rPr>
          <w:rFonts w:hint="eastAsia"/>
        </w:rPr>
        <w:t>日</w:t>
      </w:r>
    </w:p>
    <w:p>
      <w:pPr>
        <w:sectPr>
          <w:pgSz w:w="11910" w:h="16840"/>
          <w:pgMar w:top="1440" w:right="980" w:bottom="1180" w:left="980" w:header="0" w:footer="1000" w:gutter="0"/>
          <w:cols w:space="720" w:num="1"/>
        </w:sectPr>
      </w:pPr>
    </w:p>
    <w:p>
      <w:pPr>
        <w:pStyle w:val="5"/>
        <w:numPr>
          <w:ilvl w:val="0"/>
          <w:numId w:val="44"/>
        </w:numPr>
        <w:tabs>
          <w:tab w:val="left" w:pos="682"/>
        </w:tabs>
        <w:spacing w:before="40"/>
        <w:ind w:left="681" w:hanging="243"/>
        <w:jc w:val="left"/>
      </w:pPr>
      <w:r>
        <w:rPr>
          <w:rFonts w:hint="eastAsia"/>
        </w:rPr>
        <w:t>招标项目采购需求中要求必须提供的材料</w:t>
      </w:r>
    </w:p>
    <w:p>
      <w:pPr>
        <w:pStyle w:val="5"/>
        <w:numPr>
          <w:ilvl w:val="0"/>
          <w:numId w:val="44"/>
        </w:numPr>
        <w:tabs>
          <w:tab w:val="left" w:pos="682"/>
        </w:tabs>
        <w:spacing w:before="214"/>
        <w:ind w:left="681" w:hanging="243"/>
        <w:jc w:val="left"/>
      </w:pPr>
      <w:r>
        <w:rPr>
          <w:rFonts w:hint="eastAsia"/>
        </w:rPr>
        <w:t>商务响应表格式：</w:t>
      </w:r>
    </w:p>
    <w:p>
      <w:pPr>
        <w:pStyle w:val="9"/>
        <w:ind w:left="0"/>
        <w:rPr>
          <w:b/>
          <w:sz w:val="20"/>
        </w:rPr>
      </w:pPr>
    </w:p>
    <w:p>
      <w:pPr>
        <w:pStyle w:val="9"/>
        <w:ind w:left="0"/>
        <w:rPr>
          <w:b/>
          <w:sz w:val="20"/>
        </w:rPr>
      </w:pPr>
    </w:p>
    <w:p>
      <w:pPr>
        <w:pStyle w:val="9"/>
        <w:spacing w:before="11" w:after="1"/>
        <w:ind w:left="0"/>
        <w:rPr>
          <w:b/>
          <w:sz w:val="13"/>
        </w:rPr>
      </w:pPr>
    </w:p>
    <w:tbl>
      <w:tblPr>
        <w:tblStyle w:val="17"/>
        <w:tblW w:w="8528" w:type="dxa"/>
        <w:tblInd w:w="3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8"/>
        <w:gridCol w:w="2700"/>
        <w:gridCol w:w="1440"/>
        <w:gridCol w:w="2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548" w:type="dxa"/>
          </w:tcPr>
          <w:p>
            <w:pPr>
              <w:pStyle w:val="22"/>
              <w:spacing w:before="122"/>
              <w:ind w:left="108"/>
              <w:rPr>
                <w:sz w:val="24"/>
              </w:rPr>
            </w:pPr>
            <w:r>
              <w:rPr>
                <w:rFonts w:hint="eastAsia"/>
                <w:sz w:val="24"/>
              </w:rPr>
              <w:t>项目</w:t>
            </w:r>
          </w:p>
        </w:tc>
        <w:tc>
          <w:tcPr>
            <w:tcW w:w="2700" w:type="dxa"/>
          </w:tcPr>
          <w:p>
            <w:pPr>
              <w:pStyle w:val="22"/>
              <w:spacing w:before="122"/>
              <w:ind w:left="108"/>
              <w:rPr>
                <w:sz w:val="24"/>
              </w:rPr>
            </w:pPr>
            <w:r>
              <w:rPr>
                <w:rFonts w:hint="eastAsia"/>
                <w:sz w:val="24"/>
              </w:rPr>
              <w:t>招标文件要求</w:t>
            </w:r>
          </w:p>
        </w:tc>
        <w:tc>
          <w:tcPr>
            <w:tcW w:w="1440" w:type="dxa"/>
          </w:tcPr>
          <w:p>
            <w:pPr>
              <w:pStyle w:val="22"/>
              <w:spacing w:before="122"/>
              <w:ind w:left="108"/>
              <w:rPr>
                <w:sz w:val="24"/>
              </w:rPr>
            </w:pPr>
            <w:r>
              <w:rPr>
                <w:rFonts w:hint="eastAsia"/>
                <w:sz w:val="24"/>
              </w:rPr>
              <w:t>是否响应</w:t>
            </w:r>
          </w:p>
        </w:tc>
        <w:tc>
          <w:tcPr>
            <w:tcW w:w="2840" w:type="dxa"/>
          </w:tcPr>
          <w:p>
            <w:pPr>
              <w:pStyle w:val="22"/>
              <w:spacing w:before="122"/>
              <w:ind w:left="108"/>
              <w:rPr>
                <w:sz w:val="24"/>
              </w:rPr>
            </w:pPr>
            <w:r>
              <w:rPr>
                <w:rFonts w:hint="eastAsia"/>
                <w:sz w:val="24"/>
              </w:rPr>
              <w:t>投标人的承诺或说明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548" w:type="dxa"/>
          </w:tcPr>
          <w:p>
            <w:pPr>
              <w:pStyle w:val="22"/>
            </w:pPr>
          </w:p>
        </w:tc>
        <w:tc>
          <w:tcPr>
            <w:tcW w:w="2700" w:type="dxa"/>
          </w:tcPr>
          <w:p>
            <w:pPr>
              <w:pStyle w:val="22"/>
            </w:pPr>
          </w:p>
        </w:tc>
        <w:tc>
          <w:tcPr>
            <w:tcW w:w="1440" w:type="dxa"/>
          </w:tcPr>
          <w:p>
            <w:pPr>
              <w:pStyle w:val="22"/>
            </w:pPr>
          </w:p>
        </w:tc>
        <w:tc>
          <w:tcPr>
            <w:tcW w:w="284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548" w:type="dxa"/>
          </w:tcPr>
          <w:p>
            <w:pPr>
              <w:pStyle w:val="22"/>
            </w:pPr>
          </w:p>
        </w:tc>
        <w:tc>
          <w:tcPr>
            <w:tcW w:w="2700" w:type="dxa"/>
          </w:tcPr>
          <w:p>
            <w:pPr>
              <w:pStyle w:val="22"/>
            </w:pPr>
          </w:p>
        </w:tc>
        <w:tc>
          <w:tcPr>
            <w:tcW w:w="1440" w:type="dxa"/>
          </w:tcPr>
          <w:p>
            <w:pPr>
              <w:pStyle w:val="22"/>
            </w:pPr>
          </w:p>
        </w:tc>
        <w:tc>
          <w:tcPr>
            <w:tcW w:w="284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548" w:type="dxa"/>
          </w:tcPr>
          <w:p>
            <w:pPr>
              <w:pStyle w:val="22"/>
            </w:pPr>
          </w:p>
        </w:tc>
        <w:tc>
          <w:tcPr>
            <w:tcW w:w="2700" w:type="dxa"/>
          </w:tcPr>
          <w:p>
            <w:pPr>
              <w:pStyle w:val="22"/>
            </w:pPr>
          </w:p>
        </w:tc>
        <w:tc>
          <w:tcPr>
            <w:tcW w:w="1440" w:type="dxa"/>
          </w:tcPr>
          <w:p>
            <w:pPr>
              <w:pStyle w:val="22"/>
            </w:pPr>
          </w:p>
        </w:tc>
        <w:tc>
          <w:tcPr>
            <w:tcW w:w="284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548" w:type="dxa"/>
          </w:tcPr>
          <w:p>
            <w:pPr>
              <w:pStyle w:val="22"/>
            </w:pPr>
          </w:p>
        </w:tc>
        <w:tc>
          <w:tcPr>
            <w:tcW w:w="2700" w:type="dxa"/>
          </w:tcPr>
          <w:p>
            <w:pPr>
              <w:pStyle w:val="22"/>
            </w:pPr>
          </w:p>
        </w:tc>
        <w:tc>
          <w:tcPr>
            <w:tcW w:w="1440" w:type="dxa"/>
          </w:tcPr>
          <w:p>
            <w:pPr>
              <w:pStyle w:val="22"/>
            </w:pPr>
          </w:p>
        </w:tc>
        <w:tc>
          <w:tcPr>
            <w:tcW w:w="284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548" w:type="dxa"/>
          </w:tcPr>
          <w:p>
            <w:pPr>
              <w:pStyle w:val="22"/>
            </w:pPr>
          </w:p>
        </w:tc>
        <w:tc>
          <w:tcPr>
            <w:tcW w:w="2700" w:type="dxa"/>
          </w:tcPr>
          <w:p>
            <w:pPr>
              <w:pStyle w:val="22"/>
            </w:pPr>
          </w:p>
        </w:tc>
        <w:tc>
          <w:tcPr>
            <w:tcW w:w="1440" w:type="dxa"/>
          </w:tcPr>
          <w:p>
            <w:pPr>
              <w:pStyle w:val="22"/>
            </w:pPr>
          </w:p>
        </w:tc>
        <w:tc>
          <w:tcPr>
            <w:tcW w:w="284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548" w:type="dxa"/>
          </w:tcPr>
          <w:p>
            <w:pPr>
              <w:pStyle w:val="22"/>
            </w:pPr>
          </w:p>
        </w:tc>
        <w:tc>
          <w:tcPr>
            <w:tcW w:w="2700" w:type="dxa"/>
          </w:tcPr>
          <w:p>
            <w:pPr>
              <w:pStyle w:val="22"/>
            </w:pPr>
          </w:p>
        </w:tc>
        <w:tc>
          <w:tcPr>
            <w:tcW w:w="1440" w:type="dxa"/>
          </w:tcPr>
          <w:p>
            <w:pPr>
              <w:pStyle w:val="22"/>
            </w:pPr>
          </w:p>
        </w:tc>
        <w:tc>
          <w:tcPr>
            <w:tcW w:w="2840" w:type="dxa"/>
          </w:tcPr>
          <w:p>
            <w:pPr>
              <w:pStyle w:val="22"/>
            </w:pPr>
          </w:p>
        </w:tc>
      </w:tr>
    </w:tbl>
    <w:p>
      <w:pPr>
        <w:pStyle w:val="9"/>
        <w:ind w:left="0"/>
        <w:rPr>
          <w:b/>
          <w:sz w:val="20"/>
        </w:rPr>
      </w:pPr>
    </w:p>
    <w:p>
      <w:pPr>
        <w:pStyle w:val="9"/>
        <w:spacing w:before="4"/>
        <w:ind w:left="0"/>
        <w:rPr>
          <w:b/>
          <w:sz w:val="20"/>
        </w:rPr>
      </w:pPr>
    </w:p>
    <w:p>
      <w:pPr>
        <w:pStyle w:val="9"/>
        <w:tabs>
          <w:tab w:val="left" w:pos="3377"/>
        </w:tabs>
        <w:spacing w:before="67"/>
      </w:pPr>
      <w:bookmarkStart w:id="174" w:name="授权代表签字：_____"/>
      <w:bookmarkEnd w:id="174"/>
      <w:r>
        <w:rPr>
          <w:rFonts w:hint="eastAsia"/>
          <w:spacing w:val="-1"/>
        </w:rPr>
        <w:t>授</w:t>
      </w:r>
      <w:r>
        <w:rPr>
          <w:rFonts w:hint="eastAsia"/>
        </w:rPr>
        <w:t>权代表签字：</w:t>
      </w:r>
      <w:r>
        <w:rPr>
          <w:rFonts w:hint="eastAsia"/>
          <w:u w:val="single"/>
        </w:rPr>
        <w:t xml:space="preserve"> </w:t>
      </w:r>
      <w:r>
        <w:rPr>
          <w:rFonts w:hint="eastAsia"/>
          <w:u w:val="single"/>
        </w:rPr>
        <w:tab/>
      </w:r>
    </w:p>
    <w:p>
      <w:pPr>
        <w:pStyle w:val="9"/>
        <w:tabs>
          <w:tab w:val="left" w:pos="3737"/>
          <w:tab w:val="left" w:pos="6558"/>
          <w:tab w:val="left" w:pos="7278"/>
          <w:tab w:val="left" w:pos="7758"/>
        </w:tabs>
        <w:spacing w:before="165"/>
      </w:pPr>
      <w:r>
        <w:rPr>
          <w:rFonts w:hint="eastAsia"/>
        </w:rPr>
        <w:t>投标人公章：</w:t>
      </w:r>
      <w:r>
        <w:rPr>
          <w:rFonts w:hint="eastAsia"/>
          <w:u w:val="single"/>
        </w:rPr>
        <w:t xml:space="preserve"> </w:t>
      </w:r>
      <w:r>
        <w:rPr>
          <w:rFonts w:hint="eastAsia"/>
          <w:u w:val="single"/>
        </w:rPr>
        <w:tab/>
      </w:r>
      <w:r>
        <w:rPr>
          <w:rFonts w:hint="eastAsia"/>
        </w:rPr>
        <w:tab/>
      </w:r>
      <w:r>
        <w:rPr>
          <w:rFonts w:hint="eastAsia"/>
        </w:rPr>
        <w:t>年</w:t>
      </w:r>
      <w:r>
        <w:rPr>
          <w:rFonts w:hint="eastAsia"/>
        </w:rPr>
        <w:tab/>
      </w:r>
      <w:r>
        <w:rPr>
          <w:rFonts w:hint="eastAsia"/>
        </w:rPr>
        <w:t>月</w:t>
      </w:r>
      <w:r>
        <w:rPr>
          <w:rFonts w:hint="eastAsia"/>
        </w:rPr>
        <w:tab/>
      </w:r>
      <w:r>
        <w:rPr>
          <w:rFonts w:hint="eastAsia"/>
        </w:rPr>
        <w:t>日</w:t>
      </w:r>
    </w:p>
    <w:p>
      <w:pPr>
        <w:sectPr>
          <w:footerReference r:id="rId8" w:type="default"/>
          <w:pgSz w:w="11910" w:h="16840"/>
          <w:pgMar w:top="1440" w:right="980" w:bottom="1180" w:left="980" w:header="0" w:footer="1000" w:gutter="0"/>
          <w:cols w:space="720" w:num="1"/>
        </w:sectPr>
      </w:pPr>
    </w:p>
    <w:p>
      <w:pPr>
        <w:pStyle w:val="9"/>
        <w:spacing w:before="3"/>
        <w:ind w:left="0"/>
        <w:rPr>
          <w:sz w:val="19"/>
        </w:rPr>
      </w:pPr>
    </w:p>
    <w:p>
      <w:pPr>
        <w:pStyle w:val="5"/>
        <w:numPr>
          <w:ilvl w:val="0"/>
          <w:numId w:val="44"/>
        </w:numPr>
        <w:tabs>
          <w:tab w:val="left" w:pos="467"/>
        </w:tabs>
        <w:spacing w:before="67"/>
        <w:ind w:left="466" w:hanging="243"/>
        <w:jc w:val="left"/>
      </w:pPr>
      <w:r>
        <w:rPr>
          <w:rFonts w:hint="eastAsia"/>
        </w:rPr>
        <w:t>投标人的类似成功案例的业绩证明文件：</w:t>
      </w:r>
    </w:p>
    <w:p>
      <w:pPr>
        <w:pStyle w:val="9"/>
        <w:spacing w:before="124" w:after="3"/>
        <w:ind w:left="223"/>
      </w:pPr>
      <w:bookmarkStart w:id="175" w:name="投标人同类项目实施情况一览表格式：（投标人同类项目合同复印件、用户验收报告、用户"/>
      <w:bookmarkEnd w:id="175"/>
      <w:r>
        <w:rPr>
          <w:rFonts w:hint="eastAsia"/>
          <w:spacing w:val="-8"/>
        </w:rPr>
        <w:t>投标人同类项目实施情况一览表格式：</w:t>
      </w:r>
      <w:r>
        <w:rPr>
          <w:rFonts w:hint="eastAsia"/>
        </w:rPr>
        <w:t>（投标人同类项目合同复印件、用户验收报告、用户评价意见格式自拟）</w:t>
      </w:r>
    </w:p>
    <w:tbl>
      <w:tblPr>
        <w:tblStyle w:val="17"/>
        <w:tblW w:w="1396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8"/>
        <w:gridCol w:w="3420"/>
        <w:gridCol w:w="1080"/>
        <w:gridCol w:w="1080"/>
        <w:gridCol w:w="1440"/>
        <w:gridCol w:w="720"/>
        <w:gridCol w:w="720"/>
        <w:gridCol w:w="72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2628" w:type="dxa"/>
            <w:vMerge w:val="restart"/>
          </w:tcPr>
          <w:p>
            <w:pPr>
              <w:pStyle w:val="22"/>
              <w:rPr>
                <w:sz w:val="24"/>
              </w:rPr>
            </w:pPr>
          </w:p>
          <w:p>
            <w:pPr>
              <w:pStyle w:val="22"/>
              <w:spacing w:before="191"/>
              <w:ind w:left="594"/>
              <w:rPr>
                <w:sz w:val="24"/>
              </w:rPr>
            </w:pPr>
            <w:r>
              <w:rPr>
                <w:rFonts w:hint="eastAsia"/>
                <w:sz w:val="24"/>
              </w:rPr>
              <w:t>采购单位名称</w:t>
            </w:r>
          </w:p>
        </w:tc>
        <w:tc>
          <w:tcPr>
            <w:tcW w:w="3420" w:type="dxa"/>
            <w:vMerge w:val="restart"/>
          </w:tcPr>
          <w:p>
            <w:pPr>
              <w:pStyle w:val="22"/>
              <w:rPr>
                <w:sz w:val="24"/>
              </w:rPr>
            </w:pPr>
          </w:p>
          <w:p>
            <w:pPr>
              <w:pStyle w:val="22"/>
              <w:spacing w:before="191"/>
              <w:ind w:left="870"/>
              <w:rPr>
                <w:sz w:val="24"/>
              </w:rPr>
            </w:pPr>
            <w:r>
              <w:rPr>
                <w:rFonts w:hint="eastAsia"/>
                <w:sz w:val="24"/>
              </w:rPr>
              <w:t>设备或项目名称</w:t>
            </w:r>
          </w:p>
        </w:tc>
        <w:tc>
          <w:tcPr>
            <w:tcW w:w="1080" w:type="dxa"/>
            <w:vMerge w:val="restart"/>
          </w:tcPr>
          <w:p>
            <w:pPr>
              <w:pStyle w:val="22"/>
              <w:spacing w:before="8"/>
              <w:rPr>
                <w:sz w:val="33"/>
              </w:rPr>
            </w:pPr>
          </w:p>
          <w:p>
            <w:pPr>
              <w:pStyle w:val="22"/>
              <w:spacing w:before="1" w:line="187" w:lineRule="auto"/>
              <w:ind w:left="298" w:right="289"/>
              <w:rPr>
                <w:sz w:val="24"/>
              </w:rPr>
            </w:pPr>
            <w:r>
              <w:rPr>
                <w:rFonts w:hint="eastAsia"/>
                <w:sz w:val="24"/>
              </w:rPr>
              <w:t>采购数量</w:t>
            </w:r>
          </w:p>
        </w:tc>
        <w:tc>
          <w:tcPr>
            <w:tcW w:w="1080" w:type="dxa"/>
            <w:vMerge w:val="restart"/>
          </w:tcPr>
          <w:p>
            <w:pPr>
              <w:pStyle w:val="22"/>
              <w:rPr>
                <w:sz w:val="24"/>
              </w:rPr>
            </w:pPr>
          </w:p>
          <w:p>
            <w:pPr>
              <w:pStyle w:val="22"/>
              <w:spacing w:before="191"/>
              <w:ind w:left="298"/>
              <w:rPr>
                <w:sz w:val="24"/>
              </w:rPr>
            </w:pPr>
            <w:r>
              <w:rPr>
                <w:rFonts w:hint="eastAsia"/>
                <w:sz w:val="24"/>
              </w:rPr>
              <w:t>单价</w:t>
            </w:r>
          </w:p>
        </w:tc>
        <w:tc>
          <w:tcPr>
            <w:tcW w:w="1440" w:type="dxa"/>
            <w:vMerge w:val="restart"/>
          </w:tcPr>
          <w:p>
            <w:pPr>
              <w:pStyle w:val="22"/>
              <w:spacing w:before="4"/>
              <w:rPr>
                <w:sz w:val="24"/>
              </w:rPr>
            </w:pPr>
          </w:p>
          <w:p>
            <w:pPr>
              <w:pStyle w:val="22"/>
              <w:spacing w:line="187" w:lineRule="auto"/>
              <w:ind w:left="478" w:right="469"/>
              <w:jc w:val="center"/>
              <w:rPr>
                <w:sz w:val="24"/>
              </w:rPr>
            </w:pPr>
            <w:r>
              <w:rPr>
                <w:rFonts w:hint="eastAsia"/>
                <w:sz w:val="24"/>
              </w:rPr>
              <w:t>合同金额</w:t>
            </w:r>
          </w:p>
          <w:p>
            <w:pPr>
              <w:pStyle w:val="22"/>
              <w:spacing w:line="255" w:lineRule="exact"/>
              <w:ind w:left="218" w:right="211"/>
              <w:jc w:val="center"/>
              <w:rPr>
                <w:sz w:val="24"/>
              </w:rPr>
            </w:pPr>
            <w:r>
              <w:rPr>
                <w:rFonts w:hint="eastAsia"/>
                <w:sz w:val="24"/>
              </w:rPr>
              <w:t>（万元）</w:t>
            </w:r>
          </w:p>
        </w:tc>
        <w:tc>
          <w:tcPr>
            <w:tcW w:w="2160" w:type="dxa"/>
            <w:gridSpan w:val="3"/>
          </w:tcPr>
          <w:p>
            <w:pPr>
              <w:pStyle w:val="22"/>
              <w:spacing w:before="74"/>
              <w:ind w:left="598"/>
              <w:rPr>
                <w:sz w:val="24"/>
              </w:rPr>
            </w:pPr>
            <w:r>
              <w:rPr>
                <w:rFonts w:hint="eastAsia"/>
                <w:sz w:val="24"/>
              </w:rPr>
              <w:t>附件页码</w:t>
            </w:r>
          </w:p>
        </w:tc>
        <w:tc>
          <w:tcPr>
            <w:tcW w:w="2160" w:type="dxa"/>
            <w:vMerge w:val="restart"/>
          </w:tcPr>
          <w:p>
            <w:pPr>
              <w:pStyle w:val="22"/>
              <w:spacing w:before="8"/>
              <w:rPr>
                <w:sz w:val="33"/>
              </w:rPr>
            </w:pPr>
          </w:p>
          <w:p>
            <w:pPr>
              <w:pStyle w:val="22"/>
              <w:spacing w:before="1" w:line="187" w:lineRule="auto"/>
              <w:ind w:left="598" w:right="109" w:hanging="480"/>
              <w:rPr>
                <w:sz w:val="24"/>
              </w:rPr>
            </w:pPr>
            <w:r>
              <w:rPr>
                <w:rFonts w:hint="eastAsia"/>
                <w:sz w:val="24"/>
              </w:rPr>
              <w:t>采购单位联系人及联系电话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2628" w:type="dxa"/>
            <w:vMerge w:val="continue"/>
            <w:tcBorders>
              <w:top w:val="nil"/>
            </w:tcBorders>
          </w:tcPr>
          <w:p>
            <w:pPr>
              <w:rPr>
                <w:sz w:val="2"/>
                <w:szCs w:val="2"/>
              </w:rPr>
            </w:pPr>
          </w:p>
        </w:tc>
        <w:tc>
          <w:tcPr>
            <w:tcW w:w="342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720" w:type="dxa"/>
          </w:tcPr>
          <w:p>
            <w:pPr>
              <w:pStyle w:val="22"/>
              <w:spacing w:before="5"/>
              <w:rPr>
                <w:sz w:val="19"/>
              </w:rPr>
            </w:pPr>
          </w:p>
          <w:p>
            <w:pPr>
              <w:pStyle w:val="22"/>
              <w:ind w:left="118"/>
              <w:rPr>
                <w:sz w:val="24"/>
              </w:rPr>
            </w:pPr>
            <w:r>
              <w:rPr>
                <w:rFonts w:hint="eastAsia"/>
                <w:sz w:val="24"/>
              </w:rPr>
              <w:t>合同</w:t>
            </w:r>
          </w:p>
        </w:tc>
        <w:tc>
          <w:tcPr>
            <w:tcW w:w="720" w:type="dxa"/>
          </w:tcPr>
          <w:p>
            <w:pPr>
              <w:pStyle w:val="22"/>
              <w:spacing w:before="182" w:line="187" w:lineRule="auto"/>
              <w:ind w:left="118" w:right="109"/>
              <w:rPr>
                <w:sz w:val="24"/>
              </w:rPr>
            </w:pPr>
            <w:r>
              <w:rPr>
                <w:rFonts w:hint="eastAsia"/>
                <w:sz w:val="24"/>
              </w:rPr>
              <w:t>验收报告</w:t>
            </w:r>
          </w:p>
        </w:tc>
        <w:tc>
          <w:tcPr>
            <w:tcW w:w="720" w:type="dxa"/>
          </w:tcPr>
          <w:p>
            <w:pPr>
              <w:pStyle w:val="22"/>
              <w:spacing w:before="182" w:line="187" w:lineRule="auto"/>
              <w:ind w:left="118" w:right="109"/>
              <w:rPr>
                <w:sz w:val="24"/>
              </w:rPr>
            </w:pPr>
            <w:r>
              <w:rPr>
                <w:rFonts w:hint="eastAsia"/>
                <w:sz w:val="24"/>
              </w:rPr>
              <w:t>用户评价</w:t>
            </w:r>
          </w:p>
        </w:tc>
        <w:tc>
          <w:tcPr>
            <w:tcW w:w="21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2628" w:type="dxa"/>
          </w:tcPr>
          <w:p>
            <w:pPr>
              <w:pStyle w:val="22"/>
            </w:pPr>
          </w:p>
        </w:tc>
        <w:tc>
          <w:tcPr>
            <w:tcW w:w="3420" w:type="dxa"/>
          </w:tcPr>
          <w:p>
            <w:pPr>
              <w:pStyle w:val="22"/>
            </w:pPr>
          </w:p>
        </w:tc>
        <w:tc>
          <w:tcPr>
            <w:tcW w:w="1080" w:type="dxa"/>
          </w:tcPr>
          <w:p>
            <w:pPr>
              <w:pStyle w:val="22"/>
            </w:pPr>
          </w:p>
        </w:tc>
        <w:tc>
          <w:tcPr>
            <w:tcW w:w="1080" w:type="dxa"/>
          </w:tcPr>
          <w:p>
            <w:pPr>
              <w:pStyle w:val="22"/>
            </w:pPr>
          </w:p>
        </w:tc>
        <w:tc>
          <w:tcPr>
            <w:tcW w:w="1440" w:type="dxa"/>
          </w:tcPr>
          <w:p>
            <w:pPr>
              <w:pStyle w:val="22"/>
            </w:pPr>
          </w:p>
        </w:tc>
        <w:tc>
          <w:tcPr>
            <w:tcW w:w="720" w:type="dxa"/>
          </w:tcPr>
          <w:p>
            <w:pPr>
              <w:pStyle w:val="22"/>
            </w:pPr>
          </w:p>
        </w:tc>
        <w:tc>
          <w:tcPr>
            <w:tcW w:w="720" w:type="dxa"/>
          </w:tcPr>
          <w:p>
            <w:pPr>
              <w:pStyle w:val="22"/>
            </w:pPr>
          </w:p>
        </w:tc>
        <w:tc>
          <w:tcPr>
            <w:tcW w:w="720" w:type="dxa"/>
          </w:tcPr>
          <w:p>
            <w:pPr>
              <w:pStyle w:val="22"/>
            </w:pPr>
          </w:p>
        </w:tc>
        <w:tc>
          <w:tcPr>
            <w:tcW w:w="216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628" w:type="dxa"/>
          </w:tcPr>
          <w:p>
            <w:pPr>
              <w:pStyle w:val="22"/>
            </w:pPr>
          </w:p>
        </w:tc>
        <w:tc>
          <w:tcPr>
            <w:tcW w:w="3420" w:type="dxa"/>
          </w:tcPr>
          <w:p>
            <w:pPr>
              <w:pStyle w:val="22"/>
            </w:pPr>
          </w:p>
        </w:tc>
        <w:tc>
          <w:tcPr>
            <w:tcW w:w="1080" w:type="dxa"/>
          </w:tcPr>
          <w:p>
            <w:pPr>
              <w:pStyle w:val="22"/>
            </w:pPr>
          </w:p>
        </w:tc>
        <w:tc>
          <w:tcPr>
            <w:tcW w:w="1080" w:type="dxa"/>
          </w:tcPr>
          <w:p>
            <w:pPr>
              <w:pStyle w:val="22"/>
            </w:pPr>
          </w:p>
        </w:tc>
        <w:tc>
          <w:tcPr>
            <w:tcW w:w="1440" w:type="dxa"/>
          </w:tcPr>
          <w:p>
            <w:pPr>
              <w:pStyle w:val="22"/>
            </w:pPr>
          </w:p>
        </w:tc>
        <w:tc>
          <w:tcPr>
            <w:tcW w:w="720" w:type="dxa"/>
          </w:tcPr>
          <w:p>
            <w:pPr>
              <w:pStyle w:val="22"/>
            </w:pPr>
          </w:p>
        </w:tc>
        <w:tc>
          <w:tcPr>
            <w:tcW w:w="720" w:type="dxa"/>
          </w:tcPr>
          <w:p>
            <w:pPr>
              <w:pStyle w:val="22"/>
            </w:pPr>
          </w:p>
        </w:tc>
        <w:tc>
          <w:tcPr>
            <w:tcW w:w="720" w:type="dxa"/>
          </w:tcPr>
          <w:p>
            <w:pPr>
              <w:pStyle w:val="22"/>
            </w:pPr>
          </w:p>
        </w:tc>
        <w:tc>
          <w:tcPr>
            <w:tcW w:w="216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628" w:type="dxa"/>
          </w:tcPr>
          <w:p>
            <w:pPr>
              <w:pStyle w:val="22"/>
            </w:pPr>
          </w:p>
        </w:tc>
        <w:tc>
          <w:tcPr>
            <w:tcW w:w="3420" w:type="dxa"/>
          </w:tcPr>
          <w:p>
            <w:pPr>
              <w:pStyle w:val="22"/>
            </w:pPr>
          </w:p>
        </w:tc>
        <w:tc>
          <w:tcPr>
            <w:tcW w:w="1080" w:type="dxa"/>
          </w:tcPr>
          <w:p>
            <w:pPr>
              <w:pStyle w:val="22"/>
            </w:pPr>
          </w:p>
        </w:tc>
        <w:tc>
          <w:tcPr>
            <w:tcW w:w="1080" w:type="dxa"/>
          </w:tcPr>
          <w:p>
            <w:pPr>
              <w:pStyle w:val="22"/>
            </w:pPr>
          </w:p>
        </w:tc>
        <w:tc>
          <w:tcPr>
            <w:tcW w:w="1440" w:type="dxa"/>
          </w:tcPr>
          <w:p>
            <w:pPr>
              <w:pStyle w:val="22"/>
            </w:pPr>
          </w:p>
        </w:tc>
        <w:tc>
          <w:tcPr>
            <w:tcW w:w="720" w:type="dxa"/>
          </w:tcPr>
          <w:p>
            <w:pPr>
              <w:pStyle w:val="22"/>
            </w:pPr>
          </w:p>
        </w:tc>
        <w:tc>
          <w:tcPr>
            <w:tcW w:w="720" w:type="dxa"/>
          </w:tcPr>
          <w:p>
            <w:pPr>
              <w:pStyle w:val="22"/>
            </w:pPr>
          </w:p>
        </w:tc>
        <w:tc>
          <w:tcPr>
            <w:tcW w:w="720" w:type="dxa"/>
          </w:tcPr>
          <w:p>
            <w:pPr>
              <w:pStyle w:val="22"/>
            </w:pPr>
          </w:p>
        </w:tc>
        <w:tc>
          <w:tcPr>
            <w:tcW w:w="216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628" w:type="dxa"/>
          </w:tcPr>
          <w:p>
            <w:pPr>
              <w:pStyle w:val="22"/>
            </w:pPr>
          </w:p>
        </w:tc>
        <w:tc>
          <w:tcPr>
            <w:tcW w:w="3420" w:type="dxa"/>
          </w:tcPr>
          <w:p>
            <w:pPr>
              <w:pStyle w:val="22"/>
            </w:pPr>
          </w:p>
        </w:tc>
        <w:tc>
          <w:tcPr>
            <w:tcW w:w="1080" w:type="dxa"/>
          </w:tcPr>
          <w:p>
            <w:pPr>
              <w:pStyle w:val="22"/>
            </w:pPr>
          </w:p>
        </w:tc>
        <w:tc>
          <w:tcPr>
            <w:tcW w:w="1080" w:type="dxa"/>
          </w:tcPr>
          <w:p>
            <w:pPr>
              <w:pStyle w:val="22"/>
            </w:pPr>
          </w:p>
        </w:tc>
        <w:tc>
          <w:tcPr>
            <w:tcW w:w="1440" w:type="dxa"/>
          </w:tcPr>
          <w:p>
            <w:pPr>
              <w:pStyle w:val="22"/>
            </w:pPr>
          </w:p>
        </w:tc>
        <w:tc>
          <w:tcPr>
            <w:tcW w:w="720" w:type="dxa"/>
          </w:tcPr>
          <w:p>
            <w:pPr>
              <w:pStyle w:val="22"/>
            </w:pPr>
          </w:p>
        </w:tc>
        <w:tc>
          <w:tcPr>
            <w:tcW w:w="720" w:type="dxa"/>
          </w:tcPr>
          <w:p>
            <w:pPr>
              <w:pStyle w:val="22"/>
            </w:pPr>
          </w:p>
        </w:tc>
        <w:tc>
          <w:tcPr>
            <w:tcW w:w="720" w:type="dxa"/>
          </w:tcPr>
          <w:p>
            <w:pPr>
              <w:pStyle w:val="22"/>
            </w:pPr>
          </w:p>
        </w:tc>
        <w:tc>
          <w:tcPr>
            <w:tcW w:w="216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628" w:type="dxa"/>
          </w:tcPr>
          <w:p>
            <w:pPr>
              <w:pStyle w:val="22"/>
            </w:pPr>
          </w:p>
        </w:tc>
        <w:tc>
          <w:tcPr>
            <w:tcW w:w="3420" w:type="dxa"/>
          </w:tcPr>
          <w:p>
            <w:pPr>
              <w:pStyle w:val="22"/>
            </w:pPr>
          </w:p>
        </w:tc>
        <w:tc>
          <w:tcPr>
            <w:tcW w:w="1080" w:type="dxa"/>
          </w:tcPr>
          <w:p>
            <w:pPr>
              <w:pStyle w:val="22"/>
            </w:pPr>
          </w:p>
        </w:tc>
        <w:tc>
          <w:tcPr>
            <w:tcW w:w="1080" w:type="dxa"/>
          </w:tcPr>
          <w:p>
            <w:pPr>
              <w:pStyle w:val="22"/>
            </w:pPr>
          </w:p>
        </w:tc>
        <w:tc>
          <w:tcPr>
            <w:tcW w:w="1440" w:type="dxa"/>
          </w:tcPr>
          <w:p>
            <w:pPr>
              <w:pStyle w:val="22"/>
            </w:pPr>
          </w:p>
        </w:tc>
        <w:tc>
          <w:tcPr>
            <w:tcW w:w="720" w:type="dxa"/>
          </w:tcPr>
          <w:p>
            <w:pPr>
              <w:pStyle w:val="22"/>
            </w:pPr>
          </w:p>
        </w:tc>
        <w:tc>
          <w:tcPr>
            <w:tcW w:w="720" w:type="dxa"/>
          </w:tcPr>
          <w:p>
            <w:pPr>
              <w:pStyle w:val="22"/>
            </w:pPr>
          </w:p>
        </w:tc>
        <w:tc>
          <w:tcPr>
            <w:tcW w:w="720" w:type="dxa"/>
          </w:tcPr>
          <w:p>
            <w:pPr>
              <w:pStyle w:val="22"/>
            </w:pPr>
          </w:p>
        </w:tc>
        <w:tc>
          <w:tcPr>
            <w:tcW w:w="2160" w:type="dxa"/>
          </w:tcPr>
          <w:p>
            <w:pPr>
              <w:pStyle w:val="22"/>
            </w:pPr>
          </w:p>
        </w:tc>
      </w:tr>
    </w:tbl>
    <w:p>
      <w:pPr>
        <w:pStyle w:val="9"/>
        <w:ind w:left="0"/>
      </w:pPr>
    </w:p>
    <w:p>
      <w:pPr>
        <w:pStyle w:val="9"/>
        <w:spacing w:before="8"/>
        <w:ind w:left="0"/>
      </w:pPr>
    </w:p>
    <w:p>
      <w:pPr>
        <w:pStyle w:val="9"/>
        <w:tabs>
          <w:tab w:val="left" w:pos="3402"/>
        </w:tabs>
        <w:ind w:left="223"/>
      </w:pPr>
      <w:bookmarkStart w:id="176" w:name="法定代表人签字：_____"/>
      <w:bookmarkEnd w:id="176"/>
      <w:r>
        <w:rPr>
          <w:rFonts w:hint="eastAsia"/>
          <w:spacing w:val="-1"/>
        </w:rPr>
        <w:t>法</w:t>
      </w:r>
      <w:r>
        <w:rPr>
          <w:rFonts w:hint="eastAsia"/>
        </w:rPr>
        <w:t>定代表人签字：</w:t>
      </w:r>
      <w:r>
        <w:rPr>
          <w:rFonts w:hint="eastAsia"/>
          <w:u w:val="single"/>
        </w:rPr>
        <w:t xml:space="preserve"> </w:t>
      </w:r>
      <w:r>
        <w:rPr>
          <w:rFonts w:hint="eastAsia"/>
          <w:u w:val="single"/>
        </w:rPr>
        <w:tab/>
      </w:r>
    </w:p>
    <w:p>
      <w:pPr>
        <w:pStyle w:val="9"/>
        <w:tabs>
          <w:tab w:val="left" w:pos="3762"/>
          <w:tab w:val="left" w:pos="8863"/>
          <w:tab w:val="left" w:pos="9583"/>
          <w:tab w:val="left" w:pos="10063"/>
        </w:tabs>
        <w:spacing w:before="166"/>
        <w:ind w:left="223"/>
      </w:pPr>
      <w:r>
        <w:rPr>
          <w:rFonts w:hint="eastAsia"/>
        </w:rPr>
        <w:t>投标人公章：</w:t>
      </w:r>
      <w:r>
        <w:rPr>
          <w:rFonts w:hint="eastAsia"/>
          <w:u w:val="single"/>
        </w:rPr>
        <w:t xml:space="preserve"> </w:t>
      </w:r>
      <w:r>
        <w:rPr>
          <w:rFonts w:hint="eastAsia"/>
          <w:u w:val="single"/>
        </w:rPr>
        <w:tab/>
      </w:r>
      <w:r>
        <w:rPr>
          <w:rFonts w:hint="eastAsia"/>
        </w:rPr>
        <w:tab/>
      </w:r>
      <w:r>
        <w:rPr>
          <w:rFonts w:hint="eastAsia"/>
        </w:rPr>
        <w:t>年</w:t>
      </w:r>
      <w:r>
        <w:rPr>
          <w:rFonts w:hint="eastAsia"/>
        </w:rPr>
        <w:tab/>
      </w:r>
      <w:r>
        <w:rPr>
          <w:rFonts w:hint="eastAsia"/>
        </w:rPr>
        <w:t>月</w:t>
      </w:r>
      <w:r>
        <w:rPr>
          <w:rFonts w:hint="eastAsia"/>
          <w:lang w:val="en-US"/>
        </w:rPr>
        <w:t xml:space="preserve">  </w:t>
      </w:r>
      <w:r>
        <w:rPr>
          <w:rFonts w:hint="eastAsia"/>
        </w:rPr>
        <w:tab/>
      </w:r>
      <w:r>
        <w:rPr>
          <w:rFonts w:hint="eastAsia"/>
        </w:rPr>
        <w:t>日</w:t>
      </w: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ind w:left="0"/>
        <w:rPr>
          <w:sz w:val="20"/>
        </w:rPr>
      </w:pPr>
    </w:p>
    <w:p>
      <w:pPr>
        <w:pStyle w:val="9"/>
        <w:spacing w:before="7"/>
        <w:ind w:left="0"/>
        <w:rPr>
          <w:sz w:val="20"/>
        </w:rPr>
      </w:pPr>
    </w:p>
    <w:p>
      <w:pPr>
        <w:jc w:val="center"/>
        <w:rPr>
          <w:sz w:val="18"/>
        </w:rPr>
        <w:sectPr>
          <w:footerReference r:id="rId9" w:type="default"/>
          <w:pgSz w:w="16840" w:h="11910" w:orient="landscape"/>
          <w:pgMar w:top="1100" w:right="1560" w:bottom="280" w:left="1080" w:header="0" w:footer="0" w:gutter="0"/>
          <w:cols w:space="720" w:num="1"/>
        </w:sectPr>
      </w:pPr>
    </w:p>
    <w:p>
      <w:pPr>
        <w:pStyle w:val="9"/>
        <w:spacing w:before="9"/>
        <w:ind w:left="0"/>
      </w:pPr>
    </w:p>
    <w:p>
      <w:pPr>
        <w:pStyle w:val="5"/>
        <w:numPr>
          <w:ilvl w:val="0"/>
          <w:numId w:val="44"/>
        </w:numPr>
        <w:tabs>
          <w:tab w:val="left" w:pos="722"/>
        </w:tabs>
        <w:spacing w:before="66"/>
        <w:ind w:left="721" w:hanging="243"/>
        <w:jc w:val="both"/>
      </w:pPr>
      <w:r>
        <w:rPr>
          <w:rFonts w:hint="eastAsia"/>
        </w:rPr>
        <w:t>投标人的信誉、荣誉证书或文件复印件</w:t>
      </w:r>
    </w:p>
    <w:p>
      <w:pPr>
        <w:pStyle w:val="5"/>
        <w:numPr>
          <w:ilvl w:val="0"/>
          <w:numId w:val="44"/>
        </w:numPr>
        <w:tabs>
          <w:tab w:val="left" w:pos="722"/>
        </w:tabs>
        <w:spacing w:before="211"/>
        <w:ind w:left="721" w:hanging="243"/>
        <w:jc w:val="both"/>
      </w:pPr>
      <w:r>
        <w:rPr>
          <w:rFonts w:hint="eastAsia"/>
        </w:rPr>
        <w:t>投标人质量管理和环境认证体系等方面的资质证书或文件复印件</w:t>
      </w:r>
    </w:p>
    <w:p>
      <w:pPr>
        <w:pStyle w:val="5"/>
        <w:numPr>
          <w:ilvl w:val="0"/>
          <w:numId w:val="44"/>
        </w:numPr>
        <w:tabs>
          <w:tab w:val="left" w:pos="722"/>
        </w:tabs>
        <w:spacing w:before="213"/>
        <w:ind w:left="721" w:hanging="243"/>
        <w:jc w:val="both"/>
      </w:pPr>
      <w:r>
        <w:rPr>
          <w:rFonts w:hint="eastAsia"/>
        </w:rPr>
        <w:t>投标人认为可以证明其能力或业绩的其他材料（格式自拟）</w:t>
      </w:r>
    </w:p>
    <w:p>
      <w:pPr>
        <w:pStyle w:val="5"/>
        <w:numPr>
          <w:ilvl w:val="0"/>
          <w:numId w:val="44"/>
        </w:numPr>
        <w:tabs>
          <w:tab w:val="left" w:pos="961"/>
        </w:tabs>
        <w:spacing w:before="214"/>
        <w:ind w:left="960" w:hanging="482"/>
        <w:jc w:val="both"/>
      </w:pPr>
      <w:r>
        <w:rPr>
          <w:rFonts w:hint="eastAsia"/>
        </w:rPr>
        <w:t>节能产品证明文件、环保产品证明文件</w:t>
      </w:r>
    </w:p>
    <w:p>
      <w:pPr>
        <w:pStyle w:val="5"/>
        <w:numPr>
          <w:ilvl w:val="0"/>
          <w:numId w:val="44"/>
        </w:numPr>
        <w:tabs>
          <w:tab w:val="left" w:pos="842"/>
        </w:tabs>
        <w:spacing w:before="211"/>
        <w:ind w:left="841" w:hanging="363"/>
        <w:jc w:val="both"/>
      </w:pPr>
      <w:r>
        <w:rPr>
          <w:rFonts w:hint="eastAsia"/>
        </w:rPr>
        <w:t>投标人情况介绍（主要产品、技术力量、生产规模、经营业绩等，格式自拟）</w:t>
      </w:r>
    </w:p>
    <w:p>
      <w:pPr>
        <w:pStyle w:val="5"/>
        <w:numPr>
          <w:ilvl w:val="0"/>
          <w:numId w:val="44"/>
        </w:numPr>
        <w:tabs>
          <w:tab w:val="left" w:pos="842"/>
        </w:tabs>
        <w:spacing w:before="213"/>
        <w:ind w:left="841" w:hanging="363"/>
        <w:jc w:val="both"/>
      </w:pPr>
      <w:r>
        <w:rPr>
          <w:rFonts w:hint="eastAsia"/>
          <w:w w:val="99"/>
        </w:rPr>
        <w:t>中小企业声明函（</w:t>
      </w:r>
      <w:r>
        <w:rPr>
          <w:rFonts w:hint="eastAsia"/>
          <w:spacing w:val="1"/>
          <w:w w:val="99"/>
        </w:rPr>
        <w:t>格式</w:t>
      </w:r>
      <w:r>
        <w:rPr>
          <w:rFonts w:hint="eastAsia"/>
          <w:spacing w:val="-120"/>
          <w:w w:val="99"/>
        </w:rPr>
        <w:t>）</w:t>
      </w:r>
      <w:r>
        <w:rPr>
          <w:rFonts w:hint="eastAsia"/>
          <w:w w:val="99"/>
        </w:rPr>
        <w:t>：</w:t>
      </w:r>
    </w:p>
    <w:p>
      <w:pPr>
        <w:pStyle w:val="9"/>
        <w:ind w:left="0"/>
        <w:rPr>
          <w:b/>
        </w:rPr>
      </w:pPr>
    </w:p>
    <w:p>
      <w:pPr>
        <w:pStyle w:val="9"/>
        <w:spacing w:before="12"/>
        <w:ind w:left="0"/>
        <w:rPr>
          <w:b/>
          <w:sz w:val="23"/>
        </w:rPr>
      </w:pPr>
    </w:p>
    <w:p>
      <w:pPr>
        <w:pStyle w:val="9"/>
        <w:ind w:left="3674" w:right="3076"/>
        <w:jc w:val="center"/>
      </w:pPr>
      <w:r>
        <w:rPr>
          <w:rFonts w:hint="eastAsia"/>
        </w:rPr>
        <w:t>中小企业声明函</w:t>
      </w:r>
    </w:p>
    <w:p>
      <w:pPr>
        <w:pStyle w:val="9"/>
        <w:spacing w:before="10"/>
        <w:ind w:left="0"/>
        <w:rPr>
          <w:sz w:val="22"/>
        </w:rPr>
      </w:pPr>
    </w:p>
    <w:p>
      <w:pPr>
        <w:pStyle w:val="9"/>
        <w:tabs>
          <w:tab w:val="left" w:pos="3581"/>
        </w:tabs>
        <w:spacing w:line="280" w:lineRule="auto"/>
        <w:ind w:left="478" w:right="237" w:firstLine="480"/>
        <w:jc w:val="both"/>
      </w:pPr>
      <w:r>
        <w:rPr>
          <w:rFonts w:hint="eastAsia"/>
        </w:rPr>
        <w:t>本公司郑重声明，根据《政府采购促进中小企业发展暂行办法》（财库[2011]181 号</w:t>
      </w:r>
      <w:r>
        <w:rPr>
          <w:rFonts w:hint="eastAsia"/>
          <w:spacing w:val="-8"/>
        </w:rPr>
        <w:t>）</w:t>
      </w:r>
      <w:r>
        <w:rPr>
          <w:rFonts w:hint="eastAsia"/>
        </w:rPr>
        <w:t>的规定</w:t>
      </w:r>
      <w:r>
        <w:rPr>
          <w:rFonts w:hint="eastAsia"/>
          <w:spacing w:val="-5"/>
        </w:rPr>
        <w:t>，</w:t>
      </w:r>
      <w:r>
        <w:rPr>
          <w:rFonts w:hint="eastAsia"/>
        </w:rPr>
        <w:t>本公司为</w:t>
      </w:r>
      <w:r>
        <w:rPr>
          <w:rFonts w:hint="eastAsia"/>
          <w:u w:val="single"/>
        </w:rPr>
        <w:t xml:space="preserve"> </w:t>
      </w:r>
      <w:r>
        <w:rPr>
          <w:rFonts w:hint="eastAsia"/>
          <w:u w:val="single"/>
        </w:rPr>
        <w:tab/>
      </w:r>
      <w:r>
        <w:rPr>
          <w:rFonts w:hint="eastAsia"/>
        </w:rPr>
        <w:t>（请填写</w:t>
      </w:r>
      <w:r>
        <w:rPr>
          <w:rFonts w:hint="eastAsia"/>
          <w:spacing w:val="-8"/>
        </w:rPr>
        <w:t>：</w:t>
      </w:r>
      <w:r>
        <w:rPr>
          <w:rFonts w:hint="eastAsia"/>
        </w:rPr>
        <w:t>中型</w:t>
      </w:r>
      <w:r>
        <w:rPr>
          <w:rFonts w:hint="eastAsia"/>
          <w:spacing w:val="-5"/>
        </w:rPr>
        <w:t>、</w:t>
      </w:r>
      <w:r>
        <w:rPr>
          <w:rFonts w:hint="eastAsia"/>
        </w:rPr>
        <w:t>小型</w:t>
      </w:r>
      <w:r>
        <w:rPr>
          <w:rFonts w:hint="eastAsia"/>
          <w:spacing w:val="-5"/>
        </w:rPr>
        <w:t>、</w:t>
      </w:r>
      <w:r>
        <w:rPr>
          <w:rFonts w:hint="eastAsia"/>
        </w:rPr>
        <w:t>微型</w:t>
      </w:r>
      <w:r>
        <w:rPr>
          <w:rFonts w:hint="eastAsia"/>
          <w:spacing w:val="-5"/>
        </w:rPr>
        <w:t>）</w:t>
      </w:r>
      <w:r>
        <w:rPr>
          <w:rFonts w:hint="eastAsia"/>
        </w:rPr>
        <w:t>企业</w:t>
      </w:r>
      <w:r>
        <w:rPr>
          <w:rFonts w:hint="eastAsia"/>
          <w:spacing w:val="-8"/>
        </w:rPr>
        <w:t>。</w:t>
      </w:r>
      <w:r>
        <w:rPr>
          <w:rFonts w:hint="eastAsia"/>
        </w:rPr>
        <w:t>即</w:t>
      </w:r>
      <w:r>
        <w:rPr>
          <w:rFonts w:hint="eastAsia"/>
          <w:spacing w:val="-5"/>
        </w:rPr>
        <w:t>，</w:t>
      </w:r>
      <w:r>
        <w:rPr>
          <w:rFonts w:hint="eastAsia"/>
        </w:rPr>
        <w:t>本公司同时</w:t>
      </w:r>
      <w:r>
        <w:rPr>
          <w:rFonts w:hint="eastAsia"/>
          <w:spacing w:val="-16"/>
        </w:rPr>
        <w:t>满</w:t>
      </w:r>
      <w:r>
        <w:rPr>
          <w:rFonts w:hint="eastAsia"/>
        </w:rPr>
        <w:t>足以下条件：</w:t>
      </w:r>
    </w:p>
    <w:p>
      <w:pPr>
        <w:pStyle w:val="9"/>
        <w:spacing w:before="10"/>
        <w:ind w:left="0"/>
        <w:rPr>
          <w:sz w:val="18"/>
        </w:rPr>
      </w:pPr>
    </w:p>
    <w:p>
      <w:pPr>
        <w:pStyle w:val="21"/>
        <w:numPr>
          <w:ilvl w:val="1"/>
          <w:numId w:val="44"/>
        </w:numPr>
        <w:tabs>
          <w:tab w:val="left" w:pos="1200"/>
          <w:tab w:val="left" w:pos="1678"/>
        </w:tabs>
        <w:spacing w:line="280" w:lineRule="auto"/>
        <w:ind w:right="237" w:firstLine="480"/>
        <w:jc w:val="both"/>
        <w:rPr>
          <w:sz w:val="24"/>
        </w:rPr>
      </w:pPr>
      <w:r>
        <w:rPr>
          <w:rFonts w:hint="eastAsia"/>
          <w:sz w:val="24"/>
        </w:rPr>
        <w:t>根</w:t>
      </w:r>
      <w:r>
        <w:rPr>
          <w:rFonts w:hint="eastAsia"/>
          <w:spacing w:val="-12"/>
          <w:sz w:val="24"/>
        </w:rPr>
        <w:t>据</w:t>
      </w:r>
      <w:r>
        <w:rPr>
          <w:rFonts w:hint="eastAsia"/>
          <w:spacing w:val="-3"/>
          <w:sz w:val="24"/>
        </w:rPr>
        <w:t>《</w:t>
      </w:r>
      <w:r>
        <w:rPr>
          <w:rFonts w:hint="eastAsia"/>
          <w:sz w:val="24"/>
        </w:rPr>
        <w:t>工业和信息化部</w:t>
      </w:r>
      <w:r>
        <w:rPr>
          <w:rFonts w:hint="eastAsia"/>
          <w:spacing w:val="-12"/>
          <w:sz w:val="24"/>
        </w:rPr>
        <w:t>、</w:t>
      </w:r>
      <w:r>
        <w:rPr>
          <w:rFonts w:hint="eastAsia"/>
          <w:sz w:val="24"/>
        </w:rPr>
        <w:t>国家统计局</w:t>
      </w:r>
      <w:r>
        <w:rPr>
          <w:rFonts w:hint="eastAsia"/>
          <w:spacing w:val="-12"/>
          <w:sz w:val="24"/>
        </w:rPr>
        <w:t>、</w:t>
      </w:r>
      <w:r>
        <w:rPr>
          <w:rFonts w:hint="eastAsia"/>
          <w:sz w:val="24"/>
        </w:rPr>
        <w:t>国家发展和改革委员会</w:t>
      </w:r>
      <w:r>
        <w:rPr>
          <w:rFonts w:hint="eastAsia"/>
          <w:spacing w:val="-12"/>
          <w:sz w:val="24"/>
        </w:rPr>
        <w:t>、</w:t>
      </w:r>
      <w:r>
        <w:rPr>
          <w:rFonts w:hint="eastAsia"/>
          <w:sz w:val="24"/>
        </w:rPr>
        <w:t>财政部关于印</w:t>
      </w:r>
      <w:r>
        <w:rPr>
          <w:rFonts w:hint="eastAsia"/>
          <w:spacing w:val="-18"/>
          <w:sz w:val="24"/>
        </w:rPr>
        <w:t>发</w:t>
      </w:r>
      <w:r>
        <w:rPr>
          <w:rFonts w:hint="eastAsia"/>
          <w:sz w:val="24"/>
        </w:rPr>
        <w:t>中小企业划型标准规定的通知》（工信部联企业[2011]300</w:t>
      </w:r>
      <w:r>
        <w:rPr>
          <w:rFonts w:hint="eastAsia"/>
          <w:spacing w:val="-61"/>
          <w:sz w:val="24"/>
        </w:rPr>
        <w:t xml:space="preserve"> </w:t>
      </w:r>
      <w:r>
        <w:rPr>
          <w:rFonts w:hint="eastAsia"/>
          <w:sz w:val="24"/>
        </w:rPr>
        <w:t>号）规定的划分标准，本公司为</w:t>
      </w:r>
      <w:r>
        <w:rPr>
          <w:rFonts w:hint="eastAsia"/>
          <w:sz w:val="24"/>
          <w:u w:val="single"/>
        </w:rPr>
        <w:t xml:space="preserve"> </w:t>
      </w:r>
      <w:r>
        <w:rPr>
          <w:rFonts w:hint="eastAsia"/>
          <w:sz w:val="24"/>
          <w:u w:val="single"/>
        </w:rPr>
        <w:tab/>
      </w:r>
      <w:r>
        <w:rPr>
          <w:rFonts w:hint="eastAsia"/>
          <w:sz w:val="24"/>
        </w:rPr>
        <w:t>（请填写：中型、小型、微型）企业。</w:t>
      </w:r>
    </w:p>
    <w:p>
      <w:pPr>
        <w:pStyle w:val="9"/>
        <w:spacing w:before="10"/>
        <w:ind w:left="0"/>
        <w:rPr>
          <w:sz w:val="18"/>
        </w:rPr>
      </w:pPr>
    </w:p>
    <w:p>
      <w:pPr>
        <w:pStyle w:val="21"/>
        <w:numPr>
          <w:ilvl w:val="1"/>
          <w:numId w:val="44"/>
        </w:numPr>
        <w:tabs>
          <w:tab w:val="left" w:pos="1200"/>
          <w:tab w:val="left" w:pos="3118"/>
          <w:tab w:val="left" w:pos="4558"/>
          <w:tab w:val="left" w:pos="5016"/>
        </w:tabs>
        <w:spacing w:before="1" w:line="280" w:lineRule="auto"/>
        <w:ind w:right="237" w:firstLine="480"/>
        <w:jc w:val="both"/>
        <w:rPr>
          <w:sz w:val="24"/>
        </w:rPr>
      </w:pPr>
      <w:r>
        <w:rPr>
          <w:rFonts w:hint="eastAsia"/>
          <w:sz w:val="24"/>
        </w:rPr>
        <w:t>本公司参加</w:t>
      </w:r>
      <w:r>
        <w:rPr>
          <w:rFonts w:hint="eastAsia"/>
          <w:sz w:val="24"/>
          <w:u w:val="single"/>
        </w:rPr>
        <w:t xml:space="preserve"> </w:t>
      </w:r>
      <w:r>
        <w:rPr>
          <w:rFonts w:hint="eastAsia"/>
          <w:sz w:val="24"/>
          <w:u w:val="single"/>
        </w:rPr>
        <w:tab/>
      </w:r>
      <w:r>
        <w:rPr>
          <w:rFonts w:hint="eastAsia"/>
          <w:sz w:val="24"/>
        </w:rPr>
        <w:t>单位的</w:t>
      </w:r>
      <w:r>
        <w:rPr>
          <w:rFonts w:hint="eastAsia"/>
          <w:sz w:val="24"/>
          <w:u w:val="single"/>
        </w:rPr>
        <w:t xml:space="preserve"> </w:t>
      </w:r>
      <w:r>
        <w:rPr>
          <w:rFonts w:hint="eastAsia"/>
          <w:sz w:val="24"/>
          <w:u w:val="single"/>
        </w:rPr>
        <w:tab/>
      </w:r>
      <w:r>
        <w:rPr>
          <w:rFonts w:hint="eastAsia"/>
          <w:sz w:val="24"/>
        </w:rPr>
        <w:t>项目采购活动提供本企业制造的货物</w:t>
      </w:r>
      <w:r>
        <w:rPr>
          <w:rFonts w:hint="eastAsia"/>
          <w:spacing w:val="-51"/>
          <w:sz w:val="24"/>
        </w:rPr>
        <w:t>，</w:t>
      </w:r>
      <w:r>
        <w:rPr>
          <w:rFonts w:hint="eastAsia"/>
          <w:sz w:val="24"/>
        </w:rPr>
        <w:t>由本企</w:t>
      </w:r>
      <w:r>
        <w:rPr>
          <w:rFonts w:hint="eastAsia"/>
          <w:spacing w:val="-17"/>
          <w:sz w:val="24"/>
        </w:rPr>
        <w:t>业</w:t>
      </w:r>
      <w:r>
        <w:rPr>
          <w:rFonts w:hint="eastAsia"/>
          <w:sz w:val="24"/>
        </w:rPr>
        <w:t>承担工程</w:t>
      </w:r>
      <w:r>
        <w:rPr>
          <w:rFonts w:hint="eastAsia"/>
          <w:spacing w:val="-10"/>
          <w:sz w:val="24"/>
        </w:rPr>
        <w:t>、</w:t>
      </w:r>
      <w:r>
        <w:rPr>
          <w:rFonts w:hint="eastAsia"/>
          <w:sz w:val="24"/>
        </w:rPr>
        <w:t>提供服务</w:t>
      </w:r>
      <w:r>
        <w:rPr>
          <w:rFonts w:hint="eastAsia"/>
          <w:spacing w:val="-5"/>
          <w:sz w:val="24"/>
        </w:rPr>
        <w:t>，</w:t>
      </w:r>
      <w:r>
        <w:rPr>
          <w:rFonts w:hint="eastAsia"/>
          <w:sz w:val="24"/>
        </w:rPr>
        <w:t>或者提供其他</w:t>
      </w:r>
      <w:r>
        <w:rPr>
          <w:rFonts w:hint="eastAsia"/>
          <w:sz w:val="24"/>
          <w:u w:val="single"/>
        </w:rPr>
        <w:t xml:space="preserve"> </w:t>
      </w:r>
      <w:r>
        <w:rPr>
          <w:rFonts w:hint="eastAsia"/>
          <w:sz w:val="24"/>
          <w:u w:val="single"/>
        </w:rPr>
        <w:tab/>
      </w:r>
      <w:r>
        <w:rPr>
          <w:rFonts w:hint="eastAsia"/>
          <w:sz w:val="24"/>
          <w:u w:val="single"/>
        </w:rPr>
        <w:tab/>
      </w:r>
      <w:r>
        <w:rPr>
          <w:rFonts w:hint="eastAsia"/>
          <w:sz w:val="24"/>
        </w:rPr>
        <w:t>（请填写</w:t>
      </w:r>
      <w:r>
        <w:rPr>
          <w:rFonts w:hint="eastAsia"/>
          <w:spacing w:val="-8"/>
          <w:sz w:val="24"/>
        </w:rPr>
        <w:t>：</w:t>
      </w:r>
      <w:r>
        <w:rPr>
          <w:rFonts w:hint="eastAsia"/>
          <w:sz w:val="24"/>
        </w:rPr>
        <w:t>中型</w:t>
      </w:r>
      <w:r>
        <w:rPr>
          <w:rFonts w:hint="eastAsia"/>
          <w:spacing w:val="-8"/>
          <w:sz w:val="24"/>
        </w:rPr>
        <w:t>、</w:t>
      </w:r>
      <w:r>
        <w:rPr>
          <w:rFonts w:hint="eastAsia"/>
          <w:sz w:val="24"/>
        </w:rPr>
        <w:t>小型</w:t>
      </w:r>
      <w:r>
        <w:rPr>
          <w:rFonts w:hint="eastAsia"/>
          <w:spacing w:val="-8"/>
          <w:sz w:val="24"/>
        </w:rPr>
        <w:t>、</w:t>
      </w:r>
      <w:r>
        <w:rPr>
          <w:rFonts w:hint="eastAsia"/>
          <w:sz w:val="24"/>
        </w:rPr>
        <w:t>微型</w:t>
      </w:r>
      <w:r>
        <w:rPr>
          <w:rFonts w:hint="eastAsia"/>
          <w:spacing w:val="-8"/>
          <w:sz w:val="24"/>
        </w:rPr>
        <w:t>）</w:t>
      </w:r>
      <w:r>
        <w:rPr>
          <w:rFonts w:hint="eastAsia"/>
          <w:sz w:val="24"/>
        </w:rPr>
        <w:t>企业制造</w:t>
      </w:r>
      <w:r>
        <w:rPr>
          <w:rFonts w:hint="eastAsia"/>
          <w:spacing w:val="-15"/>
          <w:sz w:val="24"/>
        </w:rPr>
        <w:t>的</w:t>
      </w:r>
      <w:r>
        <w:rPr>
          <w:rFonts w:hint="eastAsia"/>
          <w:sz w:val="24"/>
        </w:rPr>
        <w:t>货物。本条所称货物不包括使用大型企业注册商标的货物。</w:t>
      </w:r>
    </w:p>
    <w:p>
      <w:pPr>
        <w:pStyle w:val="9"/>
        <w:spacing w:before="9"/>
        <w:ind w:left="0"/>
        <w:rPr>
          <w:sz w:val="18"/>
        </w:rPr>
      </w:pPr>
    </w:p>
    <w:p>
      <w:pPr>
        <w:pStyle w:val="9"/>
        <w:spacing w:before="1"/>
        <w:ind w:left="958"/>
      </w:pPr>
      <w:r>
        <w:rPr>
          <w:rFonts w:hint="eastAsia"/>
        </w:rPr>
        <w:t>本公司对上述声明的真实性负责。如有虚假，将依法承担相应责任。</w:t>
      </w:r>
    </w:p>
    <w:p>
      <w:pPr>
        <w:pStyle w:val="9"/>
        <w:ind w:left="0"/>
      </w:pPr>
    </w:p>
    <w:p>
      <w:pPr>
        <w:pStyle w:val="9"/>
        <w:ind w:left="0"/>
      </w:pPr>
    </w:p>
    <w:p>
      <w:pPr>
        <w:pStyle w:val="9"/>
        <w:spacing w:before="8"/>
        <w:ind w:left="0"/>
        <w:rPr>
          <w:sz w:val="21"/>
        </w:rPr>
      </w:pPr>
    </w:p>
    <w:p>
      <w:pPr>
        <w:pStyle w:val="9"/>
        <w:spacing w:line="468" w:lineRule="auto"/>
        <w:ind w:left="7438" w:right="189"/>
      </w:pPr>
      <w:r>
        <w:rPr>
          <w:rFonts w:hint="eastAsia"/>
        </w:rPr>
        <w:t>企业名称（盖章）： 日期</w:t>
      </w:r>
    </w:p>
    <w:p>
      <w:pPr>
        <w:pStyle w:val="9"/>
        <w:ind w:left="0"/>
      </w:pPr>
    </w:p>
    <w:p>
      <w:pPr>
        <w:pStyle w:val="9"/>
        <w:ind w:left="0"/>
        <w:rPr>
          <w:sz w:val="18"/>
        </w:rPr>
      </w:pPr>
    </w:p>
    <w:p>
      <w:pPr>
        <w:pStyle w:val="9"/>
        <w:spacing w:line="360" w:lineRule="auto"/>
        <w:ind w:left="478" w:right="237"/>
        <w:jc w:val="both"/>
      </w:pPr>
      <w:r>
        <w:rPr>
          <w:rFonts w:hint="eastAsia"/>
          <w:spacing w:val="-7"/>
        </w:rPr>
        <w:t>备注：如果投标产品中有小型或微型企业的产品，应在投标报价明细表中注明生产企业</w:t>
      </w:r>
      <w:r>
        <w:rPr>
          <w:rFonts w:hint="eastAsia"/>
          <w:spacing w:val="-6"/>
        </w:rPr>
        <w:t>名称，并在投标文件提供符合规定的有关证明材料</w:t>
      </w:r>
      <w:r>
        <w:rPr>
          <w:rFonts w:hint="eastAsia"/>
        </w:rPr>
        <w:t>（</w:t>
      </w:r>
      <w:r>
        <w:rPr>
          <w:rFonts w:hint="eastAsia"/>
          <w:spacing w:val="-2"/>
        </w:rPr>
        <w:t>投标人应提供最近一年的年度财务</w:t>
      </w:r>
      <w:r>
        <w:rPr>
          <w:rFonts w:hint="eastAsia"/>
        </w:rPr>
        <w:t>审计报告，以证明投标人或投标产品生产厂家的营业收入、资产总额等指标</w:t>
      </w:r>
      <w:r>
        <w:rPr>
          <w:rFonts w:hint="eastAsia"/>
          <w:spacing w:val="-120"/>
        </w:rPr>
        <w:t>）</w:t>
      </w:r>
      <w:r>
        <w:rPr>
          <w:rFonts w:hint="eastAsia"/>
        </w:rPr>
        <w:t>，否则不认可该产品为小型或微型企业的产品。</w:t>
      </w:r>
    </w:p>
    <w:p>
      <w:pPr>
        <w:spacing w:line="360" w:lineRule="auto"/>
        <w:jc w:val="both"/>
        <w:sectPr>
          <w:footerReference r:id="rId10" w:type="default"/>
          <w:pgSz w:w="11910" w:h="16840"/>
          <w:pgMar w:top="1580" w:right="1180" w:bottom="1180" w:left="940" w:header="0" w:footer="1000" w:gutter="0"/>
          <w:cols w:space="720" w:num="1"/>
        </w:sectPr>
      </w:pPr>
    </w:p>
    <w:p>
      <w:pPr>
        <w:pStyle w:val="5"/>
        <w:numPr>
          <w:ilvl w:val="0"/>
          <w:numId w:val="44"/>
        </w:numPr>
        <w:tabs>
          <w:tab w:val="left" w:pos="842"/>
        </w:tabs>
        <w:spacing w:before="40"/>
        <w:ind w:left="841" w:hanging="363"/>
        <w:jc w:val="left"/>
      </w:pPr>
      <w:r>
        <w:rPr>
          <w:rFonts w:hint="eastAsia"/>
        </w:rPr>
        <w:t>监狱企业的证明文件</w:t>
      </w:r>
    </w:p>
    <w:p>
      <w:pPr>
        <w:pStyle w:val="5"/>
        <w:numPr>
          <w:ilvl w:val="0"/>
          <w:numId w:val="44"/>
        </w:numPr>
        <w:tabs>
          <w:tab w:val="left" w:pos="842"/>
        </w:tabs>
        <w:spacing w:before="214"/>
        <w:ind w:left="841" w:hanging="363"/>
        <w:jc w:val="left"/>
      </w:pPr>
      <w:bookmarkStart w:id="177" w:name="OLE_LINK14"/>
      <w:bookmarkEnd w:id="177"/>
      <w:bookmarkStart w:id="178" w:name="OLE_LINK13"/>
      <w:bookmarkEnd w:id="178"/>
      <w:r>
        <w:rPr>
          <w:rFonts w:hint="eastAsia"/>
          <w:w w:val="99"/>
        </w:rPr>
        <w:t>残疾人福利性单位声明函</w:t>
      </w:r>
      <w:r>
        <w:rPr>
          <w:rFonts w:hint="eastAsia"/>
          <w:spacing w:val="2"/>
          <w:w w:val="99"/>
        </w:rPr>
        <w:t>（</w:t>
      </w:r>
      <w:r>
        <w:rPr>
          <w:rFonts w:hint="eastAsia"/>
          <w:w w:val="99"/>
        </w:rPr>
        <w:t>格式</w:t>
      </w:r>
      <w:r>
        <w:rPr>
          <w:rFonts w:hint="eastAsia"/>
          <w:spacing w:val="-120"/>
          <w:w w:val="99"/>
        </w:rPr>
        <w:t>）</w:t>
      </w:r>
      <w:r>
        <w:rPr>
          <w:rFonts w:hint="eastAsia"/>
          <w:w w:val="99"/>
        </w:rPr>
        <w:t>：</w:t>
      </w:r>
    </w:p>
    <w:p>
      <w:pPr>
        <w:pStyle w:val="9"/>
        <w:spacing w:before="3"/>
        <w:ind w:left="0"/>
        <w:rPr>
          <w:b/>
          <w:sz w:val="28"/>
        </w:rPr>
      </w:pPr>
    </w:p>
    <w:p>
      <w:pPr>
        <w:pStyle w:val="9"/>
        <w:ind w:left="3674" w:right="3436"/>
        <w:jc w:val="center"/>
      </w:pPr>
      <w:r>
        <w:rPr>
          <w:rFonts w:hint="eastAsia"/>
        </w:rPr>
        <w:t>残疾人福利性单位声明函</w:t>
      </w:r>
    </w:p>
    <w:p>
      <w:pPr>
        <w:pStyle w:val="9"/>
        <w:ind w:left="0"/>
      </w:pPr>
    </w:p>
    <w:p>
      <w:pPr>
        <w:pStyle w:val="9"/>
        <w:ind w:left="0"/>
      </w:pPr>
    </w:p>
    <w:p>
      <w:pPr>
        <w:pStyle w:val="9"/>
        <w:spacing w:before="10"/>
        <w:ind w:left="0"/>
        <w:rPr>
          <w:sz w:val="19"/>
        </w:rPr>
      </w:pPr>
    </w:p>
    <w:p>
      <w:pPr>
        <w:pStyle w:val="9"/>
        <w:tabs>
          <w:tab w:val="left" w:leader="underscore" w:pos="6019"/>
        </w:tabs>
        <w:spacing w:line="458" w:lineRule="auto"/>
        <w:ind w:left="478" w:right="249" w:firstLine="504"/>
        <w:jc w:val="both"/>
      </w:pPr>
      <w:r>
        <w:rPr>
          <w:rFonts w:hint="eastAsia"/>
          <w:spacing w:val="12"/>
        </w:rPr>
        <w:t>本单位郑重声明</w:t>
      </w:r>
      <w:r>
        <w:rPr>
          <w:rFonts w:hint="eastAsia"/>
          <w:spacing w:val="4"/>
        </w:rPr>
        <w:t>，</w:t>
      </w:r>
      <w:r>
        <w:rPr>
          <w:rFonts w:hint="eastAsia"/>
          <w:spacing w:val="12"/>
        </w:rPr>
        <w:t>根</w:t>
      </w:r>
      <w:r>
        <w:rPr>
          <w:rFonts w:hint="eastAsia"/>
          <w:spacing w:val="4"/>
        </w:rPr>
        <w:t>据</w:t>
      </w:r>
      <w:r>
        <w:rPr>
          <w:rFonts w:hint="eastAsia"/>
          <w:spacing w:val="12"/>
        </w:rPr>
        <w:t>《财政</w:t>
      </w:r>
      <w:r>
        <w:rPr>
          <w:rFonts w:hint="eastAsia"/>
        </w:rPr>
        <w:t>部</w:t>
      </w:r>
      <w:r>
        <w:rPr>
          <w:rFonts w:hint="eastAsia"/>
          <w:spacing w:val="24"/>
        </w:rPr>
        <w:t xml:space="preserve"> </w:t>
      </w:r>
      <w:r>
        <w:rPr>
          <w:rFonts w:hint="eastAsia"/>
          <w:spacing w:val="12"/>
        </w:rPr>
        <w:t>民政</w:t>
      </w:r>
      <w:r>
        <w:rPr>
          <w:rFonts w:hint="eastAsia"/>
        </w:rPr>
        <w:t>部</w:t>
      </w:r>
      <w:r>
        <w:rPr>
          <w:rFonts w:hint="eastAsia"/>
          <w:spacing w:val="24"/>
        </w:rPr>
        <w:t xml:space="preserve"> </w:t>
      </w:r>
      <w:r>
        <w:rPr>
          <w:rFonts w:hint="eastAsia"/>
          <w:spacing w:val="12"/>
        </w:rPr>
        <w:t>中国残疾人联合会关于促进残疾人</w:t>
      </w:r>
      <w:r>
        <w:rPr>
          <w:rFonts w:hint="eastAsia"/>
          <w:spacing w:val="-17"/>
        </w:rPr>
        <w:t>就</w:t>
      </w:r>
      <w:r>
        <w:rPr>
          <w:rFonts w:hint="eastAsia"/>
          <w:spacing w:val="12"/>
        </w:rPr>
        <w:t>业政府采购政策的通知</w:t>
      </w:r>
      <w:r>
        <w:rPr>
          <w:rFonts w:hint="eastAsia"/>
          <w:spacing w:val="-137"/>
        </w:rPr>
        <w:t>》</w:t>
      </w:r>
      <w:r>
        <w:rPr>
          <w:rFonts w:hint="eastAsia"/>
          <w:spacing w:val="12"/>
        </w:rPr>
        <w:t>（财</w:t>
      </w:r>
      <w:r>
        <w:rPr>
          <w:rFonts w:hint="eastAsia"/>
          <w:spacing w:val="-10"/>
        </w:rPr>
        <w:t>库</w:t>
      </w:r>
      <w:r>
        <w:rPr>
          <w:rFonts w:hint="eastAsia"/>
          <w:spacing w:val="-3"/>
        </w:rPr>
        <w:t>〔</w:t>
      </w:r>
      <w:r>
        <w:rPr>
          <w:rFonts w:hint="eastAsia"/>
        </w:rPr>
        <w:t>2017〕</w:t>
      </w:r>
      <w:r>
        <w:rPr>
          <w:rFonts w:hint="eastAsia"/>
          <w:spacing w:val="-22"/>
        </w:rPr>
        <w:t xml:space="preserve"> </w:t>
      </w:r>
      <w:r>
        <w:rPr>
          <w:rFonts w:hint="eastAsia"/>
        </w:rPr>
        <w:t>141</w:t>
      </w:r>
      <w:r>
        <w:rPr>
          <w:rFonts w:hint="eastAsia"/>
          <w:spacing w:val="-60"/>
        </w:rPr>
        <w:t xml:space="preserve"> </w:t>
      </w:r>
      <w:r>
        <w:rPr>
          <w:rFonts w:hint="eastAsia"/>
          <w:spacing w:val="12"/>
        </w:rPr>
        <w:t>号</w:t>
      </w:r>
      <w:r>
        <w:rPr>
          <w:rFonts w:hint="eastAsia"/>
          <w:spacing w:val="-12"/>
        </w:rPr>
        <w:t>）</w:t>
      </w:r>
      <w:r>
        <w:rPr>
          <w:rFonts w:hint="eastAsia"/>
          <w:spacing w:val="12"/>
        </w:rPr>
        <w:t>的规定</w:t>
      </w:r>
      <w:r>
        <w:rPr>
          <w:rFonts w:hint="eastAsia"/>
          <w:spacing w:val="-12"/>
        </w:rPr>
        <w:t>，</w:t>
      </w:r>
      <w:r>
        <w:rPr>
          <w:rFonts w:hint="eastAsia"/>
          <w:spacing w:val="12"/>
        </w:rPr>
        <w:t>本单位为符合条件的残</w:t>
      </w:r>
      <w:r>
        <w:rPr>
          <w:rFonts w:hint="eastAsia"/>
          <w:spacing w:val="-17"/>
        </w:rPr>
        <w:t>疾</w:t>
      </w:r>
      <w:r>
        <w:rPr>
          <w:rFonts w:hint="eastAsia"/>
          <w:spacing w:val="12"/>
        </w:rPr>
        <w:t>人福利性单位</w:t>
      </w:r>
      <w:r>
        <w:rPr>
          <w:rFonts w:hint="eastAsia"/>
          <w:spacing w:val="9"/>
        </w:rPr>
        <w:t>，</w:t>
      </w:r>
      <w:r>
        <w:rPr>
          <w:rFonts w:hint="eastAsia"/>
          <w:spacing w:val="12"/>
        </w:rPr>
        <w:t>且本单位参加</w:t>
      </w:r>
      <w:r>
        <w:rPr>
          <w:rFonts w:hint="eastAsia"/>
          <w:spacing w:val="5"/>
        </w:rPr>
        <w:t>______</w:t>
      </w:r>
      <w:r>
        <w:rPr>
          <w:rFonts w:hint="eastAsia"/>
          <w:spacing w:val="12"/>
        </w:rPr>
        <w:t>单位</w:t>
      </w:r>
      <w:r>
        <w:rPr>
          <w:rFonts w:hint="eastAsia"/>
        </w:rPr>
        <w:t>的</w:t>
      </w:r>
      <w:r>
        <w:rPr>
          <w:rFonts w:hint="eastAsia"/>
        </w:rPr>
        <w:tab/>
      </w:r>
      <w:r>
        <w:rPr>
          <w:rFonts w:hint="eastAsia"/>
          <w:spacing w:val="12"/>
        </w:rPr>
        <w:t>项目采购活动提供本单位制造</w:t>
      </w:r>
      <w:r>
        <w:rPr>
          <w:rFonts w:hint="eastAsia"/>
          <w:spacing w:val="-18"/>
        </w:rPr>
        <w:t>的</w:t>
      </w:r>
    </w:p>
    <w:p>
      <w:pPr>
        <w:pStyle w:val="9"/>
        <w:spacing w:before="2"/>
        <w:ind w:left="478"/>
      </w:pPr>
      <w:r>
        <w:rPr>
          <w:rFonts w:hint="eastAsia"/>
          <w:spacing w:val="10"/>
        </w:rPr>
        <w:t>货物</w:t>
      </w:r>
      <w:r>
        <w:rPr>
          <w:rFonts w:hint="eastAsia"/>
          <w:spacing w:val="12"/>
        </w:rPr>
        <w:t>（由本单位承担工程</w:t>
      </w:r>
      <w:r>
        <w:rPr>
          <w:rFonts w:hint="eastAsia"/>
          <w:spacing w:val="7"/>
        </w:rPr>
        <w:t>/</w:t>
      </w:r>
      <w:r>
        <w:rPr>
          <w:rFonts w:hint="eastAsia"/>
          <w:spacing w:val="12"/>
        </w:rPr>
        <w:t>提供服务</w:t>
      </w:r>
      <w:r>
        <w:rPr>
          <w:rFonts w:hint="eastAsia"/>
          <w:spacing w:val="-116"/>
        </w:rPr>
        <w:t>）</w:t>
      </w:r>
      <w:r>
        <w:rPr>
          <w:rFonts w:hint="eastAsia"/>
          <w:spacing w:val="11"/>
        </w:rPr>
        <w:t>，或者提供其他残疾人福利性单位制造的货物</w:t>
      </w:r>
    </w:p>
    <w:p>
      <w:pPr>
        <w:pStyle w:val="9"/>
        <w:spacing w:before="11"/>
        <w:ind w:left="0"/>
        <w:rPr>
          <w:sz w:val="21"/>
        </w:rPr>
      </w:pPr>
    </w:p>
    <w:p>
      <w:pPr>
        <w:pStyle w:val="9"/>
        <w:ind w:left="478"/>
      </w:pPr>
      <w:r>
        <w:rPr>
          <w:rFonts w:hint="eastAsia"/>
          <w:spacing w:val="12"/>
        </w:rPr>
        <w:t>（不包括使用非残疾人福利性单位注册商标的货物</w:t>
      </w:r>
      <w:r>
        <w:rPr>
          <w:rFonts w:hint="eastAsia"/>
          <w:spacing w:val="-116"/>
        </w:rPr>
        <w:t>）</w:t>
      </w:r>
      <w:r>
        <w:rPr>
          <w:rFonts w:hint="eastAsia"/>
        </w:rPr>
        <w:t>。</w:t>
      </w:r>
    </w:p>
    <w:p>
      <w:pPr>
        <w:pStyle w:val="9"/>
        <w:spacing w:before="12"/>
        <w:ind w:left="0"/>
        <w:rPr>
          <w:sz w:val="21"/>
        </w:rPr>
      </w:pPr>
    </w:p>
    <w:p>
      <w:pPr>
        <w:pStyle w:val="9"/>
        <w:ind w:left="982"/>
      </w:pPr>
      <w:r>
        <w:rPr>
          <w:rFonts w:hint="eastAsia"/>
        </w:rPr>
        <w:t>本单位对上述声明的真实性负责。如有虚假，将依法承担相应责任。</w:t>
      </w:r>
    </w:p>
    <w:p>
      <w:pPr>
        <w:pStyle w:val="9"/>
        <w:spacing w:before="11"/>
        <w:ind w:left="0"/>
        <w:rPr>
          <w:sz w:val="21"/>
        </w:rPr>
      </w:pPr>
    </w:p>
    <w:p>
      <w:pPr>
        <w:pStyle w:val="9"/>
        <w:tabs>
          <w:tab w:val="left" w:pos="4951"/>
        </w:tabs>
        <w:spacing w:line="458" w:lineRule="auto"/>
        <w:ind w:left="4436" w:right="3250" w:hanging="32"/>
      </w:pPr>
      <w:r>
        <w:rPr>
          <w:rFonts w:hint="eastAsia"/>
          <w:spacing w:val="12"/>
        </w:rPr>
        <w:t>单位名称（盖章</w:t>
      </w:r>
      <w:r>
        <w:rPr>
          <w:rFonts w:hint="eastAsia"/>
          <w:spacing w:val="-124"/>
        </w:rPr>
        <w:t>）</w:t>
      </w:r>
      <w:r>
        <w:rPr>
          <w:rFonts w:hint="eastAsia"/>
          <w:spacing w:val="-16"/>
        </w:rPr>
        <w:t>：</w:t>
      </w:r>
      <w:r>
        <w:rPr>
          <w:rFonts w:hint="eastAsia"/>
        </w:rPr>
        <w:t>日</w:t>
      </w:r>
      <w:r>
        <w:rPr>
          <w:rFonts w:hint="eastAsia"/>
        </w:rPr>
        <w:tab/>
      </w:r>
      <w:r>
        <w:rPr>
          <w:rFonts w:hint="eastAsia"/>
          <w:spacing w:val="12"/>
        </w:rPr>
        <w:t>期</w:t>
      </w:r>
      <w:r>
        <w:rPr>
          <w:rFonts w:hint="eastAsia"/>
        </w:rPr>
        <w:t>：</w:t>
      </w:r>
    </w:p>
    <w:p>
      <w:pPr>
        <w:pStyle w:val="21"/>
        <w:numPr>
          <w:ilvl w:val="0"/>
          <w:numId w:val="44"/>
        </w:numPr>
        <w:tabs>
          <w:tab w:val="left" w:pos="956"/>
        </w:tabs>
        <w:spacing w:before="184"/>
        <w:ind w:left="956" w:hanging="478"/>
        <w:jc w:val="left"/>
        <w:rPr>
          <w:b/>
          <w:sz w:val="23"/>
        </w:rPr>
      </w:pPr>
      <w:r>
        <w:rPr>
          <w:rFonts w:hint="eastAsia"/>
          <w:b/>
          <w:sz w:val="23"/>
        </w:rPr>
        <w:t>广西工业产品声明函格式</w:t>
      </w:r>
    </w:p>
    <w:p>
      <w:pPr>
        <w:pStyle w:val="9"/>
        <w:spacing w:before="4"/>
        <w:ind w:left="0"/>
        <w:rPr>
          <w:b/>
          <w:sz w:val="31"/>
        </w:rPr>
      </w:pPr>
    </w:p>
    <w:p>
      <w:pPr>
        <w:ind w:left="4207"/>
        <w:rPr>
          <w:b/>
          <w:sz w:val="23"/>
        </w:rPr>
      </w:pPr>
      <w:r>
        <w:rPr>
          <w:rFonts w:hint="eastAsia"/>
          <w:b/>
          <w:sz w:val="23"/>
        </w:rPr>
        <w:t>广西工业产品声明函</w:t>
      </w:r>
    </w:p>
    <w:p>
      <w:pPr>
        <w:spacing w:before="152" w:line="364" w:lineRule="auto"/>
        <w:ind w:left="478" w:right="236" w:firstLine="458"/>
        <w:jc w:val="both"/>
        <w:rPr>
          <w:sz w:val="23"/>
        </w:rPr>
      </w:pPr>
      <w:r>
        <w:rPr>
          <w:rFonts w:hint="eastAsia"/>
          <w:sz w:val="23"/>
        </w:rPr>
        <w:t>本公司郑重声明,</w:t>
      </w:r>
      <w:r>
        <w:rPr>
          <w:rFonts w:hint="eastAsia"/>
          <w:spacing w:val="-4"/>
          <w:sz w:val="23"/>
        </w:rPr>
        <w:t>根据《招标采购促进广西工业产品产销对接实施细则》的规定</w:t>
      </w:r>
      <w:r>
        <w:rPr>
          <w:rFonts w:hint="eastAsia"/>
          <w:sz w:val="23"/>
        </w:rPr>
        <w:t>,本公司在本次投标/竞标中或者工程项目中提供的下述产品为广西工业产品,详情如下:</w:t>
      </w:r>
    </w:p>
    <w:tbl>
      <w:tblPr>
        <w:tblStyle w:val="17"/>
        <w:tblW w:w="9184" w:type="dxa"/>
        <w:tblInd w:w="43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45"/>
        <w:gridCol w:w="1910"/>
        <w:gridCol w:w="1522"/>
        <w:gridCol w:w="935"/>
        <w:gridCol w:w="2137"/>
        <w:gridCol w:w="1073"/>
        <w:gridCol w:w="76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845" w:type="dxa"/>
            <w:tcBorders>
              <w:bottom w:val="single" w:color="000000" w:sz="8" w:space="0"/>
              <w:right w:val="single" w:color="000000" w:sz="8" w:space="0"/>
            </w:tcBorders>
          </w:tcPr>
          <w:p>
            <w:pPr>
              <w:pStyle w:val="22"/>
              <w:spacing w:line="306" w:lineRule="exact"/>
              <w:ind w:left="161" w:right="138"/>
              <w:jc w:val="center"/>
              <w:rPr>
                <w:sz w:val="24"/>
              </w:rPr>
            </w:pPr>
            <w:r>
              <w:rPr>
                <w:rFonts w:hint="eastAsia"/>
                <w:sz w:val="24"/>
              </w:rPr>
              <w:t>序号</w:t>
            </w:r>
          </w:p>
        </w:tc>
        <w:tc>
          <w:tcPr>
            <w:tcW w:w="1910" w:type="dxa"/>
            <w:tcBorders>
              <w:left w:val="single" w:color="000000" w:sz="8" w:space="0"/>
              <w:bottom w:val="single" w:color="000000" w:sz="8" w:space="0"/>
              <w:right w:val="single" w:color="000000" w:sz="8" w:space="0"/>
            </w:tcBorders>
          </w:tcPr>
          <w:p>
            <w:pPr>
              <w:pStyle w:val="22"/>
              <w:spacing w:line="306" w:lineRule="exact"/>
              <w:ind w:left="479"/>
              <w:rPr>
                <w:sz w:val="24"/>
              </w:rPr>
            </w:pPr>
            <w:r>
              <w:rPr>
                <w:rFonts w:hint="eastAsia"/>
                <w:sz w:val="24"/>
              </w:rPr>
              <w:t>产品名称</w:t>
            </w:r>
          </w:p>
        </w:tc>
        <w:tc>
          <w:tcPr>
            <w:tcW w:w="1522" w:type="dxa"/>
            <w:tcBorders>
              <w:left w:val="single" w:color="000000" w:sz="8" w:space="0"/>
              <w:bottom w:val="single" w:color="000000" w:sz="8" w:space="0"/>
              <w:right w:val="single" w:color="000000" w:sz="8" w:space="0"/>
            </w:tcBorders>
          </w:tcPr>
          <w:p>
            <w:pPr>
              <w:pStyle w:val="22"/>
              <w:spacing w:line="306" w:lineRule="exact"/>
              <w:ind w:left="165"/>
              <w:rPr>
                <w:sz w:val="24"/>
              </w:rPr>
            </w:pPr>
            <w:r>
              <w:rPr>
                <w:rFonts w:hint="eastAsia"/>
                <w:sz w:val="24"/>
              </w:rPr>
              <w:t>型号和规格</w:t>
            </w:r>
          </w:p>
        </w:tc>
        <w:tc>
          <w:tcPr>
            <w:tcW w:w="935" w:type="dxa"/>
            <w:tcBorders>
              <w:left w:val="single" w:color="000000" w:sz="8" w:space="0"/>
              <w:bottom w:val="single" w:color="000000" w:sz="8" w:space="0"/>
              <w:right w:val="single" w:color="000000" w:sz="8" w:space="0"/>
            </w:tcBorders>
          </w:tcPr>
          <w:p>
            <w:pPr>
              <w:pStyle w:val="22"/>
              <w:spacing w:line="306" w:lineRule="exact"/>
              <w:ind w:left="232"/>
              <w:rPr>
                <w:sz w:val="24"/>
              </w:rPr>
            </w:pPr>
            <w:r>
              <w:rPr>
                <w:rFonts w:hint="eastAsia"/>
                <w:sz w:val="24"/>
              </w:rPr>
              <w:t>数量</w:t>
            </w:r>
          </w:p>
        </w:tc>
        <w:tc>
          <w:tcPr>
            <w:tcW w:w="2137" w:type="dxa"/>
            <w:tcBorders>
              <w:left w:val="single" w:color="000000" w:sz="8" w:space="0"/>
              <w:bottom w:val="single" w:color="000000" w:sz="8" w:space="0"/>
              <w:right w:val="single" w:color="000000" w:sz="8" w:space="0"/>
            </w:tcBorders>
          </w:tcPr>
          <w:p>
            <w:pPr>
              <w:pStyle w:val="22"/>
              <w:spacing w:line="306" w:lineRule="exact"/>
              <w:ind w:right="83"/>
              <w:jc w:val="right"/>
              <w:rPr>
                <w:sz w:val="24"/>
              </w:rPr>
            </w:pPr>
            <w:r>
              <w:rPr>
                <w:rFonts w:hint="eastAsia"/>
                <w:sz w:val="24"/>
              </w:rPr>
              <w:t>制造厂商及原产地</w:t>
            </w:r>
          </w:p>
        </w:tc>
        <w:tc>
          <w:tcPr>
            <w:tcW w:w="1073" w:type="dxa"/>
            <w:tcBorders>
              <w:left w:val="single" w:color="000000" w:sz="8" w:space="0"/>
              <w:bottom w:val="single" w:color="000000" w:sz="8" w:space="0"/>
              <w:right w:val="single" w:color="000000" w:sz="8" w:space="0"/>
            </w:tcBorders>
          </w:tcPr>
          <w:p>
            <w:pPr>
              <w:pStyle w:val="22"/>
              <w:spacing w:line="306" w:lineRule="exact"/>
              <w:ind w:left="179"/>
              <w:rPr>
                <w:sz w:val="24"/>
              </w:rPr>
            </w:pPr>
            <w:r>
              <w:rPr>
                <w:rFonts w:hint="eastAsia"/>
                <w:sz w:val="24"/>
              </w:rPr>
              <w:t>投标价</w:t>
            </w:r>
          </w:p>
        </w:tc>
        <w:tc>
          <w:tcPr>
            <w:tcW w:w="762" w:type="dxa"/>
            <w:tcBorders>
              <w:left w:val="single" w:color="000000" w:sz="8" w:space="0"/>
              <w:bottom w:val="single" w:color="000000" w:sz="8" w:space="0"/>
            </w:tcBorders>
          </w:tcPr>
          <w:p>
            <w:pPr>
              <w:pStyle w:val="22"/>
              <w:spacing w:line="306" w:lineRule="exact"/>
              <w:ind w:left="145"/>
              <w:rPr>
                <w:sz w:val="24"/>
              </w:rPr>
            </w:pPr>
            <w:r>
              <w:rPr>
                <w:rFonts w:hint="eastAsia"/>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845" w:type="dxa"/>
            <w:tcBorders>
              <w:top w:val="single" w:color="000000" w:sz="8" w:space="0"/>
              <w:bottom w:val="single" w:color="000000" w:sz="8" w:space="0"/>
              <w:right w:val="single" w:color="000000" w:sz="8" w:space="0"/>
            </w:tcBorders>
          </w:tcPr>
          <w:p>
            <w:pPr>
              <w:pStyle w:val="22"/>
              <w:spacing w:line="306" w:lineRule="exact"/>
              <w:ind w:left="23"/>
              <w:jc w:val="center"/>
              <w:rPr>
                <w:sz w:val="24"/>
              </w:rPr>
            </w:pPr>
            <w:r>
              <w:rPr>
                <w:rFonts w:hint="eastAsia"/>
                <w:sz w:val="24"/>
              </w:rPr>
              <w:t>1</w:t>
            </w:r>
          </w:p>
        </w:tc>
        <w:tc>
          <w:tcPr>
            <w:tcW w:w="1910" w:type="dxa"/>
            <w:tcBorders>
              <w:top w:val="single" w:color="000000" w:sz="8" w:space="0"/>
              <w:left w:val="single" w:color="000000" w:sz="8" w:space="0"/>
              <w:bottom w:val="single" w:color="000000" w:sz="8" w:space="0"/>
              <w:right w:val="single" w:color="000000" w:sz="8" w:space="0"/>
            </w:tcBorders>
          </w:tcPr>
          <w:p>
            <w:pPr>
              <w:pStyle w:val="22"/>
            </w:pPr>
          </w:p>
        </w:tc>
        <w:tc>
          <w:tcPr>
            <w:tcW w:w="1522" w:type="dxa"/>
            <w:tcBorders>
              <w:top w:val="single" w:color="000000" w:sz="8" w:space="0"/>
              <w:left w:val="single" w:color="000000" w:sz="8" w:space="0"/>
              <w:bottom w:val="single" w:color="000000" w:sz="8" w:space="0"/>
              <w:right w:val="single" w:color="000000" w:sz="8" w:space="0"/>
            </w:tcBorders>
          </w:tcPr>
          <w:p>
            <w:pPr>
              <w:pStyle w:val="22"/>
            </w:pPr>
          </w:p>
        </w:tc>
        <w:tc>
          <w:tcPr>
            <w:tcW w:w="935" w:type="dxa"/>
            <w:tcBorders>
              <w:top w:val="single" w:color="000000" w:sz="8" w:space="0"/>
              <w:left w:val="single" w:color="000000" w:sz="8" w:space="0"/>
              <w:bottom w:val="single" w:color="000000" w:sz="8" w:space="0"/>
              <w:right w:val="single" w:color="000000" w:sz="8" w:space="0"/>
            </w:tcBorders>
          </w:tcPr>
          <w:p>
            <w:pPr>
              <w:pStyle w:val="22"/>
            </w:pPr>
          </w:p>
        </w:tc>
        <w:tc>
          <w:tcPr>
            <w:tcW w:w="2137" w:type="dxa"/>
            <w:tcBorders>
              <w:top w:val="single" w:color="000000" w:sz="8" w:space="0"/>
              <w:left w:val="single" w:color="000000" w:sz="8" w:space="0"/>
              <w:bottom w:val="single" w:color="000000" w:sz="8" w:space="0"/>
              <w:right w:val="single" w:color="000000" w:sz="8" w:space="0"/>
            </w:tcBorders>
          </w:tcPr>
          <w:p>
            <w:pPr>
              <w:pStyle w:val="22"/>
            </w:pPr>
          </w:p>
        </w:tc>
        <w:tc>
          <w:tcPr>
            <w:tcW w:w="1073" w:type="dxa"/>
            <w:tcBorders>
              <w:top w:val="single" w:color="000000" w:sz="8" w:space="0"/>
              <w:left w:val="single" w:color="000000" w:sz="8" w:space="0"/>
              <w:bottom w:val="single" w:color="000000" w:sz="8" w:space="0"/>
              <w:right w:val="single" w:color="000000" w:sz="8" w:space="0"/>
            </w:tcBorders>
          </w:tcPr>
          <w:p>
            <w:pPr>
              <w:pStyle w:val="22"/>
            </w:pPr>
          </w:p>
        </w:tc>
        <w:tc>
          <w:tcPr>
            <w:tcW w:w="762" w:type="dxa"/>
            <w:tcBorders>
              <w:top w:val="single" w:color="000000" w:sz="8" w:space="0"/>
              <w:left w:val="single" w:color="000000" w:sz="8" w:space="0"/>
              <w:bottom w:val="single" w:color="000000" w:sz="8" w:space="0"/>
            </w:tcBorders>
          </w:tcPr>
          <w:p>
            <w:pPr>
              <w:pStyle w:val="22"/>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845" w:type="dxa"/>
            <w:tcBorders>
              <w:top w:val="single" w:color="000000" w:sz="8" w:space="0"/>
              <w:bottom w:val="single" w:color="000000" w:sz="8" w:space="0"/>
              <w:right w:val="single" w:color="000000" w:sz="8" w:space="0"/>
            </w:tcBorders>
          </w:tcPr>
          <w:p>
            <w:pPr>
              <w:pStyle w:val="22"/>
              <w:spacing w:line="306" w:lineRule="exact"/>
              <w:ind w:left="23"/>
              <w:jc w:val="center"/>
              <w:rPr>
                <w:sz w:val="24"/>
              </w:rPr>
            </w:pPr>
            <w:r>
              <w:rPr>
                <w:rFonts w:hint="eastAsia"/>
                <w:sz w:val="24"/>
              </w:rPr>
              <w:t>2</w:t>
            </w:r>
          </w:p>
        </w:tc>
        <w:tc>
          <w:tcPr>
            <w:tcW w:w="1910" w:type="dxa"/>
            <w:tcBorders>
              <w:top w:val="single" w:color="000000" w:sz="8" w:space="0"/>
              <w:left w:val="single" w:color="000000" w:sz="8" w:space="0"/>
              <w:bottom w:val="single" w:color="000000" w:sz="8" w:space="0"/>
              <w:right w:val="single" w:color="000000" w:sz="8" w:space="0"/>
            </w:tcBorders>
          </w:tcPr>
          <w:p>
            <w:pPr>
              <w:pStyle w:val="22"/>
            </w:pPr>
          </w:p>
        </w:tc>
        <w:tc>
          <w:tcPr>
            <w:tcW w:w="1522" w:type="dxa"/>
            <w:tcBorders>
              <w:top w:val="single" w:color="000000" w:sz="8" w:space="0"/>
              <w:left w:val="single" w:color="000000" w:sz="8" w:space="0"/>
              <w:bottom w:val="single" w:color="000000" w:sz="8" w:space="0"/>
              <w:right w:val="single" w:color="000000" w:sz="8" w:space="0"/>
            </w:tcBorders>
          </w:tcPr>
          <w:p>
            <w:pPr>
              <w:pStyle w:val="22"/>
            </w:pPr>
          </w:p>
        </w:tc>
        <w:tc>
          <w:tcPr>
            <w:tcW w:w="935" w:type="dxa"/>
            <w:tcBorders>
              <w:top w:val="single" w:color="000000" w:sz="8" w:space="0"/>
              <w:left w:val="single" w:color="000000" w:sz="8" w:space="0"/>
              <w:bottom w:val="single" w:color="000000" w:sz="8" w:space="0"/>
              <w:right w:val="single" w:color="000000" w:sz="8" w:space="0"/>
            </w:tcBorders>
          </w:tcPr>
          <w:p>
            <w:pPr>
              <w:pStyle w:val="22"/>
            </w:pPr>
          </w:p>
        </w:tc>
        <w:tc>
          <w:tcPr>
            <w:tcW w:w="2137" w:type="dxa"/>
            <w:tcBorders>
              <w:top w:val="single" w:color="000000" w:sz="8" w:space="0"/>
              <w:left w:val="single" w:color="000000" w:sz="8" w:space="0"/>
              <w:bottom w:val="single" w:color="000000" w:sz="8" w:space="0"/>
              <w:right w:val="single" w:color="000000" w:sz="8" w:space="0"/>
            </w:tcBorders>
          </w:tcPr>
          <w:p>
            <w:pPr>
              <w:pStyle w:val="22"/>
            </w:pPr>
          </w:p>
        </w:tc>
        <w:tc>
          <w:tcPr>
            <w:tcW w:w="1073" w:type="dxa"/>
            <w:tcBorders>
              <w:top w:val="single" w:color="000000" w:sz="8" w:space="0"/>
              <w:left w:val="single" w:color="000000" w:sz="8" w:space="0"/>
              <w:bottom w:val="single" w:color="000000" w:sz="8" w:space="0"/>
              <w:right w:val="single" w:color="000000" w:sz="8" w:space="0"/>
            </w:tcBorders>
          </w:tcPr>
          <w:p>
            <w:pPr>
              <w:pStyle w:val="22"/>
            </w:pPr>
          </w:p>
        </w:tc>
        <w:tc>
          <w:tcPr>
            <w:tcW w:w="762" w:type="dxa"/>
            <w:tcBorders>
              <w:top w:val="single" w:color="000000" w:sz="8" w:space="0"/>
              <w:left w:val="single" w:color="000000" w:sz="8" w:space="0"/>
              <w:bottom w:val="single" w:color="000000" w:sz="8" w:space="0"/>
            </w:tcBorders>
          </w:tcPr>
          <w:p>
            <w:pPr>
              <w:pStyle w:val="22"/>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845" w:type="dxa"/>
            <w:tcBorders>
              <w:top w:val="single" w:color="000000" w:sz="8" w:space="0"/>
              <w:bottom w:val="single" w:color="000000" w:sz="8" w:space="0"/>
              <w:right w:val="single" w:color="000000" w:sz="8" w:space="0"/>
            </w:tcBorders>
          </w:tcPr>
          <w:p>
            <w:pPr>
              <w:pStyle w:val="22"/>
              <w:spacing w:line="306" w:lineRule="exact"/>
              <w:ind w:left="161" w:right="138"/>
              <w:jc w:val="center"/>
              <w:rPr>
                <w:sz w:val="24"/>
              </w:rPr>
            </w:pPr>
            <w:r>
              <w:rPr>
                <w:rFonts w:hint="eastAsia"/>
                <w:sz w:val="24"/>
              </w:rPr>
              <w:t>……</w:t>
            </w:r>
          </w:p>
        </w:tc>
        <w:tc>
          <w:tcPr>
            <w:tcW w:w="1910" w:type="dxa"/>
            <w:tcBorders>
              <w:top w:val="single" w:color="000000" w:sz="8" w:space="0"/>
              <w:left w:val="single" w:color="000000" w:sz="8" w:space="0"/>
              <w:bottom w:val="single" w:color="000000" w:sz="8" w:space="0"/>
              <w:right w:val="single" w:color="000000" w:sz="8" w:space="0"/>
            </w:tcBorders>
          </w:tcPr>
          <w:p>
            <w:pPr>
              <w:pStyle w:val="22"/>
            </w:pPr>
          </w:p>
        </w:tc>
        <w:tc>
          <w:tcPr>
            <w:tcW w:w="1522" w:type="dxa"/>
            <w:tcBorders>
              <w:top w:val="single" w:color="000000" w:sz="8" w:space="0"/>
              <w:left w:val="single" w:color="000000" w:sz="8" w:space="0"/>
              <w:bottom w:val="single" w:color="000000" w:sz="8" w:space="0"/>
              <w:right w:val="single" w:color="000000" w:sz="8" w:space="0"/>
            </w:tcBorders>
          </w:tcPr>
          <w:p>
            <w:pPr>
              <w:pStyle w:val="22"/>
            </w:pPr>
          </w:p>
        </w:tc>
        <w:tc>
          <w:tcPr>
            <w:tcW w:w="935" w:type="dxa"/>
            <w:tcBorders>
              <w:top w:val="single" w:color="000000" w:sz="8" w:space="0"/>
              <w:left w:val="single" w:color="000000" w:sz="8" w:space="0"/>
              <w:bottom w:val="single" w:color="000000" w:sz="8" w:space="0"/>
              <w:right w:val="single" w:color="000000" w:sz="8" w:space="0"/>
            </w:tcBorders>
          </w:tcPr>
          <w:p>
            <w:pPr>
              <w:pStyle w:val="22"/>
            </w:pPr>
          </w:p>
        </w:tc>
        <w:tc>
          <w:tcPr>
            <w:tcW w:w="2137" w:type="dxa"/>
            <w:tcBorders>
              <w:top w:val="single" w:color="000000" w:sz="8" w:space="0"/>
              <w:left w:val="single" w:color="000000" w:sz="8" w:space="0"/>
              <w:bottom w:val="single" w:color="000000" w:sz="8" w:space="0"/>
              <w:right w:val="single" w:color="000000" w:sz="8" w:space="0"/>
            </w:tcBorders>
          </w:tcPr>
          <w:p>
            <w:pPr>
              <w:pStyle w:val="22"/>
            </w:pPr>
          </w:p>
        </w:tc>
        <w:tc>
          <w:tcPr>
            <w:tcW w:w="1073" w:type="dxa"/>
            <w:tcBorders>
              <w:top w:val="single" w:color="000000" w:sz="8" w:space="0"/>
              <w:left w:val="single" w:color="000000" w:sz="8" w:space="0"/>
              <w:bottom w:val="single" w:color="000000" w:sz="8" w:space="0"/>
              <w:right w:val="single" w:color="000000" w:sz="8" w:space="0"/>
            </w:tcBorders>
          </w:tcPr>
          <w:p>
            <w:pPr>
              <w:pStyle w:val="22"/>
            </w:pPr>
          </w:p>
        </w:tc>
        <w:tc>
          <w:tcPr>
            <w:tcW w:w="762" w:type="dxa"/>
            <w:tcBorders>
              <w:top w:val="single" w:color="000000" w:sz="8" w:space="0"/>
              <w:left w:val="single" w:color="000000" w:sz="8" w:space="0"/>
              <w:bottom w:val="single" w:color="000000" w:sz="8" w:space="0"/>
            </w:tcBorders>
          </w:tcPr>
          <w:p>
            <w:pPr>
              <w:pStyle w:val="22"/>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3" w:hRule="atLeast"/>
        </w:trPr>
        <w:tc>
          <w:tcPr>
            <w:tcW w:w="845" w:type="dxa"/>
            <w:tcBorders>
              <w:top w:val="single" w:color="000000" w:sz="8" w:space="0"/>
              <w:right w:val="single" w:color="000000" w:sz="8" w:space="0"/>
            </w:tcBorders>
          </w:tcPr>
          <w:p>
            <w:pPr>
              <w:pStyle w:val="22"/>
            </w:pPr>
          </w:p>
        </w:tc>
        <w:tc>
          <w:tcPr>
            <w:tcW w:w="1910" w:type="dxa"/>
            <w:tcBorders>
              <w:top w:val="single" w:color="000000" w:sz="8" w:space="0"/>
              <w:left w:val="single" w:color="000000" w:sz="8" w:space="0"/>
              <w:right w:val="single" w:color="000000" w:sz="8" w:space="0"/>
            </w:tcBorders>
          </w:tcPr>
          <w:p>
            <w:pPr>
              <w:pStyle w:val="22"/>
              <w:spacing w:line="306" w:lineRule="exact"/>
              <w:ind w:left="219" w:right="191"/>
              <w:jc w:val="center"/>
              <w:rPr>
                <w:sz w:val="24"/>
              </w:rPr>
            </w:pPr>
            <w:r>
              <w:rPr>
                <w:rFonts w:hint="eastAsia"/>
                <w:sz w:val="24"/>
              </w:rPr>
              <w:t>广西工业产品</w:t>
            </w:r>
          </w:p>
          <w:p>
            <w:pPr>
              <w:pStyle w:val="22"/>
              <w:spacing w:before="158"/>
              <w:ind w:left="219" w:right="191"/>
              <w:jc w:val="center"/>
              <w:rPr>
                <w:sz w:val="24"/>
              </w:rPr>
            </w:pPr>
            <w:r>
              <w:rPr>
                <w:rFonts w:hint="eastAsia"/>
                <w:sz w:val="24"/>
              </w:rPr>
              <w:t>合计价格：</w:t>
            </w:r>
          </w:p>
        </w:tc>
        <w:tc>
          <w:tcPr>
            <w:tcW w:w="2457" w:type="dxa"/>
            <w:gridSpan w:val="2"/>
            <w:tcBorders>
              <w:top w:val="single" w:color="000000" w:sz="8" w:space="0"/>
              <w:left w:val="single" w:color="000000" w:sz="8" w:space="0"/>
              <w:right w:val="single" w:color="000000" w:sz="8" w:space="0"/>
            </w:tcBorders>
          </w:tcPr>
          <w:p>
            <w:pPr>
              <w:pStyle w:val="22"/>
            </w:pPr>
          </w:p>
        </w:tc>
        <w:tc>
          <w:tcPr>
            <w:tcW w:w="2137" w:type="dxa"/>
            <w:tcBorders>
              <w:top w:val="single" w:color="000000" w:sz="8" w:space="0"/>
              <w:left w:val="single" w:color="000000" w:sz="8" w:space="0"/>
              <w:right w:val="single" w:color="000000" w:sz="8" w:space="0"/>
            </w:tcBorders>
          </w:tcPr>
          <w:p>
            <w:pPr>
              <w:pStyle w:val="22"/>
              <w:spacing w:before="1"/>
              <w:rPr>
                <w:sz w:val="20"/>
              </w:rPr>
            </w:pPr>
          </w:p>
          <w:p>
            <w:pPr>
              <w:pStyle w:val="22"/>
              <w:ind w:right="83"/>
              <w:jc w:val="right"/>
              <w:rPr>
                <w:sz w:val="24"/>
              </w:rPr>
            </w:pPr>
            <w:r>
              <w:rPr>
                <w:rFonts w:hint="eastAsia"/>
                <w:sz w:val="24"/>
              </w:rPr>
              <w:t>占投标总价比例：</w:t>
            </w:r>
          </w:p>
        </w:tc>
        <w:tc>
          <w:tcPr>
            <w:tcW w:w="1835" w:type="dxa"/>
            <w:gridSpan w:val="2"/>
            <w:tcBorders>
              <w:top w:val="single" w:color="000000" w:sz="8" w:space="0"/>
              <w:left w:val="single" w:color="000000" w:sz="8" w:space="0"/>
            </w:tcBorders>
          </w:tcPr>
          <w:p>
            <w:pPr>
              <w:pStyle w:val="22"/>
            </w:pPr>
          </w:p>
        </w:tc>
      </w:tr>
    </w:tbl>
    <w:p>
      <w:pPr>
        <w:spacing w:line="364" w:lineRule="auto"/>
        <w:ind w:left="1198" w:right="1861"/>
        <w:rPr>
          <w:sz w:val="23"/>
        </w:rPr>
      </w:pPr>
      <w:r>
        <w:rPr>
          <w:rFonts w:hint="eastAsia"/>
          <w:sz w:val="23"/>
        </w:rPr>
        <w:t>本公司对上述声明的真实性负责。如有虚假,将依法承担相应责任。企业名称(盖章):</w:t>
      </w:r>
    </w:p>
    <w:p>
      <w:pPr>
        <w:spacing w:line="294" w:lineRule="exact"/>
        <w:ind w:left="1198"/>
        <w:rPr>
          <w:sz w:val="23"/>
        </w:rPr>
      </w:pPr>
      <w:r>
        <w:rPr>
          <w:rFonts w:hint="eastAsia"/>
          <w:sz w:val="23"/>
        </w:rPr>
        <w:t>日 期:</w:t>
      </w:r>
    </w:p>
    <w:p>
      <w:pPr>
        <w:spacing w:line="294" w:lineRule="exact"/>
        <w:rPr>
          <w:sz w:val="23"/>
        </w:rPr>
        <w:sectPr>
          <w:pgSz w:w="11910" w:h="16840"/>
          <w:pgMar w:top="1440" w:right="1180" w:bottom="1180" w:left="940" w:header="0" w:footer="1000" w:gutter="0"/>
          <w:cols w:space="720" w:num="1"/>
        </w:sectPr>
      </w:pPr>
    </w:p>
    <w:p>
      <w:pPr>
        <w:pStyle w:val="5"/>
        <w:spacing w:before="40"/>
        <w:ind w:left="595"/>
      </w:pPr>
      <w:bookmarkStart w:id="179" w:name="技术文件"/>
      <w:bookmarkEnd w:id="179"/>
      <w:r>
        <w:rPr>
          <w:rFonts w:hint="eastAsia"/>
        </w:rPr>
        <w:t>技术文件</w:t>
      </w:r>
    </w:p>
    <w:p>
      <w:pPr>
        <w:pStyle w:val="5"/>
        <w:numPr>
          <w:ilvl w:val="0"/>
          <w:numId w:val="45"/>
        </w:numPr>
        <w:tabs>
          <w:tab w:val="left" w:pos="722"/>
        </w:tabs>
        <w:spacing w:before="65" w:line="242" w:lineRule="auto"/>
        <w:ind w:right="117" w:firstLine="0"/>
      </w:pPr>
      <w:r>
        <w:rPr>
          <w:rFonts w:hint="eastAsia"/>
          <w:spacing w:val="-4"/>
        </w:rPr>
        <w:t>对本项目系统总体要求的理解</w:t>
      </w:r>
      <w:r>
        <w:rPr>
          <w:rFonts w:hint="eastAsia"/>
        </w:rPr>
        <w:t>（</w:t>
      </w:r>
      <w:r>
        <w:rPr>
          <w:rFonts w:hint="eastAsia"/>
          <w:spacing w:val="-14"/>
        </w:rPr>
        <w:t>包括：功能说明、性能指标、设备选型说明以及质量、</w:t>
      </w:r>
      <w:r>
        <w:rPr>
          <w:rFonts w:hint="eastAsia"/>
        </w:rPr>
        <w:t>性能、价格、外观、体积等方面进行比较和选择的理由和过程，格式自拟）</w:t>
      </w:r>
    </w:p>
    <w:p>
      <w:pPr>
        <w:pStyle w:val="5"/>
        <w:numPr>
          <w:ilvl w:val="0"/>
          <w:numId w:val="45"/>
        </w:numPr>
        <w:tabs>
          <w:tab w:val="left" w:pos="722"/>
        </w:tabs>
        <w:spacing w:before="120"/>
        <w:ind w:left="721" w:hanging="243"/>
      </w:pPr>
      <w:r>
        <w:rPr>
          <w:rFonts w:hint="eastAsia"/>
        </w:rPr>
        <w:t>投标人拥有主要装备和检测设施的情况和现状（格式自拟）</w:t>
      </w:r>
    </w:p>
    <w:p>
      <w:pPr>
        <w:pStyle w:val="5"/>
        <w:numPr>
          <w:ilvl w:val="0"/>
          <w:numId w:val="45"/>
        </w:numPr>
        <w:tabs>
          <w:tab w:val="left" w:pos="722"/>
        </w:tabs>
        <w:spacing w:before="122"/>
        <w:ind w:left="721" w:hanging="243"/>
      </w:pPr>
      <w:r>
        <w:rPr>
          <w:rFonts w:hint="eastAsia"/>
        </w:rPr>
        <w:t>产品出厂标准、质量检测报告及精度检测报告或数据（格式自拟）</w:t>
      </w:r>
    </w:p>
    <w:p>
      <w:pPr>
        <w:pStyle w:val="5"/>
        <w:numPr>
          <w:ilvl w:val="0"/>
          <w:numId w:val="45"/>
        </w:numPr>
        <w:tabs>
          <w:tab w:val="left" w:pos="722"/>
        </w:tabs>
        <w:spacing w:before="125"/>
        <w:ind w:left="721" w:hanging="243"/>
      </w:pPr>
      <w:r>
        <w:rPr>
          <w:rFonts w:hint="eastAsia"/>
        </w:rPr>
        <w:t>原厂出厂配置表及原厂中文使用说明书（格式自拟）</w:t>
      </w:r>
    </w:p>
    <w:p>
      <w:pPr>
        <w:pStyle w:val="5"/>
        <w:numPr>
          <w:ilvl w:val="0"/>
          <w:numId w:val="45"/>
        </w:numPr>
        <w:tabs>
          <w:tab w:val="left" w:pos="722"/>
        </w:tabs>
        <w:spacing w:before="124"/>
        <w:ind w:left="721" w:hanging="243"/>
      </w:pPr>
      <w:r>
        <w:rPr>
          <w:rFonts w:hint="eastAsia"/>
        </w:rPr>
        <w:t>设备配置清单格式：</w:t>
      </w:r>
    </w:p>
    <w:p>
      <w:pPr>
        <w:pStyle w:val="9"/>
        <w:spacing w:before="8"/>
        <w:ind w:left="0"/>
        <w:rPr>
          <w:b/>
          <w:sz w:val="9"/>
        </w:rPr>
      </w:pPr>
    </w:p>
    <w:tbl>
      <w:tblPr>
        <w:tblStyle w:val="17"/>
        <w:tblW w:w="9081" w:type="dxa"/>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4"/>
        <w:gridCol w:w="1681"/>
        <w:gridCol w:w="839"/>
        <w:gridCol w:w="1498"/>
        <w:gridCol w:w="1202"/>
        <w:gridCol w:w="2227"/>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554" w:type="dxa"/>
          </w:tcPr>
          <w:p>
            <w:pPr>
              <w:pStyle w:val="22"/>
              <w:spacing w:before="30" w:line="440" w:lineRule="atLeast"/>
              <w:ind w:left="157" w:right="144"/>
              <w:rPr>
                <w:sz w:val="24"/>
              </w:rPr>
            </w:pPr>
            <w:r>
              <w:rPr>
                <w:rFonts w:hint="eastAsia"/>
                <w:sz w:val="24"/>
              </w:rPr>
              <w:t>序号</w:t>
            </w:r>
          </w:p>
        </w:tc>
        <w:tc>
          <w:tcPr>
            <w:tcW w:w="1681" w:type="dxa"/>
          </w:tcPr>
          <w:p>
            <w:pPr>
              <w:pStyle w:val="22"/>
              <w:spacing w:before="11"/>
              <w:rPr>
                <w:b/>
                <w:sz w:val="29"/>
              </w:rPr>
            </w:pPr>
          </w:p>
          <w:p>
            <w:pPr>
              <w:pStyle w:val="22"/>
              <w:ind w:left="359"/>
              <w:rPr>
                <w:sz w:val="24"/>
              </w:rPr>
            </w:pPr>
            <w:r>
              <w:rPr>
                <w:rFonts w:hint="eastAsia"/>
                <w:sz w:val="24"/>
              </w:rPr>
              <w:t>设备名称</w:t>
            </w:r>
          </w:p>
        </w:tc>
        <w:tc>
          <w:tcPr>
            <w:tcW w:w="839" w:type="dxa"/>
          </w:tcPr>
          <w:p>
            <w:pPr>
              <w:pStyle w:val="22"/>
              <w:spacing w:before="11"/>
              <w:rPr>
                <w:b/>
                <w:sz w:val="29"/>
              </w:rPr>
            </w:pPr>
          </w:p>
          <w:p>
            <w:pPr>
              <w:pStyle w:val="22"/>
              <w:ind w:left="178"/>
              <w:rPr>
                <w:sz w:val="24"/>
              </w:rPr>
            </w:pPr>
            <w:r>
              <w:rPr>
                <w:rFonts w:hint="eastAsia"/>
                <w:sz w:val="24"/>
              </w:rPr>
              <w:t>品牌</w:t>
            </w:r>
          </w:p>
        </w:tc>
        <w:tc>
          <w:tcPr>
            <w:tcW w:w="1498" w:type="dxa"/>
          </w:tcPr>
          <w:p>
            <w:pPr>
              <w:pStyle w:val="22"/>
              <w:spacing w:before="11"/>
              <w:rPr>
                <w:b/>
                <w:sz w:val="29"/>
              </w:rPr>
            </w:pPr>
          </w:p>
          <w:p>
            <w:pPr>
              <w:pStyle w:val="22"/>
              <w:ind w:left="268"/>
              <w:rPr>
                <w:sz w:val="24"/>
              </w:rPr>
            </w:pPr>
            <w:r>
              <w:rPr>
                <w:rFonts w:hint="eastAsia"/>
                <w:sz w:val="24"/>
              </w:rPr>
              <w:t>规格型号</w:t>
            </w:r>
          </w:p>
        </w:tc>
        <w:tc>
          <w:tcPr>
            <w:tcW w:w="1202" w:type="dxa"/>
          </w:tcPr>
          <w:p>
            <w:pPr>
              <w:pStyle w:val="22"/>
              <w:spacing w:before="30" w:line="440" w:lineRule="atLeast"/>
              <w:ind w:left="481" w:right="108" w:hanging="360"/>
              <w:rPr>
                <w:sz w:val="24"/>
              </w:rPr>
            </w:pPr>
            <w:r>
              <w:rPr>
                <w:rFonts w:hint="eastAsia"/>
                <w:sz w:val="24"/>
              </w:rPr>
              <w:t>单位及数量</w:t>
            </w:r>
          </w:p>
        </w:tc>
        <w:tc>
          <w:tcPr>
            <w:tcW w:w="2227" w:type="dxa"/>
          </w:tcPr>
          <w:p>
            <w:pPr>
              <w:pStyle w:val="22"/>
              <w:spacing w:before="11"/>
              <w:rPr>
                <w:b/>
                <w:sz w:val="29"/>
              </w:rPr>
            </w:pPr>
          </w:p>
          <w:p>
            <w:pPr>
              <w:pStyle w:val="22"/>
              <w:ind w:left="512"/>
              <w:rPr>
                <w:sz w:val="24"/>
              </w:rPr>
            </w:pPr>
            <w:r>
              <w:rPr>
                <w:rFonts w:hint="eastAsia"/>
                <w:sz w:val="24"/>
              </w:rPr>
              <w:t>性能及指标</w:t>
            </w:r>
          </w:p>
        </w:tc>
        <w:tc>
          <w:tcPr>
            <w:tcW w:w="1080" w:type="dxa"/>
          </w:tcPr>
          <w:p>
            <w:pPr>
              <w:pStyle w:val="22"/>
              <w:spacing w:before="11"/>
              <w:rPr>
                <w:b/>
                <w:sz w:val="29"/>
              </w:rPr>
            </w:pPr>
          </w:p>
          <w:p>
            <w:pPr>
              <w:pStyle w:val="22"/>
              <w:ind w:left="299"/>
              <w:rPr>
                <w:sz w:val="24"/>
              </w:rPr>
            </w:pPr>
            <w:r>
              <w:rPr>
                <w:rFonts w:hint="eastAsia"/>
                <w:sz w:val="24"/>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trPr>
        <w:tc>
          <w:tcPr>
            <w:tcW w:w="554" w:type="dxa"/>
          </w:tcPr>
          <w:p>
            <w:pPr>
              <w:pStyle w:val="22"/>
            </w:pPr>
          </w:p>
        </w:tc>
        <w:tc>
          <w:tcPr>
            <w:tcW w:w="1681" w:type="dxa"/>
          </w:tcPr>
          <w:p>
            <w:pPr>
              <w:pStyle w:val="22"/>
            </w:pPr>
          </w:p>
        </w:tc>
        <w:tc>
          <w:tcPr>
            <w:tcW w:w="839" w:type="dxa"/>
          </w:tcPr>
          <w:p>
            <w:pPr>
              <w:pStyle w:val="22"/>
            </w:pPr>
          </w:p>
        </w:tc>
        <w:tc>
          <w:tcPr>
            <w:tcW w:w="1498" w:type="dxa"/>
          </w:tcPr>
          <w:p>
            <w:pPr>
              <w:pStyle w:val="22"/>
            </w:pPr>
          </w:p>
        </w:tc>
        <w:tc>
          <w:tcPr>
            <w:tcW w:w="1202" w:type="dxa"/>
          </w:tcPr>
          <w:p>
            <w:pPr>
              <w:pStyle w:val="22"/>
            </w:pPr>
          </w:p>
        </w:tc>
        <w:tc>
          <w:tcPr>
            <w:tcW w:w="2227" w:type="dxa"/>
          </w:tcPr>
          <w:p>
            <w:pPr>
              <w:pStyle w:val="22"/>
            </w:pPr>
          </w:p>
        </w:tc>
        <w:tc>
          <w:tcPr>
            <w:tcW w:w="108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554" w:type="dxa"/>
          </w:tcPr>
          <w:p>
            <w:pPr>
              <w:pStyle w:val="22"/>
            </w:pPr>
          </w:p>
        </w:tc>
        <w:tc>
          <w:tcPr>
            <w:tcW w:w="1681" w:type="dxa"/>
          </w:tcPr>
          <w:p>
            <w:pPr>
              <w:pStyle w:val="22"/>
            </w:pPr>
          </w:p>
        </w:tc>
        <w:tc>
          <w:tcPr>
            <w:tcW w:w="839" w:type="dxa"/>
          </w:tcPr>
          <w:p>
            <w:pPr>
              <w:pStyle w:val="22"/>
            </w:pPr>
          </w:p>
        </w:tc>
        <w:tc>
          <w:tcPr>
            <w:tcW w:w="1498" w:type="dxa"/>
          </w:tcPr>
          <w:p>
            <w:pPr>
              <w:pStyle w:val="22"/>
            </w:pPr>
          </w:p>
        </w:tc>
        <w:tc>
          <w:tcPr>
            <w:tcW w:w="1202" w:type="dxa"/>
          </w:tcPr>
          <w:p>
            <w:pPr>
              <w:pStyle w:val="22"/>
            </w:pPr>
          </w:p>
        </w:tc>
        <w:tc>
          <w:tcPr>
            <w:tcW w:w="2227" w:type="dxa"/>
          </w:tcPr>
          <w:p>
            <w:pPr>
              <w:pStyle w:val="22"/>
            </w:pPr>
          </w:p>
        </w:tc>
        <w:tc>
          <w:tcPr>
            <w:tcW w:w="108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54" w:type="dxa"/>
          </w:tcPr>
          <w:p>
            <w:pPr>
              <w:pStyle w:val="22"/>
            </w:pPr>
          </w:p>
        </w:tc>
        <w:tc>
          <w:tcPr>
            <w:tcW w:w="1681" w:type="dxa"/>
          </w:tcPr>
          <w:p>
            <w:pPr>
              <w:pStyle w:val="22"/>
            </w:pPr>
          </w:p>
        </w:tc>
        <w:tc>
          <w:tcPr>
            <w:tcW w:w="839" w:type="dxa"/>
          </w:tcPr>
          <w:p>
            <w:pPr>
              <w:pStyle w:val="22"/>
            </w:pPr>
          </w:p>
        </w:tc>
        <w:tc>
          <w:tcPr>
            <w:tcW w:w="1498" w:type="dxa"/>
          </w:tcPr>
          <w:p>
            <w:pPr>
              <w:pStyle w:val="22"/>
            </w:pPr>
          </w:p>
        </w:tc>
        <w:tc>
          <w:tcPr>
            <w:tcW w:w="1202" w:type="dxa"/>
          </w:tcPr>
          <w:p>
            <w:pPr>
              <w:pStyle w:val="22"/>
            </w:pPr>
          </w:p>
        </w:tc>
        <w:tc>
          <w:tcPr>
            <w:tcW w:w="2227" w:type="dxa"/>
          </w:tcPr>
          <w:p>
            <w:pPr>
              <w:pStyle w:val="22"/>
            </w:pPr>
          </w:p>
        </w:tc>
        <w:tc>
          <w:tcPr>
            <w:tcW w:w="1080" w:type="dxa"/>
          </w:tcPr>
          <w:p>
            <w:pPr>
              <w:pStyle w:val="22"/>
            </w:pPr>
          </w:p>
        </w:tc>
      </w:tr>
    </w:tbl>
    <w:p>
      <w:pPr>
        <w:pStyle w:val="9"/>
        <w:tabs>
          <w:tab w:val="left" w:pos="3935"/>
        </w:tabs>
        <w:spacing w:before="162"/>
        <w:ind w:left="478"/>
      </w:pPr>
      <w:r>
        <w:rPr>
          <w:rFonts w:hint="eastAsia"/>
          <w:spacing w:val="40"/>
        </w:rPr>
        <w:t>授</w:t>
      </w:r>
      <w:r>
        <w:rPr>
          <w:rFonts w:hint="eastAsia"/>
          <w:spacing w:val="38"/>
        </w:rPr>
        <w:t>权</w:t>
      </w:r>
      <w:r>
        <w:rPr>
          <w:rFonts w:hint="eastAsia"/>
          <w:spacing w:val="40"/>
        </w:rPr>
        <w:t>代表</w:t>
      </w:r>
      <w:r>
        <w:rPr>
          <w:rFonts w:hint="eastAsia"/>
          <w:spacing w:val="38"/>
        </w:rPr>
        <w:t>签</w:t>
      </w:r>
      <w:r>
        <w:rPr>
          <w:rFonts w:hint="eastAsia"/>
          <w:spacing w:val="40"/>
        </w:rPr>
        <w:t>名</w:t>
      </w:r>
      <w:r>
        <w:rPr>
          <w:rFonts w:hint="eastAsia"/>
        </w:rPr>
        <w:t>：</w:t>
      </w:r>
      <w:r>
        <w:rPr>
          <w:rFonts w:hint="eastAsia"/>
          <w:spacing w:val="-83"/>
        </w:rPr>
        <w:t xml:space="preserve"> </w:t>
      </w:r>
      <w:r>
        <w:rPr>
          <w:rFonts w:hint="eastAsia"/>
          <w:u w:val="single"/>
        </w:rPr>
        <w:t xml:space="preserve"> </w:t>
      </w:r>
      <w:r>
        <w:rPr>
          <w:rFonts w:hint="eastAsia"/>
          <w:u w:val="single"/>
        </w:rPr>
        <w:tab/>
      </w:r>
    </w:p>
    <w:p>
      <w:pPr>
        <w:pStyle w:val="9"/>
        <w:spacing w:before="5"/>
        <w:ind w:left="0"/>
        <w:rPr>
          <w:sz w:val="9"/>
        </w:rPr>
      </w:pPr>
    </w:p>
    <w:p>
      <w:pPr>
        <w:pStyle w:val="9"/>
        <w:tabs>
          <w:tab w:val="left" w:pos="4137"/>
          <w:tab w:val="left" w:pos="6317"/>
          <w:tab w:val="left" w:pos="6917"/>
          <w:tab w:val="left" w:pos="9136"/>
        </w:tabs>
        <w:spacing w:before="74"/>
        <w:ind w:left="478"/>
      </w:pPr>
      <w:r>
        <w:rPr>
          <w:rFonts w:hint="eastAsia"/>
          <w:spacing w:val="40"/>
        </w:rPr>
        <w:t>投</w:t>
      </w:r>
      <w:r>
        <w:rPr>
          <w:rFonts w:hint="eastAsia"/>
          <w:spacing w:val="38"/>
        </w:rPr>
        <w:t>标</w:t>
      </w:r>
      <w:r>
        <w:rPr>
          <w:rFonts w:hint="eastAsia"/>
          <w:spacing w:val="40"/>
        </w:rPr>
        <w:t>人公</w:t>
      </w:r>
      <w:r>
        <w:rPr>
          <w:rFonts w:hint="eastAsia"/>
          <w:spacing w:val="38"/>
        </w:rPr>
        <w:t>章</w:t>
      </w:r>
      <w:r>
        <w:rPr>
          <w:rFonts w:hint="eastAsia"/>
        </w:rPr>
        <w:t>：</w:t>
      </w:r>
      <w:r>
        <w:rPr>
          <w:rFonts w:hint="eastAsia"/>
          <w:u w:val="single"/>
        </w:rPr>
        <w:t xml:space="preserve"> </w:t>
      </w:r>
      <w:r>
        <w:rPr>
          <w:rFonts w:hint="eastAsia"/>
          <w:u w:val="single"/>
        </w:rPr>
        <w:tab/>
      </w:r>
      <w:r>
        <w:rPr>
          <w:rFonts w:hint="eastAsia"/>
        </w:rPr>
        <w:tab/>
      </w:r>
      <w:r>
        <w:rPr>
          <w:rFonts w:hint="eastAsia"/>
        </w:rPr>
        <w:t>日</w:t>
      </w:r>
      <w:r>
        <w:rPr>
          <w:rFonts w:hint="eastAsia"/>
        </w:rPr>
        <w:tab/>
      </w:r>
      <w:r>
        <w:rPr>
          <w:rFonts w:hint="eastAsia"/>
          <w:spacing w:val="40"/>
        </w:rPr>
        <w:t>期</w:t>
      </w:r>
      <w:r>
        <w:rPr>
          <w:rFonts w:hint="eastAsia"/>
        </w:rPr>
        <w:t>：</w:t>
      </w:r>
      <w:r>
        <w:rPr>
          <w:rFonts w:hint="eastAsia"/>
          <w:spacing w:val="-83"/>
        </w:rPr>
        <w:t xml:space="preserve"> </w:t>
      </w:r>
      <w:r>
        <w:rPr>
          <w:rFonts w:hint="eastAsia"/>
          <w:u w:val="single"/>
        </w:rPr>
        <w:t xml:space="preserve"> </w:t>
      </w:r>
      <w:r>
        <w:rPr>
          <w:rFonts w:hint="eastAsia"/>
          <w:u w:val="single"/>
        </w:rPr>
        <w:tab/>
      </w:r>
    </w:p>
    <w:p>
      <w:pPr>
        <w:pStyle w:val="5"/>
        <w:numPr>
          <w:ilvl w:val="0"/>
          <w:numId w:val="45"/>
        </w:numPr>
        <w:tabs>
          <w:tab w:val="left" w:pos="722"/>
        </w:tabs>
        <w:spacing w:before="71"/>
        <w:ind w:left="721" w:hanging="243"/>
      </w:pPr>
      <w:r>
        <w:rPr>
          <w:rFonts w:hint="eastAsia"/>
        </w:rPr>
        <w:t>技术响应表格式：</w:t>
      </w:r>
    </w:p>
    <w:p>
      <w:pPr>
        <w:pStyle w:val="9"/>
        <w:ind w:left="0"/>
        <w:rPr>
          <w:b/>
          <w:sz w:val="20"/>
        </w:rPr>
      </w:pPr>
    </w:p>
    <w:p>
      <w:pPr>
        <w:pStyle w:val="9"/>
        <w:ind w:left="0"/>
        <w:rPr>
          <w:b/>
          <w:sz w:val="20"/>
        </w:rPr>
      </w:pPr>
    </w:p>
    <w:p>
      <w:pPr>
        <w:pStyle w:val="9"/>
        <w:spacing w:before="4"/>
        <w:ind w:left="0"/>
        <w:rPr>
          <w:b/>
          <w:sz w:val="13"/>
        </w:rPr>
      </w:pPr>
    </w:p>
    <w:tbl>
      <w:tblPr>
        <w:tblStyle w:val="17"/>
        <w:tblW w:w="9068" w:type="dxa"/>
        <w:tblInd w:w="4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5"/>
        <w:gridCol w:w="2880"/>
        <w:gridCol w:w="1680"/>
        <w:gridCol w:w="1808"/>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45" w:type="dxa"/>
            <w:gridSpan w:val="2"/>
          </w:tcPr>
          <w:p>
            <w:pPr>
              <w:pStyle w:val="22"/>
              <w:spacing w:before="135"/>
              <w:ind w:left="1632" w:right="1622"/>
              <w:jc w:val="center"/>
              <w:rPr>
                <w:sz w:val="24"/>
              </w:rPr>
            </w:pPr>
            <w:bookmarkStart w:id="180" w:name="招标文件要求"/>
            <w:bookmarkEnd w:id="180"/>
            <w:r>
              <w:rPr>
                <w:rFonts w:hint="eastAsia"/>
                <w:sz w:val="24"/>
              </w:rPr>
              <w:t>招标文件要求</w:t>
            </w:r>
          </w:p>
        </w:tc>
        <w:tc>
          <w:tcPr>
            <w:tcW w:w="3488" w:type="dxa"/>
            <w:gridSpan w:val="2"/>
          </w:tcPr>
          <w:p>
            <w:pPr>
              <w:pStyle w:val="22"/>
              <w:spacing w:before="135"/>
              <w:ind w:left="1023"/>
              <w:rPr>
                <w:sz w:val="24"/>
              </w:rPr>
            </w:pPr>
            <w:bookmarkStart w:id="181" w:name="投标文件响应"/>
            <w:bookmarkEnd w:id="181"/>
            <w:r>
              <w:rPr>
                <w:rFonts w:hint="eastAsia"/>
                <w:sz w:val="24"/>
              </w:rPr>
              <w:t>投标文件响应</w:t>
            </w:r>
          </w:p>
        </w:tc>
        <w:tc>
          <w:tcPr>
            <w:tcW w:w="835" w:type="dxa"/>
            <w:vMerge w:val="restart"/>
          </w:tcPr>
          <w:p>
            <w:pPr>
              <w:pStyle w:val="22"/>
              <w:spacing w:before="1"/>
              <w:rPr>
                <w:b/>
                <w:sz w:val="20"/>
              </w:rPr>
            </w:pPr>
          </w:p>
          <w:p>
            <w:pPr>
              <w:pStyle w:val="22"/>
              <w:spacing w:line="252" w:lineRule="auto"/>
              <w:ind w:left="175" w:right="167"/>
              <w:rPr>
                <w:sz w:val="24"/>
              </w:rPr>
            </w:pPr>
            <w:bookmarkStart w:id="182" w:name="偏离情况"/>
            <w:bookmarkEnd w:id="182"/>
            <w:r>
              <w:rPr>
                <w:rFonts w:hint="eastAsia"/>
                <w:sz w:val="24"/>
              </w:rPr>
              <w:t>偏离</w:t>
            </w:r>
            <w:bookmarkStart w:id="183" w:name="设备名称"/>
            <w:bookmarkEnd w:id="183"/>
            <w:bookmarkStart w:id="184" w:name="性能及指标"/>
            <w:bookmarkEnd w:id="184"/>
            <w:bookmarkStart w:id="185" w:name="要求"/>
            <w:bookmarkEnd w:id="185"/>
            <w:bookmarkStart w:id="186" w:name="条款"/>
            <w:bookmarkEnd w:id="186"/>
            <w:r>
              <w:rPr>
                <w:rFonts w:hint="eastAsia"/>
                <w:sz w:val="24"/>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865" w:type="dxa"/>
          </w:tcPr>
          <w:p>
            <w:pPr>
              <w:pStyle w:val="22"/>
              <w:spacing w:before="134"/>
              <w:ind w:left="672" w:right="662"/>
              <w:jc w:val="center"/>
              <w:rPr>
                <w:sz w:val="24"/>
              </w:rPr>
            </w:pPr>
            <w:r>
              <w:rPr>
                <w:rFonts w:hint="eastAsia"/>
                <w:sz w:val="24"/>
              </w:rPr>
              <w:t>条款</w:t>
            </w:r>
          </w:p>
        </w:tc>
        <w:tc>
          <w:tcPr>
            <w:tcW w:w="2880" w:type="dxa"/>
          </w:tcPr>
          <w:p>
            <w:pPr>
              <w:pStyle w:val="22"/>
              <w:spacing w:before="134"/>
              <w:ind w:left="1178" w:right="1171"/>
              <w:jc w:val="center"/>
              <w:rPr>
                <w:sz w:val="24"/>
              </w:rPr>
            </w:pPr>
            <w:r>
              <w:rPr>
                <w:rFonts w:hint="eastAsia"/>
                <w:sz w:val="24"/>
              </w:rPr>
              <w:t>要求</w:t>
            </w:r>
          </w:p>
        </w:tc>
        <w:tc>
          <w:tcPr>
            <w:tcW w:w="1680" w:type="dxa"/>
          </w:tcPr>
          <w:p>
            <w:pPr>
              <w:pStyle w:val="22"/>
              <w:spacing w:before="134"/>
              <w:ind w:left="358"/>
              <w:rPr>
                <w:sz w:val="24"/>
              </w:rPr>
            </w:pPr>
            <w:r>
              <w:rPr>
                <w:rFonts w:hint="eastAsia"/>
                <w:sz w:val="24"/>
              </w:rPr>
              <w:t>设备名称</w:t>
            </w:r>
          </w:p>
        </w:tc>
        <w:tc>
          <w:tcPr>
            <w:tcW w:w="1808" w:type="dxa"/>
          </w:tcPr>
          <w:p>
            <w:pPr>
              <w:pStyle w:val="22"/>
              <w:spacing w:before="134"/>
              <w:ind w:left="303"/>
              <w:rPr>
                <w:sz w:val="24"/>
              </w:rPr>
            </w:pPr>
            <w:r>
              <w:rPr>
                <w:rFonts w:hint="eastAsia"/>
                <w:sz w:val="24"/>
              </w:rPr>
              <w:t>性能及指标</w:t>
            </w:r>
          </w:p>
        </w:tc>
        <w:tc>
          <w:tcPr>
            <w:tcW w:w="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865" w:type="dxa"/>
          </w:tcPr>
          <w:p>
            <w:pPr>
              <w:pStyle w:val="22"/>
            </w:pPr>
          </w:p>
        </w:tc>
        <w:tc>
          <w:tcPr>
            <w:tcW w:w="2880" w:type="dxa"/>
          </w:tcPr>
          <w:p>
            <w:pPr>
              <w:pStyle w:val="22"/>
            </w:pPr>
          </w:p>
        </w:tc>
        <w:tc>
          <w:tcPr>
            <w:tcW w:w="1680" w:type="dxa"/>
          </w:tcPr>
          <w:p>
            <w:pPr>
              <w:pStyle w:val="22"/>
            </w:pPr>
          </w:p>
        </w:tc>
        <w:tc>
          <w:tcPr>
            <w:tcW w:w="1808" w:type="dxa"/>
          </w:tcPr>
          <w:p>
            <w:pPr>
              <w:pStyle w:val="22"/>
            </w:pPr>
          </w:p>
        </w:tc>
        <w:tc>
          <w:tcPr>
            <w:tcW w:w="835"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865" w:type="dxa"/>
          </w:tcPr>
          <w:p>
            <w:pPr>
              <w:pStyle w:val="22"/>
            </w:pPr>
          </w:p>
        </w:tc>
        <w:tc>
          <w:tcPr>
            <w:tcW w:w="2880" w:type="dxa"/>
          </w:tcPr>
          <w:p>
            <w:pPr>
              <w:pStyle w:val="22"/>
            </w:pPr>
          </w:p>
        </w:tc>
        <w:tc>
          <w:tcPr>
            <w:tcW w:w="1680" w:type="dxa"/>
          </w:tcPr>
          <w:p>
            <w:pPr>
              <w:pStyle w:val="22"/>
            </w:pPr>
          </w:p>
        </w:tc>
        <w:tc>
          <w:tcPr>
            <w:tcW w:w="1808" w:type="dxa"/>
          </w:tcPr>
          <w:p>
            <w:pPr>
              <w:pStyle w:val="22"/>
            </w:pPr>
          </w:p>
        </w:tc>
        <w:tc>
          <w:tcPr>
            <w:tcW w:w="835"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865" w:type="dxa"/>
          </w:tcPr>
          <w:p>
            <w:pPr>
              <w:pStyle w:val="22"/>
            </w:pPr>
          </w:p>
        </w:tc>
        <w:tc>
          <w:tcPr>
            <w:tcW w:w="2880" w:type="dxa"/>
          </w:tcPr>
          <w:p>
            <w:pPr>
              <w:pStyle w:val="22"/>
            </w:pPr>
          </w:p>
        </w:tc>
        <w:tc>
          <w:tcPr>
            <w:tcW w:w="1680" w:type="dxa"/>
          </w:tcPr>
          <w:p>
            <w:pPr>
              <w:pStyle w:val="22"/>
            </w:pPr>
          </w:p>
        </w:tc>
        <w:tc>
          <w:tcPr>
            <w:tcW w:w="1808" w:type="dxa"/>
          </w:tcPr>
          <w:p>
            <w:pPr>
              <w:pStyle w:val="22"/>
            </w:pPr>
          </w:p>
        </w:tc>
        <w:tc>
          <w:tcPr>
            <w:tcW w:w="835" w:type="dxa"/>
          </w:tcPr>
          <w:p>
            <w:pPr>
              <w:pStyle w:val="22"/>
            </w:pPr>
          </w:p>
        </w:tc>
      </w:tr>
    </w:tbl>
    <w:p>
      <w:pPr>
        <w:pStyle w:val="9"/>
        <w:spacing w:before="5"/>
        <w:ind w:left="0"/>
        <w:rPr>
          <w:b/>
          <w:sz w:val="7"/>
        </w:rPr>
      </w:pPr>
    </w:p>
    <w:p>
      <w:pPr>
        <w:pStyle w:val="5"/>
        <w:spacing w:before="66"/>
        <w:ind w:left="478"/>
      </w:pPr>
      <w:bookmarkStart w:id="187" w:name="注：投标人应根据投标设备的性能指标、对照招标文件要求在“偏离情况”栏注明“正偏离"/>
      <w:bookmarkEnd w:id="187"/>
      <w:r>
        <w:rPr>
          <w:rFonts w:hint="eastAsia"/>
        </w:rPr>
        <w:t>注：投标人应根据投标设备的性能指标、对照招标文件要求在“偏离情况”栏注明“正</w:t>
      </w:r>
    </w:p>
    <w:p>
      <w:pPr>
        <w:pStyle w:val="5"/>
        <w:spacing w:line="500" w:lineRule="atLeast"/>
        <w:ind w:left="478" w:right="202"/>
      </w:pPr>
      <w:r>
        <w:rPr>
          <w:rFonts w:hint="eastAsia"/>
          <w:spacing w:val="-16"/>
        </w:rPr>
        <w:t>偏离”、“负偏离”或“无偏离” 。投标技术规格与招标要求相同的为无偏离，投标技术规格高于招标要求的为正偏离，低于招标要求的为负偏离。</w:t>
      </w:r>
    </w:p>
    <w:p>
      <w:pPr>
        <w:pStyle w:val="9"/>
        <w:tabs>
          <w:tab w:val="left" w:pos="3777"/>
        </w:tabs>
        <w:spacing w:before="82"/>
        <w:ind w:left="478"/>
      </w:pPr>
      <w:r>
        <w:rPr>
          <w:rFonts w:hint="eastAsia"/>
          <w:spacing w:val="40"/>
        </w:rPr>
        <w:t>授</w:t>
      </w:r>
      <w:r>
        <w:rPr>
          <w:rFonts w:hint="eastAsia"/>
          <w:spacing w:val="38"/>
        </w:rPr>
        <w:t>权</w:t>
      </w:r>
      <w:r>
        <w:rPr>
          <w:rFonts w:hint="eastAsia"/>
          <w:spacing w:val="40"/>
        </w:rPr>
        <w:t>代表</w:t>
      </w:r>
      <w:r>
        <w:rPr>
          <w:rFonts w:hint="eastAsia"/>
          <w:spacing w:val="38"/>
        </w:rPr>
        <w:t>签</w:t>
      </w:r>
      <w:r>
        <w:rPr>
          <w:rFonts w:hint="eastAsia"/>
          <w:spacing w:val="40"/>
        </w:rPr>
        <w:t>名</w:t>
      </w:r>
      <w:r>
        <w:rPr>
          <w:rFonts w:hint="eastAsia"/>
        </w:rPr>
        <w:t>：</w:t>
      </w:r>
      <w:r>
        <w:rPr>
          <w:rFonts w:hint="eastAsia"/>
          <w:spacing w:val="-83"/>
        </w:rPr>
        <w:t xml:space="preserve"> </w:t>
      </w:r>
      <w:r>
        <w:rPr>
          <w:rFonts w:hint="eastAsia"/>
          <w:u w:val="single"/>
        </w:rPr>
        <w:t xml:space="preserve"> </w:t>
      </w:r>
      <w:r>
        <w:rPr>
          <w:rFonts w:hint="eastAsia"/>
          <w:u w:val="single"/>
        </w:rPr>
        <w:tab/>
      </w:r>
    </w:p>
    <w:p>
      <w:pPr>
        <w:pStyle w:val="9"/>
        <w:tabs>
          <w:tab w:val="left" w:pos="4137"/>
          <w:tab w:val="left" w:pos="6317"/>
          <w:tab w:val="left" w:pos="9297"/>
        </w:tabs>
        <w:spacing w:before="55"/>
        <w:ind w:left="478"/>
      </w:pPr>
      <w:r>
        <w:rPr>
          <w:rFonts w:hint="eastAsia"/>
          <w:spacing w:val="40"/>
        </w:rPr>
        <w:t>投</w:t>
      </w:r>
      <w:r>
        <w:rPr>
          <w:rFonts w:hint="eastAsia"/>
          <w:spacing w:val="38"/>
        </w:rPr>
        <w:t>标</w:t>
      </w:r>
      <w:r>
        <w:rPr>
          <w:rFonts w:hint="eastAsia"/>
          <w:spacing w:val="40"/>
        </w:rPr>
        <w:t>人公</w:t>
      </w:r>
      <w:r>
        <w:rPr>
          <w:rFonts w:hint="eastAsia"/>
          <w:spacing w:val="38"/>
        </w:rPr>
        <w:t>章</w:t>
      </w:r>
      <w:r>
        <w:rPr>
          <w:rFonts w:hint="eastAsia"/>
        </w:rPr>
        <w:t>：</w:t>
      </w:r>
      <w:r>
        <w:rPr>
          <w:rFonts w:hint="eastAsia"/>
          <w:u w:val="single"/>
        </w:rPr>
        <w:t xml:space="preserve"> </w:t>
      </w:r>
      <w:r>
        <w:rPr>
          <w:rFonts w:hint="eastAsia"/>
          <w:u w:val="single"/>
        </w:rPr>
        <w:tab/>
      </w:r>
      <w:r>
        <w:rPr>
          <w:rFonts w:hint="eastAsia"/>
        </w:rPr>
        <w:tab/>
      </w:r>
      <w:r>
        <w:rPr>
          <w:rFonts w:hint="eastAsia"/>
        </w:rPr>
        <w:t>日</w:t>
      </w:r>
      <w:r>
        <w:rPr>
          <w:rFonts w:hint="eastAsia"/>
          <w:spacing w:val="79"/>
        </w:rPr>
        <w:t xml:space="preserve"> </w:t>
      </w:r>
      <w:r>
        <w:rPr>
          <w:rFonts w:hint="eastAsia"/>
          <w:spacing w:val="40"/>
        </w:rPr>
        <w:t>期</w:t>
      </w:r>
      <w:r>
        <w:rPr>
          <w:rFonts w:hint="eastAsia"/>
        </w:rPr>
        <w:t>：</w:t>
      </w:r>
      <w:r>
        <w:rPr>
          <w:rFonts w:hint="eastAsia"/>
          <w:spacing w:val="-80"/>
        </w:rPr>
        <w:t xml:space="preserve"> </w:t>
      </w:r>
      <w:r>
        <w:rPr>
          <w:rFonts w:hint="eastAsia"/>
          <w:u w:val="single"/>
        </w:rPr>
        <w:t xml:space="preserve"> </w:t>
      </w:r>
      <w:r>
        <w:rPr>
          <w:rFonts w:hint="eastAsia"/>
          <w:u w:val="single"/>
        </w:rPr>
        <w:tab/>
      </w:r>
    </w:p>
    <w:p>
      <w:pPr>
        <w:sectPr>
          <w:pgSz w:w="11910" w:h="16840"/>
          <w:pgMar w:top="1440" w:right="1180" w:bottom="1180" w:left="940" w:header="0" w:footer="1000" w:gutter="0"/>
          <w:cols w:space="720" w:num="1"/>
        </w:sectPr>
      </w:pPr>
    </w:p>
    <w:p>
      <w:pPr>
        <w:pStyle w:val="5"/>
        <w:numPr>
          <w:ilvl w:val="0"/>
          <w:numId w:val="45"/>
        </w:numPr>
        <w:tabs>
          <w:tab w:val="left" w:pos="722"/>
        </w:tabs>
        <w:spacing w:before="41"/>
        <w:ind w:left="721" w:hanging="243"/>
      </w:pPr>
      <w:r>
        <w:rPr>
          <w:rFonts w:hint="eastAsia"/>
        </w:rPr>
        <w:t>投标人建议的安装、调试、验收方法或方案（格式自拟）</w:t>
      </w:r>
    </w:p>
    <w:p>
      <w:pPr>
        <w:pStyle w:val="5"/>
        <w:numPr>
          <w:ilvl w:val="0"/>
          <w:numId w:val="45"/>
        </w:numPr>
        <w:tabs>
          <w:tab w:val="left" w:pos="722"/>
        </w:tabs>
        <w:spacing w:before="125"/>
        <w:ind w:left="721" w:hanging="243"/>
      </w:pPr>
      <w:r>
        <w:rPr>
          <w:rFonts w:hint="eastAsia"/>
        </w:rPr>
        <w:t>技术服务、技术培训、售后服务的内容和措施（格式自拟）</w:t>
      </w:r>
    </w:p>
    <w:p>
      <w:pPr>
        <w:pStyle w:val="5"/>
        <w:numPr>
          <w:ilvl w:val="0"/>
          <w:numId w:val="45"/>
        </w:numPr>
        <w:tabs>
          <w:tab w:val="left" w:pos="722"/>
        </w:tabs>
        <w:spacing w:before="122"/>
        <w:ind w:left="721" w:hanging="243"/>
      </w:pPr>
      <w:r>
        <w:rPr>
          <w:rFonts w:hint="eastAsia"/>
        </w:rPr>
        <w:t>项目实施人员一览表格式：</w:t>
      </w:r>
    </w:p>
    <w:p>
      <w:pPr>
        <w:pStyle w:val="5"/>
        <w:spacing w:before="203"/>
        <w:ind w:left="2252"/>
      </w:pPr>
      <w:r>
        <w:rPr>
          <w:rFonts w:hint="eastAsia"/>
        </w:rPr>
        <w:t>项目实施人员（主要从业人员及其技术资格）一览表</w:t>
      </w:r>
    </w:p>
    <w:p>
      <w:pPr>
        <w:pStyle w:val="9"/>
        <w:ind w:left="0"/>
        <w:rPr>
          <w:b/>
          <w:sz w:val="20"/>
        </w:rPr>
      </w:pPr>
    </w:p>
    <w:p>
      <w:pPr>
        <w:pStyle w:val="9"/>
        <w:spacing w:before="8"/>
        <w:ind w:left="0"/>
        <w:rPr>
          <w:b/>
          <w:sz w:val="28"/>
        </w:rPr>
      </w:pPr>
    </w:p>
    <w:tbl>
      <w:tblPr>
        <w:tblStyle w:val="17"/>
        <w:tblW w:w="9147" w:type="dxa"/>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1"/>
        <w:gridCol w:w="1260"/>
        <w:gridCol w:w="1440"/>
        <w:gridCol w:w="1516"/>
        <w:gridCol w:w="162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1331" w:type="dxa"/>
          </w:tcPr>
          <w:p>
            <w:pPr>
              <w:pStyle w:val="22"/>
              <w:spacing w:before="8"/>
              <w:rPr>
                <w:b/>
                <w:sz w:val="21"/>
              </w:rPr>
            </w:pPr>
          </w:p>
          <w:p>
            <w:pPr>
              <w:pStyle w:val="22"/>
              <w:ind w:left="423"/>
              <w:rPr>
                <w:sz w:val="24"/>
              </w:rPr>
            </w:pPr>
            <w:r>
              <w:rPr>
                <w:rFonts w:hint="eastAsia"/>
                <w:sz w:val="24"/>
              </w:rPr>
              <w:t>姓名</w:t>
            </w:r>
          </w:p>
        </w:tc>
        <w:tc>
          <w:tcPr>
            <w:tcW w:w="1260" w:type="dxa"/>
          </w:tcPr>
          <w:p>
            <w:pPr>
              <w:pStyle w:val="22"/>
              <w:spacing w:before="8"/>
              <w:rPr>
                <w:b/>
                <w:sz w:val="21"/>
              </w:rPr>
            </w:pPr>
          </w:p>
          <w:p>
            <w:pPr>
              <w:pStyle w:val="22"/>
              <w:ind w:left="388"/>
              <w:rPr>
                <w:sz w:val="24"/>
              </w:rPr>
            </w:pPr>
            <w:r>
              <w:rPr>
                <w:rFonts w:hint="eastAsia"/>
                <w:sz w:val="24"/>
              </w:rPr>
              <w:t>职务</w:t>
            </w:r>
          </w:p>
        </w:tc>
        <w:tc>
          <w:tcPr>
            <w:tcW w:w="1440" w:type="dxa"/>
          </w:tcPr>
          <w:p>
            <w:pPr>
              <w:pStyle w:val="22"/>
              <w:spacing w:before="121" w:line="242" w:lineRule="auto"/>
              <w:ind w:left="600" w:right="107" w:hanging="480"/>
              <w:rPr>
                <w:sz w:val="24"/>
              </w:rPr>
            </w:pPr>
            <w:r>
              <w:rPr>
                <w:rFonts w:hint="eastAsia"/>
                <w:sz w:val="24"/>
              </w:rPr>
              <w:t>专业技术资格</w:t>
            </w:r>
          </w:p>
        </w:tc>
        <w:tc>
          <w:tcPr>
            <w:tcW w:w="1516" w:type="dxa"/>
          </w:tcPr>
          <w:p>
            <w:pPr>
              <w:pStyle w:val="22"/>
              <w:spacing w:before="8"/>
              <w:rPr>
                <w:b/>
                <w:sz w:val="21"/>
              </w:rPr>
            </w:pPr>
          </w:p>
          <w:p>
            <w:pPr>
              <w:pStyle w:val="22"/>
              <w:ind w:left="278"/>
              <w:rPr>
                <w:sz w:val="24"/>
              </w:rPr>
            </w:pPr>
            <w:r>
              <w:rPr>
                <w:rFonts w:hint="eastAsia"/>
                <w:sz w:val="24"/>
              </w:rPr>
              <w:t>证书编号</w:t>
            </w:r>
          </w:p>
        </w:tc>
        <w:tc>
          <w:tcPr>
            <w:tcW w:w="1620" w:type="dxa"/>
          </w:tcPr>
          <w:p>
            <w:pPr>
              <w:pStyle w:val="22"/>
              <w:spacing w:before="121" w:line="242" w:lineRule="auto"/>
              <w:ind w:left="329" w:right="198" w:hanging="120"/>
              <w:rPr>
                <w:sz w:val="24"/>
              </w:rPr>
            </w:pPr>
            <w:r>
              <w:rPr>
                <w:rFonts w:hint="eastAsia"/>
                <w:sz w:val="24"/>
              </w:rPr>
              <w:t>参加本单位工作时间</w:t>
            </w:r>
          </w:p>
        </w:tc>
        <w:tc>
          <w:tcPr>
            <w:tcW w:w="1980" w:type="dxa"/>
          </w:tcPr>
          <w:p>
            <w:pPr>
              <w:pStyle w:val="22"/>
              <w:spacing w:before="8"/>
              <w:rPr>
                <w:b/>
                <w:sz w:val="21"/>
              </w:rPr>
            </w:pPr>
          </w:p>
          <w:p>
            <w:pPr>
              <w:pStyle w:val="22"/>
              <w:ind w:left="269"/>
              <w:rPr>
                <w:sz w:val="24"/>
              </w:rPr>
            </w:pPr>
            <w:r>
              <w:rPr>
                <w:rFonts w:hint="eastAsia"/>
                <w:sz w:val="24"/>
              </w:rPr>
              <w:t>劳动合同编号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331" w:type="dxa"/>
          </w:tcPr>
          <w:p>
            <w:pPr>
              <w:pStyle w:val="22"/>
            </w:pPr>
          </w:p>
        </w:tc>
        <w:tc>
          <w:tcPr>
            <w:tcW w:w="1260" w:type="dxa"/>
          </w:tcPr>
          <w:p>
            <w:pPr>
              <w:pStyle w:val="22"/>
            </w:pPr>
          </w:p>
        </w:tc>
        <w:tc>
          <w:tcPr>
            <w:tcW w:w="1440" w:type="dxa"/>
          </w:tcPr>
          <w:p>
            <w:pPr>
              <w:pStyle w:val="22"/>
            </w:pPr>
          </w:p>
        </w:tc>
        <w:tc>
          <w:tcPr>
            <w:tcW w:w="1516" w:type="dxa"/>
          </w:tcPr>
          <w:p>
            <w:pPr>
              <w:pStyle w:val="22"/>
            </w:pPr>
          </w:p>
        </w:tc>
        <w:tc>
          <w:tcPr>
            <w:tcW w:w="1620" w:type="dxa"/>
          </w:tcPr>
          <w:p>
            <w:pPr>
              <w:pStyle w:val="22"/>
            </w:pPr>
          </w:p>
        </w:tc>
        <w:tc>
          <w:tcPr>
            <w:tcW w:w="198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331" w:type="dxa"/>
          </w:tcPr>
          <w:p>
            <w:pPr>
              <w:pStyle w:val="22"/>
            </w:pPr>
          </w:p>
        </w:tc>
        <w:tc>
          <w:tcPr>
            <w:tcW w:w="1260" w:type="dxa"/>
          </w:tcPr>
          <w:p>
            <w:pPr>
              <w:pStyle w:val="22"/>
            </w:pPr>
          </w:p>
        </w:tc>
        <w:tc>
          <w:tcPr>
            <w:tcW w:w="1440" w:type="dxa"/>
          </w:tcPr>
          <w:p>
            <w:pPr>
              <w:pStyle w:val="22"/>
            </w:pPr>
          </w:p>
        </w:tc>
        <w:tc>
          <w:tcPr>
            <w:tcW w:w="1516" w:type="dxa"/>
          </w:tcPr>
          <w:p>
            <w:pPr>
              <w:pStyle w:val="22"/>
            </w:pPr>
          </w:p>
        </w:tc>
        <w:tc>
          <w:tcPr>
            <w:tcW w:w="1620" w:type="dxa"/>
          </w:tcPr>
          <w:p>
            <w:pPr>
              <w:pStyle w:val="22"/>
            </w:pPr>
          </w:p>
        </w:tc>
        <w:tc>
          <w:tcPr>
            <w:tcW w:w="198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331" w:type="dxa"/>
          </w:tcPr>
          <w:p>
            <w:pPr>
              <w:pStyle w:val="22"/>
            </w:pPr>
          </w:p>
        </w:tc>
        <w:tc>
          <w:tcPr>
            <w:tcW w:w="1260" w:type="dxa"/>
          </w:tcPr>
          <w:p>
            <w:pPr>
              <w:pStyle w:val="22"/>
            </w:pPr>
          </w:p>
        </w:tc>
        <w:tc>
          <w:tcPr>
            <w:tcW w:w="1440" w:type="dxa"/>
          </w:tcPr>
          <w:p>
            <w:pPr>
              <w:pStyle w:val="22"/>
            </w:pPr>
          </w:p>
        </w:tc>
        <w:tc>
          <w:tcPr>
            <w:tcW w:w="1516" w:type="dxa"/>
          </w:tcPr>
          <w:p>
            <w:pPr>
              <w:pStyle w:val="22"/>
            </w:pPr>
          </w:p>
        </w:tc>
        <w:tc>
          <w:tcPr>
            <w:tcW w:w="1620" w:type="dxa"/>
          </w:tcPr>
          <w:p>
            <w:pPr>
              <w:pStyle w:val="22"/>
            </w:pPr>
          </w:p>
        </w:tc>
        <w:tc>
          <w:tcPr>
            <w:tcW w:w="1980" w:type="dxa"/>
          </w:tcPr>
          <w:p>
            <w:pPr>
              <w:pStyle w:val="22"/>
            </w:pPr>
          </w:p>
        </w:tc>
      </w:tr>
    </w:tbl>
    <w:p>
      <w:pPr>
        <w:pStyle w:val="9"/>
        <w:spacing w:before="7"/>
        <w:ind w:left="0"/>
        <w:rPr>
          <w:b/>
          <w:sz w:val="7"/>
        </w:rPr>
      </w:pPr>
    </w:p>
    <w:p>
      <w:pPr>
        <w:pStyle w:val="9"/>
        <w:tabs>
          <w:tab w:val="left" w:pos="4415"/>
        </w:tabs>
        <w:spacing w:before="67" w:line="436" w:lineRule="auto"/>
        <w:ind w:left="478" w:right="185"/>
      </w:pPr>
      <w:r>
        <w:rPr>
          <w:rFonts w:hint="eastAsia"/>
        </w:rPr>
        <w:t>注：在填写时，如本表格不适合投标单位的实际情况，可根据本表格式自行划表填写</w:t>
      </w:r>
      <w:r>
        <w:rPr>
          <w:rFonts w:hint="eastAsia"/>
          <w:spacing w:val="-16"/>
        </w:rPr>
        <w:t>。</w:t>
      </w:r>
      <w:r>
        <w:rPr>
          <w:rFonts w:hint="eastAsia"/>
          <w:spacing w:val="40"/>
        </w:rPr>
        <w:t>授</w:t>
      </w:r>
      <w:r>
        <w:rPr>
          <w:rFonts w:hint="eastAsia"/>
          <w:spacing w:val="38"/>
        </w:rPr>
        <w:t>权</w:t>
      </w:r>
      <w:r>
        <w:rPr>
          <w:rFonts w:hint="eastAsia"/>
          <w:spacing w:val="40"/>
        </w:rPr>
        <w:t>代表</w:t>
      </w:r>
      <w:r>
        <w:rPr>
          <w:rFonts w:hint="eastAsia"/>
          <w:spacing w:val="38"/>
        </w:rPr>
        <w:t>签</w:t>
      </w:r>
      <w:r>
        <w:rPr>
          <w:rFonts w:hint="eastAsia"/>
          <w:spacing w:val="40"/>
        </w:rPr>
        <w:t>名</w:t>
      </w:r>
      <w:r>
        <w:rPr>
          <w:rFonts w:hint="eastAsia"/>
        </w:rPr>
        <w:t>：</w:t>
      </w:r>
      <w:r>
        <w:rPr>
          <w:rFonts w:hint="eastAsia"/>
          <w:spacing w:val="-83"/>
        </w:rPr>
        <w:t xml:space="preserve"> </w:t>
      </w:r>
      <w:r>
        <w:rPr>
          <w:rFonts w:hint="eastAsia"/>
          <w:u w:val="single"/>
        </w:rPr>
        <w:t xml:space="preserve"> </w:t>
      </w:r>
      <w:r>
        <w:rPr>
          <w:rFonts w:hint="eastAsia"/>
          <w:u w:val="single"/>
        </w:rPr>
        <w:tab/>
      </w:r>
    </w:p>
    <w:p>
      <w:pPr>
        <w:pStyle w:val="9"/>
        <w:tabs>
          <w:tab w:val="left" w:pos="4137"/>
          <w:tab w:val="left" w:pos="6156"/>
          <w:tab w:val="left" w:pos="6756"/>
          <w:tab w:val="left" w:pos="8656"/>
        </w:tabs>
        <w:spacing w:line="237" w:lineRule="exact"/>
        <w:ind w:left="478"/>
      </w:pPr>
      <w:r>
        <w:rPr>
          <w:rFonts w:hint="eastAsia"/>
          <w:spacing w:val="40"/>
        </w:rPr>
        <w:t>投</w:t>
      </w:r>
      <w:r>
        <w:rPr>
          <w:rFonts w:hint="eastAsia"/>
          <w:spacing w:val="38"/>
        </w:rPr>
        <w:t>标</w:t>
      </w:r>
      <w:r>
        <w:rPr>
          <w:rFonts w:hint="eastAsia"/>
          <w:spacing w:val="40"/>
        </w:rPr>
        <w:t>人公</w:t>
      </w:r>
      <w:r>
        <w:rPr>
          <w:rFonts w:hint="eastAsia"/>
          <w:spacing w:val="38"/>
        </w:rPr>
        <w:t>章</w:t>
      </w:r>
      <w:r>
        <w:rPr>
          <w:rFonts w:hint="eastAsia"/>
        </w:rPr>
        <w:t>：</w:t>
      </w:r>
      <w:r>
        <w:rPr>
          <w:rFonts w:hint="eastAsia"/>
          <w:u w:val="single"/>
        </w:rPr>
        <w:t xml:space="preserve"> </w:t>
      </w:r>
      <w:r>
        <w:rPr>
          <w:rFonts w:hint="eastAsia"/>
          <w:u w:val="single"/>
        </w:rPr>
        <w:tab/>
      </w:r>
      <w:r>
        <w:rPr>
          <w:rFonts w:hint="eastAsia"/>
        </w:rPr>
        <w:tab/>
      </w:r>
      <w:r>
        <w:rPr>
          <w:rFonts w:hint="eastAsia"/>
        </w:rPr>
        <w:t>日</w:t>
      </w:r>
      <w:r>
        <w:rPr>
          <w:rFonts w:hint="eastAsia"/>
        </w:rPr>
        <w:tab/>
      </w:r>
      <w:r>
        <w:rPr>
          <w:rFonts w:hint="eastAsia"/>
          <w:spacing w:val="40"/>
        </w:rPr>
        <w:t>期</w:t>
      </w:r>
      <w:r>
        <w:rPr>
          <w:rFonts w:hint="eastAsia"/>
        </w:rPr>
        <w:t>：</w:t>
      </w:r>
      <w:r>
        <w:rPr>
          <w:rFonts w:hint="eastAsia"/>
          <w:spacing w:val="-80"/>
        </w:rPr>
        <w:t xml:space="preserve"> </w:t>
      </w:r>
      <w:r>
        <w:rPr>
          <w:rFonts w:hint="eastAsia"/>
          <w:u w:val="single"/>
        </w:rPr>
        <w:t xml:space="preserve"> </w:t>
      </w:r>
      <w:r>
        <w:rPr>
          <w:rFonts w:hint="eastAsia"/>
          <w:u w:val="single"/>
        </w:rPr>
        <w:tab/>
      </w:r>
    </w:p>
    <w:p>
      <w:pPr>
        <w:pStyle w:val="9"/>
        <w:ind w:left="0"/>
        <w:rPr>
          <w:sz w:val="20"/>
        </w:rPr>
      </w:pPr>
    </w:p>
    <w:p>
      <w:pPr>
        <w:pStyle w:val="9"/>
        <w:spacing w:before="1"/>
        <w:ind w:left="0"/>
      </w:pPr>
    </w:p>
    <w:p>
      <w:pPr>
        <w:pStyle w:val="5"/>
        <w:numPr>
          <w:ilvl w:val="0"/>
          <w:numId w:val="45"/>
        </w:numPr>
        <w:tabs>
          <w:tab w:val="left" w:pos="842"/>
        </w:tabs>
        <w:spacing w:before="66"/>
        <w:ind w:left="841" w:hanging="363"/>
      </w:pPr>
      <w:r>
        <w:rPr>
          <w:rFonts w:hint="eastAsia"/>
        </w:rPr>
        <w:t>选配件、专用耗材、售后服务优惠表格式：</w:t>
      </w:r>
    </w:p>
    <w:p>
      <w:pPr>
        <w:pStyle w:val="9"/>
        <w:ind w:left="0"/>
        <w:rPr>
          <w:b/>
          <w:sz w:val="20"/>
        </w:rPr>
      </w:pPr>
    </w:p>
    <w:p>
      <w:pPr>
        <w:pStyle w:val="9"/>
        <w:ind w:left="0"/>
        <w:rPr>
          <w:b/>
          <w:sz w:val="20"/>
        </w:rPr>
      </w:pPr>
    </w:p>
    <w:p>
      <w:pPr>
        <w:pStyle w:val="9"/>
        <w:spacing w:before="3" w:after="1"/>
        <w:ind w:left="0"/>
        <w:rPr>
          <w:b/>
          <w:sz w:val="13"/>
        </w:rPr>
      </w:pPr>
    </w:p>
    <w:tbl>
      <w:tblPr>
        <w:tblStyle w:val="17"/>
        <w:tblW w:w="8655" w:type="dxa"/>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735" w:type="dxa"/>
          </w:tcPr>
          <w:p>
            <w:pPr>
              <w:pStyle w:val="22"/>
              <w:spacing w:before="3"/>
              <w:rPr>
                <w:b/>
                <w:sz w:val="24"/>
              </w:rPr>
            </w:pPr>
          </w:p>
          <w:p>
            <w:pPr>
              <w:pStyle w:val="22"/>
              <w:ind w:left="105" w:right="99"/>
              <w:jc w:val="center"/>
              <w:rPr>
                <w:sz w:val="24"/>
              </w:rPr>
            </w:pPr>
            <w:bookmarkStart w:id="188" w:name="序号"/>
            <w:bookmarkEnd w:id="188"/>
            <w:r>
              <w:rPr>
                <w:rFonts w:hint="eastAsia"/>
                <w:sz w:val="24"/>
              </w:rPr>
              <w:t>序号</w:t>
            </w:r>
          </w:p>
        </w:tc>
        <w:tc>
          <w:tcPr>
            <w:tcW w:w="2700" w:type="dxa"/>
            <w:tcBorders>
              <w:bottom w:val="single" w:color="000000" w:sz="2" w:space="0"/>
            </w:tcBorders>
          </w:tcPr>
          <w:p>
            <w:pPr>
              <w:pStyle w:val="22"/>
              <w:spacing w:before="3"/>
              <w:rPr>
                <w:b/>
                <w:sz w:val="24"/>
              </w:rPr>
            </w:pPr>
          </w:p>
          <w:p>
            <w:pPr>
              <w:pStyle w:val="22"/>
              <w:ind w:left="868"/>
              <w:rPr>
                <w:sz w:val="24"/>
              </w:rPr>
            </w:pPr>
            <w:bookmarkStart w:id="189" w:name="优惠内容"/>
            <w:bookmarkEnd w:id="189"/>
            <w:r>
              <w:rPr>
                <w:rFonts w:hint="eastAsia"/>
                <w:sz w:val="24"/>
              </w:rPr>
              <w:t>优惠内容</w:t>
            </w:r>
          </w:p>
        </w:tc>
        <w:tc>
          <w:tcPr>
            <w:tcW w:w="1440" w:type="dxa"/>
            <w:tcBorders>
              <w:bottom w:val="single" w:color="000000" w:sz="2" w:space="0"/>
            </w:tcBorders>
          </w:tcPr>
          <w:p>
            <w:pPr>
              <w:pStyle w:val="22"/>
              <w:spacing w:before="3"/>
              <w:rPr>
                <w:b/>
                <w:sz w:val="24"/>
              </w:rPr>
            </w:pPr>
          </w:p>
          <w:p>
            <w:pPr>
              <w:pStyle w:val="22"/>
              <w:ind w:left="240"/>
              <w:rPr>
                <w:sz w:val="24"/>
              </w:rPr>
            </w:pPr>
            <w:bookmarkStart w:id="190" w:name="适用机型"/>
            <w:bookmarkEnd w:id="190"/>
            <w:r>
              <w:rPr>
                <w:rFonts w:hint="eastAsia"/>
                <w:sz w:val="24"/>
              </w:rPr>
              <w:t>适用机型</w:t>
            </w:r>
          </w:p>
        </w:tc>
        <w:tc>
          <w:tcPr>
            <w:tcW w:w="1440" w:type="dxa"/>
            <w:tcBorders>
              <w:bottom w:val="single" w:color="000000" w:sz="2" w:space="0"/>
            </w:tcBorders>
          </w:tcPr>
          <w:p>
            <w:pPr>
              <w:pStyle w:val="22"/>
              <w:spacing w:before="3"/>
              <w:rPr>
                <w:b/>
                <w:sz w:val="24"/>
              </w:rPr>
            </w:pPr>
          </w:p>
          <w:p>
            <w:pPr>
              <w:pStyle w:val="22"/>
              <w:ind w:left="480"/>
              <w:rPr>
                <w:sz w:val="24"/>
              </w:rPr>
            </w:pPr>
            <w:bookmarkStart w:id="191" w:name="单价"/>
            <w:bookmarkEnd w:id="191"/>
            <w:r>
              <w:rPr>
                <w:rFonts w:hint="eastAsia"/>
                <w:sz w:val="24"/>
              </w:rPr>
              <w:t>单价</w:t>
            </w:r>
          </w:p>
        </w:tc>
        <w:tc>
          <w:tcPr>
            <w:tcW w:w="2340" w:type="dxa"/>
            <w:tcBorders>
              <w:bottom w:val="single" w:color="000000" w:sz="2" w:space="0"/>
            </w:tcBorders>
          </w:tcPr>
          <w:p>
            <w:pPr>
              <w:pStyle w:val="22"/>
              <w:spacing w:before="3"/>
              <w:rPr>
                <w:b/>
                <w:sz w:val="24"/>
              </w:rPr>
            </w:pPr>
          </w:p>
          <w:p>
            <w:pPr>
              <w:pStyle w:val="22"/>
              <w:ind w:left="7"/>
              <w:jc w:val="center"/>
              <w:rPr>
                <w:sz w:val="24"/>
              </w:rPr>
            </w:pPr>
            <w:bookmarkStart w:id="192" w:name="比投标报价优惠率"/>
            <w:bookmarkEnd w:id="192"/>
            <w:r>
              <w:rPr>
                <w:rFonts w:hint="eastAsia"/>
                <w:sz w:val="24"/>
              </w:rPr>
              <w:t>比投标报价优惠率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735" w:type="dxa"/>
            <w:tcBorders>
              <w:right w:val="single" w:color="000000" w:sz="2" w:space="0"/>
            </w:tcBorders>
          </w:tcPr>
          <w:p>
            <w:pPr>
              <w:pStyle w:val="22"/>
              <w:spacing w:before="5"/>
              <w:rPr>
                <w:b/>
                <w:sz w:val="24"/>
              </w:rPr>
            </w:pPr>
          </w:p>
          <w:p>
            <w:pPr>
              <w:pStyle w:val="22"/>
              <w:spacing w:before="1"/>
              <w:ind w:left="3"/>
              <w:jc w:val="center"/>
              <w:rPr>
                <w:sz w:val="24"/>
              </w:rPr>
            </w:pPr>
            <w:bookmarkStart w:id="193" w:name="1"/>
            <w:bookmarkEnd w:id="193"/>
            <w:r>
              <w:rPr>
                <w:rFonts w:hint="eastAsia"/>
                <w:sz w:val="24"/>
              </w:rPr>
              <w:t>1</w:t>
            </w:r>
          </w:p>
        </w:tc>
        <w:tc>
          <w:tcPr>
            <w:tcW w:w="2700" w:type="dxa"/>
            <w:tcBorders>
              <w:top w:val="single" w:color="000000" w:sz="2" w:space="0"/>
              <w:left w:val="single" w:color="000000" w:sz="2" w:space="0"/>
              <w:bottom w:val="single" w:color="000000" w:sz="6" w:space="0"/>
            </w:tcBorders>
          </w:tcPr>
          <w:p>
            <w:pPr>
              <w:pStyle w:val="22"/>
            </w:pPr>
          </w:p>
        </w:tc>
        <w:tc>
          <w:tcPr>
            <w:tcW w:w="1440" w:type="dxa"/>
            <w:tcBorders>
              <w:top w:val="single" w:color="000000" w:sz="2" w:space="0"/>
              <w:bottom w:val="single" w:color="000000" w:sz="6" w:space="0"/>
              <w:right w:val="single" w:color="000000" w:sz="6" w:space="0"/>
            </w:tcBorders>
          </w:tcPr>
          <w:p>
            <w:pPr>
              <w:pStyle w:val="22"/>
            </w:pPr>
          </w:p>
        </w:tc>
        <w:tc>
          <w:tcPr>
            <w:tcW w:w="1440" w:type="dxa"/>
            <w:tcBorders>
              <w:top w:val="single" w:color="000000" w:sz="2" w:space="0"/>
              <w:left w:val="single" w:color="000000" w:sz="6" w:space="0"/>
              <w:bottom w:val="single" w:color="000000" w:sz="6" w:space="0"/>
              <w:right w:val="single" w:color="000000" w:sz="6" w:space="0"/>
            </w:tcBorders>
          </w:tcPr>
          <w:p>
            <w:pPr>
              <w:pStyle w:val="22"/>
            </w:pPr>
          </w:p>
        </w:tc>
        <w:tc>
          <w:tcPr>
            <w:tcW w:w="2340" w:type="dxa"/>
            <w:tcBorders>
              <w:top w:val="single" w:color="000000" w:sz="2" w:space="0"/>
              <w:left w:val="single" w:color="000000" w:sz="6" w:space="0"/>
              <w:bottom w:val="single" w:color="000000" w:sz="6" w:space="0"/>
              <w:right w:val="single" w:color="000000" w:sz="2" w:space="0"/>
            </w:tcBorders>
          </w:tcPr>
          <w:p>
            <w:pPr>
              <w:pStyle w:val="22"/>
              <w:spacing w:before="5"/>
              <w:rPr>
                <w:b/>
                <w:sz w:val="24"/>
              </w:rPr>
            </w:pPr>
          </w:p>
          <w:p>
            <w:pPr>
              <w:pStyle w:val="22"/>
              <w:tabs>
                <w:tab w:val="left" w:pos="1447"/>
              </w:tabs>
              <w:spacing w:before="1"/>
              <w:ind w:left="7"/>
              <w:jc w:val="center"/>
              <w:rPr>
                <w:sz w:val="24"/>
              </w:rPr>
            </w:pPr>
            <w:r>
              <w:rPr>
                <w:rFonts w:hint="eastAsia"/>
                <w:sz w:val="24"/>
                <w:u w:val="single"/>
              </w:rPr>
              <w:t xml:space="preserve"> </w:t>
            </w:r>
            <w:r>
              <w:rPr>
                <w:rFonts w:hint="eastAsia"/>
                <w:sz w:val="24"/>
                <w:u w:val="single"/>
              </w:rPr>
              <w:tab/>
            </w: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735" w:type="dxa"/>
            <w:tcBorders>
              <w:right w:val="single" w:color="000000" w:sz="2" w:space="0"/>
            </w:tcBorders>
          </w:tcPr>
          <w:p>
            <w:pPr>
              <w:pStyle w:val="22"/>
              <w:spacing w:before="3"/>
              <w:rPr>
                <w:b/>
                <w:sz w:val="24"/>
              </w:rPr>
            </w:pPr>
          </w:p>
          <w:p>
            <w:pPr>
              <w:pStyle w:val="22"/>
              <w:ind w:left="3"/>
              <w:jc w:val="center"/>
              <w:rPr>
                <w:sz w:val="24"/>
              </w:rPr>
            </w:pPr>
            <w:bookmarkStart w:id="194" w:name="2"/>
            <w:bookmarkEnd w:id="194"/>
            <w:r>
              <w:rPr>
                <w:rFonts w:hint="eastAsia"/>
                <w:sz w:val="24"/>
              </w:rPr>
              <w:t>2</w:t>
            </w:r>
          </w:p>
        </w:tc>
        <w:tc>
          <w:tcPr>
            <w:tcW w:w="2700" w:type="dxa"/>
            <w:tcBorders>
              <w:top w:val="single" w:color="000000" w:sz="6" w:space="0"/>
              <w:left w:val="single" w:color="000000" w:sz="2" w:space="0"/>
              <w:bottom w:val="single" w:color="000000" w:sz="6" w:space="0"/>
            </w:tcBorders>
          </w:tcPr>
          <w:p>
            <w:pPr>
              <w:pStyle w:val="22"/>
            </w:pPr>
          </w:p>
        </w:tc>
        <w:tc>
          <w:tcPr>
            <w:tcW w:w="1440" w:type="dxa"/>
            <w:tcBorders>
              <w:top w:val="single" w:color="000000" w:sz="6" w:space="0"/>
              <w:bottom w:val="single" w:color="000000" w:sz="6" w:space="0"/>
              <w:right w:val="single" w:color="000000" w:sz="6" w:space="0"/>
            </w:tcBorders>
          </w:tcPr>
          <w:p>
            <w:pPr>
              <w:pStyle w:val="22"/>
            </w:pPr>
          </w:p>
        </w:tc>
        <w:tc>
          <w:tcPr>
            <w:tcW w:w="1440" w:type="dxa"/>
            <w:tcBorders>
              <w:top w:val="single" w:color="000000" w:sz="6" w:space="0"/>
              <w:left w:val="single" w:color="000000" w:sz="6" w:space="0"/>
              <w:bottom w:val="single" w:color="000000" w:sz="6" w:space="0"/>
              <w:right w:val="single" w:color="000000" w:sz="6" w:space="0"/>
            </w:tcBorders>
          </w:tcPr>
          <w:p>
            <w:pPr>
              <w:pStyle w:val="22"/>
            </w:pPr>
          </w:p>
        </w:tc>
        <w:tc>
          <w:tcPr>
            <w:tcW w:w="2340" w:type="dxa"/>
            <w:tcBorders>
              <w:top w:val="single" w:color="000000" w:sz="6" w:space="0"/>
              <w:left w:val="single" w:color="000000" w:sz="6" w:space="0"/>
              <w:bottom w:val="single" w:color="000000" w:sz="6" w:space="0"/>
              <w:right w:val="single" w:color="000000" w:sz="2" w:space="0"/>
            </w:tcBorders>
          </w:tcPr>
          <w:p>
            <w:pPr>
              <w:pStyle w:val="22"/>
              <w:spacing w:before="3"/>
              <w:rPr>
                <w:b/>
                <w:sz w:val="24"/>
              </w:rPr>
            </w:pPr>
          </w:p>
          <w:p>
            <w:pPr>
              <w:pStyle w:val="22"/>
              <w:tabs>
                <w:tab w:val="left" w:pos="1447"/>
              </w:tabs>
              <w:ind w:left="7"/>
              <w:jc w:val="center"/>
              <w:rPr>
                <w:sz w:val="24"/>
              </w:rPr>
            </w:pPr>
            <w:r>
              <w:rPr>
                <w:rFonts w:hint="eastAsia"/>
                <w:sz w:val="24"/>
                <w:u w:val="single"/>
              </w:rPr>
              <w:t xml:space="preserve"> </w:t>
            </w:r>
            <w:r>
              <w:rPr>
                <w:rFonts w:hint="eastAsia"/>
                <w:sz w:val="24"/>
                <w:u w:val="single"/>
              </w:rPr>
              <w:tab/>
            </w: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735" w:type="dxa"/>
            <w:tcBorders>
              <w:right w:val="single" w:color="000000" w:sz="2" w:space="0"/>
            </w:tcBorders>
          </w:tcPr>
          <w:p>
            <w:pPr>
              <w:pStyle w:val="22"/>
              <w:spacing w:before="3"/>
              <w:rPr>
                <w:b/>
                <w:sz w:val="24"/>
              </w:rPr>
            </w:pPr>
          </w:p>
          <w:p>
            <w:pPr>
              <w:pStyle w:val="22"/>
              <w:spacing w:before="1"/>
              <w:ind w:left="3"/>
              <w:jc w:val="center"/>
              <w:rPr>
                <w:sz w:val="24"/>
              </w:rPr>
            </w:pPr>
            <w:bookmarkStart w:id="195" w:name="3"/>
            <w:bookmarkEnd w:id="195"/>
            <w:r>
              <w:rPr>
                <w:rFonts w:hint="eastAsia"/>
                <w:sz w:val="24"/>
              </w:rPr>
              <w:t>3</w:t>
            </w:r>
          </w:p>
        </w:tc>
        <w:tc>
          <w:tcPr>
            <w:tcW w:w="2700" w:type="dxa"/>
            <w:tcBorders>
              <w:top w:val="single" w:color="000000" w:sz="6" w:space="0"/>
              <w:left w:val="single" w:color="000000" w:sz="2" w:space="0"/>
              <w:bottom w:val="single" w:color="000000" w:sz="6" w:space="0"/>
            </w:tcBorders>
          </w:tcPr>
          <w:p>
            <w:pPr>
              <w:pStyle w:val="22"/>
            </w:pPr>
          </w:p>
        </w:tc>
        <w:tc>
          <w:tcPr>
            <w:tcW w:w="1440" w:type="dxa"/>
            <w:tcBorders>
              <w:top w:val="single" w:color="000000" w:sz="6" w:space="0"/>
              <w:bottom w:val="single" w:color="000000" w:sz="6" w:space="0"/>
              <w:right w:val="single" w:color="000000" w:sz="6" w:space="0"/>
            </w:tcBorders>
          </w:tcPr>
          <w:p>
            <w:pPr>
              <w:pStyle w:val="22"/>
            </w:pPr>
          </w:p>
        </w:tc>
        <w:tc>
          <w:tcPr>
            <w:tcW w:w="1440" w:type="dxa"/>
            <w:tcBorders>
              <w:top w:val="single" w:color="000000" w:sz="6" w:space="0"/>
              <w:left w:val="single" w:color="000000" w:sz="6" w:space="0"/>
              <w:bottom w:val="single" w:color="000000" w:sz="6" w:space="0"/>
              <w:right w:val="single" w:color="000000" w:sz="6" w:space="0"/>
            </w:tcBorders>
          </w:tcPr>
          <w:p>
            <w:pPr>
              <w:pStyle w:val="22"/>
            </w:pPr>
          </w:p>
        </w:tc>
        <w:tc>
          <w:tcPr>
            <w:tcW w:w="2340" w:type="dxa"/>
            <w:tcBorders>
              <w:top w:val="single" w:color="000000" w:sz="6" w:space="0"/>
              <w:left w:val="single" w:color="000000" w:sz="6" w:space="0"/>
              <w:bottom w:val="single" w:color="000000" w:sz="6" w:space="0"/>
              <w:right w:val="single" w:color="000000" w:sz="2" w:space="0"/>
            </w:tcBorders>
          </w:tcPr>
          <w:p>
            <w:pPr>
              <w:pStyle w:val="22"/>
              <w:spacing w:before="3"/>
              <w:rPr>
                <w:b/>
                <w:sz w:val="24"/>
              </w:rPr>
            </w:pPr>
          </w:p>
          <w:p>
            <w:pPr>
              <w:pStyle w:val="22"/>
              <w:tabs>
                <w:tab w:val="left" w:pos="1447"/>
              </w:tabs>
              <w:spacing w:before="1"/>
              <w:ind w:left="7"/>
              <w:jc w:val="center"/>
              <w:rPr>
                <w:sz w:val="24"/>
              </w:rPr>
            </w:pPr>
            <w:bookmarkStart w:id="196" w:name="____________%"/>
            <w:bookmarkEnd w:id="196"/>
            <w:r>
              <w:rPr>
                <w:rFonts w:hint="eastAsia"/>
                <w:sz w:val="24"/>
                <w:u w:val="single"/>
              </w:rPr>
              <w:t xml:space="preserve"> </w:t>
            </w:r>
            <w:r>
              <w:rPr>
                <w:rFonts w:hint="eastAsia"/>
                <w:sz w:val="24"/>
                <w:u w:val="single"/>
              </w:rPr>
              <w:tab/>
            </w:r>
            <w:r>
              <w:rPr>
                <w:rFonts w:hint="eastAsia"/>
                <w:sz w:val="24"/>
              </w:rPr>
              <w:t>%</w:t>
            </w:r>
          </w:p>
        </w:tc>
      </w:tr>
    </w:tbl>
    <w:p>
      <w:pPr>
        <w:pStyle w:val="9"/>
        <w:tabs>
          <w:tab w:val="left" w:pos="3777"/>
        </w:tabs>
        <w:spacing w:before="51"/>
        <w:ind w:left="478"/>
      </w:pPr>
      <w:r>
        <w:rPr>
          <w:rFonts w:hint="eastAsia"/>
          <w:spacing w:val="40"/>
        </w:rPr>
        <w:t>授</w:t>
      </w:r>
      <w:r>
        <w:rPr>
          <w:rFonts w:hint="eastAsia"/>
          <w:spacing w:val="38"/>
        </w:rPr>
        <w:t>权</w:t>
      </w:r>
      <w:r>
        <w:rPr>
          <w:rFonts w:hint="eastAsia"/>
          <w:spacing w:val="40"/>
        </w:rPr>
        <w:t>代表</w:t>
      </w:r>
      <w:r>
        <w:rPr>
          <w:rFonts w:hint="eastAsia"/>
          <w:spacing w:val="38"/>
        </w:rPr>
        <w:t>签</w:t>
      </w:r>
      <w:r>
        <w:rPr>
          <w:rFonts w:hint="eastAsia"/>
          <w:spacing w:val="40"/>
        </w:rPr>
        <w:t>名</w:t>
      </w:r>
      <w:r>
        <w:rPr>
          <w:rFonts w:hint="eastAsia"/>
        </w:rPr>
        <w:t>：</w:t>
      </w:r>
      <w:r>
        <w:rPr>
          <w:rFonts w:hint="eastAsia"/>
          <w:spacing w:val="-83"/>
        </w:rPr>
        <w:t xml:space="preserve"> </w:t>
      </w:r>
      <w:r>
        <w:rPr>
          <w:rFonts w:hint="eastAsia"/>
          <w:u w:val="single"/>
        </w:rPr>
        <w:t xml:space="preserve"> </w:t>
      </w:r>
      <w:r>
        <w:rPr>
          <w:rFonts w:hint="eastAsia"/>
          <w:u w:val="single"/>
        </w:rPr>
        <w:tab/>
      </w:r>
    </w:p>
    <w:p>
      <w:pPr>
        <w:pStyle w:val="9"/>
        <w:tabs>
          <w:tab w:val="left" w:pos="4137"/>
          <w:tab w:val="left" w:pos="5998"/>
          <w:tab w:val="left" w:pos="8975"/>
        </w:tabs>
        <w:spacing w:before="53"/>
        <w:ind w:left="478"/>
      </w:pPr>
      <w:r>
        <w:rPr>
          <w:rFonts w:hint="eastAsia"/>
          <w:spacing w:val="40"/>
        </w:rPr>
        <w:t>投</w:t>
      </w:r>
      <w:r>
        <w:rPr>
          <w:rFonts w:hint="eastAsia"/>
          <w:spacing w:val="38"/>
        </w:rPr>
        <w:t>标</w:t>
      </w:r>
      <w:r>
        <w:rPr>
          <w:rFonts w:hint="eastAsia"/>
          <w:spacing w:val="40"/>
        </w:rPr>
        <w:t>人公</w:t>
      </w:r>
      <w:r>
        <w:rPr>
          <w:rFonts w:hint="eastAsia"/>
          <w:spacing w:val="38"/>
        </w:rPr>
        <w:t>章</w:t>
      </w:r>
      <w:r>
        <w:rPr>
          <w:rFonts w:hint="eastAsia"/>
        </w:rPr>
        <w:t>：</w:t>
      </w:r>
      <w:r>
        <w:rPr>
          <w:rFonts w:hint="eastAsia"/>
          <w:u w:val="single"/>
        </w:rPr>
        <w:t xml:space="preserve"> </w:t>
      </w:r>
      <w:r>
        <w:rPr>
          <w:rFonts w:hint="eastAsia"/>
          <w:u w:val="single"/>
        </w:rPr>
        <w:tab/>
      </w:r>
      <w:r>
        <w:rPr>
          <w:rFonts w:hint="eastAsia"/>
        </w:rPr>
        <w:tab/>
      </w:r>
      <w:r>
        <w:rPr>
          <w:rFonts w:hint="eastAsia"/>
        </w:rPr>
        <w:t>日</w:t>
      </w:r>
      <w:r>
        <w:rPr>
          <w:rFonts w:hint="eastAsia"/>
          <w:spacing w:val="79"/>
        </w:rPr>
        <w:t xml:space="preserve"> </w:t>
      </w:r>
      <w:r>
        <w:rPr>
          <w:rFonts w:hint="eastAsia"/>
          <w:spacing w:val="40"/>
        </w:rPr>
        <w:t>期</w:t>
      </w:r>
      <w:r>
        <w:rPr>
          <w:rFonts w:hint="eastAsia"/>
        </w:rPr>
        <w:t>：</w:t>
      </w:r>
      <w:r>
        <w:rPr>
          <w:rFonts w:hint="eastAsia"/>
          <w:spacing w:val="-83"/>
        </w:rPr>
        <w:t xml:space="preserve"> </w:t>
      </w:r>
      <w:r>
        <w:rPr>
          <w:rFonts w:hint="eastAsia"/>
          <w:u w:val="single"/>
        </w:rPr>
        <w:t xml:space="preserve"> </w:t>
      </w:r>
      <w:r>
        <w:rPr>
          <w:rFonts w:hint="eastAsia"/>
          <w:u w:val="single"/>
        </w:rPr>
        <w:tab/>
      </w:r>
    </w:p>
    <w:p>
      <w:pPr>
        <w:pStyle w:val="9"/>
        <w:ind w:left="0"/>
        <w:rPr>
          <w:sz w:val="20"/>
        </w:rPr>
      </w:pPr>
    </w:p>
    <w:p>
      <w:pPr>
        <w:pStyle w:val="9"/>
        <w:spacing w:before="6"/>
        <w:ind w:left="0"/>
        <w:rPr>
          <w:sz w:val="16"/>
        </w:rPr>
      </w:pPr>
    </w:p>
    <w:p>
      <w:pPr>
        <w:pStyle w:val="5"/>
        <w:numPr>
          <w:ilvl w:val="0"/>
          <w:numId w:val="45"/>
        </w:numPr>
        <w:tabs>
          <w:tab w:val="left" w:pos="842"/>
        </w:tabs>
        <w:spacing w:before="67"/>
        <w:ind w:left="841" w:hanging="363"/>
      </w:pPr>
      <w:r>
        <w:rPr>
          <w:rFonts w:hint="eastAsia"/>
        </w:rPr>
        <w:t>投标人对本项目的合理化建议和改进措施（格式自拟）</w:t>
      </w:r>
    </w:p>
    <w:p>
      <w:pPr>
        <w:pStyle w:val="5"/>
        <w:numPr>
          <w:ilvl w:val="0"/>
          <w:numId w:val="45"/>
        </w:numPr>
        <w:tabs>
          <w:tab w:val="left" w:pos="842"/>
        </w:tabs>
        <w:spacing w:before="122"/>
        <w:ind w:left="841" w:hanging="363"/>
      </w:pPr>
      <w:r>
        <w:rPr>
          <w:rFonts w:hint="eastAsia"/>
        </w:rPr>
        <w:t>投标人需要说明的其他文件和说明（格式自拟）</w:t>
      </w:r>
    </w:p>
    <w:p>
      <w:pPr>
        <w:sectPr>
          <w:pgSz w:w="11910" w:h="16840"/>
          <w:pgMar w:top="1360" w:right="1180" w:bottom="1180" w:left="940" w:header="0" w:footer="1000" w:gutter="0"/>
          <w:cols w:space="720" w:num="1"/>
        </w:sectPr>
      </w:pPr>
    </w:p>
    <w:p>
      <w:pPr>
        <w:pStyle w:val="5"/>
        <w:spacing w:before="40"/>
        <w:ind w:left="595"/>
      </w:pPr>
      <w:bookmarkStart w:id="197" w:name="报价文件"/>
      <w:bookmarkEnd w:id="197"/>
      <w:r>
        <w:rPr>
          <w:rFonts w:hint="eastAsia"/>
        </w:rPr>
        <w:t>报价文件</w:t>
      </w:r>
    </w:p>
    <w:p>
      <w:pPr>
        <w:pStyle w:val="5"/>
        <w:numPr>
          <w:ilvl w:val="0"/>
          <w:numId w:val="46"/>
        </w:numPr>
        <w:tabs>
          <w:tab w:val="left" w:pos="722"/>
        </w:tabs>
        <w:spacing w:before="214"/>
        <w:ind w:hanging="243"/>
        <w:rPr>
          <w:sz w:val="22"/>
        </w:rPr>
      </w:pPr>
      <w:r>
        <w:rPr>
          <w:rFonts w:hint="eastAsia"/>
        </w:rPr>
        <w:t>投标函格式：</w:t>
      </w:r>
    </w:p>
    <w:p>
      <w:pPr>
        <w:pStyle w:val="9"/>
        <w:ind w:left="0"/>
        <w:rPr>
          <w:b/>
          <w:sz w:val="15"/>
        </w:rPr>
      </w:pPr>
    </w:p>
    <w:p>
      <w:pPr>
        <w:pStyle w:val="5"/>
        <w:spacing w:before="66"/>
        <w:ind w:left="4532"/>
      </w:pPr>
      <w:r>
        <w:rPr>
          <w:rFonts w:hint="eastAsia"/>
        </w:rPr>
        <w:t>投 标 函</w:t>
      </w:r>
    </w:p>
    <w:p>
      <w:pPr>
        <w:pStyle w:val="9"/>
        <w:ind w:left="0"/>
        <w:rPr>
          <w:b/>
        </w:rPr>
      </w:pPr>
    </w:p>
    <w:p>
      <w:pPr>
        <w:pStyle w:val="9"/>
        <w:ind w:left="0"/>
        <w:rPr>
          <w:b/>
        </w:rPr>
      </w:pPr>
    </w:p>
    <w:p>
      <w:pPr>
        <w:pStyle w:val="9"/>
        <w:tabs>
          <w:tab w:val="left" w:pos="2878"/>
        </w:tabs>
        <w:spacing w:before="170"/>
        <w:ind w:left="478"/>
      </w:pPr>
      <w:r>
        <w:rPr>
          <w:rFonts w:hint="eastAsia"/>
        </w:rPr>
        <w:t>致</w:t>
      </w:r>
      <w:r>
        <w:rPr>
          <w:rFonts w:hint="eastAsia"/>
          <w:spacing w:val="-1"/>
        </w:rPr>
        <w:t>：</w:t>
      </w:r>
      <w:r>
        <w:rPr>
          <w:rFonts w:hint="eastAsia"/>
          <w:u w:val="single"/>
        </w:rPr>
        <w:t xml:space="preserve"> </w:t>
      </w:r>
      <w:r>
        <w:rPr>
          <w:rFonts w:hint="eastAsia"/>
          <w:u w:val="single"/>
        </w:rPr>
        <w:tab/>
      </w:r>
      <w:r>
        <w:rPr>
          <w:rFonts w:hint="eastAsia"/>
        </w:rPr>
        <w:t>（招标采购单位名称</w:t>
      </w:r>
      <w:r>
        <w:rPr>
          <w:rFonts w:hint="eastAsia"/>
          <w:spacing w:val="-120"/>
        </w:rPr>
        <w:t>）</w:t>
      </w:r>
      <w:r>
        <w:rPr>
          <w:rFonts w:hint="eastAsia"/>
        </w:rPr>
        <w:t>：</w:t>
      </w:r>
    </w:p>
    <w:p>
      <w:pPr>
        <w:pStyle w:val="9"/>
        <w:tabs>
          <w:tab w:val="left" w:pos="2647"/>
          <w:tab w:val="left" w:pos="5638"/>
          <w:tab w:val="left" w:pos="5825"/>
        </w:tabs>
        <w:spacing w:before="151" w:line="360" w:lineRule="auto"/>
        <w:ind w:left="478" w:right="237" w:firstLine="480"/>
      </w:pPr>
      <w:r>
        <w:rPr>
          <w:rFonts w:hint="eastAsia"/>
        </w:rPr>
        <w:t>根据贵方为</w:t>
      </w:r>
      <w:r>
        <w:rPr>
          <w:rFonts w:hint="eastAsia"/>
          <w:u w:val="single"/>
        </w:rPr>
        <w:t xml:space="preserve"> </w:t>
      </w:r>
      <w:r>
        <w:rPr>
          <w:rFonts w:hint="eastAsia"/>
          <w:u w:val="single"/>
        </w:rPr>
        <w:tab/>
      </w:r>
      <w:r>
        <w:rPr>
          <w:rFonts w:hint="eastAsia"/>
          <w:u w:val="single"/>
        </w:rPr>
        <w:tab/>
      </w:r>
      <w:r>
        <w:rPr>
          <w:rFonts w:hint="eastAsia"/>
        </w:rPr>
        <w:t>项目的招标公告/投标邀请</w:t>
      </w:r>
      <w:r>
        <w:rPr>
          <w:rFonts w:hint="eastAsia"/>
          <w:spacing w:val="-51"/>
        </w:rPr>
        <w:t>书</w:t>
      </w:r>
      <w:r>
        <w:rPr>
          <w:rFonts w:hint="eastAsia"/>
        </w:rPr>
        <w:t>（项目</w:t>
      </w:r>
      <w:r>
        <w:rPr>
          <w:rFonts w:hint="eastAsia"/>
          <w:spacing w:val="-17"/>
        </w:rPr>
        <w:t>编</w:t>
      </w:r>
      <w:r>
        <w:rPr>
          <w:rFonts w:hint="eastAsia"/>
          <w:spacing w:val="9"/>
        </w:rPr>
        <w:t>号</w:t>
      </w:r>
      <w:r>
        <w:rPr>
          <w:rFonts w:hint="eastAsia"/>
          <w:spacing w:val="7"/>
        </w:rPr>
        <w:t>：</w:t>
      </w:r>
      <w:r>
        <w:rPr>
          <w:rFonts w:hint="eastAsia"/>
          <w:u w:val="single"/>
        </w:rPr>
        <w:t xml:space="preserve"> </w:t>
      </w:r>
      <w:r>
        <w:rPr>
          <w:rFonts w:hint="eastAsia"/>
          <w:u w:val="single"/>
        </w:rPr>
        <w:tab/>
      </w:r>
      <w:r>
        <w:rPr>
          <w:rFonts w:hint="eastAsia"/>
          <w:spacing w:val="-111"/>
        </w:rPr>
        <w:t>）</w:t>
      </w:r>
      <w:r>
        <w:rPr>
          <w:rFonts w:hint="eastAsia"/>
          <w:spacing w:val="9"/>
        </w:rPr>
        <w:t>，</w:t>
      </w:r>
      <w:r>
        <w:rPr>
          <w:rFonts w:hint="eastAsia"/>
          <w:spacing w:val="7"/>
        </w:rPr>
        <w:t>签</w:t>
      </w:r>
      <w:r>
        <w:rPr>
          <w:rFonts w:hint="eastAsia"/>
          <w:spacing w:val="9"/>
        </w:rPr>
        <w:t>字代</w:t>
      </w:r>
      <w:r>
        <w:rPr>
          <w:rFonts w:hint="eastAsia"/>
          <w:spacing w:val="6"/>
        </w:rPr>
        <w:t>表</w:t>
      </w:r>
      <w:r>
        <w:rPr>
          <w:rFonts w:hint="eastAsia"/>
          <w:u w:val="single"/>
        </w:rPr>
        <w:t xml:space="preserve"> </w:t>
      </w:r>
      <w:r>
        <w:rPr>
          <w:rFonts w:hint="eastAsia"/>
          <w:u w:val="single"/>
        </w:rPr>
        <w:tab/>
      </w:r>
      <w:r>
        <w:rPr>
          <w:rFonts w:hint="eastAsia"/>
          <w:u w:val="single"/>
        </w:rPr>
        <w:tab/>
      </w:r>
      <w:r>
        <w:rPr>
          <w:rFonts w:hint="eastAsia"/>
          <w:spacing w:val="9"/>
        </w:rPr>
        <w:t>（</w:t>
      </w:r>
      <w:r>
        <w:rPr>
          <w:rFonts w:hint="eastAsia"/>
          <w:spacing w:val="7"/>
        </w:rPr>
        <w:t>全</w:t>
      </w:r>
      <w:r>
        <w:rPr>
          <w:rFonts w:hint="eastAsia"/>
          <w:spacing w:val="9"/>
        </w:rPr>
        <w:t>名）</w:t>
      </w:r>
      <w:r>
        <w:rPr>
          <w:rFonts w:hint="eastAsia"/>
          <w:spacing w:val="7"/>
        </w:rPr>
        <w:t>经</w:t>
      </w:r>
      <w:r>
        <w:rPr>
          <w:rFonts w:hint="eastAsia"/>
          <w:spacing w:val="9"/>
        </w:rPr>
        <w:t>正式</w:t>
      </w:r>
      <w:r>
        <w:rPr>
          <w:rFonts w:hint="eastAsia"/>
          <w:spacing w:val="7"/>
        </w:rPr>
        <w:t>授</w:t>
      </w:r>
      <w:r>
        <w:rPr>
          <w:rFonts w:hint="eastAsia"/>
          <w:spacing w:val="9"/>
        </w:rPr>
        <w:t>权并</w:t>
      </w:r>
      <w:r>
        <w:rPr>
          <w:rFonts w:hint="eastAsia"/>
          <w:spacing w:val="7"/>
        </w:rPr>
        <w:t>代</w:t>
      </w:r>
      <w:r>
        <w:rPr>
          <w:rFonts w:hint="eastAsia"/>
          <w:spacing w:val="9"/>
        </w:rPr>
        <w:t>表投</w:t>
      </w:r>
      <w:r>
        <w:rPr>
          <w:rFonts w:hint="eastAsia"/>
          <w:spacing w:val="7"/>
        </w:rPr>
        <w:t>标</w:t>
      </w:r>
      <w:r>
        <w:rPr>
          <w:rFonts w:hint="eastAsia"/>
          <w:spacing w:val="-12"/>
        </w:rPr>
        <w:t>人</w:t>
      </w:r>
    </w:p>
    <w:p>
      <w:pPr>
        <w:pStyle w:val="9"/>
        <w:tabs>
          <w:tab w:val="left" w:pos="1438"/>
        </w:tabs>
        <w:spacing w:line="357" w:lineRule="auto"/>
        <w:ind w:left="478" w:right="236"/>
      </w:pPr>
      <w:r>
        <w:rPr>
          <w:rFonts w:hint="eastAsia"/>
        </w:rPr>
        <w:t>（投标人名称）提交资格文件、资信/商务文件、技术文件、报价文件正本各一份、副本</w:t>
      </w:r>
      <w:r>
        <w:rPr>
          <w:rFonts w:hint="eastAsia"/>
          <w:u w:val="single"/>
        </w:rPr>
        <w:t xml:space="preserve"> </w:t>
      </w:r>
      <w:r>
        <w:rPr>
          <w:rFonts w:hint="eastAsia"/>
          <w:u w:val="single"/>
        </w:rPr>
        <w:tab/>
      </w:r>
      <w:r>
        <w:rPr>
          <w:rFonts w:hint="eastAsia"/>
        </w:rPr>
        <w:t>份。</w:t>
      </w:r>
    </w:p>
    <w:p>
      <w:pPr>
        <w:pStyle w:val="9"/>
        <w:spacing w:before="2"/>
        <w:ind w:left="958"/>
      </w:pPr>
      <w:r>
        <w:rPr>
          <w:rFonts w:hint="eastAsia"/>
        </w:rPr>
        <w:t>据此函，签字代表宣布同意如下：</w:t>
      </w:r>
    </w:p>
    <w:p>
      <w:pPr>
        <w:pStyle w:val="21"/>
        <w:numPr>
          <w:ilvl w:val="1"/>
          <w:numId w:val="46"/>
        </w:numPr>
        <w:tabs>
          <w:tab w:val="left" w:pos="1201"/>
        </w:tabs>
        <w:spacing w:before="153" w:line="357" w:lineRule="auto"/>
        <w:ind w:right="185" w:firstLine="480"/>
        <w:jc w:val="both"/>
        <w:rPr>
          <w:sz w:val="24"/>
        </w:rPr>
      </w:pPr>
      <w:r>
        <w:rPr>
          <w:rFonts w:hint="eastAsia"/>
          <w:spacing w:val="-8"/>
          <w:sz w:val="24"/>
        </w:rPr>
        <w:t>投标人已详细审查全部“招标文件”，包括修改文件</w:t>
      </w:r>
      <w:r>
        <w:rPr>
          <w:rFonts w:hint="eastAsia"/>
          <w:spacing w:val="2"/>
          <w:sz w:val="24"/>
        </w:rPr>
        <w:t>（</w:t>
      </w:r>
      <w:r>
        <w:rPr>
          <w:rFonts w:hint="eastAsia"/>
          <w:spacing w:val="1"/>
          <w:sz w:val="24"/>
        </w:rPr>
        <w:t>如有的话</w:t>
      </w:r>
      <w:r>
        <w:rPr>
          <w:rFonts w:hint="eastAsia"/>
          <w:spacing w:val="2"/>
          <w:sz w:val="24"/>
        </w:rPr>
        <w:t>）</w:t>
      </w:r>
      <w:r>
        <w:rPr>
          <w:rFonts w:hint="eastAsia"/>
          <w:sz w:val="24"/>
        </w:rPr>
        <w:t>以及全部参考</w:t>
      </w:r>
      <w:r>
        <w:rPr>
          <w:rFonts w:hint="eastAsia"/>
          <w:spacing w:val="-1"/>
          <w:sz w:val="24"/>
        </w:rPr>
        <w:t>资料和有关附件，已经了解我方对于招标文件、采购过程、采购结果有依法进行询问、</w:t>
      </w:r>
      <w:r>
        <w:rPr>
          <w:rFonts w:hint="eastAsia"/>
          <w:sz w:val="24"/>
        </w:rPr>
        <w:t>质疑、投诉的权利及相关渠道和要求。</w:t>
      </w:r>
    </w:p>
    <w:p>
      <w:pPr>
        <w:pStyle w:val="21"/>
        <w:numPr>
          <w:ilvl w:val="1"/>
          <w:numId w:val="46"/>
        </w:numPr>
        <w:tabs>
          <w:tab w:val="left" w:pos="1200"/>
        </w:tabs>
        <w:spacing w:before="5" w:line="357" w:lineRule="auto"/>
        <w:ind w:right="237" w:firstLine="480"/>
        <w:rPr>
          <w:sz w:val="24"/>
        </w:rPr>
      </w:pPr>
      <w:r>
        <w:rPr>
          <w:rFonts w:hint="eastAsia"/>
          <w:spacing w:val="-4"/>
          <w:sz w:val="24"/>
        </w:rPr>
        <w:t>投标人在投标之前已经与贵方进行了充分的沟通，完全理解并接受招标文件的各</w:t>
      </w:r>
      <w:r>
        <w:rPr>
          <w:rFonts w:hint="eastAsia"/>
          <w:sz w:val="24"/>
        </w:rPr>
        <w:t>项规定和要求，对招标文件的合理性、合法性不再有异议。</w:t>
      </w:r>
    </w:p>
    <w:p>
      <w:pPr>
        <w:pStyle w:val="21"/>
        <w:numPr>
          <w:ilvl w:val="1"/>
          <w:numId w:val="46"/>
        </w:numPr>
        <w:tabs>
          <w:tab w:val="left" w:pos="1200"/>
          <w:tab w:val="left" w:pos="4678"/>
        </w:tabs>
        <w:spacing w:before="3"/>
        <w:ind w:left="1199" w:hanging="241"/>
        <w:rPr>
          <w:sz w:val="24"/>
        </w:rPr>
      </w:pPr>
      <w:r>
        <w:rPr>
          <w:rFonts w:hint="eastAsia"/>
          <w:sz w:val="24"/>
        </w:rPr>
        <w:t>本投标有效期自开标日起</w:t>
      </w:r>
      <w:r>
        <w:rPr>
          <w:rFonts w:hint="eastAsia"/>
          <w:sz w:val="24"/>
          <w:u w:val="single"/>
        </w:rPr>
        <w:t xml:space="preserve"> </w:t>
      </w:r>
      <w:r>
        <w:rPr>
          <w:rFonts w:hint="eastAsia"/>
          <w:sz w:val="24"/>
          <w:u w:val="single"/>
        </w:rPr>
        <w:tab/>
      </w:r>
      <w:r>
        <w:rPr>
          <w:rFonts w:hint="eastAsia"/>
          <w:sz w:val="24"/>
        </w:rPr>
        <w:t>天内。</w:t>
      </w:r>
    </w:p>
    <w:p>
      <w:pPr>
        <w:pStyle w:val="21"/>
        <w:numPr>
          <w:ilvl w:val="1"/>
          <w:numId w:val="46"/>
        </w:numPr>
        <w:tabs>
          <w:tab w:val="left" w:pos="1200"/>
        </w:tabs>
        <w:spacing w:before="154" w:line="357" w:lineRule="auto"/>
        <w:ind w:right="237" w:firstLine="480"/>
        <w:rPr>
          <w:sz w:val="24"/>
        </w:rPr>
      </w:pPr>
      <w:r>
        <w:rPr>
          <w:rFonts w:hint="eastAsia"/>
          <w:spacing w:val="-7"/>
          <w:sz w:val="24"/>
        </w:rPr>
        <w:t>如中标，本投标文件至本项目合同履行完毕止均保持有效，本投标人将按“招标</w:t>
      </w:r>
      <w:r>
        <w:rPr>
          <w:rFonts w:hint="eastAsia"/>
          <w:sz w:val="24"/>
        </w:rPr>
        <w:t>文件”及政府采购法律、法规的规定履行合同责任和义务。</w:t>
      </w:r>
    </w:p>
    <w:p>
      <w:pPr>
        <w:pStyle w:val="21"/>
        <w:numPr>
          <w:ilvl w:val="1"/>
          <w:numId w:val="46"/>
        </w:numPr>
        <w:tabs>
          <w:tab w:val="left" w:pos="1200"/>
        </w:tabs>
        <w:spacing w:before="2"/>
        <w:ind w:left="1199" w:hanging="241"/>
        <w:rPr>
          <w:sz w:val="24"/>
        </w:rPr>
      </w:pPr>
      <w:r>
        <w:rPr>
          <w:rFonts w:hint="eastAsia"/>
          <w:sz w:val="24"/>
        </w:rPr>
        <w:t>投标人同意按照贵方要求提供与投标有关的一切数据或资料。</w:t>
      </w:r>
    </w:p>
    <w:p>
      <w:pPr>
        <w:pStyle w:val="21"/>
        <w:numPr>
          <w:ilvl w:val="1"/>
          <w:numId w:val="46"/>
        </w:numPr>
        <w:tabs>
          <w:tab w:val="left" w:pos="1200"/>
        </w:tabs>
        <w:spacing w:before="154"/>
        <w:ind w:left="1199" w:hanging="241"/>
        <w:rPr>
          <w:sz w:val="24"/>
        </w:rPr>
      </w:pPr>
      <w:r>
        <w:rPr>
          <w:rFonts w:hint="eastAsia"/>
          <w:sz w:val="24"/>
        </w:rPr>
        <w:t>与本投标有关的一切正式往来信函请寄：</w:t>
      </w:r>
    </w:p>
    <w:p>
      <w:pPr>
        <w:pStyle w:val="9"/>
        <w:tabs>
          <w:tab w:val="left" w:pos="2577"/>
          <w:tab w:val="left" w:pos="3838"/>
          <w:tab w:val="left" w:pos="5577"/>
          <w:tab w:val="left" w:pos="5697"/>
          <w:tab w:val="left" w:pos="7617"/>
          <w:tab w:val="left" w:pos="8097"/>
        </w:tabs>
        <w:spacing w:before="151" w:line="360" w:lineRule="auto"/>
        <w:ind w:left="478" w:right="1686"/>
      </w:pPr>
      <w:r>
        <w:rPr>
          <w:rFonts w:hint="eastAsia"/>
        </w:rPr>
        <w:t>地址：</w:t>
      </w:r>
      <w:r>
        <w:rPr>
          <w:rFonts w:hint="eastAsia"/>
          <w:u w:val="single"/>
        </w:rPr>
        <w:t xml:space="preserve"> </w:t>
      </w:r>
      <w:r>
        <w:rPr>
          <w:rFonts w:hint="eastAsia"/>
          <w:u w:val="single"/>
        </w:rPr>
        <w:tab/>
      </w:r>
      <w:r>
        <w:rPr>
          <w:rFonts w:hint="eastAsia"/>
          <w:u w:val="single"/>
        </w:rPr>
        <w:tab/>
      </w:r>
      <w:r>
        <w:rPr>
          <w:rFonts w:hint="eastAsia"/>
        </w:rPr>
        <w:t>邮编：</w:t>
      </w:r>
      <w:r>
        <w:rPr>
          <w:rFonts w:hint="eastAsia"/>
          <w:u w:val="single"/>
        </w:rPr>
        <w:t xml:space="preserve"> </w:t>
      </w:r>
      <w:r>
        <w:rPr>
          <w:rFonts w:hint="eastAsia"/>
          <w:u w:val="single"/>
        </w:rPr>
        <w:tab/>
      </w:r>
      <w:r>
        <w:rPr>
          <w:rFonts w:hint="eastAsia"/>
          <w:u w:val="single"/>
        </w:rPr>
        <w:tab/>
      </w:r>
      <w:r>
        <w:rPr>
          <w:rFonts w:hint="eastAsia"/>
          <w:spacing w:val="-1"/>
        </w:rPr>
        <w:t>电</w:t>
      </w:r>
      <w:r>
        <w:rPr>
          <w:rFonts w:hint="eastAsia"/>
        </w:rPr>
        <w:t>话：</w:t>
      </w:r>
      <w:r>
        <w:rPr>
          <w:rFonts w:hint="eastAsia"/>
          <w:u w:val="single"/>
        </w:rPr>
        <w:t xml:space="preserve"> </w:t>
      </w:r>
      <w:r>
        <w:rPr>
          <w:rFonts w:hint="eastAsia"/>
          <w:u w:val="single"/>
        </w:rPr>
        <w:tab/>
      </w:r>
      <w:r>
        <w:rPr>
          <w:rFonts w:hint="eastAsia"/>
          <w:u w:val="single"/>
        </w:rPr>
        <w:tab/>
      </w:r>
      <w:r>
        <w:rPr>
          <w:rFonts w:hint="eastAsia"/>
          <w:u w:val="single"/>
        </w:rPr>
        <w:t xml:space="preserve"> </w:t>
      </w:r>
      <w:r>
        <w:rPr>
          <w:rFonts w:hint="eastAsia"/>
        </w:rPr>
        <w:t>传真：</w:t>
      </w:r>
      <w:r>
        <w:rPr>
          <w:rFonts w:hint="eastAsia"/>
          <w:u w:val="single"/>
        </w:rPr>
        <w:t xml:space="preserve"> </w:t>
      </w:r>
      <w:r>
        <w:rPr>
          <w:rFonts w:hint="eastAsia"/>
          <w:u w:val="single"/>
        </w:rPr>
        <w:tab/>
      </w:r>
      <w:r>
        <w:rPr>
          <w:rFonts w:hint="eastAsia"/>
        </w:rPr>
        <w:t>投标人代表姓名</w:t>
      </w:r>
      <w:r>
        <w:rPr>
          <w:rFonts w:hint="eastAsia"/>
          <w:u w:val="single"/>
        </w:rPr>
        <w:t xml:space="preserve"> </w:t>
      </w:r>
      <w:r>
        <w:rPr>
          <w:rFonts w:hint="eastAsia"/>
          <w:u w:val="single"/>
        </w:rPr>
        <w:tab/>
      </w:r>
      <w:r>
        <w:rPr>
          <w:rFonts w:hint="eastAsia"/>
          <w:u w:val="single"/>
        </w:rPr>
        <w:tab/>
      </w:r>
      <w:r>
        <w:rPr>
          <w:rFonts w:hint="eastAsia"/>
          <w:spacing w:val="-1"/>
        </w:rPr>
        <w:t>职</w:t>
      </w:r>
      <w:r>
        <w:rPr>
          <w:rFonts w:hint="eastAsia"/>
        </w:rPr>
        <w:t>务：</w:t>
      </w:r>
      <w:r>
        <w:rPr>
          <w:rFonts w:hint="eastAsia"/>
          <w:u w:val="single"/>
        </w:rPr>
        <w:t xml:space="preserve"> </w:t>
      </w:r>
      <w:r>
        <w:rPr>
          <w:rFonts w:hint="eastAsia"/>
          <w:u w:val="single"/>
        </w:rPr>
        <w:tab/>
      </w:r>
    </w:p>
    <w:p>
      <w:pPr>
        <w:pStyle w:val="9"/>
        <w:tabs>
          <w:tab w:val="left" w:pos="4857"/>
        </w:tabs>
        <w:spacing w:line="307" w:lineRule="exact"/>
        <w:ind w:left="478"/>
      </w:pPr>
      <w:r>
        <w:rPr>
          <w:rFonts w:hint="eastAsia"/>
          <w:spacing w:val="-1"/>
        </w:rPr>
        <w:t>投</w:t>
      </w:r>
      <w:r>
        <w:rPr>
          <w:rFonts w:hint="eastAsia"/>
        </w:rPr>
        <w:t>标人名称(公章)：</w:t>
      </w:r>
      <w:r>
        <w:rPr>
          <w:rFonts w:hint="eastAsia"/>
          <w:u w:val="single"/>
        </w:rPr>
        <w:t xml:space="preserve"> </w:t>
      </w:r>
      <w:r>
        <w:rPr>
          <w:rFonts w:hint="eastAsia"/>
          <w:u w:val="single"/>
        </w:rPr>
        <w:tab/>
      </w:r>
    </w:p>
    <w:p>
      <w:pPr>
        <w:pStyle w:val="9"/>
        <w:tabs>
          <w:tab w:val="left" w:pos="3537"/>
          <w:tab w:val="left" w:pos="4377"/>
          <w:tab w:val="left" w:pos="4678"/>
          <w:tab w:val="left" w:pos="6118"/>
          <w:tab w:val="left" w:pos="6838"/>
          <w:tab w:val="left" w:pos="7438"/>
          <w:tab w:val="left" w:pos="8337"/>
        </w:tabs>
        <w:spacing w:before="150" w:line="360" w:lineRule="auto"/>
        <w:ind w:left="478" w:right="1446"/>
      </w:pPr>
      <w:r>
        <w:rPr>
          <w:rFonts w:hint="eastAsia"/>
        </w:rPr>
        <w:t>开户银行：</w:t>
      </w:r>
      <w:r>
        <w:rPr>
          <w:rFonts w:hint="eastAsia"/>
          <w:u w:val="single"/>
        </w:rPr>
        <w:t xml:space="preserve"> </w:t>
      </w:r>
      <w:r>
        <w:rPr>
          <w:rFonts w:hint="eastAsia"/>
          <w:u w:val="single"/>
        </w:rPr>
        <w:tab/>
      </w:r>
      <w:r>
        <w:rPr>
          <w:rFonts w:hint="eastAsia"/>
          <w:u w:val="single"/>
        </w:rPr>
        <w:tab/>
      </w:r>
      <w:r>
        <w:rPr>
          <w:rFonts w:hint="eastAsia"/>
        </w:rPr>
        <w:tab/>
      </w:r>
      <w:r>
        <w:rPr>
          <w:rFonts w:hint="eastAsia"/>
          <w:spacing w:val="-1"/>
        </w:rPr>
        <w:t>银</w:t>
      </w:r>
      <w:r>
        <w:rPr>
          <w:rFonts w:hint="eastAsia"/>
        </w:rPr>
        <w:t>行帐号：</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rPr>
        <w:t>授权代表签字：</w:t>
      </w:r>
      <w:r>
        <w:rPr>
          <w:rFonts w:hint="eastAsia"/>
          <w:u w:val="single"/>
        </w:rPr>
        <w:t xml:space="preserve"> </w:t>
      </w:r>
      <w:r>
        <w:rPr>
          <w:rFonts w:hint="eastAsia"/>
          <w:u w:val="single"/>
        </w:rPr>
        <w:tab/>
      </w:r>
      <w:r>
        <w:rPr>
          <w:rFonts w:hint="eastAsia"/>
        </w:rPr>
        <w:tab/>
      </w:r>
      <w:r>
        <w:rPr>
          <w:rFonts w:hint="eastAsia"/>
        </w:rPr>
        <w:tab/>
      </w:r>
      <w:r>
        <w:rPr>
          <w:rFonts w:hint="eastAsia"/>
        </w:rPr>
        <w:t>日期：</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p>
    <w:p>
      <w:pPr>
        <w:spacing w:line="360" w:lineRule="auto"/>
        <w:sectPr>
          <w:pgSz w:w="11910" w:h="16840"/>
          <w:pgMar w:top="1440" w:right="1180" w:bottom="1180" w:left="940" w:header="0" w:footer="1000" w:gutter="0"/>
          <w:cols w:space="720" w:num="1"/>
        </w:sectPr>
      </w:pPr>
    </w:p>
    <w:p>
      <w:pPr>
        <w:pStyle w:val="5"/>
        <w:numPr>
          <w:ilvl w:val="0"/>
          <w:numId w:val="46"/>
        </w:numPr>
        <w:tabs>
          <w:tab w:val="left" w:pos="722"/>
        </w:tabs>
        <w:spacing w:before="40"/>
        <w:ind w:hanging="243"/>
        <w:rPr>
          <w:sz w:val="22"/>
        </w:rPr>
      </w:pPr>
      <w:r>
        <w:rPr>
          <w:rFonts w:hint="eastAsia"/>
        </w:rPr>
        <w:t>投标报价明细表格式：</w:t>
      </w:r>
    </w:p>
    <w:p>
      <w:pPr>
        <w:pStyle w:val="9"/>
        <w:spacing w:before="2"/>
        <w:ind w:left="0"/>
        <w:rPr>
          <w:b/>
          <w:sz w:val="25"/>
        </w:rPr>
      </w:pPr>
    </w:p>
    <w:p>
      <w:pPr>
        <w:pStyle w:val="5"/>
        <w:spacing w:before="66"/>
        <w:ind w:left="3674" w:right="3432"/>
        <w:jc w:val="center"/>
      </w:pPr>
      <w:bookmarkStart w:id="198" w:name="投标报价明细表"/>
      <w:bookmarkEnd w:id="198"/>
      <w:r>
        <w:rPr>
          <w:rFonts w:hint="eastAsia"/>
        </w:rPr>
        <w:t>投标报价明细表</w:t>
      </w:r>
    </w:p>
    <w:p>
      <w:pPr>
        <w:pStyle w:val="9"/>
        <w:spacing w:before="12"/>
        <w:ind w:left="0"/>
        <w:rPr>
          <w:b/>
          <w:sz w:val="34"/>
        </w:rPr>
      </w:pPr>
    </w:p>
    <w:p>
      <w:pPr>
        <w:ind w:left="3398" w:right="3436"/>
        <w:jc w:val="center"/>
        <w:rPr>
          <w:sz w:val="21"/>
        </w:rPr>
      </w:pPr>
      <w:r>
        <w:rPr>
          <w:rFonts w:hint="eastAsia"/>
          <w:sz w:val="21"/>
        </w:rPr>
        <w:t>金额单位：人民币（元）</w:t>
      </w:r>
    </w:p>
    <w:p>
      <w:pPr>
        <w:pStyle w:val="9"/>
        <w:spacing w:before="9"/>
        <w:ind w:left="0"/>
        <w:rPr>
          <w:sz w:val="11"/>
        </w:rPr>
      </w:pPr>
    </w:p>
    <w:tbl>
      <w:tblPr>
        <w:tblStyle w:val="17"/>
        <w:tblW w:w="9000"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1620"/>
        <w:gridCol w:w="1080"/>
        <w:gridCol w:w="1440"/>
        <w:gridCol w:w="1620"/>
        <w:gridCol w:w="126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40" w:type="dxa"/>
          </w:tcPr>
          <w:p>
            <w:pPr>
              <w:pStyle w:val="22"/>
              <w:spacing w:before="39" w:line="400" w:lineRule="atLeast"/>
              <w:ind w:left="148" w:right="139"/>
              <w:rPr>
                <w:sz w:val="24"/>
              </w:rPr>
            </w:pPr>
            <w:r>
              <w:rPr>
                <w:rFonts w:hint="eastAsia"/>
                <w:sz w:val="24"/>
              </w:rPr>
              <w:t>序号</w:t>
            </w:r>
          </w:p>
        </w:tc>
        <w:tc>
          <w:tcPr>
            <w:tcW w:w="1620" w:type="dxa"/>
          </w:tcPr>
          <w:p>
            <w:pPr>
              <w:pStyle w:val="22"/>
              <w:spacing w:before="39" w:line="400" w:lineRule="atLeast"/>
              <w:ind w:left="568" w:right="59" w:hanging="461"/>
              <w:rPr>
                <w:sz w:val="24"/>
              </w:rPr>
            </w:pPr>
            <w:r>
              <w:rPr>
                <w:rFonts w:hint="eastAsia"/>
                <w:sz w:val="24"/>
              </w:rPr>
              <w:t>货物（服务） 名称</w:t>
            </w:r>
          </w:p>
        </w:tc>
        <w:tc>
          <w:tcPr>
            <w:tcW w:w="1080" w:type="dxa"/>
          </w:tcPr>
          <w:p>
            <w:pPr>
              <w:pStyle w:val="22"/>
              <w:spacing w:before="10"/>
              <w:rPr>
                <w:sz w:val="25"/>
              </w:rPr>
            </w:pPr>
          </w:p>
          <w:p>
            <w:pPr>
              <w:pStyle w:val="22"/>
              <w:spacing w:before="1"/>
              <w:ind w:left="300"/>
              <w:rPr>
                <w:sz w:val="24"/>
              </w:rPr>
            </w:pPr>
            <w:bookmarkStart w:id="199" w:name="品牌"/>
            <w:bookmarkEnd w:id="199"/>
            <w:r>
              <w:rPr>
                <w:rFonts w:hint="eastAsia"/>
                <w:sz w:val="24"/>
              </w:rPr>
              <w:t>品牌</w:t>
            </w:r>
          </w:p>
        </w:tc>
        <w:tc>
          <w:tcPr>
            <w:tcW w:w="1440" w:type="dxa"/>
          </w:tcPr>
          <w:p>
            <w:pPr>
              <w:pStyle w:val="22"/>
              <w:spacing w:before="10"/>
              <w:rPr>
                <w:sz w:val="25"/>
              </w:rPr>
            </w:pPr>
          </w:p>
          <w:p>
            <w:pPr>
              <w:pStyle w:val="22"/>
              <w:spacing w:before="1"/>
              <w:ind w:left="240"/>
              <w:rPr>
                <w:sz w:val="24"/>
              </w:rPr>
            </w:pPr>
            <w:r>
              <w:rPr>
                <w:rFonts w:hint="eastAsia"/>
                <w:sz w:val="24"/>
              </w:rPr>
              <w:t>规格型号</w:t>
            </w:r>
          </w:p>
        </w:tc>
        <w:tc>
          <w:tcPr>
            <w:tcW w:w="1620" w:type="dxa"/>
          </w:tcPr>
          <w:p>
            <w:pPr>
              <w:pStyle w:val="22"/>
              <w:spacing w:before="10"/>
              <w:rPr>
                <w:sz w:val="25"/>
              </w:rPr>
            </w:pPr>
          </w:p>
          <w:p>
            <w:pPr>
              <w:pStyle w:val="22"/>
              <w:spacing w:before="1"/>
              <w:ind w:left="208"/>
              <w:rPr>
                <w:sz w:val="24"/>
              </w:rPr>
            </w:pPr>
            <w:r>
              <w:rPr>
                <w:rFonts w:hint="eastAsia"/>
                <w:sz w:val="24"/>
              </w:rPr>
              <w:t>单位及数量</w:t>
            </w:r>
          </w:p>
        </w:tc>
        <w:tc>
          <w:tcPr>
            <w:tcW w:w="1260" w:type="dxa"/>
          </w:tcPr>
          <w:p>
            <w:pPr>
              <w:pStyle w:val="22"/>
              <w:spacing w:before="10"/>
              <w:rPr>
                <w:sz w:val="25"/>
              </w:rPr>
            </w:pPr>
          </w:p>
          <w:p>
            <w:pPr>
              <w:pStyle w:val="22"/>
              <w:spacing w:before="1"/>
              <w:ind w:left="388"/>
              <w:rPr>
                <w:sz w:val="24"/>
              </w:rPr>
            </w:pPr>
            <w:r>
              <w:rPr>
                <w:rFonts w:hint="eastAsia"/>
                <w:sz w:val="24"/>
              </w:rPr>
              <w:t>单价</w:t>
            </w:r>
          </w:p>
        </w:tc>
        <w:tc>
          <w:tcPr>
            <w:tcW w:w="1440" w:type="dxa"/>
          </w:tcPr>
          <w:p>
            <w:pPr>
              <w:pStyle w:val="22"/>
              <w:spacing w:before="10"/>
              <w:rPr>
                <w:sz w:val="25"/>
              </w:rPr>
            </w:pPr>
          </w:p>
          <w:p>
            <w:pPr>
              <w:pStyle w:val="22"/>
              <w:spacing w:before="1"/>
              <w:ind w:left="480"/>
              <w:rPr>
                <w:sz w:val="24"/>
              </w:rPr>
            </w:pPr>
            <w:r>
              <w:rPr>
                <w:rFonts w:hint="eastAsia"/>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0" w:type="dxa"/>
          </w:tcPr>
          <w:p>
            <w:pPr>
              <w:pStyle w:val="22"/>
            </w:pPr>
          </w:p>
        </w:tc>
        <w:tc>
          <w:tcPr>
            <w:tcW w:w="1620" w:type="dxa"/>
          </w:tcPr>
          <w:p>
            <w:pPr>
              <w:pStyle w:val="22"/>
            </w:pPr>
          </w:p>
        </w:tc>
        <w:tc>
          <w:tcPr>
            <w:tcW w:w="1080" w:type="dxa"/>
          </w:tcPr>
          <w:p>
            <w:pPr>
              <w:pStyle w:val="22"/>
            </w:pPr>
          </w:p>
        </w:tc>
        <w:tc>
          <w:tcPr>
            <w:tcW w:w="1440" w:type="dxa"/>
          </w:tcPr>
          <w:p>
            <w:pPr>
              <w:pStyle w:val="22"/>
            </w:pPr>
          </w:p>
        </w:tc>
        <w:tc>
          <w:tcPr>
            <w:tcW w:w="1620" w:type="dxa"/>
          </w:tcPr>
          <w:p>
            <w:pPr>
              <w:pStyle w:val="22"/>
            </w:pPr>
          </w:p>
        </w:tc>
        <w:tc>
          <w:tcPr>
            <w:tcW w:w="1260" w:type="dxa"/>
          </w:tcPr>
          <w:p>
            <w:pPr>
              <w:pStyle w:val="22"/>
            </w:pPr>
          </w:p>
        </w:tc>
        <w:tc>
          <w:tcPr>
            <w:tcW w:w="144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0" w:type="dxa"/>
          </w:tcPr>
          <w:p>
            <w:pPr>
              <w:pStyle w:val="22"/>
            </w:pPr>
          </w:p>
        </w:tc>
        <w:tc>
          <w:tcPr>
            <w:tcW w:w="1620" w:type="dxa"/>
          </w:tcPr>
          <w:p>
            <w:pPr>
              <w:pStyle w:val="22"/>
            </w:pPr>
          </w:p>
        </w:tc>
        <w:tc>
          <w:tcPr>
            <w:tcW w:w="1080" w:type="dxa"/>
          </w:tcPr>
          <w:p>
            <w:pPr>
              <w:pStyle w:val="22"/>
            </w:pPr>
          </w:p>
        </w:tc>
        <w:tc>
          <w:tcPr>
            <w:tcW w:w="1440" w:type="dxa"/>
          </w:tcPr>
          <w:p>
            <w:pPr>
              <w:pStyle w:val="22"/>
            </w:pPr>
          </w:p>
        </w:tc>
        <w:tc>
          <w:tcPr>
            <w:tcW w:w="1620" w:type="dxa"/>
          </w:tcPr>
          <w:p>
            <w:pPr>
              <w:pStyle w:val="22"/>
            </w:pPr>
          </w:p>
        </w:tc>
        <w:tc>
          <w:tcPr>
            <w:tcW w:w="1260" w:type="dxa"/>
          </w:tcPr>
          <w:p>
            <w:pPr>
              <w:pStyle w:val="22"/>
            </w:pPr>
          </w:p>
        </w:tc>
        <w:tc>
          <w:tcPr>
            <w:tcW w:w="144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0" w:type="dxa"/>
          </w:tcPr>
          <w:p>
            <w:pPr>
              <w:pStyle w:val="22"/>
            </w:pPr>
          </w:p>
        </w:tc>
        <w:tc>
          <w:tcPr>
            <w:tcW w:w="1620" w:type="dxa"/>
          </w:tcPr>
          <w:p>
            <w:pPr>
              <w:pStyle w:val="22"/>
              <w:spacing w:before="131"/>
              <w:ind w:left="530"/>
              <w:rPr>
                <w:sz w:val="24"/>
              </w:rPr>
            </w:pPr>
            <w:r>
              <w:rPr>
                <w:rFonts w:hint="eastAsia"/>
                <w:sz w:val="24"/>
              </w:rPr>
              <w:t>…</w:t>
            </w:r>
            <w:r>
              <w:rPr>
                <w:rFonts w:hint="eastAsia"/>
                <w:spacing w:val="-80"/>
                <w:sz w:val="24"/>
              </w:rPr>
              <w:t xml:space="preserve"> </w:t>
            </w:r>
            <w:r>
              <w:rPr>
                <w:rFonts w:hint="eastAsia"/>
                <w:sz w:val="24"/>
              </w:rPr>
              <w:t>…</w:t>
            </w:r>
          </w:p>
        </w:tc>
        <w:tc>
          <w:tcPr>
            <w:tcW w:w="1080" w:type="dxa"/>
          </w:tcPr>
          <w:p>
            <w:pPr>
              <w:pStyle w:val="22"/>
            </w:pPr>
          </w:p>
        </w:tc>
        <w:tc>
          <w:tcPr>
            <w:tcW w:w="1440" w:type="dxa"/>
          </w:tcPr>
          <w:p>
            <w:pPr>
              <w:pStyle w:val="22"/>
            </w:pPr>
          </w:p>
        </w:tc>
        <w:tc>
          <w:tcPr>
            <w:tcW w:w="1620" w:type="dxa"/>
          </w:tcPr>
          <w:p>
            <w:pPr>
              <w:pStyle w:val="22"/>
            </w:pPr>
          </w:p>
        </w:tc>
        <w:tc>
          <w:tcPr>
            <w:tcW w:w="1260" w:type="dxa"/>
          </w:tcPr>
          <w:p>
            <w:pPr>
              <w:pStyle w:val="22"/>
            </w:pPr>
          </w:p>
        </w:tc>
        <w:tc>
          <w:tcPr>
            <w:tcW w:w="1440"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000" w:type="dxa"/>
            <w:gridSpan w:val="7"/>
          </w:tcPr>
          <w:p>
            <w:pPr>
              <w:pStyle w:val="22"/>
              <w:tabs>
                <w:tab w:val="left" w:pos="5584"/>
                <w:tab w:val="left" w:pos="8664"/>
              </w:tabs>
              <w:spacing w:before="130"/>
              <w:ind w:left="108" w:right="-29"/>
              <w:rPr>
                <w:sz w:val="24"/>
              </w:rPr>
            </w:pPr>
            <w:r>
              <w:rPr>
                <w:rFonts w:hint="eastAsia"/>
                <w:spacing w:val="-12"/>
                <w:sz w:val="24"/>
              </w:rPr>
              <w:t>投标总报</w:t>
            </w:r>
            <w:r>
              <w:rPr>
                <w:rFonts w:hint="eastAsia"/>
                <w:spacing w:val="-104"/>
                <w:sz w:val="24"/>
              </w:rPr>
              <w:t>价</w:t>
            </w:r>
            <w:r>
              <w:rPr>
                <w:rFonts w:hint="eastAsia"/>
                <w:spacing w:val="-12"/>
                <w:sz w:val="24"/>
              </w:rPr>
              <w:t>（人民币大写</w:t>
            </w:r>
            <w:r>
              <w:rPr>
                <w:rFonts w:hint="eastAsia"/>
                <w:spacing w:val="-125"/>
                <w:sz w:val="24"/>
              </w:rPr>
              <w:t>）</w:t>
            </w:r>
            <w:r>
              <w:rPr>
                <w:rFonts w:hint="eastAsia"/>
                <w:sz w:val="24"/>
              </w:rPr>
              <w:t>：</w:t>
            </w:r>
            <w:r>
              <w:rPr>
                <w:rFonts w:hint="eastAsia"/>
                <w:sz w:val="24"/>
              </w:rPr>
              <w:tab/>
            </w:r>
            <w:r>
              <w:rPr>
                <w:rFonts w:hint="eastAsia"/>
                <w:spacing w:val="-101"/>
                <w:sz w:val="24"/>
              </w:rPr>
              <w:t>元</w:t>
            </w:r>
            <w:r>
              <w:rPr>
                <w:rFonts w:hint="eastAsia"/>
                <w:spacing w:val="-12"/>
                <w:sz w:val="24"/>
              </w:rPr>
              <w:t>（</w:t>
            </w:r>
            <w:r>
              <w:rPr>
                <w:rFonts w:hint="eastAsia"/>
                <w:spacing w:val="-13"/>
                <w:sz w:val="24"/>
              </w:rPr>
              <w:t>￥</w:t>
            </w:r>
            <w:r>
              <w:rPr>
                <w:rFonts w:hint="eastAsia"/>
                <w:sz w:val="24"/>
                <w:u w:val="single"/>
              </w:rPr>
              <w:t xml:space="preserve"> </w:t>
            </w:r>
            <w:r>
              <w:rPr>
                <w:rFonts w:hint="eastAsia"/>
                <w:sz w:val="24"/>
                <w:u w:val="single"/>
              </w:rPr>
              <w:tab/>
            </w:r>
            <w:r>
              <w:rPr>
                <w:rFonts w:hint="eastAsia"/>
                <w:spacing w:val="-128"/>
                <w:sz w:val="24"/>
              </w:rPr>
              <w:t>）</w:t>
            </w:r>
            <w:r>
              <w:rPr>
                <w:rFonts w:hint="eastAsia"/>
                <w:spacing w:val="-17"/>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000" w:type="dxa"/>
            <w:gridSpan w:val="7"/>
          </w:tcPr>
          <w:p>
            <w:pPr>
              <w:pStyle w:val="22"/>
              <w:tabs>
                <w:tab w:val="left" w:pos="4116"/>
              </w:tabs>
              <w:spacing w:before="131"/>
              <w:ind w:left="108"/>
              <w:rPr>
                <w:sz w:val="24"/>
              </w:rPr>
            </w:pPr>
            <w:r>
              <w:rPr>
                <w:rFonts w:hint="eastAsia"/>
                <w:spacing w:val="-12"/>
                <w:sz w:val="24"/>
              </w:rPr>
              <w:t>交付使用期</w:t>
            </w:r>
            <w:r>
              <w:rPr>
                <w:rFonts w:hint="eastAsia"/>
                <w:spacing w:val="-13"/>
                <w:sz w:val="24"/>
              </w:rPr>
              <w:t>：</w:t>
            </w:r>
            <w:r>
              <w:rPr>
                <w:rFonts w:hint="eastAsia"/>
                <w:spacing w:val="-13"/>
                <w:sz w:val="24"/>
                <w:u w:val="single"/>
              </w:rPr>
              <w:t xml:space="preserve"> </w:t>
            </w:r>
            <w:r>
              <w:rPr>
                <w:rFonts w:hint="eastAsia"/>
                <w:spacing w:val="-13"/>
                <w:sz w:val="24"/>
                <w:u w:val="single"/>
              </w:rPr>
              <w:tab/>
            </w:r>
            <w:r>
              <w:rPr>
                <w:rFonts w:hint="eastAsia"/>
                <w:sz w:val="24"/>
              </w:rPr>
              <w:t>。</w:t>
            </w:r>
          </w:p>
        </w:tc>
      </w:tr>
    </w:tbl>
    <w:p>
      <w:pPr>
        <w:pStyle w:val="9"/>
        <w:ind w:left="0"/>
        <w:rPr>
          <w:sz w:val="20"/>
        </w:rPr>
      </w:pPr>
    </w:p>
    <w:p>
      <w:pPr>
        <w:pStyle w:val="9"/>
        <w:spacing w:before="5"/>
        <w:ind w:left="0"/>
        <w:rPr>
          <w:sz w:val="25"/>
        </w:rPr>
      </w:pPr>
    </w:p>
    <w:p>
      <w:pPr>
        <w:pStyle w:val="9"/>
        <w:tabs>
          <w:tab w:val="left" w:pos="4096"/>
        </w:tabs>
        <w:ind w:left="478"/>
      </w:pPr>
      <w:r>
        <w:rPr>
          <w:rFonts w:hint="eastAsia"/>
          <w:spacing w:val="40"/>
        </w:rPr>
        <w:t>授</w:t>
      </w:r>
      <w:r>
        <w:rPr>
          <w:rFonts w:hint="eastAsia"/>
          <w:spacing w:val="38"/>
        </w:rPr>
        <w:t>权</w:t>
      </w:r>
      <w:r>
        <w:rPr>
          <w:rFonts w:hint="eastAsia"/>
          <w:spacing w:val="40"/>
        </w:rPr>
        <w:t>代表</w:t>
      </w:r>
      <w:r>
        <w:rPr>
          <w:rFonts w:hint="eastAsia"/>
          <w:spacing w:val="38"/>
        </w:rPr>
        <w:t>签</w:t>
      </w:r>
      <w:r>
        <w:rPr>
          <w:rFonts w:hint="eastAsia"/>
          <w:spacing w:val="40"/>
        </w:rPr>
        <w:t>名</w:t>
      </w:r>
      <w:r>
        <w:rPr>
          <w:rFonts w:hint="eastAsia"/>
        </w:rPr>
        <w:t>：</w:t>
      </w:r>
      <w:r>
        <w:rPr>
          <w:rFonts w:hint="eastAsia"/>
          <w:spacing w:val="-83"/>
        </w:rPr>
        <w:t xml:space="preserve"> </w:t>
      </w:r>
      <w:r>
        <w:rPr>
          <w:rFonts w:hint="eastAsia"/>
          <w:u w:val="single"/>
        </w:rPr>
        <w:t xml:space="preserve"> </w:t>
      </w:r>
      <w:r>
        <w:rPr>
          <w:rFonts w:hint="eastAsia"/>
          <w:u w:val="single"/>
        </w:rPr>
        <w:tab/>
      </w:r>
    </w:p>
    <w:p>
      <w:pPr>
        <w:pStyle w:val="9"/>
        <w:tabs>
          <w:tab w:val="left" w:pos="5038"/>
          <w:tab w:val="left" w:pos="5518"/>
        </w:tabs>
        <w:spacing w:before="141"/>
        <w:ind w:left="478"/>
      </w:pPr>
      <w:r>
        <w:rPr>
          <w:rFonts w:hint="eastAsia"/>
        </w:rPr>
        <w:t>投标人公章：</w:t>
      </w:r>
      <w:r>
        <w:rPr>
          <w:rFonts w:hint="eastAsia"/>
        </w:rPr>
        <w:tab/>
      </w:r>
      <w:r>
        <w:rPr>
          <w:rFonts w:hint="eastAsia"/>
        </w:rPr>
        <w:t>日</w:t>
      </w:r>
      <w:r>
        <w:rPr>
          <w:rFonts w:hint="eastAsia"/>
        </w:rPr>
        <w:tab/>
      </w:r>
      <w:r>
        <w:rPr>
          <w:rFonts w:hint="eastAsia"/>
        </w:rPr>
        <w:t>期：</w:t>
      </w:r>
    </w:p>
    <w:p>
      <w:pPr>
        <w:sectPr>
          <w:pgSz w:w="11910" w:h="16840"/>
          <w:pgMar w:top="1440" w:right="1180" w:bottom="1180" w:left="940" w:header="0" w:footer="1000" w:gutter="0"/>
          <w:cols w:space="720" w:num="1"/>
        </w:sectPr>
      </w:pPr>
    </w:p>
    <w:p>
      <w:pPr>
        <w:pStyle w:val="21"/>
        <w:numPr>
          <w:ilvl w:val="0"/>
          <w:numId w:val="46"/>
        </w:numPr>
        <w:tabs>
          <w:tab w:val="left" w:pos="722"/>
          <w:tab w:val="left" w:pos="3177"/>
        </w:tabs>
        <w:spacing w:before="41" w:line="667" w:lineRule="auto"/>
        <w:ind w:left="478" w:right="4126" w:firstLine="0"/>
      </w:pPr>
      <w:r>
        <w:rPr>
          <w:rFonts w:hint="eastAsia"/>
          <w:b/>
          <w:w w:val="99"/>
          <w:sz w:val="24"/>
        </w:rPr>
        <w:t>开</w:t>
      </w:r>
      <w:r>
        <w:rPr>
          <w:rFonts w:hint="eastAsia"/>
          <w:b/>
          <w:spacing w:val="2"/>
          <w:w w:val="99"/>
          <w:sz w:val="24"/>
        </w:rPr>
        <w:t>标</w:t>
      </w:r>
      <w:r>
        <w:rPr>
          <w:rFonts w:hint="eastAsia"/>
          <w:b/>
          <w:w w:val="99"/>
          <w:sz w:val="24"/>
        </w:rPr>
        <w:t>一</w:t>
      </w:r>
      <w:r>
        <w:rPr>
          <w:rFonts w:hint="eastAsia"/>
          <w:b/>
          <w:spacing w:val="2"/>
          <w:w w:val="99"/>
          <w:sz w:val="24"/>
        </w:rPr>
        <w:t>览</w:t>
      </w:r>
      <w:r>
        <w:rPr>
          <w:rFonts w:hint="eastAsia"/>
          <w:b/>
          <w:w w:val="99"/>
          <w:sz w:val="24"/>
        </w:rPr>
        <w:t>表信</w:t>
      </w:r>
      <w:r>
        <w:rPr>
          <w:rFonts w:hint="eastAsia"/>
          <w:b/>
          <w:spacing w:val="2"/>
          <w:w w:val="99"/>
          <w:sz w:val="24"/>
        </w:rPr>
        <w:t>封</w:t>
      </w:r>
      <w:r>
        <w:rPr>
          <w:rFonts w:hint="eastAsia"/>
          <w:b/>
          <w:w w:val="99"/>
          <w:sz w:val="24"/>
        </w:rPr>
        <w:t>封</w:t>
      </w:r>
      <w:r>
        <w:rPr>
          <w:rFonts w:hint="eastAsia"/>
          <w:b/>
          <w:spacing w:val="2"/>
          <w:w w:val="99"/>
          <w:sz w:val="24"/>
        </w:rPr>
        <w:t>面</w:t>
      </w:r>
      <w:r>
        <w:rPr>
          <w:rFonts w:hint="eastAsia"/>
          <w:b/>
          <w:w w:val="99"/>
          <w:sz w:val="24"/>
        </w:rPr>
        <w:t>格式</w:t>
      </w:r>
      <w:r>
        <w:rPr>
          <w:rFonts w:hint="eastAsia"/>
          <w:b/>
          <w:spacing w:val="2"/>
          <w:w w:val="99"/>
          <w:sz w:val="24"/>
        </w:rPr>
        <w:t>（</w:t>
      </w:r>
      <w:r>
        <w:rPr>
          <w:rFonts w:hint="eastAsia"/>
          <w:b/>
          <w:w w:val="99"/>
          <w:sz w:val="24"/>
        </w:rPr>
        <w:t>可以</w:t>
      </w:r>
      <w:r>
        <w:rPr>
          <w:rFonts w:hint="eastAsia"/>
          <w:b/>
          <w:spacing w:val="2"/>
          <w:w w:val="99"/>
          <w:sz w:val="24"/>
        </w:rPr>
        <w:t>手</w:t>
      </w:r>
      <w:r>
        <w:rPr>
          <w:rFonts w:hint="eastAsia"/>
          <w:b/>
          <w:w w:val="99"/>
          <w:sz w:val="24"/>
        </w:rPr>
        <w:t>写</w:t>
      </w:r>
      <w:r>
        <w:rPr>
          <w:rFonts w:hint="eastAsia"/>
          <w:b/>
          <w:spacing w:val="2"/>
          <w:w w:val="99"/>
          <w:sz w:val="24"/>
        </w:rPr>
        <w:t>，</w:t>
      </w:r>
      <w:r>
        <w:rPr>
          <w:rFonts w:hint="eastAsia"/>
          <w:b/>
          <w:w w:val="99"/>
          <w:sz w:val="24"/>
        </w:rPr>
        <w:t>密</w:t>
      </w:r>
      <w:r>
        <w:rPr>
          <w:rFonts w:hint="eastAsia"/>
          <w:b/>
          <w:spacing w:val="2"/>
          <w:w w:val="99"/>
          <w:sz w:val="24"/>
        </w:rPr>
        <w:t>封</w:t>
      </w:r>
      <w:r>
        <w:rPr>
          <w:rFonts w:hint="eastAsia"/>
          <w:b/>
          <w:spacing w:val="-127"/>
          <w:w w:val="99"/>
          <w:sz w:val="24"/>
        </w:rPr>
        <w:t>）</w:t>
      </w:r>
      <w:r>
        <w:rPr>
          <w:rFonts w:hint="eastAsia"/>
          <w:b/>
          <w:spacing w:val="-13"/>
          <w:w w:val="99"/>
          <w:sz w:val="24"/>
        </w:rPr>
        <w:t>：</w:t>
      </w:r>
      <w:r>
        <w:rPr>
          <w:rFonts w:hint="eastAsia"/>
          <w:spacing w:val="-1"/>
          <w:sz w:val="24"/>
        </w:rPr>
        <w:t>招</w:t>
      </w:r>
      <w:r>
        <w:rPr>
          <w:rFonts w:hint="eastAsia"/>
          <w:sz w:val="24"/>
        </w:rPr>
        <w:t>标编号：</w:t>
      </w:r>
      <w:r>
        <w:rPr>
          <w:rFonts w:hint="eastAsia"/>
          <w:sz w:val="24"/>
          <w:u w:val="single"/>
        </w:rPr>
        <w:t xml:space="preserve"> </w:t>
      </w:r>
      <w:r>
        <w:rPr>
          <w:rFonts w:hint="eastAsia"/>
          <w:sz w:val="24"/>
          <w:u w:val="single"/>
        </w:rPr>
        <w:tab/>
      </w:r>
    </w:p>
    <w:p>
      <w:pPr>
        <w:pStyle w:val="9"/>
        <w:tabs>
          <w:tab w:val="left" w:pos="4497"/>
        </w:tabs>
        <w:spacing w:before="4"/>
        <w:ind w:left="478"/>
      </w:pPr>
      <w:r>
        <w:rPr>
          <w:rFonts w:hint="eastAsia"/>
          <w:spacing w:val="-1"/>
        </w:rPr>
        <w:t>投</w:t>
      </w:r>
      <w:r>
        <w:rPr>
          <w:rFonts w:hint="eastAsia"/>
        </w:rPr>
        <w:t>标人名称：</w:t>
      </w:r>
      <w:r>
        <w:rPr>
          <w:rFonts w:hint="eastAsia"/>
          <w:u w:val="single"/>
        </w:rPr>
        <w:t xml:space="preserve"> </w:t>
      </w:r>
      <w:r>
        <w:rPr>
          <w:rFonts w:hint="eastAsia"/>
          <w:u w:val="single"/>
        </w:rPr>
        <w:tab/>
      </w:r>
    </w:p>
    <w:p>
      <w:pPr>
        <w:pStyle w:val="9"/>
        <w:ind w:left="0"/>
        <w:rPr>
          <w:b/>
          <w:sz w:val="20"/>
        </w:rPr>
      </w:pPr>
    </w:p>
    <w:p>
      <w:pPr>
        <w:pStyle w:val="9"/>
        <w:ind w:left="0"/>
        <w:rPr>
          <w:b/>
          <w:sz w:val="20"/>
        </w:rPr>
      </w:pPr>
    </w:p>
    <w:p>
      <w:pPr>
        <w:pStyle w:val="9"/>
        <w:spacing w:before="3"/>
        <w:ind w:left="0"/>
        <w:rPr>
          <w:b/>
          <w:sz w:val="17"/>
        </w:rPr>
      </w:pPr>
    </w:p>
    <w:p>
      <w:pPr>
        <w:pStyle w:val="5"/>
        <w:numPr>
          <w:ilvl w:val="0"/>
          <w:numId w:val="46"/>
        </w:numPr>
        <w:tabs>
          <w:tab w:val="left" w:pos="720"/>
        </w:tabs>
        <w:spacing w:before="66"/>
        <w:ind w:left="719" w:hanging="241"/>
        <w:rPr>
          <w:sz w:val="22"/>
        </w:rPr>
      </w:pPr>
      <w:r>
        <w:rPr>
          <w:rFonts w:hint="eastAsia"/>
        </w:rPr>
        <w:t>开标一览表</w:t>
      </w:r>
    </w:p>
    <w:p>
      <w:pPr>
        <w:pStyle w:val="5"/>
        <w:spacing w:before="55"/>
        <w:ind w:left="3674" w:right="3432"/>
        <w:jc w:val="center"/>
      </w:pPr>
      <w:r>
        <w:rPr>
          <w:rFonts w:hint="eastAsia"/>
        </w:rPr>
        <w:t>开标一览表</w:t>
      </w:r>
    </w:p>
    <w:p>
      <w:pPr>
        <w:pStyle w:val="9"/>
        <w:spacing w:before="8"/>
        <w:ind w:left="0"/>
        <w:rPr>
          <w:b/>
          <w:sz w:val="26"/>
        </w:rPr>
      </w:pPr>
    </w:p>
    <w:p>
      <w:pPr>
        <w:pStyle w:val="9"/>
        <w:tabs>
          <w:tab w:val="left" w:pos="2457"/>
        </w:tabs>
        <w:spacing w:before="74"/>
        <w:ind w:left="478"/>
      </w:pPr>
      <w:r>
        <w:rPr>
          <w:rFonts w:hint="eastAsia"/>
          <w:spacing w:val="-1"/>
        </w:rPr>
        <w:t>招</w:t>
      </w:r>
      <w:r>
        <w:rPr>
          <w:rFonts w:hint="eastAsia"/>
        </w:rPr>
        <w:t>标编号：</w:t>
      </w:r>
      <w:r>
        <w:rPr>
          <w:rFonts w:hint="eastAsia"/>
          <w:u w:val="single"/>
        </w:rPr>
        <w:t xml:space="preserve"> </w:t>
      </w:r>
      <w:r>
        <w:rPr>
          <w:rFonts w:hint="eastAsia"/>
          <w:u w:val="single"/>
        </w:rPr>
        <w:tab/>
      </w:r>
    </w:p>
    <w:p>
      <w:pPr>
        <w:pStyle w:val="9"/>
        <w:tabs>
          <w:tab w:val="left" w:pos="4497"/>
          <w:tab w:val="left" w:pos="7078"/>
        </w:tabs>
        <w:spacing w:before="52" w:after="54"/>
        <w:ind w:left="478"/>
      </w:pPr>
      <w:r>
        <w:rPr>
          <w:rFonts w:hint="eastAsia"/>
        </w:rPr>
        <w:t>投标人名称：</w:t>
      </w:r>
      <w:r>
        <w:rPr>
          <w:rFonts w:hint="eastAsia"/>
          <w:u w:val="single"/>
        </w:rPr>
        <w:t xml:space="preserve"> </w:t>
      </w:r>
      <w:r>
        <w:rPr>
          <w:rFonts w:hint="eastAsia"/>
          <w:u w:val="single"/>
        </w:rPr>
        <w:tab/>
      </w:r>
      <w:r>
        <w:rPr>
          <w:rFonts w:hint="eastAsia"/>
        </w:rPr>
        <w:tab/>
      </w:r>
      <w:r>
        <w:rPr>
          <w:rFonts w:hint="eastAsia"/>
        </w:rPr>
        <w:t>单位：元</w:t>
      </w:r>
    </w:p>
    <w:tbl>
      <w:tblPr>
        <w:tblStyle w:val="17"/>
        <w:tblW w:w="8484" w:type="dxa"/>
        <w:tblInd w:w="7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6"/>
        <w:gridCol w:w="1447"/>
        <w:gridCol w:w="574"/>
        <w:gridCol w:w="657"/>
        <w:gridCol w:w="2012"/>
        <w:gridCol w:w="1296"/>
        <w:gridCol w:w="706"/>
        <w:gridCol w:w="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796" w:type="dxa"/>
          </w:tcPr>
          <w:p>
            <w:pPr>
              <w:pStyle w:val="22"/>
              <w:spacing w:before="205"/>
              <w:ind w:left="158"/>
              <w:rPr>
                <w:b/>
                <w:sz w:val="24"/>
              </w:rPr>
            </w:pPr>
            <w:r>
              <w:rPr>
                <w:rFonts w:hint="eastAsia"/>
                <w:b/>
                <w:sz w:val="24"/>
              </w:rPr>
              <w:t>序号</w:t>
            </w:r>
          </w:p>
        </w:tc>
        <w:tc>
          <w:tcPr>
            <w:tcW w:w="1447" w:type="dxa"/>
          </w:tcPr>
          <w:p>
            <w:pPr>
              <w:pStyle w:val="22"/>
              <w:spacing w:before="51" w:line="242" w:lineRule="auto"/>
              <w:ind w:left="483" w:right="-29" w:hanging="375"/>
              <w:rPr>
                <w:b/>
                <w:sz w:val="24"/>
              </w:rPr>
            </w:pPr>
            <w:r>
              <w:rPr>
                <w:rFonts w:hint="eastAsia"/>
                <w:b/>
                <w:spacing w:val="-46"/>
                <w:sz w:val="24"/>
              </w:rPr>
              <w:t>货物</w:t>
            </w:r>
            <w:r>
              <w:rPr>
                <w:rFonts w:hint="eastAsia"/>
                <w:b/>
                <w:sz w:val="24"/>
              </w:rPr>
              <w:t>（服务</w:t>
            </w:r>
            <w:r>
              <w:rPr>
                <w:rFonts w:hint="eastAsia"/>
                <w:b/>
                <w:spacing w:val="-12"/>
                <w:sz w:val="24"/>
              </w:rPr>
              <w:t xml:space="preserve">） </w:t>
            </w:r>
            <w:r>
              <w:rPr>
                <w:rFonts w:hint="eastAsia"/>
                <w:b/>
                <w:sz w:val="24"/>
              </w:rPr>
              <w:t>名称</w:t>
            </w:r>
          </w:p>
        </w:tc>
        <w:tc>
          <w:tcPr>
            <w:tcW w:w="574" w:type="dxa"/>
          </w:tcPr>
          <w:p>
            <w:pPr>
              <w:pStyle w:val="22"/>
              <w:spacing w:before="51" w:line="242" w:lineRule="auto"/>
              <w:ind w:left="166" w:right="155"/>
              <w:rPr>
                <w:b/>
                <w:sz w:val="24"/>
              </w:rPr>
            </w:pPr>
            <w:r>
              <w:rPr>
                <w:rFonts w:hint="eastAsia"/>
                <w:b/>
                <w:sz w:val="24"/>
              </w:rPr>
              <w:t>数量</w:t>
            </w:r>
          </w:p>
        </w:tc>
        <w:tc>
          <w:tcPr>
            <w:tcW w:w="657" w:type="dxa"/>
          </w:tcPr>
          <w:p>
            <w:pPr>
              <w:pStyle w:val="22"/>
              <w:spacing w:before="51" w:line="242" w:lineRule="auto"/>
              <w:ind w:left="206" w:right="198"/>
              <w:rPr>
                <w:b/>
                <w:sz w:val="24"/>
              </w:rPr>
            </w:pPr>
            <w:r>
              <w:rPr>
                <w:rFonts w:hint="eastAsia"/>
                <w:b/>
                <w:sz w:val="24"/>
              </w:rPr>
              <w:t>产地</w:t>
            </w:r>
          </w:p>
        </w:tc>
        <w:tc>
          <w:tcPr>
            <w:tcW w:w="2012" w:type="dxa"/>
          </w:tcPr>
          <w:p>
            <w:pPr>
              <w:pStyle w:val="22"/>
              <w:spacing w:before="205"/>
              <w:ind w:left="406"/>
              <w:rPr>
                <w:b/>
                <w:sz w:val="24"/>
              </w:rPr>
            </w:pPr>
            <w:r>
              <w:rPr>
                <w:rFonts w:hint="eastAsia"/>
                <w:b/>
                <w:sz w:val="24"/>
              </w:rPr>
              <w:t>品牌及厂家</w:t>
            </w:r>
          </w:p>
        </w:tc>
        <w:tc>
          <w:tcPr>
            <w:tcW w:w="1296" w:type="dxa"/>
          </w:tcPr>
          <w:p>
            <w:pPr>
              <w:pStyle w:val="22"/>
              <w:spacing w:before="205"/>
              <w:ind w:left="168"/>
              <w:rPr>
                <w:b/>
                <w:sz w:val="24"/>
              </w:rPr>
            </w:pPr>
            <w:r>
              <w:rPr>
                <w:rFonts w:hint="eastAsia"/>
                <w:b/>
                <w:sz w:val="24"/>
              </w:rPr>
              <w:t>规格型号</w:t>
            </w:r>
          </w:p>
        </w:tc>
        <w:tc>
          <w:tcPr>
            <w:tcW w:w="706" w:type="dxa"/>
          </w:tcPr>
          <w:p>
            <w:pPr>
              <w:pStyle w:val="22"/>
              <w:spacing w:before="205"/>
              <w:ind w:left="113"/>
              <w:rPr>
                <w:b/>
                <w:sz w:val="24"/>
              </w:rPr>
            </w:pPr>
            <w:r>
              <w:rPr>
                <w:rFonts w:hint="eastAsia"/>
                <w:b/>
                <w:sz w:val="24"/>
              </w:rPr>
              <w:t>单价</w:t>
            </w:r>
          </w:p>
        </w:tc>
        <w:tc>
          <w:tcPr>
            <w:tcW w:w="996" w:type="dxa"/>
          </w:tcPr>
          <w:p>
            <w:pPr>
              <w:pStyle w:val="22"/>
              <w:spacing w:before="51" w:line="242" w:lineRule="auto"/>
              <w:ind w:left="376" w:right="124" w:hanging="240"/>
              <w:rPr>
                <w:b/>
                <w:sz w:val="24"/>
              </w:rPr>
            </w:pPr>
            <w:r>
              <w:rPr>
                <w:rFonts w:hint="eastAsia"/>
                <w:b/>
                <w:sz w:val="24"/>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96" w:type="dxa"/>
          </w:tcPr>
          <w:p>
            <w:pPr>
              <w:pStyle w:val="22"/>
            </w:pPr>
          </w:p>
        </w:tc>
        <w:tc>
          <w:tcPr>
            <w:tcW w:w="1447" w:type="dxa"/>
          </w:tcPr>
          <w:p>
            <w:pPr>
              <w:pStyle w:val="22"/>
            </w:pPr>
          </w:p>
        </w:tc>
        <w:tc>
          <w:tcPr>
            <w:tcW w:w="574" w:type="dxa"/>
          </w:tcPr>
          <w:p>
            <w:pPr>
              <w:pStyle w:val="22"/>
            </w:pPr>
          </w:p>
        </w:tc>
        <w:tc>
          <w:tcPr>
            <w:tcW w:w="657" w:type="dxa"/>
          </w:tcPr>
          <w:p>
            <w:pPr>
              <w:pStyle w:val="22"/>
            </w:pPr>
          </w:p>
        </w:tc>
        <w:tc>
          <w:tcPr>
            <w:tcW w:w="2012" w:type="dxa"/>
          </w:tcPr>
          <w:p>
            <w:pPr>
              <w:pStyle w:val="22"/>
            </w:pPr>
          </w:p>
        </w:tc>
        <w:tc>
          <w:tcPr>
            <w:tcW w:w="1296" w:type="dxa"/>
          </w:tcPr>
          <w:p>
            <w:pPr>
              <w:pStyle w:val="22"/>
            </w:pPr>
          </w:p>
        </w:tc>
        <w:tc>
          <w:tcPr>
            <w:tcW w:w="706" w:type="dxa"/>
          </w:tcPr>
          <w:p>
            <w:pPr>
              <w:pStyle w:val="22"/>
            </w:pPr>
          </w:p>
        </w:tc>
        <w:tc>
          <w:tcPr>
            <w:tcW w:w="996"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6" w:type="dxa"/>
          </w:tcPr>
          <w:p>
            <w:pPr>
              <w:pStyle w:val="22"/>
            </w:pPr>
          </w:p>
        </w:tc>
        <w:tc>
          <w:tcPr>
            <w:tcW w:w="1447" w:type="dxa"/>
          </w:tcPr>
          <w:p>
            <w:pPr>
              <w:pStyle w:val="22"/>
            </w:pPr>
          </w:p>
        </w:tc>
        <w:tc>
          <w:tcPr>
            <w:tcW w:w="574" w:type="dxa"/>
          </w:tcPr>
          <w:p>
            <w:pPr>
              <w:pStyle w:val="22"/>
            </w:pPr>
          </w:p>
        </w:tc>
        <w:tc>
          <w:tcPr>
            <w:tcW w:w="657" w:type="dxa"/>
          </w:tcPr>
          <w:p>
            <w:pPr>
              <w:pStyle w:val="22"/>
            </w:pPr>
          </w:p>
        </w:tc>
        <w:tc>
          <w:tcPr>
            <w:tcW w:w="2012" w:type="dxa"/>
          </w:tcPr>
          <w:p>
            <w:pPr>
              <w:pStyle w:val="22"/>
            </w:pPr>
          </w:p>
        </w:tc>
        <w:tc>
          <w:tcPr>
            <w:tcW w:w="1296" w:type="dxa"/>
          </w:tcPr>
          <w:p>
            <w:pPr>
              <w:pStyle w:val="22"/>
            </w:pPr>
          </w:p>
        </w:tc>
        <w:tc>
          <w:tcPr>
            <w:tcW w:w="706" w:type="dxa"/>
          </w:tcPr>
          <w:p>
            <w:pPr>
              <w:pStyle w:val="22"/>
            </w:pPr>
          </w:p>
        </w:tc>
        <w:tc>
          <w:tcPr>
            <w:tcW w:w="996"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796" w:type="dxa"/>
          </w:tcPr>
          <w:p>
            <w:pPr>
              <w:pStyle w:val="22"/>
            </w:pPr>
          </w:p>
        </w:tc>
        <w:tc>
          <w:tcPr>
            <w:tcW w:w="1447" w:type="dxa"/>
          </w:tcPr>
          <w:p>
            <w:pPr>
              <w:pStyle w:val="22"/>
            </w:pPr>
          </w:p>
        </w:tc>
        <w:tc>
          <w:tcPr>
            <w:tcW w:w="574" w:type="dxa"/>
          </w:tcPr>
          <w:p>
            <w:pPr>
              <w:pStyle w:val="22"/>
            </w:pPr>
          </w:p>
        </w:tc>
        <w:tc>
          <w:tcPr>
            <w:tcW w:w="657" w:type="dxa"/>
          </w:tcPr>
          <w:p>
            <w:pPr>
              <w:pStyle w:val="22"/>
            </w:pPr>
          </w:p>
        </w:tc>
        <w:tc>
          <w:tcPr>
            <w:tcW w:w="2012" w:type="dxa"/>
          </w:tcPr>
          <w:p>
            <w:pPr>
              <w:pStyle w:val="22"/>
            </w:pPr>
          </w:p>
        </w:tc>
        <w:tc>
          <w:tcPr>
            <w:tcW w:w="1296" w:type="dxa"/>
          </w:tcPr>
          <w:p>
            <w:pPr>
              <w:pStyle w:val="22"/>
            </w:pPr>
          </w:p>
        </w:tc>
        <w:tc>
          <w:tcPr>
            <w:tcW w:w="706" w:type="dxa"/>
          </w:tcPr>
          <w:p>
            <w:pPr>
              <w:pStyle w:val="22"/>
            </w:pPr>
          </w:p>
        </w:tc>
        <w:tc>
          <w:tcPr>
            <w:tcW w:w="996" w:type="dxa"/>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484" w:type="dxa"/>
            <w:gridSpan w:val="8"/>
          </w:tcPr>
          <w:p>
            <w:pPr>
              <w:pStyle w:val="22"/>
              <w:tabs>
                <w:tab w:val="left" w:pos="5008"/>
                <w:tab w:val="left" w:pos="6880"/>
              </w:tabs>
              <w:spacing w:before="158"/>
              <w:ind w:left="107"/>
              <w:rPr>
                <w:sz w:val="24"/>
              </w:rPr>
            </w:pPr>
            <w:r>
              <w:rPr>
                <w:rFonts w:hint="eastAsia"/>
                <w:spacing w:val="-12"/>
                <w:sz w:val="24"/>
              </w:rPr>
              <w:t>投标总报价（人民币大写</w:t>
            </w:r>
            <w:r>
              <w:rPr>
                <w:rFonts w:hint="eastAsia"/>
                <w:spacing w:val="-128"/>
                <w:sz w:val="24"/>
              </w:rPr>
              <w:t>）</w:t>
            </w:r>
            <w:r>
              <w:rPr>
                <w:rFonts w:hint="eastAsia"/>
                <w:spacing w:val="-12"/>
                <w:sz w:val="24"/>
              </w:rPr>
              <w:t>：</w:t>
            </w:r>
            <w:r>
              <w:rPr>
                <w:rFonts w:hint="eastAsia"/>
                <w:sz w:val="24"/>
                <w:u w:val="single"/>
              </w:rPr>
              <w:t xml:space="preserve"> </w:t>
            </w:r>
            <w:r>
              <w:rPr>
                <w:rFonts w:hint="eastAsia"/>
                <w:sz w:val="24"/>
                <w:u w:val="single"/>
              </w:rPr>
              <w:tab/>
            </w:r>
            <w:r>
              <w:rPr>
                <w:rFonts w:hint="eastAsia"/>
                <w:spacing w:val="-12"/>
                <w:sz w:val="24"/>
              </w:rPr>
              <w:t>元（￥</w:t>
            </w:r>
            <w:r>
              <w:rPr>
                <w:rFonts w:hint="eastAsia"/>
                <w:sz w:val="24"/>
                <w:u w:val="single"/>
              </w:rPr>
              <w:t xml:space="preserve"> </w:t>
            </w:r>
            <w:r>
              <w:rPr>
                <w:rFonts w:hint="eastAsia"/>
                <w:sz w:val="24"/>
                <w:u w:val="single"/>
              </w:rPr>
              <w:tab/>
            </w:r>
            <w:r>
              <w:rPr>
                <w:rFonts w:hint="eastAsia"/>
                <w:spacing w:val="-125"/>
                <w:sz w:val="24"/>
              </w:rPr>
              <w:t>）</w:t>
            </w: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8484" w:type="dxa"/>
            <w:gridSpan w:val="8"/>
          </w:tcPr>
          <w:p>
            <w:pPr>
              <w:pStyle w:val="22"/>
              <w:tabs>
                <w:tab w:val="left" w:pos="4115"/>
              </w:tabs>
              <w:spacing w:before="179"/>
              <w:ind w:left="107"/>
              <w:rPr>
                <w:sz w:val="24"/>
              </w:rPr>
            </w:pPr>
            <w:r>
              <w:rPr>
                <w:rFonts w:hint="eastAsia"/>
                <w:spacing w:val="-12"/>
                <w:sz w:val="24"/>
              </w:rPr>
              <w:t>交付使用期</w:t>
            </w:r>
            <w:r>
              <w:rPr>
                <w:rFonts w:hint="eastAsia"/>
                <w:spacing w:val="-13"/>
                <w:sz w:val="24"/>
              </w:rPr>
              <w:t>：</w:t>
            </w:r>
            <w:r>
              <w:rPr>
                <w:rFonts w:hint="eastAsia"/>
                <w:spacing w:val="-13"/>
                <w:sz w:val="24"/>
                <w:u w:val="single"/>
              </w:rPr>
              <w:t xml:space="preserve"> </w:t>
            </w:r>
            <w:r>
              <w:rPr>
                <w:rFonts w:hint="eastAsia"/>
                <w:spacing w:val="-13"/>
                <w:sz w:val="24"/>
                <w:u w:val="single"/>
              </w:rPr>
              <w:tab/>
            </w:r>
            <w:r>
              <w:rPr>
                <w:rFonts w:hint="eastAsia"/>
                <w:sz w:val="24"/>
              </w:rPr>
              <w:t>。</w:t>
            </w:r>
          </w:p>
        </w:tc>
      </w:tr>
    </w:tbl>
    <w:p>
      <w:pPr>
        <w:pStyle w:val="9"/>
        <w:spacing w:before="68" w:line="249" w:lineRule="auto"/>
        <w:ind w:left="478" w:right="237"/>
      </w:pPr>
      <w:r>
        <w:rPr>
          <w:rFonts w:hint="eastAsia"/>
          <w:spacing w:val="-6"/>
        </w:rPr>
        <w:t xml:space="preserve">注： </w:t>
      </w:r>
      <w:r>
        <w:rPr>
          <w:rFonts w:hint="eastAsia"/>
        </w:rPr>
        <w:t>1</w:t>
      </w:r>
      <w:r>
        <w:rPr>
          <w:rFonts w:hint="eastAsia"/>
          <w:spacing w:val="-7"/>
        </w:rPr>
        <w:t>、报价一经涂改，应在涂改处加盖单位公章或者由法定代表人或授权委托人签字</w:t>
      </w:r>
      <w:r>
        <w:rPr>
          <w:rFonts w:hint="eastAsia"/>
        </w:rPr>
        <w:t>或盖章，否则其投标作无效标处理。</w:t>
      </w:r>
    </w:p>
    <w:p>
      <w:pPr>
        <w:pStyle w:val="9"/>
        <w:spacing w:before="49" w:line="252" w:lineRule="auto"/>
        <w:ind w:left="478" w:right="305" w:firstLine="480"/>
      </w:pPr>
      <w:r>
        <w:rPr>
          <w:rFonts w:hint="eastAsia"/>
        </w:rPr>
        <w:t>2、凡需用专用耗材的专用设备类采购项目，应按招标文件规定的耗材量或按耗材的常规试用量提供报价。</w:t>
      </w:r>
    </w:p>
    <w:p>
      <w:pPr>
        <w:pStyle w:val="9"/>
        <w:spacing w:before="45" w:line="249" w:lineRule="auto"/>
        <w:ind w:left="478" w:right="305" w:firstLine="480"/>
      </w:pPr>
      <w:r>
        <w:rPr>
          <w:rFonts w:hint="eastAsia"/>
        </w:rPr>
        <w:t>3、投标费用包括项目实施所需的人工费、服务费、运输费、安装调试费、购买及制作标书费、税费及其他一切费用。</w:t>
      </w:r>
    </w:p>
    <w:p>
      <w:pPr>
        <w:pStyle w:val="9"/>
        <w:spacing w:before="50"/>
        <w:ind w:left="958"/>
      </w:pPr>
      <w:r>
        <w:rPr>
          <w:rFonts w:hint="eastAsia"/>
        </w:rPr>
        <w:t>4、以上报价应与“投标设备报价明细表”中的“投标总价”相一致。</w:t>
      </w:r>
    </w:p>
    <w:p>
      <w:pPr>
        <w:pStyle w:val="9"/>
        <w:spacing w:before="62" w:line="252" w:lineRule="auto"/>
        <w:ind w:left="478" w:right="236" w:firstLine="480"/>
      </w:pPr>
      <w:r>
        <w:rPr>
          <w:rFonts w:hint="eastAsia"/>
        </w:rPr>
        <w:t>5、此表请尽量单独装信封并单独递交，信封封面请注明招标编号、标项、投标人名称及“开标一览表”字样。</w:t>
      </w:r>
    </w:p>
    <w:p>
      <w:pPr>
        <w:pStyle w:val="9"/>
        <w:spacing w:before="5"/>
        <w:ind w:left="0"/>
        <w:rPr>
          <w:sz w:val="32"/>
        </w:rPr>
      </w:pPr>
    </w:p>
    <w:p>
      <w:pPr>
        <w:pStyle w:val="9"/>
        <w:spacing w:line="314" w:lineRule="auto"/>
        <w:ind w:left="478" w:right="5109" w:hanging="3"/>
      </w:pPr>
      <w:r>
        <w:rPr>
          <w:rFonts w:hint="eastAsia"/>
        </w:rPr>
        <w:t>法定代表人或授权代表（签字或盖章</w:t>
      </w:r>
      <w:r>
        <w:rPr>
          <w:rFonts w:hint="eastAsia"/>
          <w:spacing w:val="-129"/>
        </w:rPr>
        <w:t>）</w:t>
      </w:r>
      <w:r>
        <w:rPr>
          <w:rFonts w:hint="eastAsia"/>
          <w:spacing w:val="-18"/>
        </w:rPr>
        <w:t>：</w:t>
      </w:r>
      <w:r>
        <w:rPr>
          <w:rFonts w:hint="eastAsia"/>
        </w:rPr>
        <w:t>投标人名称（公章</w:t>
      </w:r>
      <w:r>
        <w:rPr>
          <w:rFonts w:hint="eastAsia"/>
          <w:spacing w:val="-120"/>
        </w:rPr>
        <w:t>）</w:t>
      </w:r>
      <w:r>
        <w:rPr>
          <w:rFonts w:hint="eastAsia"/>
        </w:rPr>
        <w:t>：</w:t>
      </w:r>
    </w:p>
    <w:p>
      <w:pPr>
        <w:pStyle w:val="9"/>
        <w:tabs>
          <w:tab w:val="left" w:pos="1678"/>
          <w:tab w:val="left" w:pos="2278"/>
          <w:tab w:val="left" w:pos="2878"/>
        </w:tabs>
        <w:spacing w:before="5"/>
        <w:ind w:left="478"/>
      </w:pPr>
      <w:r>
        <w:rPr>
          <w:rFonts w:hint="eastAsia"/>
        </w:rPr>
        <w:t>日期：</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pPr>
        <w:sectPr>
          <w:pgSz w:w="11910" w:h="16840"/>
          <w:pgMar w:top="1360" w:right="1180" w:bottom="1180" w:left="940" w:header="0" w:footer="1000" w:gutter="0"/>
          <w:cols w:space="720" w:num="1"/>
        </w:sectPr>
      </w:pPr>
    </w:p>
    <w:p>
      <w:pPr>
        <w:pStyle w:val="9"/>
        <w:spacing w:before="2"/>
        <w:ind w:left="0"/>
        <w:rPr>
          <w:sz w:val="9"/>
        </w:rPr>
      </w:pPr>
    </w:p>
    <w:p>
      <w:pPr>
        <w:pStyle w:val="21"/>
        <w:numPr>
          <w:ilvl w:val="0"/>
          <w:numId w:val="46"/>
        </w:numPr>
        <w:tabs>
          <w:tab w:val="left" w:pos="839"/>
        </w:tabs>
        <w:spacing w:before="66" w:line="624" w:lineRule="auto"/>
        <w:ind w:left="596" w:right="2945" w:hanging="118"/>
        <w:rPr>
          <w:b/>
          <w:sz w:val="24"/>
        </w:rPr>
      </w:pPr>
      <w:r>
        <w:rPr>
          <w:rFonts w:hint="eastAsia"/>
          <w:sz w:val="24"/>
        </w:rPr>
        <w:t>投标人针对报价需要说明的其他文件和说明（格式自拟</w:t>
      </w:r>
      <w:r>
        <w:rPr>
          <w:rFonts w:hint="eastAsia"/>
          <w:spacing w:val="-16"/>
          <w:sz w:val="24"/>
        </w:rPr>
        <w:t xml:space="preserve">） </w:t>
      </w:r>
      <w:bookmarkStart w:id="200" w:name="其他文书、文件格式：无"/>
      <w:bookmarkEnd w:id="200"/>
      <w:r>
        <w:rPr>
          <w:rFonts w:hint="eastAsia"/>
          <w:b/>
          <w:sz w:val="24"/>
        </w:rPr>
        <w:t>其他文书、文件格式：无</w:t>
      </w:r>
    </w:p>
    <w:sectPr>
      <w:pgSz w:w="11910" w:h="16840"/>
      <w:pgMar w:top="1580" w:right="1180" w:bottom="1180" w:left="940" w:header="0" w:footer="10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12"/>
      </w:rPr>
    </w:pPr>
    <w:r>
      <w:rPr>
        <w:sz w:val="12"/>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82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Q48M4WAgAAFwQAAA4AAABkcnMvZTJvRG9jLnhtbK1TzY7TMBC+I/EO&#10;lu80aVes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0OPDOFgIAABcEAAAOAAAAAAAA&#10;AAEAIAAAAB8BAABkcnMvZTJvRG9jLnhtbFBLBQYAAAAABgAGAFkBAACnBQ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82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29</w:t>
                          </w:r>
                          <w:r>
                            <w:fldChar w:fldCharType="end"/>
                          </w:r>
                          <w:r>
                            <w:rPr>
                              <w:rFonts w:hint="eastAsia"/>
                            </w:rPr>
                            <w:t xml:space="preserve"> 页 共 </w:t>
                          </w:r>
                          <w:r>
                            <w:fldChar w:fldCharType="begin"/>
                          </w:r>
                          <w:r>
                            <w:instrText xml:space="preserve"> NUMPAGES  \* MERGEFORMAT </w:instrText>
                          </w:r>
                          <w:r>
                            <w:fldChar w:fldCharType="separate"/>
                          </w:r>
                          <w:r>
                            <w:t>82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oCN+AXAgAAFwQAAA4AAABkcnMvZTJvRG9jLnhtbK1TzY7TMBC+I/EO&#10;lu80aVes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qgI34BcCAAAXBAAADgAAAAAA&#10;AAABACAAAAAfAQAAZHJzL2Uyb0RvYy54bWxQSwUGAAAAAAYABgBZAQAAqAU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29</w:t>
                    </w:r>
                    <w:r>
                      <w:fldChar w:fldCharType="end"/>
                    </w:r>
                    <w:r>
                      <w:rPr>
                        <w:rFonts w:hint="eastAsia"/>
                      </w:rPr>
                      <w:t xml:space="preserve"> 页 共 </w:t>
                    </w:r>
                    <w:r>
                      <w:fldChar w:fldCharType="begin"/>
                    </w:r>
                    <w:r>
                      <w:instrText xml:space="preserve"> NUMPAGES  \* MERGEFORMAT </w:instrText>
                    </w:r>
                    <w:r>
                      <w:fldChar w:fldCharType="separate"/>
                    </w:r>
                    <w:r>
                      <w:t>82</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sz w:val="20"/>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49</w:t>
                          </w:r>
                          <w:r>
                            <w:fldChar w:fldCharType="end"/>
                          </w:r>
                          <w:r>
                            <w:rPr>
                              <w:rFonts w:hint="eastAsia"/>
                            </w:rPr>
                            <w:t xml:space="preserve"> 页 共 </w:t>
                          </w:r>
                          <w:r>
                            <w:fldChar w:fldCharType="begin"/>
                          </w:r>
                          <w:r>
                            <w:instrText xml:space="preserve"> NUMPAGES  \* MERGEFORMAT </w:instrText>
                          </w:r>
                          <w:r>
                            <w:fldChar w:fldCharType="separate"/>
                          </w:r>
                          <w:r>
                            <w:t>82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g63X6FgIAABcEAAAOAAAAAAAA&#10;AAEAIAAAAB8BAABkcnMvZTJvRG9jLnhtbFBLBQYAAAAABgAGAFkBAACnBQ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49</w:t>
                    </w:r>
                    <w:r>
                      <w:fldChar w:fldCharType="end"/>
                    </w:r>
                    <w:r>
                      <w:rPr>
                        <w:rFonts w:hint="eastAsia"/>
                      </w:rPr>
                      <w:t xml:space="preserve"> 页 共 </w:t>
                    </w:r>
                    <w:r>
                      <w:fldChar w:fldCharType="begin"/>
                    </w:r>
                    <w:r>
                      <w:instrText xml:space="preserve"> NUMPAGES  \* MERGEFORMAT </w:instrText>
                    </w:r>
                    <w:r>
                      <w:fldChar w:fldCharType="separate"/>
                    </w:r>
                    <w:r>
                      <w:t>82</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sz w:val="20"/>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59</w:t>
                          </w:r>
                          <w:r>
                            <w:fldChar w:fldCharType="end"/>
                          </w:r>
                          <w:r>
                            <w:rPr>
                              <w:rFonts w:hint="eastAsia"/>
                            </w:rPr>
                            <w:t xml:space="preserve"> 页 共 </w:t>
                          </w:r>
                          <w:r>
                            <w:fldChar w:fldCharType="begin"/>
                          </w:r>
                          <w:r>
                            <w:instrText xml:space="preserve"> NUMPAGES  \* MERGEFORMAT </w:instrText>
                          </w:r>
                          <w:r>
                            <w:fldChar w:fldCharType="separate"/>
                          </w:r>
                          <w:r>
                            <w:t>82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Fna5vRcCAAAXBAAADgAAAAAA&#10;AAABACAAAAAfAQAAZHJzL2Uyb0RvYy54bWxQSwUGAAAAAAYABgBZAQAAqAU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59</w:t>
                    </w:r>
                    <w:r>
                      <w:fldChar w:fldCharType="end"/>
                    </w:r>
                    <w:r>
                      <w:rPr>
                        <w:rFonts w:hint="eastAsia"/>
                      </w:rPr>
                      <w:t xml:space="preserve"> 页 共 </w:t>
                    </w:r>
                    <w:r>
                      <w:fldChar w:fldCharType="begin"/>
                    </w:r>
                    <w:r>
                      <w:instrText xml:space="preserve"> NUMPAGES  \* MERGEFORMAT </w:instrText>
                    </w:r>
                    <w:r>
                      <w:fldChar w:fldCharType="separate"/>
                    </w:r>
                    <w:r>
                      <w:t>82</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sz w:val="20"/>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71</w:t>
                          </w:r>
                          <w:r>
                            <w:fldChar w:fldCharType="end"/>
                          </w:r>
                          <w:r>
                            <w:rPr>
                              <w:rFonts w:hint="eastAsia"/>
                            </w:rPr>
                            <w:t xml:space="preserve"> 页 共 </w:t>
                          </w:r>
                          <w:r>
                            <w:fldChar w:fldCharType="begin"/>
                          </w:r>
                          <w:r>
                            <w:instrText xml:space="preserve"> NUMPAGES  \* MERGEFORMAT </w:instrText>
                          </w:r>
                          <w:r>
                            <w:fldChar w:fldCharType="separate"/>
                          </w:r>
                          <w:r>
                            <w:t>72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3J/7pxcCAAAXBAAADgAAAAAA&#10;AAABACAAAAAfAQAAZHJzL2Uyb0RvYy54bWxQSwUGAAAAAAYABgBZAQAAqAU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71</w:t>
                    </w:r>
                    <w:r>
                      <w:fldChar w:fldCharType="end"/>
                    </w:r>
                    <w:r>
                      <w:rPr>
                        <w:rFonts w:hint="eastAsia"/>
                      </w:rPr>
                      <w:t xml:space="preserve"> 页 共 </w:t>
                    </w:r>
                    <w:r>
                      <w:fldChar w:fldCharType="begin"/>
                    </w:r>
                    <w:r>
                      <w:instrText xml:space="preserve"> NUMPAGES  \* MERGEFORMAT </w:instrText>
                    </w:r>
                    <w:r>
                      <w:fldChar w:fldCharType="separate"/>
                    </w:r>
                    <w:r>
                      <w:t>72</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sz w:val="20"/>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72</w:t>
                          </w:r>
                          <w:r>
                            <w:fldChar w:fldCharType="end"/>
                          </w:r>
                          <w:r>
                            <w:rPr>
                              <w:rFonts w:hint="eastAsia"/>
                            </w:rPr>
                            <w:t xml:space="preserve"> 页 共 </w:t>
                          </w:r>
                          <w:r>
                            <w:fldChar w:fldCharType="begin"/>
                          </w:r>
                          <w:r>
                            <w:instrText xml:space="preserve"> NUMPAGES  \* MERGEFORMAT </w:instrText>
                          </w:r>
                          <w:r>
                            <w:fldChar w:fldCharType="separate"/>
                          </w:r>
                          <w:r>
                            <w:t>73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CpTyJFgIAABcEAAAOAAAAAAAA&#10;AAEAIAAAAB8BAABkcnMvZTJvRG9jLnhtbFBLBQYAAAAABgAGAFkBAACnBQ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72</w:t>
                    </w:r>
                    <w:r>
                      <w:fldChar w:fldCharType="end"/>
                    </w:r>
                    <w:r>
                      <w:rPr>
                        <w:rFonts w:hint="eastAsia"/>
                      </w:rPr>
                      <w:t xml:space="preserve"> 页 共 </w:t>
                    </w:r>
                    <w:r>
                      <w:fldChar w:fldCharType="begin"/>
                    </w:r>
                    <w:r>
                      <w:instrText xml:space="preserve"> NUMPAGES  \* MERGEFORMAT </w:instrText>
                    </w:r>
                    <w:r>
                      <w:fldChar w:fldCharType="separate"/>
                    </w:r>
                    <w:r>
                      <w:t>73</w:t>
                    </w:r>
                    <w: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
      </w:rPr>
    </w:pPr>
    <w:r>
      <w:rPr>
        <w:sz w:val="2"/>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73</w:t>
                          </w:r>
                          <w:r>
                            <w:fldChar w:fldCharType="end"/>
                          </w:r>
                          <w:r>
                            <w:rPr>
                              <w:rFonts w:hint="eastAsia"/>
                            </w:rPr>
                            <w:t xml:space="preserve"> 页 共 </w:t>
                          </w:r>
                          <w:r>
                            <w:fldChar w:fldCharType="begin"/>
                          </w:r>
                          <w:r>
                            <w:instrText xml:space="preserve"> NUMPAGES  \* MERGEFORMAT </w:instrText>
                          </w:r>
                          <w:r>
                            <w:fldChar w:fldCharType="separate"/>
                          </w:r>
                          <w:r>
                            <w:t>74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SEx+kxcCAAAXBAAADgAAAAAA&#10;AAABACAAAAAfAQAAZHJzL2Uyb0RvYy54bWxQSwUGAAAAAAYABgBZAQAAqAU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73</w:t>
                    </w:r>
                    <w:r>
                      <w:fldChar w:fldCharType="end"/>
                    </w:r>
                    <w:r>
                      <w:rPr>
                        <w:rFonts w:hint="eastAsia"/>
                      </w:rPr>
                      <w:t xml:space="preserve"> 页 共 </w:t>
                    </w:r>
                    <w:r>
                      <w:fldChar w:fldCharType="begin"/>
                    </w:r>
                    <w:r>
                      <w:instrText xml:space="preserve"> NUMPAGES  \* MERGEFORMAT </w:instrText>
                    </w:r>
                    <w:r>
                      <w:fldChar w:fldCharType="separate"/>
                    </w:r>
                    <w:r>
                      <w:t>74</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sz w:val="20"/>
        <w:lang w:val="en-US"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81</w:t>
                          </w:r>
                          <w:r>
                            <w:fldChar w:fldCharType="end"/>
                          </w:r>
                          <w:r>
                            <w:rPr>
                              <w:rFonts w:hint="eastAsia"/>
                            </w:rPr>
                            <w:t xml:space="preserve">页 共 </w:t>
                          </w:r>
                          <w:r>
                            <w:fldChar w:fldCharType="begin"/>
                          </w:r>
                          <w:r>
                            <w:instrText xml:space="preserve"> NUMPAGES  \* MERGEFORMAT </w:instrText>
                          </w:r>
                          <w:r>
                            <w:fldChar w:fldCharType="separate"/>
                          </w:r>
                          <w:r>
                            <w:t>82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pQYWAgAAFwQAAA4AAABkcnMvZTJvRG9jLnhtbK1TzY7TMBC+I/EO&#10;lu80aVes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un6UGFgIAABcEAAAOAAAAAAAA&#10;AAEAIAAAAB8BAABkcnMvZTJvRG9jLnhtbFBLBQYAAAAABgAGAFkBAACnBQ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81</w:t>
                    </w:r>
                    <w:r>
                      <w:fldChar w:fldCharType="end"/>
                    </w:r>
                    <w:r>
                      <w:rPr>
                        <w:rFonts w:hint="eastAsia"/>
                      </w:rPr>
                      <w:t xml:space="preserve">页 共 </w:t>
                    </w:r>
                    <w:r>
                      <w:fldChar w:fldCharType="begin"/>
                    </w:r>
                    <w:r>
                      <w:instrText xml:space="preserve"> NUMPAGES  \* MERGEFORMAT </w:instrText>
                    </w:r>
                    <w:r>
                      <w:fldChar w:fldCharType="separate"/>
                    </w:r>
                    <w:r>
                      <w:t>82</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681" w:hanging="244"/>
      </w:pPr>
      <w:rPr>
        <w:rFonts w:hint="default" w:ascii="宋体" w:hAnsi="宋体" w:eastAsia="宋体" w:cs="宋体"/>
        <w:b/>
        <w:bCs/>
        <w:spacing w:val="-3"/>
        <w:w w:val="99"/>
        <w:sz w:val="22"/>
        <w:szCs w:val="22"/>
        <w:lang w:val="zh-CN" w:eastAsia="zh-CN" w:bidi="zh-CN"/>
      </w:rPr>
    </w:lvl>
    <w:lvl w:ilvl="1" w:tentative="0">
      <w:start w:val="1"/>
      <w:numFmt w:val="decimal"/>
      <w:lvlText w:val="%2."/>
      <w:lvlJc w:val="left"/>
      <w:pPr>
        <w:ind w:left="1152" w:hanging="244"/>
      </w:pPr>
      <w:rPr>
        <w:rFonts w:hint="default" w:ascii="宋体" w:hAnsi="宋体" w:eastAsia="宋体" w:cs="宋体"/>
        <w:b/>
        <w:bCs/>
        <w:spacing w:val="-3"/>
        <w:w w:val="99"/>
        <w:sz w:val="22"/>
        <w:szCs w:val="22"/>
        <w:lang w:val="zh-CN" w:eastAsia="zh-CN" w:bidi="zh-CN"/>
      </w:rPr>
    </w:lvl>
    <w:lvl w:ilvl="2" w:tentative="0">
      <w:start w:val="0"/>
      <w:numFmt w:val="bullet"/>
      <w:lvlText w:val="•"/>
      <w:lvlJc w:val="left"/>
      <w:pPr>
        <w:ind w:left="2136" w:hanging="244"/>
      </w:pPr>
      <w:rPr>
        <w:rFonts w:hint="default"/>
        <w:lang w:val="zh-CN" w:eastAsia="zh-CN" w:bidi="zh-CN"/>
      </w:rPr>
    </w:lvl>
    <w:lvl w:ilvl="3" w:tentative="0">
      <w:start w:val="0"/>
      <w:numFmt w:val="bullet"/>
      <w:lvlText w:val="•"/>
      <w:lvlJc w:val="left"/>
      <w:pPr>
        <w:ind w:left="3112" w:hanging="244"/>
      </w:pPr>
      <w:rPr>
        <w:rFonts w:hint="default"/>
        <w:lang w:val="zh-CN" w:eastAsia="zh-CN" w:bidi="zh-CN"/>
      </w:rPr>
    </w:lvl>
    <w:lvl w:ilvl="4" w:tentative="0">
      <w:start w:val="0"/>
      <w:numFmt w:val="bullet"/>
      <w:lvlText w:val="•"/>
      <w:lvlJc w:val="left"/>
      <w:pPr>
        <w:ind w:left="4088" w:hanging="244"/>
      </w:pPr>
      <w:rPr>
        <w:rFonts w:hint="default"/>
        <w:lang w:val="zh-CN" w:eastAsia="zh-CN" w:bidi="zh-CN"/>
      </w:rPr>
    </w:lvl>
    <w:lvl w:ilvl="5" w:tentative="0">
      <w:start w:val="0"/>
      <w:numFmt w:val="bullet"/>
      <w:lvlText w:val="•"/>
      <w:lvlJc w:val="left"/>
      <w:pPr>
        <w:ind w:left="5064" w:hanging="244"/>
      </w:pPr>
      <w:rPr>
        <w:rFonts w:hint="default"/>
        <w:lang w:val="zh-CN" w:eastAsia="zh-CN" w:bidi="zh-CN"/>
      </w:rPr>
    </w:lvl>
    <w:lvl w:ilvl="6" w:tentative="0">
      <w:start w:val="0"/>
      <w:numFmt w:val="bullet"/>
      <w:lvlText w:val="•"/>
      <w:lvlJc w:val="left"/>
      <w:pPr>
        <w:ind w:left="6041" w:hanging="244"/>
      </w:pPr>
      <w:rPr>
        <w:rFonts w:hint="default"/>
        <w:lang w:val="zh-CN" w:eastAsia="zh-CN" w:bidi="zh-CN"/>
      </w:rPr>
    </w:lvl>
    <w:lvl w:ilvl="7" w:tentative="0">
      <w:start w:val="0"/>
      <w:numFmt w:val="bullet"/>
      <w:lvlText w:val="•"/>
      <w:lvlJc w:val="left"/>
      <w:pPr>
        <w:ind w:left="7017" w:hanging="244"/>
      </w:pPr>
      <w:rPr>
        <w:rFonts w:hint="default"/>
        <w:lang w:val="zh-CN" w:eastAsia="zh-CN" w:bidi="zh-CN"/>
      </w:rPr>
    </w:lvl>
    <w:lvl w:ilvl="8" w:tentative="0">
      <w:start w:val="0"/>
      <w:numFmt w:val="bullet"/>
      <w:lvlText w:val="•"/>
      <w:lvlJc w:val="left"/>
      <w:pPr>
        <w:ind w:left="7993" w:hanging="244"/>
      </w:pPr>
      <w:rPr>
        <w:rFonts w:hint="default"/>
        <w:lang w:val="zh-CN" w:eastAsia="zh-CN" w:bidi="zh-CN"/>
      </w:rPr>
    </w:lvl>
  </w:abstractNum>
  <w:abstractNum w:abstractNumId="1">
    <w:nsid w:val="9377BC45"/>
    <w:multiLevelType w:val="multilevel"/>
    <w:tmpl w:val="9377BC45"/>
    <w:lvl w:ilvl="0" w:tentative="0">
      <w:start w:val="1"/>
      <w:numFmt w:val="decimal"/>
      <w:lvlText w:val="%1."/>
      <w:lvlJc w:val="left"/>
      <w:pPr>
        <w:ind w:left="438" w:hanging="241"/>
      </w:pPr>
      <w:rPr>
        <w:rFonts w:hint="default" w:ascii="宋体" w:hAnsi="宋体" w:eastAsia="宋体" w:cs="宋体"/>
        <w:spacing w:val="-51"/>
        <w:w w:val="100"/>
        <w:sz w:val="22"/>
        <w:szCs w:val="22"/>
        <w:lang w:val="zh-CN" w:eastAsia="zh-CN" w:bidi="zh-CN"/>
      </w:rPr>
    </w:lvl>
    <w:lvl w:ilvl="1" w:tentative="0">
      <w:start w:val="0"/>
      <w:numFmt w:val="bullet"/>
      <w:lvlText w:val="•"/>
      <w:lvlJc w:val="left"/>
      <w:pPr>
        <w:ind w:left="1390" w:hanging="241"/>
      </w:pPr>
      <w:rPr>
        <w:rFonts w:hint="default"/>
        <w:lang w:val="zh-CN" w:eastAsia="zh-CN" w:bidi="zh-CN"/>
      </w:rPr>
    </w:lvl>
    <w:lvl w:ilvl="2" w:tentative="0">
      <w:start w:val="0"/>
      <w:numFmt w:val="bullet"/>
      <w:lvlText w:val="•"/>
      <w:lvlJc w:val="left"/>
      <w:pPr>
        <w:ind w:left="2341" w:hanging="241"/>
      </w:pPr>
      <w:rPr>
        <w:rFonts w:hint="default"/>
        <w:lang w:val="zh-CN" w:eastAsia="zh-CN" w:bidi="zh-CN"/>
      </w:rPr>
    </w:lvl>
    <w:lvl w:ilvl="3" w:tentative="0">
      <w:start w:val="0"/>
      <w:numFmt w:val="bullet"/>
      <w:lvlText w:val="•"/>
      <w:lvlJc w:val="left"/>
      <w:pPr>
        <w:ind w:left="329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193" w:hanging="241"/>
      </w:pPr>
      <w:rPr>
        <w:rFonts w:hint="default"/>
        <w:lang w:val="zh-CN" w:eastAsia="zh-CN" w:bidi="zh-CN"/>
      </w:rPr>
    </w:lvl>
    <w:lvl w:ilvl="6" w:tentative="0">
      <w:start w:val="0"/>
      <w:numFmt w:val="bullet"/>
      <w:lvlText w:val="•"/>
      <w:lvlJc w:val="left"/>
      <w:pPr>
        <w:ind w:left="6143" w:hanging="241"/>
      </w:pPr>
      <w:rPr>
        <w:rFonts w:hint="default"/>
        <w:lang w:val="zh-CN" w:eastAsia="zh-CN" w:bidi="zh-CN"/>
      </w:rPr>
    </w:lvl>
    <w:lvl w:ilvl="7" w:tentative="0">
      <w:start w:val="0"/>
      <w:numFmt w:val="bullet"/>
      <w:lvlText w:val="•"/>
      <w:lvlJc w:val="left"/>
      <w:pPr>
        <w:ind w:left="7094" w:hanging="241"/>
      </w:pPr>
      <w:rPr>
        <w:rFonts w:hint="default"/>
        <w:lang w:val="zh-CN" w:eastAsia="zh-CN" w:bidi="zh-CN"/>
      </w:rPr>
    </w:lvl>
    <w:lvl w:ilvl="8" w:tentative="0">
      <w:start w:val="0"/>
      <w:numFmt w:val="bullet"/>
      <w:lvlText w:val="•"/>
      <w:lvlJc w:val="left"/>
      <w:pPr>
        <w:ind w:left="8044" w:hanging="241"/>
      </w:pPr>
      <w:rPr>
        <w:rFonts w:hint="default"/>
        <w:lang w:val="zh-CN" w:eastAsia="zh-CN" w:bidi="zh-CN"/>
      </w:rPr>
    </w:lvl>
  </w:abstractNum>
  <w:abstractNum w:abstractNumId="2">
    <w:nsid w:val="9ACF65A0"/>
    <w:multiLevelType w:val="multilevel"/>
    <w:tmpl w:val="9ACF65A0"/>
    <w:lvl w:ilvl="0" w:tentative="0">
      <w:start w:val="1"/>
      <w:numFmt w:val="decimal"/>
      <w:lvlText w:val="%1."/>
      <w:lvlJc w:val="left"/>
      <w:pPr>
        <w:ind w:left="115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2038" w:hanging="241"/>
      </w:pPr>
      <w:rPr>
        <w:rFonts w:hint="default"/>
        <w:lang w:val="zh-CN" w:eastAsia="zh-CN" w:bidi="zh-CN"/>
      </w:rPr>
    </w:lvl>
    <w:lvl w:ilvl="2" w:tentative="0">
      <w:start w:val="0"/>
      <w:numFmt w:val="bullet"/>
      <w:lvlText w:val="•"/>
      <w:lvlJc w:val="left"/>
      <w:pPr>
        <w:ind w:left="2917" w:hanging="241"/>
      </w:pPr>
      <w:rPr>
        <w:rFonts w:hint="default"/>
        <w:lang w:val="zh-CN" w:eastAsia="zh-CN" w:bidi="zh-CN"/>
      </w:rPr>
    </w:lvl>
    <w:lvl w:ilvl="3" w:tentative="0">
      <w:start w:val="0"/>
      <w:numFmt w:val="bullet"/>
      <w:lvlText w:val="•"/>
      <w:lvlJc w:val="left"/>
      <w:pPr>
        <w:ind w:left="3795" w:hanging="241"/>
      </w:pPr>
      <w:rPr>
        <w:rFonts w:hint="default"/>
        <w:lang w:val="zh-CN" w:eastAsia="zh-CN" w:bidi="zh-CN"/>
      </w:rPr>
    </w:lvl>
    <w:lvl w:ilvl="4" w:tentative="0">
      <w:start w:val="0"/>
      <w:numFmt w:val="bullet"/>
      <w:lvlText w:val="•"/>
      <w:lvlJc w:val="left"/>
      <w:pPr>
        <w:ind w:left="4674" w:hanging="241"/>
      </w:pPr>
      <w:rPr>
        <w:rFonts w:hint="default"/>
        <w:lang w:val="zh-CN" w:eastAsia="zh-CN" w:bidi="zh-CN"/>
      </w:rPr>
    </w:lvl>
    <w:lvl w:ilvl="5" w:tentative="0">
      <w:start w:val="0"/>
      <w:numFmt w:val="bullet"/>
      <w:lvlText w:val="•"/>
      <w:lvlJc w:val="left"/>
      <w:pPr>
        <w:ind w:left="5553" w:hanging="241"/>
      </w:pPr>
      <w:rPr>
        <w:rFonts w:hint="default"/>
        <w:lang w:val="zh-CN" w:eastAsia="zh-CN" w:bidi="zh-CN"/>
      </w:rPr>
    </w:lvl>
    <w:lvl w:ilvl="6" w:tentative="0">
      <w:start w:val="0"/>
      <w:numFmt w:val="bullet"/>
      <w:lvlText w:val="•"/>
      <w:lvlJc w:val="left"/>
      <w:pPr>
        <w:ind w:left="6431" w:hanging="241"/>
      </w:pPr>
      <w:rPr>
        <w:rFonts w:hint="default"/>
        <w:lang w:val="zh-CN" w:eastAsia="zh-CN" w:bidi="zh-CN"/>
      </w:rPr>
    </w:lvl>
    <w:lvl w:ilvl="7" w:tentative="0">
      <w:start w:val="0"/>
      <w:numFmt w:val="bullet"/>
      <w:lvlText w:val="•"/>
      <w:lvlJc w:val="left"/>
      <w:pPr>
        <w:ind w:left="7310" w:hanging="241"/>
      </w:pPr>
      <w:rPr>
        <w:rFonts w:hint="default"/>
        <w:lang w:val="zh-CN" w:eastAsia="zh-CN" w:bidi="zh-CN"/>
      </w:rPr>
    </w:lvl>
    <w:lvl w:ilvl="8" w:tentative="0">
      <w:start w:val="0"/>
      <w:numFmt w:val="bullet"/>
      <w:lvlText w:val="•"/>
      <w:lvlJc w:val="left"/>
      <w:pPr>
        <w:ind w:left="8188" w:hanging="241"/>
      </w:pPr>
      <w:rPr>
        <w:rFonts w:hint="default"/>
        <w:lang w:val="zh-CN" w:eastAsia="zh-CN" w:bidi="zh-CN"/>
      </w:rPr>
    </w:lvl>
  </w:abstractNum>
  <w:abstractNum w:abstractNumId="3">
    <w:nsid w:val="9C11E984"/>
    <w:multiLevelType w:val="multilevel"/>
    <w:tmpl w:val="9C11E984"/>
    <w:lvl w:ilvl="0" w:tentative="0">
      <w:start w:val="7"/>
      <w:numFmt w:val="decimal"/>
      <w:lvlText w:val="（%1）"/>
      <w:lvlJc w:val="left"/>
      <w:pPr>
        <w:ind w:left="15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189" w:hanging="601"/>
      </w:pPr>
      <w:rPr>
        <w:rFonts w:hint="default"/>
        <w:lang w:val="zh-CN" w:eastAsia="zh-CN" w:bidi="zh-CN"/>
      </w:rPr>
    </w:lvl>
    <w:lvl w:ilvl="3" w:tentative="0">
      <w:start w:val="0"/>
      <w:numFmt w:val="bullet"/>
      <w:lvlText w:val="•"/>
      <w:lvlJc w:val="left"/>
      <w:pPr>
        <w:ind w:left="4033" w:hanging="601"/>
      </w:pPr>
      <w:rPr>
        <w:rFonts w:hint="default"/>
        <w:lang w:val="zh-CN" w:eastAsia="zh-CN" w:bidi="zh-CN"/>
      </w:rPr>
    </w:lvl>
    <w:lvl w:ilvl="4" w:tentative="0">
      <w:start w:val="0"/>
      <w:numFmt w:val="bullet"/>
      <w:lvlText w:val="•"/>
      <w:lvlJc w:val="left"/>
      <w:pPr>
        <w:ind w:left="4878" w:hanging="601"/>
      </w:pPr>
      <w:rPr>
        <w:rFonts w:hint="default"/>
        <w:lang w:val="zh-CN" w:eastAsia="zh-CN" w:bidi="zh-CN"/>
      </w:rPr>
    </w:lvl>
    <w:lvl w:ilvl="5" w:tentative="0">
      <w:start w:val="0"/>
      <w:numFmt w:val="bullet"/>
      <w:lvlText w:val="•"/>
      <w:lvlJc w:val="left"/>
      <w:pPr>
        <w:ind w:left="5723" w:hanging="601"/>
      </w:pPr>
      <w:rPr>
        <w:rFonts w:hint="default"/>
        <w:lang w:val="zh-CN" w:eastAsia="zh-CN" w:bidi="zh-CN"/>
      </w:rPr>
    </w:lvl>
    <w:lvl w:ilvl="6" w:tentative="0">
      <w:start w:val="0"/>
      <w:numFmt w:val="bullet"/>
      <w:lvlText w:val="•"/>
      <w:lvlJc w:val="left"/>
      <w:pPr>
        <w:ind w:left="6567" w:hanging="601"/>
      </w:pPr>
      <w:rPr>
        <w:rFonts w:hint="default"/>
        <w:lang w:val="zh-CN" w:eastAsia="zh-CN" w:bidi="zh-CN"/>
      </w:rPr>
    </w:lvl>
    <w:lvl w:ilvl="7" w:tentative="0">
      <w:start w:val="0"/>
      <w:numFmt w:val="bullet"/>
      <w:lvlText w:val="•"/>
      <w:lvlJc w:val="left"/>
      <w:pPr>
        <w:ind w:left="741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4">
    <w:nsid w:val="9D5D7490"/>
    <w:multiLevelType w:val="multilevel"/>
    <w:tmpl w:val="9D5D7490"/>
    <w:lvl w:ilvl="0" w:tentative="0">
      <w:start w:val="1"/>
      <w:numFmt w:val="decimal"/>
      <w:lvlText w:val="（%1）"/>
      <w:lvlJc w:val="left"/>
      <w:pPr>
        <w:ind w:left="438" w:hanging="601"/>
      </w:pPr>
      <w:rPr>
        <w:rFonts w:hint="default" w:ascii="宋体" w:hAnsi="宋体" w:eastAsia="宋体" w:cs="宋体"/>
        <w:spacing w:val="-39"/>
        <w:w w:val="100"/>
        <w:sz w:val="22"/>
        <w:szCs w:val="22"/>
        <w:lang w:val="zh-CN" w:eastAsia="zh-CN" w:bidi="zh-CN"/>
      </w:rPr>
    </w:lvl>
    <w:lvl w:ilvl="1" w:tentative="0">
      <w:start w:val="0"/>
      <w:numFmt w:val="bullet"/>
      <w:lvlText w:val="•"/>
      <w:lvlJc w:val="left"/>
      <w:pPr>
        <w:ind w:left="1390" w:hanging="601"/>
      </w:pPr>
      <w:rPr>
        <w:rFonts w:hint="default"/>
        <w:lang w:val="zh-CN" w:eastAsia="zh-CN" w:bidi="zh-CN"/>
      </w:rPr>
    </w:lvl>
    <w:lvl w:ilvl="2" w:tentative="0">
      <w:start w:val="0"/>
      <w:numFmt w:val="bullet"/>
      <w:lvlText w:val="•"/>
      <w:lvlJc w:val="left"/>
      <w:pPr>
        <w:ind w:left="2341" w:hanging="601"/>
      </w:pPr>
      <w:rPr>
        <w:rFonts w:hint="default"/>
        <w:lang w:val="zh-CN" w:eastAsia="zh-CN" w:bidi="zh-CN"/>
      </w:rPr>
    </w:lvl>
    <w:lvl w:ilvl="3" w:tentative="0">
      <w:start w:val="0"/>
      <w:numFmt w:val="bullet"/>
      <w:lvlText w:val="•"/>
      <w:lvlJc w:val="left"/>
      <w:pPr>
        <w:ind w:left="3291" w:hanging="601"/>
      </w:pPr>
      <w:rPr>
        <w:rFonts w:hint="default"/>
        <w:lang w:val="zh-CN" w:eastAsia="zh-CN" w:bidi="zh-CN"/>
      </w:rPr>
    </w:lvl>
    <w:lvl w:ilvl="4" w:tentative="0">
      <w:start w:val="0"/>
      <w:numFmt w:val="bullet"/>
      <w:lvlText w:val="•"/>
      <w:lvlJc w:val="left"/>
      <w:pPr>
        <w:ind w:left="4242"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6143" w:hanging="601"/>
      </w:pPr>
      <w:rPr>
        <w:rFonts w:hint="default"/>
        <w:lang w:val="zh-CN" w:eastAsia="zh-CN" w:bidi="zh-CN"/>
      </w:rPr>
    </w:lvl>
    <w:lvl w:ilvl="7" w:tentative="0">
      <w:start w:val="0"/>
      <w:numFmt w:val="bullet"/>
      <w:lvlText w:val="•"/>
      <w:lvlJc w:val="left"/>
      <w:pPr>
        <w:ind w:left="7094" w:hanging="601"/>
      </w:pPr>
      <w:rPr>
        <w:rFonts w:hint="default"/>
        <w:lang w:val="zh-CN" w:eastAsia="zh-CN" w:bidi="zh-CN"/>
      </w:rPr>
    </w:lvl>
    <w:lvl w:ilvl="8" w:tentative="0">
      <w:start w:val="0"/>
      <w:numFmt w:val="bullet"/>
      <w:lvlText w:val="•"/>
      <w:lvlJc w:val="left"/>
      <w:pPr>
        <w:ind w:left="8044" w:hanging="601"/>
      </w:pPr>
      <w:rPr>
        <w:rFonts w:hint="default"/>
        <w:lang w:val="zh-CN" w:eastAsia="zh-CN" w:bidi="zh-CN"/>
      </w:rPr>
    </w:lvl>
  </w:abstractNum>
  <w:abstractNum w:abstractNumId="5">
    <w:nsid w:val="A0C93552"/>
    <w:multiLevelType w:val="multilevel"/>
    <w:tmpl w:val="A0C93552"/>
    <w:lvl w:ilvl="0" w:tentative="0">
      <w:start w:val="1"/>
      <w:numFmt w:val="decimal"/>
      <w:lvlText w:val="%1."/>
      <w:lvlJc w:val="left"/>
      <w:pPr>
        <w:ind w:left="438" w:hanging="241"/>
      </w:pPr>
      <w:rPr>
        <w:rFonts w:hint="default" w:ascii="宋体" w:hAnsi="宋体" w:eastAsia="宋体" w:cs="宋体"/>
        <w:spacing w:val="-27"/>
        <w:w w:val="100"/>
        <w:sz w:val="22"/>
        <w:szCs w:val="22"/>
        <w:lang w:val="zh-CN" w:eastAsia="zh-CN" w:bidi="zh-CN"/>
      </w:rPr>
    </w:lvl>
    <w:lvl w:ilvl="1" w:tentative="0">
      <w:start w:val="0"/>
      <w:numFmt w:val="bullet"/>
      <w:lvlText w:val="•"/>
      <w:lvlJc w:val="left"/>
      <w:pPr>
        <w:ind w:left="1390" w:hanging="241"/>
      </w:pPr>
      <w:rPr>
        <w:rFonts w:hint="default"/>
        <w:lang w:val="zh-CN" w:eastAsia="zh-CN" w:bidi="zh-CN"/>
      </w:rPr>
    </w:lvl>
    <w:lvl w:ilvl="2" w:tentative="0">
      <w:start w:val="0"/>
      <w:numFmt w:val="bullet"/>
      <w:lvlText w:val="•"/>
      <w:lvlJc w:val="left"/>
      <w:pPr>
        <w:ind w:left="2341" w:hanging="241"/>
      </w:pPr>
      <w:rPr>
        <w:rFonts w:hint="default"/>
        <w:lang w:val="zh-CN" w:eastAsia="zh-CN" w:bidi="zh-CN"/>
      </w:rPr>
    </w:lvl>
    <w:lvl w:ilvl="3" w:tentative="0">
      <w:start w:val="0"/>
      <w:numFmt w:val="bullet"/>
      <w:lvlText w:val="•"/>
      <w:lvlJc w:val="left"/>
      <w:pPr>
        <w:ind w:left="329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193" w:hanging="241"/>
      </w:pPr>
      <w:rPr>
        <w:rFonts w:hint="default"/>
        <w:lang w:val="zh-CN" w:eastAsia="zh-CN" w:bidi="zh-CN"/>
      </w:rPr>
    </w:lvl>
    <w:lvl w:ilvl="6" w:tentative="0">
      <w:start w:val="0"/>
      <w:numFmt w:val="bullet"/>
      <w:lvlText w:val="•"/>
      <w:lvlJc w:val="left"/>
      <w:pPr>
        <w:ind w:left="6143" w:hanging="241"/>
      </w:pPr>
      <w:rPr>
        <w:rFonts w:hint="default"/>
        <w:lang w:val="zh-CN" w:eastAsia="zh-CN" w:bidi="zh-CN"/>
      </w:rPr>
    </w:lvl>
    <w:lvl w:ilvl="7" w:tentative="0">
      <w:start w:val="0"/>
      <w:numFmt w:val="bullet"/>
      <w:lvlText w:val="•"/>
      <w:lvlJc w:val="left"/>
      <w:pPr>
        <w:ind w:left="7094" w:hanging="241"/>
      </w:pPr>
      <w:rPr>
        <w:rFonts w:hint="default"/>
        <w:lang w:val="zh-CN" w:eastAsia="zh-CN" w:bidi="zh-CN"/>
      </w:rPr>
    </w:lvl>
    <w:lvl w:ilvl="8" w:tentative="0">
      <w:start w:val="0"/>
      <w:numFmt w:val="bullet"/>
      <w:lvlText w:val="•"/>
      <w:lvlJc w:val="left"/>
      <w:pPr>
        <w:ind w:left="8044" w:hanging="241"/>
      </w:pPr>
      <w:rPr>
        <w:rFonts w:hint="default"/>
        <w:lang w:val="zh-CN" w:eastAsia="zh-CN" w:bidi="zh-CN"/>
      </w:rPr>
    </w:lvl>
  </w:abstractNum>
  <w:abstractNum w:abstractNumId="6">
    <w:nsid w:val="A0F05207"/>
    <w:multiLevelType w:val="multilevel"/>
    <w:tmpl w:val="A0F05207"/>
    <w:lvl w:ilvl="0" w:tentative="0">
      <w:start w:val="1"/>
      <w:numFmt w:val="decimal"/>
      <w:lvlText w:val="（%1）"/>
      <w:lvlJc w:val="left"/>
      <w:pPr>
        <w:ind w:left="1509" w:hanging="601"/>
      </w:pPr>
      <w:rPr>
        <w:rFonts w:hint="default"/>
        <w:b/>
        <w:bCs/>
        <w:w w:val="99"/>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189" w:hanging="601"/>
      </w:pPr>
      <w:rPr>
        <w:rFonts w:hint="default"/>
        <w:lang w:val="zh-CN" w:eastAsia="zh-CN" w:bidi="zh-CN"/>
      </w:rPr>
    </w:lvl>
    <w:lvl w:ilvl="3" w:tentative="0">
      <w:start w:val="0"/>
      <w:numFmt w:val="bullet"/>
      <w:lvlText w:val="•"/>
      <w:lvlJc w:val="left"/>
      <w:pPr>
        <w:ind w:left="4033" w:hanging="601"/>
      </w:pPr>
      <w:rPr>
        <w:rFonts w:hint="default"/>
        <w:lang w:val="zh-CN" w:eastAsia="zh-CN" w:bidi="zh-CN"/>
      </w:rPr>
    </w:lvl>
    <w:lvl w:ilvl="4" w:tentative="0">
      <w:start w:val="0"/>
      <w:numFmt w:val="bullet"/>
      <w:lvlText w:val="•"/>
      <w:lvlJc w:val="left"/>
      <w:pPr>
        <w:ind w:left="4878" w:hanging="601"/>
      </w:pPr>
      <w:rPr>
        <w:rFonts w:hint="default"/>
        <w:lang w:val="zh-CN" w:eastAsia="zh-CN" w:bidi="zh-CN"/>
      </w:rPr>
    </w:lvl>
    <w:lvl w:ilvl="5" w:tentative="0">
      <w:start w:val="0"/>
      <w:numFmt w:val="bullet"/>
      <w:lvlText w:val="•"/>
      <w:lvlJc w:val="left"/>
      <w:pPr>
        <w:ind w:left="5723" w:hanging="601"/>
      </w:pPr>
      <w:rPr>
        <w:rFonts w:hint="default"/>
        <w:lang w:val="zh-CN" w:eastAsia="zh-CN" w:bidi="zh-CN"/>
      </w:rPr>
    </w:lvl>
    <w:lvl w:ilvl="6" w:tentative="0">
      <w:start w:val="0"/>
      <w:numFmt w:val="bullet"/>
      <w:lvlText w:val="•"/>
      <w:lvlJc w:val="left"/>
      <w:pPr>
        <w:ind w:left="6567" w:hanging="601"/>
      </w:pPr>
      <w:rPr>
        <w:rFonts w:hint="default"/>
        <w:lang w:val="zh-CN" w:eastAsia="zh-CN" w:bidi="zh-CN"/>
      </w:rPr>
    </w:lvl>
    <w:lvl w:ilvl="7" w:tentative="0">
      <w:start w:val="0"/>
      <w:numFmt w:val="bullet"/>
      <w:lvlText w:val="•"/>
      <w:lvlJc w:val="left"/>
      <w:pPr>
        <w:ind w:left="741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7">
    <w:nsid w:val="A9AC3AA7"/>
    <w:multiLevelType w:val="multilevel"/>
    <w:tmpl w:val="A9AC3AA7"/>
    <w:lvl w:ilvl="0" w:tentative="0">
      <w:start w:val="1"/>
      <w:numFmt w:val="decimal"/>
      <w:lvlText w:val="%1."/>
      <w:lvlJc w:val="left"/>
      <w:pPr>
        <w:ind w:left="478" w:hanging="244"/>
      </w:pPr>
      <w:rPr>
        <w:rFonts w:hint="default" w:ascii="宋体" w:hAnsi="宋体" w:eastAsia="宋体" w:cs="宋体"/>
        <w:b/>
        <w:bCs/>
        <w:spacing w:val="-3"/>
        <w:w w:val="99"/>
        <w:sz w:val="22"/>
        <w:szCs w:val="22"/>
        <w:lang w:val="zh-CN" w:eastAsia="zh-CN" w:bidi="zh-CN"/>
      </w:rPr>
    </w:lvl>
    <w:lvl w:ilvl="1" w:tentative="0">
      <w:start w:val="0"/>
      <w:numFmt w:val="bullet"/>
      <w:lvlText w:val="•"/>
      <w:lvlJc w:val="left"/>
      <w:pPr>
        <w:ind w:left="1410" w:hanging="244"/>
      </w:pPr>
      <w:rPr>
        <w:rFonts w:hint="default"/>
        <w:lang w:val="zh-CN" w:eastAsia="zh-CN" w:bidi="zh-CN"/>
      </w:rPr>
    </w:lvl>
    <w:lvl w:ilvl="2" w:tentative="0">
      <w:start w:val="0"/>
      <w:numFmt w:val="bullet"/>
      <w:lvlText w:val="•"/>
      <w:lvlJc w:val="left"/>
      <w:pPr>
        <w:ind w:left="2341" w:hanging="244"/>
      </w:pPr>
      <w:rPr>
        <w:rFonts w:hint="default"/>
        <w:lang w:val="zh-CN" w:eastAsia="zh-CN" w:bidi="zh-CN"/>
      </w:rPr>
    </w:lvl>
    <w:lvl w:ilvl="3" w:tentative="0">
      <w:start w:val="0"/>
      <w:numFmt w:val="bullet"/>
      <w:lvlText w:val="•"/>
      <w:lvlJc w:val="left"/>
      <w:pPr>
        <w:ind w:left="3271" w:hanging="244"/>
      </w:pPr>
      <w:rPr>
        <w:rFonts w:hint="default"/>
        <w:lang w:val="zh-CN" w:eastAsia="zh-CN" w:bidi="zh-CN"/>
      </w:rPr>
    </w:lvl>
    <w:lvl w:ilvl="4" w:tentative="0">
      <w:start w:val="0"/>
      <w:numFmt w:val="bullet"/>
      <w:lvlText w:val="•"/>
      <w:lvlJc w:val="left"/>
      <w:pPr>
        <w:ind w:left="4202" w:hanging="244"/>
      </w:pPr>
      <w:rPr>
        <w:rFonts w:hint="default"/>
        <w:lang w:val="zh-CN" w:eastAsia="zh-CN" w:bidi="zh-CN"/>
      </w:rPr>
    </w:lvl>
    <w:lvl w:ilvl="5" w:tentative="0">
      <w:start w:val="0"/>
      <w:numFmt w:val="bullet"/>
      <w:lvlText w:val="•"/>
      <w:lvlJc w:val="left"/>
      <w:pPr>
        <w:ind w:left="5133" w:hanging="244"/>
      </w:pPr>
      <w:rPr>
        <w:rFonts w:hint="default"/>
        <w:lang w:val="zh-CN" w:eastAsia="zh-CN" w:bidi="zh-CN"/>
      </w:rPr>
    </w:lvl>
    <w:lvl w:ilvl="6" w:tentative="0">
      <w:start w:val="0"/>
      <w:numFmt w:val="bullet"/>
      <w:lvlText w:val="•"/>
      <w:lvlJc w:val="left"/>
      <w:pPr>
        <w:ind w:left="6063" w:hanging="244"/>
      </w:pPr>
      <w:rPr>
        <w:rFonts w:hint="default"/>
        <w:lang w:val="zh-CN" w:eastAsia="zh-CN" w:bidi="zh-CN"/>
      </w:rPr>
    </w:lvl>
    <w:lvl w:ilvl="7" w:tentative="0">
      <w:start w:val="0"/>
      <w:numFmt w:val="bullet"/>
      <w:lvlText w:val="•"/>
      <w:lvlJc w:val="left"/>
      <w:pPr>
        <w:ind w:left="6994" w:hanging="244"/>
      </w:pPr>
      <w:rPr>
        <w:rFonts w:hint="default"/>
        <w:lang w:val="zh-CN" w:eastAsia="zh-CN" w:bidi="zh-CN"/>
      </w:rPr>
    </w:lvl>
    <w:lvl w:ilvl="8" w:tentative="0">
      <w:start w:val="0"/>
      <w:numFmt w:val="bullet"/>
      <w:lvlText w:val="•"/>
      <w:lvlJc w:val="left"/>
      <w:pPr>
        <w:ind w:left="7924" w:hanging="244"/>
      </w:pPr>
      <w:rPr>
        <w:rFonts w:hint="default"/>
        <w:lang w:val="zh-CN" w:eastAsia="zh-CN" w:bidi="zh-CN"/>
      </w:rPr>
    </w:lvl>
  </w:abstractNum>
  <w:abstractNum w:abstractNumId="8">
    <w:nsid w:val="AAF3F3FA"/>
    <w:multiLevelType w:val="multilevel"/>
    <w:tmpl w:val="AAF3F3FA"/>
    <w:lvl w:ilvl="0" w:tentative="0">
      <w:start w:val="1"/>
      <w:numFmt w:val="decimal"/>
      <w:lvlText w:val="（%1）"/>
      <w:lvlJc w:val="left"/>
      <w:pPr>
        <w:ind w:left="438" w:hanging="601"/>
        <w:jc w:val="right"/>
      </w:pPr>
      <w:rPr>
        <w:rFonts w:hint="default"/>
        <w:spacing w:val="-60"/>
        <w:w w:val="100"/>
        <w:lang w:val="zh-CN" w:eastAsia="zh-CN" w:bidi="zh-CN"/>
      </w:rPr>
    </w:lvl>
    <w:lvl w:ilvl="1" w:tentative="0">
      <w:start w:val="1"/>
      <w:numFmt w:val="decimal"/>
      <w:lvlText w:val="（%2）"/>
      <w:lvlJc w:val="left"/>
      <w:pPr>
        <w:ind w:left="1519" w:hanging="601"/>
      </w:pPr>
      <w:rPr>
        <w:rFonts w:hint="default" w:ascii="宋体" w:hAnsi="宋体" w:eastAsia="宋体" w:cs="宋体"/>
        <w:spacing w:val="-60"/>
        <w:w w:val="100"/>
        <w:sz w:val="22"/>
        <w:szCs w:val="22"/>
        <w:lang w:val="zh-CN" w:eastAsia="zh-CN" w:bidi="zh-CN"/>
      </w:rPr>
    </w:lvl>
    <w:lvl w:ilvl="2" w:tentative="0">
      <w:start w:val="0"/>
      <w:numFmt w:val="bullet"/>
      <w:lvlText w:val="•"/>
      <w:lvlJc w:val="left"/>
      <w:pPr>
        <w:ind w:left="2456" w:hanging="601"/>
      </w:pPr>
      <w:rPr>
        <w:rFonts w:hint="default"/>
        <w:lang w:val="zh-CN" w:eastAsia="zh-CN" w:bidi="zh-CN"/>
      </w:rPr>
    </w:lvl>
    <w:lvl w:ilvl="3" w:tentative="0">
      <w:start w:val="0"/>
      <w:numFmt w:val="bullet"/>
      <w:lvlText w:val="•"/>
      <w:lvlJc w:val="left"/>
      <w:pPr>
        <w:ind w:left="3392" w:hanging="601"/>
      </w:pPr>
      <w:rPr>
        <w:rFonts w:hint="default"/>
        <w:lang w:val="zh-CN" w:eastAsia="zh-CN" w:bidi="zh-CN"/>
      </w:rPr>
    </w:lvl>
    <w:lvl w:ilvl="4" w:tentative="0">
      <w:start w:val="0"/>
      <w:numFmt w:val="bullet"/>
      <w:lvlText w:val="•"/>
      <w:lvlJc w:val="left"/>
      <w:pPr>
        <w:ind w:left="4328" w:hanging="601"/>
      </w:pPr>
      <w:rPr>
        <w:rFonts w:hint="default"/>
        <w:lang w:val="zh-CN" w:eastAsia="zh-CN" w:bidi="zh-CN"/>
      </w:rPr>
    </w:lvl>
    <w:lvl w:ilvl="5" w:tentative="0">
      <w:start w:val="0"/>
      <w:numFmt w:val="bullet"/>
      <w:lvlText w:val="•"/>
      <w:lvlJc w:val="left"/>
      <w:pPr>
        <w:ind w:left="5264" w:hanging="601"/>
      </w:pPr>
      <w:rPr>
        <w:rFonts w:hint="default"/>
        <w:lang w:val="zh-CN" w:eastAsia="zh-CN" w:bidi="zh-CN"/>
      </w:rPr>
    </w:lvl>
    <w:lvl w:ilvl="6" w:tentative="0">
      <w:start w:val="0"/>
      <w:numFmt w:val="bullet"/>
      <w:lvlText w:val="•"/>
      <w:lvlJc w:val="left"/>
      <w:pPr>
        <w:ind w:left="6201" w:hanging="601"/>
      </w:pPr>
      <w:rPr>
        <w:rFonts w:hint="default"/>
        <w:lang w:val="zh-CN" w:eastAsia="zh-CN" w:bidi="zh-CN"/>
      </w:rPr>
    </w:lvl>
    <w:lvl w:ilvl="7" w:tentative="0">
      <w:start w:val="0"/>
      <w:numFmt w:val="bullet"/>
      <w:lvlText w:val="•"/>
      <w:lvlJc w:val="left"/>
      <w:pPr>
        <w:ind w:left="7137" w:hanging="601"/>
      </w:pPr>
      <w:rPr>
        <w:rFonts w:hint="default"/>
        <w:lang w:val="zh-CN" w:eastAsia="zh-CN" w:bidi="zh-CN"/>
      </w:rPr>
    </w:lvl>
    <w:lvl w:ilvl="8" w:tentative="0">
      <w:start w:val="0"/>
      <w:numFmt w:val="bullet"/>
      <w:lvlText w:val="•"/>
      <w:lvlJc w:val="left"/>
      <w:pPr>
        <w:ind w:left="8073" w:hanging="601"/>
      </w:pPr>
      <w:rPr>
        <w:rFonts w:hint="default"/>
        <w:lang w:val="zh-CN" w:eastAsia="zh-CN" w:bidi="zh-CN"/>
      </w:rPr>
    </w:lvl>
  </w:abstractNum>
  <w:abstractNum w:abstractNumId="9">
    <w:nsid w:val="B0ED9BEA"/>
    <w:multiLevelType w:val="multilevel"/>
    <w:tmpl w:val="B0ED9BEA"/>
    <w:lvl w:ilvl="0" w:tentative="0">
      <w:start w:val="1"/>
      <w:numFmt w:val="decimal"/>
      <w:lvlText w:val="%1."/>
      <w:lvlJc w:val="left"/>
      <w:pPr>
        <w:ind w:left="438" w:hanging="241"/>
      </w:pPr>
      <w:rPr>
        <w:rFonts w:hint="default" w:ascii="宋体" w:hAnsi="宋体" w:eastAsia="宋体" w:cs="宋体"/>
        <w:spacing w:val="-18"/>
        <w:w w:val="100"/>
        <w:sz w:val="22"/>
        <w:szCs w:val="22"/>
        <w:lang w:val="zh-CN" w:eastAsia="zh-CN" w:bidi="zh-CN"/>
      </w:rPr>
    </w:lvl>
    <w:lvl w:ilvl="1" w:tentative="0">
      <w:start w:val="0"/>
      <w:numFmt w:val="bullet"/>
      <w:lvlText w:val="•"/>
      <w:lvlJc w:val="left"/>
      <w:pPr>
        <w:ind w:left="1390" w:hanging="241"/>
      </w:pPr>
      <w:rPr>
        <w:rFonts w:hint="default"/>
        <w:lang w:val="zh-CN" w:eastAsia="zh-CN" w:bidi="zh-CN"/>
      </w:rPr>
    </w:lvl>
    <w:lvl w:ilvl="2" w:tentative="0">
      <w:start w:val="0"/>
      <w:numFmt w:val="bullet"/>
      <w:lvlText w:val="•"/>
      <w:lvlJc w:val="left"/>
      <w:pPr>
        <w:ind w:left="2341" w:hanging="241"/>
      </w:pPr>
      <w:rPr>
        <w:rFonts w:hint="default"/>
        <w:lang w:val="zh-CN" w:eastAsia="zh-CN" w:bidi="zh-CN"/>
      </w:rPr>
    </w:lvl>
    <w:lvl w:ilvl="3" w:tentative="0">
      <w:start w:val="0"/>
      <w:numFmt w:val="bullet"/>
      <w:lvlText w:val="•"/>
      <w:lvlJc w:val="left"/>
      <w:pPr>
        <w:ind w:left="329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193" w:hanging="241"/>
      </w:pPr>
      <w:rPr>
        <w:rFonts w:hint="default"/>
        <w:lang w:val="zh-CN" w:eastAsia="zh-CN" w:bidi="zh-CN"/>
      </w:rPr>
    </w:lvl>
    <w:lvl w:ilvl="6" w:tentative="0">
      <w:start w:val="0"/>
      <w:numFmt w:val="bullet"/>
      <w:lvlText w:val="•"/>
      <w:lvlJc w:val="left"/>
      <w:pPr>
        <w:ind w:left="6143" w:hanging="241"/>
      </w:pPr>
      <w:rPr>
        <w:rFonts w:hint="default"/>
        <w:lang w:val="zh-CN" w:eastAsia="zh-CN" w:bidi="zh-CN"/>
      </w:rPr>
    </w:lvl>
    <w:lvl w:ilvl="7" w:tentative="0">
      <w:start w:val="0"/>
      <w:numFmt w:val="bullet"/>
      <w:lvlText w:val="•"/>
      <w:lvlJc w:val="left"/>
      <w:pPr>
        <w:ind w:left="7094" w:hanging="241"/>
      </w:pPr>
      <w:rPr>
        <w:rFonts w:hint="default"/>
        <w:lang w:val="zh-CN" w:eastAsia="zh-CN" w:bidi="zh-CN"/>
      </w:rPr>
    </w:lvl>
    <w:lvl w:ilvl="8" w:tentative="0">
      <w:start w:val="0"/>
      <w:numFmt w:val="bullet"/>
      <w:lvlText w:val="•"/>
      <w:lvlJc w:val="left"/>
      <w:pPr>
        <w:ind w:left="8044" w:hanging="241"/>
      </w:pPr>
      <w:rPr>
        <w:rFonts w:hint="default"/>
        <w:lang w:val="zh-CN" w:eastAsia="zh-CN" w:bidi="zh-CN"/>
      </w:rPr>
    </w:lvl>
  </w:abstractNum>
  <w:abstractNum w:abstractNumId="10">
    <w:nsid w:val="B23A94A9"/>
    <w:multiLevelType w:val="multilevel"/>
    <w:tmpl w:val="B23A94A9"/>
    <w:lvl w:ilvl="0" w:tentative="0">
      <w:start w:val="1"/>
      <w:numFmt w:val="decimal"/>
      <w:lvlText w:val="%1."/>
      <w:lvlJc w:val="left"/>
      <w:pPr>
        <w:ind w:left="438" w:hanging="241"/>
      </w:pPr>
      <w:rPr>
        <w:rFonts w:hint="default" w:ascii="宋体" w:hAnsi="宋体" w:eastAsia="宋体" w:cs="宋体"/>
        <w:spacing w:val="-51"/>
        <w:w w:val="100"/>
        <w:sz w:val="22"/>
        <w:szCs w:val="22"/>
        <w:lang w:val="zh-CN" w:eastAsia="zh-CN" w:bidi="zh-CN"/>
      </w:rPr>
    </w:lvl>
    <w:lvl w:ilvl="1" w:tentative="0">
      <w:start w:val="0"/>
      <w:numFmt w:val="bullet"/>
      <w:lvlText w:val="•"/>
      <w:lvlJc w:val="left"/>
      <w:pPr>
        <w:ind w:left="1390" w:hanging="241"/>
      </w:pPr>
      <w:rPr>
        <w:rFonts w:hint="default"/>
        <w:lang w:val="zh-CN" w:eastAsia="zh-CN" w:bidi="zh-CN"/>
      </w:rPr>
    </w:lvl>
    <w:lvl w:ilvl="2" w:tentative="0">
      <w:start w:val="0"/>
      <w:numFmt w:val="bullet"/>
      <w:lvlText w:val="•"/>
      <w:lvlJc w:val="left"/>
      <w:pPr>
        <w:ind w:left="2341" w:hanging="241"/>
      </w:pPr>
      <w:rPr>
        <w:rFonts w:hint="default"/>
        <w:lang w:val="zh-CN" w:eastAsia="zh-CN" w:bidi="zh-CN"/>
      </w:rPr>
    </w:lvl>
    <w:lvl w:ilvl="3" w:tentative="0">
      <w:start w:val="0"/>
      <w:numFmt w:val="bullet"/>
      <w:lvlText w:val="•"/>
      <w:lvlJc w:val="left"/>
      <w:pPr>
        <w:ind w:left="329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193" w:hanging="241"/>
      </w:pPr>
      <w:rPr>
        <w:rFonts w:hint="default"/>
        <w:lang w:val="zh-CN" w:eastAsia="zh-CN" w:bidi="zh-CN"/>
      </w:rPr>
    </w:lvl>
    <w:lvl w:ilvl="6" w:tentative="0">
      <w:start w:val="0"/>
      <w:numFmt w:val="bullet"/>
      <w:lvlText w:val="•"/>
      <w:lvlJc w:val="left"/>
      <w:pPr>
        <w:ind w:left="6143" w:hanging="241"/>
      </w:pPr>
      <w:rPr>
        <w:rFonts w:hint="default"/>
        <w:lang w:val="zh-CN" w:eastAsia="zh-CN" w:bidi="zh-CN"/>
      </w:rPr>
    </w:lvl>
    <w:lvl w:ilvl="7" w:tentative="0">
      <w:start w:val="0"/>
      <w:numFmt w:val="bullet"/>
      <w:lvlText w:val="•"/>
      <w:lvlJc w:val="left"/>
      <w:pPr>
        <w:ind w:left="7094" w:hanging="241"/>
      </w:pPr>
      <w:rPr>
        <w:rFonts w:hint="default"/>
        <w:lang w:val="zh-CN" w:eastAsia="zh-CN" w:bidi="zh-CN"/>
      </w:rPr>
    </w:lvl>
    <w:lvl w:ilvl="8" w:tentative="0">
      <w:start w:val="0"/>
      <w:numFmt w:val="bullet"/>
      <w:lvlText w:val="•"/>
      <w:lvlJc w:val="left"/>
      <w:pPr>
        <w:ind w:left="8044" w:hanging="241"/>
      </w:pPr>
      <w:rPr>
        <w:rFonts w:hint="default"/>
        <w:lang w:val="zh-CN" w:eastAsia="zh-CN" w:bidi="zh-CN"/>
      </w:rPr>
    </w:lvl>
  </w:abstractNum>
  <w:abstractNum w:abstractNumId="11">
    <w:nsid w:val="B88D21A8"/>
    <w:multiLevelType w:val="multilevel"/>
    <w:tmpl w:val="B88D21A8"/>
    <w:lvl w:ilvl="0" w:tentative="0">
      <w:start w:val="1"/>
      <w:numFmt w:val="decimal"/>
      <w:lvlText w:val="（%1）"/>
      <w:lvlJc w:val="left"/>
      <w:pPr>
        <w:ind w:left="1509" w:hanging="601"/>
      </w:pPr>
      <w:rPr>
        <w:rFonts w:hint="default"/>
        <w:b/>
        <w:bCs/>
        <w:w w:val="99"/>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189" w:hanging="601"/>
      </w:pPr>
      <w:rPr>
        <w:rFonts w:hint="default"/>
        <w:lang w:val="zh-CN" w:eastAsia="zh-CN" w:bidi="zh-CN"/>
      </w:rPr>
    </w:lvl>
    <w:lvl w:ilvl="3" w:tentative="0">
      <w:start w:val="0"/>
      <w:numFmt w:val="bullet"/>
      <w:lvlText w:val="•"/>
      <w:lvlJc w:val="left"/>
      <w:pPr>
        <w:ind w:left="4033" w:hanging="601"/>
      </w:pPr>
      <w:rPr>
        <w:rFonts w:hint="default"/>
        <w:lang w:val="zh-CN" w:eastAsia="zh-CN" w:bidi="zh-CN"/>
      </w:rPr>
    </w:lvl>
    <w:lvl w:ilvl="4" w:tentative="0">
      <w:start w:val="0"/>
      <w:numFmt w:val="bullet"/>
      <w:lvlText w:val="•"/>
      <w:lvlJc w:val="left"/>
      <w:pPr>
        <w:ind w:left="4878" w:hanging="601"/>
      </w:pPr>
      <w:rPr>
        <w:rFonts w:hint="default"/>
        <w:lang w:val="zh-CN" w:eastAsia="zh-CN" w:bidi="zh-CN"/>
      </w:rPr>
    </w:lvl>
    <w:lvl w:ilvl="5" w:tentative="0">
      <w:start w:val="0"/>
      <w:numFmt w:val="bullet"/>
      <w:lvlText w:val="•"/>
      <w:lvlJc w:val="left"/>
      <w:pPr>
        <w:ind w:left="5723" w:hanging="601"/>
      </w:pPr>
      <w:rPr>
        <w:rFonts w:hint="default"/>
        <w:lang w:val="zh-CN" w:eastAsia="zh-CN" w:bidi="zh-CN"/>
      </w:rPr>
    </w:lvl>
    <w:lvl w:ilvl="6" w:tentative="0">
      <w:start w:val="0"/>
      <w:numFmt w:val="bullet"/>
      <w:lvlText w:val="•"/>
      <w:lvlJc w:val="left"/>
      <w:pPr>
        <w:ind w:left="6567" w:hanging="601"/>
      </w:pPr>
      <w:rPr>
        <w:rFonts w:hint="default"/>
        <w:lang w:val="zh-CN" w:eastAsia="zh-CN" w:bidi="zh-CN"/>
      </w:rPr>
    </w:lvl>
    <w:lvl w:ilvl="7" w:tentative="0">
      <w:start w:val="0"/>
      <w:numFmt w:val="bullet"/>
      <w:lvlText w:val="•"/>
      <w:lvlJc w:val="left"/>
      <w:pPr>
        <w:ind w:left="741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12">
    <w:nsid w:val="BCECA0B4"/>
    <w:multiLevelType w:val="multilevel"/>
    <w:tmpl w:val="BCECA0B4"/>
    <w:lvl w:ilvl="0" w:tentative="0">
      <w:start w:val="1"/>
      <w:numFmt w:val="decimal"/>
      <w:lvlText w:val="（%1）"/>
      <w:lvlJc w:val="left"/>
      <w:pPr>
        <w:ind w:left="1509" w:hanging="601"/>
      </w:pPr>
      <w:rPr>
        <w:rFonts w:hint="default"/>
        <w:b/>
        <w:bCs/>
        <w:w w:val="99"/>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189" w:hanging="601"/>
      </w:pPr>
      <w:rPr>
        <w:rFonts w:hint="default"/>
        <w:lang w:val="zh-CN" w:eastAsia="zh-CN" w:bidi="zh-CN"/>
      </w:rPr>
    </w:lvl>
    <w:lvl w:ilvl="3" w:tentative="0">
      <w:start w:val="0"/>
      <w:numFmt w:val="bullet"/>
      <w:lvlText w:val="•"/>
      <w:lvlJc w:val="left"/>
      <w:pPr>
        <w:ind w:left="4033" w:hanging="601"/>
      </w:pPr>
      <w:rPr>
        <w:rFonts w:hint="default"/>
        <w:lang w:val="zh-CN" w:eastAsia="zh-CN" w:bidi="zh-CN"/>
      </w:rPr>
    </w:lvl>
    <w:lvl w:ilvl="4" w:tentative="0">
      <w:start w:val="0"/>
      <w:numFmt w:val="bullet"/>
      <w:lvlText w:val="•"/>
      <w:lvlJc w:val="left"/>
      <w:pPr>
        <w:ind w:left="4878" w:hanging="601"/>
      </w:pPr>
      <w:rPr>
        <w:rFonts w:hint="default"/>
        <w:lang w:val="zh-CN" w:eastAsia="zh-CN" w:bidi="zh-CN"/>
      </w:rPr>
    </w:lvl>
    <w:lvl w:ilvl="5" w:tentative="0">
      <w:start w:val="0"/>
      <w:numFmt w:val="bullet"/>
      <w:lvlText w:val="•"/>
      <w:lvlJc w:val="left"/>
      <w:pPr>
        <w:ind w:left="5723" w:hanging="601"/>
      </w:pPr>
      <w:rPr>
        <w:rFonts w:hint="default"/>
        <w:lang w:val="zh-CN" w:eastAsia="zh-CN" w:bidi="zh-CN"/>
      </w:rPr>
    </w:lvl>
    <w:lvl w:ilvl="6" w:tentative="0">
      <w:start w:val="0"/>
      <w:numFmt w:val="bullet"/>
      <w:lvlText w:val="•"/>
      <w:lvlJc w:val="left"/>
      <w:pPr>
        <w:ind w:left="6567" w:hanging="601"/>
      </w:pPr>
      <w:rPr>
        <w:rFonts w:hint="default"/>
        <w:lang w:val="zh-CN" w:eastAsia="zh-CN" w:bidi="zh-CN"/>
      </w:rPr>
    </w:lvl>
    <w:lvl w:ilvl="7" w:tentative="0">
      <w:start w:val="0"/>
      <w:numFmt w:val="bullet"/>
      <w:lvlText w:val="•"/>
      <w:lvlJc w:val="left"/>
      <w:pPr>
        <w:ind w:left="741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13">
    <w:nsid w:val="BDA1395C"/>
    <w:multiLevelType w:val="multilevel"/>
    <w:tmpl w:val="BDA1395C"/>
    <w:lvl w:ilvl="0" w:tentative="0">
      <w:start w:val="1"/>
      <w:numFmt w:val="decimal"/>
      <w:lvlText w:val="（%1）"/>
      <w:lvlJc w:val="left"/>
      <w:pPr>
        <w:ind w:left="151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62" w:hanging="601"/>
      </w:pPr>
      <w:rPr>
        <w:rFonts w:hint="default"/>
        <w:lang w:val="zh-CN" w:eastAsia="zh-CN" w:bidi="zh-CN"/>
      </w:rPr>
    </w:lvl>
    <w:lvl w:ilvl="2" w:tentative="0">
      <w:start w:val="0"/>
      <w:numFmt w:val="bullet"/>
      <w:lvlText w:val="•"/>
      <w:lvlJc w:val="left"/>
      <w:pPr>
        <w:ind w:left="3205" w:hanging="601"/>
      </w:pPr>
      <w:rPr>
        <w:rFonts w:hint="default"/>
        <w:lang w:val="zh-CN" w:eastAsia="zh-CN" w:bidi="zh-CN"/>
      </w:rPr>
    </w:lvl>
    <w:lvl w:ilvl="3" w:tentative="0">
      <w:start w:val="0"/>
      <w:numFmt w:val="bullet"/>
      <w:lvlText w:val="•"/>
      <w:lvlJc w:val="left"/>
      <w:pPr>
        <w:ind w:left="4047" w:hanging="601"/>
      </w:pPr>
      <w:rPr>
        <w:rFonts w:hint="default"/>
        <w:lang w:val="zh-CN" w:eastAsia="zh-CN" w:bidi="zh-CN"/>
      </w:rPr>
    </w:lvl>
    <w:lvl w:ilvl="4" w:tentative="0">
      <w:start w:val="0"/>
      <w:numFmt w:val="bullet"/>
      <w:lvlText w:val="•"/>
      <w:lvlJc w:val="left"/>
      <w:pPr>
        <w:ind w:left="4890"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18" w:hanging="601"/>
      </w:pPr>
      <w:rPr>
        <w:rFonts w:hint="default"/>
        <w:lang w:val="zh-CN" w:eastAsia="zh-CN" w:bidi="zh-CN"/>
      </w:rPr>
    </w:lvl>
    <w:lvl w:ilvl="8" w:tentative="0">
      <w:start w:val="0"/>
      <w:numFmt w:val="bullet"/>
      <w:lvlText w:val="•"/>
      <w:lvlJc w:val="left"/>
      <w:pPr>
        <w:ind w:left="8260" w:hanging="601"/>
      </w:pPr>
      <w:rPr>
        <w:rFonts w:hint="default"/>
        <w:lang w:val="zh-CN" w:eastAsia="zh-CN" w:bidi="zh-CN"/>
      </w:rPr>
    </w:lvl>
  </w:abstractNum>
  <w:abstractNum w:abstractNumId="14">
    <w:nsid w:val="BE8A4F4C"/>
    <w:multiLevelType w:val="multilevel"/>
    <w:tmpl w:val="BE8A4F4C"/>
    <w:lvl w:ilvl="0" w:tentative="0">
      <w:start w:val="1"/>
      <w:numFmt w:val="decimal"/>
      <w:lvlText w:val="%1."/>
      <w:lvlJc w:val="left"/>
      <w:pPr>
        <w:ind w:left="438" w:hanging="360"/>
      </w:pPr>
      <w:rPr>
        <w:rFonts w:hint="default" w:ascii="宋体" w:hAnsi="宋体" w:eastAsia="宋体" w:cs="宋体"/>
        <w:spacing w:val="-60"/>
        <w:w w:val="100"/>
        <w:sz w:val="24"/>
        <w:szCs w:val="24"/>
        <w:lang w:val="zh-CN" w:eastAsia="zh-CN" w:bidi="zh-CN"/>
      </w:rPr>
    </w:lvl>
    <w:lvl w:ilvl="1" w:tentative="0">
      <w:start w:val="0"/>
      <w:numFmt w:val="bullet"/>
      <w:lvlText w:val="•"/>
      <w:lvlJc w:val="left"/>
      <w:pPr>
        <w:ind w:left="1390" w:hanging="360"/>
      </w:pPr>
      <w:rPr>
        <w:rFonts w:hint="default"/>
        <w:lang w:val="zh-CN" w:eastAsia="zh-CN" w:bidi="zh-CN"/>
      </w:rPr>
    </w:lvl>
    <w:lvl w:ilvl="2" w:tentative="0">
      <w:start w:val="0"/>
      <w:numFmt w:val="bullet"/>
      <w:lvlText w:val="•"/>
      <w:lvlJc w:val="left"/>
      <w:pPr>
        <w:ind w:left="2341" w:hanging="360"/>
      </w:pPr>
      <w:rPr>
        <w:rFonts w:hint="default"/>
        <w:lang w:val="zh-CN" w:eastAsia="zh-CN" w:bidi="zh-CN"/>
      </w:rPr>
    </w:lvl>
    <w:lvl w:ilvl="3" w:tentative="0">
      <w:start w:val="0"/>
      <w:numFmt w:val="bullet"/>
      <w:lvlText w:val="•"/>
      <w:lvlJc w:val="left"/>
      <w:pPr>
        <w:ind w:left="3291" w:hanging="360"/>
      </w:pPr>
      <w:rPr>
        <w:rFonts w:hint="default"/>
        <w:lang w:val="zh-CN" w:eastAsia="zh-CN" w:bidi="zh-CN"/>
      </w:rPr>
    </w:lvl>
    <w:lvl w:ilvl="4" w:tentative="0">
      <w:start w:val="0"/>
      <w:numFmt w:val="bullet"/>
      <w:lvlText w:val="•"/>
      <w:lvlJc w:val="left"/>
      <w:pPr>
        <w:ind w:left="4242" w:hanging="360"/>
      </w:pPr>
      <w:rPr>
        <w:rFonts w:hint="default"/>
        <w:lang w:val="zh-CN" w:eastAsia="zh-CN" w:bidi="zh-CN"/>
      </w:rPr>
    </w:lvl>
    <w:lvl w:ilvl="5" w:tentative="0">
      <w:start w:val="0"/>
      <w:numFmt w:val="bullet"/>
      <w:lvlText w:val="•"/>
      <w:lvlJc w:val="left"/>
      <w:pPr>
        <w:ind w:left="5193" w:hanging="360"/>
      </w:pPr>
      <w:rPr>
        <w:rFonts w:hint="default"/>
        <w:lang w:val="zh-CN" w:eastAsia="zh-CN" w:bidi="zh-CN"/>
      </w:rPr>
    </w:lvl>
    <w:lvl w:ilvl="6" w:tentative="0">
      <w:start w:val="0"/>
      <w:numFmt w:val="bullet"/>
      <w:lvlText w:val="•"/>
      <w:lvlJc w:val="left"/>
      <w:pPr>
        <w:ind w:left="6143" w:hanging="360"/>
      </w:pPr>
      <w:rPr>
        <w:rFonts w:hint="default"/>
        <w:lang w:val="zh-CN" w:eastAsia="zh-CN" w:bidi="zh-CN"/>
      </w:rPr>
    </w:lvl>
    <w:lvl w:ilvl="7" w:tentative="0">
      <w:start w:val="0"/>
      <w:numFmt w:val="bullet"/>
      <w:lvlText w:val="•"/>
      <w:lvlJc w:val="left"/>
      <w:pPr>
        <w:ind w:left="7094" w:hanging="360"/>
      </w:pPr>
      <w:rPr>
        <w:rFonts w:hint="default"/>
        <w:lang w:val="zh-CN" w:eastAsia="zh-CN" w:bidi="zh-CN"/>
      </w:rPr>
    </w:lvl>
    <w:lvl w:ilvl="8" w:tentative="0">
      <w:start w:val="0"/>
      <w:numFmt w:val="bullet"/>
      <w:lvlText w:val="•"/>
      <w:lvlJc w:val="left"/>
      <w:pPr>
        <w:ind w:left="8044" w:hanging="360"/>
      </w:pPr>
      <w:rPr>
        <w:rFonts w:hint="default"/>
        <w:lang w:val="zh-CN" w:eastAsia="zh-CN" w:bidi="zh-CN"/>
      </w:rPr>
    </w:lvl>
  </w:abstractNum>
  <w:abstractNum w:abstractNumId="15">
    <w:nsid w:val="C0915F4F"/>
    <w:multiLevelType w:val="multilevel"/>
    <w:tmpl w:val="C0915F4F"/>
    <w:lvl w:ilvl="0" w:tentative="0">
      <w:start w:val="1"/>
      <w:numFmt w:val="decimal"/>
      <w:lvlText w:val="%1."/>
      <w:lvlJc w:val="left"/>
      <w:pPr>
        <w:ind w:left="438" w:hanging="241"/>
      </w:pPr>
      <w:rPr>
        <w:rFonts w:hint="default" w:ascii="宋体" w:hAnsi="宋体" w:eastAsia="宋体" w:cs="宋体"/>
        <w:spacing w:val="-51"/>
        <w:w w:val="100"/>
        <w:sz w:val="22"/>
        <w:szCs w:val="22"/>
        <w:lang w:val="zh-CN" w:eastAsia="zh-CN" w:bidi="zh-CN"/>
      </w:rPr>
    </w:lvl>
    <w:lvl w:ilvl="1" w:tentative="0">
      <w:start w:val="0"/>
      <w:numFmt w:val="bullet"/>
      <w:lvlText w:val="•"/>
      <w:lvlJc w:val="left"/>
      <w:pPr>
        <w:ind w:left="1390" w:hanging="241"/>
      </w:pPr>
      <w:rPr>
        <w:rFonts w:hint="default"/>
        <w:lang w:val="zh-CN" w:eastAsia="zh-CN" w:bidi="zh-CN"/>
      </w:rPr>
    </w:lvl>
    <w:lvl w:ilvl="2" w:tentative="0">
      <w:start w:val="0"/>
      <w:numFmt w:val="bullet"/>
      <w:lvlText w:val="•"/>
      <w:lvlJc w:val="left"/>
      <w:pPr>
        <w:ind w:left="2341" w:hanging="241"/>
      </w:pPr>
      <w:rPr>
        <w:rFonts w:hint="default"/>
        <w:lang w:val="zh-CN" w:eastAsia="zh-CN" w:bidi="zh-CN"/>
      </w:rPr>
    </w:lvl>
    <w:lvl w:ilvl="3" w:tentative="0">
      <w:start w:val="0"/>
      <w:numFmt w:val="bullet"/>
      <w:lvlText w:val="•"/>
      <w:lvlJc w:val="left"/>
      <w:pPr>
        <w:ind w:left="3291" w:hanging="241"/>
      </w:pPr>
      <w:rPr>
        <w:rFonts w:hint="default"/>
        <w:lang w:val="zh-CN" w:eastAsia="zh-CN" w:bidi="zh-CN"/>
      </w:rPr>
    </w:lvl>
    <w:lvl w:ilvl="4" w:tentative="0">
      <w:start w:val="0"/>
      <w:numFmt w:val="bullet"/>
      <w:lvlText w:val="•"/>
      <w:lvlJc w:val="left"/>
      <w:pPr>
        <w:ind w:left="4242" w:hanging="241"/>
      </w:pPr>
      <w:rPr>
        <w:rFonts w:hint="default"/>
        <w:lang w:val="zh-CN" w:eastAsia="zh-CN" w:bidi="zh-CN"/>
      </w:rPr>
    </w:lvl>
    <w:lvl w:ilvl="5" w:tentative="0">
      <w:start w:val="0"/>
      <w:numFmt w:val="bullet"/>
      <w:lvlText w:val="•"/>
      <w:lvlJc w:val="left"/>
      <w:pPr>
        <w:ind w:left="5193" w:hanging="241"/>
      </w:pPr>
      <w:rPr>
        <w:rFonts w:hint="default"/>
        <w:lang w:val="zh-CN" w:eastAsia="zh-CN" w:bidi="zh-CN"/>
      </w:rPr>
    </w:lvl>
    <w:lvl w:ilvl="6" w:tentative="0">
      <w:start w:val="0"/>
      <w:numFmt w:val="bullet"/>
      <w:lvlText w:val="•"/>
      <w:lvlJc w:val="left"/>
      <w:pPr>
        <w:ind w:left="6143" w:hanging="241"/>
      </w:pPr>
      <w:rPr>
        <w:rFonts w:hint="default"/>
        <w:lang w:val="zh-CN" w:eastAsia="zh-CN" w:bidi="zh-CN"/>
      </w:rPr>
    </w:lvl>
    <w:lvl w:ilvl="7" w:tentative="0">
      <w:start w:val="0"/>
      <w:numFmt w:val="bullet"/>
      <w:lvlText w:val="•"/>
      <w:lvlJc w:val="left"/>
      <w:pPr>
        <w:ind w:left="7094" w:hanging="241"/>
      </w:pPr>
      <w:rPr>
        <w:rFonts w:hint="default"/>
        <w:lang w:val="zh-CN" w:eastAsia="zh-CN" w:bidi="zh-CN"/>
      </w:rPr>
    </w:lvl>
    <w:lvl w:ilvl="8" w:tentative="0">
      <w:start w:val="0"/>
      <w:numFmt w:val="bullet"/>
      <w:lvlText w:val="•"/>
      <w:lvlJc w:val="left"/>
      <w:pPr>
        <w:ind w:left="8044" w:hanging="241"/>
      </w:pPr>
      <w:rPr>
        <w:rFonts w:hint="default"/>
        <w:lang w:val="zh-CN" w:eastAsia="zh-CN" w:bidi="zh-CN"/>
      </w:rPr>
    </w:lvl>
  </w:abstractNum>
  <w:abstractNum w:abstractNumId="16">
    <w:nsid w:val="C4E0D24A"/>
    <w:multiLevelType w:val="multilevel"/>
    <w:tmpl w:val="C4E0D24A"/>
    <w:lvl w:ilvl="0" w:tentative="0">
      <w:start w:val="1"/>
      <w:numFmt w:val="decimal"/>
      <w:lvlText w:val="（%1）"/>
      <w:lvlJc w:val="left"/>
      <w:pPr>
        <w:ind w:left="1509" w:hanging="601"/>
      </w:pPr>
      <w:rPr>
        <w:rFonts w:hint="default"/>
        <w:b/>
        <w:bCs/>
        <w:w w:val="99"/>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189" w:hanging="601"/>
      </w:pPr>
      <w:rPr>
        <w:rFonts w:hint="default"/>
        <w:lang w:val="zh-CN" w:eastAsia="zh-CN" w:bidi="zh-CN"/>
      </w:rPr>
    </w:lvl>
    <w:lvl w:ilvl="3" w:tentative="0">
      <w:start w:val="0"/>
      <w:numFmt w:val="bullet"/>
      <w:lvlText w:val="•"/>
      <w:lvlJc w:val="left"/>
      <w:pPr>
        <w:ind w:left="4033" w:hanging="601"/>
      </w:pPr>
      <w:rPr>
        <w:rFonts w:hint="default"/>
        <w:lang w:val="zh-CN" w:eastAsia="zh-CN" w:bidi="zh-CN"/>
      </w:rPr>
    </w:lvl>
    <w:lvl w:ilvl="4" w:tentative="0">
      <w:start w:val="0"/>
      <w:numFmt w:val="bullet"/>
      <w:lvlText w:val="•"/>
      <w:lvlJc w:val="left"/>
      <w:pPr>
        <w:ind w:left="4878" w:hanging="601"/>
      </w:pPr>
      <w:rPr>
        <w:rFonts w:hint="default"/>
        <w:lang w:val="zh-CN" w:eastAsia="zh-CN" w:bidi="zh-CN"/>
      </w:rPr>
    </w:lvl>
    <w:lvl w:ilvl="5" w:tentative="0">
      <w:start w:val="0"/>
      <w:numFmt w:val="bullet"/>
      <w:lvlText w:val="•"/>
      <w:lvlJc w:val="left"/>
      <w:pPr>
        <w:ind w:left="5723" w:hanging="601"/>
      </w:pPr>
      <w:rPr>
        <w:rFonts w:hint="default"/>
        <w:lang w:val="zh-CN" w:eastAsia="zh-CN" w:bidi="zh-CN"/>
      </w:rPr>
    </w:lvl>
    <w:lvl w:ilvl="6" w:tentative="0">
      <w:start w:val="0"/>
      <w:numFmt w:val="bullet"/>
      <w:lvlText w:val="•"/>
      <w:lvlJc w:val="left"/>
      <w:pPr>
        <w:ind w:left="6567" w:hanging="601"/>
      </w:pPr>
      <w:rPr>
        <w:rFonts w:hint="default"/>
        <w:lang w:val="zh-CN" w:eastAsia="zh-CN" w:bidi="zh-CN"/>
      </w:rPr>
    </w:lvl>
    <w:lvl w:ilvl="7" w:tentative="0">
      <w:start w:val="0"/>
      <w:numFmt w:val="bullet"/>
      <w:lvlText w:val="•"/>
      <w:lvlJc w:val="left"/>
      <w:pPr>
        <w:ind w:left="741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17">
    <w:nsid w:val="CF092B84"/>
    <w:multiLevelType w:val="multilevel"/>
    <w:tmpl w:val="CF092B84"/>
    <w:lvl w:ilvl="0" w:tentative="0">
      <w:start w:val="1"/>
      <w:numFmt w:val="decimal"/>
      <w:lvlText w:val="%1."/>
      <w:lvlJc w:val="left"/>
      <w:pPr>
        <w:ind w:left="1292" w:hanging="241"/>
        <w:jc w:val="right"/>
      </w:pPr>
      <w:rPr>
        <w:rFonts w:hint="default" w:ascii="宋体" w:hAnsi="宋体" w:eastAsia="宋体" w:cs="宋体"/>
        <w:spacing w:val="-16"/>
        <w:w w:val="100"/>
        <w:sz w:val="22"/>
        <w:szCs w:val="22"/>
        <w:lang w:val="zh-CN" w:eastAsia="zh-CN" w:bidi="zh-CN"/>
      </w:rPr>
    </w:lvl>
    <w:lvl w:ilvl="1" w:tentative="0">
      <w:start w:val="0"/>
      <w:numFmt w:val="bullet"/>
      <w:lvlText w:val="•"/>
      <w:lvlJc w:val="left"/>
      <w:pPr>
        <w:ind w:left="2164" w:hanging="241"/>
      </w:pPr>
      <w:rPr>
        <w:rFonts w:hint="default"/>
        <w:lang w:val="zh-CN" w:eastAsia="zh-CN" w:bidi="zh-CN"/>
      </w:rPr>
    </w:lvl>
    <w:lvl w:ilvl="2" w:tentative="0">
      <w:start w:val="0"/>
      <w:numFmt w:val="bullet"/>
      <w:lvlText w:val="•"/>
      <w:lvlJc w:val="left"/>
      <w:pPr>
        <w:ind w:left="3029" w:hanging="241"/>
      </w:pPr>
      <w:rPr>
        <w:rFonts w:hint="default"/>
        <w:lang w:val="zh-CN" w:eastAsia="zh-CN" w:bidi="zh-CN"/>
      </w:rPr>
    </w:lvl>
    <w:lvl w:ilvl="3" w:tentative="0">
      <w:start w:val="0"/>
      <w:numFmt w:val="bullet"/>
      <w:lvlText w:val="•"/>
      <w:lvlJc w:val="left"/>
      <w:pPr>
        <w:ind w:left="3893"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23" w:hanging="241"/>
      </w:pPr>
      <w:rPr>
        <w:rFonts w:hint="default"/>
        <w:lang w:val="zh-CN" w:eastAsia="zh-CN" w:bidi="zh-CN"/>
      </w:rPr>
    </w:lvl>
    <w:lvl w:ilvl="6" w:tentative="0">
      <w:start w:val="0"/>
      <w:numFmt w:val="bullet"/>
      <w:lvlText w:val="•"/>
      <w:lvlJc w:val="left"/>
      <w:pPr>
        <w:ind w:left="6487" w:hanging="241"/>
      </w:pPr>
      <w:rPr>
        <w:rFonts w:hint="default"/>
        <w:lang w:val="zh-CN" w:eastAsia="zh-CN" w:bidi="zh-CN"/>
      </w:rPr>
    </w:lvl>
    <w:lvl w:ilvl="7" w:tentative="0">
      <w:start w:val="0"/>
      <w:numFmt w:val="bullet"/>
      <w:lvlText w:val="•"/>
      <w:lvlJc w:val="left"/>
      <w:pPr>
        <w:ind w:left="7352" w:hanging="241"/>
      </w:pPr>
      <w:rPr>
        <w:rFonts w:hint="default"/>
        <w:lang w:val="zh-CN" w:eastAsia="zh-CN" w:bidi="zh-CN"/>
      </w:rPr>
    </w:lvl>
    <w:lvl w:ilvl="8" w:tentative="0">
      <w:start w:val="0"/>
      <w:numFmt w:val="bullet"/>
      <w:lvlText w:val="•"/>
      <w:lvlJc w:val="left"/>
      <w:pPr>
        <w:ind w:left="8216" w:hanging="241"/>
      </w:pPr>
      <w:rPr>
        <w:rFonts w:hint="default"/>
        <w:lang w:val="zh-CN" w:eastAsia="zh-CN" w:bidi="zh-CN"/>
      </w:rPr>
    </w:lvl>
  </w:abstractNum>
  <w:abstractNum w:abstractNumId="18">
    <w:nsid w:val="D1EB1714"/>
    <w:multiLevelType w:val="multilevel"/>
    <w:tmpl w:val="D1EB1714"/>
    <w:lvl w:ilvl="0" w:tentative="0">
      <w:start w:val="1"/>
      <w:numFmt w:val="decimal"/>
      <w:lvlText w:val="%1."/>
      <w:lvlJc w:val="left"/>
      <w:pPr>
        <w:ind w:left="438" w:hanging="363"/>
      </w:pPr>
      <w:rPr>
        <w:rFonts w:hint="default" w:ascii="宋体" w:hAnsi="宋体" w:eastAsia="宋体" w:cs="宋体"/>
        <w:w w:val="100"/>
        <w:sz w:val="24"/>
        <w:szCs w:val="24"/>
        <w:lang w:val="zh-CN" w:eastAsia="zh-CN" w:bidi="zh-CN"/>
      </w:rPr>
    </w:lvl>
    <w:lvl w:ilvl="1" w:tentative="0">
      <w:start w:val="0"/>
      <w:numFmt w:val="bullet"/>
      <w:lvlText w:val="•"/>
      <w:lvlJc w:val="left"/>
      <w:pPr>
        <w:ind w:left="1390" w:hanging="363"/>
      </w:pPr>
      <w:rPr>
        <w:rFonts w:hint="default"/>
        <w:lang w:val="zh-CN" w:eastAsia="zh-CN" w:bidi="zh-CN"/>
      </w:rPr>
    </w:lvl>
    <w:lvl w:ilvl="2" w:tentative="0">
      <w:start w:val="0"/>
      <w:numFmt w:val="bullet"/>
      <w:lvlText w:val="•"/>
      <w:lvlJc w:val="left"/>
      <w:pPr>
        <w:ind w:left="2341" w:hanging="363"/>
      </w:pPr>
      <w:rPr>
        <w:rFonts w:hint="default"/>
        <w:lang w:val="zh-CN" w:eastAsia="zh-CN" w:bidi="zh-CN"/>
      </w:rPr>
    </w:lvl>
    <w:lvl w:ilvl="3" w:tentative="0">
      <w:start w:val="0"/>
      <w:numFmt w:val="bullet"/>
      <w:lvlText w:val="•"/>
      <w:lvlJc w:val="left"/>
      <w:pPr>
        <w:ind w:left="3291" w:hanging="363"/>
      </w:pPr>
      <w:rPr>
        <w:rFonts w:hint="default"/>
        <w:lang w:val="zh-CN" w:eastAsia="zh-CN" w:bidi="zh-CN"/>
      </w:rPr>
    </w:lvl>
    <w:lvl w:ilvl="4" w:tentative="0">
      <w:start w:val="0"/>
      <w:numFmt w:val="bullet"/>
      <w:lvlText w:val="•"/>
      <w:lvlJc w:val="left"/>
      <w:pPr>
        <w:ind w:left="4242" w:hanging="363"/>
      </w:pPr>
      <w:rPr>
        <w:rFonts w:hint="default"/>
        <w:lang w:val="zh-CN" w:eastAsia="zh-CN" w:bidi="zh-CN"/>
      </w:rPr>
    </w:lvl>
    <w:lvl w:ilvl="5" w:tentative="0">
      <w:start w:val="0"/>
      <w:numFmt w:val="bullet"/>
      <w:lvlText w:val="•"/>
      <w:lvlJc w:val="left"/>
      <w:pPr>
        <w:ind w:left="5193" w:hanging="363"/>
      </w:pPr>
      <w:rPr>
        <w:rFonts w:hint="default"/>
        <w:lang w:val="zh-CN" w:eastAsia="zh-CN" w:bidi="zh-CN"/>
      </w:rPr>
    </w:lvl>
    <w:lvl w:ilvl="6" w:tentative="0">
      <w:start w:val="0"/>
      <w:numFmt w:val="bullet"/>
      <w:lvlText w:val="•"/>
      <w:lvlJc w:val="left"/>
      <w:pPr>
        <w:ind w:left="6143" w:hanging="363"/>
      </w:pPr>
      <w:rPr>
        <w:rFonts w:hint="default"/>
        <w:lang w:val="zh-CN" w:eastAsia="zh-CN" w:bidi="zh-CN"/>
      </w:rPr>
    </w:lvl>
    <w:lvl w:ilvl="7" w:tentative="0">
      <w:start w:val="0"/>
      <w:numFmt w:val="bullet"/>
      <w:lvlText w:val="•"/>
      <w:lvlJc w:val="left"/>
      <w:pPr>
        <w:ind w:left="7094" w:hanging="363"/>
      </w:pPr>
      <w:rPr>
        <w:rFonts w:hint="default"/>
        <w:lang w:val="zh-CN" w:eastAsia="zh-CN" w:bidi="zh-CN"/>
      </w:rPr>
    </w:lvl>
    <w:lvl w:ilvl="8" w:tentative="0">
      <w:start w:val="0"/>
      <w:numFmt w:val="bullet"/>
      <w:lvlText w:val="•"/>
      <w:lvlJc w:val="left"/>
      <w:pPr>
        <w:ind w:left="8044" w:hanging="363"/>
      </w:pPr>
      <w:rPr>
        <w:rFonts w:hint="default"/>
        <w:lang w:val="zh-CN" w:eastAsia="zh-CN" w:bidi="zh-CN"/>
      </w:rPr>
    </w:lvl>
  </w:abstractNum>
  <w:abstractNum w:abstractNumId="19">
    <w:nsid w:val="DAD3A854"/>
    <w:multiLevelType w:val="multilevel"/>
    <w:tmpl w:val="DAD3A854"/>
    <w:lvl w:ilvl="0" w:tentative="0">
      <w:start w:val="1"/>
      <w:numFmt w:val="decimal"/>
      <w:lvlText w:val="%1."/>
      <w:lvlJc w:val="left"/>
      <w:pPr>
        <w:ind w:left="1152" w:hanging="244"/>
      </w:pPr>
      <w:rPr>
        <w:rFonts w:hint="default"/>
        <w:b/>
        <w:bCs/>
        <w:spacing w:val="-3"/>
        <w:w w:val="99"/>
        <w:lang w:val="zh-CN" w:eastAsia="zh-CN" w:bidi="zh-CN"/>
      </w:rPr>
    </w:lvl>
    <w:lvl w:ilvl="1" w:tentative="0">
      <w:start w:val="0"/>
      <w:numFmt w:val="bullet"/>
      <w:lvlText w:val="•"/>
      <w:lvlJc w:val="left"/>
      <w:pPr>
        <w:ind w:left="2038" w:hanging="244"/>
      </w:pPr>
      <w:rPr>
        <w:rFonts w:hint="default"/>
        <w:lang w:val="zh-CN" w:eastAsia="zh-CN" w:bidi="zh-CN"/>
      </w:rPr>
    </w:lvl>
    <w:lvl w:ilvl="2" w:tentative="0">
      <w:start w:val="0"/>
      <w:numFmt w:val="bullet"/>
      <w:lvlText w:val="•"/>
      <w:lvlJc w:val="left"/>
      <w:pPr>
        <w:ind w:left="2917" w:hanging="244"/>
      </w:pPr>
      <w:rPr>
        <w:rFonts w:hint="default"/>
        <w:lang w:val="zh-CN" w:eastAsia="zh-CN" w:bidi="zh-CN"/>
      </w:rPr>
    </w:lvl>
    <w:lvl w:ilvl="3" w:tentative="0">
      <w:start w:val="0"/>
      <w:numFmt w:val="bullet"/>
      <w:lvlText w:val="•"/>
      <w:lvlJc w:val="left"/>
      <w:pPr>
        <w:ind w:left="3795" w:hanging="244"/>
      </w:pPr>
      <w:rPr>
        <w:rFonts w:hint="default"/>
        <w:lang w:val="zh-CN" w:eastAsia="zh-CN" w:bidi="zh-CN"/>
      </w:rPr>
    </w:lvl>
    <w:lvl w:ilvl="4" w:tentative="0">
      <w:start w:val="0"/>
      <w:numFmt w:val="bullet"/>
      <w:lvlText w:val="•"/>
      <w:lvlJc w:val="left"/>
      <w:pPr>
        <w:ind w:left="4674" w:hanging="244"/>
      </w:pPr>
      <w:rPr>
        <w:rFonts w:hint="default"/>
        <w:lang w:val="zh-CN" w:eastAsia="zh-CN" w:bidi="zh-CN"/>
      </w:rPr>
    </w:lvl>
    <w:lvl w:ilvl="5" w:tentative="0">
      <w:start w:val="0"/>
      <w:numFmt w:val="bullet"/>
      <w:lvlText w:val="•"/>
      <w:lvlJc w:val="left"/>
      <w:pPr>
        <w:ind w:left="5553" w:hanging="244"/>
      </w:pPr>
      <w:rPr>
        <w:rFonts w:hint="default"/>
        <w:lang w:val="zh-CN" w:eastAsia="zh-CN" w:bidi="zh-CN"/>
      </w:rPr>
    </w:lvl>
    <w:lvl w:ilvl="6" w:tentative="0">
      <w:start w:val="0"/>
      <w:numFmt w:val="bullet"/>
      <w:lvlText w:val="•"/>
      <w:lvlJc w:val="left"/>
      <w:pPr>
        <w:ind w:left="6431" w:hanging="244"/>
      </w:pPr>
      <w:rPr>
        <w:rFonts w:hint="default"/>
        <w:lang w:val="zh-CN" w:eastAsia="zh-CN" w:bidi="zh-CN"/>
      </w:rPr>
    </w:lvl>
    <w:lvl w:ilvl="7" w:tentative="0">
      <w:start w:val="0"/>
      <w:numFmt w:val="bullet"/>
      <w:lvlText w:val="•"/>
      <w:lvlJc w:val="left"/>
      <w:pPr>
        <w:ind w:left="7310" w:hanging="244"/>
      </w:pPr>
      <w:rPr>
        <w:rFonts w:hint="default"/>
        <w:lang w:val="zh-CN" w:eastAsia="zh-CN" w:bidi="zh-CN"/>
      </w:rPr>
    </w:lvl>
    <w:lvl w:ilvl="8" w:tentative="0">
      <w:start w:val="0"/>
      <w:numFmt w:val="bullet"/>
      <w:lvlText w:val="•"/>
      <w:lvlJc w:val="left"/>
      <w:pPr>
        <w:ind w:left="8188" w:hanging="244"/>
      </w:pPr>
      <w:rPr>
        <w:rFonts w:hint="default"/>
        <w:lang w:val="zh-CN" w:eastAsia="zh-CN" w:bidi="zh-CN"/>
      </w:rPr>
    </w:lvl>
  </w:abstractNum>
  <w:abstractNum w:abstractNumId="20">
    <w:nsid w:val="E0294EC7"/>
    <w:multiLevelType w:val="multilevel"/>
    <w:tmpl w:val="E0294EC7"/>
    <w:lvl w:ilvl="0" w:tentative="0">
      <w:start w:val="2"/>
      <w:numFmt w:val="decimal"/>
      <w:lvlText w:val="%1."/>
      <w:lvlJc w:val="left"/>
      <w:pPr>
        <w:ind w:left="681" w:hanging="244"/>
      </w:pPr>
      <w:rPr>
        <w:rFonts w:hint="default" w:ascii="宋体" w:hAnsi="宋体" w:eastAsia="宋体" w:cs="宋体"/>
        <w:b/>
        <w:bCs/>
        <w:spacing w:val="-3"/>
        <w:w w:val="99"/>
        <w:sz w:val="22"/>
        <w:szCs w:val="22"/>
        <w:lang w:val="zh-CN" w:eastAsia="zh-CN" w:bidi="zh-CN"/>
      </w:rPr>
    </w:lvl>
    <w:lvl w:ilvl="1" w:tentative="0">
      <w:start w:val="1"/>
      <w:numFmt w:val="decimal"/>
      <w:lvlText w:val="%2."/>
      <w:lvlJc w:val="left"/>
      <w:pPr>
        <w:ind w:left="1159"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136" w:hanging="241"/>
      </w:pPr>
      <w:rPr>
        <w:rFonts w:hint="default"/>
        <w:lang w:val="zh-CN" w:eastAsia="zh-CN" w:bidi="zh-CN"/>
      </w:rPr>
    </w:lvl>
    <w:lvl w:ilvl="3" w:tentative="0">
      <w:start w:val="0"/>
      <w:numFmt w:val="bullet"/>
      <w:lvlText w:val="•"/>
      <w:lvlJc w:val="left"/>
      <w:pPr>
        <w:ind w:left="3112" w:hanging="241"/>
      </w:pPr>
      <w:rPr>
        <w:rFonts w:hint="default"/>
        <w:lang w:val="zh-CN" w:eastAsia="zh-CN" w:bidi="zh-CN"/>
      </w:rPr>
    </w:lvl>
    <w:lvl w:ilvl="4" w:tentative="0">
      <w:start w:val="0"/>
      <w:numFmt w:val="bullet"/>
      <w:lvlText w:val="•"/>
      <w:lvlJc w:val="left"/>
      <w:pPr>
        <w:ind w:left="4088" w:hanging="241"/>
      </w:pPr>
      <w:rPr>
        <w:rFonts w:hint="default"/>
        <w:lang w:val="zh-CN" w:eastAsia="zh-CN" w:bidi="zh-CN"/>
      </w:rPr>
    </w:lvl>
    <w:lvl w:ilvl="5" w:tentative="0">
      <w:start w:val="0"/>
      <w:numFmt w:val="bullet"/>
      <w:lvlText w:val="•"/>
      <w:lvlJc w:val="left"/>
      <w:pPr>
        <w:ind w:left="5064" w:hanging="241"/>
      </w:pPr>
      <w:rPr>
        <w:rFonts w:hint="default"/>
        <w:lang w:val="zh-CN" w:eastAsia="zh-CN" w:bidi="zh-CN"/>
      </w:rPr>
    </w:lvl>
    <w:lvl w:ilvl="6" w:tentative="0">
      <w:start w:val="0"/>
      <w:numFmt w:val="bullet"/>
      <w:lvlText w:val="•"/>
      <w:lvlJc w:val="left"/>
      <w:pPr>
        <w:ind w:left="6041" w:hanging="241"/>
      </w:pPr>
      <w:rPr>
        <w:rFonts w:hint="default"/>
        <w:lang w:val="zh-CN" w:eastAsia="zh-CN" w:bidi="zh-CN"/>
      </w:rPr>
    </w:lvl>
    <w:lvl w:ilvl="7" w:tentative="0">
      <w:start w:val="0"/>
      <w:numFmt w:val="bullet"/>
      <w:lvlText w:val="•"/>
      <w:lvlJc w:val="left"/>
      <w:pPr>
        <w:ind w:left="7017" w:hanging="241"/>
      </w:pPr>
      <w:rPr>
        <w:rFonts w:hint="default"/>
        <w:lang w:val="zh-CN" w:eastAsia="zh-CN" w:bidi="zh-CN"/>
      </w:rPr>
    </w:lvl>
    <w:lvl w:ilvl="8" w:tentative="0">
      <w:start w:val="0"/>
      <w:numFmt w:val="bullet"/>
      <w:lvlText w:val="•"/>
      <w:lvlJc w:val="left"/>
      <w:pPr>
        <w:ind w:left="7993" w:hanging="241"/>
      </w:pPr>
      <w:rPr>
        <w:rFonts w:hint="default"/>
        <w:lang w:val="zh-CN" w:eastAsia="zh-CN" w:bidi="zh-CN"/>
      </w:rPr>
    </w:lvl>
  </w:abstractNum>
  <w:abstractNum w:abstractNumId="21">
    <w:nsid w:val="E504947C"/>
    <w:multiLevelType w:val="multilevel"/>
    <w:tmpl w:val="E504947C"/>
    <w:lvl w:ilvl="0" w:tentative="0">
      <w:start w:val="2"/>
      <w:numFmt w:val="decimal"/>
      <w:lvlText w:val="%1."/>
      <w:lvlJc w:val="left"/>
      <w:pPr>
        <w:ind w:left="1159" w:hanging="241"/>
      </w:pPr>
      <w:rPr>
        <w:rFonts w:hint="default"/>
        <w:spacing w:val="-1"/>
        <w:w w:val="100"/>
        <w:lang w:val="zh-CN" w:eastAsia="zh-CN" w:bidi="zh-CN"/>
      </w:rPr>
    </w:lvl>
    <w:lvl w:ilvl="1" w:tentative="0">
      <w:start w:val="0"/>
      <w:numFmt w:val="bullet"/>
      <w:lvlText w:val="•"/>
      <w:lvlJc w:val="left"/>
      <w:pPr>
        <w:ind w:left="2038" w:hanging="241"/>
      </w:pPr>
      <w:rPr>
        <w:rFonts w:hint="default"/>
        <w:lang w:val="zh-CN" w:eastAsia="zh-CN" w:bidi="zh-CN"/>
      </w:rPr>
    </w:lvl>
    <w:lvl w:ilvl="2" w:tentative="0">
      <w:start w:val="0"/>
      <w:numFmt w:val="bullet"/>
      <w:lvlText w:val="•"/>
      <w:lvlJc w:val="left"/>
      <w:pPr>
        <w:ind w:left="2917" w:hanging="241"/>
      </w:pPr>
      <w:rPr>
        <w:rFonts w:hint="default"/>
        <w:lang w:val="zh-CN" w:eastAsia="zh-CN" w:bidi="zh-CN"/>
      </w:rPr>
    </w:lvl>
    <w:lvl w:ilvl="3" w:tentative="0">
      <w:start w:val="0"/>
      <w:numFmt w:val="bullet"/>
      <w:lvlText w:val="•"/>
      <w:lvlJc w:val="left"/>
      <w:pPr>
        <w:ind w:left="3795" w:hanging="241"/>
      </w:pPr>
      <w:rPr>
        <w:rFonts w:hint="default"/>
        <w:lang w:val="zh-CN" w:eastAsia="zh-CN" w:bidi="zh-CN"/>
      </w:rPr>
    </w:lvl>
    <w:lvl w:ilvl="4" w:tentative="0">
      <w:start w:val="0"/>
      <w:numFmt w:val="bullet"/>
      <w:lvlText w:val="•"/>
      <w:lvlJc w:val="left"/>
      <w:pPr>
        <w:ind w:left="4674" w:hanging="241"/>
      </w:pPr>
      <w:rPr>
        <w:rFonts w:hint="default"/>
        <w:lang w:val="zh-CN" w:eastAsia="zh-CN" w:bidi="zh-CN"/>
      </w:rPr>
    </w:lvl>
    <w:lvl w:ilvl="5" w:tentative="0">
      <w:start w:val="0"/>
      <w:numFmt w:val="bullet"/>
      <w:lvlText w:val="•"/>
      <w:lvlJc w:val="left"/>
      <w:pPr>
        <w:ind w:left="5553" w:hanging="241"/>
      </w:pPr>
      <w:rPr>
        <w:rFonts w:hint="default"/>
        <w:lang w:val="zh-CN" w:eastAsia="zh-CN" w:bidi="zh-CN"/>
      </w:rPr>
    </w:lvl>
    <w:lvl w:ilvl="6" w:tentative="0">
      <w:start w:val="0"/>
      <w:numFmt w:val="bullet"/>
      <w:lvlText w:val="•"/>
      <w:lvlJc w:val="left"/>
      <w:pPr>
        <w:ind w:left="6431" w:hanging="241"/>
      </w:pPr>
      <w:rPr>
        <w:rFonts w:hint="default"/>
        <w:lang w:val="zh-CN" w:eastAsia="zh-CN" w:bidi="zh-CN"/>
      </w:rPr>
    </w:lvl>
    <w:lvl w:ilvl="7" w:tentative="0">
      <w:start w:val="0"/>
      <w:numFmt w:val="bullet"/>
      <w:lvlText w:val="•"/>
      <w:lvlJc w:val="left"/>
      <w:pPr>
        <w:ind w:left="7310" w:hanging="241"/>
      </w:pPr>
      <w:rPr>
        <w:rFonts w:hint="default"/>
        <w:lang w:val="zh-CN" w:eastAsia="zh-CN" w:bidi="zh-CN"/>
      </w:rPr>
    </w:lvl>
    <w:lvl w:ilvl="8" w:tentative="0">
      <w:start w:val="0"/>
      <w:numFmt w:val="bullet"/>
      <w:lvlText w:val="•"/>
      <w:lvlJc w:val="left"/>
      <w:pPr>
        <w:ind w:left="8188" w:hanging="241"/>
      </w:pPr>
      <w:rPr>
        <w:rFonts w:hint="default"/>
        <w:lang w:val="zh-CN" w:eastAsia="zh-CN" w:bidi="zh-CN"/>
      </w:rPr>
    </w:lvl>
  </w:abstractNum>
  <w:abstractNum w:abstractNumId="22">
    <w:nsid w:val="E7B27C5B"/>
    <w:multiLevelType w:val="multilevel"/>
    <w:tmpl w:val="E7B27C5B"/>
    <w:lvl w:ilvl="0" w:tentative="0">
      <w:start w:val="1"/>
      <w:numFmt w:val="decimal"/>
      <w:lvlText w:val="（%1）"/>
      <w:lvlJc w:val="left"/>
      <w:pPr>
        <w:ind w:left="1509" w:hanging="601"/>
      </w:pPr>
      <w:rPr>
        <w:rFonts w:hint="default"/>
        <w:b/>
        <w:bCs/>
        <w:w w:val="99"/>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189" w:hanging="601"/>
      </w:pPr>
      <w:rPr>
        <w:rFonts w:hint="default"/>
        <w:lang w:val="zh-CN" w:eastAsia="zh-CN" w:bidi="zh-CN"/>
      </w:rPr>
    </w:lvl>
    <w:lvl w:ilvl="3" w:tentative="0">
      <w:start w:val="0"/>
      <w:numFmt w:val="bullet"/>
      <w:lvlText w:val="•"/>
      <w:lvlJc w:val="left"/>
      <w:pPr>
        <w:ind w:left="4033" w:hanging="601"/>
      </w:pPr>
      <w:rPr>
        <w:rFonts w:hint="default"/>
        <w:lang w:val="zh-CN" w:eastAsia="zh-CN" w:bidi="zh-CN"/>
      </w:rPr>
    </w:lvl>
    <w:lvl w:ilvl="4" w:tentative="0">
      <w:start w:val="0"/>
      <w:numFmt w:val="bullet"/>
      <w:lvlText w:val="•"/>
      <w:lvlJc w:val="left"/>
      <w:pPr>
        <w:ind w:left="4878" w:hanging="601"/>
      </w:pPr>
      <w:rPr>
        <w:rFonts w:hint="default"/>
        <w:lang w:val="zh-CN" w:eastAsia="zh-CN" w:bidi="zh-CN"/>
      </w:rPr>
    </w:lvl>
    <w:lvl w:ilvl="5" w:tentative="0">
      <w:start w:val="0"/>
      <w:numFmt w:val="bullet"/>
      <w:lvlText w:val="•"/>
      <w:lvlJc w:val="left"/>
      <w:pPr>
        <w:ind w:left="5723" w:hanging="601"/>
      </w:pPr>
      <w:rPr>
        <w:rFonts w:hint="default"/>
        <w:lang w:val="zh-CN" w:eastAsia="zh-CN" w:bidi="zh-CN"/>
      </w:rPr>
    </w:lvl>
    <w:lvl w:ilvl="6" w:tentative="0">
      <w:start w:val="0"/>
      <w:numFmt w:val="bullet"/>
      <w:lvlText w:val="•"/>
      <w:lvlJc w:val="left"/>
      <w:pPr>
        <w:ind w:left="6567" w:hanging="601"/>
      </w:pPr>
      <w:rPr>
        <w:rFonts w:hint="default"/>
        <w:lang w:val="zh-CN" w:eastAsia="zh-CN" w:bidi="zh-CN"/>
      </w:rPr>
    </w:lvl>
    <w:lvl w:ilvl="7" w:tentative="0">
      <w:start w:val="0"/>
      <w:numFmt w:val="bullet"/>
      <w:lvlText w:val="•"/>
      <w:lvlJc w:val="left"/>
      <w:pPr>
        <w:ind w:left="741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23">
    <w:nsid w:val="F585BF25"/>
    <w:multiLevelType w:val="multilevel"/>
    <w:tmpl w:val="F585BF25"/>
    <w:lvl w:ilvl="0" w:tentative="0">
      <w:start w:val="5"/>
      <w:numFmt w:val="decimal"/>
      <w:lvlText w:val="（%1）"/>
      <w:lvlJc w:val="left"/>
      <w:pPr>
        <w:ind w:left="438" w:hanging="601"/>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390" w:hanging="601"/>
      </w:pPr>
      <w:rPr>
        <w:rFonts w:hint="default"/>
        <w:lang w:val="zh-CN" w:eastAsia="zh-CN" w:bidi="zh-CN"/>
      </w:rPr>
    </w:lvl>
    <w:lvl w:ilvl="2" w:tentative="0">
      <w:start w:val="0"/>
      <w:numFmt w:val="bullet"/>
      <w:lvlText w:val="•"/>
      <w:lvlJc w:val="left"/>
      <w:pPr>
        <w:ind w:left="2341" w:hanging="601"/>
      </w:pPr>
      <w:rPr>
        <w:rFonts w:hint="default"/>
        <w:lang w:val="zh-CN" w:eastAsia="zh-CN" w:bidi="zh-CN"/>
      </w:rPr>
    </w:lvl>
    <w:lvl w:ilvl="3" w:tentative="0">
      <w:start w:val="0"/>
      <w:numFmt w:val="bullet"/>
      <w:lvlText w:val="•"/>
      <w:lvlJc w:val="left"/>
      <w:pPr>
        <w:ind w:left="3291" w:hanging="601"/>
      </w:pPr>
      <w:rPr>
        <w:rFonts w:hint="default"/>
        <w:lang w:val="zh-CN" w:eastAsia="zh-CN" w:bidi="zh-CN"/>
      </w:rPr>
    </w:lvl>
    <w:lvl w:ilvl="4" w:tentative="0">
      <w:start w:val="0"/>
      <w:numFmt w:val="bullet"/>
      <w:lvlText w:val="•"/>
      <w:lvlJc w:val="left"/>
      <w:pPr>
        <w:ind w:left="4242"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6143" w:hanging="601"/>
      </w:pPr>
      <w:rPr>
        <w:rFonts w:hint="default"/>
        <w:lang w:val="zh-CN" w:eastAsia="zh-CN" w:bidi="zh-CN"/>
      </w:rPr>
    </w:lvl>
    <w:lvl w:ilvl="7" w:tentative="0">
      <w:start w:val="0"/>
      <w:numFmt w:val="bullet"/>
      <w:lvlText w:val="•"/>
      <w:lvlJc w:val="left"/>
      <w:pPr>
        <w:ind w:left="7094" w:hanging="601"/>
      </w:pPr>
      <w:rPr>
        <w:rFonts w:hint="default"/>
        <w:lang w:val="zh-CN" w:eastAsia="zh-CN" w:bidi="zh-CN"/>
      </w:rPr>
    </w:lvl>
    <w:lvl w:ilvl="8" w:tentative="0">
      <w:start w:val="0"/>
      <w:numFmt w:val="bullet"/>
      <w:lvlText w:val="•"/>
      <w:lvlJc w:val="left"/>
      <w:pPr>
        <w:ind w:left="8044" w:hanging="601"/>
      </w:pPr>
      <w:rPr>
        <w:rFonts w:hint="default"/>
        <w:lang w:val="zh-CN" w:eastAsia="zh-CN" w:bidi="zh-CN"/>
      </w:rPr>
    </w:lvl>
  </w:abstractNum>
  <w:abstractNum w:abstractNumId="24">
    <w:nsid w:val="FEC2EA36"/>
    <w:multiLevelType w:val="multilevel"/>
    <w:tmpl w:val="FEC2EA36"/>
    <w:lvl w:ilvl="0" w:tentative="0">
      <w:start w:val="1"/>
      <w:numFmt w:val="decimal"/>
      <w:lvlText w:val="（%1）"/>
      <w:lvlJc w:val="left"/>
      <w:pPr>
        <w:ind w:left="151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62" w:hanging="601"/>
      </w:pPr>
      <w:rPr>
        <w:rFonts w:hint="default"/>
        <w:lang w:val="zh-CN" w:eastAsia="zh-CN" w:bidi="zh-CN"/>
      </w:rPr>
    </w:lvl>
    <w:lvl w:ilvl="2" w:tentative="0">
      <w:start w:val="0"/>
      <w:numFmt w:val="bullet"/>
      <w:lvlText w:val="•"/>
      <w:lvlJc w:val="left"/>
      <w:pPr>
        <w:ind w:left="3205" w:hanging="601"/>
      </w:pPr>
      <w:rPr>
        <w:rFonts w:hint="default"/>
        <w:lang w:val="zh-CN" w:eastAsia="zh-CN" w:bidi="zh-CN"/>
      </w:rPr>
    </w:lvl>
    <w:lvl w:ilvl="3" w:tentative="0">
      <w:start w:val="0"/>
      <w:numFmt w:val="bullet"/>
      <w:lvlText w:val="•"/>
      <w:lvlJc w:val="left"/>
      <w:pPr>
        <w:ind w:left="4047" w:hanging="601"/>
      </w:pPr>
      <w:rPr>
        <w:rFonts w:hint="default"/>
        <w:lang w:val="zh-CN" w:eastAsia="zh-CN" w:bidi="zh-CN"/>
      </w:rPr>
    </w:lvl>
    <w:lvl w:ilvl="4" w:tentative="0">
      <w:start w:val="0"/>
      <w:numFmt w:val="bullet"/>
      <w:lvlText w:val="•"/>
      <w:lvlJc w:val="left"/>
      <w:pPr>
        <w:ind w:left="4890"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18" w:hanging="601"/>
      </w:pPr>
      <w:rPr>
        <w:rFonts w:hint="default"/>
        <w:lang w:val="zh-CN" w:eastAsia="zh-CN" w:bidi="zh-CN"/>
      </w:rPr>
    </w:lvl>
    <w:lvl w:ilvl="8" w:tentative="0">
      <w:start w:val="0"/>
      <w:numFmt w:val="bullet"/>
      <w:lvlText w:val="•"/>
      <w:lvlJc w:val="left"/>
      <w:pPr>
        <w:ind w:left="8260" w:hanging="601"/>
      </w:pPr>
      <w:rPr>
        <w:rFonts w:hint="default"/>
        <w:lang w:val="zh-CN" w:eastAsia="zh-CN" w:bidi="zh-CN"/>
      </w:rPr>
    </w:lvl>
  </w:abstractNum>
  <w:abstractNum w:abstractNumId="25">
    <w:nsid w:val="0053208E"/>
    <w:multiLevelType w:val="multilevel"/>
    <w:tmpl w:val="0053208E"/>
    <w:lvl w:ilvl="0" w:tentative="0">
      <w:start w:val="1"/>
      <w:numFmt w:val="decimal"/>
      <w:lvlText w:val="（%1）"/>
      <w:lvlJc w:val="left"/>
      <w:pPr>
        <w:ind w:left="438" w:hanging="601"/>
      </w:pPr>
      <w:rPr>
        <w:rFonts w:hint="default" w:ascii="宋体" w:hAnsi="宋体" w:eastAsia="宋体" w:cs="宋体"/>
        <w:spacing w:val="-36"/>
        <w:w w:val="100"/>
        <w:sz w:val="22"/>
        <w:szCs w:val="22"/>
        <w:lang w:val="zh-CN" w:eastAsia="zh-CN" w:bidi="zh-CN"/>
      </w:rPr>
    </w:lvl>
    <w:lvl w:ilvl="1" w:tentative="0">
      <w:start w:val="0"/>
      <w:numFmt w:val="bullet"/>
      <w:lvlText w:val="•"/>
      <w:lvlJc w:val="left"/>
      <w:pPr>
        <w:ind w:left="1390" w:hanging="601"/>
      </w:pPr>
      <w:rPr>
        <w:rFonts w:hint="default"/>
        <w:lang w:val="zh-CN" w:eastAsia="zh-CN" w:bidi="zh-CN"/>
      </w:rPr>
    </w:lvl>
    <w:lvl w:ilvl="2" w:tentative="0">
      <w:start w:val="0"/>
      <w:numFmt w:val="bullet"/>
      <w:lvlText w:val="•"/>
      <w:lvlJc w:val="left"/>
      <w:pPr>
        <w:ind w:left="2341" w:hanging="601"/>
      </w:pPr>
      <w:rPr>
        <w:rFonts w:hint="default"/>
        <w:lang w:val="zh-CN" w:eastAsia="zh-CN" w:bidi="zh-CN"/>
      </w:rPr>
    </w:lvl>
    <w:lvl w:ilvl="3" w:tentative="0">
      <w:start w:val="0"/>
      <w:numFmt w:val="bullet"/>
      <w:lvlText w:val="•"/>
      <w:lvlJc w:val="left"/>
      <w:pPr>
        <w:ind w:left="3291" w:hanging="601"/>
      </w:pPr>
      <w:rPr>
        <w:rFonts w:hint="default"/>
        <w:lang w:val="zh-CN" w:eastAsia="zh-CN" w:bidi="zh-CN"/>
      </w:rPr>
    </w:lvl>
    <w:lvl w:ilvl="4" w:tentative="0">
      <w:start w:val="0"/>
      <w:numFmt w:val="bullet"/>
      <w:lvlText w:val="•"/>
      <w:lvlJc w:val="left"/>
      <w:pPr>
        <w:ind w:left="4242"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6143" w:hanging="601"/>
      </w:pPr>
      <w:rPr>
        <w:rFonts w:hint="default"/>
        <w:lang w:val="zh-CN" w:eastAsia="zh-CN" w:bidi="zh-CN"/>
      </w:rPr>
    </w:lvl>
    <w:lvl w:ilvl="7" w:tentative="0">
      <w:start w:val="0"/>
      <w:numFmt w:val="bullet"/>
      <w:lvlText w:val="•"/>
      <w:lvlJc w:val="left"/>
      <w:pPr>
        <w:ind w:left="7094" w:hanging="601"/>
      </w:pPr>
      <w:rPr>
        <w:rFonts w:hint="default"/>
        <w:lang w:val="zh-CN" w:eastAsia="zh-CN" w:bidi="zh-CN"/>
      </w:rPr>
    </w:lvl>
    <w:lvl w:ilvl="8" w:tentative="0">
      <w:start w:val="0"/>
      <w:numFmt w:val="bullet"/>
      <w:lvlText w:val="•"/>
      <w:lvlJc w:val="left"/>
      <w:pPr>
        <w:ind w:left="8044" w:hanging="601"/>
      </w:pPr>
      <w:rPr>
        <w:rFonts w:hint="default"/>
        <w:lang w:val="zh-CN" w:eastAsia="zh-CN" w:bidi="zh-CN"/>
      </w:rPr>
    </w:lvl>
  </w:abstractNum>
  <w:abstractNum w:abstractNumId="26">
    <w:nsid w:val="03A63A41"/>
    <w:multiLevelType w:val="multilevel"/>
    <w:tmpl w:val="03A63A41"/>
    <w:lvl w:ilvl="0" w:tentative="0">
      <w:start w:val="1"/>
      <w:numFmt w:val="decimal"/>
      <w:lvlText w:val="%1."/>
      <w:lvlJc w:val="left"/>
      <w:pPr>
        <w:ind w:left="115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2038" w:hanging="241"/>
      </w:pPr>
      <w:rPr>
        <w:rFonts w:hint="default"/>
        <w:lang w:val="zh-CN" w:eastAsia="zh-CN" w:bidi="zh-CN"/>
      </w:rPr>
    </w:lvl>
    <w:lvl w:ilvl="2" w:tentative="0">
      <w:start w:val="0"/>
      <w:numFmt w:val="bullet"/>
      <w:lvlText w:val="•"/>
      <w:lvlJc w:val="left"/>
      <w:pPr>
        <w:ind w:left="2917" w:hanging="241"/>
      </w:pPr>
      <w:rPr>
        <w:rFonts w:hint="default"/>
        <w:lang w:val="zh-CN" w:eastAsia="zh-CN" w:bidi="zh-CN"/>
      </w:rPr>
    </w:lvl>
    <w:lvl w:ilvl="3" w:tentative="0">
      <w:start w:val="0"/>
      <w:numFmt w:val="bullet"/>
      <w:lvlText w:val="•"/>
      <w:lvlJc w:val="left"/>
      <w:pPr>
        <w:ind w:left="3795" w:hanging="241"/>
      </w:pPr>
      <w:rPr>
        <w:rFonts w:hint="default"/>
        <w:lang w:val="zh-CN" w:eastAsia="zh-CN" w:bidi="zh-CN"/>
      </w:rPr>
    </w:lvl>
    <w:lvl w:ilvl="4" w:tentative="0">
      <w:start w:val="0"/>
      <w:numFmt w:val="bullet"/>
      <w:lvlText w:val="•"/>
      <w:lvlJc w:val="left"/>
      <w:pPr>
        <w:ind w:left="4674" w:hanging="241"/>
      </w:pPr>
      <w:rPr>
        <w:rFonts w:hint="default"/>
        <w:lang w:val="zh-CN" w:eastAsia="zh-CN" w:bidi="zh-CN"/>
      </w:rPr>
    </w:lvl>
    <w:lvl w:ilvl="5" w:tentative="0">
      <w:start w:val="0"/>
      <w:numFmt w:val="bullet"/>
      <w:lvlText w:val="•"/>
      <w:lvlJc w:val="left"/>
      <w:pPr>
        <w:ind w:left="5553" w:hanging="241"/>
      </w:pPr>
      <w:rPr>
        <w:rFonts w:hint="default"/>
        <w:lang w:val="zh-CN" w:eastAsia="zh-CN" w:bidi="zh-CN"/>
      </w:rPr>
    </w:lvl>
    <w:lvl w:ilvl="6" w:tentative="0">
      <w:start w:val="0"/>
      <w:numFmt w:val="bullet"/>
      <w:lvlText w:val="•"/>
      <w:lvlJc w:val="left"/>
      <w:pPr>
        <w:ind w:left="6431" w:hanging="241"/>
      </w:pPr>
      <w:rPr>
        <w:rFonts w:hint="default"/>
        <w:lang w:val="zh-CN" w:eastAsia="zh-CN" w:bidi="zh-CN"/>
      </w:rPr>
    </w:lvl>
    <w:lvl w:ilvl="7" w:tentative="0">
      <w:start w:val="0"/>
      <w:numFmt w:val="bullet"/>
      <w:lvlText w:val="•"/>
      <w:lvlJc w:val="left"/>
      <w:pPr>
        <w:ind w:left="7310" w:hanging="241"/>
      </w:pPr>
      <w:rPr>
        <w:rFonts w:hint="default"/>
        <w:lang w:val="zh-CN" w:eastAsia="zh-CN" w:bidi="zh-CN"/>
      </w:rPr>
    </w:lvl>
    <w:lvl w:ilvl="8" w:tentative="0">
      <w:start w:val="0"/>
      <w:numFmt w:val="bullet"/>
      <w:lvlText w:val="•"/>
      <w:lvlJc w:val="left"/>
      <w:pPr>
        <w:ind w:left="8188" w:hanging="241"/>
      </w:pPr>
      <w:rPr>
        <w:rFonts w:hint="default"/>
        <w:lang w:val="zh-CN" w:eastAsia="zh-CN" w:bidi="zh-CN"/>
      </w:rPr>
    </w:lvl>
  </w:abstractNum>
  <w:abstractNum w:abstractNumId="27">
    <w:nsid w:val="0F9F9CCA"/>
    <w:multiLevelType w:val="multilevel"/>
    <w:tmpl w:val="0F9F9CCA"/>
    <w:lvl w:ilvl="0" w:tentative="0">
      <w:start w:val="1"/>
      <w:numFmt w:val="decimal"/>
      <w:lvlText w:val="（%1）"/>
      <w:lvlJc w:val="left"/>
      <w:pPr>
        <w:ind w:left="108" w:hanging="601"/>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935" w:hanging="601"/>
      </w:pPr>
      <w:rPr>
        <w:rFonts w:hint="default"/>
        <w:lang w:val="zh-CN" w:eastAsia="zh-CN" w:bidi="zh-CN"/>
      </w:rPr>
    </w:lvl>
    <w:lvl w:ilvl="2" w:tentative="0">
      <w:start w:val="0"/>
      <w:numFmt w:val="bullet"/>
      <w:lvlText w:val="•"/>
      <w:lvlJc w:val="left"/>
      <w:pPr>
        <w:ind w:left="1770" w:hanging="601"/>
      </w:pPr>
      <w:rPr>
        <w:rFonts w:hint="default"/>
        <w:lang w:val="zh-CN" w:eastAsia="zh-CN" w:bidi="zh-CN"/>
      </w:rPr>
    </w:lvl>
    <w:lvl w:ilvl="3" w:tentative="0">
      <w:start w:val="0"/>
      <w:numFmt w:val="bullet"/>
      <w:lvlText w:val="•"/>
      <w:lvlJc w:val="left"/>
      <w:pPr>
        <w:ind w:left="2605" w:hanging="601"/>
      </w:pPr>
      <w:rPr>
        <w:rFonts w:hint="default"/>
        <w:lang w:val="zh-CN" w:eastAsia="zh-CN" w:bidi="zh-CN"/>
      </w:rPr>
    </w:lvl>
    <w:lvl w:ilvl="4" w:tentative="0">
      <w:start w:val="0"/>
      <w:numFmt w:val="bullet"/>
      <w:lvlText w:val="•"/>
      <w:lvlJc w:val="left"/>
      <w:pPr>
        <w:ind w:left="3440" w:hanging="601"/>
      </w:pPr>
      <w:rPr>
        <w:rFonts w:hint="default"/>
        <w:lang w:val="zh-CN" w:eastAsia="zh-CN" w:bidi="zh-CN"/>
      </w:rPr>
    </w:lvl>
    <w:lvl w:ilvl="5" w:tentative="0">
      <w:start w:val="0"/>
      <w:numFmt w:val="bullet"/>
      <w:lvlText w:val="•"/>
      <w:lvlJc w:val="left"/>
      <w:pPr>
        <w:ind w:left="4275" w:hanging="601"/>
      </w:pPr>
      <w:rPr>
        <w:rFonts w:hint="default"/>
        <w:lang w:val="zh-CN" w:eastAsia="zh-CN" w:bidi="zh-CN"/>
      </w:rPr>
    </w:lvl>
    <w:lvl w:ilvl="6" w:tentative="0">
      <w:start w:val="0"/>
      <w:numFmt w:val="bullet"/>
      <w:lvlText w:val="•"/>
      <w:lvlJc w:val="left"/>
      <w:pPr>
        <w:ind w:left="5110" w:hanging="601"/>
      </w:pPr>
      <w:rPr>
        <w:rFonts w:hint="default"/>
        <w:lang w:val="zh-CN" w:eastAsia="zh-CN" w:bidi="zh-CN"/>
      </w:rPr>
    </w:lvl>
    <w:lvl w:ilvl="7" w:tentative="0">
      <w:start w:val="0"/>
      <w:numFmt w:val="bullet"/>
      <w:lvlText w:val="•"/>
      <w:lvlJc w:val="left"/>
      <w:pPr>
        <w:ind w:left="5945" w:hanging="601"/>
      </w:pPr>
      <w:rPr>
        <w:rFonts w:hint="default"/>
        <w:lang w:val="zh-CN" w:eastAsia="zh-CN" w:bidi="zh-CN"/>
      </w:rPr>
    </w:lvl>
    <w:lvl w:ilvl="8" w:tentative="0">
      <w:start w:val="0"/>
      <w:numFmt w:val="bullet"/>
      <w:lvlText w:val="•"/>
      <w:lvlJc w:val="left"/>
      <w:pPr>
        <w:ind w:left="6780" w:hanging="601"/>
      </w:pPr>
      <w:rPr>
        <w:rFonts w:hint="default"/>
        <w:lang w:val="zh-CN" w:eastAsia="zh-CN" w:bidi="zh-CN"/>
      </w:rPr>
    </w:lvl>
  </w:abstractNum>
  <w:abstractNum w:abstractNumId="28">
    <w:nsid w:val="10D591E5"/>
    <w:multiLevelType w:val="multilevel"/>
    <w:tmpl w:val="10D591E5"/>
    <w:lvl w:ilvl="0" w:tentative="0">
      <w:start w:val="1"/>
      <w:numFmt w:val="decimal"/>
      <w:lvlText w:val="（%1）"/>
      <w:lvlJc w:val="left"/>
      <w:pPr>
        <w:ind w:left="15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189" w:hanging="601"/>
      </w:pPr>
      <w:rPr>
        <w:rFonts w:hint="default"/>
        <w:lang w:val="zh-CN" w:eastAsia="zh-CN" w:bidi="zh-CN"/>
      </w:rPr>
    </w:lvl>
    <w:lvl w:ilvl="3" w:tentative="0">
      <w:start w:val="0"/>
      <w:numFmt w:val="bullet"/>
      <w:lvlText w:val="•"/>
      <w:lvlJc w:val="left"/>
      <w:pPr>
        <w:ind w:left="4033" w:hanging="601"/>
      </w:pPr>
      <w:rPr>
        <w:rFonts w:hint="default"/>
        <w:lang w:val="zh-CN" w:eastAsia="zh-CN" w:bidi="zh-CN"/>
      </w:rPr>
    </w:lvl>
    <w:lvl w:ilvl="4" w:tentative="0">
      <w:start w:val="0"/>
      <w:numFmt w:val="bullet"/>
      <w:lvlText w:val="•"/>
      <w:lvlJc w:val="left"/>
      <w:pPr>
        <w:ind w:left="4878" w:hanging="601"/>
      </w:pPr>
      <w:rPr>
        <w:rFonts w:hint="default"/>
        <w:lang w:val="zh-CN" w:eastAsia="zh-CN" w:bidi="zh-CN"/>
      </w:rPr>
    </w:lvl>
    <w:lvl w:ilvl="5" w:tentative="0">
      <w:start w:val="0"/>
      <w:numFmt w:val="bullet"/>
      <w:lvlText w:val="•"/>
      <w:lvlJc w:val="left"/>
      <w:pPr>
        <w:ind w:left="5723" w:hanging="601"/>
      </w:pPr>
      <w:rPr>
        <w:rFonts w:hint="default"/>
        <w:lang w:val="zh-CN" w:eastAsia="zh-CN" w:bidi="zh-CN"/>
      </w:rPr>
    </w:lvl>
    <w:lvl w:ilvl="6" w:tentative="0">
      <w:start w:val="0"/>
      <w:numFmt w:val="bullet"/>
      <w:lvlText w:val="•"/>
      <w:lvlJc w:val="left"/>
      <w:pPr>
        <w:ind w:left="6567" w:hanging="601"/>
      </w:pPr>
      <w:rPr>
        <w:rFonts w:hint="default"/>
        <w:lang w:val="zh-CN" w:eastAsia="zh-CN" w:bidi="zh-CN"/>
      </w:rPr>
    </w:lvl>
    <w:lvl w:ilvl="7" w:tentative="0">
      <w:start w:val="0"/>
      <w:numFmt w:val="bullet"/>
      <w:lvlText w:val="•"/>
      <w:lvlJc w:val="left"/>
      <w:pPr>
        <w:ind w:left="741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29">
    <w:nsid w:val="12EADF99"/>
    <w:multiLevelType w:val="multilevel"/>
    <w:tmpl w:val="12EADF99"/>
    <w:lvl w:ilvl="0" w:tentative="0">
      <w:start w:val="1"/>
      <w:numFmt w:val="decimal"/>
      <w:lvlText w:val="%1."/>
      <w:lvlJc w:val="left"/>
      <w:pPr>
        <w:ind w:left="115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2038" w:hanging="241"/>
      </w:pPr>
      <w:rPr>
        <w:rFonts w:hint="default"/>
        <w:lang w:val="zh-CN" w:eastAsia="zh-CN" w:bidi="zh-CN"/>
      </w:rPr>
    </w:lvl>
    <w:lvl w:ilvl="2" w:tentative="0">
      <w:start w:val="0"/>
      <w:numFmt w:val="bullet"/>
      <w:lvlText w:val="•"/>
      <w:lvlJc w:val="left"/>
      <w:pPr>
        <w:ind w:left="2917" w:hanging="241"/>
      </w:pPr>
      <w:rPr>
        <w:rFonts w:hint="default"/>
        <w:lang w:val="zh-CN" w:eastAsia="zh-CN" w:bidi="zh-CN"/>
      </w:rPr>
    </w:lvl>
    <w:lvl w:ilvl="3" w:tentative="0">
      <w:start w:val="0"/>
      <w:numFmt w:val="bullet"/>
      <w:lvlText w:val="•"/>
      <w:lvlJc w:val="left"/>
      <w:pPr>
        <w:ind w:left="3795" w:hanging="241"/>
      </w:pPr>
      <w:rPr>
        <w:rFonts w:hint="default"/>
        <w:lang w:val="zh-CN" w:eastAsia="zh-CN" w:bidi="zh-CN"/>
      </w:rPr>
    </w:lvl>
    <w:lvl w:ilvl="4" w:tentative="0">
      <w:start w:val="0"/>
      <w:numFmt w:val="bullet"/>
      <w:lvlText w:val="•"/>
      <w:lvlJc w:val="left"/>
      <w:pPr>
        <w:ind w:left="4674" w:hanging="241"/>
      </w:pPr>
      <w:rPr>
        <w:rFonts w:hint="default"/>
        <w:lang w:val="zh-CN" w:eastAsia="zh-CN" w:bidi="zh-CN"/>
      </w:rPr>
    </w:lvl>
    <w:lvl w:ilvl="5" w:tentative="0">
      <w:start w:val="0"/>
      <w:numFmt w:val="bullet"/>
      <w:lvlText w:val="•"/>
      <w:lvlJc w:val="left"/>
      <w:pPr>
        <w:ind w:left="5553" w:hanging="241"/>
      </w:pPr>
      <w:rPr>
        <w:rFonts w:hint="default"/>
        <w:lang w:val="zh-CN" w:eastAsia="zh-CN" w:bidi="zh-CN"/>
      </w:rPr>
    </w:lvl>
    <w:lvl w:ilvl="6" w:tentative="0">
      <w:start w:val="0"/>
      <w:numFmt w:val="bullet"/>
      <w:lvlText w:val="•"/>
      <w:lvlJc w:val="left"/>
      <w:pPr>
        <w:ind w:left="6431" w:hanging="241"/>
      </w:pPr>
      <w:rPr>
        <w:rFonts w:hint="default"/>
        <w:lang w:val="zh-CN" w:eastAsia="zh-CN" w:bidi="zh-CN"/>
      </w:rPr>
    </w:lvl>
    <w:lvl w:ilvl="7" w:tentative="0">
      <w:start w:val="0"/>
      <w:numFmt w:val="bullet"/>
      <w:lvlText w:val="•"/>
      <w:lvlJc w:val="left"/>
      <w:pPr>
        <w:ind w:left="7310" w:hanging="241"/>
      </w:pPr>
      <w:rPr>
        <w:rFonts w:hint="default"/>
        <w:lang w:val="zh-CN" w:eastAsia="zh-CN" w:bidi="zh-CN"/>
      </w:rPr>
    </w:lvl>
    <w:lvl w:ilvl="8" w:tentative="0">
      <w:start w:val="0"/>
      <w:numFmt w:val="bullet"/>
      <w:lvlText w:val="•"/>
      <w:lvlJc w:val="left"/>
      <w:pPr>
        <w:ind w:left="8188" w:hanging="241"/>
      </w:pPr>
      <w:rPr>
        <w:rFonts w:hint="default"/>
        <w:lang w:val="zh-CN" w:eastAsia="zh-CN" w:bidi="zh-CN"/>
      </w:rPr>
    </w:lvl>
  </w:abstractNum>
  <w:abstractNum w:abstractNumId="30">
    <w:nsid w:val="18F74015"/>
    <w:multiLevelType w:val="multilevel"/>
    <w:tmpl w:val="18F74015"/>
    <w:lvl w:ilvl="0" w:tentative="0">
      <w:start w:val="7"/>
      <w:numFmt w:val="decimal"/>
      <w:lvlText w:val="（%1）"/>
      <w:lvlJc w:val="left"/>
      <w:pPr>
        <w:ind w:left="151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62" w:hanging="601"/>
      </w:pPr>
      <w:rPr>
        <w:rFonts w:hint="default"/>
        <w:lang w:val="zh-CN" w:eastAsia="zh-CN" w:bidi="zh-CN"/>
      </w:rPr>
    </w:lvl>
    <w:lvl w:ilvl="2" w:tentative="0">
      <w:start w:val="0"/>
      <w:numFmt w:val="bullet"/>
      <w:lvlText w:val="•"/>
      <w:lvlJc w:val="left"/>
      <w:pPr>
        <w:ind w:left="3205" w:hanging="601"/>
      </w:pPr>
      <w:rPr>
        <w:rFonts w:hint="default"/>
        <w:lang w:val="zh-CN" w:eastAsia="zh-CN" w:bidi="zh-CN"/>
      </w:rPr>
    </w:lvl>
    <w:lvl w:ilvl="3" w:tentative="0">
      <w:start w:val="0"/>
      <w:numFmt w:val="bullet"/>
      <w:lvlText w:val="•"/>
      <w:lvlJc w:val="left"/>
      <w:pPr>
        <w:ind w:left="4047" w:hanging="601"/>
      </w:pPr>
      <w:rPr>
        <w:rFonts w:hint="default"/>
        <w:lang w:val="zh-CN" w:eastAsia="zh-CN" w:bidi="zh-CN"/>
      </w:rPr>
    </w:lvl>
    <w:lvl w:ilvl="4" w:tentative="0">
      <w:start w:val="0"/>
      <w:numFmt w:val="bullet"/>
      <w:lvlText w:val="•"/>
      <w:lvlJc w:val="left"/>
      <w:pPr>
        <w:ind w:left="4890"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18" w:hanging="601"/>
      </w:pPr>
      <w:rPr>
        <w:rFonts w:hint="default"/>
        <w:lang w:val="zh-CN" w:eastAsia="zh-CN" w:bidi="zh-CN"/>
      </w:rPr>
    </w:lvl>
    <w:lvl w:ilvl="8" w:tentative="0">
      <w:start w:val="0"/>
      <w:numFmt w:val="bullet"/>
      <w:lvlText w:val="•"/>
      <w:lvlJc w:val="left"/>
      <w:pPr>
        <w:ind w:left="8260" w:hanging="601"/>
      </w:pPr>
      <w:rPr>
        <w:rFonts w:hint="default"/>
        <w:lang w:val="zh-CN" w:eastAsia="zh-CN" w:bidi="zh-CN"/>
      </w:rPr>
    </w:lvl>
  </w:abstractNum>
  <w:abstractNum w:abstractNumId="31">
    <w:nsid w:val="1AD50295"/>
    <w:multiLevelType w:val="multilevel"/>
    <w:tmpl w:val="1AD50295"/>
    <w:lvl w:ilvl="0" w:tentative="0">
      <w:start w:val="2"/>
      <w:numFmt w:val="decimal"/>
      <w:lvlText w:val="%1."/>
      <w:lvlJc w:val="left"/>
      <w:pPr>
        <w:ind w:left="681" w:hanging="244"/>
      </w:pPr>
      <w:rPr>
        <w:rFonts w:hint="default" w:ascii="宋体" w:hAnsi="宋体" w:eastAsia="宋体" w:cs="宋体"/>
        <w:b/>
        <w:bCs/>
        <w:spacing w:val="-3"/>
        <w:w w:val="99"/>
        <w:sz w:val="22"/>
        <w:szCs w:val="22"/>
        <w:lang w:val="zh-CN" w:eastAsia="zh-CN" w:bidi="zh-CN"/>
      </w:rPr>
    </w:lvl>
    <w:lvl w:ilvl="1" w:tentative="0">
      <w:start w:val="0"/>
      <w:numFmt w:val="bullet"/>
      <w:lvlText w:val="•"/>
      <w:lvlJc w:val="left"/>
      <w:pPr>
        <w:ind w:left="1606" w:hanging="244"/>
      </w:pPr>
      <w:rPr>
        <w:rFonts w:hint="default"/>
        <w:lang w:val="zh-CN" w:eastAsia="zh-CN" w:bidi="zh-CN"/>
      </w:rPr>
    </w:lvl>
    <w:lvl w:ilvl="2" w:tentative="0">
      <w:start w:val="0"/>
      <w:numFmt w:val="bullet"/>
      <w:lvlText w:val="•"/>
      <w:lvlJc w:val="left"/>
      <w:pPr>
        <w:ind w:left="2533" w:hanging="244"/>
      </w:pPr>
      <w:rPr>
        <w:rFonts w:hint="default"/>
        <w:lang w:val="zh-CN" w:eastAsia="zh-CN" w:bidi="zh-CN"/>
      </w:rPr>
    </w:lvl>
    <w:lvl w:ilvl="3" w:tentative="0">
      <w:start w:val="0"/>
      <w:numFmt w:val="bullet"/>
      <w:lvlText w:val="•"/>
      <w:lvlJc w:val="left"/>
      <w:pPr>
        <w:ind w:left="3459" w:hanging="244"/>
      </w:pPr>
      <w:rPr>
        <w:rFonts w:hint="default"/>
        <w:lang w:val="zh-CN" w:eastAsia="zh-CN" w:bidi="zh-CN"/>
      </w:rPr>
    </w:lvl>
    <w:lvl w:ilvl="4" w:tentative="0">
      <w:start w:val="0"/>
      <w:numFmt w:val="bullet"/>
      <w:lvlText w:val="•"/>
      <w:lvlJc w:val="left"/>
      <w:pPr>
        <w:ind w:left="4386" w:hanging="244"/>
      </w:pPr>
      <w:rPr>
        <w:rFonts w:hint="default"/>
        <w:lang w:val="zh-CN" w:eastAsia="zh-CN" w:bidi="zh-CN"/>
      </w:rPr>
    </w:lvl>
    <w:lvl w:ilvl="5" w:tentative="0">
      <w:start w:val="0"/>
      <w:numFmt w:val="bullet"/>
      <w:lvlText w:val="•"/>
      <w:lvlJc w:val="left"/>
      <w:pPr>
        <w:ind w:left="5313" w:hanging="244"/>
      </w:pPr>
      <w:rPr>
        <w:rFonts w:hint="default"/>
        <w:lang w:val="zh-CN" w:eastAsia="zh-CN" w:bidi="zh-CN"/>
      </w:rPr>
    </w:lvl>
    <w:lvl w:ilvl="6" w:tentative="0">
      <w:start w:val="0"/>
      <w:numFmt w:val="bullet"/>
      <w:lvlText w:val="•"/>
      <w:lvlJc w:val="left"/>
      <w:pPr>
        <w:ind w:left="6239" w:hanging="244"/>
      </w:pPr>
      <w:rPr>
        <w:rFonts w:hint="default"/>
        <w:lang w:val="zh-CN" w:eastAsia="zh-CN" w:bidi="zh-CN"/>
      </w:rPr>
    </w:lvl>
    <w:lvl w:ilvl="7" w:tentative="0">
      <w:start w:val="0"/>
      <w:numFmt w:val="bullet"/>
      <w:lvlText w:val="•"/>
      <w:lvlJc w:val="left"/>
      <w:pPr>
        <w:ind w:left="7166" w:hanging="244"/>
      </w:pPr>
      <w:rPr>
        <w:rFonts w:hint="default"/>
        <w:lang w:val="zh-CN" w:eastAsia="zh-CN" w:bidi="zh-CN"/>
      </w:rPr>
    </w:lvl>
    <w:lvl w:ilvl="8" w:tentative="0">
      <w:start w:val="0"/>
      <w:numFmt w:val="bullet"/>
      <w:lvlText w:val="•"/>
      <w:lvlJc w:val="left"/>
      <w:pPr>
        <w:ind w:left="8092" w:hanging="244"/>
      </w:pPr>
      <w:rPr>
        <w:rFonts w:hint="default"/>
        <w:lang w:val="zh-CN" w:eastAsia="zh-CN" w:bidi="zh-CN"/>
      </w:rPr>
    </w:lvl>
  </w:abstractNum>
  <w:abstractNum w:abstractNumId="32">
    <w:nsid w:val="1BCBBCF0"/>
    <w:multiLevelType w:val="multilevel"/>
    <w:tmpl w:val="1BCBBCF0"/>
    <w:lvl w:ilvl="0" w:tentative="0">
      <w:start w:val="1"/>
      <w:numFmt w:val="decimal"/>
      <w:lvlText w:val="%1."/>
      <w:lvlJc w:val="left"/>
      <w:pPr>
        <w:ind w:left="438" w:hanging="363"/>
      </w:pPr>
      <w:rPr>
        <w:rFonts w:hint="default" w:ascii="宋体" w:hAnsi="宋体" w:eastAsia="宋体" w:cs="宋体"/>
        <w:w w:val="100"/>
        <w:sz w:val="24"/>
        <w:szCs w:val="24"/>
        <w:lang w:val="zh-CN" w:eastAsia="zh-CN" w:bidi="zh-CN"/>
      </w:rPr>
    </w:lvl>
    <w:lvl w:ilvl="1" w:tentative="0">
      <w:start w:val="0"/>
      <w:numFmt w:val="bullet"/>
      <w:lvlText w:val="•"/>
      <w:lvlJc w:val="left"/>
      <w:pPr>
        <w:ind w:left="1390" w:hanging="363"/>
      </w:pPr>
      <w:rPr>
        <w:rFonts w:hint="default"/>
        <w:lang w:val="zh-CN" w:eastAsia="zh-CN" w:bidi="zh-CN"/>
      </w:rPr>
    </w:lvl>
    <w:lvl w:ilvl="2" w:tentative="0">
      <w:start w:val="0"/>
      <w:numFmt w:val="bullet"/>
      <w:lvlText w:val="•"/>
      <w:lvlJc w:val="left"/>
      <w:pPr>
        <w:ind w:left="2341" w:hanging="363"/>
      </w:pPr>
      <w:rPr>
        <w:rFonts w:hint="default"/>
        <w:lang w:val="zh-CN" w:eastAsia="zh-CN" w:bidi="zh-CN"/>
      </w:rPr>
    </w:lvl>
    <w:lvl w:ilvl="3" w:tentative="0">
      <w:start w:val="0"/>
      <w:numFmt w:val="bullet"/>
      <w:lvlText w:val="•"/>
      <w:lvlJc w:val="left"/>
      <w:pPr>
        <w:ind w:left="3291" w:hanging="363"/>
      </w:pPr>
      <w:rPr>
        <w:rFonts w:hint="default"/>
        <w:lang w:val="zh-CN" w:eastAsia="zh-CN" w:bidi="zh-CN"/>
      </w:rPr>
    </w:lvl>
    <w:lvl w:ilvl="4" w:tentative="0">
      <w:start w:val="0"/>
      <w:numFmt w:val="bullet"/>
      <w:lvlText w:val="•"/>
      <w:lvlJc w:val="left"/>
      <w:pPr>
        <w:ind w:left="4242" w:hanging="363"/>
      </w:pPr>
      <w:rPr>
        <w:rFonts w:hint="default"/>
        <w:lang w:val="zh-CN" w:eastAsia="zh-CN" w:bidi="zh-CN"/>
      </w:rPr>
    </w:lvl>
    <w:lvl w:ilvl="5" w:tentative="0">
      <w:start w:val="0"/>
      <w:numFmt w:val="bullet"/>
      <w:lvlText w:val="•"/>
      <w:lvlJc w:val="left"/>
      <w:pPr>
        <w:ind w:left="5193" w:hanging="363"/>
      </w:pPr>
      <w:rPr>
        <w:rFonts w:hint="default"/>
        <w:lang w:val="zh-CN" w:eastAsia="zh-CN" w:bidi="zh-CN"/>
      </w:rPr>
    </w:lvl>
    <w:lvl w:ilvl="6" w:tentative="0">
      <w:start w:val="0"/>
      <w:numFmt w:val="bullet"/>
      <w:lvlText w:val="•"/>
      <w:lvlJc w:val="left"/>
      <w:pPr>
        <w:ind w:left="6143" w:hanging="363"/>
      </w:pPr>
      <w:rPr>
        <w:rFonts w:hint="default"/>
        <w:lang w:val="zh-CN" w:eastAsia="zh-CN" w:bidi="zh-CN"/>
      </w:rPr>
    </w:lvl>
    <w:lvl w:ilvl="7" w:tentative="0">
      <w:start w:val="0"/>
      <w:numFmt w:val="bullet"/>
      <w:lvlText w:val="•"/>
      <w:lvlJc w:val="left"/>
      <w:pPr>
        <w:ind w:left="7094" w:hanging="363"/>
      </w:pPr>
      <w:rPr>
        <w:rFonts w:hint="default"/>
        <w:lang w:val="zh-CN" w:eastAsia="zh-CN" w:bidi="zh-CN"/>
      </w:rPr>
    </w:lvl>
    <w:lvl w:ilvl="8" w:tentative="0">
      <w:start w:val="0"/>
      <w:numFmt w:val="bullet"/>
      <w:lvlText w:val="•"/>
      <w:lvlJc w:val="left"/>
      <w:pPr>
        <w:ind w:left="8044" w:hanging="363"/>
      </w:pPr>
      <w:rPr>
        <w:rFonts w:hint="default"/>
        <w:lang w:val="zh-CN" w:eastAsia="zh-CN" w:bidi="zh-CN"/>
      </w:rPr>
    </w:lvl>
  </w:abstractNum>
  <w:abstractNum w:abstractNumId="33">
    <w:nsid w:val="22F70B4B"/>
    <w:multiLevelType w:val="singleLevel"/>
    <w:tmpl w:val="22F70B4B"/>
    <w:lvl w:ilvl="0" w:tentative="0">
      <w:start w:val="1"/>
      <w:numFmt w:val="chineseCounting"/>
      <w:lvlText w:val="第%1章"/>
      <w:lvlJc w:val="left"/>
      <w:rPr>
        <w:rFonts w:hint="eastAsia"/>
      </w:rPr>
    </w:lvl>
  </w:abstractNum>
  <w:abstractNum w:abstractNumId="34">
    <w:nsid w:val="2F2D79CE"/>
    <w:multiLevelType w:val="multilevel"/>
    <w:tmpl w:val="2F2D79CE"/>
    <w:lvl w:ilvl="0" w:tentative="0">
      <w:start w:val="1"/>
      <w:numFmt w:val="decimal"/>
      <w:lvlText w:val="（%1）"/>
      <w:lvlJc w:val="left"/>
      <w:pPr>
        <w:ind w:left="438" w:hanging="608"/>
      </w:pPr>
      <w:rPr>
        <w:rFonts w:hint="default"/>
        <w:b/>
        <w:bCs/>
        <w:spacing w:val="2"/>
        <w:w w:val="99"/>
        <w:lang w:val="zh-CN" w:eastAsia="zh-CN" w:bidi="zh-CN"/>
      </w:rPr>
    </w:lvl>
    <w:lvl w:ilvl="1" w:tentative="0">
      <w:start w:val="0"/>
      <w:numFmt w:val="bullet"/>
      <w:lvlText w:val="•"/>
      <w:lvlJc w:val="left"/>
      <w:pPr>
        <w:ind w:left="1390" w:hanging="608"/>
      </w:pPr>
      <w:rPr>
        <w:rFonts w:hint="default"/>
        <w:lang w:val="zh-CN" w:eastAsia="zh-CN" w:bidi="zh-CN"/>
      </w:rPr>
    </w:lvl>
    <w:lvl w:ilvl="2" w:tentative="0">
      <w:start w:val="0"/>
      <w:numFmt w:val="bullet"/>
      <w:lvlText w:val="•"/>
      <w:lvlJc w:val="left"/>
      <w:pPr>
        <w:ind w:left="2341" w:hanging="608"/>
      </w:pPr>
      <w:rPr>
        <w:rFonts w:hint="default"/>
        <w:lang w:val="zh-CN" w:eastAsia="zh-CN" w:bidi="zh-CN"/>
      </w:rPr>
    </w:lvl>
    <w:lvl w:ilvl="3" w:tentative="0">
      <w:start w:val="0"/>
      <w:numFmt w:val="bullet"/>
      <w:lvlText w:val="•"/>
      <w:lvlJc w:val="left"/>
      <w:pPr>
        <w:ind w:left="3291" w:hanging="608"/>
      </w:pPr>
      <w:rPr>
        <w:rFonts w:hint="default"/>
        <w:lang w:val="zh-CN" w:eastAsia="zh-CN" w:bidi="zh-CN"/>
      </w:rPr>
    </w:lvl>
    <w:lvl w:ilvl="4" w:tentative="0">
      <w:start w:val="0"/>
      <w:numFmt w:val="bullet"/>
      <w:lvlText w:val="•"/>
      <w:lvlJc w:val="left"/>
      <w:pPr>
        <w:ind w:left="4242" w:hanging="608"/>
      </w:pPr>
      <w:rPr>
        <w:rFonts w:hint="default"/>
        <w:lang w:val="zh-CN" w:eastAsia="zh-CN" w:bidi="zh-CN"/>
      </w:rPr>
    </w:lvl>
    <w:lvl w:ilvl="5" w:tentative="0">
      <w:start w:val="0"/>
      <w:numFmt w:val="bullet"/>
      <w:lvlText w:val="•"/>
      <w:lvlJc w:val="left"/>
      <w:pPr>
        <w:ind w:left="5193" w:hanging="608"/>
      </w:pPr>
      <w:rPr>
        <w:rFonts w:hint="default"/>
        <w:lang w:val="zh-CN" w:eastAsia="zh-CN" w:bidi="zh-CN"/>
      </w:rPr>
    </w:lvl>
    <w:lvl w:ilvl="6" w:tentative="0">
      <w:start w:val="0"/>
      <w:numFmt w:val="bullet"/>
      <w:lvlText w:val="•"/>
      <w:lvlJc w:val="left"/>
      <w:pPr>
        <w:ind w:left="6143" w:hanging="608"/>
      </w:pPr>
      <w:rPr>
        <w:rFonts w:hint="default"/>
        <w:lang w:val="zh-CN" w:eastAsia="zh-CN" w:bidi="zh-CN"/>
      </w:rPr>
    </w:lvl>
    <w:lvl w:ilvl="7" w:tentative="0">
      <w:start w:val="0"/>
      <w:numFmt w:val="bullet"/>
      <w:lvlText w:val="•"/>
      <w:lvlJc w:val="left"/>
      <w:pPr>
        <w:ind w:left="7094" w:hanging="608"/>
      </w:pPr>
      <w:rPr>
        <w:rFonts w:hint="default"/>
        <w:lang w:val="zh-CN" w:eastAsia="zh-CN" w:bidi="zh-CN"/>
      </w:rPr>
    </w:lvl>
    <w:lvl w:ilvl="8" w:tentative="0">
      <w:start w:val="0"/>
      <w:numFmt w:val="bullet"/>
      <w:lvlText w:val="•"/>
      <w:lvlJc w:val="left"/>
      <w:pPr>
        <w:ind w:left="8044" w:hanging="608"/>
      </w:pPr>
      <w:rPr>
        <w:rFonts w:hint="default"/>
        <w:lang w:val="zh-CN" w:eastAsia="zh-CN" w:bidi="zh-CN"/>
      </w:rPr>
    </w:lvl>
  </w:abstractNum>
  <w:abstractNum w:abstractNumId="35">
    <w:nsid w:val="35E83B33"/>
    <w:multiLevelType w:val="multilevel"/>
    <w:tmpl w:val="35E83B33"/>
    <w:lvl w:ilvl="0" w:tentative="0">
      <w:start w:val="1"/>
      <w:numFmt w:val="decimal"/>
      <w:lvlText w:val="%1."/>
      <w:lvlJc w:val="left"/>
      <w:pPr>
        <w:ind w:left="115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2038" w:hanging="241"/>
      </w:pPr>
      <w:rPr>
        <w:rFonts w:hint="default"/>
        <w:lang w:val="zh-CN" w:eastAsia="zh-CN" w:bidi="zh-CN"/>
      </w:rPr>
    </w:lvl>
    <w:lvl w:ilvl="2" w:tentative="0">
      <w:start w:val="0"/>
      <w:numFmt w:val="bullet"/>
      <w:lvlText w:val="•"/>
      <w:lvlJc w:val="left"/>
      <w:pPr>
        <w:ind w:left="2917" w:hanging="241"/>
      </w:pPr>
      <w:rPr>
        <w:rFonts w:hint="default"/>
        <w:lang w:val="zh-CN" w:eastAsia="zh-CN" w:bidi="zh-CN"/>
      </w:rPr>
    </w:lvl>
    <w:lvl w:ilvl="3" w:tentative="0">
      <w:start w:val="0"/>
      <w:numFmt w:val="bullet"/>
      <w:lvlText w:val="•"/>
      <w:lvlJc w:val="left"/>
      <w:pPr>
        <w:ind w:left="3795" w:hanging="241"/>
      </w:pPr>
      <w:rPr>
        <w:rFonts w:hint="default"/>
        <w:lang w:val="zh-CN" w:eastAsia="zh-CN" w:bidi="zh-CN"/>
      </w:rPr>
    </w:lvl>
    <w:lvl w:ilvl="4" w:tentative="0">
      <w:start w:val="0"/>
      <w:numFmt w:val="bullet"/>
      <w:lvlText w:val="•"/>
      <w:lvlJc w:val="left"/>
      <w:pPr>
        <w:ind w:left="4674" w:hanging="241"/>
      </w:pPr>
      <w:rPr>
        <w:rFonts w:hint="default"/>
        <w:lang w:val="zh-CN" w:eastAsia="zh-CN" w:bidi="zh-CN"/>
      </w:rPr>
    </w:lvl>
    <w:lvl w:ilvl="5" w:tentative="0">
      <w:start w:val="0"/>
      <w:numFmt w:val="bullet"/>
      <w:lvlText w:val="•"/>
      <w:lvlJc w:val="left"/>
      <w:pPr>
        <w:ind w:left="5553" w:hanging="241"/>
      </w:pPr>
      <w:rPr>
        <w:rFonts w:hint="default"/>
        <w:lang w:val="zh-CN" w:eastAsia="zh-CN" w:bidi="zh-CN"/>
      </w:rPr>
    </w:lvl>
    <w:lvl w:ilvl="6" w:tentative="0">
      <w:start w:val="0"/>
      <w:numFmt w:val="bullet"/>
      <w:lvlText w:val="•"/>
      <w:lvlJc w:val="left"/>
      <w:pPr>
        <w:ind w:left="6431" w:hanging="241"/>
      </w:pPr>
      <w:rPr>
        <w:rFonts w:hint="default"/>
        <w:lang w:val="zh-CN" w:eastAsia="zh-CN" w:bidi="zh-CN"/>
      </w:rPr>
    </w:lvl>
    <w:lvl w:ilvl="7" w:tentative="0">
      <w:start w:val="0"/>
      <w:numFmt w:val="bullet"/>
      <w:lvlText w:val="•"/>
      <w:lvlJc w:val="left"/>
      <w:pPr>
        <w:ind w:left="7310" w:hanging="241"/>
      </w:pPr>
      <w:rPr>
        <w:rFonts w:hint="default"/>
        <w:lang w:val="zh-CN" w:eastAsia="zh-CN" w:bidi="zh-CN"/>
      </w:rPr>
    </w:lvl>
    <w:lvl w:ilvl="8" w:tentative="0">
      <w:start w:val="0"/>
      <w:numFmt w:val="bullet"/>
      <w:lvlText w:val="•"/>
      <w:lvlJc w:val="left"/>
      <w:pPr>
        <w:ind w:left="8188" w:hanging="241"/>
      </w:pPr>
      <w:rPr>
        <w:rFonts w:hint="default"/>
        <w:lang w:val="zh-CN" w:eastAsia="zh-CN" w:bidi="zh-CN"/>
      </w:rPr>
    </w:lvl>
  </w:abstractNum>
  <w:abstractNum w:abstractNumId="36">
    <w:nsid w:val="3B8127DF"/>
    <w:multiLevelType w:val="multilevel"/>
    <w:tmpl w:val="3B8127DF"/>
    <w:lvl w:ilvl="0" w:tentative="0">
      <w:start w:val="1"/>
      <w:numFmt w:val="decimal"/>
      <w:lvlText w:val="%1."/>
      <w:lvlJc w:val="left"/>
      <w:pPr>
        <w:ind w:left="1152" w:hanging="244"/>
      </w:pPr>
      <w:rPr>
        <w:rFonts w:hint="default" w:ascii="宋体" w:hAnsi="宋体" w:eastAsia="宋体" w:cs="宋体"/>
        <w:b/>
        <w:bCs/>
        <w:spacing w:val="-3"/>
        <w:w w:val="99"/>
        <w:sz w:val="22"/>
        <w:szCs w:val="22"/>
        <w:lang w:val="zh-CN" w:eastAsia="zh-CN" w:bidi="zh-CN"/>
      </w:rPr>
    </w:lvl>
    <w:lvl w:ilvl="1" w:tentative="0">
      <w:start w:val="0"/>
      <w:numFmt w:val="bullet"/>
      <w:lvlText w:val="•"/>
      <w:lvlJc w:val="left"/>
      <w:pPr>
        <w:ind w:left="2038" w:hanging="244"/>
      </w:pPr>
      <w:rPr>
        <w:rFonts w:hint="default"/>
        <w:lang w:val="zh-CN" w:eastAsia="zh-CN" w:bidi="zh-CN"/>
      </w:rPr>
    </w:lvl>
    <w:lvl w:ilvl="2" w:tentative="0">
      <w:start w:val="0"/>
      <w:numFmt w:val="bullet"/>
      <w:lvlText w:val="•"/>
      <w:lvlJc w:val="left"/>
      <w:pPr>
        <w:ind w:left="2917" w:hanging="244"/>
      </w:pPr>
      <w:rPr>
        <w:rFonts w:hint="default"/>
        <w:lang w:val="zh-CN" w:eastAsia="zh-CN" w:bidi="zh-CN"/>
      </w:rPr>
    </w:lvl>
    <w:lvl w:ilvl="3" w:tentative="0">
      <w:start w:val="0"/>
      <w:numFmt w:val="bullet"/>
      <w:lvlText w:val="•"/>
      <w:lvlJc w:val="left"/>
      <w:pPr>
        <w:ind w:left="3795" w:hanging="244"/>
      </w:pPr>
      <w:rPr>
        <w:rFonts w:hint="default"/>
        <w:lang w:val="zh-CN" w:eastAsia="zh-CN" w:bidi="zh-CN"/>
      </w:rPr>
    </w:lvl>
    <w:lvl w:ilvl="4" w:tentative="0">
      <w:start w:val="0"/>
      <w:numFmt w:val="bullet"/>
      <w:lvlText w:val="•"/>
      <w:lvlJc w:val="left"/>
      <w:pPr>
        <w:ind w:left="4674" w:hanging="244"/>
      </w:pPr>
      <w:rPr>
        <w:rFonts w:hint="default"/>
        <w:lang w:val="zh-CN" w:eastAsia="zh-CN" w:bidi="zh-CN"/>
      </w:rPr>
    </w:lvl>
    <w:lvl w:ilvl="5" w:tentative="0">
      <w:start w:val="0"/>
      <w:numFmt w:val="bullet"/>
      <w:lvlText w:val="•"/>
      <w:lvlJc w:val="left"/>
      <w:pPr>
        <w:ind w:left="5553" w:hanging="244"/>
      </w:pPr>
      <w:rPr>
        <w:rFonts w:hint="default"/>
        <w:lang w:val="zh-CN" w:eastAsia="zh-CN" w:bidi="zh-CN"/>
      </w:rPr>
    </w:lvl>
    <w:lvl w:ilvl="6" w:tentative="0">
      <w:start w:val="0"/>
      <w:numFmt w:val="bullet"/>
      <w:lvlText w:val="•"/>
      <w:lvlJc w:val="left"/>
      <w:pPr>
        <w:ind w:left="6431" w:hanging="244"/>
      </w:pPr>
      <w:rPr>
        <w:rFonts w:hint="default"/>
        <w:lang w:val="zh-CN" w:eastAsia="zh-CN" w:bidi="zh-CN"/>
      </w:rPr>
    </w:lvl>
    <w:lvl w:ilvl="7" w:tentative="0">
      <w:start w:val="0"/>
      <w:numFmt w:val="bullet"/>
      <w:lvlText w:val="•"/>
      <w:lvlJc w:val="left"/>
      <w:pPr>
        <w:ind w:left="7310" w:hanging="244"/>
      </w:pPr>
      <w:rPr>
        <w:rFonts w:hint="default"/>
        <w:lang w:val="zh-CN" w:eastAsia="zh-CN" w:bidi="zh-CN"/>
      </w:rPr>
    </w:lvl>
    <w:lvl w:ilvl="8" w:tentative="0">
      <w:start w:val="0"/>
      <w:numFmt w:val="bullet"/>
      <w:lvlText w:val="•"/>
      <w:lvlJc w:val="left"/>
      <w:pPr>
        <w:ind w:left="8188" w:hanging="244"/>
      </w:pPr>
      <w:rPr>
        <w:rFonts w:hint="default"/>
        <w:lang w:val="zh-CN" w:eastAsia="zh-CN" w:bidi="zh-CN"/>
      </w:rPr>
    </w:lvl>
  </w:abstractNum>
  <w:abstractNum w:abstractNumId="37">
    <w:nsid w:val="40B249F9"/>
    <w:multiLevelType w:val="multilevel"/>
    <w:tmpl w:val="40B249F9"/>
    <w:lvl w:ilvl="0" w:tentative="0">
      <w:start w:val="1"/>
      <w:numFmt w:val="decimal"/>
      <w:lvlText w:val="%1."/>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151" w:hanging="241"/>
      </w:pPr>
      <w:rPr>
        <w:rFonts w:hint="default"/>
        <w:lang w:val="zh-CN" w:eastAsia="zh-CN" w:bidi="zh-CN"/>
      </w:rPr>
    </w:lvl>
    <w:lvl w:ilvl="2" w:tentative="0">
      <w:start w:val="0"/>
      <w:numFmt w:val="bullet"/>
      <w:lvlText w:val="•"/>
      <w:lvlJc w:val="left"/>
      <w:pPr>
        <w:ind w:left="1962" w:hanging="241"/>
      </w:pPr>
      <w:rPr>
        <w:rFonts w:hint="default"/>
        <w:lang w:val="zh-CN" w:eastAsia="zh-CN" w:bidi="zh-CN"/>
      </w:rPr>
    </w:lvl>
    <w:lvl w:ilvl="3" w:tentative="0">
      <w:start w:val="0"/>
      <w:numFmt w:val="bullet"/>
      <w:lvlText w:val="•"/>
      <w:lvlJc w:val="left"/>
      <w:pPr>
        <w:ind w:left="2773" w:hanging="241"/>
      </w:pPr>
      <w:rPr>
        <w:rFonts w:hint="default"/>
        <w:lang w:val="zh-CN" w:eastAsia="zh-CN" w:bidi="zh-CN"/>
      </w:rPr>
    </w:lvl>
    <w:lvl w:ilvl="4" w:tentative="0">
      <w:start w:val="0"/>
      <w:numFmt w:val="bullet"/>
      <w:lvlText w:val="•"/>
      <w:lvlJc w:val="left"/>
      <w:pPr>
        <w:ind w:left="3584" w:hanging="241"/>
      </w:pPr>
      <w:rPr>
        <w:rFonts w:hint="default"/>
        <w:lang w:val="zh-CN" w:eastAsia="zh-CN" w:bidi="zh-CN"/>
      </w:rPr>
    </w:lvl>
    <w:lvl w:ilvl="5" w:tentative="0">
      <w:start w:val="0"/>
      <w:numFmt w:val="bullet"/>
      <w:lvlText w:val="•"/>
      <w:lvlJc w:val="left"/>
      <w:pPr>
        <w:ind w:left="4395" w:hanging="241"/>
      </w:pPr>
      <w:rPr>
        <w:rFonts w:hint="default"/>
        <w:lang w:val="zh-CN" w:eastAsia="zh-CN" w:bidi="zh-CN"/>
      </w:rPr>
    </w:lvl>
    <w:lvl w:ilvl="6" w:tentative="0">
      <w:start w:val="0"/>
      <w:numFmt w:val="bullet"/>
      <w:lvlText w:val="•"/>
      <w:lvlJc w:val="left"/>
      <w:pPr>
        <w:ind w:left="5206" w:hanging="241"/>
      </w:pPr>
      <w:rPr>
        <w:rFonts w:hint="default"/>
        <w:lang w:val="zh-CN" w:eastAsia="zh-CN" w:bidi="zh-CN"/>
      </w:rPr>
    </w:lvl>
    <w:lvl w:ilvl="7" w:tentative="0">
      <w:start w:val="0"/>
      <w:numFmt w:val="bullet"/>
      <w:lvlText w:val="•"/>
      <w:lvlJc w:val="left"/>
      <w:pPr>
        <w:ind w:left="6017" w:hanging="241"/>
      </w:pPr>
      <w:rPr>
        <w:rFonts w:hint="default"/>
        <w:lang w:val="zh-CN" w:eastAsia="zh-CN" w:bidi="zh-CN"/>
      </w:rPr>
    </w:lvl>
    <w:lvl w:ilvl="8" w:tentative="0">
      <w:start w:val="0"/>
      <w:numFmt w:val="bullet"/>
      <w:lvlText w:val="•"/>
      <w:lvlJc w:val="left"/>
      <w:pPr>
        <w:ind w:left="6828" w:hanging="241"/>
      </w:pPr>
      <w:rPr>
        <w:rFonts w:hint="default"/>
        <w:lang w:val="zh-CN" w:eastAsia="zh-CN" w:bidi="zh-CN"/>
      </w:rPr>
    </w:lvl>
  </w:abstractNum>
  <w:abstractNum w:abstractNumId="38">
    <w:nsid w:val="4A51D704"/>
    <w:multiLevelType w:val="multilevel"/>
    <w:tmpl w:val="4A51D704"/>
    <w:lvl w:ilvl="0" w:tentative="0">
      <w:start w:val="1"/>
      <w:numFmt w:val="decimal"/>
      <w:lvlText w:val="%1."/>
      <w:lvlJc w:val="left"/>
      <w:pPr>
        <w:ind w:left="750" w:hanging="312"/>
        <w:jc w:val="right"/>
      </w:pPr>
      <w:rPr>
        <w:rFonts w:hint="default" w:ascii="宋体" w:hAnsi="宋体" w:eastAsia="宋体" w:cs="宋体"/>
        <w:b/>
        <w:bCs/>
        <w:spacing w:val="0"/>
        <w:w w:val="99"/>
        <w:sz w:val="24"/>
        <w:szCs w:val="24"/>
        <w:lang w:val="zh-CN" w:eastAsia="zh-CN" w:bidi="zh-CN"/>
      </w:rPr>
    </w:lvl>
    <w:lvl w:ilvl="1" w:tentative="0">
      <w:start w:val="1"/>
      <w:numFmt w:val="decimal"/>
      <w:lvlText w:val="%2."/>
      <w:lvlJc w:val="left"/>
      <w:pPr>
        <w:ind w:left="478" w:hanging="241"/>
      </w:pPr>
      <w:rPr>
        <w:rFonts w:hint="default" w:ascii="宋体" w:hAnsi="宋体" w:eastAsia="宋体" w:cs="宋体"/>
        <w:spacing w:val="-61"/>
        <w:w w:val="100"/>
        <w:sz w:val="22"/>
        <w:szCs w:val="22"/>
        <w:lang w:val="zh-CN" w:eastAsia="zh-CN" w:bidi="zh-CN"/>
      </w:rPr>
    </w:lvl>
    <w:lvl w:ilvl="2" w:tentative="0">
      <w:start w:val="0"/>
      <w:numFmt w:val="bullet"/>
      <w:lvlText w:val="•"/>
      <w:lvlJc w:val="left"/>
      <w:pPr>
        <w:ind w:left="1758" w:hanging="241"/>
      </w:pPr>
      <w:rPr>
        <w:rFonts w:hint="default"/>
        <w:lang w:val="zh-CN" w:eastAsia="zh-CN" w:bidi="zh-CN"/>
      </w:rPr>
    </w:lvl>
    <w:lvl w:ilvl="3" w:tentative="0">
      <w:start w:val="0"/>
      <w:numFmt w:val="bullet"/>
      <w:lvlText w:val="•"/>
      <w:lvlJc w:val="left"/>
      <w:pPr>
        <w:ind w:left="2756" w:hanging="241"/>
      </w:pPr>
      <w:rPr>
        <w:rFonts w:hint="default"/>
        <w:lang w:val="zh-CN" w:eastAsia="zh-CN" w:bidi="zh-CN"/>
      </w:rPr>
    </w:lvl>
    <w:lvl w:ilvl="4" w:tentative="0">
      <w:start w:val="0"/>
      <w:numFmt w:val="bullet"/>
      <w:lvlText w:val="•"/>
      <w:lvlJc w:val="left"/>
      <w:pPr>
        <w:ind w:left="3755" w:hanging="241"/>
      </w:pPr>
      <w:rPr>
        <w:rFonts w:hint="default"/>
        <w:lang w:val="zh-CN" w:eastAsia="zh-CN" w:bidi="zh-CN"/>
      </w:rPr>
    </w:lvl>
    <w:lvl w:ilvl="5" w:tentative="0">
      <w:start w:val="0"/>
      <w:numFmt w:val="bullet"/>
      <w:lvlText w:val="•"/>
      <w:lvlJc w:val="left"/>
      <w:pPr>
        <w:ind w:left="4753" w:hanging="241"/>
      </w:pPr>
      <w:rPr>
        <w:rFonts w:hint="default"/>
        <w:lang w:val="zh-CN" w:eastAsia="zh-CN" w:bidi="zh-CN"/>
      </w:rPr>
    </w:lvl>
    <w:lvl w:ilvl="6" w:tentative="0">
      <w:start w:val="0"/>
      <w:numFmt w:val="bullet"/>
      <w:lvlText w:val="•"/>
      <w:lvlJc w:val="left"/>
      <w:pPr>
        <w:ind w:left="5752" w:hanging="241"/>
      </w:pPr>
      <w:rPr>
        <w:rFonts w:hint="default"/>
        <w:lang w:val="zh-CN" w:eastAsia="zh-CN" w:bidi="zh-CN"/>
      </w:rPr>
    </w:lvl>
    <w:lvl w:ilvl="7" w:tentative="0">
      <w:start w:val="0"/>
      <w:numFmt w:val="bullet"/>
      <w:lvlText w:val="•"/>
      <w:lvlJc w:val="left"/>
      <w:pPr>
        <w:ind w:left="6750" w:hanging="241"/>
      </w:pPr>
      <w:rPr>
        <w:rFonts w:hint="default"/>
        <w:lang w:val="zh-CN" w:eastAsia="zh-CN" w:bidi="zh-CN"/>
      </w:rPr>
    </w:lvl>
    <w:lvl w:ilvl="8" w:tentative="0">
      <w:start w:val="0"/>
      <w:numFmt w:val="bullet"/>
      <w:lvlText w:val="•"/>
      <w:lvlJc w:val="left"/>
      <w:pPr>
        <w:ind w:left="7749" w:hanging="241"/>
      </w:pPr>
      <w:rPr>
        <w:rFonts w:hint="default"/>
        <w:lang w:val="zh-CN" w:eastAsia="zh-CN" w:bidi="zh-CN"/>
      </w:rPr>
    </w:lvl>
  </w:abstractNum>
  <w:abstractNum w:abstractNumId="39">
    <w:nsid w:val="4CD1E351"/>
    <w:multiLevelType w:val="multilevel"/>
    <w:tmpl w:val="4CD1E351"/>
    <w:lvl w:ilvl="0" w:tentative="0">
      <w:start w:val="1"/>
      <w:numFmt w:val="decimal"/>
      <w:lvlText w:val="（%1）"/>
      <w:lvlJc w:val="left"/>
      <w:pPr>
        <w:ind w:left="1509" w:hanging="601"/>
      </w:pPr>
      <w:rPr>
        <w:rFonts w:hint="default"/>
        <w:w w:val="100"/>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189" w:hanging="601"/>
      </w:pPr>
      <w:rPr>
        <w:rFonts w:hint="default"/>
        <w:lang w:val="zh-CN" w:eastAsia="zh-CN" w:bidi="zh-CN"/>
      </w:rPr>
    </w:lvl>
    <w:lvl w:ilvl="3" w:tentative="0">
      <w:start w:val="0"/>
      <w:numFmt w:val="bullet"/>
      <w:lvlText w:val="•"/>
      <w:lvlJc w:val="left"/>
      <w:pPr>
        <w:ind w:left="4033" w:hanging="601"/>
      </w:pPr>
      <w:rPr>
        <w:rFonts w:hint="default"/>
        <w:lang w:val="zh-CN" w:eastAsia="zh-CN" w:bidi="zh-CN"/>
      </w:rPr>
    </w:lvl>
    <w:lvl w:ilvl="4" w:tentative="0">
      <w:start w:val="0"/>
      <w:numFmt w:val="bullet"/>
      <w:lvlText w:val="•"/>
      <w:lvlJc w:val="left"/>
      <w:pPr>
        <w:ind w:left="4878" w:hanging="601"/>
      </w:pPr>
      <w:rPr>
        <w:rFonts w:hint="default"/>
        <w:lang w:val="zh-CN" w:eastAsia="zh-CN" w:bidi="zh-CN"/>
      </w:rPr>
    </w:lvl>
    <w:lvl w:ilvl="5" w:tentative="0">
      <w:start w:val="0"/>
      <w:numFmt w:val="bullet"/>
      <w:lvlText w:val="•"/>
      <w:lvlJc w:val="left"/>
      <w:pPr>
        <w:ind w:left="5723" w:hanging="601"/>
      </w:pPr>
      <w:rPr>
        <w:rFonts w:hint="default"/>
        <w:lang w:val="zh-CN" w:eastAsia="zh-CN" w:bidi="zh-CN"/>
      </w:rPr>
    </w:lvl>
    <w:lvl w:ilvl="6" w:tentative="0">
      <w:start w:val="0"/>
      <w:numFmt w:val="bullet"/>
      <w:lvlText w:val="•"/>
      <w:lvlJc w:val="left"/>
      <w:pPr>
        <w:ind w:left="6567" w:hanging="601"/>
      </w:pPr>
      <w:rPr>
        <w:rFonts w:hint="default"/>
        <w:lang w:val="zh-CN" w:eastAsia="zh-CN" w:bidi="zh-CN"/>
      </w:rPr>
    </w:lvl>
    <w:lvl w:ilvl="7" w:tentative="0">
      <w:start w:val="0"/>
      <w:numFmt w:val="bullet"/>
      <w:lvlText w:val="•"/>
      <w:lvlJc w:val="left"/>
      <w:pPr>
        <w:ind w:left="741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40">
    <w:nsid w:val="59EEFD2A"/>
    <w:multiLevelType w:val="multilevel"/>
    <w:tmpl w:val="59EEFD2A"/>
    <w:lvl w:ilvl="0" w:tentative="0">
      <w:start w:val="1"/>
      <w:numFmt w:val="decimal"/>
      <w:lvlText w:val="%1."/>
      <w:lvlJc w:val="left"/>
      <w:pPr>
        <w:ind w:left="1152" w:hanging="244"/>
      </w:pPr>
      <w:rPr>
        <w:rFonts w:hint="default" w:ascii="宋体" w:hAnsi="宋体" w:eastAsia="宋体" w:cs="宋体"/>
        <w:b/>
        <w:bCs/>
        <w:spacing w:val="-3"/>
        <w:w w:val="99"/>
        <w:sz w:val="22"/>
        <w:szCs w:val="22"/>
        <w:lang w:val="zh-CN" w:eastAsia="zh-CN" w:bidi="zh-CN"/>
      </w:rPr>
    </w:lvl>
    <w:lvl w:ilvl="1" w:tentative="0">
      <w:start w:val="0"/>
      <w:numFmt w:val="bullet"/>
      <w:lvlText w:val="•"/>
      <w:lvlJc w:val="left"/>
      <w:pPr>
        <w:ind w:left="2038" w:hanging="244"/>
      </w:pPr>
      <w:rPr>
        <w:rFonts w:hint="default"/>
        <w:lang w:val="zh-CN" w:eastAsia="zh-CN" w:bidi="zh-CN"/>
      </w:rPr>
    </w:lvl>
    <w:lvl w:ilvl="2" w:tentative="0">
      <w:start w:val="0"/>
      <w:numFmt w:val="bullet"/>
      <w:lvlText w:val="•"/>
      <w:lvlJc w:val="left"/>
      <w:pPr>
        <w:ind w:left="2917" w:hanging="244"/>
      </w:pPr>
      <w:rPr>
        <w:rFonts w:hint="default"/>
        <w:lang w:val="zh-CN" w:eastAsia="zh-CN" w:bidi="zh-CN"/>
      </w:rPr>
    </w:lvl>
    <w:lvl w:ilvl="3" w:tentative="0">
      <w:start w:val="0"/>
      <w:numFmt w:val="bullet"/>
      <w:lvlText w:val="•"/>
      <w:lvlJc w:val="left"/>
      <w:pPr>
        <w:ind w:left="3795" w:hanging="244"/>
      </w:pPr>
      <w:rPr>
        <w:rFonts w:hint="default"/>
        <w:lang w:val="zh-CN" w:eastAsia="zh-CN" w:bidi="zh-CN"/>
      </w:rPr>
    </w:lvl>
    <w:lvl w:ilvl="4" w:tentative="0">
      <w:start w:val="0"/>
      <w:numFmt w:val="bullet"/>
      <w:lvlText w:val="•"/>
      <w:lvlJc w:val="left"/>
      <w:pPr>
        <w:ind w:left="4674" w:hanging="244"/>
      </w:pPr>
      <w:rPr>
        <w:rFonts w:hint="default"/>
        <w:lang w:val="zh-CN" w:eastAsia="zh-CN" w:bidi="zh-CN"/>
      </w:rPr>
    </w:lvl>
    <w:lvl w:ilvl="5" w:tentative="0">
      <w:start w:val="0"/>
      <w:numFmt w:val="bullet"/>
      <w:lvlText w:val="•"/>
      <w:lvlJc w:val="left"/>
      <w:pPr>
        <w:ind w:left="5553" w:hanging="244"/>
      </w:pPr>
      <w:rPr>
        <w:rFonts w:hint="default"/>
        <w:lang w:val="zh-CN" w:eastAsia="zh-CN" w:bidi="zh-CN"/>
      </w:rPr>
    </w:lvl>
    <w:lvl w:ilvl="6" w:tentative="0">
      <w:start w:val="0"/>
      <w:numFmt w:val="bullet"/>
      <w:lvlText w:val="•"/>
      <w:lvlJc w:val="left"/>
      <w:pPr>
        <w:ind w:left="6431" w:hanging="244"/>
      </w:pPr>
      <w:rPr>
        <w:rFonts w:hint="default"/>
        <w:lang w:val="zh-CN" w:eastAsia="zh-CN" w:bidi="zh-CN"/>
      </w:rPr>
    </w:lvl>
    <w:lvl w:ilvl="7" w:tentative="0">
      <w:start w:val="0"/>
      <w:numFmt w:val="bullet"/>
      <w:lvlText w:val="•"/>
      <w:lvlJc w:val="left"/>
      <w:pPr>
        <w:ind w:left="7310" w:hanging="244"/>
      </w:pPr>
      <w:rPr>
        <w:rFonts w:hint="default"/>
        <w:lang w:val="zh-CN" w:eastAsia="zh-CN" w:bidi="zh-CN"/>
      </w:rPr>
    </w:lvl>
    <w:lvl w:ilvl="8" w:tentative="0">
      <w:start w:val="0"/>
      <w:numFmt w:val="bullet"/>
      <w:lvlText w:val="•"/>
      <w:lvlJc w:val="left"/>
      <w:pPr>
        <w:ind w:left="8188" w:hanging="244"/>
      </w:pPr>
      <w:rPr>
        <w:rFonts w:hint="default"/>
        <w:lang w:val="zh-CN" w:eastAsia="zh-CN" w:bidi="zh-CN"/>
      </w:rPr>
    </w:lvl>
  </w:abstractNum>
  <w:abstractNum w:abstractNumId="41">
    <w:nsid w:val="610EFE5C"/>
    <w:multiLevelType w:val="multilevel"/>
    <w:tmpl w:val="610EFE5C"/>
    <w:lvl w:ilvl="0" w:tentative="0">
      <w:start w:val="1"/>
      <w:numFmt w:val="decimal"/>
      <w:lvlText w:val="%1."/>
      <w:lvlJc w:val="left"/>
      <w:pPr>
        <w:ind w:left="721" w:hanging="244"/>
      </w:pPr>
      <w:rPr>
        <w:rFonts w:hint="default"/>
        <w:b/>
        <w:bCs/>
        <w:spacing w:val="-3"/>
        <w:w w:val="99"/>
        <w:lang w:val="zh-CN" w:eastAsia="zh-CN" w:bidi="zh-CN"/>
      </w:rPr>
    </w:lvl>
    <w:lvl w:ilvl="1" w:tentative="0">
      <w:start w:val="1"/>
      <w:numFmt w:val="decimal"/>
      <w:lvlText w:val="%2."/>
      <w:lvlJc w:val="left"/>
      <w:pPr>
        <w:ind w:left="478" w:hanging="243"/>
      </w:pPr>
      <w:rPr>
        <w:rFonts w:hint="default" w:ascii="宋体" w:hAnsi="宋体" w:eastAsia="宋体" w:cs="宋体"/>
        <w:w w:val="100"/>
        <w:sz w:val="22"/>
        <w:szCs w:val="22"/>
        <w:lang w:val="zh-CN" w:eastAsia="zh-CN" w:bidi="zh-CN"/>
      </w:rPr>
    </w:lvl>
    <w:lvl w:ilvl="2" w:tentative="0">
      <w:start w:val="0"/>
      <w:numFmt w:val="bullet"/>
      <w:lvlText w:val="•"/>
      <w:lvlJc w:val="left"/>
      <w:pPr>
        <w:ind w:left="1727" w:hanging="243"/>
      </w:pPr>
      <w:rPr>
        <w:rFonts w:hint="default"/>
        <w:lang w:val="zh-CN" w:eastAsia="zh-CN" w:bidi="zh-CN"/>
      </w:rPr>
    </w:lvl>
    <w:lvl w:ilvl="3" w:tentative="0">
      <w:start w:val="0"/>
      <w:numFmt w:val="bullet"/>
      <w:lvlText w:val="•"/>
      <w:lvlJc w:val="left"/>
      <w:pPr>
        <w:ind w:left="2734" w:hanging="243"/>
      </w:pPr>
      <w:rPr>
        <w:rFonts w:hint="default"/>
        <w:lang w:val="zh-CN" w:eastAsia="zh-CN" w:bidi="zh-CN"/>
      </w:rPr>
    </w:lvl>
    <w:lvl w:ilvl="4" w:tentative="0">
      <w:start w:val="0"/>
      <w:numFmt w:val="bullet"/>
      <w:lvlText w:val="•"/>
      <w:lvlJc w:val="left"/>
      <w:pPr>
        <w:ind w:left="3742" w:hanging="243"/>
      </w:pPr>
      <w:rPr>
        <w:rFonts w:hint="default"/>
        <w:lang w:val="zh-CN" w:eastAsia="zh-CN" w:bidi="zh-CN"/>
      </w:rPr>
    </w:lvl>
    <w:lvl w:ilvl="5" w:tentative="0">
      <w:start w:val="0"/>
      <w:numFmt w:val="bullet"/>
      <w:lvlText w:val="•"/>
      <w:lvlJc w:val="left"/>
      <w:pPr>
        <w:ind w:left="4749" w:hanging="243"/>
      </w:pPr>
      <w:rPr>
        <w:rFonts w:hint="default"/>
        <w:lang w:val="zh-CN" w:eastAsia="zh-CN" w:bidi="zh-CN"/>
      </w:rPr>
    </w:lvl>
    <w:lvl w:ilvl="6" w:tentative="0">
      <w:start w:val="0"/>
      <w:numFmt w:val="bullet"/>
      <w:lvlText w:val="•"/>
      <w:lvlJc w:val="left"/>
      <w:pPr>
        <w:ind w:left="5756" w:hanging="243"/>
      </w:pPr>
      <w:rPr>
        <w:rFonts w:hint="default"/>
        <w:lang w:val="zh-CN" w:eastAsia="zh-CN" w:bidi="zh-CN"/>
      </w:rPr>
    </w:lvl>
    <w:lvl w:ilvl="7" w:tentative="0">
      <w:start w:val="0"/>
      <w:numFmt w:val="bullet"/>
      <w:lvlText w:val="•"/>
      <w:lvlJc w:val="left"/>
      <w:pPr>
        <w:ind w:left="6764" w:hanging="243"/>
      </w:pPr>
      <w:rPr>
        <w:rFonts w:hint="default"/>
        <w:lang w:val="zh-CN" w:eastAsia="zh-CN" w:bidi="zh-CN"/>
      </w:rPr>
    </w:lvl>
    <w:lvl w:ilvl="8" w:tentative="0">
      <w:start w:val="0"/>
      <w:numFmt w:val="bullet"/>
      <w:lvlText w:val="•"/>
      <w:lvlJc w:val="left"/>
      <w:pPr>
        <w:ind w:left="7771" w:hanging="243"/>
      </w:pPr>
      <w:rPr>
        <w:rFonts w:hint="default"/>
        <w:lang w:val="zh-CN" w:eastAsia="zh-CN" w:bidi="zh-CN"/>
      </w:rPr>
    </w:lvl>
  </w:abstractNum>
  <w:abstractNum w:abstractNumId="42">
    <w:nsid w:val="656D6133"/>
    <w:multiLevelType w:val="multilevel"/>
    <w:tmpl w:val="656D6133"/>
    <w:lvl w:ilvl="0" w:tentative="0">
      <w:start w:val="1"/>
      <w:numFmt w:val="chineseCountingThousand"/>
      <w:suff w:val="nothing"/>
      <w:lvlText w:val="第%1部分"/>
      <w:lvlJc w:val="center"/>
      <w:pPr>
        <w:ind w:left="252" w:firstLine="288"/>
      </w:pPr>
      <w:rPr>
        <w:rFonts w:hint="eastAsia"/>
        <w:sz w:val="21"/>
        <w:szCs w:val="21"/>
      </w:rPr>
    </w:lvl>
    <w:lvl w:ilvl="1" w:tentative="0">
      <w:start w:val="1"/>
      <w:numFmt w:val="chineseCountingThousand"/>
      <w:suff w:val="nothing"/>
      <w:lvlText w:val="%2、"/>
      <w:lvlJc w:val="left"/>
      <w:pPr>
        <w:ind w:left="3" w:firstLine="177"/>
      </w:pPr>
      <w:rPr>
        <w:rFonts w:hint="eastAsia" w:ascii="仿宋_GB2312" w:hAnsi="宋体" w:eastAsia="仿宋_GB2312"/>
        <w:sz w:val="21"/>
        <w:szCs w:val="21"/>
        <w:lang w:val="en-US"/>
      </w:rPr>
    </w:lvl>
    <w:lvl w:ilvl="2" w:tentative="0">
      <w:start w:val="1"/>
      <w:numFmt w:val="chineseCountingThousand"/>
      <w:suff w:val="nothing"/>
      <w:lvlText w:val="(%3)"/>
      <w:lvlJc w:val="left"/>
      <w:pPr>
        <w:ind w:left="252"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252" w:firstLine="0"/>
      </w:pPr>
      <w:rPr>
        <w:rFonts w:hint="eastAsia"/>
      </w:rPr>
    </w:lvl>
    <w:lvl w:ilvl="4" w:tentative="0">
      <w:start w:val="1"/>
      <w:numFmt w:val="upperLetter"/>
      <w:suff w:val="nothing"/>
      <w:lvlText w:val="%5、"/>
      <w:lvlJc w:val="left"/>
      <w:pPr>
        <w:ind w:left="252" w:firstLine="0"/>
      </w:pPr>
      <w:rPr>
        <w:rFonts w:hint="eastAsia"/>
      </w:rPr>
    </w:lvl>
    <w:lvl w:ilvl="5" w:tentative="0">
      <w:start w:val="1"/>
      <w:numFmt w:val="none"/>
      <w:pStyle w:val="2"/>
      <w:suff w:val="nothing"/>
      <w:lvlText w:val=""/>
      <w:lvlJc w:val="left"/>
      <w:pPr>
        <w:ind w:left="252" w:firstLine="0"/>
      </w:pPr>
      <w:rPr>
        <w:rFonts w:hint="eastAsia"/>
      </w:rPr>
    </w:lvl>
    <w:lvl w:ilvl="6" w:tentative="0">
      <w:start w:val="1"/>
      <w:numFmt w:val="none"/>
      <w:suff w:val="nothing"/>
      <w:lvlText w:val=""/>
      <w:lvlJc w:val="left"/>
      <w:pPr>
        <w:ind w:left="252" w:firstLine="0"/>
      </w:pPr>
      <w:rPr>
        <w:rFonts w:hint="eastAsia"/>
      </w:rPr>
    </w:lvl>
    <w:lvl w:ilvl="7" w:tentative="0">
      <w:start w:val="1"/>
      <w:numFmt w:val="none"/>
      <w:suff w:val="nothing"/>
      <w:lvlText w:val=""/>
      <w:lvlJc w:val="left"/>
      <w:pPr>
        <w:ind w:left="252" w:firstLine="0"/>
      </w:pPr>
      <w:rPr>
        <w:rFonts w:hint="eastAsia"/>
      </w:rPr>
    </w:lvl>
    <w:lvl w:ilvl="8" w:tentative="0">
      <w:start w:val="1"/>
      <w:numFmt w:val="none"/>
      <w:suff w:val="nothing"/>
      <w:lvlText w:val=""/>
      <w:lvlJc w:val="left"/>
      <w:pPr>
        <w:ind w:left="252" w:firstLine="0"/>
      </w:pPr>
      <w:rPr>
        <w:rFonts w:hint="eastAsia"/>
      </w:rPr>
    </w:lvl>
  </w:abstractNum>
  <w:abstractNum w:abstractNumId="43">
    <w:nsid w:val="68B298F7"/>
    <w:multiLevelType w:val="multilevel"/>
    <w:tmpl w:val="68B298F7"/>
    <w:lvl w:ilvl="0" w:tentative="0">
      <w:start w:val="1"/>
      <w:numFmt w:val="decimal"/>
      <w:lvlText w:val="%1."/>
      <w:lvlJc w:val="left"/>
      <w:pPr>
        <w:ind w:left="1279"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2146" w:hanging="361"/>
      </w:pPr>
      <w:rPr>
        <w:rFonts w:hint="default"/>
        <w:lang w:val="zh-CN" w:eastAsia="zh-CN" w:bidi="zh-CN"/>
      </w:rPr>
    </w:lvl>
    <w:lvl w:ilvl="2" w:tentative="0">
      <w:start w:val="0"/>
      <w:numFmt w:val="bullet"/>
      <w:lvlText w:val="•"/>
      <w:lvlJc w:val="left"/>
      <w:pPr>
        <w:ind w:left="3013" w:hanging="361"/>
      </w:pPr>
      <w:rPr>
        <w:rFonts w:hint="default"/>
        <w:lang w:val="zh-CN" w:eastAsia="zh-CN" w:bidi="zh-CN"/>
      </w:rPr>
    </w:lvl>
    <w:lvl w:ilvl="3" w:tentative="0">
      <w:start w:val="0"/>
      <w:numFmt w:val="bullet"/>
      <w:lvlText w:val="•"/>
      <w:lvlJc w:val="left"/>
      <w:pPr>
        <w:ind w:left="3879" w:hanging="361"/>
      </w:pPr>
      <w:rPr>
        <w:rFonts w:hint="default"/>
        <w:lang w:val="zh-CN" w:eastAsia="zh-CN" w:bidi="zh-CN"/>
      </w:rPr>
    </w:lvl>
    <w:lvl w:ilvl="4" w:tentative="0">
      <w:start w:val="0"/>
      <w:numFmt w:val="bullet"/>
      <w:lvlText w:val="•"/>
      <w:lvlJc w:val="left"/>
      <w:pPr>
        <w:ind w:left="4746" w:hanging="361"/>
      </w:pPr>
      <w:rPr>
        <w:rFonts w:hint="default"/>
        <w:lang w:val="zh-CN" w:eastAsia="zh-CN" w:bidi="zh-CN"/>
      </w:rPr>
    </w:lvl>
    <w:lvl w:ilvl="5" w:tentative="0">
      <w:start w:val="0"/>
      <w:numFmt w:val="bullet"/>
      <w:lvlText w:val="•"/>
      <w:lvlJc w:val="left"/>
      <w:pPr>
        <w:ind w:left="5613" w:hanging="361"/>
      </w:pPr>
      <w:rPr>
        <w:rFonts w:hint="default"/>
        <w:lang w:val="zh-CN" w:eastAsia="zh-CN" w:bidi="zh-CN"/>
      </w:rPr>
    </w:lvl>
    <w:lvl w:ilvl="6" w:tentative="0">
      <w:start w:val="0"/>
      <w:numFmt w:val="bullet"/>
      <w:lvlText w:val="•"/>
      <w:lvlJc w:val="left"/>
      <w:pPr>
        <w:ind w:left="6479" w:hanging="361"/>
      </w:pPr>
      <w:rPr>
        <w:rFonts w:hint="default"/>
        <w:lang w:val="zh-CN" w:eastAsia="zh-CN" w:bidi="zh-CN"/>
      </w:rPr>
    </w:lvl>
    <w:lvl w:ilvl="7" w:tentative="0">
      <w:start w:val="0"/>
      <w:numFmt w:val="bullet"/>
      <w:lvlText w:val="•"/>
      <w:lvlJc w:val="left"/>
      <w:pPr>
        <w:ind w:left="7346" w:hanging="361"/>
      </w:pPr>
      <w:rPr>
        <w:rFonts w:hint="default"/>
        <w:lang w:val="zh-CN" w:eastAsia="zh-CN" w:bidi="zh-CN"/>
      </w:rPr>
    </w:lvl>
    <w:lvl w:ilvl="8" w:tentative="0">
      <w:start w:val="0"/>
      <w:numFmt w:val="bullet"/>
      <w:lvlText w:val="•"/>
      <w:lvlJc w:val="left"/>
      <w:pPr>
        <w:ind w:left="8212" w:hanging="361"/>
      </w:pPr>
      <w:rPr>
        <w:rFonts w:hint="default"/>
        <w:lang w:val="zh-CN" w:eastAsia="zh-CN" w:bidi="zh-CN"/>
      </w:rPr>
    </w:lvl>
  </w:abstractNum>
  <w:abstractNum w:abstractNumId="44">
    <w:nsid w:val="700FDCEF"/>
    <w:multiLevelType w:val="multilevel"/>
    <w:tmpl w:val="700FDCEF"/>
    <w:lvl w:ilvl="0" w:tentative="0">
      <w:start w:val="1"/>
      <w:numFmt w:val="decimal"/>
      <w:lvlText w:val="%1."/>
      <w:lvlJc w:val="left"/>
      <w:pPr>
        <w:ind w:left="115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2038" w:hanging="241"/>
      </w:pPr>
      <w:rPr>
        <w:rFonts w:hint="default"/>
        <w:lang w:val="zh-CN" w:eastAsia="zh-CN" w:bidi="zh-CN"/>
      </w:rPr>
    </w:lvl>
    <w:lvl w:ilvl="2" w:tentative="0">
      <w:start w:val="0"/>
      <w:numFmt w:val="bullet"/>
      <w:lvlText w:val="•"/>
      <w:lvlJc w:val="left"/>
      <w:pPr>
        <w:ind w:left="2917" w:hanging="241"/>
      </w:pPr>
      <w:rPr>
        <w:rFonts w:hint="default"/>
        <w:lang w:val="zh-CN" w:eastAsia="zh-CN" w:bidi="zh-CN"/>
      </w:rPr>
    </w:lvl>
    <w:lvl w:ilvl="3" w:tentative="0">
      <w:start w:val="0"/>
      <w:numFmt w:val="bullet"/>
      <w:lvlText w:val="•"/>
      <w:lvlJc w:val="left"/>
      <w:pPr>
        <w:ind w:left="3795" w:hanging="241"/>
      </w:pPr>
      <w:rPr>
        <w:rFonts w:hint="default"/>
        <w:lang w:val="zh-CN" w:eastAsia="zh-CN" w:bidi="zh-CN"/>
      </w:rPr>
    </w:lvl>
    <w:lvl w:ilvl="4" w:tentative="0">
      <w:start w:val="0"/>
      <w:numFmt w:val="bullet"/>
      <w:lvlText w:val="•"/>
      <w:lvlJc w:val="left"/>
      <w:pPr>
        <w:ind w:left="4674" w:hanging="241"/>
      </w:pPr>
      <w:rPr>
        <w:rFonts w:hint="default"/>
        <w:lang w:val="zh-CN" w:eastAsia="zh-CN" w:bidi="zh-CN"/>
      </w:rPr>
    </w:lvl>
    <w:lvl w:ilvl="5" w:tentative="0">
      <w:start w:val="0"/>
      <w:numFmt w:val="bullet"/>
      <w:lvlText w:val="•"/>
      <w:lvlJc w:val="left"/>
      <w:pPr>
        <w:ind w:left="5553" w:hanging="241"/>
      </w:pPr>
      <w:rPr>
        <w:rFonts w:hint="default"/>
        <w:lang w:val="zh-CN" w:eastAsia="zh-CN" w:bidi="zh-CN"/>
      </w:rPr>
    </w:lvl>
    <w:lvl w:ilvl="6" w:tentative="0">
      <w:start w:val="0"/>
      <w:numFmt w:val="bullet"/>
      <w:lvlText w:val="•"/>
      <w:lvlJc w:val="left"/>
      <w:pPr>
        <w:ind w:left="6431" w:hanging="241"/>
      </w:pPr>
      <w:rPr>
        <w:rFonts w:hint="default"/>
        <w:lang w:val="zh-CN" w:eastAsia="zh-CN" w:bidi="zh-CN"/>
      </w:rPr>
    </w:lvl>
    <w:lvl w:ilvl="7" w:tentative="0">
      <w:start w:val="0"/>
      <w:numFmt w:val="bullet"/>
      <w:lvlText w:val="•"/>
      <w:lvlJc w:val="left"/>
      <w:pPr>
        <w:ind w:left="7310" w:hanging="241"/>
      </w:pPr>
      <w:rPr>
        <w:rFonts w:hint="default"/>
        <w:lang w:val="zh-CN" w:eastAsia="zh-CN" w:bidi="zh-CN"/>
      </w:rPr>
    </w:lvl>
    <w:lvl w:ilvl="8" w:tentative="0">
      <w:start w:val="0"/>
      <w:numFmt w:val="bullet"/>
      <w:lvlText w:val="•"/>
      <w:lvlJc w:val="left"/>
      <w:pPr>
        <w:ind w:left="8188" w:hanging="241"/>
      </w:pPr>
      <w:rPr>
        <w:rFonts w:hint="default"/>
        <w:lang w:val="zh-CN" w:eastAsia="zh-CN" w:bidi="zh-CN"/>
      </w:rPr>
    </w:lvl>
  </w:abstractNum>
  <w:abstractNum w:abstractNumId="45">
    <w:nsid w:val="77633216"/>
    <w:multiLevelType w:val="multilevel"/>
    <w:tmpl w:val="77633216"/>
    <w:lvl w:ilvl="0" w:tentative="0">
      <w:start w:val="1"/>
      <w:numFmt w:val="decimal"/>
      <w:lvlText w:val="%1."/>
      <w:lvlJc w:val="left"/>
      <w:pPr>
        <w:ind w:left="438" w:hanging="346"/>
        <w:jc w:val="right"/>
      </w:pPr>
      <w:rPr>
        <w:rFonts w:hint="default" w:ascii="宋体" w:hAnsi="宋体" w:eastAsia="宋体" w:cs="宋体"/>
        <w:w w:val="100"/>
        <w:sz w:val="24"/>
        <w:szCs w:val="24"/>
        <w:lang w:val="zh-CN" w:eastAsia="zh-CN" w:bidi="zh-CN"/>
      </w:rPr>
    </w:lvl>
    <w:lvl w:ilvl="1" w:tentative="0">
      <w:start w:val="0"/>
      <w:numFmt w:val="bullet"/>
      <w:lvlText w:val="•"/>
      <w:lvlJc w:val="left"/>
      <w:pPr>
        <w:ind w:left="1390" w:hanging="346"/>
      </w:pPr>
      <w:rPr>
        <w:rFonts w:hint="default"/>
        <w:lang w:val="zh-CN" w:eastAsia="zh-CN" w:bidi="zh-CN"/>
      </w:rPr>
    </w:lvl>
    <w:lvl w:ilvl="2" w:tentative="0">
      <w:start w:val="0"/>
      <w:numFmt w:val="bullet"/>
      <w:lvlText w:val="•"/>
      <w:lvlJc w:val="left"/>
      <w:pPr>
        <w:ind w:left="2341" w:hanging="346"/>
      </w:pPr>
      <w:rPr>
        <w:rFonts w:hint="default"/>
        <w:lang w:val="zh-CN" w:eastAsia="zh-CN" w:bidi="zh-CN"/>
      </w:rPr>
    </w:lvl>
    <w:lvl w:ilvl="3" w:tentative="0">
      <w:start w:val="0"/>
      <w:numFmt w:val="bullet"/>
      <w:lvlText w:val="•"/>
      <w:lvlJc w:val="left"/>
      <w:pPr>
        <w:ind w:left="3291" w:hanging="346"/>
      </w:pPr>
      <w:rPr>
        <w:rFonts w:hint="default"/>
        <w:lang w:val="zh-CN" w:eastAsia="zh-CN" w:bidi="zh-CN"/>
      </w:rPr>
    </w:lvl>
    <w:lvl w:ilvl="4" w:tentative="0">
      <w:start w:val="0"/>
      <w:numFmt w:val="bullet"/>
      <w:lvlText w:val="•"/>
      <w:lvlJc w:val="left"/>
      <w:pPr>
        <w:ind w:left="4242" w:hanging="346"/>
      </w:pPr>
      <w:rPr>
        <w:rFonts w:hint="default"/>
        <w:lang w:val="zh-CN" w:eastAsia="zh-CN" w:bidi="zh-CN"/>
      </w:rPr>
    </w:lvl>
    <w:lvl w:ilvl="5" w:tentative="0">
      <w:start w:val="0"/>
      <w:numFmt w:val="bullet"/>
      <w:lvlText w:val="•"/>
      <w:lvlJc w:val="left"/>
      <w:pPr>
        <w:ind w:left="5193" w:hanging="346"/>
      </w:pPr>
      <w:rPr>
        <w:rFonts w:hint="default"/>
        <w:lang w:val="zh-CN" w:eastAsia="zh-CN" w:bidi="zh-CN"/>
      </w:rPr>
    </w:lvl>
    <w:lvl w:ilvl="6" w:tentative="0">
      <w:start w:val="0"/>
      <w:numFmt w:val="bullet"/>
      <w:lvlText w:val="•"/>
      <w:lvlJc w:val="left"/>
      <w:pPr>
        <w:ind w:left="6143" w:hanging="346"/>
      </w:pPr>
      <w:rPr>
        <w:rFonts w:hint="default"/>
        <w:lang w:val="zh-CN" w:eastAsia="zh-CN" w:bidi="zh-CN"/>
      </w:rPr>
    </w:lvl>
    <w:lvl w:ilvl="7" w:tentative="0">
      <w:start w:val="0"/>
      <w:numFmt w:val="bullet"/>
      <w:lvlText w:val="•"/>
      <w:lvlJc w:val="left"/>
      <w:pPr>
        <w:ind w:left="7094" w:hanging="346"/>
      </w:pPr>
      <w:rPr>
        <w:rFonts w:hint="default"/>
        <w:lang w:val="zh-CN" w:eastAsia="zh-CN" w:bidi="zh-CN"/>
      </w:rPr>
    </w:lvl>
    <w:lvl w:ilvl="8" w:tentative="0">
      <w:start w:val="0"/>
      <w:numFmt w:val="bullet"/>
      <w:lvlText w:val="•"/>
      <w:lvlJc w:val="left"/>
      <w:pPr>
        <w:ind w:left="8044" w:hanging="346"/>
      </w:pPr>
      <w:rPr>
        <w:rFonts w:hint="default"/>
        <w:lang w:val="zh-CN" w:eastAsia="zh-CN" w:bidi="zh-CN"/>
      </w:rPr>
    </w:lvl>
  </w:abstractNum>
  <w:num w:numId="1">
    <w:abstractNumId w:val="42"/>
  </w:num>
  <w:num w:numId="2">
    <w:abstractNumId w:val="33"/>
  </w:num>
  <w:num w:numId="3">
    <w:abstractNumId w:val="25"/>
  </w:num>
  <w:num w:numId="4">
    <w:abstractNumId w:val="17"/>
  </w:num>
  <w:num w:numId="5">
    <w:abstractNumId w:val="37"/>
  </w:num>
  <w:num w:numId="6">
    <w:abstractNumId w:val="27"/>
  </w:num>
  <w:num w:numId="7">
    <w:abstractNumId w:val="35"/>
  </w:num>
  <w:num w:numId="8">
    <w:abstractNumId w:val="26"/>
  </w:num>
  <w:num w:numId="9">
    <w:abstractNumId w:val="15"/>
  </w:num>
  <w:num w:numId="10">
    <w:abstractNumId w:val="29"/>
  </w:num>
  <w:num w:numId="11">
    <w:abstractNumId w:val="10"/>
  </w:num>
  <w:num w:numId="12">
    <w:abstractNumId w:val="36"/>
  </w:num>
  <w:num w:numId="13">
    <w:abstractNumId w:val="6"/>
  </w:num>
  <w:num w:numId="14">
    <w:abstractNumId w:val="24"/>
  </w:num>
  <w:num w:numId="15">
    <w:abstractNumId w:val="30"/>
  </w:num>
  <w:num w:numId="16">
    <w:abstractNumId w:val="44"/>
  </w:num>
  <w:num w:numId="17">
    <w:abstractNumId w:val="21"/>
  </w:num>
  <w:num w:numId="18">
    <w:abstractNumId w:val="16"/>
  </w:num>
  <w:num w:numId="19">
    <w:abstractNumId w:val="5"/>
  </w:num>
  <w:num w:numId="20">
    <w:abstractNumId w:val="45"/>
  </w:num>
  <w:num w:numId="21">
    <w:abstractNumId w:val="19"/>
  </w:num>
  <w:num w:numId="22">
    <w:abstractNumId w:val="11"/>
  </w:num>
  <w:num w:numId="23">
    <w:abstractNumId w:val="34"/>
  </w:num>
  <w:num w:numId="24">
    <w:abstractNumId w:val="22"/>
  </w:num>
  <w:num w:numId="25">
    <w:abstractNumId w:val="2"/>
  </w:num>
  <w:num w:numId="26">
    <w:abstractNumId w:val="40"/>
  </w:num>
  <w:num w:numId="27">
    <w:abstractNumId w:val="13"/>
  </w:num>
  <w:num w:numId="28">
    <w:abstractNumId w:val="9"/>
  </w:num>
  <w:num w:numId="29">
    <w:abstractNumId w:val="1"/>
  </w:num>
  <w:num w:numId="30">
    <w:abstractNumId w:val="4"/>
  </w:num>
  <w:num w:numId="31">
    <w:abstractNumId w:val="8"/>
  </w:num>
  <w:num w:numId="32">
    <w:abstractNumId w:val="32"/>
  </w:num>
  <w:num w:numId="33">
    <w:abstractNumId w:val="14"/>
  </w:num>
  <w:num w:numId="34">
    <w:abstractNumId w:val="18"/>
  </w:num>
  <w:num w:numId="35">
    <w:abstractNumId w:val="43"/>
  </w:num>
  <w:num w:numId="36">
    <w:abstractNumId w:val="0"/>
  </w:num>
  <w:num w:numId="37">
    <w:abstractNumId w:val="12"/>
  </w:num>
  <w:num w:numId="38">
    <w:abstractNumId w:val="23"/>
  </w:num>
  <w:num w:numId="39">
    <w:abstractNumId w:val="39"/>
  </w:num>
  <w:num w:numId="40">
    <w:abstractNumId w:val="28"/>
  </w:num>
  <w:num w:numId="41">
    <w:abstractNumId w:val="3"/>
  </w:num>
  <w:num w:numId="42">
    <w:abstractNumId w:val="20"/>
  </w:num>
  <w:num w:numId="43">
    <w:abstractNumId w:val="31"/>
  </w:num>
  <w:num w:numId="44">
    <w:abstractNumId w:val="38"/>
  </w:num>
  <w:num w:numId="45">
    <w:abstractNumId w:val="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E8"/>
    <w:rsid w:val="00064BEB"/>
    <w:rsid w:val="000B290E"/>
    <w:rsid w:val="001068A5"/>
    <w:rsid w:val="00146556"/>
    <w:rsid w:val="001A1EF2"/>
    <w:rsid w:val="001C54E0"/>
    <w:rsid w:val="001C6092"/>
    <w:rsid w:val="00200A56"/>
    <w:rsid w:val="0022328C"/>
    <w:rsid w:val="002D552C"/>
    <w:rsid w:val="002F0DDA"/>
    <w:rsid w:val="00315614"/>
    <w:rsid w:val="00320800"/>
    <w:rsid w:val="0033173C"/>
    <w:rsid w:val="0033593E"/>
    <w:rsid w:val="003B3F8A"/>
    <w:rsid w:val="003E721E"/>
    <w:rsid w:val="00442E15"/>
    <w:rsid w:val="004751DB"/>
    <w:rsid w:val="0051714C"/>
    <w:rsid w:val="00541CD3"/>
    <w:rsid w:val="00862550"/>
    <w:rsid w:val="00865B30"/>
    <w:rsid w:val="008A2281"/>
    <w:rsid w:val="008C0F20"/>
    <w:rsid w:val="008D7D1B"/>
    <w:rsid w:val="008E5DF8"/>
    <w:rsid w:val="008F2405"/>
    <w:rsid w:val="00910127"/>
    <w:rsid w:val="00932745"/>
    <w:rsid w:val="00A922DE"/>
    <w:rsid w:val="00AD5C02"/>
    <w:rsid w:val="00AF4954"/>
    <w:rsid w:val="00C119F4"/>
    <w:rsid w:val="00C27BD1"/>
    <w:rsid w:val="00CA7E48"/>
    <w:rsid w:val="00CD2C01"/>
    <w:rsid w:val="00DA44F5"/>
    <w:rsid w:val="00DD03D8"/>
    <w:rsid w:val="00E852E8"/>
    <w:rsid w:val="00F5679A"/>
    <w:rsid w:val="00F82368"/>
    <w:rsid w:val="00FA759E"/>
    <w:rsid w:val="011856B9"/>
    <w:rsid w:val="01202B98"/>
    <w:rsid w:val="0173265B"/>
    <w:rsid w:val="02294819"/>
    <w:rsid w:val="02311028"/>
    <w:rsid w:val="051330A2"/>
    <w:rsid w:val="0548236F"/>
    <w:rsid w:val="05E32AFB"/>
    <w:rsid w:val="06B4602F"/>
    <w:rsid w:val="085B290A"/>
    <w:rsid w:val="097C440E"/>
    <w:rsid w:val="099A01E7"/>
    <w:rsid w:val="0B8560BA"/>
    <w:rsid w:val="0BD3174E"/>
    <w:rsid w:val="0E141DD2"/>
    <w:rsid w:val="0ED6637F"/>
    <w:rsid w:val="0F2E655D"/>
    <w:rsid w:val="0F661091"/>
    <w:rsid w:val="0F7A6BCB"/>
    <w:rsid w:val="0F9658F5"/>
    <w:rsid w:val="106142DC"/>
    <w:rsid w:val="109444F7"/>
    <w:rsid w:val="10AD00FE"/>
    <w:rsid w:val="11620A56"/>
    <w:rsid w:val="11950775"/>
    <w:rsid w:val="1209200F"/>
    <w:rsid w:val="12747B5E"/>
    <w:rsid w:val="12D34373"/>
    <w:rsid w:val="12E12AD8"/>
    <w:rsid w:val="14857D1D"/>
    <w:rsid w:val="14BB68F0"/>
    <w:rsid w:val="15723E1E"/>
    <w:rsid w:val="16595B9A"/>
    <w:rsid w:val="167B4072"/>
    <w:rsid w:val="173B3D9D"/>
    <w:rsid w:val="19BC1583"/>
    <w:rsid w:val="19C86D65"/>
    <w:rsid w:val="1ADE5543"/>
    <w:rsid w:val="1AE64DEB"/>
    <w:rsid w:val="1B6D5BEA"/>
    <w:rsid w:val="1CCB40AB"/>
    <w:rsid w:val="1D4B7620"/>
    <w:rsid w:val="1D722F5E"/>
    <w:rsid w:val="1DD349B4"/>
    <w:rsid w:val="1F2B4097"/>
    <w:rsid w:val="21D83FE0"/>
    <w:rsid w:val="236835AE"/>
    <w:rsid w:val="244216BC"/>
    <w:rsid w:val="25250D86"/>
    <w:rsid w:val="26F563E7"/>
    <w:rsid w:val="28BC3DBA"/>
    <w:rsid w:val="28E05E62"/>
    <w:rsid w:val="29A74C6B"/>
    <w:rsid w:val="2BAB5542"/>
    <w:rsid w:val="2C727CCB"/>
    <w:rsid w:val="2CAF5D64"/>
    <w:rsid w:val="2CC375B3"/>
    <w:rsid w:val="2D6B4198"/>
    <w:rsid w:val="2D76497C"/>
    <w:rsid w:val="2DDC4333"/>
    <w:rsid w:val="2F756BE7"/>
    <w:rsid w:val="2FC30556"/>
    <w:rsid w:val="30A9645B"/>
    <w:rsid w:val="30E43467"/>
    <w:rsid w:val="31E42F01"/>
    <w:rsid w:val="32164642"/>
    <w:rsid w:val="32F34445"/>
    <w:rsid w:val="33314C8C"/>
    <w:rsid w:val="33371993"/>
    <w:rsid w:val="353C3DCB"/>
    <w:rsid w:val="3548621F"/>
    <w:rsid w:val="35ED45F9"/>
    <w:rsid w:val="36102C18"/>
    <w:rsid w:val="391C776C"/>
    <w:rsid w:val="39FF2B5C"/>
    <w:rsid w:val="3BD1493E"/>
    <w:rsid w:val="3D5E5415"/>
    <w:rsid w:val="3DD25AD3"/>
    <w:rsid w:val="3DE57FC9"/>
    <w:rsid w:val="3E065797"/>
    <w:rsid w:val="3E2E281B"/>
    <w:rsid w:val="40772BE0"/>
    <w:rsid w:val="41404AE0"/>
    <w:rsid w:val="419B392E"/>
    <w:rsid w:val="41F66F9D"/>
    <w:rsid w:val="421E2A37"/>
    <w:rsid w:val="42E12E92"/>
    <w:rsid w:val="433E1CFB"/>
    <w:rsid w:val="43CC3FC5"/>
    <w:rsid w:val="43D21930"/>
    <w:rsid w:val="43D7670D"/>
    <w:rsid w:val="44485A48"/>
    <w:rsid w:val="45A31079"/>
    <w:rsid w:val="46913DEA"/>
    <w:rsid w:val="478F775B"/>
    <w:rsid w:val="481F7536"/>
    <w:rsid w:val="49047271"/>
    <w:rsid w:val="4AB201EF"/>
    <w:rsid w:val="4B2C3CF9"/>
    <w:rsid w:val="4B4670E8"/>
    <w:rsid w:val="4C7A5009"/>
    <w:rsid w:val="4D06211B"/>
    <w:rsid w:val="4E820B04"/>
    <w:rsid w:val="507B1AA1"/>
    <w:rsid w:val="51021403"/>
    <w:rsid w:val="54C043BC"/>
    <w:rsid w:val="54E948D5"/>
    <w:rsid w:val="556B3AB8"/>
    <w:rsid w:val="56147DC4"/>
    <w:rsid w:val="56BF5B82"/>
    <w:rsid w:val="57F80C74"/>
    <w:rsid w:val="57FC6179"/>
    <w:rsid w:val="58644DAB"/>
    <w:rsid w:val="586C24BB"/>
    <w:rsid w:val="59D60A72"/>
    <w:rsid w:val="5CE24B20"/>
    <w:rsid w:val="5E1F20CA"/>
    <w:rsid w:val="5E325EC2"/>
    <w:rsid w:val="5EE9597E"/>
    <w:rsid w:val="5F9B4848"/>
    <w:rsid w:val="5FCE5D27"/>
    <w:rsid w:val="60E926A2"/>
    <w:rsid w:val="611663D3"/>
    <w:rsid w:val="61D813A9"/>
    <w:rsid w:val="636570AD"/>
    <w:rsid w:val="63F31672"/>
    <w:rsid w:val="645E6A54"/>
    <w:rsid w:val="64B67EF6"/>
    <w:rsid w:val="66F80248"/>
    <w:rsid w:val="673748F2"/>
    <w:rsid w:val="676E60CE"/>
    <w:rsid w:val="68352328"/>
    <w:rsid w:val="68695E4E"/>
    <w:rsid w:val="6A68305E"/>
    <w:rsid w:val="6C6E368B"/>
    <w:rsid w:val="6E4F702B"/>
    <w:rsid w:val="6E5A0EB0"/>
    <w:rsid w:val="6F371C94"/>
    <w:rsid w:val="6F5936A0"/>
    <w:rsid w:val="6FDD6635"/>
    <w:rsid w:val="705C66A5"/>
    <w:rsid w:val="71233746"/>
    <w:rsid w:val="71FA71AA"/>
    <w:rsid w:val="73357D6C"/>
    <w:rsid w:val="74243F4F"/>
    <w:rsid w:val="753E6B1D"/>
    <w:rsid w:val="75423FA7"/>
    <w:rsid w:val="75472BF3"/>
    <w:rsid w:val="76BD3CF5"/>
    <w:rsid w:val="76DD7604"/>
    <w:rsid w:val="798B225E"/>
    <w:rsid w:val="7A441B2C"/>
    <w:rsid w:val="7A907B2B"/>
    <w:rsid w:val="7B0A65D0"/>
    <w:rsid w:val="7BF3132F"/>
    <w:rsid w:val="7C247914"/>
    <w:rsid w:val="7E840996"/>
    <w:rsid w:val="7FDA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qFormat="1"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43"/>
      <w:ind w:left="438"/>
      <w:outlineLvl w:val="0"/>
    </w:pPr>
    <w:rPr>
      <w:sz w:val="32"/>
      <w:szCs w:val="32"/>
    </w:rPr>
  </w:style>
  <w:style w:type="paragraph" w:styleId="4">
    <w:name w:val="heading 2"/>
    <w:basedOn w:val="1"/>
    <w:next w:val="1"/>
    <w:qFormat/>
    <w:uiPriority w:val="1"/>
    <w:pPr>
      <w:spacing w:before="230"/>
      <w:jc w:val="center"/>
      <w:outlineLvl w:val="1"/>
    </w:pPr>
    <w:rPr>
      <w:sz w:val="28"/>
      <w:szCs w:val="28"/>
    </w:rPr>
  </w:style>
  <w:style w:type="paragraph" w:styleId="5">
    <w:name w:val="heading 3"/>
    <w:basedOn w:val="1"/>
    <w:next w:val="1"/>
    <w:qFormat/>
    <w:uiPriority w:val="1"/>
    <w:pPr>
      <w:ind w:left="908"/>
      <w:outlineLvl w:val="2"/>
    </w:pPr>
    <w:rPr>
      <w:b/>
      <w:bCs/>
      <w:sz w:val="24"/>
      <w:szCs w:val="24"/>
    </w:rPr>
  </w:style>
  <w:style w:type="paragraph" w:styleId="2">
    <w:name w:val="heading 6"/>
    <w:basedOn w:val="1"/>
    <w:next w:val="1"/>
    <w:unhideWhenUsed/>
    <w:qFormat/>
    <w:uiPriority w:val="0"/>
    <w:pPr>
      <w:keepNext/>
      <w:keepLines/>
      <w:numPr>
        <w:ilvl w:val="5"/>
        <w:numId w:val="1"/>
      </w:numPr>
      <w:adjustRightInd w:val="0"/>
      <w:spacing w:before="240" w:after="64" w:line="320" w:lineRule="atLeast"/>
      <w:textAlignment w:val="baseline"/>
      <w:outlineLvl w:val="5"/>
    </w:pPr>
    <w:rPr>
      <w:rFonts w:ascii="Arial" w:hAnsi="Arial" w:eastAsia="黑体"/>
      <w:b/>
      <w:bCs/>
      <w:sz w:val="24"/>
    </w:rPr>
  </w:style>
  <w:style w:type="paragraph" w:styleId="6">
    <w:name w:val="heading 9"/>
    <w:basedOn w:val="1"/>
    <w:next w:val="1"/>
    <w:link w:val="38"/>
    <w:semiHidden/>
    <w:unhideWhenUsed/>
    <w:qFormat/>
    <w:uiPriority w:val="0"/>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99"/>
    <w:pPr>
      <w:ind w:firstLine="420" w:firstLineChars="200"/>
    </w:pPr>
  </w:style>
  <w:style w:type="paragraph" w:styleId="8">
    <w:name w:val="annotation text"/>
    <w:basedOn w:val="1"/>
    <w:link w:val="36"/>
    <w:qFormat/>
    <w:uiPriority w:val="0"/>
  </w:style>
  <w:style w:type="paragraph" w:styleId="9">
    <w:name w:val="Body Text"/>
    <w:basedOn w:val="1"/>
    <w:qFormat/>
    <w:uiPriority w:val="1"/>
    <w:pPr>
      <w:ind w:left="438"/>
    </w:pPr>
    <w:rPr>
      <w:sz w:val="24"/>
      <w:szCs w:val="24"/>
    </w:rPr>
  </w:style>
  <w:style w:type="paragraph" w:styleId="10">
    <w:name w:val="Plain Text"/>
    <w:basedOn w:val="1"/>
    <w:qFormat/>
    <w:uiPriority w:val="0"/>
    <w:rPr>
      <w:rFonts w:hAnsi="Courier New"/>
      <w:szCs w:val="21"/>
    </w:rPr>
  </w:style>
  <w:style w:type="paragraph" w:styleId="11">
    <w:name w:val="Balloon Text"/>
    <w:basedOn w:val="1"/>
    <w:link w:val="34"/>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qFormat/>
    <w:uiPriority w:val="1"/>
    <w:pPr>
      <w:spacing w:before="241"/>
      <w:ind w:left="604"/>
    </w:pPr>
    <w:rPr>
      <w:sz w:val="28"/>
      <w:szCs w:val="28"/>
    </w:rPr>
  </w:style>
  <w:style w:type="paragraph" w:styleId="15">
    <w:name w:val="List 4"/>
    <w:basedOn w:val="1"/>
    <w:qFormat/>
    <w:uiPriority w:val="0"/>
    <w:pPr>
      <w:ind w:left="100" w:leftChars="600" w:hanging="200" w:hangingChars="200"/>
    </w:pPr>
    <w:rPr>
      <w:rFonts w:ascii="Times New Roman" w:hAnsi="Times New Roman"/>
    </w:rPr>
  </w:style>
  <w:style w:type="paragraph" w:styleId="16">
    <w:name w:val="annotation subject"/>
    <w:basedOn w:val="8"/>
    <w:next w:val="8"/>
    <w:link w:val="37"/>
    <w:qFormat/>
    <w:uiPriority w:val="0"/>
    <w:rPr>
      <w:b/>
      <w:bCs/>
    </w:rPr>
  </w:style>
  <w:style w:type="character" w:styleId="19">
    <w:name w:val="annotation reference"/>
    <w:basedOn w:val="18"/>
    <w:qFormat/>
    <w:uiPriority w:val="0"/>
    <w:rPr>
      <w:sz w:val="21"/>
      <w:szCs w:val="21"/>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438" w:hanging="601"/>
    </w:pPr>
  </w:style>
  <w:style w:type="paragraph" w:customStyle="1" w:styleId="22">
    <w:name w:val="Table Paragraph"/>
    <w:basedOn w:val="1"/>
    <w:qFormat/>
    <w:uiPriority w:val="1"/>
  </w:style>
  <w:style w:type="character" w:customStyle="1" w:styleId="23">
    <w:name w:val="font01"/>
    <w:basedOn w:val="18"/>
    <w:qFormat/>
    <w:uiPriority w:val="0"/>
    <w:rPr>
      <w:rFonts w:hint="eastAsia" w:ascii="宋体" w:hAnsi="宋体" w:eastAsia="宋体" w:cs="宋体"/>
      <w:color w:val="000000"/>
      <w:sz w:val="18"/>
      <w:szCs w:val="18"/>
      <w:u w:val="none"/>
    </w:rPr>
  </w:style>
  <w:style w:type="character" w:customStyle="1" w:styleId="24">
    <w:name w:val="font41"/>
    <w:basedOn w:val="18"/>
    <w:qFormat/>
    <w:uiPriority w:val="0"/>
    <w:rPr>
      <w:rFonts w:hint="default" w:ascii="Times New Roman" w:hAnsi="Times New Roman" w:cs="Times New Roman"/>
      <w:color w:val="000000"/>
      <w:sz w:val="20"/>
      <w:szCs w:val="20"/>
      <w:u w:val="none"/>
    </w:rPr>
  </w:style>
  <w:style w:type="character" w:customStyle="1" w:styleId="25">
    <w:name w:val="font21"/>
    <w:basedOn w:val="18"/>
    <w:qFormat/>
    <w:uiPriority w:val="0"/>
    <w:rPr>
      <w:rFonts w:hint="eastAsia" w:ascii="宋体" w:hAnsi="宋体" w:eastAsia="宋体" w:cs="宋体"/>
      <w:color w:val="000000"/>
      <w:sz w:val="20"/>
      <w:szCs w:val="20"/>
      <w:u w:val="none"/>
    </w:rPr>
  </w:style>
  <w:style w:type="character" w:customStyle="1" w:styleId="26">
    <w:name w:val="font51"/>
    <w:basedOn w:val="18"/>
    <w:qFormat/>
    <w:uiPriority w:val="0"/>
    <w:rPr>
      <w:rFonts w:ascii="Tahoma" w:hAnsi="Tahoma" w:eastAsia="Tahoma" w:cs="Tahoma"/>
      <w:color w:val="000000"/>
      <w:sz w:val="20"/>
      <w:szCs w:val="20"/>
      <w:u w:val="none"/>
    </w:rPr>
  </w:style>
  <w:style w:type="character" w:customStyle="1" w:styleId="27">
    <w:name w:val="font31"/>
    <w:basedOn w:val="18"/>
    <w:qFormat/>
    <w:uiPriority w:val="0"/>
    <w:rPr>
      <w:rFonts w:hint="eastAsia" w:ascii="宋体" w:hAnsi="宋体" w:eastAsia="宋体" w:cs="宋体"/>
      <w:color w:val="000000"/>
      <w:sz w:val="20"/>
      <w:szCs w:val="20"/>
      <w:u w:val="none"/>
    </w:rPr>
  </w:style>
  <w:style w:type="character" w:customStyle="1" w:styleId="28">
    <w:name w:val="font101"/>
    <w:basedOn w:val="18"/>
    <w:qFormat/>
    <w:uiPriority w:val="0"/>
    <w:rPr>
      <w:rFonts w:ascii="微软雅黑" w:hAnsi="微软雅黑" w:eastAsia="微软雅黑" w:cs="微软雅黑"/>
      <w:color w:val="333333"/>
      <w:sz w:val="20"/>
      <w:szCs w:val="20"/>
      <w:u w:val="none"/>
    </w:rPr>
  </w:style>
  <w:style w:type="character" w:customStyle="1" w:styleId="29">
    <w:name w:val="font61"/>
    <w:basedOn w:val="18"/>
    <w:qFormat/>
    <w:uiPriority w:val="0"/>
    <w:rPr>
      <w:rFonts w:hint="eastAsia" w:ascii="宋体" w:hAnsi="宋体" w:eastAsia="宋体" w:cs="宋体"/>
      <w:color w:val="333333"/>
      <w:sz w:val="20"/>
      <w:szCs w:val="20"/>
      <w:u w:val="none"/>
    </w:rPr>
  </w:style>
  <w:style w:type="character" w:customStyle="1" w:styleId="30">
    <w:name w:val="font71"/>
    <w:basedOn w:val="18"/>
    <w:qFormat/>
    <w:uiPriority w:val="0"/>
    <w:rPr>
      <w:rFonts w:ascii="Arial" w:hAnsi="Arial" w:cs="Arial"/>
      <w:b/>
      <w:color w:val="000000"/>
      <w:sz w:val="20"/>
      <w:szCs w:val="20"/>
      <w:u w:val="none"/>
    </w:rPr>
  </w:style>
  <w:style w:type="character" w:customStyle="1" w:styleId="31">
    <w:name w:val="font81"/>
    <w:basedOn w:val="18"/>
    <w:qFormat/>
    <w:uiPriority w:val="0"/>
    <w:rPr>
      <w:rFonts w:hint="eastAsia" w:ascii="宋体" w:hAnsi="宋体" w:eastAsia="宋体" w:cs="宋体"/>
      <w:b/>
      <w:color w:val="000000"/>
      <w:sz w:val="20"/>
      <w:szCs w:val="20"/>
      <w:u w:val="none"/>
    </w:rPr>
  </w:style>
  <w:style w:type="character" w:customStyle="1" w:styleId="32">
    <w:name w:val="font11"/>
    <w:basedOn w:val="18"/>
    <w:qFormat/>
    <w:uiPriority w:val="0"/>
    <w:rPr>
      <w:rFonts w:hint="default" w:ascii="Arial" w:hAnsi="Arial" w:cs="Arial"/>
      <w:color w:val="000000"/>
      <w:sz w:val="20"/>
      <w:szCs w:val="20"/>
      <w:u w:val="none"/>
    </w:rPr>
  </w:style>
  <w:style w:type="paragraph" w:customStyle="1" w:styleId="33">
    <w:name w:val="样式 宋体 小四 黑色 左 行距: 固定值 22 磅"/>
    <w:basedOn w:val="1"/>
    <w:qFormat/>
    <w:uiPriority w:val="99"/>
    <w:pPr>
      <w:spacing w:line="240" w:lineRule="atLeast"/>
    </w:pPr>
    <w:rPr>
      <w:color w:val="000000"/>
      <w:sz w:val="24"/>
      <w:szCs w:val="20"/>
    </w:rPr>
  </w:style>
  <w:style w:type="character" w:customStyle="1" w:styleId="34">
    <w:name w:val="批注框文本 Char"/>
    <w:basedOn w:val="18"/>
    <w:link w:val="11"/>
    <w:qFormat/>
    <w:uiPriority w:val="0"/>
    <w:rPr>
      <w:rFonts w:ascii="宋体" w:hAnsi="宋体" w:cs="宋体"/>
      <w:sz w:val="18"/>
      <w:szCs w:val="18"/>
      <w:lang w:val="zh-CN" w:bidi="zh-CN"/>
    </w:rPr>
  </w:style>
  <w:style w:type="paragraph" w:customStyle="1" w:styleId="35">
    <w:name w:val="列出段落1"/>
    <w:basedOn w:val="1"/>
    <w:qFormat/>
    <w:uiPriority w:val="34"/>
    <w:pPr>
      <w:ind w:firstLine="420" w:firstLineChars="200"/>
    </w:pPr>
  </w:style>
  <w:style w:type="character" w:customStyle="1" w:styleId="36">
    <w:name w:val="批注文字 Char"/>
    <w:basedOn w:val="18"/>
    <w:link w:val="8"/>
    <w:qFormat/>
    <w:uiPriority w:val="0"/>
    <w:rPr>
      <w:rFonts w:ascii="宋体" w:hAnsi="宋体" w:eastAsia="宋体" w:cs="宋体"/>
      <w:sz w:val="22"/>
      <w:szCs w:val="22"/>
      <w:lang w:val="zh-CN" w:bidi="zh-CN"/>
    </w:rPr>
  </w:style>
  <w:style w:type="character" w:customStyle="1" w:styleId="37">
    <w:name w:val="批注主题 Char"/>
    <w:basedOn w:val="36"/>
    <w:link w:val="16"/>
    <w:qFormat/>
    <w:uiPriority w:val="0"/>
    <w:rPr>
      <w:rFonts w:ascii="宋体" w:hAnsi="宋体" w:eastAsia="宋体" w:cs="宋体"/>
      <w:b/>
      <w:bCs/>
      <w:sz w:val="22"/>
      <w:szCs w:val="22"/>
      <w:lang w:val="zh-CN" w:bidi="zh-CN"/>
    </w:rPr>
  </w:style>
  <w:style w:type="character" w:customStyle="1" w:styleId="38">
    <w:name w:val="标题 9 Char"/>
    <w:basedOn w:val="18"/>
    <w:link w:val="6"/>
    <w:qFormat/>
    <w:uiPriority w:val="0"/>
    <w:rPr>
      <w:rFonts w:asciiTheme="majorHAnsi" w:hAnsiTheme="majorHAnsi" w:eastAsiaTheme="majorEastAsia" w:cstheme="majorBidi"/>
      <w:sz w:val="21"/>
      <w:szCs w:val="21"/>
      <w:lang w:val="zh-CN" w:bidi="zh-CN"/>
    </w:rPr>
  </w:style>
  <w:style w:type="character" w:customStyle="1" w:styleId="39">
    <w:name w:val="_Style 3"/>
    <w:qFormat/>
    <w:uiPriority w:val="31"/>
    <w:rPr>
      <w:smallCaps/>
      <w:color w:val="5A5A5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C3133-A242-4E6F-974A-B03A12F3BB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82</Pages>
  <Words>9726</Words>
  <Characters>55444</Characters>
  <Lines>462</Lines>
  <Paragraphs>130</Paragraphs>
  <TotalTime>3</TotalTime>
  <ScaleCrop>false</ScaleCrop>
  <LinksUpToDate>false</LinksUpToDate>
  <CharactersWithSpaces>65040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2019-06-20T06:30:00Z</dcterms:created>
  <dc:creator>微软用户</dc:creator>
  <cp:lastModifiedBy>-</cp:lastModifiedBy>
  <cp:lastPrinted>2018-11-23T08:46:00Z</cp:lastPrinted>
  <dcterms:modified xsi:type="dcterms:W3CDTF">2020-08-07T03:35:32Z</dcterms:modified>
  <dc:title>桂财采〔2009〕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WPS 文字</vt:lpwstr>
  </property>
  <property fmtid="{D5CDD505-2E9C-101B-9397-08002B2CF9AE}" pid="4" name="LastSaved">
    <vt:filetime>2018-11-05T00:00:00Z</vt:filetime>
  </property>
  <property fmtid="{D5CDD505-2E9C-101B-9397-08002B2CF9AE}" pid="5" name="KSOProductBuildVer">
    <vt:lpwstr>2052-11.1.0.9828</vt:lpwstr>
  </property>
</Properties>
</file>