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540" w:lineRule="exact"/>
        <w:jc w:val="center"/>
        <w:textAlignment w:val="auto"/>
        <w:rPr>
          <w:rFonts w:hint="eastAsia" w:ascii="宋体" w:hAnsi="宋体" w:eastAsia="宋体" w:cs="黑体"/>
          <w:b/>
          <w:bCs/>
          <w:snapToGrid/>
          <w:color w:val="auto"/>
          <w:kern w:val="2"/>
          <w:sz w:val="40"/>
          <w:szCs w:val="40"/>
          <w:highlight w:val="none"/>
          <w:lang w:val="en-US" w:eastAsia="zh-CN" w:bidi="ar-SA"/>
        </w:rPr>
      </w:pPr>
      <w:r>
        <w:rPr>
          <w:rFonts w:hint="eastAsia" w:ascii="宋体" w:hAnsi="宋体" w:eastAsia="宋体" w:cs="黑体"/>
          <w:b/>
          <w:bCs/>
          <w:snapToGrid/>
          <w:color w:val="auto"/>
          <w:kern w:val="2"/>
          <w:sz w:val="40"/>
          <w:szCs w:val="40"/>
          <w:highlight w:val="none"/>
          <w:lang w:val="en-US" w:eastAsia="zh-CN" w:bidi="ar-SA"/>
        </w:rPr>
        <w:t>广西（贺州）海峡两岸乡村振兴示范基地项目</w:t>
      </w:r>
    </w:p>
    <w:p>
      <w:pPr>
        <w:spacing w:line="246" w:lineRule="auto"/>
        <w:jc w:val="center"/>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pStyle w:val="2"/>
        <w:rPr>
          <w:color w:val="auto"/>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widowControl w:val="0"/>
        <w:kinsoku/>
        <w:autoSpaceDE/>
        <w:autoSpaceDN/>
        <w:adjustRightInd/>
        <w:snapToGrid/>
        <w:spacing w:line="240" w:lineRule="auto"/>
        <w:jc w:val="center"/>
        <w:textAlignment w:val="auto"/>
        <w:rPr>
          <w:rFonts w:hint="eastAsia" w:ascii="宋体" w:hAnsi="宋体" w:eastAsia="宋体" w:cs="宋体"/>
          <w:b/>
          <w:snapToGrid/>
          <w:color w:val="auto"/>
          <w:spacing w:val="0"/>
          <w:kern w:val="2"/>
          <w:sz w:val="72"/>
          <w:szCs w:val="72"/>
          <w:highlight w:val="none"/>
          <w:lang w:val="en-US" w:eastAsia="zh-CN" w:bidi="ar-SA"/>
        </w:rPr>
      </w:pPr>
      <w:r>
        <w:rPr>
          <w:rFonts w:hint="eastAsia" w:ascii="宋体" w:hAnsi="宋体" w:eastAsia="宋体" w:cs="宋体"/>
          <w:b/>
          <w:snapToGrid/>
          <w:color w:val="auto"/>
          <w:spacing w:val="0"/>
          <w:kern w:val="2"/>
          <w:sz w:val="72"/>
          <w:szCs w:val="72"/>
          <w:highlight w:val="none"/>
          <w:lang w:val="en-US" w:eastAsia="zh-CN" w:bidi="ar-SA"/>
        </w:rPr>
        <w:t>招 标 文 件</w:t>
      </w:r>
    </w:p>
    <w:p>
      <w:pPr>
        <w:spacing w:line="304" w:lineRule="auto"/>
        <w:rPr>
          <w:rFonts w:ascii="Arial"/>
          <w:color w:val="auto"/>
          <w:sz w:val="21"/>
          <w:szCs w:val="21"/>
        </w:rPr>
      </w:pPr>
    </w:p>
    <w:p>
      <w:pPr>
        <w:spacing w:line="305" w:lineRule="auto"/>
        <w:rPr>
          <w:rFonts w:ascii="Arial"/>
          <w:color w:val="auto"/>
          <w:sz w:val="21"/>
          <w:szCs w:val="21"/>
        </w:rPr>
      </w:pPr>
    </w:p>
    <w:p>
      <w:pPr>
        <w:widowControl w:val="0"/>
        <w:kinsoku/>
        <w:autoSpaceDE/>
        <w:autoSpaceDN/>
        <w:adjustRightInd/>
        <w:snapToGrid/>
        <w:spacing w:line="540" w:lineRule="exact"/>
        <w:jc w:val="center"/>
        <w:textAlignment w:val="auto"/>
        <w:rPr>
          <w:rFonts w:hint="eastAsia" w:ascii="宋体" w:hAnsi="宋体" w:eastAsia="宋体" w:cs="宋体"/>
          <w:snapToGrid/>
          <w:color w:val="auto"/>
          <w:spacing w:val="0"/>
          <w:kern w:val="2"/>
          <w:sz w:val="28"/>
          <w:szCs w:val="28"/>
          <w:highlight w:val="none"/>
          <w:lang w:val="en-US" w:eastAsia="zh-CN" w:bidi="ar-SA"/>
        </w:rPr>
      </w:pPr>
      <w:r>
        <w:rPr>
          <w:rFonts w:hint="eastAsia" w:ascii="宋体" w:hAnsi="宋体" w:eastAsia="宋体" w:cs="宋体"/>
          <w:snapToGrid/>
          <w:color w:val="auto"/>
          <w:spacing w:val="0"/>
          <w:kern w:val="2"/>
          <w:sz w:val="28"/>
          <w:szCs w:val="28"/>
          <w:highlight w:val="none"/>
          <w:lang w:val="en-US" w:eastAsia="zh-CN" w:bidi="ar-SA"/>
        </w:rPr>
        <w:t>项目编号：HZZC2023-G2-230261-GXHS</w:t>
      </w: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widowControl w:val="0"/>
        <w:kinsoku/>
        <w:autoSpaceDE/>
        <w:autoSpaceDN/>
        <w:adjustRightInd/>
        <w:snapToGrid/>
        <w:spacing w:line="800" w:lineRule="exact"/>
        <w:ind w:left="500" w:leftChars="0" w:firstLine="500" w:firstLineChars="0"/>
        <w:jc w:val="left"/>
        <w:textAlignment w:val="auto"/>
        <w:rPr>
          <w:rFonts w:hint="eastAsia" w:ascii="宋体" w:hAnsi="宋体" w:eastAsia="宋体" w:cs="宋体"/>
          <w:snapToGrid/>
          <w:color w:val="auto"/>
          <w:spacing w:val="0"/>
          <w:kern w:val="2"/>
          <w:sz w:val="32"/>
          <w:szCs w:val="32"/>
          <w:highlight w:val="none"/>
          <w:lang w:val="en-US" w:eastAsia="zh-CN" w:bidi="ar-SA"/>
        </w:rPr>
      </w:pPr>
      <w:r>
        <w:rPr>
          <w:rFonts w:hint="eastAsia" w:ascii="宋体" w:hAnsi="宋体" w:eastAsia="宋体" w:cs="宋体"/>
          <w:snapToGrid/>
          <w:color w:val="auto"/>
          <w:spacing w:val="0"/>
          <w:kern w:val="2"/>
          <w:sz w:val="32"/>
          <w:szCs w:val="32"/>
          <w:highlight w:val="none"/>
          <w:lang w:val="en-US" w:eastAsia="zh-CN" w:bidi="ar-SA"/>
        </w:rPr>
        <w:t>招标人：富川瑶族自治县乡村振兴局</w:t>
      </w:r>
    </w:p>
    <w:p>
      <w:pPr>
        <w:widowControl w:val="0"/>
        <w:kinsoku/>
        <w:autoSpaceDE/>
        <w:autoSpaceDN/>
        <w:adjustRightInd/>
        <w:snapToGrid/>
        <w:spacing w:line="800" w:lineRule="exact"/>
        <w:ind w:left="500" w:leftChars="0" w:firstLine="500" w:firstLineChars="0"/>
        <w:jc w:val="left"/>
        <w:textAlignment w:val="auto"/>
        <w:rPr>
          <w:rFonts w:hint="eastAsia" w:ascii="宋体" w:hAnsi="宋体" w:eastAsia="宋体" w:cs="宋体"/>
          <w:snapToGrid/>
          <w:color w:val="auto"/>
          <w:spacing w:val="0"/>
          <w:kern w:val="2"/>
          <w:sz w:val="32"/>
          <w:szCs w:val="32"/>
          <w:highlight w:val="none"/>
          <w:lang w:val="en-US" w:eastAsia="zh-CN" w:bidi="ar-SA"/>
        </w:rPr>
      </w:pPr>
      <w:r>
        <w:rPr>
          <w:rFonts w:hint="eastAsia" w:ascii="宋体" w:hAnsi="宋体" w:eastAsia="宋体" w:cs="宋体"/>
          <w:snapToGrid/>
          <w:color w:val="auto"/>
          <w:spacing w:val="0"/>
          <w:kern w:val="2"/>
          <w:sz w:val="32"/>
          <w:szCs w:val="32"/>
          <w:highlight w:val="none"/>
          <w:lang w:val="en-US" w:eastAsia="zh-CN" w:bidi="ar-SA"/>
        </w:rPr>
        <w:t>招标代理机构：广西华盛工程咨询有限公司</w:t>
      </w:r>
    </w:p>
    <w:p>
      <w:pPr>
        <w:widowControl w:val="0"/>
        <w:kinsoku/>
        <w:autoSpaceDE/>
        <w:autoSpaceDN/>
        <w:adjustRightInd/>
        <w:snapToGrid/>
        <w:spacing w:line="800" w:lineRule="exact"/>
        <w:ind w:left="500" w:leftChars="0" w:firstLine="500" w:firstLineChars="0"/>
        <w:jc w:val="left"/>
        <w:textAlignment w:val="auto"/>
        <w:rPr>
          <w:rFonts w:hint="eastAsia" w:ascii="宋体" w:hAnsi="宋体" w:eastAsia="宋体" w:cs="宋体"/>
          <w:snapToGrid/>
          <w:color w:val="auto"/>
          <w:spacing w:val="0"/>
          <w:kern w:val="2"/>
          <w:sz w:val="32"/>
          <w:szCs w:val="32"/>
          <w:highlight w:val="none"/>
          <w:lang w:val="en-US" w:eastAsia="zh-CN" w:bidi="ar-SA"/>
        </w:rPr>
      </w:pPr>
      <w:r>
        <w:rPr>
          <w:rFonts w:hint="eastAsia" w:ascii="宋体" w:hAnsi="宋体" w:eastAsia="宋体" w:cs="宋体"/>
          <w:snapToGrid/>
          <w:color w:val="auto"/>
          <w:spacing w:val="0"/>
          <w:kern w:val="2"/>
          <w:sz w:val="32"/>
          <w:szCs w:val="32"/>
          <w:highlight w:val="none"/>
          <w:lang w:val="en-US" w:eastAsia="zh-CN" w:bidi="ar-SA"/>
        </w:rPr>
        <w:t>日    期：2023年11月</w:t>
      </w:r>
    </w:p>
    <w:p>
      <w:pPr>
        <w:widowControl w:val="0"/>
        <w:kinsoku/>
        <w:autoSpaceDE/>
        <w:autoSpaceDN/>
        <w:adjustRightInd/>
        <w:snapToGrid/>
        <w:spacing w:line="800" w:lineRule="exact"/>
        <w:ind w:firstLine="1440" w:firstLineChars="450"/>
        <w:jc w:val="left"/>
        <w:textAlignment w:val="auto"/>
        <w:rPr>
          <w:rFonts w:hint="eastAsia" w:ascii="宋体" w:hAnsi="宋体" w:eastAsia="宋体" w:cs="宋体"/>
          <w:snapToGrid/>
          <w:color w:val="auto"/>
          <w:spacing w:val="0"/>
          <w:kern w:val="2"/>
          <w:sz w:val="32"/>
          <w:szCs w:val="32"/>
          <w:highlight w:val="none"/>
          <w:lang w:val="en-US" w:eastAsia="zh-CN" w:bidi="ar-SA"/>
        </w:rPr>
        <w:sectPr>
          <w:pgSz w:w="11906" w:h="16839"/>
          <w:pgMar w:top="1417" w:right="1785" w:bottom="0" w:left="1785" w:header="0" w:footer="0" w:gutter="0"/>
          <w:pgNumType w:fmt="decimal"/>
          <w:cols w:space="720" w:num="1"/>
        </w:sect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sdt>
      <w:sdtPr>
        <w:rPr>
          <w:rFonts w:hint="eastAsia" w:ascii="宋体" w:hAnsi="宋体" w:eastAsia="宋体" w:cs="宋体"/>
          <w:b/>
          <w:snapToGrid/>
          <w:color w:val="auto"/>
          <w:spacing w:val="0"/>
          <w:kern w:val="2"/>
          <w:sz w:val="44"/>
          <w:szCs w:val="44"/>
          <w:highlight w:val="none"/>
          <w:lang w:val="en-US" w:eastAsia="zh-CN" w:bidi="ar-SA"/>
        </w:rPr>
        <w:id w:val="5"/>
        <w:docPartObj>
          <w:docPartGallery w:val="Table of Contents"/>
          <w:docPartUnique/>
        </w:docPartObj>
      </w:sdtPr>
      <w:sdtEndPr>
        <w:rPr>
          <w:rFonts w:hint="eastAsia" w:ascii="宋体" w:hAnsi="宋体" w:eastAsia="宋体" w:cs="宋体"/>
          <w:b/>
          <w:snapToGrid/>
          <w:color w:val="auto"/>
          <w:spacing w:val="0"/>
          <w:kern w:val="2"/>
          <w:sz w:val="21"/>
          <w:szCs w:val="24"/>
          <w:highlight w:val="none"/>
          <w:lang w:val="en-US" w:eastAsia="zh-CN" w:bidi="ar-SA"/>
        </w:rPr>
      </w:sdtEndPr>
      <w:sdtContent>
        <w:p>
          <w:pPr>
            <w:widowControl w:val="0"/>
            <w:kinsoku/>
            <w:autoSpaceDE/>
            <w:autoSpaceDN/>
            <w:adjustRightInd/>
            <w:snapToGrid/>
            <w:spacing w:after="240" w:afterLines="100" w:line="540" w:lineRule="exact"/>
            <w:jc w:val="center"/>
            <w:textAlignment w:val="auto"/>
            <w:rPr>
              <w:rFonts w:hint="eastAsia" w:ascii="宋体" w:hAnsi="宋体" w:eastAsia="宋体" w:cs="宋体"/>
              <w:b/>
              <w:snapToGrid/>
              <w:color w:val="auto"/>
              <w:spacing w:val="0"/>
              <w:kern w:val="2"/>
              <w:sz w:val="44"/>
              <w:szCs w:val="44"/>
              <w:highlight w:val="none"/>
              <w:lang w:val="en-US" w:eastAsia="zh-CN" w:bidi="ar-SA"/>
            </w:rPr>
          </w:pPr>
          <w:r>
            <w:rPr>
              <w:rFonts w:hint="eastAsia" w:ascii="宋体" w:hAnsi="宋体" w:eastAsia="宋体" w:cs="宋体"/>
              <w:b/>
              <w:snapToGrid/>
              <w:color w:val="auto"/>
              <w:spacing w:val="0"/>
              <w:kern w:val="2"/>
              <w:sz w:val="44"/>
              <w:szCs w:val="44"/>
              <w:highlight w:val="none"/>
              <w:lang w:val="en-US" w:eastAsia="zh-CN" w:bidi="ar-SA"/>
            </w:rPr>
            <w:t>目  录</w:t>
          </w:r>
        </w:p>
        <w:p>
          <w:pPr>
            <w:spacing w:line="275" w:lineRule="auto"/>
            <w:rPr>
              <w:rFonts w:ascii="Arial"/>
              <w:color w:val="auto"/>
              <w:sz w:val="21"/>
              <w:szCs w:val="21"/>
            </w:rPr>
          </w:pP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bookmarkStart w:id="0" w:name="_bookmark1"/>
          <w:bookmarkEnd w:id="0"/>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第一卷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1</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"_bookmark2"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第一章  招标公告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1</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"_bookmark3"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第二章  投标人须知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4</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"_bookmark4"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投标人须知前附表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4</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"_bookmark5"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投标人须知正文部分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12</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"_bookmark6"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第三章  评标办法(综合评估法)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28</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"_bookmark7"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评标办法前附表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28</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"_bookmark8"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评标办法(综合评估法) 正文部分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32</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"_bookmark9"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附件 A  评标详细程序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34</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"_bookmark10"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第四章  合同条款及格式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38</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default"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"_bookmark11"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第五章 工程量清单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w:t>
          </w:r>
          <w:r>
            <w:rPr>
              <w:rFonts w:hint="eastAsia" w:ascii="宋体" w:hAnsi="宋体" w:cs="宋体"/>
              <w:snapToGrid/>
              <w:color w:val="auto"/>
              <w:spacing w:val="0"/>
              <w:kern w:val="2"/>
              <w:sz w:val="21"/>
              <w:szCs w:val="24"/>
              <w:highlight w:val="none"/>
              <w:lang w:val="en-US" w:eastAsia="zh-CN" w:bidi="ar-SA"/>
            </w:rPr>
            <w:fldChar w:fldCharType="end"/>
          </w:r>
          <w:r>
            <w:rPr>
              <w:rFonts w:hint="eastAsia" w:ascii="宋体" w:hAnsi="宋体" w:cs="宋体"/>
              <w:snapToGrid/>
              <w:color w:val="auto"/>
              <w:spacing w:val="0"/>
              <w:kern w:val="2"/>
              <w:sz w:val="21"/>
              <w:szCs w:val="24"/>
              <w:highlight w:val="none"/>
              <w:lang w:val="en-US" w:eastAsia="zh-CN" w:bidi="ar-SA"/>
            </w:rPr>
            <w:t>3</w:t>
          </w:r>
        </w:p>
        <w:p>
          <w:pPr>
            <w:pStyle w:val="13"/>
            <w:widowControl w:val="0"/>
            <w:tabs>
              <w:tab w:val="right" w:leader="dot" w:pos="9746"/>
            </w:tabs>
            <w:kinsoku/>
            <w:autoSpaceDE/>
            <w:autoSpaceDN/>
            <w:adjustRightInd/>
            <w:snapToGrid/>
            <w:jc w:val="both"/>
            <w:textAlignment w:val="auto"/>
            <w:rPr>
              <w:rFonts w:hint="default"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"_bookmark12"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第二卷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w:t>
          </w:r>
          <w:r>
            <w:rPr>
              <w:rFonts w:hint="eastAsia" w:ascii="宋体" w:hAnsi="宋体" w:cs="宋体"/>
              <w:snapToGrid/>
              <w:color w:val="auto"/>
              <w:spacing w:val="0"/>
              <w:kern w:val="2"/>
              <w:sz w:val="21"/>
              <w:szCs w:val="24"/>
              <w:highlight w:val="none"/>
              <w:lang w:val="en-US" w:eastAsia="zh-CN" w:bidi="ar-SA"/>
            </w:rPr>
            <w:fldChar w:fldCharType="end"/>
          </w:r>
          <w:r>
            <w:rPr>
              <w:rFonts w:hint="eastAsia" w:ascii="宋体" w:hAnsi="宋体" w:cs="宋体"/>
              <w:snapToGrid/>
              <w:color w:val="auto"/>
              <w:spacing w:val="0"/>
              <w:kern w:val="2"/>
              <w:sz w:val="21"/>
              <w:szCs w:val="24"/>
              <w:highlight w:val="none"/>
              <w:lang w:val="en-US" w:eastAsia="zh-CN" w:bidi="ar-SA"/>
            </w:rPr>
            <w:t>4</w:t>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"_bookmark13"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第六章 图  纸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74</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"_bookmark14"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第三卷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75</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"_bookmark15"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第七章 技术标准和要求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75</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"_bookmark16"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第四卷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76</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rFonts w:hint="eastAsia" w:ascii="宋体" w:hAnsi="宋体" w:cs="宋体"/>
              <w:snapToGrid/>
              <w:color w:val="auto"/>
              <w:spacing w:val="0"/>
              <w:kern w:val="2"/>
              <w:sz w:val="21"/>
              <w:szCs w:val="24"/>
              <w:highlight w:val="none"/>
              <w:lang w:val="en-US" w:eastAsia="zh-CN" w:bidi="ar-SA"/>
            </w:rPr>
            <w:sectPr>
              <w:pgSz w:w="11906" w:h="16839"/>
              <w:pgMar w:top="1431" w:right="1078" w:bottom="0" w:left="1087" w:header="0" w:footer="0" w:gutter="0"/>
              <w:cols w:space="720" w:num="1"/>
            </w:sectPr>
          </w:pPr>
          <w:r>
            <w:rPr>
              <w:rFonts w:hint="eastAsia" w:ascii="宋体" w:hAnsi="宋体" w:cs="宋体"/>
              <w:snapToGrid/>
              <w:color w:val="auto"/>
              <w:spacing w:val="0"/>
              <w:kern w:val="2"/>
              <w:sz w:val="21"/>
              <w:szCs w:val="24"/>
              <w:highlight w:val="none"/>
              <w:lang w:val="en-US" w:eastAsia="zh-CN" w:bidi="ar-SA"/>
            </w:rPr>
            <w:fldChar w:fldCharType="begin"/>
          </w:r>
          <w:r>
            <w:rPr>
              <w:rFonts w:hint="eastAsia" w:ascii="宋体" w:hAnsi="宋体" w:cs="宋体"/>
              <w:snapToGrid/>
              <w:color w:val="auto"/>
              <w:spacing w:val="0"/>
              <w:kern w:val="2"/>
              <w:sz w:val="21"/>
              <w:szCs w:val="24"/>
              <w:highlight w:val="none"/>
              <w:lang w:val="en-US" w:eastAsia="zh-CN" w:bidi="ar-SA"/>
            </w:rPr>
            <w:instrText xml:space="preserve"> HYPERLINK \l "_bookmark17" </w:instrText>
          </w:r>
          <w:r>
            <w:rPr>
              <w:rFonts w:hint="eastAsia" w:ascii="宋体" w:hAnsi="宋体" w:cs="宋体"/>
              <w:snapToGrid/>
              <w:color w:val="auto"/>
              <w:spacing w:val="0"/>
              <w:kern w:val="2"/>
              <w:sz w:val="21"/>
              <w:szCs w:val="24"/>
              <w:highlight w:val="none"/>
              <w:lang w:val="en-US" w:eastAsia="zh-CN" w:bidi="ar-SA"/>
            </w:rPr>
            <w:fldChar w:fldCharType="separate"/>
          </w:r>
          <w:r>
            <w:rPr>
              <w:rFonts w:hint="eastAsia" w:ascii="宋体" w:hAnsi="宋体" w:cs="宋体"/>
              <w:snapToGrid/>
              <w:color w:val="auto"/>
              <w:spacing w:val="0"/>
              <w:kern w:val="2"/>
              <w:sz w:val="21"/>
              <w:szCs w:val="24"/>
              <w:highlight w:val="none"/>
              <w:lang w:val="en-US" w:eastAsia="zh-CN" w:bidi="ar-SA"/>
            </w:rPr>
            <w:t xml:space="preserve">第八章 投标文件格式 </w:t>
          </w:r>
          <w:r>
            <w:rPr>
              <w:rFonts w:hint="eastAsia" w:ascii="宋体" w:hAnsi="宋体" w:cs="宋体"/>
              <w:snapToGrid/>
              <w:color w:val="auto"/>
              <w:spacing w:val="0"/>
              <w:kern w:val="2"/>
              <w:sz w:val="21"/>
              <w:szCs w:val="24"/>
              <w:highlight w:val="none"/>
              <w:lang w:val="en-US" w:eastAsia="zh-CN" w:bidi="ar-SA"/>
            </w:rPr>
            <w:tab/>
          </w:r>
          <w:r>
            <w:rPr>
              <w:rFonts w:hint="eastAsia" w:ascii="宋体" w:hAnsi="宋体" w:cs="宋体"/>
              <w:snapToGrid/>
              <w:color w:val="auto"/>
              <w:spacing w:val="0"/>
              <w:kern w:val="2"/>
              <w:sz w:val="21"/>
              <w:szCs w:val="24"/>
              <w:highlight w:val="none"/>
              <w:lang w:val="en-US" w:eastAsia="zh-CN" w:bidi="ar-SA"/>
            </w:rPr>
            <w:t>76</w:t>
          </w:r>
          <w:r>
            <w:rPr>
              <w:rFonts w:hint="eastAsia" w:ascii="宋体" w:hAnsi="宋体" w:cs="宋体"/>
              <w:snapToGrid/>
              <w:color w:val="auto"/>
              <w:spacing w:val="0"/>
              <w:kern w:val="2"/>
              <w:sz w:val="21"/>
              <w:szCs w:val="24"/>
              <w:highlight w:val="none"/>
              <w:lang w:val="en-US" w:eastAsia="zh-CN" w:bidi="ar-SA"/>
            </w:rPr>
            <w:fldChar w:fldCharType="end"/>
          </w:r>
        </w:p>
        <w:p>
          <w:pPr>
            <w:pStyle w:val="13"/>
            <w:widowControl w:val="0"/>
            <w:tabs>
              <w:tab w:val="right" w:leader="dot" w:pos="9746"/>
            </w:tabs>
            <w:kinsoku/>
            <w:autoSpaceDE/>
            <w:autoSpaceDN/>
            <w:adjustRightInd/>
            <w:snapToGrid/>
            <w:jc w:val="both"/>
            <w:textAlignment w:val="auto"/>
            <w:rPr>
              <w:color w:val="auto"/>
            </w:rPr>
          </w:pPr>
        </w:p>
      </w:sdtContent>
    </w:sdt>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r>
        <w:rPr>
          <w:rFonts w:hint="eastAsia" w:ascii="宋体" w:hAnsi="宋体" w:eastAsia="宋体" w:cs="宋体"/>
          <w:snapToGrid/>
          <w:color w:val="auto"/>
          <w:spacing w:val="0"/>
          <w:highlight w:val="none"/>
          <w:lang w:val="en-US" w:eastAsia="zh-CN" w:bidi="ar-SA"/>
        </w:rPr>
        <w:t>第一卷</w:t>
      </w: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 w:name="_bookmark2"/>
      <w:bookmarkEnd w:id="1"/>
      <w:r>
        <w:rPr>
          <w:rFonts w:hint="eastAsia" w:ascii="宋体" w:hAnsi="宋体" w:eastAsia="宋体" w:cs="宋体"/>
          <w:snapToGrid/>
          <w:color w:val="auto"/>
          <w:spacing w:val="0"/>
          <w:highlight w:val="none"/>
          <w:lang w:val="en-US" w:eastAsia="zh-CN" w:bidi="ar-SA"/>
        </w:rPr>
        <w:t>第一章  招标公告</w:t>
      </w:r>
    </w:p>
    <w:p>
      <w:pPr>
        <w:widowControl w:val="0"/>
        <w:kinsoku/>
        <w:autoSpaceDE/>
        <w:autoSpaceDN/>
        <w:bidi w:val="0"/>
        <w:adjustRightInd/>
        <w:snapToGrid/>
        <w:spacing w:line="240" w:lineRule="auto"/>
        <w:jc w:val="center"/>
        <w:textAlignment w:val="auto"/>
        <w:rPr>
          <w:rFonts w:hint="eastAsia" w:ascii="Times New Roman" w:hAnsi="Times New Roman" w:eastAsia="宋体" w:cs="Times New Roman"/>
          <w:b/>
          <w:bCs/>
          <w:snapToGrid/>
          <w:color w:val="auto"/>
          <w:kern w:val="2"/>
          <w:sz w:val="24"/>
          <w:szCs w:val="24"/>
          <w:highlight w:val="none"/>
          <w:lang w:val="en-US" w:eastAsia="zh-CN" w:bidi="ar-SA"/>
        </w:rPr>
      </w:pPr>
      <w:r>
        <w:rPr>
          <w:rFonts w:hint="eastAsia" w:ascii="Times New Roman" w:hAnsi="Times New Roman" w:eastAsia="宋体" w:cs="Times New Roman"/>
          <w:b/>
          <w:bCs/>
          <w:snapToGrid/>
          <w:color w:val="auto"/>
          <w:kern w:val="2"/>
          <w:sz w:val="24"/>
          <w:szCs w:val="24"/>
          <w:highlight w:val="none"/>
          <w:lang w:val="en-US" w:eastAsia="zh-CN" w:bidi="ar-SA"/>
        </w:rPr>
        <w:t>广西华盛工程咨询有限公司关于 广西（贺州）海峡两岸乡村振兴示范基地项目招标公告</w:t>
      </w:r>
    </w:p>
    <w:tbl>
      <w:tblPr>
        <w:tblStyle w:val="16"/>
        <w:tblW w:w="884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4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1649" w:hRule="atLeast"/>
        </w:trPr>
        <w:tc>
          <w:tcPr>
            <w:tcW w:w="8842" w:type="dxa"/>
            <w:vAlign w:val="top"/>
          </w:tcPr>
          <w:p>
            <w:pPr>
              <w:spacing w:before="164" w:line="228" w:lineRule="auto"/>
              <w:ind w:left="516"/>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目概况</w:t>
            </w:r>
          </w:p>
          <w:p>
            <w:pPr>
              <w:tabs>
                <w:tab w:val="left" w:pos="202"/>
              </w:tabs>
              <w:spacing w:before="153" w:line="369" w:lineRule="auto"/>
              <w:ind w:left="84" w:right="85" w:firstLine="431"/>
              <w:rPr>
                <w:rFonts w:ascii="宋体" w:hAnsi="宋体" w:eastAsia="宋体" w:cs="宋体"/>
                <w:color w:val="auto"/>
                <w:sz w:val="21"/>
                <w:szCs w:val="21"/>
              </w:rPr>
            </w:pPr>
            <w:r>
              <w:rPr>
                <w:rFonts w:hint="eastAsia" w:ascii="宋体" w:hAnsi="宋体" w:eastAsia="宋体" w:cs="宋体"/>
                <w:color w:val="auto"/>
                <w:spacing w:val="5"/>
                <w:sz w:val="21"/>
                <w:szCs w:val="21"/>
                <w:u w:val="single" w:color="auto"/>
                <w:lang w:eastAsia="zh-CN"/>
              </w:rPr>
              <w:t>广西（贺州）海峡两岸乡村振兴示范基地项目</w:t>
            </w:r>
            <w:r>
              <w:rPr>
                <w:rFonts w:hint="eastAsia" w:ascii="宋体" w:hAnsi="宋体" w:eastAsia="宋体" w:cs="宋体"/>
                <w:color w:val="auto"/>
                <w:spacing w:val="5"/>
                <w:sz w:val="21"/>
                <w:szCs w:val="21"/>
                <w:u w:val="none" w:color="auto"/>
                <w:lang w:val="en-US" w:eastAsia="zh-CN"/>
              </w:rPr>
              <w:t>招标</w:t>
            </w:r>
            <w:r>
              <w:rPr>
                <w:rFonts w:ascii="宋体" w:hAnsi="宋体" w:eastAsia="宋体" w:cs="宋体"/>
                <w:color w:val="auto"/>
                <w:spacing w:val="5"/>
                <w:sz w:val="21"/>
                <w:szCs w:val="21"/>
              </w:rPr>
              <w:t>项目的潜在投标人应在</w:t>
            </w:r>
            <w:r>
              <w:rPr>
                <w:rFonts w:ascii="宋体" w:hAnsi="宋体" w:eastAsia="宋体" w:cs="宋体"/>
                <w:color w:val="auto"/>
                <w:spacing w:val="5"/>
                <w:sz w:val="21"/>
                <w:szCs w:val="21"/>
                <w:u w:val="single" w:color="auto"/>
              </w:rPr>
              <w:t>政采云</w:t>
            </w:r>
            <w:r>
              <w:rPr>
                <w:rFonts w:hint="eastAsia" w:ascii="宋体" w:hAnsi="宋体" w:eastAsia="宋体" w:cs="宋体"/>
                <w:color w:val="auto"/>
                <w:spacing w:val="5"/>
                <w:sz w:val="21"/>
                <w:szCs w:val="21"/>
                <w:u w:val="single" w:color="auto"/>
                <w:lang w:val="en-US" w:eastAsia="zh-CN"/>
              </w:rPr>
              <w:t>平台</w:t>
            </w:r>
            <w:r>
              <w:rPr>
                <w:rFonts w:ascii="宋体" w:hAnsi="宋体" w:eastAsia="宋体" w:cs="宋体"/>
                <w:color w:val="auto"/>
                <w:spacing w:val="1"/>
                <w:sz w:val="21"/>
                <w:szCs w:val="21"/>
                <w:u w:val="single" w:color="auto"/>
              </w:rPr>
              <w:t>(</w:t>
            </w:r>
            <w:r>
              <w:rPr>
                <w:color w:val="auto"/>
                <w:sz w:val="21"/>
                <w:szCs w:val="21"/>
              </w:rPr>
              <w:fldChar w:fldCharType="begin"/>
            </w:r>
            <w:r>
              <w:rPr>
                <w:color w:val="auto"/>
                <w:sz w:val="21"/>
                <w:szCs w:val="21"/>
              </w:rPr>
              <w:instrText xml:space="preserve"> HYPERLINK "https://www.zcygov.cn/" </w:instrText>
            </w:r>
            <w:r>
              <w:rPr>
                <w:color w:val="auto"/>
                <w:sz w:val="21"/>
                <w:szCs w:val="21"/>
              </w:rPr>
              <w:fldChar w:fldCharType="separate"/>
            </w:r>
            <w:r>
              <w:rPr>
                <w:rFonts w:ascii="宋体" w:hAnsi="宋体" w:eastAsia="宋体" w:cs="宋体"/>
                <w:color w:val="auto"/>
                <w:sz w:val="21"/>
                <w:szCs w:val="21"/>
                <w:u w:val="single" w:color="auto"/>
              </w:rPr>
              <w:t>https</w:t>
            </w:r>
            <w:r>
              <w:rPr>
                <w:rFonts w:ascii="宋体" w:hAnsi="宋体" w:eastAsia="宋体" w:cs="宋体"/>
                <w:color w:val="auto"/>
                <w:spacing w:val="1"/>
                <w:sz w:val="21"/>
                <w:szCs w:val="21"/>
                <w:u w:val="single" w:color="auto"/>
              </w:rPr>
              <w:t>://</w:t>
            </w:r>
            <w:r>
              <w:rPr>
                <w:rFonts w:ascii="宋体" w:hAnsi="宋体" w:eastAsia="宋体" w:cs="宋体"/>
                <w:color w:val="auto"/>
                <w:sz w:val="21"/>
                <w:szCs w:val="21"/>
                <w:u w:val="single" w:color="auto"/>
              </w:rPr>
              <w:t>www</w:t>
            </w:r>
            <w:r>
              <w:rPr>
                <w:rFonts w:ascii="宋体" w:hAnsi="宋体" w:eastAsia="宋体" w:cs="宋体"/>
                <w:color w:val="auto"/>
                <w:spacing w:val="1"/>
                <w:sz w:val="21"/>
                <w:szCs w:val="21"/>
                <w:u w:val="single" w:color="auto"/>
              </w:rPr>
              <w:t>.</w:t>
            </w:r>
            <w:r>
              <w:rPr>
                <w:rFonts w:ascii="宋体" w:hAnsi="宋体" w:eastAsia="宋体" w:cs="宋体"/>
                <w:color w:val="auto"/>
                <w:sz w:val="21"/>
                <w:szCs w:val="21"/>
                <w:u w:val="single" w:color="auto"/>
              </w:rPr>
              <w:t>zcygov</w:t>
            </w:r>
            <w:r>
              <w:rPr>
                <w:rFonts w:ascii="宋体" w:hAnsi="宋体" w:eastAsia="宋体" w:cs="宋体"/>
                <w:color w:val="auto"/>
                <w:spacing w:val="1"/>
                <w:sz w:val="21"/>
                <w:szCs w:val="21"/>
                <w:u w:val="single" w:color="auto"/>
              </w:rPr>
              <w:t>.</w:t>
            </w:r>
            <w:r>
              <w:rPr>
                <w:rFonts w:ascii="宋体" w:hAnsi="宋体" w:eastAsia="宋体" w:cs="宋体"/>
                <w:color w:val="auto"/>
                <w:sz w:val="21"/>
                <w:szCs w:val="21"/>
                <w:u w:val="single" w:color="auto"/>
              </w:rPr>
              <w:t>cn</w:t>
            </w:r>
            <w:r>
              <w:rPr>
                <w:rFonts w:ascii="宋体" w:hAnsi="宋体" w:eastAsia="宋体" w:cs="宋体"/>
                <w:color w:val="auto"/>
                <w:spacing w:val="1"/>
                <w:sz w:val="21"/>
                <w:szCs w:val="21"/>
                <w:u w:val="single" w:color="auto"/>
              </w:rPr>
              <w:t>/</w:t>
            </w:r>
            <w:r>
              <w:rPr>
                <w:rFonts w:ascii="宋体" w:hAnsi="宋体" w:eastAsia="宋体" w:cs="宋体"/>
                <w:color w:val="auto"/>
                <w:spacing w:val="1"/>
                <w:sz w:val="21"/>
                <w:szCs w:val="21"/>
                <w:u w:val="single" w:color="auto"/>
              </w:rPr>
              <w:fldChar w:fldCharType="end"/>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 xml:space="preserve">在线获取《招标文件》，并于 </w:t>
            </w:r>
            <w:r>
              <w:rPr>
                <w:rFonts w:hint="eastAsia" w:ascii="宋体" w:hAnsi="宋体" w:eastAsia="宋体" w:cs="宋体"/>
                <w:color w:val="auto"/>
                <w:spacing w:val="1"/>
                <w:sz w:val="21"/>
                <w:szCs w:val="21"/>
                <w:u w:val="single" w:color="auto"/>
                <w:lang w:eastAsia="zh-CN"/>
              </w:rPr>
              <w:t>2023年12月12日 15:30</w:t>
            </w:r>
            <w:r>
              <w:rPr>
                <w:rFonts w:ascii="宋体" w:hAnsi="宋体" w:eastAsia="宋体" w:cs="宋体"/>
                <w:color w:val="auto"/>
                <w:spacing w:val="1"/>
                <w:sz w:val="21"/>
                <w:szCs w:val="21"/>
              </w:rPr>
              <w:t xml:space="preserve"> </w:t>
            </w:r>
            <w:r>
              <w:rPr>
                <w:rFonts w:ascii="宋体" w:hAnsi="宋体" w:eastAsia="宋体" w:cs="宋体"/>
                <w:color w:val="auto"/>
                <w:sz w:val="21"/>
                <w:szCs w:val="21"/>
              </w:rPr>
              <w:t>(北</w:t>
            </w:r>
            <w:r>
              <w:rPr>
                <w:rFonts w:ascii="宋体" w:hAnsi="宋体" w:eastAsia="宋体" w:cs="宋体"/>
                <w:color w:val="auto"/>
                <w:spacing w:val="11"/>
                <w:sz w:val="21"/>
                <w:szCs w:val="21"/>
              </w:rPr>
              <w:t>京</w:t>
            </w:r>
            <w:r>
              <w:rPr>
                <w:rFonts w:ascii="宋体" w:hAnsi="宋体" w:eastAsia="宋体" w:cs="宋体"/>
                <w:color w:val="auto"/>
                <w:spacing w:val="7"/>
                <w:sz w:val="21"/>
                <w:szCs w:val="21"/>
              </w:rPr>
              <w:t>时间) 前递交投标文件。</w:t>
            </w:r>
          </w:p>
        </w:tc>
      </w:tr>
    </w:tbl>
    <w:p>
      <w:pPr>
        <w:spacing w:before="199" w:line="343" w:lineRule="exact"/>
        <w:ind w:left="101"/>
        <w:outlineLvl w:val="1"/>
        <w:rPr>
          <w:rFonts w:ascii="宋体" w:hAnsi="宋体" w:eastAsia="宋体" w:cs="宋体"/>
          <w:color w:val="auto"/>
          <w:sz w:val="21"/>
          <w:szCs w:val="21"/>
        </w:rPr>
      </w:pPr>
      <w:r>
        <w:rPr>
          <w:rFonts w:ascii="宋体" w:hAnsi="宋体" w:eastAsia="宋体" w:cs="宋体"/>
          <w:color w:val="auto"/>
          <w:spacing w:val="10"/>
          <w:position w:val="2"/>
          <w:sz w:val="21"/>
          <w:szCs w:val="21"/>
          <w14:textOutline w14:w="3795" w14:cap="sq" w14:cmpd="sng">
            <w14:solidFill>
              <w14:srgbClr w14:val="000000"/>
            </w14:solidFill>
            <w14:prstDash w14:val="solid"/>
            <w14:bevel/>
          </w14:textOutline>
        </w:rPr>
        <w:t>一</w:t>
      </w:r>
      <w:r>
        <w:rPr>
          <w:rFonts w:ascii="宋体" w:hAnsi="宋体" w:eastAsia="宋体" w:cs="宋体"/>
          <w:color w:val="auto"/>
          <w:spacing w:val="9"/>
          <w:position w:val="2"/>
          <w:sz w:val="21"/>
          <w:szCs w:val="21"/>
          <w14:textOutline w14:w="3795" w14:cap="sq" w14:cmpd="sng">
            <w14:solidFill>
              <w14:srgbClr w14:val="000000"/>
            </w14:solidFill>
            <w14:prstDash w14:val="solid"/>
            <w14:bevel/>
          </w14:textOutline>
        </w:rPr>
        <w:t>、项目基本情况</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项目编号：HZZC2023-G2-230261-GXHS</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项目名称：广西（贺州）海峡两岸乡村振兴示范基地项目</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预算金额：</w:t>
      </w:r>
      <w:r>
        <w:rPr>
          <w:rFonts w:hint="eastAsia" w:ascii="宋体" w:hAnsi="宋体" w:eastAsia="宋体" w:cs="宋体"/>
          <w:b w:val="0"/>
          <w:bCs/>
          <w:caps w:val="0"/>
          <w:color w:val="auto"/>
          <w:spacing w:val="0"/>
          <w:kern w:val="0"/>
          <w:sz w:val="21"/>
          <w:szCs w:val="21"/>
          <w:highlight w:val="none"/>
          <w:lang w:val="en-US" w:eastAsia="zh-CN" w:bidi="ar-SA"/>
        </w:rPr>
        <w:t>捌佰零捌万肆仟壹佰肆拾肆元叁角贰分（¥8084144.32）</w:t>
      </w:r>
      <w:r>
        <w:rPr>
          <w:rFonts w:hint="eastAsia" w:ascii="宋体" w:hAnsi="宋体" w:eastAsia="宋体" w:cs="宋体"/>
          <w:b w:val="0"/>
          <w:bCs/>
          <w:caps w:val="0"/>
          <w:snapToGrid/>
          <w:color w:val="auto"/>
          <w:spacing w:val="0"/>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最高限价：</w:t>
      </w:r>
      <w:r>
        <w:rPr>
          <w:rFonts w:hint="eastAsia" w:ascii="宋体" w:hAnsi="宋体" w:eastAsia="宋体" w:cs="宋体"/>
          <w:b w:val="0"/>
          <w:bCs/>
          <w:caps w:val="0"/>
          <w:color w:val="auto"/>
          <w:spacing w:val="0"/>
          <w:kern w:val="0"/>
          <w:sz w:val="21"/>
          <w:szCs w:val="21"/>
          <w:highlight w:val="none"/>
          <w:lang w:val="en-US" w:eastAsia="zh-CN" w:bidi="ar-SA"/>
        </w:rPr>
        <w:t>捌佰零捌万肆仟壹佰肆拾肆元叁角贰分（¥8084144.32）</w:t>
      </w:r>
      <w:r>
        <w:rPr>
          <w:rFonts w:hint="eastAsia" w:ascii="宋体" w:hAnsi="宋体" w:eastAsia="宋体" w:cs="宋体"/>
          <w:b w:val="0"/>
          <w:bCs/>
          <w:caps w:val="0"/>
          <w:snapToGrid/>
          <w:color w:val="auto"/>
          <w:spacing w:val="0"/>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采购需求：广西（贺州）海峡两岸乡村振兴示范基地项目所包含的内容</w:t>
      </w:r>
      <w:r>
        <w:rPr>
          <w:rFonts w:hint="eastAsia" w:ascii="宋体" w:hAnsi="宋体" w:eastAsia="宋体" w:cs="宋体"/>
          <w:b w:val="0"/>
          <w:bCs/>
          <w:caps w:val="0"/>
          <w:color w:val="auto"/>
          <w:spacing w:val="0"/>
          <w:kern w:val="0"/>
          <w:sz w:val="21"/>
          <w:szCs w:val="21"/>
          <w:highlight w:val="none"/>
          <w:lang w:val="en-US" w:eastAsia="zh-CN" w:bidi="ar-SA"/>
        </w:rPr>
        <w:t>，</w:t>
      </w:r>
      <w:r>
        <w:rPr>
          <w:rFonts w:hint="eastAsia" w:ascii="宋体" w:hAnsi="宋体" w:eastAsia="宋体" w:cs="宋体"/>
          <w:b w:val="0"/>
          <w:bCs/>
          <w:caps w:val="0"/>
          <w:snapToGrid/>
          <w:color w:val="auto"/>
          <w:spacing w:val="0"/>
          <w:kern w:val="0"/>
          <w:sz w:val="21"/>
          <w:szCs w:val="21"/>
          <w:highlight w:val="none"/>
          <w:lang w:val="en-US" w:eastAsia="zh-CN" w:bidi="ar-SA"/>
        </w:rPr>
        <w:t>具体详见本项目招标文件及工程量清单要求范围内所有内容。</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合同履约期限：180日历天。</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both"/>
        <w:textAlignment w:val="auto"/>
        <w:rPr>
          <w:rFonts w:hint="eastAsia" w:ascii="宋体" w:hAnsi="宋体" w:eastAsia="宋体" w:cs="宋体"/>
          <w:b w:val="0"/>
          <w:bCs/>
          <w:caps w:val="0"/>
          <w:snapToGrid/>
          <w:color w:val="auto"/>
          <w:spacing w:val="0"/>
          <w:kern w:val="0"/>
          <w:sz w:val="21"/>
          <w:szCs w:val="21"/>
          <w:highlight w:val="none"/>
          <w:lang w:val="en-US" w:eastAsia="zh-CN" w:bidi="ar-SA"/>
        </w:rPr>
      </w:pPr>
      <w:r>
        <w:rPr>
          <w:rFonts w:hint="eastAsia" w:ascii="宋体" w:hAnsi="宋体" w:eastAsia="宋体" w:cs="宋体"/>
          <w:b w:val="0"/>
          <w:bCs/>
          <w:caps w:val="0"/>
          <w:snapToGrid/>
          <w:color w:val="auto"/>
          <w:spacing w:val="0"/>
          <w:kern w:val="0"/>
          <w:sz w:val="21"/>
          <w:szCs w:val="21"/>
          <w:highlight w:val="none"/>
          <w:lang w:val="en-US" w:eastAsia="zh-CN" w:bidi="ar-SA"/>
        </w:rPr>
        <w:t>本项目不接受联合体投标。</w:t>
      </w:r>
    </w:p>
    <w:p>
      <w:pPr>
        <w:spacing w:before="66" w:line="228" w:lineRule="auto"/>
        <w:ind w:left="101"/>
        <w:outlineLvl w:val="1"/>
        <w:rPr>
          <w:rFonts w:ascii="宋体" w:hAnsi="宋体" w:eastAsia="宋体" w:cs="宋体"/>
          <w:color w:val="auto"/>
          <w:sz w:val="21"/>
          <w:szCs w:val="21"/>
        </w:rPr>
      </w:pPr>
      <w:r>
        <w:rPr>
          <w:rFonts w:ascii="宋体" w:hAnsi="宋体" w:eastAsia="宋体" w:cs="宋体"/>
          <w:color w:val="auto"/>
          <w:spacing w:val="-1"/>
          <w:sz w:val="21"/>
          <w:szCs w:val="21"/>
          <w14:textOutline w14:w="3795" w14:cap="sq" w14:cmpd="sng">
            <w14:solidFill>
              <w14:srgbClr w14:val="000000"/>
            </w14:solidFill>
            <w14:prstDash w14:val="solid"/>
            <w14:bevel/>
          </w14:textOutline>
        </w:rPr>
        <w:t>二、</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14:textOutline w14:w="3795" w14:cap="sq" w14:cmpd="sng">
            <w14:solidFill>
              <w14:srgbClr w14:val="000000"/>
            </w14:solidFill>
            <w14:prstDash w14:val="solid"/>
            <w14:bevel/>
          </w14:textOutline>
        </w:rPr>
        <w:t>申请人的</w:t>
      </w:r>
      <w:r>
        <w:rPr>
          <w:rFonts w:ascii="宋体" w:hAnsi="宋体" w:eastAsia="宋体" w:cs="宋体"/>
          <w:color w:val="auto"/>
          <w:sz w:val="21"/>
          <w:szCs w:val="21"/>
          <w14:textOutline w14:w="3795" w14:cap="sq" w14:cmpd="sng">
            <w14:solidFill>
              <w14:srgbClr w14:val="000000"/>
            </w14:solidFill>
            <w14:prstDash w14:val="solid"/>
            <w14:bevel/>
          </w14:textOutline>
        </w:rPr>
        <w:t>资格要求</w:t>
      </w:r>
    </w:p>
    <w:p>
      <w:pPr>
        <w:spacing w:before="104" w:line="270" w:lineRule="exact"/>
        <w:ind w:left="735"/>
        <w:rPr>
          <w:rFonts w:ascii="宋体" w:hAnsi="宋体" w:eastAsia="宋体" w:cs="宋体"/>
          <w:color w:val="auto"/>
          <w:sz w:val="21"/>
          <w:szCs w:val="21"/>
        </w:rPr>
      </w:pPr>
      <w:r>
        <w:rPr>
          <w:rFonts w:ascii="宋体" w:hAnsi="宋体" w:eastAsia="宋体" w:cs="宋体"/>
          <w:color w:val="auto"/>
          <w:spacing w:val="14"/>
          <w:position w:val="1"/>
          <w:sz w:val="21"/>
          <w:szCs w:val="21"/>
        </w:rPr>
        <w:t>1</w:t>
      </w:r>
      <w:r>
        <w:rPr>
          <w:rFonts w:ascii="宋体" w:hAnsi="宋体" w:eastAsia="宋体" w:cs="宋体"/>
          <w:color w:val="auto"/>
          <w:spacing w:val="8"/>
          <w:position w:val="1"/>
          <w:sz w:val="21"/>
          <w:szCs w:val="21"/>
        </w:rPr>
        <w:t>.满足《中华人民共和国政府采购法》第二十二条规定。</w:t>
      </w:r>
    </w:p>
    <w:p>
      <w:pPr>
        <w:spacing w:before="137" w:line="378" w:lineRule="auto"/>
        <w:ind w:left="98" w:right="305" w:firstLine="631"/>
        <w:rPr>
          <w:rFonts w:ascii="宋体" w:hAnsi="宋体" w:eastAsia="宋体" w:cs="宋体"/>
          <w:color w:val="auto"/>
          <w:sz w:val="21"/>
          <w:szCs w:val="21"/>
        </w:rPr>
      </w:pPr>
      <w:r>
        <w:rPr>
          <w:rFonts w:ascii="宋体" w:hAnsi="宋体" w:eastAsia="宋体" w:cs="宋体"/>
          <w:color w:val="auto"/>
          <w:spacing w:val="20"/>
          <w:sz w:val="21"/>
          <w:szCs w:val="21"/>
        </w:rPr>
        <w:t>2.</w:t>
      </w:r>
      <w:r>
        <w:rPr>
          <w:rFonts w:ascii="宋体" w:hAnsi="宋体" w:eastAsia="宋体" w:cs="宋体"/>
          <w:color w:val="auto"/>
          <w:spacing w:val="16"/>
          <w:sz w:val="21"/>
          <w:szCs w:val="21"/>
        </w:rPr>
        <w:t>落</w:t>
      </w:r>
      <w:r>
        <w:rPr>
          <w:rFonts w:ascii="宋体" w:hAnsi="宋体" w:eastAsia="宋体" w:cs="宋体"/>
          <w:color w:val="auto"/>
          <w:spacing w:val="10"/>
          <w:sz w:val="21"/>
          <w:szCs w:val="21"/>
        </w:rPr>
        <w:t>实政府采购政策需满足的资格要求：</w:t>
      </w:r>
      <w:r>
        <w:rPr>
          <w:rFonts w:hint="eastAsia" w:ascii="宋体" w:hAnsi="宋体" w:eastAsia="宋体" w:cs="宋体"/>
          <w:color w:val="auto"/>
          <w:spacing w:val="10"/>
          <w:sz w:val="21"/>
          <w:szCs w:val="21"/>
          <w:lang w:eastAsia="zh-CN"/>
        </w:rPr>
        <w:t>供应商应为小微企业</w:t>
      </w:r>
      <w:r>
        <w:rPr>
          <w:rFonts w:ascii="宋体" w:hAnsi="宋体" w:eastAsia="宋体" w:cs="宋体"/>
          <w:color w:val="auto"/>
          <w:spacing w:val="8"/>
          <w:sz w:val="21"/>
          <w:szCs w:val="21"/>
        </w:rPr>
        <w:t>。</w:t>
      </w:r>
    </w:p>
    <w:p>
      <w:pPr>
        <w:spacing w:before="1" w:line="385" w:lineRule="auto"/>
        <w:ind w:left="97" w:right="305" w:firstLine="633"/>
        <w:rPr>
          <w:rFonts w:ascii="宋体" w:hAnsi="宋体" w:eastAsia="宋体" w:cs="宋体"/>
          <w:color w:val="auto"/>
          <w:spacing w:val="9"/>
          <w:sz w:val="21"/>
          <w:szCs w:val="21"/>
        </w:rPr>
      </w:pPr>
      <w:r>
        <w:rPr>
          <w:rFonts w:ascii="宋体" w:hAnsi="宋体" w:eastAsia="宋体" w:cs="宋体"/>
          <w:color w:val="auto"/>
          <w:spacing w:val="20"/>
          <w:sz w:val="21"/>
          <w:szCs w:val="21"/>
        </w:rPr>
        <w:t>3</w:t>
      </w:r>
      <w:r>
        <w:rPr>
          <w:rFonts w:ascii="宋体" w:hAnsi="宋体" w:eastAsia="宋体" w:cs="宋体"/>
          <w:color w:val="auto"/>
          <w:spacing w:val="15"/>
          <w:sz w:val="21"/>
          <w:szCs w:val="21"/>
        </w:rPr>
        <w:t>.</w:t>
      </w:r>
      <w:r>
        <w:rPr>
          <w:rFonts w:ascii="宋体" w:hAnsi="宋体" w:eastAsia="宋体" w:cs="宋体"/>
          <w:color w:val="auto"/>
          <w:spacing w:val="10"/>
          <w:sz w:val="21"/>
          <w:szCs w:val="21"/>
        </w:rPr>
        <w:t>本项目的特定资格要求：具有</w:t>
      </w:r>
      <w:r>
        <w:rPr>
          <w:rFonts w:hint="eastAsia" w:ascii="宋体" w:hAnsi="宋体" w:eastAsia="宋体" w:cs="宋体"/>
          <w:color w:val="auto"/>
          <w:spacing w:val="10"/>
          <w:sz w:val="21"/>
          <w:szCs w:val="21"/>
          <w:lang w:eastAsia="zh-CN"/>
        </w:rPr>
        <w:t>市政公用</w:t>
      </w:r>
      <w:r>
        <w:rPr>
          <w:rFonts w:ascii="宋体" w:hAnsi="宋体" w:eastAsia="宋体" w:cs="宋体"/>
          <w:color w:val="auto"/>
          <w:spacing w:val="10"/>
          <w:sz w:val="21"/>
          <w:szCs w:val="21"/>
        </w:rPr>
        <w:t>工程施工总承包叁级 (含叁级) 以上</w:t>
      </w:r>
      <w:r>
        <w:rPr>
          <w:rFonts w:hint="eastAsia" w:ascii="宋体" w:hAnsi="宋体" w:eastAsia="宋体" w:cs="宋体"/>
          <w:color w:val="auto"/>
          <w:spacing w:val="10"/>
          <w:sz w:val="21"/>
          <w:szCs w:val="21"/>
          <w:lang w:val="en-US" w:eastAsia="zh-CN"/>
        </w:rPr>
        <w:t>资质；</w:t>
      </w:r>
      <w:r>
        <w:rPr>
          <w:rFonts w:ascii="宋体" w:hAnsi="宋体" w:eastAsia="宋体" w:cs="宋体"/>
          <w:color w:val="auto"/>
          <w:spacing w:val="10"/>
          <w:sz w:val="21"/>
          <w:szCs w:val="21"/>
        </w:rPr>
        <w:t>并</w:t>
      </w:r>
      <w:r>
        <w:rPr>
          <w:rFonts w:ascii="宋体" w:hAnsi="宋体" w:eastAsia="宋体" w:cs="宋体"/>
          <w:color w:val="auto"/>
          <w:spacing w:val="12"/>
          <w:sz w:val="21"/>
          <w:szCs w:val="21"/>
        </w:rPr>
        <w:t>在</w:t>
      </w:r>
      <w:r>
        <w:rPr>
          <w:rFonts w:ascii="宋体" w:hAnsi="宋体" w:eastAsia="宋体" w:cs="宋体"/>
          <w:color w:val="auto"/>
          <w:spacing w:val="9"/>
          <w:sz w:val="21"/>
          <w:szCs w:val="21"/>
        </w:rPr>
        <w:t>人员、设备、资金等方面具备相应的施工能力。</w:t>
      </w:r>
    </w:p>
    <w:p>
      <w:pPr>
        <w:spacing w:before="149" w:line="265" w:lineRule="exact"/>
        <w:outlineLvl w:val="1"/>
        <w:rPr>
          <w:rFonts w:ascii="宋体" w:hAnsi="宋体" w:eastAsia="宋体" w:cs="宋体"/>
          <w:color w:val="auto"/>
          <w:sz w:val="21"/>
          <w:szCs w:val="21"/>
        </w:rPr>
      </w:pPr>
      <w:r>
        <w:rPr>
          <w:rFonts w:ascii="宋体" w:hAnsi="宋体" w:eastAsia="宋体" w:cs="宋体"/>
          <w:color w:val="auto"/>
          <w:spacing w:val="13"/>
          <w:position w:val="1"/>
          <w:sz w:val="21"/>
          <w:szCs w:val="21"/>
          <w14:textOutline w14:w="3795" w14:cap="sq" w14:cmpd="sng">
            <w14:solidFill>
              <w14:srgbClr w14:val="000000"/>
            </w14:solidFill>
            <w14:prstDash w14:val="solid"/>
            <w14:bevel/>
          </w14:textOutline>
        </w:rPr>
        <w:t>三</w:t>
      </w:r>
      <w:r>
        <w:rPr>
          <w:rFonts w:ascii="宋体" w:hAnsi="宋体" w:eastAsia="宋体" w:cs="宋体"/>
          <w:color w:val="auto"/>
          <w:spacing w:val="9"/>
          <w:position w:val="1"/>
          <w:sz w:val="21"/>
          <w:szCs w:val="21"/>
          <w14:textOutline w14:w="3795" w14:cap="sq" w14:cmpd="sng">
            <w14:solidFill>
              <w14:srgbClr w14:val="000000"/>
            </w14:solidFill>
            <w14:prstDash w14:val="solid"/>
            <w14:bevel/>
          </w14:textOutline>
        </w:rPr>
        <w:t>、获取招标文件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时间：2023 年11月22日至 2023 年 11月29日 ，每日上午08：30 时至 12：00 时，下午 14：30 时至 18:00 时（北京时间，法定节假日除外）。</w:t>
      </w:r>
    </w:p>
    <w:p>
      <w:pPr>
        <w:spacing w:before="130" w:line="232" w:lineRule="auto"/>
        <w:ind w:left="439"/>
        <w:rPr>
          <w:rFonts w:ascii="宋体" w:hAnsi="宋体" w:eastAsia="宋体" w:cs="宋体"/>
          <w:color w:val="auto"/>
          <w:sz w:val="21"/>
          <w:szCs w:val="21"/>
        </w:rPr>
      </w:pPr>
      <w:r>
        <w:rPr>
          <w:rFonts w:ascii="宋体" w:hAnsi="宋体" w:eastAsia="宋体" w:cs="宋体"/>
          <w:color w:val="auto"/>
          <w:spacing w:val="9"/>
          <w:sz w:val="21"/>
          <w:szCs w:val="21"/>
        </w:rPr>
        <w:t>地点：</w:t>
      </w:r>
      <w:r>
        <w:rPr>
          <w:rFonts w:hint="eastAsia" w:ascii="宋体" w:hAnsi="宋体" w:eastAsia="宋体" w:cs="宋体"/>
          <w:color w:val="auto"/>
          <w:spacing w:val="9"/>
          <w:sz w:val="21"/>
          <w:szCs w:val="21"/>
        </w:rPr>
        <w:t xml:space="preserve">政采云平台（https://www.zcygov.cn/）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获取方式：本项目不发放纸质文件，供应商须登录政采云平台(https://www.zcygov.cn/) 在线获取《招标文件》及《工程量清单和图纸》  (操作路径：登录“政采云”平台-项目采购- 获取采购文件-找到本项目-点击“申请获取采购文件”) ， 电子投标文件制作需要基于“政采 云”平台获取的招标文件编制。尚未注册的供应商可在政采云平台完成注册后在线获取采购文 件 (政采云平台-商家入驻-注册) 。如在操作过程中遇到问题或需技术支持，请致电政采云客服热线：95763。</w:t>
      </w:r>
    </w:p>
    <w:p>
      <w:pPr>
        <w:spacing w:before="133" w:line="342" w:lineRule="auto"/>
        <w:ind w:left="83" w:right="117" w:firstLine="419"/>
        <w:rPr>
          <w:rFonts w:ascii="宋体" w:hAnsi="宋体" w:eastAsia="宋体" w:cs="宋体"/>
          <w:color w:val="auto"/>
          <w:sz w:val="21"/>
          <w:szCs w:val="21"/>
        </w:rPr>
      </w:pPr>
      <w:r>
        <w:rPr>
          <w:rFonts w:ascii="宋体" w:hAnsi="宋体" w:eastAsia="宋体" w:cs="宋体"/>
          <w:color w:val="auto"/>
          <w:spacing w:val="9"/>
          <w:sz w:val="21"/>
          <w:szCs w:val="21"/>
        </w:rPr>
        <w:t>供应商未按以上时间、地点、方式获取本项目采购文件的，代理机构将拒收其响应文件</w:t>
      </w:r>
      <w:r>
        <w:rPr>
          <w:rFonts w:ascii="宋体" w:hAnsi="宋体" w:eastAsia="宋体" w:cs="宋体"/>
          <w:color w:val="auto"/>
          <w:spacing w:val="4"/>
          <w:sz w:val="21"/>
          <w:szCs w:val="21"/>
        </w:rPr>
        <w:t>。</w:t>
      </w:r>
      <w:r>
        <w:rPr>
          <w:rFonts w:ascii="宋体" w:hAnsi="宋体" w:eastAsia="宋体" w:cs="宋体"/>
          <w:color w:val="auto"/>
          <w:spacing w:val="18"/>
          <w:sz w:val="21"/>
          <w:szCs w:val="21"/>
        </w:rPr>
        <w:t>本</w:t>
      </w:r>
      <w:r>
        <w:rPr>
          <w:rFonts w:ascii="宋体" w:hAnsi="宋体" w:eastAsia="宋体" w:cs="宋体"/>
          <w:color w:val="auto"/>
          <w:spacing w:val="15"/>
          <w:sz w:val="21"/>
          <w:szCs w:val="21"/>
        </w:rPr>
        <w:t>项</w:t>
      </w:r>
      <w:r>
        <w:rPr>
          <w:rFonts w:ascii="宋体" w:hAnsi="宋体" w:eastAsia="宋体" w:cs="宋体"/>
          <w:color w:val="auto"/>
          <w:spacing w:val="9"/>
          <w:sz w:val="21"/>
          <w:szCs w:val="21"/>
        </w:rPr>
        <w:t>目采用资格后审，已获取采购文件的投标人不等于符合本项目的投标人资格。</w:t>
      </w:r>
    </w:p>
    <w:p>
      <w:pPr>
        <w:spacing w:before="60" w:line="227" w:lineRule="auto"/>
        <w:ind w:left="503"/>
        <w:rPr>
          <w:rFonts w:ascii="宋体" w:hAnsi="宋体" w:eastAsia="宋体" w:cs="宋体"/>
          <w:color w:val="auto"/>
          <w:sz w:val="21"/>
          <w:szCs w:val="21"/>
        </w:rPr>
      </w:pPr>
      <w:r>
        <w:rPr>
          <w:rFonts w:hint="eastAsia" w:ascii="宋体" w:hAnsi="宋体" w:eastAsia="宋体" w:cs="宋体"/>
          <w:color w:val="auto"/>
          <w:spacing w:val="4"/>
          <w:sz w:val="21"/>
          <w:szCs w:val="21"/>
          <w:lang w:eastAsia="zh-CN"/>
        </w:rPr>
        <w:t>售价</w:t>
      </w:r>
      <w:r>
        <w:rPr>
          <w:rFonts w:ascii="宋体" w:hAnsi="宋体" w:eastAsia="宋体" w:cs="宋体"/>
          <w:color w:val="auto"/>
          <w:spacing w:val="4"/>
          <w:sz w:val="21"/>
          <w:szCs w:val="21"/>
        </w:rPr>
        <w:t>：0 元。</w:t>
      </w:r>
    </w:p>
    <w:p>
      <w:pPr>
        <w:spacing w:before="214" w:line="231" w:lineRule="auto"/>
        <w:ind w:left="39"/>
        <w:outlineLvl w:val="1"/>
        <w:rPr>
          <w:rFonts w:ascii="宋体" w:hAnsi="宋体" w:eastAsia="宋体" w:cs="宋体"/>
          <w:color w:val="auto"/>
          <w:sz w:val="21"/>
          <w:szCs w:val="21"/>
        </w:rPr>
      </w:pPr>
      <w:r>
        <w:rPr>
          <w:rFonts w:ascii="宋体" w:hAnsi="宋体" w:eastAsia="宋体" w:cs="宋体"/>
          <w:color w:val="auto"/>
          <w:spacing w:val="15"/>
          <w:sz w:val="21"/>
          <w:szCs w:val="21"/>
          <w14:textOutline w14:w="3795" w14:cap="sq" w14:cmpd="sng">
            <w14:solidFill>
              <w14:srgbClr w14:val="000000"/>
            </w14:solidFill>
            <w14:prstDash w14:val="solid"/>
            <w14:bevel/>
          </w14:textOutline>
        </w:rPr>
        <w:t>四</w:t>
      </w:r>
      <w:r>
        <w:rPr>
          <w:rFonts w:ascii="宋体" w:hAnsi="宋体" w:eastAsia="宋体" w:cs="宋体"/>
          <w:color w:val="auto"/>
          <w:spacing w:val="9"/>
          <w:sz w:val="21"/>
          <w:szCs w:val="21"/>
          <w14:textOutline w14:w="3795" w14:cap="sq" w14:cmpd="sng">
            <w14:solidFill>
              <w14:srgbClr w14:val="000000"/>
            </w14:solidFill>
            <w14:prstDash w14:val="solid"/>
            <w14:bevel/>
          </w14:textOutline>
        </w:rPr>
        <w:t>、提交投标文件截止时间、开标时间和地点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 xml:space="preserve"> 提交投标文件截止时间：投标文件递交的截止时间 (开标时间) 为2023年12月12日 15:30</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投标地点：政府采购云平台开标大厅。  (本项目为贺州市全流程电子化项目，通过“政采云”平 台 (https://www.zcygov.cn/) 实行在线电子投标。不要求投标供应商到达开标现场，但供应商应派法定代表人或委托代理人准时在线出席电子开评标会议，随时关注开评标进度，如在开 评标过程中有电子询标，应在规定的时间内对电子询标函进行澄清回复。)</w:t>
      </w:r>
    </w:p>
    <w:p>
      <w:pPr>
        <w:pStyle w:val="2"/>
        <w:ind w:firstLine="420" w:firstLineChars="200"/>
        <w:jc w:val="left"/>
        <w:rPr>
          <w:rFonts w:hint="default"/>
          <w:color w:val="auto"/>
          <w:lang w:val="en-US" w:eastAsia="zh-CN"/>
        </w:rPr>
      </w:pPr>
      <w:r>
        <w:rPr>
          <w:rFonts w:hint="eastAsia"/>
          <w:color w:val="auto"/>
          <w:lang w:val="en-US" w:eastAsia="zh-CN"/>
        </w:rPr>
        <w:t>开标时间：2023年12月12日 15:30</w:t>
      </w:r>
    </w:p>
    <w:p>
      <w:pPr>
        <w:pStyle w:val="2"/>
        <w:ind w:firstLine="420" w:firstLineChars="200"/>
        <w:jc w:val="left"/>
        <w:rPr>
          <w:rFonts w:hint="eastAsia"/>
          <w:color w:val="auto"/>
          <w:lang w:val="en-US" w:eastAsia="zh-CN"/>
        </w:rPr>
      </w:pPr>
      <w:r>
        <w:rPr>
          <w:rFonts w:hint="eastAsia"/>
          <w:color w:val="auto"/>
          <w:lang w:val="en-US" w:eastAsia="zh-CN"/>
        </w:rPr>
        <w:t xml:space="preserve">开标地点：政府采购云平台开标大厅  </w:t>
      </w:r>
    </w:p>
    <w:p>
      <w:pPr>
        <w:spacing w:before="41" w:line="238" w:lineRule="auto"/>
        <w:ind w:left="23"/>
        <w:outlineLvl w:val="1"/>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五</w:t>
      </w:r>
      <w:r>
        <w:rPr>
          <w:rFonts w:ascii="宋体" w:hAnsi="宋体" w:eastAsia="宋体" w:cs="宋体"/>
          <w:color w:val="auto"/>
          <w:spacing w:val="8"/>
          <w:sz w:val="21"/>
          <w:szCs w:val="21"/>
          <w14:textOutline w14:w="3795" w14:cap="sq" w14:cmpd="sng">
            <w14:solidFill>
              <w14:srgbClr w14:val="000000"/>
            </w14:solidFill>
            <w14:prstDash w14:val="solid"/>
            <w14:bevel/>
          </w14:textOutline>
        </w:rPr>
        <w:t>、公告期限</w:t>
      </w:r>
    </w:p>
    <w:p>
      <w:pPr>
        <w:spacing w:before="201" w:line="226" w:lineRule="auto"/>
        <w:ind w:left="474"/>
        <w:rPr>
          <w:rFonts w:ascii="宋体" w:hAnsi="宋体" w:eastAsia="宋体" w:cs="宋体"/>
          <w:color w:val="auto"/>
          <w:sz w:val="21"/>
          <w:szCs w:val="21"/>
        </w:rPr>
      </w:pPr>
      <w:r>
        <w:rPr>
          <w:rFonts w:ascii="宋体" w:hAnsi="宋体" w:eastAsia="宋体" w:cs="宋体"/>
          <w:color w:val="auto"/>
          <w:spacing w:val="-1"/>
          <w:sz w:val="21"/>
          <w:szCs w:val="21"/>
        </w:rPr>
        <w:t>自本公告发</w:t>
      </w:r>
      <w:r>
        <w:rPr>
          <w:rFonts w:ascii="宋体" w:hAnsi="宋体" w:eastAsia="宋体" w:cs="宋体"/>
          <w:color w:val="auto"/>
          <w:sz w:val="21"/>
          <w:szCs w:val="21"/>
        </w:rPr>
        <w:t>布之日起 5 个工作日。</w:t>
      </w:r>
    </w:p>
    <w:p>
      <w:pPr>
        <w:spacing w:before="216" w:line="232" w:lineRule="auto"/>
        <w:ind w:left="21"/>
        <w:outlineLvl w:val="1"/>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六、其他补充事宜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1.单位负责人为同一人或者存在直接控股、管理关系的不同供应商，不得参加同一合同 项下的政府采购活动。除单一来源采购项目外，为采购项目提供整体设计、规范编制或者项目 管理、监理、检测等服务的供应商，不得再参加该采购项目的其他采购活动。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2.对在“ 信用中国 ”网站 (www.creditchina.gov.cn) 、  中国政府采购网(www.ccgp.gov.cn)等渠道列入失信被执行人、重大税收违法案件当事人名单、政府采购严重违法失信行为记录名单及其他不符合《中华人民共和国政府采购法》第二十二条规定条件的 供应商，不得参与政府采购活动。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3.业绩要求：无要求。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4.本项目为专门面向小微企业采购的项目，投标价即评审价，不另外执行价格评审优惠 (投标人需要提供中小企业声明函或监狱企业证明文件或残疾人福利单位声明函)。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5.投标保证金 (人民币) ：本项目不需缴纳投标保证金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6.发布公告的媒介：中国政府采购网、广西壮族自治区政府采购网及全国公共资源交易平 台 (广西 ·贺州) 。</w:t>
      </w:r>
    </w:p>
    <w:p>
      <w:pPr>
        <w:spacing w:before="38" w:line="268" w:lineRule="exact"/>
        <w:ind w:left="444"/>
        <w:rPr>
          <w:rFonts w:ascii="宋体" w:hAnsi="宋体" w:eastAsia="宋体" w:cs="宋体"/>
          <w:color w:val="auto"/>
          <w:sz w:val="21"/>
          <w:szCs w:val="21"/>
        </w:rPr>
      </w:pPr>
      <w:r>
        <w:rPr>
          <w:rFonts w:ascii="宋体" w:hAnsi="宋体" w:eastAsia="宋体" w:cs="宋体"/>
          <w:color w:val="auto"/>
          <w:spacing w:val="12"/>
          <w:position w:val="1"/>
          <w:sz w:val="21"/>
          <w:szCs w:val="21"/>
          <w14:textOutline w14:w="3795" w14:cap="sq" w14:cmpd="sng">
            <w14:solidFill>
              <w14:srgbClr w14:val="000000"/>
            </w14:solidFill>
            <w14:prstDash w14:val="solid"/>
            <w14:bevel/>
          </w14:textOutline>
        </w:rPr>
        <w:t>7</w:t>
      </w:r>
      <w:r>
        <w:rPr>
          <w:rFonts w:ascii="宋体" w:hAnsi="宋体" w:eastAsia="宋体" w:cs="宋体"/>
          <w:color w:val="auto"/>
          <w:spacing w:val="6"/>
          <w:position w:val="1"/>
          <w:sz w:val="21"/>
          <w:szCs w:val="21"/>
          <w14:textOutline w14:w="3795" w14:cap="sq" w14:cmpd="sng">
            <w14:solidFill>
              <w14:srgbClr w14:val="000000"/>
            </w14:solidFill>
            <w14:prstDash w14:val="solid"/>
            <w14:bevel/>
          </w14:textOutline>
        </w:rPr>
        <w:t>.其他注意事项：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(1) 本项目实行电子投标，供应商应按照本项目招标文件和政采云平台的要求编制、加 密并提交投标文件。供应商在使用系统参与投标过程中遇到涉及平台使用的任何问题，可致电 政采云平台技术支持热线咨询，联系方式：95763。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(2) 供应商应及时熟悉掌握电子标系统操作指南 (见政采云电子卖场首页右上角—服务中心—帮助文档—项目采购)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fldChar w:fldCharType="begin"/>
      </w:r>
      <w:r>
        <w:rPr>
          <w:rFonts w:hint="eastAsia" w:ascii="Times New Roman" w:hAnsi="Times New Roman" w:eastAsia="宋体" w:cs="Times New Roman"/>
          <w:snapToGrid/>
          <w:color w:val="auto"/>
          <w:spacing w:val="0"/>
          <w:kern w:val="2"/>
          <w:szCs w:val="24"/>
          <w:highlight w:val="none"/>
          <w:lang w:val="en-US" w:eastAsia="zh-CN" w:bidi="ar-SA"/>
        </w:rPr>
        <w:instrText xml:space="preserve"> HYPERLINK "https://service.zcygov.cn/#/knowledges/tree?tag=AG1DtGwBFdiHxlNdhY0r" </w:instrText>
      </w:r>
      <w:r>
        <w:rPr>
          <w:rFonts w:hint="eastAsia" w:ascii="Times New Roman" w:hAnsi="Times New Roman" w:eastAsia="宋体" w:cs="Times New Roman"/>
          <w:snapToGrid/>
          <w:color w:val="auto"/>
          <w:spacing w:val="0"/>
          <w:kern w:val="2"/>
          <w:szCs w:val="24"/>
          <w:highlight w:val="none"/>
          <w:lang w:val="en-US" w:eastAsia="zh-CN" w:bidi="ar-SA"/>
        </w:rPr>
        <w:fldChar w:fldCharType="separate"/>
      </w:r>
      <w:r>
        <w:rPr>
          <w:rFonts w:hint="eastAsia" w:ascii="Times New Roman" w:hAnsi="Times New Roman" w:eastAsia="宋体" w:cs="Times New Roman"/>
          <w:snapToGrid/>
          <w:color w:val="auto"/>
          <w:spacing w:val="0"/>
          <w:kern w:val="2"/>
          <w:szCs w:val="24"/>
          <w:highlight w:val="none"/>
          <w:lang w:val="en-US" w:eastAsia="zh-CN" w:bidi="ar-SA"/>
        </w:rPr>
        <w:t>https://service.zcygov.cn/#/knowledges/tree?tag=AG1DtGwBFdiHxlNdhY0r</w:t>
      </w:r>
      <w:r>
        <w:rPr>
          <w:rFonts w:hint="eastAsia" w:ascii="Times New Roman" w:hAnsi="Times New Roman" w:eastAsia="宋体" w:cs="Times New Roman"/>
          <w:snapToGrid/>
          <w:color w:val="auto"/>
          <w:spacing w:val="0"/>
          <w:kern w:val="2"/>
          <w:szCs w:val="24"/>
          <w:highlight w:val="none"/>
          <w:lang w:val="en-US" w:eastAsia="zh-CN" w:bidi="ar-SA"/>
        </w:rPr>
        <w:fldChar w:fldCharType="end"/>
      </w:r>
      <w:r>
        <w:rPr>
          <w:rFonts w:hint="eastAsia" w:ascii="Times New Roman" w:hAnsi="Times New Roman" w:eastAsia="宋体" w:cs="Times New Roman"/>
          <w:snapToGrid/>
          <w:color w:val="auto"/>
          <w:spacing w:val="0"/>
          <w:kern w:val="2"/>
          <w:szCs w:val="24"/>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(3) 供应商应及时完成 CA 申领和绑定 (见广西壮族自治区政府采购网—办事服务—下载 专区-政采云 CA 证书办理操作指南)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(4) 供应商通过政采云投标客户端软件制作投标文件，政采云投标客户端软件请供应商 自行前往下载并安装 (见广西壮族自治区政府采购网—办事服务—下载专区-广西壮族自治区 全流程电子招投标项目管理系统--供应商客户端)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(5) 因未注册入库、未办理 CA 数字证书、CA 证书故障、操作不当等原因造成无法投标或 投标失败等后果由供应商自行承担。</w:t>
      </w:r>
    </w:p>
    <w:p>
      <w:pPr>
        <w:keepNext w:val="0"/>
        <w:keepLines w:val="0"/>
        <w:pageBreakBefore w:val="0"/>
        <w:widowControl w:val="0"/>
        <w:kinsoku/>
        <w:wordWrap/>
        <w:overflowPunct/>
        <w:topLinePunct w:val="0"/>
        <w:autoSpaceDE/>
        <w:autoSpaceDN/>
        <w:bidi w:val="0"/>
        <w:snapToGrid/>
        <w:spacing w:after="60" w:line="400" w:lineRule="exact"/>
        <w:ind w:right="63" w:rightChars="30" w:firstLine="420" w:firstLineChars="200"/>
        <w:rPr>
          <w:rFonts w:hint="eastAsia"/>
          <w:color w:val="auto"/>
          <w:highlight w:val="none"/>
        </w:rPr>
      </w:pPr>
      <w:r>
        <w:rPr>
          <w:rFonts w:hint="eastAsia" w:ascii="宋体" w:hAnsi="宋体" w:cs="宋体"/>
          <w:color w:val="auto"/>
          <w:szCs w:val="21"/>
          <w:highlight w:val="none"/>
          <w:lang w:val="en-US" w:eastAsia="zh-CN"/>
        </w:rPr>
        <w:t>（6）投标文件网上提交截止后，政采云（电子标系统）自动提取所有投标文件，各供应商须在开标开始后30分钟内对上传政采云的投标文件进行解密，所有供应商在规定的解密时限内解密完成或解密时限结束后，本中心开启投标文件；供应商超过解密时限的，系统默认自动放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Times New Roman" w:hAnsi="Times New Roman" w:eastAsia="宋体" w:cs="Times New Roman"/>
          <w:snapToGrid/>
          <w:color w:val="auto"/>
          <w:spacing w:val="0"/>
          <w:kern w:val="2"/>
          <w:szCs w:val="24"/>
          <w:highlight w:val="none"/>
          <w:lang w:val="en-US" w:eastAsia="zh-CN" w:bidi="ar-SA"/>
        </w:rPr>
      </w:pPr>
      <w:r>
        <w:rPr>
          <w:rFonts w:hint="eastAsia" w:ascii="Times New Roman" w:hAnsi="Times New Roman" w:eastAsia="宋体" w:cs="Times New Roman"/>
          <w:snapToGrid/>
          <w:color w:val="auto"/>
          <w:spacing w:val="0"/>
          <w:kern w:val="2"/>
          <w:szCs w:val="24"/>
          <w:highlight w:val="none"/>
          <w:lang w:val="en-US" w:eastAsia="zh-CN" w:bidi="ar-SA"/>
        </w:rPr>
        <w:t>8.监督管理部门：富川瑶族自治县财政局政府采购管理办公室，联系电话：0774-7882324。</w:t>
      </w:r>
    </w:p>
    <w:p>
      <w:pPr>
        <w:spacing w:before="192" w:line="239" w:lineRule="auto"/>
        <w:ind w:left="19"/>
        <w:outlineLvl w:val="1"/>
        <w:rPr>
          <w:rFonts w:ascii="宋体" w:hAnsi="宋体" w:eastAsia="宋体" w:cs="宋体"/>
          <w:color w:val="auto"/>
          <w:sz w:val="21"/>
          <w:szCs w:val="21"/>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七、对本次招标提出询问，请按以下方式联系</w:t>
      </w:r>
      <w:r>
        <w:rPr>
          <w:rFonts w:ascii="宋体" w:hAnsi="宋体" w:eastAsia="宋体" w:cs="宋体"/>
          <w:color w:val="auto"/>
          <w:spacing w:val="7"/>
          <w:sz w:val="21"/>
          <w:szCs w:val="21"/>
          <w14:textOutline w14:w="3795" w14:cap="sq" w14:cmpd="sng">
            <w14:solidFill>
              <w14:srgbClr w14:val="000000"/>
            </w14:solidFill>
            <w14:prstDash w14:val="solid"/>
            <w14:bevel/>
          </w14:textOutline>
        </w:rPr>
        <w:t>。</w:t>
      </w:r>
    </w:p>
    <w:p>
      <w:pPr>
        <w:spacing w:before="199" w:line="228" w:lineRule="auto"/>
        <w:ind w:left="244"/>
        <w:rPr>
          <w:rFonts w:ascii="宋体" w:hAnsi="宋体" w:eastAsia="宋体" w:cs="宋体"/>
          <w:color w:val="auto"/>
          <w:sz w:val="21"/>
          <w:szCs w:val="21"/>
        </w:rPr>
      </w:pPr>
      <w:r>
        <w:rPr>
          <w:rFonts w:ascii="宋体" w:hAnsi="宋体" w:eastAsia="宋体" w:cs="宋体"/>
          <w:color w:val="auto"/>
          <w:spacing w:val="5"/>
          <w:sz w:val="21"/>
          <w:szCs w:val="21"/>
        </w:rPr>
        <w:t xml:space="preserve">1. </w:t>
      </w:r>
      <w:r>
        <w:rPr>
          <w:rFonts w:hint="eastAsia" w:ascii="宋体" w:hAnsi="宋体" w:eastAsia="宋体" w:cs="宋体"/>
          <w:color w:val="auto"/>
          <w:spacing w:val="5"/>
          <w:sz w:val="21"/>
          <w:szCs w:val="21"/>
          <w:lang w:eastAsia="zh-CN"/>
        </w:rPr>
        <w:t>招标人</w:t>
      </w:r>
      <w:r>
        <w:rPr>
          <w:rFonts w:ascii="宋体" w:hAnsi="宋体" w:eastAsia="宋体" w:cs="宋体"/>
          <w:color w:val="auto"/>
          <w:spacing w:val="5"/>
          <w:sz w:val="21"/>
          <w:szCs w:val="21"/>
        </w:rPr>
        <w:t>信</w:t>
      </w:r>
      <w:r>
        <w:rPr>
          <w:rFonts w:ascii="宋体" w:hAnsi="宋体" w:eastAsia="宋体" w:cs="宋体"/>
          <w:color w:val="auto"/>
          <w:spacing w:val="4"/>
          <w:sz w:val="21"/>
          <w:szCs w:val="21"/>
        </w:rPr>
        <w:t>息</w:t>
      </w:r>
    </w:p>
    <w:p>
      <w:pPr>
        <w:spacing w:before="154" w:line="401" w:lineRule="exact"/>
        <w:ind w:left="231"/>
        <w:rPr>
          <w:rFonts w:hint="eastAsia" w:ascii="宋体" w:hAnsi="宋体" w:eastAsia="宋体" w:cs="宋体"/>
          <w:color w:val="auto"/>
          <w:sz w:val="21"/>
          <w:szCs w:val="21"/>
          <w:lang w:eastAsia="zh-CN"/>
        </w:rPr>
      </w:pPr>
      <w:r>
        <w:rPr>
          <w:rFonts w:ascii="宋体" w:hAnsi="宋体" w:eastAsia="宋体" w:cs="宋体"/>
          <w:color w:val="auto"/>
          <w:spacing w:val="9"/>
          <w:position w:val="14"/>
          <w:sz w:val="21"/>
          <w:szCs w:val="21"/>
        </w:rPr>
        <w:t>名  称：</w:t>
      </w:r>
      <w:r>
        <w:rPr>
          <w:rFonts w:hint="eastAsia" w:ascii="宋体" w:hAnsi="宋体" w:eastAsia="宋体" w:cs="宋体"/>
          <w:color w:val="auto"/>
          <w:spacing w:val="9"/>
          <w:position w:val="14"/>
          <w:sz w:val="21"/>
          <w:szCs w:val="21"/>
          <w:lang w:eastAsia="zh-CN"/>
        </w:rPr>
        <w:t>富川瑶族自治县乡村振兴局</w:t>
      </w:r>
    </w:p>
    <w:p>
      <w:pPr>
        <w:spacing w:line="229" w:lineRule="auto"/>
        <w:ind w:left="228"/>
        <w:rPr>
          <w:rFonts w:hint="eastAsia" w:ascii="宋体" w:hAnsi="宋体" w:eastAsia="宋体" w:cs="宋体"/>
          <w:color w:val="auto"/>
          <w:sz w:val="21"/>
          <w:szCs w:val="21"/>
          <w:lang w:eastAsia="zh-CN"/>
        </w:rPr>
      </w:pPr>
      <w:r>
        <w:rPr>
          <w:rFonts w:ascii="宋体" w:hAnsi="宋体" w:eastAsia="宋体" w:cs="宋体"/>
          <w:color w:val="auto"/>
          <w:spacing w:val="4"/>
          <w:sz w:val="21"/>
          <w:szCs w:val="21"/>
        </w:rPr>
        <w:t>地  址：</w:t>
      </w:r>
      <w:r>
        <w:rPr>
          <w:rFonts w:hint="eastAsia" w:ascii="宋体" w:hAnsi="宋体" w:eastAsia="宋体" w:cs="宋体"/>
          <w:color w:val="auto"/>
          <w:spacing w:val="4"/>
          <w:sz w:val="21"/>
          <w:szCs w:val="21"/>
          <w:lang w:eastAsia="zh-CN"/>
        </w:rPr>
        <w:t>富川瑶族自治县城东园区大厦三楼</w:t>
      </w:r>
    </w:p>
    <w:p>
      <w:pPr>
        <w:spacing w:before="150" w:line="229" w:lineRule="auto"/>
        <w:ind w:left="229"/>
        <w:rPr>
          <w:rFonts w:hint="eastAsia" w:ascii="宋体" w:hAnsi="宋体" w:eastAsia="宋体" w:cs="宋体"/>
          <w:color w:val="auto"/>
          <w:spacing w:val="12"/>
          <w:sz w:val="21"/>
          <w:szCs w:val="21"/>
          <w:lang w:eastAsia="zh-CN"/>
        </w:rPr>
      </w:pPr>
      <w:r>
        <w:rPr>
          <w:rFonts w:hint="eastAsia" w:ascii="宋体" w:hAnsi="宋体" w:eastAsia="宋体" w:cs="宋体"/>
          <w:color w:val="auto"/>
          <w:spacing w:val="12"/>
          <w:sz w:val="21"/>
          <w:szCs w:val="21"/>
          <w:lang w:eastAsia="zh-CN"/>
        </w:rPr>
        <w:t>项目联系人：廖仁智</w:t>
      </w:r>
    </w:p>
    <w:p>
      <w:pPr>
        <w:spacing w:before="150" w:line="229" w:lineRule="auto"/>
        <w:ind w:left="229"/>
        <w:rPr>
          <w:rFonts w:hint="eastAsia" w:ascii="宋体" w:hAnsi="宋体" w:eastAsia="宋体" w:cs="宋体"/>
          <w:color w:val="auto"/>
          <w:sz w:val="21"/>
          <w:szCs w:val="21"/>
          <w:lang w:eastAsia="zh-CN"/>
        </w:rPr>
      </w:pPr>
      <w:r>
        <w:rPr>
          <w:rFonts w:hint="eastAsia" w:ascii="宋体" w:hAnsi="宋体" w:eastAsia="宋体" w:cs="宋体"/>
          <w:color w:val="auto"/>
          <w:spacing w:val="12"/>
          <w:sz w:val="21"/>
          <w:szCs w:val="21"/>
          <w:lang w:eastAsia="zh-CN"/>
        </w:rPr>
        <w:t>项目</w:t>
      </w:r>
      <w:r>
        <w:rPr>
          <w:rFonts w:ascii="宋体" w:hAnsi="宋体" w:eastAsia="宋体" w:cs="宋体"/>
          <w:color w:val="auto"/>
          <w:spacing w:val="12"/>
          <w:sz w:val="21"/>
          <w:szCs w:val="21"/>
        </w:rPr>
        <w:t>联</w:t>
      </w:r>
      <w:r>
        <w:rPr>
          <w:rFonts w:ascii="宋体" w:hAnsi="宋体" w:eastAsia="宋体" w:cs="宋体"/>
          <w:color w:val="auto"/>
          <w:spacing w:val="9"/>
          <w:sz w:val="21"/>
          <w:szCs w:val="21"/>
        </w:rPr>
        <w:t>系</w:t>
      </w:r>
      <w:r>
        <w:rPr>
          <w:rFonts w:ascii="宋体" w:hAnsi="宋体" w:eastAsia="宋体" w:cs="宋体"/>
          <w:color w:val="auto"/>
          <w:spacing w:val="6"/>
          <w:sz w:val="21"/>
          <w:szCs w:val="21"/>
        </w:rPr>
        <w:t>方式：0774-</w:t>
      </w:r>
      <w:r>
        <w:rPr>
          <w:rFonts w:hint="eastAsia" w:ascii="宋体" w:hAnsi="宋体" w:eastAsia="宋体" w:cs="宋体"/>
          <w:color w:val="auto"/>
          <w:spacing w:val="6"/>
          <w:sz w:val="21"/>
          <w:szCs w:val="21"/>
          <w:lang w:eastAsia="zh-CN"/>
        </w:rPr>
        <w:t>7883030</w:t>
      </w:r>
    </w:p>
    <w:p>
      <w:pPr>
        <w:spacing w:before="153" w:line="227" w:lineRule="auto"/>
        <w:ind w:left="293"/>
        <w:rPr>
          <w:rFonts w:ascii="宋体" w:hAnsi="宋体" w:eastAsia="宋体" w:cs="宋体"/>
          <w:color w:val="auto"/>
          <w:sz w:val="21"/>
          <w:szCs w:val="21"/>
        </w:rPr>
      </w:pPr>
      <w:r>
        <w:rPr>
          <w:rFonts w:ascii="宋体" w:hAnsi="宋体" w:eastAsia="宋体" w:cs="宋体"/>
          <w:color w:val="auto"/>
          <w:spacing w:val="13"/>
          <w:sz w:val="21"/>
          <w:szCs w:val="21"/>
        </w:rPr>
        <w:t>2</w:t>
      </w:r>
      <w:r>
        <w:rPr>
          <w:rFonts w:ascii="宋体" w:hAnsi="宋体" w:eastAsia="宋体" w:cs="宋体"/>
          <w:color w:val="auto"/>
          <w:spacing w:val="7"/>
          <w:sz w:val="21"/>
          <w:szCs w:val="21"/>
        </w:rPr>
        <w:t xml:space="preserve">. </w:t>
      </w:r>
      <w:r>
        <w:rPr>
          <w:rFonts w:hint="eastAsia" w:ascii="宋体" w:hAnsi="宋体" w:eastAsia="宋体" w:cs="宋体"/>
          <w:color w:val="auto"/>
          <w:spacing w:val="7"/>
          <w:sz w:val="21"/>
          <w:szCs w:val="21"/>
          <w:lang w:eastAsia="zh-CN"/>
        </w:rPr>
        <w:t>招标代理机构</w:t>
      </w:r>
      <w:r>
        <w:rPr>
          <w:rFonts w:ascii="宋体" w:hAnsi="宋体" w:eastAsia="宋体" w:cs="宋体"/>
          <w:color w:val="auto"/>
          <w:spacing w:val="7"/>
          <w:sz w:val="21"/>
          <w:szCs w:val="21"/>
        </w:rPr>
        <w:t>信息</w:t>
      </w:r>
    </w:p>
    <w:p>
      <w:pPr>
        <w:spacing w:before="154" w:line="401" w:lineRule="exact"/>
        <w:ind w:left="231"/>
        <w:rPr>
          <w:rFonts w:hint="eastAsia" w:ascii="宋体" w:hAnsi="宋体" w:eastAsia="宋体" w:cs="宋体"/>
          <w:color w:val="auto"/>
          <w:spacing w:val="9"/>
          <w:position w:val="14"/>
          <w:sz w:val="21"/>
          <w:szCs w:val="21"/>
          <w:lang w:eastAsia="zh-CN"/>
        </w:rPr>
      </w:pPr>
      <w:r>
        <w:rPr>
          <w:rFonts w:ascii="宋体" w:hAnsi="宋体" w:eastAsia="宋体" w:cs="宋体"/>
          <w:color w:val="auto"/>
          <w:spacing w:val="9"/>
          <w:position w:val="14"/>
          <w:sz w:val="21"/>
          <w:szCs w:val="21"/>
        </w:rPr>
        <w:t>名 称：</w:t>
      </w:r>
      <w:r>
        <w:rPr>
          <w:rFonts w:hint="eastAsia" w:ascii="宋体" w:hAnsi="宋体" w:eastAsia="宋体" w:cs="宋体"/>
          <w:color w:val="auto"/>
          <w:spacing w:val="9"/>
          <w:position w:val="14"/>
          <w:sz w:val="21"/>
          <w:szCs w:val="21"/>
          <w:lang w:eastAsia="zh-CN"/>
        </w:rPr>
        <w:t>广西华盛工程咨询有限公司</w:t>
      </w:r>
    </w:p>
    <w:p>
      <w:pPr>
        <w:spacing w:before="154" w:line="401" w:lineRule="exact"/>
        <w:ind w:left="231"/>
        <w:rPr>
          <w:rFonts w:hint="eastAsia" w:ascii="宋体" w:hAnsi="宋体" w:eastAsia="宋体" w:cs="宋体"/>
          <w:color w:val="auto"/>
          <w:spacing w:val="9"/>
          <w:position w:val="14"/>
          <w:sz w:val="21"/>
          <w:szCs w:val="21"/>
          <w:lang w:eastAsia="zh-CN"/>
        </w:rPr>
      </w:pPr>
      <w:r>
        <w:rPr>
          <w:rFonts w:ascii="宋体" w:hAnsi="宋体" w:eastAsia="宋体" w:cs="宋体"/>
          <w:color w:val="auto"/>
          <w:spacing w:val="9"/>
          <w:position w:val="14"/>
          <w:sz w:val="21"/>
          <w:szCs w:val="21"/>
        </w:rPr>
        <w:t>地 址：</w:t>
      </w:r>
      <w:r>
        <w:rPr>
          <w:rFonts w:hint="eastAsia" w:ascii="宋体" w:hAnsi="宋体" w:eastAsia="宋体" w:cs="宋体"/>
          <w:color w:val="auto"/>
          <w:spacing w:val="9"/>
          <w:position w:val="14"/>
          <w:sz w:val="21"/>
          <w:szCs w:val="21"/>
          <w:lang w:eastAsia="zh-CN"/>
        </w:rPr>
        <w:t>富川县城东开发区摩托车城附近</w:t>
      </w:r>
    </w:p>
    <w:p>
      <w:pPr>
        <w:spacing w:before="154" w:line="401" w:lineRule="exact"/>
        <w:ind w:left="231"/>
        <w:rPr>
          <w:rFonts w:hint="eastAsia" w:ascii="宋体" w:hAnsi="宋体" w:eastAsia="宋体" w:cs="宋体"/>
          <w:color w:val="auto"/>
          <w:spacing w:val="9"/>
          <w:position w:val="14"/>
          <w:sz w:val="21"/>
          <w:szCs w:val="21"/>
          <w:lang w:eastAsia="zh-CN"/>
        </w:rPr>
      </w:pPr>
      <w:r>
        <w:rPr>
          <w:rFonts w:ascii="宋体" w:hAnsi="宋体" w:eastAsia="宋体" w:cs="宋体"/>
          <w:color w:val="auto"/>
          <w:spacing w:val="9"/>
          <w:position w:val="14"/>
          <w:sz w:val="21"/>
          <w:szCs w:val="21"/>
        </w:rPr>
        <w:t>项目联系人：</w:t>
      </w:r>
      <w:r>
        <w:rPr>
          <w:rFonts w:hint="eastAsia" w:ascii="宋体" w:hAnsi="宋体" w:eastAsia="宋体" w:cs="宋体"/>
          <w:color w:val="auto"/>
          <w:spacing w:val="9"/>
          <w:position w:val="14"/>
          <w:sz w:val="21"/>
          <w:szCs w:val="21"/>
          <w:lang w:eastAsia="zh-CN"/>
        </w:rPr>
        <w:t>毛园</w:t>
      </w:r>
    </w:p>
    <w:p>
      <w:pPr>
        <w:spacing w:before="154" w:line="401" w:lineRule="exact"/>
        <w:ind w:left="231"/>
        <w:rPr>
          <w:rFonts w:hint="eastAsia" w:ascii="宋体" w:hAnsi="宋体" w:eastAsia="宋体" w:cs="宋体"/>
          <w:color w:val="auto"/>
          <w:spacing w:val="9"/>
          <w:position w:val="14"/>
          <w:sz w:val="21"/>
          <w:szCs w:val="21"/>
          <w:lang w:eastAsia="zh-CN"/>
        </w:rPr>
      </w:pPr>
      <w:r>
        <w:rPr>
          <w:rFonts w:hint="eastAsia" w:ascii="宋体" w:hAnsi="宋体" w:eastAsia="宋体" w:cs="宋体"/>
          <w:color w:val="auto"/>
          <w:spacing w:val="9"/>
          <w:position w:val="14"/>
          <w:sz w:val="21"/>
          <w:szCs w:val="21"/>
          <w:lang w:eastAsia="zh-CN"/>
        </w:rPr>
        <w:t>项目联系方式</w:t>
      </w:r>
      <w:r>
        <w:rPr>
          <w:rFonts w:ascii="宋体" w:hAnsi="宋体" w:eastAsia="宋体" w:cs="宋体"/>
          <w:color w:val="auto"/>
          <w:spacing w:val="9"/>
          <w:position w:val="14"/>
          <w:sz w:val="21"/>
          <w:szCs w:val="21"/>
        </w:rPr>
        <w:t>：</w:t>
      </w:r>
      <w:r>
        <w:rPr>
          <w:rFonts w:hint="eastAsia" w:ascii="宋体" w:hAnsi="宋体" w:eastAsia="宋体" w:cs="宋体"/>
          <w:color w:val="auto"/>
          <w:spacing w:val="9"/>
          <w:position w:val="14"/>
          <w:sz w:val="21"/>
          <w:szCs w:val="21"/>
          <w:lang w:eastAsia="zh-CN"/>
        </w:rPr>
        <w:t>0774-7886708</w:t>
      </w:r>
    </w:p>
    <w:p>
      <w:pPr>
        <w:spacing w:before="154" w:line="401" w:lineRule="exact"/>
        <w:ind w:left="231"/>
        <w:rPr>
          <w:rFonts w:ascii="宋体" w:hAnsi="宋体" w:eastAsia="宋体" w:cs="宋体"/>
          <w:color w:val="auto"/>
          <w:spacing w:val="9"/>
          <w:position w:val="14"/>
          <w:sz w:val="21"/>
          <w:szCs w:val="21"/>
        </w:rPr>
      </w:pPr>
    </w:p>
    <w:p>
      <w:pPr>
        <w:spacing w:before="154" w:line="401" w:lineRule="exact"/>
        <w:ind w:left="231"/>
        <w:rPr>
          <w:rFonts w:ascii="宋体" w:hAnsi="宋体" w:eastAsia="宋体" w:cs="宋体"/>
          <w:color w:val="auto"/>
          <w:spacing w:val="9"/>
          <w:position w:val="14"/>
          <w:sz w:val="21"/>
          <w:szCs w:val="21"/>
        </w:rPr>
      </w:pPr>
    </w:p>
    <w:p>
      <w:pPr>
        <w:spacing w:line="241" w:lineRule="auto"/>
        <w:rPr>
          <w:rFonts w:ascii="Arial"/>
          <w:color w:val="auto"/>
          <w:sz w:val="21"/>
          <w:szCs w:val="21"/>
        </w:rPr>
      </w:pPr>
    </w:p>
    <w:p>
      <w:pPr>
        <w:spacing w:before="66" w:line="228" w:lineRule="auto"/>
        <w:ind w:right="70"/>
        <w:jc w:val="right"/>
        <w:rPr>
          <w:rFonts w:hint="eastAsia" w:ascii="Arial" w:eastAsia="宋体"/>
          <w:color w:val="auto"/>
          <w:sz w:val="21"/>
          <w:szCs w:val="21"/>
          <w:lang w:eastAsia="zh-CN"/>
        </w:rPr>
      </w:pPr>
      <w:r>
        <w:rPr>
          <w:rFonts w:hint="eastAsia" w:ascii="宋体" w:hAnsi="宋体" w:eastAsia="宋体" w:cs="宋体"/>
          <w:color w:val="auto"/>
          <w:spacing w:val="17"/>
          <w:sz w:val="21"/>
          <w:szCs w:val="21"/>
          <w:lang w:eastAsia="zh-CN"/>
        </w:rPr>
        <w:t>招标人</w:t>
      </w:r>
      <w:r>
        <w:rPr>
          <w:rFonts w:ascii="宋体" w:hAnsi="宋体" w:eastAsia="宋体" w:cs="宋体"/>
          <w:color w:val="auto"/>
          <w:spacing w:val="9"/>
          <w:sz w:val="21"/>
          <w:szCs w:val="21"/>
        </w:rPr>
        <w:t>：</w:t>
      </w:r>
      <w:r>
        <w:rPr>
          <w:rFonts w:hint="eastAsia" w:ascii="宋体" w:hAnsi="宋体" w:eastAsia="宋体" w:cs="宋体"/>
          <w:color w:val="auto"/>
          <w:spacing w:val="9"/>
          <w:sz w:val="21"/>
          <w:szCs w:val="21"/>
          <w:lang w:eastAsia="zh-CN"/>
        </w:rPr>
        <w:t>富川瑶族自治县乡村振兴局</w:t>
      </w:r>
    </w:p>
    <w:p>
      <w:pPr>
        <w:spacing w:before="66" w:line="227" w:lineRule="auto"/>
        <w:ind w:right="70"/>
        <w:jc w:val="right"/>
        <w:rPr>
          <w:rFonts w:ascii="Arial"/>
          <w:color w:val="auto"/>
          <w:sz w:val="21"/>
          <w:szCs w:val="21"/>
        </w:rPr>
      </w:pPr>
      <w:r>
        <w:rPr>
          <w:rFonts w:hint="eastAsia" w:ascii="宋体" w:hAnsi="宋体" w:eastAsia="宋体" w:cs="宋体"/>
          <w:color w:val="auto"/>
          <w:spacing w:val="17"/>
          <w:sz w:val="21"/>
          <w:szCs w:val="21"/>
          <w:lang w:eastAsia="zh-CN"/>
        </w:rPr>
        <w:t>招标代理机构</w:t>
      </w:r>
      <w:r>
        <w:rPr>
          <w:rFonts w:ascii="宋体" w:hAnsi="宋体" w:eastAsia="宋体" w:cs="宋体"/>
          <w:color w:val="auto"/>
          <w:spacing w:val="9"/>
          <w:sz w:val="21"/>
          <w:szCs w:val="21"/>
        </w:rPr>
        <w:t>：</w:t>
      </w:r>
      <w:r>
        <w:rPr>
          <w:rFonts w:hint="eastAsia" w:ascii="宋体" w:hAnsi="宋体" w:eastAsia="宋体" w:cs="宋体"/>
          <w:color w:val="auto"/>
          <w:spacing w:val="9"/>
          <w:sz w:val="21"/>
          <w:szCs w:val="21"/>
          <w:lang w:eastAsia="zh-CN"/>
        </w:rPr>
        <w:t>广西华盛工程咨询有限公司</w:t>
      </w:r>
    </w:p>
    <w:p>
      <w:pPr>
        <w:spacing w:before="65" w:line="228" w:lineRule="auto"/>
        <w:ind w:left="5873"/>
        <w:rPr>
          <w:rFonts w:ascii="宋体" w:hAnsi="宋体" w:eastAsia="宋体" w:cs="宋体"/>
          <w:color w:val="auto"/>
          <w:sz w:val="21"/>
          <w:szCs w:val="21"/>
        </w:rPr>
      </w:pPr>
      <w:r>
        <w:rPr>
          <w:rFonts w:ascii="宋体" w:hAnsi="宋体" w:eastAsia="宋体" w:cs="宋体"/>
          <w:color w:val="auto"/>
          <w:spacing w:val="-3"/>
          <w:sz w:val="21"/>
          <w:szCs w:val="21"/>
        </w:rPr>
        <w:t>2023 年</w:t>
      </w:r>
      <w:r>
        <w:rPr>
          <w:rFonts w:hint="eastAsia" w:ascii="宋体" w:hAnsi="宋体" w:eastAsia="宋体" w:cs="宋体"/>
          <w:color w:val="auto"/>
          <w:spacing w:val="-3"/>
          <w:sz w:val="21"/>
          <w:szCs w:val="21"/>
          <w:lang w:val="en-US" w:eastAsia="zh-CN"/>
        </w:rPr>
        <w:t>11</w:t>
      </w:r>
      <w:r>
        <w:rPr>
          <w:rFonts w:ascii="宋体" w:hAnsi="宋体" w:eastAsia="宋体" w:cs="宋体"/>
          <w:color w:val="auto"/>
          <w:spacing w:val="-3"/>
          <w:sz w:val="21"/>
          <w:szCs w:val="21"/>
        </w:rPr>
        <w:t>月</w:t>
      </w:r>
      <w:r>
        <w:rPr>
          <w:rFonts w:hint="eastAsia" w:ascii="宋体" w:hAnsi="宋体" w:eastAsia="宋体" w:cs="宋体"/>
          <w:color w:val="auto"/>
          <w:spacing w:val="-3"/>
          <w:sz w:val="21"/>
          <w:szCs w:val="21"/>
          <w:lang w:val="en-US" w:eastAsia="zh-CN"/>
        </w:rPr>
        <w:t>22</w:t>
      </w:r>
      <w:r>
        <w:rPr>
          <w:rFonts w:ascii="宋体" w:hAnsi="宋体" w:eastAsia="宋体" w:cs="宋体"/>
          <w:color w:val="auto"/>
          <w:spacing w:val="-3"/>
          <w:sz w:val="21"/>
          <w:szCs w:val="21"/>
        </w:rPr>
        <w:t>日</w:t>
      </w:r>
    </w:p>
    <w:p>
      <w:pPr>
        <w:rPr>
          <w:color w:val="auto"/>
          <w:sz w:val="21"/>
          <w:szCs w:val="21"/>
        </w:rPr>
        <w:sectPr>
          <w:footerReference r:id="rId5" w:type="default"/>
          <w:pgSz w:w="11906" w:h="16839"/>
          <w:pgMar w:top="1431" w:right="1433" w:bottom="1014" w:left="1785" w:header="0" w:footer="854" w:gutter="0"/>
          <w:pgNumType w:fmt="decimal" w:start="1"/>
          <w:cols w:space="720" w:num="1"/>
        </w:sectPr>
      </w:pPr>
    </w:p>
    <w:p>
      <w:pPr>
        <w:spacing w:before="63" w:line="224" w:lineRule="auto"/>
        <w:ind w:left="3268"/>
        <w:outlineLvl w:val="0"/>
        <w:rPr>
          <w:rFonts w:ascii="宋体" w:hAnsi="宋体" w:eastAsia="宋体" w:cs="宋体"/>
          <w:color w:val="auto"/>
          <w:sz w:val="21"/>
          <w:szCs w:val="21"/>
        </w:rPr>
      </w:pPr>
      <w:bookmarkStart w:id="2" w:name="_bookmark3"/>
      <w:bookmarkEnd w:id="2"/>
      <w:r>
        <w:rPr>
          <w:rFonts w:ascii="宋体" w:hAnsi="宋体" w:eastAsia="宋体" w:cs="宋体"/>
          <w:color w:val="auto"/>
          <w:spacing w:val="12"/>
          <w:sz w:val="21"/>
          <w:szCs w:val="21"/>
          <w14:textOutline w14:w="5793" w14:cap="sq" w14:cmpd="sng">
            <w14:solidFill>
              <w14:srgbClr w14:val="000000"/>
            </w14:solidFill>
            <w14:prstDash w14:val="solid"/>
            <w14:bevel/>
          </w14:textOutline>
        </w:rPr>
        <w:t>第</w:t>
      </w:r>
      <w:r>
        <w:rPr>
          <w:rFonts w:ascii="宋体" w:hAnsi="宋体" w:eastAsia="宋体" w:cs="宋体"/>
          <w:color w:val="auto"/>
          <w:spacing w:val="8"/>
          <w:sz w:val="21"/>
          <w:szCs w:val="21"/>
          <w14:textOutline w14:w="5793" w14:cap="sq" w14:cmpd="sng">
            <w14:solidFill>
              <w14:srgbClr w14:val="000000"/>
            </w14:solidFill>
            <w14:prstDash w14:val="solid"/>
            <w14:bevel/>
          </w14:textOutline>
        </w:rPr>
        <w:t>二章</w:t>
      </w:r>
      <w:r>
        <w:rPr>
          <w:rFonts w:ascii="宋体" w:hAnsi="宋体" w:eastAsia="宋体" w:cs="宋体"/>
          <w:color w:val="auto"/>
          <w:spacing w:val="8"/>
          <w:sz w:val="21"/>
          <w:szCs w:val="21"/>
        </w:rPr>
        <w:t xml:space="preserve">  </w:t>
      </w:r>
      <w:r>
        <w:rPr>
          <w:rFonts w:ascii="宋体" w:hAnsi="宋体" w:eastAsia="宋体" w:cs="宋体"/>
          <w:color w:val="auto"/>
          <w:spacing w:val="8"/>
          <w:sz w:val="21"/>
          <w:szCs w:val="21"/>
          <w14:textOutline w14:w="5793" w14:cap="sq" w14:cmpd="sng">
            <w14:solidFill>
              <w14:srgbClr w14:val="000000"/>
            </w14:solidFill>
            <w14:prstDash w14:val="solid"/>
            <w14:bevel/>
          </w14:textOutline>
        </w:rPr>
        <w:t>投标人须知</w:t>
      </w:r>
    </w:p>
    <w:p>
      <w:pPr>
        <w:spacing w:before="245" w:line="224" w:lineRule="auto"/>
        <w:ind w:left="3433"/>
        <w:outlineLvl w:val="0"/>
        <w:rPr>
          <w:rFonts w:ascii="宋体" w:hAnsi="宋体" w:eastAsia="宋体" w:cs="宋体"/>
          <w:color w:val="auto"/>
          <w:sz w:val="21"/>
          <w:szCs w:val="21"/>
        </w:rPr>
      </w:pPr>
      <w:bookmarkStart w:id="1280" w:name="_GoBack"/>
      <w:bookmarkEnd w:id="1280"/>
      <w:bookmarkStart w:id="3" w:name="_bookmark4"/>
      <w:bookmarkEnd w:id="3"/>
      <w:r>
        <w:rPr>
          <w:rFonts w:ascii="宋体" w:hAnsi="宋体" w:eastAsia="宋体" w:cs="宋体"/>
          <w:color w:val="auto"/>
          <w:spacing w:val="9"/>
          <w:sz w:val="21"/>
          <w:szCs w:val="21"/>
          <w14:textOutline w14:w="5793" w14:cap="sq" w14:cmpd="sng">
            <w14:solidFill>
              <w14:srgbClr w14:val="000000"/>
            </w14:solidFill>
            <w14:prstDash w14:val="solid"/>
            <w14:bevel/>
          </w14:textOutline>
        </w:rPr>
        <w:t>投标人须知前附</w:t>
      </w:r>
      <w:r>
        <w:rPr>
          <w:rFonts w:ascii="宋体" w:hAnsi="宋体" w:eastAsia="宋体" w:cs="宋体"/>
          <w:color w:val="auto"/>
          <w:spacing w:val="8"/>
          <w:sz w:val="21"/>
          <w:szCs w:val="21"/>
          <w14:textOutline w14:w="5793" w14:cap="sq" w14:cmpd="sng">
            <w14:solidFill>
              <w14:srgbClr w14:val="000000"/>
            </w14:solidFill>
            <w14:prstDash w14:val="solid"/>
            <w14:bevel/>
          </w14:textOutline>
        </w:rPr>
        <w:t>表</w:t>
      </w:r>
    </w:p>
    <w:p>
      <w:pPr>
        <w:spacing w:line="198" w:lineRule="exact"/>
        <w:rPr>
          <w:color w:val="auto"/>
          <w:sz w:val="21"/>
          <w:szCs w:val="21"/>
        </w:rPr>
      </w:pPr>
    </w:p>
    <w:tbl>
      <w:tblPr>
        <w:tblStyle w:val="16"/>
        <w:tblW w:w="95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1"/>
        <w:gridCol w:w="2507"/>
        <w:gridCol w:w="5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211" w:type="dxa"/>
            <w:shd w:val="clear" w:color="auto" w:fill="E6E6E6"/>
            <w:vAlign w:val="center"/>
          </w:tcPr>
          <w:p>
            <w:pPr>
              <w:spacing w:before="66" w:line="228" w:lineRule="auto"/>
              <w:jc w:val="center"/>
              <w:rPr>
                <w:rFonts w:ascii="宋体" w:hAnsi="宋体" w:eastAsia="宋体" w:cs="宋体"/>
                <w:color w:val="auto"/>
                <w:sz w:val="21"/>
                <w:szCs w:val="21"/>
              </w:rPr>
            </w:pPr>
            <w:r>
              <w:rPr>
                <w:rFonts w:ascii="宋体" w:hAnsi="宋体" w:eastAsia="宋体" w:cs="宋体"/>
                <w:color w:val="auto"/>
                <w:spacing w:val="7"/>
                <w:sz w:val="21"/>
                <w:szCs w:val="21"/>
                <w14:textOutline w14:w="3795" w14:cap="sq" w14:cmpd="sng">
                  <w14:solidFill>
                    <w14:srgbClr w14:val="000000"/>
                  </w14:solidFill>
                  <w14:prstDash w14:val="solid"/>
                  <w14:bevel/>
                </w14:textOutline>
              </w:rPr>
              <w:t>条款号</w:t>
            </w:r>
          </w:p>
        </w:tc>
        <w:tc>
          <w:tcPr>
            <w:tcW w:w="2507" w:type="dxa"/>
            <w:shd w:val="clear" w:color="auto" w:fill="E6E6E6"/>
            <w:vAlign w:val="center"/>
          </w:tcPr>
          <w:p>
            <w:pPr>
              <w:spacing w:before="66" w:line="228" w:lineRule="auto"/>
              <w:ind w:left="209"/>
              <w:jc w:val="center"/>
              <w:rPr>
                <w:rFonts w:ascii="宋体" w:hAnsi="宋体" w:eastAsia="宋体" w:cs="宋体"/>
                <w:color w:val="auto"/>
                <w:sz w:val="21"/>
                <w:szCs w:val="21"/>
              </w:rPr>
            </w:pPr>
            <w:r>
              <w:rPr>
                <w:rFonts w:ascii="宋体" w:hAnsi="宋体" w:eastAsia="宋体" w:cs="宋体"/>
                <w:color w:val="auto"/>
                <w:spacing w:val="7"/>
                <w:sz w:val="21"/>
                <w:szCs w:val="21"/>
                <w14:textOutline w14:w="3795" w14:cap="sq" w14:cmpd="sng">
                  <w14:solidFill>
                    <w14:srgbClr w14:val="000000"/>
                  </w14:solidFill>
                  <w14:prstDash w14:val="solid"/>
                  <w14:bevel/>
                </w14:textOutline>
              </w:rPr>
              <w:t>条</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款</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名</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称</w:t>
            </w:r>
          </w:p>
        </w:tc>
        <w:tc>
          <w:tcPr>
            <w:tcW w:w="5680" w:type="dxa"/>
            <w:shd w:val="clear" w:color="auto" w:fill="E6E6E6"/>
            <w:vAlign w:val="center"/>
          </w:tcPr>
          <w:p>
            <w:pPr>
              <w:spacing w:before="66" w:line="228" w:lineRule="auto"/>
              <w:jc w:val="center"/>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编</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列</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内</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11" w:type="dxa"/>
            <w:vAlign w:val="top"/>
          </w:tcPr>
          <w:p>
            <w:pPr>
              <w:spacing w:line="303" w:lineRule="auto"/>
              <w:rPr>
                <w:rFonts w:ascii="Arial"/>
                <w:color w:val="auto"/>
                <w:sz w:val="21"/>
                <w:szCs w:val="21"/>
              </w:rPr>
            </w:pPr>
          </w:p>
          <w:p>
            <w:pPr>
              <w:spacing w:line="304" w:lineRule="auto"/>
              <w:rPr>
                <w:rFonts w:ascii="Arial"/>
                <w:color w:val="auto"/>
                <w:sz w:val="21"/>
                <w:szCs w:val="21"/>
              </w:rPr>
            </w:pPr>
          </w:p>
          <w:p>
            <w:pPr>
              <w:spacing w:before="65"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w:t>
            </w:r>
            <w:r>
              <w:rPr>
                <w:rFonts w:ascii="宋体" w:hAnsi="宋体" w:eastAsia="宋体" w:cs="宋体"/>
                <w:color w:val="auto"/>
                <w:spacing w:val="1"/>
                <w:sz w:val="21"/>
                <w:szCs w:val="21"/>
              </w:rPr>
              <w:t>1.2</w:t>
            </w:r>
          </w:p>
        </w:tc>
        <w:tc>
          <w:tcPr>
            <w:tcW w:w="2507" w:type="dxa"/>
            <w:vAlign w:val="top"/>
          </w:tcPr>
          <w:p>
            <w:pPr>
              <w:spacing w:line="288" w:lineRule="auto"/>
              <w:rPr>
                <w:rFonts w:ascii="Arial"/>
                <w:color w:val="auto"/>
                <w:sz w:val="21"/>
                <w:szCs w:val="21"/>
              </w:rPr>
            </w:pPr>
          </w:p>
          <w:p>
            <w:pPr>
              <w:spacing w:line="288" w:lineRule="auto"/>
              <w:rPr>
                <w:rFonts w:ascii="Arial"/>
                <w:color w:val="auto"/>
                <w:sz w:val="21"/>
                <w:szCs w:val="21"/>
              </w:rPr>
            </w:pPr>
          </w:p>
          <w:p>
            <w:pPr>
              <w:spacing w:before="65" w:line="228" w:lineRule="auto"/>
              <w:ind w:left="112"/>
              <w:rPr>
                <w:rFonts w:hint="eastAsia" w:ascii="宋体" w:hAnsi="宋体" w:eastAsia="宋体" w:cs="宋体"/>
                <w:color w:val="auto"/>
                <w:sz w:val="21"/>
                <w:szCs w:val="21"/>
                <w:lang w:eastAsia="zh-CN"/>
              </w:rPr>
            </w:pPr>
            <w:r>
              <w:rPr>
                <w:rFonts w:hint="eastAsia" w:ascii="宋体" w:hAnsi="宋体" w:eastAsia="宋体" w:cs="宋体"/>
                <w:color w:val="auto"/>
                <w:spacing w:val="7"/>
                <w:sz w:val="21"/>
                <w:szCs w:val="21"/>
                <w:lang w:eastAsia="zh-CN"/>
              </w:rPr>
              <w:t>招标人</w:t>
            </w:r>
          </w:p>
        </w:tc>
        <w:tc>
          <w:tcPr>
            <w:tcW w:w="5680" w:type="dxa"/>
            <w:vAlign w:val="top"/>
          </w:tcPr>
          <w:p>
            <w:pPr>
              <w:spacing w:before="32" w:line="230" w:lineRule="auto"/>
              <w:ind w:left="114"/>
              <w:rPr>
                <w:rFonts w:hint="eastAsia" w:ascii="宋体" w:hAnsi="宋体" w:eastAsia="宋体" w:cs="宋体"/>
                <w:color w:val="auto"/>
                <w:sz w:val="21"/>
                <w:szCs w:val="21"/>
                <w:lang w:eastAsia="zh-CN"/>
              </w:rPr>
            </w:pPr>
            <w:r>
              <w:rPr>
                <w:rFonts w:ascii="宋体" w:hAnsi="宋体" w:eastAsia="宋体" w:cs="宋体"/>
                <w:color w:val="auto"/>
                <w:spacing w:val="16"/>
                <w:sz w:val="21"/>
                <w:szCs w:val="21"/>
              </w:rPr>
              <w:t>名</w:t>
            </w:r>
            <w:r>
              <w:rPr>
                <w:rFonts w:ascii="宋体" w:hAnsi="宋体" w:eastAsia="宋体" w:cs="宋体"/>
                <w:color w:val="auto"/>
                <w:spacing w:val="9"/>
                <w:sz w:val="21"/>
                <w:szCs w:val="21"/>
              </w:rPr>
              <w:t>称：</w:t>
            </w:r>
            <w:r>
              <w:rPr>
                <w:rFonts w:hint="eastAsia" w:ascii="宋体" w:hAnsi="宋体" w:eastAsia="宋体" w:cs="宋体"/>
                <w:color w:val="auto"/>
                <w:spacing w:val="9"/>
                <w:sz w:val="21"/>
                <w:szCs w:val="21"/>
                <w:lang w:eastAsia="zh-CN"/>
              </w:rPr>
              <w:t>富川瑶族自治县乡村振兴局</w:t>
            </w:r>
          </w:p>
          <w:p>
            <w:pPr>
              <w:spacing w:before="159" w:line="229" w:lineRule="auto"/>
              <w:ind w:left="111"/>
              <w:rPr>
                <w:rFonts w:hint="eastAsia" w:ascii="宋体" w:hAnsi="宋体" w:eastAsia="宋体" w:cs="宋体"/>
                <w:color w:val="auto"/>
                <w:sz w:val="21"/>
                <w:szCs w:val="21"/>
                <w:lang w:eastAsia="zh-CN"/>
              </w:rPr>
            </w:pPr>
            <w:r>
              <w:rPr>
                <w:rFonts w:ascii="宋体" w:hAnsi="宋体" w:eastAsia="宋体" w:cs="宋体"/>
                <w:color w:val="auto"/>
                <w:spacing w:val="4"/>
                <w:sz w:val="21"/>
                <w:szCs w:val="21"/>
              </w:rPr>
              <w:t>地址：</w:t>
            </w:r>
            <w:r>
              <w:rPr>
                <w:rFonts w:hint="eastAsia" w:ascii="宋体" w:hAnsi="宋体" w:eastAsia="宋体" w:cs="宋体"/>
                <w:color w:val="auto"/>
                <w:spacing w:val="4"/>
                <w:sz w:val="21"/>
                <w:szCs w:val="21"/>
                <w:lang w:eastAsia="zh-CN"/>
              </w:rPr>
              <w:t>富川瑶族自治县城东园区大厦三楼</w:t>
            </w:r>
          </w:p>
          <w:p>
            <w:pPr>
              <w:spacing w:before="159" w:line="230" w:lineRule="auto"/>
              <w:ind w:left="112"/>
              <w:rPr>
                <w:rFonts w:hint="eastAsia" w:ascii="宋体" w:hAnsi="宋体" w:eastAsia="宋体" w:cs="宋体"/>
                <w:color w:val="auto"/>
                <w:sz w:val="21"/>
                <w:szCs w:val="21"/>
                <w:lang w:eastAsia="zh-CN"/>
              </w:rPr>
            </w:pPr>
            <w:r>
              <w:rPr>
                <w:rFonts w:ascii="宋体" w:hAnsi="宋体" w:eastAsia="宋体" w:cs="宋体"/>
                <w:color w:val="auto"/>
                <w:spacing w:val="11"/>
                <w:sz w:val="21"/>
                <w:szCs w:val="21"/>
              </w:rPr>
              <w:t>联</w:t>
            </w:r>
            <w:r>
              <w:rPr>
                <w:rFonts w:ascii="宋体" w:hAnsi="宋体" w:eastAsia="宋体" w:cs="宋体"/>
                <w:color w:val="auto"/>
                <w:spacing w:val="8"/>
                <w:sz w:val="21"/>
                <w:szCs w:val="21"/>
              </w:rPr>
              <w:t>系人：</w:t>
            </w:r>
            <w:r>
              <w:rPr>
                <w:rFonts w:hint="eastAsia" w:ascii="宋体" w:hAnsi="宋体" w:eastAsia="宋体" w:cs="宋体"/>
                <w:color w:val="auto"/>
                <w:spacing w:val="8"/>
                <w:sz w:val="21"/>
                <w:szCs w:val="21"/>
                <w:lang w:eastAsia="zh-CN"/>
              </w:rPr>
              <w:t>廖仁智</w:t>
            </w:r>
          </w:p>
          <w:p>
            <w:pPr>
              <w:spacing w:before="158" w:line="230" w:lineRule="auto"/>
              <w:ind w:left="136"/>
              <w:rPr>
                <w:rFonts w:hint="eastAsia" w:ascii="宋体" w:hAnsi="宋体" w:eastAsia="宋体" w:cs="宋体"/>
                <w:color w:val="auto"/>
                <w:sz w:val="21"/>
                <w:szCs w:val="21"/>
                <w:lang w:eastAsia="zh-CN"/>
              </w:rPr>
            </w:pPr>
            <w:r>
              <w:rPr>
                <w:rFonts w:ascii="宋体" w:hAnsi="宋体" w:eastAsia="宋体" w:cs="宋体"/>
                <w:color w:val="auto"/>
                <w:spacing w:val="4"/>
                <w:sz w:val="21"/>
                <w:szCs w:val="21"/>
              </w:rPr>
              <w:t>电话：0774-</w:t>
            </w:r>
            <w:r>
              <w:rPr>
                <w:rFonts w:hint="eastAsia" w:ascii="宋体" w:hAnsi="宋体" w:eastAsia="宋体" w:cs="宋体"/>
                <w:color w:val="auto"/>
                <w:spacing w:val="4"/>
                <w:sz w:val="21"/>
                <w:szCs w:val="21"/>
                <w:lang w:eastAsia="zh-CN"/>
              </w:rPr>
              <w:t>7883030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1211" w:type="dxa"/>
            <w:vAlign w:val="top"/>
          </w:tcPr>
          <w:p>
            <w:pPr>
              <w:spacing w:line="304" w:lineRule="auto"/>
              <w:rPr>
                <w:rFonts w:ascii="Arial"/>
                <w:color w:val="auto"/>
                <w:sz w:val="21"/>
                <w:szCs w:val="21"/>
              </w:rPr>
            </w:pPr>
          </w:p>
          <w:p>
            <w:pPr>
              <w:spacing w:line="304" w:lineRule="auto"/>
              <w:rPr>
                <w:rFonts w:ascii="Arial"/>
                <w:color w:val="auto"/>
                <w:sz w:val="21"/>
                <w:szCs w:val="21"/>
              </w:rPr>
            </w:pPr>
          </w:p>
          <w:p>
            <w:pPr>
              <w:spacing w:before="65"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1.1</w:t>
            </w:r>
            <w:r>
              <w:rPr>
                <w:rFonts w:ascii="宋体" w:hAnsi="宋体" w:eastAsia="宋体" w:cs="宋体"/>
                <w:color w:val="auto"/>
                <w:spacing w:val="1"/>
                <w:sz w:val="21"/>
                <w:szCs w:val="21"/>
              </w:rPr>
              <w:t>.3</w:t>
            </w:r>
          </w:p>
        </w:tc>
        <w:tc>
          <w:tcPr>
            <w:tcW w:w="2507" w:type="dxa"/>
            <w:vAlign w:val="top"/>
          </w:tcPr>
          <w:p>
            <w:pPr>
              <w:spacing w:line="288" w:lineRule="auto"/>
              <w:rPr>
                <w:rFonts w:ascii="Arial"/>
                <w:color w:val="auto"/>
                <w:sz w:val="21"/>
                <w:szCs w:val="21"/>
              </w:rPr>
            </w:pPr>
          </w:p>
          <w:p>
            <w:pPr>
              <w:spacing w:line="289" w:lineRule="auto"/>
              <w:rPr>
                <w:rFonts w:ascii="Arial"/>
                <w:color w:val="auto"/>
                <w:sz w:val="21"/>
                <w:szCs w:val="21"/>
              </w:rPr>
            </w:pPr>
          </w:p>
          <w:p>
            <w:pPr>
              <w:spacing w:before="65" w:line="227" w:lineRule="auto"/>
              <w:ind w:left="112"/>
              <w:rPr>
                <w:rFonts w:hint="eastAsia" w:ascii="宋体" w:hAnsi="宋体" w:eastAsia="宋体" w:cs="宋体"/>
                <w:color w:val="auto"/>
                <w:sz w:val="21"/>
                <w:szCs w:val="21"/>
                <w:lang w:eastAsia="zh-CN"/>
              </w:rPr>
            </w:pPr>
            <w:r>
              <w:rPr>
                <w:rFonts w:hint="eastAsia" w:ascii="宋体" w:hAnsi="宋体" w:eastAsia="宋体" w:cs="宋体"/>
                <w:color w:val="auto"/>
                <w:spacing w:val="8"/>
                <w:sz w:val="21"/>
                <w:szCs w:val="21"/>
                <w:lang w:eastAsia="zh-CN"/>
              </w:rPr>
              <w:t>招标代理机构</w:t>
            </w:r>
          </w:p>
        </w:tc>
        <w:tc>
          <w:tcPr>
            <w:tcW w:w="5680" w:type="dxa"/>
            <w:vAlign w:val="top"/>
          </w:tcPr>
          <w:p>
            <w:pPr>
              <w:spacing w:before="33" w:line="230" w:lineRule="auto"/>
              <w:ind w:left="114"/>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名</w:t>
            </w:r>
            <w:r>
              <w:rPr>
                <w:rFonts w:ascii="宋体" w:hAnsi="宋体" w:eastAsia="宋体" w:cs="宋体"/>
                <w:color w:val="auto"/>
                <w:spacing w:val="9"/>
                <w:sz w:val="21"/>
                <w:szCs w:val="21"/>
              </w:rPr>
              <w:t>称：</w:t>
            </w:r>
            <w:r>
              <w:rPr>
                <w:rFonts w:hint="eastAsia" w:ascii="宋体" w:hAnsi="宋体" w:eastAsia="宋体" w:cs="宋体"/>
                <w:color w:val="auto"/>
                <w:spacing w:val="9"/>
                <w:sz w:val="21"/>
                <w:szCs w:val="21"/>
                <w:lang w:eastAsia="zh-CN"/>
              </w:rPr>
              <w:t>广西华盛工程咨询有限公司</w:t>
            </w:r>
          </w:p>
          <w:p>
            <w:pPr>
              <w:spacing w:before="159" w:line="229" w:lineRule="auto"/>
              <w:ind w:left="111"/>
              <w:rPr>
                <w:rFonts w:hint="eastAsia" w:ascii="宋体" w:hAnsi="宋体" w:eastAsia="宋体" w:cs="宋体"/>
                <w:color w:val="auto"/>
                <w:sz w:val="21"/>
                <w:szCs w:val="21"/>
                <w:lang w:eastAsia="zh-CN"/>
              </w:rPr>
            </w:pPr>
            <w:r>
              <w:rPr>
                <w:rFonts w:ascii="宋体" w:hAnsi="宋体" w:eastAsia="宋体" w:cs="宋体"/>
                <w:color w:val="auto"/>
                <w:spacing w:val="2"/>
                <w:sz w:val="21"/>
                <w:szCs w:val="21"/>
              </w:rPr>
              <w:t>地址：</w:t>
            </w:r>
            <w:r>
              <w:rPr>
                <w:rFonts w:hint="eastAsia" w:ascii="宋体" w:hAnsi="宋体" w:eastAsia="宋体" w:cs="宋体"/>
                <w:color w:val="auto"/>
                <w:spacing w:val="2"/>
                <w:sz w:val="21"/>
                <w:szCs w:val="21"/>
                <w:lang w:eastAsia="zh-CN"/>
              </w:rPr>
              <w:t>富川县城东开发区摩托车城附近</w:t>
            </w:r>
          </w:p>
          <w:p>
            <w:pPr>
              <w:spacing w:before="159" w:line="230" w:lineRule="auto"/>
              <w:ind w:left="112"/>
              <w:rPr>
                <w:rFonts w:hint="eastAsia" w:ascii="宋体" w:hAnsi="宋体" w:eastAsia="宋体" w:cs="宋体"/>
                <w:color w:val="auto"/>
                <w:sz w:val="21"/>
                <w:szCs w:val="21"/>
                <w:lang w:eastAsia="zh-CN"/>
              </w:rPr>
            </w:pPr>
            <w:r>
              <w:rPr>
                <w:rFonts w:ascii="宋体" w:hAnsi="宋体" w:eastAsia="宋体" w:cs="宋体"/>
                <w:color w:val="auto"/>
                <w:spacing w:val="11"/>
                <w:sz w:val="21"/>
                <w:szCs w:val="21"/>
              </w:rPr>
              <w:t>联</w:t>
            </w:r>
            <w:r>
              <w:rPr>
                <w:rFonts w:ascii="宋体" w:hAnsi="宋体" w:eastAsia="宋体" w:cs="宋体"/>
                <w:color w:val="auto"/>
                <w:spacing w:val="8"/>
                <w:sz w:val="21"/>
                <w:szCs w:val="21"/>
              </w:rPr>
              <w:t>系人：</w:t>
            </w:r>
            <w:r>
              <w:rPr>
                <w:rFonts w:hint="eastAsia" w:ascii="宋体" w:hAnsi="宋体" w:eastAsia="宋体" w:cs="宋体"/>
                <w:color w:val="auto"/>
                <w:spacing w:val="8"/>
                <w:sz w:val="21"/>
                <w:szCs w:val="21"/>
                <w:lang w:eastAsia="zh-CN"/>
              </w:rPr>
              <w:t>毛园</w:t>
            </w:r>
          </w:p>
          <w:p>
            <w:pPr>
              <w:spacing w:before="158" w:line="230" w:lineRule="auto"/>
              <w:ind w:left="136"/>
              <w:rPr>
                <w:rFonts w:hint="eastAsia" w:ascii="宋体" w:hAnsi="宋体" w:eastAsia="宋体" w:cs="宋体"/>
                <w:color w:val="auto"/>
                <w:sz w:val="21"/>
                <w:szCs w:val="21"/>
                <w:lang w:eastAsia="zh-CN"/>
              </w:rPr>
            </w:pPr>
            <w:r>
              <w:rPr>
                <w:rFonts w:ascii="宋体" w:hAnsi="宋体" w:eastAsia="宋体" w:cs="宋体"/>
                <w:color w:val="auto"/>
                <w:spacing w:val="4"/>
                <w:sz w:val="21"/>
                <w:szCs w:val="21"/>
              </w:rPr>
              <w:t>电话：</w:t>
            </w:r>
            <w:r>
              <w:rPr>
                <w:rFonts w:hint="eastAsia" w:ascii="宋体" w:hAnsi="宋体" w:eastAsia="宋体" w:cs="宋体"/>
                <w:color w:val="auto"/>
                <w:spacing w:val="4"/>
                <w:sz w:val="21"/>
                <w:szCs w:val="21"/>
                <w:lang w:eastAsia="zh-CN"/>
              </w:rPr>
              <w:t>0774-7886708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0" w:hRule="atLeast"/>
        </w:trPr>
        <w:tc>
          <w:tcPr>
            <w:tcW w:w="1211" w:type="dxa"/>
            <w:vAlign w:val="top"/>
          </w:tcPr>
          <w:p>
            <w:pPr>
              <w:spacing w:line="402" w:lineRule="auto"/>
              <w:rPr>
                <w:rFonts w:ascii="Arial"/>
                <w:color w:val="auto"/>
                <w:sz w:val="21"/>
                <w:szCs w:val="21"/>
              </w:rPr>
            </w:pPr>
          </w:p>
          <w:p>
            <w:pPr>
              <w:spacing w:before="65" w:line="193" w:lineRule="auto"/>
              <w:ind w:left="363"/>
              <w:rPr>
                <w:rFonts w:ascii="宋体" w:hAnsi="宋体" w:eastAsia="宋体" w:cs="宋体"/>
                <w:color w:val="auto"/>
                <w:sz w:val="21"/>
                <w:szCs w:val="21"/>
              </w:rPr>
            </w:pPr>
            <w:r>
              <w:rPr>
                <w:rFonts w:ascii="宋体" w:hAnsi="宋体" w:eastAsia="宋体" w:cs="宋体"/>
                <w:color w:val="auto"/>
                <w:sz w:val="21"/>
                <w:szCs w:val="21"/>
              </w:rPr>
              <w:t>1.1.4</w:t>
            </w:r>
          </w:p>
        </w:tc>
        <w:tc>
          <w:tcPr>
            <w:tcW w:w="2507" w:type="dxa"/>
            <w:vAlign w:val="top"/>
          </w:tcPr>
          <w:p>
            <w:pPr>
              <w:spacing w:before="233" w:line="385" w:lineRule="auto"/>
              <w:ind w:left="112" w:right="107" w:firstLine="2"/>
              <w:rPr>
                <w:rFonts w:ascii="宋体" w:hAnsi="宋体" w:eastAsia="宋体" w:cs="宋体"/>
                <w:color w:val="auto"/>
                <w:sz w:val="21"/>
                <w:szCs w:val="21"/>
              </w:rPr>
            </w:pPr>
            <w:r>
              <w:rPr>
                <w:rFonts w:ascii="宋体" w:hAnsi="宋体" w:eastAsia="宋体" w:cs="宋体"/>
                <w:color w:val="auto"/>
                <w:spacing w:val="-12"/>
                <w:sz w:val="21"/>
                <w:szCs w:val="21"/>
              </w:rPr>
              <w:t>项</w:t>
            </w:r>
            <w:r>
              <w:rPr>
                <w:rFonts w:ascii="宋体" w:hAnsi="宋体" w:eastAsia="宋体" w:cs="宋体"/>
                <w:color w:val="auto"/>
                <w:spacing w:val="-16"/>
                <w:sz w:val="21"/>
                <w:szCs w:val="21"/>
              </w:rPr>
              <w:t xml:space="preserve"> </w:t>
            </w:r>
            <w:r>
              <w:rPr>
                <w:rFonts w:ascii="宋体" w:hAnsi="宋体" w:eastAsia="宋体" w:cs="宋体"/>
                <w:color w:val="auto"/>
                <w:spacing w:val="-12"/>
                <w:sz w:val="21"/>
                <w:szCs w:val="21"/>
              </w:rPr>
              <w:t>目</w:t>
            </w:r>
            <w:r>
              <w:rPr>
                <w:rFonts w:ascii="宋体" w:hAnsi="宋体" w:eastAsia="宋体" w:cs="宋体"/>
                <w:color w:val="auto"/>
                <w:spacing w:val="-56"/>
                <w:sz w:val="21"/>
                <w:szCs w:val="21"/>
              </w:rPr>
              <w:t xml:space="preserve"> </w:t>
            </w:r>
            <w:r>
              <w:rPr>
                <w:rFonts w:ascii="宋体" w:hAnsi="宋体" w:eastAsia="宋体" w:cs="宋体"/>
                <w:color w:val="auto"/>
                <w:spacing w:val="-12"/>
                <w:sz w:val="21"/>
                <w:szCs w:val="21"/>
              </w:rPr>
              <w:t>名</w:t>
            </w:r>
            <w:r>
              <w:rPr>
                <w:rFonts w:ascii="宋体" w:hAnsi="宋体" w:eastAsia="宋体" w:cs="宋体"/>
                <w:color w:val="auto"/>
                <w:spacing w:val="-60"/>
                <w:sz w:val="21"/>
                <w:szCs w:val="21"/>
              </w:rPr>
              <w:t xml:space="preserve"> </w:t>
            </w:r>
            <w:r>
              <w:rPr>
                <w:rFonts w:ascii="宋体" w:hAnsi="宋体" w:eastAsia="宋体" w:cs="宋体"/>
                <w:color w:val="auto"/>
                <w:spacing w:val="-12"/>
                <w:sz w:val="21"/>
                <w:szCs w:val="21"/>
              </w:rPr>
              <w:t>称</w:t>
            </w:r>
            <w:r>
              <w:rPr>
                <w:rFonts w:ascii="宋体" w:hAnsi="宋体" w:eastAsia="宋体" w:cs="宋体"/>
                <w:color w:val="auto"/>
                <w:spacing w:val="-59"/>
                <w:sz w:val="21"/>
                <w:szCs w:val="21"/>
              </w:rPr>
              <w:t xml:space="preserve"> </w:t>
            </w:r>
            <w:r>
              <w:rPr>
                <w:rFonts w:ascii="宋体" w:hAnsi="宋体" w:eastAsia="宋体" w:cs="宋体"/>
                <w:color w:val="auto"/>
                <w:spacing w:val="-12"/>
                <w:sz w:val="21"/>
                <w:szCs w:val="21"/>
              </w:rPr>
              <w:t>及</w:t>
            </w:r>
            <w:r>
              <w:rPr>
                <w:rFonts w:ascii="宋体" w:hAnsi="宋体" w:eastAsia="宋体" w:cs="宋体"/>
                <w:color w:val="auto"/>
                <w:spacing w:val="-53"/>
                <w:sz w:val="21"/>
                <w:szCs w:val="21"/>
              </w:rPr>
              <w:t xml:space="preserve"> </w:t>
            </w:r>
            <w:r>
              <w:rPr>
                <w:rFonts w:ascii="宋体" w:hAnsi="宋体" w:eastAsia="宋体" w:cs="宋体"/>
                <w:color w:val="auto"/>
                <w:spacing w:val="-12"/>
                <w:sz w:val="21"/>
                <w:szCs w:val="21"/>
              </w:rPr>
              <w:t>项</w:t>
            </w:r>
            <w:r>
              <w:rPr>
                <w:rFonts w:ascii="宋体" w:hAnsi="宋体" w:eastAsia="宋体" w:cs="宋体"/>
                <w:color w:val="auto"/>
                <w:spacing w:val="-18"/>
                <w:sz w:val="21"/>
                <w:szCs w:val="21"/>
              </w:rPr>
              <w:t xml:space="preserve"> </w:t>
            </w:r>
            <w:r>
              <w:rPr>
                <w:rFonts w:ascii="宋体" w:hAnsi="宋体" w:eastAsia="宋体" w:cs="宋体"/>
                <w:color w:val="auto"/>
                <w:spacing w:val="-12"/>
                <w:sz w:val="21"/>
                <w:szCs w:val="21"/>
              </w:rPr>
              <w:t>目</w:t>
            </w:r>
            <w:r>
              <w:rPr>
                <w:rFonts w:hint="eastAsia" w:ascii="宋体" w:hAnsi="宋体" w:eastAsia="宋体" w:cs="宋体"/>
                <w:color w:val="auto"/>
                <w:spacing w:val="-12"/>
                <w:sz w:val="21"/>
                <w:szCs w:val="21"/>
                <w:lang w:val="en-US" w:eastAsia="zh-CN"/>
              </w:rPr>
              <w:t xml:space="preserve"> </w:t>
            </w:r>
            <w:r>
              <w:rPr>
                <w:rFonts w:ascii="宋体" w:hAnsi="宋体" w:eastAsia="宋体" w:cs="宋体"/>
                <w:color w:val="auto"/>
                <w:spacing w:val="7"/>
                <w:sz w:val="21"/>
                <w:szCs w:val="21"/>
              </w:rPr>
              <w:t>编</w:t>
            </w:r>
            <w:r>
              <w:rPr>
                <w:rFonts w:hint="eastAsia" w:ascii="宋体" w:hAnsi="宋体" w:eastAsia="宋体" w:cs="宋体"/>
                <w:color w:val="auto"/>
                <w:spacing w:val="7"/>
                <w:sz w:val="21"/>
                <w:szCs w:val="21"/>
                <w:lang w:val="en-US" w:eastAsia="zh-CN"/>
              </w:rPr>
              <w:t xml:space="preserve"> </w:t>
            </w:r>
            <w:r>
              <w:rPr>
                <w:rFonts w:ascii="宋体" w:hAnsi="宋体" w:eastAsia="宋体" w:cs="宋体"/>
                <w:color w:val="auto"/>
                <w:spacing w:val="7"/>
                <w:sz w:val="21"/>
                <w:szCs w:val="21"/>
              </w:rPr>
              <w:t>号</w:t>
            </w:r>
          </w:p>
        </w:tc>
        <w:tc>
          <w:tcPr>
            <w:tcW w:w="5680" w:type="dxa"/>
            <w:vAlign w:val="top"/>
          </w:tcPr>
          <w:p>
            <w:pPr>
              <w:spacing w:before="233" w:line="228" w:lineRule="auto"/>
              <w:ind w:left="115"/>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项目</w:t>
            </w:r>
            <w:r>
              <w:rPr>
                <w:rFonts w:ascii="宋体" w:hAnsi="宋体" w:eastAsia="宋体" w:cs="宋体"/>
                <w:color w:val="auto"/>
                <w:spacing w:val="8"/>
                <w:sz w:val="21"/>
                <w:szCs w:val="21"/>
              </w:rPr>
              <w:t>名</w:t>
            </w:r>
            <w:r>
              <w:rPr>
                <w:rFonts w:ascii="宋体" w:hAnsi="宋体" w:eastAsia="宋体" w:cs="宋体"/>
                <w:color w:val="auto"/>
                <w:spacing w:val="6"/>
                <w:sz w:val="21"/>
                <w:szCs w:val="21"/>
              </w:rPr>
              <w:t>称：</w:t>
            </w:r>
            <w:r>
              <w:rPr>
                <w:rFonts w:hint="eastAsia" w:ascii="宋体" w:hAnsi="宋体" w:eastAsia="宋体" w:cs="宋体"/>
                <w:color w:val="auto"/>
                <w:spacing w:val="6"/>
                <w:sz w:val="21"/>
                <w:szCs w:val="21"/>
                <w:lang w:eastAsia="zh-CN"/>
              </w:rPr>
              <w:t>广西（贺州）海峡两岸乡村振兴示范基地项目</w:t>
            </w:r>
          </w:p>
          <w:p>
            <w:pPr>
              <w:spacing w:before="160" w:line="228" w:lineRule="auto"/>
              <w:ind w:left="112"/>
              <w:rPr>
                <w:rFonts w:hint="eastAsia" w:ascii="宋体" w:hAnsi="宋体" w:eastAsia="宋体" w:cs="宋体"/>
                <w:color w:val="auto"/>
                <w:sz w:val="21"/>
                <w:szCs w:val="21"/>
                <w:lang w:eastAsia="zh-CN"/>
              </w:rPr>
            </w:pPr>
            <w:r>
              <w:rPr>
                <w:rFonts w:hint="eastAsia" w:ascii="宋体" w:hAnsi="宋体" w:eastAsia="宋体" w:cs="宋体"/>
                <w:color w:val="auto"/>
                <w:spacing w:val="13"/>
                <w:sz w:val="21"/>
                <w:szCs w:val="21"/>
                <w:lang w:eastAsia="zh-CN"/>
              </w:rPr>
              <w:t>项目</w:t>
            </w:r>
            <w:r>
              <w:rPr>
                <w:rFonts w:ascii="宋体" w:hAnsi="宋体" w:eastAsia="宋体" w:cs="宋体"/>
                <w:color w:val="auto"/>
                <w:spacing w:val="8"/>
                <w:sz w:val="21"/>
                <w:szCs w:val="21"/>
              </w:rPr>
              <w:t>编号：</w:t>
            </w:r>
            <w:r>
              <w:rPr>
                <w:rFonts w:hint="eastAsia" w:ascii="宋体" w:hAnsi="宋体" w:eastAsia="宋体" w:cs="宋体"/>
                <w:color w:val="auto"/>
                <w:sz w:val="21"/>
                <w:szCs w:val="21"/>
                <w:lang w:eastAsia="zh-CN"/>
              </w:rPr>
              <w:t>HZZC2023-G2-230261-GXHS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1211" w:type="dxa"/>
            <w:vAlign w:val="top"/>
          </w:tcPr>
          <w:p>
            <w:pPr>
              <w:spacing w:before="99"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1.1</w:t>
            </w:r>
            <w:r>
              <w:rPr>
                <w:rFonts w:ascii="宋体" w:hAnsi="宋体" w:eastAsia="宋体" w:cs="宋体"/>
                <w:color w:val="auto"/>
                <w:spacing w:val="1"/>
                <w:sz w:val="21"/>
                <w:szCs w:val="21"/>
              </w:rPr>
              <w:t>.5</w:t>
            </w:r>
          </w:p>
        </w:tc>
        <w:tc>
          <w:tcPr>
            <w:tcW w:w="2507" w:type="dxa"/>
            <w:vAlign w:val="top"/>
          </w:tcPr>
          <w:p>
            <w:pPr>
              <w:spacing w:before="67" w:line="229" w:lineRule="auto"/>
              <w:ind w:left="113"/>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设地点</w:t>
            </w:r>
          </w:p>
        </w:tc>
        <w:tc>
          <w:tcPr>
            <w:tcW w:w="5680" w:type="dxa"/>
            <w:vAlign w:val="top"/>
          </w:tcPr>
          <w:p>
            <w:pPr>
              <w:spacing w:before="67" w:line="227" w:lineRule="auto"/>
              <w:ind w:left="116"/>
              <w:rPr>
                <w:rFonts w:ascii="宋体" w:hAnsi="宋体" w:eastAsia="宋体" w:cs="宋体"/>
                <w:color w:val="auto"/>
                <w:sz w:val="21"/>
                <w:szCs w:val="21"/>
              </w:rPr>
            </w:pPr>
            <w:r>
              <w:rPr>
                <w:rFonts w:ascii="宋体" w:hAnsi="宋体" w:eastAsia="宋体" w:cs="宋体"/>
                <w:color w:val="auto"/>
                <w:spacing w:val="16"/>
                <w:sz w:val="21"/>
                <w:szCs w:val="21"/>
              </w:rPr>
              <w:t>贺</w:t>
            </w:r>
            <w:r>
              <w:rPr>
                <w:rFonts w:ascii="宋体" w:hAnsi="宋体" w:eastAsia="宋体" w:cs="宋体"/>
                <w:color w:val="auto"/>
                <w:spacing w:val="9"/>
                <w:sz w:val="21"/>
                <w:szCs w:val="21"/>
              </w:rPr>
              <w:t>州</w:t>
            </w:r>
            <w:r>
              <w:rPr>
                <w:rFonts w:ascii="宋体" w:hAnsi="宋体" w:eastAsia="宋体" w:cs="宋体"/>
                <w:color w:val="auto"/>
                <w:spacing w:val="8"/>
                <w:sz w:val="21"/>
                <w:szCs w:val="21"/>
              </w:rPr>
              <w:t>市富川瑶族自治县境内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1211" w:type="dxa"/>
            <w:vAlign w:val="top"/>
          </w:tcPr>
          <w:p>
            <w:pPr>
              <w:spacing w:before="133" w:line="193" w:lineRule="auto"/>
              <w:ind w:left="363"/>
              <w:rPr>
                <w:rFonts w:ascii="宋体" w:hAnsi="宋体" w:eastAsia="宋体" w:cs="宋体"/>
                <w:color w:val="auto"/>
                <w:sz w:val="21"/>
                <w:szCs w:val="21"/>
              </w:rPr>
            </w:pPr>
            <w:r>
              <w:rPr>
                <w:rFonts w:ascii="宋体" w:hAnsi="宋体" w:eastAsia="宋体" w:cs="宋体"/>
                <w:color w:val="auto"/>
                <w:spacing w:val="4"/>
                <w:sz w:val="21"/>
                <w:szCs w:val="21"/>
              </w:rPr>
              <w:t>1.2.</w:t>
            </w:r>
            <w:r>
              <w:rPr>
                <w:rFonts w:ascii="宋体" w:hAnsi="宋体" w:eastAsia="宋体" w:cs="宋体"/>
                <w:color w:val="auto"/>
                <w:spacing w:val="3"/>
                <w:sz w:val="21"/>
                <w:szCs w:val="21"/>
              </w:rPr>
              <w:t>1</w:t>
            </w:r>
          </w:p>
        </w:tc>
        <w:tc>
          <w:tcPr>
            <w:tcW w:w="2507" w:type="dxa"/>
            <w:vAlign w:val="top"/>
          </w:tcPr>
          <w:p>
            <w:pPr>
              <w:spacing w:before="101" w:line="228" w:lineRule="auto"/>
              <w:ind w:left="120"/>
              <w:rPr>
                <w:rFonts w:ascii="宋体" w:hAnsi="宋体" w:eastAsia="宋体" w:cs="宋体"/>
                <w:color w:val="auto"/>
                <w:sz w:val="21"/>
                <w:szCs w:val="21"/>
              </w:rPr>
            </w:pPr>
            <w:r>
              <w:rPr>
                <w:rFonts w:ascii="宋体" w:hAnsi="宋体" w:eastAsia="宋体" w:cs="宋体"/>
                <w:color w:val="auto"/>
                <w:spacing w:val="5"/>
                <w:sz w:val="21"/>
                <w:szCs w:val="21"/>
              </w:rPr>
              <w:t>资金来源</w:t>
            </w:r>
          </w:p>
        </w:tc>
        <w:tc>
          <w:tcPr>
            <w:tcW w:w="5680" w:type="dxa"/>
            <w:vAlign w:val="top"/>
          </w:tcPr>
          <w:p>
            <w:pPr>
              <w:spacing w:before="102" w:line="229" w:lineRule="auto"/>
              <w:ind w:left="112"/>
              <w:rPr>
                <w:rFonts w:hint="eastAsia" w:ascii="宋体" w:hAnsi="宋体" w:eastAsia="宋体" w:cs="宋体"/>
                <w:color w:val="auto"/>
                <w:sz w:val="21"/>
                <w:szCs w:val="21"/>
                <w:lang w:eastAsia="zh-CN"/>
              </w:rPr>
            </w:pPr>
            <w:r>
              <w:rPr>
                <w:rFonts w:hint="eastAsia" w:ascii="宋体" w:hAnsi="宋体" w:eastAsia="宋体" w:cs="宋体"/>
                <w:color w:val="auto"/>
                <w:spacing w:val="7"/>
                <w:sz w:val="21"/>
                <w:szCs w:val="21"/>
                <w:lang w:eastAsia="zh-CN"/>
              </w:rPr>
              <w:t>桂财农【2023】20号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11" w:type="dxa"/>
            <w:vAlign w:val="top"/>
          </w:tcPr>
          <w:p>
            <w:pPr>
              <w:spacing w:before="84"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w:t>
            </w:r>
            <w:r>
              <w:rPr>
                <w:rFonts w:ascii="宋体" w:hAnsi="宋体" w:eastAsia="宋体" w:cs="宋体"/>
                <w:color w:val="auto"/>
                <w:spacing w:val="1"/>
                <w:sz w:val="21"/>
                <w:szCs w:val="21"/>
              </w:rPr>
              <w:t>2.2</w:t>
            </w:r>
          </w:p>
        </w:tc>
        <w:tc>
          <w:tcPr>
            <w:tcW w:w="2507" w:type="dxa"/>
            <w:vAlign w:val="top"/>
          </w:tcPr>
          <w:p>
            <w:pPr>
              <w:spacing w:before="120" w:line="229" w:lineRule="auto"/>
              <w:ind w:left="129"/>
              <w:rPr>
                <w:rFonts w:ascii="宋体" w:hAnsi="宋体" w:eastAsia="宋体" w:cs="宋体"/>
                <w:color w:val="auto"/>
                <w:sz w:val="21"/>
                <w:szCs w:val="21"/>
              </w:rPr>
            </w:pPr>
            <w:r>
              <w:rPr>
                <w:rFonts w:ascii="宋体" w:hAnsi="宋体" w:eastAsia="宋体" w:cs="宋体"/>
                <w:color w:val="auto"/>
                <w:spacing w:val="3"/>
                <w:sz w:val="21"/>
                <w:szCs w:val="21"/>
              </w:rPr>
              <w:t>出资比</w:t>
            </w:r>
            <w:r>
              <w:rPr>
                <w:rFonts w:ascii="宋体" w:hAnsi="宋体" w:eastAsia="宋体" w:cs="宋体"/>
                <w:color w:val="auto"/>
                <w:spacing w:val="2"/>
                <w:sz w:val="21"/>
                <w:szCs w:val="21"/>
              </w:rPr>
              <w:t>例</w:t>
            </w:r>
          </w:p>
        </w:tc>
        <w:tc>
          <w:tcPr>
            <w:tcW w:w="5680" w:type="dxa"/>
            <w:vAlign w:val="top"/>
          </w:tcPr>
          <w:p>
            <w:pPr>
              <w:spacing w:before="120" w:line="268" w:lineRule="exact"/>
              <w:ind w:left="127"/>
              <w:rPr>
                <w:rFonts w:ascii="宋体" w:hAnsi="宋体" w:eastAsia="宋体" w:cs="宋体"/>
                <w:color w:val="auto"/>
                <w:sz w:val="21"/>
                <w:szCs w:val="21"/>
              </w:rPr>
            </w:pPr>
            <w:r>
              <w:rPr>
                <w:rFonts w:ascii="宋体" w:hAnsi="宋体" w:eastAsia="宋体" w:cs="宋体"/>
                <w:color w:val="auto"/>
                <w:spacing w:val="-1"/>
                <w:position w:val="1"/>
                <w:sz w:val="21"/>
                <w:szCs w:val="21"/>
              </w:rPr>
              <w:t>100</w:t>
            </w:r>
            <w:r>
              <w:rPr>
                <w:rFonts w:ascii="宋体" w:hAnsi="宋体" w:eastAsia="宋体" w:cs="宋体"/>
                <w:color w:val="auto"/>
                <w:position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1211" w:type="dxa"/>
            <w:vAlign w:val="top"/>
          </w:tcPr>
          <w:p>
            <w:pPr>
              <w:spacing w:before="84"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1.2</w:t>
            </w:r>
            <w:r>
              <w:rPr>
                <w:rFonts w:ascii="宋体" w:hAnsi="宋体" w:eastAsia="宋体" w:cs="宋体"/>
                <w:color w:val="auto"/>
                <w:spacing w:val="1"/>
                <w:sz w:val="21"/>
                <w:szCs w:val="21"/>
              </w:rPr>
              <w:t>.3</w:t>
            </w:r>
          </w:p>
        </w:tc>
        <w:tc>
          <w:tcPr>
            <w:tcW w:w="2507" w:type="dxa"/>
            <w:vAlign w:val="top"/>
          </w:tcPr>
          <w:p>
            <w:pPr>
              <w:spacing w:before="120" w:line="228" w:lineRule="auto"/>
              <w:ind w:left="120"/>
              <w:rPr>
                <w:rFonts w:ascii="宋体" w:hAnsi="宋体" w:eastAsia="宋体" w:cs="宋体"/>
                <w:color w:val="auto"/>
                <w:sz w:val="21"/>
                <w:szCs w:val="21"/>
              </w:rPr>
            </w:pPr>
            <w:r>
              <w:rPr>
                <w:rFonts w:ascii="宋体" w:hAnsi="宋体" w:eastAsia="宋体" w:cs="宋体"/>
                <w:color w:val="auto"/>
                <w:spacing w:val="10"/>
                <w:sz w:val="21"/>
                <w:szCs w:val="21"/>
              </w:rPr>
              <w:t>资</w:t>
            </w:r>
            <w:r>
              <w:rPr>
                <w:rFonts w:ascii="宋体" w:hAnsi="宋体" w:eastAsia="宋体" w:cs="宋体"/>
                <w:color w:val="auto"/>
                <w:spacing w:val="6"/>
                <w:sz w:val="21"/>
                <w:szCs w:val="21"/>
              </w:rPr>
              <w:t>金落实情况</w:t>
            </w:r>
          </w:p>
        </w:tc>
        <w:tc>
          <w:tcPr>
            <w:tcW w:w="5680" w:type="dxa"/>
            <w:vAlign w:val="top"/>
          </w:tcPr>
          <w:p>
            <w:pPr>
              <w:spacing w:before="120" w:line="228" w:lineRule="auto"/>
              <w:ind w:left="134"/>
              <w:rPr>
                <w:rFonts w:ascii="宋体" w:hAnsi="宋体" w:eastAsia="宋体" w:cs="宋体"/>
                <w:color w:val="auto"/>
                <w:sz w:val="21"/>
                <w:szCs w:val="21"/>
              </w:rPr>
            </w:pPr>
            <w:r>
              <w:rPr>
                <w:rFonts w:ascii="宋体" w:hAnsi="宋体" w:eastAsia="宋体" w:cs="宋体"/>
                <w:color w:val="auto"/>
                <w:spacing w:val="-1"/>
                <w:sz w:val="21"/>
                <w:szCs w:val="21"/>
              </w:rPr>
              <w:t>已落</w:t>
            </w:r>
            <w:r>
              <w:rPr>
                <w:rFonts w:ascii="宋体" w:hAnsi="宋体" w:eastAsia="宋体" w:cs="宋体"/>
                <w:color w:val="auto"/>
                <w:sz w:val="21"/>
                <w:szCs w:val="21"/>
              </w:rPr>
              <w:t>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1211" w:type="dxa"/>
            <w:vAlign w:val="top"/>
          </w:tcPr>
          <w:p>
            <w:pPr>
              <w:spacing w:before="155" w:line="193" w:lineRule="auto"/>
              <w:ind w:left="363"/>
              <w:rPr>
                <w:rFonts w:ascii="宋体" w:hAnsi="宋体" w:eastAsia="宋体" w:cs="宋体"/>
                <w:color w:val="auto"/>
                <w:sz w:val="21"/>
                <w:szCs w:val="21"/>
              </w:rPr>
            </w:pPr>
            <w:r>
              <w:rPr>
                <w:rFonts w:ascii="宋体" w:hAnsi="宋体" w:eastAsia="宋体" w:cs="宋体"/>
                <w:color w:val="auto"/>
                <w:sz w:val="21"/>
                <w:szCs w:val="21"/>
              </w:rPr>
              <w:t>1.2.4</w:t>
            </w:r>
          </w:p>
        </w:tc>
        <w:tc>
          <w:tcPr>
            <w:tcW w:w="2507" w:type="dxa"/>
            <w:vAlign w:val="top"/>
          </w:tcPr>
          <w:p>
            <w:pPr>
              <w:spacing w:before="57" w:line="239" w:lineRule="auto"/>
              <w:ind w:left="110" w:right="107" w:firstLine="1"/>
              <w:rPr>
                <w:rFonts w:ascii="宋体" w:hAnsi="宋体" w:eastAsia="宋体" w:cs="宋体"/>
                <w:color w:val="auto"/>
                <w:sz w:val="21"/>
                <w:szCs w:val="21"/>
              </w:rPr>
            </w:pPr>
            <w:r>
              <w:rPr>
                <w:rFonts w:ascii="宋体" w:hAnsi="宋体" w:eastAsia="宋体" w:cs="宋体"/>
                <w:color w:val="auto"/>
                <w:sz w:val="21"/>
                <w:szCs w:val="21"/>
              </w:rPr>
              <w:t>本</w:t>
            </w:r>
            <w:r>
              <w:rPr>
                <w:rFonts w:ascii="宋体" w:hAnsi="宋体" w:eastAsia="宋体" w:cs="宋体"/>
                <w:color w:val="auto"/>
                <w:spacing w:val="-53"/>
                <w:sz w:val="21"/>
                <w:szCs w:val="21"/>
              </w:rPr>
              <w:t xml:space="preserve"> </w:t>
            </w:r>
            <w:r>
              <w:rPr>
                <w:rFonts w:ascii="宋体" w:hAnsi="宋体" w:eastAsia="宋体" w:cs="宋体"/>
                <w:color w:val="auto"/>
                <w:sz w:val="21"/>
                <w:szCs w:val="21"/>
              </w:rPr>
              <w:t>工</w:t>
            </w:r>
            <w:r>
              <w:rPr>
                <w:rFonts w:ascii="宋体" w:hAnsi="宋体" w:eastAsia="宋体" w:cs="宋体"/>
                <w:color w:val="auto"/>
                <w:spacing w:val="-59"/>
                <w:sz w:val="21"/>
                <w:szCs w:val="21"/>
              </w:rPr>
              <w:t xml:space="preserve"> </w:t>
            </w:r>
            <w:r>
              <w:rPr>
                <w:rFonts w:ascii="宋体" w:hAnsi="宋体" w:eastAsia="宋体" w:cs="宋体"/>
                <w:color w:val="auto"/>
                <w:sz w:val="21"/>
                <w:szCs w:val="21"/>
              </w:rPr>
              <w:t>程</w:t>
            </w:r>
            <w:r>
              <w:rPr>
                <w:rFonts w:ascii="宋体" w:hAnsi="宋体" w:eastAsia="宋体" w:cs="宋体"/>
                <w:color w:val="auto"/>
                <w:spacing w:val="-58"/>
                <w:sz w:val="21"/>
                <w:szCs w:val="21"/>
              </w:rPr>
              <w:t xml:space="preserve"> </w:t>
            </w:r>
            <w:r>
              <w:rPr>
                <w:rFonts w:ascii="宋体" w:hAnsi="宋体" w:eastAsia="宋体" w:cs="宋体"/>
                <w:color w:val="auto"/>
                <w:sz w:val="21"/>
                <w:szCs w:val="21"/>
              </w:rPr>
              <w:t>增</w:t>
            </w:r>
            <w:r>
              <w:rPr>
                <w:rFonts w:ascii="宋体" w:hAnsi="宋体" w:eastAsia="宋体" w:cs="宋体"/>
                <w:color w:val="auto"/>
                <w:spacing w:val="-58"/>
                <w:sz w:val="21"/>
                <w:szCs w:val="21"/>
              </w:rPr>
              <w:t xml:space="preserve"> </w:t>
            </w:r>
            <w:r>
              <w:rPr>
                <w:rFonts w:ascii="宋体" w:hAnsi="宋体" w:eastAsia="宋体" w:cs="宋体"/>
                <w:color w:val="auto"/>
                <w:sz w:val="21"/>
                <w:szCs w:val="21"/>
              </w:rPr>
              <w:t>值</w:t>
            </w:r>
            <w:r>
              <w:rPr>
                <w:rFonts w:ascii="宋体" w:hAnsi="宋体" w:eastAsia="宋体" w:cs="宋体"/>
                <w:color w:val="auto"/>
                <w:spacing w:val="-57"/>
                <w:sz w:val="21"/>
                <w:szCs w:val="21"/>
              </w:rPr>
              <w:t xml:space="preserve"> </w:t>
            </w:r>
            <w:r>
              <w:rPr>
                <w:rFonts w:ascii="宋体" w:hAnsi="宋体" w:eastAsia="宋体" w:cs="宋体"/>
                <w:color w:val="auto"/>
                <w:sz w:val="21"/>
                <w:szCs w:val="21"/>
              </w:rPr>
              <w:t>税</w:t>
            </w:r>
            <w:r>
              <w:rPr>
                <w:rFonts w:ascii="宋体" w:hAnsi="宋体" w:eastAsia="宋体" w:cs="宋体"/>
                <w:color w:val="auto"/>
                <w:spacing w:val="-59"/>
                <w:sz w:val="21"/>
                <w:szCs w:val="21"/>
              </w:rPr>
              <w:t xml:space="preserve"> </w:t>
            </w:r>
            <w:r>
              <w:rPr>
                <w:rFonts w:ascii="宋体" w:hAnsi="宋体" w:eastAsia="宋体" w:cs="宋体"/>
                <w:color w:val="auto"/>
                <w:sz w:val="21"/>
                <w:szCs w:val="21"/>
              </w:rPr>
              <w:t xml:space="preserve">计 </w:t>
            </w:r>
            <w:r>
              <w:rPr>
                <w:rFonts w:ascii="宋体" w:hAnsi="宋体" w:eastAsia="宋体" w:cs="宋体"/>
                <w:color w:val="auto"/>
                <w:spacing w:val="7"/>
                <w:sz w:val="21"/>
                <w:szCs w:val="21"/>
              </w:rPr>
              <w:t>税方法</w:t>
            </w:r>
          </w:p>
        </w:tc>
        <w:tc>
          <w:tcPr>
            <w:tcW w:w="5680" w:type="dxa"/>
            <w:vAlign w:val="top"/>
          </w:tcPr>
          <w:p>
            <w:pPr>
              <w:spacing w:before="191" w:line="227" w:lineRule="auto"/>
              <w:ind w:left="116"/>
              <w:rPr>
                <w:rFonts w:ascii="宋体" w:hAnsi="宋体" w:eastAsia="宋体" w:cs="宋体"/>
                <w:color w:val="auto"/>
                <w:sz w:val="21"/>
                <w:szCs w:val="21"/>
              </w:rPr>
            </w:pPr>
            <w:r>
              <w:rPr>
                <w:rFonts w:ascii="宋体" w:hAnsi="宋体" w:eastAsia="宋体" w:cs="宋体"/>
                <w:color w:val="auto"/>
                <w:spacing w:val="8"/>
                <w:sz w:val="21"/>
                <w:szCs w:val="21"/>
              </w:rPr>
              <w:t>简</w:t>
            </w:r>
            <w:r>
              <w:rPr>
                <w:rFonts w:ascii="宋体" w:hAnsi="宋体" w:eastAsia="宋体" w:cs="宋体"/>
                <w:color w:val="auto"/>
                <w:spacing w:val="7"/>
                <w:sz w:val="21"/>
                <w:szCs w:val="21"/>
              </w:rPr>
              <w:t>易计税法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11" w:type="dxa"/>
            <w:vAlign w:val="top"/>
          </w:tcPr>
          <w:p>
            <w:pPr>
              <w:spacing w:before="270" w:line="193" w:lineRule="auto"/>
              <w:ind w:left="363"/>
              <w:rPr>
                <w:rFonts w:ascii="宋体" w:hAnsi="宋体" w:eastAsia="宋体" w:cs="宋体"/>
                <w:color w:val="auto"/>
                <w:sz w:val="21"/>
                <w:szCs w:val="21"/>
              </w:rPr>
            </w:pPr>
            <w:r>
              <w:rPr>
                <w:rFonts w:ascii="宋体" w:hAnsi="宋体" w:eastAsia="宋体" w:cs="宋体"/>
                <w:color w:val="auto"/>
                <w:spacing w:val="4"/>
                <w:sz w:val="21"/>
                <w:szCs w:val="21"/>
              </w:rPr>
              <w:t>1.3.</w:t>
            </w:r>
            <w:r>
              <w:rPr>
                <w:rFonts w:ascii="宋体" w:hAnsi="宋体" w:eastAsia="宋体" w:cs="宋体"/>
                <w:color w:val="auto"/>
                <w:spacing w:val="3"/>
                <w:sz w:val="21"/>
                <w:szCs w:val="21"/>
              </w:rPr>
              <w:t>1</w:t>
            </w:r>
          </w:p>
        </w:tc>
        <w:tc>
          <w:tcPr>
            <w:tcW w:w="2507" w:type="dxa"/>
            <w:vAlign w:val="top"/>
          </w:tcPr>
          <w:p>
            <w:pPr>
              <w:spacing w:before="239" w:line="228" w:lineRule="auto"/>
              <w:ind w:left="112"/>
              <w:rPr>
                <w:rFonts w:ascii="宋体" w:hAnsi="宋体" w:eastAsia="宋体" w:cs="宋体"/>
                <w:color w:val="auto"/>
                <w:sz w:val="21"/>
                <w:szCs w:val="21"/>
              </w:rPr>
            </w:pPr>
            <w:r>
              <w:rPr>
                <w:rFonts w:hint="eastAsia" w:ascii="宋体" w:hAnsi="宋体" w:eastAsia="宋体" w:cs="宋体"/>
                <w:color w:val="auto"/>
                <w:spacing w:val="7"/>
                <w:sz w:val="21"/>
                <w:szCs w:val="21"/>
                <w:lang w:eastAsia="zh-CN"/>
              </w:rPr>
              <w:t>采购</w:t>
            </w:r>
            <w:r>
              <w:rPr>
                <w:rFonts w:ascii="宋体" w:hAnsi="宋体" w:eastAsia="宋体" w:cs="宋体"/>
                <w:color w:val="auto"/>
                <w:spacing w:val="7"/>
                <w:sz w:val="21"/>
                <w:szCs w:val="21"/>
              </w:rPr>
              <w:t>范围</w:t>
            </w:r>
          </w:p>
        </w:tc>
        <w:tc>
          <w:tcPr>
            <w:tcW w:w="5680" w:type="dxa"/>
            <w:vAlign w:val="top"/>
          </w:tcPr>
          <w:p>
            <w:pPr>
              <w:spacing w:line="226" w:lineRule="auto"/>
              <w:ind w:left="112"/>
              <w:rPr>
                <w:rFonts w:ascii="宋体" w:hAnsi="宋体" w:eastAsia="宋体" w:cs="宋体"/>
                <w:color w:val="auto"/>
                <w:sz w:val="21"/>
                <w:szCs w:val="21"/>
              </w:rPr>
            </w:pPr>
            <w:r>
              <w:rPr>
                <w:rFonts w:hint="eastAsia" w:ascii="宋体" w:hAnsi="宋体" w:eastAsia="宋体" w:cs="宋体"/>
                <w:color w:val="auto"/>
                <w:spacing w:val="10"/>
                <w:position w:val="15"/>
                <w:sz w:val="21"/>
                <w:szCs w:val="21"/>
                <w:lang w:eastAsia="zh-CN"/>
              </w:rPr>
              <w:t>广西（贺州）海峡两岸乡村振兴示范基地项目所包含的内容，具体详见本项目招标文件及工程量清单要求范围内所有内容。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211" w:type="dxa"/>
            <w:vAlign w:val="top"/>
          </w:tcPr>
          <w:p>
            <w:pPr>
              <w:spacing w:before="67"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w:t>
            </w:r>
            <w:r>
              <w:rPr>
                <w:rFonts w:ascii="宋体" w:hAnsi="宋体" w:eastAsia="宋体" w:cs="宋体"/>
                <w:color w:val="auto"/>
                <w:spacing w:val="1"/>
                <w:sz w:val="21"/>
                <w:szCs w:val="21"/>
              </w:rPr>
              <w:t>3.2</w:t>
            </w:r>
          </w:p>
        </w:tc>
        <w:tc>
          <w:tcPr>
            <w:tcW w:w="2507" w:type="dxa"/>
            <w:vAlign w:val="top"/>
          </w:tcPr>
          <w:p>
            <w:pPr>
              <w:spacing w:before="36" w:line="228" w:lineRule="auto"/>
              <w:ind w:left="112"/>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合同履约期限</w:t>
            </w:r>
          </w:p>
        </w:tc>
        <w:tc>
          <w:tcPr>
            <w:tcW w:w="5680" w:type="dxa"/>
            <w:vAlign w:val="top"/>
          </w:tcPr>
          <w:p>
            <w:pPr>
              <w:spacing w:before="36" w:line="228" w:lineRule="auto"/>
              <w:ind w:left="112"/>
              <w:rPr>
                <w:rFonts w:ascii="宋体" w:hAnsi="宋体" w:eastAsia="宋体" w:cs="宋体"/>
                <w:color w:val="auto"/>
                <w:sz w:val="21"/>
                <w:szCs w:val="21"/>
              </w:rPr>
            </w:pPr>
            <w:r>
              <w:rPr>
                <w:rFonts w:hint="eastAsia" w:ascii="宋体" w:hAnsi="宋体" w:eastAsia="宋体" w:cs="宋体"/>
                <w:color w:val="auto"/>
                <w:spacing w:val="-4"/>
                <w:sz w:val="21"/>
                <w:szCs w:val="21"/>
                <w:lang w:eastAsia="zh-CN"/>
              </w:rPr>
              <w:t>180日历天</w:t>
            </w:r>
            <w:r>
              <w:rPr>
                <w:rFonts w:ascii="宋体" w:hAnsi="宋体" w:eastAsia="宋体" w:cs="宋体"/>
                <w:color w:val="auto"/>
                <w:spacing w:val="-2"/>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211" w:type="dxa"/>
            <w:vAlign w:val="top"/>
          </w:tcPr>
          <w:p>
            <w:pPr>
              <w:spacing w:before="66" w:line="193" w:lineRule="auto"/>
              <w:ind w:left="363"/>
              <w:rPr>
                <w:rFonts w:ascii="宋体" w:hAnsi="宋体" w:eastAsia="宋体" w:cs="宋体"/>
                <w:color w:val="auto"/>
                <w:sz w:val="21"/>
                <w:szCs w:val="21"/>
              </w:rPr>
            </w:pPr>
            <w:r>
              <w:rPr>
                <w:rFonts w:ascii="宋体" w:hAnsi="宋体" w:eastAsia="宋体" w:cs="宋体"/>
                <w:color w:val="auto"/>
                <w:spacing w:val="2"/>
                <w:sz w:val="21"/>
                <w:szCs w:val="21"/>
              </w:rPr>
              <w:t>1.3</w:t>
            </w:r>
            <w:r>
              <w:rPr>
                <w:rFonts w:ascii="宋体" w:hAnsi="宋体" w:eastAsia="宋体" w:cs="宋体"/>
                <w:color w:val="auto"/>
                <w:spacing w:val="1"/>
                <w:sz w:val="21"/>
                <w:szCs w:val="21"/>
              </w:rPr>
              <w:t>.3</w:t>
            </w:r>
          </w:p>
        </w:tc>
        <w:tc>
          <w:tcPr>
            <w:tcW w:w="2507" w:type="dxa"/>
            <w:vAlign w:val="top"/>
          </w:tcPr>
          <w:p>
            <w:pPr>
              <w:spacing w:before="34" w:line="228" w:lineRule="auto"/>
              <w:ind w:left="112"/>
              <w:rPr>
                <w:rFonts w:ascii="宋体" w:hAnsi="宋体" w:eastAsia="宋体" w:cs="宋体"/>
                <w:color w:val="auto"/>
                <w:sz w:val="21"/>
                <w:szCs w:val="21"/>
              </w:rPr>
            </w:pPr>
            <w:r>
              <w:rPr>
                <w:rFonts w:ascii="宋体" w:hAnsi="宋体" w:eastAsia="宋体" w:cs="宋体"/>
                <w:color w:val="auto"/>
                <w:spacing w:val="7"/>
                <w:sz w:val="21"/>
                <w:szCs w:val="21"/>
              </w:rPr>
              <w:t>质量要求</w:t>
            </w:r>
          </w:p>
        </w:tc>
        <w:tc>
          <w:tcPr>
            <w:tcW w:w="5680" w:type="dxa"/>
            <w:vAlign w:val="top"/>
          </w:tcPr>
          <w:p>
            <w:pPr>
              <w:spacing w:before="34" w:line="228" w:lineRule="auto"/>
              <w:ind w:left="112"/>
              <w:rPr>
                <w:rFonts w:ascii="宋体" w:hAnsi="宋体" w:eastAsia="宋体" w:cs="宋体"/>
                <w:color w:val="auto"/>
                <w:sz w:val="21"/>
                <w:szCs w:val="21"/>
              </w:rPr>
            </w:pPr>
            <w:r>
              <w:rPr>
                <w:rFonts w:ascii="宋体" w:hAnsi="宋体" w:eastAsia="宋体" w:cs="宋体"/>
                <w:color w:val="auto"/>
                <w:spacing w:val="4"/>
                <w:sz w:val="21"/>
                <w:szCs w:val="21"/>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211" w:type="dxa"/>
            <w:vAlign w:val="top"/>
          </w:tcPr>
          <w:p>
            <w:pPr>
              <w:spacing w:line="284" w:lineRule="auto"/>
              <w:rPr>
                <w:rFonts w:ascii="Arial"/>
                <w:color w:val="auto"/>
                <w:sz w:val="21"/>
                <w:szCs w:val="21"/>
              </w:rPr>
            </w:pPr>
          </w:p>
          <w:p>
            <w:pPr>
              <w:spacing w:line="284" w:lineRule="auto"/>
              <w:rPr>
                <w:rFonts w:ascii="Arial"/>
                <w:color w:val="auto"/>
                <w:sz w:val="21"/>
                <w:szCs w:val="21"/>
              </w:rPr>
            </w:pPr>
          </w:p>
          <w:p>
            <w:pPr>
              <w:spacing w:line="284" w:lineRule="auto"/>
              <w:rPr>
                <w:rFonts w:ascii="Arial"/>
                <w:color w:val="auto"/>
                <w:sz w:val="21"/>
                <w:szCs w:val="21"/>
              </w:rPr>
            </w:pPr>
          </w:p>
          <w:p>
            <w:pPr>
              <w:spacing w:line="285" w:lineRule="auto"/>
              <w:rPr>
                <w:rFonts w:ascii="Arial"/>
                <w:color w:val="auto"/>
                <w:sz w:val="21"/>
                <w:szCs w:val="21"/>
              </w:rPr>
            </w:pPr>
          </w:p>
          <w:p>
            <w:pPr>
              <w:spacing w:line="285" w:lineRule="auto"/>
              <w:rPr>
                <w:rFonts w:ascii="Arial"/>
                <w:color w:val="auto"/>
                <w:sz w:val="21"/>
                <w:szCs w:val="21"/>
              </w:rPr>
            </w:pPr>
          </w:p>
          <w:p>
            <w:pPr>
              <w:spacing w:before="65" w:line="193" w:lineRule="auto"/>
              <w:ind w:left="363"/>
              <w:rPr>
                <w:rFonts w:ascii="宋体" w:hAnsi="宋体" w:eastAsia="宋体" w:cs="宋体"/>
                <w:color w:val="auto"/>
                <w:sz w:val="21"/>
                <w:szCs w:val="21"/>
              </w:rPr>
            </w:pPr>
            <w:r>
              <w:rPr>
                <w:rFonts w:ascii="宋体" w:hAnsi="宋体" w:eastAsia="宋体" w:cs="宋体"/>
                <w:color w:val="auto"/>
                <w:spacing w:val="4"/>
                <w:sz w:val="21"/>
                <w:szCs w:val="21"/>
              </w:rPr>
              <w:t>1.4.</w:t>
            </w:r>
            <w:r>
              <w:rPr>
                <w:rFonts w:ascii="宋体" w:hAnsi="宋体" w:eastAsia="宋体" w:cs="宋体"/>
                <w:color w:val="auto"/>
                <w:spacing w:val="3"/>
                <w:sz w:val="21"/>
                <w:szCs w:val="21"/>
              </w:rPr>
              <w:t>1</w:t>
            </w:r>
          </w:p>
        </w:tc>
        <w:tc>
          <w:tcPr>
            <w:tcW w:w="2507" w:type="dxa"/>
            <w:vAlign w:val="top"/>
          </w:tcPr>
          <w:p>
            <w:pPr>
              <w:spacing w:line="296" w:lineRule="auto"/>
              <w:rPr>
                <w:rFonts w:ascii="Arial"/>
                <w:color w:val="auto"/>
                <w:sz w:val="21"/>
                <w:szCs w:val="21"/>
              </w:rPr>
            </w:pPr>
          </w:p>
          <w:p>
            <w:pPr>
              <w:spacing w:line="297" w:lineRule="auto"/>
              <w:rPr>
                <w:rFonts w:ascii="Arial"/>
                <w:color w:val="auto"/>
                <w:sz w:val="21"/>
                <w:szCs w:val="21"/>
              </w:rPr>
            </w:pPr>
          </w:p>
          <w:p>
            <w:pPr>
              <w:spacing w:line="297" w:lineRule="auto"/>
              <w:rPr>
                <w:rFonts w:ascii="Arial"/>
                <w:color w:val="auto"/>
                <w:sz w:val="21"/>
                <w:szCs w:val="21"/>
              </w:rPr>
            </w:pPr>
          </w:p>
          <w:p>
            <w:pPr>
              <w:spacing w:line="297" w:lineRule="auto"/>
              <w:rPr>
                <w:rFonts w:ascii="Arial"/>
                <w:color w:val="auto"/>
                <w:sz w:val="21"/>
                <w:szCs w:val="21"/>
              </w:rPr>
            </w:pPr>
          </w:p>
          <w:p>
            <w:pPr>
              <w:spacing w:before="65" w:line="385" w:lineRule="auto"/>
              <w:ind w:left="118" w:right="127" w:hanging="5"/>
              <w:rPr>
                <w:rFonts w:ascii="宋体" w:hAnsi="宋体" w:eastAsia="宋体" w:cs="宋体"/>
                <w:color w:val="auto"/>
                <w:sz w:val="21"/>
                <w:szCs w:val="21"/>
              </w:rPr>
            </w:pPr>
            <w:r>
              <w:rPr>
                <w:rFonts w:ascii="宋体" w:hAnsi="宋体" w:eastAsia="宋体" w:cs="宋体"/>
                <w:color w:val="auto"/>
                <w:spacing w:val="6"/>
                <w:sz w:val="21"/>
                <w:szCs w:val="21"/>
              </w:rPr>
              <w:t>投</w:t>
            </w:r>
            <w:r>
              <w:rPr>
                <w:rFonts w:ascii="宋体" w:hAnsi="宋体" w:eastAsia="宋体" w:cs="宋体"/>
                <w:color w:val="auto"/>
                <w:spacing w:val="4"/>
                <w:sz w:val="21"/>
                <w:szCs w:val="21"/>
              </w:rPr>
              <w:t>标人资质条件、</w:t>
            </w:r>
            <w:r>
              <w:rPr>
                <w:rFonts w:ascii="宋体" w:hAnsi="宋体" w:eastAsia="宋体" w:cs="宋体"/>
                <w:color w:val="auto"/>
                <w:sz w:val="21"/>
                <w:szCs w:val="21"/>
              </w:rPr>
              <w:t xml:space="preserve"> </w:t>
            </w:r>
            <w:r>
              <w:rPr>
                <w:rFonts w:ascii="宋体" w:hAnsi="宋体" w:eastAsia="宋体" w:cs="宋体"/>
                <w:color w:val="auto"/>
                <w:spacing w:val="10"/>
                <w:sz w:val="21"/>
                <w:szCs w:val="21"/>
              </w:rPr>
              <w:t>能</w:t>
            </w:r>
            <w:r>
              <w:rPr>
                <w:rFonts w:ascii="宋体" w:hAnsi="宋体" w:eastAsia="宋体" w:cs="宋体"/>
                <w:color w:val="auto"/>
                <w:spacing w:val="7"/>
                <w:sz w:val="21"/>
                <w:szCs w:val="21"/>
              </w:rPr>
              <w:t>力、诚信要求</w:t>
            </w:r>
          </w:p>
        </w:tc>
        <w:tc>
          <w:tcPr>
            <w:tcW w:w="5680" w:type="dxa"/>
            <w:vAlign w:val="top"/>
          </w:tcPr>
          <w:p>
            <w:pPr>
              <w:spacing w:before="35" w:line="377" w:lineRule="auto"/>
              <w:ind w:left="116" w:right="56" w:firstLine="3"/>
              <w:rPr>
                <w:rFonts w:ascii="宋体" w:hAnsi="宋体" w:eastAsia="宋体" w:cs="宋体"/>
                <w:color w:val="auto"/>
                <w:sz w:val="21"/>
                <w:szCs w:val="21"/>
              </w:rPr>
            </w:pPr>
            <w:r>
              <w:rPr>
                <w:rFonts w:ascii="宋体" w:hAnsi="宋体" w:eastAsia="宋体" w:cs="宋体"/>
                <w:color w:val="auto"/>
                <w:spacing w:val="4"/>
                <w:sz w:val="21"/>
                <w:szCs w:val="21"/>
                <w14:textOutline w14:w="3795" w14:cap="sq" w14:cmpd="sng">
                  <w14:solidFill>
                    <w14:srgbClr w14:val="000000"/>
                  </w14:solidFill>
                  <w14:prstDash w14:val="solid"/>
                  <w14:bevel/>
                </w14:textOutline>
              </w:rPr>
              <w:t>资质条件：</w:t>
            </w:r>
            <w:r>
              <w:rPr>
                <w:rFonts w:ascii="宋体" w:hAnsi="宋体" w:eastAsia="宋体" w:cs="宋体"/>
                <w:color w:val="auto"/>
                <w:spacing w:val="4"/>
                <w:sz w:val="21"/>
                <w:szCs w:val="21"/>
              </w:rPr>
              <w:t>具有</w:t>
            </w:r>
            <w:r>
              <w:rPr>
                <w:rFonts w:hint="eastAsia" w:ascii="宋体" w:hAnsi="宋体" w:eastAsia="宋体" w:cs="宋体"/>
                <w:color w:val="auto"/>
                <w:spacing w:val="4"/>
                <w:sz w:val="21"/>
                <w:szCs w:val="21"/>
                <w:lang w:eastAsia="zh-CN"/>
              </w:rPr>
              <w:t>市政公用</w:t>
            </w:r>
            <w:r>
              <w:rPr>
                <w:rFonts w:ascii="宋体" w:hAnsi="宋体" w:eastAsia="宋体" w:cs="宋体"/>
                <w:color w:val="auto"/>
                <w:spacing w:val="4"/>
                <w:sz w:val="21"/>
                <w:szCs w:val="21"/>
              </w:rPr>
              <w:t>工程施工总承包叁级 (含叁级) 以上资质</w:t>
            </w:r>
            <w:r>
              <w:rPr>
                <w:rFonts w:ascii="宋体" w:hAnsi="宋体" w:eastAsia="宋体" w:cs="宋体"/>
                <w:color w:val="auto"/>
                <w:sz w:val="21"/>
                <w:szCs w:val="21"/>
              </w:rPr>
              <w:t xml:space="preserve">； </w:t>
            </w:r>
            <w:r>
              <w:rPr>
                <w:rFonts w:ascii="宋体" w:hAnsi="宋体" w:eastAsia="宋体" w:cs="宋体"/>
                <w:color w:val="auto"/>
                <w:spacing w:val="9"/>
                <w:sz w:val="21"/>
                <w:szCs w:val="21"/>
              </w:rPr>
              <w:t>并在人员、设备、资金等方面具备相应的施工能力</w:t>
            </w:r>
            <w:r>
              <w:rPr>
                <w:rFonts w:ascii="宋体" w:hAnsi="宋体" w:eastAsia="宋体" w:cs="宋体"/>
                <w:color w:val="auto"/>
                <w:spacing w:val="6"/>
                <w:sz w:val="21"/>
                <w:szCs w:val="21"/>
              </w:rPr>
              <w:t>。</w:t>
            </w:r>
          </w:p>
          <w:p>
            <w:pPr>
              <w:pStyle w:val="17"/>
              <w:numPr>
                <w:ilvl w:val="0"/>
                <w:numId w:val="0"/>
              </w:numPr>
              <w:tabs>
                <w:tab w:val="left" w:pos="319"/>
              </w:tabs>
              <w:spacing w:before="4" w:after="0" w:line="338" w:lineRule="auto"/>
              <w:ind w:right="-15" w:rightChars="0"/>
              <w:jc w:val="left"/>
              <w:rPr>
                <w:rFonts w:ascii="宋体" w:hAnsi="宋体" w:eastAsia="宋体" w:cs="宋体"/>
                <w:color w:val="auto"/>
                <w:sz w:val="21"/>
                <w:szCs w:val="21"/>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财务要</w:t>
            </w:r>
            <w:r>
              <w:rPr>
                <w:rFonts w:ascii="宋体" w:hAnsi="宋体" w:eastAsia="宋体" w:cs="宋体"/>
                <w:color w:val="auto"/>
                <w:spacing w:val="7"/>
                <w:sz w:val="21"/>
                <w:szCs w:val="21"/>
                <w14:textOutline w14:w="3795" w14:cap="sq" w14:cmpd="sng">
                  <w14:solidFill>
                    <w14:srgbClr w14:val="000000"/>
                  </w14:solidFill>
                  <w14:prstDash w14:val="solid"/>
                  <w14:bevel/>
                </w14:textOutline>
              </w:rPr>
              <w:t>求</w:t>
            </w:r>
            <w:r>
              <w:rPr>
                <w:rFonts w:ascii="宋体" w:hAnsi="宋体" w:eastAsia="宋体" w:cs="宋体"/>
                <w:color w:val="auto"/>
                <w:spacing w:val="5"/>
                <w:sz w:val="21"/>
                <w:szCs w:val="21"/>
              </w:rPr>
              <w:t>：</w:t>
            </w:r>
            <w:r>
              <w:rPr>
                <w:rFonts w:hint="eastAsia" w:ascii="Times New Roman" w:hAnsi="Times New Roman" w:eastAsia="宋体" w:cs="Times New Roman"/>
                <w:snapToGrid/>
                <w:color w:val="auto"/>
                <w:kern w:val="2"/>
                <w:sz w:val="21"/>
                <w:szCs w:val="24"/>
                <w:lang w:val="en-US" w:eastAsia="zh-CN" w:bidi="ar-SA"/>
              </w:rPr>
              <w:t>投标人财务状况报告（2022年度财务报表扫描件或者银行出具的资信证明； 投标人属于成立时间在规定年度之后的法人或其他组织，需提供成立之日起至投标截止时间前的月报表或银行出具的资信证明；资信证明应在有效期内，未注明有效期的，银行出具时间至投标截止时间不超过一年）；（格式自拟，必须提供，同时加盖单位电子公章）</w:t>
            </w:r>
          </w:p>
          <w:p>
            <w:pPr>
              <w:spacing w:line="228" w:lineRule="auto"/>
              <w:ind w:left="111"/>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业</w:t>
            </w:r>
            <w:r>
              <w:rPr>
                <w:rFonts w:ascii="宋体" w:hAnsi="宋体" w:eastAsia="宋体" w:cs="宋体"/>
                <w:color w:val="auto"/>
                <w:spacing w:val="8"/>
                <w:sz w:val="21"/>
                <w:szCs w:val="21"/>
                <w14:textOutline w14:w="3795" w14:cap="sq" w14:cmpd="sng">
                  <w14:solidFill>
                    <w14:srgbClr w14:val="000000"/>
                  </w14:solidFill>
                  <w14:prstDash w14:val="solid"/>
                  <w14:bevel/>
                </w14:textOutline>
              </w:rPr>
              <w:t>绩要求：</w:t>
            </w:r>
            <w:r>
              <w:rPr>
                <w:rFonts w:ascii="宋体" w:hAnsi="宋体" w:eastAsia="宋体" w:cs="宋体"/>
                <w:color w:val="auto"/>
                <w:spacing w:val="8"/>
                <w:sz w:val="21"/>
                <w:szCs w:val="21"/>
              </w:rPr>
              <w:t>无。</w:t>
            </w:r>
          </w:p>
          <w:p>
            <w:pPr>
              <w:spacing w:before="32" w:line="377" w:lineRule="auto"/>
              <w:ind w:left="112" w:right="108" w:firstLine="35"/>
              <w:rPr>
                <w:rFonts w:ascii="宋体" w:hAnsi="宋体" w:eastAsia="宋体" w:cs="宋体"/>
                <w:color w:val="auto"/>
                <w:sz w:val="21"/>
                <w:szCs w:val="21"/>
              </w:rPr>
            </w:pPr>
            <w:r>
              <w:rPr>
                <w:rFonts w:ascii="宋体" w:hAnsi="宋体" w:eastAsia="宋体" w:cs="宋体"/>
                <w:color w:val="auto"/>
                <w:spacing w:val="8"/>
                <w:sz w:val="21"/>
                <w:szCs w:val="21"/>
                <w14:textOutline w14:w="3795" w14:cap="sq" w14:cmpd="sng">
                  <w14:solidFill>
                    <w14:srgbClr w14:val="000000"/>
                  </w14:solidFill>
                  <w14:prstDash w14:val="solid"/>
                  <w14:bevel/>
                </w14:textOutline>
              </w:rPr>
              <w:t>诚</w:t>
            </w:r>
            <w:r>
              <w:rPr>
                <w:rFonts w:ascii="宋体" w:hAnsi="宋体" w:eastAsia="宋体" w:cs="宋体"/>
                <w:color w:val="auto"/>
                <w:spacing w:val="5"/>
                <w:sz w:val="21"/>
                <w:szCs w:val="21"/>
              </w:rPr>
              <w:t xml:space="preserve"> </w:t>
            </w:r>
            <w:r>
              <w:rPr>
                <w:rFonts w:ascii="宋体" w:hAnsi="宋体" w:eastAsia="宋体" w:cs="宋体"/>
                <w:color w:val="auto"/>
                <w:spacing w:val="4"/>
                <w:sz w:val="21"/>
                <w:szCs w:val="21"/>
                <w14:textOutline w14:w="3795" w14:cap="sq" w14:cmpd="sng">
                  <w14:solidFill>
                    <w14:srgbClr w14:val="000000"/>
                  </w14:solidFill>
                  <w14:prstDash w14:val="solid"/>
                  <w14:bevel/>
                </w14:textOutline>
              </w:rPr>
              <w:t>信</w:t>
            </w:r>
            <w:r>
              <w:rPr>
                <w:rFonts w:ascii="宋体" w:hAnsi="宋体" w:eastAsia="宋体" w:cs="宋体"/>
                <w:color w:val="auto"/>
                <w:spacing w:val="4"/>
                <w:sz w:val="21"/>
                <w:szCs w:val="21"/>
              </w:rPr>
              <w:t xml:space="preserve"> </w:t>
            </w:r>
            <w:r>
              <w:rPr>
                <w:rFonts w:ascii="宋体" w:hAnsi="宋体" w:eastAsia="宋体" w:cs="宋体"/>
                <w:color w:val="auto"/>
                <w:spacing w:val="4"/>
                <w:sz w:val="21"/>
                <w:szCs w:val="21"/>
                <w14:textOutline w14:w="3795" w14:cap="sq" w14:cmpd="sng">
                  <w14:solidFill>
                    <w14:srgbClr w14:val="000000"/>
                  </w14:solidFill>
                  <w14:prstDash w14:val="solid"/>
                  <w14:bevel/>
                </w14:textOutline>
              </w:rPr>
              <w:t>要</w:t>
            </w:r>
            <w:r>
              <w:rPr>
                <w:rFonts w:ascii="宋体" w:hAnsi="宋体" w:eastAsia="宋体" w:cs="宋体"/>
                <w:color w:val="auto"/>
                <w:spacing w:val="4"/>
                <w:sz w:val="21"/>
                <w:szCs w:val="21"/>
              </w:rPr>
              <w:t xml:space="preserve"> </w:t>
            </w:r>
            <w:r>
              <w:rPr>
                <w:rFonts w:ascii="宋体" w:hAnsi="宋体" w:eastAsia="宋体" w:cs="宋体"/>
                <w:color w:val="auto"/>
                <w:spacing w:val="4"/>
                <w:sz w:val="21"/>
                <w:szCs w:val="21"/>
                <w14:textOutline w14:w="3795" w14:cap="sq" w14:cmpd="sng">
                  <w14:solidFill>
                    <w14:srgbClr w14:val="000000"/>
                  </w14:solidFill>
                  <w14:prstDash w14:val="solid"/>
                  <w14:bevel/>
                </w14:textOutline>
              </w:rPr>
              <w:t>求</w:t>
            </w:r>
            <w:r>
              <w:rPr>
                <w:rFonts w:ascii="宋体" w:hAnsi="宋体" w:eastAsia="宋体" w:cs="宋体"/>
                <w:color w:val="auto"/>
                <w:spacing w:val="4"/>
                <w:sz w:val="21"/>
                <w:szCs w:val="21"/>
              </w:rPr>
              <w:t xml:space="preserve"> </w:t>
            </w:r>
            <w:r>
              <w:rPr>
                <w:rFonts w:ascii="宋体" w:hAnsi="宋体" w:eastAsia="宋体" w:cs="宋体"/>
                <w:color w:val="auto"/>
                <w:spacing w:val="4"/>
                <w:sz w:val="21"/>
                <w:szCs w:val="21"/>
                <w14:textOutline w14:w="3795" w14:cap="sq" w14:cmpd="sng">
                  <w14:solidFill>
                    <w14:srgbClr w14:val="000000"/>
                  </w14:solidFill>
                  <w14:prstDash w14:val="solid"/>
                  <w14:bevel/>
                </w14:textOutline>
              </w:rPr>
              <w:t>：</w:t>
            </w:r>
            <w:r>
              <w:rPr>
                <w:rFonts w:ascii="宋体" w:hAnsi="宋体" w:eastAsia="宋体" w:cs="宋体"/>
                <w:color w:val="auto"/>
                <w:spacing w:val="4"/>
                <w:sz w:val="21"/>
                <w:szCs w:val="21"/>
              </w:rPr>
              <w:t>对在“信用中国”网站</w:t>
            </w:r>
            <w:r>
              <w:rPr>
                <w:rFonts w:ascii="宋体" w:hAnsi="宋体" w:eastAsia="宋体" w:cs="宋体"/>
                <w:color w:val="auto"/>
                <w:spacing w:val="22"/>
                <w:sz w:val="21"/>
                <w:szCs w:val="21"/>
              </w:rPr>
              <w:t>(</w:t>
            </w:r>
            <w:r>
              <w:rPr>
                <w:rFonts w:ascii="宋体" w:hAnsi="宋体" w:eastAsia="宋体" w:cs="宋体"/>
                <w:color w:val="auto"/>
                <w:sz w:val="21"/>
                <w:szCs w:val="21"/>
              </w:rPr>
              <w:t>www</w:t>
            </w:r>
            <w:r>
              <w:rPr>
                <w:rFonts w:ascii="宋体" w:hAnsi="宋体" w:eastAsia="宋体" w:cs="宋体"/>
                <w:color w:val="auto"/>
                <w:spacing w:val="14"/>
                <w:sz w:val="21"/>
                <w:szCs w:val="21"/>
              </w:rPr>
              <w:t>.</w:t>
            </w:r>
            <w:r>
              <w:rPr>
                <w:rFonts w:ascii="宋体" w:hAnsi="宋体" w:eastAsia="宋体" w:cs="宋体"/>
                <w:color w:val="auto"/>
                <w:sz w:val="21"/>
                <w:szCs w:val="21"/>
              </w:rPr>
              <w:t>creditchina</w:t>
            </w:r>
            <w:r>
              <w:rPr>
                <w:rFonts w:ascii="宋体" w:hAnsi="宋体" w:eastAsia="宋体" w:cs="宋体"/>
                <w:color w:val="auto"/>
                <w:spacing w:val="11"/>
                <w:sz w:val="21"/>
                <w:szCs w:val="21"/>
              </w:rPr>
              <w:t>.</w:t>
            </w:r>
            <w:r>
              <w:rPr>
                <w:rFonts w:ascii="宋体" w:hAnsi="宋体" w:eastAsia="宋体" w:cs="宋体"/>
                <w:color w:val="auto"/>
                <w:sz w:val="21"/>
                <w:szCs w:val="21"/>
              </w:rPr>
              <w:t>gov</w:t>
            </w:r>
            <w:r>
              <w:rPr>
                <w:rFonts w:ascii="宋体" w:hAnsi="宋体" w:eastAsia="宋体" w:cs="宋体"/>
                <w:color w:val="auto"/>
                <w:spacing w:val="11"/>
                <w:sz w:val="21"/>
                <w:szCs w:val="21"/>
              </w:rPr>
              <w:t>.</w:t>
            </w:r>
            <w:r>
              <w:rPr>
                <w:rFonts w:ascii="宋体" w:hAnsi="宋体" w:eastAsia="宋体" w:cs="宋体"/>
                <w:color w:val="auto"/>
                <w:sz w:val="21"/>
                <w:szCs w:val="21"/>
              </w:rPr>
              <w:t>cn</w:t>
            </w:r>
            <w:r>
              <w:rPr>
                <w:rFonts w:ascii="宋体" w:hAnsi="宋体" w:eastAsia="宋体" w:cs="宋体"/>
                <w:color w:val="auto"/>
                <w:spacing w:val="11"/>
                <w:sz w:val="21"/>
                <w:szCs w:val="21"/>
              </w:rPr>
              <w:t>) 、中国政府购网</w:t>
            </w:r>
            <w:r>
              <w:rPr>
                <w:rFonts w:ascii="宋体" w:hAnsi="宋体" w:eastAsia="宋体" w:cs="宋体"/>
                <w:color w:val="auto"/>
                <w:sz w:val="21"/>
                <w:szCs w:val="21"/>
              </w:rPr>
              <w:t xml:space="preserve"> </w:t>
            </w:r>
            <w:r>
              <w:rPr>
                <w:rFonts w:ascii="宋体" w:hAnsi="宋体" w:eastAsia="宋体" w:cs="宋体"/>
                <w:color w:val="auto"/>
                <w:spacing w:val="19"/>
                <w:sz w:val="21"/>
                <w:szCs w:val="21"/>
              </w:rPr>
              <w:t>(</w:t>
            </w:r>
            <w:r>
              <w:rPr>
                <w:rFonts w:ascii="宋体" w:hAnsi="宋体" w:eastAsia="宋体" w:cs="宋体"/>
                <w:color w:val="auto"/>
                <w:sz w:val="21"/>
                <w:szCs w:val="21"/>
              </w:rPr>
              <w:t>www</w:t>
            </w:r>
            <w:r>
              <w:rPr>
                <w:rFonts w:ascii="宋体" w:hAnsi="宋体" w:eastAsia="宋体" w:cs="宋体"/>
                <w:color w:val="auto"/>
                <w:spacing w:val="15"/>
                <w:sz w:val="21"/>
                <w:szCs w:val="21"/>
              </w:rPr>
              <w:t>.</w:t>
            </w:r>
            <w:r>
              <w:rPr>
                <w:rFonts w:ascii="宋体" w:hAnsi="宋体" w:eastAsia="宋体" w:cs="宋体"/>
                <w:color w:val="auto"/>
                <w:sz w:val="21"/>
                <w:szCs w:val="21"/>
              </w:rPr>
              <w:t>ccgp</w:t>
            </w:r>
            <w:r>
              <w:rPr>
                <w:rFonts w:ascii="宋体" w:hAnsi="宋体" w:eastAsia="宋体" w:cs="宋体"/>
                <w:color w:val="auto"/>
                <w:spacing w:val="15"/>
                <w:sz w:val="21"/>
                <w:szCs w:val="21"/>
              </w:rPr>
              <w:t>.</w:t>
            </w:r>
            <w:r>
              <w:rPr>
                <w:rFonts w:ascii="宋体" w:hAnsi="宋体" w:eastAsia="宋体" w:cs="宋体"/>
                <w:color w:val="auto"/>
                <w:sz w:val="21"/>
                <w:szCs w:val="21"/>
              </w:rPr>
              <w:t>gov</w:t>
            </w:r>
            <w:r>
              <w:rPr>
                <w:rFonts w:ascii="宋体" w:hAnsi="宋体" w:eastAsia="宋体" w:cs="宋体"/>
                <w:color w:val="auto"/>
                <w:spacing w:val="15"/>
                <w:sz w:val="21"/>
                <w:szCs w:val="21"/>
              </w:rPr>
              <w:t>.</w:t>
            </w:r>
            <w:r>
              <w:rPr>
                <w:rFonts w:ascii="宋体" w:hAnsi="宋体" w:eastAsia="宋体" w:cs="宋体"/>
                <w:color w:val="auto"/>
                <w:sz w:val="21"/>
                <w:szCs w:val="21"/>
              </w:rPr>
              <w:t>cn</w:t>
            </w:r>
            <w:r>
              <w:rPr>
                <w:rFonts w:ascii="宋体" w:hAnsi="宋体" w:eastAsia="宋体" w:cs="宋体"/>
                <w:color w:val="auto"/>
                <w:spacing w:val="15"/>
                <w:sz w:val="21"/>
                <w:szCs w:val="21"/>
              </w:rPr>
              <w:t>)等渠道列入失信被执行人、重大税收违法案件</w:t>
            </w:r>
            <w:r>
              <w:rPr>
                <w:rFonts w:ascii="宋体" w:hAnsi="宋体" w:eastAsia="宋体" w:cs="宋体"/>
                <w:color w:val="auto"/>
                <w:spacing w:val="20"/>
                <w:sz w:val="21"/>
                <w:szCs w:val="21"/>
              </w:rPr>
              <w:t>当</w:t>
            </w:r>
            <w:r>
              <w:rPr>
                <w:rFonts w:ascii="宋体" w:hAnsi="宋体" w:eastAsia="宋体" w:cs="宋体"/>
                <w:color w:val="auto"/>
                <w:spacing w:val="17"/>
                <w:sz w:val="21"/>
                <w:szCs w:val="21"/>
              </w:rPr>
              <w:t>事人名单、政府采购严重违法失信行为记录名单及其他不符合</w:t>
            </w:r>
            <w:r>
              <w:rPr>
                <w:rFonts w:ascii="宋体" w:hAnsi="宋体" w:eastAsia="宋体" w:cs="宋体"/>
                <w:color w:val="auto"/>
                <w:spacing w:val="18"/>
                <w:sz w:val="21"/>
                <w:szCs w:val="21"/>
              </w:rPr>
              <w:t>《中</w:t>
            </w:r>
            <w:r>
              <w:rPr>
                <w:rFonts w:ascii="宋体" w:hAnsi="宋体" w:eastAsia="宋体" w:cs="宋体"/>
                <w:color w:val="auto"/>
                <w:spacing w:val="10"/>
                <w:sz w:val="21"/>
                <w:szCs w:val="21"/>
              </w:rPr>
              <w:t>华</w:t>
            </w:r>
            <w:r>
              <w:rPr>
                <w:rFonts w:ascii="宋体" w:hAnsi="宋体" w:eastAsia="宋体" w:cs="宋体"/>
                <w:color w:val="auto"/>
                <w:spacing w:val="9"/>
                <w:sz w:val="21"/>
                <w:szCs w:val="21"/>
              </w:rPr>
              <w:t>人民共和国政府采购法》第二十二条规定条件的供应商</w:t>
            </w:r>
            <w:r>
              <w:rPr>
                <w:rFonts w:hint="eastAsia" w:ascii="宋体" w:hAnsi="宋体" w:eastAsia="宋体" w:cs="宋体"/>
                <w:color w:val="auto"/>
                <w:spacing w:val="9"/>
                <w:sz w:val="21"/>
                <w:szCs w:val="21"/>
                <w:lang w:eastAsia="zh-CN"/>
              </w:rPr>
              <w:t>，</w:t>
            </w:r>
            <w:r>
              <w:rPr>
                <w:rFonts w:ascii="宋体" w:hAnsi="宋体" w:eastAsia="宋体" w:cs="宋体"/>
                <w:color w:val="auto"/>
                <w:spacing w:val="9"/>
                <w:sz w:val="21"/>
                <w:szCs w:val="21"/>
              </w:rPr>
              <w:t>不</w:t>
            </w:r>
            <w:r>
              <w:rPr>
                <w:rFonts w:ascii="宋体" w:hAnsi="宋体" w:eastAsia="宋体" w:cs="宋体"/>
                <w:color w:val="auto"/>
                <w:spacing w:val="8"/>
                <w:sz w:val="21"/>
                <w:szCs w:val="21"/>
              </w:rPr>
              <w:t>得参与政府采购活动</w:t>
            </w:r>
            <w:r>
              <w:rPr>
                <w:rFonts w:ascii="宋体" w:hAnsi="宋体" w:eastAsia="宋体" w:cs="宋体"/>
                <w:color w:val="auto"/>
                <w:spacing w:val="7"/>
                <w:sz w:val="21"/>
                <w:szCs w:val="21"/>
              </w:rPr>
              <w:t>。</w:t>
            </w:r>
          </w:p>
          <w:p>
            <w:pPr>
              <w:spacing w:before="1" w:line="377" w:lineRule="auto"/>
              <w:ind w:left="121" w:right="107" w:hanging="6"/>
              <w:rPr>
                <w:rFonts w:ascii="宋体" w:hAnsi="宋体" w:eastAsia="宋体" w:cs="宋体"/>
                <w:color w:val="auto"/>
                <w:sz w:val="21"/>
                <w:szCs w:val="21"/>
              </w:rPr>
            </w:pPr>
            <w:r>
              <w:rPr>
                <w:rFonts w:ascii="宋体" w:hAnsi="宋体" w:eastAsia="宋体" w:cs="宋体"/>
                <w:color w:val="auto"/>
                <w:spacing w:val="17"/>
                <w:sz w:val="21"/>
                <w:szCs w:val="21"/>
                <w14:textOutline w14:w="3795" w14:cap="sq" w14:cmpd="sng">
                  <w14:solidFill>
                    <w14:srgbClr w14:val="000000"/>
                  </w14:solidFill>
                  <w14:prstDash w14:val="solid"/>
                  <w14:bevel/>
                </w14:textOutline>
              </w:rPr>
              <w:t>项</w:t>
            </w:r>
            <w:r>
              <w:rPr>
                <w:rFonts w:ascii="宋体" w:hAnsi="宋体" w:eastAsia="宋体" w:cs="宋体"/>
                <w:color w:val="auto"/>
                <w:spacing w:val="9"/>
                <w:sz w:val="21"/>
                <w:szCs w:val="21"/>
                <w14:textOutline w14:w="3795" w14:cap="sq" w14:cmpd="sng">
                  <w14:solidFill>
                    <w14:srgbClr w14:val="000000"/>
                  </w14:solidFill>
                  <w14:prstDash w14:val="solid"/>
                  <w14:bevel/>
                </w14:textOutline>
              </w:rPr>
              <w:t>目经理资格：</w:t>
            </w:r>
            <w:r>
              <w:rPr>
                <w:rFonts w:ascii="宋体" w:hAnsi="宋体" w:eastAsia="宋体" w:cs="宋体"/>
                <w:color w:val="auto"/>
                <w:spacing w:val="9"/>
                <w:sz w:val="21"/>
                <w:szCs w:val="21"/>
              </w:rPr>
              <w:t>投标人拟派项目经理须具备</w:t>
            </w:r>
            <w:r>
              <w:rPr>
                <w:rFonts w:hint="eastAsia" w:ascii="宋体" w:hAnsi="宋体" w:eastAsia="宋体" w:cs="宋体"/>
                <w:color w:val="auto"/>
                <w:spacing w:val="9"/>
                <w:sz w:val="21"/>
                <w:szCs w:val="21"/>
                <w:lang w:eastAsia="zh-CN"/>
              </w:rPr>
              <w:t>市政公用</w:t>
            </w:r>
            <w:r>
              <w:rPr>
                <w:rFonts w:ascii="宋体" w:hAnsi="宋体" w:eastAsia="宋体" w:cs="宋体"/>
                <w:color w:val="auto"/>
                <w:spacing w:val="9"/>
                <w:sz w:val="21"/>
                <w:szCs w:val="21"/>
              </w:rPr>
              <w:t>工程贰级(含)</w:t>
            </w:r>
            <w:r>
              <w:rPr>
                <w:rFonts w:ascii="宋体" w:hAnsi="宋体" w:eastAsia="宋体" w:cs="宋体"/>
                <w:color w:val="auto"/>
                <w:sz w:val="21"/>
                <w:szCs w:val="21"/>
              </w:rPr>
              <w:t xml:space="preserve"> </w:t>
            </w:r>
            <w:r>
              <w:rPr>
                <w:rFonts w:ascii="宋体" w:hAnsi="宋体" w:eastAsia="宋体" w:cs="宋体"/>
                <w:color w:val="auto"/>
                <w:spacing w:val="18"/>
                <w:sz w:val="21"/>
                <w:szCs w:val="21"/>
              </w:rPr>
              <w:t>以</w:t>
            </w:r>
            <w:r>
              <w:rPr>
                <w:rFonts w:ascii="宋体" w:hAnsi="宋体" w:eastAsia="宋体" w:cs="宋体"/>
                <w:color w:val="auto"/>
                <w:spacing w:val="9"/>
                <w:sz w:val="21"/>
                <w:szCs w:val="21"/>
              </w:rPr>
              <w:t>上专业注册建造师执业资格，具备有效的安全生产考核合格证书</w:t>
            </w:r>
            <w:r>
              <w:rPr>
                <w:rFonts w:ascii="宋体" w:hAnsi="宋体" w:eastAsia="宋体" w:cs="宋体"/>
                <w:color w:val="auto"/>
                <w:sz w:val="21"/>
                <w:szCs w:val="21"/>
              </w:rPr>
              <w:t xml:space="preserve"> </w:t>
            </w:r>
            <w:r>
              <w:rPr>
                <w:rFonts w:ascii="宋体" w:hAnsi="宋体" w:eastAsia="宋体" w:cs="宋体"/>
                <w:color w:val="auto"/>
                <w:spacing w:val="15"/>
                <w:sz w:val="21"/>
                <w:szCs w:val="21"/>
              </w:rPr>
              <w:t>(</w:t>
            </w:r>
            <w:r>
              <w:rPr>
                <w:rFonts w:ascii="宋体" w:hAnsi="宋体" w:eastAsia="宋体" w:cs="宋体"/>
                <w:color w:val="auto"/>
                <w:sz w:val="21"/>
                <w:szCs w:val="21"/>
              </w:rPr>
              <w:t>B</w:t>
            </w:r>
            <w:r>
              <w:rPr>
                <w:rFonts w:ascii="宋体" w:hAnsi="宋体" w:eastAsia="宋体" w:cs="宋体"/>
                <w:color w:val="auto"/>
                <w:spacing w:val="11"/>
                <w:sz w:val="21"/>
                <w:szCs w:val="21"/>
              </w:rPr>
              <w:t xml:space="preserve"> 类) 。</w:t>
            </w:r>
          </w:p>
          <w:p>
            <w:pPr>
              <w:spacing w:line="377" w:lineRule="auto"/>
              <w:ind w:left="110" w:right="110" w:firstLine="5"/>
              <w:rPr>
                <w:rFonts w:ascii="宋体" w:hAnsi="宋体" w:eastAsia="宋体" w:cs="宋体"/>
                <w:color w:val="auto"/>
                <w:sz w:val="21"/>
                <w:szCs w:val="21"/>
              </w:rPr>
            </w:pPr>
            <w:r>
              <w:rPr>
                <w:rFonts w:ascii="宋体" w:hAnsi="宋体" w:eastAsia="宋体" w:cs="宋体"/>
                <w:color w:val="auto"/>
                <w:spacing w:val="18"/>
                <w:sz w:val="21"/>
                <w:szCs w:val="21"/>
              </w:rPr>
              <w:t>项</w:t>
            </w:r>
            <w:r>
              <w:rPr>
                <w:rFonts w:ascii="宋体" w:hAnsi="宋体" w:eastAsia="宋体" w:cs="宋体"/>
                <w:color w:val="auto"/>
                <w:spacing w:val="14"/>
                <w:sz w:val="21"/>
                <w:szCs w:val="21"/>
              </w:rPr>
              <w:t>目</w:t>
            </w:r>
            <w:r>
              <w:rPr>
                <w:rFonts w:ascii="宋体" w:hAnsi="宋体" w:eastAsia="宋体" w:cs="宋体"/>
                <w:color w:val="auto"/>
                <w:spacing w:val="9"/>
                <w:sz w:val="21"/>
                <w:szCs w:val="21"/>
              </w:rPr>
              <w:t>经理不得在任何在建工程中担任任何管理职务。符合以下条件</w:t>
            </w:r>
            <w:r>
              <w:rPr>
                <w:rFonts w:ascii="宋体" w:hAnsi="宋体" w:eastAsia="宋体" w:cs="宋体"/>
                <w:color w:val="auto"/>
                <w:spacing w:val="15"/>
                <w:sz w:val="21"/>
                <w:szCs w:val="21"/>
              </w:rPr>
              <w:t>之</w:t>
            </w:r>
            <w:r>
              <w:rPr>
                <w:rFonts w:ascii="宋体" w:hAnsi="宋体" w:eastAsia="宋体" w:cs="宋体"/>
                <w:color w:val="auto"/>
                <w:spacing w:val="8"/>
                <w:sz w:val="21"/>
                <w:szCs w:val="21"/>
              </w:rPr>
              <w:t>一的，界定为无在建工程：</w:t>
            </w:r>
            <w:r>
              <w:rPr>
                <w:rFonts w:ascii="宋体" w:hAnsi="宋体" w:eastAsia="宋体" w:cs="宋体"/>
                <w:color w:val="auto"/>
                <w:sz w:val="21"/>
                <w:szCs w:val="21"/>
              </w:rPr>
              <w:t xml:space="preserve">                                  </w:t>
            </w:r>
            <w:r>
              <w:rPr>
                <w:rFonts w:ascii="宋体" w:hAnsi="宋体" w:eastAsia="宋体" w:cs="宋体"/>
                <w:color w:val="auto"/>
                <w:spacing w:val="18"/>
                <w:sz w:val="21"/>
                <w:szCs w:val="21"/>
              </w:rPr>
              <w:t>①在</w:t>
            </w:r>
            <w:r>
              <w:rPr>
                <w:rFonts w:ascii="宋体" w:hAnsi="宋体" w:eastAsia="宋体" w:cs="宋体"/>
                <w:color w:val="auto"/>
                <w:spacing w:val="12"/>
                <w:sz w:val="21"/>
                <w:szCs w:val="21"/>
              </w:rPr>
              <w:t>建</w:t>
            </w:r>
            <w:r>
              <w:rPr>
                <w:rFonts w:ascii="宋体" w:hAnsi="宋体" w:eastAsia="宋体" w:cs="宋体"/>
                <w:color w:val="auto"/>
                <w:spacing w:val="9"/>
                <w:sz w:val="21"/>
                <w:szCs w:val="21"/>
              </w:rPr>
              <w:t>项目施工合同 (包括签订的补充协议) 工期已结束。</w:t>
            </w:r>
            <w:r>
              <w:rPr>
                <w:rFonts w:ascii="宋体" w:hAnsi="宋体" w:eastAsia="宋体" w:cs="宋体"/>
                <w:color w:val="auto"/>
                <w:sz w:val="21"/>
                <w:szCs w:val="21"/>
              </w:rPr>
              <w:t xml:space="preserve">      </w:t>
            </w:r>
          </w:p>
          <w:p>
            <w:pPr>
              <w:spacing w:line="377" w:lineRule="auto"/>
              <w:ind w:left="110" w:right="110" w:firstLine="5"/>
              <w:rPr>
                <w:rFonts w:ascii="宋体" w:hAnsi="宋体" w:eastAsia="宋体" w:cs="宋体"/>
                <w:color w:val="auto"/>
                <w:sz w:val="21"/>
                <w:szCs w:val="21"/>
              </w:rPr>
            </w:pPr>
            <w:r>
              <w:rPr>
                <w:rFonts w:ascii="宋体" w:hAnsi="宋体" w:eastAsia="宋体" w:cs="宋体"/>
                <w:color w:val="auto"/>
                <w:spacing w:val="9"/>
                <w:sz w:val="21"/>
                <w:szCs w:val="21"/>
              </w:rPr>
              <w:t>②项目通过合同完工验收或竣工验收。</w:t>
            </w:r>
          </w:p>
          <w:p>
            <w:pPr>
              <w:spacing w:before="1" w:line="376" w:lineRule="auto"/>
              <w:ind w:left="114" w:right="108" w:hanging="4"/>
              <w:rPr>
                <w:rFonts w:ascii="宋体" w:hAnsi="宋体" w:eastAsia="宋体" w:cs="宋体"/>
                <w:color w:val="auto"/>
                <w:sz w:val="21"/>
                <w:szCs w:val="21"/>
              </w:rPr>
            </w:pPr>
            <w:r>
              <w:rPr>
                <w:rFonts w:ascii="宋体" w:hAnsi="宋体" w:eastAsia="宋体" w:cs="宋体"/>
                <w:color w:val="auto"/>
                <w:spacing w:val="18"/>
                <w:sz w:val="21"/>
                <w:szCs w:val="21"/>
              </w:rPr>
              <w:t>③发</w:t>
            </w:r>
            <w:r>
              <w:rPr>
                <w:rFonts w:ascii="宋体" w:hAnsi="宋体" w:eastAsia="宋体" w:cs="宋体"/>
                <w:color w:val="auto"/>
                <w:spacing w:val="12"/>
                <w:sz w:val="21"/>
                <w:szCs w:val="21"/>
              </w:rPr>
              <w:t>包</w:t>
            </w:r>
            <w:r>
              <w:rPr>
                <w:rFonts w:ascii="宋体" w:hAnsi="宋体" w:eastAsia="宋体" w:cs="宋体"/>
                <w:color w:val="auto"/>
                <w:spacing w:val="9"/>
                <w:sz w:val="21"/>
                <w:szCs w:val="21"/>
              </w:rPr>
              <w:t>人原因造成停工的，工程项目已按建设管理程序办理停工手</w:t>
            </w:r>
            <w:r>
              <w:rPr>
                <w:rFonts w:ascii="宋体" w:hAnsi="宋体" w:eastAsia="宋体" w:cs="宋体"/>
                <w:color w:val="auto"/>
                <w:spacing w:val="-1"/>
                <w:sz w:val="21"/>
                <w:szCs w:val="21"/>
              </w:rPr>
              <w:t>续。</w:t>
            </w:r>
          </w:p>
          <w:p>
            <w:pPr>
              <w:tabs>
                <w:tab w:val="left" w:pos="222"/>
              </w:tabs>
              <w:spacing w:before="2" w:line="376" w:lineRule="auto"/>
              <w:ind w:left="114" w:right="108" w:hanging="2"/>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专职</w:t>
            </w:r>
            <w:r>
              <w:rPr>
                <w:rFonts w:ascii="宋体" w:hAnsi="宋体" w:eastAsia="宋体" w:cs="宋体"/>
                <w:color w:val="auto"/>
                <w:spacing w:val="9"/>
                <w:sz w:val="21"/>
                <w:szCs w:val="21"/>
                <w14:textOutline w14:w="3795" w14:cap="sq" w14:cmpd="sng">
                  <w14:solidFill>
                    <w14:srgbClr w14:val="000000"/>
                  </w14:solidFill>
                  <w14:prstDash w14:val="solid"/>
                  <w14:bevel/>
                </w14:textOutline>
              </w:rPr>
              <w:t>安全员要求：</w:t>
            </w:r>
            <w:r>
              <w:rPr>
                <w:rFonts w:ascii="宋体" w:hAnsi="宋体" w:eastAsia="宋体" w:cs="宋体"/>
                <w:color w:val="auto"/>
                <w:spacing w:val="9"/>
                <w:sz w:val="21"/>
                <w:szCs w:val="21"/>
              </w:rPr>
              <w:t>持有省级或省级以上行政主管部门或其授权部门(机构) 颁发的</w:t>
            </w:r>
            <w:r>
              <w:rPr>
                <w:rFonts w:ascii="宋体" w:hAnsi="宋体" w:eastAsia="宋体" w:cs="宋体"/>
                <w:color w:val="auto"/>
                <w:sz w:val="21"/>
                <w:szCs w:val="21"/>
              </w:rPr>
              <w:t>C</w:t>
            </w:r>
            <w:r>
              <w:rPr>
                <w:rFonts w:ascii="宋体" w:hAnsi="宋体" w:eastAsia="宋体" w:cs="宋体"/>
                <w:color w:val="auto"/>
                <w:spacing w:val="9"/>
                <w:sz w:val="21"/>
                <w:szCs w:val="21"/>
              </w:rPr>
              <w:t>类安全生产考核合格证书，拟投入的安全管理员</w:t>
            </w:r>
            <w:r>
              <w:rPr>
                <w:rFonts w:ascii="宋体" w:hAnsi="宋体" w:eastAsia="宋体" w:cs="宋体"/>
                <w:color w:val="auto"/>
                <w:spacing w:val="-8"/>
                <w:sz w:val="21"/>
                <w:szCs w:val="21"/>
              </w:rPr>
              <w:t>不少于1人</w:t>
            </w:r>
            <w:r>
              <w:rPr>
                <w:rFonts w:ascii="宋体" w:hAnsi="宋体" w:eastAsia="宋体" w:cs="宋体"/>
                <w:color w:val="auto"/>
                <w:spacing w:val="-7"/>
                <w:sz w:val="21"/>
                <w:szCs w:val="21"/>
              </w:rPr>
              <w:t>。</w:t>
            </w:r>
          </w:p>
          <w:p>
            <w:pPr>
              <w:spacing w:before="1" w:line="377" w:lineRule="auto"/>
              <w:ind w:left="113" w:right="108" w:hanging="1"/>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技术</w:t>
            </w:r>
            <w:r>
              <w:rPr>
                <w:rFonts w:ascii="宋体" w:hAnsi="宋体" w:eastAsia="宋体" w:cs="宋体"/>
                <w:color w:val="auto"/>
                <w:spacing w:val="9"/>
                <w:sz w:val="21"/>
                <w:szCs w:val="21"/>
                <w14:textOutline w14:w="3795" w14:cap="sq" w14:cmpd="sng">
                  <w14:solidFill>
                    <w14:srgbClr w14:val="000000"/>
                  </w14:solidFill>
                  <w14:prstDash w14:val="solid"/>
                  <w14:bevel/>
                </w14:textOutline>
              </w:rPr>
              <w:t>负责人要求：</w:t>
            </w:r>
            <w:r>
              <w:rPr>
                <w:rFonts w:ascii="宋体" w:hAnsi="宋体" w:eastAsia="宋体" w:cs="宋体"/>
                <w:color w:val="auto"/>
                <w:spacing w:val="9"/>
                <w:sz w:val="21"/>
                <w:szCs w:val="21"/>
              </w:rPr>
              <w:t>持有中级或中级以上技术职称，专业是</w:t>
            </w:r>
            <w:r>
              <w:rPr>
                <w:rFonts w:hint="eastAsia" w:ascii="宋体" w:hAnsi="宋体" w:eastAsia="宋体" w:cs="宋体"/>
                <w:color w:val="auto"/>
                <w:spacing w:val="9"/>
                <w:sz w:val="21"/>
                <w:szCs w:val="21"/>
                <w:lang w:eastAsia="zh-CN"/>
              </w:rPr>
              <w:t>市政公用</w:t>
            </w:r>
            <w:r>
              <w:rPr>
                <w:rFonts w:ascii="宋体" w:hAnsi="宋体" w:eastAsia="宋体" w:cs="宋体"/>
                <w:color w:val="auto"/>
                <w:spacing w:val="16"/>
                <w:sz w:val="21"/>
                <w:szCs w:val="21"/>
              </w:rPr>
              <w:t>工</w:t>
            </w:r>
            <w:r>
              <w:rPr>
                <w:rFonts w:ascii="宋体" w:hAnsi="宋体" w:eastAsia="宋体" w:cs="宋体"/>
                <w:color w:val="auto"/>
                <w:spacing w:val="10"/>
                <w:sz w:val="21"/>
                <w:szCs w:val="21"/>
              </w:rPr>
              <w:t>程</w:t>
            </w:r>
            <w:r>
              <w:rPr>
                <w:rFonts w:ascii="宋体" w:hAnsi="宋体" w:eastAsia="宋体" w:cs="宋体"/>
                <w:color w:val="auto"/>
                <w:spacing w:val="8"/>
                <w:sz w:val="21"/>
                <w:szCs w:val="21"/>
              </w:rPr>
              <w:t>专业(专业以技术职称证书所填写专业为准) 。</w:t>
            </w:r>
          </w:p>
          <w:p>
            <w:pPr>
              <w:spacing w:before="160" w:line="228" w:lineRule="auto"/>
              <w:ind w:left="111"/>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其</w:t>
            </w:r>
            <w:r>
              <w:rPr>
                <w:rFonts w:ascii="宋体" w:hAnsi="宋体" w:eastAsia="宋体" w:cs="宋体"/>
                <w:color w:val="auto"/>
                <w:spacing w:val="9"/>
                <w:sz w:val="21"/>
                <w:szCs w:val="21"/>
                <w14:textOutline w14:w="3795" w14:cap="sq" w14:cmpd="sng">
                  <w14:solidFill>
                    <w14:srgbClr w14:val="000000"/>
                  </w14:solidFill>
                  <w14:prstDash w14:val="solid"/>
                  <w14:bevel/>
                </w14:textOutline>
              </w:rPr>
              <w:t>他要求：</w:t>
            </w:r>
            <w:r>
              <w:rPr>
                <w:rFonts w:ascii="宋体" w:hAnsi="宋体" w:eastAsia="宋体" w:cs="宋体"/>
                <w:color w:val="auto"/>
                <w:spacing w:val="9"/>
                <w:sz w:val="21"/>
                <w:szCs w:val="21"/>
              </w:rPr>
              <w:t>无</w:t>
            </w:r>
          </w:p>
        </w:tc>
      </w:tr>
    </w:tbl>
    <w:tbl>
      <w:tblPr>
        <w:tblStyle w:val="14"/>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523"/>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1.4.2</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是否接受联合体投标</w:t>
            </w:r>
          </w:p>
        </w:tc>
        <w:tc>
          <w:tcPr>
            <w:tcW w:w="5664" w:type="dxa"/>
            <w:noWrap w:val="0"/>
            <w:vAlign w:val="center"/>
          </w:tcPr>
          <w:p>
            <w:pPr>
              <w:spacing w:line="360" w:lineRule="auto"/>
              <w:rPr>
                <w:rFonts w:hint="eastAsia"/>
                <w:color w:val="auto"/>
              </w:rPr>
            </w:pPr>
            <w:r>
              <w:rPr>
                <w:rFonts w:hint="eastAsia"/>
                <w:color w:val="auto"/>
              </w:rPr>
              <w:sym w:font="Wingdings" w:char="00FE"/>
            </w:r>
            <w:r>
              <w:rPr>
                <w:rFonts w:hint="eastAsia"/>
                <w:color w:val="auto"/>
              </w:rPr>
              <w:t xml:space="preserve">不接受    </w:t>
            </w:r>
            <w:r>
              <w:rPr>
                <w:rFonts w:hint="eastAsia"/>
                <w:color w:val="auto"/>
              </w:rPr>
              <w:sym w:font="Wingdings" w:char="00A8"/>
            </w:r>
            <w:r>
              <w:rPr>
                <w:rFonts w:hint="eastAsia"/>
                <w:color w:val="auto"/>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1.9.1</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踏勘现场</w:t>
            </w:r>
          </w:p>
        </w:tc>
        <w:tc>
          <w:tcPr>
            <w:tcW w:w="5664"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1.10</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投标预备会</w:t>
            </w:r>
          </w:p>
        </w:tc>
        <w:tc>
          <w:tcPr>
            <w:tcW w:w="5664"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1.11</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分  包</w:t>
            </w:r>
          </w:p>
        </w:tc>
        <w:tc>
          <w:tcPr>
            <w:tcW w:w="5664" w:type="dxa"/>
            <w:noWrap w:val="0"/>
            <w:vAlign w:val="center"/>
          </w:tcPr>
          <w:p>
            <w:pPr>
              <w:pStyle w:val="8"/>
              <w:spacing w:line="360" w:lineRule="auto"/>
              <w:rPr>
                <w:rFonts w:hint="eastAsia"/>
                <w:color w:val="auto"/>
                <w:kern w:val="2"/>
                <w:sz w:val="21"/>
                <w:szCs w:val="22"/>
                <w:highlight w:val="none"/>
                <w:lang w:val="en-US" w:eastAsia="zh-CN" w:bidi="ar-SA"/>
              </w:rPr>
            </w:pPr>
            <w:r>
              <w:rPr>
                <w:rFonts w:hint="eastAsia"/>
                <w:color w:val="auto"/>
                <w:highlight w:val="none"/>
                <w:lang w:val="en-US" w:eastAsia="zh-CN"/>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1.12</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偏  离</w:t>
            </w:r>
          </w:p>
        </w:tc>
        <w:tc>
          <w:tcPr>
            <w:tcW w:w="5664" w:type="dxa"/>
            <w:noWrap w:val="0"/>
            <w:vAlign w:val="center"/>
          </w:tcPr>
          <w:p>
            <w:pPr>
              <w:spacing w:line="400" w:lineRule="exact"/>
              <w:ind w:left="105" w:leftChars="50"/>
              <w:jc w:val="lef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sym w:font="Wingdings" w:char="00FE"/>
            </w:r>
            <w:r>
              <w:rPr>
                <w:rFonts w:hint="eastAsia" w:ascii="宋体" w:hAnsi="宋体" w:eastAsia="宋体" w:cs="宋体"/>
                <w:color w:val="auto"/>
                <w:sz w:val="21"/>
                <w:szCs w:val="21"/>
                <w:highlight w:val="none"/>
              </w:rPr>
              <w:t>允许，允许偏离的内容、偏离范围和幅度：</w:t>
            </w:r>
          </w:p>
          <w:p>
            <w:pPr>
              <w:spacing w:line="400" w:lineRule="exact"/>
              <w:jc w:val="left"/>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（1）允许正偏差（其指标优于本招标文件要求）；</w:t>
            </w:r>
          </w:p>
          <w:p>
            <w:pPr>
              <w:spacing w:line="360" w:lineRule="auto"/>
              <w:rPr>
                <w:rFonts w:hint="eastAsia" w:ascii="宋体" w:hAnsi="宋体" w:cs="宋体"/>
                <w:color w:val="auto"/>
                <w:spacing w:val="0"/>
                <w:highlight w:val="none"/>
              </w:rPr>
            </w:pPr>
            <w:r>
              <w:rPr>
                <w:rFonts w:hint="eastAsia" w:ascii="宋体" w:hAnsi="宋体" w:eastAsia="宋体" w:cs="宋体"/>
                <w:color w:val="auto"/>
                <w:kern w:val="0"/>
                <w:sz w:val="21"/>
                <w:szCs w:val="21"/>
                <w:highlight w:val="none"/>
                <w:lang w:bidi="ar"/>
              </w:rPr>
              <w:t>（2）允许细微偏差，不允许重大偏差（由评标委员会判断，细微偏差要求投标人在评标结束前予以澄清、说明或补正，否则评标委员会有权将其投标文件按否决处理）。</w:t>
            </w:r>
          </w:p>
        </w:tc>
      </w:tr>
    </w:tbl>
    <w:p>
      <w:pPr>
        <w:rPr>
          <w:color w:val="auto"/>
          <w:sz w:val="21"/>
          <w:szCs w:val="21"/>
        </w:rPr>
        <w:sectPr>
          <w:footerReference r:id="rId6" w:type="default"/>
          <w:pgSz w:w="11906" w:h="16839"/>
          <w:pgMar w:top="1424" w:right="1251" w:bottom="1009" w:left="1251" w:header="0" w:footer="852" w:gutter="0"/>
          <w:pgNumType w:fmt="decimal"/>
          <w:cols w:space="720" w:num="1"/>
        </w:sectPr>
      </w:pPr>
    </w:p>
    <w:p>
      <w:pPr>
        <w:spacing w:line="91" w:lineRule="auto"/>
        <w:rPr>
          <w:rFonts w:ascii="Arial"/>
          <w:color w:val="auto"/>
          <w:sz w:val="21"/>
          <w:szCs w:val="21"/>
        </w:rPr>
      </w:pPr>
    </w:p>
    <w:tbl>
      <w:tblPr>
        <w:tblStyle w:val="14"/>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523"/>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2.2.1</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投标人要求澄清招标文件的截止时间</w:t>
            </w:r>
          </w:p>
        </w:tc>
        <w:tc>
          <w:tcPr>
            <w:tcW w:w="5664"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投标截止时间10日前。投标人不在澄清期限内提出，</w:t>
            </w:r>
            <w:r>
              <w:rPr>
                <w:rFonts w:hint="eastAsia" w:ascii="宋体" w:hAnsi="宋体" w:eastAsia="宋体" w:cs="宋体"/>
                <w:color w:val="auto"/>
                <w:spacing w:val="0"/>
                <w:highlight w:val="none"/>
                <w:lang w:eastAsia="zh-CN"/>
              </w:rPr>
              <w:t>招标人</w:t>
            </w:r>
            <w:r>
              <w:rPr>
                <w:rFonts w:hint="eastAsia" w:ascii="宋体" w:hAnsi="宋体" w:cs="宋体"/>
                <w:color w:val="auto"/>
                <w:spacing w:val="0"/>
                <w:highlight w:val="none"/>
              </w:rPr>
              <w:t>有权不予答复，或答复后投标截止时间由</w:t>
            </w:r>
            <w:r>
              <w:rPr>
                <w:rFonts w:hint="eastAsia" w:ascii="宋体" w:hAnsi="宋体" w:eastAsia="宋体" w:cs="宋体"/>
                <w:color w:val="auto"/>
                <w:spacing w:val="0"/>
                <w:highlight w:val="none"/>
                <w:lang w:eastAsia="zh-CN"/>
              </w:rPr>
              <w:t>招标人</w:t>
            </w:r>
            <w:r>
              <w:rPr>
                <w:rFonts w:hint="eastAsia" w:ascii="宋体" w:hAnsi="宋体" w:cs="宋体"/>
                <w:color w:val="auto"/>
                <w:spacing w:val="0"/>
                <w:highlight w:val="none"/>
              </w:rPr>
              <w:t>确定是否顺延。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7" w:type="dxa"/>
            <w:vMerge w:val="restart"/>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2.2.2</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投标截止时间</w:t>
            </w:r>
          </w:p>
        </w:tc>
        <w:tc>
          <w:tcPr>
            <w:tcW w:w="5664" w:type="dxa"/>
            <w:noWrap w:val="0"/>
            <w:vAlign w:val="center"/>
          </w:tcPr>
          <w:p>
            <w:pPr>
              <w:spacing w:line="360" w:lineRule="auto"/>
              <w:rPr>
                <w:rFonts w:hint="eastAsia" w:ascii="宋体" w:hAnsi="宋体" w:eastAsia="宋体" w:cs="宋体"/>
                <w:color w:val="auto"/>
                <w:spacing w:val="0"/>
                <w:highlight w:val="none"/>
                <w:lang w:eastAsia="zh-CN"/>
              </w:rPr>
            </w:pPr>
            <w:r>
              <w:rPr>
                <w:rFonts w:hint="eastAsia" w:ascii="宋体" w:hAnsi="宋体" w:cs="宋体"/>
                <w:color w:val="auto"/>
                <w:spacing w:val="0"/>
                <w:highlight w:val="none"/>
                <w:lang w:eastAsia="zh-CN"/>
              </w:rPr>
              <w:t>2023年12月12日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jc w:val="center"/>
        </w:trPr>
        <w:tc>
          <w:tcPr>
            <w:tcW w:w="1207" w:type="dxa"/>
            <w:vMerge w:val="continue"/>
            <w:noWrap w:val="0"/>
            <w:vAlign w:val="center"/>
          </w:tcPr>
          <w:p>
            <w:pPr>
              <w:spacing w:line="360" w:lineRule="auto"/>
              <w:jc w:val="center"/>
              <w:rPr>
                <w:rFonts w:hint="eastAsia" w:ascii="宋体" w:hAnsi="宋体" w:cs="宋体"/>
                <w:color w:val="auto"/>
                <w:spacing w:val="0"/>
                <w:highlight w:val="none"/>
              </w:rPr>
            </w:pP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招标文件澄清发布方式</w:t>
            </w:r>
          </w:p>
        </w:tc>
        <w:tc>
          <w:tcPr>
            <w:tcW w:w="5664" w:type="dxa"/>
            <w:noWrap w:val="0"/>
            <w:vAlign w:val="top"/>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在招标公告发布的同一媒介上公示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07" w:type="dxa"/>
            <w:vMerge w:val="restart"/>
            <w:noWrap w:val="0"/>
            <w:vAlign w:val="center"/>
          </w:tcPr>
          <w:p>
            <w:pPr>
              <w:spacing w:line="360" w:lineRule="auto"/>
              <w:jc w:val="center"/>
              <w:rPr>
                <w:rFonts w:hint="eastAsia" w:ascii="宋体" w:hAnsi="宋体" w:cs="宋体"/>
                <w:color w:val="auto"/>
                <w:spacing w:val="0"/>
                <w:highlight w:val="none"/>
              </w:rPr>
            </w:pPr>
            <w:r>
              <w:rPr>
                <w:rFonts w:hint="eastAsia" w:ascii="宋体" w:hAnsi="宋体" w:cs="宋体"/>
                <w:color w:val="auto"/>
                <w:spacing w:val="0"/>
                <w:highlight w:val="none"/>
              </w:rPr>
              <w:t>2.2.3</w:t>
            </w:r>
          </w:p>
        </w:tc>
        <w:tc>
          <w:tcPr>
            <w:tcW w:w="2523"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投标人确认收到澄清的方式</w:t>
            </w:r>
          </w:p>
        </w:tc>
        <w:tc>
          <w:tcPr>
            <w:tcW w:w="5664" w:type="dxa"/>
            <w:noWrap w:val="0"/>
            <w:vAlign w:val="center"/>
          </w:tcPr>
          <w:p>
            <w:pPr>
              <w:spacing w:line="360" w:lineRule="auto"/>
              <w:rPr>
                <w:rFonts w:hint="eastAsia" w:ascii="宋体" w:hAnsi="宋体" w:cs="宋体"/>
                <w:color w:val="auto"/>
                <w:spacing w:val="0"/>
                <w:highlight w:val="none"/>
              </w:rPr>
            </w:pPr>
            <w:r>
              <w:rPr>
                <w:rFonts w:hint="eastAsia" w:ascii="宋体" w:hAnsi="宋体" w:cs="宋体"/>
                <w:color w:val="auto"/>
                <w:spacing w:val="0"/>
                <w:highlight w:val="none"/>
              </w:rPr>
              <w:t>澄清文件在本章第2.2.2款规定的网站上发布之日起，视为投标人已收到该澄清。投标人未及时关注</w:t>
            </w:r>
            <w:r>
              <w:rPr>
                <w:rFonts w:hint="eastAsia" w:ascii="宋体" w:hAnsi="宋体" w:eastAsia="宋体" w:cs="宋体"/>
                <w:color w:val="auto"/>
                <w:spacing w:val="0"/>
                <w:highlight w:val="none"/>
                <w:lang w:eastAsia="zh-CN"/>
              </w:rPr>
              <w:t>招标人</w:t>
            </w:r>
            <w:r>
              <w:rPr>
                <w:rFonts w:hint="eastAsia" w:ascii="宋体" w:hAnsi="宋体" w:cs="宋体"/>
                <w:color w:val="auto"/>
                <w:spacing w:val="0"/>
                <w:highlight w:val="none"/>
              </w:rPr>
              <w:t>在网站上发布的澄清文件造成的损失，由投标人自行负责。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207" w:type="dxa"/>
            <w:vMerge w:val="continue"/>
            <w:noWrap w:val="0"/>
            <w:vAlign w:val="center"/>
          </w:tcPr>
          <w:p>
            <w:pPr>
              <w:spacing w:line="360" w:lineRule="auto"/>
              <w:rPr>
                <w:color w:val="auto"/>
              </w:rPr>
            </w:pPr>
          </w:p>
        </w:tc>
        <w:tc>
          <w:tcPr>
            <w:tcW w:w="2523" w:type="dxa"/>
            <w:noWrap w:val="0"/>
            <w:vAlign w:val="top"/>
          </w:tcPr>
          <w:p>
            <w:pPr>
              <w:spacing w:before="32" w:line="408" w:lineRule="exact"/>
              <w:jc w:val="both"/>
              <w:rPr>
                <w:rFonts w:hint="eastAsia" w:ascii="宋体" w:hAnsi="宋体" w:cs="宋体"/>
                <w:color w:val="auto"/>
                <w:spacing w:val="0"/>
                <w:highlight w:val="none"/>
              </w:rPr>
            </w:pPr>
            <w:r>
              <w:rPr>
                <w:rFonts w:hint="eastAsia" w:ascii="宋体" w:hAnsi="宋体" w:cs="宋体"/>
                <w:color w:val="auto"/>
                <w:spacing w:val="0"/>
                <w:highlight w:val="none"/>
              </w:rPr>
              <w:t>招标文件澄清发布方式</w:t>
            </w:r>
          </w:p>
        </w:tc>
        <w:tc>
          <w:tcPr>
            <w:tcW w:w="5664" w:type="dxa"/>
            <w:noWrap w:val="0"/>
            <w:vAlign w:val="top"/>
          </w:tcPr>
          <w:p>
            <w:pPr>
              <w:spacing w:line="360" w:lineRule="auto"/>
              <w:jc w:val="both"/>
              <w:rPr>
                <w:rFonts w:hint="eastAsia" w:ascii="宋体" w:hAnsi="宋体" w:cs="宋体"/>
                <w:color w:val="auto"/>
                <w:spacing w:val="0"/>
                <w:highlight w:val="none"/>
              </w:rPr>
            </w:pPr>
            <w:r>
              <w:rPr>
                <w:rFonts w:hint="eastAsia" w:ascii="宋体" w:hAnsi="宋体" w:cs="宋体"/>
                <w:color w:val="auto"/>
                <w:spacing w:val="0"/>
                <w:highlight w:val="none"/>
              </w:rPr>
              <w:t>在招标公告发布的同一媒介上公示</w:t>
            </w:r>
          </w:p>
        </w:tc>
      </w:tr>
    </w:tbl>
    <w:tbl>
      <w:tblPr>
        <w:tblStyle w:val="16"/>
        <w:tblW w:w="9405" w:type="dxa"/>
        <w:tblInd w:w="1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5"/>
        <w:gridCol w:w="2535"/>
        <w:gridCol w:w="5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1215" w:type="dxa"/>
            <w:tcBorders>
              <w:top w:val="single" w:color="auto" w:sz="4" w:space="0"/>
            </w:tcBorders>
            <w:vAlign w:val="top"/>
          </w:tcPr>
          <w:p>
            <w:pPr>
              <w:spacing w:line="406" w:lineRule="auto"/>
              <w:rPr>
                <w:rFonts w:ascii="Arial"/>
                <w:color w:val="auto"/>
                <w:sz w:val="21"/>
                <w:szCs w:val="21"/>
              </w:rPr>
            </w:pPr>
          </w:p>
          <w:p>
            <w:pPr>
              <w:spacing w:before="65" w:line="192" w:lineRule="auto"/>
              <w:ind w:left="350"/>
              <w:rPr>
                <w:rFonts w:ascii="宋体" w:hAnsi="宋体" w:eastAsia="宋体" w:cs="宋体"/>
                <w:color w:val="auto"/>
                <w:sz w:val="21"/>
                <w:szCs w:val="21"/>
              </w:rPr>
            </w:pPr>
            <w:r>
              <w:rPr>
                <w:rFonts w:ascii="宋体" w:hAnsi="宋体" w:eastAsia="宋体" w:cs="宋体"/>
                <w:color w:val="auto"/>
                <w:spacing w:val="5"/>
                <w:sz w:val="21"/>
                <w:szCs w:val="21"/>
              </w:rPr>
              <w:t>2</w:t>
            </w:r>
            <w:r>
              <w:rPr>
                <w:rFonts w:ascii="宋体" w:hAnsi="宋体" w:eastAsia="宋体" w:cs="宋体"/>
                <w:color w:val="auto"/>
                <w:spacing w:val="4"/>
                <w:sz w:val="21"/>
                <w:szCs w:val="21"/>
              </w:rPr>
              <w:t>.2.3</w:t>
            </w:r>
          </w:p>
        </w:tc>
        <w:tc>
          <w:tcPr>
            <w:tcW w:w="2535" w:type="dxa"/>
            <w:tcBorders>
              <w:top w:val="single" w:color="auto" w:sz="4" w:space="0"/>
            </w:tcBorders>
            <w:vAlign w:val="top"/>
          </w:tcPr>
          <w:p>
            <w:pPr>
              <w:spacing w:before="237" w:line="385" w:lineRule="auto"/>
              <w:ind w:left="111" w:right="107" w:firstLine="2"/>
              <w:rPr>
                <w:rFonts w:ascii="宋体" w:hAnsi="宋体" w:eastAsia="宋体" w:cs="宋体"/>
                <w:color w:val="auto"/>
                <w:sz w:val="21"/>
                <w:szCs w:val="21"/>
              </w:rPr>
            </w:pPr>
            <w:r>
              <w:rPr>
                <w:rFonts w:ascii="宋体" w:hAnsi="宋体" w:eastAsia="宋体" w:cs="宋体"/>
                <w:color w:val="auto"/>
                <w:spacing w:val="-2"/>
                <w:sz w:val="21"/>
                <w:szCs w:val="21"/>
              </w:rPr>
              <w:t>投标人确认收到</w:t>
            </w:r>
            <w:r>
              <w:rPr>
                <w:rFonts w:hint="eastAsia" w:ascii="宋体" w:hAnsi="宋体" w:eastAsia="宋体" w:cs="宋体"/>
                <w:color w:val="auto"/>
                <w:spacing w:val="-2"/>
                <w:sz w:val="21"/>
                <w:szCs w:val="21"/>
                <w:lang w:val="en-US" w:eastAsia="zh-CN"/>
              </w:rPr>
              <w:t>澄清</w:t>
            </w:r>
            <w:r>
              <w:rPr>
                <w:rFonts w:ascii="宋体" w:hAnsi="宋体" w:eastAsia="宋体" w:cs="宋体"/>
                <w:color w:val="auto"/>
                <w:spacing w:val="8"/>
                <w:sz w:val="21"/>
                <w:szCs w:val="21"/>
              </w:rPr>
              <w:t>的方式</w:t>
            </w:r>
          </w:p>
        </w:tc>
        <w:tc>
          <w:tcPr>
            <w:tcW w:w="5655" w:type="dxa"/>
            <w:tcBorders>
              <w:top w:val="single" w:color="auto" w:sz="4" w:space="0"/>
            </w:tcBorders>
            <w:vAlign w:val="top"/>
          </w:tcPr>
          <w:p>
            <w:pPr>
              <w:spacing w:before="32" w:line="377" w:lineRule="auto"/>
              <w:ind w:left="133" w:right="108" w:hanging="22"/>
              <w:rPr>
                <w:rFonts w:ascii="宋体" w:hAnsi="宋体" w:eastAsia="宋体" w:cs="宋体"/>
                <w:color w:val="auto"/>
                <w:sz w:val="21"/>
                <w:szCs w:val="21"/>
              </w:rPr>
            </w:pPr>
            <w:r>
              <w:rPr>
                <w:rFonts w:ascii="宋体" w:hAnsi="宋体" w:eastAsia="宋体" w:cs="宋体"/>
                <w:color w:val="auto"/>
                <w:spacing w:val="10"/>
                <w:sz w:val="21"/>
                <w:szCs w:val="21"/>
              </w:rPr>
              <w:t>澄清文</w:t>
            </w:r>
            <w:r>
              <w:rPr>
                <w:rFonts w:ascii="宋体" w:hAnsi="宋体" w:eastAsia="宋体" w:cs="宋体"/>
                <w:color w:val="auto"/>
                <w:spacing w:val="5"/>
                <w:sz w:val="21"/>
                <w:szCs w:val="21"/>
              </w:rPr>
              <w:t>件在本章第 2.2.2 款规定的网站上发布之日起，视为投标人</w:t>
            </w:r>
            <w:r>
              <w:rPr>
                <w:rFonts w:ascii="宋体" w:hAnsi="宋体" w:eastAsia="宋体" w:cs="宋体"/>
                <w:color w:val="auto"/>
                <w:spacing w:val="9"/>
                <w:sz w:val="21"/>
                <w:szCs w:val="21"/>
              </w:rPr>
              <w:t>已收到该澄清。投标人未及时关注</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在网站上发布的澄清文</w:t>
            </w:r>
            <w:r>
              <w:rPr>
                <w:rFonts w:ascii="宋体" w:hAnsi="宋体" w:eastAsia="宋体" w:cs="宋体"/>
                <w:color w:val="auto"/>
                <w:spacing w:val="3"/>
                <w:sz w:val="21"/>
                <w:szCs w:val="21"/>
              </w:rPr>
              <w:t>件</w:t>
            </w:r>
            <w:r>
              <w:rPr>
                <w:rFonts w:ascii="宋体" w:hAnsi="宋体" w:eastAsia="宋体" w:cs="宋体"/>
                <w:color w:val="auto"/>
                <w:spacing w:val="2"/>
                <w:sz w:val="21"/>
                <w:szCs w:val="21"/>
              </w:rPr>
              <w:t>造成的损失，由投标人自行负责</w:t>
            </w:r>
            <w:r>
              <w:rPr>
                <w:rFonts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4" w:hRule="atLeast"/>
        </w:trPr>
        <w:tc>
          <w:tcPr>
            <w:tcW w:w="1215" w:type="dxa"/>
            <w:vAlign w:val="top"/>
          </w:tcPr>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191" w:lineRule="auto"/>
              <w:ind w:left="352"/>
              <w:rPr>
                <w:rFonts w:ascii="宋体" w:hAnsi="宋体" w:eastAsia="宋体" w:cs="宋体"/>
                <w:color w:val="auto"/>
                <w:sz w:val="21"/>
                <w:szCs w:val="21"/>
              </w:rPr>
            </w:pPr>
            <w:r>
              <w:rPr>
                <w:rFonts w:ascii="宋体" w:hAnsi="宋体" w:eastAsia="宋体" w:cs="宋体"/>
                <w:color w:val="auto"/>
                <w:spacing w:val="7"/>
                <w:sz w:val="21"/>
                <w:szCs w:val="21"/>
              </w:rPr>
              <w:t>3</w:t>
            </w:r>
            <w:r>
              <w:rPr>
                <w:rFonts w:ascii="宋体" w:hAnsi="宋体" w:eastAsia="宋体" w:cs="宋体"/>
                <w:color w:val="auto"/>
                <w:spacing w:val="6"/>
                <w:sz w:val="21"/>
                <w:szCs w:val="21"/>
              </w:rPr>
              <w:t>.1.1</w:t>
            </w:r>
          </w:p>
        </w:tc>
        <w:tc>
          <w:tcPr>
            <w:tcW w:w="2535" w:type="dxa"/>
            <w:vAlign w:val="top"/>
          </w:tcPr>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before="65" w:line="265" w:lineRule="auto"/>
              <w:ind w:left="111" w:right="107" w:firstLine="2"/>
              <w:rPr>
                <w:rFonts w:ascii="宋体" w:hAnsi="宋体" w:eastAsia="宋体" w:cs="宋体"/>
                <w:color w:val="auto"/>
                <w:sz w:val="21"/>
                <w:szCs w:val="21"/>
              </w:rPr>
            </w:pPr>
            <w:r>
              <w:rPr>
                <w:rFonts w:ascii="宋体" w:hAnsi="宋体" w:eastAsia="宋体" w:cs="宋体"/>
                <w:color w:val="auto"/>
                <w:spacing w:val="-3"/>
                <w:sz w:val="21"/>
                <w:szCs w:val="21"/>
              </w:rPr>
              <w:t>构成投标文件的</w:t>
            </w:r>
            <w:r>
              <w:rPr>
                <w:rFonts w:ascii="宋体" w:hAnsi="宋体" w:eastAsia="宋体" w:cs="宋体"/>
                <w:color w:val="auto"/>
                <w:spacing w:val="5"/>
                <w:sz w:val="21"/>
                <w:szCs w:val="21"/>
              </w:rPr>
              <w:t>材</w:t>
            </w:r>
            <w:r>
              <w:rPr>
                <w:rFonts w:ascii="宋体" w:hAnsi="宋体" w:eastAsia="宋体" w:cs="宋体"/>
                <w:color w:val="auto"/>
                <w:spacing w:val="4"/>
                <w:sz w:val="21"/>
                <w:szCs w:val="21"/>
              </w:rPr>
              <w:t>料</w:t>
            </w:r>
          </w:p>
        </w:tc>
        <w:tc>
          <w:tcPr>
            <w:tcW w:w="5655" w:type="dxa"/>
            <w:vAlign w:val="top"/>
          </w:tcPr>
          <w:p>
            <w:pPr>
              <w:spacing w:before="33" w:line="377" w:lineRule="auto"/>
              <w:ind w:left="114" w:right="143"/>
              <w:rPr>
                <w:rFonts w:hint="default"/>
                <w:color w:val="auto"/>
                <w:lang w:val="en-US" w:eastAsia="zh-CN"/>
              </w:rPr>
            </w:pPr>
            <w:r>
              <w:rPr>
                <w:color w:val="auto"/>
              </w:rPr>
              <w:t>投标文件的组成部分：资格</w:t>
            </w:r>
            <w:r>
              <w:rPr>
                <w:rFonts w:hint="eastAsia"/>
                <w:color w:val="auto"/>
                <w:lang w:val="en-US" w:eastAsia="zh-CN"/>
              </w:rPr>
              <w:t>文件</w:t>
            </w:r>
            <w:r>
              <w:rPr>
                <w:color w:val="auto"/>
              </w:rPr>
              <w:t>、</w:t>
            </w:r>
            <w:r>
              <w:rPr>
                <w:rFonts w:hint="eastAsia"/>
                <w:color w:val="auto"/>
                <w:lang w:val="en-US" w:eastAsia="zh-CN"/>
              </w:rPr>
              <w:t>报价文件</w:t>
            </w:r>
            <w:r>
              <w:rPr>
                <w:color w:val="auto"/>
              </w:rPr>
              <w:t>、</w:t>
            </w:r>
            <w:r>
              <w:rPr>
                <w:rFonts w:hint="eastAsia"/>
                <w:color w:val="auto"/>
                <w:lang w:val="en-US" w:eastAsia="zh-CN"/>
              </w:rPr>
              <w:t>商务技术文件</w:t>
            </w:r>
          </w:p>
          <w:p>
            <w:pPr>
              <w:spacing w:before="1" w:line="376" w:lineRule="auto"/>
              <w:ind w:left="119" w:right="108" w:firstLine="1"/>
              <w:rPr>
                <w:color w:val="auto"/>
              </w:rPr>
            </w:pPr>
            <w:r>
              <w:rPr>
                <w:color w:val="auto"/>
              </w:rPr>
              <w:t>资格</w:t>
            </w:r>
            <w:r>
              <w:rPr>
                <w:rFonts w:hint="eastAsia"/>
                <w:color w:val="auto"/>
                <w:lang w:val="en-US" w:eastAsia="zh-CN"/>
              </w:rPr>
              <w:t>文件</w:t>
            </w:r>
            <w:r>
              <w:rPr>
                <w:color w:val="auto"/>
              </w:rPr>
              <w:t>【备注：以下复印件文件均须加盖投标人单位电子公章】：</w:t>
            </w:r>
          </w:p>
          <w:p>
            <w:pPr>
              <w:spacing w:line="226" w:lineRule="auto"/>
              <w:ind w:left="122"/>
              <w:rPr>
                <w:color w:val="auto"/>
              </w:rPr>
            </w:pPr>
            <w:r>
              <w:rPr>
                <w:color w:val="auto"/>
              </w:rPr>
              <w:t>(1) 投标人基本情况表；(必须提供，否则作无效投标处理)</w:t>
            </w:r>
          </w:p>
          <w:p>
            <w:pPr>
              <w:spacing w:before="161" w:line="305" w:lineRule="auto"/>
              <w:ind w:left="114" w:right="211" w:firstLine="7"/>
              <w:rPr>
                <w:color w:val="auto"/>
              </w:rPr>
            </w:pPr>
            <w:r>
              <w:rPr>
                <w:color w:val="auto"/>
              </w:rPr>
              <w:t>(2) 有效的营业执照证明文件；(必须提供，否则作无效投标处理)</w:t>
            </w:r>
          </w:p>
          <w:p>
            <w:pPr>
              <w:tabs>
                <w:tab w:val="left" w:pos="222"/>
              </w:tabs>
              <w:spacing w:before="157" w:line="327" w:lineRule="auto"/>
              <w:ind w:left="112" w:right="161" w:firstLine="9"/>
              <w:rPr>
                <w:color w:val="auto"/>
              </w:rPr>
            </w:pPr>
            <w:r>
              <w:rPr>
                <w:color w:val="auto"/>
              </w:rPr>
              <w:t>(3) 有效的</w:t>
            </w:r>
            <w:r>
              <w:rPr>
                <w:rFonts w:hint="eastAsia" w:eastAsia="宋体"/>
                <w:color w:val="auto"/>
                <w:lang w:eastAsia="zh-CN"/>
              </w:rPr>
              <w:t>市政公用</w:t>
            </w:r>
            <w:r>
              <w:rPr>
                <w:color w:val="auto"/>
              </w:rPr>
              <w:t>工程施工总承包叁级 (含叁级) 以上资质及 有效的省级及以上建设行政主管部门颁发的《安全生产许可证》；(必须提供，否则作无效投标处理)</w:t>
            </w:r>
          </w:p>
          <w:p>
            <w:pPr>
              <w:spacing w:before="164" w:line="327" w:lineRule="auto"/>
              <w:ind w:left="111" w:right="161" w:firstLine="10"/>
              <w:rPr>
                <w:color w:val="auto"/>
              </w:rPr>
            </w:pPr>
            <w:r>
              <w:rPr>
                <w:color w:val="auto"/>
              </w:rPr>
              <w:t>(4) 项目经理有效的</w:t>
            </w:r>
            <w:r>
              <w:rPr>
                <w:rFonts w:hint="eastAsia" w:eastAsia="宋体"/>
                <w:color w:val="auto"/>
                <w:lang w:eastAsia="zh-CN"/>
              </w:rPr>
              <w:t>市政公用</w:t>
            </w:r>
            <w:r>
              <w:rPr>
                <w:color w:val="auto"/>
              </w:rPr>
              <w:t>工程专业贰级 (含) 以上级注册建 造师执业资格，有效的安全生产考核合格证书 (B 类)；(必须提供，否则作无效投标处理)</w:t>
            </w:r>
          </w:p>
          <w:p>
            <w:pPr>
              <w:spacing w:before="162" w:line="328" w:lineRule="auto"/>
              <w:ind w:left="118" w:right="53" w:firstLine="3"/>
              <w:rPr>
                <w:color w:val="auto"/>
              </w:rPr>
            </w:pPr>
            <w:r>
              <w:rPr>
                <w:color w:val="auto"/>
              </w:rPr>
              <w:t>(5) 技术负责人须持有中级或中级以上技术职称，专业是</w:t>
            </w:r>
            <w:r>
              <w:rPr>
                <w:rFonts w:hint="eastAsia" w:eastAsia="宋体"/>
                <w:color w:val="auto"/>
                <w:lang w:val="en-US" w:eastAsia="zh-CN"/>
              </w:rPr>
              <w:t>市政公用</w:t>
            </w:r>
            <w:r>
              <w:rPr>
                <w:color w:val="auto"/>
              </w:rPr>
              <w:t>工程专业 (专业以技术职称证书所填写专业为准</w:t>
            </w:r>
            <w:r>
              <w:rPr>
                <w:rFonts w:hint="eastAsia"/>
                <w:color w:val="auto"/>
                <w:lang w:eastAsia="zh-CN"/>
              </w:rPr>
              <w:t>）</w:t>
            </w:r>
            <w:r>
              <w:rPr>
                <w:color w:val="auto"/>
              </w:rPr>
              <w:t>；(必须提供，否则作无效投标处理)</w:t>
            </w:r>
          </w:p>
          <w:p>
            <w:pPr>
              <w:numPr>
                <w:ilvl w:val="0"/>
                <w:numId w:val="0"/>
              </w:numPr>
              <w:tabs>
                <w:tab w:val="left" w:pos="222"/>
              </w:tabs>
              <w:spacing w:before="1" w:line="377" w:lineRule="auto"/>
              <w:ind w:left="121" w:leftChars="0" w:right="20" w:rightChars="0"/>
              <w:rPr>
                <w:color w:val="auto"/>
              </w:rPr>
            </w:pPr>
            <w:r>
              <w:rPr>
                <w:color w:val="auto"/>
              </w:rPr>
              <w:t xml:space="preserve">(6) </w:t>
            </w:r>
            <w:r>
              <w:rPr>
                <w:rFonts w:hint="eastAsia"/>
                <w:color w:val="auto"/>
                <w:lang w:val="en-US" w:eastAsia="zh-CN"/>
              </w:rPr>
              <w:t>安全管理员持有省级或省级以上行政主管部门或其授权部门(机构) 颁发的C 类安全生产考核合格证书； (必须提供，否则作 无效投标处理)</w:t>
            </w:r>
          </w:p>
          <w:p>
            <w:pPr>
              <w:pStyle w:val="2"/>
              <w:jc w:val="both"/>
              <w:rPr>
                <w:rFonts w:hint="default"/>
                <w:color w:val="auto"/>
                <w:lang w:val="en-US" w:eastAsia="zh-CN"/>
              </w:rPr>
            </w:pPr>
            <w:r>
              <w:rPr>
                <w:rFonts w:hint="eastAsia"/>
                <w:color w:val="auto"/>
                <w:lang w:eastAsia="zh-CN"/>
              </w:rPr>
              <w:t>（</w:t>
            </w:r>
            <w:r>
              <w:rPr>
                <w:rFonts w:hint="eastAsia"/>
                <w:color w:val="auto"/>
                <w:lang w:val="en-US" w:eastAsia="zh-CN"/>
              </w:rPr>
              <w:t>7</w:t>
            </w:r>
            <w:r>
              <w:rPr>
                <w:rFonts w:hint="eastAsia"/>
                <w:color w:val="auto"/>
                <w:lang w:eastAsia="zh-CN"/>
              </w:rPr>
              <w:t>）</w:t>
            </w:r>
            <w:r>
              <w:rPr>
                <w:rFonts w:hint="eastAsia"/>
                <w:color w:val="auto"/>
                <w:lang w:val="en-US" w:eastAsia="zh-CN"/>
              </w:rPr>
              <w:t>法定代表人身份证明书；</w:t>
            </w:r>
            <w:r>
              <w:rPr>
                <w:color w:val="auto"/>
              </w:rPr>
              <w:t>(必须提供，否则作无效投标处理)</w:t>
            </w:r>
          </w:p>
          <w:p>
            <w:pPr>
              <w:numPr>
                <w:ilvl w:val="0"/>
                <w:numId w:val="0"/>
              </w:numPr>
              <w:tabs>
                <w:tab w:val="left" w:pos="222"/>
              </w:tabs>
              <w:spacing w:before="1" w:line="377" w:lineRule="auto"/>
              <w:ind w:right="20" w:rightChars="0"/>
              <w:rPr>
                <w:color w:val="auto"/>
              </w:rPr>
            </w:pPr>
            <w:r>
              <w:rPr>
                <w:rFonts w:hint="eastAsia"/>
                <w:color w:val="auto"/>
                <w:lang w:eastAsia="zh-CN"/>
              </w:rPr>
              <w:t>（</w:t>
            </w:r>
            <w:r>
              <w:rPr>
                <w:rFonts w:hint="eastAsia"/>
                <w:color w:val="auto"/>
                <w:lang w:val="en-US" w:eastAsia="zh-CN"/>
              </w:rPr>
              <w:t>8</w:t>
            </w:r>
            <w:r>
              <w:rPr>
                <w:rFonts w:hint="eastAsia"/>
                <w:color w:val="auto"/>
                <w:lang w:eastAsia="zh-CN"/>
              </w:rPr>
              <w:t>）</w:t>
            </w:r>
            <w:r>
              <w:rPr>
                <w:color w:val="auto"/>
              </w:rPr>
              <w:t>授权委托书；(授权委托时必须提供，否则作无效投标处理)</w:t>
            </w:r>
          </w:p>
          <w:p>
            <w:pPr>
              <w:numPr>
                <w:ilvl w:val="0"/>
                <w:numId w:val="0"/>
              </w:numPr>
              <w:tabs>
                <w:tab w:val="left" w:pos="222"/>
              </w:tabs>
              <w:spacing w:before="1" w:line="377" w:lineRule="auto"/>
              <w:ind w:left="121" w:leftChars="0" w:right="20" w:rightChars="0"/>
              <w:rPr>
                <w:color w:val="auto"/>
              </w:rPr>
            </w:pPr>
            <w:r>
              <w:rPr>
                <w:rFonts w:hint="eastAsia"/>
                <w:color w:val="auto"/>
                <w:lang w:eastAsia="zh-CN"/>
              </w:rPr>
              <w:t>（</w:t>
            </w:r>
            <w:r>
              <w:rPr>
                <w:rFonts w:hint="eastAsia"/>
                <w:color w:val="auto"/>
                <w:lang w:val="en-US" w:eastAsia="zh-CN"/>
              </w:rPr>
              <w:t>9</w:t>
            </w:r>
            <w:r>
              <w:rPr>
                <w:rFonts w:hint="eastAsia"/>
                <w:color w:val="auto"/>
                <w:lang w:eastAsia="zh-CN"/>
              </w:rPr>
              <w:t>）</w:t>
            </w:r>
            <w:r>
              <w:rPr>
                <w:color w:val="auto"/>
              </w:rPr>
              <w:t>投标人依法缴纳税收的相关材料[投标人近</w:t>
            </w:r>
            <w:r>
              <w:rPr>
                <w:rFonts w:hint="eastAsia"/>
                <w:color w:val="auto"/>
                <w:lang w:val="en-US" w:eastAsia="zh-CN"/>
              </w:rPr>
              <w:t>半年连续</w:t>
            </w:r>
            <w:r>
              <w:rPr>
                <w:color w:val="auto"/>
              </w:rPr>
              <w:t>3个月的依法缴纳税收的凭据</w:t>
            </w:r>
            <w:r>
              <w:rPr>
                <w:rFonts w:hint="eastAsia"/>
                <w:color w:val="auto"/>
                <w:lang w:val="en-US" w:eastAsia="zh-CN"/>
              </w:rPr>
              <w:t>扫描件</w:t>
            </w:r>
            <w:r>
              <w:rPr>
                <w:color w:val="auto"/>
              </w:rPr>
              <w:t>；依法免税的供应商，必须提供相应文件证明其依法免税。从取得营业执照时间起</w:t>
            </w:r>
            <w:r>
              <w:rPr>
                <w:rFonts w:hint="eastAsia"/>
                <w:color w:val="auto"/>
                <w:lang w:val="en-US" w:eastAsia="zh-CN"/>
              </w:rPr>
              <w:t>到</w:t>
            </w:r>
            <w:r>
              <w:rPr>
                <w:color w:val="auto"/>
              </w:rPr>
              <w:t>投标文件提交截止时间为止不足要求月数的，只需提供从取得营业执照起的依法缴纳税收相应证明文件]；(必须提供，否则作无效投标处理)</w:t>
            </w:r>
          </w:p>
          <w:p>
            <w:pPr>
              <w:spacing w:before="1" w:line="377" w:lineRule="auto"/>
              <w:ind w:left="111" w:right="108" w:firstLine="10"/>
              <w:rPr>
                <w:color w:val="auto"/>
              </w:rPr>
            </w:pPr>
            <w:r>
              <w:rPr>
                <w:color w:val="auto"/>
              </w:rPr>
              <w:t>(1</w:t>
            </w:r>
            <w:r>
              <w:rPr>
                <w:rFonts w:hint="eastAsia"/>
                <w:color w:val="auto"/>
                <w:lang w:val="en-US" w:eastAsia="zh-CN"/>
              </w:rPr>
              <w:t>0</w:t>
            </w:r>
            <w:r>
              <w:rPr>
                <w:color w:val="auto"/>
              </w:rPr>
              <w:t>) 投标人依法缴纳社会保障资金的相关材料[</w:t>
            </w:r>
            <w:r>
              <w:rPr>
                <w:rFonts w:hint="eastAsia"/>
                <w:color w:val="auto"/>
                <w:lang w:eastAsia="zh-CN"/>
              </w:rPr>
              <w:t>近半年连续3个月</w:t>
            </w:r>
            <w:r>
              <w:rPr>
                <w:color w:val="auto"/>
              </w:rPr>
              <w:t>的依法缴纳社会保障资金的缴费凭证 (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必须提供，否则作无效投标处理)。</w:t>
            </w:r>
          </w:p>
          <w:p>
            <w:pPr>
              <w:pStyle w:val="17"/>
              <w:numPr>
                <w:ilvl w:val="0"/>
                <w:numId w:val="0"/>
              </w:numPr>
              <w:tabs>
                <w:tab w:val="left" w:pos="319"/>
              </w:tabs>
              <w:spacing w:before="4" w:after="0" w:line="338" w:lineRule="auto"/>
              <w:ind w:left="107" w:leftChars="0" w:right="-15" w:rightChars="0" w:firstLine="420" w:firstLineChars="200"/>
              <w:jc w:val="left"/>
              <w:rPr>
                <w:color w:val="auto"/>
              </w:rPr>
            </w:pPr>
            <w:r>
              <w:rPr>
                <w:color w:val="auto"/>
              </w:rPr>
              <w:t>(1</w:t>
            </w:r>
            <w:r>
              <w:rPr>
                <w:rFonts w:hint="eastAsia"/>
                <w:color w:val="auto"/>
                <w:lang w:val="en-US" w:eastAsia="zh-CN"/>
              </w:rPr>
              <w:t>1</w:t>
            </w:r>
            <w:r>
              <w:rPr>
                <w:color w:val="auto"/>
              </w:rPr>
              <w:t>)投标人财务状况报告（202</w:t>
            </w:r>
            <w:r>
              <w:rPr>
                <w:rFonts w:hint="eastAsia"/>
                <w:color w:val="auto"/>
                <w:lang w:val="en-US" w:eastAsia="zh-CN"/>
              </w:rPr>
              <w:t>2</w:t>
            </w:r>
            <w:r>
              <w:rPr>
                <w:color w:val="auto"/>
              </w:rPr>
              <w:t>年度财务报表</w:t>
            </w:r>
            <w:r>
              <w:rPr>
                <w:rFonts w:hint="eastAsia"/>
                <w:color w:val="auto"/>
                <w:lang w:eastAsia="zh-CN"/>
              </w:rPr>
              <w:t>扫描件</w:t>
            </w:r>
            <w:r>
              <w:rPr>
                <w:color w:val="auto"/>
              </w:rPr>
              <w:t>或者银行出具的资信证明； 投标人属于成立时间在规定年度之后的法人或其他组织，需提供成立之日起至投标截止时间前的月报表或银行出具的资信证明；资信证明应在有效期内，未注明有效期的，银行出具时间至投标截止时间不超过一年）；（格式自拟，</w:t>
            </w:r>
            <w:r>
              <w:rPr>
                <w:rFonts w:hint="eastAsia"/>
                <w:color w:val="auto"/>
              </w:rPr>
              <w:t>必须提供，同时加盖单位电子公章</w:t>
            </w:r>
            <w:r>
              <w:rPr>
                <w:color w:val="auto"/>
              </w:rPr>
              <w:t>）</w:t>
            </w:r>
          </w:p>
          <w:p>
            <w:pPr>
              <w:spacing w:before="1" w:line="376" w:lineRule="auto"/>
              <w:ind w:left="111" w:right="108" w:firstLine="10"/>
              <w:rPr>
                <w:color w:val="auto"/>
              </w:rPr>
            </w:pPr>
            <w:r>
              <w:rPr>
                <w:color w:val="auto"/>
              </w:rPr>
              <w:t>(1</w:t>
            </w:r>
            <w:r>
              <w:rPr>
                <w:rFonts w:hint="eastAsia"/>
                <w:color w:val="auto"/>
                <w:lang w:val="en-US" w:eastAsia="zh-CN"/>
              </w:rPr>
              <w:t>2</w:t>
            </w:r>
            <w:r>
              <w:rPr>
                <w:color w:val="auto"/>
              </w:rPr>
              <w:t>)投标人直接控股、管理关系信息表(格式后附) ；(必须提 供，否则作无效投标处理)</w:t>
            </w:r>
          </w:p>
          <w:p>
            <w:pPr>
              <w:tabs>
                <w:tab w:val="left" w:pos="222"/>
              </w:tabs>
              <w:spacing w:before="2" w:line="381" w:lineRule="auto"/>
              <w:ind w:left="111" w:right="20" w:firstLine="10"/>
              <w:rPr>
                <w:color w:val="auto"/>
              </w:rPr>
            </w:pPr>
            <w:r>
              <w:rPr>
                <w:color w:val="auto"/>
              </w:rPr>
              <w:t>(1</w:t>
            </w:r>
            <w:r>
              <w:rPr>
                <w:rFonts w:hint="eastAsia"/>
                <w:color w:val="auto"/>
                <w:lang w:val="en-US" w:eastAsia="zh-CN"/>
              </w:rPr>
              <w:t>3</w:t>
            </w:r>
            <w:r>
              <w:rPr>
                <w:color w:val="auto"/>
              </w:rPr>
              <w:t xml:space="preserve">) 投标声明 (格式后附) ；  (必须提供，否则作无效投标处理) </w:t>
            </w:r>
            <w:r>
              <w:rPr>
                <w:color w:val="auto"/>
              </w:rPr>
              <w:tab/>
            </w:r>
          </w:p>
          <w:p>
            <w:pPr>
              <w:pStyle w:val="2"/>
              <w:jc w:val="both"/>
              <w:rPr>
                <w:rFonts w:hint="default" w:eastAsia="宋体"/>
                <w:color w:val="auto"/>
                <w:lang w:val="en-US" w:eastAsia="zh-CN"/>
              </w:rPr>
            </w:pPr>
            <w:r>
              <w:rPr>
                <w:rFonts w:hint="eastAsia" w:eastAsia="宋体"/>
                <w:color w:val="auto"/>
                <w:lang w:eastAsia="zh-CN"/>
              </w:rPr>
              <w:t>（</w:t>
            </w:r>
            <w:r>
              <w:rPr>
                <w:rFonts w:hint="eastAsia" w:eastAsia="宋体"/>
                <w:color w:val="auto"/>
                <w:lang w:val="en-US" w:eastAsia="zh-CN"/>
              </w:rPr>
              <w:t>14</w:t>
            </w:r>
            <w:r>
              <w:rPr>
                <w:rFonts w:hint="eastAsia" w:eastAsia="宋体"/>
                <w:color w:val="auto"/>
                <w:lang w:eastAsia="zh-CN"/>
              </w:rPr>
              <w:t>）</w:t>
            </w:r>
            <w:r>
              <w:rPr>
                <w:rFonts w:hint="eastAsia" w:eastAsia="宋体"/>
                <w:color w:val="auto"/>
                <w:lang w:val="en-US" w:eastAsia="zh-CN"/>
              </w:rPr>
              <w:t>小微企业证明材料；（</w:t>
            </w:r>
            <w:r>
              <w:rPr>
                <w:rFonts w:hint="eastAsia" w:ascii="宋体" w:hAnsi="宋体" w:eastAsia="宋体" w:cs="宋体"/>
                <w:color w:val="auto"/>
                <w:spacing w:val="10"/>
                <w:sz w:val="21"/>
                <w:szCs w:val="21"/>
                <w:lang w:eastAsia="zh-CN"/>
              </w:rPr>
              <w:t>投标人</w:t>
            </w:r>
            <w:r>
              <w:rPr>
                <w:rFonts w:hint="eastAsia" w:ascii="宋体" w:hAnsi="宋体" w:eastAsia="宋体" w:cs="宋体"/>
                <w:color w:val="auto"/>
                <w:spacing w:val="10"/>
                <w:sz w:val="21"/>
                <w:szCs w:val="21"/>
              </w:rPr>
              <w:t>需要提供中小企业声明函或监狱企业证明文件或残疾人福利单位声明函</w:t>
            </w:r>
            <w:r>
              <w:rPr>
                <w:rFonts w:hint="eastAsia" w:ascii="宋体" w:hAnsi="宋体" w:eastAsia="宋体" w:cs="宋体"/>
                <w:color w:val="auto"/>
                <w:spacing w:val="8"/>
                <w:sz w:val="21"/>
                <w:szCs w:val="21"/>
                <w:lang w:eastAsia="zh-CN"/>
              </w:rPr>
              <w:t>。</w:t>
            </w:r>
            <w:r>
              <w:rPr>
                <w:rFonts w:hint="eastAsia" w:eastAsia="宋体"/>
                <w:color w:val="auto"/>
                <w:lang w:val="en-US" w:eastAsia="zh-CN"/>
              </w:rPr>
              <w:t>）</w:t>
            </w:r>
          </w:p>
          <w:p>
            <w:pPr>
              <w:tabs>
                <w:tab w:val="left" w:pos="222"/>
              </w:tabs>
              <w:spacing w:before="2" w:line="381" w:lineRule="auto"/>
              <w:ind w:left="111" w:right="20" w:firstLine="10"/>
              <w:rPr>
                <w:color w:val="auto"/>
              </w:rPr>
            </w:pPr>
            <w:r>
              <w:rPr>
                <w:color w:val="auto"/>
              </w:rPr>
              <w:t>(1</w:t>
            </w:r>
            <w:r>
              <w:rPr>
                <w:rFonts w:hint="eastAsia"/>
                <w:color w:val="auto"/>
                <w:lang w:val="en-US" w:eastAsia="zh-CN"/>
              </w:rPr>
              <w:t>5</w:t>
            </w:r>
            <w:r>
              <w:rPr>
                <w:color w:val="auto"/>
              </w:rPr>
              <w:t>) 除招标文件规定必须提供以外，投标人认为需要提供的其他证明材料。</w:t>
            </w:r>
          </w:p>
          <w:p>
            <w:pPr>
              <w:spacing w:line="227" w:lineRule="auto"/>
              <w:ind w:left="116"/>
              <w:rPr>
                <w:rFonts w:ascii="宋体" w:hAnsi="宋体" w:eastAsia="宋体" w:cs="宋体"/>
                <w:color w:val="auto"/>
                <w:sz w:val="21"/>
                <w:szCs w:val="21"/>
              </w:rPr>
            </w:pPr>
            <w:r>
              <w:rPr>
                <w:rFonts w:hint="eastAsia" w:ascii="宋体" w:hAnsi="宋体" w:eastAsia="宋体" w:cs="宋体"/>
                <w:b/>
                <w:bCs/>
                <w:color w:val="auto"/>
                <w:spacing w:val="6"/>
                <w:sz w:val="21"/>
                <w:szCs w:val="21"/>
                <w:lang w:val="en-US" w:eastAsia="zh-CN"/>
              </w:rPr>
              <w:t>报价文件</w:t>
            </w:r>
            <w:r>
              <w:rPr>
                <w:rFonts w:ascii="宋体" w:hAnsi="宋体" w:eastAsia="宋体" w:cs="宋体"/>
                <w:color w:val="auto"/>
                <w:spacing w:val="6"/>
                <w:sz w:val="21"/>
                <w:szCs w:val="21"/>
              </w:rPr>
              <w:t>：</w:t>
            </w:r>
          </w:p>
          <w:p>
            <w:pPr>
              <w:spacing w:before="161" w:line="228" w:lineRule="auto"/>
              <w:ind w:left="122"/>
              <w:rPr>
                <w:rFonts w:ascii="宋体" w:hAnsi="宋体" w:eastAsia="宋体" w:cs="宋体"/>
                <w:color w:val="auto"/>
                <w:sz w:val="21"/>
                <w:szCs w:val="21"/>
              </w:rPr>
            </w:pPr>
            <w:r>
              <w:rPr>
                <w:rFonts w:ascii="宋体" w:hAnsi="宋体" w:eastAsia="宋体" w:cs="宋体"/>
                <w:color w:val="auto"/>
                <w:spacing w:val="17"/>
                <w:sz w:val="21"/>
                <w:szCs w:val="21"/>
              </w:rPr>
              <w:t>(1)投标函；</w:t>
            </w:r>
          </w:p>
          <w:p>
            <w:pPr>
              <w:spacing w:before="160" w:line="227" w:lineRule="auto"/>
              <w:ind w:left="122"/>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5"/>
                <w:sz w:val="21"/>
                <w:szCs w:val="21"/>
              </w:rPr>
              <w:t>2)投标函附录；</w:t>
            </w:r>
          </w:p>
          <w:p>
            <w:pPr>
              <w:spacing w:before="162" w:line="303" w:lineRule="auto"/>
              <w:ind w:left="112" w:right="-19" w:rightChars="0" w:firstLine="9"/>
              <w:rPr>
                <w:rFonts w:ascii="宋体" w:hAnsi="宋体" w:eastAsia="宋体" w:cs="宋体"/>
                <w:color w:val="auto"/>
                <w:spacing w:val="12"/>
                <w:sz w:val="21"/>
                <w:szCs w:val="21"/>
              </w:rPr>
            </w:pPr>
            <w:r>
              <w:rPr>
                <w:rFonts w:ascii="宋体" w:hAnsi="宋体" w:eastAsia="宋体" w:cs="宋体"/>
                <w:color w:val="auto"/>
                <w:spacing w:val="17"/>
                <w:sz w:val="21"/>
                <w:szCs w:val="21"/>
              </w:rPr>
              <w:t>(</w:t>
            </w:r>
            <w:r>
              <w:rPr>
                <w:rFonts w:hint="eastAsia" w:ascii="宋体" w:hAnsi="宋体" w:eastAsia="宋体" w:cs="宋体"/>
                <w:color w:val="auto"/>
                <w:spacing w:val="17"/>
                <w:sz w:val="21"/>
                <w:szCs w:val="21"/>
                <w:lang w:val="en-US" w:eastAsia="zh-CN"/>
              </w:rPr>
              <w:t>3</w:t>
            </w:r>
            <w:r>
              <w:rPr>
                <w:rFonts w:ascii="宋体" w:hAnsi="宋体" w:eastAsia="宋体" w:cs="宋体"/>
                <w:color w:val="auto"/>
                <w:spacing w:val="17"/>
                <w:sz w:val="21"/>
                <w:szCs w:val="21"/>
              </w:rPr>
              <w:t>)</w:t>
            </w:r>
            <w:r>
              <w:rPr>
                <w:rFonts w:hint="eastAsia" w:ascii="Arial" w:hAnsi="Arial" w:eastAsia="宋体" w:cs="Arial"/>
                <w:snapToGrid w:val="0"/>
                <w:color w:val="auto"/>
                <w:kern w:val="0"/>
                <w:sz w:val="21"/>
                <w:szCs w:val="22"/>
                <w:lang w:val="en-US" w:eastAsia="zh-CN"/>
              </w:rPr>
              <w:t>已标价工程</w:t>
            </w:r>
            <w:r>
              <w:rPr>
                <w:rFonts w:hint="eastAsia" w:eastAsia="宋体" w:cs="Arial"/>
                <w:snapToGrid w:val="0"/>
                <w:color w:val="auto"/>
                <w:kern w:val="0"/>
                <w:sz w:val="21"/>
                <w:szCs w:val="22"/>
                <w:lang w:val="en-US" w:eastAsia="zh-CN"/>
              </w:rPr>
              <w:t>量清单</w:t>
            </w:r>
            <w:r>
              <w:rPr>
                <w:rFonts w:hint="eastAsia" w:ascii="Arial" w:hAnsi="Arial" w:eastAsia="宋体" w:cs="Arial"/>
                <w:snapToGrid w:val="0"/>
                <w:color w:val="auto"/>
                <w:kern w:val="0"/>
                <w:sz w:val="21"/>
                <w:szCs w:val="22"/>
                <w:lang w:val="en-US" w:eastAsia="zh-CN"/>
              </w:rPr>
              <w:t xml:space="preserve"> </w:t>
            </w:r>
          </w:p>
          <w:p>
            <w:pPr>
              <w:spacing w:before="162" w:line="303" w:lineRule="auto"/>
              <w:ind w:left="112" w:right="3817" w:firstLine="9"/>
              <w:rPr>
                <w:rFonts w:ascii="宋体" w:hAnsi="宋体" w:eastAsia="宋体" w:cs="宋体"/>
                <w:color w:val="auto"/>
                <w:sz w:val="21"/>
                <w:szCs w:val="21"/>
              </w:rPr>
            </w:pPr>
            <w:r>
              <w:rPr>
                <w:rFonts w:hint="eastAsia" w:ascii="宋体" w:hAnsi="宋体" w:eastAsia="宋体" w:cs="宋体"/>
                <w:b/>
                <w:bCs/>
                <w:color w:val="auto"/>
                <w:spacing w:val="9"/>
                <w:sz w:val="21"/>
                <w:szCs w:val="21"/>
                <w:lang w:val="en-US" w:eastAsia="zh-CN"/>
              </w:rPr>
              <w:t>商务技术文件</w:t>
            </w:r>
            <w:r>
              <w:rPr>
                <w:rFonts w:ascii="宋体" w:hAnsi="宋体" w:eastAsia="宋体" w:cs="宋体"/>
                <w:color w:val="auto"/>
                <w:spacing w:val="6"/>
                <w:sz w:val="21"/>
                <w:szCs w:val="21"/>
              </w:rPr>
              <w:t>：</w:t>
            </w:r>
          </w:p>
          <w:p>
            <w:pPr>
              <w:spacing w:before="162" w:line="229" w:lineRule="auto"/>
              <w:ind w:left="122"/>
              <w:rPr>
                <w:rFonts w:ascii="宋体" w:hAnsi="宋体" w:eastAsia="宋体" w:cs="宋体"/>
                <w:color w:val="auto"/>
                <w:spacing w:val="17"/>
                <w:sz w:val="21"/>
                <w:szCs w:val="21"/>
              </w:rPr>
            </w:pPr>
            <w:r>
              <w:rPr>
                <w:rFonts w:ascii="宋体" w:hAnsi="宋体" w:eastAsia="宋体" w:cs="宋体"/>
                <w:color w:val="auto"/>
                <w:spacing w:val="17"/>
                <w:sz w:val="21"/>
                <w:szCs w:val="21"/>
              </w:rPr>
              <w:t>(1)施工组织设计；</w:t>
            </w:r>
          </w:p>
          <w:p>
            <w:pPr>
              <w:spacing w:before="162" w:line="229" w:lineRule="auto"/>
              <w:ind w:left="122"/>
              <w:rPr>
                <w:rFonts w:ascii="宋体" w:hAnsi="宋体" w:eastAsia="宋体" w:cs="宋体"/>
                <w:color w:val="auto"/>
                <w:spacing w:val="17"/>
                <w:sz w:val="21"/>
                <w:szCs w:val="21"/>
              </w:rPr>
            </w:pPr>
            <w:r>
              <w:rPr>
                <w:rFonts w:ascii="宋体" w:hAnsi="宋体" w:eastAsia="宋体" w:cs="宋体"/>
                <w:color w:val="auto"/>
                <w:spacing w:val="17"/>
                <w:sz w:val="21"/>
                <w:szCs w:val="21"/>
              </w:rPr>
              <w:t>(2)项目管理机构。</w:t>
            </w:r>
          </w:p>
          <w:p>
            <w:pPr>
              <w:spacing w:before="162" w:line="229" w:lineRule="auto"/>
              <w:ind w:left="122"/>
              <w:rPr>
                <w:rFonts w:hint="eastAsia" w:ascii="宋体" w:hAnsi="宋体" w:eastAsia="宋体" w:cs="宋体"/>
                <w:color w:val="auto"/>
                <w:spacing w:val="15"/>
                <w:sz w:val="21"/>
                <w:szCs w:val="21"/>
                <w:lang w:eastAsia="zh-CN"/>
              </w:rPr>
            </w:pPr>
            <w:r>
              <w:rPr>
                <w:rFonts w:ascii="宋体" w:hAnsi="宋体" w:eastAsia="宋体" w:cs="宋体"/>
                <w:color w:val="auto"/>
                <w:spacing w:val="17"/>
                <w:sz w:val="21"/>
                <w:szCs w:val="21"/>
              </w:rPr>
              <w:t>(</w:t>
            </w:r>
            <w:r>
              <w:rPr>
                <w:rFonts w:hint="eastAsia" w:ascii="宋体" w:hAnsi="宋体" w:eastAsia="宋体" w:cs="宋体"/>
                <w:color w:val="auto"/>
                <w:spacing w:val="17"/>
                <w:sz w:val="21"/>
                <w:szCs w:val="21"/>
                <w:lang w:val="en-US" w:eastAsia="zh-CN"/>
              </w:rPr>
              <w:t>3</w:t>
            </w:r>
            <w:r>
              <w:rPr>
                <w:rFonts w:ascii="宋体" w:hAnsi="宋体" w:eastAsia="宋体" w:cs="宋体"/>
                <w:color w:val="auto"/>
                <w:spacing w:val="17"/>
                <w:sz w:val="21"/>
                <w:szCs w:val="21"/>
              </w:rPr>
              <w:t>)企业信誉实力一览表。</w:t>
            </w:r>
          </w:p>
          <w:p>
            <w:pPr>
              <w:spacing w:before="162" w:line="377" w:lineRule="auto"/>
              <w:ind w:left="111" w:right="110" w:firstLine="420"/>
              <w:rPr>
                <w:rFonts w:ascii="宋体" w:hAnsi="宋体" w:eastAsia="宋体" w:cs="宋体"/>
                <w:color w:val="auto"/>
                <w:sz w:val="21"/>
                <w:szCs w:val="21"/>
              </w:rPr>
            </w:pPr>
            <w:r>
              <w:rPr>
                <w:rFonts w:ascii="宋体" w:hAnsi="宋体" w:eastAsia="宋体" w:cs="宋体"/>
                <w:color w:val="auto"/>
                <w:spacing w:val="15"/>
                <w:sz w:val="21"/>
                <w:szCs w:val="21"/>
                <w14:textOutline w14:w="3795" w14:cap="sq" w14:cmpd="sng">
                  <w14:solidFill>
                    <w14:srgbClr w14:val="000000"/>
                  </w14:solidFill>
                  <w14:prstDash w14:val="solid"/>
                  <w14:bevel/>
                </w14:textOutline>
              </w:rPr>
              <w:t>注</w:t>
            </w:r>
            <w:r>
              <w:rPr>
                <w:rFonts w:ascii="宋体" w:hAnsi="宋体" w:eastAsia="宋体" w:cs="宋体"/>
                <w:color w:val="auto"/>
                <w:spacing w:val="9"/>
                <w:sz w:val="21"/>
                <w:szCs w:val="21"/>
                <w14:textOutline w14:w="3795" w14:cap="sq" w14:cmpd="sng">
                  <w14:solidFill>
                    <w14:srgbClr w14:val="000000"/>
                  </w14:solidFill>
                  <w14:prstDash w14:val="solid"/>
                  <w14:bevel/>
                </w14:textOutline>
              </w:rPr>
              <w:t>：1.法定代表人授权委托书必须由法定代表人及委托代理人</w:t>
            </w:r>
            <w:r>
              <w:rPr>
                <w:rFonts w:ascii="宋体" w:hAnsi="宋体" w:eastAsia="宋体" w:cs="宋体"/>
                <w:color w:val="auto"/>
                <w:spacing w:val="18"/>
                <w:sz w:val="21"/>
                <w:szCs w:val="21"/>
                <w14:textOutline w14:w="3795" w14:cap="sq" w14:cmpd="sng">
                  <w14:solidFill>
                    <w14:srgbClr w14:val="000000"/>
                  </w14:solidFill>
                  <w14:prstDash w14:val="solid"/>
                  <w14:bevel/>
                </w14:textOutline>
              </w:rPr>
              <w:t>签</w:t>
            </w:r>
            <w:r>
              <w:rPr>
                <w:rFonts w:ascii="宋体" w:hAnsi="宋体" w:eastAsia="宋体" w:cs="宋体"/>
                <w:color w:val="auto"/>
                <w:spacing w:val="9"/>
                <w:sz w:val="21"/>
                <w:szCs w:val="21"/>
                <w14:textOutline w14:w="3795" w14:cap="sq" w14:cmpd="sng">
                  <w14:solidFill>
                    <w14:srgbClr w14:val="000000"/>
                  </w14:solidFill>
                  <w14:prstDash w14:val="solid"/>
                  <w14:bevel/>
                </w14:textOutline>
              </w:rPr>
              <w:t>字或盖章，并加盖投标人公章，否则投标文件按无效响应处理。</w:t>
            </w:r>
          </w:p>
          <w:p>
            <w:pPr>
              <w:spacing w:before="1" w:line="377" w:lineRule="auto"/>
              <w:ind w:left="111" w:right="108" w:firstLine="422"/>
              <w:rPr>
                <w:rFonts w:ascii="宋体" w:hAnsi="宋体" w:eastAsia="宋体" w:cs="宋体"/>
                <w:color w:val="auto"/>
                <w:sz w:val="21"/>
                <w:szCs w:val="21"/>
              </w:rPr>
            </w:pPr>
            <w:r>
              <w:rPr>
                <w:rFonts w:ascii="宋体" w:hAnsi="宋体" w:eastAsia="宋体" w:cs="宋体"/>
                <w:color w:val="auto"/>
                <w:spacing w:val="15"/>
                <w:sz w:val="21"/>
                <w:szCs w:val="21"/>
                <w14:textOutline w14:w="3795" w14:cap="sq" w14:cmpd="sng">
                  <w14:solidFill>
                    <w14:srgbClr w14:val="000000"/>
                  </w14:solidFill>
                  <w14:prstDash w14:val="solid"/>
                  <w14:bevel/>
                </w14:textOutline>
              </w:rPr>
              <w:t>2</w:t>
            </w:r>
            <w:r>
              <w:rPr>
                <w:rFonts w:ascii="宋体" w:hAnsi="宋体" w:eastAsia="宋体" w:cs="宋体"/>
                <w:color w:val="auto"/>
                <w:spacing w:val="9"/>
                <w:sz w:val="21"/>
                <w:szCs w:val="21"/>
                <w14:textOutline w14:w="3795" w14:cap="sq" w14:cmpd="sng">
                  <w14:solidFill>
                    <w14:srgbClr w14:val="000000"/>
                  </w14:solidFill>
                  <w14:prstDash w14:val="solid"/>
                  <w14:bevel/>
                </w14:textOutline>
              </w:rPr>
              <w:t>.以上标明“必须提供”的材料属于复印件的扫描件的，必须</w:t>
            </w:r>
            <w:r>
              <w:rPr>
                <w:rFonts w:ascii="宋体" w:hAnsi="宋体" w:eastAsia="宋体" w:cs="宋体"/>
                <w:color w:val="auto"/>
                <w:spacing w:val="10"/>
                <w:sz w:val="21"/>
                <w:szCs w:val="21"/>
                <w14:textOutline w14:w="3795" w14:cap="sq" w14:cmpd="sng">
                  <w14:solidFill>
                    <w14:srgbClr w14:val="000000"/>
                  </w14:solidFill>
                  <w14:prstDash w14:val="solid"/>
                  <w14:bevel/>
                </w14:textOutline>
              </w:rPr>
              <w:t>加盖投标人电子公章，否则投标文件按无效响应处理</w:t>
            </w:r>
            <w:r>
              <w:rPr>
                <w:rFonts w:ascii="宋体" w:hAnsi="宋体" w:eastAsia="宋体" w:cs="宋体"/>
                <w:color w:val="auto"/>
                <w:spacing w:val="9"/>
                <w:sz w:val="21"/>
                <w:szCs w:val="21"/>
                <w14:textOutline w14:w="3795" w14:cap="sq" w14:cmpd="sng">
                  <w14:solidFill>
                    <w14:srgbClr w14:val="000000"/>
                  </w14:solidFill>
                  <w14:prstDash w14:val="solid"/>
                  <w14:bevel/>
                </w14:textOutline>
              </w:rPr>
              <w:t>。</w:t>
            </w:r>
          </w:p>
          <w:p>
            <w:pPr>
              <w:spacing w:line="377" w:lineRule="auto"/>
              <w:ind w:left="112" w:right="108" w:firstLine="423"/>
              <w:rPr>
                <w:rFonts w:ascii="宋体" w:hAnsi="宋体" w:eastAsia="宋体" w:cs="宋体"/>
                <w:color w:val="auto"/>
                <w:sz w:val="21"/>
                <w:szCs w:val="21"/>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3.投标文件由投标人在招标文件规定的投标文件相关位置</w:t>
            </w:r>
            <w:r>
              <w:rPr>
                <w:rFonts w:ascii="宋体" w:hAnsi="宋体" w:eastAsia="宋体" w:cs="宋体"/>
                <w:color w:val="auto"/>
                <w:spacing w:val="6"/>
                <w:sz w:val="21"/>
                <w:szCs w:val="21"/>
                <w14:textOutline w14:w="3795" w14:cap="sq" w14:cmpd="sng">
                  <w14:solidFill>
                    <w14:srgbClr w14:val="000000"/>
                  </w14:solidFill>
                  <w14:prstDash w14:val="solid"/>
                  <w14:bevel/>
                </w14:textOutline>
              </w:rPr>
              <w:t>加</w:t>
            </w:r>
            <w:r>
              <w:rPr>
                <w:rFonts w:ascii="宋体" w:hAnsi="宋体" w:eastAsia="宋体" w:cs="宋体"/>
                <w:color w:val="auto"/>
                <w:spacing w:val="18"/>
                <w:sz w:val="21"/>
                <w:szCs w:val="21"/>
                <w14:textOutline w14:w="3795" w14:cap="sq" w14:cmpd="sng">
                  <w14:solidFill>
                    <w14:srgbClr w14:val="000000"/>
                  </w14:solidFill>
                  <w14:prstDash w14:val="solid"/>
                  <w14:bevel/>
                </w14:textOutline>
              </w:rPr>
              <w:t>盖投</w:t>
            </w:r>
            <w:r>
              <w:rPr>
                <w:rFonts w:ascii="宋体" w:hAnsi="宋体" w:eastAsia="宋体" w:cs="宋体"/>
                <w:color w:val="auto"/>
                <w:spacing w:val="10"/>
                <w:sz w:val="21"/>
                <w:szCs w:val="21"/>
                <w14:textOutline w14:w="3795" w14:cap="sq" w14:cmpd="sng">
                  <w14:solidFill>
                    <w14:srgbClr w14:val="000000"/>
                  </w14:solidFill>
                  <w14:prstDash w14:val="solid"/>
                  <w14:bevel/>
                </w14:textOutline>
              </w:rPr>
              <w:t>标</w:t>
            </w:r>
            <w:r>
              <w:rPr>
                <w:rFonts w:ascii="宋体" w:hAnsi="宋体" w:eastAsia="宋体" w:cs="宋体"/>
                <w:color w:val="auto"/>
                <w:spacing w:val="9"/>
                <w:sz w:val="21"/>
                <w:szCs w:val="21"/>
                <w14:textOutline w14:w="3795" w14:cap="sq" w14:cmpd="sng">
                  <w14:solidFill>
                    <w14:srgbClr w14:val="000000"/>
                  </w14:solidFill>
                  <w14:prstDash w14:val="solid"/>
                  <w14:bevel/>
                </w14:textOutline>
              </w:rPr>
              <w:t>人电子公章。投标文件未经投标人加盖投标人电子公章的，</w:t>
            </w:r>
            <w:r>
              <w:rPr>
                <w:rFonts w:ascii="宋体" w:hAnsi="宋体" w:eastAsia="宋体" w:cs="宋体"/>
                <w:color w:val="auto"/>
                <w:spacing w:val="18"/>
                <w:sz w:val="21"/>
                <w:szCs w:val="21"/>
                <w14:textOutline w14:w="3795" w14:cap="sq" w14:cmpd="sng">
                  <w14:solidFill>
                    <w14:srgbClr w14:val="000000"/>
                  </w14:solidFill>
                  <w14:prstDash w14:val="solid"/>
                  <w14:bevel/>
                </w14:textOutline>
              </w:rPr>
              <w:t>作</w:t>
            </w:r>
            <w:r>
              <w:rPr>
                <w:rFonts w:ascii="宋体" w:hAnsi="宋体" w:eastAsia="宋体" w:cs="宋体"/>
                <w:color w:val="auto"/>
                <w:spacing w:val="16"/>
                <w:sz w:val="21"/>
                <w:szCs w:val="21"/>
                <w14:textOutline w14:w="3795" w14:cap="sq" w14:cmpd="sng">
                  <w14:solidFill>
                    <w14:srgbClr w14:val="000000"/>
                  </w14:solidFill>
                  <w14:prstDash w14:val="solid"/>
                  <w14:bevel/>
                </w14:textOutline>
              </w:rPr>
              <w:t>无</w:t>
            </w:r>
            <w:r>
              <w:rPr>
                <w:rFonts w:ascii="宋体" w:hAnsi="宋体" w:eastAsia="宋体" w:cs="宋体"/>
                <w:color w:val="auto"/>
                <w:spacing w:val="9"/>
                <w:sz w:val="21"/>
                <w:szCs w:val="21"/>
                <w14:textOutline w14:w="3795" w14:cap="sq" w14:cmpd="sng">
                  <w14:solidFill>
                    <w14:srgbClr w14:val="000000"/>
                  </w14:solidFill>
                  <w14:prstDash w14:val="solid"/>
                  <w14:bevel/>
                </w14:textOutline>
              </w:rPr>
              <w:t>效响应处理。联合体竞标的，除招标文件规定的投标文件有规</w:t>
            </w:r>
            <w:r>
              <w:rPr>
                <w:rFonts w:ascii="宋体" w:hAnsi="宋体" w:eastAsia="宋体" w:cs="宋体"/>
                <w:color w:val="auto"/>
                <w:spacing w:val="18"/>
                <w:sz w:val="21"/>
                <w:szCs w:val="21"/>
                <w14:textOutline w14:w="3795" w14:cap="sq" w14:cmpd="sng">
                  <w14:solidFill>
                    <w14:srgbClr w14:val="000000"/>
                  </w14:solidFill>
                  <w14:prstDash w14:val="solid"/>
                  <w14:bevel/>
                </w14:textOutline>
              </w:rPr>
              <w:t>定需</w:t>
            </w:r>
            <w:r>
              <w:rPr>
                <w:rFonts w:ascii="宋体" w:hAnsi="宋体" w:eastAsia="宋体" w:cs="宋体"/>
                <w:color w:val="auto"/>
                <w:spacing w:val="10"/>
                <w:sz w:val="21"/>
                <w:szCs w:val="21"/>
                <w14:textOutline w14:w="3795" w14:cap="sq" w14:cmpd="sng">
                  <w14:solidFill>
                    <w14:srgbClr w14:val="000000"/>
                  </w14:solidFill>
                  <w14:prstDash w14:val="solid"/>
                  <w14:bevel/>
                </w14:textOutline>
              </w:rPr>
              <w:t>要</w:t>
            </w:r>
            <w:r>
              <w:rPr>
                <w:rFonts w:ascii="宋体" w:hAnsi="宋体" w:eastAsia="宋体" w:cs="宋体"/>
                <w:color w:val="auto"/>
                <w:spacing w:val="9"/>
                <w:sz w:val="21"/>
                <w:szCs w:val="21"/>
                <w14:textOutline w14:w="3795" w14:cap="sq" w14:cmpd="sng">
                  <w14:solidFill>
                    <w14:srgbClr w14:val="000000"/>
                  </w14:solidFill>
                  <w14:prstDash w14:val="solid"/>
                  <w14:bevel/>
                </w14:textOutline>
              </w:rPr>
              <w:t>双方盖章，其他只需盖牵头方的电子公章，“电子签章”均只需</w:t>
            </w:r>
            <w:r>
              <w:rPr>
                <w:rFonts w:hint="eastAsia" w:ascii="宋体" w:hAnsi="宋体" w:eastAsia="宋体" w:cs="宋体"/>
                <w:color w:val="auto"/>
                <w:spacing w:val="9"/>
                <w:sz w:val="21"/>
                <w:szCs w:val="21"/>
                <w:lang w:val="en-US" w:eastAsia="zh-CN"/>
                <w14:textOutline w14:w="3795" w14:cap="sq" w14:cmpd="sng">
                  <w14:solidFill>
                    <w14:srgbClr w14:val="000000"/>
                  </w14:solidFill>
                  <w14:prstDash w14:val="solid"/>
                  <w14:bevel/>
                </w14:textOutline>
              </w:rPr>
              <w:t>盖牵</w:t>
            </w:r>
            <w:r>
              <w:rPr>
                <w:rFonts w:ascii="宋体" w:hAnsi="宋体" w:eastAsia="宋体" w:cs="宋体"/>
                <w:color w:val="auto"/>
                <w:spacing w:val="9"/>
                <w:sz w:val="21"/>
                <w:szCs w:val="21"/>
                <w14:textOutline w14:w="3795" w14:cap="sq" w14:cmpd="sng">
                  <w14:solidFill>
                    <w14:srgbClr w14:val="000000"/>
                  </w14:solidFill>
                  <w14:prstDash w14:val="solid"/>
                  <w14:bevel/>
                </w14:textOutline>
              </w:rPr>
              <w:t>头方的电子公章</w:t>
            </w:r>
            <w:r>
              <w:rPr>
                <w:rFonts w:ascii="宋体" w:hAnsi="宋体" w:eastAsia="宋体" w:cs="宋体"/>
                <w:color w:val="auto"/>
                <w:spacing w:val="8"/>
                <w:sz w:val="21"/>
                <w:szCs w:val="21"/>
                <w14:textOutline w14:w="3795" w14:cap="sq" w14:cmpd="sng">
                  <w14:solidFill>
                    <w14:srgbClr w14:val="000000"/>
                  </w14:solidFill>
                  <w14:prstDash w14:val="solid"/>
                  <w14:bevel/>
                </w14:textOutline>
              </w:rPr>
              <w:t>。</w:t>
            </w:r>
          </w:p>
          <w:p>
            <w:pPr>
              <w:pStyle w:val="2"/>
              <w:jc w:val="left"/>
              <w:rPr>
                <w:color w:val="auto"/>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4</w:t>
            </w:r>
            <w:r>
              <w:rPr>
                <w:rFonts w:ascii="宋体" w:hAnsi="宋体" w:eastAsia="宋体" w:cs="宋体"/>
                <w:color w:val="auto"/>
                <w:spacing w:val="6"/>
                <w:sz w:val="21"/>
                <w:szCs w:val="21"/>
                <w14:textOutline w14:w="3795" w14:cap="sq" w14:cmpd="sng">
                  <w14:solidFill>
                    <w14:srgbClr w14:val="000000"/>
                  </w14:solidFill>
                  <w14:prstDash w14:val="solid"/>
                  <w14:bevel/>
                </w14:textOutline>
              </w:rPr>
              <w:t>.</w:t>
            </w:r>
            <w:r>
              <w:rPr>
                <w:rFonts w:ascii="宋体" w:hAnsi="宋体" w:eastAsia="宋体" w:cs="宋体"/>
                <w:color w:val="auto"/>
                <w:spacing w:val="5"/>
                <w:sz w:val="21"/>
                <w:szCs w:val="21"/>
                <w14:textOutline w14:w="3795" w14:cap="sq" w14:cmpd="sng">
                  <w14:solidFill>
                    <w14:srgbClr w14:val="000000"/>
                  </w14:solidFill>
                  <w14:prstDash w14:val="solid"/>
                  <w14:bevel/>
                </w14:textOutline>
              </w:rPr>
              <w:t>以上制作格式及第八章“《投标文件》</w:t>
            </w:r>
            <w:r>
              <w:rPr>
                <w:rFonts w:ascii="宋体" w:hAnsi="宋体" w:eastAsia="宋体" w:cs="宋体"/>
                <w:color w:val="auto"/>
                <w:spacing w:val="5"/>
                <w:sz w:val="21"/>
                <w:szCs w:val="21"/>
              </w:rPr>
              <w:t xml:space="preserve">  </w:t>
            </w:r>
            <w:r>
              <w:rPr>
                <w:rFonts w:ascii="宋体" w:hAnsi="宋体" w:eastAsia="宋体" w:cs="宋体"/>
                <w:color w:val="auto"/>
                <w:spacing w:val="5"/>
                <w:sz w:val="21"/>
                <w:szCs w:val="21"/>
                <w14:textOutline w14:w="3795" w14:cap="sq" w14:cmpd="sng">
                  <w14:solidFill>
                    <w14:srgbClr w14:val="000000"/>
                  </w14:solidFill>
                  <w14:prstDash w14:val="solid"/>
                  <w14:bevel/>
                </w14:textOutline>
              </w:rPr>
              <w:t>(格式)</w:t>
            </w:r>
            <w:r>
              <w:rPr>
                <w:rFonts w:ascii="宋体" w:hAnsi="宋体" w:eastAsia="宋体" w:cs="宋体"/>
                <w:color w:val="auto"/>
                <w:spacing w:val="5"/>
                <w:sz w:val="21"/>
                <w:szCs w:val="21"/>
              </w:rPr>
              <w:t xml:space="preserve"> </w:t>
            </w:r>
            <w:r>
              <w:rPr>
                <w:rFonts w:ascii="宋体" w:hAnsi="宋体" w:eastAsia="宋体" w:cs="宋体"/>
                <w:color w:val="auto"/>
                <w:spacing w:val="5"/>
                <w:sz w:val="21"/>
                <w:szCs w:val="21"/>
                <w14:textOutline w14:w="3795" w14:cap="sq" w14:cmpd="sng">
                  <w14:solidFill>
                    <w14:srgbClr w14:val="000000"/>
                  </w14:solidFill>
                  <w14:prstDash w14:val="solid"/>
                  <w14:bevel/>
                </w14:textOutline>
              </w:rPr>
              <w:t>”中无格式</w:t>
            </w:r>
            <w:r>
              <w:rPr>
                <w:rFonts w:ascii="宋体" w:hAnsi="宋体" w:eastAsia="宋体" w:cs="宋体"/>
                <w:color w:val="auto"/>
                <w:sz w:val="21"/>
                <w:szCs w:val="21"/>
              </w:rPr>
              <w:t xml:space="preserve"> </w:t>
            </w:r>
            <w:r>
              <w:rPr>
                <w:rFonts w:ascii="宋体" w:hAnsi="宋体" w:eastAsia="宋体" w:cs="宋体"/>
                <w:color w:val="auto"/>
                <w:spacing w:val="15"/>
                <w:sz w:val="21"/>
                <w:szCs w:val="21"/>
                <w14:textOutline w14:w="3795" w14:cap="sq" w14:cmpd="sng">
                  <w14:solidFill>
                    <w14:srgbClr w14:val="000000"/>
                  </w14:solidFill>
                  <w14:prstDash w14:val="solid"/>
                  <w14:bevel/>
                </w14:textOutline>
              </w:rPr>
              <w:t>部</w:t>
            </w:r>
            <w:r>
              <w:rPr>
                <w:rFonts w:ascii="宋体" w:hAnsi="宋体" w:eastAsia="宋体" w:cs="宋体"/>
                <w:color w:val="auto"/>
                <w:spacing w:val="9"/>
                <w:sz w:val="21"/>
                <w:szCs w:val="21"/>
                <w14:textOutline w14:w="3795" w14:cap="sq" w14:cmpd="sng">
                  <w14:solidFill>
                    <w14:srgbClr w14:val="000000"/>
                  </w14:solidFill>
                  <w14:prstDash w14:val="solid"/>
                  <w14:bevel/>
                </w14:textOutline>
              </w:rPr>
              <w:t>分，投标人自行拟定，不可涂改并在规定加盖公章处加盖公章。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3" w:hRule="atLeast"/>
        </w:trPr>
        <w:tc>
          <w:tcPr>
            <w:tcW w:w="1215" w:type="dxa"/>
            <w:tcBorders>
              <w:bottom w:val="single" w:color="000000" w:sz="2" w:space="0"/>
            </w:tcBorders>
            <w:vAlign w:val="center"/>
          </w:tcPr>
          <w:p>
            <w:pPr>
              <w:spacing w:before="65" w:line="191" w:lineRule="auto"/>
              <w:jc w:val="center"/>
              <w:rPr>
                <w:rFonts w:hint="eastAsia" w:ascii="Arial" w:hAnsi="Arial" w:eastAsia="宋体" w:cs="Arial"/>
                <w:snapToGrid w:val="0"/>
                <w:color w:val="auto"/>
                <w:kern w:val="0"/>
                <w:sz w:val="21"/>
                <w:szCs w:val="22"/>
                <w:lang w:val="en-US" w:eastAsia="zh-CN"/>
              </w:rPr>
            </w:pPr>
            <w:r>
              <w:rPr>
                <w:rFonts w:hint="eastAsia" w:ascii="Arial" w:hAnsi="Arial" w:eastAsia="宋体" w:cs="Arial"/>
                <w:snapToGrid w:val="0"/>
                <w:color w:val="auto"/>
                <w:kern w:val="0"/>
                <w:sz w:val="21"/>
                <w:szCs w:val="22"/>
                <w:lang w:val="en-US" w:eastAsia="zh-CN"/>
              </w:rPr>
              <w:t>3.1.4</w:t>
            </w:r>
          </w:p>
        </w:tc>
        <w:tc>
          <w:tcPr>
            <w:tcW w:w="2535" w:type="dxa"/>
            <w:tcBorders>
              <w:bottom w:val="single" w:color="000000" w:sz="2" w:space="0"/>
            </w:tcBorders>
            <w:vAlign w:val="center"/>
          </w:tcPr>
          <w:p>
            <w:pPr>
              <w:spacing w:before="33" w:line="377" w:lineRule="auto"/>
              <w:ind w:left="110" w:right="107"/>
              <w:jc w:val="both"/>
              <w:rPr>
                <w:rFonts w:hint="eastAsia" w:ascii="Arial" w:hAnsi="Arial" w:eastAsia="宋体" w:cs="Arial"/>
                <w:snapToGrid w:val="0"/>
                <w:color w:val="auto"/>
                <w:kern w:val="0"/>
                <w:sz w:val="21"/>
                <w:szCs w:val="22"/>
                <w:lang w:val="en-US" w:eastAsia="zh-CN"/>
              </w:rPr>
            </w:pPr>
            <w:r>
              <w:rPr>
                <w:rFonts w:hint="eastAsia" w:ascii="Arial" w:hAnsi="Arial" w:eastAsia="宋体" w:cs="Arial"/>
                <w:snapToGrid w:val="0"/>
                <w:color w:val="auto"/>
                <w:kern w:val="0"/>
                <w:sz w:val="21"/>
                <w:szCs w:val="22"/>
                <w:lang w:val="en-US" w:eastAsia="zh-CN"/>
              </w:rPr>
              <w:t>类似项目的</w:t>
            </w:r>
            <w:r>
              <w:rPr>
                <w:rFonts w:hint="eastAsia" w:eastAsia="宋体" w:cs="Arial"/>
                <w:snapToGrid w:val="0"/>
                <w:color w:val="auto"/>
                <w:kern w:val="0"/>
                <w:sz w:val="21"/>
                <w:szCs w:val="22"/>
                <w:lang w:val="en-US" w:eastAsia="zh-CN"/>
              </w:rPr>
              <w:t>年</w:t>
            </w:r>
            <w:r>
              <w:rPr>
                <w:rFonts w:hint="eastAsia" w:ascii="Arial" w:hAnsi="Arial" w:eastAsia="宋体" w:cs="Arial"/>
                <w:snapToGrid w:val="0"/>
                <w:color w:val="auto"/>
                <w:kern w:val="0"/>
                <w:sz w:val="21"/>
                <w:szCs w:val="22"/>
                <w:lang w:val="en-US" w:eastAsia="zh-CN"/>
              </w:rPr>
              <w:t>份要求</w:t>
            </w:r>
          </w:p>
        </w:tc>
        <w:tc>
          <w:tcPr>
            <w:tcW w:w="5655" w:type="dxa"/>
            <w:tcBorders>
              <w:bottom w:val="single" w:color="000000" w:sz="2" w:space="0"/>
            </w:tcBorders>
            <w:vAlign w:val="top"/>
          </w:tcPr>
          <w:p>
            <w:pPr>
              <w:spacing w:before="235" w:line="385" w:lineRule="auto"/>
              <w:ind w:left="112" w:right="159" w:hanging="1"/>
              <w:rPr>
                <w:rFonts w:hint="eastAsia" w:ascii="Arial" w:hAnsi="Arial" w:eastAsia="宋体" w:cs="Arial"/>
                <w:snapToGrid w:val="0"/>
                <w:color w:val="auto"/>
                <w:kern w:val="0"/>
                <w:sz w:val="21"/>
                <w:szCs w:val="22"/>
                <w:lang w:val="en-US" w:eastAsia="zh-CN"/>
              </w:rPr>
            </w:pPr>
            <w:r>
              <w:rPr>
                <w:rFonts w:hint="eastAsia" w:ascii="Arial" w:hAnsi="Arial" w:eastAsia="宋体" w:cs="Arial"/>
                <w:snapToGrid w:val="0"/>
                <w:color w:val="auto"/>
                <w:kern w:val="0"/>
                <w:sz w:val="21"/>
                <w:szCs w:val="22"/>
                <w:lang w:val="en-US" w:eastAsia="zh-CN"/>
              </w:rPr>
              <w:t>企业2020年以来承建或完成相关工程项目。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215" w:type="dxa"/>
            <w:tcBorders>
              <w:top w:val="single" w:color="000000" w:sz="2" w:space="0"/>
            </w:tcBorders>
            <w:vAlign w:val="top"/>
          </w:tcPr>
          <w:p>
            <w:pPr>
              <w:spacing w:before="69" w:line="191" w:lineRule="auto"/>
              <w:ind w:left="352"/>
              <w:rPr>
                <w:rFonts w:ascii="宋体" w:hAnsi="宋体" w:eastAsia="宋体" w:cs="宋体"/>
                <w:color w:val="auto"/>
                <w:sz w:val="21"/>
                <w:szCs w:val="21"/>
              </w:rPr>
            </w:pPr>
            <w:r>
              <w:rPr>
                <w:rFonts w:ascii="宋体" w:hAnsi="宋体" w:eastAsia="宋体" w:cs="宋体"/>
                <w:color w:val="auto"/>
                <w:spacing w:val="7"/>
                <w:sz w:val="21"/>
                <w:szCs w:val="21"/>
              </w:rPr>
              <w:t>3</w:t>
            </w:r>
            <w:r>
              <w:rPr>
                <w:rFonts w:ascii="宋体" w:hAnsi="宋体" w:eastAsia="宋体" w:cs="宋体"/>
                <w:color w:val="auto"/>
                <w:spacing w:val="6"/>
                <w:sz w:val="21"/>
                <w:szCs w:val="21"/>
              </w:rPr>
              <w:t>.3.1</w:t>
            </w:r>
          </w:p>
        </w:tc>
        <w:tc>
          <w:tcPr>
            <w:tcW w:w="2535" w:type="dxa"/>
            <w:tcBorders>
              <w:top w:val="single" w:color="000000" w:sz="2" w:space="0"/>
            </w:tcBorders>
            <w:vAlign w:val="top"/>
          </w:tcPr>
          <w:p>
            <w:pPr>
              <w:spacing w:before="37" w:line="228" w:lineRule="auto"/>
              <w:ind w:left="113"/>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标有效期</w:t>
            </w:r>
          </w:p>
        </w:tc>
        <w:tc>
          <w:tcPr>
            <w:tcW w:w="5655" w:type="dxa"/>
            <w:tcBorders>
              <w:top w:val="single" w:color="000000" w:sz="2" w:space="0"/>
            </w:tcBorders>
            <w:vAlign w:val="top"/>
          </w:tcPr>
          <w:p>
            <w:pPr>
              <w:spacing w:before="37" w:line="228" w:lineRule="auto"/>
              <w:ind w:left="112"/>
              <w:rPr>
                <w:rFonts w:ascii="宋体" w:hAnsi="宋体" w:eastAsia="宋体" w:cs="宋体"/>
                <w:color w:val="auto"/>
                <w:sz w:val="21"/>
                <w:szCs w:val="21"/>
              </w:rPr>
            </w:pPr>
            <w:r>
              <w:rPr>
                <w:rFonts w:ascii="宋体" w:hAnsi="宋体" w:eastAsia="宋体" w:cs="宋体"/>
                <w:color w:val="auto"/>
                <w:spacing w:val="-8"/>
                <w:sz w:val="21"/>
                <w:szCs w:val="21"/>
              </w:rPr>
              <w:t>9</w:t>
            </w:r>
            <w:r>
              <w:rPr>
                <w:rFonts w:ascii="宋体" w:hAnsi="宋体" w:eastAsia="宋体" w:cs="宋体"/>
                <w:color w:val="auto"/>
                <w:spacing w:val="-7"/>
                <w:sz w:val="21"/>
                <w:szCs w:val="21"/>
              </w:rPr>
              <w:t>0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15" w:type="dxa"/>
            <w:vAlign w:val="center"/>
          </w:tcPr>
          <w:p>
            <w:pPr>
              <w:spacing w:before="65" w:line="191" w:lineRule="auto"/>
              <w:jc w:val="center"/>
              <w:rPr>
                <w:rFonts w:ascii="宋体" w:hAnsi="宋体" w:eastAsia="宋体" w:cs="宋体"/>
                <w:color w:val="auto"/>
                <w:sz w:val="21"/>
                <w:szCs w:val="21"/>
              </w:rPr>
            </w:pPr>
            <w:r>
              <w:rPr>
                <w:rFonts w:ascii="宋体" w:hAnsi="宋体" w:eastAsia="宋体" w:cs="宋体"/>
                <w:color w:val="auto"/>
                <w:spacing w:val="7"/>
                <w:sz w:val="21"/>
                <w:szCs w:val="21"/>
              </w:rPr>
              <w:t>3</w:t>
            </w:r>
            <w:r>
              <w:rPr>
                <w:rFonts w:ascii="宋体" w:hAnsi="宋体" w:eastAsia="宋体" w:cs="宋体"/>
                <w:color w:val="auto"/>
                <w:spacing w:val="6"/>
                <w:sz w:val="21"/>
                <w:szCs w:val="21"/>
              </w:rPr>
              <w:t>.4.1</w:t>
            </w:r>
          </w:p>
        </w:tc>
        <w:tc>
          <w:tcPr>
            <w:tcW w:w="2535" w:type="dxa"/>
            <w:vAlign w:val="center"/>
          </w:tcPr>
          <w:p>
            <w:pPr>
              <w:spacing w:before="65" w:line="228" w:lineRule="auto"/>
              <w:jc w:val="both"/>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标保证金</w:t>
            </w:r>
          </w:p>
        </w:tc>
        <w:tc>
          <w:tcPr>
            <w:tcW w:w="5655" w:type="dxa"/>
            <w:vAlign w:val="center"/>
          </w:tcPr>
          <w:p>
            <w:pPr>
              <w:spacing w:line="227" w:lineRule="auto"/>
              <w:ind w:left="112"/>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15" w:type="dxa"/>
            <w:vAlign w:val="top"/>
          </w:tcPr>
          <w:p>
            <w:pPr>
              <w:spacing w:before="271" w:line="190" w:lineRule="auto"/>
              <w:ind w:left="457" w:leftChars="0"/>
              <w:rPr>
                <w:rFonts w:ascii="宋体" w:hAnsi="宋体" w:eastAsia="宋体" w:cs="宋体"/>
                <w:color w:val="auto"/>
                <w:spacing w:val="7"/>
                <w:sz w:val="21"/>
                <w:szCs w:val="21"/>
              </w:rPr>
            </w:pPr>
            <w:r>
              <w:rPr>
                <w:rFonts w:ascii="宋体" w:hAnsi="宋体" w:eastAsia="宋体" w:cs="宋体"/>
                <w:color w:val="auto"/>
                <w:spacing w:val="5"/>
                <w:sz w:val="21"/>
                <w:szCs w:val="21"/>
              </w:rPr>
              <w:t>3</w:t>
            </w:r>
            <w:r>
              <w:rPr>
                <w:rFonts w:ascii="宋体" w:hAnsi="宋体" w:eastAsia="宋体" w:cs="宋体"/>
                <w:color w:val="auto"/>
                <w:spacing w:val="3"/>
                <w:sz w:val="21"/>
                <w:szCs w:val="21"/>
              </w:rPr>
              <w:t>.5</w:t>
            </w:r>
          </w:p>
        </w:tc>
        <w:tc>
          <w:tcPr>
            <w:tcW w:w="2535" w:type="dxa"/>
            <w:vAlign w:val="top"/>
          </w:tcPr>
          <w:p>
            <w:pPr>
              <w:spacing w:before="33" w:line="408" w:lineRule="exact"/>
              <w:ind w:left="114" w:leftChars="0"/>
              <w:rPr>
                <w:rFonts w:ascii="宋体" w:hAnsi="宋体" w:eastAsia="宋体" w:cs="宋体"/>
                <w:color w:val="auto"/>
                <w:spacing w:val="10"/>
                <w:sz w:val="21"/>
                <w:szCs w:val="21"/>
              </w:rPr>
            </w:pPr>
            <w:r>
              <w:rPr>
                <w:rFonts w:hint="eastAsia" w:ascii="宋体" w:hAnsi="宋体" w:eastAsia="宋体" w:cs="宋体"/>
                <w:color w:val="auto"/>
                <w:sz w:val="21"/>
                <w:szCs w:val="21"/>
              </w:rPr>
              <w:t>是否允许递交备选投标方案</w:t>
            </w:r>
          </w:p>
        </w:tc>
        <w:tc>
          <w:tcPr>
            <w:tcW w:w="5655" w:type="dxa"/>
            <w:vAlign w:val="center"/>
          </w:tcPr>
          <w:p>
            <w:pPr>
              <w:spacing w:before="237" w:line="228" w:lineRule="auto"/>
              <w:ind w:left="115" w:leftChars="0"/>
              <w:jc w:val="both"/>
              <w:rPr>
                <w:rFonts w:hint="eastAsia" w:ascii="宋体" w:hAnsi="宋体" w:eastAsia="宋体" w:cs="宋体"/>
                <w:color w:val="auto"/>
                <w:sz w:val="21"/>
                <w:szCs w:val="21"/>
                <w:lang w:val="en-US" w:eastAsia="zh-CN"/>
              </w:rPr>
            </w:pPr>
            <w:r>
              <w:rPr>
                <w:rFonts w:ascii="宋体" w:hAnsi="宋体" w:eastAsia="宋体" w:cs="宋体"/>
                <w:color w:val="auto"/>
                <w:spacing w:val="6"/>
                <w:sz w:val="21"/>
                <w:szCs w:val="21"/>
              </w:rPr>
              <w:t>不允</w:t>
            </w:r>
            <w:r>
              <w:rPr>
                <w:rFonts w:ascii="宋体" w:hAnsi="宋体" w:eastAsia="宋体" w:cs="宋体"/>
                <w:color w:val="auto"/>
                <w:spacing w:val="5"/>
                <w:sz w:val="21"/>
                <w:szCs w:val="21"/>
              </w:rPr>
              <w:t>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15" w:type="dxa"/>
            <w:vAlign w:val="center"/>
          </w:tcPr>
          <w:p>
            <w:pPr>
              <w:spacing w:before="65" w:line="190" w:lineRule="auto"/>
              <w:jc w:val="center"/>
              <w:rPr>
                <w:rFonts w:ascii="宋体" w:hAnsi="宋体" w:eastAsia="宋体" w:cs="宋体"/>
                <w:color w:val="auto"/>
                <w:spacing w:val="7"/>
                <w:sz w:val="21"/>
                <w:szCs w:val="21"/>
              </w:rPr>
            </w:pPr>
            <w:r>
              <w:rPr>
                <w:rFonts w:ascii="宋体" w:hAnsi="宋体" w:eastAsia="宋体" w:cs="宋体"/>
                <w:color w:val="auto"/>
                <w:spacing w:val="4"/>
                <w:sz w:val="21"/>
                <w:szCs w:val="21"/>
              </w:rPr>
              <w:t>3.6.</w:t>
            </w:r>
            <w:r>
              <w:rPr>
                <w:rFonts w:ascii="宋体" w:hAnsi="宋体" w:eastAsia="宋体" w:cs="宋体"/>
                <w:color w:val="auto"/>
                <w:spacing w:val="3"/>
                <w:sz w:val="21"/>
                <w:szCs w:val="21"/>
              </w:rPr>
              <w:t>3</w:t>
            </w:r>
          </w:p>
        </w:tc>
        <w:tc>
          <w:tcPr>
            <w:tcW w:w="2535" w:type="dxa"/>
            <w:vAlign w:val="center"/>
          </w:tcPr>
          <w:p>
            <w:pPr>
              <w:spacing w:before="235" w:line="386" w:lineRule="auto"/>
              <w:ind w:left="111" w:leftChars="0" w:right="109" w:rightChars="0"/>
              <w:jc w:val="both"/>
              <w:rPr>
                <w:rFonts w:ascii="宋体" w:hAnsi="宋体" w:eastAsia="宋体" w:cs="宋体"/>
                <w:color w:val="auto"/>
                <w:spacing w:val="10"/>
                <w:sz w:val="21"/>
                <w:szCs w:val="21"/>
              </w:rPr>
            </w:pPr>
            <w:r>
              <w:rPr>
                <w:rFonts w:ascii="宋体" w:hAnsi="宋体" w:eastAsia="宋体" w:cs="宋体"/>
                <w:color w:val="auto"/>
                <w:spacing w:val="10"/>
                <w:sz w:val="21"/>
                <w:szCs w:val="21"/>
              </w:rPr>
              <w:t>签</w:t>
            </w:r>
            <w:r>
              <w:rPr>
                <w:rFonts w:ascii="宋体" w:hAnsi="宋体" w:eastAsia="宋体" w:cs="宋体"/>
                <w:color w:val="auto"/>
                <w:spacing w:val="5"/>
                <w:sz w:val="21"/>
                <w:szCs w:val="21"/>
              </w:rPr>
              <w:t>字和(或)盖章</w:t>
            </w:r>
            <w:r>
              <w:rPr>
                <w:rFonts w:ascii="宋体" w:hAnsi="宋体" w:eastAsia="宋体" w:cs="宋体"/>
                <w:color w:val="auto"/>
                <w:spacing w:val="4"/>
                <w:sz w:val="21"/>
                <w:szCs w:val="21"/>
              </w:rPr>
              <w:t>要求</w:t>
            </w:r>
          </w:p>
        </w:tc>
        <w:tc>
          <w:tcPr>
            <w:tcW w:w="5655" w:type="dxa"/>
            <w:vAlign w:val="top"/>
          </w:tcPr>
          <w:p>
            <w:pPr>
              <w:spacing w:before="31" w:line="378" w:lineRule="auto"/>
              <w:ind w:left="118" w:leftChars="0" w:right="108" w:rightChars="0" w:hanging="4" w:firstLineChars="0"/>
              <w:jc w:val="both"/>
              <w:rPr>
                <w:rFonts w:hint="eastAsia" w:ascii="宋体" w:hAnsi="宋体" w:eastAsia="宋体" w:cs="宋体"/>
                <w:color w:val="auto"/>
                <w:sz w:val="21"/>
                <w:szCs w:val="21"/>
                <w:lang w:val="en-US" w:eastAsia="zh-CN"/>
              </w:rPr>
            </w:pPr>
            <w:r>
              <w:rPr>
                <w:rFonts w:ascii="宋体" w:hAnsi="宋体" w:eastAsia="宋体" w:cs="宋体"/>
                <w:color w:val="auto"/>
                <w:spacing w:val="19"/>
                <w:sz w:val="21"/>
                <w:szCs w:val="21"/>
              </w:rPr>
              <w:t>投</w:t>
            </w:r>
            <w:r>
              <w:rPr>
                <w:rFonts w:ascii="宋体" w:hAnsi="宋体" w:eastAsia="宋体" w:cs="宋体"/>
                <w:color w:val="auto"/>
                <w:spacing w:val="17"/>
                <w:sz w:val="21"/>
                <w:szCs w:val="21"/>
              </w:rPr>
              <w:t>标文件按照招标文件第八章格式要求在规定位置进行签署、盖</w:t>
            </w:r>
            <w:r>
              <w:rPr>
                <w:rFonts w:ascii="宋体" w:hAnsi="宋体" w:eastAsia="宋体" w:cs="宋体"/>
                <w:color w:val="auto"/>
                <w:spacing w:val="18"/>
                <w:sz w:val="21"/>
                <w:szCs w:val="21"/>
              </w:rPr>
              <w:t>章</w:t>
            </w:r>
            <w:r>
              <w:rPr>
                <w:rFonts w:ascii="宋体" w:hAnsi="宋体" w:eastAsia="宋体" w:cs="宋体"/>
                <w:color w:val="auto"/>
                <w:spacing w:val="12"/>
                <w:sz w:val="21"/>
                <w:szCs w:val="21"/>
              </w:rPr>
              <w:t>。</w:t>
            </w:r>
            <w:r>
              <w:rPr>
                <w:rFonts w:ascii="宋体" w:hAnsi="宋体" w:eastAsia="宋体" w:cs="宋体"/>
                <w:color w:val="auto"/>
                <w:spacing w:val="9"/>
                <w:sz w:val="21"/>
                <w:szCs w:val="21"/>
              </w:rPr>
              <w:t>投标人的投标文件未按照招标文件要求签署、盖章的，其投标</w:t>
            </w:r>
            <w:r>
              <w:rPr>
                <w:rFonts w:ascii="宋体" w:hAnsi="宋体" w:eastAsia="宋体" w:cs="宋体"/>
                <w:color w:val="auto"/>
                <w:spacing w:val="10"/>
                <w:sz w:val="21"/>
                <w:szCs w:val="21"/>
              </w:rPr>
              <w:t>无效。</w:t>
            </w:r>
            <w:r>
              <w:rPr>
                <w:rFonts w:ascii="宋体" w:hAnsi="宋体" w:eastAsia="宋体" w:cs="宋体"/>
                <w:color w:val="auto"/>
                <w:spacing w:val="10"/>
                <w:sz w:val="21"/>
                <w:szCs w:val="21"/>
                <w14:textOutline w14:w="3795" w14:cap="sq" w14:cmpd="sng">
                  <w14:solidFill>
                    <w14:srgbClr w14:val="000000"/>
                  </w14:solidFill>
                  <w14:prstDash w14:val="solid"/>
                  <w14:bevel/>
                </w14:textOutline>
              </w:rPr>
              <w:t>骑缝盖公章不视为在规定位置盖章。否则作无效投标处理</w:t>
            </w:r>
            <w:r>
              <w:rPr>
                <w:rFonts w:ascii="宋体" w:hAnsi="宋体" w:eastAsia="宋体" w:cs="宋体"/>
                <w:color w:val="auto"/>
                <w:spacing w:val="9"/>
                <w:sz w:val="21"/>
                <w:szCs w:val="21"/>
                <w14:textOutline w14:w="3795" w14:cap="sq" w14:cmpd="sng">
                  <w14:solidFill>
                    <w14:srgbClr w14:val="000000"/>
                  </w14:solidFill>
                  <w14:prstDash w14:val="solid"/>
                  <w14:bevel/>
                </w14:textOutline>
              </w:rPr>
              <w:t>。</w:t>
            </w:r>
          </w:p>
        </w:tc>
      </w:tr>
    </w:tbl>
    <w:tbl>
      <w:tblPr>
        <w:tblStyle w:val="16"/>
        <w:tblpPr w:leftFromText="180" w:rightFromText="180" w:vertAnchor="text" w:horzAnchor="page" w:tblpX="1256" w:tblpY="18"/>
        <w:tblOverlap w:val="never"/>
        <w:tblW w:w="93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1"/>
        <w:gridCol w:w="1881"/>
        <w:gridCol w:w="6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1211" w:type="dxa"/>
            <w:vAlign w:val="center"/>
          </w:tcPr>
          <w:p>
            <w:pPr>
              <w:spacing w:before="65" w:line="190" w:lineRule="auto"/>
              <w:jc w:val="center"/>
              <w:rPr>
                <w:rFonts w:ascii="宋体" w:hAnsi="宋体" w:eastAsia="宋体" w:cs="宋体"/>
                <w:color w:val="auto"/>
                <w:sz w:val="21"/>
                <w:szCs w:val="21"/>
              </w:rPr>
            </w:pPr>
            <w:r>
              <w:rPr>
                <w:rFonts w:ascii="宋体" w:hAnsi="宋体" w:eastAsia="宋体" w:cs="宋体"/>
                <w:color w:val="auto"/>
                <w:spacing w:val="4"/>
                <w:sz w:val="21"/>
                <w:szCs w:val="21"/>
              </w:rPr>
              <w:t>3</w:t>
            </w:r>
            <w:r>
              <w:rPr>
                <w:rFonts w:ascii="宋体" w:hAnsi="宋体" w:eastAsia="宋体" w:cs="宋体"/>
                <w:color w:val="auto"/>
                <w:spacing w:val="2"/>
                <w:sz w:val="21"/>
                <w:szCs w:val="21"/>
              </w:rPr>
              <w:t>.6.4</w:t>
            </w:r>
          </w:p>
        </w:tc>
        <w:tc>
          <w:tcPr>
            <w:tcW w:w="1881" w:type="dxa"/>
            <w:vAlign w:val="center"/>
          </w:tcPr>
          <w:p>
            <w:pPr>
              <w:spacing w:before="236" w:line="386" w:lineRule="auto"/>
              <w:ind w:left="113" w:right="107"/>
              <w:jc w:val="both"/>
              <w:rPr>
                <w:rFonts w:ascii="宋体" w:hAnsi="宋体" w:eastAsia="宋体" w:cs="宋体"/>
                <w:color w:val="auto"/>
                <w:sz w:val="21"/>
                <w:szCs w:val="21"/>
              </w:rPr>
            </w:pPr>
            <w:r>
              <w:rPr>
                <w:rFonts w:ascii="宋体" w:hAnsi="宋体" w:eastAsia="宋体" w:cs="宋体"/>
                <w:color w:val="auto"/>
                <w:spacing w:val="-1"/>
                <w:sz w:val="21"/>
                <w:szCs w:val="21"/>
              </w:rPr>
              <w:t>投标文件编制</w:t>
            </w:r>
            <w:r>
              <w:rPr>
                <w:rFonts w:hint="eastAsia" w:ascii="宋体" w:hAnsi="宋体" w:eastAsia="宋体" w:cs="宋体"/>
                <w:color w:val="auto"/>
                <w:spacing w:val="-1"/>
                <w:sz w:val="21"/>
                <w:szCs w:val="21"/>
                <w:lang w:val="en-US" w:eastAsia="zh-CN"/>
              </w:rPr>
              <w:t>要</w:t>
            </w:r>
            <w:r>
              <w:rPr>
                <w:rFonts w:ascii="宋体" w:hAnsi="宋体" w:eastAsia="宋体" w:cs="宋体"/>
                <w:color w:val="auto"/>
                <w:sz w:val="21"/>
                <w:szCs w:val="21"/>
              </w:rPr>
              <w:t>求</w:t>
            </w:r>
          </w:p>
        </w:tc>
        <w:tc>
          <w:tcPr>
            <w:tcW w:w="6306" w:type="dxa"/>
            <w:vAlign w:val="top"/>
          </w:tcPr>
          <w:p>
            <w:pPr>
              <w:spacing w:before="32" w:line="377" w:lineRule="auto"/>
              <w:ind w:left="116" w:right="108" w:hanging="2"/>
              <w:rPr>
                <w:rFonts w:ascii="宋体" w:hAnsi="宋体" w:eastAsia="宋体" w:cs="宋体"/>
                <w:color w:val="auto"/>
                <w:sz w:val="21"/>
                <w:szCs w:val="21"/>
              </w:rPr>
            </w:pPr>
            <w:r>
              <w:rPr>
                <w:rFonts w:ascii="宋体" w:hAnsi="宋体" w:eastAsia="宋体" w:cs="宋体"/>
                <w:color w:val="auto"/>
                <w:spacing w:val="18"/>
                <w:sz w:val="21"/>
                <w:szCs w:val="21"/>
              </w:rPr>
              <w:t>投</w:t>
            </w:r>
            <w:r>
              <w:rPr>
                <w:rFonts w:ascii="宋体" w:hAnsi="宋体" w:eastAsia="宋体" w:cs="宋体"/>
                <w:color w:val="auto"/>
                <w:spacing w:val="14"/>
                <w:sz w:val="21"/>
                <w:szCs w:val="21"/>
              </w:rPr>
              <w:t>标</w:t>
            </w:r>
            <w:r>
              <w:rPr>
                <w:rFonts w:ascii="宋体" w:hAnsi="宋体" w:eastAsia="宋体" w:cs="宋体"/>
                <w:color w:val="auto"/>
                <w:spacing w:val="9"/>
                <w:sz w:val="21"/>
                <w:szCs w:val="21"/>
              </w:rPr>
              <w:t>文件应按</w:t>
            </w:r>
            <w:r>
              <w:rPr>
                <w:rFonts w:hint="eastAsia" w:ascii="宋体" w:hAnsi="宋体" w:eastAsia="宋体" w:cs="宋体"/>
                <w:color w:val="auto"/>
                <w:spacing w:val="9"/>
                <w:sz w:val="21"/>
                <w:szCs w:val="21"/>
                <w:lang w:val="en-US" w:eastAsia="zh-CN"/>
              </w:rPr>
              <w:t>资格文件、报价文件、商务技术文件</w:t>
            </w:r>
            <w:r>
              <w:rPr>
                <w:rFonts w:ascii="宋体" w:hAnsi="宋体" w:eastAsia="宋体" w:cs="宋体"/>
                <w:color w:val="auto"/>
                <w:spacing w:val="9"/>
                <w:sz w:val="21"/>
                <w:szCs w:val="21"/>
              </w:rPr>
              <w:t>分别编制，</w:t>
            </w:r>
            <w:r>
              <w:rPr>
                <w:rFonts w:hint="eastAsia" w:ascii="宋体" w:hAnsi="宋体" w:eastAsia="宋体" w:cs="宋体"/>
                <w:color w:val="auto"/>
                <w:spacing w:val="9"/>
                <w:sz w:val="21"/>
                <w:szCs w:val="21"/>
                <w:lang w:val="en-US" w:eastAsia="zh-CN"/>
              </w:rPr>
              <w:t>资格文件、报价文件、商务技术文件</w:t>
            </w:r>
            <w:r>
              <w:rPr>
                <w:rFonts w:ascii="宋体" w:hAnsi="宋体" w:eastAsia="宋体" w:cs="宋体"/>
                <w:color w:val="auto"/>
                <w:spacing w:val="9"/>
                <w:sz w:val="21"/>
                <w:szCs w:val="21"/>
              </w:rPr>
              <w:t>，分别按顺序合并生成电子投标</w:t>
            </w:r>
            <w:r>
              <w:rPr>
                <w:rFonts w:hint="eastAsia" w:ascii="宋体" w:hAnsi="宋体" w:eastAsia="宋体" w:cs="宋体"/>
                <w:color w:val="auto"/>
                <w:spacing w:val="9"/>
                <w:sz w:val="21"/>
                <w:szCs w:val="21"/>
                <w:lang w:val="en-US" w:eastAsia="zh-CN"/>
              </w:rPr>
              <w:t>文件</w:t>
            </w:r>
            <w:r>
              <w:rPr>
                <w:rFonts w:ascii="宋体" w:hAnsi="宋体" w:eastAsia="宋体" w:cs="宋体"/>
                <w:color w:val="auto"/>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1211" w:type="dxa"/>
            <w:vAlign w:val="top"/>
          </w:tcPr>
          <w:p>
            <w:pPr>
              <w:rPr>
                <w:rFonts w:ascii="Arial"/>
                <w:color w:val="auto"/>
                <w:sz w:val="21"/>
                <w:szCs w:val="21"/>
              </w:rPr>
            </w:pPr>
          </w:p>
          <w:p>
            <w:pPr>
              <w:spacing w:before="65" w:line="193" w:lineRule="auto"/>
              <w:ind w:left="347"/>
              <w:rPr>
                <w:rFonts w:ascii="宋体" w:hAnsi="宋体" w:eastAsia="宋体" w:cs="宋体"/>
                <w:color w:val="auto"/>
                <w:sz w:val="21"/>
                <w:szCs w:val="21"/>
              </w:rPr>
            </w:pPr>
            <w:r>
              <w:rPr>
                <w:rFonts w:ascii="宋体" w:hAnsi="宋体" w:eastAsia="宋体" w:cs="宋体"/>
                <w:color w:val="auto"/>
                <w:spacing w:val="8"/>
                <w:sz w:val="21"/>
                <w:szCs w:val="21"/>
              </w:rPr>
              <w:t>4</w:t>
            </w:r>
            <w:r>
              <w:rPr>
                <w:rFonts w:ascii="宋体" w:hAnsi="宋体" w:eastAsia="宋体" w:cs="宋体"/>
                <w:color w:val="auto"/>
                <w:spacing w:val="7"/>
                <w:sz w:val="21"/>
                <w:szCs w:val="21"/>
              </w:rPr>
              <w:t>.1.1</w:t>
            </w:r>
          </w:p>
        </w:tc>
        <w:tc>
          <w:tcPr>
            <w:tcW w:w="1881" w:type="dxa"/>
            <w:vAlign w:val="top"/>
          </w:tcPr>
          <w:p>
            <w:pPr>
              <w:spacing w:before="274" w:line="228" w:lineRule="auto"/>
              <w:ind w:left="113"/>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8"/>
                <w:sz w:val="21"/>
                <w:szCs w:val="21"/>
              </w:rPr>
              <w:t>标文件的密封</w:t>
            </w:r>
          </w:p>
        </w:tc>
        <w:tc>
          <w:tcPr>
            <w:tcW w:w="6306" w:type="dxa"/>
            <w:vAlign w:val="top"/>
          </w:tcPr>
          <w:p>
            <w:pPr>
              <w:spacing w:before="32" w:line="377" w:lineRule="auto"/>
              <w:ind w:left="116" w:right="108" w:hanging="2"/>
              <w:rPr>
                <w:rFonts w:ascii="宋体" w:hAnsi="宋体" w:eastAsia="宋体" w:cs="宋体"/>
                <w:color w:val="auto"/>
                <w:spacing w:val="18"/>
                <w:sz w:val="21"/>
                <w:szCs w:val="21"/>
              </w:rPr>
            </w:pPr>
            <w:r>
              <w:rPr>
                <w:rFonts w:ascii="宋体" w:hAnsi="宋体" w:eastAsia="宋体" w:cs="宋体"/>
                <w:color w:val="auto"/>
                <w:spacing w:val="18"/>
                <w:sz w:val="21"/>
                <w:szCs w:val="21"/>
              </w:rPr>
              <w:t xml:space="preserve">电子投标文件通过平台有效CA加密后在“政采云”平台投送。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1211" w:type="dxa"/>
            <w:vAlign w:val="top"/>
          </w:tcPr>
          <w:p>
            <w:pPr>
              <w:spacing w:before="273" w:line="192" w:lineRule="auto"/>
              <w:ind w:left="347"/>
              <w:rPr>
                <w:rFonts w:ascii="宋体" w:hAnsi="宋体" w:eastAsia="宋体" w:cs="宋体"/>
                <w:color w:val="auto"/>
                <w:sz w:val="21"/>
                <w:szCs w:val="21"/>
              </w:rPr>
            </w:pPr>
            <w:r>
              <w:rPr>
                <w:rFonts w:ascii="宋体" w:hAnsi="宋体" w:eastAsia="宋体" w:cs="宋体"/>
                <w:color w:val="auto"/>
                <w:spacing w:val="7"/>
                <w:sz w:val="21"/>
                <w:szCs w:val="21"/>
              </w:rPr>
              <w:t>4</w:t>
            </w:r>
            <w:r>
              <w:rPr>
                <w:rFonts w:ascii="宋体" w:hAnsi="宋体" w:eastAsia="宋体" w:cs="宋体"/>
                <w:color w:val="auto"/>
                <w:spacing w:val="4"/>
                <w:sz w:val="21"/>
                <w:szCs w:val="21"/>
              </w:rPr>
              <w:t>.2.2</w:t>
            </w:r>
          </w:p>
        </w:tc>
        <w:tc>
          <w:tcPr>
            <w:tcW w:w="1881" w:type="dxa"/>
            <w:vAlign w:val="top"/>
          </w:tcPr>
          <w:p>
            <w:pPr>
              <w:spacing w:before="36" w:line="408" w:lineRule="exact"/>
              <w:ind w:left="112"/>
              <w:rPr>
                <w:rFonts w:ascii="宋体" w:hAnsi="宋体" w:eastAsia="宋体" w:cs="宋体"/>
                <w:color w:val="auto"/>
                <w:sz w:val="21"/>
                <w:szCs w:val="21"/>
              </w:rPr>
            </w:pPr>
            <w:r>
              <w:rPr>
                <w:rFonts w:hint="eastAsia" w:ascii="宋体" w:hAnsi="宋体" w:eastAsia="宋体" w:cs="宋体"/>
                <w:color w:val="auto"/>
                <w:sz w:val="21"/>
                <w:szCs w:val="21"/>
              </w:rPr>
              <w:t>递交投标文件地点</w:t>
            </w:r>
          </w:p>
        </w:tc>
        <w:tc>
          <w:tcPr>
            <w:tcW w:w="6306" w:type="dxa"/>
            <w:vAlign w:val="top"/>
          </w:tcPr>
          <w:p>
            <w:pPr>
              <w:spacing w:before="240" w:line="226" w:lineRule="auto"/>
              <w:ind w:left="114"/>
              <w:rPr>
                <w:rFonts w:ascii="宋体" w:hAnsi="宋体" w:eastAsia="宋体" w:cs="宋体"/>
                <w:color w:val="auto"/>
                <w:sz w:val="21"/>
                <w:szCs w:val="21"/>
              </w:rPr>
            </w:pPr>
            <w:r>
              <w:rPr>
                <w:rFonts w:ascii="宋体" w:hAnsi="宋体" w:eastAsia="宋体" w:cs="宋体"/>
                <w:color w:val="auto"/>
                <w:spacing w:val="11"/>
                <w:sz w:val="21"/>
                <w:szCs w:val="21"/>
              </w:rPr>
              <w:t>详</w:t>
            </w:r>
            <w:r>
              <w:rPr>
                <w:rFonts w:ascii="宋体" w:hAnsi="宋体" w:eastAsia="宋体" w:cs="宋体"/>
                <w:color w:val="auto"/>
                <w:spacing w:val="6"/>
                <w:sz w:val="21"/>
                <w:szCs w:val="21"/>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211" w:type="dxa"/>
            <w:vAlign w:val="top"/>
          </w:tcPr>
          <w:p>
            <w:pPr>
              <w:spacing w:before="98" w:line="191" w:lineRule="auto"/>
              <w:ind w:left="457"/>
              <w:rPr>
                <w:rFonts w:ascii="宋体" w:hAnsi="宋体" w:eastAsia="宋体" w:cs="宋体"/>
                <w:color w:val="auto"/>
                <w:sz w:val="21"/>
                <w:szCs w:val="21"/>
              </w:rPr>
            </w:pPr>
            <w:r>
              <w:rPr>
                <w:rFonts w:ascii="宋体" w:hAnsi="宋体" w:eastAsia="宋体" w:cs="宋体"/>
                <w:color w:val="auto"/>
                <w:spacing w:val="8"/>
                <w:sz w:val="21"/>
                <w:szCs w:val="21"/>
              </w:rPr>
              <w:t>5</w:t>
            </w:r>
            <w:r>
              <w:rPr>
                <w:rFonts w:ascii="宋体" w:hAnsi="宋体" w:eastAsia="宋体" w:cs="宋体"/>
                <w:color w:val="auto"/>
                <w:spacing w:val="7"/>
                <w:sz w:val="21"/>
                <w:szCs w:val="21"/>
              </w:rPr>
              <w:t>.1</w:t>
            </w:r>
          </w:p>
        </w:tc>
        <w:tc>
          <w:tcPr>
            <w:tcW w:w="1881" w:type="dxa"/>
            <w:vAlign w:val="top"/>
          </w:tcPr>
          <w:p>
            <w:pPr>
              <w:spacing w:before="66" w:line="228" w:lineRule="auto"/>
              <w:ind w:left="112"/>
              <w:rPr>
                <w:rFonts w:ascii="宋体" w:hAnsi="宋体" w:eastAsia="宋体" w:cs="宋体"/>
                <w:color w:val="auto"/>
                <w:sz w:val="21"/>
                <w:szCs w:val="21"/>
              </w:rPr>
            </w:pPr>
            <w:r>
              <w:rPr>
                <w:rFonts w:ascii="宋体" w:hAnsi="宋体" w:eastAsia="宋体" w:cs="宋体"/>
                <w:color w:val="auto"/>
                <w:spacing w:val="11"/>
                <w:sz w:val="21"/>
                <w:szCs w:val="21"/>
              </w:rPr>
              <w:t>开</w:t>
            </w:r>
            <w:r>
              <w:rPr>
                <w:rFonts w:ascii="宋体" w:hAnsi="宋体" w:eastAsia="宋体" w:cs="宋体"/>
                <w:color w:val="auto"/>
                <w:spacing w:val="8"/>
                <w:sz w:val="21"/>
                <w:szCs w:val="21"/>
              </w:rPr>
              <w:t>标时间和地点</w:t>
            </w:r>
          </w:p>
        </w:tc>
        <w:tc>
          <w:tcPr>
            <w:tcW w:w="6306" w:type="dxa"/>
            <w:vAlign w:val="top"/>
          </w:tcPr>
          <w:p>
            <w:pPr>
              <w:spacing w:before="66" w:line="226" w:lineRule="auto"/>
              <w:ind w:left="114"/>
              <w:rPr>
                <w:rFonts w:ascii="宋体" w:hAnsi="宋体" w:eastAsia="宋体" w:cs="宋体"/>
                <w:color w:val="auto"/>
                <w:sz w:val="21"/>
                <w:szCs w:val="21"/>
              </w:rPr>
            </w:pPr>
            <w:r>
              <w:rPr>
                <w:rFonts w:ascii="宋体" w:hAnsi="宋体" w:eastAsia="宋体" w:cs="宋体"/>
                <w:color w:val="auto"/>
                <w:spacing w:val="11"/>
                <w:sz w:val="21"/>
                <w:szCs w:val="21"/>
              </w:rPr>
              <w:t>详</w:t>
            </w:r>
            <w:r>
              <w:rPr>
                <w:rFonts w:ascii="宋体" w:hAnsi="宋体" w:eastAsia="宋体" w:cs="宋体"/>
                <w:color w:val="auto"/>
                <w:spacing w:val="6"/>
                <w:sz w:val="21"/>
                <w:szCs w:val="21"/>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211" w:type="dxa"/>
            <w:vAlign w:val="top"/>
          </w:tcPr>
          <w:p>
            <w:pPr>
              <w:spacing w:before="93" w:line="190" w:lineRule="auto"/>
              <w:ind w:left="457"/>
              <w:rPr>
                <w:rFonts w:ascii="宋体" w:hAnsi="宋体" w:eastAsia="宋体" w:cs="宋体"/>
                <w:color w:val="auto"/>
                <w:sz w:val="21"/>
                <w:szCs w:val="21"/>
              </w:rPr>
            </w:pPr>
            <w:r>
              <w:rPr>
                <w:rFonts w:ascii="宋体" w:hAnsi="宋体" w:eastAsia="宋体" w:cs="宋体"/>
                <w:color w:val="auto"/>
                <w:spacing w:val="3"/>
                <w:sz w:val="21"/>
                <w:szCs w:val="21"/>
              </w:rPr>
              <w:t>5.2</w:t>
            </w:r>
          </w:p>
        </w:tc>
        <w:tc>
          <w:tcPr>
            <w:tcW w:w="1881" w:type="dxa"/>
            <w:vAlign w:val="top"/>
          </w:tcPr>
          <w:p>
            <w:pPr>
              <w:spacing w:before="60" w:line="228" w:lineRule="auto"/>
              <w:ind w:left="112"/>
              <w:rPr>
                <w:rFonts w:ascii="宋体" w:hAnsi="宋体" w:eastAsia="宋体" w:cs="宋体"/>
                <w:color w:val="auto"/>
                <w:sz w:val="21"/>
                <w:szCs w:val="21"/>
              </w:rPr>
            </w:pPr>
            <w:r>
              <w:rPr>
                <w:rFonts w:ascii="宋体" w:hAnsi="宋体" w:eastAsia="宋体" w:cs="宋体"/>
                <w:color w:val="auto"/>
                <w:spacing w:val="7"/>
                <w:sz w:val="21"/>
                <w:szCs w:val="21"/>
              </w:rPr>
              <w:t>开标程序</w:t>
            </w:r>
          </w:p>
        </w:tc>
        <w:tc>
          <w:tcPr>
            <w:tcW w:w="6306" w:type="dxa"/>
            <w:vAlign w:val="top"/>
          </w:tcPr>
          <w:p>
            <w:pPr>
              <w:spacing w:before="59" w:line="228" w:lineRule="auto"/>
              <w:ind w:left="115"/>
              <w:rPr>
                <w:rFonts w:ascii="宋体" w:hAnsi="宋体" w:eastAsia="宋体" w:cs="宋体"/>
                <w:color w:val="auto"/>
                <w:sz w:val="21"/>
                <w:szCs w:val="21"/>
              </w:rPr>
            </w:pPr>
            <w:r>
              <w:rPr>
                <w:rFonts w:ascii="宋体" w:hAnsi="宋体" w:eastAsia="宋体" w:cs="宋体"/>
                <w:color w:val="auto"/>
                <w:spacing w:val="-10"/>
                <w:sz w:val="21"/>
                <w:szCs w:val="21"/>
              </w:rPr>
              <w:t>见</w:t>
            </w:r>
            <w:r>
              <w:rPr>
                <w:rFonts w:ascii="宋体" w:hAnsi="宋体" w:eastAsia="宋体" w:cs="宋体"/>
                <w:color w:val="auto"/>
                <w:spacing w:val="-6"/>
                <w:sz w:val="21"/>
                <w:szCs w:val="21"/>
              </w:rPr>
              <w:t>正</w:t>
            </w:r>
            <w:r>
              <w:rPr>
                <w:rFonts w:ascii="宋体" w:hAnsi="宋体" w:eastAsia="宋体" w:cs="宋体"/>
                <w:color w:val="auto"/>
                <w:spacing w:val="-5"/>
                <w:sz w:val="21"/>
                <w:szCs w:val="21"/>
              </w:rPr>
              <w:t>文 5.2 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1211" w:type="dxa"/>
            <w:vAlign w:val="top"/>
          </w:tcPr>
          <w:p>
            <w:pPr>
              <w:spacing w:line="407" w:lineRule="auto"/>
              <w:rPr>
                <w:rFonts w:ascii="Arial"/>
                <w:color w:val="auto"/>
                <w:sz w:val="21"/>
                <w:szCs w:val="21"/>
              </w:rPr>
            </w:pPr>
          </w:p>
          <w:p>
            <w:pPr>
              <w:spacing w:before="65" w:line="191" w:lineRule="auto"/>
              <w:ind w:left="349"/>
              <w:rPr>
                <w:rFonts w:ascii="宋体" w:hAnsi="宋体" w:eastAsia="宋体" w:cs="宋体"/>
                <w:color w:val="auto"/>
                <w:sz w:val="21"/>
                <w:szCs w:val="21"/>
              </w:rPr>
            </w:pPr>
            <w:r>
              <w:rPr>
                <w:rFonts w:ascii="宋体" w:hAnsi="宋体" w:eastAsia="宋体" w:cs="宋体"/>
                <w:color w:val="auto"/>
                <w:spacing w:val="9"/>
                <w:sz w:val="21"/>
                <w:szCs w:val="21"/>
              </w:rPr>
              <w:t>6</w:t>
            </w:r>
            <w:r>
              <w:rPr>
                <w:rFonts w:ascii="宋体" w:hAnsi="宋体" w:eastAsia="宋体" w:cs="宋体"/>
                <w:color w:val="auto"/>
                <w:spacing w:val="6"/>
                <w:sz w:val="21"/>
                <w:szCs w:val="21"/>
              </w:rPr>
              <w:t>.1.1</w:t>
            </w:r>
          </w:p>
        </w:tc>
        <w:tc>
          <w:tcPr>
            <w:tcW w:w="1881" w:type="dxa"/>
            <w:vAlign w:val="top"/>
          </w:tcPr>
          <w:p>
            <w:pPr>
              <w:spacing w:before="237" w:line="386" w:lineRule="auto"/>
              <w:ind w:left="113" w:right="107" w:hanging="3"/>
              <w:rPr>
                <w:rFonts w:ascii="宋体" w:hAnsi="宋体" w:eastAsia="宋体" w:cs="宋体"/>
                <w:color w:val="auto"/>
                <w:sz w:val="21"/>
                <w:szCs w:val="21"/>
              </w:rPr>
            </w:pPr>
            <w:r>
              <w:rPr>
                <w:rFonts w:hint="eastAsia" w:ascii="宋体" w:hAnsi="宋体" w:eastAsia="宋体" w:cs="宋体"/>
                <w:color w:val="auto"/>
                <w:sz w:val="21"/>
                <w:szCs w:val="21"/>
              </w:rPr>
              <w:t>评标委员会的组建</w:t>
            </w:r>
          </w:p>
        </w:tc>
        <w:tc>
          <w:tcPr>
            <w:tcW w:w="6306" w:type="dxa"/>
            <w:vAlign w:val="top"/>
          </w:tcPr>
          <w:p>
            <w:pPr>
              <w:spacing w:before="32" w:line="377" w:lineRule="auto"/>
              <w:ind w:left="116" w:right="108" w:hanging="2"/>
              <w:rPr>
                <w:rFonts w:ascii="宋体" w:hAnsi="宋体" w:eastAsia="宋体" w:cs="宋体"/>
                <w:color w:val="auto"/>
                <w:spacing w:val="9"/>
                <w:sz w:val="21"/>
                <w:szCs w:val="21"/>
              </w:rPr>
            </w:pPr>
            <w:r>
              <w:rPr>
                <w:rFonts w:ascii="宋体" w:hAnsi="宋体" w:eastAsia="宋体" w:cs="宋体"/>
                <w:color w:val="auto"/>
                <w:spacing w:val="9"/>
                <w:sz w:val="21"/>
                <w:szCs w:val="21"/>
              </w:rPr>
              <w:t>评标委员会构成：5 人，</w:t>
            </w:r>
            <w:r>
              <w:rPr>
                <w:rFonts w:hint="eastAsia" w:ascii="宋体" w:hAnsi="宋体" w:eastAsia="宋体" w:cs="宋体"/>
                <w:color w:val="auto"/>
                <w:spacing w:val="9"/>
                <w:sz w:val="21"/>
                <w:szCs w:val="21"/>
                <w:lang w:eastAsia="zh-CN"/>
              </w:rPr>
              <w:t>评标委员会</w:t>
            </w:r>
            <w:r>
              <w:rPr>
                <w:rFonts w:hint="eastAsia" w:ascii="宋体" w:hAnsi="宋体" w:eastAsia="宋体" w:cs="宋体"/>
                <w:color w:val="auto"/>
                <w:spacing w:val="9"/>
                <w:sz w:val="21"/>
                <w:szCs w:val="21"/>
              </w:rPr>
              <w:t>由</w:t>
            </w:r>
            <w:r>
              <w:rPr>
                <w:rFonts w:hint="eastAsia" w:ascii="宋体" w:hAnsi="宋体" w:eastAsia="宋体" w:cs="宋体"/>
                <w:color w:val="auto"/>
                <w:spacing w:val="9"/>
                <w:sz w:val="21"/>
                <w:szCs w:val="21"/>
                <w:lang w:eastAsia="zh-CN"/>
              </w:rPr>
              <w:t>招标人</w:t>
            </w:r>
            <w:r>
              <w:rPr>
                <w:rFonts w:hint="eastAsia" w:ascii="宋体" w:hAnsi="宋体" w:eastAsia="宋体" w:cs="宋体"/>
                <w:color w:val="auto"/>
                <w:spacing w:val="9"/>
                <w:sz w:val="21"/>
                <w:szCs w:val="21"/>
              </w:rPr>
              <w:t>代表和</w:t>
            </w:r>
            <w:r>
              <w:rPr>
                <w:rFonts w:hint="eastAsia" w:ascii="宋体" w:hAnsi="宋体" w:eastAsia="宋体" w:cs="宋体"/>
                <w:color w:val="auto"/>
                <w:spacing w:val="9"/>
                <w:sz w:val="21"/>
                <w:szCs w:val="21"/>
                <w:lang w:eastAsia="zh-CN"/>
              </w:rPr>
              <w:t>评审</w:t>
            </w:r>
            <w:r>
              <w:rPr>
                <w:rFonts w:hint="eastAsia" w:ascii="宋体" w:hAnsi="宋体" w:eastAsia="宋体" w:cs="宋体"/>
                <w:color w:val="auto"/>
                <w:spacing w:val="9"/>
                <w:sz w:val="21"/>
                <w:szCs w:val="21"/>
              </w:rPr>
              <w:t>专家</w:t>
            </w:r>
            <w:r>
              <w:rPr>
                <w:rFonts w:hint="eastAsia" w:ascii="宋体" w:hAnsi="宋体" w:eastAsia="宋体" w:cs="宋体"/>
                <w:color w:val="auto"/>
                <w:spacing w:val="9"/>
                <w:sz w:val="21"/>
                <w:szCs w:val="21"/>
                <w:lang w:eastAsia="zh-CN"/>
              </w:rPr>
              <w:t>组成，成员人数应当为</w:t>
            </w:r>
            <w:r>
              <w:rPr>
                <w:rFonts w:hint="eastAsia" w:ascii="宋体" w:hAnsi="宋体" w:eastAsia="宋体" w:cs="宋体"/>
                <w:color w:val="auto"/>
                <w:spacing w:val="9"/>
                <w:sz w:val="21"/>
                <w:szCs w:val="21"/>
                <w:lang w:val="en-US" w:eastAsia="zh-CN"/>
              </w:rPr>
              <w:t>5</w:t>
            </w:r>
            <w:r>
              <w:rPr>
                <w:rFonts w:hint="eastAsia" w:ascii="宋体" w:hAnsi="宋体" w:eastAsia="宋体" w:cs="宋体"/>
                <w:color w:val="auto"/>
                <w:spacing w:val="9"/>
                <w:sz w:val="21"/>
                <w:szCs w:val="21"/>
              </w:rPr>
              <w:t>人以上的单数，其中</w:t>
            </w:r>
            <w:r>
              <w:rPr>
                <w:rFonts w:hint="eastAsia" w:ascii="宋体" w:hAnsi="宋体" w:eastAsia="宋体" w:cs="宋体"/>
                <w:color w:val="auto"/>
                <w:spacing w:val="9"/>
                <w:sz w:val="21"/>
                <w:szCs w:val="21"/>
                <w:lang w:eastAsia="zh-CN"/>
              </w:rPr>
              <w:t>评审</w:t>
            </w:r>
            <w:r>
              <w:rPr>
                <w:rFonts w:hint="eastAsia" w:ascii="宋体" w:hAnsi="宋体" w:eastAsia="宋体" w:cs="宋体"/>
                <w:color w:val="auto"/>
                <w:spacing w:val="9"/>
                <w:sz w:val="21"/>
                <w:szCs w:val="21"/>
              </w:rPr>
              <w:t>专家不得少于成员总数的三分之二</w:t>
            </w:r>
            <w:r>
              <w:rPr>
                <w:rFonts w:ascii="宋体" w:hAnsi="宋体" w:eastAsia="宋体" w:cs="宋体"/>
                <w:color w:val="auto"/>
                <w:spacing w:val="9"/>
                <w:sz w:val="21"/>
                <w:szCs w:val="21"/>
              </w:rPr>
              <w:t>。</w:t>
            </w:r>
          </w:p>
          <w:p>
            <w:pPr>
              <w:spacing w:before="32" w:line="377" w:lineRule="auto"/>
              <w:ind w:left="116" w:right="108" w:hanging="2"/>
              <w:rPr>
                <w:rFonts w:ascii="宋体" w:hAnsi="宋体" w:eastAsia="宋体" w:cs="宋体"/>
                <w:color w:val="auto"/>
                <w:sz w:val="21"/>
                <w:szCs w:val="21"/>
              </w:rPr>
            </w:pPr>
            <w:r>
              <w:rPr>
                <w:rFonts w:ascii="宋体" w:hAnsi="宋体" w:eastAsia="宋体" w:cs="宋体"/>
                <w:color w:val="auto"/>
                <w:spacing w:val="9"/>
                <w:sz w:val="21"/>
                <w:szCs w:val="21"/>
              </w:rPr>
              <w:t>评标专家分</w:t>
            </w:r>
            <w:r>
              <w:rPr>
                <w:rFonts w:ascii="宋体" w:hAnsi="宋体" w:eastAsia="宋体" w:cs="宋体"/>
                <w:color w:val="auto"/>
                <w:spacing w:val="3"/>
                <w:sz w:val="21"/>
                <w:szCs w:val="21"/>
              </w:rPr>
              <w:t xml:space="preserve">工： </w:t>
            </w:r>
            <w:r>
              <w:rPr>
                <w:rFonts w:ascii="MS Gothic" w:hAnsi="MS Gothic" w:eastAsia="MS Gothic" w:cs="MS Gothic"/>
                <w:color w:val="auto"/>
                <w:spacing w:val="3"/>
                <w:sz w:val="21"/>
                <w:szCs w:val="21"/>
              </w:rPr>
              <w:t>☑</w:t>
            </w:r>
            <w:r>
              <w:rPr>
                <w:rFonts w:ascii="宋体" w:hAnsi="宋体" w:eastAsia="宋体" w:cs="宋体"/>
                <w:color w:val="auto"/>
                <w:spacing w:val="3"/>
                <w:sz w:val="21"/>
                <w:szCs w:val="21"/>
              </w:rPr>
              <w:t>不分技术、经济</w:t>
            </w:r>
            <w:r>
              <w:rPr>
                <w:rFonts w:ascii="宋体" w:hAnsi="宋体" w:eastAsia="宋体" w:cs="宋体"/>
                <w:color w:val="auto"/>
                <w:spacing w:val="2"/>
                <w:sz w:val="21"/>
                <w:szCs w:val="21"/>
              </w:rPr>
              <w:t>类</w:t>
            </w:r>
            <w:r>
              <w:rPr>
                <w:rFonts w:ascii="宋体" w:hAnsi="宋体" w:eastAsia="宋体" w:cs="宋体"/>
                <w:color w:val="auto"/>
                <w:sz w:val="21"/>
                <w:szCs w:val="21"/>
              </w:rPr>
              <w:t>。</w:t>
            </w:r>
          </w:p>
          <w:p>
            <w:pPr>
              <w:spacing w:before="163" w:line="227" w:lineRule="auto"/>
              <w:ind w:left="111"/>
              <w:rPr>
                <w:rFonts w:ascii="宋体" w:hAnsi="宋体" w:eastAsia="宋体" w:cs="宋体"/>
                <w:color w:val="auto"/>
                <w:sz w:val="21"/>
                <w:szCs w:val="21"/>
              </w:rPr>
            </w:pPr>
            <w:r>
              <w:rPr>
                <w:rFonts w:ascii="宋体" w:hAnsi="宋体" w:eastAsia="宋体" w:cs="宋体"/>
                <w:color w:val="auto"/>
                <w:spacing w:val="14"/>
                <w:sz w:val="21"/>
                <w:szCs w:val="21"/>
              </w:rPr>
              <w:t>评</w:t>
            </w:r>
            <w:r>
              <w:rPr>
                <w:rFonts w:ascii="宋体" w:hAnsi="宋体" w:eastAsia="宋体" w:cs="宋体"/>
                <w:color w:val="auto"/>
                <w:spacing w:val="9"/>
                <w:sz w:val="21"/>
                <w:szCs w:val="21"/>
              </w:rPr>
              <w:t>标专家确定方式：</w:t>
            </w:r>
            <w:r>
              <w:rPr>
                <w:rFonts w:ascii="宋体" w:hAnsi="宋体" w:eastAsia="宋体" w:cs="宋体"/>
                <w:color w:val="auto"/>
                <w:spacing w:val="9"/>
                <w:sz w:val="21"/>
                <w:szCs w:val="21"/>
                <w:u w:val="single" w:color="auto"/>
              </w:rPr>
              <w:t>在政采云平台专家库随机抽取</w:t>
            </w:r>
            <w:r>
              <w:rPr>
                <w:rFonts w:ascii="宋体" w:hAnsi="宋体" w:eastAsia="宋体" w:cs="宋体"/>
                <w:color w:val="auto"/>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1211" w:type="dxa"/>
            <w:vAlign w:val="top"/>
          </w:tcPr>
          <w:p>
            <w:pPr>
              <w:spacing w:before="69" w:line="190" w:lineRule="auto"/>
              <w:ind w:left="455"/>
              <w:rPr>
                <w:rFonts w:ascii="宋体" w:hAnsi="宋体" w:eastAsia="宋体" w:cs="宋体"/>
                <w:color w:val="auto"/>
                <w:sz w:val="21"/>
                <w:szCs w:val="21"/>
              </w:rPr>
            </w:pPr>
            <w:r>
              <w:rPr>
                <w:rFonts w:ascii="宋体" w:hAnsi="宋体" w:eastAsia="宋体" w:cs="宋体"/>
                <w:color w:val="auto"/>
                <w:spacing w:val="5"/>
                <w:sz w:val="21"/>
                <w:szCs w:val="21"/>
              </w:rPr>
              <w:t>6</w:t>
            </w:r>
            <w:r>
              <w:rPr>
                <w:rFonts w:ascii="宋体" w:hAnsi="宋体" w:eastAsia="宋体" w:cs="宋体"/>
                <w:color w:val="auto"/>
                <w:spacing w:val="4"/>
                <w:sz w:val="21"/>
                <w:szCs w:val="21"/>
              </w:rPr>
              <w:t>.3</w:t>
            </w:r>
          </w:p>
        </w:tc>
        <w:tc>
          <w:tcPr>
            <w:tcW w:w="1881" w:type="dxa"/>
            <w:vAlign w:val="top"/>
          </w:tcPr>
          <w:p>
            <w:pPr>
              <w:spacing w:before="36" w:line="228" w:lineRule="auto"/>
              <w:ind w:left="110"/>
              <w:rPr>
                <w:rFonts w:ascii="宋体" w:hAnsi="宋体" w:eastAsia="宋体" w:cs="宋体"/>
                <w:color w:val="auto"/>
                <w:sz w:val="21"/>
                <w:szCs w:val="21"/>
              </w:rPr>
            </w:pPr>
            <w:r>
              <w:rPr>
                <w:rFonts w:ascii="宋体" w:hAnsi="宋体" w:eastAsia="宋体" w:cs="宋体"/>
                <w:color w:val="auto"/>
                <w:spacing w:val="9"/>
                <w:sz w:val="21"/>
                <w:szCs w:val="21"/>
              </w:rPr>
              <w:t>评</w:t>
            </w:r>
            <w:r>
              <w:rPr>
                <w:rFonts w:ascii="宋体" w:hAnsi="宋体" w:eastAsia="宋体" w:cs="宋体"/>
                <w:color w:val="auto"/>
                <w:spacing w:val="7"/>
                <w:sz w:val="21"/>
                <w:szCs w:val="21"/>
              </w:rPr>
              <w:t>标方式</w:t>
            </w:r>
          </w:p>
        </w:tc>
        <w:tc>
          <w:tcPr>
            <w:tcW w:w="6306" w:type="dxa"/>
            <w:vAlign w:val="top"/>
          </w:tcPr>
          <w:p>
            <w:pPr>
              <w:spacing w:before="36" w:line="226" w:lineRule="auto"/>
              <w:ind w:left="114"/>
              <w:rPr>
                <w:rFonts w:ascii="宋体" w:hAnsi="宋体" w:eastAsia="宋体" w:cs="宋体"/>
                <w:color w:val="auto"/>
                <w:sz w:val="21"/>
                <w:szCs w:val="21"/>
              </w:rPr>
            </w:pPr>
            <w:r>
              <w:rPr>
                <w:rFonts w:ascii="宋体" w:hAnsi="宋体" w:eastAsia="宋体" w:cs="宋体"/>
                <w:color w:val="auto"/>
                <w:spacing w:val="10"/>
                <w:sz w:val="21"/>
                <w:szCs w:val="21"/>
              </w:rPr>
              <w:t>综</w:t>
            </w:r>
            <w:r>
              <w:rPr>
                <w:rFonts w:ascii="宋体" w:hAnsi="宋体" w:eastAsia="宋体" w:cs="宋体"/>
                <w:color w:val="auto"/>
                <w:spacing w:val="7"/>
                <w:sz w:val="21"/>
                <w:szCs w:val="21"/>
              </w:rPr>
              <w:t>合评估法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11" w:type="dxa"/>
            <w:vAlign w:val="top"/>
          </w:tcPr>
          <w:p>
            <w:pPr>
              <w:spacing w:before="272" w:line="190" w:lineRule="auto"/>
              <w:ind w:left="455"/>
              <w:rPr>
                <w:rFonts w:ascii="宋体" w:hAnsi="宋体" w:eastAsia="宋体" w:cs="宋体"/>
                <w:color w:val="auto"/>
                <w:sz w:val="21"/>
                <w:szCs w:val="21"/>
              </w:rPr>
            </w:pPr>
            <w:r>
              <w:rPr>
                <w:rFonts w:ascii="宋体" w:hAnsi="宋体" w:eastAsia="宋体" w:cs="宋体"/>
                <w:color w:val="auto"/>
                <w:spacing w:val="5"/>
                <w:sz w:val="21"/>
                <w:szCs w:val="21"/>
              </w:rPr>
              <w:t>6</w:t>
            </w:r>
            <w:r>
              <w:rPr>
                <w:rFonts w:ascii="宋体" w:hAnsi="宋体" w:eastAsia="宋体" w:cs="宋体"/>
                <w:color w:val="auto"/>
                <w:spacing w:val="4"/>
                <w:sz w:val="21"/>
                <w:szCs w:val="21"/>
              </w:rPr>
              <w:t>.5</w:t>
            </w:r>
          </w:p>
        </w:tc>
        <w:tc>
          <w:tcPr>
            <w:tcW w:w="1881" w:type="dxa"/>
            <w:vAlign w:val="center"/>
          </w:tcPr>
          <w:p>
            <w:pPr>
              <w:spacing w:before="35" w:line="408" w:lineRule="exact"/>
              <w:ind w:left="110"/>
              <w:jc w:val="both"/>
              <w:rPr>
                <w:rFonts w:ascii="宋体" w:hAnsi="宋体" w:eastAsia="宋体" w:cs="宋体"/>
                <w:color w:val="auto"/>
                <w:sz w:val="21"/>
                <w:szCs w:val="21"/>
              </w:rPr>
            </w:pPr>
            <w:r>
              <w:rPr>
                <w:rFonts w:hint="eastAsia" w:ascii="宋体" w:hAnsi="宋体" w:eastAsia="宋体" w:cs="宋体"/>
                <w:color w:val="auto"/>
                <w:sz w:val="21"/>
                <w:szCs w:val="21"/>
              </w:rPr>
              <w:t>评标资料封存方式</w:t>
            </w:r>
          </w:p>
        </w:tc>
        <w:tc>
          <w:tcPr>
            <w:tcW w:w="6306" w:type="dxa"/>
            <w:vAlign w:val="top"/>
          </w:tcPr>
          <w:p>
            <w:pPr>
              <w:spacing w:before="35" w:line="228" w:lineRule="auto"/>
              <w:ind w:left="163"/>
              <w:rPr>
                <w:rFonts w:ascii="宋体" w:hAnsi="宋体" w:eastAsia="宋体" w:cs="宋体"/>
                <w:color w:val="auto"/>
                <w:sz w:val="21"/>
                <w:szCs w:val="21"/>
              </w:rPr>
            </w:pPr>
            <w:r>
              <w:rPr>
                <w:rFonts w:ascii="宋体" w:hAnsi="宋体" w:eastAsia="宋体" w:cs="宋体"/>
                <w:color w:val="auto"/>
                <w:spacing w:val="4"/>
                <w:sz w:val="21"/>
                <w:szCs w:val="21"/>
              </w:rPr>
              <w:t>√在</w:t>
            </w:r>
            <w:r>
              <w:rPr>
                <w:rFonts w:ascii="宋体" w:hAnsi="宋体" w:eastAsia="宋体" w:cs="宋体"/>
                <w:color w:val="auto"/>
                <w:spacing w:val="2"/>
                <w:sz w:val="21"/>
                <w:szCs w:val="21"/>
              </w:rPr>
              <w:t>交易中心封存</w:t>
            </w:r>
          </w:p>
          <w:p>
            <w:pPr>
              <w:spacing w:before="160" w:line="228" w:lineRule="auto"/>
              <w:ind w:left="133"/>
              <w:rPr>
                <w:rFonts w:ascii="宋体" w:hAnsi="宋体" w:eastAsia="宋体" w:cs="宋体"/>
                <w:color w:val="auto"/>
                <w:sz w:val="21"/>
                <w:szCs w:val="21"/>
              </w:rPr>
            </w:pPr>
            <w:r>
              <w:rPr>
                <w:rFonts w:ascii="宋体" w:hAnsi="宋体" w:eastAsia="宋体" w:cs="宋体"/>
                <w:color w:val="auto"/>
                <w:spacing w:val="8"/>
                <w:sz w:val="21"/>
                <w:szCs w:val="21"/>
              </w:rPr>
              <w:t>□当地</w:t>
            </w:r>
            <w:r>
              <w:rPr>
                <w:rFonts w:hint="eastAsia" w:ascii="宋体" w:hAnsi="宋体" w:eastAsia="宋体" w:cs="宋体"/>
                <w:color w:val="auto"/>
                <w:spacing w:val="8"/>
                <w:sz w:val="21"/>
                <w:szCs w:val="21"/>
                <w:lang w:eastAsia="zh-CN"/>
              </w:rPr>
              <w:t>政府采购监管部门</w:t>
            </w:r>
            <w:r>
              <w:rPr>
                <w:rFonts w:ascii="宋体" w:hAnsi="宋体" w:eastAsia="宋体" w:cs="宋体"/>
                <w:color w:val="auto"/>
                <w:spacing w:val="8"/>
                <w:sz w:val="21"/>
                <w:szCs w:val="21"/>
              </w:rPr>
              <w:t>封</w:t>
            </w:r>
            <w:r>
              <w:rPr>
                <w:rFonts w:ascii="宋体" w:hAnsi="宋体" w:eastAsia="宋体" w:cs="宋体"/>
                <w:color w:val="auto"/>
                <w:spacing w:val="6"/>
                <w:sz w:val="21"/>
                <w:szCs w:val="21"/>
              </w:rPr>
              <w:t>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1211" w:type="dxa"/>
            <w:vAlign w:val="top"/>
          </w:tcPr>
          <w:p>
            <w:pPr>
              <w:spacing w:before="35" w:line="231" w:lineRule="auto"/>
              <w:ind w:left="116"/>
              <w:rPr>
                <w:rFonts w:ascii="宋体" w:hAnsi="宋体" w:eastAsia="宋体" w:cs="宋体"/>
                <w:color w:val="auto"/>
                <w:sz w:val="21"/>
                <w:szCs w:val="21"/>
              </w:rPr>
            </w:pPr>
            <w:r>
              <w:rPr>
                <w:rFonts w:ascii="宋体" w:hAnsi="宋体" w:eastAsia="宋体" w:cs="宋体"/>
                <w:color w:val="auto"/>
                <w:spacing w:val="6"/>
                <w:sz w:val="21"/>
                <w:szCs w:val="21"/>
              </w:rPr>
              <w:t>6</w:t>
            </w:r>
            <w:r>
              <w:rPr>
                <w:rFonts w:ascii="宋体" w:hAnsi="宋体" w:eastAsia="宋体" w:cs="宋体"/>
                <w:color w:val="auto"/>
                <w:spacing w:val="4"/>
                <w:sz w:val="21"/>
                <w:szCs w:val="21"/>
              </w:rPr>
              <w:t>.</w:t>
            </w:r>
            <w:r>
              <w:rPr>
                <w:rFonts w:ascii="宋体" w:hAnsi="宋体" w:eastAsia="宋体" w:cs="宋体"/>
                <w:color w:val="auto"/>
                <w:spacing w:val="3"/>
                <w:sz w:val="21"/>
                <w:szCs w:val="21"/>
              </w:rPr>
              <w:t>5.1 (3)</w:t>
            </w:r>
          </w:p>
        </w:tc>
        <w:tc>
          <w:tcPr>
            <w:tcW w:w="1881" w:type="dxa"/>
            <w:vAlign w:val="top"/>
          </w:tcPr>
          <w:p>
            <w:pPr>
              <w:spacing w:before="36" w:line="227" w:lineRule="auto"/>
              <w:ind w:left="110"/>
              <w:rPr>
                <w:rFonts w:ascii="宋体" w:hAnsi="宋体" w:eastAsia="宋体" w:cs="宋体"/>
                <w:color w:val="auto"/>
                <w:sz w:val="21"/>
                <w:szCs w:val="21"/>
              </w:rPr>
            </w:pPr>
            <w:r>
              <w:rPr>
                <w:rFonts w:ascii="宋体" w:hAnsi="宋体" w:eastAsia="宋体" w:cs="宋体"/>
                <w:color w:val="auto"/>
                <w:spacing w:val="9"/>
                <w:sz w:val="21"/>
                <w:szCs w:val="21"/>
              </w:rPr>
              <w:t>封存的其它材</w:t>
            </w:r>
            <w:r>
              <w:rPr>
                <w:rFonts w:ascii="宋体" w:hAnsi="宋体" w:eastAsia="宋体" w:cs="宋体"/>
                <w:color w:val="auto"/>
                <w:spacing w:val="7"/>
                <w:sz w:val="21"/>
                <w:szCs w:val="21"/>
              </w:rPr>
              <w:t>料</w:t>
            </w:r>
          </w:p>
        </w:tc>
        <w:tc>
          <w:tcPr>
            <w:tcW w:w="6306" w:type="dxa"/>
            <w:vAlign w:val="top"/>
          </w:tcPr>
          <w:p>
            <w:pPr>
              <w:spacing w:before="36" w:line="233" w:lineRule="auto"/>
              <w:ind w:left="111"/>
              <w:rPr>
                <w:rFonts w:ascii="宋体" w:hAnsi="宋体" w:eastAsia="宋体" w:cs="宋体"/>
                <w:color w:val="auto"/>
                <w:sz w:val="21"/>
                <w:szCs w:val="21"/>
              </w:rPr>
            </w:pPr>
            <w:r>
              <w:rPr>
                <w:rFonts w:ascii="宋体" w:hAnsi="宋体" w:eastAsia="宋体" w:cs="宋体"/>
                <w:color w:val="auto"/>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11" w:type="dxa"/>
            <w:vAlign w:val="top"/>
          </w:tcPr>
          <w:p>
            <w:pPr>
              <w:spacing w:before="271" w:line="191" w:lineRule="auto"/>
              <w:ind w:left="349"/>
              <w:rPr>
                <w:rFonts w:ascii="宋体" w:hAnsi="宋体" w:eastAsia="宋体" w:cs="宋体"/>
                <w:color w:val="auto"/>
                <w:sz w:val="21"/>
                <w:szCs w:val="21"/>
              </w:rPr>
            </w:pPr>
            <w:r>
              <w:rPr>
                <w:rFonts w:ascii="宋体" w:hAnsi="宋体" w:eastAsia="宋体" w:cs="宋体"/>
                <w:color w:val="auto"/>
                <w:spacing w:val="9"/>
                <w:sz w:val="21"/>
                <w:szCs w:val="21"/>
              </w:rPr>
              <w:t>6</w:t>
            </w:r>
            <w:r>
              <w:rPr>
                <w:rFonts w:ascii="宋体" w:hAnsi="宋体" w:eastAsia="宋体" w:cs="宋体"/>
                <w:color w:val="auto"/>
                <w:spacing w:val="6"/>
                <w:sz w:val="21"/>
                <w:szCs w:val="21"/>
              </w:rPr>
              <w:t>.6.1</w:t>
            </w:r>
          </w:p>
        </w:tc>
        <w:tc>
          <w:tcPr>
            <w:tcW w:w="1881" w:type="dxa"/>
            <w:vAlign w:val="center"/>
          </w:tcPr>
          <w:p>
            <w:pPr>
              <w:spacing w:before="35" w:line="408" w:lineRule="exact"/>
              <w:ind w:left="130"/>
              <w:jc w:val="both"/>
              <w:rPr>
                <w:rFonts w:ascii="宋体" w:hAnsi="宋体" w:eastAsia="宋体" w:cs="宋体"/>
                <w:color w:val="auto"/>
                <w:sz w:val="21"/>
                <w:szCs w:val="21"/>
              </w:rPr>
            </w:pPr>
            <w:r>
              <w:rPr>
                <w:rFonts w:hint="eastAsia"/>
                <w:color w:val="auto"/>
              </w:rPr>
              <w:t>中标结果公示的媒介</w:t>
            </w:r>
          </w:p>
        </w:tc>
        <w:tc>
          <w:tcPr>
            <w:tcW w:w="6306" w:type="dxa"/>
            <w:vAlign w:val="top"/>
          </w:tcPr>
          <w:p>
            <w:pPr>
              <w:spacing w:before="35" w:line="408" w:lineRule="exact"/>
              <w:ind w:left="163"/>
              <w:rPr>
                <w:rFonts w:ascii="宋体" w:hAnsi="宋体" w:eastAsia="宋体" w:cs="宋体"/>
                <w:color w:val="auto"/>
                <w:sz w:val="21"/>
                <w:szCs w:val="21"/>
              </w:rPr>
            </w:pPr>
            <w:r>
              <w:rPr>
                <w:rFonts w:ascii="宋体" w:hAnsi="宋体" w:eastAsia="宋体" w:cs="宋体"/>
                <w:color w:val="auto"/>
                <w:spacing w:val="10"/>
                <w:position w:val="15"/>
                <w:sz w:val="21"/>
                <w:szCs w:val="21"/>
              </w:rPr>
              <w:t>√</w:t>
            </w:r>
            <w:r>
              <w:rPr>
                <w:rFonts w:ascii="宋体" w:hAnsi="宋体" w:eastAsia="宋体" w:cs="宋体"/>
                <w:color w:val="auto"/>
                <w:spacing w:val="6"/>
                <w:position w:val="15"/>
                <w:sz w:val="21"/>
                <w:szCs w:val="21"/>
              </w:rPr>
              <w:t>在招标公告发布的同一媒介上公示</w:t>
            </w:r>
          </w:p>
          <w:p>
            <w:pPr>
              <w:spacing w:line="228" w:lineRule="auto"/>
              <w:ind w:left="133"/>
              <w:rPr>
                <w:rFonts w:ascii="宋体" w:hAnsi="宋体" w:eastAsia="宋体" w:cs="宋体"/>
                <w:color w:val="auto"/>
                <w:sz w:val="21"/>
                <w:szCs w:val="21"/>
              </w:rPr>
            </w:pPr>
            <w:r>
              <w:rPr>
                <w:rFonts w:hint="eastAsia" w:ascii="宋体" w:hAnsi="宋体" w:eastAsia="宋体" w:cs="宋体"/>
                <w:color w:val="auto"/>
                <w:spacing w:val="9"/>
                <w:sz w:val="21"/>
                <w:szCs w:val="21"/>
                <w:lang w:eastAsia="zh-CN"/>
              </w:rPr>
              <w:t>☑</w:t>
            </w:r>
            <w:r>
              <w:rPr>
                <w:rFonts w:ascii="宋体" w:hAnsi="宋体" w:eastAsia="宋体" w:cs="宋体"/>
                <w:color w:val="auto"/>
                <w:spacing w:val="7"/>
                <w:sz w:val="21"/>
                <w:szCs w:val="21"/>
              </w:rPr>
              <w:t>在交易中心网站上公示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11" w:type="dxa"/>
            <w:vAlign w:val="top"/>
          </w:tcPr>
          <w:p>
            <w:pPr>
              <w:spacing w:before="68" w:line="191" w:lineRule="auto"/>
              <w:ind w:left="458"/>
              <w:rPr>
                <w:rFonts w:ascii="宋体" w:hAnsi="宋体" w:eastAsia="宋体" w:cs="宋体"/>
                <w:color w:val="auto"/>
                <w:sz w:val="21"/>
                <w:szCs w:val="21"/>
              </w:rPr>
            </w:pPr>
            <w:r>
              <w:rPr>
                <w:rFonts w:ascii="宋体" w:hAnsi="宋体" w:eastAsia="宋体" w:cs="宋体"/>
                <w:color w:val="auto"/>
                <w:spacing w:val="7"/>
                <w:sz w:val="21"/>
                <w:szCs w:val="21"/>
              </w:rPr>
              <w:t>7.1</w:t>
            </w:r>
          </w:p>
        </w:tc>
        <w:tc>
          <w:tcPr>
            <w:tcW w:w="1881" w:type="dxa"/>
            <w:vAlign w:val="top"/>
          </w:tcPr>
          <w:p>
            <w:pPr>
              <w:spacing w:before="35" w:line="228" w:lineRule="auto"/>
              <w:ind w:left="114"/>
              <w:rPr>
                <w:rFonts w:ascii="宋体" w:hAnsi="宋体" w:eastAsia="宋体" w:cs="宋体"/>
                <w:color w:val="auto"/>
                <w:sz w:val="21"/>
                <w:szCs w:val="21"/>
              </w:rPr>
            </w:pPr>
            <w:r>
              <w:rPr>
                <w:rFonts w:ascii="宋体" w:hAnsi="宋体" w:eastAsia="宋体" w:cs="宋体"/>
                <w:color w:val="auto"/>
                <w:spacing w:val="-1"/>
                <w:sz w:val="21"/>
                <w:szCs w:val="21"/>
              </w:rPr>
              <w:t>是否授权评标委</w:t>
            </w:r>
            <w:r>
              <w:rPr>
                <w:rFonts w:ascii="宋体" w:hAnsi="宋体" w:eastAsia="宋体" w:cs="宋体"/>
                <w:color w:val="auto"/>
                <w:spacing w:val="10"/>
                <w:sz w:val="21"/>
                <w:szCs w:val="21"/>
              </w:rPr>
              <w:t>员</w:t>
            </w:r>
            <w:r>
              <w:rPr>
                <w:rFonts w:ascii="宋体" w:hAnsi="宋体" w:eastAsia="宋体" w:cs="宋体"/>
                <w:color w:val="auto"/>
                <w:spacing w:val="7"/>
                <w:sz w:val="21"/>
                <w:szCs w:val="21"/>
              </w:rPr>
              <w:t>会确定中标人</w:t>
            </w:r>
          </w:p>
        </w:tc>
        <w:tc>
          <w:tcPr>
            <w:tcW w:w="6306" w:type="dxa"/>
            <w:vAlign w:val="top"/>
          </w:tcPr>
          <w:p>
            <w:pPr>
              <w:spacing w:before="36" w:line="231" w:lineRule="auto"/>
              <w:ind w:left="133"/>
              <w:rPr>
                <w:color w:val="auto"/>
              </w:rPr>
            </w:pPr>
            <w:r>
              <w:rPr>
                <w:rFonts w:hint="eastAsia" w:eastAsia="宋体"/>
                <w:color w:val="auto"/>
                <w:lang w:eastAsia="zh-CN"/>
              </w:rPr>
              <w:t>☑</w:t>
            </w:r>
            <w:r>
              <w:rPr>
                <w:color w:val="auto"/>
              </w:rPr>
              <w:t>是</w:t>
            </w:r>
          </w:p>
          <w:p>
            <w:pPr>
              <w:pStyle w:val="2"/>
              <w:jc w:val="both"/>
              <w:rPr>
                <w:color w:val="auto"/>
              </w:rPr>
            </w:pPr>
            <w:r>
              <w:rPr>
                <w:rFonts w:hint="eastAsia" w:ascii="MS Gothic" w:hAnsi="MS Gothic" w:eastAsia="宋体" w:cs="MS Gothic"/>
                <w:color w:val="auto"/>
                <w:spacing w:val="12"/>
                <w:sz w:val="21"/>
                <w:szCs w:val="21"/>
                <w:lang w:eastAsia="zh-CN"/>
              </w:rPr>
              <w:t>□</w:t>
            </w:r>
            <w:r>
              <w:rPr>
                <w:rFonts w:ascii="宋体" w:hAnsi="宋体" w:eastAsia="宋体" w:cs="宋体"/>
                <w:color w:val="auto"/>
                <w:spacing w:val="8"/>
                <w:sz w:val="21"/>
                <w:szCs w:val="21"/>
              </w:rPr>
              <w:t>否，推荐的中标候选人数：</w:t>
            </w:r>
            <w:r>
              <w:rPr>
                <w:rFonts w:ascii="宋体" w:hAnsi="宋体" w:eastAsia="宋体" w:cs="宋体"/>
                <w:color w:val="auto"/>
                <w:spacing w:val="8"/>
                <w:sz w:val="21"/>
                <w:szCs w:val="21"/>
                <w:u w:val="single" w:color="auto"/>
              </w:rPr>
              <w:t xml:space="preserve"> </w:t>
            </w:r>
            <w:r>
              <w:rPr>
                <w:rFonts w:ascii="宋体" w:hAnsi="宋体" w:eastAsia="宋体" w:cs="宋体"/>
                <w:color w:val="auto"/>
                <w:sz w:val="21"/>
                <w:szCs w:val="21"/>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11" w:type="dxa"/>
            <w:vAlign w:val="top"/>
          </w:tcPr>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8" w:lineRule="auto"/>
              <w:rPr>
                <w:rFonts w:ascii="Arial"/>
                <w:color w:val="auto"/>
                <w:sz w:val="21"/>
                <w:szCs w:val="21"/>
              </w:rPr>
            </w:pPr>
          </w:p>
          <w:p>
            <w:pPr>
              <w:spacing w:before="65" w:line="191" w:lineRule="auto"/>
              <w:ind w:left="352" w:leftChars="0"/>
              <w:rPr>
                <w:rFonts w:ascii="宋体" w:hAnsi="宋体" w:eastAsia="宋体" w:cs="宋体"/>
                <w:color w:val="auto"/>
                <w:spacing w:val="7"/>
                <w:sz w:val="21"/>
                <w:szCs w:val="21"/>
              </w:rPr>
            </w:pPr>
            <w:r>
              <w:rPr>
                <w:rFonts w:ascii="宋体" w:hAnsi="宋体" w:eastAsia="宋体" w:cs="宋体"/>
                <w:color w:val="auto"/>
                <w:spacing w:val="6"/>
                <w:sz w:val="21"/>
                <w:szCs w:val="21"/>
              </w:rPr>
              <w:t>7.3.1</w:t>
            </w:r>
          </w:p>
        </w:tc>
        <w:tc>
          <w:tcPr>
            <w:tcW w:w="1881" w:type="dxa"/>
            <w:vAlign w:val="top"/>
          </w:tcPr>
          <w:p>
            <w:pPr>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before="65" w:line="228" w:lineRule="auto"/>
              <w:ind w:left="114" w:leftChars="0"/>
              <w:rPr>
                <w:rFonts w:ascii="宋体" w:hAnsi="宋体" w:eastAsia="宋体" w:cs="宋体"/>
                <w:color w:val="auto"/>
                <w:spacing w:val="-1"/>
                <w:sz w:val="21"/>
                <w:szCs w:val="21"/>
              </w:rPr>
            </w:pPr>
            <w:r>
              <w:rPr>
                <w:rFonts w:ascii="宋体" w:hAnsi="宋体" w:eastAsia="宋体" w:cs="宋体"/>
                <w:color w:val="auto"/>
                <w:spacing w:val="9"/>
                <w:sz w:val="21"/>
                <w:szCs w:val="21"/>
              </w:rPr>
              <w:t>履</w:t>
            </w:r>
            <w:r>
              <w:rPr>
                <w:rFonts w:ascii="宋体" w:hAnsi="宋体" w:eastAsia="宋体" w:cs="宋体"/>
                <w:color w:val="auto"/>
                <w:spacing w:val="7"/>
                <w:sz w:val="21"/>
                <w:szCs w:val="21"/>
              </w:rPr>
              <w:t>约保证金</w:t>
            </w:r>
          </w:p>
        </w:tc>
        <w:tc>
          <w:tcPr>
            <w:tcW w:w="6306" w:type="dxa"/>
            <w:vAlign w:val="top"/>
          </w:tcPr>
          <w:p>
            <w:pPr>
              <w:spacing w:line="391" w:lineRule="auto"/>
              <w:rPr>
                <w:rFonts w:ascii="Arial"/>
                <w:color w:val="auto"/>
                <w:sz w:val="21"/>
                <w:szCs w:val="21"/>
              </w:rPr>
            </w:pPr>
          </w:p>
          <w:p>
            <w:pPr>
              <w:spacing w:before="65" w:line="228" w:lineRule="auto"/>
              <w:ind w:left="133"/>
              <w:rPr>
                <w:rFonts w:ascii="宋体" w:hAnsi="宋体" w:eastAsia="宋体" w:cs="宋体"/>
                <w:color w:val="auto"/>
                <w:sz w:val="21"/>
                <w:szCs w:val="21"/>
              </w:rPr>
            </w:pPr>
            <w:r>
              <w:rPr>
                <w:rFonts w:ascii="宋体" w:hAnsi="宋体" w:eastAsia="宋体" w:cs="宋体"/>
                <w:color w:val="auto"/>
                <w:spacing w:val="14"/>
                <w:sz w:val="21"/>
                <w:szCs w:val="21"/>
              </w:rPr>
              <w:t>□</w:t>
            </w:r>
            <w:r>
              <w:rPr>
                <w:rFonts w:ascii="宋体" w:hAnsi="宋体" w:eastAsia="宋体" w:cs="宋体"/>
                <w:color w:val="auto"/>
                <w:spacing w:val="8"/>
                <w:sz w:val="21"/>
                <w:szCs w:val="21"/>
              </w:rPr>
              <w:t>是  履约保证金的形式：现金、工程保险保函或银行保函。</w:t>
            </w:r>
          </w:p>
          <w:p>
            <w:pPr>
              <w:spacing w:before="160" w:line="228" w:lineRule="auto"/>
              <w:ind w:left="115"/>
              <w:rPr>
                <w:rFonts w:ascii="宋体" w:hAnsi="宋体" w:eastAsia="宋体" w:cs="宋体"/>
                <w:color w:val="auto"/>
                <w:sz w:val="21"/>
                <w:szCs w:val="21"/>
              </w:rPr>
            </w:pPr>
            <w:r>
              <w:rPr>
                <w:rFonts w:ascii="宋体" w:hAnsi="宋体" w:eastAsia="宋体" w:cs="宋体"/>
                <w:color w:val="auto"/>
                <w:spacing w:val="8"/>
                <w:sz w:val="21"/>
                <w:szCs w:val="21"/>
              </w:rPr>
              <w:t>履约</w:t>
            </w:r>
            <w:r>
              <w:rPr>
                <w:rFonts w:ascii="宋体" w:hAnsi="宋体" w:eastAsia="宋体" w:cs="宋体"/>
                <w:color w:val="auto"/>
                <w:spacing w:val="4"/>
                <w:sz w:val="21"/>
                <w:szCs w:val="21"/>
              </w:rPr>
              <w:t xml:space="preserve">保证金的金额： </w:t>
            </w:r>
            <w:r>
              <w:rPr>
                <w:rFonts w:ascii="宋体" w:hAnsi="宋体" w:eastAsia="宋体" w:cs="宋体"/>
                <w:color w:val="auto"/>
                <w:spacing w:val="4"/>
                <w:sz w:val="21"/>
                <w:szCs w:val="21"/>
                <w:u w:val="single" w:color="auto"/>
              </w:rPr>
              <w:t>中标合同金额的 %。</w:t>
            </w:r>
          </w:p>
          <w:p>
            <w:pPr>
              <w:spacing w:before="162" w:line="377" w:lineRule="auto"/>
              <w:ind w:left="112" w:right="108" w:firstLine="1"/>
              <w:rPr>
                <w:rFonts w:ascii="宋体" w:hAnsi="宋体" w:eastAsia="宋体" w:cs="宋体"/>
                <w:color w:val="auto"/>
                <w:sz w:val="21"/>
                <w:szCs w:val="21"/>
              </w:rPr>
            </w:pPr>
            <w:r>
              <w:rPr>
                <w:rFonts w:ascii="宋体" w:hAnsi="宋体" w:eastAsia="宋体" w:cs="宋体"/>
                <w:color w:val="auto"/>
                <w:spacing w:val="10"/>
                <w:sz w:val="21"/>
                <w:szCs w:val="21"/>
              </w:rPr>
              <w:t>投标人</w:t>
            </w:r>
            <w:r>
              <w:rPr>
                <w:rFonts w:ascii="宋体" w:hAnsi="宋体" w:eastAsia="宋体" w:cs="宋体"/>
                <w:color w:val="auto"/>
                <w:spacing w:val="8"/>
                <w:sz w:val="21"/>
                <w:szCs w:val="21"/>
              </w:rPr>
              <w:t>在</w:t>
            </w:r>
            <w:r>
              <w:rPr>
                <w:rFonts w:ascii="宋体" w:hAnsi="宋体" w:eastAsia="宋体" w:cs="宋体"/>
                <w:color w:val="auto"/>
                <w:spacing w:val="5"/>
                <w:sz w:val="21"/>
                <w:szCs w:val="21"/>
              </w:rPr>
              <w:t xml:space="preserve">收到中标通知书后，须在 </w:t>
            </w:r>
            <w:r>
              <w:rPr>
                <w:rFonts w:ascii="宋体" w:hAnsi="宋体" w:eastAsia="宋体" w:cs="宋体"/>
                <w:color w:val="auto"/>
                <w:spacing w:val="5"/>
                <w:sz w:val="21"/>
                <w:szCs w:val="21"/>
                <w:u w:val="single" w:color="auto"/>
              </w:rPr>
              <w:t xml:space="preserve">30 </w:t>
            </w:r>
            <w:r>
              <w:rPr>
                <w:rFonts w:ascii="宋体" w:hAnsi="宋体" w:eastAsia="宋体" w:cs="宋体"/>
                <w:color w:val="auto"/>
                <w:spacing w:val="5"/>
                <w:sz w:val="21"/>
                <w:szCs w:val="21"/>
              </w:rPr>
              <w:t xml:space="preserve"> 日内向</w:t>
            </w:r>
            <w:r>
              <w:rPr>
                <w:rFonts w:hint="eastAsia" w:ascii="宋体" w:hAnsi="宋体" w:eastAsia="宋体" w:cs="宋体"/>
                <w:color w:val="auto"/>
                <w:spacing w:val="5"/>
                <w:sz w:val="21"/>
                <w:szCs w:val="21"/>
                <w:lang w:eastAsia="zh-CN"/>
              </w:rPr>
              <w:t>招标人</w:t>
            </w:r>
            <w:r>
              <w:rPr>
                <w:rFonts w:ascii="宋体" w:hAnsi="宋体" w:eastAsia="宋体" w:cs="宋体"/>
                <w:color w:val="auto"/>
                <w:spacing w:val="5"/>
                <w:sz w:val="21"/>
                <w:szCs w:val="21"/>
              </w:rPr>
              <w:t>足额提交履约</w:t>
            </w:r>
            <w:r>
              <w:rPr>
                <w:rFonts w:ascii="宋体" w:hAnsi="宋体" w:eastAsia="宋体" w:cs="宋体"/>
                <w:color w:val="auto"/>
                <w:sz w:val="21"/>
                <w:szCs w:val="21"/>
              </w:rPr>
              <w:t xml:space="preserve"> </w:t>
            </w:r>
            <w:r>
              <w:rPr>
                <w:rFonts w:ascii="宋体" w:hAnsi="宋体" w:eastAsia="宋体" w:cs="宋体"/>
                <w:color w:val="auto"/>
                <w:spacing w:val="9"/>
                <w:sz w:val="21"/>
                <w:szCs w:val="21"/>
              </w:rPr>
              <w:t>保证金，否则</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可以取消其中标资格</w:t>
            </w:r>
            <w:r>
              <w:rPr>
                <w:rFonts w:ascii="宋体" w:hAnsi="宋体" w:eastAsia="宋体" w:cs="宋体"/>
                <w:color w:val="auto"/>
                <w:spacing w:val="6"/>
                <w:sz w:val="21"/>
                <w:szCs w:val="21"/>
              </w:rPr>
              <w:t>。</w:t>
            </w:r>
          </w:p>
          <w:p>
            <w:pPr>
              <w:spacing w:line="228" w:lineRule="auto"/>
              <w:ind w:left="120" w:leftChars="0"/>
              <w:rPr>
                <w:rFonts w:hint="eastAsia" w:ascii="MS Gothic" w:hAnsi="MS Gothic" w:eastAsia="宋体" w:cs="MS Gothic"/>
                <w:color w:val="auto"/>
                <w:spacing w:val="12"/>
                <w:sz w:val="21"/>
                <w:szCs w:val="21"/>
                <w:lang w:eastAsia="zh-CN"/>
              </w:rPr>
            </w:pPr>
            <w:r>
              <w:rPr>
                <w:rFonts w:ascii="MS Gothic" w:hAnsi="MS Gothic" w:eastAsia="MS Gothic" w:cs="MS Gothic"/>
                <w:color w:val="auto"/>
                <w:spacing w:val="2"/>
                <w:sz w:val="21"/>
                <w:szCs w:val="21"/>
              </w:rPr>
              <w:t>☑</w:t>
            </w:r>
            <w:r>
              <w:rPr>
                <w:rFonts w:ascii="宋体" w:hAnsi="宋体" w:eastAsia="宋体" w:cs="宋体"/>
                <w:color w:val="auto"/>
                <w:spacing w:val="1"/>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9398" w:type="dxa"/>
            <w:gridSpan w:val="3"/>
            <w:vAlign w:val="top"/>
          </w:tcPr>
          <w:p>
            <w:pPr>
              <w:spacing w:before="32" w:line="228" w:lineRule="auto"/>
              <w:ind w:left="130" w:leftChars="0"/>
              <w:rPr>
                <w:rFonts w:ascii="MS Gothic" w:hAnsi="MS Gothic" w:eastAsia="MS Gothic" w:cs="MS Gothic"/>
                <w:color w:val="auto"/>
                <w:spacing w:val="2"/>
                <w:sz w:val="21"/>
                <w:szCs w:val="21"/>
              </w:rPr>
            </w:pPr>
            <w:r>
              <w:rPr>
                <w:rFonts w:ascii="宋体" w:hAnsi="宋体" w:eastAsia="宋体" w:cs="宋体"/>
                <w:color w:val="auto"/>
                <w:spacing w:val="12"/>
                <w:sz w:val="21"/>
                <w:szCs w:val="21"/>
              </w:rPr>
              <w:t>1</w:t>
            </w:r>
            <w:r>
              <w:rPr>
                <w:rFonts w:ascii="宋体" w:hAnsi="宋体" w:eastAsia="宋体" w:cs="宋体"/>
                <w:color w:val="auto"/>
                <w:spacing w:val="7"/>
                <w:sz w:val="21"/>
                <w:szCs w:val="21"/>
              </w:rPr>
              <w:t>0</w:t>
            </w:r>
            <w:r>
              <w:rPr>
                <w:rFonts w:ascii="宋体" w:hAnsi="宋体" w:eastAsia="宋体" w:cs="宋体"/>
                <w:color w:val="auto"/>
                <w:spacing w:val="6"/>
                <w:sz w:val="21"/>
                <w:szCs w:val="21"/>
              </w:rPr>
              <w:t>. 需要补充的其他内容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9398" w:type="dxa"/>
            <w:gridSpan w:val="3"/>
            <w:vAlign w:val="top"/>
          </w:tcPr>
          <w:p>
            <w:pPr>
              <w:spacing w:before="32" w:line="228" w:lineRule="auto"/>
              <w:ind w:left="130" w:leftChars="0"/>
              <w:rPr>
                <w:rFonts w:ascii="MS Gothic" w:hAnsi="MS Gothic" w:eastAsia="MS Gothic" w:cs="MS Gothic"/>
                <w:color w:val="auto"/>
                <w:spacing w:val="2"/>
                <w:sz w:val="21"/>
                <w:szCs w:val="21"/>
              </w:rPr>
            </w:pPr>
            <w:r>
              <w:rPr>
                <w:rFonts w:ascii="宋体" w:hAnsi="宋体" w:eastAsia="宋体" w:cs="宋体"/>
                <w:color w:val="auto"/>
                <w:spacing w:val="7"/>
                <w:sz w:val="21"/>
                <w:szCs w:val="21"/>
              </w:rPr>
              <w:t>1</w:t>
            </w:r>
            <w:r>
              <w:rPr>
                <w:rFonts w:ascii="宋体" w:hAnsi="宋体" w:eastAsia="宋体" w:cs="宋体"/>
                <w:color w:val="auto"/>
                <w:spacing w:val="4"/>
                <w:sz w:val="21"/>
                <w:szCs w:val="21"/>
              </w:rPr>
              <w:t>0.1 词语定义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1211" w:type="dxa"/>
            <w:vAlign w:val="top"/>
          </w:tcPr>
          <w:p>
            <w:pPr>
              <w:spacing w:line="253" w:lineRule="auto"/>
              <w:rPr>
                <w:rFonts w:ascii="Arial"/>
                <w:color w:val="auto"/>
                <w:sz w:val="21"/>
                <w:szCs w:val="21"/>
              </w:rPr>
            </w:pPr>
          </w:p>
          <w:p>
            <w:pPr>
              <w:spacing w:line="253" w:lineRule="auto"/>
              <w:rPr>
                <w:rFonts w:ascii="Arial"/>
                <w:color w:val="auto"/>
                <w:sz w:val="21"/>
                <w:szCs w:val="21"/>
              </w:rPr>
            </w:pPr>
          </w:p>
          <w:p>
            <w:pPr>
              <w:spacing w:line="254" w:lineRule="auto"/>
              <w:rPr>
                <w:rFonts w:ascii="Arial"/>
                <w:color w:val="auto"/>
                <w:sz w:val="21"/>
                <w:szCs w:val="21"/>
              </w:rPr>
            </w:pPr>
          </w:p>
          <w:p>
            <w:pPr>
              <w:spacing w:line="254" w:lineRule="auto"/>
              <w:rPr>
                <w:rFonts w:ascii="Arial"/>
                <w:color w:val="auto"/>
                <w:sz w:val="21"/>
                <w:szCs w:val="21"/>
              </w:rPr>
            </w:pPr>
          </w:p>
          <w:p>
            <w:pPr>
              <w:spacing w:before="65" w:line="191" w:lineRule="auto"/>
              <w:ind w:left="130" w:leftChars="0"/>
              <w:rPr>
                <w:rFonts w:ascii="宋体" w:hAnsi="宋体" w:eastAsia="宋体" w:cs="宋体"/>
                <w:color w:val="auto"/>
                <w:spacing w:val="6"/>
                <w:sz w:val="21"/>
                <w:szCs w:val="21"/>
              </w:rPr>
            </w:pPr>
            <w:r>
              <w:rPr>
                <w:rFonts w:ascii="宋体" w:hAnsi="宋体" w:eastAsia="宋体" w:cs="宋体"/>
                <w:color w:val="auto"/>
                <w:spacing w:val="5"/>
                <w:sz w:val="21"/>
                <w:szCs w:val="21"/>
              </w:rPr>
              <w:t>1</w:t>
            </w:r>
            <w:r>
              <w:rPr>
                <w:rFonts w:ascii="宋体" w:hAnsi="宋体" w:eastAsia="宋体" w:cs="宋体"/>
                <w:color w:val="auto"/>
                <w:spacing w:val="4"/>
                <w:sz w:val="21"/>
                <w:szCs w:val="21"/>
              </w:rPr>
              <w:t>0.1.1</w:t>
            </w:r>
          </w:p>
        </w:tc>
        <w:tc>
          <w:tcPr>
            <w:tcW w:w="1881" w:type="dxa"/>
            <w:vAlign w:val="top"/>
          </w:tcPr>
          <w:p>
            <w:pPr>
              <w:spacing w:line="259" w:lineRule="auto"/>
              <w:rPr>
                <w:rFonts w:ascii="Arial"/>
                <w:color w:val="auto"/>
                <w:sz w:val="21"/>
                <w:szCs w:val="21"/>
              </w:rPr>
            </w:pPr>
          </w:p>
          <w:p>
            <w:pPr>
              <w:spacing w:line="260" w:lineRule="auto"/>
              <w:rPr>
                <w:rFonts w:ascii="Arial"/>
                <w:color w:val="auto"/>
                <w:sz w:val="21"/>
                <w:szCs w:val="21"/>
              </w:rPr>
            </w:pPr>
          </w:p>
          <w:p>
            <w:pPr>
              <w:spacing w:line="260" w:lineRule="auto"/>
              <w:rPr>
                <w:rFonts w:ascii="Arial"/>
                <w:color w:val="auto"/>
                <w:sz w:val="21"/>
                <w:szCs w:val="21"/>
              </w:rPr>
            </w:pPr>
          </w:p>
          <w:p>
            <w:pPr>
              <w:spacing w:before="65" w:line="385" w:lineRule="auto"/>
              <w:ind w:left="111" w:leftChars="0" w:right="107" w:rightChars="0"/>
              <w:rPr>
                <w:rFonts w:ascii="宋体" w:hAnsi="宋体" w:eastAsia="宋体" w:cs="宋体"/>
                <w:color w:val="auto"/>
                <w:spacing w:val="9"/>
                <w:sz w:val="21"/>
                <w:szCs w:val="21"/>
              </w:rPr>
            </w:pPr>
            <w:r>
              <w:rPr>
                <w:rFonts w:ascii="宋体" w:hAnsi="宋体" w:eastAsia="宋体" w:cs="宋体"/>
                <w:color w:val="auto"/>
                <w:spacing w:val="9"/>
                <w:sz w:val="21"/>
                <w:szCs w:val="21"/>
              </w:rPr>
              <w:t>类</w:t>
            </w:r>
            <w:r>
              <w:rPr>
                <w:rFonts w:ascii="宋体" w:hAnsi="宋体" w:eastAsia="宋体" w:cs="宋体"/>
                <w:color w:val="auto"/>
                <w:spacing w:val="6"/>
                <w:sz w:val="21"/>
                <w:szCs w:val="21"/>
              </w:rPr>
              <w:t>似项目业绩(如</w:t>
            </w:r>
            <w:r>
              <w:rPr>
                <w:rFonts w:ascii="宋体" w:hAnsi="宋体" w:eastAsia="宋体" w:cs="宋体"/>
                <w:color w:val="auto"/>
                <w:sz w:val="21"/>
                <w:szCs w:val="21"/>
              </w:rPr>
              <w:t>有)</w:t>
            </w:r>
          </w:p>
        </w:tc>
        <w:tc>
          <w:tcPr>
            <w:tcW w:w="6306" w:type="dxa"/>
            <w:vAlign w:val="top"/>
          </w:tcPr>
          <w:p>
            <w:pPr>
              <w:spacing w:before="31" w:line="377" w:lineRule="auto"/>
              <w:ind w:left="111" w:leftChars="0" w:right="108" w:rightChars="0"/>
              <w:rPr>
                <w:rFonts w:ascii="MS Gothic" w:hAnsi="MS Gothic" w:eastAsia="MS Gothic" w:cs="MS Gothic"/>
                <w:color w:val="auto"/>
                <w:spacing w:val="2"/>
                <w:sz w:val="21"/>
                <w:szCs w:val="21"/>
              </w:rPr>
            </w:pPr>
            <w:r>
              <w:rPr>
                <w:rFonts w:ascii="宋体" w:hAnsi="宋体" w:eastAsia="宋体" w:cs="宋体"/>
                <w:color w:val="auto"/>
                <w:spacing w:val="17"/>
                <w:sz w:val="21"/>
                <w:szCs w:val="21"/>
              </w:rPr>
              <w:t>类</w:t>
            </w:r>
            <w:r>
              <w:rPr>
                <w:rFonts w:ascii="宋体" w:hAnsi="宋体" w:eastAsia="宋体" w:cs="宋体"/>
                <w:color w:val="auto"/>
                <w:spacing w:val="9"/>
                <w:sz w:val="21"/>
                <w:szCs w:val="21"/>
              </w:rPr>
              <w:t>似项目是指：</w:t>
            </w:r>
            <w:r>
              <w:rPr>
                <w:rFonts w:hint="eastAsia" w:ascii="宋体" w:hAnsi="宋体" w:eastAsia="宋体" w:cs="宋体"/>
                <w:color w:val="auto"/>
                <w:spacing w:val="9"/>
                <w:sz w:val="21"/>
                <w:szCs w:val="21"/>
              </w:rPr>
              <w:t>企业2020年以来承建或完成相关工程项目，需提供中标通知书扫描件或合同协议书扫描件，或者提供验收单扫描件</w:t>
            </w:r>
            <w:r>
              <w:rPr>
                <w:rFonts w:ascii="宋体" w:hAnsi="宋体" w:eastAsia="宋体" w:cs="宋体"/>
                <w:color w:val="auto"/>
                <w:spacing w:val="9"/>
                <w:sz w:val="21"/>
                <w:szCs w:val="21"/>
              </w:rPr>
              <w:t>，否则不予认可)；</w:t>
            </w:r>
            <w:r>
              <w:rPr>
                <w:rFonts w:ascii="宋体" w:hAnsi="宋体" w:eastAsia="宋体" w:cs="宋体"/>
                <w:color w:val="auto"/>
                <w:spacing w:val="9"/>
                <w:sz w:val="21"/>
                <w:szCs w:val="21"/>
                <w14:textOutline w14:w="3795" w14:cap="sq" w14:cmpd="sng">
                  <w14:solidFill>
                    <w14:srgbClr w14:val="000000"/>
                  </w14:solidFill>
                  <w14:prstDash w14:val="solid"/>
                  <w14:bevel/>
                </w14:textOutline>
              </w:rPr>
              <w:t>注：投标人</w:t>
            </w:r>
            <w:r>
              <w:rPr>
                <w:rFonts w:ascii="宋体" w:hAnsi="宋体" w:eastAsia="宋体" w:cs="宋体"/>
                <w:color w:val="auto"/>
                <w:spacing w:val="18"/>
                <w:sz w:val="21"/>
                <w:szCs w:val="21"/>
                <w14:textOutline w14:w="3795" w14:cap="sq" w14:cmpd="sng">
                  <w14:solidFill>
                    <w14:srgbClr w14:val="000000"/>
                  </w14:solidFill>
                  <w14:prstDash w14:val="solid"/>
                  <w14:bevel/>
                </w14:textOutline>
              </w:rPr>
              <w:t>不</w:t>
            </w:r>
            <w:r>
              <w:rPr>
                <w:rFonts w:ascii="宋体" w:hAnsi="宋体" w:eastAsia="宋体" w:cs="宋体"/>
                <w:color w:val="auto"/>
                <w:spacing w:val="17"/>
                <w:sz w:val="21"/>
                <w:szCs w:val="21"/>
                <w14:textOutline w14:w="3795" w14:cap="sq" w14:cmpd="sng">
                  <w14:solidFill>
                    <w14:srgbClr w14:val="000000"/>
                  </w14:solidFill>
                  <w14:prstDash w14:val="solid"/>
                  <w14:bevel/>
                </w14:textOutline>
              </w:rPr>
              <w:t>能将与其有隶属或组织关系的母公司和子公司的业绩作为自己</w:t>
            </w:r>
            <w:r>
              <w:rPr>
                <w:rFonts w:ascii="宋体" w:hAnsi="宋体" w:eastAsia="宋体" w:cs="宋体"/>
                <w:color w:val="auto"/>
                <w:spacing w:val="18"/>
                <w:sz w:val="21"/>
                <w:szCs w:val="21"/>
                <w14:textOutline w14:w="3795" w14:cap="sq" w14:cmpd="sng">
                  <w14:solidFill>
                    <w14:srgbClr w14:val="000000"/>
                  </w14:solidFill>
                  <w14:prstDash w14:val="solid"/>
                  <w14:bevel/>
                </w14:textOutline>
              </w:rPr>
              <w:t>的业</w:t>
            </w:r>
            <w:r>
              <w:rPr>
                <w:rFonts w:ascii="宋体" w:hAnsi="宋体" w:eastAsia="宋体" w:cs="宋体"/>
                <w:color w:val="auto"/>
                <w:spacing w:val="9"/>
                <w:sz w:val="21"/>
                <w:szCs w:val="21"/>
                <w14:textOutline w14:w="3795" w14:cap="sq" w14:cmpd="sng">
                  <w14:solidFill>
                    <w14:srgbClr w14:val="000000"/>
                  </w14:solidFill>
                  <w14:prstDash w14:val="solid"/>
                  <w14:bevel/>
                </w14:textOutline>
              </w:rPr>
              <w:t>绩，控股公司不能将其子公司的业绩作为自己的业绩，如属企</w:t>
            </w:r>
            <w:r>
              <w:rPr>
                <w:rFonts w:ascii="宋体" w:hAnsi="宋体" w:eastAsia="宋体" w:cs="宋体"/>
                <w:color w:val="auto"/>
                <w:spacing w:val="18"/>
                <w:sz w:val="21"/>
                <w:szCs w:val="21"/>
                <w14:textOutline w14:w="3795" w14:cap="sq" w14:cmpd="sng">
                  <w14:solidFill>
                    <w14:srgbClr w14:val="000000"/>
                  </w14:solidFill>
                  <w14:prstDash w14:val="solid"/>
                  <w14:bevel/>
                </w14:textOutline>
              </w:rPr>
              <w:t>业</w:t>
            </w:r>
            <w:r>
              <w:rPr>
                <w:rFonts w:ascii="宋体" w:hAnsi="宋体" w:eastAsia="宋体" w:cs="宋体"/>
                <w:color w:val="auto"/>
                <w:spacing w:val="13"/>
                <w:sz w:val="21"/>
                <w:szCs w:val="21"/>
                <w14:textOutline w14:w="3795" w14:cap="sq" w14:cmpd="sng">
                  <w14:solidFill>
                    <w14:srgbClr w14:val="000000"/>
                  </w14:solidFill>
                  <w14:prstDash w14:val="solid"/>
                  <w14:bevel/>
                </w14:textOutline>
              </w:rPr>
              <w:t>改</w:t>
            </w:r>
            <w:r>
              <w:rPr>
                <w:rFonts w:ascii="宋体" w:hAnsi="宋体" w:eastAsia="宋体" w:cs="宋体"/>
                <w:color w:val="auto"/>
                <w:spacing w:val="9"/>
                <w:sz w:val="21"/>
                <w:szCs w:val="21"/>
                <w14:textOutline w14:w="3795" w14:cap="sq" w14:cmpd="sng">
                  <w14:solidFill>
                    <w14:srgbClr w14:val="000000"/>
                  </w14:solidFill>
                  <w14:prstDash w14:val="solid"/>
                  <w14:bevel/>
                </w14:textOutline>
              </w:rPr>
              <w:t>制、企业更名的应提供有关证明</w:t>
            </w:r>
            <w:r>
              <w:rPr>
                <w:rFonts w:hint="eastAsia" w:ascii="宋体" w:hAnsi="宋体" w:eastAsia="宋体" w:cs="宋体"/>
                <w:color w:val="auto"/>
                <w:spacing w:val="9"/>
                <w:sz w:val="21"/>
                <w:szCs w:val="21"/>
                <w:lang w:val="en-US" w:eastAsia="zh-CN"/>
                <w14:textOutline w14:w="3795" w14:cap="sq" w14:cmpd="sng">
                  <w14:solidFill>
                    <w14:srgbClr w14:val="000000"/>
                  </w14:solidFill>
                  <w14:prstDash w14:val="solid"/>
                  <w14:bevel/>
                </w14:textOutline>
              </w:rPr>
              <w:t>材料</w:t>
            </w:r>
          </w:p>
        </w:tc>
      </w:tr>
    </w:tbl>
    <w:p>
      <w:pPr>
        <w:spacing w:line="91" w:lineRule="auto"/>
        <w:rPr>
          <w:rFonts w:ascii="Arial"/>
          <w:color w:val="auto"/>
          <w:sz w:val="21"/>
          <w:szCs w:val="21"/>
        </w:rPr>
      </w:pPr>
    </w:p>
    <w:p>
      <w:pPr>
        <w:spacing w:line="91" w:lineRule="auto"/>
        <w:rPr>
          <w:rFonts w:ascii="Arial"/>
          <w:color w:val="auto"/>
          <w:sz w:val="21"/>
          <w:szCs w:val="21"/>
        </w:rPr>
      </w:pPr>
    </w:p>
    <w:tbl>
      <w:tblPr>
        <w:tblStyle w:val="16"/>
        <w:tblpPr w:leftFromText="180" w:rightFromText="180" w:vertAnchor="text" w:horzAnchor="page" w:tblpX="1271" w:tblpY="387"/>
        <w:tblOverlap w:val="never"/>
        <w:tblW w:w="93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1"/>
        <w:gridCol w:w="11"/>
        <w:gridCol w:w="1870"/>
        <w:gridCol w:w="8"/>
        <w:gridCol w:w="6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1211" w:type="dxa"/>
            <w:vAlign w:val="top"/>
          </w:tcPr>
          <w:p>
            <w:pPr>
              <w:spacing w:before="269" w:line="191" w:lineRule="auto"/>
              <w:ind w:left="130"/>
              <w:rPr>
                <w:rFonts w:ascii="宋体" w:hAnsi="宋体" w:eastAsia="宋体" w:cs="宋体"/>
                <w:color w:val="auto"/>
                <w:sz w:val="21"/>
                <w:szCs w:val="21"/>
              </w:rPr>
            </w:pPr>
            <w:r>
              <w:rPr>
                <w:rFonts w:ascii="宋体" w:hAnsi="宋体" w:eastAsia="宋体" w:cs="宋体"/>
                <w:color w:val="auto"/>
                <w:spacing w:val="2"/>
                <w:sz w:val="21"/>
                <w:szCs w:val="21"/>
              </w:rPr>
              <w:t>10.1.2</w:t>
            </w:r>
          </w:p>
        </w:tc>
        <w:tc>
          <w:tcPr>
            <w:tcW w:w="1881" w:type="dxa"/>
            <w:gridSpan w:val="2"/>
            <w:vAlign w:val="top"/>
          </w:tcPr>
          <w:p>
            <w:pPr>
              <w:spacing w:before="237" w:line="228" w:lineRule="auto"/>
              <w:ind w:left="114"/>
              <w:rPr>
                <w:rFonts w:ascii="宋体" w:hAnsi="宋体" w:eastAsia="宋体" w:cs="宋体"/>
                <w:color w:val="auto"/>
                <w:sz w:val="21"/>
                <w:szCs w:val="21"/>
              </w:rPr>
            </w:pPr>
            <w:r>
              <w:rPr>
                <w:rFonts w:ascii="宋体" w:hAnsi="宋体" w:eastAsia="宋体" w:cs="宋体"/>
                <w:color w:val="auto"/>
                <w:spacing w:val="11"/>
                <w:sz w:val="21"/>
                <w:szCs w:val="21"/>
              </w:rPr>
              <w:t>不</w:t>
            </w:r>
            <w:r>
              <w:rPr>
                <w:rFonts w:ascii="宋体" w:hAnsi="宋体" w:eastAsia="宋体" w:cs="宋体"/>
                <w:color w:val="auto"/>
                <w:spacing w:val="7"/>
                <w:sz w:val="21"/>
                <w:szCs w:val="21"/>
              </w:rPr>
              <w:t>良行为记录</w:t>
            </w:r>
          </w:p>
        </w:tc>
        <w:tc>
          <w:tcPr>
            <w:tcW w:w="6306" w:type="dxa"/>
            <w:gridSpan w:val="2"/>
            <w:vAlign w:val="top"/>
          </w:tcPr>
          <w:p>
            <w:pPr>
              <w:spacing w:before="33" w:line="408" w:lineRule="exact"/>
              <w:ind w:left="115"/>
              <w:rPr>
                <w:rFonts w:ascii="宋体" w:hAnsi="宋体" w:eastAsia="宋体" w:cs="宋体"/>
                <w:color w:val="auto"/>
                <w:sz w:val="21"/>
                <w:szCs w:val="21"/>
              </w:rPr>
            </w:pPr>
            <w:r>
              <w:rPr>
                <w:rFonts w:hint="eastAsia" w:ascii="宋体" w:hAnsi="宋体" w:eastAsia="宋体" w:cs="宋体"/>
                <w:color w:val="auto"/>
                <w:sz w:val="21"/>
                <w:szCs w:val="21"/>
              </w:rPr>
              <w:t>不良行为记录是指：被责令停业，投标资格被取消，财产被接管、冻结，破产状态。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398" w:type="dxa"/>
            <w:gridSpan w:val="5"/>
            <w:vAlign w:val="top"/>
          </w:tcPr>
          <w:p>
            <w:pPr>
              <w:spacing w:before="34" w:line="226" w:lineRule="auto"/>
              <w:ind w:left="130"/>
              <w:rPr>
                <w:rFonts w:ascii="宋体" w:hAnsi="宋体" w:eastAsia="宋体" w:cs="宋体"/>
                <w:color w:val="auto"/>
                <w:sz w:val="21"/>
                <w:szCs w:val="21"/>
              </w:rPr>
            </w:pPr>
            <w:r>
              <w:rPr>
                <w:rFonts w:ascii="宋体" w:hAnsi="宋体" w:eastAsia="宋体" w:cs="宋体"/>
                <w:color w:val="auto"/>
                <w:spacing w:val="8"/>
                <w:sz w:val="21"/>
                <w:szCs w:val="21"/>
              </w:rPr>
              <w:t>1</w:t>
            </w:r>
            <w:r>
              <w:rPr>
                <w:rFonts w:ascii="宋体" w:hAnsi="宋体" w:eastAsia="宋体" w:cs="宋体"/>
                <w:color w:val="auto"/>
                <w:spacing w:val="6"/>
                <w:sz w:val="21"/>
                <w:szCs w:val="21"/>
              </w:rPr>
              <w:t>0.2 招标控制价 (采购预算价)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9" w:hRule="atLeast"/>
        </w:trPr>
        <w:tc>
          <w:tcPr>
            <w:tcW w:w="1211" w:type="dxa"/>
            <w:vAlign w:val="top"/>
          </w:tcPr>
          <w:p>
            <w:pPr>
              <w:rPr>
                <w:rFonts w:ascii="Arial"/>
                <w:color w:val="auto"/>
                <w:sz w:val="21"/>
                <w:szCs w:val="21"/>
              </w:rPr>
            </w:pPr>
          </w:p>
        </w:tc>
        <w:tc>
          <w:tcPr>
            <w:tcW w:w="1881" w:type="dxa"/>
            <w:gridSpan w:val="2"/>
            <w:vAlign w:val="top"/>
          </w:tcPr>
          <w:p>
            <w:pPr>
              <w:spacing w:line="264" w:lineRule="auto"/>
              <w:rPr>
                <w:rFonts w:ascii="Arial"/>
                <w:color w:val="auto"/>
                <w:sz w:val="21"/>
                <w:szCs w:val="21"/>
              </w:rPr>
            </w:pPr>
          </w:p>
          <w:p>
            <w:pPr>
              <w:spacing w:line="265" w:lineRule="auto"/>
              <w:rPr>
                <w:rFonts w:ascii="Arial"/>
                <w:color w:val="auto"/>
                <w:sz w:val="21"/>
                <w:szCs w:val="21"/>
              </w:rPr>
            </w:pPr>
          </w:p>
          <w:p>
            <w:pPr>
              <w:spacing w:before="65" w:line="384" w:lineRule="auto"/>
              <w:ind w:left="112" w:right="109"/>
              <w:rPr>
                <w:rFonts w:ascii="宋体" w:hAnsi="宋体" w:eastAsia="宋体" w:cs="宋体"/>
                <w:color w:val="auto"/>
                <w:sz w:val="21"/>
                <w:szCs w:val="21"/>
              </w:rPr>
            </w:pPr>
            <w:r>
              <w:rPr>
                <w:rFonts w:ascii="宋体" w:hAnsi="宋体" w:eastAsia="宋体" w:cs="宋体"/>
                <w:color w:val="auto"/>
                <w:spacing w:val="6"/>
                <w:sz w:val="21"/>
                <w:szCs w:val="21"/>
              </w:rPr>
              <w:t>招标控制价 (采购</w:t>
            </w:r>
            <w:r>
              <w:rPr>
                <w:rFonts w:ascii="宋体" w:hAnsi="宋体" w:eastAsia="宋体" w:cs="宋体"/>
                <w:color w:val="auto"/>
                <w:sz w:val="21"/>
                <w:szCs w:val="21"/>
              </w:rPr>
              <w:t xml:space="preserve"> </w:t>
            </w:r>
            <w:r>
              <w:rPr>
                <w:rFonts w:ascii="宋体" w:hAnsi="宋体" w:eastAsia="宋体" w:cs="宋体"/>
                <w:color w:val="auto"/>
                <w:spacing w:val="7"/>
                <w:sz w:val="21"/>
                <w:szCs w:val="21"/>
              </w:rPr>
              <w:t>预</w:t>
            </w:r>
            <w:r>
              <w:rPr>
                <w:rFonts w:ascii="宋体" w:hAnsi="宋体" w:eastAsia="宋体" w:cs="宋体"/>
                <w:color w:val="auto"/>
                <w:spacing w:val="4"/>
                <w:sz w:val="21"/>
                <w:szCs w:val="21"/>
              </w:rPr>
              <w:t>算价)</w:t>
            </w:r>
          </w:p>
        </w:tc>
        <w:tc>
          <w:tcPr>
            <w:tcW w:w="6306" w:type="dxa"/>
            <w:gridSpan w:val="2"/>
            <w:vAlign w:val="top"/>
          </w:tcPr>
          <w:p>
            <w:pPr>
              <w:spacing w:before="190" w:line="226" w:lineRule="auto"/>
              <w:ind w:left="163"/>
              <w:rPr>
                <w:rFonts w:ascii="宋体" w:hAnsi="宋体" w:eastAsia="宋体" w:cs="宋体"/>
                <w:color w:val="auto"/>
                <w:sz w:val="21"/>
                <w:szCs w:val="21"/>
              </w:rPr>
            </w:pPr>
            <w:r>
              <w:rPr>
                <w:rFonts w:ascii="宋体" w:hAnsi="宋体" w:eastAsia="宋体" w:cs="宋体"/>
                <w:color w:val="auto"/>
                <w:spacing w:val="8"/>
                <w:sz w:val="21"/>
                <w:szCs w:val="21"/>
              </w:rPr>
              <w:t>√设</w:t>
            </w:r>
            <w:r>
              <w:rPr>
                <w:rFonts w:ascii="宋体" w:hAnsi="宋体" w:eastAsia="宋体" w:cs="宋体"/>
                <w:color w:val="auto"/>
                <w:spacing w:val="5"/>
                <w:sz w:val="21"/>
                <w:szCs w:val="21"/>
              </w:rPr>
              <w:t>招</w:t>
            </w:r>
            <w:r>
              <w:rPr>
                <w:rFonts w:ascii="宋体" w:hAnsi="宋体" w:eastAsia="宋体" w:cs="宋体"/>
                <w:color w:val="auto"/>
                <w:spacing w:val="4"/>
                <w:sz w:val="21"/>
                <w:szCs w:val="21"/>
              </w:rPr>
              <w:t>标控制价 (采购预算价)</w:t>
            </w:r>
          </w:p>
          <w:p>
            <w:pPr>
              <w:spacing w:before="162" w:line="377" w:lineRule="auto"/>
              <w:ind w:left="130" w:right="108" w:hanging="18"/>
              <w:rPr>
                <w:rFonts w:ascii="宋体" w:hAnsi="宋体" w:eastAsia="宋体" w:cs="宋体"/>
                <w:color w:val="auto"/>
                <w:sz w:val="21"/>
                <w:szCs w:val="21"/>
              </w:rPr>
            </w:pPr>
            <w:r>
              <w:rPr>
                <w:rFonts w:ascii="宋体" w:hAnsi="宋体" w:eastAsia="宋体" w:cs="宋体"/>
                <w:color w:val="auto"/>
                <w:spacing w:val="14"/>
                <w:sz w:val="21"/>
                <w:szCs w:val="21"/>
                <w14:textOutline w14:w="3795" w14:cap="sq" w14:cmpd="sng">
                  <w14:solidFill>
                    <w14:srgbClr w14:val="000000"/>
                  </w14:solidFill>
                  <w14:prstDash w14:val="solid"/>
                  <w14:bevel/>
                </w14:textOutline>
              </w:rPr>
              <w:t>本项目</w:t>
            </w:r>
            <w:r>
              <w:rPr>
                <w:rFonts w:ascii="宋体" w:hAnsi="宋体" w:eastAsia="宋体" w:cs="宋体"/>
                <w:color w:val="auto"/>
                <w:spacing w:val="7"/>
                <w:sz w:val="21"/>
                <w:szCs w:val="21"/>
                <w14:textOutline w14:w="3795" w14:cap="sq" w14:cmpd="sng">
                  <w14:solidFill>
                    <w14:srgbClr w14:val="000000"/>
                  </w14:solidFill>
                  <w14:prstDash w14:val="solid"/>
                  <w14:bevel/>
                </w14:textOutline>
              </w:rPr>
              <w:t>招标控制价</w:t>
            </w:r>
            <w:r>
              <w:rPr>
                <w:rFonts w:ascii="宋体" w:hAnsi="宋体" w:eastAsia="宋体" w:cs="宋体"/>
                <w:color w:val="auto"/>
                <w:spacing w:val="7"/>
                <w:sz w:val="21"/>
                <w:szCs w:val="21"/>
              </w:rPr>
              <w:t xml:space="preserve"> (采购预算价) </w:t>
            </w:r>
            <w:r>
              <w:rPr>
                <w:rFonts w:ascii="宋体" w:hAnsi="宋体" w:eastAsia="宋体" w:cs="宋体"/>
                <w:color w:val="auto"/>
                <w:spacing w:val="7"/>
                <w:sz w:val="21"/>
                <w:szCs w:val="21"/>
                <w14:textOutline w14:w="3795" w14:cap="sq" w14:cmpd="sng">
                  <w14:solidFill>
                    <w14:srgbClr w14:val="000000"/>
                  </w14:solidFill>
                  <w14:prstDash w14:val="solid"/>
                  <w14:bevel/>
                </w14:textOutline>
              </w:rPr>
              <w:t>：</w:t>
            </w:r>
            <w:r>
              <w:rPr>
                <w:rFonts w:hint="eastAsia" w:ascii="宋体" w:hAnsi="宋体" w:eastAsia="宋体" w:cs="宋体"/>
                <w:b w:val="0"/>
                <w:bCs/>
                <w:caps w:val="0"/>
                <w:color w:val="auto"/>
                <w:spacing w:val="0"/>
                <w:kern w:val="0"/>
                <w:sz w:val="21"/>
                <w:szCs w:val="21"/>
                <w:highlight w:val="none"/>
                <w:lang w:val="en-US" w:eastAsia="zh-CN" w:bidi="ar-SA"/>
              </w:rPr>
              <w:t>捌佰零捌万肆仟壹佰肆拾肆元叁角贰分（¥8084144.32）</w:t>
            </w:r>
          </w:p>
          <w:p>
            <w:pPr>
              <w:spacing w:line="226" w:lineRule="auto"/>
              <w:ind w:left="133"/>
              <w:rPr>
                <w:rFonts w:ascii="宋体" w:hAnsi="宋体" w:eastAsia="宋体" w:cs="宋体"/>
                <w:color w:val="auto"/>
                <w:sz w:val="21"/>
                <w:szCs w:val="21"/>
              </w:rPr>
            </w:pPr>
            <w:r>
              <w:rPr>
                <w:rFonts w:ascii="宋体" w:hAnsi="宋体" w:eastAsia="宋体" w:cs="宋体"/>
                <w:color w:val="auto"/>
                <w:spacing w:val="8"/>
                <w:sz w:val="21"/>
                <w:szCs w:val="21"/>
              </w:rPr>
              <w:t>□</w:t>
            </w:r>
            <w:r>
              <w:rPr>
                <w:rFonts w:ascii="宋体" w:hAnsi="宋体" w:eastAsia="宋体" w:cs="宋体"/>
                <w:color w:val="auto"/>
                <w:spacing w:val="6"/>
                <w:sz w:val="21"/>
                <w:szCs w:val="21"/>
              </w:rPr>
              <w:t>不设招标控制价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398" w:type="dxa"/>
            <w:gridSpan w:val="5"/>
            <w:vAlign w:val="top"/>
          </w:tcPr>
          <w:p>
            <w:pPr>
              <w:spacing w:before="36" w:line="228" w:lineRule="auto"/>
              <w:ind w:left="130"/>
              <w:rPr>
                <w:rFonts w:ascii="宋体" w:hAnsi="宋体" w:eastAsia="宋体" w:cs="宋体"/>
                <w:color w:val="auto"/>
                <w:sz w:val="21"/>
                <w:szCs w:val="21"/>
              </w:rPr>
            </w:pPr>
            <w:r>
              <w:rPr>
                <w:rFonts w:ascii="宋体" w:hAnsi="宋体" w:eastAsia="宋体" w:cs="宋体"/>
                <w:color w:val="auto"/>
                <w:spacing w:val="-6"/>
                <w:sz w:val="21"/>
                <w:szCs w:val="21"/>
              </w:rPr>
              <w:t>1</w:t>
            </w:r>
            <w:r>
              <w:rPr>
                <w:rFonts w:ascii="宋体" w:hAnsi="宋体" w:eastAsia="宋体" w:cs="宋体"/>
                <w:color w:val="auto"/>
                <w:spacing w:val="-5"/>
                <w:sz w:val="21"/>
                <w:szCs w:val="21"/>
              </w:rPr>
              <w:t>0</w:t>
            </w:r>
            <w:r>
              <w:rPr>
                <w:rFonts w:ascii="宋体" w:hAnsi="宋体" w:eastAsia="宋体" w:cs="宋体"/>
                <w:color w:val="auto"/>
                <w:spacing w:val="-3"/>
                <w:sz w:val="21"/>
                <w:szCs w:val="21"/>
              </w:rPr>
              <w:t>.3  “暗标”评审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trPr>
        <w:tc>
          <w:tcPr>
            <w:tcW w:w="3092" w:type="dxa"/>
            <w:gridSpan w:val="3"/>
            <w:vAlign w:val="center"/>
          </w:tcPr>
          <w:p>
            <w:pPr>
              <w:spacing w:before="196" w:line="382" w:lineRule="auto"/>
              <w:ind w:left="117" w:right="107" w:hanging="7"/>
              <w:jc w:val="both"/>
              <w:rPr>
                <w:rFonts w:ascii="宋体" w:hAnsi="宋体" w:eastAsia="宋体" w:cs="宋体"/>
                <w:color w:val="auto"/>
                <w:sz w:val="21"/>
                <w:szCs w:val="21"/>
              </w:rPr>
            </w:pPr>
            <w:r>
              <w:rPr>
                <w:rFonts w:ascii="宋体" w:hAnsi="宋体" w:eastAsia="宋体" w:cs="宋体"/>
                <w:color w:val="auto"/>
                <w:spacing w:val="-2"/>
                <w:sz w:val="21"/>
                <w:szCs w:val="21"/>
              </w:rPr>
              <w:t>施工组织设计</w:t>
            </w:r>
            <w:r>
              <w:rPr>
                <w:rFonts w:ascii="宋体" w:hAnsi="宋体" w:eastAsia="宋体" w:cs="宋体"/>
                <w:color w:val="auto"/>
                <w:spacing w:val="-55"/>
                <w:sz w:val="21"/>
                <w:szCs w:val="21"/>
              </w:rPr>
              <w:t xml:space="preserve"> </w:t>
            </w:r>
            <w:r>
              <w:rPr>
                <w:rFonts w:ascii="宋体" w:hAnsi="宋体" w:eastAsia="宋体" w:cs="宋体"/>
                <w:color w:val="auto"/>
                <w:spacing w:val="-2"/>
                <w:sz w:val="21"/>
                <w:szCs w:val="21"/>
              </w:rPr>
              <w:t>是</w:t>
            </w:r>
            <w:r>
              <w:rPr>
                <w:rFonts w:ascii="宋体" w:hAnsi="宋体" w:eastAsia="宋体" w:cs="宋体"/>
                <w:color w:val="auto"/>
                <w:spacing w:val="9"/>
                <w:sz w:val="21"/>
                <w:szCs w:val="21"/>
              </w:rPr>
              <w:t>否</w:t>
            </w:r>
            <w:r>
              <w:rPr>
                <w:rFonts w:ascii="宋体" w:hAnsi="宋体" w:eastAsia="宋体" w:cs="宋体"/>
                <w:color w:val="auto"/>
                <w:spacing w:val="6"/>
                <w:sz w:val="21"/>
                <w:szCs w:val="21"/>
              </w:rPr>
              <w:t>采用“暗标”评审</w:t>
            </w:r>
            <w:r>
              <w:rPr>
                <w:rFonts w:ascii="宋体" w:hAnsi="宋体" w:eastAsia="宋体" w:cs="宋体"/>
                <w:color w:val="auto"/>
                <w:spacing w:val="4"/>
                <w:sz w:val="21"/>
                <w:szCs w:val="21"/>
              </w:rPr>
              <w:t>方式</w:t>
            </w:r>
          </w:p>
        </w:tc>
        <w:tc>
          <w:tcPr>
            <w:tcW w:w="6306" w:type="dxa"/>
            <w:gridSpan w:val="2"/>
            <w:vAlign w:val="top"/>
          </w:tcPr>
          <w:p>
            <w:pPr>
              <w:spacing w:before="195" w:line="267" w:lineRule="exact"/>
              <w:ind w:left="163"/>
              <w:rPr>
                <w:rFonts w:ascii="宋体" w:hAnsi="宋体" w:eastAsia="宋体" w:cs="宋体"/>
                <w:color w:val="auto"/>
                <w:sz w:val="21"/>
                <w:szCs w:val="21"/>
              </w:rPr>
            </w:pPr>
            <w:r>
              <w:rPr>
                <w:rFonts w:ascii="宋体" w:hAnsi="宋体" w:eastAsia="宋体" w:cs="宋体"/>
                <w:color w:val="auto"/>
                <w:spacing w:val="-5"/>
                <w:position w:val="1"/>
                <w:sz w:val="21"/>
                <w:szCs w:val="21"/>
              </w:rPr>
              <w:t>√不采用</w:t>
            </w:r>
          </w:p>
          <w:p>
            <w:pPr>
              <w:spacing w:before="140" w:line="385" w:lineRule="auto"/>
              <w:ind w:left="115" w:right="110" w:firstLine="17"/>
              <w:rPr>
                <w:rFonts w:ascii="宋体" w:hAnsi="宋体" w:eastAsia="宋体" w:cs="宋体"/>
                <w:color w:val="auto"/>
                <w:sz w:val="21"/>
                <w:szCs w:val="21"/>
              </w:rPr>
            </w:pPr>
            <w:r>
              <w:rPr>
                <w:rFonts w:ascii="宋体" w:hAnsi="宋体" w:eastAsia="宋体" w:cs="宋体"/>
                <w:color w:val="auto"/>
                <w:spacing w:val="9"/>
                <w:sz w:val="21"/>
                <w:szCs w:val="21"/>
              </w:rPr>
              <w:t>□采用。投标人应严格按照第八章“投标文件格式”中“施工组</w:t>
            </w:r>
            <w:r>
              <w:rPr>
                <w:rFonts w:ascii="宋体" w:hAnsi="宋体" w:eastAsia="宋体" w:cs="宋体"/>
                <w:color w:val="auto"/>
                <w:spacing w:val="5"/>
                <w:sz w:val="21"/>
                <w:szCs w:val="21"/>
              </w:rPr>
              <w:t>织</w:t>
            </w:r>
            <w:r>
              <w:rPr>
                <w:rFonts w:ascii="宋体" w:hAnsi="宋体" w:eastAsia="宋体" w:cs="宋体"/>
                <w:color w:val="auto"/>
                <w:sz w:val="21"/>
                <w:szCs w:val="21"/>
              </w:rPr>
              <w:t xml:space="preserve"> </w:t>
            </w:r>
            <w:r>
              <w:rPr>
                <w:rFonts w:ascii="宋体" w:hAnsi="宋体" w:eastAsia="宋体" w:cs="宋体"/>
                <w:color w:val="auto"/>
                <w:spacing w:val="16"/>
                <w:sz w:val="21"/>
                <w:szCs w:val="21"/>
              </w:rPr>
              <w:t>设计</w:t>
            </w:r>
            <w:r>
              <w:rPr>
                <w:rFonts w:ascii="宋体" w:hAnsi="宋体" w:eastAsia="宋体" w:cs="宋体"/>
                <w:color w:val="auto"/>
                <w:spacing w:val="9"/>
                <w:sz w:val="21"/>
                <w:szCs w:val="21"/>
              </w:rPr>
              <w:t xml:space="preserve"> </w:t>
            </w:r>
            <w:r>
              <w:rPr>
                <w:rFonts w:ascii="宋体" w:hAnsi="宋体" w:eastAsia="宋体" w:cs="宋体"/>
                <w:color w:val="auto"/>
                <w:spacing w:val="8"/>
                <w:sz w:val="21"/>
                <w:szCs w:val="21"/>
              </w:rPr>
              <w:t>(技术暗标) 编制及装订要求”编制和装订施工组织设计。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398" w:type="dxa"/>
            <w:gridSpan w:val="5"/>
            <w:vAlign w:val="top"/>
          </w:tcPr>
          <w:p>
            <w:pPr>
              <w:spacing w:before="36" w:line="228" w:lineRule="auto"/>
              <w:ind w:left="130"/>
              <w:rPr>
                <w:rFonts w:ascii="宋体" w:hAnsi="宋体" w:eastAsia="宋体" w:cs="宋体"/>
                <w:color w:val="auto"/>
                <w:sz w:val="21"/>
                <w:szCs w:val="21"/>
              </w:rPr>
            </w:pPr>
            <w:r>
              <w:rPr>
                <w:rFonts w:ascii="宋体" w:hAnsi="宋体" w:eastAsia="宋体" w:cs="宋体"/>
                <w:color w:val="auto"/>
                <w:spacing w:val="7"/>
                <w:sz w:val="21"/>
                <w:szCs w:val="21"/>
              </w:rPr>
              <w:t>1</w:t>
            </w:r>
            <w:r>
              <w:rPr>
                <w:rFonts w:ascii="宋体" w:hAnsi="宋体" w:eastAsia="宋体" w:cs="宋体"/>
                <w:color w:val="auto"/>
                <w:spacing w:val="4"/>
                <w:sz w:val="21"/>
                <w:szCs w:val="21"/>
              </w:rPr>
              <w:t>0.4 知识产权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3" w:hRule="atLeast"/>
        </w:trPr>
        <w:tc>
          <w:tcPr>
            <w:tcW w:w="9398" w:type="dxa"/>
            <w:gridSpan w:val="5"/>
            <w:vAlign w:val="top"/>
          </w:tcPr>
          <w:p>
            <w:pPr>
              <w:spacing w:before="35" w:line="378" w:lineRule="auto"/>
              <w:ind w:left="113" w:right="108"/>
              <w:rPr>
                <w:rFonts w:ascii="宋体" w:hAnsi="宋体" w:eastAsia="宋体" w:cs="宋体"/>
                <w:color w:val="auto"/>
                <w:sz w:val="21"/>
                <w:szCs w:val="21"/>
              </w:rPr>
            </w:pPr>
            <w:r>
              <w:rPr>
                <w:rFonts w:ascii="宋体" w:hAnsi="宋体" w:eastAsia="宋体" w:cs="宋体"/>
                <w:color w:val="auto"/>
                <w:spacing w:val="18"/>
                <w:sz w:val="21"/>
                <w:szCs w:val="21"/>
              </w:rPr>
              <w:t>构</w:t>
            </w:r>
            <w:r>
              <w:rPr>
                <w:rFonts w:ascii="宋体" w:hAnsi="宋体" w:eastAsia="宋体" w:cs="宋体"/>
                <w:color w:val="auto"/>
                <w:spacing w:val="17"/>
                <w:sz w:val="21"/>
                <w:szCs w:val="21"/>
              </w:rPr>
              <w:t>成</w:t>
            </w:r>
            <w:r>
              <w:rPr>
                <w:rFonts w:ascii="宋体" w:hAnsi="宋体" w:eastAsia="宋体" w:cs="宋体"/>
                <w:color w:val="auto"/>
                <w:spacing w:val="9"/>
                <w:sz w:val="21"/>
                <w:szCs w:val="21"/>
              </w:rPr>
              <w:t>本招标文件各个组成部分的文件，未经</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书面同意，投标人不得擅自复印和用</w:t>
            </w:r>
            <w:r>
              <w:rPr>
                <w:rFonts w:ascii="宋体" w:hAnsi="宋体" w:eastAsia="宋体" w:cs="宋体"/>
                <w:color w:val="auto"/>
                <w:spacing w:val="18"/>
                <w:sz w:val="21"/>
                <w:szCs w:val="21"/>
              </w:rPr>
              <w:t>于</w:t>
            </w:r>
            <w:r>
              <w:rPr>
                <w:rFonts w:ascii="宋体" w:hAnsi="宋体" w:eastAsia="宋体" w:cs="宋体"/>
                <w:color w:val="auto"/>
                <w:spacing w:val="16"/>
                <w:sz w:val="21"/>
                <w:szCs w:val="21"/>
              </w:rPr>
              <w:t>非</w:t>
            </w:r>
            <w:r>
              <w:rPr>
                <w:rFonts w:hint="eastAsia" w:ascii="宋体" w:hAnsi="宋体" w:eastAsia="宋体" w:cs="宋体"/>
                <w:color w:val="auto"/>
                <w:spacing w:val="16"/>
                <w:sz w:val="21"/>
                <w:szCs w:val="21"/>
                <w:lang w:val="en-US" w:eastAsia="zh-CN"/>
              </w:rPr>
              <w:t>本</w:t>
            </w:r>
            <w:r>
              <w:rPr>
                <w:rFonts w:ascii="宋体" w:hAnsi="宋体" w:eastAsia="宋体" w:cs="宋体"/>
                <w:color w:val="auto"/>
                <w:spacing w:val="9"/>
                <w:sz w:val="21"/>
                <w:szCs w:val="21"/>
              </w:rPr>
              <w:t>招标项目所需的其他目的。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全部或者部分使用未中标人投标文件中的技术</w:t>
            </w:r>
            <w:r>
              <w:rPr>
                <w:rFonts w:ascii="宋体" w:hAnsi="宋体" w:eastAsia="宋体" w:cs="宋体"/>
                <w:color w:val="auto"/>
                <w:spacing w:val="18"/>
                <w:sz w:val="21"/>
                <w:szCs w:val="21"/>
              </w:rPr>
              <w:t>成</w:t>
            </w:r>
            <w:r>
              <w:rPr>
                <w:rFonts w:ascii="宋体" w:hAnsi="宋体" w:eastAsia="宋体" w:cs="宋体"/>
                <w:color w:val="auto"/>
                <w:spacing w:val="10"/>
                <w:sz w:val="21"/>
                <w:szCs w:val="21"/>
              </w:rPr>
              <w:t>果</w:t>
            </w:r>
            <w:r>
              <w:rPr>
                <w:rFonts w:ascii="宋体" w:hAnsi="宋体" w:eastAsia="宋体" w:cs="宋体"/>
                <w:color w:val="auto"/>
                <w:spacing w:val="9"/>
                <w:sz w:val="21"/>
                <w:szCs w:val="21"/>
              </w:rPr>
              <w:t>或技术方案时，需征得其书面同意，并不得擅自复印或提供给第三人。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398" w:type="dxa"/>
            <w:gridSpan w:val="5"/>
            <w:vAlign w:val="top"/>
          </w:tcPr>
          <w:p>
            <w:pPr>
              <w:spacing w:before="32" w:line="228" w:lineRule="auto"/>
              <w:ind w:left="130"/>
              <w:rPr>
                <w:rFonts w:ascii="宋体" w:hAnsi="宋体" w:eastAsia="宋体" w:cs="宋体"/>
                <w:color w:val="auto"/>
                <w:sz w:val="21"/>
                <w:szCs w:val="21"/>
              </w:rPr>
            </w:pPr>
            <w:r>
              <w:rPr>
                <w:rFonts w:ascii="宋体" w:hAnsi="宋体" w:eastAsia="宋体" w:cs="宋体"/>
                <w:color w:val="auto"/>
                <w:spacing w:val="12"/>
                <w:sz w:val="21"/>
                <w:szCs w:val="21"/>
              </w:rPr>
              <w:t>1</w:t>
            </w:r>
            <w:r>
              <w:rPr>
                <w:rFonts w:ascii="宋体" w:hAnsi="宋体" w:eastAsia="宋体" w:cs="宋体"/>
                <w:color w:val="auto"/>
                <w:spacing w:val="6"/>
                <w:sz w:val="21"/>
                <w:szCs w:val="21"/>
              </w:rPr>
              <w:t>0.5 重新招标的其他情形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9398" w:type="dxa"/>
            <w:gridSpan w:val="5"/>
            <w:vAlign w:val="top"/>
          </w:tcPr>
          <w:p>
            <w:pPr>
              <w:spacing w:before="30" w:line="378" w:lineRule="auto"/>
              <w:ind w:left="121" w:right="110" w:firstLine="6"/>
              <w:rPr>
                <w:rFonts w:ascii="宋体" w:hAnsi="宋体" w:eastAsia="宋体" w:cs="宋体"/>
                <w:color w:val="auto"/>
                <w:sz w:val="21"/>
                <w:szCs w:val="21"/>
              </w:rPr>
            </w:pPr>
            <w:r>
              <w:rPr>
                <w:rFonts w:ascii="宋体" w:hAnsi="宋体" w:eastAsia="宋体" w:cs="宋体"/>
                <w:color w:val="auto"/>
                <w:spacing w:val="12"/>
                <w:sz w:val="21"/>
                <w:szCs w:val="21"/>
              </w:rPr>
              <w:t>除</w:t>
            </w:r>
            <w:r>
              <w:rPr>
                <w:rFonts w:ascii="宋体" w:hAnsi="宋体" w:eastAsia="宋体" w:cs="宋体"/>
                <w:color w:val="auto"/>
                <w:spacing w:val="7"/>
                <w:sz w:val="21"/>
                <w:szCs w:val="21"/>
              </w:rPr>
              <w:t>投</w:t>
            </w:r>
            <w:r>
              <w:rPr>
                <w:rFonts w:ascii="宋体" w:hAnsi="宋体" w:eastAsia="宋体" w:cs="宋体"/>
                <w:color w:val="auto"/>
                <w:spacing w:val="6"/>
                <w:sz w:val="21"/>
                <w:szCs w:val="21"/>
              </w:rPr>
              <w:t>标人须知正文第 8 条规定的情形外，除非已经产生中标候选人，在投标有效期内同</w:t>
            </w:r>
            <w:r>
              <w:rPr>
                <w:rFonts w:ascii="宋体" w:hAnsi="宋体" w:eastAsia="宋体" w:cs="宋体"/>
                <w:color w:val="auto"/>
                <w:sz w:val="21"/>
                <w:szCs w:val="21"/>
              </w:rPr>
              <w:t xml:space="preserve"> </w:t>
            </w:r>
            <w:r>
              <w:rPr>
                <w:rFonts w:ascii="宋体" w:hAnsi="宋体" w:eastAsia="宋体" w:cs="宋体"/>
                <w:color w:val="auto"/>
                <w:spacing w:val="18"/>
                <w:sz w:val="21"/>
                <w:szCs w:val="21"/>
              </w:rPr>
              <w:t>意</w:t>
            </w:r>
            <w:r>
              <w:rPr>
                <w:rFonts w:ascii="宋体" w:hAnsi="宋体" w:eastAsia="宋体" w:cs="宋体"/>
                <w:color w:val="auto"/>
                <w:spacing w:val="12"/>
                <w:sz w:val="21"/>
                <w:szCs w:val="21"/>
              </w:rPr>
              <w:t>延</w:t>
            </w:r>
            <w:r>
              <w:rPr>
                <w:rFonts w:ascii="宋体" w:hAnsi="宋体" w:eastAsia="宋体" w:cs="宋体"/>
                <w:color w:val="auto"/>
                <w:spacing w:val="9"/>
                <w:sz w:val="21"/>
                <w:szCs w:val="21"/>
              </w:rPr>
              <w:t>长投标有效期的投标人少于三个的，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在分析招标失败的原因并采取相应措施</w:t>
            </w:r>
            <w:r>
              <w:rPr>
                <w:rFonts w:ascii="宋体" w:hAnsi="宋体" w:eastAsia="宋体" w:cs="宋体"/>
                <w:color w:val="auto"/>
                <w:spacing w:val="8"/>
                <w:sz w:val="21"/>
                <w:szCs w:val="21"/>
              </w:rPr>
              <w:t>后，应当依法重新招标</w:t>
            </w:r>
            <w:r>
              <w:rPr>
                <w:rFonts w:ascii="宋体" w:hAnsi="宋体" w:eastAsia="宋体" w:cs="宋体"/>
                <w:color w:val="auto"/>
                <w:spacing w:val="7"/>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9398" w:type="dxa"/>
            <w:gridSpan w:val="5"/>
            <w:vAlign w:val="top"/>
          </w:tcPr>
          <w:p>
            <w:pPr>
              <w:spacing w:before="33" w:line="228" w:lineRule="auto"/>
              <w:ind w:left="130" w:leftChars="0"/>
              <w:rPr>
                <w:rFonts w:ascii="宋体" w:hAnsi="宋体" w:eastAsia="宋体" w:cs="宋体"/>
                <w:color w:val="auto"/>
                <w:spacing w:val="12"/>
                <w:sz w:val="21"/>
                <w:szCs w:val="21"/>
              </w:rPr>
            </w:pPr>
            <w:r>
              <w:rPr>
                <w:rFonts w:ascii="宋体" w:hAnsi="宋体" w:eastAsia="宋体" w:cs="宋体"/>
                <w:color w:val="auto"/>
                <w:spacing w:val="-2"/>
                <w:sz w:val="21"/>
                <w:szCs w:val="21"/>
              </w:rPr>
              <w:t xml:space="preserve">10.6 </w:t>
            </w:r>
            <w:r>
              <w:rPr>
                <w:rFonts w:ascii="宋体" w:hAnsi="宋体" w:eastAsia="宋体" w:cs="宋体"/>
                <w:color w:val="auto"/>
                <w:spacing w:val="-1"/>
                <w:sz w:val="21"/>
                <w:szCs w:val="21"/>
              </w:rPr>
              <w:t>同义词语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trPr>
        <w:tc>
          <w:tcPr>
            <w:tcW w:w="9398" w:type="dxa"/>
            <w:gridSpan w:val="5"/>
            <w:vAlign w:val="top"/>
          </w:tcPr>
          <w:p>
            <w:pPr>
              <w:spacing w:before="30" w:line="378" w:lineRule="auto"/>
              <w:ind w:left="107" w:leftChars="0" w:right="8" w:rightChars="0" w:firstLine="1" w:firstLineChars="0"/>
              <w:rPr>
                <w:rFonts w:ascii="宋体" w:hAnsi="宋体" w:eastAsia="宋体" w:cs="宋体"/>
                <w:color w:val="auto"/>
                <w:spacing w:val="12"/>
                <w:sz w:val="21"/>
                <w:szCs w:val="21"/>
              </w:rPr>
            </w:pPr>
            <w:r>
              <w:rPr>
                <w:rFonts w:ascii="宋体" w:hAnsi="宋体" w:eastAsia="宋体" w:cs="宋体"/>
                <w:color w:val="auto"/>
                <w:spacing w:val="12"/>
                <w:sz w:val="21"/>
                <w:szCs w:val="21"/>
              </w:rPr>
              <w:t>构成招标</w:t>
            </w:r>
            <w:r>
              <w:rPr>
                <w:rFonts w:ascii="宋体" w:hAnsi="宋体" w:eastAsia="宋体" w:cs="宋体"/>
                <w:color w:val="auto"/>
                <w:spacing w:val="11"/>
                <w:sz w:val="21"/>
                <w:szCs w:val="21"/>
              </w:rPr>
              <w:t>文</w:t>
            </w:r>
            <w:r>
              <w:rPr>
                <w:rFonts w:ascii="宋体" w:hAnsi="宋体" w:eastAsia="宋体" w:cs="宋体"/>
                <w:color w:val="auto"/>
                <w:spacing w:val="6"/>
                <w:sz w:val="21"/>
                <w:szCs w:val="21"/>
              </w:rPr>
              <w:t>件组成部分的“通用合同条款” 、“专用合同条款” 、“技术标准和要求”</w:t>
            </w:r>
            <w:r>
              <w:rPr>
                <w:rFonts w:ascii="宋体" w:hAnsi="宋体" w:eastAsia="宋体" w:cs="宋体"/>
                <w:color w:val="auto"/>
                <w:sz w:val="21"/>
                <w:szCs w:val="21"/>
              </w:rPr>
              <w:t xml:space="preserve"> </w:t>
            </w:r>
            <w:r>
              <w:rPr>
                <w:rFonts w:ascii="宋体" w:hAnsi="宋体" w:eastAsia="宋体" w:cs="宋体"/>
                <w:color w:val="auto"/>
                <w:spacing w:val="7"/>
                <w:sz w:val="21"/>
                <w:szCs w:val="21"/>
              </w:rPr>
              <w:t>和“工程量清单”等章节中出现的措辞“发包人”和“承包人” ，在招标投标阶段应</w:t>
            </w:r>
            <w:r>
              <w:rPr>
                <w:rFonts w:ascii="宋体" w:hAnsi="宋体" w:eastAsia="宋体" w:cs="宋体"/>
                <w:color w:val="auto"/>
                <w:spacing w:val="5"/>
                <w:sz w:val="21"/>
                <w:szCs w:val="21"/>
              </w:rPr>
              <w:t>当</w:t>
            </w:r>
            <w:r>
              <w:rPr>
                <w:rFonts w:ascii="宋体" w:hAnsi="宋体" w:eastAsia="宋体" w:cs="宋体"/>
                <w:color w:val="auto"/>
                <w:spacing w:val="16"/>
                <w:sz w:val="21"/>
                <w:szCs w:val="21"/>
              </w:rPr>
              <w:t>分</w:t>
            </w:r>
            <w:r>
              <w:rPr>
                <w:rFonts w:ascii="宋体" w:hAnsi="宋体" w:eastAsia="宋体" w:cs="宋体"/>
                <w:color w:val="auto"/>
                <w:spacing w:val="15"/>
                <w:sz w:val="21"/>
                <w:szCs w:val="21"/>
              </w:rPr>
              <w:t>别</w:t>
            </w:r>
            <w:r>
              <w:rPr>
                <w:rFonts w:ascii="宋体" w:hAnsi="宋体" w:eastAsia="宋体" w:cs="宋体"/>
                <w:color w:val="auto"/>
                <w:spacing w:val="8"/>
                <w:sz w:val="21"/>
                <w:szCs w:val="21"/>
              </w:rPr>
              <w:t>按“</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33" w:line="229" w:lineRule="auto"/>
              <w:ind w:left="130" w:leftChars="0"/>
              <w:rPr>
                <w:rFonts w:ascii="宋体" w:hAnsi="宋体" w:eastAsia="宋体" w:cs="宋体"/>
                <w:color w:val="auto"/>
                <w:spacing w:val="12"/>
                <w:sz w:val="21"/>
                <w:szCs w:val="21"/>
              </w:rPr>
            </w:pPr>
            <w:r>
              <w:rPr>
                <w:rFonts w:ascii="宋体" w:hAnsi="宋体" w:eastAsia="宋体" w:cs="宋体"/>
                <w:color w:val="auto"/>
                <w:spacing w:val="3"/>
                <w:sz w:val="21"/>
                <w:szCs w:val="21"/>
              </w:rPr>
              <w:t>10.7 监</w:t>
            </w:r>
            <w:r>
              <w:rPr>
                <w:rFonts w:ascii="宋体" w:hAnsi="宋体" w:eastAsia="宋体" w:cs="宋体"/>
                <w:color w:val="auto"/>
                <w:spacing w:val="1"/>
                <w:sz w:val="21"/>
                <w:szCs w:val="21"/>
              </w:rPr>
              <w:t>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33" w:line="377" w:lineRule="auto"/>
              <w:ind w:left="108" w:leftChars="0" w:right="108" w:rightChars="0" w:hanging="1" w:firstLineChars="0"/>
              <w:rPr>
                <w:rFonts w:ascii="宋体" w:hAnsi="宋体" w:eastAsia="宋体" w:cs="宋体"/>
                <w:color w:val="auto"/>
                <w:spacing w:val="3"/>
                <w:sz w:val="21"/>
                <w:szCs w:val="21"/>
              </w:rPr>
            </w:pPr>
            <w:r>
              <w:rPr>
                <w:rFonts w:ascii="宋体" w:hAnsi="宋体" w:eastAsia="宋体" w:cs="宋体"/>
                <w:color w:val="auto"/>
                <w:spacing w:val="18"/>
                <w:sz w:val="21"/>
                <w:szCs w:val="21"/>
              </w:rPr>
              <w:t>本项目</w:t>
            </w:r>
            <w:r>
              <w:rPr>
                <w:rFonts w:ascii="宋体" w:hAnsi="宋体" w:eastAsia="宋体" w:cs="宋体"/>
                <w:color w:val="auto"/>
                <w:spacing w:val="10"/>
                <w:sz w:val="21"/>
                <w:szCs w:val="21"/>
              </w:rPr>
              <w:t>的</w:t>
            </w:r>
            <w:r>
              <w:rPr>
                <w:rFonts w:ascii="宋体" w:hAnsi="宋体" w:eastAsia="宋体" w:cs="宋体"/>
                <w:color w:val="auto"/>
                <w:spacing w:val="9"/>
                <w:sz w:val="21"/>
                <w:szCs w:val="21"/>
              </w:rPr>
              <w:t>招标投标活动及其相关当事人应当接受有管辖权的建设工程招标投标行政监督</w:t>
            </w:r>
            <w:r>
              <w:rPr>
                <w:rFonts w:ascii="宋体" w:hAnsi="宋体" w:eastAsia="宋体" w:cs="宋体"/>
                <w:color w:val="auto"/>
                <w:spacing w:val="18"/>
                <w:sz w:val="21"/>
                <w:szCs w:val="21"/>
              </w:rPr>
              <w:t>部门依</w:t>
            </w:r>
            <w:r>
              <w:rPr>
                <w:rFonts w:ascii="宋体" w:hAnsi="宋体" w:eastAsia="宋体" w:cs="宋体"/>
                <w:color w:val="auto"/>
                <w:spacing w:val="9"/>
                <w:sz w:val="21"/>
                <w:szCs w:val="21"/>
              </w:rPr>
              <w:t>法实施的监督，如项目属于公共资源范围，应同时接受本级招投标监督管理专门</w:t>
            </w:r>
            <w:r>
              <w:rPr>
                <w:rFonts w:ascii="宋体" w:hAnsi="宋体" w:eastAsia="宋体" w:cs="宋体"/>
                <w:color w:val="auto"/>
                <w:spacing w:val="6"/>
                <w:sz w:val="21"/>
                <w:szCs w:val="21"/>
              </w:rPr>
              <w:t>机构监管。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43" w:line="228" w:lineRule="auto"/>
              <w:ind w:left="130" w:leftChars="0"/>
              <w:rPr>
                <w:rFonts w:ascii="宋体" w:hAnsi="宋体" w:eastAsia="宋体" w:cs="宋体"/>
                <w:color w:val="auto"/>
                <w:spacing w:val="3"/>
                <w:sz w:val="21"/>
                <w:szCs w:val="21"/>
              </w:rPr>
            </w:pPr>
            <w:r>
              <w:rPr>
                <w:rFonts w:ascii="宋体" w:hAnsi="宋体" w:eastAsia="宋体" w:cs="宋体"/>
                <w:color w:val="auto"/>
                <w:spacing w:val="4"/>
                <w:sz w:val="21"/>
                <w:szCs w:val="21"/>
              </w:rPr>
              <w:t>10.8 解释</w:t>
            </w:r>
            <w:r>
              <w:rPr>
                <w:rFonts w:ascii="宋体" w:hAnsi="宋体" w:eastAsia="宋体" w:cs="宋体"/>
                <w:color w:val="auto"/>
                <w:spacing w:val="2"/>
                <w:sz w:val="21"/>
                <w:szCs w:val="21"/>
              </w:rPr>
              <w:t>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35" w:line="377" w:lineRule="auto"/>
              <w:ind w:left="107" w:leftChars="0" w:right="53" w:rightChars="0" w:firstLine="1" w:firstLineChars="0"/>
              <w:rPr>
                <w:rFonts w:ascii="宋体" w:hAnsi="宋体" w:eastAsia="宋体" w:cs="宋体"/>
                <w:color w:val="auto"/>
                <w:spacing w:val="3"/>
                <w:sz w:val="21"/>
                <w:szCs w:val="21"/>
              </w:rPr>
            </w:pPr>
            <w:r>
              <w:rPr>
                <w:rFonts w:ascii="宋体" w:hAnsi="宋体" w:eastAsia="宋体" w:cs="宋体"/>
                <w:color w:val="auto"/>
                <w:spacing w:val="18"/>
                <w:sz w:val="21"/>
                <w:szCs w:val="21"/>
              </w:rPr>
              <w:t>构成本</w:t>
            </w:r>
            <w:r>
              <w:rPr>
                <w:rFonts w:ascii="宋体" w:hAnsi="宋体" w:eastAsia="宋体" w:cs="宋体"/>
                <w:color w:val="auto"/>
                <w:spacing w:val="9"/>
                <w:sz w:val="21"/>
                <w:szCs w:val="21"/>
              </w:rPr>
              <w:t>招标文件的各个组成文件应互为解释，互为说明；如有不明确或不一致，构成合</w:t>
            </w:r>
            <w:r>
              <w:rPr>
                <w:rFonts w:ascii="宋体" w:hAnsi="宋体" w:eastAsia="宋体" w:cs="宋体"/>
                <w:color w:val="auto"/>
                <w:spacing w:val="7"/>
                <w:sz w:val="21"/>
                <w:szCs w:val="21"/>
              </w:rPr>
              <w:t>同文件组成内容的， 以合同文件约定内容为准，且以专用合同条款约定的合同文件优</w:t>
            </w:r>
            <w:r>
              <w:rPr>
                <w:rFonts w:ascii="宋体" w:hAnsi="宋体" w:eastAsia="宋体" w:cs="宋体"/>
                <w:color w:val="auto"/>
                <w:spacing w:val="4"/>
                <w:sz w:val="21"/>
                <w:szCs w:val="21"/>
              </w:rPr>
              <w:t>先</w:t>
            </w:r>
            <w:r>
              <w:rPr>
                <w:rFonts w:ascii="宋体" w:hAnsi="宋体" w:eastAsia="宋体" w:cs="宋体"/>
                <w:color w:val="auto"/>
                <w:sz w:val="21"/>
                <w:szCs w:val="21"/>
              </w:rPr>
              <w:t xml:space="preserve"> </w:t>
            </w:r>
            <w:r>
              <w:rPr>
                <w:rFonts w:ascii="宋体" w:hAnsi="宋体" w:eastAsia="宋体" w:cs="宋体"/>
                <w:color w:val="auto"/>
                <w:spacing w:val="14"/>
                <w:sz w:val="21"/>
                <w:szCs w:val="21"/>
              </w:rPr>
              <w:t>顺</w:t>
            </w:r>
            <w:r>
              <w:rPr>
                <w:rFonts w:ascii="宋体" w:hAnsi="宋体" w:eastAsia="宋体" w:cs="宋体"/>
                <w:color w:val="auto"/>
                <w:spacing w:val="10"/>
                <w:sz w:val="21"/>
                <w:szCs w:val="21"/>
              </w:rPr>
              <w:t>序解释；除招标文件中有特别规定外，仅适用于招标投标阶段的规定，按招标公告、</w:t>
            </w:r>
            <w:r>
              <w:rPr>
                <w:rFonts w:ascii="宋体" w:hAnsi="宋体" w:eastAsia="宋体" w:cs="宋体"/>
                <w:color w:val="auto"/>
                <w:spacing w:val="18"/>
                <w:sz w:val="21"/>
                <w:szCs w:val="21"/>
              </w:rPr>
              <w:t>投标人</w:t>
            </w:r>
            <w:r>
              <w:rPr>
                <w:rFonts w:ascii="宋体" w:hAnsi="宋体" w:eastAsia="宋体" w:cs="宋体"/>
                <w:color w:val="auto"/>
                <w:spacing w:val="10"/>
                <w:sz w:val="21"/>
                <w:szCs w:val="21"/>
              </w:rPr>
              <w:t>须</w:t>
            </w:r>
            <w:r>
              <w:rPr>
                <w:rFonts w:ascii="宋体" w:hAnsi="宋体" w:eastAsia="宋体" w:cs="宋体"/>
                <w:color w:val="auto"/>
                <w:spacing w:val="9"/>
                <w:sz w:val="21"/>
                <w:szCs w:val="21"/>
              </w:rPr>
              <w:t>知、评标办法、投标文件格式的先后顺序解释；同一组成文件中就同一事项的</w:t>
            </w:r>
            <w:r>
              <w:rPr>
                <w:rFonts w:ascii="宋体" w:hAnsi="宋体" w:eastAsia="宋体" w:cs="宋体"/>
                <w:color w:val="auto"/>
                <w:spacing w:val="10"/>
                <w:sz w:val="21"/>
                <w:szCs w:val="21"/>
              </w:rPr>
              <w:t>规定或约定不</w:t>
            </w:r>
            <w:r>
              <w:rPr>
                <w:rFonts w:ascii="宋体" w:hAnsi="宋体" w:eastAsia="宋体" w:cs="宋体"/>
                <w:color w:val="auto"/>
                <w:spacing w:val="5"/>
                <w:sz w:val="21"/>
                <w:szCs w:val="21"/>
              </w:rPr>
              <w:t>一致的，以编排顺序在后者为准；同一组成文件不同版本之间有不一致的，</w:t>
            </w:r>
            <w:r>
              <w:rPr>
                <w:rFonts w:ascii="宋体" w:hAnsi="宋体" w:eastAsia="宋体" w:cs="宋体"/>
                <w:color w:val="auto"/>
                <w:spacing w:val="9"/>
                <w:sz w:val="21"/>
                <w:szCs w:val="21"/>
              </w:rPr>
              <w:t>以形成时间在后者为准。按本款前述规定仍不能形成结论的，由</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负责解释</w:t>
            </w:r>
            <w:r>
              <w:rPr>
                <w:rFonts w:ascii="宋体" w:hAnsi="宋体" w:eastAsia="宋体" w:cs="宋体"/>
                <w:color w:val="auto"/>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34" w:line="228" w:lineRule="auto"/>
              <w:ind w:left="130" w:leftChars="0"/>
              <w:rPr>
                <w:rFonts w:ascii="宋体" w:hAnsi="宋体" w:eastAsia="宋体" w:cs="宋体"/>
                <w:color w:val="auto"/>
                <w:spacing w:val="18"/>
                <w:sz w:val="21"/>
                <w:szCs w:val="21"/>
              </w:rPr>
            </w:pPr>
            <w:r>
              <w:rPr>
                <w:rFonts w:ascii="宋体" w:hAnsi="宋体" w:eastAsia="宋体" w:cs="宋体"/>
                <w:color w:val="auto"/>
                <w:spacing w:val="12"/>
                <w:sz w:val="21"/>
                <w:szCs w:val="21"/>
              </w:rPr>
              <w:t>1</w:t>
            </w:r>
            <w:r>
              <w:rPr>
                <w:rFonts w:ascii="宋体" w:hAnsi="宋体" w:eastAsia="宋体" w:cs="宋体"/>
                <w:color w:val="auto"/>
                <w:spacing w:val="9"/>
                <w:sz w:val="21"/>
                <w:szCs w:val="21"/>
              </w:rPr>
              <w:t>0</w:t>
            </w:r>
            <w:r>
              <w:rPr>
                <w:rFonts w:ascii="宋体" w:hAnsi="宋体" w:eastAsia="宋体" w:cs="宋体"/>
                <w:color w:val="auto"/>
                <w:spacing w:val="6"/>
                <w:sz w:val="21"/>
                <w:szCs w:val="21"/>
              </w:rPr>
              <w:t xml:space="preserve">.9 </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22" w:type="dxa"/>
            <w:gridSpan w:val="2"/>
            <w:vAlign w:val="top"/>
          </w:tcPr>
          <w:p>
            <w:pPr>
              <w:spacing w:line="247"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before="65" w:line="191" w:lineRule="auto"/>
              <w:ind w:left="130" w:leftChars="0"/>
              <w:rPr>
                <w:rFonts w:ascii="宋体" w:hAnsi="宋体" w:eastAsia="宋体" w:cs="宋体"/>
                <w:color w:val="auto"/>
                <w:spacing w:val="12"/>
                <w:sz w:val="21"/>
                <w:szCs w:val="21"/>
              </w:rPr>
            </w:pPr>
            <w:r>
              <w:rPr>
                <w:rFonts w:ascii="宋体" w:hAnsi="宋体" w:eastAsia="宋体" w:cs="宋体"/>
                <w:color w:val="auto"/>
                <w:spacing w:val="5"/>
                <w:sz w:val="21"/>
                <w:szCs w:val="21"/>
              </w:rPr>
              <w:t>1</w:t>
            </w:r>
            <w:r>
              <w:rPr>
                <w:rFonts w:ascii="宋体" w:hAnsi="宋体" w:eastAsia="宋体" w:cs="宋体"/>
                <w:color w:val="auto"/>
                <w:spacing w:val="4"/>
                <w:sz w:val="21"/>
                <w:szCs w:val="21"/>
              </w:rPr>
              <w:t>0.9.1</w:t>
            </w:r>
          </w:p>
        </w:tc>
        <w:tc>
          <w:tcPr>
            <w:tcW w:w="1878" w:type="dxa"/>
            <w:gridSpan w:val="2"/>
            <w:vAlign w:val="top"/>
          </w:tcPr>
          <w:p>
            <w:pPr>
              <w:spacing w:line="251" w:lineRule="auto"/>
              <w:rPr>
                <w:rFonts w:ascii="Arial"/>
                <w:color w:val="auto"/>
                <w:sz w:val="21"/>
                <w:szCs w:val="21"/>
              </w:rPr>
            </w:pPr>
          </w:p>
          <w:p>
            <w:pPr>
              <w:spacing w:line="252" w:lineRule="auto"/>
              <w:rPr>
                <w:rFonts w:ascii="Arial"/>
                <w:color w:val="auto"/>
                <w:sz w:val="21"/>
                <w:szCs w:val="21"/>
              </w:rPr>
            </w:pPr>
          </w:p>
          <w:p>
            <w:pPr>
              <w:spacing w:line="252" w:lineRule="auto"/>
              <w:rPr>
                <w:rFonts w:ascii="Arial"/>
                <w:color w:val="auto"/>
                <w:sz w:val="21"/>
                <w:szCs w:val="21"/>
              </w:rPr>
            </w:pPr>
          </w:p>
          <w:p>
            <w:pPr>
              <w:spacing w:before="65" w:line="385" w:lineRule="auto"/>
              <w:ind w:left="133" w:leftChars="0" w:right="107" w:rightChars="0" w:hanging="16" w:firstLineChars="0"/>
              <w:rPr>
                <w:rFonts w:ascii="宋体" w:hAnsi="宋体" w:eastAsia="宋体" w:cs="宋体"/>
                <w:color w:val="auto"/>
                <w:spacing w:val="12"/>
                <w:sz w:val="21"/>
                <w:szCs w:val="21"/>
              </w:rPr>
            </w:pPr>
            <w:r>
              <w:rPr>
                <w:rFonts w:ascii="宋体" w:hAnsi="宋体" w:eastAsia="宋体" w:cs="宋体"/>
                <w:color w:val="auto"/>
                <w:spacing w:val="-2"/>
                <w:sz w:val="21"/>
                <w:szCs w:val="21"/>
              </w:rPr>
              <w:t>招标代理服务</w:t>
            </w:r>
            <w:r>
              <w:rPr>
                <w:rFonts w:hint="eastAsia" w:ascii="宋体" w:hAnsi="宋体" w:eastAsia="宋体" w:cs="宋体"/>
                <w:color w:val="auto"/>
                <w:spacing w:val="-2"/>
                <w:sz w:val="21"/>
                <w:szCs w:val="21"/>
                <w:lang w:val="en-US" w:eastAsia="zh-CN"/>
              </w:rPr>
              <w:t>费</w:t>
            </w:r>
            <w:r>
              <w:rPr>
                <w:rFonts w:ascii="宋体" w:hAnsi="宋体" w:eastAsia="宋体" w:cs="宋体"/>
                <w:color w:val="auto"/>
                <w:spacing w:val="7"/>
                <w:sz w:val="21"/>
                <w:szCs w:val="21"/>
              </w:rPr>
              <w:t>的</w:t>
            </w:r>
            <w:r>
              <w:rPr>
                <w:rFonts w:ascii="宋体" w:hAnsi="宋体" w:eastAsia="宋体" w:cs="宋体"/>
                <w:color w:val="auto"/>
                <w:spacing w:val="5"/>
                <w:sz w:val="21"/>
                <w:szCs w:val="21"/>
              </w:rPr>
              <w:t>计算与收取</w:t>
            </w:r>
          </w:p>
        </w:tc>
        <w:tc>
          <w:tcPr>
            <w:tcW w:w="6298" w:type="dxa"/>
            <w:vAlign w:val="top"/>
          </w:tcPr>
          <w:p>
            <w:pPr>
              <w:spacing w:before="143" w:line="228" w:lineRule="auto"/>
              <w:ind w:left="163"/>
              <w:rPr>
                <w:rFonts w:ascii="宋体" w:hAnsi="宋体" w:eastAsia="宋体" w:cs="宋体"/>
                <w:color w:val="auto"/>
                <w:spacing w:val="-5"/>
                <w:sz w:val="21"/>
                <w:szCs w:val="21"/>
              </w:rPr>
            </w:pPr>
            <w:r>
              <w:rPr>
                <w:rFonts w:ascii="宋体" w:hAnsi="宋体" w:eastAsia="宋体" w:cs="宋体"/>
                <w:color w:val="auto"/>
                <w:spacing w:val="-5"/>
                <w:sz w:val="21"/>
                <w:szCs w:val="21"/>
              </w:rPr>
              <w:t>√ 中标人支付。</w:t>
            </w:r>
          </w:p>
          <w:p>
            <w:pPr>
              <w:spacing w:before="143" w:line="228" w:lineRule="auto"/>
              <w:ind w:left="163"/>
              <w:rPr>
                <w:rFonts w:ascii="宋体" w:hAnsi="宋体" w:eastAsia="宋体" w:cs="宋体"/>
                <w:color w:val="auto"/>
                <w:spacing w:val="12"/>
                <w:sz w:val="21"/>
                <w:szCs w:val="21"/>
              </w:rPr>
            </w:pPr>
            <w:r>
              <w:rPr>
                <w:rFonts w:ascii="宋体" w:hAnsi="宋体" w:eastAsia="宋体" w:cs="宋体"/>
                <w:color w:val="auto"/>
                <w:spacing w:val="7"/>
                <w:sz w:val="21"/>
                <w:szCs w:val="21"/>
              </w:rPr>
              <w:t>具</w:t>
            </w:r>
            <w:r>
              <w:rPr>
                <w:rFonts w:ascii="Arial"/>
                <w:color w:val="auto"/>
                <w:sz w:val="21"/>
                <w:szCs w:val="21"/>
              </w:rPr>
              <w:t>体为：根据</w:t>
            </w:r>
            <w:r>
              <w:rPr>
                <w:rFonts w:hint="eastAsia" w:eastAsia="宋体"/>
                <w:color w:val="auto"/>
                <w:sz w:val="21"/>
                <w:szCs w:val="21"/>
                <w:lang w:eastAsia="zh-CN"/>
              </w:rPr>
              <w:t>招标人</w:t>
            </w:r>
            <w:r>
              <w:rPr>
                <w:rFonts w:ascii="Arial"/>
                <w:color w:val="auto"/>
                <w:sz w:val="21"/>
                <w:szCs w:val="21"/>
              </w:rPr>
              <w:t>与代理人签订的《建设工程招标代理合同》，本项目委 托招标代理服务费参照国家计委计价格[2002]1980 号文规定的“招 标代理服务收费标准”执行。取中标价作为计算基数，按差额定率 累进法计算，由中标人在领取中标通知书时，一次性向</w:t>
            </w:r>
            <w:r>
              <w:rPr>
                <w:rFonts w:hint="eastAsia" w:eastAsia="宋体"/>
                <w:color w:val="auto"/>
                <w:sz w:val="21"/>
                <w:szCs w:val="21"/>
                <w:lang w:eastAsia="zh-CN"/>
              </w:rPr>
              <w:t>招标代理机构</w:t>
            </w:r>
            <w:r>
              <w:rPr>
                <w:rFonts w:ascii="Arial"/>
                <w:color w:val="auto"/>
                <w:sz w:val="21"/>
                <w:szCs w:val="21"/>
              </w:rPr>
              <w:t>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1222" w:type="dxa"/>
            <w:gridSpan w:val="2"/>
            <w:vAlign w:val="top"/>
          </w:tcPr>
          <w:p>
            <w:pPr>
              <w:spacing w:before="109" w:line="191" w:lineRule="auto"/>
              <w:ind w:left="310" w:leftChars="0"/>
              <w:rPr>
                <w:rFonts w:ascii="宋体" w:hAnsi="宋体" w:eastAsia="宋体" w:cs="宋体"/>
                <w:color w:val="auto"/>
                <w:spacing w:val="10"/>
                <w:sz w:val="21"/>
                <w:szCs w:val="21"/>
                <w14:textOutline w14:w="3795" w14:cap="sq" w14:cmpd="sng">
                  <w14:solidFill>
                    <w14:srgbClr w14:val="000000"/>
                  </w14:solidFill>
                  <w14:prstDash w14:val="solid"/>
                  <w14:bevel/>
                </w14:textOutline>
              </w:rPr>
            </w:pPr>
            <w:r>
              <w:rPr>
                <w:rFonts w:ascii="宋体" w:hAnsi="宋体" w:eastAsia="宋体" w:cs="宋体"/>
                <w:color w:val="auto"/>
                <w:spacing w:val="2"/>
                <w:sz w:val="21"/>
                <w:szCs w:val="21"/>
              </w:rPr>
              <w:t>10.9.2</w:t>
            </w:r>
          </w:p>
        </w:tc>
        <w:tc>
          <w:tcPr>
            <w:tcW w:w="8176" w:type="dxa"/>
            <w:gridSpan w:val="3"/>
            <w:vAlign w:val="top"/>
          </w:tcPr>
          <w:p>
            <w:pPr>
              <w:spacing w:before="171" w:line="228" w:lineRule="auto"/>
              <w:ind w:left="119" w:leftChars="0"/>
              <w:rPr>
                <w:rFonts w:hint="eastAsia" w:ascii="宋体" w:hAnsi="宋体" w:eastAsia="宋体" w:cs="宋体"/>
                <w:color w:val="auto"/>
                <w:spacing w:val="10"/>
                <w:sz w:val="21"/>
                <w:szCs w:val="21"/>
                <w:lang w:eastAsia="zh-CN"/>
                <w14:textOutline w14:w="3795" w14:cap="sq" w14:cmpd="sng">
                  <w14:solidFill>
                    <w14:srgbClr w14:val="000000"/>
                  </w14:solidFill>
                  <w14:prstDash w14:val="solid"/>
                  <w14:bevel/>
                </w14:textOutline>
              </w:rPr>
            </w:pPr>
            <w:r>
              <w:rPr>
                <w:rFonts w:ascii="宋体" w:hAnsi="宋体" w:eastAsia="宋体" w:cs="宋体"/>
                <w:color w:val="auto"/>
                <w:spacing w:val="13"/>
                <w:sz w:val="21"/>
                <w:szCs w:val="21"/>
              </w:rPr>
              <w:t>设</w:t>
            </w:r>
            <w:r>
              <w:rPr>
                <w:rFonts w:ascii="宋体" w:hAnsi="宋体" w:eastAsia="宋体" w:cs="宋体"/>
                <w:color w:val="auto"/>
                <w:spacing w:val="9"/>
                <w:sz w:val="21"/>
                <w:szCs w:val="21"/>
              </w:rPr>
              <w:t>计单位：</w:t>
            </w:r>
            <w:r>
              <w:rPr>
                <w:rFonts w:hint="eastAsia" w:ascii="宋体" w:hAnsi="宋体" w:eastAsia="宋体" w:cs="宋体"/>
                <w:color w:val="auto"/>
                <w:spacing w:val="9"/>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203" w:line="228" w:lineRule="auto"/>
              <w:ind w:left="130" w:leftChars="0"/>
              <w:outlineLvl w:val="1"/>
              <w:rPr>
                <w:rFonts w:ascii="宋体" w:hAnsi="宋体" w:eastAsia="宋体" w:cs="宋体"/>
                <w:color w:val="auto"/>
                <w:spacing w:val="18"/>
                <w:sz w:val="21"/>
                <w:szCs w:val="21"/>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1</w:t>
            </w:r>
            <w:r>
              <w:rPr>
                <w:rFonts w:ascii="宋体" w:hAnsi="宋体" w:eastAsia="宋体" w:cs="宋体"/>
                <w:color w:val="auto"/>
                <w:spacing w:val="9"/>
                <w:sz w:val="21"/>
                <w:szCs w:val="21"/>
                <w14:textOutline w14:w="3795" w14:cap="sq" w14:cmpd="sng">
                  <w14:solidFill>
                    <w14:srgbClr w14:val="000000"/>
                  </w14:solidFill>
                  <w14:prstDash w14:val="solid"/>
                  <w14:bevel/>
                </w14:textOutline>
              </w:rPr>
              <w:t>0</w:t>
            </w:r>
            <w:r>
              <w:rPr>
                <w:rFonts w:ascii="宋体" w:hAnsi="宋体" w:eastAsia="宋体" w:cs="宋体"/>
                <w:color w:val="auto"/>
                <w:spacing w:val="5"/>
                <w:sz w:val="21"/>
                <w:szCs w:val="21"/>
                <w14:textOutline w14:w="3795" w14:cap="sq" w14:cmpd="sng">
                  <w14:solidFill>
                    <w14:srgbClr w14:val="000000"/>
                  </w14:solidFill>
                  <w14:prstDash w14:val="solid"/>
                  <w14:bevel/>
                </w14:textOutline>
              </w:rPr>
              <w:t>.9.3</w:t>
            </w:r>
            <w:r>
              <w:rPr>
                <w:rFonts w:ascii="宋体" w:hAnsi="宋体" w:eastAsia="宋体" w:cs="宋体"/>
                <w:color w:val="auto"/>
                <w:spacing w:val="5"/>
                <w:sz w:val="21"/>
                <w:szCs w:val="21"/>
              </w:rPr>
              <w:t xml:space="preserve"> </w:t>
            </w:r>
            <w:r>
              <w:rPr>
                <w:rFonts w:ascii="宋体" w:hAnsi="宋体" w:eastAsia="宋体" w:cs="宋体"/>
                <w:color w:val="auto"/>
                <w:spacing w:val="5"/>
                <w:sz w:val="21"/>
                <w:szCs w:val="21"/>
                <w14:textOutline w14:w="3795" w14:cap="sq" w14:cmpd="sng">
                  <w14:solidFill>
                    <w14:srgbClr w14:val="000000"/>
                  </w14:solidFill>
                  <w14:prstDash w14:val="solid"/>
                  <w14:bevel/>
                </w14:textOutline>
              </w:rPr>
              <w:t>中小企业划分标准所属行业名称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9398" w:type="dxa"/>
            <w:gridSpan w:val="5"/>
            <w:vAlign w:val="top"/>
          </w:tcPr>
          <w:p>
            <w:pPr>
              <w:spacing w:before="146" w:line="228" w:lineRule="auto"/>
              <w:ind w:left="117" w:leftChars="0"/>
              <w:rPr>
                <w:rFonts w:ascii="宋体" w:hAnsi="宋体" w:eastAsia="宋体" w:cs="宋体"/>
                <w:color w:val="auto"/>
                <w:spacing w:val="18"/>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建筑业</w:t>
            </w:r>
          </w:p>
        </w:tc>
      </w:tr>
    </w:tbl>
    <w:p>
      <w:pPr>
        <w:pStyle w:val="2"/>
        <w:ind w:left="0" w:leftChars="0" w:firstLine="0" w:firstLineChars="0"/>
        <w:jc w:val="both"/>
        <w:rPr>
          <w:rFonts w:ascii="宋体" w:hAnsi="宋体" w:eastAsia="宋体" w:cs="宋体"/>
          <w:color w:val="auto"/>
          <w:spacing w:val="11"/>
          <w:sz w:val="21"/>
          <w:szCs w:val="21"/>
          <w14:textOutline w14:w="5793" w14:cap="sq" w14:cmpd="sng">
            <w14:solidFill>
              <w14:srgbClr w14:val="000000"/>
            </w14:solidFill>
            <w14:prstDash w14:val="solid"/>
            <w14:bevel/>
          </w14:textOutline>
        </w:rPr>
      </w:pPr>
      <w:bookmarkStart w:id="4" w:name="_bookmark5"/>
      <w:bookmarkEnd w:id="4"/>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color w:val="auto"/>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pStyle w:val="2"/>
        <w:rPr>
          <w:rFonts w:ascii="宋体" w:hAnsi="宋体" w:eastAsia="宋体" w:cs="宋体"/>
          <w:color w:val="auto"/>
          <w:spacing w:val="11"/>
          <w:sz w:val="21"/>
          <w:szCs w:val="21"/>
          <w14:textOutline w14:w="5793" w14:cap="sq" w14:cmpd="sng">
            <w14:solidFill>
              <w14:srgbClr w14:val="000000"/>
            </w14:solidFill>
            <w14:prstDash w14:val="solid"/>
            <w14:bevel/>
          </w14:textOutline>
        </w:rPr>
      </w:pPr>
    </w:p>
    <w:p>
      <w:pPr>
        <w:rPr>
          <w:color w:val="auto"/>
        </w:rPr>
      </w:pPr>
    </w:p>
    <w:p>
      <w:pPr>
        <w:spacing w:before="63" w:line="225" w:lineRule="auto"/>
        <w:ind w:left="3436"/>
        <w:outlineLvl w:val="0"/>
        <w:rPr>
          <w:rFonts w:hint="eastAsia" w:ascii="宋体" w:hAnsi="宋体" w:eastAsia="宋体" w:cs="宋体"/>
          <w:b/>
          <w:bCs/>
          <w:snapToGrid/>
          <w:color w:val="auto"/>
          <w:spacing w:val="0"/>
          <w:kern w:val="44"/>
          <w:sz w:val="32"/>
          <w:szCs w:val="44"/>
          <w:highlight w:val="none"/>
          <w:lang w:val="en-US" w:eastAsia="zh-CN" w:bidi="ar-SA"/>
        </w:rPr>
        <w:sectPr>
          <w:footerReference r:id="rId7" w:type="default"/>
          <w:pgSz w:w="11906" w:h="16839"/>
          <w:pgMar w:top="1428" w:right="1081" w:bottom="1012" w:left="1088" w:header="0" w:footer="852" w:gutter="0"/>
          <w:pgNumType w:fmt="decimal"/>
          <w:cols w:space="720" w:num="1"/>
        </w:sectPr>
      </w:pPr>
    </w:p>
    <w:p>
      <w:pPr>
        <w:spacing w:before="63" w:line="225" w:lineRule="auto"/>
        <w:ind w:left="3436"/>
        <w:outlineLvl w:val="0"/>
        <w:rPr>
          <w:rFonts w:hint="eastAsia" w:ascii="宋体" w:hAnsi="宋体" w:eastAsia="宋体" w:cs="宋体"/>
          <w:b/>
          <w:bCs/>
          <w:snapToGrid/>
          <w:color w:val="auto"/>
          <w:spacing w:val="0"/>
          <w:kern w:val="44"/>
          <w:sz w:val="32"/>
          <w:szCs w:val="44"/>
          <w:highlight w:val="none"/>
          <w:lang w:val="en-US" w:eastAsia="zh-CN" w:bidi="ar-SA"/>
        </w:rPr>
      </w:pPr>
      <w:r>
        <w:rPr>
          <w:rFonts w:hint="eastAsia" w:ascii="宋体" w:hAnsi="宋体" w:eastAsia="宋体" w:cs="宋体"/>
          <w:b/>
          <w:bCs/>
          <w:snapToGrid/>
          <w:color w:val="auto"/>
          <w:spacing w:val="0"/>
          <w:kern w:val="44"/>
          <w:sz w:val="32"/>
          <w:szCs w:val="44"/>
          <w:highlight w:val="none"/>
          <w:lang w:val="en-US" w:eastAsia="zh-CN" w:bidi="ar-SA"/>
        </w:rPr>
        <w:t>投标人须知正文部分</w:t>
      </w:r>
    </w:p>
    <w:p>
      <w:pPr>
        <w:spacing w:line="280" w:lineRule="auto"/>
        <w:rPr>
          <w:rFonts w:ascii="Arial"/>
          <w:color w:val="auto"/>
          <w:sz w:val="21"/>
          <w:szCs w:val="21"/>
        </w:rPr>
      </w:pPr>
    </w:p>
    <w:p>
      <w:pPr>
        <w:spacing w:line="280" w:lineRule="auto"/>
        <w:rPr>
          <w:rFonts w:ascii="Arial"/>
          <w:color w:val="auto"/>
          <w:sz w:val="21"/>
          <w:szCs w:val="21"/>
        </w:rPr>
      </w:pPr>
    </w:p>
    <w:p>
      <w:pPr>
        <w:spacing w:line="280" w:lineRule="auto"/>
        <w:rPr>
          <w:rFonts w:ascii="Arial"/>
          <w:color w:val="auto"/>
          <w:sz w:val="21"/>
          <w:szCs w:val="21"/>
        </w:rPr>
      </w:pP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 总则</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1.1 项目概况</w:t>
      </w:r>
    </w:p>
    <w:p>
      <w:pPr>
        <w:spacing w:before="162" w:line="377" w:lineRule="auto"/>
        <w:ind w:left="2" w:firstLine="433"/>
        <w:rPr>
          <w:rFonts w:ascii="宋体" w:hAnsi="宋体" w:eastAsia="宋体" w:cs="宋体"/>
          <w:color w:val="auto"/>
          <w:sz w:val="21"/>
          <w:szCs w:val="21"/>
        </w:rPr>
      </w:pPr>
      <w:r>
        <w:rPr>
          <w:rFonts w:ascii="宋体" w:hAnsi="宋体" w:eastAsia="宋体" w:cs="宋体"/>
          <w:color w:val="auto"/>
          <w:spacing w:val="20"/>
          <w:sz w:val="21"/>
          <w:szCs w:val="21"/>
        </w:rPr>
        <w:t>1.1</w:t>
      </w:r>
      <w:r>
        <w:rPr>
          <w:rFonts w:ascii="宋体" w:hAnsi="宋体" w:eastAsia="宋体" w:cs="宋体"/>
          <w:color w:val="auto"/>
          <w:spacing w:val="10"/>
          <w:sz w:val="21"/>
          <w:szCs w:val="21"/>
        </w:rPr>
        <w:t>.1 根据《中华人民共和国</w:t>
      </w:r>
      <w:r>
        <w:rPr>
          <w:rFonts w:hint="eastAsia" w:ascii="宋体" w:hAnsi="宋体" w:eastAsia="宋体" w:cs="宋体"/>
          <w:color w:val="auto"/>
          <w:spacing w:val="10"/>
          <w:sz w:val="21"/>
          <w:szCs w:val="21"/>
          <w:lang w:eastAsia="zh-CN"/>
        </w:rPr>
        <w:t>政府采购</w:t>
      </w:r>
      <w:r>
        <w:rPr>
          <w:rFonts w:ascii="宋体" w:hAnsi="宋体" w:eastAsia="宋体" w:cs="宋体"/>
          <w:color w:val="auto"/>
          <w:spacing w:val="10"/>
          <w:sz w:val="21"/>
          <w:szCs w:val="21"/>
        </w:rPr>
        <w:t>法》等有关法律、法规和规章的规定，本招标项目已具备招标</w:t>
      </w:r>
      <w:r>
        <w:rPr>
          <w:rFonts w:ascii="宋体" w:hAnsi="宋体" w:eastAsia="宋体" w:cs="宋体"/>
          <w:color w:val="auto"/>
          <w:spacing w:val="15"/>
          <w:sz w:val="21"/>
          <w:szCs w:val="21"/>
        </w:rPr>
        <w:t>条</w:t>
      </w:r>
      <w:r>
        <w:rPr>
          <w:rFonts w:ascii="宋体" w:hAnsi="宋体" w:eastAsia="宋体" w:cs="宋体"/>
          <w:color w:val="auto"/>
          <w:spacing w:val="8"/>
          <w:sz w:val="21"/>
          <w:szCs w:val="21"/>
        </w:rPr>
        <w:t>件，现对</w:t>
      </w:r>
      <w:r>
        <w:rPr>
          <w:rFonts w:hint="eastAsia" w:ascii="宋体" w:hAnsi="宋体" w:eastAsia="宋体" w:cs="宋体"/>
          <w:color w:val="auto"/>
          <w:spacing w:val="8"/>
          <w:sz w:val="21"/>
          <w:szCs w:val="21"/>
          <w:lang w:eastAsia="zh-CN"/>
        </w:rPr>
        <w:t>本项目</w:t>
      </w:r>
      <w:r>
        <w:rPr>
          <w:rFonts w:ascii="宋体" w:hAnsi="宋体" w:eastAsia="宋体" w:cs="宋体"/>
          <w:color w:val="auto"/>
          <w:spacing w:val="8"/>
          <w:sz w:val="21"/>
          <w:szCs w:val="21"/>
        </w:rPr>
        <w:t>进行招标。</w:t>
      </w:r>
    </w:p>
    <w:p>
      <w:pPr>
        <w:spacing w:line="226"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1</w:t>
      </w:r>
      <w:r>
        <w:rPr>
          <w:rFonts w:ascii="宋体" w:hAnsi="宋体" w:eastAsia="宋体" w:cs="宋体"/>
          <w:color w:val="auto"/>
          <w:spacing w:val="7"/>
          <w:sz w:val="21"/>
          <w:szCs w:val="21"/>
        </w:rPr>
        <w:t>.2 本招标项目</w:t>
      </w:r>
      <w:r>
        <w:rPr>
          <w:rFonts w:hint="eastAsia" w:ascii="宋体" w:hAnsi="宋体" w:eastAsia="宋体" w:cs="宋体"/>
          <w:color w:val="auto"/>
          <w:spacing w:val="7"/>
          <w:sz w:val="21"/>
          <w:szCs w:val="21"/>
          <w:lang w:eastAsia="zh-CN"/>
        </w:rPr>
        <w:t>招标人</w:t>
      </w:r>
      <w:r>
        <w:rPr>
          <w:rFonts w:ascii="宋体" w:hAnsi="宋体" w:eastAsia="宋体" w:cs="宋体"/>
          <w:color w:val="auto"/>
          <w:spacing w:val="7"/>
          <w:sz w:val="21"/>
          <w:szCs w:val="21"/>
        </w:rPr>
        <w:t>：见“投标人须知前附表”。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1"/>
          <w:sz w:val="21"/>
          <w:szCs w:val="21"/>
        </w:rPr>
        <w:t>1</w:t>
      </w:r>
      <w:r>
        <w:rPr>
          <w:rFonts w:ascii="宋体" w:hAnsi="宋体" w:eastAsia="宋体" w:cs="宋体"/>
          <w:color w:val="auto"/>
          <w:spacing w:val="7"/>
          <w:sz w:val="21"/>
          <w:szCs w:val="21"/>
        </w:rPr>
        <w:t xml:space="preserve">.3 </w:t>
      </w:r>
      <w:r>
        <w:rPr>
          <w:rFonts w:hint="eastAsia" w:ascii="宋体" w:hAnsi="宋体" w:eastAsia="宋体" w:cs="宋体"/>
          <w:color w:val="auto"/>
          <w:spacing w:val="7"/>
          <w:sz w:val="21"/>
          <w:szCs w:val="21"/>
          <w:lang w:eastAsia="zh-CN"/>
        </w:rPr>
        <w:t>本项目招标代理机构</w:t>
      </w:r>
      <w:r>
        <w:rPr>
          <w:rFonts w:ascii="宋体" w:hAnsi="宋体" w:eastAsia="宋体" w:cs="宋体"/>
          <w:color w:val="auto"/>
          <w:spacing w:val="7"/>
          <w:sz w:val="21"/>
          <w:szCs w:val="21"/>
        </w:rPr>
        <w:t>：见“投标人须知前附表”。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2"/>
          <w:sz w:val="21"/>
          <w:szCs w:val="21"/>
        </w:rPr>
        <w:t>.</w:t>
      </w:r>
      <w:r>
        <w:rPr>
          <w:rFonts w:ascii="宋体" w:hAnsi="宋体" w:eastAsia="宋体" w:cs="宋体"/>
          <w:color w:val="auto"/>
          <w:spacing w:val="7"/>
          <w:sz w:val="21"/>
          <w:szCs w:val="21"/>
        </w:rPr>
        <w:t>1.4 本招标项目名称：见“投标人须知前附表”。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2"/>
          <w:sz w:val="21"/>
          <w:szCs w:val="21"/>
        </w:rPr>
        <w:t>.</w:t>
      </w:r>
      <w:r>
        <w:rPr>
          <w:rFonts w:ascii="宋体" w:hAnsi="宋体" w:eastAsia="宋体" w:cs="宋体"/>
          <w:color w:val="auto"/>
          <w:spacing w:val="7"/>
          <w:sz w:val="21"/>
          <w:szCs w:val="21"/>
        </w:rPr>
        <w:t xml:space="preserve">1.5 </w:t>
      </w:r>
      <w:r>
        <w:rPr>
          <w:rFonts w:hint="eastAsia" w:ascii="宋体" w:hAnsi="宋体" w:eastAsia="宋体" w:cs="宋体"/>
          <w:color w:val="auto"/>
          <w:spacing w:val="7"/>
          <w:sz w:val="21"/>
          <w:szCs w:val="21"/>
          <w:lang w:eastAsia="zh-CN"/>
        </w:rPr>
        <w:t>本项目</w:t>
      </w:r>
      <w:r>
        <w:rPr>
          <w:rFonts w:ascii="宋体" w:hAnsi="宋体" w:eastAsia="宋体" w:cs="宋体"/>
          <w:color w:val="auto"/>
          <w:spacing w:val="7"/>
          <w:sz w:val="21"/>
          <w:szCs w:val="21"/>
        </w:rPr>
        <w:t>建设地点：见“投标人须知前附表”。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1.2 资金来源和落实情况</w:t>
      </w:r>
    </w:p>
    <w:p>
      <w:pPr>
        <w:spacing w:before="161"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1.2</w:t>
      </w:r>
      <w:r>
        <w:rPr>
          <w:rFonts w:ascii="宋体" w:hAnsi="宋体" w:eastAsia="宋体" w:cs="宋体"/>
          <w:color w:val="auto"/>
          <w:spacing w:val="8"/>
          <w:sz w:val="21"/>
          <w:szCs w:val="21"/>
        </w:rPr>
        <w:t>.</w:t>
      </w:r>
      <w:r>
        <w:rPr>
          <w:rFonts w:ascii="宋体" w:hAnsi="宋体" w:eastAsia="宋体" w:cs="宋体"/>
          <w:color w:val="auto"/>
          <w:spacing w:val="7"/>
          <w:sz w:val="21"/>
          <w:szCs w:val="21"/>
        </w:rPr>
        <w:t>1 本招标项目的资金来源：见“投标人须知前附表”。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1.2</w:t>
      </w:r>
      <w:r>
        <w:rPr>
          <w:rFonts w:ascii="宋体" w:hAnsi="宋体" w:eastAsia="宋体" w:cs="宋体"/>
          <w:color w:val="auto"/>
          <w:spacing w:val="8"/>
          <w:sz w:val="21"/>
          <w:szCs w:val="21"/>
        </w:rPr>
        <w:t>.</w:t>
      </w:r>
      <w:r>
        <w:rPr>
          <w:rFonts w:ascii="宋体" w:hAnsi="宋体" w:eastAsia="宋体" w:cs="宋体"/>
          <w:color w:val="auto"/>
          <w:spacing w:val="7"/>
          <w:sz w:val="21"/>
          <w:szCs w:val="21"/>
        </w:rPr>
        <w:t>2 本招标项目的出资比例：见“投标人须知前附表”。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8"/>
          <w:sz w:val="21"/>
          <w:szCs w:val="21"/>
        </w:rPr>
        <w:t>1.2.3 本招标项目的资金落实情况：见“投标人须知前附表”</w:t>
      </w:r>
      <w:r>
        <w:rPr>
          <w:rFonts w:ascii="宋体" w:hAnsi="宋体" w:eastAsia="宋体" w:cs="宋体"/>
          <w:color w:val="auto"/>
          <w:spacing w:val="5"/>
          <w:sz w:val="21"/>
          <w:szCs w:val="21"/>
        </w:rPr>
        <w:t>。</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1.3 招标范围、计划工期和质量要求</w:t>
      </w:r>
    </w:p>
    <w:p>
      <w:pPr>
        <w:spacing w:before="160"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10"/>
          <w:sz w:val="21"/>
          <w:szCs w:val="21"/>
        </w:rPr>
        <w:t>.</w:t>
      </w:r>
      <w:r>
        <w:rPr>
          <w:rFonts w:ascii="宋体" w:hAnsi="宋体" w:eastAsia="宋体" w:cs="宋体"/>
          <w:color w:val="auto"/>
          <w:spacing w:val="7"/>
          <w:sz w:val="21"/>
          <w:szCs w:val="21"/>
        </w:rPr>
        <w:t>3.1 本次招标范围：见“投标人须知前附表”。</w:t>
      </w:r>
    </w:p>
    <w:p>
      <w:pPr>
        <w:spacing w:before="163"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3</w:t>
      </w:r>
      <w:r>
        <w:rPr>
          <w:rFonts w:ascii="宋体" w:hAnsi="宋体" w:eastAsia="宋体" w:cs="宋体"/>
          <w:color w:val="auto"/>
          <w:spacing w:val="7"/>
          <w:sz w:val="21"/>
          <w:szCs w:val="21"/>
        </w:rPr>
        <w:t xml:space="preserve">.2 </w:t>
      </w:r>
      <w:r>
        <w:rPr>
          <w:rFonts w:hint="eastAsia" w:ascii="宋体" w:hAnsi="宋体" w:eastAsia="宋体" w:cs="宋体"/>
          <w:color w:val="auto"/>
          <w:spacing w:val="7"/>
          <w:sz w:val="21"/>
          <w:szCs w:val="21"/>
          <w:lang w:eastAsia="zh-CN"/>
        </w:rPr>
        <w:t>本项目</w:t>
      </w:r>
      <w:r>
        <w:rPr>
          <w:rFonts w:ascii="宋体" w:hAnsi="宋体" w:eastAsia="宋体" w:cs="宋体"/>
          <w:color w:val="auto"/>
          <w:spacing w:val="7"/>
          <w:sz w:val="21"/>
          <w:szCs w:val="21"/>
        </w:rPr>
        <w:t>的要求工期：见“投标人须知前附表”。</w:t>
      </w:r>
    </w:p>
    <w:p>
      <w:pPr>
        <w:spacing w:before="162" w:line="227" w:lineRule="auto"/>
        <w:ind w:left="436"/>
        <w:rPr>
          <w:rFonts w:ascii="宋体" w:hAnsi="宋体" w:eastAsia="宋体" w:cs="宋体"/>
          <w:color w:val="auto"/>
          <w:sz w:val="21"/>
          <w:szCs w:val="21"/>
        </w:rPr>
      </w:pPr>
      <w:r>
        <w:rPr>
          <w:rFonts w:ascii="宋体" w:hAnsi="宋体" w:eastAsia="宋体" w:cs="宋体"/>
          <w:color w:val="auto"/>
          <w:spacing w:val="14"/>
          <w:sz w:val="21"/>
          <w:szCs w:val="21"/>
        </w:rPr>
        <w:t>1.</w:t>
      </w:r>
      <w:r>
        <w:rPr>
          <w:rFonts w:ascii="宋体" w:hAnsi="宋体" w:eastAsia="宋体" w:cs="宋体"/>
          <w:color w:val="auto"/>
          <w:spacing w:val="9"/>
          <w:sz w:val="21"/>
          <w:szCs w:val="21"/>
        </w:rPr>
        <w:t>3</w:t>
      </w:r>
      <w:r>
        <w:rPr>
          <w:rFonts w:ascii="宋体" w:hAnsi="宋体" w:eastAsia="宋体" w:cs="宋体"/>
          <w:color w:val="auto"/>
          <w:spacing w:val="7"/>
          <w:sz w:val="21"/>
          <w:szCs w:val="21"/>
        </w:rPr>
        <w:t xml:space="preserve">.3 </w:t>
      </w:r>
      <w:r>
        <w:rPr>
          <w:rFonts w:hint="eastAsia" w:ascii="宋体" w:hAnsi="宋体" w:eastAsia="宋体" w:cs="宋体"/>
          <w:color w:val="auto"/>
          <w:spacing w:val="7"/>
          <w:sz w:val="21"/>
          <w:szCs w:val="21"/>
          <w:lang w:eastAsia="zh-CN"/>
        </w:rPr>
        <w:t>本项目</w:t>
      </w:r>
      <w:r>
        <w:rPr>
          <w:rFonts w:ascii="宋体" w:hAnsi="宋体" w:eastAsia="宋体" w:cs="宋体"/>
          <w:color w:val="auto"/>
          <w:spacing w:val="7"/>
          <w:sz w:val="21"/>
          <w:szCs w:val="21"/>
        </w:rPr>
        <w:t>的质量要求：见“投标人须知前附表”。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1.4 投标人资格要求</w:t>
      </w:r>
    </w:p>
    <w:p>
      <w:pPr>
        <w:spacing w:before="161" w:line="227" w:lineRule="auto"/>
        <w:ind w:left="436"/>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10"/>
          <w:sz w:val="21"/>
          <w:szCs w:val="21"/>
        </w:rPr>
        <w:t>.</w:t>
      </w:r>
      <w:r>
        <w:rPr>
          <w:rFonts w:ascii="宋体" w:hAnsi="宋体" w:eastAsia="宋体" w:cs="宋体"/>
          <w:color w:val="auto"/>
          <w:spacing w:val="8"/>
          <w:sz w:val="21"/>
          <w:szCs w:val="21"/>
        </w:rPr>
        <w:t>4.1 投标人应具备承担本项目施工的商务资格条件、业绩、诚信、人员等要求。</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2"/>
          <w:sz w:val="21"/>
          <w:szCs w:val="21"/>
        </w:rPr>
        <w:t>1) 商务资格条件：见“投标人须知前附表”；</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3"/>
          <w:sz w:val="21"/>
          <w:szCs w:val="21"/>
        </w:rPr>
        <w:t>2</w:t>
      </w:r>
      <w:r>
        <w:rPr>
          <w:rFonts w:ascii="宋体" w:hAnsi="宋体" w:eastAsia="宋体" w:cs="宋体"/>
          <w:color w:val="auto"/>
          <w:spacing w:val="12"/>
          <w:sz w:val="21"/>
          <w:szCs w:val="21"/>
        </w:rPr>
        <w:t>) 业绩要求：见“投标人须知前附表”；</w:t>
      </w:r>
    </w:p>
    <w:p>
      <w:pPr>
        <w:spacing w:before="160"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3"/>
          <w:sz w:val="21"/>
          <w:szCs w:val="21"/>
        </w:rPr>
        <w:t>3</w:t>
      </w:r>
      <w:r>
        <w:rPr>
          <w:rFonts w:ascii="宋体" w:hAnsi="宋体" w:eastAsia="宋体" w:cs="宋体"/>
          <w:color w:val="auto"/>
          <w:spacing w:val="12"/>
          <w:sz w:val="21"/>
          <w:szCs w:val="21"/>
        </w:rPr>
        <w:t>) 诚信要求：见“投标人须知前附表”；</w:t>
      </w:r>
    </w:p>
    <w:p>
      <w:pPr>
        <w:spacing w:before="161" w:line="229"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3"/>
          <w:sz w:val="21"/>
          <w:szCs w:val="21"/>
        </w:rPr>
        <w:t>4</w:t>
      </w:r>
      <w:r>
        <w:rPr>
          <w:rFonts w:ascii="宋体" w:hAnsi="宋体" w:eastAsia="宋体" w:cs="宋体"/>
          <w:color w:val="auto"/>
          <w:spacing w:val="12"/>
          <w:sz w:val="21"/>
          <w:szCs w:val="21"/>
        </w:rPr>
        <w:t>) 人员要求：见“投标人须知前附表”。</w:t>
      </w:r>
    </w:p>
    <w:p>
      <w:pPr>
        <w:spacing w:before="162" w:line="377" w:lineRule="auto"/>
        <w:ind w:firstLine="436"/>
        <w:rPr>
          <w:rFonts w:ascii="宋体" w:hAnsi="宋体" w:eastAsia="宋体" w:cs="宋体"/>
          <w:color w:val="auto"/>
          <w:sz w:val="21"/>
          <w:szCs w:val="21"/>
        </w:rPr>
      </w:pPr>
      <w:r>
        <w:rPr>
          <w:rFonts w:ascii="宋体" w:hAnsi="宋体" w:eastAsia="宋体" w:cs="宋体"/>
          <w:color w:val="auto"/>
          <w:spacing w:val="10"/>
          <w:sz w:val="21"/>
          <w:szCs w:val="21"/>
        </w:rPr>
        <w:t>1.4.2 “</w:t>
      </w:r>
      <w:r>
        <w:rPr>
          <w:rFonts w:ascii="宋体" w:hAnsi="宋体" w:eastAsia="宋体" w:cs="宋体"/>
          <w:color w:val="auto"/>
          <w:spacing w:val="5"/>
          <w:sz w:val="21"/>
          <w:szCs w:val="21"/>
        </w:rPr>
        <w:t>投标人须知前附表”规定接受联合体投标的，除应符合本章第 1.4.1 项和“投标人须知前附</w:t>
      </w:r>
      <w:r>
        <w:rPr>
          <w:rFonts w:ascii="宋体" w:hAnsi="宋体" w:eastAsia="宋体" w:cs="宋体"/>
          <w:color w:val="auto"/>
          <w:spacing w:val="9"/>
          <w:sz w:val="21"/>
          <w:szCs w:val="21"/>
        </w:rPr>
        <w:t>表”的要求外，还应遵守以下规定</w:t>
      </w:r>
      <w:r>
        <w:rPr>
          <w:rFonts w:ascii="宋体" w:hAnsi="宋体" w:eastAsia="宋体" w:cs="宋体"/>
          <w:color w:val="auto"/>
          <w:spacing w:val="6"/>
          <w:sz w:val="21"/>
          <w:szCs w:val="21"/>
        </w:rPr>
        <w:t>：</w:t>
      </w:r>
    </w:p>
    <w:p>
      <w:pPr>
        <w:spacing w:before="1" w:line="226" w:lineRule="auto"/>
        <w:ind w:left="43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1"/>
          <w:sz w:val="21"/>
          <w:szCs w:val="21"/>
        </w:rPr>
        <w:t>1) 联合体各方应按招标文件提供的格式签订联合体协议书，明确联合体牵头人和各方权利义务；</w:t>
      </w:r>
    </w:p>
    <w:p>
      <w:pPr>
        <w:spacing w:before="164" w:line="230"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7"/>
          <w:sz w:val="21"/>
          <w:szCs w:val="21"/>
        </w:rPr>
        <w:t>2</w:t>
      </w:r>
      <w:r>
        <w:rPr>
          <w:rFonts w:ascii="宋体" w:hAnsi="宋体" w:eastAsia="宋体" w:cs="宋体"/>
          <w:color w:val="auto"/>
          <w:spacing w:val="11"/>
          <w:sz w:val="21"/>
          <w:szCs w:val="21"/>
        </w:rPr>
        <w:t>) 由同一专业的单位组成的联合体，按照资质等级较低的单位确定资质等级；</w:t>
      </w:r>
    </w:p>
    <w:p>
      <w:pPr>
        <w:spacing w:before="159"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7"/>
          <w:sz w:val="21"/>
          <w:szCs w:val="21"/>
        </w:rPr>
        <w:t>3</w:t>
      </w:r>
      <w:r>
        <w:rPr>
          <w:rFonts w:ascii="宋体" w:hAnsi="宋体" w:eastAsia="宋体" w:cs="宋体"/>
          <w:color w:val="auto"/>
          <w:spacing w:val="11"/>
          <w:sz w:val="21"/>
          <w:szCs w:val="21"/>
        </w:rPr>
        <w:t>) 联合体各方不得再以自己名义单独或参加其他联合体在同一</w:t>
      </w:r>
      <w:r>
        <w:rPr>
          <w:rFonts w:hint="eastAsia" w:ascii="宋体" w:hAnsi="宋体" w:eastAsia="宋体" w:cs="宋体"/>
          <w:color w:val="auto"/>
          <w:spacing w:val="11"/>
          <w:sz w:val="21"/>
          <w:szCs w:val="21"/>
          <w:lang w:eastAsia="zh-CN"/>
        </w:rPr>
        <w:t>项目</w:t>
      </w:r>
      <w:r>
        <w:rPr>
          <w:rFonts w:ascii="宋体" w:hAnsi="宋体" w:eastAsia="宋体" w:cs="宋体"/>
          <w:color w:val="auto"/>
          <w:spacing w:val="11"/>
          <w:sz w:val="21"/>
          <w:szCs w:val="21"/>
        </w:rPr>
        <w:t>中投标。</w:t>
      </w:r>
    </w:p>
    <w:p>
      <w:pPr>
        <w:spacing w:before="161" w:line="228" w:lineRule="auto"/>
        <w:ind w:left="436"/>
        <w:rPr>
          <w:rFonts w:ascii="宋体" w:hAnsi="宋体" w:eastAsia="宋体" w:cs="宋体"/>
          <w:color w:val="auto"/>
          <w:sz w:val="21"/>
          <w:szCs w:val="21"/>
        </w:rPr>
      </w:pPr>
      <w:r>
        <w:rPr>
          <w:rFonts w:ascii="宋体" w:hAnsi="宋体" w:eastAsia="宋体" w:cs="宋体"/>
          <w:color w:val="auto"/>
          <w:spacing w:val="12"/>
          <w:sz w:val="21"/>
          <w:szCs w:val="21"/>
        </w:rPr>
        <w:t>1.</w:t>
      </w:r>
      <w:r>
        <w:rPr>
          <w:rFonts w:ascii="宋体" w:hAnsi="宋体" w:eastAsia="宋体" w:cs="宋体"/>
          <w:color w:val="auto"/>
          <w:spacing w:val="8"/>
          <w:sz w:val="21"/>
          <w:szCs w:val="21"/>
        </w:rPr>
        <w:t>4</w:t>
      </w:r>
      <w:r>
        <w:rPr>
          <w:rFonts w:ascii="宋体" w:hAnsi="宋体" w:eastAsia="宋体" w:cs="宋体"/>
          <w:color w:val="auto"/>
          <w:spacing w:val="6"/>
          <w:sz w:val="21"/>
          <w:szCs w:val="21"/>
        </w:rPr>
        <w:t>.3 投标人不得存在下列情形之一：</w:t>
      </w:r>
    </w:p>
    <w:p>
      <w:pPr>
        <w:spacing w:before="161"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1"/>
          <w:sz w:val="21"/>
          <w:szCs w:val="21"/>
        </w:rPr>
        <w:t>1) 为</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不具有独立法人资格的附属机构 (单位) ；</w:t>
      </w:r>
    </w:p>
    <w:p>
      <w:pPr>
        <w:spacing w:before="162" w:line="227" w:lineRule="auto"/>
        <w:ind w:left="430"/>
        <w:rPr>
          <w:rFonts w:ascii="宋体" w:hAnsi="宋体" w:eastAsia="宋体" w:cs="宋体"/>
          <w:color w:val="auto"/>
          <w:spacing w:val="22"/>
          <w:sz w:val="21"/>
          <w:szCs w:val="21"/>
        </w:rPr>
        <w:sectPr>
          <w:footerReference r:id="rId8" w:type="default"/>
          <w:pgSz w:w="11906" w:h="16839"/>
          <w:pgMar w:top="1428" w:right="1081" w:bottom="1012" w:left="1088" w:header="0" w:footer="852" w:gutter="0"/>
          <w:pgNumType w:fmt="decimal"/>
          <w:cols w:space="720" w:num="1"/>
        </w:sectPr>
      </w:pP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2</w:t>
      </w:r>
      <w:r>
        <w:rPr>
          <w:rFonts w:ascii="宋体" w:hAnsi="宋体" w:eastAsia="宋体" w:cs="宋体"/>
          <w:color w:val="auto"/>
          <w:spacing w:val="11"/>
          <w:sz w:val="21"/>
          <w:szCs w:val="21"/>
        </w:rPr>
        <w:t>) 为</w:t>
      </w:r>
      <w:r>
        <w:rPr>
          <w:rFonts w:hint="eastAsia" w:ascii="宋体" w:hAnsi="宋体" w:eastAsia="宋体" w:cs="宋体"/>
          <w:color w:val="auto"/>
          <w:spacing w:val="11"/>
          <w:sz w:val="21"/>
          <w:szCs w:val="21"/>
          <w:lang w:eastAsia="zh-CN"/>
        </w:rPr>
        <w:t>本项目</w:t>
      </w:r>
      <w:r>
        <w:rPr>
          <w:rFonts w:ascii="宋体" w:hAnsi="宋体" w:eastAsia="宋体" w:cs="宋体"/>
          <w:color w:val="auto"/>
          <w:spacing w:val="11"/>
          <w:sz w:val="21"/>
          <w:szCs w:val="21"/>
        </w:rPr>
        <w:t>前期准备提供设计或咨询服务的，但设计施工总承包的除外；</w:t>
      </w:r>
    </w:p>
    <w:p>
      <w:pPr>
        <w:spacing w:before="162" w:line="227" w:lineRule="auto"/>
        <w:ind w:left="430"/>
        <w:rPr>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3) 为</w:t>
      </w:r>
      <w:r>
        <w:rPr>
          <w:rFonts w:hint="eastAsia" w:ascii="宋体" w:hAnsi="宋体" w:eastAsia="宋体" w:cs="宋体"/>
          <w:color w:val="auto"/>
          <w:spacing w:val="14"/>
          <w:sz w:val="21"/>
          <w:szCs w:val="21"/>
          <w:lang w:eastAsia="zh-CN"/>
        </w:rPr>
        <w:t>本项目</w:t>
      </w:r>
      <w:r>
        <w:rPr>
          <w:rFonts w:ascii="宋体" w:hAnsi="宋体" w:eastAsia="宋体" w:cs="宋体"/>
          <w:color w:val="auto"/>
          <w:spacing w:val="14"/>
          <w:sz w:val="21"/>
          <w:szCs w:val="21"/>
        </w:rPr>
        <w:t>的监理人；</w:t>
      </w:r>
    </w:p>
    <w:p>
      <w:pPr>
        <w:spacing w:before="41" w:line="227" w:lineRule="auto"/>
        <w:ind w:left="429"/>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4) 为</w:t>
      </w:r>
      <w:r>
        <w:rPr>
          <w:rFonts w:hint="eastAsia" w:ascii="宋体" w:hAnsi="宋体" w:eastAsia="宋体" w:cs="宋体"/>
          <w:color w:val="auto"/>
          <w:spacing w:val="14"/>
          <w:sz w:val="21"/>
          <w:szCs w:val="21"/>
          <w:lang w:eastAsia="zh-CN"/>
        </w:rPr>
        <w:t>本项目</w:t>
      </w:r>
      <w:r>
        <w:rPr>
          <w:rFonts w:ascii="宋体" w:hAnsi="宋体" w:eastAsia="宋体" w:cs="宋体"/>
          <w:color w:val="auto"/>
          <w:spacing w:val="14"/>
          <w:sz w:val="21"/>
          <w:szCs w:val="21"/>
        </w:rPr>
        <w:t>的代建人；</w:t>
      </w:r>
    </w:p>
    <w:p>
      <w:pPr>
        <w:spacing w:before="162" w:line="227" w:lineRule="auto"/>
        <w:ind w:left="429"/>
        <w:rPr>
          <w:rFonts w:ascii="宋体" w:hAnsi="宋体" w:eastAsia="宋体" w:cs="宋体"/>
          <w:color w:val="auto"/>
          <w:sz w:val="21"/>
          <w:szCs w:val="21"/>
        </w:rPr>
      </w:pPr>
      <w:r>
        <w:rPr>
          <w:rFonts w:ascii="宋体" w:hAnsi="宋体" w:eastAsia="宋体" w:cs="宋体"/>
          <w:color w:val="auto"/>
          <w:spacing w:val="13"/>
          <w:sz w:val="21"/>
          <w:szCs w:val="21"/>
        </w:rPr>
        <w:t>(5) 为</w:t>
      </w:r>
      <w:r>
        <w:rPr>
          <w:rFonts w:hint="eastAsia" w:ascii="宋体" w:hAnsi="宋体" w:eastAsia="宋体" w:cs="宋体"/>
          <w:color w:val="auto"/>
          <w:spacing w:val="13"/>
          <w:sz w:val="21"/>
          <w:szCs w:val="21"/>
          <w:lang w:eastAsia="zh-CN"/>
        </w:rPr>
        <w:t>本项目</w:t>
      </w:r>
      <w:r>
        <w:rPr>
          <w:rFonts w:ascii="宋体" w:hAnsi="宋体" w:eastAsia="宋体" w:cs="宋体"/>
          <w:color w:val="auto"/>
          <w:spacing w:val="13"/>
          <w:sz w:val="21"/>
          <w:szCs w:val="21"/>
        </w:rPr>
        <w:t>提供招标代理服务的</w:t>
      </w:r>
      <w:r>
        <w:rPr>
          <w:rFonts w:ascii="宋体" w:hAnsi="宋体" w:eastAsia="宋体" w:cs="宋体"/>
          <w:color w:val="auto"/>
          <w:spacing w:val="12"/>
          <w:sz w:val="21"/>
          <w:szCs w:val="21"/>
        </w:rPr>
        <w:t>；</w:t>
      </w:r>
    </w:p>
    <w:p>
      <w:pPr>
        <w:spacing w:before="164"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6</w:t>
      </w:r>
      <w:r>
        <w:rPr>
          <w:rFonts w:ascii="宋体" w:hAnsi="宋体" w:eastAsia="宋体" w:cs="宋体"/>
          <w:color w:val="auto"/>
          <w:spacing w:val="11"/>
          <w:sz w:val="21"/>
          <w:szCs w:val="21"/>
        </w:rPr>
        <w:t>) 与</w:t>
      </w:r>
      <w:r>
        <w:rPr>
          <w:rFonts w:hint="eastAsia" w:ascii="宋体" w:hAnsi="宋体" w:eastAsia="宋体" w:cs="宋体"/>
          <w:color w:val="auto"/>
          <w:spacing w:val="11"/>
          <w:sz w:val="21"/>
          <w:szCs w:val="21"/>
          <w:lang w:eastAsia="zh-CN"/>
        </w:rPr>
        <w:t>本项目</w:t>
      </w:r>
      <w:r>
        <w:rPr>
          <w:rFonts w:ascii="宋体" w:hAnsi="宋体" w:eastAsia="宋体" w:cs="宋体"/>
          <w:color w:val="auto"/>
          <w:spacing w:val="11"/>
          <w:sz w:val="21"/>
          <w:szCs w:val="21"/>
        </w:rPr>
        <w:t>的监理人或代建人或</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同为一个法定代表人的；</w:t>
      </w:r>
    </w:p>
    <w:p>
      <w:pPr>
        <w:spacing w:before="162"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7</w:t>
      </w:r>
      <w:r>
        <w:rPr>
          <w:rFonts w:ascii="宋体" w:hAnsi="宋体" w:eastAsia="宋体" w:cs="宋体"/>
          <w:color w:val="auto"/>
          <w:spacing w:val="11"/>
          <w:sz w:val="21"/>
          <w:szCs w:val="21"/>
        </w:rPr>
        <w:t>) 与</w:t>
      </w:r>
      <w:r>
        <w:rPr>
          <w:rFonts w:hint="eastAsia" w:ascii="宋体" w:hAnsi="宋体" w:eastAsia="宋体" w:cs="宋体"/>
          <w:color w:val="auto"/>
          <w:spacing w:val="11"/>
          <w:sz w:val="21"/>
          <w:szCs w:val="21"/>
          <w:lang w:eastAsia="zh-CN"/>
        </w:rPr>
        <w:t>本项目</w:t>
      </w:r>
      <w:r>
        <w:rPr>
          <w:rFonts w:ascii="宋体" w:hAnsi="宋体" w:eastAsia="宋体" w:cs="宋体"/>
          <w:color w:val="auto"/>
          <w:spacing w:val="11"/>
          <w:sz w:val="21"/>
          <w:szCs w:val="21"/>
        </w:rPr>
        <w:t>的监理人或代建人或</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相互控股或参股的；</w:t>
      </w:r>
    </w:p>
    <w:p>
      <w:pPr>
        <w:spacing w:before="162"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8</w:t>
      </w:r>
      <w:r>
        <w:rPr>
          <w:rFonts w:ascii="宋体" w:hAnsi="宋体" w:eastAsia="宋体" w:cs="宋体"/>
          <w:color w:val="auto"/>
          <w:spacing w:val="11"/>
          <w:sz w:val="21"/>
          <w:szCs w:val="21"/>
        </w:rPr>
        <w:t>) 与</w:t>
      </w:r>
      <w:r>
        <w:rPr>
          <w:rFonts w:hint="eastAsia" w:ascii="宋体" w:hAnsi="宋体" w:eastAsia="宋体" w:cs="宋体"/>
          <w:color w:val="auto"/>
          <w:spacing w:val="11"/>
          <w:sz w:val="21"/>
          <w:szCs w:val="21"/>
          <w:lang w:eastAsia="zh-CN"/>
        </w:rPr>
        <w:t>本项目</w:t>
      </w:r>
      <w:r>
        <w:rPr>
          <w:rFonts w:ascii="宋体" w:hAnsi="宋体" w:eastAsia="宋体" w:cs="宋体"/>
          <w:color w:val="auto"/>
          <w:spacing w:val="11"/>
          <w:sz w:val="21"/>
          <w:szCs w:val="21"/>
        </w:rPr>
        <w:t>的监理人或代建人或</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相互任职或工作的；</w:t>
      </w:r>
    </w:p>
    <w:p>
      <w:pPr>
        <w:spacing w:before="162" w:line="227" w:lineRule="auto"/>
        <w:ind w:left="429"/>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9) 被责令停业整顿的；</w:t>
      </w:r>
    </w:p>
    <w:p>
      <w:pPr>
        <w:spacing w:before="164" w:line="228" w:lineRule="auto"/>
        <w:ind w:left="429"/>
        <w:rPr>
          <w:rFonts w:ascii="宋体" w:hAnsi="宋体" w:eastAsia="宋体" w:cs="宋体"/>
          <w:color w:val="auto"/>
          <w:sz w:val="21"/>
          <w:szCs w:val="21"/>
        </w:rPr>
      </w:pPr>
      <w:r>
        <w:rPr>
          <w:rFonts w:ascii="宋体" w:hAnsi="宋体" w:eastAsia="宋体" w:cs="宋体"/>
          <w:color w:val="auto"/>
          <w:spacing w:val="13"/>
          <w:sz w:val="21"/>
          <w:szCs w:val="21"/>
        </w:rPr>
        <w:t>(10) 被暂停或取消投标资格的</w:t>
      </w:r>
      <w:r>
        <w:rPr>
          <w:rFonts w:ascii="宋体" w:hAnsi="宋体" w:eastAsia="宋体" w:cs="宋体"/>
          <w:color w:val="auto"/>
          <w:spacing w:val="11"/>
          <w:sz w:val="21"/>
          <w:szCs w:val="21"/>
        </w:rPr>
        <w:t>；</w:t>
      </w:r>
    </w:p>
    <w:p>
      <w:pPr>
        <w:spacing w:before="161" w:line="227" w:lineRule="auto"/>
        <w:ind w:left="429"/>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2"/>
          <w:sz w:val="21"/>
          <w:szCs w:val="21"/>
        </w:rPr>
        <w:t>11) 财产被接管或基本帐户被冻结的；</w:t>
      </w:r>
    </w:p>
    <w:p>
      <w:pPr>
        <w:spacing w:before="162" w:line="228" w:lineRule="auto"/>
        <w:ind w:left="429"/>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1"/>
          <w:sz w:val="21"/>
          <w:szCs w:val="21"/>
        </w:rPr>
        <w:t>12) 有骗取中标或严重违约或工程质量安全问题，正处在停业整顿或暂停投标期间的。</w:t>
      </w:r>
    </w:p>
    <w:p>
      <w:pPr>
        <w:spacing w:before="160" w:line="378" w:lineRule="auto"/>
        <w:ind w:firstLine="434"/>
        <w:rPr>
          <w:rFonts w:ascii="宋体" w:hAnsi="宋体" w:eastAsia="宋体" w:cs="宋体"/>
          <w:color w:val="auto"/>
          <w:sz w:val="21"/>
          <w:szCs w:val="21"/>
        </w:rPr>
      </w:pPr>
      <w:r>
        <w:rPr>
          <w:rFonts w:ascii="宋体" w:hAnsi="宋体" w:eastAsia="宋体" w:cs="宋体"/>
          <w:color w:val="auto"/>
          <w:spacing w:val="20"/>
          <w:sz w:val="21"/>
          <w:szCs w:val="21"/>
        </w:rPr>
        <w:t>1.4</w:t>
      </w:r>
      <w:r>
        <w:rPr>
          <w:rFonts w:ascii="宋体" w:hAnsi="宋体" w:eastAsia="宋体" w:cs="宋体"/>
          <w:color w:val="auto"/>
          <w:spacing w:val="10"/>
          <w:sz w:val="21"/>
          <w:szCs w:val="21"/>
        </w:rPr>
        <w:t>.4 单位负责人为同一人或者存在控股、管理关系的不同单位，不得参加同一</w:t>
      </w:r>
      <w:r>
        <w:rPr>
          <w:rFonts w:hint="eastAsia" w:ascii="宋体" w:hAnsi="宋体" w:eastAsia="宋体" w:cs="宋体"/>
          <w:color w:val="auto"/>
          <w:spacing w:val="10"/>
          <w:sz w:val="21"/>
          <w:szCs w:val="21"/>
          <w:lang w:eastAsia="zh-CN"/>
        </w:rPr>
        <w:t>项</w:t>
      </w:r>
      <w:r>
        <w:rPr>
          <w:rFonts w:ascii="宋体" w:hAnsi="宋体" w:eastAsia="宋体" w:cs="宋体"/>
          <w:color w:val="auto"/>
          <w:spacing w:val="10"/>
          <w:sz w:val="21"/>
          <w:szCs w:val="21"/>
        </w:rPr>
        <w:t>投标或者未划分</w:t>
      </w:r>
      <w:r>
        <w:rPr>
          <w:rFonts w:ascii="宋体" w:hAnsi="宋体" w:eastAsia="宋体" w:cs="宋体"/>
          <w:color w:val="auto"/>
          <w:spacing w:val="14"/>
          <w:sz w:val="21"/>
          <w:szCs w:val="21"/>
        </w:rPr>
        <w:t>标</w:t>
      </w:r>
      <w:r>
        <w:rPr>
          <w:rFonts w:ascii="宋体" w:hAnsi="宋体" w:eastAsia="宋体" w:cs="宋体"/>
          <w:color w:val="auto"/>
          <w:spacing w:val="9"/>
          <w:sz w:val="21"/>
          <w:szCs w:val="21"/>
        </w:rPr>
        <w:t>段的同一招标项目投标，违反本规定的，相关投标均无效。</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1.5 费用承担</w:t>
      </w:r>
    </w:p>
    <w:p>
      <w:pPr>
        <w:spacing w:before="162" w:line="228" w:lineRule="auto"/>
        <w:ind w:left="421"/>
        <w:rPr>
          <w:rFonts w:ascii="宋体" w:hAnsi="宋体" w:eastAsia="宋体" w:cs="宋体"/>
          <w:color w:val="auto"/>
          <w:sz w:val="21"/>
          <w:szCs w:val="21"/>
        </w:rPr>
      </w:pPr>
      <w:r>
        <w:rPr>
          <w:rFonts w:ascii="宋体" w:hAnsi="宋体" w:eastAsia="宋体" w:cs="宋体"/>
          <w:color w:val="auto"/>
          <w:spacing w:val="9"/>
          <w:sz w:val="21"/>
          <w:szCs w:val="21"/>
        </w:rPr>
        <w:t>投标人准备和参加投标活动发生的费用自理</w:t>
      </w:r>
      <w:r>
        <w:rPr>
          <w:rFonts w:ascii="宋体" w:hAnsi="宋体" w:eastAsia="宋体" w:cs="宋体"/>
          <w:color w:val="auto"/>
          <w:spacing w:val="7"/>
          <w:sz w:val="21"/>
          <w:szCs w:val="21"/>
        </w:rPr>
        <w:t>。</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1.6 保密</w:t>
      </w:r>
    </w:p>
    <w:p>
      <w:pPr>
        <w:spacing w:before="160" w:line="378" w:lineRule="auto"/>
        <w:ind w:firstLine="420"/>
        <w:rPr>
          <w:rFonts w:ascii="宋体" w:hAnsi="宋体" w:eastAsia="宋体" w:cs="宋体"/>
          <w:color w:val="auto"/>
          <w:sz w:val="21"/>
          <w:szCs w:val="21"/>
        </w:rPr>
      </w:pPr>
      <w:r>
        <w:rPr>
          <w:rFonts w:ascii="宋体" w:hAnsi="宋体" w:eastAsia="宋体" w:cs="宋体"/>
          <w:color w:val="auto"/>
          <w:spacing w:val="22"/>
          <w:sz w:val="21"/>
          <w:szCs w:val="21"/>
        </w:rPr>
        <w:t>参与</w:t>
      </w:r>
      <w:r>
        <w:rPr>
          <w:rFonts w:ascii="宋体" w:hAnsi="宋体" w:eastAsia="宋体" w:cs="宋体"/>
          <w:color w:val="auto"/>
          <w:spacing w:val="18"/>
          <w:sz w:val="21"/>
          <w:szCs w:val="21"/>
        </w:rPr>
        <w:t>招</w:t>
      </w:r>
      <w:r>
        <w:rPr>
          <w:rFonts w:ascii="宋体" w:hAnsi="宋体" w:eastAsia="宋体" w:cs="宋体"/>
          <w:color w:val="auto"/>
          <w:spacing w:val="11"/>
          <w:sz w:val="21"/>
          <w:szCs w:val="21"/>
        </w:rPr>
        <w:t>标投标活动的各方应对招标文件和投标文件中的商业和技术等秘密保密，违者应对由此造成的后</w:t>
      </w:r>
      <w:r>
        <w:rPr>
          <w:rFonts w:ascii="宋体" w:hAnsi="宋体" w:eastAsia="宋体" w:cs="宋体"/>
          <w:color w:val="auto"/>
          <w:spacing w:val="7"/>
          <w:sz w:val="21"/>
          <w:szCs w:val="21"/>
        </w:rPr>
        <w:t>果承担法律责任。</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1.7 语言文字</w:t>
      </w:r>
    </w:p>
    <w:p>
      <w:pPr>
        <w:spacing w:before="161" w:line="228" w:lineRule="auto"/>
        <w:ind w:left="431"/>
        <w:rPr>
          <w:rFonts w:ascii="宋体" w:hAnsi="宋体" w:eastAsia="宋体" w:cs="宋体"/>
          <w:color w:val="auto"/>
          <w:sz w:val="21"/>
          <w:szCs w:val="21"/>
        </w:rPr>
      </w:pPr>
      <w:r>
        <w:rPr>
          <w:rFonts w:ascii="宋体" w:hAnsi="宋体" w:eastAsia="宋体" w:cs="宋体"/>
          <w:color w:val="auto"/>
          <w:spacing w:val="15"/>
          <w:sz w:val="21"/>
          <w:szCs w:val="21"/>
        </w:rPr>
        <w:t>除</w:t>
      </w:r>
      <w:r>
        <w:rPr>
          <w:rFonts w:ascii="宋体" w:hAnsi="宋体" w:eastAsia="宋体" w:cs="宋体"/>
          <w:color w:val="auto"/>
          <w:spacing w:val="9"/>
          <w:sz w:val="21"/>
          <w:szCs w:val="21"/>
        </w:rPr>
        <w:t>专用术语外，与招标投标有关的语言均使用中文。必要时专用术语应附有中文注释。</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1.8 计量单位</w:t>
      </w:r>
    </w:p>
    <w:p>
      <w:pPr>
        <w:spacing w:before="160" w:line="227" w:lineRule="auto"/>
        <w:ind w:left="419"/>
        <w:rPr>
          <w:rFonts w:ascii="宋体" w:hAnsi="宋体" w:eastAsia="宋体" w:cs="宋体"/>
          <w:color w:val="auto"/>
          <w:sz w:val="21"/>
          <w:szCs w:val="21"/>
        </w:rPr>
      </w:pPr>
      <w:r>
        <w:rPr>
          <w:rFonts w:ascii="宋体" w:hAnsi="宋体" w:eastAsia="宋体" w:cs="宋体"/>
          <w:color w:val="auto"/>
          <w:spacing w:val="9"/>
          <w:sz w:val="21"/>
          <w:szCs w:val="21"/>
        </w:rPr>
        <w:t>所有计量均采用中华人民共和国法定计量单位。</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1.9 踏勘现场</w:t>
      </w:r>
    </w:p>
    <w:p>
      <w:pPr>
        <w:spacing w:before="161" w:line="228" w:lineRule="auto"/>
        <w:ind w:left="434"/>
        <w:rPr>
          <w:rFonts w:ascii="宋体" w:hAnsi="宋体" w:eastAsia="宋体" w:cs="宋体"/>
          <w:color w:val="auto"/>
          <w:sz w:val="21"/>
          <w:szCs w:val="21"/>
        </w:rPr>
      </w:pPr>
      <w:r>
        <w:rPr>
          <w:rFonts w:ascii="宋体" w:hAnsi="宋体" w:eastAsia="宋体" w:cs="宋体"/>
          <w:color w:val="auto"/>
          <w:spacing w:val="7"/>
          <w:sz w:val="21"/>
          <w:szCs w:val="21"/>
        </w:rPr>
        <w:t>1.9.1 投标人根据需要自行踏勘项目现场。</w:t>
      </w:r>
    </w:p>
    <w:p>
      <w:pPr>
        <w:spacing w:before="161" w:line="228" w:lineRule="auto"/>
        <w:ind w:left="434"/>
        <w:rPr>
          <w:rFonts w:ascii="宋体" w:hAnsi="宋体" w:eastAsia="宋体" w:cs="宋体"/>
          <w:color w:val="auto"/>
          <w:sz w:val="21"/>
          <w:szCs w:val="21"/>
        </w:rPr>
      </w:pPr>
      <w:r>
        <w:rPr>
          <w:rFonts w:ascii="宋体" w:hAnsi="宋体" w:eastAsia="宋体" w:cs="宋体"/>
          <w:color w:val="auto"/>
          <w:spacing w:val="7"/>
          <w:sz w:val="21"/>
          <w:szCs w:val="21"/>
        </w:rPr>
        <w:t>1.9.2 投标人踏勘现场发生的费用自理</w:t>
      </w:r>
      <w:r>
        <w:rPr>
          <w:rFonts w:ascii="宋体" w:hAnsi="宋体" w:eastAsia="宋体" w:cs="宋体"/>
          <w:color w:val="auto"/>
          <w:spacing w:val="2"/>
          <w:sz w:val="21"/>
          <w:szCs w:val="21"/>
        </w:rPr>
        <w:t>。</w:t>
      </w:r>
    </w:p>
    <w:p>
      <w:pPr>
        <w:spacing w:before="161" w:line="228" w:lineRule="auto"/>
        <w:ind w:left="434"/>
        <w:rPr>
          <w:rFonts w:ascii="宋体" w:hAnsi="宋体" w:eastAsia="宋体" w:cs="宋体"/>
          <w:color w:val="auto"/>
          <w:sz w:val="21"/>
          <w:szCs w:val="21"/>
        </w:rPr>
      </w:pPr>
      <w:r>
        <w:rPr>
          <w:rFonts w:ascii="宋体" w:hAnsi="宋体" w:eastAsia="宋体" w:cs="宋体"/>
          <w:color w:val="auto"/>
          <w:spacing w:val="8"/>
          <w:sz w:val="21"/>
          <w:szCs w:val="21"/>
        </w:rPr>
        <w:t>1.9.3 投标人自行负责在踏勘现场中所发生的人员伤亡和财产损失</w:t>
      </w:r>
      <w:r>
        <w:rPr>
          <w:rFonts w:ascii="宋体" w:hAnsi="宋体" w:eastAsia="宋体" w:cs="宋体"/>
          <w:color w:val="auto"/>
          <w:spacing w:val="6"/>
          <w:sz w:val="21"/>
          <w:szCs w:val="21"/>
        </w:rPr>
        <w:t>。</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1.10 投标预备会</w:t>
      </w:r>
    </w:p>
    <w:p>
      <w:pPr>
        <w:spacing w:before="162" w:line="229" w:lineRule="auto"/>
        <w:ind w:left="422"/>
        <w:rPr>
          <w:rFonts w:ascii="宋体" w:hAnsi="宋体" w:eastAsia="宋体" w:cs="宋体"/>
          <w:color w:val="auto"/>
          <w:sz w:val="21"/>
          <w:szCs w:val="21"/>
        </w:rPr>
      </w:pPr>
      <w:r>
        <w:rPr>
          <w:rFonts w:ascii="宋体" w:hAnsi="宋体" w:eastAsia="宋体" w:cs="宋体"/>
          <w:color w:val="auto"/>
          <w:spacing w:val="5"/>
          <w:sz w:val="21"/>
          <w:szCs w:val="21"/>
        </w:rPr>
        <w:t>不</w:t>
      </w:r>
      <w:r>
        <w:rPr>
          <w:rFonts w:ascii="宋体" w:hAnsi="宋体" w:eastAsia="宋体" w:cs="宋体"/>
          <w:color w:val="auto"/>
          <w:spacing w:val="4"/>
          <w:sz w:val="21"/>
          <w:szCs w:val="21"/>
        </w:rPr>
        <w:t>召开。</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1.11 分包</w:t>
      </w:r>
    </w:p>
    <w:p>
      <w:pPr>
        <w:spacing w:before="159" w:line="385" w:lineRule="auto"/>
        <w:ind w:left="2" w:firstLine="432"/>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8"/>
          <w:sz w:val="21"/>
          <w:szCs w:val="21"/>
        </w:rPr>
        <w:t>11.1 投标人拟在中标后将中标项目的部分非主体、非关键性工作进行分包的，应符合“投标人须知</w:t>
      </w:r>
      <w:r>
        <w:rPr>
          <w:rFonts w:ascii="宋体" w:hAnsi="宋体" w:eastAsia="宋体" w:cs="宋体"/>
          <w:color w:val="auto"/>
          <w:spacing w:val="18"/>
          <w:sz w:val="21"/>
          <w:szCs w:val="21"/>
        </w:rPr>
        <w:t>前</w:t>
      </w:r>
      <w:r>
        <w:rPr>
          <w:rFonts w:ascii="宋体" w:hAnsi="宋体" w:eastAsia="宋体" w:cs="宋体"/>
          <w:color w:val="auto"/>
          <w:spacing w:val="13"/>
          <w:sz w:val="21"/>
          <w:szCs w:val="21"/>
        </w:rPr>
        <w:t>附</w:t>
      </w:r>
      <w:r>
        <w:rPr>
          <w:rFonts w:ascii="宋体" w:hAnsi="宋体" w:eastAsia="宋体" w:cs="宋体"/>
          <w:color w:val="auto"/>
          <w:spacing w:val="9"/>
          <w:sz w:val="21"/>
          <w:szCs w:val="21"/>
        </w:rPr>
        <w:t>表”规定的分包内容、分包金额和接受分包的第三人资质要求等限制性条件。</w:t>
      </w:r>
    </w:p>
    <w:p>
      <w:pPr>
        <w:rPr>
          <w:color w:val="auto"/>
          <w:sz w:val="21"/>
          <w:szCs w:val="21"/>
        </w:rPr>
        <w:sectPr>
          <w:footerReference r:id="rId9" w:type="default"/>
          <w:pgSz w:w="11906" w:h="16839"/>
          <w:pgMar w:top="1428" w:right="1081" w:bottom="1012" w:left="1088" w:header="0" w:footer="852" w:gutter="0"/>
          <w:pgNumType w:fmt="decimal"/>
          <w:cols w:space="720" w:num="1"/>
        </w:sectPr>
      </w:pP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1.12 偏离</w:t>
      </w:r>
    </w:p>
    <w:p>
      <w:pPr>
        <w:spacing w:before="221" w:line="228" w:lineRule="auto"/>
        <w:ind w:left="424"/>
        <w:outlineLvl w:val="1"/>
        <w:rPr>
          <w:rFonts w:ascii="宋体" w:hAnsi="宋体" w:eastAsia="宋体" w:cs="宋体"/>
          <w:color w:val="auto"/>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 招标文件</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2.1 招标文件的组成</w:t>
      </w:r>
    </w:p>
    <w:p>
      <w:pPr>
        <w:spacing w:before="161" w:line="227" w:lineRule="auto"/>
        <w:ind w:left="423"/>
        <w:rPr>
          <w:rFonts w:ascii="宋体" w:hAnsi="宋体" w:eastAsia="宋体" w:cs="宋体"/>
          <w:color w:val="auto"/>
          <w:sz w:val="21"/>
          <w:szCs w:val="21"/>
        </w:rPr>
      </w:pPr>
      <w:r>
        <w:rPr>
          <w:rFonts w:ascii="宋体" w:hAnsi="宋体" w:eastAsia="宋体" w:cs="宋体"/>
          <w:color w:val="auto"/>
          <w:spacing w:val="9"/>
          <w:sz w:val="21"/>
          <w:szCs w:val="21"/>
        </w:rPr>
        <w:t>2</w:t>
      </w:r>
      <w:r>
        <w:rPr>
          <w:rFonts w:ascii="宋体" w:hAnsi="宋体" w:eastAsia="宋体" w:cs="宋体"/>
          <w:color w:val="auto"/>
          <w:spacing w:val="6"/>
          <w:sz w:val="21"/>
          <w:szCs w:val="21"/>
        </w:rPr>
        <w:t>.1.1 本招标文件包括：</w:t>
      </w:r>
    </w:p>
    <w:p>
      <w:pPr>
        <w:spacing w:before="162" w:line="226"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1) 招标公告；</w:t>
      </w:r>
    </w:p>
    <w:p>
      <w:pPr>
        <w:spacing w:before="165" w:line="228" w:lineRule="auto"/>
        <w:ind w:left="43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5"/>
          <w:sz w:val="21"/>
          <w:szCs w:val="21"/>
        </w:rPr>
        <w:t>2) 投标人须知；</w:t>
      </w:r>
    </w:p>
    <w:p>
      <w:pPr>
        <w:spacing w:before="160" w:line="228"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3) 评标办法；</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4"/>
          <w:sz w:val="21"/>
          <w:szCs w:val="21"/>
        </w:rPr>
        <w:t>4) 合同条款及格式；</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5"/>
          <w:sz w:val="21"/>
          <w:szCs w:val="21"/>
        </w:rPr>
        <w:t>5) 工程量清单；</w:t>
      </w:r>
    </w:p>
    <w:p>
      <w:pPr>
        <w:spacing w:before="163" w:line="226" w:lineRule="auto"/>
        <w:ind w:left="43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5"/>
          <w:sz w:val="21"/>
          <w:szCs w:val="21"/>
        </w:rPr>
        <w:t>6) 招标控制价；</w:t>
      </w:r>
    </w:p>
    <w:p>
      <w:pPr>
        <w:spacing w:before="163" w:line="229" w:lineRule="auto"/>
        <w:ind w:left="430"/>
        <w:rPr>
          <w:rFonts w:ascii="宋体" w:hAnsi="宋体" w:eastAsia="宋体" w:cs="宋体"/>
          <w:color w:val="auto"/>
          <w:sz w:val="21"/>
          <w:szCs w:val="21"/>
        </w:rPr>
      </w:pPr>
      <w:r>
        <w:rPr>
          <w:rFonts w:ascii="宋体" w:hAnsi="宋体" w:eastAsia="宋体" w:cs="宋体"/>
          <w:color w:val="auto"/>
          <w:spacing w:val="18"/>
          <w:sz w:val="21"/>
          <w:szCs w:val="21"/>
        </w:rPr>
        <w:t>(7) 图纸</w:t>
      </w:r>
      <w:r>
        <w:rPr>
          <w:rFonts w:ascii="宋体" w:hAnsi="宋体" w:eastAsia="宋体" w:cs="宋体"/>
          <w:color w:val="auto"/>
          <w:spacing w:val="17"/>
          <w:sz w:val="21"/>
          <w:szCs w:val="21"/>
        </w:rPr>
        <w:t>；</w:t>
      </w:r>
    </w:p>
    <w:p>
      <w:pPr>
        <w:spacing w:before="159" w:line="228"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4"/>
          <w:sz w:val="21"/>
          <w:szCs w:val="21"/>
        </w:rPr>
        <w:t>8) 技术标准和要求；</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5"/>
          <w:sz w:val="21"/>
          <w:szCs w:val="21"/>
        </w:rPr>
        <w:t>(9) 投标文件格式；</w:t>
      </w:r>
    </w:p>
    <w:p>
      <w:pPr>
        <w:spacing w:before="162" w:line="227" w:lineRule="auto"/>
        <w:ind w:left="430"/>
        <w:rPr>
          <w:rFonts w:ascii="宋体" w:hAnsi="宋体" w:eastAsia="宋体" w:cs="宋体"/>
          <w:color w:val="auto"/>
          <w:spacing w:val="7"/>
          <w:sz w:val="21"/>
          <w:szCs w:val="21"/>
        </w:rPr>
      </w:pPr>
      <w:r>
        <w:rPr>
          <w:rFonts w:ascii="宋体" w:hAnsi="宋体" w:eastAsia="宋体" w:cs="宋体"/>
          <w:color w:val="auto"/>
          <w:spacing w:val="14"/>
          <w:sz w:val="21"/>
          <w:szCs w:val="21"/>
        </w:rPr>
        <w:t>(</w:t>
      </w:r>
      <w:r>
        <w:rPr>
          <w:rFonts w:ascii="宋体" w:hAnsi="宋体" w:eastAsia="宋体" w:cs="宋体"/>
          <w:color w:val="auto"/>
          <w:spacing w:val="11"/>
          <w:sz w:val="21"/>
          <w:szCs w:val="21"/>
        </w:rPr>
        <w:t>1</w:t>
      </w:r>
      <w:r>
        <w:rPr>
          <w:rFonts w:ascii="宋体" w:hAnsi="宋体" w:eastAsia="宋体" w:cs="宋体"/>
          <w:color w:val="auto"/>
          <w:spacing w:val="7"/>
          <w:sz w:val="21"/>
          <w:szCs w:val="21"/>
        </w:rPr>
        <w:t>0)“投标人须知前附表”规定的其他材料。</w:t>
      </w:r>
    </w:p>
    <w:p>
      <w:pPr>
        <w:pStyle w:val="2"/>
        <w:ind w:firstLine="499" w:firstLineChars="0"/>
        <w:jc w:val="both"/>
        <w:rPr>
          <w:color w:val="auto"/>
        </w:rPr>
      </w:pPr>
      <w:r>
        <w:rPr>
          <w:rFonts w:hint="eastAsia"/>
          <w:color w:val="auto"/>
        </w:rPr>
        <w:t>2.1.2 根据本章第 2.2 款和第 2.3 款对招标文件所作的澄清、修改，构成招标文件的组成部分。当招 标文件及其澄清、修改或补充文件对于同一内容表述不一致时， 以最后发出的书面文件为准。</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2.2 招标文件的澄清</w:t>
      </w:r>
    </w:p>
    <w:p>
      <w:pPr>
        <w:spacing w:before="163" w:line="377" w:lineRule="auto"/>
        <w:ind w:left="2" w:right="1" w:firstLine="420"/>
        <w:rPr>
          <w:rFonts w:ascii="宋体" w:hAnsi="宋体" w:eastAsia="宋体" w:cs="宋体"/>
          <w:color w:val="auto"/>
          <w:sz w:val="21"/>
          <w:szCs w:val="21"/>
        </w:rPr>
      </w:pPr>
      <w:r>
        <w:rPr>
          <w:rFonts w:ascii="宋体" w:hAnsi="宋体" w:eastAsia="宋体" w:cs="宋体"/>
          <w:color w:val="auto"/>
          <w:spacing w:val="11"/>
          <w:sz w:val="21"/>
          <w:szCs w:val="21"/>
        </w:rPr>
        <w:t>2.2.1 投标人应认真审阅本公开招标文件，如有疑问，或发现其中有误或有要求不合理的，应在投</w:t>
      </w:r>
      <w:r>
        <w:rPr>
          <w:rFonts w:ascii="宋体" w:hAnsi="宋体" w:eastAsia="宋体" w:cs="宋体"/>
          <w:color w:val="auto"/>
          <w:spacing w:val="7"/>
          <w:sz w:val="21"/>
          <w:szCs w:val="21"/>
        </w:rPr>
        <w:t>标</w:t>
      </w:r>
      <w:r>
        <w:rPr>
          <w:rFonts w:ascii="宋体" w:hAnsi="宋体" w:eastAsia="宋体" w:cs="宋体"/>
          <w:color w:val="auto"/>
          <w:spacing w:val="22"/>
          <w:sz w:val="21"/>
          <w:szCs w:val="21"/>
        </w:rPr>
        <w:t>人须</w:t>
      </w:r>
      <w:r>
        <w:rPr>
          <w:rFonts w:ascii="宋体" w:hAnsi="宋体" w:eastAsia="宋体" w:cs="宋体"/>
          <w:color w:val="auto"/>
          <w:spacing w:val="16"/>
          <w:sz w:val="21"/>
          <w:szCs w:val="21"/>
        </w:rPr>
        <w:t>知</w:t>
      </w:r>
      <w:r>
        <w:rPr>
          <w:rFonts w:ascii="宋体" w:hAnsi="宋体" w:eastAsia="宋体" w:cs="宋体"/>
          <w:color w:val="auto"/>
          <w:spacing w:val="11"/>
          <w:sz w:val="21"/>
          <w:szCs w:val="21"/>
        </w:rPr>
        <w:t>前附表规定的投标截止时间前以书面形式要求</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对招标文件予以澄清；否则，</w:t>
      </w:r>
      <w:r>
        <w:rPr>
          <w:rFonts w:ascii="宋体" w:hAnsi="宋体" w:eastAsia="宋体" w:cs="宋体"/>
          <w:color w:val="auto"/>
          <w:spacing w:val="16"/>
          <w:sz w:val="21"/>
          <w:szCs w:val="21"/>
        </w:rPr>
        <w:t>由</w:t>
      </w:r>
      <w:r>
        <w:rPr>
          <w:rFonts w:ascii="宋体" w:hAnsi="宋体" w:eastAsia="宋体" w:cs="宋体"/>
          <w:color w:val="auto"/>
          <w:spacing w:val="11"/>
          <w:sz w:val="21"/>
          <w:szCs w:val="21"/>
        </w:rPr>
        <w:t>此</w:t>
      </w:r>
      <w:r>
        <w:rPr>
          <w:rFonts w:ascii="宋体" w:hAnsi="宋体" w:eastAsia="宋体" w:cs="宋体"/>
          <w:color w:val="auto"/>
          <w:spacing w:val="8"/>
          <w:sz w:val="21"/>
          <w:szCs w:val="21"/>
        </w:rPr>
        <w:t>产生的后果由投标人自行负责。</w:t>
      </w:r>
    </w:p>
    <w:p>
      <w:pPr>
        <w:spacing w:before="2" w:line="376" w:lineRule="auto"/>
        <w:ind w:right="1" w:firstLine="423"/>
        <w:rPr>
          <w:rFonts w:ascii="宋体" w:hAnsi="宋体" w:eastAsia="宋体" w:cs="宋体"/>
          <w:color w:val="auto"/>
          <w:sz w:val="21"/>
          <w:szCs w:val="21"/>
        </w:rPr>
      </w:pPr>
      <w:r>
        <w:rPr>
          <w:rFonts w:ascii="宋体" w:hAnsi="宋体" w:eastAsia="宋体" w:cs="宋体"/>
          <w:color w:val="auto"/>
          <w:spacing w:val="12"/>
          <w:sz w:val="21"/>
          <w:szCs w:val="21"/>
        </w:rPr>
        <w:t>2.</w:t>
      </w:r>
      <w:r>
        <w:rPr>
          <w:rFonts w:ascii="宋体" w:hAnsi="宋体" w:eastAsia="宋体" w:cs="宋体"/>
          <w:color w:val="auto"/>
          <w:spacing w:val="7"/>
          <w:sz w:val="21"/>
          <w:szCs w:val="21"/>
        </w:rPr>
        <w:t>2</w:t>
      </w:r>
      <w:r>
        <w:rPr>
          <w:rFonts w:ascii="宋体" w:hAnsi="宋体" w:eastAsia="宋体" w:cs="宋体"/>
          <w:color w:val="auto"/>
          <w:spacing w:val="6"/>
          <w:sz w:val="21"/>
          <w:szCs w:val="21"/>
        </w:rPr>
        <w:t>.2 招标文件的澄清应在“投标人须知前附表”规定的投标截止时间 15 天前，以“投标人须知前附</w:t>
      </w:r>
      <w:r>
        <w:rPr>
          <w:rFonts w:ascii="宋体" w:hAnsi="宋体" w:eastAsia="宋体" w:cs="宋体"/>
          <w:color w:val="auto"/>
          <w:sz w:val="21"/>
          <w:szCs w:val="21"/>
        </w:rPr>
        <w:t xml:space="preserve"> </w:t>
      </w:r>
      <w:r>
        <w:rPr>
          <w:rFonts w:ascii="宋体" w:hAnsi="宋体" w:eastAsia="宋体" w:cs="宋体"/>
          <w:color w:val="auto"/>
          <w:spacing w:val="12"/>
          <w:sz w:val="21"/>
          <w:szCs w:val="21"/>
        </w:rPr>
        <w:t>表”2.2.</w:t>
      </w:r>
      <w:r>
        <w:rPr>
          <w:rFonts w:ascii="宋体" w:hAnsi="宋体" w:eastAsia="宋体" w:cs="宋体"/>
          <w:color w:val="auto"/>
          <w:spacing w:val="6"/>
          <w:sz w:val="21"/>
          <w:szCs w:val="21"/>
        </w:rPr>
        <w:t>2 规定的形式向所有购买招标文件的投标人发布，但不指明澄清问题的来源。如果澄清发出的时间</w:t>
      </w:r>
      <w:r>
        <w:rPr>
          <w:rFonts w:ascii="宋体" w:hAnsi="宋体" w:eastAsia="宋体" w:cs="宋体"/>
          <w:color w:val="auto"/>
          <w:spacing w:val="11"/>
          <w:sz w:val="21"/>
          <w:szCs w:val="21"/>
        </w:rPr>
        <w:t>距</w:t>
      </w:r>
      <w:r>
        <w:rPr>
          <w:rFonts w:ascii="宋体" w:hAnsi="宋体" w:eastAsia="宋体" w:cs="宋体"/>
          <w:color w:val="auto"/>
          <w:spacing w:val="6"/>
          <w:sz w:val="21"/>
          <w:szCs w:val="21"/>
        </w:rPr>
        <w:t>投标截止时间不足 15 天可能影响投标文件编制的，相应延长投标截止时间。</w:t>
      </w:r>
    </w:p>
    <w:p>
      <w:pPr>
        <w:spacing w:line="227" w:lineRule="auto"/>
        <w:ind w:left="423"/>
        <w:rPr>
          <w:rFonts w:ascii="宋体" w:hAnsi="宋体" w:eastAsia="宋体" w:cs="宋体"/>
          <w:color w:val="auto"/>
          <w:sz w:val="21"/>
          <w:szCs w:val="21"/>
        </w:rPr>
      </w:pPr>
      <w:r>
        <w:rPr>
          <w:rFonts w:ascii="宋体" w:hAnsi="宋体" w:eastAsia="宋体" w:cs="宋体"/>
          <w:color w:val="auto"/>
          <w:spacing w:val="14"/>
          <w:sz w:val="21"/>
          <w:szCs w:val="21"/>
        </w:rPr>
        <w:t>2</w:t>
      </w:r>
      <w:r>
        <w:rPr>
          <w:rFonts w:ascii="宋体" w:hAnsi="宋体" w:eastAsia="宋体" w:cs="宋体"/>
          <w:color w:val="auto"/>
          <w:spacing w:val="9"/>
          <w:sz w:val="21"/>
          <w:szCs w:val="21"/>
        </w:rPr>
        <w:t>.</w:t>
      </w:r>
      <w:r>
        <w:rPr>
          <w:rFonts w:ascii="宋体" w:hAnsi="宋体" w:eastAsia="宋体" w:cs="宋体"/>
          <w:color w:val="auto"/>
          <w:spacing w:val="7"/>
          <w:sz w:val="21"/>
          <w:szCs w:val="21"/>
        </w:rPr>
        <w:t>2.3 投标人在收到澄清后，应按“投标人须知前附表”2.2.3 规定的形式确认已收到该澄清。</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2.3 招标文件的修改</w:t>
      </w:r>
    </w:p>
    <w:p>
      <w:pPr>
        <w:spacing w:before="2" w:line="376" w:lineRule="auto"/>
        <w:ind w:right="1" w:firstLine="500" w:firstLineChars="0"/>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2.3.1 在投标截止时间 15 天前，招标人可以书面形式修改招标文件，并以“投标人须知前附表”2.2.2 规定的澄清文件发布的相同形式，通知所有已购买招标文件的投标人。如果修改招标文件的时间距投标截止时间不足 15 天可能影响投标文件编制的，相应延长投标截止时间。</w:t>
      </w:r>
    </w:p>
    <w:p>
      <w:pPr>
        <w:spacing w:before="2" w:line="376" w:lineRule="auto"/>
        <w:ind w:right="1" w:firstLine="500" w:firstLineChars="0"/>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2.3.2 投标人在收到修改后，应按“投标人须知前附表”2.2.3 规定的澄清文件确认的相同形式，确认已收到该澄清。</w:t>
      </w:r>
    </w:p>
    <w:p>
      <w:pPr>
        <w:spacing w:before="2" w:line="376" w:lineRule="auto"/>
        <w:ind w:right="1" w:firstLine="500" w:firstLineChars="0"/>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2.3.3 为使投标人在编制投标文件时有充分的时间对招标文件的修改、补充等内容进行研究并做出响应，招标人可酌情延长提交投标文件的截止时间，具体时间在招标文件的修改、补充等通知中予以明确。</w:t>
      </w:r>
    </w:p>
    <w:p>
      <w:pPr>
        <w:spacing w:before="2" w:line="376" w:lineRule="auto"/>
        <w:ind w:right="1" w:firstLine="500" w:firstLineChars="0"/>
        <w:rPr>
          <w:rFonts w:hint="eastAsia" w:ascii="宋体" w:hAnsi="宋体" w:eastAsia="宋体" w:cs="宋体"/>
          <w:color w:val="auto"/>
          <w:spacing w:val="6"/>
          <w:sz w:val="21"/>
          <w:szCs w:val="21"/>
          <w:lang w:val="en-US" w:eastAsia="zh-CN"/>
        </w:rPr>
      </w:pPr>
      <w:r>
        <w:rPr>
          <w:rFonts w:hint="eastAsia" w:ascii="宋体" w:hAnsi="宋体" w:eastAsia="宋体" w:cs="宋体"/>
          <w:color w:val="auto"/>
          <w:spacing w:val="6"/>
          <w:sz w:val="21"/>
          <w:szCs w:val="21"/>
          <w:lang w:val="en-US" w:eastAsia="zh-CN"/>
        </w:rPr>
        <w:t>2.3.4 招标文件的修改或补充报政府采购监管部门备案后，发送给所有获得招标文件的投标人。招标文件的修改内容作为招标文件的组成部分，具有约束作用。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 投标文件</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3.1 投标文件的组成</w:t>
      </w:r>
    </w:p>
    <w:p>
      <w:pPr>
        <w:spacing w:before="160" w:line="228" w:lineRule="auto"/>
        <w:ind w:left="425"/>
        <w:rPr>
          <w:rFonts w:ascii="宋体" w:hAnsi="宋体" w:eastAsia="宋体" w:cs="宋体"/>
          <w:color w:val="auto"/>
          <w:sz w:val="21"/>
          <w:szCs w:val="21"/>
        </w:rPr>
      </w:pPr>
      <w:r>
        <w:rPr>
          <w:rFonts w:ascii="宋体" w:hAnsi="宋体" w:eastAsia="宋体" w:cs="宋体"/>
          <w:color w:val="auto"/>
          <w:spacing w:val="7"/>
          <w:sz w:val="21"/>
          <w:szCs w:val="21"/>
        </w:rPr>
        <w:t>3.1.1 投标文件应包括下列内容</w:t>
      </w:r>
      <w:r>
        <w:rPr>
          <w:rFonts w:ascii="宋体" w:hAnsi="宋体" w:eastAsia="宋体" w:cs="宋体"/>
          <w:color w:val="auto"/>
          <w:spacing w:val="6"/>
          <w:sz w:val="21"/>
          <w:szCs w:val="21"/>
        </w:rPr>
        <w:t>：</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1)</w:t>
      </w:r>
      <w:r>
        <w:rPr>
          <w:rFonts w:hint="eastAsia" w:ascii="宋体" w:hAnsi="宋体" w:eastAsia="宋体" w:cs="宋体"/>
          <w:color w:val="auto"/>
          <w:spacing w:val="12"/>
          <w:sz w:val="21"/>
          <w:szCs w:val="21"/>
          <w:lang w:val="en-US" w:eastAsia="zh-CN"/>
        </w:rPr>
        <w:t>资格文件</w:t>
      </w:r>
      <w:r>
        <w:rPr>
          <w:rFonts w:ascii="宋体" w:hAnsi="宋体" w:eastAsia="宋体" w:cs="宋体"/>
          <w:color w:val="auto"/>
          <w:spacing w:val="12"/>
          <w:sz w:val="21"/>
          <w:szCs w:val="21"/>
        </w:rPr>
        <w:t>：具体材料见“投标人须知前附表”；</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2"/>
          <w:sz w:val="21"/>
          <w:szCs w:val="21"/>
        </w:rPr>
        <w:t xml:space="preserve">2) </w:t>
      </w:r>
      <w:r>
        <w:rPr>
          <w:rFonts w:hint="eastAsia" w:ascii="宋体" w:hAnsi="宋体" w:eastAsia="宋体" w:cs="宋体"/>
          <w:color w:val="auto"/>
          <w:spacing w:val="12"/>
          <w:sz w:val="21"/>
          <w:szCs w:val="21"/>
          <w:lang w:val="en-US" w:eastAsia="zh-CN"/>
        </w:rPr>
        <w:t>报价文件</w:t>
      </w:r>
      <w:r>
        <w:rPr>
          <w:rFonts w:ascii="宋体" w:hAnsi="宋体" w:eastAsia="宋体" w:cs="宋体"/>
          <w:color w:val="auto"/>
          <w:spacing w:val="12"/>
          <w:sz w:val="21"/>
          <w:szCs w:val="21"/>
        </w:rPr>
        <w:t>：具体材料见“投标人须知前附表”；</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2"/>
          <w:sz w:val="21"/>
          <w:szCs w:val="21"/>
        </w:rPr>
        <w:t xml:space="preserve">3) </w:t>
      </w:r>
      <w:r>
        <w:rPr>
          <w:rFonts w:hint="eastAsia" w:ascii="宋体" w:hAnsi="宋体" w:eastAsia="宋体" w:cs="宋体"/>
          <w:color w:val="auto"/>
          <w:spacing w:val="12"/>
          <w:sz w:val="21"/>
          <w:szCs w:val="21"/>
          <w:lang w:val="en-US" w:eastAsia="zh-CN"/>
        </w:rPr>
        <w:t>商务技术文件</w:t>
      </w:r>
      <w:r>
        <w:rPr>
          <w:rFonts w:ascii="宋体" w:hAnsi="宋体" w:eastAsia="宋体" w:cs="宋体"/>
          <w:color w:val="auto"/>
          <w:spacing w:val="12"/>
          <w:sz w:val="21"/>
          <w:szCs w:val="21"/>
        </w:rPr>
        <w:t>：具体材料见“投标人须知前附表”；</w:t>
      </w:r>
    </w:p>
    <w:p>
      <w:pPr>
        <w:spacing w:before="161" w:line="378" w:lineRule="auto"/>
        <w:ind w:left="5" w:firstLine="419"/>
        <w:rPr>
          <w:rFonts w:ascii="宋体" w:hAnsi="宋体" w:eastAsia="宋体" w:cs="宋体"/>
          <w:color w:val="auto"/>
          <w:sz w:val="21"/>
          <w:szCs w:val="21"/>
        </w:rPr>
      </w:pPr>
      <w:r>
        <w:rPr>
          <w:rFonts w:ascii="宋体" w:hAnsi="宋体" w:eastAsia="宋体" w:cs="宋体"/>
          <w:color w:val="auto"/>
          <w:spacing w:val="16"/>
          <w:sz w:val="21"/>
          <w:szCs w:val="21"/>
        </w:rPr>
        <w:t>3.1</w:t>
      </w:r>
      <w:r>
        <w:rPr>
          <w:rFonts w:ascii="宋体" w:hAnsi="宋体" w:eastAsia="宋体" w:cs="宋体"/>
          <w:color w:val="auto"/>
          <w:spacing w:val="11"/>
          <w:sz w:val="21"/>
          <w:szCs w:val="21"/>
        </w:rPr>
        <w:t>.</w:t>
      </w:r>
      <w:r>
        <w:rPr>
          <w:rFonts w:ascii="宋体" w:hAnsi="宋体" w:eastAsia="宋体" w:cs="宋体"/>
          <w:color w:val="auto"/>
          <w:spacing w:val="8"/>
          <w:sz w:val="21"/>
          <w:szCs w:val="21"/>
        </w:rPr>
        <w:t>2 招标文件“第八章 投标文件格式”有规定格式要求的，投标人应按规定的格式填写并按要求提</w:t>
      </w:r>
      <w:r>
        <w:rPr>
          <w:rFonts w:ascii="宋体" w:hAnsi="宋体" w:eastAsia="宋体" w:cs="宋体"/>
          <w:color w:val="auto"/>
          <w:spacing w:val="9"/>
          <w:sz w:val="21"/>
          <w:szCs w:val="21"/>
        </w:rPr>
        <w:t>交</w:t>
      </w:r>
      <w:r>
        <w:rPr>
          <w:rFonts w:ascii="宋体" w:hAnsi="宋体" w:eastAsia="宋体" w:cs="宋体"/>
          <w:color w:val="auto"/>
          <w:spacing w:val="7"/>
          <w:sz w:val="21"/>
          <w:szCs w:val="21"/>
        </w:rPr>
        <w:t>相关的证明材料。</w:t>
      </w:r>
    </w:p>
    <w:p>
      <w:pPr>
        <w:spacing w:before="2" w:line="376" w:lineRule="auto"/>
        <w:ind w:firstLine="424"/>
        <w:rPr>
          <w:rFonts w:ascii="宋体" w:hAnsi="宋体" w:eastAsia="宋体" w:cs="宋体"/>
          <w:color w:val="auto"/>
          <w:sz w:val="21"/>
          <w:szCs w:val="21"/>
        </w:rPr>
      </w:pPr>
      <w:r>
        <w:rPr>
          <w:rFonts w:ascii="宋体" w:hAnsi="宋体" w:eastAsia="宋体" w:cs="宋体"/>
          <w:color w:val="auto"/>
          <w:spacing w:val="16"/>
          <w:sz w:val="21"/>
          <w:szCs w:val="21"/>
        </w:rPr>
        <w:t>3.1</w:t>
      </w:r>
      <w:r>
        <w:rPr>
          <w:rFonts w:ascii="宋体" w:hAnsi="宋体" w:eastAsia="宋体" w:cs="宋体"/>
          <w:color w:val="auto"/>
          <w:spacing w:val="11"/>
          <w:sz w:val="21"/>
          <w:szCs w:val="21"/>
        </w:rPr>
        <w:t>.</w:t>
      </w:r>
      <w:r>
        <w:rPr>
          <w:rFonts w:ascii="宋体" w:hAnsi="宋体" w:eastAsia="宋体" w:cs="宋体"/>
          <w:color w:val="auto"/>
          <w:spacing w:val="8"/>
          <w:sz w:val="21"/>
          <w:szCs w:val="21"/>
        </w:rPr>
        <w:t>3 “投标人须知前附表”规定不接受联合体投标的，或投标人没有组成联合体的，投标文件不包括</w:t>
      </w:r>
      <w:r>
        <w:rPr>
          <w:rFonts w:ascii="宋体" w:hAnsi="宋体" w:eastAsia="宋体" w:cs="宋体"/>
          <w:color w:val="auto"/>
          <w:spacing w:val="5"/>
          <w:sz w:val="21"/>
          <w:szCs w:val="21"/>
        </w:rPr>
        <w:t>本章第 3.1.1 (1) 中所指的联合体协议书。</w:t>
      </w:r>
    </w:p>
    <w:p>
      <w:pPr>
        <w:spacing w:line="227" w:lineRule="auto"/>
        <w:ind w:left="425"/>
        <w:rPr>
          <w:rFonts w:ascii="宋体" w:hAnsi="宋体" w:eastAsia="宋体" w:cs="宋体"/>
          <w:color w:val="auto"/>
          <w:sz w:val="21"/>
          <w:szCs w:val="21"/>
        </w:rPr>
      </w:pPr>
      <w:r>
        <w:rPr>
          <w:rFonts w:ascii="宋体" w:hAnsi="宋体" w:eastAsia="宋体" w:cs="宋体"/>
          <w:color w:val="auto"/>
          <w:spacing w:val="16"/>
          <w:sz w:val="21"/>
          <w:szCs w:val="21"/>
        </w:rPr>
        <w:t>3.1.</w:t>
      </w:r>
      <w:r>
        <w:rPr>
          <w:rFonts w:ascii="宋体" w:hAnsi="宋体" w:eastAsia="宋体" w:cs="宋体"/>
          <w:color w:val="auto"/>
          <w:spacing w:val="8"/>
          <w:sz w:val="21"/>
          <w:szCs w:val="21"/>
        </w:rPr>
        <w:t>4 完成的类似项目、发生的诉讼及仲裁情况的年份要求等：见“投标人须知前附表”。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3.2 投标报价</w:t>
      </w:r>
    </w:p>
    <w:p>
      <w:pPr>
        <w:spacing w:before="163" w:line="227" w:lineRule="auto"/>
        <w:ind w:left="425"/>
        <w:rPr>
          <w:rFonts w:ascii="宋体" w:hAnsi="宋体" w:eastAsia="宋体" w:cs="宋体"/>
          <w:color w:val="auto"/>
          <w:sz w:val="21"/>
          <w:szCs w:val="21"/>
        </w:rPr>
      </w:pPr>
      <w:r>
        <w:rPr>
          <w:rFonts w:ascii="宋体" w:hAnsi="宋体" w:eastAsia="宋体" w:cs="宋体"/>
          <w:color w:val="auto"/>
          <w:spacing w:val="16"/>
          <w:sz w:val="21"/>
          <w:szCs w:val="21"/>
        </w:rPr>
        <w:t>3</w:t>
      </w:r>
      <w:r>
        <w:rPr>
          <w:rFonts w:ascii="宋体" w:hAnsi="宋体" w:eastAsia="宋体" w:cs="宋体"/>
          <w:color w:val="auto"/>
          <w:spacing w:val="8"/>
          <w:sz w:val="21"/>
          <w:szCs w:val="21"/>
        </w:rPr>
        <w:t>.2.1 投标人应按第五章“工程量清单”的要求填写相应表格。</w:t>
      </w:r>
    </w:p>
    <w:p>
      <w:pPr>
        <w:spacing w:before="164" w:line="377" w:lineRule="auto"/>
        <w:ind w:firstLine="424"/>
        <w:rPr>
          <w:rFonts w:hint="eastAsia"/>
          <w:color w:val="auto"/>
          <w:lang w:val="en-US" w:eastAsia="zh-CN"/>
        </w:rPr>
      </w:pPr>
      <w:r>
        <w:rPr>
          <w:rFonts w:ascii="宋体" w:hAnsi="宋体" w:eastAsia="宋体" w:cs="宋体"/>
          <w:color w:val="auto"/>
          <w:spacing w:val="11"/>
          <w:sz w:val="21"/>
          <w:szCs w:val="21"/>
        </w:rPr>
        <w:t>3.2.2 投标人在投标截止时间前修改投标函中的投标总报价，应同时修改第五章“工程量清单”中</w:t>
      </w:r>
      <w:r>
        <w:rPr>
          <w:rFonts w:ascii="宋体" w:hAnsi="宋体" w:eastAsia="宋体" w:cs="宋体"/>
          <w:color w:val="auto"/>
          <w:spacing w:val="5"/>
          <w:sz w:val="21"/>
          <w:szCs w:val="21"/>
        </w:rPr>
        <w:t>的</w:t>
      </w:r>
      <w:r>
        <w:rPr>
          <w:rFonts w:ascii="宋体" w:hAnsi="宋体" w:eastAsia="宋体" w:cs="宋体"/>
          <w:color w:val="auto"/>
          <w:spacing w:val="8"/>
          <w:sz w:val="21"/>
          <w:szCs w:val="21"/>
        </w:rPr>
        <w:t>相</w:t>
      </w:r>
      <w:r>
        <w:rPr>
          <w:rFonts w:ascii="宋体" w:hAnsi="宋体" w:eastAsia="宋体" w:cs="宋体"/>
          <w:color w:val="auto"/>
          <w:spacing w:val="5"/>
          <w:sz w:val="21"/>
          <w:szCs w:val="21"/>
        </w:rPr>
        <w:t>应</w:t>
      </w:r>
      <w:r>
        <w:rPr>
          <w:rFonts w:ascii="宋体" w:hAnsi="宋体" w:eastAsia="宋体" w:cs="宋体"/>
          <w:color w:val="auto"/>
          <w:spacing w:val="4"/>
          <w:sz w:val="21"/>
          <w:szCs w:val="21"/>
        </w:rPr>
        <w:t>报价。此修改须符合本章第 4.3 款的有关要求。</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3.3 投标有效期</w:t>
      </w:r>
    </w:p>
    <w:p>
      <w:pPr>
        <w:spacing w:before="160" w:line="230" w:lineRule="auto"/>
        <w:ind w:left="425"/>
        <w:rPr>
          <w:rFonts w:ascii="宋体" w:hAnsi="宋体" w:eastAsia="宋体" w:cs="宋体"/>
          <w:color w:val="auto"/>
          <w:sz w:val="21"/>
          <w:szCs w:val="21"/>
        </w:rPr>
      </w:pPr>
      <w:r>
        <w:rPr>
          <w:rFonts w:ascii="宋体" w:hAnsi="宋体" w:eastAsia="宋体" w:cs="宋体"/>
          <w:color w:val="auto"/>
          <w:spacing w:val="9"/>
          <w:sz w:val="21"/>
          <w:szCs w:val="21"/>
        </w:rPr>
        <w:t>3.3.1 在“投标人须知前附表”规定的投标有效期内，投标人不得要求撤销或修改其投标文件</w:t>
      </w:r>
      <w:r>
        <w:rPr>
          <w:rFonts w:ascii="宋体" w:hAnsi="宋体" w:eastAsia="宋体" w:cs="宋体"/>
          <w:color w:val="auto"/>
          <w:sz w:val="21"/>
          <w:szCs w:val="21"/>
        </w:rPr>
        <w:t>。</w:t>
      </w:r>
    </w:p>
    <w:p>
      <w:pPr>
        <w:spacing w:before="160" w:line="377" w:lineRule="auto"/>
        <w:ind w:left="1" w:firstLine="423"/>
        <w:rPr>
          <w:rFonts w:ascii="宋体" w:hAnsi="宋体" w:eastAsia="宋体" w:cs="宋体"/>
          <w:color w:val="auto"/>
          <w:sz w:val="21"/>
          <w:szCs w:val="21"/>
        </w:rPr>
      </w:pPr>
      <w:r>
        <w:rPr>
          <w:rFonts w:ascii="宋体" w:hAnsi="宋体" w:eastAsia="宋体" w:cs="宋体"/>
          <w:color w:val="auto"/>
          <w:spacing w:val="11"/>
          <w:sz w:val="21"/>
          <w:szCs w:val="21"/>
        </w:rPr>
        <w:t>3.3.2 出现特殊情况需要延长投标有效期的，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以书面形式通知所有投标人延长投标有效期。</w:t>
      </w:r>
      <w:r>
        <w:rPr>
          <w:rFonts w:ascii="宋体" w:hAnsi="宋体" w:eastAsia="宋体" w:cs="宋体"/>
          <w:color w:val="auto"/>
          <w:spacing w:val="5"/>
          <w:sz w:val="21"/>
          <w:szCs w:val="21"/>
        </w:rPr>
        <w:t>投</w:t>
      </w:r>
      <w:r>
        <w:rPr>
          <w:rFonts w:ascii="宋体" w:hAnsi="宋体" w:eastAsia="宋体" w:cs="宋体"/>
          <w:color w:val="auto"/>
          <w:spacing w:val="17"/>
          <w:sz w:val="21"/>
          <w:szCs w:val="21"/>
        </w:rPr>
        <w:t>标</w:t>
      </w:r>
      <w:r>
        <w:rPr>
          <w:rFonts w:ascii="宋体" w:hAnsi="宋体" w:eastAsia="宋体" w:cs="宋体"/>
          <w:color w:val="auto"/>
          <w:spacing w:val="11"/>
          <w:sz w:val="21"/>
          <w:szCs w:val="21"/>
        </w:rPr>
        <w:t>人同意延长的，应相应延长其投标保证金和低价风险保证金 (如有) 的有效期，但不得要求或被</w:t>
      </w:r>
      <w:r>
        <w:rPr>
          <w:rFonts w:hint="eastAsia" w:ascii="宋体" w:hAnsi="宋体" w:eastAsia="宋体" w:cs="宋体"/>
          <w:color w:val="auto"/>
          <w:spacing w:val="11"/>
          <w:sz w:val="21"/>
          <w:szCs w:val="21"/>
          <w:lang w:val="en-US" w:eastAsia="zh-CN"/>
        </w:rPr>
        <w:t>允许</w:t>
      </w:r>
      <w:r>
        <w:rPr>
          <w:rFonts w:ascii="宋体" w:hAnsi="宋体" w:eastAsia="宋体" w:cs="宋体"/>
          <w:color w:val="auto"/>
          <w:spacing w:val="11"/>
          <w:sz w:val="21"/>
          <w:szCs w:val="21"/>
        </w:rPr>
        <w:t>修</w:t>
      </w:r>
      <w:r>
        <w:rPr>
          <w:rFonts w:ascii="宋体" w:hAnsi="宋体" w:eastAsia="宋体" w:cs="宋体"/>
          <w:color w:val="auto"/>
          <w:spacing w:val="22"/>
          <w:sz w:val="21"/>
          <w:szCs w:val="21"/>
        </w:rPr>
        <w:t>改或</w:t>
      </w:r>
      <w:r>
        <w:rPr>
          <w:rFonts w:ascii="宋体" w:hAnsi="宋体" w:eastAsia="宋体" w:cs="宋体"/>
          <w:color w:val="auto"/>
          <w:spacing w:val="17"/>
          <w:sz w:val="21"/>
          <w:szCs w:val="21"/>
        </w:rPr>
        <w:t>撤</w:t>
      </w:r>
      <w:r>
        <w:rPr>
          <w:rFonts w:ascii="宋体" w:hAnsi="宋体" w:eastAsia="宋体" w:cs="宋体"/>
          <w:color w:val="auto"/>
          <w:spacing w:val="11"/>
          <w:sz w:val="21"/>
          <w:szCs w:val="21"/>
        </w:rPr>
        <w:t>销其投标文件；投标人拒绝延长的，其投标失效，但投标人有权收回其投标保证金和低价风险保证</w:t>
      </w:r>
      <w:r>
        <w:rPr>
          <w:rFonts w:ascii="宋体" w:hAnsi="宋体" w:eastAsia="宋体" w:cs="宋体"/>
          <w:color w:val="auto"/>
          <w:spacing w:val="6"/>
          <w:sz w:val="21"/>
          <w:szCs w:val="21"/>
        </w:rPr>
        <w:t>金</w:t>
      </w:r>
      <w:r>
        <w:rPr>
          <w:rFonts w:ascii="宋体" w:hAnsi="宋体" w:eastAsia="宋体" w:cs="宋体"/>
          <w:color w:val="auto"/>
          <w:spacing w:val="5"/>
          <w:sz w:val="21"/>
          <w:szCs w:val="21"/>
        </w:rPr>
        <w:t xml:space="preserve"> (如有) 。</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3.4 投标保证金</w:t>
      </w:r>
    </w:p>
    <w:p>
      <w:pPr>
        <w:tabs>
          <w:tab w:val="left" w:pos="110"/>
        </w:tabs>
        <w:spacing w:before="163" w:line="377" w:lineRule="auto"/>
        <w:ind w:firstLine="425"/>
        <w:rPr>
          <w:rFonts w:ascii="宋体" w:hAnsi="宋体" w:eastAsia="宋体" w:cs="宋体"/>
          <w:color w:val="auto"/>
          <w:sz w:val="21"/>
          <w:szCs w:val="21"/>
        </w:rPr>
      </w:pPr>
      <w:r>
        <w:rPr>
          <w:rFonts w:ascii="宋体" w:hAnsi="宋体" w:eastAsia="宋体" w:cs="宋体"/>
          <w:color w:val="auto"/>
          <w:spacing w:val="11"/>
          <w:sz w:val="21"/>
          <w:szCs w:val="21"/>
        </w:rPr>
        <w:t xml:space="preserve">3.4.1 </w:t>
      </w:r>
      <w:r>
        <w:rPr>
          <w:rFonts w:hint="eastAsia" w:ascii="宋体" w:hAnsi="宋体" w:eastAsia="宋体" w:cs="宋体"/>
          <w:color w:val="auto"/>
          <w:spacing w:val="11"/>
          <w:sz w:val="21"/>
          <w:szCs w:val="21"/>
          <w:lang w:eastAsia="zh-CN"/>
        </w:rPr>
        <w:t>如需缴纳投标保证金，</w:t>
      </w:r>
      <w:r>
        <w:rPr>
          <w:rFonts w:ascii="宋体" w:hAnsi="宋体" w:eastAsia="宋体" w:cs="宋体"/>
          <w:color w:val="auto"/>
          <w:spacing w:val="11"/>
          <w:sz w:val="21"/>
          <w:szCs w:val="21"/>
        </w:rPr>
        <w:t>投标人必须在投标截止时间前，按“投标人须知前附表”规定的金额、形式和第八章“投标</w:t>
      </w:r>
      <w:r>
        <w:rPr>
          <w:rFonts w:ascii="宋体" w:hAnsi="宋体" w:eastAsia="宋体" w:cs="宋体"/>
          <w:color w:val="auto"/>
          <w:spacing w:val="5"/>
          <w:sz w:val="21"/>
          <w:szCs w:val="21"/>
        </w:rPr>
        <w:t>文</w:t>
      </w:r>
      <w:r>
        <w:rPr>
          <w:rFonts w:ascii="宋体" w:hAnsi="宋体" w:eastAsia="宋体" w:cs="宋体"/>
          <w:color w:val="auto"/>
          <w:spacing w:val="19"/>
          <w:sz w:val="21"/>
          <w:szCs w:val="21"/>
        </w:rPr>
        <w:t>件</w:t>
      </w:r>
      <w:r>
        <w:rPr>
          <w:rFonts w:ascii="宋体" w:hAnsi="宋体" w:eastAsia="宋体" w:cs="宋体"/>
          <w:color w:val="auto"/>
          <w:spacing w:val="11"/>
          <w:sz w:val="21"/>
          <w:szCs w:val="21"/>
        </w:rPr>
        <w:t>格式”规定的投标保证金格式递交投标保证金和低价风险保证金 (如有) 。递交投标保证金和低价风险</w:t>
      </w:r>
      <w:r>
        <w:rPr>
          <w:rFonts w:ascii="宋体" w:hAnsi="宋体" w:eastAsia="宋体" w:cs="宋体"/>
          <w:color w:val="auto"/>
          <w:sz w:val="21"/>
          <w:szCs w:val="21"/>
        </w:rPr>
        <w:t xml:space="preserve"> </w:t>
      </w:r>
      <w:r>
        <w:rPr>
          <w:rFonts w:ascii="宋体" w:hAnsi="宋体" w:eastAsia="宋体" w:cs="宋体"/>
          <w:color w:val="auto"/>
          <w:spacing w:val="19"/>
          <w:sz w:val="21"/>
          <w:szCs w:val="21"/>
        </w:rPr>
        <w:t>保</w:t>
      </w:r>
      <w:r>
        <w:rPr>
          <w:rFonts w:ascii="宋体" w:hAnsi="宋体" w:eastAsia="宋体" w:cs="宋体"/>
          <w:color w:val="auto"/>
          <w:spacing w:val="11"/>
          <w:sz w:val="21"/>
          <w:szCs w:val="21"/>
        </w:rPr>
        <w:t>证金 (如有) 的证明文件作为其投标文件的组成部分。联合体投标的，其投标保证金和低价风险保证金</w:t>
      </w:r>
      <w:r>
        <w:rPr>
          <w:rFonts w:ascii="宋体" w:hAnsi="宋体" w:eastAsia="宋体" w:cs="宋体"/>
          <w:color w:val="auto"/>
          <w:sz w:val="21"/>
          <w:szCs w:val="21"/>
        </w:rPr>
        <w:t xml:space="preserve"> </w:t>
      </w:r>
      <w:r>
        <w:rPr>
          <w:rFonts w:ascii="宋体" w:hAnsi="宋体" w:eastAsia="宋体" w:cs="宋体"/>
          <w:color w:val="auto"/>
          <w:spacing w:val="16"/>
          <w:sz w:val="21"/>
          <w:szCs w:val="21"/>
        </w:rPr>
        <w:t>(如</w:t>
      </w:r>
      <w:r>
        <w:rPr>
          <w:rFonts w:ascii="宋体" w:hAnsi="宋体" w:eastAsia="宋体" w:cs="宋体"/>
          <w:color w:val="auto"/>
          <w:spacing w:val="12"/>
          <w:sz w:val="21"/>
          <w:szCs w:val="21"/>
        </w:rPr>
        <w:t>有</w:t>
      </w:r>
      <w:r>
        <w:rPr>
          <w:rFonts w:ascii="宋体" w:hAnsi="宋体" w:eastAsia="宋体" w:cs="宋体"/>
          <w:color w:val="auto"/>
          <w:spacing w:val="8"/>
          <w:sz w:val="21"/>
          <w:szCs w:val="21"/>
        </w:rPr>
        <w:t>)由牵头人递交，并应符合“投标人须知前附表”的规定。</w:t>
      </w:r>
    </w:p>
    <w:p>
      <w:pPr>
        <w:spacing w:before="2" w:line="376" w:lineRule="auto"/>
        <w:ind w:left="2" w:firstLine="422"/>
        <w:rPr>
          <w:rFonts w:ascii="宋体" w:hAnsi="宋体" w:eastAsia="宋体" w:cs="宋体"/>
          <w:color w:val="auto"/>
          <w:sz w:val="21"/>
          <w:szCs w:val="21"/>
        </w:rPr>
      </w:pPr>
      <w:r>
        <w:rPr>
          <w:rFonts w:ascii="宋体" w:hAnsi="宋体" w:eastAsia="宋体" w:cs="宋体"/>
          <w:color w:val="auto"/>
          <w:spacing w:val="14"/>
          <w:sz w:val="21"/>
          <w:szCs w:val="21"/>
        </w:rPr>
        <w:t>3.4.2</w:t>
      </w:r>
      <w:r>
        <w:rPr>
          <w:rFonts w:ascii="宋体" w:hAnsi="宋体" w:eastAsia="宋体" w:cs="宋体"/>
          <w:color w:val="auto"/>
          <w:spacing w:val="12"/>
          <w:sz w:val="21"/>
          <w:szCs w:val="21"/>
        </w:rPr>
        <w:t xml:space="preserve"> </w:t>
      </w:r>
      <w:r>
        <w:rPr>
          <w:rFonts w:ascii="宋体" w:hAnsi="宋体" w:eastAsia="宋体" w:cs="宋体"/>
          <w:color w:val="auto"/>
          <w:spacing w:val="7"/>
          <w:sz w:val="21"/>
          <w:szCs w:val="21"/>
        </w:rPr>
        <w:t>投标人不按本章第 3.4.1 项要求提交投标保证金和低价风险保证金 (如有) 的，其投标文件作无效投标处理</w:t>
      </w:r>
      <w:r>
        <w:rPr>
          <w:rFonts w:ascii="宋体" w:hAnsi="宋体" w:eastAsia="宋体" w:cs="宋体"/>
          <w:color w:val="auto"/>
          <w:spacing w:val="5"/>
          <w:sz w:val="21"/>
          <w:szCs w:val="21"/>
        </w:rPr>
        <w:t>。</w:t>
      </w:r>
    </w:p>
    <w:p>
      <w:pPr>
        <w:spacing w:before="2" w:line="382" w:lineRule="auto"/>
        <w:ind w:left="1" w:firstLine="423"/>
        <w:rPr>
          <w:rFonts w:ascii="宋体" w:hAnsi="宋体" w:eastAsia="宋体" w:cs="宋体"/>
          <w:color w:val="auto"/>
          <w:spacing w:val="3"/>
          <w:sz w:val="21"/>
          <w:szCs w:val="21"/>
        </w:rPr>
      </w:pPr>
      <w:r>
        <w:rPr>
          <w:rFonts w:ascii="宋体" w:hAnsi="宋体" w:eastAsia="宋体" w:cs="宋体"/>
          <w:color w:val="auto"/>
          <w:spacing w:val="11"/>
          <w:sz w:val="21"/>
          <w:szCs w:val="21"/>
        </w:rPr>
        <w:t>3</w:t>
      </w:r>
      <w:r>
        <w:rPr>
          <w:rFonts w:ascii="宋体" w:hAnsi="宋体" w:eastAsia="宋体" w:cs="宋体"/>
          <w:color w:val="auto"/>
          <w:spacing w:val="10"/>
          <w:sz w:val="21"/>
          <w:szCs w:val="21"/>
        </w:rPr>
        <w:t>.4.3 对未中标人交纳的投标保证金(保函原件)和低价风险保证金 (如有)应当于中标通知书发出</w:t>
      </w:r>
      <w:r>
        <w:rPr>
          <w:rFonts w:ascii="宋体" w:hAnsi="宋体" w:eastAsia="宋体" w:cs="宋体"/>
          <w:color w:val="auto"/>
          <w:spacing w:val="12"/>
          <w:sz w:val="21"/>
          <w:szCs w:val="21"/>
        </w:rPr>
        <w:t>之日起</w:t>
      </w:r>
      <w:r>
        <w:rPr>
          <w:rFonts w:ascii="宋体" w:hAnsi="宋体" w:eastAsia="宋体" w:cs="宋体"/>
          <w:color w:val="auto"/>
          <w:spacing w:val="6"/>
          <w:sz w:val="21"/>
          <w:szCs w:val="21"/>
        </w:rPr>
        <w:t>4日内退回；对中标人交纳的投标保证金 (保函原件) 应当于合同签订之日起 4 日内退回；对于中标人</w:t>
      </w:r>
      <w:r>
        <w:rPr>
          <w:rFonts w:ascii="宋体" w:hAnsi="宋体" w:eastAsia="宋体" w:cs="宋体"/>
          <w:color w:val="auto"/>
          <w:spacing w:val="5"/>
          <w:sz w:val="21"/>
          <w:szCs w:val="21"/>
        </w:rPr>
        <w:t>交</w:t>
      </w:r>
      <w:r>
        <w:rPr>
          <w:rFonts w:ascii="宋体" w:hAnsi="宋体" w:eastAsia="宋体" w:cs="宋体"/>
          <w:color w:val="auto"/>
          <w:spacing w:val="3"/>
          <w:sz w:val="21"/>
          <w:szCs w:val="21"/>
        </w:rPr>
        <w:t>纳的低价风险保证金，自工程竣工验收合格之日起7个日历日内退回。</w:t>
      </w:r>
    </w:p>
    <w:p>
      <w:pPr>
        <w:spacing w:before="41" w:line="228" w:lineRule="auto"/>
        <w:rPr>
          <w:rFonts w:ascii="宋体" w:hAnsi="宋体" w:eastAsia="宋体" w:cs="宋体"/>
          <w:color w:val="auto"/>
          <w:sz w:val="21"/>
          <w:szCs w:val="21"/>
        </w:rPr>
      </w:pPr>
      <w:r>
        <w:rPr>
          <w:rFonts w:ascii="宋体" w:hAnsi="宋体" w:eastAsia="宋体" w:cs="宋体"/>
          <w:color w:val="auto"/>
          <w:spacing w:val="13"/>
          <w:sz w:val="21"/>
          <w:szCs w:val="21"/>
        </w:rPr>
        <w:t>3</w:t>
      </w:r>
      <w:r>
        <w:rPr>
          <w:rFonts w:ascii="宋体" w:hAnsi="宋体" w:eastAsia="宋体" w:cs="宋体"/>
          <w:color w:val="auto"/>
          <w:spacing w:val="8"/>
          <w:sz w:val="21"/>
          <w:szCs w:val="21"/>
        </w:rPr>
        <w:t>.4.4 有下列情形之一的，投标保证金和低价风险保证金 (如有) 将不予退还：</w:t>
      </w:r>
    </w:p>
    <w:p>
      <w:pPr>
        <w:spacing w:before="161" w:line="228" w:lineRule="auto"/>
        <w:ind w:firstLine="500" w:firstLineChars="0"/>
        <w:rPr>
          <w:rFonts w:ascii="宋体" w:hAnsi="宋体" w:eastAsia="宋体" w:cs="宋体"/>
          <w:color w:val="auto"/>
          <w:sz w:val="21"/>
          <w:szCs w:val="21"/>
        </w:rPr>
      </w:pPr>
      <w:r>
        <w:rPr>
          <w:rFonts w:ascii="宋体" w:hAnsi="宋体" w:eastAsia="宋体" w:cs="宋体"/>
          <w:color w:val="auto"/>
          <w:spacing w:val="12"/>
          <w:sz w:val="21"/>
          <w:szCs w:val="21"/>
        </w:rPr>
        <w:t>(1) 投标人在规定的投标有效期内撤销或修改其投标文件</w:t>
      </w:r>
      <w:r>
        <w:rPr>
          <w:rFonts w:ascii="宋体" w:hAnsi="宋体" w:eastAsia="宋体" w:cs="宋体"/>
          <w:color w:val="auto"/>
          <w:spacing w:val="9"/>
          <w:sz w:val="21"/>
          <w:szCs w:val="21"/>
        </w:rPr>
        <w:t>；</w:t>
      </w:r>
    </w:p>
    <w:p>
      <w:pPr>
        <w:spacing w:before="163" w:line="227" w:lineRule="auto"/>
        <w:ind w:firstLine="500" w:firstLineChars="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1"/>
          <w:sz w:val="21"/>
          <w:szCs w:val="21"/>
        </w:rPr>
        <w:t>2) 中标人在收到中标通知书后，无正当理由拒签合同协议书或未按招标文件规定提交履约保证金。</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3.5 备选投标方案</w:t>
      </w:r>
    </w:p>
    <w:p>
      <w:pPr>
        <w:spacing w:before="2" w:line="382" w:lineRule="auto"/>
        <w:ind w:left="1" w:firstLine="423"/>
        <w:rPr>
          <w:rFonts w:ascii="宋体" w:hAnsi="宋体" w:eastAsia="宋体" w:cs="宋体"/>
          <w:color w:val="auto"/>
          <w:spacing w:val="6"/>
          <w:sz w:val="21"/>
          <w:szCs w:val="21"/>
        </w:rPr>
      </w:pPr>
      <w:r>
        <w:rPr>
          <w:rFonts w:ascii="宋体" w:hAnsi="宋体" w:eastAsia="宋体" w:cs="宋体"/>
          <w:color w:val="auto"/>
          <w:spacing w:val="6"/>
          <w:sz w:val="21"/>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可以接受该备选投标方案。</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3.6 投标文件的编制</w:t>
      </w:r>
    </w:p>
    <w:p>
      <w:pPr>
        <w:spacing w:before="162" w:line="377" w:lineRule="auto"/>
        <w:ind w:left="1" w:right="71" w:firstLine="423"/>
        <w:rPr>
          <w:rFonts w:ascii="宋体" w:hAnsi="宋体" w:eastAsia="宋体" w:cs="宋体"/>
          <w:color w:val="auto"/>
          <w:sz w:val="21"/>
          <w:szCs w:val="21"/>
        </w:rPr>
      </w:pPr>
      <w:r>
        <w:rPr>
          <w:rFonts w:ascii="宋体" w:hAnsi="宋体" w:eastAsia="宋体" w:cs="宋体"/>
          <w:color w:val="auto"/>
          <w:spacing w:val="11"/>
          <w:sz w:val="21"/>
          <w:szCs w:val="21"/>
        </w:rPr>
        <w:t>3.6.1 投标文件应按第八章“投标文件格式”进行编写，如有必要，可以增加附页，作为投标文件</w:t>
      </w:r>
      <w:r>
        <w:rPr>
          <w:rFonts w:ascii="宋体" w:hAnsi="宋体" w:eastAsia="宋体" w:cs="宋体"/>
          <w:color w:val="auto"/>
          <w:spacing w:val="5"/>
          <w:sz w:val="21"/>
          <w:szCs w:val="21"/>
        </w:rPr>
        <w:t>的</w:t>
      </w:r>
      <w:r>
        <w:rPr>
          <w:rFonts w:ascii="宋体" w:hAnsi="宋体" w:eastAsia="宋体" w:cs="宋体"/>
          <w:color w:val="auto"/>
          <w:spacing w:val="22"/>
          <w:sz w:val="21"/>
          <w:szCs w:val="21"/>
        </w:rPr>
        <w:t>组成</w:t>
      </w:r>
      <w:r>
        <w:rPr>
          <w:rFonts w:ascii="宋体" w:hAnsi="宋体" w:eastAsia="宋体" w:cs="宋体"/>
          <w:color w:val="auto"/>
          <w:spacing w:val="17"/>
          <w:sz w:val="21"/>
          <w:szCs w:val="21"/>
        </w:rPr>
        <w:t>部</w:t>
      </w:r>
      <w:r>
        <w:rPr>
          <w:rFonts w:ascii="宋体" w:hAnsi="宋体" w:eastAsia="宋体" w:cs="宋体"/>
          <w:color w:val="auto"/>
          <w:spacing w:val="11"/>
          <w:sz w:val="21"/>
          <w:szCs w:val="21"/>
        </w:rPr>
        <w:t>分。其中，投标函附录在满足招标文件实质性要求的基础上，可以提出比招标文件要求更有利于</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6"/>
          <w:sz w:val="21"/>
          <w:szCs w:val="21"/>
        </w:rPr>
        <w:t>的承诺。</w:t>
      </w:r>
    </w:p>
    <w:p>
      <w:pPr>
        <w:spacing w:before="2" w:line="376" w:lineRule="auto"/>
        <w:ind w:left="1" w:right="71" w:firstLine="423"/>
        <w:rPr>
          <w:rFonts w:ascii="宋体" w:hAnsi="宋体" w:eastAsia="宋体" w:cs="宋体"/>
          <w:b/>
          <w:bCs/>
          <w:color w:val="auto"/>
          <w:sz w:val="21"/>
          <w:szCs w:val="21"/>
        </w:rPr>
      </w:pPr>
      <w:r>
        <w:rPr>
          <w:rFonts w:ascii="宋体" w:hAnsi="宋体" w:eastAsia="宋体" w:cs="宋体"/>
          <w:b/>
          <w:bCs/>
          <w:color w:val="auto"/>
          <w:spacing w:val="11"/>
          <w:sz w:val="21"/>
          <w:szCs w:val="21"/>
        </w:rPr>
        <w:t>3.6.2 投标文件应当对招标文件有关工期、投标有效期、质量要求、技术标准和要求、招标范围等</w:t>
      </w:r>
      <w:r>
        <w:rPr>
          <w:rFonts w:ascii="宋体" w:hAnsi="宋体" w:eastAsia="宋体" w:cs="宋体"/>
          <w:b/>
          <w:bCs/>
          <w:color w:val="auto"/>
          <w:spacing w:val="5"/>
          <w:sz w:val="21"/>
          <w:szCs w:val="21"/>
        </w:rPr>
        <w:t>实</w:t>
      </w:r>
      <w:r>
        <w:rPr>
          <w:rFonts w:ascii="宋体" w:hAnsi="宋体" w:eastAsia="宋体" w:cs="宋体"/>
          <w:b/>
          <w:bCs/>
          <w:color w:val="auto"/>
          <w:spacing w:val="12"/>
          <w:sz w:val="21"/>
          <w:szCs w:val="21"/>
        </w:rPr>
        <w:t>质</w:t>
      </w:r>
      <w:r>
        <w:rPr>
          <w:rFonts w:ascii="宋体" w:hAnsi="宋体" w:eastAsia="宋体" w:cs="宋体"/>
          <w:b/>
          <w:bCs/>
          <w:color w:val="auto"/>
          <w:spacing w:val="7"/>
          <w:sz w:val="21"/>
          <w:szCs w:val="21"/>
        </w:rPr>
        <w:t>性内容作出响应。</w:t>
      </w:r>
    </w:p>
    <w:p>
      <w:pPr>
        <w:spacing w:before="1" w:line="376" w:lineRule="auto"/>
        <w:ind w:left="1" w:right="71" w:firstLine="423"/>
        <w:rPr>
          <w:rFonts w:ascii="宋体" w:hAnsi="宋体" w:eastAsia="宋体" w:cs="宋体"/>
          <w:color w:val="auto"/>
          <w:sz w:val="21"/>
          <w:szCs w:val="21"/>
        </w:rPr>
      </w:pPr>
      <w:r>
        <w:rPr>
          <w:rFonts w:ascii="宋体" w:hAnsi="宋体" w:eastAsia="宋体" w:cs="宋体"/>
          <w:color w:val="auto"/>
          <w:spacing w:val="11"/>
          <w:sz w:val="21"/>
          <w:szCs w:val="21"/>
        </w:rPr>
        <w:t>3.6.3 投标文件按照招标文件第八章格式要求在规定位置进行签署、盖章。投标人的投标文件未按</w:t>
      </w:r>
      <w:r>
        <w:rPr>
          <w:rFonts w:ascii="宋体" w:hAnsi="宋体" w:eastAsia="宋体" w:cs="宋体"/>
          <w:color w:val="auto"/>
          <w:spacing w:val="5"/>
          <w:sz w:val="21"/>
          <w:szCs w:val="21"/>
        </w:rPr>
        <w:t>照</w:t>
      </w:r>
      <w:r>
        <w:rPr>
          <w:rFonts w:ascii="宋体" w:hAnsi="宋体" w:eastAsia="宋体" w:cs="宋体"/>
          <w:color w:val="auto"/>
          <w:sz w:val="21"/>
          <w:szCs w:val="21"/>
        </w:rPr>
        <w:t xml:space="preserve"> </w:t>
      </w:r>
      <w:r>
        <w:rPr>
          <w:rFonts w:ascii="宋体" w:hAnsi="宋体" w:eastAsia="宋体" w:cs="宋体"/>
          <w:color w:val="auto"/>
          <w:spacing w:val="18"/>
          <w:sz w:val="21"/>
          <w:szCs w:val="21"/>
        </w:rPr>
        <w:t>招标</w:t>
      </w:r>
      <w:r>
        <w:rPr>
          <w:rFonts w:ascii="宋体" w:hAnsi="宋体" w:eastAsia="宋体" w:cs="宋体"/>
          <w:color w:val="auto"/>
          <w:spacing w:val="9"/>
          <w:sz w:val="21"/>
          <w:szCs w:val="21"/>
        </w:rPr>
        <w:t>文件要求签署、盖章的，</w:t>
      </w:r>
      <w:r>
        <w:rPr>
          <w:rFonts w:ascii="宋体" w:hAnsi="宋体" w:eastAsia="宋体" w:cs="宋体"/>
          <w:color w:val="auto"/>
          <w:spacing w:val="9"/>
          <w:sz w:val="21"/>
          <w:szCs w:val="21"/>
          <w14:textOutline w14:w="3795" w14:cap="sq" w14:cmpd="sng">
            <w14:solidFill>
              <w14:srgbClr w14:val="000000"/>
            </w14:solidFill>
            <w14:prstDash w14:val="solid"/>
            <w14:bevel/>
          </w14:textOutline>
        </w:rPr>
        <w:t>其投标无效。</w:t>
      </w:r>
      <w:r>
        <w:rPr>
          <w:rFonts w:ascii="宋体" w:hAnsi="宋体" w:eastAsia="宋体" w:cs="宋体"/>
          <w:color w:val="auto"/>
          <w:spacing w:val="9"/>
          <w:sz w:val="21"/>
          <w:szCs w:val="21"/>
        </w:rPr>
        <w:t>骑缝盖公章不视为在规定位置盖章。</w:t>
      </w:r>
    </w:p>
    <w:p>
      <w:pPr>
        <w:spacing w:before="1" w:line="377" w:lineRule="auto"/>
        <w:ind w:right="33" w:firstLine="424"/>
        <w:rPr>
          <w:rFonts w:ascii="宋体" w:hAnsi="宋体" w:eastAsia="宋体" w:cs="宋体"/>
          <w:color w:val="auto"/>
          <w:sz w:val="21"/>
          <w:szCs w:val="21"/>
        </w:rPr>
      </w:pPr>
      <w:r>
        <w:rPr>
          <w:rFonts w:ascii="宋体" w:hAnsi="宋体" w:eastAsia="宋体" w:cs="宋体"/>
          <w:color w:val="auto"/>
          <w:spacing w:val="9"/>
          <w:sz w:val="21"/>
          <w:szCs w:val="21"/>
        </w:rPr>
        <w:t>3</w:t>
      </w:r>
      <w:r>
        <w:rPr>
          <w:rFonts w:ascii="宋体" w:hAnsi="宋体" w:eastAsia="宋体" w:cs="宋体"/>
          <w:color w:val="auto"/>
          <w:spacing w:val="5"/>
          <w:sz w:val="21"/>
          <w:szCs w:val="21"/>
        </w:rPr>
        <w:t>.6.4 投标文件编制要求详见“投标人须知前附表” 。投标人应按本招标文件规定的格式和顺序编制、</w:t>
      </w:r>
      <w:r>
        <w:rPr>
          <w:rFonts w:ascii="宋体" w:hAnsi="宋体" w:eastAsia="宋体" w:cs="宋体"/>
          <w:color w:val="auto"/>
          <w:spacing w:val="22"/>
          <w:sz w:val="21"/>
          <w:szCs w:val="21"/>
        </w:rPr>
        <w:t>装订</w:t>
      </w:r>
      <w:r>
        <w:rPr>
          <w:rFonts w:ascii="宋体" w:hAnsi="宋体" w:eastAsia="宋体" w:cs="宋体"/>
          <w:color w:val="auto"/>
          <w:spacing w:val="18"/>
          <w:sz w:val="21"/>
          <w:szCs w:val="21"/>
        </w:rPr>
        <w:t>投</w:t>
      </w:r>
      <w:r>
        <w:rPr>
          <w:rFonts w:ascii="宋体" w:hAnsi="宋体" w:eastAsia="宋体" w:cs="宋体"/>
          <w:color w:val="auto"/>
          <w:spacing w:val="11"/>
          <w:sz w:val="21"/>
          <w:szCs w:val="21"/>
        </w:rPr>
        <w:t>标文件并标注页码，投标文件内容不完整、编排混乱导致投标文件被误读、漏读或者查找不到相关</w:t>
      </w:r>
      <w:r>
        <w:rPr>
          <w:rFonts w:ascii="宋体" w:hAnsi="宋体" w:eastAsia="宋体" w:cs="宋体"/>
          <w:color w:val="auto"/>
          <w:spacing w:val="6"/>
          <w:sz w:val="21"/>
          <w:szCs w:val="21"/>
        </w:rPr>
        <w:t>内</w:t>
      </w:r>
      <w:r>
        <w:rPr>
          <w:rFonts w:ascii="宋体" w:hAnsi="宋体" w:eastAsia="宋体" w:cs="宋体"/>
          <w:color w:val="auto"/>
          <w:spacing w:val="3"/>
          <w:sz w:val="21"/>
          <w:szCs w:val="21"/>
        </w:rPr>
        <w:t>容的， 由此引发的后果由投标人承担。</w:t>
      </w:r>
    </w:p>
    <w:p>
      <w:pPr>
        <w:spacing w:before="2" w:line="384" w:lineRule="auto"/>
        <w:ind w:right="70" w:firstLine="424"/>
        <w:rPr>
          <w:rFonts w:ascii="宋体" w:hAnsi="宋体" w:eastAsia="宋体" w:cs="宋体"/>
          <w:color w:val="auto"/>
          <w:sz w:val="21"/>
          <w:szCs w:val="21"/>
        </w:rPr>
      </w:pPr>
      <w:r>
        <w:rPr>
          <w:rFonts w:ascii="宋体" w:hAnsi="宋体" w:eastAsia="宋体" w:cs="宋体"/>
          <w:color w:val="auto"/>
          <w:spacing w:val="11"/>
          <w:sz w:val="21"/>
          <w:szCs w:val="21"/>
        </w:rPr>
        <w:t>3.6.5 为确保网上操作合法、有效和安全，投标人应当在投标截止时间前完成在“政采云”平台的</w:t>
      </w:r>
      <w:r>
        <w:rPr>
          <w:rFonts w:ascii="宋体" w:hAnsi="宋体" w:eastAsia="宋体" w:cs="宋体"/>
          <w:color w:val="auto"/>
          <w:spacing w:val="5"/>
          <w:sz w:val="21"/>
          <w:szCs w:val="21"/>
        </w:rPr>
        <w:t>身</w:t>
      </w:r>
      <w:r>
        <w:rPr>
          <w:rFonts w:ascii="宋体" w:hAnsi="宋体" w:eastAsia="宋体" w:cs="宋体"/>
          <w:color w:val="auto"/>
          <w:spacing w:val="18"/>
          <w:sz w:val="21"/>
          <w:szCs w:val="21"/>
        </w:rPr>
        <w:t>份</w:t>
      </w:r>
      <w:r>
        <w:rPr>
          <w:rFonts w:ascii="宋体" w:hAnsi="宋体" w:eastAsia="宋体" w:cs="宋体"/>
          <w:color w:val="auto"/>
          <w:spacing w:val="14"/>
          <w:sz w:val="21"/>
          <w:szCs w:val="21"/>
        </w:rPr>
        <w:t>认</w:t>
      </w:r>
      <w:r>
        <w:rPr>
          <w:rFonts w:ascii="宋体" w:hAnsi="宋体" w:eastAsia="宋体" w:cs="宋体"/>
          <w:color w:val="auto"/>
          <w:spacing w:val="9"/>
          <w:sz w:val="21"/>
          <w:szCs w:val="21"/>
        </w:rPr>
        <w:t>证，确保在电子投标过程中能够对相关数据电文进行加密和使用电子签名。</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4 投标</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4.1 投标文件的密封</w:t>
      </w:r>
    </w:p>
    <w:p>
      <w:pPr>
        <w:spacing w:before="2" w:line="382" w:lineRule="auto"/>
        <w:ind w:left="1" w:firstLine="423"/>
        <w:rPr>
          <w:rFonts w:ascii="宋体" w:hAnsi="宋体" w:eastAsia="宋体" w:cs="宋体"/>
          <w:color w:val="auto"/>
          <w:spacing w:val="10"/>
          <w:sz w:val="21"/>
          <w:szCs w:val="21"/>
        </w:rPr>
      </w:pPr>
      <w:r>
        <w:rPr>
          <w:rFonts w:ascii="宋体" w:hAnsi="宋体" w:eastAsia="宋体" w:cs="宋体"/>
          <w:color w:val="auto"/>
          <w:spacing w:val="10"/>
          <w:sz w:val="21"/>
          <w:szCs w:val="21"/>
        </w:rPr>
        <w:t>4.1.1 电子投标文件通过平台有效 CA 加密后在“政采云”平台投送。</w:t>
      </w:r>
    </w:p>
    <w:p>
      <w:pPr>
        <w:spacing w:before="2" w:line="382" w:lineRule="auto"/>
        <w:ind w:left="1" w:firstLine="423"/>
        <w:rPr>
          <w:rFonts w:hint="eastAsia" w:ascii="宋体" w:hAnsi="宋体" w:eastAsia="宋体" w:cs="宋体"/>
          <w:color w:val="auto"/>
          <w:spacing w:val="10"/>
          <w:sz w:val="21"/>
          <w:szCs w:val="21"/>
          <w:lang w:eastAsia="zh-CN"/>
        </w:rPr>
        <w:sectPr>
          <w:footerReference r:id="rId10" w:type="default"/>
          <w:pgSz w:w="11906" w:h="16839"/>
          <w:pgMar w:top="1428" w:right="1081" w:bottom="1012" w:left="1087" w:header="0" w:footer="852" w:gutter="0"/>
          <w:pgNumType w:fmt="decimal"/>
          <w:cols w:space="720" w:num="1"/>
        </w:sectPr>
      </w:pP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4.2 投标文件的提交</w:t>
      </w:r>
    </w:p>
    <w:p>
      <w:pPr>
        <w:spacing w:before="164" w:line="227" w:lineRule="auto"/>
        <w:ind w:left="420"/>
        <w:rPr>
          <w:rFonts w:ascii="宋体" w:hAnsi="宋体" w:eastAsia="宋体" w:cs="宋体"/>
          <w:color w:val="auto"/>
          <w:sz w:val="21"/>
          <w:szCs w:val="21"/>
        </w:rPr>
      </w:pPr>
      <w:r>
        <w:rPr>
          <w:rFonts w:ascii="宋体" w:hAnsi="宋体" w:eastAsia="宋体" w:cs="宋体"/>
          <w:color w:val="auto"/>
          <w:spacing w:val="10"/>
          <w:sz w:val="21"/>
          <w:szCs w:val="21"/>
        </w:rPr>
        <w:t xml:space="preserve">4.2.1 </w:t>
      </w:r>
      <w:r>
        <w:rPr>
          <w:rFonts w:ascii="宋体" w:hAnsi="宋体" w:eastAsia="宋体" w:cs="宋体"/>
          <w:color w:val="auto"/>
          <w:spacing w:val="5"/>
          <w:sz w:val="21"/>
          <w:szCs w:val="21"/>
        </w:rPr>
        <w:t>投标人应在本章第 2.2.2 项规定的投标截止时间前提交提交电子版投标文件。</w:t>
      </w:r>
    </w:p>
    <w:p>
      <w:pPr>
        <w:spacing w:before="161" w:line="377" w:lineRule="auto"/>
        <w:ind w:left="8" w:right="70" w:firstLine="411"/>
        <w:rPr>
          <w:rFonts w:ascii="宋体" w:hAnsi="宋体" w:eastAsia="宋体" w:cs="宋体"/>
          <w:color w:val="auto"/>
          <w:sz w:val="21"/>
          <w:szCs w:val="21"/>
        </w:rPr>
      </w:pPr>
      <w:r>
        <w:rPr>
          <w:rFonts w:ascii="宋体" w:hAnsi="宋体" w:eastAsia="宋体" w:cs="宋体"/>
          <w:color w:val="auto"/>
          <w:spacing w:val="16"/>
          <w:sz w:val="21"/>
          <w:szCs w:val="21"/>
        </w:rPr>
        <w:t>4.2</w:t>
      </w:r>
      <w:r>
        <w:rPr>
          <w:rFonts w:ascii="宋体" w:hAnsi="宋体" w:eastAsia="宋体" w:cs="宋体"/>
          <w:color w:val="auto"/>
          <w:spacing w:val="8"/>
          <w:sz w:val="21"/>
          <w:szCs w:val="21"/>
        </w:rPr>
        <w:t>.2 电子投标文件应在制作完成后，在投标截止时间前通过有效数字证书 (</w:t>
      </w:r>
      <w:r>
        <w:rPr>
          <w:rFonts w:ascii="宋体" w:hAnsi="宋体" w:eastAsia="宋体" w:cs="宋体"/>
          <w:color w:val="auto"/>
          <w:sz w:val="21"/>
          <w:szCs w:val="21"/>
        </w:rPr>
        <w:t>CA</w:t>
      </w:r>
      <w:r>
        <w:rPr>
          <w:rFonts w:ascii="宋体" w:hAnsi="宋体" w:eastAsia="宋体" w:cs="宋体"/>
          <w:color w:val="auto"/>
          <w:spacing w:val="8"/>
          <w:sz w:val="21"/>
          <w:szCs w:val="21"/>
        </w:rPr>
        <w:t xml:space="preserve"> 认证锁) 进行电子签</w:t>
      </w:r>
      <w:r>
        <w:rPr>
          <w:rFonts w:ascii="宋体" w:hAnsi="宋体" w:eastAsia="宋体" w:cs="宋体"/>
          <w:color w:val="auto"/>
          <w:spacing w:val="14"/>
          <w:sz w:val="21"/>
          <w:szCs w:val="21"/>
        </w:rPr>
        <w:t>章</w:t>
      </w:r>
      <w:r>
        <w:rPr>
          <w:rFonts w:ascii="宋体" w:hAnsi="宋体" w:eastAsia="宋体" w:cs="宋体"/>
          <w:color w:val="auto"/>
          <w:spacing w:val="9"/>
          <w:sz w:val="21"/>
          <w:szCs w:val="21"/>
        </w:rPr>
        <w:t>、加密，然后通过网络将加密的电子投标文件递交至“政采云平台”。</w:t>
      </w:r>
    </w:p>
    <w:p>
      <w:pPr>
        <w:spacing w:before="2" w:line="377" w:lineRule="auto"/>
        <w:ind w:right="71" w:firstLine="420"/>
        <w:rPr>
          <w:rFonts w:ascii="宋体" w:hAnsi="宋体" w:eastAsia="宋体" w:cs="宋体"/>
          <w:color w:val="auto"/>
          <w:sz w:val="21"/>
          <w:szCs w:val="21"/>
        </w:rPr>
      </w:pPr>
      <w:r>
        <w:rPr>
          <w:rFonts w:ascii="宋体" w:hAnsi="宋体" w:eastAsia="宋体" w:cs="宋体"/>
          <w:color w:val="auto"/>
          <w:spacing w:val="11"/>
          <w:sz w:val="21"/>
          <w:szCs w:val="21"/>
        </w:rPr>
        <w:t>4.2.3 电子交易平台收到响应文件，将妥善保存并即时向供应商发出确认回执通知。在响应文件提</w:t>
      </w:r>
      <w:r>
        <w:rPr>
          <w:rFonts w:ascii="宋体" w:hAnsi="宋体" w:eastAsia="宋体" w:cs="宋体"/>
          <w:color w:val="auto"/>
          <w:spacing w:val="10"/>
          <w:sz w:val="21"/>
          <w:szCs w:val="21"/>
        </w:rPr>
        <w:t>交</w:t>
      </w:r>
      <w:r>
        <w:rPr>
          <w:rFonts w:ascii="宋体" w:hAnsi="宋体" w:eastAsia="宋体" w:cs="宋体"/>
          <w:color w:val="auto"/>
          <w:spacing w:val="18"/>
          <w:sz w:val="21"/>
          <w:szCs w:val="21"/>
        </w:rPr>
        <w:t>截止</w:t>
      </w:r>
      <w:r>
        <w:rPr>
          <w:rFonts w:ascii="宋体" w:hAnsi="宋体" w:eastAsia="宋体" w:cs="宋体"/>
          <w:color w:val="auto"/>
          <w:spacing w:val="16"/>
          <w:sz w:val="21"/>
          <w:szCs w:val="21"/>
        </w:rPr>
        <w:t>时</w:t>
      </w:r>
      <w:r>
        <w:rPr>
          <w:rFonts w:ascii="宋体" w:hAnsi="宋体" w:eastAsia="宋体" w:cs="宋体"/>
          <w:color w:val="auto"/>
          <w:spacing w:val="9"/>
          <w:sz w:val="21"/>
          <w:szCs w:val="21"/>
        </w:rPr>
        <w:t>间前，除供应商补充、修改或者撤回响应文件外，任何单位和个人不得解密或提取响应文件。</w:t>
      </w:r>
    </w:p>
    <w:p>
      <w:pPr>
        <w:spacing w:before="1" w:line="226" w:lineRule="auto"/>
        <w:ind w:left="420"/>
        <w:rPr>
          <w:rFonts w:ascii="宋体" w:hAnsi="宋体" w:eastAsia="宋体" w:cs="宋体"/>
          <w:color w:val="auto"/>
          <w:sz w:val="21"/>
          <w:szCs w:val="21"/>
        </w:rPr>
      </w:pPr>
      <w:r>
        <w:rPr>
          <w:rFonts w:ascii="宋体" w:hAnsi="宋体" w:eastAsia="宋体" w:cs="宋体"/>
          <w:color w:val="auto"/>
          <w:spacing w:val="15"/>
          <w:sz w:val="21"/>
          <w:szCs w:val="21"/>
        </w:rPr>
        <w:t>4</w:t>
      </w:r>
      <w:r>
        <w:rPr>
          <w:rFonts w:ascii="宋体" w:hAnsi="宋体" w:eastAsia="宋体" w:cs="宋体"/>
          <w:color w:val="auto"/>
          <w:spacing w:val="8"/>
          <w:sz w:val="21"/>
          <w:szCs w:val="21"/>
        </w:rPr>
        <w:t>.2.4 采购机构不可视情况延长提交响应文件的截止时间。</w:t>
      </w:r>
    </w:p>
    <w:p>
      <w:pPr>
        <w:spacing w:before="162" w:line="228" w:lineRule="auto"/>
        <w:ind w:left="420"/>
        <w:rPr>
          <w:rFonts w:ascii="宋体" w:hAnsi="宋体" w:eastAsia="宋体" w:cs="宋体"/>
          <w:color w:val="auto"/>
          <w:sz w:val="21"/>
          <w:szCs w:val="21"/>
        </w:rPr>
      </w:pPr>
      <w:r>
        <w:rPr>
          <w:rFonts w:ascii="宋体" w:hAnsi="宋体" w:eastAsia="宋体" w:cs="宋体"/>
          <w:color w:val="auto"/>
          <w:spacing w:val="16"/>
          <w:sz w:val="21"/>
          <w:szCs w:val="21"/>
        </w:rPr>
        <w:t>4.</w:t>
      </w:r>
      <w:r>
        <w:rPr>
          <w:rFonts w:ascii="宋体" w:hAnsi="宋体" w:eastAsia="宋体" w:cs="宋体"/>
          <w:color w:val="auto"/>
          <w:spacing w:val="10"/>
          <w:sz w:val="21"/>
          <w:szCs w:val="21"/>
        </w:rPr>
        <w:t>2</w:t>
      </w:r>
      <w:r>
        <w:rPr>
          <w:rFonts w:ascii="宋体" w:hAnsi="宋体" w:eastAsia="宋体" w:cs="宋体"/>
          <w:color w:val="auto"/>
          <w:spacing w:val="8"/>
          <w:sz w:val="21"/>
          <w:szCs w:val="21"/>
        </w:rPr>
        <w:t>.5 逾期送达的或者未送达指定地点的投标文件，</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不予受理。</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4.3 投标文件的修改与撤回</w:t>
      </w:r>
    </w:p>
    <w:p>
      <w:pPr>
        <w:spacing w:before="2" w:line="384" w:lineRule="auto"/>
        <w:ind w:right="70" w:firstLine="424"/>
        <w:rPr>
          <w:rFonts w:ascii="宋体" w:hAnsi="宋体" w:eastAsia="宋体" w:cs="宋体"/>
          <w:color w:val="auto"/>
          <w:sz w:val="21"/>
          <w:szCs w:val="21"/>
        </w:rPr>
      </w:pPr>
      <w:r>
        <w:rPr>
          <w:rFonts w:ascii="宋体" w:hAnsi="宋体" w:eastAsia="宋体" w:cs="宋体"/>
          <w:color w:val="auto"/>
          <w:spacing w:val="11"/>
          <w:sz w:val="21"/>
          <w:szCs w:val="21"/>
        </w:rPr>
        <w:t>4.3.1 供应商应当在投标截止时间前完成投标文件的传输递交，并可以补充、修改或者撤回投标文件。</w:t>
      </w:r>
      <w:r>
        <w:rPr>
          <w:rFonts w:ascii="宋体" w:hAnsi="宋体" w:eastAsia="宋体" w:cs="宋体"/>
          <w:color w:val="auto"/>
          <w:spacing w:val="22"/>
          <w:sz w:val="21"/>
          <w:szCs w:val="21"/>
        </w:rPr>
        <w:t>补充</w:t>
      </w:r>
      <w:r>
        <w:rPr>
          <w:rFonts w:ascii="宋体" w:hAnsi="宋体" w:eastAsia="宋体" w:cs="宋体"/>
          <w:color w:val="auto"/>
          <w:spacing w:val="18"/>
          <w:sz w:val="21"/>
          <w:szCs w:val="21"/>
        </w:rPr>
        <w:t>或</w:t>
      </w:r>
      <w:r>
        <w:rPr>
          <w:rFonts w:ascii="宋体" w:hAnsi="宋体" w:eastAsia="宋体" w:cs="宋体"/>
          <w:color w:val="auto"/>
          <w:spacing w:val="11"/>
          <w:sz w:val="21"/>
          <w:szCs w:val="21"/>
        </w:rPr>
        <w:t>者修改投标文件的，应当先行撤回原文件，补充、修改后重新传输递交。投标截止时间前未完成传</w:t>
      </w:r>
      <w:r>
        <w:rPr>
          <w:rFonts w:ascii="宋体" w:hAnsi="宋体" w:eastAsia="宋体" w:cs="宋体"/>
          <w:color w:val="auto"/>
          <w:spacing w:val="13"/>
          <w:sz w:val="21"/>
          <w:szCs w:val="21"/>
        </w:rPr>
        <w:t>输</w:t>
      </w:r>
      <w:r>
        <w:rPr>
          <w:rFonts w:ascii="宋体" w:hAnsi="宋体" w:eastAsia="宋体" w:cs="宋体"/>
          <w:color w:val="auto"/>
          <w:spacing w:val="9"/>
          <w:sz w:val="21"/>
          <w:szCs w:val="21"/>
        </w:rPr>
        <w:t xml:space="preserve">的，视为撤回投标文件。投标截止时间后递交的投标文件，“政采云”平台将拒收。 (补充、修改或者撤回方式见公告附件“电子投标文件制作与投送教程”) </w:t>
      </w:r>
      <w:r>
        <w:rPr>
          <w:rFonts w:ascii="宋体" w:hAnsi="宋体" w:eastAsia="宋体" w:cs="宋体"/>
          <w:color w:val="auto"/>
          <w:spacing w:val="8"/>
          <w:sz w:val="21"/>
          <w:szCs w:val="21"/>
        </w:rPr>
        <w:t>。</w:t>
      </w:r>
    </w:p>
    <w:p>
      <w:pPr>
        <w:spacing w:before="1" w:line="376" w:lineRule="auto"/>
        <w:ind w:left="17" w:right="136" w:firstLine="402"/>
        <w:rPr>
          <w:rFonts w:ascii="宋体" w:hAnsi="宋体" w:eastAsia="宋体" w:cs="宋体"/>
          <w:color w:val="auto"/>
          <w:sz w:val="21"/>
          <w:szCs w:val="21"/>
        </w:rPr>
      </w:pPr>
      <w:r>
        <w:rPr>
          <w:rFonts w:ascii="宋体" w:hAnsi="宋体" w:eastAsia="宋体" w:cs="宋体"/>
          <w:color w:val="auto"/>
          <w:spacing w:val="16"/>
          <w:sz w:val="21"/>
          <w:szCs w:val="21"/>
        </w:rPr>
        <w:t>4.3.</w:t>
      </w:r>
      <w:r>
        <w:rPr>
          <w:rFonts w:ascii="宋体" w:hAnsi="宋体" w:eastAsia="宋体" w:cs="宋体"/>
          <w:color w:val="auto"/>
          <w:spacing w:val="8"/>
          <w:sz w:val="21"/>
          <w:szCs w:val="21"/>
        </w:rPr>
        <w:t>2 “政采云”平台收到投标文件，将妥善保存并即时向供应商发出确认回执通知。在投标截止时</w:t>
      </w:r>
      <w:r>
        <w:rPr>
          <w:rFonts w:ascii="宋体" w:hAnsi="宋体" w:eastAsia="宋体" w:cs="宋体"/>
          <w:color w:val="auto"/>
          <w:spacing w:val="13"/>
          <w:sz w:val="21"/>
          <w:szCs w:val="21"/>
        </w:rPr>
        <w:t>间</w:t>
      </w:r>
      <w:r>
        <w:rPr>
          <w:rFonts w:ascii="宋体" w:hAnsi="宋体" w:eastAsia="宋体" w:cs="宋体"/>
          <w:color w:val="auto"/>
          <w:spacing w:val="9"/>
          <w:sz w:val="21"/>
          <w:szCs w:val="21"/>
        </w:rPr>
        <w:t>前，除供应商补充、修改或者撤回投标文件外，任何单位和个人不得解密或提取投标文件。</w:t>
      </w:r>
    </w:p>
    <w:p>
      <w:pPr>
        <w:spacing w:before="1" w:line="386" w:lineRule="auto"/>
        <w:ind w:right="135" w:firstLine="420"/>
        <w:rPr>
          <w:rFonts w:ascii="宋体" w:hAnsi="宋体" w:eastAsia="宋体" w:cs="宋体"/>
          <w:color w:val="auto"/>
          <w:sz w:val="21"/>
          <w:szCs w:val="21"/>
        </w:rPr>
      </w:pPr>
      <w:r>
        <w:rPr>
          <w:rFonts w:ascii="宋体" w:hAnsi="宋体" w:eastAsia="宋体" w:cs="宋体"/>
          <w:color w:val="auto"/>
          <w:spacing w:val="8"/>
          <w:sz w:val="21"/>
          <w:szCs w:val="21"/>
        </w:rPr>
        <w:t>4.3.</w:t>
      </w:r>
      <w:r>
        <w:rPr>
          <w:rFonts w:ascii="宋体" w:hAnsi="宋体" w:eastAsia="宋体" w:cs="宋体"/>
          <w:color w:val="auto"/>
          <w:spacing w:val="4"/>
          <w:sz w:val="21"/>
          <w:szCs w:val="21"/>
        </w:rPr>
        <w:t>3 在投标截止时间止提交电子版投标文件的投标人不足3家时，电子版投标文件由代理机构在“政</w:t>
      </w:r>
      <w:r>
        <w:rPr>
          <w:rFonts w:ascii="宋体" w:hAnsi="宋体" w:eastAsia="宋体" w:cs="宋体"/>
          <w:color w:val="auto"/>
          <w:spacing w:val="18"/>
          <w:sz w:val="21"/>
          <w:szCs w:val="21"/>
        </w:rPr>
        <w:t>采</w:t>
      </w:r>
      <w:r>
        <w:rPr>
          <w:rFonts w:ascii="宋体" w:hAnsi="宋体" w:eastAsia="宋体" w:cs="宋体"/>
          <w:color w:val="auto"/>
          <w:spacing w:val="17"/>
          <w:sz w:val="21"/>
          <w:szCs w:val="21"/>
        </w:rPr>
        <w:t>云</w:t>
      </w:r>
      <w:r>
        <w:rPr>
          <w:rFonts w:ascii="宋体" w:hAnsi="宋体" w:eastAsia="宋体" w:cs="宋体"/>
          <w:color w:val="auto"/>
          <w:spacing w:val="9"/>
          <w:sz w:val="21"/>
          <w:szCs w:val="21"/>
        </w:rPr>
        <w:t>”平台操作退回，除此之外</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和</w:t>
      </w:r>
      <w:r>
        <w:rPr>
          <w:rFonts w:hint="eastAsia" w:ascii="宋体" w:hAnsi="宋体" w:eastAsia="宋体" w:cs="宋体"/>
          <w:color w:val="auto"/>
          <w:spacing w:val="9"/>
          <w:sz w:val="21"/>
          <w:szCs w:val="21"/>
          <w:lang w:eastAsia="zh-CN"/>
        </w:rPr>
        <w:t>招标代理机构</w:t>
      </w:r>
      <w:r>
        <w:rPr>
          <w:rFonts w:ascii="宋体" w:hAnsi="宋体" w:eastAsia="宋体" w:cs="宋体"/>
          <w:color w:val="auto"/>
          <w:spacing w:val="9"/>
          <w:sz w:val="21"/>
          <w:szCs w:val="21"/>
        </w:rPr>
        <w:t>对已提交的投标文件概不退回。</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5 开标</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5.1 开标时间和地点</w:t>
      </w:r>
    </w:p>
    <w:p>
      <w:pPr>
        <w:spacing w:before="160" w:line="228" w:lineRule="auto"/>
        <w:ind w:left="425"/>
        <w:rPr>
          <w:rFonts w:ascii="宋体" w:hAnsi="宋体" w:eastAsia="宋体" w:cs="宋体"/>
          <w:color w:val="auto"/>
          <w:sz w:val="21"/>
          <w:szCs w:val="21"/>
        </w:rPr>
      </w:pPr>
      <w:r>
        <w:rPr>
          <w:rFonts w:ascii="宋体" w:hAnsi="宋体" w:eastAsia="宋体" w:cs="宋体"/>
          <w:color w:val="auto"/>
          <w:spacing w:val="6"/>
          <w:sz w:val="21"/>
          <w:szCs w:val="21"/>
        </w:rPr>
        <w:t>5.1.1 开标时间及地点详见“投标人须知前附表”</w:t>
      </w:r>
      <w:r>
        <w:rPr>
          <w:rFonts w:ascii="宋体" w:hAnsi="宋体" w:eastAsia="宋体" w:cs="宋体"/>
          <w:color w:val="auto"/>
          <w:spacing w:val="2"/>
          <w:sz w:val="21"/>
          <w:szCs w:val="21"/>
        </w:rPr>
        <w:t>。</w:t>
      </w:r>
    </w:p>
    <w:p>
      <w:pPr>
        <w:spacing w:before="163" w:line="377" w:lineRule="auto"/>
        <w:ind w:left="6" w:right="136" w:firstLine="419"/>
        <w:rPr>
          <w:rFonts w:ascii="宋体" w:hAnsi="宋体" w:eastAsia="宋体" w:cs="宋体"/>
          <w:color w:val="auto"/>
          <w:sz w:val="21"/>
          <w:szCs w:val="21"/>
        </w:rPr>
      </w:pPr>
      <w:r>
        <w:rPr>
          <w:rFonts w:ascii="宋体" w:hAnsi="宋体" w:eastAsia="宋体" w:cs="宋体"/>
          <w:color w:val="auto"/>
          <w:spacing w:val="12"/>
          <w:sz w:val="21"/>
          <w:szCs w:val="21"/>
        </w:rPr>
        <w:t>5.1</w:t>
      </w:r>
      <w:r>
        <w:rPr>
          <w:rFonts w:ascii="宋体" w:hAnsi="宋体" w:eastAsia="宋体" w:cs="宋体"/>
          <w:color w:val="auto"/>
          <w:spacing w:val="11"/>
          <w:sz w:val="21"/>
          <w:szCs w:val="21"/>
        </w:rPr>
        <w:t>.</w:t>
      </w:r>
      <w:r>
        <w:rPr>
          <w:rFonts w:ascii="宋体" w:hAnsi="宋体" w:eastAsia="宋体" w:cs="宋体"/>
          <w:color w:val="auto"/>
          <w:spacing w:val="6"/>
          <w:sz w:val="21"/>
          <w:szCs w:val="21"/>
        </w:rPr>
        <w:t>2 如投标人成功解密投标文件，但未在“政采云”电子开标大厅参加开标的，视同认可开标过程和</w:t>
      </w:r>
      <w:r>
        <w:rPr>
          <w:rFonts w:ascii="宋体" w:hAnsi="宋体" w:eastAsia="宋体" w:cs="宋体"/>
          <w:color w:val="auto"/>
          <w:spacing w:val="3"/>
          <w:sz w:val="21"/>
          <w:szCs w:val="21"/>
        </w:rPr>
        <w:t>结果，由此产生的后果由投标人自行负责。投标人不足3家的，不得开标</w:t>
      </w:r>
      <w:r>
        <w:rPr>
          <w:rFonts w:ascii="宋体" w:hAnsi="宋体" w:eastAsia="宋体" w:cs="宋体"/>
          <w:color w:val="auto"/>
          <w:spacing w:val="2"/>
          <w:sz w:val="21"/>
          <w:szCs w:val="21"/>
        </w:rPr>
        <w:t>。</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5.2 开标程序</w:t>
      </w:r>
    </w:p>
    <w:p>
      <w:pPr>
        <w:spacing w:before="302" w:line="268" w:lineRule="exact"/>
        <w:ind w:left="425"/>
        <w:rPr>
          <w:rFonts w:ascii="宋体" w:hAnsi="宋体" w:eastAsia="宋体" w:cs="宋体"/>
          <w:color w:val="auto"/>
          <w:sz w:val="21"/>
          <w:szCs w:val="21"/>
        </w:rPr>
      </w:pPr>
      <w:r>
        <w:rPr>
          <w:rFonts w:ascii="宋体" w:hAnsi="宋体" w:eastAsia="宋体" w:cs="宋体"/>
          <w:color w:val="auto"/>
          <w:spacing w:val="6"/>
          <w:position w:val="1"/>
          <w:sz w:val="21"/>
          <w:szCs w:val="21"/>
        </w:rPr>
        <w:t>5</w:t>
      </w:r>
      <w:r>
        <w:rPr>
          <w:rFonts w:ascii="宋体" w:hAnsi="宋体" w:eastAsia="宋体" w:cs="宋体"/>
          <w:color w:val="auto"/>
          <w:spacing w:val="5"/>
          <w:position w:val="1"/>
          <w:sz w:val="21"/>
          <w:szCs w:val="21"/>
        </w:rPr>
        <w:t>.2.1开标形式：</w:t>
      </w:r>
    </w:p>
    <w:p>
      <w:pPr>
        <w:spacing w:before="170" w:line="407" w:lineRule="auto"/>
        <w:ind w:left="5" w:right="81" w:firstLine="426"/>
        <w:rPr>
          <w:rFonts w:ascii="宋体" w:hAnsi="宋体" w:eastAsia="宋体" w:cs="宋体"/>
          <w:color w:val="auto"/>
          <w:sz w:val="21"/>
          <w:szCs w:val="21"/>
        </w:rPr>
      </w:pPr>
      <w:r>
        <w:rPr>
          <w:rFonts w:ascii="宋体" w:hAnsi="宋体" w:eastAsia="宋体" w:cs="宋体"/>
          <w:color w:val="auto"/>
          <w:spacing w:val="14"/>
          <w:sz w:val="21"/>
          <w:szCs w:val="21"/>
        </w:rPr>
        <w:t xml:space="preserve">(1) </w:t>
      </w:r>
      <w:r>
        <w:rPr>
          <w:rFonts w:ascii="宋体" w:hAnsi="宋体" w:eastAsia="宋体" w:cs="宋体"/>
          <w:color w:val="auto"/>
          <w:spacing w:val="10"/>
          <w:sz w:val="21"/>
          <w:szCs w:val="21"/>
        </w:rPr>
        <w:t>开</w:t>
      </w:r>
      <w:r>
        <w:rPr>
          <w:rFonts w:ascii="宋体" w:hAnsi="宋体" w:eastAsia="宋体" w:cs="宋体"/>
          <w:color w:val="auto"/>
          <w:spacing w:val="7"/>
          <w:sz w:val="21"/>
          <w:szCs w:val="21"/>
        </w:rPr>
        <w:t>标的准备工作由</w:t>
      </w:r>
      <w:r>
        <w:rPr>
          <w:rFonts w:hint="eastAsia" w:ascii="宋体" w:hAnsi="宋体" w:eastAsia="宋体" w:cs="宋体"/>
          <w:color w:val="auto"/>
          <w:spacing w:val="7"/>
          <w:sz w:val="21"/>
          <w:szCs w:val="21"/>
          <w:lang w:eastAsia="zh-CN"/>
        </w:rPr>
        <w:t>招标代理机构</w:t>
      </w:r>
      <w:r>
        <w:rPr>
          <w:rFonts w:ascii="宋体" w:hAnsi="宋体" w:eastAsia="宋体" w:cs="宋体"/>
          <w:color w:val="auto"/>
          <w:spacing w:val="7"/>
          <w:sz w:val="21"/>
          <w:szCs w:val="21"/>
        </w:rPr>
        <w:t>负责落实，</w:t>
      </w:r>
      <w:r>
        <w:rPr>
          <w:rFonts w:hint="eastAsia" w:ascii="宋体" w:hAnsi="宋体" w:eastAsia="宋体" w:cs="宋体"/>
          <w:color w:val="auto"/>
          <w:spacing w:val="7"/>
          <w:sz w:val="21"/>
          <w:szCs w:val="21"/>
          <w:lang w:eastAsia="zh-CN"/>
        </w:rPr>
        <w:t>招标代理机构</w:t>
      </w:r>
      <w:r>
        <w:rPr>
          <w:rFonts w:ascii="宋体" w:hAnsi="宋体" w:eastAsia="宋体" w:cs="宋体"/>
          <w:color w:val="auto"/>
          <w:spacing w:val="7"/>
          <w:sz w:val="21"/>
          <w:szCs w:val="21"/>
        </w:rPr>
        <w:t>必须基于“政采云”平台选取评审专家，</w:t>
      </w:r>
      <w:r>
        <w:rPr>
          <w:rFonts w:ascii="宋体" w:hAnsi="宋体" w:eastAsia="宋体" w:cs="宋体"/>
          <w:color w:val="auto"/>
          <w:spacing w:val="18"/>
          <w:sz w:val="21"/>
          <w:szCs w:val="21"/>
        </w:rPr>
        <w:t>如</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9"/>
          <w:sz w:val="21"/>
          <w:szCs w:val="21"/>
        </w:rPr>
        <w:t>未按规定选取专家的，视为本次开评标无效，应当重新采购；</w:t>
      </w:r>
    </w:p>
    <w:p>
      <w:pPr>
        <w:spacing w:before="4" w:line="405" w:lineRule="auto"/>
        <w:ind w:left="1" w:right="81" w:firstLine="430"/>
        <w:rPr>
          <w:rFonts w:ascii="宋体" w:hAnsi="宋体" w:eastAsia="宋体" w:cs="宋体"/>
          <w:color w:val="auto"/>
          <w:sz w:val="21"/>
          <w:szCs w:val="21"/>
        </w:rPr>
      </w:pPr>
      <w:r>
        <w:rPr>
          <w:rFonts w:ascii="宋体" w:hAnsi="宋体" w:eastAsia="宋体" w:cs="宋体"/>
          <w:color w:val="auto"/>
          <w:spacing w:val="14"/>
          <w:sz w:val="21"/>
          <w:szCs w:val="21"/>
        </w:rPr>
        <w:t xml:space="preserve">(2) </w:t>
      </w:r>
      <w:r>
        <w:rPr>
          <w:rFonts w:hint="eastAsia" w:ascii="宋体" w:hAnsi="宋体" w:eastAsia="宋体" w:cs="宋体"/>
          <w:color w:val="auto"/>
          <w:spacing w:val="10"/>
          <w:sz w:val="21"/>
          <w:szCs w:val="21"/>
          <w:lang w:eastAsia="zh-CN"/>
        </w:rPr>
        <w:t>招标代理机构</w:t>
      </w:r>
      <w:r>
        <w:rPr>
          <w:rFonts w:ascii="宋体" w:hAnsi="宋体" w:eastAsia="宋体" w:cs="宋体"/>
          <w:color w:val="auto"/>
          <w:spacing w:val="7"/>
          <w:sz w:val="21"/>
          <w:szCs w:val="21"/>
        </w:rPr>
        <w:t>将按照招标文件规定的时间通过“政采云”平台组织线上开标活动、开启投标文件，</w:t>
      </w:r>
      <w:r>
        <w:rPr>
          <w:rFonts w:ascii="宋体" w:hAnsi="宋体" w:eastAsia="宋体" w:cs="宋体"/>
          <w:color w:val="auto"/>
          <w:spacing w:val="22"/>
          <w:sz w:val="21"/>
          <w:szCs w:val="21"/>
        </w:rPr>
        <w:t>所有</w:t>
      </w:r>
      <w:r>
        <w:rPr>
          <w:rFonts w:ascii="宋体" w:hAnsi="宋体" w:eastAsia="宋体" w:cs="宋体"/>
          <w:color w:val="auto"/>
          <w:spacing w:val="18"/>
          <w:sz w:val="21"/>
          <w:szCs w:val="21"/>
        </w:rPr>
        <w:t>供</w:t>
      </w:r>
      <w:r>
        <w:rPr>
          <w:rFonts w:ascii="宋体" w:hAnsi="宋体" w:eastAsia="宋体" w:cs="宋体"/>
          <w:color w:val="auto"/>
          <w:spacing w:val="11"/>
          <w:sz w:val="21"/>
          <w:szCs w:val="21"/>
        </w:rPr>
        <w:t>应商均应当准时在线参加。投标人如不参加开标大会的，视同认可开标结果，事后不得对采购相关</w:t>
      </w:r>
      <w:r>
        <w:rPr>
          <w:rFonts w:ascii="宋体" w:hAnsi="宋体" w:eastAsia="宋体" w:cs="宋体"/>
          <w:color w:val="auto"/>
          <w:spacing w:val="22"/>
          <w:sz w:val="21"/>
          <w:szCs w:val="21"/>
        </w:rPr>
        <w:t>人员</w:t>
      </w:r>
      <w:r>
        <w:rPr>
          <w:rFonts w:ascii="宋体" w:hAnsi="宋体" w:eastAsia="宋体" w:cs="宋体"/>
          <w:color w:val="auto"/>
          <w:spacing w:val="18"/>
          <w:sz w:val="21"/>
          <w:szCs w:val="21"/>
        </w:rPr>
        <w:t>、</w:t>
      </w:r>
      <w:r>
        <w:rPr>
          <w:rFonts w:ascii="宋体" w:hAnsi="宋体" w:eastAsia="宋体" w:cs="宋体"/>
          <w:color w:val="auto"/>
          <w:spacing w:val="11"/>
          <w:sz w:val="21"/>
          <w:szCs w:val="21"/>
        </w:rPr>
        <w:t>开标过程和开标结果提出异议，同时投标人因未在线参加开标而导致投标文件无法按时解密等一切</w:t>
      </w:r>
      <w:r>
        <w:rPr>
          <w:rFonts w:ascii="宋体" w:hAnsi="宋体" w:eastAsia="宋体" w:cs="宋体"/>
          <w:color w:val="auto"/>
          <w:spacing w:val="9"/>
          <w:sz w:val="21"/>
          <w:szCs w:val="21"/>
        </w:rPr>
        <w:t>后</w:t>
      </w:r>
      <w:r>
        <w:rPr>
          <w:rFonts w:ascii="宋体" w:hAnsi="宋体" w:eastAsia="宋体" w:cs="宋体"/>
          <w:color w:val="auto"/>
          <w:spacing w:val="8"/>
          <w:sz w:val="21"/>
          <w:szCs w:val="21"/>
        </w:rPr>
        <w:t>果由投标人自己承担。</w:t>
      </w:r>
    </w:p>
    <w:p>
      <w:pPr>
        <w:spacing w:line="269" w:lineRule="exact"/>
        <w:ind w:left="425"/>
        <w:rPr>
          <w:rFonts w:ascii="宋体" w:hAnsi="宋体" w:eastAsia="宋体" w:cs="宋体"/>
          <w:color w:val="auto"/>
          <w:sz w:val="21"/>
          <w:szCs w:val="21"/>
        </w:rPr>
      </w:pPr>
      <w:r>
        <w:rPr>
          <w:rFonts w:ascii="宋体" w:hAnsi="宋体" w:eastAsia="宋体" w:cs="宋体"/>
          <w:color w:val="auto"/>
          <w:spacing w:val="6"/>
          <w:position w:val="1"/>
          <w:sz w:val="21"/>
          <w:szCs w:val="21"/>
        </w:rPr>
        <w:t>5</w:t>
      </w:r>
      <w:r>
        <w:rPr>
          <w:rFonts w:ascii="宋体" w:hAnsi="宋体" w:eastAsia="宋体" w:cs="宋体"/>
          <w:color w:val="auto"/>
          <w:spacing w:val="5"/>
          <w:position w:val="1"/>
          <w:sz w:val="21"/>
          <w:szCs w:val="21"/>
        </w:rPr>
        <w:t>.2.2开标程序：</w:t>
      </w:r>
    </w:p>
    <w:p>
      <w:pPr>
        <w:spacing w:before="31" w:line="377" w:lineRule="auto"/>
        <w:ind w:firstLine="431"/>
        <w:rPr>
          <w:rFonts w:ascii="宋体" w:hAnsi="宋体" w:eastAsia="宋体" w:cs="宋体"/>
          <w:color w:val="auto"/>
          <w:spacing w:val="7"/>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(1)</w:t>
      </w:r>
      <w:r>
        <w:rPr>
          <w:rFonts w:ascii="宋体" w:hAnsi="宋体" w:eastAsia="宋体" w:cs="宋体"/>
          <w:color w:val="auto"/>
          <w:spacing w:val="11"/>
          <w:sz w:val="21"/>
          <w:szCs w:val="21"/>
        </w:rPr>
        <w:t xml:space="preserve"> </w:t>
      </w:r>
      <w:r>
        <w:rPr>
          <w:rFonts w:ascii="宋体" w:hAnsi="宋体" w:eastAsia="宋体" w:cs="宋体"/>
          <w:color w:val="auto"/>
          <w:spacing w:val="11"/>
          <w:sz w:val="21"/>
          <w:szCs w:val="21"/>
          <w14:textOutline w14:w="3795" w14:cap="sq" w14:cmpd="sng">
            <w14:solidFill>
              <w14:srgbClr w14:val="000000"/>
            </w14:solidFill>
            <w14:prstDash w14:val="solid"/>
            <w14:bevel/>
          </w14:textOutline>
        </w:rPr>
        <w:t>解密电子投标文件。“</w:t>
      </w:r>
      <w:r>
        <w:rPr>
          <w:rFonts w:ascii="宋体" w:hAnsi="宋体" w:eastAsia="宋体" w:cs="宋体"/>
          <w:color w:val="auto"/>
          <w:spacing w:val="11"/>
          <w:sz w:val="21"/>
          <w:szCs w:val="21"/>
        </w:rPr>
        <w:t>政采云”平台按开标时间自动提取所有投标文件。</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依托“</w:t>
      </w:r>
      <w:r>
        <w:rPr>
          <w:rFonts w:ascii="宋体" w:hAnsi="宋体" w:eastAsia="宋体" w:cs="宋体"/>
          <w:color w:val="auto"/>
          <w:spacing w:val="10"/>
          <w:sz w:val="21"/>
          <w:szCs w:val="21"/>
        </w:rPr>
        <w:t>政</w:t>
      </w:r>
      <w:r>
        <w:rPr>
          <w:rFonts w:ascii="宋体" w:hAnsi="宋体" w:eastAsia="宋体" w:cs="宋体"/>
          <w:color w:val="auto"/>
          <w:sz w:val="21"/>
          <w:szCs w:val="21"/>
        </w:rPr>
        <w:t xml:space="preserve"> </w:t>
      </w:r>
      <w:r>
        <w:rPr>
          <w:rFonts w:ascii="宋体" w:hAnsi="宋体" w:eastAsia="宋体" w:cs="宋体"/>
          <w:color w:val="auto"/>
          <w:spacing w:val="18"/>
          <w:sz w:val="21"/>
          <w:szCs w:val="21"/>
        </w:rPr>
        <w:t>采</w:t>
      </w:r>
      <w:r>
        <w:rPr>
          <w:rFonts w:ascii="宋体" w:hAnsi="宋体" w:eastAsia="宋体" w:cs="宋体"/>
          <w:color w:val="auto"/>
          <w:spacing w:val="14"/>
          <w:sz w:val="21"/>
          <w:szCs w:val="21"/>
        </w:rPr>
        <w:t>云</w:t>
      </w:r>
      <w:r>
        <w:rPr>
          <w:rFonts w:ascii="宋体" w:hAnsi="宋体" w:eastAsia="宋体" w:cs="宋体"/>
          <w:color w:val="auto"/>
          <w:spacing w:val="9"/>
          <w:sz w:val="21"/>
          <w:szCs w:val="21"/>
        </w:rPr>
        <w:t>”平台向各投标人发出电子加密投标文件【开始解密】通知， 由投标人按招标文件规定的时间内自行</w:t>
      </w:r>
      <w:r>
        <w:rPr>
          <w:rFonts w:ascii="宋体" w:hAnsi="宋体" w:eastAsia="宋体" w:cs="宋体"/>
          <w:color w:val="auto"/>
          <w:spacing w:val="24"/>
          <w:sz w:val="21"/>
          <w:szCs w:val="21"/>
        </w:rPr>
        <w:t>进</w:t>
      </w:r>
      <w:r>
        <w:rPr>
          <w:rFonts w:ascii="宋体" w:hAnsi="宋体" w:eastAsia="宋体" w:cs="宋体"/>
          <w:color w:val="auto"/>
          <w:spacing w:val="21"/>
          <w:sz w:val="21"/>
          <w:szCs w:val="21"/>
        </w:rPr>
        <w:t>行</w:t>
      </w:r>
      <w:r>
        <w:rPr>
          <w:rFonts w:ascii="宋体" w:hAnsi="宋体" w:eastAsia="宋体" w:cs="宋体"/>
          <w:color w:val="auto"/>
          <w:spacing w:val="12"/>
          <w:sz w:val="21"/>
          <w:szCs w:val="21"/>
        </w:rPr>
        <w:t>投标文件解密。投标人的法定代表人或其委托代理人</w:t>
      </w:r>
      <w:r>
        <w:rPr>
          <w:rFonts w:ascii="宋体" w:hAnsi="宋体" w:eastAsia="宋体" w:cs="宋体"/>
          <w:color w:val="auto"/>
          <w:spacing w:val="12"/>
          <w:sz w:val="21"/>
          <w:szCs w:val="21"/>
          <w14:textOutline w14:w="3795" w14:cap="sq" w14:cmpd="sng">
            <w14:solidFill>
              <w14:srgbClr w14:val="000000"/>
            </w14:solidFill>
            <w14:prstDash w14:val="solid"/>
            <w14:bevel/>
          </w14:textOutline>
        </w:rPr>
        <w:t>须携带加密时所用的</w:t>
      </w:r>
      <w:r>
        <w:rPr>
          <w:rFonts w:ascii="宋体" w:hAnsi="宋体" w:eastAsia="宋体" w:cs="宋体"/>
          <w:color w:val="auto"/>
          <w:sz w:val="21"/>
          <w:szCs w:val="21"/>
          <w14:textOutline w14:w="3795" w14:cap="sq" w14:cmpd="sng">
            <w14:solidFill>
              <w14:srgbClr w14:val="000000"/>
            </w14:solidFill>
            <w14:prstDash w14:val="solid"/>
            <w14:bevel/>
          </w14:textOutline>
        </w:rPr>
        <w:t>CA</w:t>
      </w:r>
      <w:r>
        <w:rPr>
          <w:rFonts w:ascii="宋体" w:hAnsi="宋体" w:eastAsia="宋体" w:cs="宋体"/>
          <w:color w:val="auto"/>
          <w:spacing w:val="12"/>
          <w:sz w:val="21"/>
          <w:szCs w:val="21"/>
        </w:rPr>
        <w:t xml:space="preserve"> </w:t>
      </w:r>
      <w:r>
        <w:rPr>
          <w:rFonts w:ascii="宋体" w:hAnsi="宋体" w:eastAsia="宋体" w:cs="宋体"/>
          <w:color w:val="auto"/>
          <w:spacing w:val="12"/>
          <w:sz w:val="21"/>
          <w:szCs w:val="21"/>
          <w14:textOutline w14:w="3795" w14:cap="sq" w14:cmpd="sng">
            <w14:solidFill>
              <w14:srgbClr w14:val="000000"/>
            </w14:solidFill>
            <w14:prstDash w14:val="solid"/>
            <w14:bevel/>
          </w14:textOutline>
        </w:rPr>
        <w:t>锁准时登录到“政采云”</w:t>
      </w:r>
      <w:r>
        <w:rPr>
          <w:rFonts w:ascii="宋体" w:hAnsi="宋体" w:eastAsia="宋体" w:cs="宋体"/>
          <w:color w:val="auto"/>
          <w:sz w:val="21"/>
          <w:szCs w:val="21"/>
        </w:rPr>
        <w:t xml:space="preserve"> </w:t>
      </w:r>
      <w:r>
        <w:rPr>
          <w:rFonts w:ascii="宋体" w:hAnsi="宋体" w:eastAsia="宋体" w:cs="宋体"/>
          <w:color w:val="auto"/>
          <w:spacing w:val="14"/>
          <w:sz w:val="21"/>
          <w:szCs w:val="21"/>
          <w14:textOutline w14:w="3795" w14:cap="sq" w14:cmpd="sng">
            <w14:solidFill>
              <w14:srgbClr w14:val="000000"/>
            </w14:solidFill>
            <w14:prstDash w14:val="solid"/>
            <w14:bevel/>
          </w14:textOutline>
        </w:rPr>
        <w:t>平</w:t>
      </w:r>
      <w:r>
        <w:rPr>
          <w:rFonts w:ascii="宋体" w:hAnsi="宋体" w:eastAsia="宋体" w:cs="宋体"/>
          <w:color w:val="auto"/>
          <w:spacing w:val="9"/>
          <w:sz w:val="21"/>
          <w:szCs w:val="21"/>
          <w14:textOutline w14:w="3795" w14:cap="sq" w14:cmpd="sng">
            <w14:solidFill>
              <w14:srgbClr w14:val="000000"/>
            </w14:solidFill>
            <w14:prstDash w14:val="solid"/>
            <w14:bevel/>
          </w14:textOutline>
        </w:rPr>
        <w:t>台电子开标大厅签到并对电子投标文件解密</w:t>
      </w:r>
      <w:r>
        <w:rPr>
          <w:rFonts w:ascii="宋体" w:hAnsi="宋体" w:eastAsia="宋体" w:cs="宋体"/>
          <w:color w:val="auto"/>
          <w:spacing w:val="9"/>
          <w:sz w:val="21"/>
          <w:szCs w:val="21"/>
        </w:rPr>
        <w:t>。开标后 5 分钟投标人还未进行解密的，代理机构要通知投</w:t>
      </w:r>
      <w:r>
        <w:rPr>
          <w:rFonts w:ascii="宋体" w:hAnsi="宋体" w:eastAsia="宋体" w:cs="宋体"/>
          <w:color w:val="auto"/>
          <w:spacing w:val="22"/>
          <w:sz w:val="21"/>
          <w:szCs w:val="21"/>
        </w:rPr>
        <w:t>标人</w:t>
      </w:r>
      <w:r>
        <w:rPr>
          <w:rFonts w:ascii="宋体" w:hAnsi="宋体" w:eastAsia="宋体" w:cs="宋体"/>
          <w:color w:val="auto"/>
          <w:spacing w:val="20"/>
          <w:sz w:val="21"/>
          <w:szCs w:val="21"/>
        </w:rPr>
        <w:t>。</w:t>
      </w:r>
      <w:r>
        <w:rPr>
          <w:rFonts w:ascii="宋体" w:hAnsi="宋体" w:eastAsia="宋体" w:cs="宋体"/>
          <w:color w:val="auto"/>
          <w:spacing w:val="11"/>
          <w:sz w:val="21"/>
          <w:szCs w:val="21"/>
        </w:rPr>
        <w:t>通知后，投标文件仍未按时解密，或者投标人没预留联系方式或预留联系方式无效，导致代理机构</w:t>
      </w:r>
      <w:r>
        <w:rPr>
          <w:rFonts w:ascii="宋体" w:hAnsi="宋体" w:eastAsia="宋体" w:cs="宋体"/>
          <w:color w:val="auto"/>
          <w:spacing w:val="18"/>
          <w:sz w:val="21"/>
          <w:szCs w:val="21"/>
        </w:rPr>
        <w:t>无</w:t>
      </w:r>
      <w:r>
        <w:rPr>
          <w:rFonts w:ascii="宋体" w:hAnsi="宋体" w:eastAsia="宋体" w:cs="宋体"/>
          <w:color w:val="auto"/>
          <w:spacing w:val="9"/>
          <w:sz w:val="21"/>
          <w:szCs w:val="21"/>
        </w:rPr>
        <w:t>法联系到投标人进行解密的，</w:t>
      </w:r>
      <w:r>
        <w:rPr>
          <w:rFonts w:ascii="宋体" w:hAnsi="宋体" w:eastAsia="宋体" w:cs="宋体"/>
          <w:color w:val="auto"/>
          <w:spacing w:val="9"/>
          <w:sz w:val="21"/>
          <w:szCs w:val="21"/>
          <w14:textOutline w14:w="3795" w14:cap="sq" w14:cmpd="sng">
            <w14:solidFill>
              <w14:srgbClr w14:val="000000"/>
            </w14:solidFill>
            <w14:prstDash w14:val="solid"/>
            <w14:bevel/>
          </w14:textOutline>
        </w:rPr>
        <w:t>均视为无效投标。</w:t>
      </w:r>
      <w:r>
        <w:rPr>
          <w:rFonts w:ascii="宋体" w:hAnsi="宋体" w:eastAsia="宋体" w:cs="宋体"/>
          <w:color w:val="auto"/>
          <w:spacing w:val="7"/>
          <w:sz w:val="21"/>
          <w:szCs w:val="21"/>
        </w:rPr>
        <w:t>(解密异常情况处理：详见本章 6.3.3 电子交易活动的中止。)</w:t>
      </w:r>
    </w:p>
    <w:p>
      <w:pPr>
        <w:spacing w:before="161" w:line="228" w:lineRule="auto"/>
        <w:ind w:firstLine="484" w:firstLineChars="200"/>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0"/>
          <w:sz w:val="21"/>
          <w:szCs w:val="21"/>
        </w:rPr>
        <w:t xml:space="preserve"> </w:t>
      </w:r>
      <w:r>
        <w:rPr>
          <w:rFonts w:ascii="宋体" w:hAnsi="宋体" w:eastAsia="宋体" w:cs="宋体"/>
          <w:color w:val="auto"/>
          <w:spacing w:val="8"/>
          <w:sz w:val="21"/>
          <w:szCs w:val="21"/>
          <w14:textOutline w14:w="3795" w14:cap="sq" w14:cmpd="sng">
            <w14:solidFill>
              <w14:srgbClr w14:val="000000"/>
            </w14:solidFill>
            <w14:prstDash w14:val="solid"/>
            <w14:bevel/>
          </w14:textOutline>
        </w:rPr>
        <w:t>电子唱标。</w:t>
      </w:r>
      <w:r>
        <w:rPr>
          <w:rFonts w:ascii="宋体" w:hAnsi="宋体" w:eastAsia="宋体" w:cs="宋体"/>
          <w:color w:val="auto"/>
          <w:spacing w:val="8"/>
          <w:sz w:val="21"/>
          <w:szCs w:val="21"/>
        </w:rPr>
        <w:t>投标文件解密结束，各投标供应商报价均在“政采云”平台远程不见面开标大厅展示；</w:t>
      </w:r>
    </w:p>
    <w:p>
      <w:pPr>
        <w:spacing w:before="161" w:line="378" w:lineRule="auto"/>
        <w:ind w:right="138" w:firstLine="500" w:firstLineChars="0"/>
        <w:rPr>
          <w:rFonts w:hint="eastAsia" w:ascii="宋体" w:hAnsi="宋体" w:eastAsia="宋体" w:cs="宋体"/>
          <w:color w:val="auto"/>
          <w:spacing w:val="11"/>
          <w:sz w:val="21"/>
          <w:szCs w:val="21"/>
        </w:rPr>
      </w:pPr>
      <w:r>
        <w:rPr>
          <w:rFonts w:ascii="宋体" w:hAnsi="宋体" w:eastAsia="宋体" w:cs="宋体"/>
          <w:color w:val="auto"/>
          <w:spacing w:val="11"/>
          <w:sz w:val="21"/>
          <w:szCs w:val="21"/>
        </w:rPr>
        <w:t>(3)</w:t>
      </w:r>
      <w:r>
        <w:rPr>
          <w:rFonts w:hint="eastAsia" w:ascii="宋体" w:hAnsi="宋体" w:eastAsia="宋体" w:cs="宋体"/>
          <w:color w:val="auto"/>
          <w:spacing w:val="11"/>
          <w:sz w:val="21"/>
          <w:szCs w:val="21"/>
        </w:rPr>
        <w:t xml:space="preserve"> 开标过程由</w:t>
      </w:r>
      <w:r>
        <w:rPr>
          <w:rFonts w:hint="eastAsia" w:ascii="宋体" w:hAnsi="宋体" w:eastAsia="宋体" w:cs="宋体"/>
          <w:color w:val="auto"/>
          <w:spacing w:val="11"/>
          <w:sz w:val="21"/>
          <w:szCs w:val="21"/>
          <w:lang w:eastAsia="zh-CN"/>
        </w:rPr>
        <w:t>招标代理机构</w:t>
      </w:r>
      <w:r>
        <w:rPr>
          <w:rFonts w:hint="eastAsia" w:ascii="宋体" w:hAnsi="宋体" w:eastAsia="宋体" w:cs="宋体"/>
          <w:color w:val="auto"/>
          <w:spacing w:val="11"/>
          <w:sz w:val="21"/>
          <w:szCs w:val="21"/>
        </w:rPr>
        <w:t>如实记录，并电子留痕，由参加电子开标的各投标人代表对电子开标记录在开标记录公布后15分钟内进行当场校核及勘误，并线上确认，未确认的视同认可开标结果。</w:t>
      </w:r>
    </w:p>
    <w:p>
      <w:pPr>
        <w:spacing w:before="161" w:line="378" w:lineRule="auto"/>
        <w:ind w:right="138" w:firstLine="500" w:firstLineChars="0"/>
        <w:rPr>
          <w:rFonts w:ascii="宋体" w:hAnsi="宋体" w:eastAsia="宋体" w:cs="宋体"/>
          <w:color w:val="auto"/>
          <w:sz w:val="21"/>
          <w:szCs w:val="21"/>
        </w:rPr>
      </w:pPr>
      <w:r>
        <w:rPr>
          <w:rFonts w:ascii="宋体" w:hAnsi="宋体" w:eastAsia="宋体" w:cs="宋体"/>
          <w:color w:val="auto"/>
          <w:spacing w:val="11"/>
          <w:sz w:val="21"/>
          <w:szCs w:val="21"/>
        </w:rPr>
        <w:t>(4) 投标人代表对开标过程和开标记录有疑义，以及认为</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相关工作人员有需</w:t>
      </w:r>
      <w:r>
        <w:rPr>
          <w:rFonts w:ascii="宋体" w:hAnsi="宋体" w:eastAsia="宋体" w:cs="宋体"/>
          <w:color w:val="auto"/>
          <w:spacing w:val="10"/>
          <w:sz w:val="21"/>
          <w:szCs w:val="21"/>
        </w:rPr>
        <w:t>要</w:t>
      </w:r>
      <w:r>
        <w:rPr>
          <w:rFonts w:ascii="宋体" w:hAnsi="宋体" w:eastAsia="宋体" w:cs="宋体"/>
          <w:color w:val="auto"/>
          <w:spacing w:val="20"/>
          <w:sz w:val="21"/>
          <w:szCs w:val="21"/>
        </w:rPr>
        <w:t>回</w:t>
      </w:r>
      <w:r>
        <w:rPr>
          <w:rFonts w:ascii="宋体" w:hAnsi="宋体" w:eastAsia="宋体" w:cs="宋体"/>
          <w:color w:val="auto"/>
          <w:spacing w:val="11"/>
          <w:sz w:val="21"/>
          <w:szCs w:val="21"/>
        </w:rPr>
        <w:t>避的情形的，应当场提出在线询问或者回避申请。</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对投标人代表提出的询问或者</w:t>
      </w:r>
      <w:r>
        <w:rPr>
          <w:rFonts w:ascii="宋体" w:hAnsi="宋体" w:eastAsia="宋体" w:cs="宋体"/>
          <w:color w:val="auto"/>
          <w:spacing w:val="9"/>
          <w:sz w:val="21"/>
          <w:szCs w:val="21"/>
        </w:rPr>
        <w:t>回</w:t>
      </w:r>
      <w:r>
        <w:rPr>
          <w:rFonts w:ascii="宋体" w:hAnsi="宋体" w:eastAsia="宋体" w:cs="宋体"/>
          <w:color w:val="auto"/>
          <w:spacing w:val="6"/>
          <w:sz w:val="21"/>
          <w:szCs w:val="21"/>
        </w:rPr>
        <w:t>避申请应当及时处理。</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5) 开标结束。</w:t>
      </w:r>
    </w:p>
    <w:p>
      <w:pPr>
        <w:spacing w:before="304" w:line="228" w:lineRule="auto"/>
        <w:ind w:left="420"/>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特别</w:t>
      </w:r>
      <w:r>
        <w:rPr>
          <w:rFonts w:ascii="宋体" w:hAnsi="宋体" w:eastAsia="宋体" w:cs="宋体"/>
          <w:color w:val="auto"/>
          <w:spacing w:val="10"/>
          <w:sz w:val="21"/>
          <w:szCs w:val="21"/>
          <w14:textOutline w14:w="3795" w14:cap="sq" w14:cmpd="sng">
            <w14:solidFill>
              <w14:srgbClr w14:val="000000"/>
            </w14:solidFill>
            <w14:prstDash w14:val="solid"/>
            <w14:bevel/>
          </w14:textOutline>
        </w:rPr>
        <w:t>说</w:t>
      </w:r>
      <w:r>
        <w:rPr>
          <w:rFonts w:ascii="宋体" w:hAnsi="宋体" w:eastAsia="宋体" w:cs="宋体"/>
          <w:color w:val="auto"/>
          <w:spacing w:val="9"/>
          <w:sz w:val="21"/>
          <w:szCs w:val="21"/>
          <w14:textOutline w14:w="3795" w14:cap="sq" w14:cmpd="sng">
            <w14:solidFill>
              <w14:srgbClr w14:val="000000"/>
            </w14:solidFill>
            <w14:prstDash w14:val="solid"/>
            <w14:bevel/>
          </w14:textOutline>
        </w:rPr>
        <w:t>明：</w:t>
      </w:r>
      <w:r>
        <w:rPr>
          <w:rFonts w:ascii="宋体" w:hAnsi="宋体" w:eastAsia="宋体" w:cs="宋体"/>
          <w:color w:val="auto"/>
          <w:spacing w:val="9"/>
          <w:sz w:val="21"/>
          <w:szCs w:val="21"/>
        </w:rPr>
        <w:t>如遇“政采云”平台电子化开标或评审程序调整的，按调整后执行。</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 评标</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6.1 评标委员会</w:t>
      </w:r>
    </w:p>
    <w:p>
      <w:pPr>
        <w:spacing w:before="164" w:line="377" w:lineRule="auto"/>
        <w:ind w:firstLine="422"/>
        <w:rPr>
          <w:rFonts w:ascii="宋体" w:hAnsi="宋体" w:eastAsia="宋体" w:cs="宋体"/>
          <w:color w:val="auto"/>
          <w:sz w:val="21"/>
          <w:szCs w:val="21"/>
        </w:rPr>
      </w:pPr>
      <w:r>
        <w:rPr>
          <w:rFonts w:ascii="宋体" w:hAnsi="宋体" w:eastAsia="宋体" w:cs="宋体"/>
          <w:color w:val="auto"/>
          <w:spacing w:val="11"/>
          <w:sz w:val="21"/>
          <w:szCs w:val="21"/>
        </w:rPr>
        <w:t>6.1.1 评标由</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依法组建的评标委员会负责。评标委员会成员人数确定方式见“投标人须知前</w:t>
      </w:r>
      <w:r>
        <w:rPr>
          <w:rFonts w:ascii="宋体" w:hAnsi="宋体" w:eastAsia="宋体" w:cs="宋体"/>
          <w:color w:val="auto"/>
          <w:spacing w:val="8"/>
          <w:sz w:val="21"/>
          <w:szCs w:val="21"/>
        </w:rPr>
        <w:t>附</w:t>
      </w:r>
      <w:r>
        <w:rPr>
          <w:rFonts w:ascii="宋体" w:hAnsi="宋体" w:eastAsia="宋体" w:cs="宋体"/>
          <w:color w:val="auto"/>
          <w:spacing w:val="4"/>
          <w:sz w:val="21"/>
          <w:szCs w:val="21"/>
        </w:rPr>
        <w:t>表</w:t>
      </w:r>
      <w:r>
        <w:rPr>
          <w:rFonts w:ascii="宋体" w:hAnsi="宋体" w:eastAsia="宋体" w:cs="宋体"/>
          <w:color w:val="auto"/>
          <w:spacing w:val="3"/>
          <w:sz w:val="21"/>
          <w:szCs w:val="21"/>
        </w:rPr>
        <w:t>”。</w:t>
      </w:r>
    </w:p>
    <w:p>
      <w:pPr>
        <w:spacing w:line="226" w:lineRule="auto"/>
        <w:ind w:left="422"/>
        <w:rPr>
          <w:rFonts w:ascii="宋体" w:hAnsi="宋体" w:eastAsia="宋体" w:cs="宋体"/>
          <w:color w:val="auto"/>
          <w:sz w:val="21"/>
          <w:szCs w:val="21"/>
        </w:rPr>
      </w:pPr>
      <w:r>
        <w:rPr>
          <w:rFonts w:ascii="宋体" w:hAnsi="宋体" w:eastAsia="宋体" w:cs="宋体"/>
          <w:color w:val="auto"/>
          <w:spacing w:val="16"/>
          <w:sz w:val="21"/>
          <w:szCs w:val="21"/>
        </w:rPr>
        <w:t>6</w:t>
      </w:r>
      <w:r>
        <w:rPr>
          <w:rFonts w:ascii="宋体" w:hAnsi="宋体" w:eastAsia="宋体" w:cs="宋体"/>
          <w:color w:val="auto"/>
          <w:spacing w:val="15"/>
          <w:sz w:val="21"/>
          <w:szCs w:val="21"/>
        </w:rPr>
        <w:t>.</w:t>
      </w:r>
      <w:r>
        <w:rPr>
          <w:rFonts w:ascii="宋体" w:hAnsi="宋体" w:eastAsia="宋体" w:cs="宋体"/>
          <w:color w:val="auto"/>
          <w:spacing w:val="8"/>
          <w:sz w:val="21"/>
          <w:szCs w:val="21"/>
        </w:rPr>
        <w:t>1.2 评标委员会成员有下列情形之一的，不得担任评标委员会成员：</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4"/>
          <w:sz w:val="21"/>
          <w:szCs w:val="21"/>
        </w:rPr>
        <w:t>(</w:t>
      </w:r>
      <w:r>
        <w:rPr>
          <w:rFonts w:ascii="宋体" w:hAnsi="宋体" w:eastAsia="宋体" w:cs="宋体"/>
          <w:color w:val="auto"/>
          <w:spacing w:val="11"/>
          <w:sz w:val="21"/>
          <w:szCs w:val="21"/>
        </w:rPr>
        <w:t>一</w:t>
      </w:r>
      <w:r>
        <w:rPr>
          <w:rFonts w:ascii="宋体" w:hAnsi="宋体" w:eastAsia="宋体" w:cs="宋体"/>
          <w:color w:val="auto"/>
          <w:spacing w:val="7"/>
          <w:sz w:val="21"/>
          <w:szCs w:val="21"/>
        </w:rPr>
        <w:t>) 投标人或者投标人主要负责人的近亲属；</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2"/>
          <w:sz w:val="21"/>
          <w:szCs w:val="21"/>
        </w:rPr>
        <w:t>(二) 招标项目主管部门或者招标投标行政监督部门的工作人员</w:t>
      </w:r>
      <w:r>
        <w:rPr>
          <w:rFonts w:ascii="宋体" w:hAnsi="宋体" w:eastAsia="宋体" w:cs="宋体"/>
          <w:color w:val="auto"/>
          <w:spacing w:val="11"/>
          <w:sz w:val="21"/>
          <w:szCs w:val="21"/>
        </w:rPr>
        <w:t>；</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2"/>
          <w:sz w:val="21"/>
          <w:szCs w:val="21"/>
        </w:rPr>
        <w:t>(三) 与投标人有经济利益关系，可能影响对投标公正评审的人员</w:t>
      </w:r>
      <w:r>
        <w:rPr>
          <w:rFonts w:ascii="宋体" w:hAnsi="宋体" w:eastAsia="宋体" w:cs="宋体"/>
          <w:color w:val="auto"/>
          <w:spacing w:val="10"/>
          <w:sz w:val="21"/>
          <w:szCs w:val="21"/>
        </w:rPr>
        <w:t>。</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(四</w:t>
      </w:r>
      <w:r>
        <w:rPr>
          <w:rFonts w:ascii="宋体" w:hAnsi="宋体" w:eastAsia="宋体" w:cs="宋体"/>
          <w:color w:val="auto"/>
          <w:spacing w:val="14"/>
          <w:sz w:val="21"/>
          <w:szCs w:val="21"/>
        </w:rPr>
        <w:t>)</w:t>
      </w:r>
      <w:r>
        <w:rPr>
          <w:rFonts w:ascii="宋体" w:hAnsi="宋体" w:eastAsia="宋体" w:cs="宋体"/>
          <w:color w:val="auto"/>
          <w:spacing w:val="11"/>
          <w:sz w:val="21"/>
          <w:szCs w:val="21"/>
        </w:rPr>
        <w:t xml:space="preserve"> 在招投标活动中从事违法行为而受过行政处罚或者刑事处罚的人员；</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5"/>
          <w:sz w:val="21"/>
          <w:szCs w:val="21"/>
        </w:rPr>
        <w:t>(</w:t>
      </w:r>
      <w:r>
        <w:rPr>
          <w:rFonts w:ascii="宋体" w:hAnsi="宋体" w:eastAsia="宋体" w:cs="宋体"/>
          <w:color w:val="auto"/>
          <w:spacing w:val="14"/>
          <w:sz w:val="21"/>
          <w:szCs w:val="21"/>
        </w:rPr>
        <w:t>五) 与投标人有其他利害关系的人</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6.2 评标原则</w:t>
      </w:r>
    </w:p>
    <w:p>
      <w:pPr>
        <w:spacing w:before="161" w:line="228" w:lineRule="auto"/>
        <w:ind w:left="420"/>
        <w:rPr>
          <w:rFonts w:ascii="宋体" w:hAnsi="宋体" w:eastAsia="宋体" w:cs="宋体"/>
          <w:color w:val="auto"/>
          <w:sz w:val="21"/>
          <w:szCs w:val="21"/>
        </w:rPr>
      </w:pPr>
      <w:r>
        <w:rPr>
          <w:rFonts w:ascii="宋体" w:hAnsi="宋体" w:eastAsia="宋体" w:cs="宋体"/>
          <w:color w:val="auto"/>
          <w:spacing w:val="10"/>
          <w:sz w:val="21"/>
          <w:szCs w:val="21"/>
        </w:rPr>
        <w:t>评</w:t>
      </w:r>
      <w:r>
        <w:rPr>
          <w:rFonts w:ascii="宋体" w:hAnsi="宋体" w:eastAsia="宋体" w:cs="宋体"/>
          <w:color w:val="auto"/>
          <w:spacing w:val="9"/>
          <w:sz w:val="21"/>
          <w:szCs w:val="21"/>
        </w:rPr>
        <w:t>标活动遵循公平、公正、科学和择优的原则。</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6.3 评标方法及评标标准</w:t>
      </w:r>
    </w:p>
    <w:p>
      <w:pPr>
        <w:spacing w:before="160" w:line="227" w:lineRule="auto"/>
        <w:ind w:left="422"/>
        <w:rPr>
          <w:rFonts w:ascii="宋体" w:hAnsi="宋体" w:eastAsia="宋体" w:cs="宋体"/>
          <w:color w:val="auto"/>
          <w:sz w:val="21"/>
          <w:szCs w:val="21"/>
        </w:rPr>
      </w:pPr>
      <w:r>
        <w:rPr>
          <w:rFonts w:ascii="宋体" w:hAnsi="宋体" w:eastAsia="宋体" w:cs="宋体"/>
          <w:color w:val="auto"/>
          <w:spacing w:val="10"/>
          <w:sz w:val="21"/>
          <w:szCs w:val="21"/>
        </w:rPr>
        <w:t>6</w:t>
      </w:r>
      <w:r>
        <w:rPr>
          <w:rFonts w:ascii="宋体" w:hAnsi="宋体" w:eastAsia="宋体" w:cs="宋体"/>
          <w:color w:val="auto"/>
          <w:spacing w:val="6"/>
          <w:sz w:val="21"/>
          <w:szCs w:val="21"/>
        </w:rPr>
        <w:t>.3.</w:t>
      </w:r>
      <w:r>
        <w:rPr>
          <w:rFonts w:ascii="宋体" w:hAnsi="宋体" w:eastAsia="宋体" w:cs="宋体"/>
          <w:color w:val="auto"/>
          <w:spacing w:val="8"/>
          <w:sz w:val="21"/>
          <w:szCs w:val="21"/>
        </w:rPr>
        <w:t>1</w:t>
      </w:r>
      <w:r>
        <w:rPr>
          <w:rFonts w:ascii="宋体" w:hAnsi="宋体" w:eastAsia="宋体" w:cs="宋体"/>
          <w:color w:val="auto"/>
          <w:spacing w:val="6"/>
          <w:sz w:val="21"/>
          <w:szCs w:val="21"/>
        </w:rPr>
        <w:t xml:space="preserve"> 本项目的评标方法详见“投标人须知前附表”。</w:t>
      </w:r>
    </w:p>
    <w:p>
      <w:pPr>
        <w:spacing w:before="162" w:line="378" w:lineRule="auto"/>
        <w:ind w:firstLine="422"/>
        <w:rPr>
          <w:rFonts w:ascii="宋体" w:hAnsi="宋体" w:eastAsia="宋体" w:cs="宋体"/>
          <w:color w:val="auto"/>
          <w:sz w:val="21"/>
          <w:szCs w:val="21"/>
        </w:rPr>
      </w:pPr>
      <w:r>
        <w:rPr>
          <w:rFonts w:ascii="宋体" w:hAnsi="宋体" w:eastAsia="宋体" w:cs="宋体"/>
          <w:color w:val="auto"/>
          <w:spacing w:val="16"/>
          <w:sz w:val="21"/>
          <w:szCs w:val="21"/>
        </w:rPr>
        <w:t>6.3</w:t>
      </w:r>
      <w:r>
        <w:rPr>
          <w:rFonts w:ascii="宋体" w:hAnsi="宋体" w:eastAsia="宋体" w:cs="宋体"/>
          <w:color w:val="auto"/>
          <w:spacing w:val="14"/>
          <w:sz w:val="21"/>
          <w:szCs w:val="21"/>
        </w:rPr>
        <w:t>.</w:t>
      </w:r>
      <w:r>
        <w:rPr>
          <w:rFonts w:ascii="宋体" w:hAnsi="宋体" w:eastAsia="宋体" w:cs="宋体"/>
          <w:color w:val="auto"/>
          <w:spacing w:val="8"/>
          <w:sz w:val="21"/>
          <w:szCs w:val="21"/>
        </w:rPr>
        <w:t>2 评标委员会按照“第四章 评标方法和评标标准”规定的方法、评审因素、标准和程序对投标文</w:t>
      </w:r>
      <w:r>
        <w:rPr>
          <w:rFonts w:ascii="宋体" w:hAnsi="宋体" w:eastAsia="宋体" w:cs="宋体"/>
          <w:color w:val="auto"/>
          <w:sz w:val="21"/>
          <w:szCs w:val="21"/>
        </w:rPr>
        <w:t xml:space="preserve"> </w:t>
      </w:r>
      <w:r>
        <w:rPr>
          <w:rFonts w:ascii="宋体" w:hAnsi="宋体" w:eastAsia="宋体" w:cs="宋体"/>
          <w:color w:val="auto"/>
          <w:spacing w:val="7"/>
          <w:sz w:val="21"/>
          <w:szCs w:val="21"/>
        </w:rPr>
        <w:t>件进行评审</w:t>
      </w:r>
      <w:r>
        <w:rPr>
          <w:rFonts w:ascii="宋体" w:hAnsi="宋体" w:eastAsia="宋体" w:cs="宋体"/>
          <w:color w:val="auto"/>
          <w:spacing w:val="6"/>
          <w:sz w:val="21"/>
          <w:szCs w:val="21"/>
        </w:rPr>
        <w:t>。</w:t>
      </w:r>
    </w:p>
    <w:p>
      <w:pPr>
        <w:spacing w:before="1" w:line="376" w:lineRule="auto"/>
        <w:ind w:firstLine="421"/>
        <w:rPr>
          <w:rFonts w:ascii="宋体" w:hAnsi="宋体" w:eastAsia="宋体" w:cs="宋体"/>
          <w:color w:val="auto"/>
          <w:sz w:val="21"/>
          <w:szCs w:val="21"/>
        </w:rPr>
      </w:pPr>
      <w:r>
        <w:rPr>
          <w:rFonts w:ascii="宋体" w:hAnsi="宋体" w:eastAsia="宋体" w:cs="宋体"/>
          <w:color w:val="auto"/>
          <w:spacing w:val="12"/>
          <w:sz w:val="21"/>
          <w:szCs w:val="21"/>
        </w:rPr>
        <w:t>6.3.</w:t>
      </w:r>
      <w:r>
        <w:rPr>
          <w:rFonts w:ascii="宋体" w:hAnsi="宋体" w:eastAsia="宋体" w:cs="宋体"/>
          <w:color w:val="auto"/>
          <w:spacing w:val="8"/>
          <w:sz w:val="21"/>
          <w:szCs w:val="21"/>
        </w:rPr>
        <w:t>3</w:t>
      </w:r>
      <w:r>
        <w:rPr>
          <w:rFonts w:ascii="宋体" w:hAnsi="宋体" w:eastAsia="宋体" w:cs="宋体"/>
          <w:color w:val="auto"/>
          <w:spacing w:val="6"/>
          <w:sz w:val="21"/>
          <w:szCs w:val="21"/>
        </w:rPr>
        <w:t xml:space="preserve"> 电子交易活动的中止。采购过程中出现以下情形，导致电子交易平台无法正常运行，或者无法保</w:t>
      </w:r>
      <w:r>
        <w:rPr>
          <w:rFonts w:ascii="宋体" w:hAnsi="宋体" w:eastAsia="宋体" w:cs="宋体"/>
          <w:color w:val="auto"/>
          <w:spacing w:val="18"/>
          <w:sz w:val="21"/>
          <w:szCs w:val="21"/>
        </w:rPr>
        <w:t>证</w:t>
      </w:r>
      <w:r>
        <w:rPr>
          <w:rFonts w:ascii="宋体" w:hAnsi="宋体" w:eastAsia="宋体" w:cs="宋体"/>
          <w:color w:val="auto"/>
          <w:spacing w:val="10"/>
          <w:sz w:val="21"/>
          <w:szCs w:val="21"/>
        </w:rPr>
        <w:t>电</w:t>
      </w:r>
      <w:r>
        <w:rPr>
          <w:rFonts w:ascii="宋体" w:hAnsi="宋体" w:eastAsia="宋体" w:cs="宋体"/>
          <w:color w:val="auto"/>
          <w:spacing w:val="9"/>
          <w:sz w:val="21"/>
          <w:szCs w:val="21"/>
        </w:rPr>
        <w:t>子交易的公平、公正和安全时，采购机构可中止电子交易活动：</w:t>
      </w:r>
    </w:p>
    <w:p>
      <w:pPr>
        <w:spacing w:before="1" w:line="227" w:lineRule="auto"/>
        <w:ind w:left="43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2"/>
          <w:sz w:val="21"/>
          <w:szCs w:val="21"/>
        </w:rPr>
        <w:t>1) 电子交易平台发生故障而无法登录访问的；</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(2</w:t>
      </w:r>
      <w:r>
        <w:rPr>
          <w:rFonts w:ascii="宋体" w:hAnsi="宋体" w:eastAsia="宋体" w:cs="宋体"/>
          <w:color w:val="auto"/>
          <w:spacing w:val="12"/>
          <w:sz w:val="21"/>
          <w:szCs w:val="21"/>
        </w:rPr>
        <w:t>)</w:t>
      </w:r>
      <w:r>
        <w:rPr>
          <w:rFonts w:ascii="宋体" w:hAnsi="宋体" w:eastAsia="宋体" w:cs="宋体"/>
          <w:color w:val="auto"/>
          <w:spacing w:val="11"/>
          <w:sz w:val="21"/>
          <w:szCs w:val="21"/>
        </w:rPr>
        <w:t xml:space="preserve"> 电子交易平台应用或数据库出现错误，不能进行正常操作的；</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2"/>
          <w:sz w:val="21"/>
          <w:szCs w:val="21"/>
        </w:rPr>
        <w:t>(3) 电子交易平台发现严重安全漏洞，有潜在泄密危险的</w:t>
      </w:r>
      <w:r>
        <w:rPr>
          <w:rFonts w:ascii="宋体" w:hAnsi="宋体" w:eastAsia="宋体" w:cs="宋体"/>
          <w:color w:val="auto"/>
          <w:spacing w:val="9"/>
          <w:sz w:val="21"/>
          <w:szCs w:val="21"/>
        </w:rPr>
        <w:t>；</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3"/>
          <w:sz w:val="21"/>
          <w:szCs w:val="21"/>
        </w:rPr>
        <w:t>4</w:t>
      </w:r>
      <w:r>
        <w:rPr>
          <w:rFonts w:ascii="宋体" w:hAnsi="宋体" w:eastAsia="宋体" w:cs="宋体"/>
          <w:color w:val="auto"/>
          <w:spacing w:val="12"/>
          <w:sz w:val="21"/>
          <w:szCs w:val="21"/>
        </w:rPr>
        <w:t>) 病毒发作导致不能进行正常操作的；</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2"/>
          <w:sz w:val="21"/>
          <w:szCs w:val="21"/>
        </w:rPr>
        <w:t>(4) 其他无法保证电子交易的公平、公正和安全的情况。</w:t>
      </w:r>
    </w:p>
    <w:p>
      <w:pPr>
        <w:spacing w:before="1" w:line="376" w:lineRule="auto"/>
        <w:ind w:firstLine="421"/>
        <w:rPr>
          <w:rFonts w:ascii="宋体" w:hAnsi="宋体" w:eastAsia="宋体" w:cs="宋体"/>
          <w:color w:val="auto"/>
          <w:spacing w:val="9"/>
          <w:sz w:val="21"/>
          <w:szCs w:val="21"/>
        </w:rPr>
      </w:pPr>
      <w:r>
        <w:rPr>
          <w:rFonts w:ascii="宋体" w:hAnsi="宋体" w:eastAsia="宋体" w:cs="宋体"/>
          <w:color w:val="auto"/>
          <w:spacing w:val="9"/>
          <w:sz w:val="21"/>
          <w:szCs w:val="21"/>
        </w:rPr>
        <w:t xml:space="preserve">6.3.4 </w:t>
      </w:r>
      <w:r>
        <w:rPr>
          <w:rFonts w:hint="eastAsia" w:ascii="宋体" w:hAnsi="宋体" w:eastAsia="宋体" w:cs="宋体"/>
          <w:color w:val="auto"/>
          <w:spacing w:val="9"/>
          <w:sz w:val="21"/>
          <w:szCs w:val="21"/>
        </w:rPr>
        <w:t>出现以上情形，不影响采购公平、公正性的，采购组织机构可以待上述情形消除后继续组织电子交易活动；影响或可能影响采购公平、公正性的，经</w:t>
      </w:r>
      <w:r>
        <w:rPr>
          <w:rFonts w:hint="eastAsia" w:ascii="宋体" w:hAnsi="宋体" w:eastAsia="宋体" w:cs="宋体"/>
          <w:color w:val="auto"/>
          <w:spacing w:val="9"/>
          <w:sz w:val="21"/>
          <w:szCs w:val="21"/>
          <w:lang w:eastAsia="zh-CN"/>
        </w:rPr>
        <w:t>招标代理机构</w:t>
      </w:r>
      <w:r>
        <w:rPr>
          <w:rFonts w:hint="eastAsia" w:ascii="宋体" w:hAnsi="宋体" w:eastAsia="宋体" w:cs="宋体"/>
          <w:color w:val="auto"/>
          <w:spacing w:val="9"/>
          <w:sz w:val="21"/>
          <w:szCs w:val="21"/>
        </w:rPr>
        <w:t>确认后，应当重新采购。</w:t>
      </w:r>
      <w:r>
        <w:rPr>
          <w:rFonts w:hint="eastAsia" w:ascii="宋体" w:hAnsi="宋体" w:eastAsia="宋体" w:cs="宋体"/>
          <w:color w:val="auto"/>
          <w:spacing w:val="9"/>
          <w:sz w:val="21"/>
          <w:szCs w:val="21"/>
          <w:lang w:eastAsia="zh-CN"/>
        </w:rPr>
        <w:t>招标代理机构</w:t>
      </w:r>
      <w:r>
        <w:rPr>
          <w:rFonts w:hint="eastAsia" w:ascii="宋体" w:hAnsi="宋体" w:eastAsia="宋体" w:cs="宋体"/>
          <w:color w:val="auto"/>
          <w:spacing w:val="9"/>
          <w:sz w:val="21"/>
          <w:szCs w:val="21"/>
        </w:rPr>
        <w:t>必须对原有的资料及信息作出妥善保密处理，并报财政部门备案。</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6.4 移交评标资料</w:t>
      </w:r>
    </w:p>
    <w:p>
      <w:pPr>
        <w:spacing w:before="161" w:line="227" w:lineRule="auto"/>
        <w:ind w:firstLine="500" w:firstLineChars="0"/>
        <w:rPr>
          <w:rFonts w:ascii="宋体" w:hAnsi="宋体" w:eastAsia="宋体" w:cs="宋体"/>
          <w:color w:val="auto"/>
          <w:spacing w:val="8"/>
          <w:sz w:val="21"/>
          <w:szCs w:val="21"/>
        </w:rPr>
      </w:pPr>
      <w:r>
        <w:rPr>
          <w:rFonts w:ascii="宋体" w:hAnsi="宋体" w:eastAsia="宋体" w:cs="宋体"/>
          <w:color w:val="auto"/>
          <w:spacing w:val="8"/>
          <w:sz w:val="21"/>
          <w:szCs w:val="21"/>
        </w:rPr>
        <w:t>评标委员会完成评标后，立即向</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提交书面评标报告和中标人名单，并同时移交所有评标涉及资料。</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6.5 评标资料封存和启封</w:t>
      </w:r>
    </w:p>
    <w:p>
      <w:pPr>
        <w:spacing w:before="161" w:line="227" w:lineRule="auto"/>
        <w:ind w:firstLine="500" w:firstLineChars="0"/>
        <w:rPr>
          <w:rFonts w:ascii="宋体" w:hAnsi="宋体" w:eastAsia="宋体" w:cs="宋体"/>
          <w:color w:val="auto"/>
          <w:sz w:val="21"/>
          <w:szCs w:val="21"/>
        </w:rPr>
      </w:pPr>
      <w:r>
        <w:rPr>
          <w:rFonts w:ascii="宋体" w:hAnsi="宋体" w:eastAsia="宋体" w:cs="宋体"/>
          <w:color w:val="auto"/>
          <w:spacing w:val="9"/>
          <w:sz w:val="21"/>
          <w:szCs w:val="21"/>
        </w:rPr>
        <w:t>6</w:t>
      </w:r>
      <w:r>
        <w:rPr>
          <w:rFonts w:ascii="宋体" w:hAnsi="宋体" w:eastAsia="宋体" w:cs="宋体"/>
          <w:color w:val="auto"/>
          <w:spacing w:val="8"/>
          <w:sz w:val="21"/>
          <w:szCs w:val="21"/>
        </w:rPr>
        <w:t>.5.1 评标结束至中标通知书发放时，</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按“投标人须知前附表”规定的封存方式封存评标资料。</w:t>
      </w:r>
    </w:p>
    <w:p>
      <w:pPr>
        <w:spacing w:before="163" w:line="377" w:lineRule="auto"/>
        <w:ind w:left="3" w:right="71" w:firstLine="419"/>
        <w:rPr>
          <w:rFonts w:ascii="宋体" w:hAnsi="宋体" w:eastAsia="宋体" w:cs="宋体"/>
          <w:color w:val="auto"/>
          <w:sz w:val="21"/>
          <w:szCs w:val="21"/>
        </w:rPr>
      </w:pPr>
      <w:r>
        <w:rPr>
          <w:rFonts w:ascii="宋体" w:hAnsi="宋体" w:eastAsia="宋体" w:cs="宋体"/>
          <w:color w:val="auto"/>
          <w:spacing w:val="11"/>
          <w:sz w:val="21"/>
          <w:szCs w:val="21"/>
        </w:rPr>
        <w:t>6.5.2 如在封存期间处理招标投标利害当事人提出异议或者投诉时需要启封评标资料的，应按当地</w:t>
      </w:r>
      <w:r>
        <w:rPr>
          <w:rFonts w:hint="eastAsia" w:ascii="宋体" w:hAnsi="宋体" w:eastAsia="宋体" w:cs="宋体"/>
          <w:color w:val="auto"/>
          <w:spacing w:val="7"/>
          <w:sz w:val="21"/>
          <w:szCs w:val="21"/>
          <w:lang w:eastAsia="zh-CN"/>
        </w:rPr>
        <w:t>政府采购监管</w:t>
      </w:r>
      <w:r>
        <w:rPr>
          <w:rFonts w:ascii="宋体" w:hAnsi="宋体" w:eastAsia="宋体" w:cs="宋体"/>
          <w:color w:val="auto"/>
          <w:spacing w:val="8"/>
          <w:sz w:val="21"/>
          <w:szCs w:val="21"/>
        </w:rPr>
        <w:t>部门规定的程序启封。</w:t>
      </w:r>
    </w:p>
    <w:p>
      <w:pPr>
        <w:spacing w:line="227" w:lineRule="auto"/>
        <w:ind w:left="422"/>
        <w:rPr>
          <w:rFonts w:ascii="宋体" w:hAnsi="宋体" w:eastAsia="宋体" w:cs="宋体"/>
          <w:color w:val="auto"/>
          <w:sz w:val="21"/>
          <w:szCs w:val="21"/>
        </w:rPr>
      </w:pPr>
      <w:r>
        <w:rPr>
          <w:rFonts w:ascii="宋体" w:hAnsi="宋体" w:eastAsia="宋体" w:cs="宋体"/>
          <w:color w:val="auto"/>
          <w:spacing w:val="16"/>
          <w:sz w:val="21"/>
          <w:szCs w:val="21"/>
        </w:rPr>
        <w:t>6</w:t>
      </w:r>
      <w:r>
        <w:rPr>
          <w:rFonts w:ascii="宋体" w:hAnsi="宋体" w:eastAsia="宋体" w:cs="宋体"/>
          <w:color w:val="auto"/>
          <w:spacing w:val="12"/>
          <w:sz w:val="21"/>
          <w:szCs w:val="21"/>
        </w:rPr>
        <w:t>.</w:t>
      </w:r>
      <w:r>
        <w:rPr>
          <w:rFonts w:ascii="宋体" w:hAnsi="宋体" w:eastAsia="宋体" w:cs="宋体"/>
          <w:color w:val="auto"/>
          <w:spacing w:val="8"/>
          <w:sz w:val="21"/>
          <w:szCs w:val="21"/>
        </w:rPr>
        <w:t>5.3 评标资料封存和启封应符合当地</w:t>
      </w:r>
      <w:r>
        <w:rPr>
          <w:rFonts w:hint="eastAsia" w:ascii="宋体" w:hAnsi="宋体" w:eastAsia="宋体" w:cs="宋体"/>
          <w:color w:val="auto"/>
          <w:spacing w:val="8"/>
          <w:sz w:val="21"/>
          <w:szCs w:val="21"/>
          <w:lang w:eastAsia="zh-CN"/>
        </w:rPr>
        <w:t>政府采购监管部门</w:t>
      </w:r>
      <w:r>
        <w:rPr>
          <w:rFonts w:ascii="宋体" w:hAnsi="宋体" w:eastAsia="宋体" w:cs="宋体"/>
          <w:color w:val="auto"/>
          <w:spacing w:val="8"/>
          <w:sz w:val="21"/>
          <w:szCs w:val="21"/>
        </w:rPr>
        <w:t>的规定。</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6.6 中标结果公示</w:t>
      </w:r>
    </w:p>
    <w:p>
      <w:pPr>
        <w:spacing w:before="163" w:line="377" w:lineRule="auto"/>
        <w:ind w:right="68" w:firstLine="421"/>
        <w:rPr>
          <w:rFonts w:ascii="宋体" w:hAnsi="宋体" w:eastAsia="宋体" w:cs="宋体"/>
          <w:color w:val="auto"/>
          <w:sz w:val="21"/>
          <w:szCs w:val="21"/>
        </w:rPr>
      </w:pPr>
      <w:r>
        <w:rPr>
          <w:rFonts w:ascii="宋体" w:hAnsi="宋体" w:eastAsia="宋体" w:cs="宋体"/>
          <w:color w:val="auto"/>
          <w:spacing w:val="12"/>
          <w:sz w:val="21"/>
          <w:szCs w:val="21"/>
        </w:rPr>
        <w:t>6.</w:t>
      </w:r>
      <w:r>
        <w:rPr>
          <w:rFonts w:ascii="宋体" w:hAnsi="宋体" w:eastAsia="宋体" w:cs="宋体"/>
          <w:color w:val="auto"/>
          <w:spacing w:val="8"/>
          <w:sz w:val="21"/>
          <w:szCs w:val="21"/>
        </w:rPr>
        <w:t>6</w:t>
      </w:r>
      <w:r>
        <w:rPr>
          <w:rFonts w:ascii="宋体" w:hAnsi="宋体" w:eastAsia="宋体" w:cs="宋体"/>
          <w:color w:val="auto"/>
          <w:spacing w:val="6"/>
          <w:sz w:val="21"/>
          <w:szCs w:val="21"/>
        </w:rPr>
        <w:t>.1 在中标供应商确定之日起 2 个工作日内， 由</w:t>
      </w:r>
      <w:r>
        <w:rPr>
          <w:rFonts w:hint="eastAsia" w:ascii="宋体" w:hAnsi="宋体" w:eastAsia="宋体" w:cs="宋体"/>
          <w:color w:val="auto"/>
          <w:spacing w:val="6"/>
          <w:sz w:val="21"/>
          <w:szCs w:val="21"/>
          <w:lang w:eastAsia="zh-CN"/>
        </w:rPr>
        <w:t>招标代理机构</w:t>
      </w:r>
      <w:r>
        <w:rPr>
          <w:rFonts w:ascii="宋体" w:hAnsi="宋体" w:eastAsia="宋体" w:cs="宋体"/>
          <w:color w:val="auto"/>
          <w:spacing w:val="6"/>
          <w:sz w:val="21"/>
          <w:szCs w:val="21"/>
        </w:rPr>
        <w:t>在招标公告发布媒体上发布中标结果公告，中标结果公告期限为1个工作日，发布中标结果公告的同时向中标供应商发出中标通知书。</w:t>
      </w:r>
      <w:r>
        <w:rPr>
          <w:rFonts w:hint="eastAsia" w:ascii="宋体" w:hAnsi="宋体" w:eastAsia="宋体" w:cs="宋体"/>
          <w:color w:val="auto"/>
          <w:spacing w:val="6"/>
          <w:sz w:val="21"/>
          <w:szCs w:val="21"/>
          <w:lang w:eastAsia="zh-CN"/>
        </w:rPr>
        <w:t>招标代理机构</w:t>
      </w:r>
      <w:r>
        <w:rPr>
          <w:rFonts w:ascii="宋体" w:hAnsi="宋体" w:eastAsia="宋体" w:cs="宋体"/>
          <w:color w:val="auto"/>
          <w:spacing w:val="6"/>
          <w:sz w:val="21"/>
          <w:szCs w:val="21"/>
        </w:rPr>
        <w:t>发出中标通知书前，应当对中标人信用进行核实，对列入失信被执行人、重大税收违法案件当事人名单、政府采购严重违法失信行为记录名单及其他不符合《中华人民共和国政府采购法》第二十二条规定 条件的投标人，取消其中标资格，并确定排名第二的</w:t>
      </w:r>
      <w:r>
        <w:rPr>
          <w:rFonts w:hint="eastAsia" w:ascii="宋体" w:hAnsi="宋体" w:eastAsia="宋体" w:cs="宋体"/>
          <w:color w:val="auto"/>
          <w:spacing w:val="6"/>
          <w:sz w:val="21"/>
          <w:szCs w:val="21"/>
          <w:lang w:val="en-US" w:eastAsia="zh-CN"/>
        </w:rPr>
        <w:t>投标人</w:t>
      </w:r>
      <w:r>
        <w:rPr>
          <w:rFonts w:ascii="宋体" w:hAnsi="宋体" w:eastAsia="宋体" w:cs="宋体"/>
          <w:color w:val="auto"/>
          <w:spacing w:val="6"/>
          <w:sz w:val="21"/>
          <w:szCs w:val="21"/>
        </w:rPr>
        <w:t>为中标人。</w:t>
      </w:r>
      <w:r>
        <w:rPr>
          <w:rFonts w:ascii="宋体" w:hAnsi="宋体" w:eastAsia="宋体" w:cs="宋体"/>
          <w:color w:val="auto"/>
          <w:spacing w:val="11"/>
          <w:sz w:val="21"/>
          <w:szCs w:val="21"/>
        </w:rPr>
        <w:t>排名第二的</w:t>
      </w:r>
      <w:r>
        <w:rPr>
          <w:rFonts w:hint="eastAsia" w:ascii="宋体" w:hAnsi="宋体" w:eastAsia="宋体" w:cs="宋体"/>
          <w:color w:val="auto"/>
          <w:spacing w:val="11"/>
          <w:sz w:val="21"/>
          <w:szCs w:val="21"/>
          <w:lang w:val="en-US" w:eastAsia="zh-CN"/>
        </w:rPr>
        <w:t>投标人</w:t>
      </w:r>
      <w:r>
        <w:rPr>
          <w:rFonts w:ascii="宋体" w:hAnsi="宋体" w:eastAsia="宋体" w:cs="宋体"/>
          <w:color w:val="auto"/>
          <w:spacing w:val="11"/>
          <w:sz w:val="21"/>
          <w:szCs w:val="21"/>
        </w:rPr>
        <w:t>因前款</w:t>
      </w:r>
      <w:r>
        <w:rPr>
          <w:rFonts w:ascii="宋体" w:hAnsi="宋体" w:eastAsia="宋体" w:cs="宋体"/>
          <w:color w:val="auto"/>
          <w:spacing w:val="18"/>
          <w:sz w:val="21"/>
          <w:szCs w:val="21"/>
        </w:rPr>
        <w:t>规</w:t>
      </w:r>
      <w:r>
        <w:rPr>
          <w:rFonts w:ascii="宋体" w:hAnsi="宋体" w:eastAsia="宋体" w:cs="宋体"/>
          <w:color w:val="auto"/>
          <w:spacing w:val="12"/>
          <w:sz w:val="21"/>
          <w:szCs w:val="21"/>
        </w:rPr>
        <w:t>定</w:t>
      </w:r>
      <w:r>
        <w:rPr>
          <w:rFonts w:ascii="宋体" w:hAnsi="宋体" w:eastAsia="宋体" w:cs="宋体"/>
          <w:color w:val="auto"/>
          <w:spacing w:val="9"/>
          <w:sz w:val="21"/>
          <w:szCs w:val="21"/>
        </w:rPr>
        <w:t>的同样原因被取消中标资格的，授权的评标委员会可以确定排名第三的</w:t>
      </w:r>
      <w:r>
        <w:rPr>
          <w:rFonts w:hint="eastAsia" w:ascii="宋体" w:hAnsi="宋体" w:eastAsia="宋体" w:cs="宋体"/>
          <w:color w:val="auto"/>
          <w:spacing w:val="11"/>
          <w:sz w:val="21"/>
          <w:szCs w:val="21"/>
          <w:lang w:val="en-US" w:eastAsia="zh-CN"/>
        </w:rPr>
        <w:t>投标人</w:t>
      </w:r>
      <w:r>
        <w:rPr>
          <w:rFonts w:ascii="宋体" w:hAnsi="宋体" w:eastAsia="宋体" w:cs="宋体"/>
          <w:color w:val="auto"/>
          <w:spacing w:val="9"/>
          <w:sz w:val="21"/>
          <w:szCs w:val="21"/>
        </w:rPr>
        <w:t>为中标人，以此类</w:t>
      </w:r>
      <w:r>
        <w:rPr>
          <w:rFonts w:ascii="宋体" w:hAnsi="宋体" w:eastAsia="宋体" w:cs="宋体"/>
          <w:color w:val="auto"/>
          <w:sz w:val="21"/>
          <w:szCs w:val="21"/>
        </w:rPr>
        <w:t>推。</w:t>
      </w:r>
    </w:p>
    <w:p>
      <w:pPr>
        <w:spacing w:before="1" w:line="226" w:lineRule="auto"/>
        <w:ind w:left="444"/>
        <w:rPr>
          <w:rFonts w:ascii="宋体" w:hAnsi="宋体" w:eastAsia="宋体" w:cs="宋体"/>
          <w:color w:val="auto"/>
          <w:sz w:val="21"/>
          <w:szCs w:val="21"/>
        </w:rPr>
      </w:pPr>
      <w:r>
        <w:rPr>
          <w:rFonts w:ascii="宋体" w:hAnsi="宋体" w:eastAsia="宋体" w:cs="宋体"/>
          <w:color w:val="auto"/>
          <w:spacing w:val="9"/>
          <w:sz w:val="21"/>
          <w:szCs w:val="21"/>
        </w:rPr>
        <w:t>以</w:t>
      </w:r>
      <w:r>
        <w:rPr>
          <w:rFonts w:ascii="宋体" w:hAnsi="宋体" w:eastAsia="宋体" w:cs="宋体"/>
          <w:color w:val="auto"/>
          <w:spacing w:val="8"/>
          <w:sz w:val="21"/>
          <w:szCs w:val="21"/>
        </w:rPr>
        <w:t>上信息查询记录及相关证据与采购文件一并保存。</w:t>
      </w:r>
    </w:p>
    <w:p>
      <w:pPr>
        <w:spacing w:before="163" w:line="377" w:lineRule="auto"/>
        <w:ind w:right="70" w:firstLine="422"/>
        <w:rPr>
          <w:rFonts w:ascii="宋体" w:hAnsi="宋体" w:eastAsia="宋体" w:cs="宋体"/>
          <w:color w:val="auto"/>
          <w:sz w:val="21"/>
          <w:szCs w:val="21"/>
        </w:rPr>
      </w:pPr>
      <w:r>
        <w:rPr>
          <w:rFonts w:ascii="宋体" w:hAnsi="宋体" w:eastAsia="宋体" w:cs="宋体"/>
          <w:color w:val="auto"/>
          <w:spacing w:val="12"/>
          <w:sz w:val="21"/>
          <w:szCs w:val="21"/>
        </w:rPr>
        <w:t>6.6.</w:t>
      </w:r>
      <w:r>
        <w:rPr>
          <w:rFonts w:ascii="宋体" w:hAnsi="宋体" w:eastAsia="宋体" w:cs="宋体"/>
          <w:color w:val="auto"/>
          <w:spacing w:val="8"/>
          <w:sz w:val="21"/>
          <w:szCs w:val="21"/>
        </w:rPr>
        <w:t>2</w:t>
      </w:r>
      <w:r>
        <w:rPr>
          <w:rFonts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eastAsia="zh-CN"/>
        </w:rPr>
        <w:t>中</w:t>
      </w:r>
      <w:r>
        <w:rPr>
          <w:rFonts w:ascii="宋体" w:hAnsi="宋体" w:eastAsia="宋体" w:cs="宋体"/>
          <w:color w:val="auto"/>
          <w:spacing w:val="6"/>
          <w:sz w:val="21"/>
          <w:szCs w:val="21"/>
        </w:rPr>
        <w:t>小企业在政府采购活动过程中，请根据企业的真实情况出具《中小企业声明函》。依法享受中小</w:t>
      </w:r>
      <w:r>
        <w:rPr>
          <w:rFonts w:ascii="宋体" w:hAnsi="宋体" w:eastAsia="宋体" w:cs="宋体"/>
          <w:color w:val="auto"/>
          <w:spacing w:val="22"/>
          <w:sz w:val="21"/>
          <w:szCs w:val="21"/>
        </w:rPr>
        <w:t>企业</w:t>
      </w:r>
      <w:r>
        <w:rPr>
          <w:rFonts w:ascii="宋体" w:hAnsi="宋体" w:eastAsia="宋体" w:cs="宋体"/>
          <w:color w:val="auto"/>
          <w:spacing w:val="19"/>
          <w:sz w:val="21"/>
          <w:szCs w:val="21"/>
        </w:rPr>
        <w:t>优</w:t>
      </w:r>
      <w:r>
        <w:rPr>
          <w:rFonts w:ascii="宋体" w:hAnsi="宋体" w:eastAsia="宋体" w:cs="宋体"/>
          <w:color w:val="auto"/>
          <w:spacing w:val="11"/>
          <w:sz w:val="21"/>
          <w:szCs w:val="21"/>
        </w:rPr>
        <w:t>惠政策的，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或者</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在公告中标结果时，同时公告其《中小企业声明函》，接受社</w:t>
      </w:r>
      <w:r>
        <w:rPr>
          <w:rFonts w:ascii="宋体" w:hAnsi="宋体" w:eastAsia="宋体" w:cs="宋体"/>
          <w:color w:val="auto"/>
          <w:spacing w:val="6"/>
          <w:sz w:val="21"/>
          <w:szCs w:val="21"/>
        </w:rPr>
        <w:t>会</w:t>
      </w:r>
      <w:r>
        <w:rPr>
          <w:rFonts w:ascii="宋体" w:hAnsi="宋体" w:eastAsia="宋体" w:cs="宋体"/>
          <w:color w:val="auto"/>
          <w:spacing w:val="5"/>
          <w:sz w:val="21"/>
          <w:szCs w:val="21"/>
        </w:rPr>
        <w:t>监督。</w:t>
      </w:r>
    </w:p>
    <w:p>
      <w:pPr>
        <w:spacing w:before="1" w:line="377" w:lineRule="auto"/>
        <w:ind w:left="1" w:right="70" w:firstLine="420"/>
        <w:rPr>
          <w:rFonts w:ascii="宋体" w:hAnsi="宋体" w:eastAsia="宋体" w:cs="宋体"/>
          <w:color w:val="auto"/>
          <w:sz w:val="21"/>
          <w:szCs w:val="21"/>
        </w:rPr>
      </w:pPr>
      <w:r>
        <w:rPr>
          <w:rFonts w:ascii="宋体" w:hAnsi="宋体" w:eastAsia="宋体" w:cs="宋体"/>
          <w:color w:val="auto"/>
          <w:spacing w:val="11"/>
          <w:sz w:val="21"/>
          <w:szCs w:val="21"/>
        </w:rPr>
        <w:t>6.6.3 投标人或者其他利害关系人对评标结果有异议的，应当在中标结果公示期间提出。</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自</w:t>
      </w:r>
      <w:r>
        <w:rPr>
          <w:rFonts w:ascii="宋体" w:hAnsi="宋体" w:eastAsia="宋体" w:cs="宋体"/>
          <w:color w:val="auto"/>
          <w:spacing w:val="7"/>
          <w:sz w:val="21"/>
          <w:szCs w:val="21"/>
        </w:rPr>
        <w:t>收</w:t>
      </w:r>
      <w:r>
        <w:rPr>
          <w:rFonts w:ascii="宋体" w:hAnsi="宋体" w:eastAsia="宋体" w:cs="宋体"/>
          <w:color w:val="auto"/>
          <w:spacing w:val="12"/>
          <w:sz w:val="21"/>
          <w:szCs w:val="21"/>
        </w:rPr>
        <w:t>到异议之</w:t>
      </w:r>
      <w:r>
        <w:rPr>
          <w:rFonts w:ascii="宋体" w:hAnsi="宋体" w:eastAsia="宋体" w:cs="宋体"/>
          <w:color w:val="auto"/>
          <w:spacing w:val="11"/>
          <w:sz w:val="21"/>
          <w:szCs w:val="21"/>
        </w:rPr>
        <w:t>日</w:t>
      </w:r>
      <w:r>
        <w:rPr>
          <w:rFonts w:ascii="宋体" w:hAnsi="宋体" w:eastAsia="宋体" w:cs="宋体"/>
          <w:color w:val="auto"/>
          <w:spacing w:val="6"/>
          <w:sz w:val="21"/>
          <w:szCs w:val="21"/>
        </w:rPr>
        <w:t>起 3 日内作出答复。对</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答复不满意或</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拒不答复的，投标人可按照本章第 9.5 条的</w:t>
      </w:r>
      <w:r>
        <w:rPr>
          <w:rFonts w:ascii="宋体" w:hAnsi="宋体" w:eastAsia="宋体" w:cs="宋体"/>
          <w:color w:val="auto"/>
          <w:spacing w:val="16"/>
          <w:sz w:val="21"/>
          <w:szCs w:val="21"/>
        </w:rPr>
        <w:t>规</w:t>
      </w:r>
      <w:r>
        <w:rPr>
          <w:rFonts w:ascii="宋体" w:hAnsi="宋体" w:eastAsia="宋体" w:cs="宋体"/>
          <w:color w:val="auto"/>
          <w:spacing w:val="11"/>
          <w:sz w:val="21"/>
          <w:szCs w:val="21"/>
        </w:rPr>
        <w:t>定</w:t>
      </w:r>
      <w:r>
        <w:rPr>
          <w:rFonts w:ascii="宋体" w:hAnsi="宋体" w:eastAsia="宋体" w:cs="宋体"/>
          <w:color w:val="auto"/>
          <w:spacing w:val="8"/>
          <w:sz w:val="21"/>
          <w:szCs w:val="21"/>
        </w:rPr>
        <w:t>程序向有关行政监督部门投诉。</w:t>
      </w:r>
    </w:p>
    <w:p>
      <w:pPr>
        <w:spacing w:before="1" w:line="227" w:lineRule="auto"/>
        <w:ind w:left="422"/>
        <w:rPr>
          <w:rFonts w:ascii="宋体" w:hAnsi="宋体" w:eastAsia="宋体" w:cs="宋体"/>
          <w:color w:val="auto"/>
          <w:sz w:val="21"/>
          <w:szCs w:val="21"/>
        </w:rPr>
      </w:pPr>
      <w:r>
        <w:rPr>
          <w:rFonts w:ascii="宋体" w:hAnsi="宋体" w:eastAsia="宋体" w:cs="宋体"/>
          <w:color w:val="auto"/>
          <w:spacing w:val="7"/>
          <w:sz w:val="21"/>
          <w:szCs w:val="21"/>
        </w:rPr>
        <w:t>6</w:t>
      </w:r>
      <w:r>
        <w:rPr>
          <w:rFonts w:ascii="宋体" w:hAnsi="宋体" w:eastAsia="宋体" w:cs="宋体"/>
          <w:color w:val="auto"/>
          <w:spacing w:val="5"/>
          <w:sz w:val="21"/>
          <w:szCs w:val="21"/>
        </w:rPr>
        <w:t xml:space="preserve">.6.4 </w:t>
      </w:r>
      <w:r>
        <w:rPr>
          <w:rFonts w:hint="eastAsia" w:ascii="宋体" w:hAnsi="宋体" w:eastAsia="宋体" w:cs="宋体"/>
          <w:color w:val="auto"/>
          <w:spacing w:val="5"/>
          <w:sz w:val="21"/>
          <w:szCs w:val="21"/>
          <w:lang w:eastAsia="zh-CN"/>
        </w:rPr>
        <w:t>招标人</w:t>
      </w:r>
      <w:r>
        <w:rPr>
          <w:rFonts w:ascii="宋体" w:hAnsi="宋体" w:eastAsia="宋体" w:cs="宋体"/>
          <w:color w:val="auto"/>
          <w:spacing w:val="5"/>
          <w:sz w:val="21"/>
          <w:szCs w:val="21"/>
        </w:rPr>
        <w:t>对中标人有投诉的，按照本章第 9.5 条的规定程序执行。</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 合同授予</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7.1 定标方式</w:t>
      </w:r>
    </w:p>
    <w:p>
      <w:pPr>
        <w:spacing w:before="164" w:line="377" w:lineRule="auto"/>
        <w:ind w:left="4" w:right="68" w:firstLine="423"/>
        <w:rPr>
          <w:rFonts w:ascii="宋体" w:hAnsi="宋体" w:eastAsia="宋体" w:cs="宋体"/>
          <w:color w:val="auto"/>
          <w:spacing w:val="9"/>
          <w:sz w:val="21"/>
          <w:szCs w:val="21"/>
        </w:rPr>
      </w:pPr>
      <w:r>
        <w:rPr>
          <w:rFonts w:ascii="宋体" w:hAnsi="宋体" w:eastAsia="宋体" w:cs="宋体"/>
          <w:color w:val="auto"/>
          <w:spacing w:val="9"/>
          <w:sz w:val="21"/>
          <w:szCs w:val="21"/>
        </w:rPr>
        <w:t>按照“投标人须知前附表”规定评标委员会直接确定中标人。</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7.2 中标通知及中标公告</w:t>
      </w:r>
    </w:p>
    <w:p>
      <w:pPr>
        <w:spacing w:before="164" w:line="377" w:lineRule="auto"/>
        <w:ind w:left="4" w:right="68" w:firstLine="423"/>
        <w:rPr>
          <w:rFonts w:ascii="宋体" w:hAnsi="宋体" w:eastAsia="宋体" w:cs="宋体"/>
          <w:color w:val="auto"/>
          <w:sz w:val="21"/>
          <w:szCs w:val="21"/>
        </w:rPr>
      </w:pPr>
      <w:r>
        <w:rPr>
          <w:rFonts w:ascii="宋体" w:hAnsi="宋体" w:eastAsia="宋体" w:cs="宋体"/>
          <w:color w:val="auto"/>
          <w:spacing w:val="9"/>
          <w:sz w:val="21"/>
          <w:szCs w:val="21"/>
        </w:rPr>
        <w:t>公示期满无异议或者异议不成立的，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应当在公示期结束后 2 日内，按照招标文件规定向中标</w:t>
      </w:r>
      <w:r>
        <w:rPr>
          <w:rFonts w:ascii="宋体" w:hAnsi="宋体" w:eastAsia="宋体" w:cs="宋体"/>
          <w:color w:val="auto"/>
          <w:spacing w:val="6"/>
          <w:sz w:val="21"/>
          <w:szCs w:val="21"/>
        </w:rPr>
        <w:t>人</w:t>
      </w:r>
      <w:r>
        <w:rPr>
          <w:rFonts w:ascii="宋体" w:hAnsi="宋体" w:eastAsia="宋体" w:cs="宋体"/>
          <w:color w:val="auto"/>
          <w:spacing w:val="8"/>
          <w:sz w:val="21"/>
          <w:szCs w:val="21"/>
        </w:rPr>
        <w:t>发</w:t>
      </w:r>
      <w:r>
        <w:rPr>
          <w:rFonts w:ascii="宋体" w:hAnsi="宋体" w:eastAsia="宋体" w:cs="宋体"/>
          <w:color w:val="auto"/>
          <w:spacing w:val="7"/>
          <w:sz w:val="21"/>
          <w:szCs w:val="21"/>
        </w:rPr>
        <w:t>出中标通知书。</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7.3 履约保证金</w:t>
      </w:r>
    </w:p>
    <w:p>
      <w:pPr>
        <w:spacing w:before="162" w:line="377" w:lineRule="auto"/>
        <w:ind w:left="4" w:right="68" w:firstLine="421"/>
        <w:rPr>
          <w:rFonts w:ascii="宋体" w:hAnsi="宋体" w:eastAsia="宋体" w:cs="宋体"/>
          <w:color w:val="auto"/>
          <w:sz w:val="21"/>
          <w:szCs w:val="21"/>
        </w:rPr>
      </w:pPr>
      <w:r>
        <w:rPr>
          <w:rFonts w:ascii="宋体" w:hAnsi="宋体" w:eastAsia="宋体" w:cs="宋体"/>
          <w:color w:val="auto"/>
          <w:spacing w:val="12"/>
          <w:sz w:val="21"/>
          <w:szCs w:val="21"/>
        </w:rPr>
        <w:t>7.3</w:t>
      </w:r>
      <w:r>
        <w:rPr>
          <w:rFonts w:ascii="宋体" w:hAnsi="宋体" w:eastAsia="宋体" w:cs="宋体"/>
          <w:color w:val="auto"/>
          <w:spacing w:val="11"/>
          <w:sz w:val="21"/>
          <w:szCs w:val="21"/>
        </w:rPr>
        <w:t>.</w:t>
      </w:r>
      <w:r>
        <w:rPr>
          <w:rFonts w:ascii="宋体" w:hAnsi="宋体" w:eastAsia="宋体" w:cs="宋体"/>
          <w:color w:val="auto"/>
          <w:spacing w:val="6"/>
          <w:sz w:val="21"/>
          <w:szCs w:val="21"/>
        </w:rPr>
        <w:t>1 在签订合同前，中标人应按“投标人须知前附表”规定的金额、担保形式和招标文件第四章“合</w:t>
      </w:r>
      <w:r>
        <w:rPr>
          <w:rFonts w:ascii="宋体" w:hAnsi="宋体" w:eastAsia="宋体" w:cs="宋体"/>
          <w:color w:val="auto"/>
          <w:spacing w:val="22"/>
          <w:sz w:val="21"/>
          <w:szCs w:val="21"/>
        </w:rPr>
        <w:t>同条</w:t>
      </w:r>
      <w:r>
        <w:rPr>
          <w:rFonts w:ascii="宋体" w:hAnsi="宋体" w:eastAsia="宋体" w:cs="宋体"/>
          <w:color w:val="auto"/>
          <w:spacing w:val="15"/>
          <w:sz w:val="21"/>
          <w:szCs w:val="21"/>
        </w:rPr>
        <w:t>款</w:t>
      </w:r>
      <w:r>
        <w:rPr>
          <w:rFonts w:ascii="宋体" w:hAnsi="宋体" w:eastAsia="宋体" w:cs="宋体"/>
          <w:color w:val="auto"/>
          <w:spacing w:val="11"/>
          <w:sz w:val="21"/>
          <w:szCs w:val="21"/>
        </w:rPr>
        <w:t>及格式”规定的履约担保格式向</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提交履约保证金。联合体中标的，其履约保证金由牵头人递</w:t>
      </w:r>
      <w:r>
        <w:rPr>
          <w:rFonts w:ascii="宋体" w:hAnsi="宋体" w:eastAsia="宋体" w:cs="宋体"/>
          <w:color w:val="auto"/>
          <w:spacing w:val="22"/>
          <w:sz w:val="21"/>
          <w:szCs w:val="21"/>
        </w:rPr>
        <w:t>交，</w:t>
      </w:r>
      <w:r>
        <w:rPr>
          <w:rFonts w:ascii="宋体" w:hAnsi="宋体" w:eastAsia="宋体" w:cs="宋体"/>
          <w:color w:val="auto"/>
          <w:spacing w:val="18"/>
          <w:sz w:val="21"/>
          <w:szCs w:val="21"/>
        </w:rPr>
        <w:t>并</w:t>
      </w:r>
      <w:r>
        <w:rPr>
          <w:rFonts w:ascii="宋体" w:hAnsi="宋体" w:eastAsia="宋体" w:cs="宋体"/>
          <w:color w:val="auto"/>
          <w:spacing w:val="11"/>
          <w:sz w:val="21"/>
          <w:szCs w:val="21"/>
        </w:rPr>
        <w:t>应符合“投标人须知前附表”规定的金额、担保形式和招标文件第四章“合同条款及格式”规定的</w:t>
      </w:r>
      <w:r>
        <w:rPr>
          <w:rFonts w:ascii="宋体" w:hAnsi="宋体" w:eastAsia="宋体" w:cs="宋体"/>
          <w:color w:val="auto"/>
          <w:spacing w:val="10"/>
          <w:sz w:val="21"/>
          <w:szCs w:val="21"/>
        </w:rPr>
        <w:t>履</w:t>
      </w:r>
      <w:r>
        <w:rPr>
          <w:rFonts w:ascii="宋体" w:hAnsi="宋体" w:eastAsia="宋体" w:cs="宋体"/>
          <w:color w:val="auto"/>
          <w:spacing w:val="7"/>
          <w:sz w:val="21"/>
          <w:szCs w:val="21"/>
        </w:rPr>
        <w:t>约担保格式要求。</w:t>
      </w:r>
    </w:p>
    <w:p>
      <w:pPr>
        <w:spacing w:before="2" w:line="386" w:lineRule="auto"/>
        <w:ind w:left="12" w:right="71" w:firstLine="413"/>
        <w:rPr>
          <w:rFonts w:ascii="宋体" w:hAnsi="宋体" w:eastAsia="宋体" w:cs="宋体"/>
          <w:color w:val="auto"/>
          <w:sz w:val="21"/>
          <w:szCs w:val="21"/>
        </w:rPr>
      </w:pPr>
      <w:r>
        <w:rPr>
          <w:rFonts w:ascii="宋体" w:hAnsi="宋体" w:eastAsia="宋体" w:cs="宋体"/>
          <w:color w:val="auto"/>
          <w:spacing w:val="10"/>
          <w:sz w:val="21"/>
          <w:szCs w:val="21"/>
        </w:rPr>
        <w:t>7</w:t>
      </w:r>
      <w:r>
        <w:rPr>
          <w:rFonts w:ascii="宋体" w:hAnsi="宋体" w:eastAsia="宋体" w:cs="宋体"/>
          <w:color w:val="auto"/>
          <w:spacing w:val="8"/>
          <w:sz w:val="21"/>
          <w:szCs w:val="21"/>
        </w:rPr>
        <w:t>.3.2 中标人不能按本章第 7.3.1 项要求提交履约保证金的，视为放弃中标，其投标保证金和低价风</w:t>
      </w:r>
      <w:r>
        <w:rPr>
          <w:rFonts w:ascii="宋体" w:hAnsi="宋体" w:eastAsia="宋体" w:cs="宋体"/>
          <w:color w:val="auto"/>
          <w:sz w:val="21"/>
          <w:szCs w:val="21"/>
        </w:rPr>
        <w:t xml:space="preserve"> </w:t>
      </w:r>
      <w:r>
        <w:rPr>
          <w:rFonts w:ascii="宋体" w:hAnsi="宋体" w:eastAsia="宋体" w:cs="宋体"/>
          <w:color w:val="auto"/>
          <w:spacing w:val="20"/>
          <w:sz w:val="21"/>
          <w:szCs w:val="21"/>
        </w:rPr>
        <w:t>险保</w:t>
      </w:r>
      <w:r>
        <w:rPr>
          <w:rFonts w:ascii="宋体" w:hAnsi="宋体" w:eastAsia="宋体" w:cs="宋体"/>
          <w:color w:val="auto"/>
          <w:spacing w:val="14"/>
          <w:sz w:val="21"/>
          <w:szCs w:val="21"/>
        </w:rPr>
        <w:t>证</w:t>
      </w:r>
      <w:r>
        <w:rPr>
          <w:rFonts w:ascii="宋体" w:hAnsi="宋体" w:eastAsia="宋体" w:cs="宋体"/>
          <w:color w:val="auto"/>
          <w:spacing w:val="10"/>
          <w:sz w:val="21"/>
          <w:szCs w:val="21"/>
        </w:rPr>
        <w:t>金(如有)不予退还，给</w:t>
      </w:r>
      <w:r>
        <w:rPr>
          <w:rFonts w:hint="eastAsia" w:ascii="宋体" w:hAnsi="宋体" w:eastAsia="宋体" w:cs="宋体"/>
          <w:color w:val="auto"/>
          <w:spacing w:val="10"/>
          <w:sz w:val="21"/>
          <w:szCs w:val="21"/>
          <w:lang w:eastAsia="zh-CN"/>
        </w:rPr>
        <w:t>招标人</w:t>
      </w:r>
      <w:r>
        <w:rPr>
          <w:rFonts w:ascii="宋体" w:hAnsi="宋体" w:eastAsia="宋体" w:cs="宋体"/>
          <w:color w:val="auto"/>
          <w:spacing w:val="10"/>
          <w:sz w:val="21"/>
          <w:szCs w:val="21"/>
        </w:rPr>
        <w:t>造成的损失超过投标保证金及低价风险保证金 (如有) 数额的，中</w:t>
      </w:r>
      <w:r>
        <w:rPr>
          <w:rFonts w:ascii="宋体" w:hAnsi="宋体" w:eastAsia="宋体" w:cs="宋体"/>
          <w:color w:val="auto"/>
          <w:spacing w:val="16"/>
          <w:sz w:val="21"/>
          <w:szCs w:val="21"/>
        </w:rPr>
        <w:t>标</w:t>
      </w:r>
      <w:r>
        <w:rPr>
          <w:rFonts w:ascii="宋体" w:hAnsi="宋体" w:eastAsia="宋体" w:cs="宋体"/>
          <w:color w:val="auto"/>
          <w:spacing w:val="8"/>
          <w:sz w:val="21"/>
          <w:szCs w:val="21"/>
        </w:rPr>
        <w:t>人还应当对超过部分予以赔偿。</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7.4 签订合同</w:t>
      </w:r>
    </w:p>
    <w:p>
      <w:pPr>
        <w:spacing w:before="161" w:line="377" w:lineRule="auto"/>
        <w:ind w:firstLine="425"/>
        <w:rPr>
          <w:rFonts w:ascii="宋体" w:hAnsi="宋体" w:eastAsia="宋体" w:cs="宋体"/>
          <w:color w:val="auto"/>
          <w:sz w:val="21"/>
          <w:szCs w:val="21"/>
        </w:rPr>
      </w:pPr>
      <w:r>
        <w:rPr>
          <w:rFonts w:ascii="宋体" w:hAnsi="宋体" w:eastAsia="宋体" w:cs="宋体"/>
          <w:color w:val="auto"/>
          <w:spacing w:val="12"/>
          <w:sz w:val="21"/>
          <w:szCs w:val="21"/>
        </w:rPr>
        <w:t>7</w:t>
      </w:r>
      <w:r>
        <w:rPr>
          <w:rFonts w:ascii="宋体" w:hAnsi="宋体" w:eastAsia="宋体" w:cs="宋体"/>
          <w:color w:val="auto"/>
          <w:spacing w:val="10"/>
          <w:sz w:val="21"/>
          <w:szCs w:val="21"/>
        </w:rPr>
        <w:t>.</w:t>
      </w:r>
      <w:r>
        <w:rPr>
          <w:rFonts w:ascii="宋体" w:hAnsi="宋体" w:eastAsia="宋体" w:cs="宋体"/>
          <w:color w:val="auto"/>
          <w:spacing w:val="6"/>
          <w:sz w:val="21"/>
          <w:szCs w:val="21"/>
        </w:rPr>
        <w:t xml:space="preserve">4.1 </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和中标人应当在《中标通知书》发出之日起</w:t>
      </w:r>
      <w:r>
        <w:rPr>
          <w:rFonts w:hint="eastAsia" w:ascii="宋体" w:hAnsi="宋体" w:eastAsia="宋体" w:cs="宋体"/>
          <w:color w:val="auto"/>
          <w:spacing w:val="6"/>
          <w:sz w:val="21"/>
          <w:szCs w:val="21"/>
          <w:lang w:val="en-US" w:eastAsia="zh-CN"/>
        </w:rPr>
        <w:t>7</w:t>
      </w:r>
      <w:r>
        <w:rPr>
          <w:rFonts w:ascii="宋体" w:hAnsi="宋体" w:eastAsia="宋体" w:cs="宋体"/>
          <w:color w:val="auto"/>
          <w:spacing w:val="6"/>
          <w:sz w:val="21"/>
          <w:szCs w:val="21"/>
        </w:rPr>
        <w:t>日内签订《政府采购合同》，最长不</w:t>
      </w:r>
      <w:r>
        <w:rPr>
          <w:rFonts w:ascii="宋体" w:hAnsi="宋体" w:eastAsia="宋体" w:cs="宋体"/>
          <w:color w:val="auto"/>
          <w:spacing w:val="8"/>
          <w:sz w:val="21"/>
          <w:szCs w:val="21"/>
        </w:rPr>
        <w:t>超</w:t>
      </w:r>
      <w:r>
        <w:rPr>
          <w:rFonts w:ascii="宋体" w:hAnsi="宋体" w:eastAsia="宋体" w:cs="宋体"/>
          <w:color w:val="auto"/>
          <w:spacing w:val="7"/>
          <w:sz w:val="21"/>
          <w:szCs w:val="21"/>
        </w:rPr>
        <w:t>过</w:t>
      </w:r>
      <w:r>
        <w:rPr>
          <w:rFonts w:hint="eastAsia" w:ascii="宋体" w:hAnsi="宋体" w:eastAsia="宋体" w:cs="宋体"/>
          <w:color w:val="auto"/>
          <w:spacing w:val="4"/>
          <w:sz w:val="21"/>
          <w:szCs w:val="21"/>
          <w:lang w:val="en-US" w:eastAsia="zh-CN"/>
        </w:rPr>
        <w:t>9</w:t>
      </w:r>
      <w:r>
        <w:rPr>
          <w:rFonts w:ascii="宋体" w:hAnsi="宋体" w:eastAsia="宋体" w:cs="宋体"/>
          <w:color w:val="auto"/>
          <w:spacing w:val="4"/>
          <w:sz w:val="21"/>
          <w:szCs w:val="21"/>
        </w:rPr>
        <w:t>日和中标人签订政府采购合同。根据《招标文件》和中标人的《投标文件》订立《政府采购合同》。</w:t>
      </w:r>
      <w:r>
        <w:rPr>
          <w:rFonts w:ascii="宋体" w:hAnsi="宋体" w:eastAsia="宋体" w:cs="宋体"/>
          <w:color w:val="auto"/>
          <w:sz w:val="21"/>
          <w:szCs w:val="21"/>
        </w:rPr>
        <w:t xml:space="preserve"> </w:t>
      </w:r>
      <w:r>
        <w:rPr>
          <w:rFonts w:ascii="宋体" w:hAnsi="宋体" w:eastAsia="宋体" w:cs="宋体"/>
          <w:color w:val="auto"/>
          <w:spacing w:val="22"/>
          <w:sz w:val="21"/>
          <w:szCs w:val="21"/>
        </w:rPr>
        <w:t>中标</w:t>
      </w:r>
      <w:r>
        <w:rPr>
          <w:rFonts w:ascii="宋体" w:hAnsi="宋体" w:eastAsia="宋体" w:cs="宋体"/>
          <w:color w:val="auto"/>
          <w:spacing w:val="19"/>
          <w:sz w:val="21"/>
          <w:szCs w:val="21"/>
        </w:rPr>
        <w:t>人</w:t>
      </w:r>
      <w:r>
        <w:rPr>
          <w:rFonts w:ascii="宋体" w:hAnsi="宋体" w:eastAsia="宋体" w:cs="宋体"/>
          <w:color w:val="auto"/>
          <w:spacing w:val="11"/>
          <w:sz w:val="21"/>
          <w:szCs w:val="21"/>
        </w:rPr>
        <w:t>无正当理由拒签《政府采购合同》的，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取消其中标资格，其投标保证金不予退还；给</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22"/>
          <w:sz w:val="21"/>
          <w:szCs w:val="21"/>
        </w:rPr>
        <w:t>造成</w:t>
      </w:r>
      <w:r>
        <w:rPr>
          <w:rFonts w:ascii="宋体" w:hAnsi="宋体" w:eastAsia="宋体" w:cs="宋体"/>
          <w:color w:val="auto"/>
          <w:spacing w:val="19"/>
          <w:sz w:val="21"/>
          <w:szCs w:val="21"/>
        </w:rPr>
        <w:t>的</w:t>
      </w:r>
      <w:r>
        <w:rPr>
          <w:rFonts w:ascii="宋体" w:hAnsi="宋体" w:eastAsia="宋体" w:cs="宋体"/>
          <w:color w:val="auto"/>
          <w:spacing w:val="11"/>
          <w:sz w:val="21"/>
          <w:szCs w:val="21"/>
        </w:rPr>
        <w:t>损失超过投标保证金数额的，中标人还应当对超过部分予以赔偿。对依法必须进行采购的项目的中</w:t>
      </w:r>
      <w:r>
        <w:rPr>
          <w:rFonts w:ascii="宋体" w:hAnsi="宋体" w:eastAsia="宋体" w:cs="宋体"/>
          <w:color w:val="auto"/>
          <w:spacing w:val="9"/>
          <w:sz w:val="21"/>
          <w:szCs w:val="21"/>
        </w:rPr>
        <w:t>标人，由有关行政监督部门责令改正</w:t>
      </w:r>
      <w:r>
        <w:rPr>
          <w:rFonts w:ascii="宋体" w:hAnsi="宋体" w:eastAsia="宋体" w:cs="宋体"/>
          <w:color w:val="auto"/>
          <w:spacing w:val="6"/>
          <w:sz w:val="21"/>
          <w:szCs w:val="21"/>
        </w:rPr>
        <w:t>。</w:t>
      </w:r>
    </w:p>
    <w:p>
      <w:pPr>
        <w:spacing w:before="2" w:line="380" w:lineRule="auto"/>
        <w:ind w:right="16" w:firstLine="425"/>
        <w:rPr>
          <w:rFonts w:ascii="宋体" w:hAnsi="宋体" w:eastAsia="宋体" w:cs="宋体"/>
          <w:color w:val="auto"/>
          <w:sz w:val="21"/>
          <w:szCs w:val="21"/>
        </w:rPr>
      </w:pPr>
      <w:r>
        <w:rPr>
          <w:rFonts w:ascii="宋体" w:hAnsi="宋体" w:eastAsia="宋体" w:cs="宋体"/>
          <w:color w:val="auto"/>
          <w:spacing w:val="11"/>
          <w:sz w:val="21"/>
          <w:szCs w:val="21"/>
        </w:rPr>
        <w:t>7.4.2 国有资金占控股或者主导地位的依法必须进行招标的项目，</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应当确定排名第一的</w:t>
      </w:r>
      <w:r>
        <w:rPr>
          <w:rFonts w:hint="eastAsia" w:ascii="宋体" w:hAnsi="宋体" w:eastAsia="宋体" w:cs="宋体"/>
          <w:color w:val="auto"/>
          <w:spacing w:val="11"/>
          <w:sz w:val="21"/>
          <w:szCs w:val="21"/>
          <w:lang w:val="en-US" w:eastAsia="zh-CN"/>
        </w:rPr>
        <w:t>投标人</w:t>
      </w:r>
      <w:r>
        <w:rPr>
          <w:rFonts w:ascii="宋体" w:hAnsi="宋体" w:eastAsia="宋体" w:cs="宋体"/>
          <w:color w:val="auto"/>
          <w:spacing w:val="19"/>
          <w:sz w:val="21"/>
          <w:szCs w:val="21"/>
        </w:rPr>
        <w:t>为</w:t>
      </w:r>
      <w:r>
        <w:rPr>
          <w:rFonts w:ascii="宋体" w:hAnsi="宋体" w:eastAsia="宋体" w:cs="宋体"/>
          <w:color w:val="auto"/>
          <w:spacing w:val="11"/>
          <w:sz w:val="21"/>
          <w:szCs w:val="21"/>
        </w:rPr>
        <w:t>中标人。评标委员会依据</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的授权直接确定的中标人放弃中标，或因不可抗力提出不能履行合</w:t>
      </w:r>
      <w:r>
        <w:rPr>
          <w:rFonts w:ascii="宋体" w:hAnsi="宋体" w:eastAsia="宋体" w:cs="宋体"/>
          <w:color w:val="auto"/>
          <w:sz w:val="21"/>
          <w:szCs w:val="21"/>
        </w:rPr>
        <w:t xml:space="preserve"> </w:t>
      </w:r>
      <w:r>
        <w:rPr>
          <w:rFonts w:ascii="宋体" w:hAnsi="宋体" w:eastAsia="宋体" w:cs="宋体"/>
          <w:color w:val="auto"/>
          <w:spacing w:val="22"/>
          <w:sz w:val="21"/>
          <w:szCs w:val="21"/>
        </w:rPr>
        <w:t>同，</w:t>
      </w:r>
      <w:r>
        <w:rPr>
          <w:rFonts w:ascii="宋体" w:hAnsi="宋体" w:eastAsia="宋体" w:cs="宋体"/>
          <w:color w:val="auto"/>
          <w:spacing w:val="19"/>
          <w:sz w:val="21"/>
          <w:szCs w:val="21"/>
        </w:rPr>
        <w:t>或</w:t>
      </w:r>
      <w:r>
        <w:rPr>
          <w:rFonts w:ascii="宋体" w:hAnsi="宋体" w:eastAsia="宋体" w:cs="宋体"/>
          <w:color w:val="auto"/>
          <w:spacing w:val="11"/>
          <w:sz w:val="21"/>
          <w:szCs w:val="21"/>
        </w:rPr>
        <w:t>者被查实存在影响中标结果的违法行为等情形，不符合中标条件的，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可以按照评标委员会提</w:t>
      </w:r>
      <w:r>
        <w:rPr>
          <w:rFonts w:ascii="宋体" w:hAnsi="宋体" w:eastAsia="宋体" w:cs="宋体"/>
          <w:color w:val="auto"/>
          <w:spacing w:val="16"/>
          <w:sz w:val="21"/>
          <w:szCs w:val="21"/>
        </w:rPr>
        <w:t>出</w:t>
      </w:r>
      <w:r>
        <w:rPr>
          <w:rFonts w:ascii="宋体" w:hAnsi="宋体" w:eastAsia="宋体" w:cs="宋体"/>
          <w:color w:val="auto"/>
          <w:spacing w:val="15"/>
          <w:sz w:val="21"/>
          <w:szCs w:val="21"/>
        </w:rPr>
        <w:t>的</w:t>
      </w:r>
      <w:r>
        <w:rPr>
          <w:rFonts w:ascii="宋体" w:hAnsi="宋体" w:eastAsia="宋体" w:cs="宋体"/>
          <w:color w:val="auto"/>
          <w:spacing w:val="8"/>
          <w:sz w:val="21"/>
          <w:szCs w:val="21"/>
        </w:rPr>
        <w:t>评标结果排序依次确定其他</w:t>
      </w:r>
      <w:r>
        <w:rPr>
          <w:rFonts w:hint="eastAsia" w:ascii="宋体" w:hAnsi="宋体" w:eastAsia="宋体" w:cs="宋体"/>
          <w:color w:val="auto"/>
          <w:spacing w:val="8"/>
          <w:sz w:val="21"/>
          <w:szCs w:val="21"/>
          <w:lang w:eastAsia="zh-CN"/>
        </w:rPr>
        <w:t>投标人</w:t>
      </w:r>
      <w:r>
        <w:rPr>
          <w:rFonts w:ascii="宋体" w:hAnsi="宋体" w:eastAsia="宋体" w:cs="宋体"/>
          <w:color w:val="auto"/>
          <w:spacing w:val="8"/>
          <w:sz w:val="21"/>
          <w:szCs w:val="21"/>
        </w:rPr>
        <w:t>为中标人。依次确定的其他</w:t>
      </w:r>
      <w:r>
        <w:rPr>
          <w:rFonts w:hint="eastAsia" w:ascii="宋体" w:hAnsi="宋体" w:eastAsia="宋体" w:cs="宋体"/>
          <w:color w:val="auto"/>
          <w:spacing w:val="8"/>
          <w:sz w:val="21"/>
          <w:szCs w:val="21"/>
          <w:lang w:eastAsia="zh-CN"/>
        </w:rPr>
        <w:t>投标人</w:t>
      </w:r>
      <w:r>
        <w:rPr>
          <w:rFonts w:ascii="宋体" w:hAnsi="宋体" w:eastAsia="宋体" w:cs="宋体"/>
          <w:color w:val="auto"/>
          <w:spacing w:val="8"/>
          <w:sz w:val="21"/>
          <w:szCs w:val="21"/>
        </w:rPr>
        <w:t>与</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预期差距较大，</w:t>
      </w:r>
      <w:r>
        <w:rPr>
          <w:rFonts w:ascii="宋体" w:hAnsi="宋体" w:eastAsia="宋体" w:cs="宋体"/>
          <w:color w:val="auto"/>
          <w:spacing w:val="12"/>
          <w:sz w:val="21"/>
          <w:szCs w:val="21"/>
        </w:rPr>
        <w:t>或</w:t>
      </w:r>
      <w:r>
        <w:rPr>
          <w:rFonts w:ascii="宋体" w:hAnsi="宋体" w:eastAsia="宋体" w:cs="宋体"/>
          <w:color w:val="auto"/>
          <w:spacing w:val="9"/>
          <w:sz w:val="21"/>
          <w:szCs w:val="21"/>
        </w:rPr>
        <w:t>者对</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明显不利的，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可以重新招标。</w:t>
      </w:r>
    </w:p>
    <w:p>
      <w:pPr>
        <w:spacing w:before="92" w:line="369" w:lineRule="auto"/>
        <w:ind w:firstLine="426"/>
        <w:rPr>
          <w:rFonts w:ascii="宋体" w:hAnsi="宋体" w:eastAsia="宋体" w:cs="宋体"/>
          <w:color w:val="auto"/>
          <w:sz w:val="21"/>
          <w:szCs w:val="21"/>
        </w:rPr>
      </w:pPr>
      <w:r>
        <w:rPr>
          <w:rFonts w:ascii="宋体" w:hAnsi="宋体" w:eastAsia="宋体" w:cs="宋体"/>
          <w:color w:val="auto"/>
          <w:spacing w:val="8"/>
          <w:sz w:val="21"/>
          <w:szCs w:val="21"/>
        </w:rPr>
        <w:t>7.4.3 发出中标通知书后，</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无正当理由拒签合同的，由有关行政监督部门给予警告，责令改正</w:t>
      </w:r>
      <w:r>
        <w:rPr>
          <w:rFonts w:ascii="宋体" w:hAnsi="宋体" w:eastAsia="宋体" w:cs="宋体"/>
          <w:color w:val="auto"/>
          <w:spacing w:val="5"/>
          <w:sz w:val="21"/>
          <w:szCs w:val="21"/>
        </w:rPr>
        <w:t>。</w:t>
      </w:r>
      <w:r>
        <w:rPr>
          <w:rFonts w:ascii="宋体" w:hAnsi="宋体" w:eastAsia="宋体" w:cs="宋体"/>
          <w:color w:val="auto"/>
          <w:sz w:val="21"/>
          <w:szCs w:val="21"/>
        </w:rPr>
        <w:t xml:space="preserve"> </w:t>
      </w:r>
      <w:r>
        <w:rPr>
          <w:rFonts w:ascii="宋体" w:hAnsi="宋体" w:eastAsia="宋体" w:cs="宋体"/>
          <w:color w:val="auto"/>
          <w:spacing w:val="22"/>
          <w:sz w:val="21"/>
          <w:szCs w:val="21"/>
        </w:rPr>
        <w:t>同时</w:t>
      </w:r>
      <w:r>
        <w:rPr>
          <w:rFonts w:hint="eastAsia" w:ascii="宋体" w:hAnsi="宋体" w:eastAsia="宋体" w:cs="宋体"/>
          <w:color w:val="auto"/>
          <w:spacing w:val="20"/>
          <w:sz w:val="21"/>
          <w:szCs w:val="21"/>
          <w:lang w:eastAsia="zh-CN"/>
        </w:rPr>
        <w:t>招标人</w:t>
      </w:r>
      <w:r>
        <w:rPr>
          <w:rFonts w:ascii="宋体" w:hAnsi="宋体" w:eastAsia="宋体" w:cs="宋体"/>
          <w:color w:val="auto"/>
          <w:spacing w:val="11"/>
          <w:sz w:val="21"/>
          <w:szCs w:val="21"/>
        </w:rPr>
        <w:t>向中标人退还投标保证金；给中标人造成损失的，还应当赔偿损失。《政府采购合同》应使用</w:t>
      </w:r>
      <w:r>
        <w:rPr>
          <w:rFonts w:ascii="宋体" w:hAnsi="宋体" w:eastAsia="宋体" w:cs="宋体"/>
          <w:color w:val="auto"/>
          <w:sz w:val="21"/>
          <w:szCs w:val="21"/>
        </w:rPr>
        <w:t xml:space="preserve"> </w:t>
      </w:r>
      <w:r>
        <w:rPr>
          <w:rFonts w:ascii="宋体" w:hAnsi="宋体" w:eastAsia="宋体" w:cs="宋体"/>
          <w:color w:val="auto"/>
          <w:spacing w:val="13"/>
          <w:sz w:val="21"/>
          <w:szCs w:val="21"/>
        </w:rPr>
        <w:t>《</w:t>
      </w:r>
      <w:r>
        <w:rPr>
          <w:rFonts w:ascii="宋体" w:hAnsi="宋体" w:eastAsia="宋体" w:cs="宋体"/>
          <w:color w:val="auto"/>
          <w:spacing w:val="12"/>
          <w:sz w:val="21"/>
          <w:szCs w:val="21"/>
        </w:rPr>
        <w:t>招标文件》第四章所提供的《政府采购合同》格式编制，</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和中标人可视实际情况补充相关内容，</w:t>
      </w:r>
      <w:r>
        <w:rPr>
          <w:rFonts w:ascii="宋体" w:hAnsi="宋体" w:eastAsia="宋体" w:cs="宋体"/>
          <w:color w:val="auto"/>
          <w:sz w:val="21"/>
          <w:szCs w:val="21"/>
        </w:rPr>
        <w:t xml:space="preserve"> </w:t>
      </w:r>
      <w:r>
        <w:rPr>
          <w:rFonts w:ascii="宋体" w:hAnsi="宋体" w:eastAsia="宋体" w:cs="宋体"/>
          <w:color w:val="auto"/>
          <w:spacing w:val="22"/>
          <w:sz w:val="21"/>
          <w:szCs w:val="21"/>
        </w:rPr>
        <w:t>但其</w:t>
      </w:r>
      <w:r>
        <w:rPr>
          <w:rFonts w:ascii="宋体" w:hAnsi="宋体" w:eastAsia="宋体" w:cs="宋体"/>
          <w:color w:val="auto"/>
          <w:spacing w:val="20"/>
          <w:sz w:val="21"/>
          <w:szCs w:val="21"/>
        </w:rPr>
        <w:t>补</w:t>
      </w:r>
      <w:r>
        <w:rPr>
          <w:rFonts w:ascii="宋体" w:hAnsi="宋体" w:eastAsia="宋体" w:cs="宋体"/>
          <w:color w:val="auto"/>
          <w:spacing w:val="11"/>
          <w:sz w:val="21"/>
          <w:szCs w:val="21"/>
        </w:rPr>
        <w:t>充内容不得实质性变更原有载列事项。现有格式不足以满足《政府采购合同》编制的，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与中</w:t>
      </w:r>
      <w:r>
        <w:rPr>
          <w:rFonts w:ascii="宋体" w:hAnsi="宋体" w:eastAsia="宋体" w:cs="宋体"/>
          <w:color w:val="auto"/>
          <w:spacing w:val="22"/>
          <w:sz w:val="21"/>
          <w:szCs w:val="21"/>
        </w:rPr>
        <w:t>标人</w:t>
      </w:r>
      <w:r>
        <w:rPr>
          <w:rFonts w:ascii="宋体" w:hAnsi="宋体" w:eastAsia="宋体" w:cs="宋体"/>
          <w:color w:val="auto"/>
          <w:spacing w:val="20"/>
          <w:sz w:val="21"/>
          <w:szCs w:val="21"/>
        </w:rPr>
        <w:t>可</w:t>
      </w:r>
      <w:r>
        <w:rPr>
          <w:rFonts w:ascii="宋体" w:hAnsi="宋体" w:eastAsia="宋体" w:cs="宋体"/>
          <w:color w:val="auto"/>
          <w:spacing w:val="11"/>
          <w:sz w:val="21"/>
          <w:szCs w:val="21"/>
        </w:rPr>
        <w:t>按同样格式展开，无格式的可自行设计编制，但该自行展开设计的格式所涉及的内容不得有实质性</w:t>
      </w:r>
      <w:r>
        <w:rPr>
          <w:rFonts w:ascii="宋体" w:hAnsi="宋体" w:eastAsia="宋体" w:cs="宋体"/>
          <w:color w:val="auto"/>
          <w:spacing w:val="14"/>
          <w:sz w:val="21"/>
          <w:szCs w:val="21"/>
        </w:rPr>
        <w:t>变</w:t>
      </w:r>
      <w:r>
        <w:rPr>
          <w:rFonts w:ascii="宋体" w:hAnsi="宋体" w:eastAsia="宋体" w:cs="宋体"/>
          <w:color w:val="auto"/>
          <w:spacing w:val="8"/>
          <w:sz w:val="21"/>
          <w:szCs w:val="21"/>
        </w:rPr>
        <w:t>更</w:t>
      </w:r>
      <w:r>
        <w:rPr>
          <w:rFonts w:ascii="宋体" w:hAnsi="宋体" w:eastAsia="宋体" w:cs="宋体"/>
          <w:color w:val="auto"/>
          <w:spacing w:val="7"/>
          <w:sz w:val="21"/>
          <w:szCs w:val="21"/>
        </w:rPr>
        <w:t>。未满足或有实质性改变该《政府采购合同》载列内容的《政府采购合同》无法律效力，不予进行《政</w:t>
      </w:r>
      <w:r>
        <w:rPr>
          <w:rFonts w:ascii="宋体" w:hAnsi="宋体" w:eastAsia="宋体" w:cs="宋体"/>
          <w:color w:val="auto"/>
          <w:spacing w:val="8"/>
          <w:sz w:val="21"/>
          <w:szCs w:val="21"/>
        </w:rPr>
        <w:t>府采购合同》备案</w:t>
      </w:r>
      <w:r>
        <w:rPr>
          <w:rFonts w:ascii="宋体" w:hAnsi="宋体" w:eastAsia="宋体" w:cs="宋体"/>
          <w:color w:val="auto"/>
          <w:spacing w:val="7"/>
          <w:sz w:val="21"/>
          <w:szCs w:val="21"/>
        </w:rPr>
        <w:t>。</w:t>
      </w:r>
    </w:p>
    <w:p>
      <w:pPr>
        <w:spacing w:before="2" w:line="374" w:lineRule="auto"/>
        <w:ind w:left="1" w:right="70" w:firstLine="425"/>
        <w:rPr>
          <w:rFonts w:ascii="宋体" w:hAnsi="宋体" w:eastAsia="宋体" w:cs="宋体"/>
          <w:color w:val="auto"/>
          <w:sz w:val="21"/>
          <w:szCs w:val="21"/>
        </w:rPr>
      </w:pPr>
      <w:r>
        <w:rPr>
          <w:rFonts w:ascii="宋体" w:hAnsi="宋体" w:eastAsia="宋体" w:cs="宋体"/>
          <w:color w:val="auto"/>
          <w:spacing w:val="16"/>
          <w:sz w:val="21"/>
          <w:szCs w:val="21"/>
        </w:rPr>
        <w:t>7.4.</w:t>
      </w:r>
      <w:r>
        <w:rPr>
          <w:rFonts w:ascii="宋体" w:hAnsi="宋体" w:eastAsia="宋体" w:cs="宋体"/>
          <w:color w:val="auto"/>
          <w:spacing w:val="10"/>
          <w:sz w:val="21"/>
          <w:szCs w:val="21"/>
        </w:rPr>
        <w:t>4</w:t>
      </w:r>
      <w:r>
        <w:rPr>
          <w:rFonts w:ascii="宋体" w:hAnsi="宋体" w:eastAsia="宋体" w:cs="宋体"/>
          <w:color w:val="auto"/>
          <w:spacing w:val="8"/>
          <w:sz w:val="21"/>
          <w:szCs w:val="21"/>
        </w:rPr>
        <w:t>《政府采购合同》履行中，</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需追加与合同标的相同的“标的物”的，经项目监督管理部门</w:t>
      </w:r>
      <w:r>
        <w:rPr>
          <w:rFonts w:ascii="宋体" w:hAnsi="宋体" w:eastAsia="宋体" w:cs="宋体"/>
          <w:color w:val="auto"/>
          <w:spacing w:val="18"/>
          <w:sz w:val="21"/>
          <w:szCs w:val="21"/>
        </w:rPr>
        <w:t>同</w:t>
      </w:r>
      <w:r>
        <w:rPr>
          <w:rFonts w:ascii="宋体" w:hAnsi="宋体" w:eastAsia="宋体" w:cs="宋体"/>
          <w:color w:val="auto"/>
          <w:spacing w:val="11"/>
          <w:sz w:val="21"/>
          <w:szCs w:val="21"/>
        </w:rPr>
        <w:t>意，在不改变《政府采购合同》其他条款的前提下，可以与项目承接(包)人协商签订《政府采购合同</w:t>
      </w:r>
      <w:r>
        <w:rPr>
          <w:rFonts w:ascii="宋体" w:hAnsi="宋体" w:eastAsia="宋体" w:cs="宋体"/>
          <w:color w:val="auto"/>
          <w:spacing w:val="13"/>
          <w:sz w:val="21"/>
          <w:szCs w:val="21"/>
        </w:rPr>
        <w:t>补</w:t>
      </w:r>
      <w:r>
        <w:rPr>
          <w:rFonts w:ascii="宋体" w:hAnsi="宋体" w:eastAsia="宋体" w:cs="宋体"/>
          <w:color w:val="auto"/>
          <w:spacing w:val="8"/>
          <w:sz w:val="21"/>
          <w:szCs w:val="21"/>
        </w:rPr>
        <w:t>充协议》，但补充的《政府采购合同》涉及的采购金额不得超过原《政府采购合同》采购金额的 10%。</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7.5 政府采购合同公告</w:t>
      </w:r>
    </w:p>
    <w:p>
      <w:pPr>
        <w:spacing w:before="163" w:line="382" w:lineRule="auto"/>
        <w:ind w:right="68" w:firstLine="468" w:firstLineChars="200"/>
        <w:rPr>
          <w:rFonts w:ascii="宋体" w:hAnsi="宋体" w:eastAsia="宋体" w:cs="宋体"/>
          <w:color w:val="auto"/>
          <w:sz w:val="21"/>
          <w:szCs w:val="21"/>
        </w:rPr>
      </w:pPr>
      <w:r>
        <w:rPr>
          <w:rFonts w:hint="eastAsia" w:ascii="宋体" w:hAnsi="宋体" w:eastAsia="宋体" w:cs="宋体"/>
          <w:color w:val="auto"/>
          <w:spacing w:val="12"/>
          <w:sz w:val="21"/>
          <w:szCs w:val="21"/>
          <w:lang w:eastAsia="zh-CN"/>
        </w:rPr>
        <w:t>招标人</w:t>
      </w:r>
      <w:r>
        <w:rPr>
          <w:rFonts w:ascii="宋体" w:hAnsi="宋体" w:eastAsia="宋体" w:cs="宋体"/>
          <w:color w:val="auto"/>
          <w:spacing w:val="9"/>
          <w:sz w:val="21"/>
          <w:szCs w:val="21"/>
        </w:rPr>
        <w:t>或者受托</w:t>
      </w:r>
      <w:r>
        <w:rPr>
          <w:rFonts w:hint="eastAsia" w:ascii="宋体" w:hAnsi="宋体" w:eastAsia="宋体" w:cs="宋体"/>
          <w:color w:val="auto"/>
          <w:spacing w:val="9"/>
          <w:sz w:val="21"/>
          <w:szCs w:val="21"/>
          <w:lang w:eastAsia="zh-CN"/>
        </w:rPr>
        <w:t>招标代理机构</w:t>
      </w:r>
      <w:r>
        <w:rPr>
          <w:rFonts w:ascii="宋体" w:hAnsi="宋体" w:eastAsia="宋体" w:cs="宋体"/>
          <w:color w:val="auto"/>
          <w:spacing w:val="9"/>
          <w:sz w:val="21"/>
          <w:szCs w:val="21"/>
        </w:rPr>
        <w:t>应当自政府采购合同签订之日起2个工作日内，将政府采购合同在</w:t>
      </w:r>
      <w:r>
        <w:rPr>
          <w:rFonts w:ascii="宋体" w:hAnsi="宋体" w:eastAsia="宋体" w:cs="宋体"/>
          <w:color w:val="auto"/>
          <w:spacing w:val="10"/>
          <w:sz w:val="21"/>
          <w:szCs w:val="21"/>
        </w:rPr>
        <w:t>以下媒体上发布 “广西政府采购网” (</w:t>
      </w:r>
      <w:r>
        <w:rPr>
          <w:rFonts w:ascii="宋体" w:hAnsi="宋体" w:eastAsia="宋体" w:cs="宋体"/>
          <w:color w:val="auto"/>
          <w:sz w:val="21"/>
          <w:szCs w:val="21"/>
        </w:rPr>
        <w:t>http</w:t>
      </w:r>
      <w:r>
        <w:rPr>
          <w:rFonts w:ascii="宋体" w:hAnsi="宋体" w:eastAsia="宋体" w:cs="宋体"/>
          <w:color w:val="auto"/>
          <w:spacing w:val="10"/>
          <w:sz w:val="21"/>
          <w:szCs w:val="21"/>
        </w:rPr>
        <w:t>://</w:t>
      </w:r>
      <w:r>
        <w:rPr>
          <w:rFonts w:ascii="宋体" w:hAnsi="宋体" w:eastAsia="宋体" w:cs="宋体"/>
          <w:color w:val="auto"/>
          <w:sz w:val="21"/>
          <w:szCs w:val="21"/>
        </w:rPr>
        <w:t>zfcg</w:t>
      </w:r>
      <w:r>
        <w:rPr>
          <w:rFonts w:ascii="宋体" w:hAnsi="宋体" w:eastAsia="宋体" w:cs="宋体"/>
          <w:color w:val="auto"/>
          <w:spacing w:val="10"/>
          <w:sz w:val="21"/>
          <w:szCs w:val="21"/>
        </w:rPr>
        <w:t>.</w:t>
      </w:r>
      <w:r>
        <w:rPr>
          <w:rFonts w:ascii="宋体" w:hAnsi="宋体" w:eastAsia="宋体" w:cs="宋体"/>
          <w:color w:val="auto"/>
          <w:sz w:val="21"/>
          <w:szCs w:val="21"/>
        </w:rPr>
        <w:t>gxzf</w:t>
      </w:r>
      <w:r>
        <w:rPr>
          <w:rFonts w:ascii="宋体" w:hAnsi="宋体" w:eastAsia="宋体" w:cs="宋体"/>
          <w:color w:val="auto"/>
          <w:spacing w:val="10"/>
          <w:sz w:val="21"/>
          <w:szCs w:val="21"/>
        </w:rPr>
        <w:t>.</w:t>
      </w:r>
      <w:r>
        <w:rPr>
          <w:rFonts w:ascii="宋体" w:hAnsi="宋体" w:eastAsia="宋体" w:cs="宋体"/>
          <w:color w:val="auto"/>
          <w:sz w:val="21"/>
          <w:szCs w:val="21"/>
        </w:rPr>
        <w:t>gov</w:t>
      </w:r>
      <w:r>
        <w:rPr>
          <w:rFonts w:ascii="宋体" w:hAnsi="宋体" w:eastAsia="宋体" w:cs="宋体"/>
          <w:color w:val="auto"/>
          <w:spacing w:val="10"/>
          <w:sz w:val="21"/>
          <w:szCs w:val="21"/>
        </w:rPr>
        <w:t>.</w:t>
      </w:r>
      <w:r>
        <w:rPr>
          <w:rFonts w:ascii="宋体" w:hAnsi="宋体" w:eastAsia="宋体" w:cs="宋体"/>
          <w:color w:val="auto"/>
          <w:sz w:val="21"/>
          <w:szCs w:val="21"/>
        </w:rPr>
        <w:t>cn</w:t>
      </w:r>
      <w:r>
        <w:rPr>
          <w:rFonts w:ascii="宋体" w:hAnsi="宋体" w:eastAsia="宋体" w:cs="宋体"/>
          <w:color w:val="auto"/>
          <w:spacing w:val="10"/>
          <w:sz w:val="21"/>
          <w:szCs w:val="21"/>
        </w:rPr>
        <w:t>) 上公告，但政府采购合同中涉及国</w:t>
      </w:r>
      <w:r>
        <w:rPr>
          <w:rFonts w:ascii="宋体" w:hAnsi="宋体" w:eastAsia="宋体" w:cs="宋体"/>
          <w:color w:val="auto"/>
          <w:spacing w:val="6"/>
          <w:sz w:val="21"/>
          <w:szCs w:val="21"/>
        </w:rPr>
        <w:t>家</w:t>
      </w:r>
      <w:r>
        <w:rPr>
          <w:rFonts w:ascii="宋体" w:hAnsi="宋体" w:eastAsia="宋体" w:cs="宋体"/>
          <w:color w:val="auto"/>
          <w:spacing w:val="14"/>
          <w:sz w:val="21"/>
          <w:szCs w:val="21"/>
        </w:rPr>
        <w:t>秘</w:t>
      </w:r>
      <w:r>
        <w:rPr>
          <w:rFonts w:ascii="宋体" w:hAnsi="宋体" w:eastAsia="宋体" w:cs="宋体"/>
          <w:color w:val="auto"/>
          <w:spacing w:val="8"/>
          <w:sz w:val="21"/>
          <w:szCs w:val="21"/>
        </w:rPr>
        <w:t>密、商业秘密的内容除外。</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8 重新招标和不再招标</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8.1 重新招标</w:t>
      </w:r>
    </w:p>
    <w:p>
      <w:pPr>
        <w:spacing w:before="161" w:line="228" w:lineRule="auto"/>
        <w:ind w:left="422"/>
        <w:rPr>
          <w:rFonts w:ascii="宋体" w:hAnsi="宋体" w:eastAsia="宋体" w:cs="宋体"/>
          <w:color w:val="auto"/>
          <w:sz w:val="21"/>
          <w:szCs w:val="21"/>
        </w:rPr>
      </w:pPr>
      <w:r>
        <w:rPr>
          <w:rFonts w:ascii="宋体" w:hAnsi="宋体" w:eastAsia="宋体" w:cs="宋体"/>
          <w:color w:val="auto"/>
          <w:spacing w:val="9"/>
          <w:sz w:val="21"/>
          <w:szCs w:val="21"/>
        </w:rPr>
        <w:t>有下列情形之一的，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将重新招标</w:t>
      </w:r>
      <w:r>
        <w:rPr>
          <w:rFonts w:ascii="宋体" w:hAnsi="宋体" w:eastAsia="宋体" w:cs="宋体"/>
          <w:color w:val="auto"/>
          <w:spacing w:val="6"/>
          <w:sz w:val="21"/>
          <w:szCs w:val="21"/>
        </w:rPr>
        <w:t>：</w:t>
      </w:r>
    </w:p>
    <w:p>
      <w:pPr>
        <w:spacing w:before="161" w:line="228" w:lineRule="auto"/>
        <w:ind w:firstLine="500" w:firstLineChars="0"/>
        <w:rPr>
          <w:rFonts w:ascii="宋体" w:hAnsi="宋体" w:eastAsia="宋体" w:cs="宋体"/>
          <w:color w:val="auto"/>
          <w:sz w:val="21"/>
          <w:szCs w:val="21"/>
        </w:rPr>
      </w:pPr>
      <w:r>
        <w:rPr>
          <w:rFonts w:ascii="宋体" w:hAnsi="宋体" w:eastAsia="宋体" w:cs="宋体"/>
          <w:color w:val="auto"/>
          <w:spacing w:val="7"/>
          <w:sz w:val="21"/>
          <w:szCs w:val="21"/>
        </w:rPr>
        <w:t>(1) 投标截止时，投标人少于 3 个的</w:t>
      </w:r>
      <w:r>
        <w:rPr>
          <w:rFonts w:ascii="宋体" w:hAnsi="宋体" w:eastAsia="宋体" w:cs="宋体"/>
          <w:color w:val="auto"/>
          <w:spacing w:val="5"/>
          <w:sz w:val="21"/>
          <w:szCs w:val="21"/>
        </w:rPr>
        <w:t>；</w:t>
      </w:r>
    </w:p>
    <w:p>
      <w:pPr>
        <w:spacing w:before="161" w:line="227" w:lineRule="auto"/>
        <w:ind w:firstLine="500" w:firstLineChars="0"/>
        <w:rPr>
          <w:rFonts w:ascii="宋体" w:hAnsi="宋体" w:eastAsia="宋体" w:cs="宋体"/>
          <w:color w:val="auto"/>
          <w:sz w:val="21"/>
          <w:szCs w:val="21"/>
        </w:rPr>
      </w:pPr>
      <w:r>
        <w:rPr>
          <w:rFonts w:ascii="宋体" w:hAnsi="宋体" w:eastAsia="宋体" w:cs="宋体"/>
          <w:color w:val="auto"/>
          <w:spacing w:val="7"/>
          <w:sz w:val="21"/>
          <w:szCs w:val="21"/>
        </w:rPr>
        <w:t>(</w:t>
      </w:r>
      <w:r>
        <w:rPr>
          <w:rFonts w:hint="eastAsia" w:ascii="宋体" w:hAnsi="宋体" w:eastAsia="宋体" w:cs="宋体"/>
          <w:color w:val="auto"/>
          <w:spacing w:val="7"/>
          <w:sz w:val="21"/>
          <w:szCs w:val="21"/>
          <w:lang w:val="en-US" w:eastAsia="zh-CN"/>
        </w:rPr>
        <w:t>2</w:t>
      </w:r>
      <w:r>
        <w:rPr>
          <w:rFonts w:ascii="宋体" w:hAnsi="宋体" w:eastAsia="宋体" w:cs="宋体"/>
          <w:color w:val="auto"/>
          <w:spacing w:val="7"/>
          <w:sz w:val="21"/>
          <w:szCs w:val="21"/>
        </w:rPr>
        <w:t>)</w:t>
      </w:r>
      <w:r>
        <w:rPr>
          <w:rFonts w:ascii="宋体" w:hAnsi="宋体" w:eastAsia="宋体" w:cs="宋体"/>
          <w:color w:val="auto"/>
          <w:spacing w:val="12"/>
          <w:sz w:val="21"/>
          <w:szCs w:val="21"/>
        </w:rPr>
        <w:t xml:space="preserve"> 经评标委员会评审后否决所有投标的；</w:t>
      </w:r>
    </w:p>
    <w:p>
      <w:pPr>
        <w:spacing w:before="42" w:line="228" w:lineRule="auto"/>
        <w:ind w:left="1" w:leftChars="0" w:firstLine="500" w:firstLineChars="0"/>
        <w:outlineLvl w:val="2"/>
        <w:rPr>
          <w:rFonts w:ascii="宋体" w:hAnsi="宋体" w:eastAsia="宋体" w:cs="宋体"/>
          <w:color w:val="auto"/>
          <w:spacing w:val="12"/>
          <w:sz w:val="21"/>
          <w:szCs w:val="21"/>
        </w:rPr>
      </w:pPr>
      <w:r>
        <w:rPr>
          <w:rFonts w:ascii="宋体" w:hAnsi="宋体" w:eastAsia="宋体" w:cs="宋体"/>
          <w:color w:val="auto"/>
          <w:spacing w:val="7"/>
          <w:sz w:val="21"/>
          <w:szCs w:val="21"/>
        </w:rPr>
        <w:t>(</w:t>
      </w:r>
      <w:r>
        <w:rPr>
          <w:rFonts w:hint="eastAsia" w:ascii="宋体" w:hAnsi="宋体" w:eastAsia="宋体" w:cs="宋体"/>
          <w:color w:val="auto"/>
          <w:spacing w:val="7"/>
          <w:sz w:val="21"/>
          <w:szCs w:val="21"/>
          <w:lang w:val="en-US" w:eastAsia="zh-CN"/>
        </w:rPr>
        <w:t>3</w:t>
      </w:r>
      <w:r>
        <w:rPr>
          <w:rFonts w:ascii="宋体" w:hAnsi="宋体" w:eastAsia="宋体" w:cs="宋体"/>
          <w:color w:val="auto"/>
          <w:spacing w:val="7"/>
          <w:sz w:val="21"/>
          <w:szCs w:val="21"/>
        </w:rPr>
        <w:t>)</w:t>
      </w:r>
      <w:r>
        <w:rPr>
          <w:rFonts w:ascii="宋体" w:hAnsi="宋体" w:eastAsia="宋体" w:cs="宋体"/>
          <w:color w:val="auto"/>
          <w:spacing w:val="12"/>
          <w:sz w:val="21"/>
          <w:szCs w:val="21"/>
        </w:rPr>
        <w:t xml:space="preserve"> 其他有关法规和文件规定的应当重新招标的情形。</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8.2 不再招标</w:t>
      </w:r>
    </w:p>
    <w:p>
      <w:pPr>
        <w:spacing w:before="160" w:line="387" w:lineRule="auto"/>
        <w:ind w:left="2" w:firstLine="419"/>
        <w:rPr>
          <w:rFonts w:ascii="宋体" w:hAnsi="宋体" w:eastAsia="宋体" w:cs="宋体"/>
          <w:color w:val="auto"/>
          <w:sz w:val="21"/>
          <w:szCs w:val="21"/>
        </w:rPr>
      </w:pPr>
      <w:r>
        <w:rPr>
          <w:rFonts w:ascii="宋体" w:hAnsi="宋体" w:eastAsia="宋体" w:cs="宋体"/>
          <w:color w:val="auto"/>
          <w:spacing w:val="10"/>
          <w:sz w:val="21"/>
          <w:szCs w:val="21"/>
        </w:rPr>
        <w:t>重新招标后投</w:t>
      </w:r>
      <w:r>
        <w:rPr>
          <w:rFonts w:ascii="宋体" w:hAnsi="宋体" w:eastAsia="宋体" w:cs="宋体"/>
          <w:color w:val="auto"/>
          <w:spacing w:val="9"/>
          <w:sz w:val="21"/>
          <w:szCs w:val="21"/>
        </w:rPr>
        <w:t>标</w:t>
      </w:r>
      <w:r>
        <w:rPr>
          <w:rFonts w:ascii="宋体" w:hAnsi="宋体" w:eastAsia="宋体" w:cs="宋体"/>
          <w:color w:val="auto"/>
          <w:spacing w:val="5"/>
          <w:sz w:val="21"/>
          <w:szCs w:val="21"/>
        </w:rPr>
        <w:t>人仍少于3个或者所有投标不符合初步评审的，属于必须审批或核准的工程建设项目，</w:t>
      </w:r>
      <w:r>
        <w:rPr>
          <w:rFonts w:ascii="宋体" w:hAnsi="宋体" w:eastAsia="宋体" w:cs="宋体"/>
          <w:color w:val="auto"/>
          <w:sz w:val="21"/>
          <w:szCs w:val="21"/>
        </w:rPr>
        <w:t xml:space="preserve"> </w:t>
      </w:r>
      <w:r>
        <w:rPr>
          <w:rFonts w:ascii="宋体" w:hAnsi="宋体" w:eastAsia="宋体" w:cs="宋体"/>
          <w:color w:val="auto"/>
          <w:spacing w:val="9"/>
          <w:sz w:val="21"/>
          <w:szCs w:val="21"/>
        </w:rPr>
        <w:t>经原审批或核准部门批准后可不再进行招标</w:t>
      </w:r>
      <w:r>
        <w:rPr>
          <w:rFonts w:ascii="宋体" w:hAnsi="宋体" w:eastAsia="宋体" w:cs="宋体"/>
          <w:color w:val="auto"/>
          <w:spacing w:val="8"/>
          <w:sz w:val="21"/>
          <w:szCs w:val="21"/>
        </w:rPr>
        <w:t>。</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 纪律和监督</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9.1 对招标人的纪律要求</w:t>
      </w:r>
    </w:p>
    <w:p>
      <w:pPr>
        <w:spacing w:before="161" w:line="378" w:lineRule="auto"/>
        <w:ind w:left="1" w:right="54" w:firstLine="420"/>
        <w:rPr>
          <w:rFonts w:ascii="宋体" w:hAnsi="宋体" w:eastAsia="宋体" w:cs="宋体"/>
          <w:color w:val="auto"/>
          <w:sz w:val="21"/>
          <w:szCs w:val="21"/>
        </w:rPr>
      </w:pPr>
      <w:r>
        <w:rPr>
          <w:rFonts w:hint="eastAsia" w:ascii="宋体" w:hAnsi="宋体" w:eastAsia="宋体" w:cs="宋体"/>
          <w:color w:val="auto"/>
          <w:spacing w:val="22"/>
          <w:sz w:val="21"/>
          <w:szCs w:val="21"/>
          <w:lang w:eastAsia="zh-CN"/>
        </w:rPr>
        <w:t>招标人</w:t>
      </w:r>
      <w:r>
        <w:rPr>
          <w:rFonts w:ascii="宋体" w:hAnsi="宋体" w:eastAsia="宋体" w:cs="宋体"/>
          <w:color w:val="auto"/>
          <w:spacing w:val="11"/>
          <w:sz w:val="21"/>
          <w:szCs w:val="21"/>
        </w:rPr>
        <w:t>不得泄漏招标投标活动中应当保密的情况和资料，不得与投标人串通损害国家利益、社会公共</w:t>
      </w:r>
      <w:r>
        <w:rPr>
          <w:rFonts w:ascii="宋体" w:hAnsi="宋体" w:eastAsia="宋体" w:cs="宋体"/>
          <w:color w:val="auto"/>
          <w:sz w:val="21"/>
          <w:szCs w:val="21"/>
        </w:rPr>
        <w:t xml:space="preserve"> </w:t>
      </w:r>
      <w:r>
        <w:rPr>
          <w:rFonts w:ascii="宋体" w:hAnsi="宋体" w:eastAsia="宋体" w:cs="宋体"/>
          <w:color w:val="auto"/>
          <w:spacing w:val="18"/>
          <w:sz w:val="21"/>
          <w:szCs w:val="21"/>
        </w:rPr>
        <w:t>利</w:t>
      </w:r>
      <w:r>
        <w:rPr>
          <w:rFonts w:ascii="宋体" w:hAnsi="宋体" w:eastAsia="宋体" w:cs="宋体"/>
          <w:color w:val="auto"/>
          <w:spacing w:val="13"/>
          <w:sz w:val="21"/>
          <w:szCs w:val="21"/>
        </w:rPr>
        <w:t>益</w:t>
      </w:r>
      <w:r>
        <w:rPr>
          <w:rFonts w:ascii="宋体" w:hAnsi="宋体" w:eastAsia="宋体" w:cs="宋体"/>
          <w:color w:val="auto"/>
          <w:spacing w:val="9"/>
          <w:sz w:val="21"/>
          <w:szCs w:val="21"/>
        </w:rPr>
        <w:t>或者他人合法权益。有下列情形之一的，属于</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与投标人串通投标：</w:t>
      </w:r>
    </w:p>
    <w:p>
      <w:pPr>
        <w:spacing w:line="227" w:lineRule="auto"/>
        <w:ind w:left="430"/>
        <w:rPr>
          <w:rFonts w:hint="eastAsia" w:ascii="宋体" w:hAnsi="宋体" w:eastAsia="宋体" w:cs="宋体"/>
          <w:color w:val="auto"/>
          <w:sz w:val="21"/>
          <w:szCs w:val="21"/>
          <w:lang w:eastAsia="zh-CN"/>
        </w:rPr>
      </w:pPr>
      <w:r>
        <w:rPr>
          <w:rFonts w:ascii="宋体" w:hAnsi="宋体" w:eastAsia="宋体" w:cs="宋体"/>
          <w:color w:val="auto"/>
          <w:spacing w:val="12"/>
          <w:sz w:val="21"/>
          <w:szCs w:val="21"/>
        </w:rPr>
        <w:t xml:space="preserve">(1) </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在开标前开启投标文件并将有关信息泄露给其他投标人</w:t>
      </w:r>
      <w:r>
        <w:rPr>
          <w:rFonts w:hint="eastAsia" w:ascii="宋体" w:hAnsi="宋体" w:eastAsia="宋体" w:cs="宋体"/>
          <w:color w:val="auto"/>
          <w:spacing w:val="8"/>
          <w:sz w:val="21"/>
          <w:szCs w:val="21"/>
          <w:lang w:eastAsia="zh-CN"/>
        </w:rPr>
        <w:t>；</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2</w:t>
      </w:r>
      <w:r>
        <w:rPr>
          <w:rFonts w:ascii="宋体" w:hAnsi="宋体" w:eastAsia="宋体" w:cs="宋体"/>
          <w:color w:val="auto"/>
          <w:spacing w:val="11"/>
          <w:sz w:val="21"/>
          <w:szCs w:val="21"/>
        </w:rPr>
        <w:t xml:space="preserve">) </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直接或者间接向投标人泄露标底、评标委员会成员等信息；</w:t>
      </w:r>
    </w:p>
    <w:p>
      <w:pPr>
        <w:spacing w:before="161" w:line="226" w:lineRule="auto"/>
        <w:ind w:left="430"/>
        <w:rPr>
          <w:rFonts w:ascii="宋体" w:hAnsi="宋体" w:eastAsia="宋体" w:cs="宋体"/>
          <w:color w:val="auto"/>
          <w:sz w:val="21"/>
          <w:szCs w:val="21"/>
        </w:rPr>
      </w:pPr>
      <w:r>
        <w:rPr>
          <w:rFonts w:ascii="宋体" w:hAnsi="宋体" w:eastAsia="宋体" w:cs="宋体"/>
          <w:color w:val="auto"/>
          <w:spacing w:val="12"/>
          <w:sz w:val="21"/>
          <w:szCs w:val="21"/>
        </w:rPr>
        <w:t xml:space="preserve">(3) </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明示或者暗示投标人压低或者抬高投标报价；</w:t>
      </w:r>
    </w:p>
    <w:p>
      <w:pPr>
        <w:spacing w:before="166" w:line="228" w:lineRule="auto"/>
        <w:ind w:left="430"/>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2"/>
          <w:sz w:val="21"/>
          <w:szCs w:val="21"/>
        </w:rPr>
        <w:t xml:space="preserve">4) </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授意投标人撤换、修改投标文件；</w:t>
      </w:r>
    </w:p>
    <w:p>
      <w:pPr>
        <w:spacing w:before="160" w:line="227" w:lineRule="auto"/>
        <w:ind w:left="430"/>
        <w:rPr>
          <w:rFonts w:ascii="宋体" w:hAnsi="宋体" w:eastAsia="宋体" w:cs="宋体"/>
          <w:color w:val="auto"/>
          <w:sz w:val="21"/>
          <w:szCs w:val="21"/>
        </w:rPr>
      </w:pPr>
      <w:r>
        <w:rPr>
          <w:rFonts w:ascii="宋体" w:hAnsi="宋体" w:eastAsia="宋体" w:cs="宋体"/>
          <w:color w:val="auto"/>
          <w:spacing w:val="12"/>
          <w:sz w:val="21"/>
          <w:szCs w:val="21"/>
        </w:rPr>
        <w:t xml:space="preserve">(5) </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明示或者暗示投标人为特定投标人中标提供方便</w:t>
      </w:r>
      <w:r>
        <w:rPr>
          <w:rFonts w:ascii="宋体" w:hAnsi="宋体" w:eastAsia="宋体" w:cs="宋体"/>
          <w:color w:val="auto"/>
          <w:spacing w:val="8"/>
          <w:sz w:val="21"/>
          <w:szCs w:val="21"/>
        </w:rPr>
        <w:t>；</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6</w:t>
      </w:r>
      <w:r>
        <w:rPr>
          <w:rFonts w:ascii="宋体" w:hAnsi="宋体" w:eastAsia="宋体" w:cs="宋体"/>
          <w:color w:val="auto"/>
          <w:spacing w:val="11"/>
          <w:sz w:val="21"/>
          <w:szCs w:val="21"/>
        </w:rPr>
        <w:t xml:space="preserve">) </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与投标人为谋求特定投标人中标而采取的其他串通行为。</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9.2 对投标人的纪律要求</w:t>
      </w:r>
    </w:p>
    <w:p>
      <w:pPr>
        <w:spacing w:before="163" w:line="377" w:lineRule="auto"/>
        <w:ind w:left="4" w:right="54" w:firstLine="419"/>
        <w:rPr>
          <w:rFonts w:ascii="宋体" w:hAnsi="宋体" w:eastAsia="宋体" w:cs="宋体"/>
          <w:color w:val="auto"/>
          <w:sz w:val="21"/>
          <w:szCs w:val="21"/>
        </w:rPr>
      </w:pPr>
      <w:r>
        <w:rPr>
          <w:rFonts w:ascii="宋体" w:hAnsi="宋体" w:eastAsia="宋体" w:cs="宋体"/>
          <w:color w:val="auto"/>
          <w:spacing w:val="22"/>
          <w:sz w:val="21"/>
          <w:szCs w:val="21"/>
        </w:rPr>
        <w:t>投标</w:t>
      </w:r>
      <w:r>
        <w:rPr>
          <w:rFonts w:ascii="宋体" w:hAnsi="宋体" w:eastAsia="宋体" w:cs="宋体"/>
          <w:color w:val="auto"/>
          <w:spacing w:val="18"/>
          <w:sz w:val="21"/>
          <w:szCs w:val="21"/>
        </w:rPr>
        <w:t>人</w:t>
      </w:r>
      <w:r>
        <w:rPr>
          <w:rFonts w:ascii="宋体" w:hAnsi="宋体" w:eastAsia="宋体" w:cs="宋体"/>
          <w:color w:val="auto"/>
          <w:spacing w:val="11"/>
          <w:sz w:val="21"/>
          <w:szCs w:val="21"/>
        </w:rPr>
        <w:t>不得相互串通投标或者与</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串通投标，不得向</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或者评标委员会成员行贿谋取中标，</w:t>
      </w:r>
      <w:r>
        <w:rPr>
          <w:rFonts w:ascii="宋体" w:hAnsi="宋体" w:eastAsia="宋体" w:cs="宋体"/>
          <w:color w:val="auto"/>
          <w:spacing w:val="22"/>
          <w:sz w:val="21"/>
          <w:szCs w:val="21"/>
        </w:rPr>
        <w:t>不得</w:t>
      </w:r>
      <w:r>
        <w:rPr>
          <w:rFonts w:ascii="宋体" w:hAnsi="宋体" w:eastAsia="宋体" w:cs="宋体"/>
          <w:color w:val="auto"/>
          <w:spacing w:val="15"/>
          <w:sz w:val="21"/>
          <w:szCs w:val="21"/>
        </w:rPr>
        <w:t>以</w:t>
      </w:r>
      <w:r>
        <w:rPr>
          <w:rFonts w:ascii="宋体" w:hAnsi="宋体" w:eastAsia="宋体" w:cs="宋体"/>
          <w:color w:val="auto"/>
          <w:spacing w:val="11"/>
          <w:sz w:val="21"/>
          <w:szCs w:val="21"/>
        </w:rPr>
        <w:t>他人名义投标或者以其他方式弄虚作假骗取中标；投标人不得以任何方式干扰、影响评标工作。有</w:t>
      </w:r>
      <w:r>
        <w:rPr>
          <w:rFonts w:ascii="宋体" w:hAnsi="宋体" w:eastAsia="宋体" w:cs="宋体"/>
          <w:color w:val="auto"/>
          <w:spacing w:val="9"/>
          <w:sz w:val="21"/>
          <w:szCs w:val="21"/>
        </w:rPr>
        <w:t>下列情形之一的，属于投标人相互串通投标</w:t>
      </w:r>
      <w:r>
        <w:rPr>
          <w:rFonts w:ascii="宋体" w:hAnsi="宋体" w:eastAsia="宋体" w:cs="宋体"/>
          <w:color w:val="auto"/>
          <w:spacing w:val="6"/>
          <w:sz w:val="21"/>
          <w:szCs w:val="21"/>
        </w:rPr>
        <w:t>：</w:t>
      </w:r>
    </w:p>
    <w:p>
      <w:pPr>
        <w:spacing w:line="226" w:lineRule="auto"/>
        <w:ind w:left="430"/>
        <w:rPr>
          <w:rFonts w:ascii="宋体" w:hAnsi="宋体" w:eastAsia="宋体" w:cs="宋体"/>
          <w:color w:val="auto"/>
          <w:sz w:val="21"/>
          <w:szCs w:val="21"/>
        </w:rPr>
      </w:pPr>
      <w:r>
        <w:rPr>
          <w:rFonts w:ascii="宋体" w:hAnsi="宋体" w:eastAsia="宋体" w:cs="宋体"/>
          <w:color w:val="auto"/>
          <w:spacing w:val="12"/>
          <w:sz w:val="21"/>
          <w:szCs w:val="21"/>
        </w:rPr>
        <w:t>(1) 投标人之间协商投标报价等投标文件的实质性内容；</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3"/>
          <w:sz w:val="21"/>
          <w:szCs w:val="21"/>
        </w:rPr>
        <w:t>2) 投标人之间约定中标人；</w:t>
      </w:r>
    </w:p>
    <w:p>
      <w:pPr>
        <w:spacing w:before="160" w:line="228" w:lineRule="auto"/>
        <w:ind w:left="430"/>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2"/>
          <w:sz w:val="21"/>
          <w:szCs w:val="21"/>
        </w:rPr>
        <w:t>3) 投标人之间约定部分投标人放弃投标或者中标；</w:t>
      </w:r>
    </w:p>
    <w:p>
      <w:pPr>
        <w:spacing w:before="164"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7"/>
          <w:sz w:val="21"/>
          <w:szCs w:val="21"/>
        </w:rPr>
        <w:t>4</w:t>
      </w:r>
      <w:r>
        <w:rPr>
          <w:rFonts w:ascii="宋体" w:hAnsi="宋体" w:eastAsia="宋体" w:cs="宋体"/>
          <w:color w:val="auto"/>
          <w:spacing w:val="11"/>
          <w:sz w:val="21"/>
          <w:szCs w:val="21"/>
        </w:rPr>
        <w:t>) 属于同一集团、协会、商会等组织成员的投标人按照该组织要求协同投标；</w:t>
      </w:r>
    </w:p>
    <w:p>
      <w:pPr>
        <w:spacing w:before="161"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5</w:t>
      </w:r>
      <w:r>
        <w:rPr>
          <w:rFonts w:ascii="宋体" w:hAnsi="宋体" w:eastAsia="宋体" w:cs="宋体"/>
          <w:color w:val="auto"/>
          <w:spacing w:val="11"/>
          <w:sz w:val="21"/>
          <w:szCs w:val="21"/>
        </w:rPr>
        <w:t>) 投标人之间为谋取中标或者排斥特定投标人而采取的其他联合行动；</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6) 不同投标人的投标文件由同一单位或者个人编制；</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7) 不同投标人委托同一单位或者个人办理投标事宜；</w:t>
      </w:r>
    </w:p>
    <w:p>
      <w:pPr>
        <w:spacing w:before="160" w:line="228" w:lineRule="auto"/>
        <w:ind w:left="430"/>
        <w:rPr>
          <w:rFonts w:ascii="宋体" w:hAnsi="宋体" w:eastAsia="宋体" w:cs="宋体"/>
          <w:color w:val="auto"/>
          <w:sz w:val="21"/>
          <w:szCs w:val="21"/>
        </w:rPr>
      </w:pPr>
      <w:r>
        <w:rPr>
          <w:rFonts w:ascii="宋体" w:hAnsi="宋体" w:eastAsia="宋体" w:cs="宋体"/>
          <w:color w:val="auto"/>
          <w:spacing w:val="12"/>
          <w:sz w:val="21"/>
          <w:szCs w:val="21"/>
        </w:rPr>
        <w:t>(8) 不同投标人的投标文件载明的项目管理成员为同一人</w:t>
      </w:r>
      <w:r>
        <w:rPr>
          <w:rFonts w:ascii="宋体" w:hAnsi="宋体" w:eastAsia="宋体" w:cs="宋体"/>
          <w:color w:val="auto"/>
          <w:spacing w:val="9"/>
          <w:sz w:val="21"/>
          <w:szCs w:val="21"/>
        </w:rPr>
        <w:t>；</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(9</w:t>
      </w:r>
      <w:r>
        <w:rPr>
          <w:rFonts w:ascii="宋体" w:hAnsi="宋体" w:eastAsia="宋体" w:cs="宋体"/>
          <w:color w:val="auto"/>
          <w:spacing w:val="12"/>
          <w:sz w:val="21"/>
          <w:szCs w:val="21"/>
        </w:rPr>
        <w:t>)</w:t>
      </w:r>
      <w:r>
        <w:rPr>
          <w:rFonts w:ascii="宋体" w:hAnsi="宋体" w:eastAsia="宋体" w:cs="宋体"/>
          <w:color w:val="auto"/>
          <w:spacing w:val="11"/>
          <w:sz w:val="21"/>
          <w:szCs w:val="21"/>
        </w:rPr>
        <w:t xml:space="preserve"> 不同投标人的投标文件异常一致或者投标报价呈规律性差异；</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2"/>
          <w:sz w:val="21"/>
          <w:szCs w:val="21"/>
        </w:rPr>
        <w:t>10) 不同投标人的投标文件相互混装；</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8"/>
          <w:sz w:val="21"/>
          <w:szCs w:val="21"/>
        </w:rPr>
        <w:t>1</w:t>
      </w:r>
      <w:r>
        <w:rPr>
          <w:rFonts w:ascii="宋体" w:hAnsi="宋体" w:eastAsia="宋体" w:cs="宋体"/>
          <w:color w:val="auto"/>
          <w:spacing w:val="11"/>
          <w:sz w:val="21"/>
          <w:szCs w:val="21"/>
        </w:rPr>
        <w:t>1) 不同投标人的投标保证金从同一单位或者个人的账户转出。</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4"/>
          <w:sz w:val="21"/>
          <w:szCs w:val="21"/>
        </w:rPr>
        <w:t>1</w:t>
      </w:r>
      <w:r>
        <w:rPr>
          <w:rFonts w:ascii="宋体" w:hAnsi="宋体" w:eastAsia="宋体" w:cs="宋体"/>
          <w:color w:val="auto"/>
          <w:spacing w:val="11"/>
          <w:sz w:val="21"/>
          <w:szCs w:val="21"/>
        </w:rPr>
        <w:t>2) 不同投标人购买</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、图纸等费用，从同一单位或个人的帐户转出。</w:t>
      </w:r>
    </w:p>
    <w:p>
      <w:pPr>
        <w:spacing w:before="163" w:line="227" w:lineRule="auto"/>
        <w:ind w:left="430"/>
        <w:rPr>
          <w:rFonts w:ascii="宋体" w:hAnsi="宋体" w:eastAsia="宋体" w:cs="宋体"/>
          <w:color w:val="auto"/>
          <w:sz w:val="21"/>
          <w:szCs w:val="21"/>
        </w:rPr>
      </w:pPr>
      <w:r>
        <w:rPr>
          <w:rFonts w:ascii="宋体" w:hAnsi="宋体" w:eastAsia="宋体" w:cs="宋体"/>
          <w:color w:val="auto"/>
          <w:spacing w:val="9"/>
          <w:sz w:val="21"/>
          <w:szCs w:val="21"/>
        </w:rPr>
        <w:t>(</w:t>
      </w:r>
      <w:r>
        <w:rPr>
          <w:rFonts w:ascii="宋体" w:hAnsi="宋体" w:eastAsia="宋体" w:cs="宋体"/>
          <w:color w:val="auto"/>
          <w:spacing w:val="8"/>
          <w:sz w:val="21"/>
          <w:szCs w:val="21"/>
        </w:rPr>
        <w:t xml:space="preserve">13) 投标文件未按招标文件要求签署或 </w:t>
      </w:r>
      <w:r>
        <w:rPr>
          <w:rFonts w:ascii="宋体" w:hAnsi="宋体" w:eastAsia="宋体" w:cs="宋体"/>
          <w:color w:val="auto"/>
          <w:sz w:val="21"/>
          <w:szCs w:val="21"/>
        </w:rPr>
        <w:t>CA</w:t>
      </w:r>
      <w:r>
        <w:rPr>
          <w:rFonts w:ascii="宋体" w:hAnsi="宋体" w:eastAsia="宋体" w:cs="宋体"/>
          <w:color w:val="auto"/>
          <w:spacing w:val="8"/>
          <w:sz w:val="21"/>
          <w:szCs w:val="21"/>
        </w:rPr>
        <w:t xml:space="preserve"> 电子签章的；</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12"/>
          <w:sz w:val="21"/>
          <w:szCs w:val="21"/>
        </w:rPr>
        <w:t>(14) 供应商提交两份或两份以上内容不同的投标文件</w:t>
      </w:r>
      <w:r>
        <w:rPr>
          <w:rFonts w:ascii="宋体" w:hAnsi="宋体" w:eastAsia="宋体" w:cs="宋体"/>
          <w:color w:val="auto"/>
          <w:spacing w:val="7"/>
          <w:sz w:val="21"/>
          <w:szCs w:val="21"/>
        </w:rPr>
        <w:t>；</w:t>
      </w:r>
    </w:p>
    <w:p>
      <w:pPr>
        <w:spacing w:before="162" w:line="378" w:lineRule="auto"/>
        <w:ind w:right="52" w:firstLine="430"/>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3"/>
          <w:sz w:val="21"/>
          <w:szCs w:val="21"/>
        </w:rPr>
        <w:t>15) 投标供应商在线制作投标文件时填写的报价金额与解密后“电子加密投标文件”中《开标一览</w:t>
      </w:r>
      <w:r>
        <w:rPr>
          <w:rFonts w:ascii="宋体" w:hAnsi="宋体" w:eastAsia="宋体" w:cs="宋体"/>
          <w:color w:val="auto"/>
          <w:spacing w:val="16"/>
          <w:sz w:val="21"/>
          <w:szCs w:val="21"/>
        </w:rPr>
        <w:t>表</w:t>
      </w:r>
      <w:r>
        <w:rPr>
          <w:rFonts w:ascii="宋体" w:hAnsi="宋体" w:eastAsia="宋体" w:cs="宋体"/>
          <w:color w:val="auto"/>
          <w:spacing w:val="9"/>
          <w:sz w:val="21"/>
          <w:szCs w:val="21"/>
        </w:rPr>
        <w:t>》填写的金额不一致并拒绝按招标文件要求接受调整的；</w:t>
      </w:r>
    </w:p>
    <w:p>
      <w:pPr>
        <w:spacing w:line="227" w:lineRule="auto"/>
        <w:ind w:left="493"/>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1"/>
          <w:sz w:val="21"/>
          <w:szCs w:val="21"/>
        </w:rPr>
        <w:t>16) 法律、法规和招标文件规定的其他无效情形 (或出现重大偏差)</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9.3 对评标委员会成员的纪律要求</w:t>
      </w:r>
    </w:p>
    <w:p>
      <w:pPr>
        <w:spacing w:before="163" w:line="377" w:lineRule="auto"/>
        <w:ind w:right="37" w:firstLine="420"/>
        <w:rPr>
          <w:rFonts w:ascii="宋体" w:hAnsi="宋体" w:eastAsia="宋体" w:cs="宋体"/>
          <w:color w:val="auto"/>
          <w:sz w:val="21"/>
          <w:szCs w:val="21"/>
        </w:rPr>
      </w:pPr>
      <w:r>
        <w:rPr>
          <w:rFonts w:ascii="宋体" w:hAnsi="宋体" w:eastAsia="宋体" w:cs="宋体"/>
          <w:color w:val="auto"/>
          <w:spacing w:val="22"/>
          <w:sz w:val="21"/>
          <w:szCs w:val="21"/>
        </w:rPr>
        <w:t>评标</w:t>
      </w:r>
      <w:r>
        <w:rPr>
          <w:rFonts w:ascii="宋体" w:hAnsi="宋体" w:eastAsia="宋体" w:cs="宋体"/>
          <w:color w:val="auto"/>
          <w:spacing w:val="21"/>
          <w:sz w:val="21"/>
          <w:szCs w:val="21"/>
        </w:rPr>
        <w:t>委</w:t>
      </w:r>
      <w:r>
        <w:rPr>
          <w:rFonts w:ascii="宋体" w:hAnsi="宋体" w:eastAsia="宋体" w:cs="宋体"/>
          <w:color w:val="auto"/>
          <w:spacing w:val="11"/>
          <w:sz w:val="21"/>
          <w:szCs w:val="21"/>
        </w:rPr>
        <w:t>员会成员不得收受他人的财物或者其他好处，不得向他人透漏对投标文件的评审和比较、中标</w:t>
      </w:r>
      <w:r>
        <w:rPr>
          <w:rFonts w:ascii="宋体" w:hAnsi="宋体" w:eastAsia="宋体" w:cs="宋体"/>
          <w:color w:val="auto"/>
          <w:sz w:val="21"/>
          <w:szCs w:val="21"/>
        </w:rPr>
        <w:t xml:space="preserve"> </w:t>
      </w:r>
      <w:r>
        <w:rPr>
          <w:rFonts w:ascii="宋体" w:hAnsi="宋体" w:eastAsia="宋体" w:cs="宋体"/>
          <w:color w:val="auto"/>
          <w:spacing w:val="22"/>
          <w:sz w:val="21"/>
          <w:szCs w:val="21"/>
        </w:rPr>
        <w:t>候选</w:t>
      </w:r>
      <w:r>
        <w:rPr>
          <w:rFonts w:ascii="宋体" w:hAnsi="宋体" w:eastAsia="宋体" w:cs="宋体"/>
          <w:color w:val="auto"/>
          <w:spacing w:val="19"/>
          <w:sz w:val="21"/>
          <w:szCs w:val="21"/>
        </w:rPr>
        <w:t>人</w:t>
      </w:r>
      <w:r>
        <w:rPr>
          <w:rFonts w:ascii="宋体" w:hAnsi="宋体" w:eastAsia="宋体" w:cs="宋体"/>
          <w:color w:val="auto"/>
          <w:spacing w:val="11"/>
          <w:sz w:val="21"/>
          <w:szCs w:val="21"/>
        </w:rPr>
        <w:t>的推荐情况以及评标有关的其他情况。在评标活动中，评标委员会成员不得擅离职守，影响评标程</w:t>
      </w:r>
      <w:r>
        <w:rPr>
          <w:rFonts w:ascii="宋体" w:hAnsi="宋体" w:eastAsia="宋体" w:cs="宋体"/>
          <w:color w:val="auto"/>
          <w:sz w:val="21"/>
          <w:szCs w:val="21"/>
        </w:rPr>
        <w:t xml:space="preserve"> </w:t>
      </w:r>
      <w:r>
        <w:rPr>
          <w:rFonts w:ascii="宋体" w:hAnsi="宋体" w:eastAsia="宋体" w:cs="宋体"/>
          <w:color w:val="auto"/>
          <w:spacing w:val="18"/>
          <w:sz w:val="21"/>
          <w:szCs w:val="21"/>
        </w:rPr>
        <w:t>序</w:t>
      </w:r>
      <w:r>
        <w:rPr>
          <w:rFonts w:ascii="宋体" w:hAnsi="宋体" w:eastAsia="宋体" w:cs="宋体"/>
          <w:color w:val="auto"/>
          <w:spacing w:val="15"/>
          <w:sz w:val="21"/>
          <w:szCs w:val="21"/>
        </w:rPr>
        <w:t>正</w:t>
      </w:r>
      <w:r>
        <w:rPr>
          <w:rFonts w:ascii="宋体" w:hAnsi="宋体" w:eastAsia="宋体" w:cs="宋体"/>
          <w:color w:val="auto"/>
          <w:spacing w:val="9"/>
          <w:sz w:val="21"/>
          <w:szCs w:val="21"/>
        </w:rPr>
        <w:t>常进行，不得使用第三章“评标办法”没有规定的评审因素和标准进行评标。</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9.4 对与评标活动有关的工作人员的纪律要求</w:t>
      </w:r>
    </w:p>
    <w:p>
      <w:pPr>
        <w:spacing w:before="162" w:line="377" w:lineRule="auto"/>
        <w:ind w:left="2" w:right="37" w:firstLine="423"/>
        <w:rPr>
          <w:rFonts w:ascii="宋体" w:hAnsi="宋体" w:eastAsia="宋体" w:cs="宋体"/>
          <w:color w:val="auto"/>
          <w:sz w:val="21"/>
          <w:szCs w:val="21"/>
        </w:rPr>
      </w:pPr>
      <w:r>
        <w:rPr>
          <w:rFonts w:ascii="宋体" w:hAnsi="宋体" w:eastAsia="宋体" w:cs="宋体"/>
          <w:color w:val="auto"/>
          <w:spacing w:val="22"/>
          <w:sz w:val="21"/>
          <w:szCs w:val="21"/>
        </w:rPr>
        <w:t>与评</w:t>
      </w:r>
      <w:r>
        <w:rPr>
          <w:rFonts w:ascii="宋体" w:hAnsi="宋体" w:eastAsia="宋体" w:cs="宋体"/>
          <w:color w:val="auto"/>
          <w:spacing w:val="16"/>
          <w:sz w:val="21"/>
          <w:szCs w:val="21"/>
        </w:rPr>
        <w:t>标</w:t>
      </w:r>
      <w:r>
        <w:rPr>
          <w:rFonts w:ascii="宋体" w:hAnsi="宋体" w:eastAsia="宋体" w:cs="宋体"/>
          <w:color w:val="auto"/>
          <w:spacing w:val="11"/>
          <w:sz w:val="21"/>
          <w:szCs w:val="21"/>
        </w:rPr>
        <w:t>活动有关的工作人员不得收受他人的财物或者其他好处，不得向他人透漏对投标文件的评审和</w:t>
      </w:r>
      <w:r>
        <w:rPr>
          <w:rFonts w:ascii="宋体" w:hAnsi="宋体" w:eastAsia="宋体" w:cs="宋体"/>
          <w:color w:val="auto"/>
          <w:spacing w:val="22"/>
          <w:sz w:val="21"/>
          <w:szCs w:val="21"/>
        </w:rPr>
        <w:t>比较</w:t>
      </w:r>
      <w:r>
        <w:rPr>
          <w:rFonts w:ascii="宋体" w:hAnsi="宋体" w:eastAsia="宋体" w:cs="宋体"/>
          <w:color w:val="auto"/>
          <w:spacing w:val="17"/>
          <w:sz w:val="21"/>
          <w:szCs w:val="21"/>
        </w:rPr>
        <w:t>、</w:t>
      </w:r>
      <w:r>
        <w:rPr>
          <w:rFonts w:ascii="宋体" w:hAnsi="宋体" w:eastAsia="宋体" w:cs="宋体"/>
          <w:color w:val="auto"/>
          <w:spacing w:val="11"/>
          <w:sz w:val="21"/>
          <w:szCs w:val="21"/>
        </w:rPr>
        <w:t>中标候选人的推荐情况以及评标有关的其他情况。在评标活动中，与评标活动有关的工作人员不得</w:t>
      </w:r>
      <w:r>
        <w:rPr>
          <w:rFonts w:ascii="宋体" w:hAnsi="宋体" w:eastAsia="宋体" w:cs="宋体"/>
          <w:color w:val="auto"/>
          <w:spacing w:val="16"/>
          <w:sz w:val="21"/>
          <w:szCs w:val="21"/>
        </w:rPr>
        <w:t>擅</w:t>
      </w:r>
      <w:r>
        <w:rPr>
          <w:rFonts w:ascii="宋体" w:hAnsi="宋体" w:eastAsia="宋体" w:cs="宋体"/>
          <w:color w:val="auto"/>
          <w:spacing w:val="11"/>
          <w:sz w:val="21"/>
          <w:szCs w:val="21"/>
        </w:rPr>
        <w:t>离</w:t>
      </w:r>
      <w:r>
        <w:rPr>
          <w:rFonts w:ascii="宋体" w:hAnsi="宋体" w:eastAsia="宋体" w:cs="宋体"/>
          <w:color w:val="auto"/>
          <w:spacing w:val="8"/>
          <w:sz w:val="21"/>
          <w:szCs w:val="21"/>
        </w:rPr>
        <w:t>职守，影响评标程序正常进行。</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 询问、质疑和投诉</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9.5.1 询问</w:t>
      </w:r>
    </w:p>
    <w:p>
      <w:pPr>
        <w:spacing w:before="161" w:line="377" w:lineRule="auto"/>
        <w:ind w:left="1" w:right="37" w:firstLine="420"/>
        <w:rPr>
          <w:rFonts w:ascii="宋体" w:hAnsi="宋体" w:eastAsia="宋体" w:cs="宋体"/>
          <w:color w:val="auto"/>
          <w:sz w:val="21"/>
          <w:szCs w:val="21"/>
        </w:rPr>
      </w:pPr>
      <w:r>
        <w:rPr>
          <w:rFonts w:ascii="宋体" w:hAnsi="宋体" w:eastAsia="宋体" w:cs="宋体"/>
          <w:color w:val="auto"/>
          <w:spacing w:val="12"/>
          <w:sz w:val="21"/>
          <w:szCs w:val="21"/>
        </w:rPr>
        <w:t>9.5</w:t>
      </w:r>
      <w:r>
        <w:rPr>
          <w:rFonts w:ascii="宋体" w:hAnsi="宋体" w:eastAsia="宋体" w:cs="宋体"/>
          <w:color w:val="auto"/>
          <w:spacing w:val="9"/>
          <w:sz w:val="21"/>
          <w:szCs w:val="21"/>
        </w:rPr>
        <w:t>.</w:t>
      </w:r>
      <w:r>
        <w:rPr>
          <w:rFonts w:ascii="宋体" w:hAnsi="宋体" w:eastAsia="宋体" w:cs="宋体"/>
          <w:color w:val="auto"/>
          <w:spacing w:val="6"/>
          <w:sz w:val="21"/>
          <w:szCs w:val="21"/>
        </w:rPr>
        <w:t>1.1 供应商在开标前对政府采购活动事项有疑问的，可以向</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或</w:t>
      </w:r>
      <w:r>
        <w:rPr>
          <w:rFonts w:hint="eastAsia" w:ascii="宋体" w:hAnsi="宋体" w:eastAsia="宋体" w:cs="宋体"/>
          <w:color w:val="auto"/>
          <w:spacing w:val="6"/>
          <w:sz w:val="21"/>
          <w:szCs w:val="21"/>
          <w:lang w:eastAsia="zh-CN"/>
        </w:rPr>
        <w:t>招标代理机构</w:t>
      </w:r>
      <w:r>
        <w:rPr>
          <w:rFonts w:ascii="宋体" w:hAnsi="宋体" w:eastAsia="宋体" w:cs="宋体"/>
          <w:color w:val="auto"/>
          <w:spacing w:val="6"/>
          <w:sz w:val="21"/>
          <w:szCs w:val="21"/>
        </w:rPr>
        <w:t>项目负责人提出</w:t>
      </w:r>
      <w:r>
        <w:rPr>
          <w:rFonts w:ascii="宋体" w:hAnsi="宋体" w:eastAsia="宋体" w:cs="宋体"/>
          <w:color w:val="auto"/>
          <w:spacing w:val="3"/>
          <w:sz w:val="21"/>
          <w:szCs w:val="21"/>
        </w:rPr>
        <w:t>询问。</w:t>
      </w:r>
    </w:p>
    <w:p>
      <w:pPr>
        <w:spacing w:before="1" w:line="376" w:lineRule="auto"/>
        <w:ind w:left="2" w:right="37" w:firstLine="420"/>
        <w:rPr>
          <w:rFonts w:ascii="宋体" w:hAnsi="宋体" w:eastAsia="宋体" w:cs="宋体"/>
          <w:color w:val="auto"/>
          <w:sz w:val="21"/>
          <w:szCs w:val="21"/>
        </w:rPr>
      </w:pPr>
      <w:r>
        <w:rPr>
          <w:rFonts w:ascii="宋体" w:hAnsi="宋体" w:eastAsia="宋体" w:cs="宋体"/>
          <w:color w:val="auto"/>
          <w:spacing w:val="16"/>
          <w:sz w:val="21"/>
          <w:szCs w:val="21"/>
        </w:rPr>
        <w:t>9.</w:t>
      </w:r>
      <w:r>
        <w:rPr>
          <w:rFonts w:ascii="宋体" w:hAnsi="宋体" w:eastAsia="宋体" w:cs="宋体"/>
          <w:color w:val="auto"/>
          <w:spacing w:val="15"/>
          <w:sz w:val="21"/>
          <w:szCs w:val="21"/>
        </w:rPr>
        <w:t>5</w:t>
      </w:r>
      <w:r>
        <w:rPr>
          <w:rFonts w:ascii="宋体" w:hAnsi="宋体" w:eastAsia="宋体" w:cs="宋体"/>
          <w:color w:val="auto"/>
          <w:spacing w:val="8"/>
          <w:sz w:val="21"/>
          <w:szCs w:val="21"/>
        </w:rPr>
        <w:t>.1.2</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或</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委托的</w:t>
      </w:r>
      <w:r>
        <w:rPr>
          <w:rFonts w:hint="eastAsia" w:ascii="宋体" w:hAnsi="宋体" w:eastAsia="宋体" w:cs="宋体"/>
          <w:color w:val="auto"/>
          <w:spacing w:val="8"/>
          <w:sz w:val="21"/>
          <w:szCs w:val="21"/>
          <w:lang w:eastAsia="zh-CN"/>
        </w:rPr>
        <w:t>招标代理机构</w:t>
      </w:r>
      <w:r>
        <w:rPr>
          <w:rFonts w:ascii="宋体" w:hAnsi="宋体" w:eastAsia="宋体" w:cs="宋体"/>
          <w:color w:val="auto"/>
          <w:spacing w:val="8"/>
          <w:sz w:val="21"/>
          <w:szCs w:val="21"/>
        </w:rPr>
        <w:t>自受理询问之日起3个工作日内对供应商依法提出的询问</w:t>
      </w:r>
      <w:r>
        <w:rPr>
          <w:rFonts w:ascii="宋体" w:hAnsi="宋体" w:eastAsia="宋体" w:cs="宋体"/>
          <w:color w:val="auto"/>
          <w:spacing w:val="9"/>
          <w:sz w:val="21"/>
          <w:szCs w:val="21"/>
        </w:rPr>
        <w:t>作出答复，但答复内容不得涉及商业秘密</w:t>
      </w:r>
      <w:r>
        <w:rPr>
          <w:rFonts w:ascii="宋体" w:hAnsi="宋体" w:eastAsia="宋体" w:cs="宋体"/>
          <w:color w:val="auto"/>
          <w:spacing w:val="6"/>
          <w:sz w:val="21"/>
          <w:szCs w:val="21"/>
        </w:rPr>
        <w:t>。</w:t>
      </w:r>
    </w:p>
    <w:p>
      <w:pPr>
        <w:spacing w:before="2" w:line="377" w:lineRule="auto"/>
        <w:ind w:left="2" w:right="37" w:firstLine="420"/>
        <w:rPr>
          <w:rFonts w:ascii="宋体" w:hAnsi="宋体" w:eastAsia="宋体" w:cs="宋体"/>
          <w:color w:val="auto"/>
          <w:sz w:val="21"/>
          <w:szCs w:val="21"/>
        </w:rPr>
      </w:pPr>
      <w:r>
        <w:rPr>
          <w:rFonts w:ascii="宋体" w:hAnsi="宋体" w:eastAsia="宋体" w:cs="宋体"/>
          <w:color w:val="auto"/>
          <w:spacing w:val="20"/>
          <w:sz w:val="21"/>
          <w:szCs w:val="21"/>
        </w:rPr>
        <w:t>9.5</w:t>
      </w:r>
      <w:r>
        <w:rPr>
          <w:rFonts w:ascii="宋体" w:hAnsi="宋体" w:eastAsia="宋体" w:cs="宋体"/>
          <w:color w:val="auto"/>
          <w:spacing w:val="14"/>
          <w:sz w:val="21"/>
          <w:szCs w:val="21"/>
        </w:rPr>
        <w:t>.</w:t>
      </w:r>
      <w:r>
        <w:rPr>
          <w:rFonts w:ascii="宋体" w:hAnsi="宋体" w:eastAsia="宋体" w:cs="宋体"/>
          <w:color w:val="auto"/>
          <w:spacing w:val="10"/>
          <w:sz w:val="21"/>
          <w:szCs w:val="21"/>
        </w:rPr>
        <w:t>1.3 询问事项可能影响中标、成交结果的，</w:t>
      </w:r>
      <w:r>
        <w:rPr>
          <w:rFonts w:hint="eastAsia" w:ascii="宋体" w:hAnsi="宋体" w:eastAsia="宋体" w:cs="宋体"/>
          <w:color w:val="auto"/>
          <w:spacing w:val="10"/>
          <w:sz w:val="21"/>
          <w:szCs w:val="21"/>
          <w:lang w:eastAsia="zh-CN"/>
        </w:rPr>
        <w:t>招标人</w:t>
      </w:r>
      <w:r>
        <w:rPr>
          <w:rFonts w:ascii="宋体" w:hAnsi="宋体" w:eastAsia="宋体" w:cs="宋体"/>
          <w:color w:val="auto"/>
          <w:spacing w:val="10"/>
          <w:sz w:val="21"/>
          <w:szCs w:val="21"/>
        </w:rPr>
        <w:t>应当暂停签订合同，已经签订合同的，应当中</w:t>
      </w:r>
      <w:r>
        <w:rPr>
          <w:rFonts w:ascii="宋体" w:hAnsi="宋体" w:eastAsia="宋体" w:cs="宋体"/>
          <w:color w:val="auto"/>
          <w:spacing w:val="9"/>
          <w:sz w:val="21"/>
          <w:szCs w:val="21"/>
        </w:rPr>
        <w:t>止</w:t>
      </w:r>
      <w:r>
        <w:rPr>
          <w:rFonts w:ascii="宋体" w:hAnsi="宋体" w:eastAsia="宋体" w:cs="宋体"/>
          <w:color w:val="auto"/>
          <w:spacing w:val="6"/>
          <w:sz w:val="21"/>
          <w:szCs w:val="21"/>
        </w:rPr>
        <w:t>履行合同。</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9.5.2 质疑</w:t>
      </w:r>
    </w:p>
    <w:p>
      <w:pPr>
        <w:pStyle w:val="5"/>
        <w:widowControl w:val="0"/>
        <w:kinsoku/>
        <w:autoSpaceDE/>
        <w:autoSpaceDN/>
        <w:adjustRightInd/>
        <w:snapToGrid/>
        <w:jc w:val="both"/>
        <w:textAlignment w:val="auto"/>
        <w:rPr>
          <w:rFonts w:hint="eastAsia" w:ascii="宋体" w:hAnsi="宋体" w:eastAsia="宋体" w:cs="宋体"/>
          <w:b w:val="0"/>
          <w:bCs w:val="0"/>
          <w:snapToGrid w:val="0"/>
          <w:color w:val="auto"/>
          <w:spacing w:val="9"/>
          <w:kern w:val="0"/>
          <w:sz w:val="21"/>
          <w:szCs w:val="21"/>
          <w:lang w:val="en-US" w:eastAsia="zh-CN"/>
        </w:rPr>
      </w:pPr>
      <w:r>
        <w:rPr>
          <w:rFonts w:hint="eastAsia" w:ascii="宋体" w:hAnsi="宋体" w:eastAsia="宋体" w:cs="宋体"/>
          <w:snapToGrid/>
          <w:color w:val="auto"/>
          <w:spacing w:val="0"/>
          <w:kern w:val="2"/>
          <w:highlight w:val="none"/>
          <w:lang w:val="en-US" w:eastAsia="zh-CN" w:bidi="ar-SA"/>
        </w:rPr>
        <w:t>9.5.2.1 供应商认为招标文件、采购过程或者中标结果使自己的合法权益受到损害的，必须在知道或者应知其权益受到损害之日起 7 个工作日内， 以书面形式向招标人、招标代理机构提出质疑，质疑有效期 结束后，招标人或招标代理机构不再受理该项目质疑。招标人、招标代理机构接收质疑函的方式、联系部 门、联系电话和通讯地址等信息详见“投标人须知前附表”。具体质疑起算时间及处理方式如下：</w:t>
      </w:r>
    </w:p>
    <w:p>
      <w:pPr>
        <w:spacing w:before="3" w:line="376" w:lineRule="auto"/>
        <w:ind w:right="37" w:firstLine="430"/>
        <w:rPr>
          <w:rFonts w:ascii="宋体" w:hAnsi="宋体" w:eastAsia="宋体" w:cs="宋体"/>
          <w:color w:val="auto"/>
          <w:sz w:val="21"/>
          <w:szCs w:val="21"/>
        </w:rPr>
      </w:pPr>
      <w:r>
        <w:rPr>
          <w:rFonts w:ascii="宋体" w:hAnsi="宋体" w:eastAsia="宋体" w:cs="宋体"/>
          <w:color w:val="auto"/>
          <w:spacing w:val="11"/>
          <w:sz w:val="21"/>
          <w:szCs w:val="21"/>
        </w:rPr>
        <w:t>(1) 潜在供应商依法获取公开招标文件后，认为采购文件使自己的权益受到损害的，应当在公开招</w:t>
      </w:r>
      <w:r>
        <w:rPr>
          <w:rFonts w:ascii="宋体" w:hAnsi="宋体" w:eastAsia="宋体" w:cs="宋体"/>
          <w:color w:val="auto"/>
          <w:spacing w:val="10"/>
          <w:sz w:val="21"/>
          <w:szCs w:val="21"/>
        </w:rPr>
        <w:t>标</w:t>
      </w:r>
      <w:r>
        <w:rPr>
          <w:rFonts w:ascii="宋体" w:hAnsi="宋体" w:eastAsia="宋体" w:cs="宋体"/>
          <w:color w:val="auto"/>
          <w:spacing w:val="13"/>
          <w:sz w:val="21"/>
          <w:szCs w:val="21"/>
        </w:rPr>
        <w:t>文</w:t>
      </w:r>
      <w:r>
        <w:rPr>
          <w:rFonts w:ascii="宋体" w:hAnsi="宋体" w:eastAsia="宋体" w:cs="宋体"/>
          <w:color w:val="auto"/>
          <w:spacing w:val="9"/>
          <w:sz w:val="21"/>
          <w:szCs w:val="21"/>
        </w:rPr>
        <w:t>件公告期限届满之日起 7 个工作日内提出质疑。委托代理协议无特殊约定的，对公开招标文件中采购需</w:t>
      </w:r>
      <w:r>
        <w:rPr>
          <w:rFonts w:ascii="宋体" w:hAnsi="宋体" w:eastAsia="宋体" w:cs="宋体"/>
          <w:color w:val="auto"/>
          <w:spacing w:val="19"/>
          <w:sz w:val="21"/>
          <w:szCs w:val="21"/>
        </w:rPr>
        <w:t>求</w:t>
      </w:r>
      <w:r>
        <w:rPr>
          <w:rFonts w:ascii="宋体" w:hAnsi="宋体" w:eastAsia="宋体" w:cs="宋体"/>
          <w:color w:val="auto"/>
          <w:spacing w:val="11"/>
          <w:sz w:val="21"/>
          <w:szCs w:val="21"/>
        </w:rPr>
        <w:t>(含资格要求、采购预算和评分办法) 的质疑由</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受理并负责答复；对公开招标文件中的采购执行</w:t>
      </w:r>
      <w:r>
        <w:rPr>
          <w:rFonts w:ascii="宋体" w:hAnsi="宋体" w:eastAsia="宋体" w:cs="宋体"/>
          <w:color w:val="auto"/>
          <w:spacing w:val="10"/>
          <w:sz w:val="21"/>
          <w:szCs w:val="21"/>
        </w:rPr>
        <w:t>程</w:t>
      </w:r>
      <w:r>
        <w:rPr>
          <w:rFonts w:ascii="宋体" w:hAnsi="宋体" w:eastAsia="宋体" w:cs="宋体"/>
          <w:color w:val="auto"/>
          <w:spacing w:val="9"/>
          <w:sz w:val="21"/>
          <w:szCs w:val="21"/>
        </w:rPr>
        <w:t>序的质疑由</w:t>
      </w:r>
      <w:r>
        <w:rPr>
          <w:rFonts w:hint="eastAsia" w:ascii="宋体" w:hAnsi="宋体" w:eastAsia="宋体" w:cs="宋体"/>
          <w:color w:val="auto"/>
          <w:spacing w:val="9"/>
          <w:sz w:val="21"/>
          <w:szCs w:val="21"/>
          <w:lang w:eastAsia="zh-CN"/>
        </w:rPr>
        <w:t>招标代理机构</w:t>
      </w:r>
      <w:r>
        <w:rPr>
          <w:rFonts w:ascii="宋体" w:hAnsi="宋体" w:eastAsia="宋体" w:cs="宋体"/>
          <w:color w:val="auto"/>
          <w:spacing w:val="9"/>
          <w:sz w:val="21"/>
          <w:szCs w:val="21"/>
        </w:rPr>
        <w:t>受理并负责答复。</w:t>
      </w:r>
    </w:p>
    <w:p>
      <w:pPr>
        <w:spacing w:before="1" w:line="377" w:lineRule="auto"/>
        <w:ind w:right="37" w:firstLine="431"/>
        <w:rPr>
          <w:rFonts w:ascii="宋体" w:hAnsi="宋体" w:eastAsia="宋体" w:cs="宋体"/>
          <w:color w:val="auto"/>
          <w:sz w:val="21"/>
          <w:szCs w:val="21"/>
        </w:rPr>
      </w:pPr>
      <w:r>
        <w:rPr>
          <w:rFonts w:ascii="宋体" w:hAnsi="宋体" w:eastAsia="宋体" w:cs="宋体"/>
          <w:color w:val="auto"/>
          <w:spacing w:val="16"/>
          <w:sz w:val="21"/>
          <w:szCs w:val="21"/>
        </w:rPr>
        <w:t>(2</w:t>
      </w:r>
      <w:r>
        <w:rPr>
          <w:rFonts w:ascii="宋体" w:hAnsi="宋体" w:eastAsia="宋体" w:cs="宋体"/>
          <w:color w:val="auto"/>
          <w:spacing w:val="13"/>
          <w:sz w:val="21"/>
          <w:szCs w:val="21"/>
        </w:rPr>
        <w:t>)</w:t>
      </w:r>
      <w:r>
        <w:rPr>
          <w:rFonts w:ascii="宋体" w:hAnsi="宋体" w:eastAsia="宋体" w:cs="宋体"/>
          <w:color w:val="auto"/>
          <w:spacing w:val="8"/>
          <w:sz w:val="21"/>
          <w:szCs w:val="21"/>
        </w:rPr>
        <w:t xml:space="preserve"> 供应商认为采购过程使自己的权益受到损害的，应当在各采购程序环节结束之日起 7 个工作日内</w:t>
      </w:r>
      <w:r>
        <w:rPr>
          <w:rFonts w:ascii="宋体" w:hAnsi="宋体" w:eastAsia="宋体" w:cs="宋体"/>
          <w:color w:val="auto"/>
          <w:spacing w:val="18"/>
          <w:sz w:val="21"/>
          <w:szCs w:val="21"/>
        </w:rPr>
        <w:t>提</w:t>
      </w:r>
      <w:r>
        <w:rPr>
          <w:rFonts w:ascii="宋体" w:hAnsi="宋体" w:eastAsia="宋体" w:cs="宋体"/>
          <w:color w:val="auto"/>
          <w:spacing w:val="14"/>
          <w:sz w:val="21"/>
          <w:szCs w:val="21"/>
        </w:rPr>
        <w:t>出</w:t>
      </w:r>
      <w:r>
        <w:rPr>
          <w:rFonts w:ascii="宋体" w:hAnsi="宋体" w:eastAsia="宋体" w:cs="宋体"/>
          <w:color w:val="auto"/>
          <w:spacing w:val="9"/>
          <w:sz w:val="21"/>
          <w:szCs w:val="21"/>
        </w:rPr>
        <w:t>质疑。对采购过程中资格审查、符合性审查等具体评审情况的质疑应向</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或代理机构提出，由</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17"/>
          <w:sz w:val="21"/>
          <w:szCs w:val="21"/>
        </w:rPr>
        <w:t>或</w:t>
      </w:r>
      <w:r>
        <w:rPr>
          <w:rFonts w:ascii="宋体" w:hAnsi="宋体" w:eastAsia="宋体" w:cs="宋体"/>
          <w:color w:val="auto"/>
          <w:spacing w:val="9"/>
          <w:sz w:val="21"/>
          <w:szCs w:val="21"/>
        </w:rPr>
        <w:t>代理机构受理并负责答复；对采购过程中采购执行程序的质疑由</w:t>
      </w:r>
      <w:r>
        <w:rPr>
          <w:rFonts w:hint="eastAsia" w:ascii="宋体" w:hAnsi="宋体" w:eastAsia="宋体" w:cs="宋体"/>
          <w:color w:val="auto"/>
          <w:spacing w:val="9"/>
          <w:sz w:val="21"/>
          <w:szCs w:val="21"/>
          <w:lang w:eastAsia="zh-CN"/>
        </w:rPr>
        <w:t>招标代理机构</w:t>
      </w:r>
      <w:r>
        <w:rPr>
          <w:rFonts w:ascii="宋体" w:hAnsi="宋体" w:eastAsia="宋体" w:cs="宋体"/>
          <w:color w:val="auto"/>
          <w:spacing w:val="9"/>
          <w:sz w:val="21"/>
          <w:szCs w:val="21"/>
        </w:rPr>
        <w:t>受理并负责答复。</w:t>
      </w:r>
    </w:p>
    <w:p>
      <w:pPr>
        <w:spacing w:before="2" w:line="377" w:lineRule="auto"/>
        <w:ind w:left="3" w:right="37" w:firstLine="428"/>
        <w:rPr>
          <w:rFonts w:ascii="宋体" w:hAnsi="宋体" w:eastAsia="宋体" w:cs="宋体"/>
          <w:color w:val="auto"/>
          <w:sz w:val="21"/>
          <w:szCs w:val="21"/>
        </w:rPr>
      </w:pPr>
      <w:r>
        <w:rPr>
          <w:rFonts w:ascii="宋体" w:hAnsi="宋体" w:eastAsia="宋体" w:cs="宋体"/>
          <w:color w:val="auto"/>
          <w:spacing w:val="11"/>
          <w:sz w:val="21"/>
          <w:szCs w:val="21"/>
        </w:rPr>
        <w:t>(3) 供应商认为中标或者成交结果使自己的权益受到损害的，应当在中标或者成交结果公告期限届</w:t>
      </w:r>
      <w:r>
        <w:rPr>
          <w:rFonts w:ascii="宋体" w:hAnsi="宋体" w:eastAsia="宋体" w:cs="宋体"/>
          <w:color w:val="auto"/>
          <w:spacing w:val="10"/>
          <w:sz w:val="21"/>
          <w:szCs w:val="21"/>
        </w:rPr>
        <w:t>满</w:t>
      </w:r>
      <w:r>
        <w:rPr>
          <w:rFonts w:ascii="宋体" w:hAnsi="宋体" w:eastAsia="宋体" w:cs="宋体"/>
          <w:color w:val="auto"/>
          <w:spacing w:val="2"/>
          <w:sz w:val="21"/>
          <w:szCs w:val="21"/>
        </w:rPr>
        <w:t>之日起 7 个工作日</w:t>
      </w:r>
      <w:r>
        <w:rPr>
          <w:rFonts w:ascii="宋体" w:hAnsi="宋体" w:eastAsia="宋体" w:cs="宋体"/>
          <w:color w:val="auto"/>
          <w:spacing w:val="1"/>
          <w:sz w:val="21"/>
          <w:szCs w:val="21"/>
        </w:rPr>
        <w:t>内提出质疑，由</w:t>
      </w:r>
      <w:r>
        <w:rPr>
          <w:rFonts w:hint="eastAsia" w:ascii="宋体" w:hAnsi="宋体" w:eastAsia="宋体" w:cs="宋体"/>
          <w:color w:val="auto"/>
          <w:spacing w:val="1"/>
          <w:sz w:val="21"/>
          <w:szCs w:val="21"/>
          <w:lang w:eastAsia="zh-CN"/>
        </w:rPr>
        <w:t>招标人</w:t>
      </w:r>
      <w:r>
        <w:rPr>
          <w:rFonts w:ascii="宋体" w:hAnsi="宋体" w:eastAsia="宋体" w:cs="宋体"/>
          <w:color w:val="auto"/>
          <w:spacing w:val="1"/>
          <w:sz w:val="21"/>
          <w:szCs w:val="21"/>
        </w:rPr>
        <w:t>受理并负责答复。</w:t>
      </w:r>
    </w:p>
    <w:p>
      <w:pPr>
        <w:spacing w:before="1" w:line="376" w:lineRule="auto"/>
        <w:ind w:firstLine="421"/>
        <w:rPr>
          <w:rFonts w:ascii="宋体" w:hAnsi="宋体" w:eastAsia="宋体" w:cs="宋体"/>
          <w:color w:val="auto"/>
          <w:sz w:val="21"/>
          <w:szCs w:val="21"/>
        </w:rPr>
      </w:pPr>
      <w:r>
        <w:rPr>
          <w:rFonts w:ascii="宋体" w:hAnsi="宋体" w:eastAsia="宋体" w:cs="宋体"/>
          <w:color w:val="auto"/>
          <w:spacing w:val="14"/>
          <w:sz w:val="21"/>
          <w:szCs w:val="21"/>
        </w:rPr>
        <w:t>9</w:t>
      </w:r>
      <w:r>
        <w:rPr>
          <w:rFonts w:ascii="宋体" w:hAnsi="宋体" w:eastAsia="宋体" w:cs="宋体"/>
          <w:color w:val="auto"/>
          <w:spacing w:val="9"/>
          <w:sz w:val="21"/>
          <w:szCs w:val="21"/>
        </w:rPr>
        <w:t>.</w:t>
      </w:r>
      <w:r>
        <w:rPr>
          <w:rFonts w:ascii="宋体" w:hAnsi="宋体" w:eastAsia="宋体" w:cs="宋体"/>
          <w:color w:val="auto"/>
          <w:spacing w:val="7"/>
          <w:sz w:val="21"/>
          <w:szCs w:val="21"/>
        </w:rPr>
        <w:t>5.2.2 供应商质疑实行实名制，其质疑应当有具体的质疑事项及事实根据，质疑应当坚持依法依规、</w:t>
      </w:r>
      <w:r>
        <w:rPr>
          <w:rFonts w:ascii="宋体" w:hAnsi="宋体" w:eastAsia="宋体" w:cs="宋体"/>
          <w:color w:val="auto"/>
          <w:sz w:val="21"/>
          <w:szCs w:val="21"/>
        </w:rPr>
        <w:t xml:space="preserve"> </w:t>
      </w:r>
      <w:r>
        <w:rPr>
          <w:rFonts w:ascii="宋体" w:hAnsi="宋体" w:eastAsia="宋体" w:cs="宋体"/>
          <w:color w:val="auto"/>
          <w:spacing w:val="9"/>
          <w:sz w:val="21"/>
          <w:szCs w:val="21"/>
        </w:rPr>
        <w:t>诚实信用原则，不得进行虚假、恶意质疑</w:t>
      </w:r>
      <w:r>
        <w:rPr>
          <w:rFonts w:ascii="宋体" w:hAnsi="宋体" w:eastAsia="宋体" w:cs="宋体"/>
          <w:color w:val="auto"/>
          <w:spacing w:val="8"/>
          <w:sz w:val="21"/>
          <w:szCs w:val="21"/>
        </w:rPr>
        <w:t>。</w:t>
      </w:r>
    </w:p>
    <w:p>
      <w:pPr>
        <w:spacing w:before="2" w:line="386" w:lineRule="auto"/>
        <w:ind w:left="4" w:right="37" w:firstLine="418"/>
        <w:rPr>
          <w:rFonts w:ascii="宋体" w:hAnsi="宋体" w:eastAsia="宋体" w:cs="宋体"/>
          <w:color w:val="auto"/>
          <w:sz w:val="21"/>
          <w:szCs w:val="21"/>
        </w:rPr>
      </w:pPr>
      <w:r>
        <w:rPr>
          <w:rFonts w:ascii="宋体" w:hAnsi="宋体" w:eastAsia="宋体" w:cs="宋体"/>
          <w:color w:val="auto"/>
          <w:spacing w:val="20"/>
          <w:sz w:val="21"/>
          <w:szCs w:val="21"/>
        </w:rPr>
        <w:t>9.5</w:t>
      </w:r>
      <w:r>
        <w:rPr>
          <w:rFonts w:ascii="宋体" w:hAnsi="宋体" w:eastAsia="宋体" w:cs="宋体"/>
          <w:color w:val="auto"/>
          <w:spacing w:val="14"/>
          <w:sz w:val="21"/>
          <w:szCs w:val="21"/>
        </w:rPr>
        <w:t>.</w:t>
      </w:r>
      <w:r>
        <w:rPr>
          <w:rFonts w:ascii="宋体" w:hAnsi="宋体" w:eastAsia="宋体" w:cs="宋体"/>
          <w:color w:val="auto"/>
          <w:spacing w:val="10"/>
          <w:sz w:val="21"/>
          <w:szCs w:val="21"/>
        </w:rPr>
        <w:t>2.3 质疑供应商可以委托代理人办理质疑事务。委托代理人应熟悉相关业务情况。代理人办理质</w:t>
      </w:r>
      <w:r>
        <w:rPr>
          <w:rFonts w:ascii="宋体" w:hAnsi="宋体" w:eastAsia="宋体" w:cs="宋体"/>
          <w:color w:val="auto"/>
          <w:spacing w:val="18"/>
          <w:sz w:val="21"/>
          <w:szCs w:val="21"/>
        </w:rPr>
        <w:t>疑事</w:t>
      </w:r>
      <w:r>
        <w:rPr>
          <w:rFonts w:ascii="宋体" w:hAnsi="宋体" w:eastAsia="宋体" w:cs="宋体"/>
          <w:color w:val="auto"/>
          <w:spacing w:val="10"/>
          <w:sz w:val="21"/>
          <w:szCs w:val="21"/>
        </w:rPr>
        <w:t>务</w:t>
      </w:r>
      <w:r>
        <w:rPr>
          <w:rFonts w:ascii="宋体" w:hAnsi="宋体" w:eastAsia="宋体" w:cs="宋体"/>
          <w:color w:val="auto"/>
          <w:spacing w:val="9"/>
          <w:sz w:val="21"/>
          <w:szCs w:val="21"/>
        </w:rPr>
        <w:t>时，除提交质疑书外，还应当提交质疑供应商的授权委托书和委托代理人身份证明复印件。</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9.5.2.4 质疑供应商提起质疑应当符合下列条件：</w:t>
      </w:r>
    </w:p>
    <w:p>
      <w:pPr>
        <w:spacing w:before="161" w:line="378" w:lineRule="auto"/>
        <w:ind w:left="1" w:right="33" w:firstLine="428"/>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0"/>
          <w:sz w:val="21"/>
          <w:szCs w:val="21"/>
        </w:rPr>
        <w:t>1) 质疑供应商是参与所质疑项目采购活动的供应商 (潜在供应商已依法获取可之一的采购文件的，</w:t>
      </w:r>
      <w:r>
        <w:rPr>
          <w:rFonts w:ascii="宋体" w:hAnsi="宋体" w:eastAsia="宋体" w:cs="宋体"/>
          <w:color w:val="auto"/>
          <w:sz w:val="21"/>
          <w:szCs w:val="21"/>
        </w:rPr>
        <w:t xml:space="preserve"> </w:t>
      </w:r>
      <w:r>
        <w:rPr>
          <w:rFonts w:ascii="宋体" w:hAnsi="宋体" w:eastAsia="宋体" w:cs="宋体"/>
          <w:color w:val="auto"/>
          <w:spacing w:val="14"/>
          <w:sz w:val="21"/>
          <w:szCs w:val="21"/>
        </w:rPr>
        <w:t>可</w:t>
      </w:r>
      <w:r>
        <w:rPr>
          <w:rFonts w:ascii="宋体" w:hAnsi="宋体" w:eastAsia="宋体" w:cs="宋体"/>
          <w:color w:val="auto"/>
          <w:spacing w:val="9"/>
          <w:sz w:val="21"/>
          <w:szCs w:val="21"/>
        </w:rPr>
        <w:t>以</w:t>
      </w:r>
      <w:r>
        <w:rPr>
          <w:rFonts w:ascii="宋体" w:hAnsi="宋体" w:eastAsia="宋体" w:cs="宋体"/>
          <w:color w:val="auto"/>
          <w:spacing w:val="7"/>
          <w:sz w:val="21"/>
          <w:szCs w:val="21"/>
        </w:rPr>
        <w:t>对该采购文件质疑) ；</w:t>
      </w:r>
    </w:p>
    <w:p>
      <w:pPr>
        <w:spacing w:line="226" w:lineRule="auto"/>
        <w:ind w:left="430"/>
        <w:rPr>
          <w:rFonts w:ascii="宋体" w:hAnsi="宋体" w:eastAsia="宋体" w:cs="宋体"/>
          <w:color w:val="auto"/>
          <w:sz w:val="21"/>
          <w:szCs w:val="21"/>
        </w:rPr>
      </w:pPr>
      <w:r>
        <w:rPr>
          <w:rFonts w:ascii="宋体" w:hAnsi="宋体" w:eastAsia="宋体" w:cs="宋体"/>
          <w:color w:val="auto"/>
          <w:spacing w:val="12"/>
          <w:sz w:val="21"/>
          <w:szCs w:val="21"/>
        </w:rPr>
        <w:t>(2</w:t>
      </w:r>
      <w:r>
        <w:rPr>
          <w:rFonts w:ascii="宋体" w:hAnsi="宋体" w:eastAsia="宋体" w:cs="宋体"/>
          <w:color w:val="auto"/>
          <w:spacing w:val="11"/>
          <w:sz w:val="21"/>
          <w:szCs w:val="21"/>
        </w:rPr>
        <w:t>)</w:t>
      </w:r>
      <w:r>
        <w:rPr>
          <w:rFonts w:ascii="宋体" w:hAnsi="宋体" w:eastAsia="宋体" w:cs="宋体"/>
          <w:color w:val="auto"/>
          <w:spacing w:val="6"/>
          <w:sz w:val="21"/>
          <w:szCs w:val="21"/>
        </w:rPr>
        <w:t xml:space="preserve"> 质疑函内容符合本章第 38.2.5 项的规定；</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3"/>
          <w:sz w:val="21"/>
          <w:szCs w:val="21"/>
        </w:rPr>
        <w:t>3) 在质疑有效期限内提起质疑；</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4</w:t>
      </w:r>
      <w:r>
        <w:rPr>
          <w:rFonts w:ascii="宋体" w:hAnsi="宋体" w:eastAsia="宋体" w:cs="宋体"/>
          <w:color w:val="auto"/>
          <w:spacing w:val="11"/>
          <w:sz w:val="21"/>
          <w:szCs w:val="21"/>
        </w:rPr>
        <w:t>) 属于所质疑的</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委托的</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组织的采购活动；</w:t>
      </w:r>
    </w:p>
    <w:p>
      <w:pPr>
        <w:spacing w:before="164" w:line="230"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5</w:t>
      </w:r>
      <w:r>
        <w:rPr>
          <w:rFonts w:ascii="宋体" w:hAnsi="宋体" w:eastAsia="宋体" w:cs="宋体"/>
          <w:color w:val="auto"/>
          <w:spacing w:val="11"/>
          <w:sz w:val="21"/>
          <w:szCs w:val="21"/>
        </w:rPr>
        <w:t>) 同一质疑事项未经</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委托的</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质疑处理；</w:t>
      </w:r>
    </w:p>
    <w:p>
      <w:pPr>
        <w:spacing w:before="159"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6</w:t>
      </w:r>
      <w:r>
        <w:rPr>
          <w:rFonts w:ascii="宋体" w:hAnsi="宋体" w:eastAsia="宋体" w:cs="宋体"/>
          <w:color w:val="auto"/>
          <w:spacing w:val="11"/>
          <w:sz w:val="21"/>
          <w:szCs w:val="21"/>
        </w:rPr>
        <w:t>) 供应商对同一采购程序环节的质疑应当在质疑有效期内一次性提出；</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7"/>
          <w:sz w:val="21"/>
          <w:szCs w:val="21"/>
        </w:rPr>
        <w:t>7</w:t>
      </w:r>
      <w:r>
        <w:rPr>
          <w:rFonts w:ascii="宋体" w:hAnsi="宋体" w:eastAsia="宋体" w:cs="宋体"/>
          <w:color w:val="auto"/>
          <w:spacing w:val="11"/>
          <w:sz w:val="21"/>
          <w:szCs w:val="21"/>
        </w:rPr>
        <w:t>) 供应商提交质疑应当提交必要的证明材料，证明材料应以合法手段取得；</w:t>
      </w:r>
    </w:p>
    <w:p>
      <w:pPr>
        <w:spacing w:before="162" w:line="228" w:lineRule="auto"/>
        <w:ind w:left="430"/>
        <w:rPr>
          <w:rFonts w:ascii="宋体" w:hAnsi="宋体" w:eastAsia="宋体" w:cs="宋体"/>
          <w:color w:val="auto"/>
          <w:sz w:val="21"/>
          <w:szCs w:val="21"/>
        </w:rPr>
      </w:pPr>
      <w:r>
        <w:rPr>
          <w:rFonts w:ascii="宋体" w:hAnsi="宋体" w:eastAsia="宋体" w:cs="宋体"/>
          <w:color w:val="auto"/>
          <w:spacing w:val="18"/>
          <w:sz w:val="21"/>
          <w:szCs w:val="21"/>
        </w:rPr>
        <w:t>(</w:t>
      </w:r>
      <w:r>
        <w:rPr>
          <w:rFonts w:ascii="宋体" w:hAnsi="宋体" w:eastAsia="宋体" w:cs="宋体"/>
          <w:color w:val="auto"/>
          <w:spacing w:val="13"/>
          <w:sz w:val="21"/>
          <w:szCs w:val="21"/>
        </w:rPr>
        <w:t>8) 财政部门规定的其他条件。</w:t>
      </w:r>
    </w:p>
    <w:p>
      <w:pPr>
        <w:spacing w:before="163" w:line="377" w:lineRule="auto"/>
        <w:ind w:left="5" w:right="2" w:firstLine="521"/>
        <w:rPr>
          <w:rFonts w:ascii="宋体" w:hAnsi="宋体" w:eastAsia="宋体" w:cs="宋体"/>
          <w:color w:val="auto"/>
          <w:sz w:val="21"/>
          <w:szCs w:val="21"/>
        </w:rPr>
      </w:pPr>
      <w:r>
        <w:rPr>
          <w:rFonts w:ascii="宋体" w:hAnsi="宋体" w:eastAsia="宋体" w:cs="宋体"/>
          <w:color w:val="auto"/>
          <w:spacing w:val="16"/>
          <w:sz w:val="21"/>
          <w:szCs w:val="21"/>
        </w:rPr>
        <w:t>9.5</w:t>
      </w:r>
      <w:r>
        <w:rPr>
          <w:rFonts w:ascii="宋体" w:hAnsi="宋体" w:eastAsia="宋体" w:cs="宋体"/>
          <w:color w:val="auto"/>
          <w:spacing w:val="9"/>
          <w:sz w:val="21"/>
          <w:szCs w:val="21"/>
        </w:rPr>
        <w:t>.</w:t>
      </w:r>
      <w:r>
        <w:rPr>
          <w:rFonts w:ascii="宋体" w:hAnsi="宋体" w:eastAsia="宋体" w:cs="宋体"/>
          <w:color w:val="auto"/>
          <w:spacing w:val="8"/>
          <w:sz w:val="21"/>
          <w:szCs w:val="21"/>
        </w:rPr>
        <w:t>2.5 供应商提出质疑应当提交质疑函和必要的证明材料，针对同一采购程序环节的质疑必须在法</w:t>
      </w:r>
      <w:r>
        <w:rPr>
          <w:rFonts w:ascii="宋体" w:hAnsi="宋体" w:eastAsia="宋体" w:cs="宋体"/>
          <w:color w:val="auto"/>
          <w:spacing w:val="16"/>
          <w:sz w:val="21"/>
          <w:szCs w:val="21"/>
        </w:rPr>
        <w:t>定质疑</w:t>
      </w:r>
      <w:r>
        <w:rPr>
          <w:rFonts w:ascii="宋体" w:hAnsi="宋体" w:eastAsia="宋体" w:cs="宋体"/>
          <w:color w:val="auto"/>
          <w:spacing w:val="8"/>
          <w:sz w:val="21"/>
          <w:szCs w:val="21"/>
        </w:rPr>
        <w:t>期内一次性提出。质疑函应当包括下列内容 (质疑函格式后附) ：</w:t>
      </w:r>
    </w:p>
    <w:p>
      <w:pPr>
        <w:spacing w:before="1" w:line="226" w:lineRule="auto"/>
        <w:ind w:left="430"/>
        <w:rPr>
          <w:rFonts w:ascii="宋体" w:hAnsi="宋体" w:eastAsia="宋体" w:cs="宋体"/>
          <w:color w:val="auto"/>
          <w:sz w:val="21"/>
          <w:szCs w:val="21"/>
        </w:rPr>
      </w:pPr>
      <w:r>
        <w:rPr>
          <w:rFonts w:ascii="宋体" w:hAnsi="宋体" w:eastAsia="宋体" w:cs="宋体"/>
          <w:color w:val="auto"/>
          <w:spacing w:val="22"/>
          <w:sz w:val="21"/>
          <w:szCs w:val="21"/>
        </w:rPr>
        <w:t>(1</w:t>
      </w:r>
      <w:r>
        <w:rPr>
          <w:rFonts w:ascii="宋体" w:hAnsi="宋体" w:eastAsia="宋体" w:cs="宋体"/>
          <w:color w:val="auto"/>
          <w:spacing w:val="12"/>
          <w:sz w:val="21"/>
          <w:szCs w:val="21"/>
        </w:rPr>
        <w:t>)</w:t>
      </w:r>
      <w:r>
        <w:rPr>
          <w:rFonts w:ascii="宋体" w:hAnsi="宋体" w:eastAsia="宋体" w:cs="宋体"/>
          <w:color w:val="auto"/>
          <w:spacing w:val="11"/>
          <w:sz w:val="21"/>
          <w:szCs w:val="21"/>
        </w:rPr>
        <w:t xml:space="preserve"> 供应商的姓名或者名称、地址、邮编、联系人及联系电话；</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3"/>
          <w:sz w:val="21"/>
          <w:szCs w:val="21"/>
        </w:rPr>
        <w:t>2) 质疑项目的名称、编号；</w:t>
      </w:r>
    </w:p>
    <w:p>
      <w:pPr>
        <w:spacing w:before="160" w:line="229" w:lineRule="auto"/>
        <w:ind w:left="43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2"/>
          <w:sz w:val="21"/>
          <w:szCs w:val="21"/>
        </w:rPr>
        <w:t>3) 具体、明确的质疑事项和与质疑事项相关的请求；</w:t>
      </w:r>
    </w:p>
    <w:p>
      <w:pPr>
        <w:spacing w:before="160" w:line="227"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1"/>
          <w:sz w:val="21"/>
          <w:szCs w:val="21"/>
        </w:rPr>
        <w:t>4) 事实依据(列明权益受到损害的事实和理由) ；</w:t>
      </w:r>
    </w:p>
    <w:p>
      <w:pPr>
        <w:spacing w:before="164" w:line="227"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4"/>
          <w:sz w:val="21"/>
          <w:szCs w:val="21"/>
        </w:rPr>
        <w:t>5) 必要的法律依据；</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4"/>
          <w:sz w:val="21"/>
          <w:szCs w:val="21"/>
        </w:rPr>
        <w:t>6) 提出质疑的日期。</w:t>
      </w:r>
    </w:p>
    <w:p>
      <w:pPr>
        <w:spacing w:before="163" w:line="377" w:lineRule="auto"/>
        <w:ind w:left="5" w:right="2" w:firstLine="521"/>
        <w:rPr>
          <w:rFonts w:ascii="宋体" w:hAnsi="宋体" w:eastAsia="宋体" w:cs="宋体"/>
          <w:color w:val="auto"/>
          <w:spacing w:val="8"/>
          <w:sz w:val="21"/>
          <w:szCs w:val="21"/>
        </w:rPr>
      </w:pPr>
      <w:r>
        <w:rPr>
          <w:rFonts w:ascii="宋体" w:hAnsi="宋体" w:eastAsia="宋体" w:cs="宋体"/>
          <w:color w:val="auto"/>
          <w:spacing w:val="8"/>
          <w:sz w:val="21"/>
          <w:szCs w:val="21"/>
        </w:rPr>
        <w:t>供应商为自然人的，应当由本人签字；供应商为法人或者其他组织的，应当由法定代表人、主要负责人，或者其委托代理人签字或者盖章，并加盖公章。</w:t>
      </w:r>
    </w:p>
    <w:p>
      <w:pPr>
        <w:pStyle w:val="5"/>
        <w:widowControl w:val="0"/>
        <w:kinsoku/>
        <w:autoSpaceDE/>
        <w:autoSpaceDN/>
        <w:adjustRightInd/>
        <w:snapToGrid/>
        <w:ind w:firstLine="500" w:firstLineChars="0"/>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9.5.2.6 招标人或招标人委托的招标代理机构在收到质疑函后 7 个工作日内作出答复，并以书面形式通知质疑供应商及其他有关供应商。对不符合质疑条件的质疑，答复不予受理，并说明理由；对符合质疑条件的质疑，对质疑事项作出答复</w:t>
      </w:r>
    </w:p>
    <w:p>
      <w:pPr>
        <w:spacing w:before="1" w:line="376" w:lineRule="auto"/>
        <w:ind w:left="1" w:right="2" w:firstLine="419"/>
        <w:rPr>
          <w:rFonts w:ascii="宋体" w:hAnsi="宋体" w:eastAsia="宋体" w:cs="宋体"/>
          <w:color w:val="auto"/>
          <w:sz w:val="21"/>
          <w:szCs w:val="21"/>
        </w:rPr>
      </w:pPr>
      <w:r>
        <w:rPr>
          <w:rFonts w:ascii="宋体" w:hAnsi="宋体" w:eastAsia="宋体" w:cs="宋体"/>
          <w:color w:val="auto"/>
          <w:spacing w:val="12"/>
          <w:sz w:val="21"/>
          <w:szCs w:val="21"/>
        </w:rPr>
        <w:t>9.5</w:t>
      </w:r>
      <w:r>
        <w:rPr>
          <w:rFonts w:ascii="宋体" w:hAnsi="宋体" w:eastAsia="宋体" w:cs="宋体"/>
          <w:color w:val="auto"/>
          <w:spacing w:val="9"/>
          <w:sz w:val="21"/>
          <w:szCs w:val="21"/>
        </w:rPr>
        <w:t>.</w:t>
      </w:r>
      <w:r>
        <w:rPr>
          <w:rFonts w:ascii="宋体" w:hAnsi="宋体" w:eastAsia="宋体" w:cs="宋体"/>
          <w:color w:val="auto"/>
          <w:spacing w:val="6"/>
          <w:sz w:val="21"/>
          <w:szCs w:val="21"/>
        </w:rPr>
        <w:t xml:space="preserve">2.7 </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w:t>
      </w:r>
      <w:r>
        <w:rPr>
          <w:rFonts w:hint="eastAsia" w:ascii="宋体" w:hAnsi="宋体" w:eastAsia="宋体" w:cs="宋体"/>
          <w:color w:val="auto"/>
          <w:spacing w:val="6"/>
          <w:sz w:val="21"/>
          <w:szCs w:val="21"/>
          <w:lang w:eastAsia="zh-CN"/>
        </w:rPr>
        <w:t>招标代理机构</w:t>
      </w:r>
      <w:r>
        <w:rPr>
          <w:rFonts w:ascii="宋体" w:hAnsi="宋体" w:eastAsia="宋体" w:cs="宋体"/>
          <w:color w:val="auto"/>
          <w:spacing w:val="6"/>
          <w:sz w:val="21"/>
          <w:szCs w:val="21"/>
        </w:rPr>
        <w:t>认为供应商质疑不成立，或者成立但未对中标结果构成影响的，继续开</w:t>
      </w:r>
      <w:r>
        <w:rPr>
          <w:rFonts w:ascii="宋体" w:hAnsi="宋体" w:eastAsia="宋体" w:cs="宋体"/>
          <w:color w:val="auto"/>
          <w:sz w:val="21"/>
          <w:szCs w:val="21"/>
        </w:rPr>
        <w:t xml:space="preserve"> </w:t>
      </w:r>
      <w:r>
        <w:rPr>
          <w:rFonts w:ascii="宋体" w:hAnsi="宋体" w:eastAsia="宋体" w:cs="宋体"/>
          <w:color w:val="auto"/>
          <w:spacing w:val="18"/>
          <w:sz w:val="21"/>
          <w:szCs w:val="21"/>
        </w:rPr>
        <w:t>展</w:t>
      </w:r>
      <w:r>
        <w:rPr>
          <w:rFonts w:ascii="宋体" w:hAnsi="宋体" w:eastAsia="宋体" w:cs="宋体"/>
          <w:color w:val="auto"/>
          <w:spacing w:val="16"/>
          <w:sz w:val="21"/>
          <w:szCs w:val="21"/>
        </w:rPr>
        <w:t>采</w:t>
      </w:r>
      <w:r>
        <w:rPr>
          <w:rFonts w:ascii="宋体" w:hAnsi="宋体" w:eastAsia="宋体" w:cs="宋体"/>
          <w:color w:val="auto"/>
          <w:spacing w:val="9"/>
          <w:sz w:val="21"/>
          <w:szCs w:val="21"/>
        </w:rPr>
        <w:t>购活动；认为供应商质疑成立且影响或者可能影响中标结果的，按照下列情况处理：</w:t>
      </w:r>
    </w:p>
    <w:p>
      <w:pPr>
        <w:spacing w:before="1" w:line="377" w:lineRule="auto"/>
        <w:ind w:firstLine="500" w:firstLineChars="0"/>
        <w:rPr>
          <w:rFonts w:ascii="宋体" w:hAnsi="宋体" w:eastAsia="宋体" w:cs="宋体"/>
          <w:color w:val="auto"/>
          <w:sz w:val="21"/>
          <w:szCs w:val="21"/>
        </w:rPr>
      </w:pPr>
      <w:r>
        <w:rPr>
          <w:rFonts w:ascii="宋体" w:hAnsi="宋体" w:eastAsia="宋体" w:cs="宋体"/>
          <w:color w:val="auto"/>
          <w:spacing w:val="11"/>
          <w:sz w:val="21"/>
          <w:szCs w:val="21"/>
        </w:rPr>
        <w:t>( 一) 对招标文件提出的质疑，依法通过澄清或者修改可以继续开展采购活动的，澄清或者修</w:t>
      </w:r>
      <w:r>
        <w:rPr>
          <w:rFonts w:ascii="宋体" w:hAnsi="宋体" w:eastAsia="宋体" w:cs="宋体"/>
          <w:color w:val="auto"/>
          <w:spacing w:val="10"/>
          <w:sz w:val="21"/>
          <w:szCs w:val="21"/>
        </w:rPr>
        <w:t>改</w:t>
      </w:r>
      <w:r>
        <w:rPr>
          <w:rFonts w:ascii="宋体" w:hAnsi="宋体" w:eastAsia="宋体" w:cs="宋体"/>
          <w:color w:val="auto"/>
          <w:spacing w:val="18"/>
          <w:sz w:val="21"/>
          <w:szCs w:val="21"/>
        </w:rPr>
        <w:t>招</w:t>
      </w:r>
      <w:r>
        <w:rPr>
          <w:rFonts w:ascii="宋体" w:hAnsi="宋体" w:eastAsia="宋体" w:cs="宋体"/>
          <w:color w:val="auto"/>
          <w:spacing w:val="13"/>
          <w:sz w:val="21"/>
          <w:szCs w:val="21"/>
        </w:rPr>
        <w:t>标</w:t>
      </w:r>
      <w:r>
        <w:rPr>
          <w:rFonts w:ascii="宋体" w:hAnsi="宋体" w:eastAsia="宋体" w:cs="宋体"/>
          <w:color w:val="auto"/>
          <w:spacing w:val="9"/>
          <w:sz w:val="21"/>
          <w:szCs w:val="21"/>
        </w:rPr>
        <w:t>文件后继续开展采购活动；否则应当修改招标文件后重新开展采购活动。</w:t>
      </w:r>
    </w:p>
    <w:p>
      <w:pPr>
        <w:spacing w:before="2" w:line="376" w:lineRule="auto"/>
        <w:ind w:firstLine="500" w:firstLineChars="0"/>
        <w:rPr>
          <w:rFonts w:ascii="宋体" w:hAnsi="宋体" w:eastAsia="宋体" w:cs="宋体"/>
          <w:color w:val="auto"/>
          <w:sz w:val="21"/>
          <w:szCs w:val="21"/>
        </w:rPr>
      </w:pPr>
      <w:r>
        <w:rPr>
          <w:rFonts w:ascii="宋体" w:hAnsi="宋体" w:eastAsia="宋体" w:cs="宋体"/>
          <w:color w:val="auto"/>
          <w:spacing w:val="26"/>
          <w:sz w:val="21"/>
          <w:szCs w:val="21"/>
        </w:rPr>
        <w:t>(</w:t>
      </w:r>
      <w:r>
        <w:rPr>
          <w:rFonts w:ascii="宋体" w:hAnsi="宋体" w:eastAsia="宋体" w:cs="宋体"/>
          <w:color w:val="auto"/>
          <w:spacing w:val="24"/>
          <w:sz w:val="21"/>
          <w:szCs w:val="21"/>
        </w:rPr>
        <w:t>二</w:t>
      </w:r>
      <w:r>
        <w:rPr>
          <w:rFonts w:ascii="宋体" w:hAnsi="宋体" w:eastAsia="宋体" w:cs="宋体"/>
          <w:color w:val="auto"/>
          <w:spacing w:val="13"/>
          <w:sz w:val="21"/>
          <w:szCs w:val="21"/>
        </w:rPr>
        <w:t>) 对采购过程、中标结果提出的质疑，合格供应商符合法定数量时，可以从合格的中标候选</w:t>
      </w:r>
      <w:r>
        <w:rPr>
          <w:rFonts w:ascii="宋体" w:hAnsi="宋体" w:eastAsia="宋体" w:cs="宋体"/>
          <w:color w:val="auto"/>
          <w:spacing w:val="18"/>
          <w:sz w:val="21"/>
          <w:szCs w:val="21"/>
        </w:rPr>
        <w:t>人中</w:t>
      </w:r>
      <w:r>
        <w:rPr>
          <w:rFonts w:ascii="宋体" w:hAnsi="宋体" w:eastAsia="宋体" w:cs="宋体"/>
          <w:color w:val="auto"/>
          <w:spacing w:val="9"/>
          <w:sz w:val="21"/>
          <w:szCs w:val="21"/>
        </w:rPr>
        <w:t>另行确定中标供应商的，应当依法另行确定中标供应商；否则应当重新开展采购活动。</w:t>
      </w:r>
      <w:r>
        <w:rPr>
          <w:rFonts w:ascii="宋体" w:hAnsi="宋体" w:eastAsia="宋体" w:cs="宋体"/>
          <w:color w:val="auto"/>
          <w:spacing w:val="18"/>
          <w:sz w:val="21"/>
          <w:szCs w:val="21"/>
        </w:rPr>
        <w:t>质疑</w:t>
      </w:r>
      <w:r>
        <w:rPr>
          <w:rFonts w:ascii="宋体" w:hAnsi="宋体" w:eastAsia="宋体" w:cs="宋体"/>
          <w:color w:val="auto"/>
          <w:spacing w:val="12"/>
          <w:sz w:val="21"/>
          <w:szCs w:val="21"/>
        </w:rPr>
        <w:t>答</w:t>
      </w:r>
      <w:r>
        <w:rPr>
          <w:rFonts w:ascii="宋体" w:hAnsi="宋体" w:eastAsia="宋体" w:cs="宋体"/>
          <w:color w:val="auto"/>
          <w:spacing w:val="9"/>
          <w:sz w:val="21"/>
          <w:szCs w:val="21"/>
        </w:rPr>
        <w:t>复导致中标结果改变的，</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或者</w:t>
      </w:r>
      <w:r>
        <w:rPr>
          <w:rFonts w:hint="eastAsia" w:ascii="宋体" w:hAnsi="宋体" w:eastAsia="宋体" w:cs="宋体"/>
          <w:color w:val="auto"/>
          <w:spacing w:val="9"/>
          <w:sz w:val="21"/>
          <w:szCs w:val="21"/>
          <w:lang w:eastAsia="zh-CN"/>
        </w:rPr>
        <w:t>招标代理机构</w:t>
      </w:r>
      <w:r>
        <w:rPr>
          <w:rFonts w:ascii="宋体" w:hAnsi="宋体" w:eastAsia="宋体" w:cs="宋体"/>
          <w:color w:val="auto"/>
          <w:spacing w:val="9"/>
          <w:sz w:val="21"/>
          <w:szCs w:val="21"/>
        </w:rPr>
        <w:t>应当将有关情况书面报告本级财政部门。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9.5.3 投诉</w:t>
      </w:r>
    </w:p>
    <w:p>
      <w:pPr>
        <w:spacing w:before="160" w:line="383" w:lineRule="auto"/>
        <w:ind w:right="2" w:firstLine="500" w:firstLineChars="0"/>
        <w:rPr>
          <w:rFonts w:ascii="宋体" w:hAnsi="宋体" w:eastAsia="宋体" w:cs="宋体"/>
          <w:color w:val="auto"/>
          <w:sz w:val="21"/>
          <w:szCs w:val="21"/>
        </w:rPr>
      </w:pPr>
      <w:r>
        <w:rPr>
          <w:rFonts w:ascii="宋体" w:hAnsi="宋体" w:eastAsia="宋体" w:cs="宋体"/>
          <w:color w:val="auto"/>
          <w:spacing w:val="16"/>
          <w:sz w:val="21"/>
          <w:szCs w:val="21"/>
        </w:rPr>
        <w:t>9.</w:t>
      </w:r>
      <w:r>
        <w:rPr>
          <w:rFonts w:ascii="宋体" w:hAnsi="宋体" w:eastAsia="宋体" w:cs="宋体"/>
          <w:color w:val="auto"/>
          <w:spacing w:val="15"/>
          <w:sz w:val="21"/>
          <w:szCs w:val="21"/>
        </w:rPr>
        <w:t>5</w:t>
      </w:r>
      <w:r>
        <w:rPr>
          <w:rFonts w:ascii="宋体" w:hAnsi="宋体" w:eastAsia="宋体" w:cs="宋体"/>
          <w:color w:val="auto"/>
          <w:spacing w:val="8"/>
          <w:sz w:val="21"/>
          <w:szCs w:val="21"/>
        </w:rPr>
        <w:t>.3.1 供应商认为采购文件、采购过程、中标和成交结果使自己的合法权益受到损害的，应当首先</w:t>
      </w:r>
      <w:r>
        <w:rPr>
          <w:rFonts w:ascii="宋体" w:hAnsi="宋体" w:eastAsia="宋体" w:cs="宋体"/>
          <w:color w:val="auto"/>
          <w:spacing w:val="22"/>
          <w:sz w:val="21"/>
          <w:szCs w:val="21"/>
        </w:rPr>
        <w:t>依法</w:t>
      </w:r>
      <w:r>
        <w:rPr>
          <w:rFonts w:ascii="宋体" w:hAnsi="宋体" w:eastAsia="宋体" w:cs="宋体"/>
          <w:color w:val="auto"/>
          <w:spacing w:val="17"/>
          <w:sz w:val="21"/>
          <w:szCs w:val="21"/>
        </w:rPr>
        <w:t>向</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或</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委托的</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提出质疑。对</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的答复不满意，或者</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7"/>
          <w:sz w:val="21"/>
          <w:szCs w:val="21"/>
        </w:rPr>
        <w:t>、</w:t>
      </w:r>
      <w:r>
        <w:rPr>
          <w:rFonts w:hint="eastAsia" w:ascii="宋体" w:hAnsi="宋体" w:eastAsia="宋体" w:cs="宋体"/>
          <w:color w:val="auto"/>
          <w:spacing w:val="7"/>
          <w:sz w:val="21"/>
          <w:szCs w:val="21"/>
          <w:lang w:eastAsia="zh-CN"/>
        </w:rPr>
        <w:t>招标代理机构</w:t>
      </w:r>
      <w:r>
        <w:rPr>
          <w:rFonts w:ascii="宋体" w:hAnsi="宋体" w:eastAsia="宋体" w:cs="宋体"/>
          <w:color w:val="auto"/>
          <w:spacing w:val="7"/>
          <w:sz w:val="21"/>
          <w:szCs w:val="21"/>
        </w:rPr>
        <w:t>未在规定期限内做出答复的，供应商可以在答复期满后 15 个工作日内向南宁市本级</w:t>
      </w:r>
      <w:r>
        <w:rPr>
          <w:rFonts w:ascii="宋体" w:hAnsi="宋体" w:eastAsia="宋体" w:cs="宋体"/>
          <w:color w:val="auto"/>
          <w:spacing w:val="5"/>
          <w:sz w:val="21"/>
          <w:szCs w:val="21"/>
        </w:rPr>
        <w:t>政</w:t>
      </w:r>
      <w:r>
        <w:rPr>
          <w:rFonts w:ascii="宋体" w:hAnsi="宋体" w:eastAsia="宋体" w:cs="宋体"/>
          <w:color w:val="auto"/>
          <w:sz w:val="21"/>
          <w:szCs w:val="21"/>
        </w:rPr>
        <w:t>府</w:t>
      </w:r>
      <w:r>
        <w:rPr>
          <w:rFonts w:ascii="宋体" w:hAnsi="宋体" w:eastAsia="宋体" w:cs="宋体"/>
          <w:color w:val="auto"/>
          <w:spacing w:val="14"/>
          <w:sz w:val="21"/>
          <w:szCs w:val="21"/>
        </w:rPr>
        <w:t>采</w:t>
      </w:r>
      <w:r>
        <w:rPr>
          <w:rFonts w:ascii="宋体" w:hAnsi="宋体" w:eastAsia="宋体" w:cs="宋体"/>
          <w:color w:val="auto"/>
          <w:spacing w:val="8"/>
          <w:sz w:val="21"/>
          <w:szCs w:val="21"/>
        </w:rPr>
        <w:t>购监督管理部门提起投诉。</w:t>
      </w:r>
    </w:p>
    <w:p>
      <w:pPr>
        <w:spacing w:before="163" w:line="377" w:lineRule="auto"/>
        <w:ind w:right="70" w:firstLine="420"/>
        <w:rPr>
          <w:rFonts w:ascii="宋体" w:hAnsi="宋体" w:eastAsia="宋体" w:cs="宋体"/>
          <w:color w:val="auto"/>
          <w:sz w:val="21"/>
          <w:szCs w:val="21"/>
        </w:rPr>
      </w:pPr>
      <w:r>
        <w:rPr>
          <w:rFonts w:ascii="宋体" w:hAnsi="宋体" w:eastAsia="宋体" w:cs="宋体"/>
          <w:color w:val="auto"/>
          <w:spacing w:val="16"/>
          <w:sz w:val="21"/>
          <w:szCs w:val="21"/>
        </w:rPr>
        <w:t>9.</w:t>
      </w:r>
      <w:r>
        <w:rPr>
          <w:rFonts w:ascii="宋体" w:hAnsi="宋体" w:eastAsia="宋体" w:cs="宋体"/>
          <w:color w:val="auto"/>
          <w:spacing w:val="15"/>
          <w:sz w:val="21"/>
          <w:szCs w:val="21"/>
        </w:rPr>
        <w:t>5</w:t>
      </w:r>
      <w:r>
        <w:rPr>
          <w:rFonts w:ascii="宋体" w:hAnsi="宋体" w:eastAsia="宋体" w:cs="宋体"/>
          <w:color w:val="auto"/>
          <w:spacing w:val="8"/>
          <w:sz w:val="21"/>
          <w:szCs w:val="21"/>
        </w:rPr>
        <w:t>.3.2  投诉人投诉时，应当提交投诉书，并按照被投诉</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w:t>
      </w:r>
      <w:r>
        <w:rPr>
          <w:rFonts w:hint="eastAsia" w:ascii="宋体" w:hAnsi="宋体" w:eastAsia="宋体" w:cs="宋体"/>
          <w:color w:val="auto"/>
          <w:spacing w:val="8"/>
          <w:sz w:val="21"/>
          <w:szCs w:val="21"/>
          <w:lang w:eastAsia="zh-CN"/>
        </w:rPr>
        <w:t>招标代理机构</w:t>
      </w:r>
      <w:r>
        <w:rPr>
          <w:rFonts w:ascii="宋体" w:hAnsi="宋体" w:eastAsia="宋体" w:cs="宋体"/>
          <w:color w:val="auto"/>
          <w:spacing w:val="8"/>
          <w:sz w:val="21"/>
          <w:szCs w:val="21"/>
        </w:rPr>
        <w:t>和与投诉事项有关的</w:t>
      </w:r>
      <w:r>
        <w:rPr>
          <w:rFonts w:ascii="宋体" w:hAnsi="宋体" w:eastAsia="宋体" w:cs="宋体"/>
          <w:color w:val="auto"/>
          <w:spacing w:val="22"/>
          <w:sz w:val="21"/>
          <w:szCs w:val="21"/>
        </w:rPr>
        <w:t>供</w:t>
      </w:r>
      <w:r>
        <w:rPr>
          <w:rFonts w:ascii="宋体" w:hAnsi="宋体" w:eastAsia="宋体" w:cs="宋体"/>
          <w:color w:val="auto"/>
          <w:spacing w:val="18"/>
          <w:sz w:val="21"/>
          <w:szCs w:val="21"/>
        </w:rPr>
        <w:t>应</w:t>
      </w:r>
      <w:r>
        <w:rPr>
          <w:rFonts w:ascii="宋体" w:hAnsi="宋体" w:eastAsia="宋体" w:cs="宋体"/>
          <w:color w:val="auto"/>
          <w:spacing w:val="11"/>
          <w:sz w:val="21"/>
          <w:szCs w:val="21"/>
        </w:rPr>
        <w:t>商数量提供投诉书的副本。投诉书应当包括下列主要内容 (如材料中有外文资料应同时附上对应的中</w:t>
      </w:r>
      <w:r>
        <w:rPr>
          <w:rFonts w:ascii="宋体" w:hAnsi="宋体" w:eastAsia="宋体" w:cs="宋体"/>
          <w:color w:val="auto"/>
          <w:sz w:val="21"/>
          <w:szCs w:val="21"/>
        </w:rPr>
        <w:t xml:space="preserve"> </w:t>
      </w:r>
      <w:r>
        <w:rPr>
          <w:rFonts w:ascii="宋体" w:hAnsi="宋体" w:eastAsia="宋体" w:cs="宋体"/>
          <w:color w:val="auto"/>
          <w:spacing w:val="9"/>
          <w:sz w:val="21"/>
          <w:szCs w:val="21"/>
        </w:rPr>
        <w:t>文</w:t>
      </w:r>
      <w:r>
        <w:rPr>
          <w:rFonts w:ascii="宋体" w:hAnsi="宋体" w:eastAsia="宋体" w:cs="宋体"/>
          <w:color w:val="auto"/>
          <w:spacing w:val="7"/>
          <w:sz w:val="21"/>
          <w:szCs w:val="21"/>
        </w:rPr>
        <w:t>译本)  (投诉书格式后附) ：</w:t>
      </w:r>
    </w:p>
    <w:p>
      <w:pPr>
        <w:spacing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1</w:t>
      </w:r>
      <w:r>
        <w:rPr>
          <w:rFonts w:ascii="宋体" w:hAnsi="宋体" w:eastAsia="宋体" w:cs="宋体"/>
          <w:color w:val="auto"/>
          <w:spacing w:val="11"/>
          <w:sz w:val="21"/>
          <w:szCs w:val="21"/>
        </w:rPr>
        <w:t>) 投诉人和被投诉人的名称、地址、邮编、联系人及联系电话等；</w:t>
      </w:r>
    </w:p>
    <w:p>
      <w:pPr>
        <w:spacing w:before="161" w:line="227" w:lineRule="auto"/>
        <w:ind w:left="430"/>
        <w:rPr>
          <w:rFonts w:ascii="宋体" w:hAnsi="宋体" w:eastAsia="宋体" w:cs="宋体"/>
          <w:color w:val="auto"/>
          <w:sz w:val="21"/>
          <w:szCs w:val="21"/>
        </w:rPr>
      </w:pPr>
      <w:r>
        <w:rPr>
          <w:rFonts w:ascii="宋体" w:hAnsi="宋体" w:eastAsia="宋体" w:cs="宋体"/>
          <w:color w:val="auto"/>
          <w:spacing w:val="24"/>
          <w:sz w:val="21"/>
          <w:szCs w:val="21"/>
        </w:rPr>
        <w:t>(</w:t>
      </w:r>
      <w:r>
        <w:rPr>
          <w:rFonts w:ascii="宋体" w:hAnsi="宋体" w:eastAsia="宋体" w:cs="宋体"/>
          <w:color w:val="auto"/>
          <w:spacing w:val="12"/>
          <w:sz w:val="21"/>
          <w:szCs w:val="21"/>
        </w:rPr>
        <w:t>2) 质疑和质疑答复情况及相关证明材料；</w:t>
      </w:r>
    </w:p>
    <w:p>
      <w:pPr>
        <w:spacing w:before="164" w:line="229" w:lineRule="auto"/>
        <w:ind w:left="430"/>
        <w:rPr>
          <w:rFonts w:ascii="宋体" w:hAnsi="宋体" w:eastAsia="宋体" w:cs="宋体"/>
          <w:color w:val="auto"/>
          <w:sz w:val="21"/>
          <w:szCs w:val="21"/>
        </w:rPr>
      </w:pPr>
      <w:r>
        <w:rPr>
          <w:rFonts w:ascii="宋体" w:hAnsi="宋体" w:eastAsia="宋体" w:cs="宋体"/>
          <w:color w:val="auto"/>
          <w:spacing w:val="12"/>
          <w:sz w:val="21"/>
          <w:szCs w:val="21"/>
        </w:rPr>
        <w:t>(3) 具体、明确的投诉事项和与投诉事项相关的投诉请求</w:t>
      </w:r>
      <w:r>
        <w:rPr>
          <w:rFonts w:ascii="宋体" w:hAnsi="宋体" w:eastAsia="宋体" w:cs="宋体"/>
          <w:color w:val="auto"/>
          <w:spacing w:val="9"/>
          <w:sz w:val="21"/>
          <w:szCs w:val="21"/>
        </w:rPr>
        <w:t>；</w:t>
      </w:r>
    </w:p>
    <w:p>
      <w:pPr>
        <w:spacing w:before="160"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4) 事实依据；</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5) 法律依据；</w:t>
      </w:r>
    </w:p>
    <w:p>
      <w:pPr>
        <w:spacing w:before="163" w:line="228" w:lineRule="auto"/>
        <w:ind w:left="430"/>
        <w:rPr>
          <w:rFonts w:ascii="宋体" w:hAnsi="宋体" w:eastAsia="宋体" w:cs="宋体"/>
          <w:color w:val="auto"/>
          <w:sz w:val="21"/>
          <w:szCs w:val="21"/>
        </w:rPr>
      </w:pPr>
      <w:r>
        <w:rPr>
          <w:rFonts w:ascii="宋体" w:hAnsi="宋体" w:eastAsia="宋体" w:cs="宋体"/>
          <w:color w:val="auto"/>
          <w:spacing w:val="19"/>
          <w:sz w:val="21"/>
          <w:szCs w:val="21"/>
        </w:rPr>
        <w:t>(</w:t>
      </w:r>
      <w:r>
        <w:rPr>
          <w:rFonts w:ascii="宋体" w:hAnsi="宋体" w:eastAsia="宋体" w:cs="宋体"/>
          <w:color w:val="auto"/>
          <w:spacing w:val="14"/>
          <w:sz w:val="21"/>
          <w:szCs w:val="21"/>
        </w:rPr>
        <w:t>6) 提起投诉的日期。</w:t>
      </w:r>
    </w:p>
    <w:p>
      <w:pPr>
        <w:spacing w:before="162" w:line="377" w:lineRule="auto"/>
        <w:ind w:right="70" w:firstLine="430"/>
        <w:rPr>
          <w:rFonts w:ascii="宋体" w:hAnsi="宋体" w:eastAsia="宋体" w:cs="宋体"/>
          <w:color w:val="auto"/>
          <w:sz w:val="21"/>
          <w:szCs w:val="21"/>
        </w:rPr>
      </w:pPr>
      <w:r>
        <w:rPr>
          <w:rFonts w:ascii="宋体" w:hAnsi="宋体" w:eastAsia="宋体" w:cs="宋体"/>
          <w:color w:val="auto"/>
          <w:spacing w:val="20"/>
          <w:sz w:val="21"/>
          <w:szCs w:val="21"/>
        </w:rPr>
        <w:t>(7)</w:t>
      </w:r>
      <w:r>
        <w:rPr>
          <w:rFonts w:ascii="宋体" w:hAnsi="宋体" w:eastAsia="宋体" w:cs="宋体"/>
          <w:color w:val="auto"/>
          <w:spacing w:val="15"/>
          <w:sz w:val="21"/>
          <w:szCs w:val="21"/>
        </w:rPr>
        <w:t xml:space="preserve"> </w:t>
      </w:r>
      <w:r>
        <w:rPr>
          <w:rFonts w:ascii="宋体" w:hAnsi="宋体" w:eastAsia="宋体" w:cs="宋体"/>
          <w:color w:val="auto"/>
          <w:spacing w:val="10"/>
          <w:sz w:val="21"/>
          <w:szCs w:val="21"/>
        </w:rPr>
        <w:t>附件材料：营业执照副本内页复印件 (要求证件有效并清晰反映企业法人经营范围；近期连续三</w:t>
      </w:r>
      <w:r>
        <w:rPr>
          <w:rFonts w:ascii="宋体" w:hAnsi="宋体" w:eastAsia="宋体" w:cs="宋体"/>
          <w:color w:val="auto"/>
          <w:sz w:val="21"/>
          <w:szCs w:val="21"/>
        </w:rPr>
        <w:t xml:space="preserve"> </w:t>
      </w:r>
      <w:r>
        <w:rPr>
          <w:rFonts w:ascii="宋体" w:hAnsi="宋体" w:eastAsia="宋体" w:cs="宋体"/>
          <w:color w:val="auto"/>
          <w:spacing w:val="9"/>
          <w:sz w:val="21"/>
          <w:szCs w:val="21"/>
        </w:rPr>
        <w:t xml:space="preserve">个月依法缴纳税收和在职职工社会保障资金证明材料 (复印件) </w:t>
      </w:r>
      <w:r>
        <w:rPr>
          <w:rFonts w:ascii="宋体" w:hAnsi="宋体" w:eastAsia="宋体" w:cs="宋体"/>
          <w:color w:val="auto"/>
          <w:spacing w:val="2"/>
          <w:sz w:val="21"/>
          <w:szCs w:val="21"/>
        </w:rPr>
        <w:t>。</w:t>
      </w:r>
    </w:p>
    <w:p>
      <w:pPr>
        <w:spacing w:before="1" w:line="376" w:lineRule="auto"/>
        <w:ind w:left="2" w:right="70" w:firstLine="419"/>
        <w:rPr>
          <w:rFonts w:ascii="宋体" w:hAnsi="宋体" w:eastAsia="宋体" w:cs="宋体"/>
          <w:color w:val="auto"/>
          <w:sz w:val="21"/>
          <w:szCs w:val="21"/>
        </w:rPr>
      </w:pPr>
      <w:r>
        <w:rPr>
          <w:rFonts w:ascii="宋体" w:hAnsi="宋体" w:eastAsia="宋体" w:cs="宋体"/>
          <w:color w:val="auto"/>
          <w:spacing w:val="16"/>
          <w:sz w:val="21"/>
          <w:szCs w:val="21"/>
        </w:rPr>
        <w:t>9.</w:t>
      </w:r>
      <w:r>
        <w:rPr>
          <w:rFonts w:ascii="宋体" w:hAnsi="宋体" w:eastAsia="宋体" w:cs="宋体"/>
          <w:color w:val="auto"/>
          <w:spacing w:val="15"/>
          <w:sz w:val="21"/>
          <w:szCs w:val="21"/>
        </w:rPr>
        <w:t>5</w:t>
      </w:r>
      <w:r>
        <w:rPr>
          <w:rFonts w:ascii="宋体" w:hAnsi="宋体" w:eastAsia="宋体" w:cs="宋体"/>
          <w:color w:val="auto"/>
          <w:spacing w:val="8"/>
          <w:sz w:val="21"/>
          <w:szCs w:val="21"/>
        </w:rPr>
        <w:t>.3.3  投诉人可以委托代理人办理投诉事务。委托代理人应熟悉相关业务情况。代理人办理投诉事</w:t>
      </w:r>
      <w:r>
        <w:rPr>
          <w:rFonts w:ascii="宋体" w:hAnsi="宋体" w:eastAsia="宋体" w:cs="宋体"/>
          <w:color w:val="auto"/>
          <w:spacing w:val="18"/>
          <w:sz w:val="21"/>
          <w:szCs w:val="21"/>
        </w:rPr>
        <w:t>务</w:t>
      </w:r>
      <w:r>
        <w:rPr>
          <w:rFonts w:ascii="宋体" w:hAnsi="宋体" w:eastAsia="宋体" w:cs="宋体"/>
          <w:color w:val="auto"/>
          <w:spacing w:val="16"/>
          <w:sz w:val="21"/>
          <w:szCs w:val="21"/>
        </w:rPr>
        <w:t>时</w:t>
      </w:r>
      <w:r>
        <w:rPr>
          <w:rFonts w:ascii="宋体" w:hAnsi="宋体" w:eastAsia="宋体" w:cs="宋体"/>
          <w:color w:val="auto"/>
          <w:spacing w:val="9"/>
          <w:sz w:val="21"/>
          <w:szCs w:val="21"/>
        </w:rPr>
        <w:t>，除提交投诉书外，还应当提交投诉人的授权委托书和委托代理人身份证明复印件。</w:t>
      </w:r>
    </w:p>
    <w:p>
      <w:pPr>
        <w:spacing w:before="1" w:line="227" w:lineRule="auto"/>
        <w:ind w:left="421"/>
        <w:rPr>
          <w:rFonts w:ascii="宋体" w:hAnsi="宋体" w:eastAsia="宋体" w:cs="宋体"/>
          <w:color w:val="auto"/>
          <w:sz w:val="21"/>
          <w:szCs w:val="21"/>
        </w:rPr>
      </w:pPr>
      <w:r>
        <w:rPr>
          <w:rFonts w:ascii="宋体" w:hAnsi="宋体" w:eastAsia="宋体" w:cs="宋体"/>
          <w:color w:val="auto"/>
          <w:spacing w:val="14"/>
          <w:sz w:val="21"/>
          <w:szCs w:val="21"/>
        </w:rPr>
        <w:t>9</w:t>
      </w:r>
      <w:r>
        <w:rPr>
          <w:rFonts w:ascii="宋体" w:hAnsi="宋体" w:eastAsia="宋体" w:cs="宋体"/>
          <w:color w:val="auto"/>
          <w:spacing w:val="10"/>
          <w:sz w:val="21"/>
          <w:szCs w:val="21"/>
        </w:rPr>
        <w:t>.</w:t>
      </w:r>
      <w:r>
        <w:rPr>
          <w:rFonts w:ascii="宋体" w:hAnsi="宋体" w:eastAsia="宋体" w:cs="宋体"/>
          <w:color w:val="auto"/>
          <w:spacing w:val="7"/>
          <w:sz w:val="21"/>
          <w:szCs w:val="21"/>
        </w:rPr>
        <w:t>5.3.4  投诉人提起投诉应当符合下列条件：</w:t>
      </w:r>
    </w:p>
    <w:p>
      <w:pPr>
        <w:spacing w:before="161"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2"/>
          <w:sz w:val="21"/>
          <w:szCs w:val="21"/>
        </w:rPr>
        <w:t>1) 投诉人是参与所投诉政府采购活动的供应商；</w:t>
      </w:r>
    </w:p>
    <w:p>
      <w:pPr>
        <w:spacing w:before="165" w:line="227"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3"/>
          <w:sz w:val="21"/>
          <w:szCs w:val="21"/>
        </w:rPr>
        <w:t>2) 提起投诉前已依法进行质疑；</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12"/>
          <w:sz w:val="21"/>
          <w:szCs w:val="21"/>
        </w:rPr>
        <w:t>(3</w:t>
      </w:r>
      <w:r>
        <w:rPr>
          <w:rFonts w:ascii="宋体" w:hAnsi="宋体" w:eastAsia="宋体" w:cs="宋体"/>
          <w:color w:val="auto"/>
          <w:spacing w:val="11"/>
          <w:sz w:val="21"/>
          <w:szCs w:val="21"/>
        </w:rPr>
        <w:t>)</w:t>
      </w:r>
      <w:r>
        <w:rPr>
          <w:rFonts w:ascii="宋体" w:hAnsi="宋体" w:eastAsia="宋体" w:cs="宋体"/>
          <w:color w:val="auto"/>
          <w:spacing w:val="6"/>
          <w:sz w:val="21"/>
          <w:szCs w:val="21"/>
        </w:rPr>
        <w:t xml:space="preserve"> 投诉书内容符合本章第 38.3.2 项的规定；</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3"/>
          <w:sz w:val="21"/>
          <w:szCs w:val="21"/>
        </w:rPr>
        <w:t>4) 在投诉有效期限内提起投诉；</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12"/>
          <w:sz w:val="21"/>
          <w:szCs w:val="21"/>
        </w:rPr>
        <w:t>(5) 属于富川瑶族自治县财政局政府采购管理办公室管辖</w:t>
      </w:r>
      <w:r>
        <w:rPr>
          <w:rFonts w:ascii="宋体" w:hAnsi="宋体" w:eastAsia="宋体" w:cs="宋体"/>
          <w:color w:val="auto"/>
          <w:spacing w:val="9"/>
          <w:sz w:val="21"/>
          <w:szCs w:val="21"/>
        </w:rPr>
        <w:t>；</w:t>
      </w:r>
    </w:p>
    <w:p>
      <w:pPr>
        <w:spacing w:before="164" w:line="230"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7"/>
          <w:sz w:val="21"/>
          <w:szCs w:val="21"/>
        </w:rPr>
        <w:t>6</w:t>
      </w:r>
      <w:r>
        <w:rPr>
          <w:rFonts w:ascii="宋体" w:hAnsi="宋体" w:eastAsia="宋体" w:cs="宋体"/>
          <w:color w:val="auto"/>
          <w:spacing w:val="11"/>
          <w:sz w:val="21"/>
          <w:szCs w:val="21"/>
        </w:rPr>
        <w:t>) 同一投诉事项未经富川瑶族自治县财政局政府采购管理办公室投诉处理；</w:t>
      </w:r>
    </w:p>
    <w:p>
      <w:pPr>
        <w:spacing w:before="159" w:line="228" w:lineRule="auto"/>
        <w:ind w:left="430"/>
        <w:rPr>
          <w:rFonts w:ascii="宋体" w:hAnsi="宋体" w:eastAsia="宋体" w:cs="宋体"/>
          <w:color w:val="auto"/>
          <w:sz w:val="21"/>
          <w:szCs w:val="21"/>
        </w:rPr>
      </w:pPr>
      <w:r>
        <w:rPr>
          <w:rFonts w:ascii="宋体" w:hAnsi="宋体" w:eastAsia="宋体" w:cs="宋体"/>
          <w:color w:val="auto"/>
          <w:spacing w:val="13"/>
          <w:sz w:val="21"/>
          <w:szCs w:val="21"/>
        </w:rPr>
        <w:t>(7) 国务院财政部门规定的其他条件</w:t>
      </w:r>
      <w:r>
        <w:rPr>
          <w:rFonts w:ascii="宋体" w:hAnsi="宋体" w:eastAsia="宋体" w:cs="宋体"/>
          <w:color w:val="auto"/>
          <w:spacing w:val="11"/>
          <w:sz w:val="21"/>
          <w:szCs w:val="21"/>
        </w:rPr>
        <w:t>。</w:t>
      </w:r>
    </w:p>
    <w:p>
      <w:pPr>
        <w:spacing w:before="160" w:line="377" w:lineRule="auto"/>
        <w:ind w:left="1" w:firstLine="420"/>
        <w:rPr>
          <w:rFonts w:ascii="宋体" w:hAnsi="宋体" w:eastAsia="宋体" w:cs="宋体"/>
          <w:color w:val="auto"/>
          <w:sz w:val="21"/>
          <w:szCs w:val="21"/>
        </w:rPr>
      </w:pPr>
      <w:r>
        <w:rPr>
          <w:rFonts w:ascii="宋体" w:hAnsi="宋体" w:eastAsia="宋体" w:cs="宋体"/>
          <w:color w:val="auto"/>
          <w:spacing w:val="15"/>
          <w:sz w:val="21"/>
          <w:szCs w:val="21"/>
        </w:rPr>
        <w:t>9</w:t>
      </w:r>
      <w:r>
        <w:rPr>
          <w:rFonts w:ascii="宋体" w:hAnsi="宋体" w:eastAsia="宋体" w:cs="宋体"/>
          <w:color w:val="auto"/>
          <w:spacing w:val="8"/>
          <w:sz w:val="21"/>
          <w:szCs w:val="21"/>
        </w:rPr>
        <w:t>.5.3.5  富川瑶族自治县财政局政府采购管理办公室自受理投诉之日起 30 个工作日内，对投诉事项</w:t>
      </w:r>
      <w:r>
        <w:rPr>
          <w:rFonts w:ascii="宋体" w:hAnsi="宋体" w:eastAsia="宋体" w:cs="宋体"/>
          <w:color w:val="auto"/>
          <w:spacing w:val="16"/>
          <w:sz w:val="21"/>
          <w:szCs w:val="21"/>
        </w:rPr>
        <w:t>作出处</w:t>
      </w:r>
      <w:r>
        <w:rPr>
          <w:rFonts w:ascii="宋体" w:hAnsi="宋体" w:eastAsia="宋体" w:cs="宋体"/>
          <w:color w:val="auto"/>
          <w:spacing w:val="14"/>
          <w:sz w:val="21"/>
          <w:szCs w:val="21"/>
        </w:rPr>
        <w:t>理</w:t>
      </w:r>
      <w:r>
        <w:rPr>
          <w:rFonts w:ascii="宋体" w:hAnsi="宋体" w:eastAsia="宋体" w:cs="宋体"/>
          <w:color w:val="auto"/>
          <w:spacing w:val="8"/>
          <w:sz w:val="21"/>
          <w:szCs w:val="21"/>
        </w:rPr>
        <w:t>决定，并以书面形式通知投诉人、被投诉人及其他与投诉处理结果有利害关系的政府采购当事人。</w:t>
      </w:r>
      <w:r>
        <w:rPr>
          <w:rFonts w:ascii="宋体" w:hAnsi="宋体" w:eastAsia="宋体" w:cs="宋体"/>
          <w:color w:val="auto"/>
          <w:sz w:val="21"/>
          <w:szCs w:val="21"/>
        </w:rPr>
        <w:t xml:space="preserve"> </w:t>
      </w:r>
      <w:r>
        <w:rPr>
          <w:rFonts w:ascii="宋体" w:hAnsi="宋体" w:eastAsia="宋体" w:cs="宋体"/>
          <w:color w:val="auto"/>
          <w:spacing w:val="9"/>
          <w:sz w:val="21"/>
          <w:szCs w:val="21"/>
        </w:rPr>
        <w:t xml:space="preserve">并将投诉结果在 </w:t>
      </w:r>
      <w:r>
        <w:rPr>
          <w:color w:val="auto"/>
          <w:sz w:val="21"/>
          <w:szCs w:val="21"/>
        </w:rPr>
        <w:fldChar w:fldCharType="begin"/>
      </w:r>
      <w:r>
        <w:rPr>
          <w:color w:val="auto"/>
          <w:sz w:val="21"/>
          <w:szCs w:val="21"/>
        </w:rPr>
        <w:instrText xml:space="preserve"> HYPERLINK "http://zfcg.gxzf.gov.cn" </w:instrText>
      </w:r>
      <w:r>
        <w:rPr>
          <w:color w:val="auto"/>
          <w:sz w:val="21"/>
          <w:szCs w:val="21"/>
        </w:rPr>
        <w:fldChar w:fldCharType="separate"/>
      </w:r>
      <w:r>
        <w:rPr>
          <w:rFonts w:ascii="宋体" w:hAnsi="宋体" w:eastAsia="宋体" w:cs="宋体"/>
          <w:color w:val="auto"/>
          <w:sz w:val="21"/>
          <w:szCs w:val="21"/>
        </w:rPr>
        <w:t>http</w:t>
      </w:r>
      <w:r>
        <w:rPr>
          <w:rFonts w:ascii="宋体" w:hAnsi="宋体" w:eastAsia="宋体" w:cs="宋体"/>
          <w:color w:val="auto"/>
          <w:spacing w:val="9"/>
          <w:sz w:val="21"/>
          <w:szCs w:val="21"/>
        </w:rPr>
        <w:t>://</w:t>
      </w:r>
      <w:r>
        <w:rPr>
          <w:rFonts w:ascii="宋体" w:hAnsi="宋体" w:eastAsia="宋体" w:cs="宋体"/>
          <w:color w:val="auto"/>
          <w:sz w:val="21"/>
          <w:szCs w:val="21"/>
        </w:rPr>
        <w:t>zfcg</w:t>
      </w:r>
      <w:r>
        <w:rPr>
          <w:rFonts w:ascii="宋体" w:hAnsi="宋体" w:eastAsia="宋体" w:cs="宋体"/>
          <w:color w:val="auto"/>
          <w:spacing w:val="9"/>
          <w:sz w:val="21"/>
          <w:szCs w:val="21"/>
        </w:rPr>
        <w:t>.</w:t>
      </w:r>
      <w:r>
        <w:rPr>
          <w:rFonts w:ascii="宋体" w:hAnsi="宋体" w:eastAsia="宋体" w:cs="宋体"/>
          <w:color w:val="auto"/>
          <w:sz w:val="21"/>
          <w:szCs w:val="21"/>
        </w:rPr>
        <w:t>gxzf</w:t>
      </w:r>
      <w:r>
        <w:rPr>
          <w:rFonts w:ascii="宋体" w:hAnsi="宋体" w:eastAsia="宋体" w:cs="宋体"/>
          <w:color w:val="auto"/>
          <w:spacing w:val="9"/>
          <w:sz w:val="21"/>
          <w:szCs w:val="21"/>
        </w:rPr>
        <w:t>.</w:t>
      </w:r>
      <w:r>
        <w:rPr>
          <w:rFonts w:ascii="宋体" w:hAnsi="宋体" w:eastAsia="宋体" w:cs="宋体"/>
          <w:color w:val="auto"/>
          <w:sz w:val="21"/>
          <w:szCs w:val="21"/>
        </w:rPr>
        <w:t>gov</w:t>
      </w:r>
      <w:r>
        <w:rPr>
          <w:rFonts w:ascii="宋体" w:hAnsi="宋体" w:eastAsia="宋体" w:cs="宋体"/>
          <w:color w:val="auto"/>
          <w:spacing w:val="9"/>
          <w:sz w:val="21"/>
          <w:szCs w:val="21"/>
        </w:rPr>
        <w:t>.</w:t>
      </w:r>
      <w:r>
        <w:rPr>
          <w:rFonts w:ascii="宋体" w:hAnsi="宋体" w:eastAsia="宋体" w:cs="宋体"/>
          <w:color w:val="auto"/>
          <w:sz w:val="21"/>
          <w:szCs w:val="21"/>
        </w:rPr>
        <w:t>cn</w:t>
      </w:r>
      <w:r>
        <w:rPr>
          <w:rFonts w:ascii="宋体" w:hAnsi="宋体" w:eastAsia="宋体" w:cs="宋体"/>
          <w:color w:val="auto"/>
          <w:sz w:val="21"/>
          <w:szCs w:val="21"/>
        </w:rPr>
        <w:fldChar w:fldCharType="end"/>
      </w:r>
      <w:r>
        <w:rPr>
          <w:rFonts w:ascii="宋体" w:hAnsi="宋体" w:eastAsia="宋体" w:cs="宋体"/>
          <w:color w:val="auto"/>
          <w:spacing w:val="9"/>
          <w:sz w:val="21"/>
          <w:szCs w:val="21"/>
        </w:rPr>
        <w:t xml:space="preserve"> (广西壮族自治区政府采购网)发布</w:t>
      </w:r>
      <w:r>
        <w:rPr>
          <w:rFonts w:ascii="宋体" w:hAnsi="宋体" w:eastAsia="宋体" w:cs="宋体"/>
          <w:color w:val="auto"/>
          <w:spacing w:val="2"/>
          <w:sz w:val="21"/>
          <w:szCs w:val="21"/>
        </w:rPr>
        <w:t>。</w:t>
      </w:r>
    </w:p>
    <w:p>
      <w:pPr>
        <w:spacing w:before="1" w:line="387" w:lineRule="auto"/>
        <w:ind w:left="4" w:right="70" w:firstLine="417"/>
        <w:rPr>
          <w:rFonts w:ascii="宋体" w:hAnsi="宋体" w:eastAsia="宋体" w:cs="宋体"/>
          <w:color w:val="auto"/>
          <w:sz w:val="21"/>
          <w:szCs w:val="21"/>
        </w:rPr>
      </w:pPr>
      <w:r>
        <w:rPr>
          <w:rFonts w:ascii="宋体" w:hAnsi="宋体" w:eastAsia="宋体" w:cs="宋体"/>
          <w:color w:val="auto"/>
          <w:spacing w:val="16"/>
          <w:sz w:val="21"/>
          <w:szCs w:val="21"/>
        </w:rPr>
        <w:t>9.</w:t>
      </w:r>
      <w:r>
        <w:rPr>
          <w:rFonts w:ascii="宋体" w:hAnsi="宋体" w:eastAsia="宋体" w:cs="宋体"/>
          <w:color w:val="auto"/>
          <w:spacing w:val="15"/>
          <w:sz w:val="21"/>
          <w:szCs w:val="21"/>
        </w:rPr>
        <w:t>5</w:t>
      </w:r>
      <w:r>
        <w:rPr>
          <w:rFonts w:ascii="宋体" w:hAnsi="宋体" w:eastAsia="宋体" w:cs="宋体"/>
          <w:color w:val="auto"/>
          <w:spacing w:val="8"/>
          <w:sz w:val="21"/>
          <w:szCs w:val="21"/>
        </w:rPr>
        <w:t>.3.6  富川瑶族自治县财政局政府采购管理办公室在处理投诉事项期间，可以视具体情况暂停采购</w:t>
      </w:r>
      <w:r>
        <w:rPr>
          <w:rFonts w:ascii="宋体" w:hAnsi="宋体" w:eastAsia="宋体" w:cs="宋体"/>
          <w:color w:val="auto"/>
          <w:spacing w:val="2"/>
          <w:sz w:val="21"/>
          <w:szCs w:val="21"/>
        </w:rPr>
        <w:t>活动。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 需要补充的其他内容</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10.1 词语定义</w:t>
      </w:r>
    </w:p>
    <w:p>
      <w:pPr>
        <w:spacing w:before="163" w:line="228" w:lineRule="auto"/>
        <w:ind w:left="421"/>
        <w:rPr>
          <w:rFonts w:ascii="宋体" w:hAnsi="宋体" w:eastAsia="宋体" w:cs="宋体"/>
          <w:color w:val="auto"/>
          <w:spacing w:val="8"/>
          <w:sz w:val="21"/>
          <w:szCs w:val="21"/>
        </w:rPr>
      </w:pPr>
      <w:r>
        <w:rPr>
          <w:rFonts w:ascii="宋体" w:hAnsi="宋体" w:eastAsia="宋体" w:cs="宋体"/>
          <w:color w:val="auto"/>
          <w:spacing w:val="8"/>
          <w:sz w:val="21"/>
          <w:szCs w:val="21"/>
        </w:rPr>
        <w:t>见“投标人须知前附表”。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10.2 招标控制价 (采购预算价)</w:t>
      </w:r>
    </w:p>
    <w:p>
      <w:pPr>
        <w:spacing w:before="163" w:line="228" w:lineRule="auto"/>
        <w:ind w:left="421"/>
        <w:rPr>
          <w:rFonts w:ascii="宋体" w:hAnsi="宋体" w:eastAsia="宋体" w:cs="宋体"/>
          <w:color w:val="auto"/>
          <w:sz w:val="21"/>
          <w:szCs w:val="21"/>
        </w:rPr>
      </w:pPr>
      <w:r>
        <w:rPr>
          <w:rFonts w:ascii="宋体" w:hAnsi="宋体" w:eastAsia="宋体" w:cs="宋体"/>
          <w:color w:val="auto"/>
          <w:spacing w:val="16"/>
          <w:sz w:val="21"/>
          <w:szCs w:val="21"/>
        </w:rPr>
        <w:t>要</w:t>
      </w:r>
      <w:r>
        <w:rPr>
          <w:rFonts w:ascii="宋体" w:hAnsi="宋体" w:eastAsia="宋体" w:cs="宋体"/>
          <w:color w:val="auto"/>
          <w:spacing w:val="8"/>
          <w:sz w:val="21"/>
          <w:szCs w:val="21"/>
        </w:rPr>
        <w:t>求见“投标人须知前附表”。</w:t>
      </w:r>
    </w:p>
    <w:p>
      <w:pPr>
        <w:spacing w:before="162" w:line="386" w:lineRule="auto"/>
        <w:ind w:right="71" w:firstLine="421"/>
        <w:rPr>
          <w:rFonts w:ascii="宋体" w:hAnsi="宋体" w:eastAsia="宋体" w:cs="宋体"/>
          <w:color w:val="auto"/>
          <w:sz w:val="21"/>
          <w:szCs w:val="21"/>
        </w:rPr>
      </w:pPr>
      <w:r>
        <w:rPr>
          <w:rFonts w:hint="eastAsia" w:ascii="宋体" w:hAnsi="宋体" w:eastAsia="宋体" w:cs="宋体"/>
          <w:color w:val="auto"/>
          <w:spacing w:val="22"/>
          <w:sz w:val="21"/>
          <w:szCs w:val="21"/>
          <w:lang w:eastAsia="zh-CN"/>
        </w:rPr>
        <w:t>招标人</w:t>
      </w:r>
      <w:r>
        <w:rPr>
          <w:rFonts w:ascii="宋体" w:hAnsi="宋体" w:eastAsia="宋体" w:cs="宋体"/>
          <w:color w:val="auto"/>
          <w:spacing w:val="11"/>
          <w:sz w:val="21"/>
          <w:szCs w:val="21"/>
        </w:rPr>
        <w:t>或受其委托具有相应资质的中介机构，按照国家和地区的相关规定及第五章的要求编制招标工</w:t>
      </w:r>
      <w:r>
        <w:rPr>
          <w:rFonts w:ascii="宋体" w:hAnsi="宋体" w:eastAsia="宋体" w:cs="宋体"/>
          <w:color w:val="auto"/>
          <w:spacing w:val="16"/>
          <w:sz w:val="21"/>
          <w:szCs w:val="21"/>
        </w:rPr>
        <w:t>程</w:t>
      </w:r>
      <w:r>
        <w:rPr>
          <w:rFonts w:ascii="宋体" w:hAnsi="宋体" w:eastAsia="宋体" w:cs="宋体"/>
          <w:color w:val="auto"/>
          <w:spacing w:val="10"/>
          <w:sz w:val="21"/>
          <w:szCs w:val="21"/>
        </w:rPr>
        <w:t>的</w:t>
      </w:r>
      <w:r>
        <w:rPr>
          <w:rFonts w:ascii="宋体" w:hAnsi="宋体" w:eastAsia="宋体" w:cs="宋体"/>
          <w:color w:val="auto"/>
          <w:spacing w:val="8"/>
          <w:sz w:val="21"/>
          <w:szCs w:val="21"/>
        </w:rPr>
        <w:t>招标控制价 (招标控制价不应上浮或下调) 。</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10.3 技术标评审方式</w:t>
      </w:r>
    </w:p>
    <w:p>
      <w:pPr>
        <w:spacing w:before="161" w:line="228" w:lineRule="auto"/>
        <w:ind w:left="407"/>
        <w:rPr>
          <w:rFonts w:ascii="宋体" w:hAnsi="宋体" w:eastAsia="宋体" w:cs="宋体"/>
          <w:color w:val="auto"/>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10.4 知识产权</w:t>
      </w:r>
    </w:p>
    <w:p>
      <w:pPr>
        <w:spacing w:before="161" w:line="228" w:lineRule="auto"/>
        <w:ind w:left="405"/>
        <w:rPr>
          <w:rFonts w:ascii="宋体" w:hAnsi="宋体" w:eastAsia="宋体" w:cs="宋体"/>
          <w:color w:val="auto"/>
          <w:sz w:val="21"/>
          <w:szCs w:val="21"/>
        </w:rPr>
      </w:pPr>
      <w:r>
        <w:rPr>
          <w:rFonts w:hint="eastAsia" w:ascii="宋体" w:hAnsi="宋体" w:eastAsia="宋体" w:cs="宋体"/>
          <w:color w:val="auto"/>
          <w:spacing w:val="15"/>
          <w:sz w:val="21"/>
          <w:szCs w:val="21"/>
          <w:lang w:eastAsia="zh-CN"/>
        </w:rPr>
        <w:t>招标人</w:t>
      </w:r>
      <w:r>
        <w:rPr>
          <w:rFonts w:ascii="宋体" w:hAnsi="宋体" w:eastAsia="宋体" w:cs="宋体"/>
          <w:color w:val="auto"/>
          <w:spacing w:val="9"/>
          <w:sz w:val="21"/>
          <w:szCs w:val="21"/>
        </w:rPr>
        <w:t>对其知识产权的具体要求见“投标人须知前附表”。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10.5 重新招标的其他情形</w:t>
      </w:r>
    </w:p>
    <w:p>
      <w:pPr>
        <w:spacing w:before="160" w:line="228" w:lineRule="auto"/>
        <w:ind w:left="407"/>
        <w:rPr>
          <w:rFonts w:ascii="宋体" w:hAnsi="宋体" w:eastAsia="宋体" w:cs="宋体"/>
          <w:color w:val="auto"/>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10.6 同义词语</w:t>
      </w:r>
    </w:p>
    <w:p>
      <w:pPr>
        <w:spacing w:before="160" w:line="228" w:lineRule="auto"/>
        <w:ind w:left="407"/>
        <w:rPr>
          <w:rFonts w:ascii="宋体" w:hAnsi="宋体" w:eastAsia="宋体" w:cs="宋体"/>
          <w:color w:val="auto"/>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10.7 监督</w:t>
      </w:r>
    </w:p>
    <w:p>
      <w:pPr>
        <w:spacing w:before="160" w:line="227" w:lineRule="auto"/>
        <w:ind w:left="405"/>
        <w:rPr>
          <w:rFonts w:ascii="宋体" w:hAnsi="宋体" w:eastAsia="宋体" w:cs="宋体"/>
          <w:color w:val="auto"/>
          <w:sz w:val="21"/>
          <w:szCs w:val="21"/>
        </w:rPr>
      </w:pPr>
      <w:r>
        <w:rPr>
          <w:rFonts w:ascii="宋体" w:hAnsi="宋体" w:eastAsia="宋体" w:cs="宋体"/>
          <w:color w:val="auto"/>
          <w:spacing w:val="11"/>
          <w:sz w:val="21"/>
          <w:szCs w:val="21"/>
        </w:rPr>
        <w:t>本</w:t>
      </w:r>
      <w:r>
        <w:rPr>
          <w:rFonts w:ascii="宋体" w:hAnsi="宋体" w:eastAsia="宋体" w:cs="宋体"/>
          <w:color w:val="auto"/>
          <w:spacing w:val="9"/>
          <w:sz w:val="21"/>
          <w:szCs w:val="21"/>
        </w:rPr>
        <w:t>项目招标的监督部门见“投标人须知前附表”。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10.8 解释权</w:t>
      </w:r>
    </w:p>
    <w:p>
      <w:pPr>
        <w:spacing w:before="161" w:line="228" w:lineRule="auto"/>
        <w:ind w:left="407"/>
        <w:rPr>
          <w:rFonts w:ascii="宋体" w:hAnsi="宋体" w:eastAsia="宋体" w:cs="宋体"/>
          <w:color w:val="auto"/>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5"/>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10.9 招标人补充的其他内容</w:t>
      </w:r>
    </w:p>
    <w:p>
      <w:pPr>
        <w:spacing w:before="161" w:line="228" w:lineRule="auto"/>
        <w:ind w:left="407"/>
        <w:rPr>
          <w:rFonts w:ascii="宋体" w:hAnsi="宋体" w:eastAsia="宋体" w:cs="宋体"/>
          <w:color w:val="auto"/>
          <w:spacing w:val="8"/>
          <w:sz w:val="21"/>
          <w:szCs w:val="21"/>
        </w:rPr>
      </w:pPr>
      <w:r>
        <w:rPr>
          <w:rFonts w:ascii="宋体" w:hAnsi="宋体" w:eastAsia="宋体" w:cs="宋体"/>
          <w:color w:val="auto"/>
          <w:spacing w:val="9"/>
          <w:sz w:val="21"/>
          <w:szCs w:val="21"/>
        </w:rPr>
        <w:t>见</w:t>
      </w:r>
      <w:r>
        <w:rPr>
          <w:rFonts w:ascii="宋体" w:hAnsi="宋体" w:eastAsia="宋体" w:cs="宋体"/>
          <w:color w:val="auto"/>
          <w:spacing w:val="8"/>
          <w:sz w:val="21"/>
          <w:szCs w:val="21"/>
        </w:rPr>
        <w:t>“投标人须知前附表”。</w:t>
      </w:r>
    </w:p>
    <w:p>
      <w:pPr>
        <w:pStyle w:val="2"/>
        <w:rPr>
          <w:rFonts w:ascii="宋体" w:hAnsi="宋体" w:eastAsia="宋体" w:cs="宋体"/>
          <w:color w:val="auto"/>
          <w:spacing w:val="8"/>
          <w:sz w:val="21"/>
          <w:szCs w:val="21"/>
        </w:rPr>
        <w:sectPr>
          <w:footerReference r:id="rId11" w:type="default"/>
          <w:pgSz w:w="11907" w:h="16840"/>
          <w:pgMar w:top="1431" w:right="883" w:bottom="1014" w:left="883" w:header="0" w:footer="854" w:gutter="0"/>
          <w:pgNumType w:fmt="decimal"/>
          <w:cols w:space="720" w:num="1"/>
        </w:sectPr>
      </w:pPr>
    </w:p>
    <w:p>
      <w:pPr>
        <w:widowControl/>
        <w:spacing w:before="156" w:beforeLines="50" w:after="156" w:afterLines="50"/>
        <w:rPr>
          <w:rFonts w:ascii="宋体" w:hAnsi="宋体"/>
          <w:b/>
          <w:bCs/>
          <w:color w:val="auto"/>
          <w:highlight w:val="none"/>
        </w:rPr>
      </w:pPr>
      <w:r>
        <w:rPr>
          <w:rFonts w:hint="eastAsia" w:ascii="宋体" w:hAnsi="宋体" w:cs="宋体"/>
          <w:b/>
          <w:bCs/>
          <w:color w:val="auto"/>
          <w:sz w:val="28"/>
          <w:szCs w:val="28"/>
          <w:highlight w:val="none"/>
        </w:rPr>
        <w:t>附表</w:t>
      </w:r>
    </w:p>
    <w:p>
      <w:pPr>
        <w:widowControl/>
        <w:spacing w:before="156" w:beforeLines="50" w:after="156" w:afterLines="50" w:line="400" w:lineRule="exact"/>
        <w:jc w:val="center"/>
        <w:rPr>
          <w:rFonts w:ascii="宋体" w:hAnsi="宋体"/>
          <w:b/>
          <w:bCs/>
          <w:color w:val="auto"/>
          <w:sz w:val="28"/>
          <w:szCs w:val="28"/>
          <w:highlight w:val="none"/>
        </w:rPr>
      </w:pPr>
      <w:bookmarkStart w:id="5" w:name="_Toc28361_WPSOffice_Level2"/>
      <w:bookmarkStart w:id="6" w:name="_Toc6696"/>
      <w:bookmarkStart w:id="7" w:name="_Toc24666"/>
      <w:r>
        <w:rPr>
          <w:rFonts w:ascii="宋体" w:hAnsi="宋体"/>
          <w:b/>
          <w:bCs/>
          <w:color w:val="auto"/>
          <w:sz w:val="28"/>
          <w:szCs w:val="28"/>
          <w:highlight w:val="none"/>
        </w:rPr>
        <w:t>统计上大中小微型企业划分标准</w:t>
      </w:r>
      <w:bookmarkEnd w:id="5"/>
      <w:bookmarkEnd w:id="6"/>
      <w:bookmarkEnd w:id="7"/>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31"/>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1951" w:type="dxa"/>
            <w:shd w:val="clear" w:color="auto" w:fill="8DB3E2"/>
            <w:noWrap w:val="0"/>
            <w:vAlign w:val="center"/>
          </w:tcPr>
          <w:p>
            <w:pPr>
              <w:widowControl/>
              <w:spacing w:line="240" w:lineRule="exact"/>
              <w:jc w:val="center"/>
              <w:rPr>
                <w:rFonts w:ascii="宋体" w:hAnsi="宋体"/>
                <w:b/>
                <w:bCs/>
                <w:color w:val="auto"/>
                <w:szCs w:val="21"/>
                <w:highlight w:val="none"/>
              </w:rPr>
            </w:pPr>
            <w:r>
              <w:rPr>
                <w:rFonts w:ascii="宋体" w:hAnsi="宋体"/>
                <w:b/>
                <w:bCs/>
                <w:color w:val="auto"/>
                <w:szCs w:val="21"/>
                <w:highlight w:val="none"/>
              </w:rPr>
              <w:t>行业名称</w:t>
            </w:r>
          </w:p>
        </w:tc>
        <w:tc>
          <w:tcPr>
            <w:tcW w:w="1531"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指标名称</w:t>
            </w:r>
          </w:p>
        </w:tc>
        <w:tc>
          <w:tcPr>
            <w:tcW w:w="709"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计量</w:t>
            </w:r>
          </w:p>
          <w:p>
            <w:pPr>
              <w:widowControl/>
              <w:jc w:val="center"/>
              <w:rPr>
                <w:rFonts w:ascii="宋体" w:hAnsi="宋体"/>
                <w:b/>
                <w:bCs/>
                <w:color w:val="auto"/>
                <w:szCs w:val="21"/>
                <w:highlight w:val="none"/>
              </w:rPr>
            </w:pPr>
            <w:r>
              <w:rPr>
                <w:rFonts w:ascii="宋体" w:hAnsi="宋体"/>
                <w:b/>
                <w:bCs/>
                <w:color w:val="auto"/>
                <w:szCs w:val="21"/>
                <w:highlight w:val="none"/>
              </w:rPr>
              <w:t>单位</w:t>
            </w:r>
          </w:p>
        </w:tc>
        <w:tc>
          <w:tcPr>
            <w:tcW w:w="1125"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大型</w:t>
            </w:r>
          </w:p>
        </w:tc>
        <w:tc>
          <w:tcPr>
            <w:tcW w:w="1701"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中型</w:t>
            </w:r>
          </w:p>
        </w:tc>
        <w:tc>
          <w:tcPr>
            <w:tcW w:w="1426"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小型</w:t>
            </w:r>
          </w:p>
        </w:tc>
        <w:tc>
          <w:tcPr>
            <w:tcW w:w="992" w:type="dxa"/>
            <w:shd w:val="clear" w:color="auto" w:fill="8DB3E2"/>
            <w:noWrap w:val="0"/>
            <w:vAlign w:val="center"/>
          </w:tcPr>
          <w:p>
            <w:pPr>
              <w:widowControl/>
              <w:jc w:val="center"/>
              <w:rPr>
                <w:rFonts w:ascii="宋体" w:hAnsi="宋体"/>
                <w:b/>
                <w:bCs/>
                <w:color w:val="auto"/>
                <w:szCs w:val="21"/>
                <w:highlight w:val="none"/>
              </w:rPr>
            </w:pPr>
            <w:r>
              <w:rPr>
                <w:rFonts w:ascii="宋体" w:hAnsi="宋体"/>
                <w:b/>
                <w:bCs/>
                <w:color w:val="auto"/>
                <w:szCs w:val="21"/>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农、林、牧、渔业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Y≥20000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500≤Y＜20000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50≤Y＜500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工业 *</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300≤X＜1000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20≤X＜300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Y≥40000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2000≤Y＜40000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300≤Y＜2000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建筑业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Y≥80000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6000≤Y＜80000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300≤Y＜6000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资产总额(Z)</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Z≥80000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5000≤Z＜80000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300≤Z＜5000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批发业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20≤X＜200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5≤X＜20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Y≥40000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5000≤Y＜40000</w:t>
            </w:r>
          </w:p>
        </w:tc>
        <w:tc>
          <w:tcPr>
            <w:tcW w:w="1426" w:type="dxa"/>
            <w:noWrap w:val="0"/>
            <w:vAlign w:val="center"/>
          </w:tcPr>
          <w:p>
            <w:pPr>
              <w:widowControl/>
              <w:ind w:left="-1" w:leftChars="-1" w:hanging="1"/>
              <w:jc w:val="center"/>
              <w:rPr>
                <w:rFonts w:ascii="宋体" w:hAnsi="宋体"/>
                <w:color w:val="auto"/>
                <w:sz w:val="18"/>
                <w:szCs w:val="18"/>
                <w:highlight w:val="none"/>
              </w:rPr>
            </w:pPr>
            <w:r>
              <w:rPr>
                <w:rFonts w:ascii="宋体" w:hAnsi="宋体"/>
                <w:color w:val="auto"/>
                <w:sz w:val="18"/>
                <w:szCs w:val="18"/>
                <w:highlight w:val="none"/>
              </w:rPr>
              <w:t>1000≤Y＜5000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零售业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50≤X＜300</w:t>
            </w:r>
          </w:p>
        </w:tc>
        <w:tc>
          <w:tcPr>
            <w:tcW w:w="1426" w:type="dxa"/>
            <w:noWrap w:val="0"/>
            <w:vAlign w:val="center"/>
          </w:tcPr>
          <w:p>
            <w:pPr>
              <w:widowControl/>
              <w:ind w:left="-1" w:leftChars="-1" w:hanging="1"/>
              <w:jc w:val="center"/>
              <w:rPr>
                <w:rFonts w:ascii="宋体" w:hAnsi="宋体"/>
                <w:color w:val="auto"/>
                <w:sz w:val="18"/>
                <w:szCs w:val="18"/>
                <w:highlight w:val="none"/>
              </w:rPr>
            </w:pPr>
            <w:r>
              <w:rPr>
                <w:rFonts w:ascii="宋体" w:hAnsi="宋体"/>
                <w:color w:val="auto"/>
                <w:sz w:val="18"/>
                <w:szCs w:val="18"/>
                <w:highlight w:val="none"/>
              </w:rPr>
              <w:t xml:space="preserve">10≤X＜50 </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Y≥20000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500≤Y＜20000</w:t>
            </w:r>
          </w:p>
        </w:tc>
        <w:tc>
          <w:tcPr>
            <w:tcW w:w="1426" w:type="dxa"/>
            <w:noWrap w:val="0"/>
            <w:vAlign w:val="center"/>
          </w:tcPr>
          <w:p>
            <w:pPr>
              <w:widowControl/>
              <w:ind w:left="-1" w:leftChars="-1" w:hanging="1"/>
              <w:jc w:val="center"/>
              <w:rPr>
                <w:rFonts w:ascii="宋体" w:hAnsi="宋体"/>
                <w:color w:val="auto"/>
                <w:sz w:val="18"/>
                <w:szCs w:val="18"/>
                <w:highlight w:val="none"/>
              </w:rPr>
            </w:pPr>
            <w:r>
              <w:rPr>
                <w:rFonts w:ascii="宋体" w:hAnsi="宋体"/>
                <w:color w:val="auto"/>
                <w:sz w:val="18"/>
                <w:szCs w:val="18"/>
                <w:highlight w:val="none"/>
              </w:rPr>
              <w:t>100≤Y＜500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交通运输业 *</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300≤X＜1000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20≤X＜300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Y≥30000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3000≤Y＜30000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200≤Y＜3000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仓储业*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100≤X＜200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Y≥30000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1000≤Y＜30000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100≤Y＜1000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邮政业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300≤X＜1000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20≤X＜300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Y≥30000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2000≤Y＜30000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100≤Y＜2000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住宿业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100≤X＜300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2000≤Y＜10000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100≤Y＜2000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餐饮业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 xml:space="preserve">100≤X＜300 </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2000≤Y＜10000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100≤Y＜2000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信息传输业 *</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X≥2000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100≤X＜2000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1000≤Y＜100000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100≤Y＜1000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restart"/>
            <w:noWrap w:val="0"/>
            <w:vAlign w:val="center"/>
          </w:tcPr>
          <w:p>
            <w:pPr>
              <w:widowControl/>
              <w:spacing w:line="240" w:lineRule="exact"/>
              <w:jc w:val="left"/>
              <w:rPr>
                <w:rFonts w:ascii="宋体" w:hAnsi="宋体"/>
                <w:color w:val="auto"/>
                <w:spacing w:val="-12"/>
                <w:szCs w:val="21"/>
                <w:highlight w:val="none"/>
              </w:rPr>
            </w:pPr>
            <w:r>
              <w:rPr>
                <w:rFonts w:ascii="宋体" w:hAnsi="宋体"/>
                <w:color w:val="auto"/>
                <w:spacing w:val="-12"/>
                <w:szCs w:val="21"/>
                <w:highlight w:val="none"/>
              </w:rPr>
              <w:t>软件和信息技术服</w:t>
            </w:r>
            <w:r>
              <w:rPr>
                <w:rFonts w:ascii="宋体" w:hAnsi="宋体"/>
                <w:color w:val="auto"/>
                <w:szCs w:val="21"/>
                <w:highlight w:val="none"/>
              </w:rPr>
              <w:t>务业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 xml:space="preserve">100≤X＜300 </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continue"/>
            <w:noWrap w:val="0"/>
            <w:vAlign w:val="center"/>
          </w:tcPr>
          <w:p>
            <w:pPr>
              <w:widowControl/>
              <w:jc w:val="left"/>
              <w:rPr>
                <w:rFonts w:ascii="宋体" w:hAnsi="宋体"/>
                <w:color w:val="auto"/>
                <w:spacing w:val="-12"/>
                <w:szCs w:val="21"/>
                <w:highlight w:val="none"/>
              </w:rPr>
            </w:pP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1000≤Y＜10000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50≤Y＜1000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房地产开发经营</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Y≥200000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1000≤Y＜200000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100≤Y＜1000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资产总额(Z)</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Z≥10000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5000≤Z＜10000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2000≤Z＜5000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物业管理</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300≤X＜1000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100≤X＜300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营业收入(Y)</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Y≥5000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1000≤Y＜5000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500≤Y＜1000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restart"/>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租赁和商务服务业</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100≤X＜300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951" w:type="dxa"/>
            <w:vMerge w:val="continue"/>
            <w:noWrap w:val="0"/>
            <w:vAlign w:val="center"/>
          </w:tcPr>
          <w:p>
            <w:pPr>
              <w:widowControl/>
              <w:jc w:val="left"/>
              <w:rPr>
                <w:rFonts w:ascii="宋体" w:hAnsi="宋体"/>
                <w:color w:val="auto"/>
                <w:szCs w:val="21"/>
                <w:highlight w:val="none"/>
              </w:rPr>
            </w:pPr>
          </w:p>
        </w:tc>
        <w:tc>
          <w:tcPr>
            <w:tcW w:w="1531" w:type="dxa"/>
            <w:noWrap w:val="0"/>
            <w:vAlign w:val="center"/>
          </w:tcPr>
          <w:p>
            <w:pPr>
              <w:widowControl/>
              <w:spacing w:line="240" w:lineRule="exact"/>
              <w:jc w:val="center"/>
              <w:rPr>
                <w:rFonts w:ascii="宋体" w:hAnsi="宋体"/>
                <w:color w:val="auto"/>
                <w:szCs w:val="21"/>
                <w:highlight w:val="none"/>
              </w:rPr>
            </w:pPr>
            <w:r>
              <w:rPr>
                <w:rFonts w:ascii="宋体" w:hAnsi="宋体"/>
                <w:color w:val="auto"/>
                <w:szCs w:val="21"/>
                <w:highlight w:val="none"/>
              </w:rPr>
              <w:t>资产总额(Z)</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万元</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Z≥120000</w:t>
            </w:r>
          </w:p>
        </w:tc>
        <w:tc>
          <w:tcPr>
            <w:tcW w:w="170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8000≤Z＜120000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100≤Z＜8000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51" w:type="dxa"/>
            <w:noWrap w:val="0"/>
            <w:vAlign w:val="center"/>
          </w:tcPr>
          <w:p>
            <w:pPr>
              <w:widowControl/>
              <w:spacing w:line="240" w:lineRule="exact"/>
              <w:jc w:val="left"/>
              <w:rPr>
                <w:rFonts w:ascii="宋体" w:hAnsi="宋体"/>
                <w:color w:val="auto"/>
                <w:szCs w:val="21"/>
                <w:highlight w:val="none"/>
              </w:rPr>
            </w:pPr>
            <w:r>
              <w:rPr>
                <w:rFonts w:ascii="宋体" w:hAnsi="宋体"/>
                <w:color w:val="auto"/>
                <w:szCs w:val="21"/>
                <w:highlight w:val="none"/>
              </w:rPr>
              <w:t>其他未列明行业 *</w:t>
            </w:r>
          </w:p>
        </w:tc>
        <w:tc>
          <w:tcPr>
            <w:tcW w:w="1531" w:type="dxa"/>
            <w:noWrap w:val="0"/>
            <w:vAlign w:val="center"/>
          </w:tcPr>
          <w:p>
            <w:pPr>
              <w:widowControl/>
              <w:jc w:val="center"/>
              <w:rPr>
                <w:rFonts w:ascii="宋体" w:hAnsi="宋体"/>
                <w:color w:val="auto"/>
                <w:szCs w:val="21"/>
                <w:highlight w:val="none"/>
              </w:rPr>
            </w:pPr>
            <w:r>
              <w:rPr>
                <w:rFonts w:ascii="宋体" w:hAnsi="宋体"/>
                <w:color w:val="auto"/>
                <w:szCs w:val="21"/>
                <w:highlight w:val="none"/>
              </w:rPr>
              <w:t>从业人员(X)</w:t>
            </w:r>
          </w:p>
        </w:tc>
        <w:tc>
          <w:tcPr>
            <w:tcW w:w="709"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人</w:t>
            </w:r>
          </w:p>
        </w:tc>
        <w:tc>
          <w:tcPr>
            <w:tcW w:w="112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X≥300</w:t>
            </w:r>
          </w:p>
        </w:tc>
        <w:tc>
          <w:tcPr>
            <w:tcW w:w="1701" w:type="dxa"/>
            <w:noWrap w:val="0"/>
            <w:vAlign w:val="center"/>
          </w:tcPr>
          <w:p>
            <w:pPr>
              <w:widowControl/>
              <w:ind w:left="1" w:leftChars="-51" w:hanging="108" w:hangingChars="60"/>
              <w:jc w:val="center"/>
              <w:rPr>
                <w:rFonts w:ascii="宋体" w:hAnsi="宋体"/>
                <w:color w:val="auto"/>
                <w:sz w:val="18"/>
                <w:szCs w:val="18"/>
                <w:highlight w:val="none"/>
              </w:rPr>
            </w:pPr>
            <w:r>
              <w:rPr>
                <w:rFonts w:ascii="宋体" w:hAnsi="宋体"/>
                <w:color w:val="auto"/>
                <w:sz w:val="18"/>
                <w:szCs w:val="18"/>
                <w:highlight w:val="none"/>
              </w:rPr>
              <w:t>100≤X＜300</w:t>
            </w:r>
          </w:p>
        </w:tc>
        <w:tc>
          <w:tcPr>
            <w:tcW w:w="1426"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10≤X＜100</w:t>
            </w:r>
          </w:p>
        </w:tc>
        <w:tc>
          <w:tcPr>
            <w:tcW w:w="99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X＜10</w:t>
            </w:r>
          </w:p>
        </w:tc>
      </w:tr>
    </w:tbl>
    <w:p>
      <w:pPr>
        <w:widowControl/>
        <w:spacing w:line="540" w:lineRule="exact"/>
        <w:rPr>
          <w:rFonts w:ascii="宋体" w:hAnsi="宋体"/>
          <w:color w:val="auto"/>
          <w:szCs w:val="21"/>
          <w:highlight w:val="none"/>
        </w:rPr>
      </w:pPr>
      <w:r>
        <w:rPr>
          <w:rFonts w:ascii="宋体" w:hAnsi="宋体"/>
          <w:color w:val="auto"/>
          <w:spacing w:val="8"/>
          <w:sz w:val="24"/>
          <w:highlight w:val="none"/>
        </w:rPr>
        <w:br w:type="page"/>
      </w:r>
      <w:r>
        <w:rPr>
          <w:rFonts w:ascii="宋体" w:hAnsi="宋体"/>
          <w:color w:val="auto"/>
          <w:szCs w:val="21"/>
          <w:highlight w:val="none"/>
        </w:rPr>
        <w:t>说明：</w:t>
      </w:r>
    </w:p>
    <w:p>
      <w:pPr>
        <w:pStyle w:val="10"/>
        <w:spacing w:after="156" w:line="380" w:lineRule="exact"/>
        <w:ind w:firstLine="420" w:firstLineChars="200"/>
        <w:contextualSpacing/>
        <w:rPr>
          <w:rFonts w:hAnsi="宋体"/>
          <w:color w:val="auto"/>
          <w:highlight w:val="none"/>
        </w:rPr>
      </w:pPr>
      <w:r>
        <w:rPr>
          <w:rFonts w:hAnsi="宋体"/>
          <w:color w:val="auto"/>
          <w:highlight w:val="none"/>
        </w:rPr>
        <w:t>1.大型、中型和小型企业须同时满足所列指标的下限，否则下划一档；微型企业只须满足所列指标中的一项即可。</w:t>
      </w:r>
    </w:p>
    <w:p>
      <w:pPr>
        <w:pStyle w:val="10"/>
        <w:spacing w:after="156" w:line="380" w:lineRule="exact"/>
        <w:ind w:firstLine="420" w:firstLineChars="200"/>
        <w:contextualSpacing/>
        <w:rPr>
          <w:rFonts w:hAnsi="宋体"/>
          <w:color w:val="auto"/>
          <w:highlight w:val="none"/>
        </w:rPr>
      </w:pPr>
      <w:r>
        <w:rPr>
          <w:rFonts w:hAnsi="宋体"/>
          <w:color w:val="auto"/>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0"/>
        <w:spacing w:after="156" w:line="380" w:lineRule="exact"/>
        <w:ind w:firstLine="420" w:firstLineChars="200"/>
        <w:contextualSpacing/>
        <w:rPr>
          <w:rFonts w:hAnsi="宋体"/>
          <w:color w:val="auto"/>
          <w:highlight w:val="none"/>
        </w:rPr>
      </w:pPr>
      <w:r>
        <w:rPr>
          <w:rFonts w:hAnsi="宋体"/>
          <w:color w:val="auto"/>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rPr>
          <w:color w:val="auto"/>
        </w:rPr>
        <w:sectPr>
          <w:pgSz w:w="11907" w:h="16840"/>
          <w:pgMar w:top="1431" w:right="883" w:bottom="1014" w:left="883" w:header="0" w:footer="854" w:gutter="0"/>
          <w:pgNumType w:fmt="decimal"/>
          <w:cols w:space="720" w:num="1"/>
        </w:sectPr>
      </w:pPr>
    </w:p>
    <w:p>
      <w:pPr>
        <w:rPr>
          <w:color w:val="auto"/>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8" w:name="_bookmark6"/>
      <w:bookmarkEnd w:id="8"/>
      <w:r>
        <w:rPr>
          <w:rFonts w:hint="eastAsia" w:ascii="宋体" w:hAnsi="宋体" w:eastAsia="宋体" w:cs="宋体"/>
          <w:snapToGrid/>
          <w:color w:val="auto"/>
          <w:spacing w:val="0"/>
          <w:highlight w:val="none"/>
          <w:lang w:val="en-US" w:eastAsia="zh-CN" w:bidi="ar-SA"/>
        </w:rPr>
        <w:t>第三章  评标办法 (综合评估法)</w:t>
      </w:r>
    </w:p>
    <w:p>
      <w:pPr>
        <w:spacing w:before="246" w:line="224" w:lineRule="auto"/>
        <w:jc w:val="center"/>
        <w:outlineLvl w:val="0"/>
        <w:rPr>
          <w:rFonts w:ascii="宋体" w:hAnsi="宋体" w:eastAsia="宋体" w:cs="宋体"/>
          <w:color w:val="auto"/>
          <w:sz w:val="21"/>
          <w:szCs w:val="21"/>
        </w:rPr>
      </w:pPr>
      <w:bookmarkStart w:id="9" w:name="_bookmark7"/>
      <w:bookmarkEnd w:id="9"/>
      <w:r>
        <w:rPr>
          <w:rFonts w:hint="eastAsia" w:ascii="宋体" w:hAnsi="宋体" w:eastAsia="宋体" w:cs="宋体"/>
          <w:b/>
          <w:bCs/>
          <w:snapToGrid/>
          <w:color w:val="auto"/>
          <w:spacing w:val="0"/>
          <w:kern w:val="44"/>
          <w:sz w:val="32"/>
          <w:szCs w:val="44"/>
          <w:highlight w:val="none"/>
          <w:lang w:val="en-US" w:eastAsia="zh-CN" w:bidi="ar-SA"/>
        </w:rPr>
        <w:t>评标办法前附表</w:t>
      </w:r>
    </w:p>
    <w:p>
      <w:pPr>
        <w:spacing w:line="198" w:lineRule="exact"/>
        <w:rPr>
          <w:color w:val="auto"/>
          <w:sz w:val="21"/>
          <w:szCs w:val="21"/>
        </w:rPr>
      </w:pPr>
    </w:p>
    <w:tbl>
      <w:tblPr>
        <w:tblStyle w:val="16"/>
        <w:tblW w:w="101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5"/>
        <w:gridCol w:w="1343"/>
        <w:gridCol w:w="1499"/>
        <w:gridCol w:w="897"/>
        <w:gridCol w:w="5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936" w:type="dxa"/>
            <w:gridSpan w:val="2"/>
            <w:shd w:val="clear" w:color="auto" w:fill="E6E6E6"/>
            <w:vAlign w:val="top"/>
          </w:tcPr>
          <w:p>
            <w:pPr>
              <w:spacing w:before="35" w:line="228" w:lineRule="auto"/>
              <w:ind w:left="160"/>
              <w:rPr>
                <w:rFonts w:ascii="宋体" w:hAnsi="宋体" w:eastAsia="宋体" w:cs="宋体"/>
                <w:color w:val="auto"/>
                <w:sz w:val="21"/>
                <w:szCs w:val="21"/>
              </w:rPr>
            </w:pPr>
            <w:r>
              <w:rPr>
                <w:rFonts w:ascii="宋体" w:hAnsi="宋体" w:eastAsia="宋体" w:cs="宋体"/>
                <w:color w:val="auto"/>
                <w:spacing w:val="7"/>
                <w:sz w:val="21"/>
                <w:szCs w:val="21"/>
              </w:rPr>
              <w:t>条</w:t>
            </w:r>
            <w:r>
              <w:rPr>
                <w:rFonts w:ascii="宋体" w:hAnsi="宋体" w:eastAsia="宋体" w:cs="宋体"/>
                <w:color w:val="auto"/>
                <w:spacing w:val="6"/>
                <w:sz w:val="21"/>
                <w:szCs w:val="21"/>
              </w:rPr>
              <w:t>款号</w:t>
            </w:r>
          </w:p>
        </w:tc>
        <w:tc>
          <w:tcPr>
            <w:tcW w:w="2842" w:type="dxa"/>
            <w:gridSpan w:val="2"/>
            <w:shd w:val="clear" w:color="auto" w:fill="E6E6E6"/>
            <w:vAlign w:val="top"/>
          </w:tcPr>
          <w:p>
            <w:pPr>
              <w:spacing w:before="35" w:line="228" w:lineRule="auto"/>
              <w:ind w:left="1005"/>
              <w:rPr>
                <w:rFonts w:ascii="宋体" w:hAnsi="宋体" w:eastAsia="宋体" w:cs="宋体"/>
                <w:color w:val="auto"/>
                <w:sz w:val="21"/>
                <w:szCs w:val="21"/>
              </w:rPr>
            </w:pPr>
            <w:r>
              <w:rPr>
                <w:rFonts w:ascii="宋体" w:hAnsi="宋体" w:eastAsia="宋体" w:cs="宋体"/>
                <w:color w:val="auto"/>
                <w:spacing w:val="9"/>
                <w:sz w:val="21"/>
                <w:szCs w:val="21"/>
              </w:rPr>
              <w:t>评</w:t>
            </w:r>
            <w:r>
              <w:rPr>
                <w:rFonts w:ascii="宋体" w:hAnsi="宋体" w:eastAsia="宋体" w:cs="宋体"/>
                <w:color w:val="auto"/>
                <w:spacing w:val="7"/>
                <w:sz w:val="21"/>
                <w:szCs w:val="21"/>
              </w:rPr>
              <w:t>审因素</w:t>
            </w:r>
          </w:p>
        </w:tc>
        <w:tc>
          <w:tcPr>
            <w:tcW w:w="6357" w:type="dxa"/>
            <w:gridSpan w:val="2"/>
            <w:shd w:val="clear" w:color="auto" w:fill="E6E6E6"/>
            <w:vAlign w:val="top"/>
          </w:tcPr>
          <w:p>
            <w:pPr>
              <w:spacing w:before="35" w:line="228" w:lineRule="auto"/>
              <w:ind w:left="2761"/>
              <w:rPr>
                <w:rFonts w:ascii="宋体" w:hAnsi="宋体" w:eastAsia="宋体" w:cs="宋体"/>
                <w:color w:val="auto"/>
                <w:sz w:val="21"/>
                <w:szCs w:val="21"/>
              </w:rPr>
            </w:pPr>
            <w:r>
              <w:rPr>
                <w:rFonts w:ascii="宋体" w:hAnsi="宋体" w:eastAsia="宋体" w:cs="宋体"/>
                <w:color w:val="auto"/>
                <w:spacing w:val="9"/>
                <w:sz w:val="21"/>
                <w:szCs w:val="21"/>
              </w:rPr>
              <w:t>评</w:t>
            </w:r>
            <w:r>
              <w:rPr>
                <w:rFonts w:ascii="宋体" w:hAnsi="宋体" w:eastAsia="宋体" w:cs="宋体"/>
                <w:color w:val="auto"/>
                <w:spacing w:val="7"/>
                <w:sz w:val="21"/>
                <w:szCs w:val="21"/>
              </w:rPr>
              <w:t>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0" w:hRule="atLeast"/>
        </w:trPr>
        <w:tc>
          <w:tcPr>
            <w:tcW w:w="936" w:type="dxa"/>
            <w:gridSpan w:val="2"/>
            <w:tcBorders>
              <w:bottom w:val="single" w:color="000000" w:sz="2" w:space="0"/>
            </w:tcBorders>
            <w:vAlign w:val="top"/>
          </w:tcPr>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before="65" w:line="193" w:lineRule="auto"/>
              <w:ind w:left="214"/>
              <w:rPr>
                <w:rFonts w:ascii="宋体" w:hAnsi="宋体" w:eastAsia="宋体" w:cs="宋体"/>
                <w:color w:val="auto"/>
                <w:sz w:val="21"/>
                <w:szCs w:val="21"/>
              </w:rPr>
            </w:pPr>
            <w:r>
              <w:rPr>
                <w:rFonts w:ascii="宋体" w:hAnsi="宋体" w:eastAsia="宋体" w:cs="宋体"/>
                <w:color w:val="auto"/>
                <w:spacing w:val="8"/>
                <w:sz w:val="21"/>
                <w:szCs w:val="21"/>
              </w:rPr>
              <w:t>2</w:t>
            </w:r>
            <w:r>
              <w:rPr>
                <w:rFonts w:ascii="宋体" w:hAnsi="宋体" w:eastAsia="宋体" w:cs="宋体"/>
                <w:color w:val="auto"/>
                <w:spacing w:val="6"/>
                <w:sz w:val="21"/>
                <w:szCs w:val="21"/>
              </w:rPr>
              <w:t>.1.1</w:t>
            </w:r>
          </w:p>
        </w:tc>
        <w:tc>
          <w:tcPr>
            <w:tcW w:w="1343" w:type="dxa"/>
            <w:tcBorders>
              <w:bottom w:val="single" w:color="000000" w:sz="2" w:space="0"/>
            </w:tcBorders>
            <w:vAlign w:val="center"/>
          </w:tcPr>
          <w:p>
            <w:pPr>
              <w:spacing w:line="243"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z w:val="21"/>
                <w:szCs w:val="21"/>
              </w:rPr>
            </w:pPr>
          </w:p>
          <w:p>
            <w:pPr>
              <w:spacing w:line="244" w:lineRule="auto"/>
              <w:jc w:val="center"/>
              <w:rPr>
                <w:rFonts w:ascii="Arial"/>
                <w:color w:val="auto"/>
                <w:spacing w:val="28"/>
                <w:sz w:val="21"/>
                <w:szCs w:val="21"/>
              </w:rPr>
            </w:pPr>
            <w:r>
              <w:rPr>
                <w:rFonts w:hint="eastAsia"/>
                <w:color w:val="auto"/>
                <w:spacing w:val="28"/>
                <w:sz w:val="21"/>
              </w:rPr>
              <w:t>资格评审标准(合格制) “政采云”平台已与“信用中国”和“中国政府采购网”平台做接口，诚信信息可直接在线查询</w:t>
            </w:r>
          </w:p>
          <w:p>
            <w:pPr>
              <w:spacing w:before="65" w:line="386" w:lineRule="auto"/>
              <w:ind w:right="109"/>
              <w:jc w:val="center"/>
              <w:rPr>
                <w:rFonts w:ascii="宋体" w:hAnsi="宋体" w:eastAsia="宋体" w:cs="宋体"/>
                <w:color w:val="auto"/>
                <w:sz w:val="21"/>
                <w:szCs w:val="21"/>
              </w:rPr>
            </w:pPr>
          </w:p>
        </w:tc>
        <w:tc>
          <w:tcPr>
            <w:tcW w:w="7856" w:type="dxa"/>
            <w:gridSpan w:val="3"/>
            <w:tcBorders>
              <w:bottom w:val="single" w:color="000000" w:sz="2" w:space="0"/>
            </w:tcBorders>
            <w:vAlign w:val="top"/>
          </w:tcPr>
          <w:p>
            <w:pPr>
              <w:spacing w:before="140" w:line="369" w:lineRule="auto"/>
              <w:ind w:left="112" w:right="110"/>
              <w:rPr>
                <w:color w:val="auto"/>
              </w:rPr>
            </w:pPr>
            <w:r>
              <w:rPr>
                <w:color w:val="auto"/>
              </w:rPr>
              <w:t>合格标准：缺少任何一项或有任何一项不合格者，其资格审查不合格，视为无效投 标处理。</w:t>
            </w:r>
          </w:p>
          <w:p>
            <w:pPr>
              <w:spacing w:line="226" w:lineRule="auto"/>
              <w:ind w:left="122"/>
              <w:rPr>
                <w:color w:val="auto"/>
              </w:rPr>
            </w:pPr>
            <w:r>
              <w:rPr>
                <w:color w:val="auto"/>
              </w:rPr>
              <w:t>(1) 投标人基本情况表；(必须提供，否则作无效投标处理)</w:t>
            </w:r>
          </w:p>
          <w:p>
            <w:pPr>
              <w:spacing w:before="161" w:line="305" w:lineRule="auto"/>
              <w:ind w:left="114" w:right="211" w:firstLine="7"/>
              <w:rPr>
                <w:color w:val="auto"/>
              </w:rPr>
            </w:pPr>
            <w:r>
              <w:rPr>
                <w:color w:val="auto"/>
              </w:rPr>
              <w:t>(2) 有效的营业执照；(必须提供，否则作无效投标处理)</w:t>
            </w:r>
          </w:p>
          <w:p>
            <w:pPr>
              <w:tabs>
                <w:tab w:val="left" w:pos="222"/>
              </w:tabs>
              <w:spacing w:before="157" w:line="327" w:lineRule="auto"/>
              <w:ind w:left="112" w:right="161" w:firstLine="9"/>
              <w:rPr>
                <w:color w:val="auto"/>
              </w:rPr>
            </w:pPr>
            <w:r>
              <w:rPr>
                <w:color w:val="auto"/>
              </w:rPr>
              <w:t>(3) 有效的</w:t>
            </w:r>
            <w:r>
              <w:rPr>
                <w:rFonts w:hint="eastAsia" w:eastAsia="宋体"/>
                <w:color w:val="auto"/>
                <w:lang w:eastAsia="zh-CN"/>
              </w:rPr>
              <w:t>市政公用</w:t>
            </w:r>
            <w:r>
              <w:rPr>
                <w:color w:val="auto"/>
              </w:rPr>
              <w:t>工程施工总承包叁级 (含叁级) 以上资质及 有效的省级及以上建设行政主管部门颁发的《安全生产许可证》；(必须提供，否则作无效投标处理)</w:t>
            </w:r>
          </w:p>
          <w:p>
            <w:pPr>
              <w:spacing w:before="164" w:line="327" w:lineRule="auto"/>
              <w:ind w:left="111" w:right="161" w:firstLine="10"/>
              <w:rPr>
                <w:color w:val="auto"/>
              </w:rPr>
            </w:pPr>
            <w:r>
              <w:rPr>
                <w:color w:val="auto"/>
              </w:rPr>
              <w:t>(4) 项目经理有效的</w:t>
            </w:r>
            <w:r>
              <w:rPr>
                <w:rFonts w:hint="eastAsia" w:eastAsia="宋体"/>
                <w:color w:val="auto"/>
                <w:lang w:eastAsia="zh-CN"/>
              </w:rPr>
              <w:t>市政公用</w:t>
            </w:r>
            <w:r>
              <w:rPr>
                <w:color w:val="auto"/>
              </w:rPr>
              <w:t>工程专业贰级 (含) 以上级注册建 造师执业资格，有效的安全生产考核合格证书 (B 类)；(必须提 供，否则作无效投标处理)</w:t>
            </w:r>
          </w:p>
          <w:p>
            <w:pPr>
              <w:spacing w:before="162" w:line="328" w:lineRule="auto"/>
              <w:ind w:left="118" w:right="53" w:firstLine="3"/>
              <w:rPr>
                <w:color w:val="auto"/>
              </w:rPr>
            </w:pPr>
            <w:r>
              <w:rPr>
                <w:color w:val="auto"/>
              </w:rPr>
              <w:t>(5) 技术负责人须持有中级或中级以上技术职称，专业是</w:t>
            </w:r>
            <w:r>
              <w:rPr>
                <w:rFonts w:hint="eastAsia" w:eastAsia="宋体"/>
                <w:color w:val="auto"/>
                <w:lang w:val="en-US" w:eastAsia="zh-CN"/>
              </w:rPr>
              <w:t>市政公用</w:t>
            </w:r>
            <w:r>
              <w:rPr>
                <w:color w:val="auto"/>
              </w:rPr>
              <w:t>工程专业 (专业以技术职称证书所填写专业为准</w:t>
            </w:r>
            <w:r>
              <w:rPr>
                <w:rFonts w:hint="eastAsia"/>
                <w:color w:val="auto"/>
                <w:lang w:eastAsia="zh-CN"/>
              </w:rPr>
              <w:t>）</w:t>
            </w:r>
            <w:r>
              <w:rPr>
                <w:color w:val="auto"/>
              </w:rPr>
              <w:t>；(必须提供，否则作无效投标处理)</w:t>
            </w:r>
          </w:p>
          <w:p>
            <w:pPr>
              <w:numPr>
                <w:ilvl w:val="0"/>
                <w:numId w:val="0"/>
              </w:numPr>
              <w:tabs>
                <w:tab w:val="left" w:pos="222"/>
              </w:tabs>
              <w:spacing w:before="1" w:line="377" w:lineRule="auto"/>
              <w:ind w:left="121" w:leftChars="0" w:right="20" w:rightChars="0"/>
              <w:rPr>
                <w:color w:val="auto"/>
              </w:rPr>
            </w:pPr>
            <w:r>
              <w:rPr>
                <w:color w:val="auto"/>
              </w:rPr>
              <w:t xml:space="preserve">(6) </w:t>
            </w:r>
            <w:r>
              <w:rPr>
                <w:rFonts w:hint="eastAsia"/>
                <w:color w:val="auto"/>
                <w:lang w:val="en-US" w:eastAsia="zh-CN"/>
              </w:rPr>
              <w:t>安全管理员持有省级或省级以上行政主管部门或其授权部门(机构) 颁发的C 类安全生产考核合格证书；  (必须提供，否则作 无效投标处理)</w:t>
            </w:r>
          </w:p>
          <w:p>
            <w:pPr>
              <w:pStyle w:val="2"/>
              <w:jc w:val="both"/>
              <w:rPr>
                <w:rFonts w:hint="default"/>
                <w:color w:val="auto"/>
                <w:lang w:val="en-US" w:eastAsia="zh-CN"/>
              </w:rPr>
            </w:pPr>
            <w:r>
              <w:rPr>
                <w:rFonts w:hint="eastAsia"/>
                <w:color w:val="auto"/>
                <w:lang w:eastAsia="zh-CN"/>
              </w:rPr>
              <w:t>（</w:t>
            </w:r>
            <w:r>
              <w:rPr>
                <w:rFonts w:hint="eastAsia"/>
                <w:color w:val="auto"/>
                <w:lang w:val="en-US" w:eastAsia="zh-CN"/>
              </w:rPr>
              <w:t>7</w:t>
            </w:r>
            <w:r>
              <w:rPr>
                <w:rFonts w:hint="eastAsia"/>
                <w:color w:val="auto"/>
                <w:lang w:eastAsia="zh-CN"/>
              </w:rPr>
              <w:t>）</w:t>
            </w:r>
            <w:r>
              <w:rPr>
                <w:rFonts w:hint="eastAsia"/>
                <w:color w:val="auto"/>
                <w:lang w:val="en-US" w:eastAsia="zh-CN"/>
              </w:rPr>
              <w:t>法定代表人身份证明书；</w:t>
            </w:r>
            <w:r>
              <w:rPr>
                <w:color w:val="auto"/>
              </w:rPr>
              <w:t>(必须提供，否则作无效投标处理)</w:t>
            </w:r>
          </w:p>
          <w:p>
            <w:pPr>
              <w:numPr>
                <w:ilvl w:val="0"/>
                <w:numId w:val="0"/>
              </w:numPr>
              <w:tabs>
                <w:tab w:val="left" w:pos="222"/>
              </w:tabs>
              <w:spacing w:before="1" w:line="377" w:lineRule="auto"/>
              <w:ind w:right="20" w:rightChars="0"/>
              <w:rPr>
                <w:color w:val="auto"/>
              </w:rPr>
            </w:pPr>
            <w:r>
              <w:rPr>
                <w:rFonts w:hint="eastAsia"/>
                <w:color w:val="auto"/>
                <w:lang w:eastAsia="zh-CN"/>
              </w:rPr>
              <w:t>（</w:t>
            </w:r>
            <w:r>
              <w:rPr>
                <w:rFonts w:hint="eastAsia"/>
                <w:color w:val="auto"/>
                <w:lang w:val="en-US" w:eastAsia="zh-CN"/>
              </w:rPr>
              <w:t>8</w:t>
            </w:r>
            <w:r>
              <w:rPr>
                <w:rFonts w:hint="eastAsia"/>
                <w:color w:val="auto"/>
                <w:lang w:eastAsia="zh-CN"/>
              </w:rPr>
              <w:t>）</w:t>
            </w:r>
            <w:r>
              <w:rPr>
                <w:color w:val="auto"/>
              </w:rPr>
              <w:t>授权委托书；(授权委托时必须提供，否则作无效投标处理)</w:t>
            </w:r>
          </w:p>
          <w:p>
            <w:pPr>
              <w:numPr>
                <w:ilvl w:val="0"/>
                <w:numId w:val="0"/>
              </w:numPr>
              <w:tabs>
                <w:tab w:val="left" w:pos="222"/>
              </w:tabs>
              <w:spacing w:before="1" w:line="377" w:lineRule="auto"/>
              <w:ind w:left="121" w:leftChars="0" w:right="20" w:rightChars="0"/>
              <w:rPr>
                <w:color w:val="auto"/>
              </w:rPr>
            </w:pPr>
            <w:r>
              <w:rPr>
                <w:rFonts w:hint="eastAsia"/>
                <w:color w:val="auto"/>
                <w:lang w:eastAsia="zh-CN"/>
              </w:rPr>
              <w:t>（</w:t>
            </w:r>
            <w:r>
              <w:rPr>
                <w:rFonts w:hint="eastAsia"/>
                <w:color w:val="auto"/>
                <w:lang w:val="en-US" w:eastAsia="zh-CN"/>
              </w:rPr>
              <w:t>9</w:t>
            </w:r>
            <w:r>
              <w:rPr>
                <w:rFonts w:hint="eastAsia"/>
                <w:color w:val="auto"/>
                <w:lang w:eastAsia="zh-CN"/>
              </w:rPr>
              <w:t>）</w:t>
            </w:r>
            <w:r>
              <w:rPr>
                <w:color w:val="auto"/>
              </w:rPr>
              <w:t>投标人依法缴纳税收的相关材料[投标人近</w:t>
            </w:r>
            <w:r>
              <w:rPr>
                <w:rFonts w:hint="eastAsia"/>
                <w:color w:val="auto"/>
                <w:lang w:val="en-US" w:eastAsia="zh-CN"/>
              </w:rPr>
              <w:t>半年连续</w:t>
            </w:r>
            <w:r>
              <w:rPr>
                <w:color w:val="auto"/>
              </w:rPr>
              <w:t>3个月的依法缴纳税收的凭据</w:t>
            </w:r>
            <w:r>
              <w:rPr>
                <w:rFonts w:hint="eastAsia"/>
                <w:color w:val="auto"/>
                <w:lang w:val="en-US" w:eastAsia="zh-CN"/>
              </w:rPr>
              <w:t>扫描件</w:t>
            </w:r>
            <w:r>
              <w:rPr>
                <w:color w:val="auto"/>
              </w:rPr>
              <w:t>；依法免税的供应商，必须提供相应文件证明其依法免税。从取得营业执照时间起</w:t>
            </w:r>
            <w:r>
              <w:rPr>
                <w:rFonts w:hint="eastAsia"/>
                <w:color w:val="auto"/>
                <w:lang w:val="en-US" w:eastAsia="zh-CN"/>
              </w:rPr>
              <w:t>到</w:t>
            </w:r>
            <w:r>
              <w:rPr>
                <w:color w:val="auto"/>
              </w:rPr>
              <w:t>投标文件提交截止时间为止不足要求月数的，只需提供从取得营业执照起的依法缴纳税收相应证明文件]；(必须提供，否则作无效投标处理)</w:t>
            </w:r>
          </w:p>
          <w:p>
            <w:pPr>
              <w:spacing w:before="1" w:line="377" w:lineRule="auto"/>
              <w:ind w:left="111" w:right="108" w:firstLine="10"/>
              <w:rPr>
                <w:color w:val="auto"/>
              </w:rPr>
            </w:pPr>
            <w:r>
              <w:rPr>
                <w:color w:val="auto"/>
              </w:rPr>
              <w:t>(1</w:t>
            </w:r>
            <w:r>
              <w:rPr>
                <w:rFonts w:hint="eastAsia"/>
                <w:color w:val="auto"/>
                <w:lang w:val="en-US" w:eastAsia="zh-CN"/>
              </w:rPr>
              <w:t>0</w:t>
            </w:r>
            <w:r>
              <w:rPr>
                <w:color w:val="auto"/>
              </w:rPr>
              <w:t>) 投标人依法缴纳社会保障资金的相关材料[</w:t>
            </w:r>
            <w:r>
              <w:rPr>
                <w:rFonts w:hint="eastAsia"/>
                <w:color w:val="auto"/>
                <w:lang w:eastAsia="zh-CN"/>
              </w:rPr>
              <w:t>近半年连续3个月</w:t>
            </w:r>
            <w:r>
              <w:rPr>
                <w:color w:val="auto"/>
              </w:rPr>
              <w:t>的依法缴纳社会保障资金的缴费凭证 (专用收据或者社会保险缴纳清单)复印件；依法不需要缴纳社会保障资金的供应商，必须提供相应文件证明不需要缴纳社会保障资金。从取得营业执照时间起到投标文件提交截止时间为止不足要求月数的只需提供从取得营业执照起的依法缴纳社会保障资金的相应证明文件]；(必须提供，否则作无效投标处理)。</w:t>
            </w:r>
          </w:p>
          <w:p>
            <w:pPr>
              <w:pStyle w:val="17"/>
              <w:numPr>
                <w:ilvl w:val="0"/>
                <w:numId w:val="0"/>
              </w:numPr>
              <w:tabs>
                <w:tab w:val="left" w:pos="319"/>
              </w:tabs>
              <w:spacing w:before="4" w:after="0" w:line="338" w:lineRule="auto"/>
              <w:ind w:left="107" w:leftChars="0" w:right="-15" w:rightChars="0" w:firstLine="420" w:firstLineChars="200"/>
              <w:jc w:val="left"/>
              <w:rPr>
                <w:color w:val="auto"/>
              </w:rPr>
            </w:pPr>
            <w:r>
              <w:rPr>
                <w:color w:val="auto"/>
              </w:rPr>
              <w:t>(1</w:t>
            </w:r>
            <w:r>
              <w:rPr>
                <w:rFonts w:hint="eastAsia"/>
                <w:color w:val="auto"/>
                <w:lang w:val="en-US" w:eastAsia="zh-CN"/>
              </w:rPr>
              <w:t>1</w:t>
            </w:r>
            <w:r>
              <w:rPr>
                <w:color w:val="auto"/>
              </w:rPr>
              <w:t>)投标人财务状况报告（202</w:t>
            </w:r>
            <w:r>
              <w:rPr>
                <w:rFonts w:hint="eastAsia"/>
                <w:color w:val="auto"/>
                <w:lang w:val="en-US" w:eastAsia="zh-CN"/>
              </w:rPr>
              <w:t>2</w:t>
            </w:r>
            <w:r>
              <w:rPr>
                <w:color w:val="auto"/>
              </w:rPr>
              <w:t>年度财务报表</w:t>
            </w:r>
            <w:r>
              <w:rPr>
                <w:rFonts w:hint="eastAsia"/>
                <w:color w:val="auto"/>
                <w:lang w:eastAsia="zh-CN"/>
              </w:rPr>
              <w:t>扫描件</w:t>
            </w:r>
            <w:r>
              <w:rPr>
                <w:color w:val="auto"/>
              </w:rPr>
              <w:t>或者银行出具的资信证明； 投标人属于成立时间在规定年度之后的法人或其他组织，需提供成立之日起至投标截止时间前的月报表或银行出具的资信证明；资信证明应在有效期内，未注明有效期的，银行出具时间至投标截止时间不超过一年）；（格式自拟，</w:t>
            </w:r>
            <w:r>
              <w:rPr>
                <w:rFonts w:hint="eastAsia"/>
                <w:color w:val="auto"/>
              </w:rPr>
              <w:t>必须提供，同时加盖单位电子公章</w:t>
            </w:r>
            <w:r>
              <w:rPr>
                <w:color w:val="auto"/>
              </w:rPr>
              <w:t>）</w:t>
            </w:r>
          </w:p>
          <w:p>
            <w:pPr>
              <w:spacing w:before="1" w:line="376" w:lineRule="auto"/>
              <w:ind w:left="111" w:right="108" w:firstLine="10"/>
              <w:rPr>
                <w:color w:val="auto"/>
              </w:rPr>
            </w:pPr>
            <w:r>
              <w:rPr>
                <w:color w:val="auto"/>
              </w:rPr>
              <w:t>(1</w:t>
            </w:r>
            <w:r>
              <w:rPr>
                <w:rFonts w:hint="eastAsia"/>
                <w:color w:val="auto"/>
                <w:lang w:val="en-US" w:eastAsia="zh-CN"/>
              </w:rPr>
              <w:t>2</w:t>
            </w:r>
            <w:r>
              <w:rPr>
                <w:color w:val="auto"/>
              </w:rPr>
              <w:t>)投标人直接控股、管理关系信息表(格式后附) ；(必须提 供，否则作无效投标处理)</w:t>
            </w:r>
          </w:p>
          <w:p>
            <w:pPr>
              <w:tabs>
                <w:tab w:val="left" w:pos="222"/>
              </w:tabs>
              <w:spacing w:before="2" w:line="381" w:lineRule="auto"/>
              <w:ind w:left="111" w:right="20" w:firstLine="10"/>
              <w:rPr>
                <w:color w:val="auto"/>
              </w:rPr>
            </w:pPr>
            <w:r>
              <w:rPr>
                <w:color w:val="auto"/>
              </w:rPr>
              <w:t>(1</w:t>
            </w:r>
            <w:r>
              <w:rPr>
                <w:rFonts w:hint="eastAsia"/>
                <w:color w:val="auto"/>
                <w:lang w:val="en-US" w:eastAsia="zh-CN"/>
              </w:rPr>
              <w:t>3</w:t>
            </w:r>
            <w:r>
              <w:rPr>
                <w:color w:val="auto"/>
              </w:rPr>
              <w:t xml:space="preserve">) 投标声明 (格式后附) ；  (必须提供，否则作无效投标处理) </w:t>
            </w:r>
            <w:r>
              <w:rPr>
                <w:color w:val="auto"/>
              </w:rPr>
              <w:tab/>
            </w:r>
          </w:p>
          <w:p>
            <w:pPr>
              <w:pStyle w:val="2"/>
              <w:jc w:val="both"/>
              <w:rPr>
                <w:rFonts w:hint="default"/>
                <w:color w:val="auto"/>
                <w:lang w:val="en-US" w:eastAsia="zh-CN"/>
              </w:rPr>
            </w:pPr>
            <w:r>
              <w:rPr>
                <w:rFonts w:hint="eastAsia"/>
                <w:color w:val="auto"/>
                <w:lang w:eastAsia="zh-CN"/>
              </w:rPr>
              <w:t>（</w:t>
            </w:r>
            <w:r>
              <w:rPr>
                <w:rFonts w:hint="eastAsia"/>
                <w:color w:val="auto"/>
                <w:lang w:val="en-US" w:eastAsia="zh-CN"/>
              </w:rPr>
              <w:t>14</w:t>
            </w:r>
            <w:r>
              <w:rPr>
                <w:rFonts w:hint="eastAsia"/>
                <w:color w:val="auto"/>
                <w:lang w:eastAsia="zh-CN"/>
              </w:rPr>
              <w:t>）</w:t>
            </w:r>
            <w:r>
              <w:rPr>
                <w:rFonts w:hint="eastAsia"/>
                <w:color w:val="auto"/>
                <w:lang w:val="en-US" w:eastAsia="zh-CN"/>
              </w:rPr>
              <w:t>小微企业证明材料；（</w:t>
            </w:r>
            <w:r>
              <w:rPr>
                <w:color w:val="auto"/>
              </w:rPr>
              <w:t>供应商应为小微企业</w:t>
            </w:r>
            <w:r>
              <w:rPr>
                <w:rFonts w:hint="eastAsia" w:eastAsia="宋体"/>
                <w:color w:val="auto"/>
                <w:lang w:eastAsia="zh-CN"/>
              </w:rPr>
              <w:t>或</w:t>
            </w:r>
            <w:r>
              <w:rPr>
                <w:color w:val="auto"/>
              </w:rPr>
              <w:t>监狱企业</w:t>
            </w:r>
            <w:r>
              <w:rPr>
                <w:rFonts w:hint="eastAsia" w:eastAsia="宋体"/>
                <w:color w:val="auto"/>
                <w:lang w:eastAsia="zh-CN"/>
              </w:rPr>
              <w:t>或</w:t>
            </w:r>
            <w:r>
              <w:rPr>
                <w:color w:val="auto"/>
              </w:rPr>
              <w:t>残疾人福利性单位</w:t>
            </w:r>
            <w:r>
              <w:rPr>
                <w:rFonts w:hint="eastAsia"/>
                <w:color w:val="auto"/>
                <w:lang w:eastAsia="zh-CN"/>
              </w:rPr>
              <w:t>。</w:t>
            </w:r>
            <w:r>
              <w:rPr>
                <w:rFonts w:hint="eastAsia"/>
                <w:color w:val="auto"/>
                <w:lang w:val="en-US" w:eastAsia="zh-CN"/>
              </w:rPr>
              <w:t>）</w:t>
            </w:r>
          </w:p>
          <w:p>
            <w:pPr>
              <w:tabs>
                <w:tab w:val="left" w:pos="222"/>
              </w:tabs>
              <w:spacing w:before="2" w:line="381" w:lineRule="auto"/>
              <w:ind w:left="111" w:right="20" w:firstLine="10"/>
              <w:rPr>
                <w:color w:val="auto"/>
              </w:rPr>
            </w:pPr>
            <w:r>
              <w:rPr>
                <w:color w:val="auto"/>
              </w:rPr>
              <w:t>(1</w:t>
            </w:r>
            <w:r>
              <w:rPr>
                <w:rFonts w:hint="eastAsia"/>
                <w:color w:val="auto"/>
                <w:lang w:val="en-US" w:eastAsia="zh-CN"/>
              </w:rPr>
              <w:t>5</w:t>
            </w:r>
            <w:r>
              <w:rPr>
                <w:color w:val="auto"/>
              </w:rPr>
              <w:t>) 除招标文件规定必须提供以外，投标人认为需要提供的其他 证明材料。</w:t>
            </w:r>
          </w:p>
          <w:p>
            <w:pPr>
              <w:spacing w:before="24" w:line="224" w:lineRule="auto"/>
              <w:ind w:left="112"/>
              <w:rPr>
                <w:color w:val="auto"/>
              </w:rPr>
            </w:pPr>
            <w:r>
              <w:rPr>
                <w:rFonts w:ascii="宋体" w:hAnsi="宋体" w:eastAsia="宋体" w:cs="宋体"/>
                <w:snapToGrid w:val="0"/>
                <w:color w:val="auto"/>
                <w:spacing w:val="12"/>
                <w:kern w:val="0"/>
                <w:sz w:val="21"/>
                <w:szCs w:val="21"/>
                <w14:textOutline w14:w="3795" w14:cap="sq" w14:cmpd="sng">
                  <w14:solidFill>
                    <w14:srgbClr w14:val="000000"/>
                  </w14:solidFill>
                  <w14:prstDash w14:val="solid"/>
                  <w14:bevel/>
                </w14:textOutline>
              </w:rPr>
              <w:t>注：上述材料必须在规定盖章处加盖供应商公章，否则作无效响应处理。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936" w:type="dxa"/>
            <w:gridSpan w:val="2"/>
            <w:vMerge w:val="restart"/>
            <w:tcBorders>
              <w:top w:val="single" w:color="000000" w:sz="2" w:space="0"/>
            </w:tcBorders>
            <w:vAlign w:val="center"/>
          </w:tcPr>
          <w:p>
            <w:pPr>
              <w:jc w:val="center"/>
              <w:rPr>
                <w:rFonts w:hint="default" w:ascii="Arial" w:eastAsia="宋体"/>
                <w:color w:val="auto"/>
                <w:sz w:val="21"/>
                <w:szCs w:val="21"/>
                <w:lang w:val="en-US" w:eastAsia="zh-CN"/>
              </w:rPr>
            </w:pPr>
            <w:r>
              <w:rPr>
                <w:rFonts w:hint="eastAsia" w:eastAsia="宋体"/>
                <w:color w:val="auto"/>
                <w:sz w:val="21"/>
                <w:szCs w:val="21"/>
                <w:lang w:val="en-US" w:eastAsia="zh-CN"/>
              </w:rPr>
              <w:t>2.1.2</w:t>
            </w:r>
          </w:p>
        </w:tc>
        <w:tc>
          <w:tcPr>
            <w:tcW w:w="1343" w:type="dxa"/>
            <w:vMerge w:val="restart"/>
            <w:tcBorders>
              <w:top w:val="single" w:color="000000" w:sz="2" w:space="0"/>
            </w:tcBorders>
            <w:vAlign w:val="center"/>
          </w:tcPr>
          <w:p>
            <w:pPr>
              <w:jc w:val="center"/>
              <w:rPr>
                <w:rFonts w:hint="default" w:ascii="Arial" w:eastAsia="宋体"/>
                <w:color w:val="auto"/>
                <w:sz w:val="21"/>
                <w:szCs w:val="21"/>
                <w:lang w:val="en-US" w:eastAsia="zh-CN"/>
              </w:rPr>
            </w:pPr>
            <w:r>
              <w:rPr>
                <w:rFonts w:hint="eastAsia" w:eastAsia="宋体"/>
                <w:color w:val="auto"/>
                <w:sz w:val="21"/>
                <w:szCs w:val="21"/>
                <w:lang w:val="en-US" w:eastAsia="zh-CN"/>
              </w:rPr>
              <w:t>符合性评审标准</w:t>
            </w:r>
          </w:p>
        </w:tc>
        <w:tc>
          <w:tcPr>
            <w:tcW w:w="7856" w:type="dxa"/>
            <w:gridSpan w:val="3"/>
            <w:tcBorders>
              <w:top w:val="single" w:color="000000" w:sz="2" w:space="0"/>
            </w:tcBorders>
            <w:vAlign w:val="top"/>
          </w:tcPr>
          <w:p>
            <w:pPr>
              <w:spacing w:before="184" w:line="226" w:lineRule="auto"/>
              <w:ind w:left="112"/>
              <w:rPr>
                <w:rFonts w:ascii="宋体" w:hAnsi="宋体" w:eastAsia="宋体" w:cs="宋体"/>
                <w:color w:val="auto"/>
                <w:spacing w:val="16"/>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合格标准：缺少任何一项或有任何一项不合格者，其符合性审查不合格，</w:t>
            </w:r>
            <w:r>
              <w:rPr>
                <w:rFonts w:hint="eastAsia" w:ascii="宋体" w:hAnsi="宋体" w:eastAsia="宋体" w:cs="宋体"/>
                <w:color w:val="auto"/>
                <w:spacing w:val="12"/>
                <w:sz w:val="21"/>
                <w:szCs w:val="21"/>
                <w:lang w:val="en-US" w:eastAsia="zh-CN"/>
                <w14:textOutline w14:w="3795" w14:cap="sq" w14:cmpd="sng">
                  <w14:solidFill>
                    <w14:srgbClr w14:val="000000"/>
                  </w14:solidFill>
                  <w14:prstDash w14:val="solid"/>
                  <w14:bevel/>
                </w14:textOutline>
              </w:rPr>
              <w:t>视为</w:t>
            </w:r>
            <w:r>
              <w:rPr>
                <w:rFonts w:ascii="宋体" w:hAnsi="宋体" w:eastAsia="宋体" w:cs="宋体"/>
                <w:color w:val="auto"/>
                <w:spacing w:val="12"/>
                <w:sz w:val="21"/>
                <w:szCs w:val="21"/>
                <w14:textOutline w14:w="3795" w14:cap="sq" w14:cmpd="sng">
                  <w14:solidFill>
                    <w14:srgbClr w14:val="000000"/>
                  </w14:solidFill>
                  <w14:prstDash w14:val="solid"/>
                  <w14:bevel/>
                </w14:textOutline>
              </w:rPr>
              <w:t>无</w:t>
            </w:r>
            <w:r>
              <w:rPr>
                <w:rFonts w:ascii="宋体" w:hAnsi="宋体" w:eastAsia="宋体" w:cs="宋体"/>
                <w:color w:val="auto"/>
                <w:spacing w:val="7"/>
                <w:sz w:val="21"/>
                <w:szCs w:val="21"/>
                <w14:textOutline w14:w="3795" w14:cap="sq" w14:cmpd="sng">
                  <w14:solidFill>
                    <w14:srgbClr w14:val="000000"/>
                  </w14:solidFill>
                  <w14:prstDash w14:val="solid"/>
                  <w14:bevel/>
                </w14:textOutline>
              </w:rPr>
              <w:t>效</w:t>
            </w:r>
            <w:r>
              <w:rPr>
                <w:rFonts w:ascii="宋体" w:hAnsi="宋体" w:eastAsia="宋体" w:cs="宋体"/>
                <w:color w:val="auto"/>
                <w:sz w:val="21"/>
                <w:szCs w:val="21"/>
              </w:rPr>
              <w:t xml:space="preserve"> </w:t>
            </w:r>
            <w:r>
              <w:rPr>
                <w:rFonts w:ascii="宋体" w:hAnsi="宋体" w:eastAsia="宋体" w:cs="宋体"/>
                <w:color w:val="auto"/>
                <w:spacing w:val="7"/>
                <w:sz w:val="21"/>
                <w:szCs w:val="21"/>
                <w14:textOutline w14:w="3795" w14:cap="sq" w14:cmpd="sng">
                  <w14:solidFill>
                    <w14:srgbClr w14:val="000000"/>
                  </w14:solidFill>
                  <w14:prstDash w14:val="solid"/>
                  <w14:bevel/>
                </w14:textOutline>
              </w:rPr>
              <w:t>投</w:t>
            </w:r>
            <w:r>
              <w:rPr>
                <w:rFonts w:ascii="宋体" w:hAnsi="宋体" w:eastAsia="宋体" w:cs="宋体"/>
                <w:color w:val="auto"/>
                <w:spacing w:val="6"/>
                <w:sz w:val="21"/>
                <w:szCs w:val="21"/>
                <w14:textOutline w14:w="3795" w14:cap="sq" w14:cmpd="sng">
                  <w14:solidFill>
                    <w14:srgbClr w14:val="000000"/>
                  </w14:solidFill>
                  <w14:prstDash w14:val="solid"/>
                  <w14:bevel/>
                </w14:textOutline>
              </w:rPr>
              <w:t>标处理。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936" w:type="dxa"/>
            <w:gridSpan w:val="2"/>
            <w:vMerge w:val="continue"/>
            <w:vAlign w:val="top"/>
          </w:tcPr>
          <w:p>
            <w:pPr>
              <w:rPr>
                <w:rFonts w:hint="default" w:ascii="Arial" w:eastAsia="宋体"/>
                <w:color w:val="auto"/>
                <w:sz w:val="21"/>
                <w:szCs w:val="21"/>
                <w:lang w:val="en-US" w:eastAsia="zh-CN"/>
              </w:rPr>
            </w:pPr>
          </w:p>
        </w:tc>
        <w:tc>
          <w:tcPr>
            <w:tcW w:w="1343" w:type="dxa"/>
            <w:vMerge w:val="continue"/>
            <w:vAlign w:val="center"/>
          </w:tcPr>
          <w:p>
            <w:pPr>
              <w:jc w:val="center"/>
              <w:rPr>
                <w:rFonts w:hint="default" w:ascii="Arial" w:eastAsia="宋体"/>
                <w:color w:val="auto"/>
                <w:sz w:val="21"/>
                <w:szCs w:val="21"/>
                <w:lang w:val="en-US" w:eastAsia="zh-CN"/>
              </w:rPr>
            </w:pPr>
          </w:p>
        </w:tc>
        <w:tc>
          <w:tcPr>
            <w:tcW w:w="2396" w:type="dxa"/>
            <w:gridSpan w:val="2"/>
            <w:tcBorders>
              <w:top w:val="single" w:color="000000" w:sz="2" w:space="0"/>
            </w:tcBorders>
            <w:vAlign w:val="top"/>
          </w:tcPr>
          <w:p>
            <w:pPr>
              <w:spacing w:before="116" w:line="226" w:lineRule="auto"/>
              <w:ind w:left="114"/>
              <w:rPr>
                <w:rFonts w:ascii="宋体" w:hAnsi="宋体" w:eastAsia="宋体" w:cs="宋体"/>
                <w:color w:val="auto"/>
                <w:sz w:val="21"/>
                <w:szCs w:val="21"/>
              </w:rPr>
            </w:pPr>
            <w:r>
              <w:rPr>
                <w:rFonts w:ascii="宋体" w:hAnsi="宋体" w:eastAsia="宋体" w:cs="宋体"/>
                <w:color w:val="auto"/>
                <w:spacing w:val="9"/>
                <w:sz w:val="21"/>
                <w:szCs w:val="21"/>
              </w:rPr>
              <w:t>投</w:t>
            </w:r>
            <w:r>
              <w:rPr>
                <w:rFonts w:ascii="宋体" w:hAnsi="宋体" w:eastAsia="宋体" w:cs="宋体"/>
                <w:color w:val="auto"/>
                <w:spacing w:val="6"/>
                <w:sz w:val="21"/>
                <w:szCs w:val="21"/>
              </w:rPr>
              <w:t>标价格</w:t>
            </w:r>
          </w:p>
        </w:tc>
        <w:tc>
          <w:tcPr>
            <w:tcW w:w="5460" w:type="dxa"/>
            <w:tcBorders>
              <w:top w:val="single" w:color="000000" w:sz="2" w:space="0"/>
            </w:tcBorders>
            <w:vAlign w:val="top"/>
          </w:tcPr>
          <w:p>
            <w:pPr>
              <w:spacing w:before="184" w:line="226" w:lineRule="auto"/>
              <w:ind w:left="112"/>
              <w:rPr>
                <w:rFonts w:ascii="宋体" w:hAnsi="宋体" w:eastAsia="宋体" w:cs="宋体"/>
                <w:color w:val="auto"/>
                <w:sz w:val="21"/>
                <w:szCs w:val="21"/>
              </w:rPr>
            </w:pPr>
            <w:r>
              <w:rPr>
                <w:rFonts w:ascii="宋体" w:hAnsi="宋体" w:eastAsia="宋体" w:cs="宋体"/>
                <w:color w:val="auto"/>
                <w:spacing w:val="16"/>
                <w:sz w:val="21"/>
                <w:szCs w:val="21"/>
              </w:rPr>
              <w:t>低</w:t>
            </w:r>
            <w:r>
              <w:rPr>
                <w:rFonts w:ascii="宋体" w:hAnsi="宋体" w:eastAsia="宋体" w:cs="宋体"/>
                <w:color w:val="auto"/>
                <w:spacing w:val="10"/>
                <w:sz w:val="21"/>
                <w:szCs w:val="21"/>
              </w:rPr>
              <w:t>于</w:t>
            </w:r>
            <w:r>
              <w:rPr>
                <w:rFonts w:ascii="宋体" w:hAnsi="宋体" w:eastAsia="宋体" w:cs="宋体"/>
                <w:color w:val="auto"/>
                <w:spacing w:val="8"/>
                <w:sz w:val="21"/>
                <w:szCs w:val="21"/>
              </w:rPr>
              <w:t xml:space="preserve"> (含等于) </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公布的招标控制价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31" w:line="226" w:lineRule="auto"/>
              <w:ind w:left="110"/>
              <w:rPr>
                <w:rFonts w:ascii="宋体" w:hAnsi="宋体" w:eastAsia="宋体" w:cs="宋体"/>
                <w:color w:val="auto"/>
                <w:sz w:val="21"/>
                <w:szCs w:val="21"/>
              </w:rPr>
            </w:pPr>
            <w:r>
              <w:rPr>
                <w:rFonts w:ascii="宋体" w:hAnsi="宋体" w:eastAsia="宋体" w:cs="宋体"/>
                <w:color w:val="auto"/>
                <w:spacing w:val="8"/>
                <w:sz w:val="21"/>
                <w:szCs w:val="21"/>
              </w:rPr>
              <w:t>报价唯</w:t>
            </w:r>
            <w:r>
              <w:rPr>
                <w:rFonts w:ascii="宋体" w:hAnsi="宋体" w:eastAsia="宋体" w:cs="宋体"/>
                <w:color w:val="auto"/>
                <w:spacing w:val="7"/>
                <w:sz w:val="21"/>
                <w:szCs w:val="21"/>
              </w:rPr>
              <w:t>一</w:t>
            </w:r>
          </w:p>
        </w:tc>
        <w:tc>
          <w:tcPr>
            <w:tcW w:w="5460" w:type="dxa"/>
            <w:vAlign w:val="top"/>
          </w:tcPr>
          <w:p>
            <w:pPr>
              <w:spacing w:before="32" w:line="228" w:lineRule="auto"/>
              <w:ind w:left="126"/>
              <w:rPr>
                <w:rFonts w:ascii="宋体" w:hAnsi="宋体" w:eastAsia="宋体" w:cs="宋体"/>
                <w:color w:val="auto"/>
                <w:sz w:val="21"/>
                <w:szCs w:val="21"/>
              </w:rPr>
            </w:pPr>
            <w:r>
              <w:rPr>
                <w:rFonts w:ascii="宋体" w:hAnsi="宋体" w:eastAsia="宋体" w:cs="宋体"/>
                <w:color w:val="auto"/>
                <w:spacing w:val="12"/>
                <w:sz w:val="21"/>
                <w:szCs w:val="21"/>
              </w:rPr>
              <w:t>只</w:t>
            </w:r>
            <w:r>
              <w:rPr>
                <w:rFonts w:ascii="宋体" w:hAnsi="宋体" w:eastAsia="宋体" w:cs="宋体"/>
                <w:color w:val="auto"/>
                <w:spacing w:val="7"/>
                <w:sz w:val="21"/>
                <w:szCs w:val="21"/>
              </w:rPr>
              <w:t>能有一个有效报价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79" w:line="228" w:lineRule="auto"/>
              <w:ind w:left="114"/>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标人名称</w:t>
            </w:r>
          </w:p>
        </w:tc>
        <w:tc>
          <w:tcPr>
            <w:tcW w:w="5460" w:type="dxa"/>
            <w:vAlign w:val="top"/>
          </w:tcPr>
          <w:p>
            <w:pPr>
              <w:spacing w:before="78" w:line="228" w:lineRule="auto"/>
              <w:ind w:left="117"/>
              <w:rPr>
                <w:rFonts w:ascii="宋体" w:hAnsi="宋体" w:eastAsia="宋体" w:cs="宋体"/>
                <w:color w:val="auto"/>
                <w:sz w:val="21"/>
                <w:szCs w:val="21"/>
              </w:rPr>
            </w:pPr>
            <w:r>
              <w:rPr>
                <w:rFonts w:ascii="宋体" w:hAnsi="宋体" w:eastAsia="宋体" w:cs="宋体"/>
                <w:color w:val="auto"/>
                <w:spacing w:val="14"/>
                <w:sz w:val="21"/>
                <w:szCs w:val="21"/>
              </w:rPr>
              <w:t>与</w:t>
            </w:r>
            <w:r>
              <w:rPr>
                <w:rFonts w:ascii="宋体" w:hAnsi="宋体" w:eastAsia="宋体" w:cs="宋体"/>
                <w:color w:val="auto"/>
                <w:spacing w:val="9"/>
                <w:sz w:val="21"/>
                <w:szCs w:val="21"/>
              </w:rPr>
              <w:t>营业执照、资质证书、安全生产许可证一致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100" w:line="227" w:lineRule="auto"/>
              <w:ind w:left="114"/>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8"/>
                <w:sz w:val="21"/>
                <w:szCs w:val="21"/>
              </w:rPr>
              <w:t>标函签字盖章</w:t>
            </w:r>
          </w:p>
        </w:tc>
        <w:tc>
          <w:tcPr>
            <w:tcW w:w="5460" w:type="dxa"/>
            <w:vAlign w:val="top"/>
          </w:tcPr>
          <w:p>
            <w:pPr>
              <w:spacing w:before="32" w:line="239" w:lineRule="auto"/>
              <w:ind w:left="114" w:right="110"/>
              <w:rPr>
                <w:rFonts w:ascii="宋体" w:hAnsi="宋体" w:eastAsia="宋体" w:cs="宋体"/>
                <w:color w:val="auto"/>
                <w:sz w:val="21"/>
                <w:szCs w:val="21"/>
              </w:rPr>
            </w:pPr>
            <w:r>
              <w:rPr>
                <w:rFonts w:ascii="宋体" w:hAnsi="宋体" w:eastAsia="宋体" w:cs="宋体"/>
                <w:color w:val="auto"/>
                <w:spacing w:val="16"/>
                <w:sz w:val="21"/>
                <w:szCs w:val="21"/>
              </w:rPr>
              <w:t>法</w:t>
            </w:r>
            <w:r>
              <w:rPr>
                <w:rFonts w:ascii="宋体" w:hAnsi="宋体" w:eastAsia="宋体" w:cs="宋体"/>
                <w:color w:val="auto"/>
                <w:spacing w:val="14"/>
                <w:sz w:val="21"/>
                <w:szCs w:val="21"/>
              </w:rPr>
              <w:t>定</w:t>
            </w:r>
            <w:r>
              <w:rPr>
                <w:rFonts w:ascii="宋体" w:hAnsi="宋体" w:eastAsia="宋体" w:cs="宋体"/>
                <w:color w:val="auto"/>
                <w:spacing w:val="8"/>
                <w:sz w:val="21"/>
                <w:szCs w:val="21"/>
              </w:rPr>
              <w:t>代表人或其委托代理人 (手写签名或电子签名) 及加</w:t>
            </w:r>
            <w:r>
              <w:rPr>
                <w:rFonts w:ascii="宋体" w:hAnsi="宋体" w:eastAsia="宋体" w:cs="宋体"/>
                <w:color w:val="auto"/>
                <w:sz w:val="21"/>
                <w:szCs w:val="21"/>
              </w:rPr>
              <w:t xml:space="preserve"> </w:t>
            </w:r>
            <w:r>
              <w:rPr>
                <w:rFonts w:ascii="宋体" w:hAnsi="宋体" w:eastAsia="宋体" w:cs="宋体"/>
                <w:color w:val="auto"/>
                <w:spacing w:val="9"/>
                <w:sz w:val="21"/>
                <w:szCs w:val="21"/>
              </w:rPr>
              <w:t>盖投标人单位电子公</w:t>
            </w:r>
            <w:r>
              <w:rPr>
                <w:rFonts w:ascii="宋体" w:hAnsi="宋体" w:eastAsia="宋体" w:cs="宋体"/>
                <w:color w:val="auto"/>
                <w:spacing w:val="7"/>
                <w:sz w:val="21"/>
                <w:szCs w:val="21"/>
              </w:rPr>
              <w:t>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32" w:line="228" w:lineRule="auto"/>
              <w:ind w:left="114"/>
              <w:rPr>
                <w:rFonts w:ascii="宋体" w:hAnsi="宋体" w:eastAsia="宋体" w:cs="宋体"/>
                <w:color w:val="auto"/>
                <w:sz w:val="21"/>
                <w:szCs w:val="21"/>
              </w:rPr>
            </w:pPr>
            <w:r>
              <w:rPr>
                <w:rFonts w:ascii="宋体" w:hAnsi="宋体" w:eastAsia="宋体" w:cs="宋体"/>
                <w:color w:val="auto"/>
                <w:spacing w:val="9"/>
                <w:sz w:val="21"/>
                <w:szCs w:val="21"/>
              </w:rPr>
              <w:t>投</w:t>
            </w:r>
            <w:r>
              <w:rPr>
                <w:rFonts w:ascii="宋体" w:hAnsi="宋体" w:eastAsia="宋体" w:cs="宋体"/>
                <w:color w:val="auto"/>
                <w:spacing w:val="6"/>
                <w:sz w:val="21"/>
                <w:szCs w:val="21"/>
              </w:rPr>
              <w:t>标内容</w:t>
            </w:r>
          </w:p>
        </w:tc>
        <w:tc>
          <w:tcPr>
            <w:tcW w:w="5460" w:type="dxa"/>
            <w:vAlign w:val="top"/>
          </w:tcPr>
          <w:p>
            <w:pPr>
              <w:spacing w:before="32" w:line="227" w:lineRule="auto"/>
              <w:ind w:left="115"/>
              <w:rPr>
                <w:rFonts w:ascii="宋体" w:hAnsi="宋体" w:eastAsia="宋体" w:cs="宋体"/>
                <w:color w:val="auto"/>
                <w:sz w:val="21"/>
                <w:szCs w:val="21"/>
              </w:rPr>
            </w:pPr>
            <w:r>
              <w:rPr>
                <w:rFonts w:ascii="宋体" w:hAnsi="宋体" w:eastAsia="宋体" w:cs="宋体"/>
                <w:color w:val="auto"/>
                <w:spacing w:val="6"/>
                <w:sz w:val="21"/>
                <w:szCs w:val="21"/>
              </w:rPr>
              <w:t>符合第</w:t>
            </w:r>
            <w:r>
              <w:rPr>
                <w:rFonts w:ascii="宋体" w:hAnsi="宋体" w:eastAsia="宋体" w:cs="宋体"/>
                <w:color w:val="auto"/>
                <w:spacing w:val="4"/>
                <w:sz w:val="21"/>
                <w:szCs w:val="21"/>
              </w:rPr>
              <w:t>二</w:t>
            </w:r>
            <w:r>
              <w:rPr>
                <w:rFonts w:ascii="宋体" w:hAnsi="宋体" w:eastAsia="宋体" w:cs="宋体"/>
                <w:color w:val="auto"/>
                <w:spacing w:val="3"/>
                <w:sz w:val="21"/>
                <w:szCs w:val="21"/>
              </w:rPr>
              <w:t>章“投标人须知”第 1.3.1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32" w:line="228" w:lineRule="auto"/>
              <w:ind w:left="114"/>
              <w:rPr>
                <w:rFonts w:hint="eastAsia" w:ascii="宋体" w:hAnsi="宋体" w:eastAsia="宋体" w:cs="宋体"/>
                <w:color w:val="auto"/>
                <w:sz w:val="21"/>
                <w:szCs w:val="21"/>
                <w:lang w:eastAsia="zh-CN"/>
              </w:rPr>
            </w:pPr>
            <w:r>
              <w:rPr>
                <w:rFonts w:hint="eastAsia" w:ascii="宋体" w:hAnsi="宋体" w:eastAsia="宋体" w:cs="宋体"/>
                <w:color w:val="auto"/>
                <w:spacing w:val="4"/>
                <w:sz w:val="21"/>
                <w:szCs w:val="21"/>
                <w:lang w:eastAsia="zh-CN"/>
              </w:rPr>
              <w:t>合同履约期限</w:t>
            </w:r>
          </w:p>
        </w:tc>
        <w:tc>
          <w:tcPr>
            <w:tcW w:w="5460" w:type="dxa"/>
            <w:vAlign w:val="top"/>
          </w:tcPr>
          <w:p>
            <w:pPr>
              <w:spacing w:before="31" w:line="227" w:lineRule="auto"/>
              <w:ind w:left="115"/>
              <w:rPr>
                <w:rFonts w:ascii="宋体" w:hAnsi="宋体" w:eastAsia="宋体" w:cs="宋体"/>
                <w:color w:val="auto"/>
                <w:sz w:val="21"/>
                <w:szCs w:val="21"/>
              </w:rPr>
            </w:pPr>
            <w:r>
              <w:rPr>
                <w:rFonts w:ascii="宋体" w:hAnsi="宋体" w:eastAsia="宋体" w:cs="宋体"/>
                <w:color w:val="auto"/>
                <w:spacing w:val="6"/>
                <w:sz w:val="21"/>
                <w:szCs w:val="21"/>
              </w:rPr>
              <w:t>符合第二章“</w:t>
            </w:r>
            <w:r>
              <w:rPr>
                <w:rFonts w:ascii="宋体" w:hAnsi="宋体" w:eastAsia="宋体" w:cs="宋体"/>
                <w:color w:val="auto"/>
                <w:spacing w:val="3"/>
                <w:sz w:val="21"/>
                <w:szCs w:val="21"/>
              </w:rPr>
              <w:t>投标人须知’’第 1.3.2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31" w:line="228" w:lineRule="auto"/>
              <w:ind w:left="112"/>
              <w:rPr>
                <w:rFonts w:ascii="宋体" w:hAnsi="宋体" w:eastAsia="宋体" w:cs="宋体"/>
                <w:color w:val="auto"/>
                <w:sz w:val="21"/>
                <w:szCs w:val="21"/>
              </w:rPr>
            </w:pPr>
            <w:r>
              <w:rPr>
                <w:rFonts w:ascii="宋体" w:hAnsi="宋体" w:eastAsia="宋体" w:cs="宋体"/>
                <w:color w:val="auto"/>
                <w:spacing w:val="7"/>
                <w:sz w:val="21"/>
                <w:szCs w:val="21"/>
              </w:rPr>
              <w:t>质量要求</w:t>
            </w:r>
          </w:p>
        </w:tc>
        <w:tc>
          <w:tcPr>
            <w:tcW w:w="5460" w:type="dxa"/>
            <w:vAlign w:val="top"/>
          </w:tcPr>
          <w:p>
            <w:pPr>
              <w:spacing w:before="31" w:line="227" w:lineRule="auto"/>
              <w:ind w:left="115"/>
              <w:rPr>
                <w:rFonts w:ascii="宋体" w:hAnsi="宋体" w:eastAsia="宋体" w:cs="宋体"/>
                <w:color w:val="auto"/>
                <w:sz w:val="21"/>
                <w:szCs w:val="21"/>
              </w:rPr>
            </w:pPr>
            <w:r>
              <w:rPr>
                <w:rFonts w:ascii="宋体" w:hAnsi="宋体" w:eastAsia="宋体" w:cs="宋体"/>
                <w:color w:val="auto"/>
                <w:spacing w:val="6"/>
                <w:sz w:val="21"/>
                <w:szCs w:val="21"/>
              </w:rPr>
              <w:t>符合第</w:t>
            </w:r>
            <w:r>
              <w:rPr>
                <w:rFonts w:ascii="宋体" w:hAnsi="宋体" w:eastAsia="宋体" w:cs="宋体"/>
                <w:color w:val="auto"/>
                <w:spacing w:val="4"/>
                <w:sz w:val="21"/>
                <w:szCs w:val="21"/>
              </w:rPr>
              <w:t>二</w:t>
            </w:r>
            <w:r>
              <w:rPr>
                <w:rFonts w:ascii="宋体" w:hAnsi="宋体" w:eastAsia="宋体" w:cs="宋体"/>
                <w:color w:val="auto"/>
                <w:spacing w:val="3"/>
                <w:sz w:val="21"/>
                <w:szCs w:val="21"/>
              </w:rPr>
              <w:t>章“投标人须知”第 1.3.3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32" w:line="228" w:lineRule="auto"/>
              <w:ind w:left="114"/>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标有效期</w:t>
            </w:r>
          </w:p>
        </w:tc>
        <w:tc>
          <w:tcPr>
            <w:tcW w:w="5460" w:type="dxa"/>
            <w:vAlign w:val="top"/>
          </w:tcPr>
          <w:p>
            <w:pPr>
              <w:spacing w:before="32" w:line="227" w:lineRule="auto"/>
              <w:ind w:left="115"/>
              <w:rPr>
                <w:rFonts w:ascii="宋体" w:hAnsi="宋体" w:eastAsia="宋体" w:cs="宋体"/>
                <w:color w:val="auto"/>
                <w:sz w:val="21"/>
                <w:szCs w:val="21"/>
              </w:rPr>
            </w:pPr>
            <w:r>
              <w:rPr>
                <w:rFonts w:ascii="宋体" w:hAnsi="宋体" w:eastAsia="宋体" w:cs="宋体"/>
                <w:color w:val="auto"/>
                <w:spacing w:val="6"/>
                <w:sz w:val="21"/>
                <w:szCs w:val="21"/>
              </w:rPr>
              <w:t>符合第</w:t>
            </w:r>
            <w:r>
              <w:rPr>
                <w:rFonts w:ascii="宋体" w:hAnsi="宋体" w:eastAsia="宋体" w:cs="宋体"/>
                <w:color w:val="auto"/>
                <w:spacing w:val="4"/>
                <w:sz w:val="21"/>
                <w:szCs w:val="21"/>
              </w:rPr>
              <w:t>二</w:t>
            </w:r>
            <w:r>
              <w:rPr>
                <w:rFonts w:ascii="宋体" w:hAnsi="宋体" w:eastAsia="宋体" w:cs="宋体"/>
                <w:color w:val="auto"/>
                <w:spacing w:val="3"/>
                <w:sz w:val="21"/>
                <w:szCs w:val="21"/>
              </w:rPr>
              <w:t>章“投标人须知”第 3.3.1 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139" w:line="228" w:lineRule="auto"/>
              <w:ind w:left="111"/>
              <w:rPr>
                <w:rFonts w:ascii="宋体" w:hAnsi="宋体" w:eastAsia="宋体" w:cs="宋体"/>
                <w:color w:val="auto"/>
                <w:sz w:val="21"/>
                <w:szCs w:val="21"/>
              </w:rPr>
            </w:pPr>
            <w:r>
              <w:rPr>
                <w:rFonts w:ascii="宋体" w:hAnsi="宋体" w:eastAsia="宋体" w:cs="宋体"/>
                <w:color w:val="auto"/>
                <w:spacing w:val="9"/>
                <w:sz w:val="21"/>
                <w:szCs w:val="21"/>
              </w:rPr>
              <w:t>权</w:t>
            </w:r>
            <w:r>
              <w:rPr>
                <w:rFonts w:ascii="宋体" w:hAnsi="宋体" w:eastAsia="宋体" w:cs="宋体"/>
                <w:color w:val="auto"/>
                <w:spacing w:val="7"/>
                <w:sz w:val="21"/>
                <w:szCs w:val="21"/>
              </w:rPr>
              <w:t>利义务</w:t>
            </w:r>
          </w:p>
        </w:tc>
        <w:tc>
          <w:tcPr>
            <w:tcW w:w="5460" w:type="dxa"/>
            <w:vAlign w:val="top"/>
          </w:tcPr>
          <w:p>
            <w:pPr>
              <w:spacing w:before="70" w:line="258" w:lineRule="auto"/>
              <w:ind w:left="113" w:right="107" w:firstLine="2"/>
              <w:rPr>
                <w:rFonts w:ascii="宋体" w:hAnsi="宋体" w:eastAsia="宋体" w:cs="宋体"/>
                <w:color w:val="auto"/>
                <w:sz w:val="21"/>
                <w:szCs w:val="21"/>
              </w:rPr>
            </w:pPr>
            <w:r>
              <w:rPr>
                <w:rFonts w:ascii="宋体" w:hAnsi="宋体" w:eastAsia="宋体" w:cs="宋体"/>
                <w:color w:val="auto"/>
                <w:spacing w:val="15"/>
                <w:sz w:val="21"/>
                <w:szCs w:val="21"/>
              </w:rPr>
              <w:t>投</w:t>
            </w:r>
            <w:r>
              <w:rPr>
                <w:rFonts w:ascii="宋体" w:hAnsi="宋体" w:eastAsia="宋体" w:cs="宋体"/>
                <w:color w:val="auto"/>
                <w:spacing w:val="9"/>
                <w:sz w:val="21"/>
                <w:szCs w:val="21"/>
              </w:rPr>
              <w:t>标函附录中的相关承诺符合或优于第四章“合同条款及</w:t>
            </w:r>
            <w:r>
              <w:rPr>
                <w:rFonts w:ascii="宋体" w:hAnsi="宋体" w:eastAsia="宋体" w:cs="宋体"/>
                <w:color w:val="auto"/>
                <w:sz w:val="21"/>
                <w:szCs w:val="21"/>
              </w:rPr>
              <w:t xml:space="preserve"> </w:t>
            </w:r>
            <w:r>
              <w:rPr>
                <w:rFonts w:ascii="宋体" w:hAnsi="宋体" w:eastAsia="宋体" w:cs="宋体"/>
                <w:color w:val="auto"/>
                <w:spacing w:val="9"/>
                <w:sz w:val="21"/>
                <w:szCs w:val="21"/>
              </w:rPr>
              <w:t>格式”的相关规定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146" w:line="226" w:lineRule="auto"/>
              <w:ind w:left="134"/>
              <w:rPr>
                <w:rFonts w:ascii="宋体" w:hAnsi="宋体" w:eastAsia="宋体" w:cs="宋体"/>
                <w:color w:val="auto"/>
                <w:sz w:val="21"/>
                <w:szCs w:val="21"/>
              </w:rPr>
            </w:pPr>
            <w:r>
              <w:rPr>
                <w:rFonts w:ascii="宋体" w:hAnsi="宋体" w:eastAsia="宋体" w:cs="宋体"/>
                <w:color w:val="auto"/>
                <w:spacing w:val="6"/>
                <w:sz w:val="21"/>
                <w:szCs w:val="21"/>
              </w:rPr>
              <w:t>已标价工程量清</w:t>
            </w:r>
            <w:r>
              <w:rPr>
                <w:rFonts w:ascii="宋体" w:hAnsi="宋体" w:eastAsia="宋体" w:cs="宋体"/>
                <w:color w:val="auto"/>
                <w:spacing w:val="4"/>
                <w:sz w:val="21"/>
                <w:szCs w:val="21"/>
              </w:rPr>
              <w:t>单</w:t>
            </w:r>
          </w:p>
        </w:tc>
        <w:tc>
          <w:tcPr>
            <w:tcW w:w="5460" w:type="dxa"/>
            <w:vAlign w:val="top"/>
          </w:tcPr>
          <w:p>
            <w:pPr>
              <w:spacing w:before="216" w:line="227" w:lineRule="auto"/>
              <w:ind w:left="115"/>
              <w:rPr>
                <w:rFonts w:ascii="宋体" w:hAnsi="宋体" w:eastAsia="宋体" w:cs="宋体"/>
                <w:color w:val="auto"/>
                <w:sz w:val="21"/>
                <w:szCs w:val="21"/>
              </w:rPr>
            </w:pPr>
            <w:r>
              <w:rPr>
                <w:rFonts w:ascii="宋体" w:hAnsi="宋体" w:eastAsia="宋体" w:cs="宋体"/>
                <w:color w:val="auto"/>
                <w:spacing w:val="15"/>
                <w:sz w:val="21"/>
                <w:szCs w:val="21"/>
              </w:rPr>
              <w:t>符</w:t>
            </w:r>
            <w:r>
              <w:rPr>
                <w:rFonts w:ascii="宋体" w:hAnsi="宋体" w:eastAsia="宋体" w:cs="宋体"/>
                <w:color w:val="auto"/>
                <w:spacing w:val="9"/>
                <w:sz w:val="21"/>
                <w:szCs w:val="21"/>
              </w:rPr>
              <w:t>合第五章“工程量清单”的编制要求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top"/>
          </w:tcPr>
          <w:p>
            <w:pPr>
              <w:spacing w:before="86" w:line="228" w:lineRule="auto"/>
              <w:ind w:left="112"/>
              <w:rPr>
                <w:rFonts w:ascii="宋体" w:hAnsi="宋体" w:eastAsia="宋体" w:cs="宋体"/>
                <w:color w:val="auto"/>
                <w:sz w:val="21"/>
                <w:szCs w:val="21"/>
              </w:rPr>
            </w:pPr>
            <w:r>
              <w:rPr>
                <w:rFonts w:ascii="宋体" w:hAnsi="宋体" w:eastAsia="宋体" w:cs="宋体"/>
                <w:color w:val="auto"/>
                <w:spacing w:val="11"/>
                <w:sz w:val="21"/>
                <w:szCs w:val="21"/>
              </w:rPr>
              <w:t>技</w:t>
            </w:r>
            <w:r>
              <w:rPr>
                <w:rFonts w:ascii="宋体" w:hAnsi="宋体" w:eastAsia="宋体" w:cs="宋体"/>
                <w:color w:val="auto"/>
                <w:spacing w:val="8"/>
                <w:sz w:val="21"/>
                <w:szCs w:val="21"/>
              </w:rPr>
              <w:t>术标准和要求</w:t>
            </w:r>
          </w:p>
        </w:tc>
        <w:tc>
          <w:tcPr>
            <w:tcW w:w="5460" w:type="dxa"/>
            <w:vAlign w:val="top"/>
          </w:tcPr>
          <w:p>
            <w:pPr>
              <w:spacing w:before="86" w:line="227" w:lineRule="auto"/>
              <w:ind w:left="115"/>
              <w:rPr>
                <w:rFonts w:ascii="宋体" w:hAnsi="宋体" w:eastAsia="宋体" w:cs="宋体"/>
                <w:color w:val="auto"/>
                <w:sz w:val="21"/>
                <w:szCs w:val="21"/>
              </w:rPr>
            </w:pPr>
            <w:r>
              <w:rPr>
                <w:rFonts w:ascii="宋体" w:hAnsi="宋体" w:eastAsia="宋体" w:cs="宋体"/>
                <w:color w:val="auto"/>
                <w:spacing w:val="3"/>
                <w:sz w:val="21"/>
                <w:szCs w:val="21"/>
              </w:rPr>
              <w:t>符合第七章 “技术标准和要求”规</w:t>
            </w:r>
            <w:r>
              <w:rPr>
                <w:rFonts w:ascii="宋体" w:hAnsi="宋体" w:eastAsia="宋体" w:cs="宋体"/>
                <w:color w:val="auto"/>
                <w:spacing w:val="2"/>
                <w:sz w:val="21"/>
                <w:szCs w:val="21"/>
              </w:rPr>
              <w:t>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936" w:type="dxa"/>
            <w:gridSpan w:val="2"/>
            <w:vAlign w:val="top"/>
          </w:tcPr>
          <w:p>
            <w:pPr>
              <w:spacing w:before="90" w:line="192" w:lineRule="auto"/>
              <w:ind w:left="317"/>
              <w:rPr>
                <w:rFonts w:ascii="宋体" w:hAnsi="宋体" w:eastAsia="宋体" w:cs="宋体"/>
                <w:color w:val="auto"/>
                <w:sz w:val="21"/>
                <w:szCs w:val="21"/>
              </w:rPr>
            </w:pPr>
            <w:r>
              <w:rPr>
                <w:rFonts w:ascii="宋体" w:hAnsi="宋体" w:eastAsia="宋体" w:cs="宋体"/>
                <w:color w:val="auto"/>
                <w:spacing w:val="5"/>
                <w:sz w:val="21"/>
                <w:szCs w:val="21"/>
              </w:rPr>
              <w:t>2</w:t>
            </w:r>
            <w:r>
              <w:rPr>
                <w:rFonts w:ascii="宋体" w:hAnsi="宋体" w:eastAsia="宋体" w:cs="宋体"/>
                <w:color w:val="auto"/>
                <w:spacing w:val="3"/>
                <w:sz w:val="21"/>
                <w:szCs w:val="21"/>
              </w:rPr>
              <w:t>.2</w:t>
            </w:r>
          </w:p>
        </w:tc>
        <w:tc>
          <w:tcPr>
            <w:tcW w:w="1343" w:type="dxa"/>
            <w:vAlign w:val="top"/>
          </w:tcPr>
          <w:p>
            <w:pPr>
              <w:spacing w:before="58" w:line="228" w:lineRule="auto"/>
              <w:ind w:left="257"/>
              <w:rPr>
                <w:rFonts w:ascii="宋体" w:hAnsi="宋体" w:eastAsia="宋体" w:cs="宋体"/>
                <w:color w:val="auto"/>
                <w:sz w:val="21"/>
                <w:szCs w:val="21"/>
              </w:rPr>
            </w:pPr>
            <w:r>
              <w:rPr>
                <w:rFonts w:ascii="宋体" w:hAnsi="宋体" w:eastAsia="宋体" w:cs="宋体"/>
                <w:color w:val="auto"/>
                <w:spacing w:val="9"/>
                <w:sz w:val="21"/>
                <w:szCs w:val="21"/>
              </w:rPr>
              <w:t>详</w:t>
            </w:r>
            <w:r>
              <w:rPr>
                <w:rFonts w:ascii="宋体" w:hAnsi="宋体" w:eastAsia="宋体" w:cs="宋体"/>
                <w:color w:val="auto"/>
                <w:spacing w:val="6"/>
                <w:sz w:val="21"/>
                <w:szCs w:val="21"/>
              </w:rPr>
              <w:t>细评审</w:t>
            </w:r>
          </w:p>
        </w:tc>
        <w:tc>
          <w:tcPr>
            <w:tcW w:w="7856" w:type="dxa"/>
            <w:gridSpan w:val="3"/>
            <w:vAlign w:val="top"/>
          </w:tcPr>
          <w:p>
            <w:pPr>
              <w:spacing w:before="124" w:line="228" w:lineRule="auto"/>
              <w:ind w:left="112"/>
              <w:rPr>
                <w:rFonts w:ascii="宋体" w:hAnsi="宋体" w:eastAsia="宋体" w:cs="宋体"/>
                <w:color w:val="auto"/>
                <w:sz w:val="21"/>
                <w:szCs w:val="21"/>
              </w:rPr>
            </w:pPr>
            <w:r>
              <w:rPr>
                <w:rFonts w:ascii="宋体" w:hAnsi="宋体" w:eastAsia="宋体" w:cs="宋体"/>
                <w:color w:val="auto"/>
                <w:spacing w:val="18"/>
                <w:sz w:val="21"/>
                <w:szCs w:val="21"/>
              </w:rPr>
              <w:t>通</w:t>
            </w:r>
            <w:r>
              <w:rPr>
                <w:rFonts w:ascii="宋体" w:hAnsi="宋体" w:eastAsia="宋体" w:cs="宋体"/>
                <w:color w:val="auto"/>
                <w:spacing w:val="14"/>
                <w:sz w:val="21"/>
                <w:szCs w:val="21"/>
              </w:rPr>
              <w:t>过</w:t>
            </w:r>
            <w:r>
              <w:rPr>
                <w:rFonts w:ascii="宋体" w:hAnsi="宋体" w:eastAsia="宋体" w:cs="宋体"/>
                <w:color w:val="auto"/>
                <w:spacing w:val="9"/>
                <w:sz w:val="21"/>
                <w:szCs w:val="21"/>
              </w:rPr>
              <w:t>资格审查的合格投标人，只有通过了符合性评审，才能进入详细评审程序。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936" w:type="dxa"/>
            <w:gridSpan w:val="2"/>
            <w:vAlign w:val="top"/>
          </w:tcPr>
          <w:p>
            <w:pPr>
              <w:spacing w:line="404" w:lineRule="auto"/>
              <w:rPr>
                <w:rFonts w:ascii="Arial"/>
                <w:color w:val="auto"/>
                <w:sz w:val="21"/>
                <w:szCs w:val="21"/>
              </w:rPr>
            </w:pPr>
          </w:p>
          <w:p>
            <w:pPr>
              <w:spacing w:before="65" w:line="193" w:lineRule="auto"/>
              <w:ind w:left="214"/>
              <w:rPr>
                <w:rFonts w:ascii="宋体" w:hAnsi="宋体" w:eastAsia="宋体" w:cs="宋体"/>
                <w:color w:val="auto"/>
                <w:sz w:val="21"/>
                <w:szCs w:val="21"/>
              </w:rPr>
            </w:pPr>
            <w:r>
              <w:rPr>
                <w:rFonts w:ascii="宋体" w:hAnsi="宋体" w:eastAsia="宋体" w:cs="宋体"/>
                <w:color w:val="auto"/>
                <w:spacing w:val="8"/>
                <w:sz w:val="21"/>
                <w:szCs w:val="21"/>
              </w:rPr>
              <w:t>2</w:t>
            </w:r>
            <w:r>
              <w:rPr>
                <w:rFonts w:ascii="宋体" w:hAnsi="宋体" w:eastAsia="宋体" w:cs="宋体"/>
                <w:color w:val="auto"/>
                <w:spacing w:val="6"/>
                <w:sz w:val="21"/>
                <w:szCs w:val="21"/>
              </w:rPr>
              <w:t>.2.1</w:t>
            </w:r>
          </w:p>
        </w:tc>
        <w:tc>
          <w:tcPr>
            <w:tcW w:w="1343" w:type="dxa"/>
            <w:vAlign w:val="top"/>
          </w:tcPr>
          <w:p>
            <w:pPr>
              <w:spacing w:line="372" w:lineRule="auto"/>
              <w:rPr>
                <w:rFonts w:ascii="Arial"/>
                <w:color w:val="auto"/>
                <w:sz w:val="21"/>
                <w:szCs w:val="21"/>
              </w:rPr>
            </w:pPr>
          </w:p>
          <w:p>
            <w:pPr>
              <w:spacing w:before="65" w:line="228" w:lineRule="auto"/>
              <w:ind w:left="257"/>
              <w:rPr>
                <w:rFonts w:ascii="宋体" w:hAnsi="宋体" w:eastAsia="宋体" w:cs="宋体"/>
                <w:color w:val="auto"/>
                <w:sz w:val="21"/>
                <w:szCs w:val="21"/>
              </w:rPr>
            </w:pPr>
            <w:r>
              <w:rPr>
                <w:rFonts w:ascii="宋体" w:hAnsi="宋体" w:eastAsia="宋体" w:cs="宋体"/>
                <w:color w:val="auto"/>
                <w:spacing w:val="9"/>
                <w:sz w:val="21"/>
                <w:szCs w:val="21"/>
              </w:rPr>
              <w:t>分</w:t>
            </w:r>
            <w:r>
              <w:rPr>
                <w:rFonts w:ascii="宋体" w:hAnsi="宋体" w:eastAsia="宋体" w:cs="宋体"/>
                <w:color w:val="auto"/>
                <w:spacing w:val="6"/>
                <w:sz w:val="21"/>
                <w:szCs w:val="21"/>
              </w:rPr>
              <w:t>值构成</w:t>
            </w:r>
          </w:p>
        </w:tc>
        <w:tc>
          <w:tcPr>
            <w:tcW w:w="239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232"/>
              <w:jc w:val="center"/>
              <w:textAlignment w:val="baseline"/>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分值构成</w:t>
            </w:r>
          </w:p>
          <w:p>
            <w:pPr>
              <w:keepNext w:val="0"/>
              <w:keepLines w:val="0"/>
              <w:pageBreakBefore w:val="0"/>
              <w:widowControl/>
              <w:kinsoku w:val="0"/>
              <w:wordWrap/>
              <w:overflowPunct/>
              <w:topLinePunct w:val="0"/>
              <w:autoSpaceDE w:val="0"/>
              <w:autoSpaceDN w:val="0"/>
              <w:bidi w:val="0"/>
              <w:adjustRightInd w:val="0"/>
              <w:snapToGrid w:val="0"/>
              <w:spacing w:before="161" w:line="360" w:lineRule="exact"/>
              <w:ind w:left="232"/>
              <w:jc w:val="center"/>
              <w:textAlignment w:val="baseline"/>
              <w:rPr>
                <w:rFonts w:ascii="宋体" w:hAnsi="宋体" w:eastAsia="宋体" w:cs="宋体"/>
                <w:color w:val="auto"/>
                <w:sz w:val="21"/>
                <w:szCs w:val="21"/>
              </w:rPr>
            </w:pPr>
            <w:r>
              <w:rPr>
                <w:rFonts w:hint="eastAsia" w:ascii="宋体" w:hAnsi="宋体" w:eastAsia="宋体" w:cs="宋体"/>
                <w:color w:val="auto"/>
                <w:spacing w:val="20"/>
                <w:sz w:val="21"/>
                <w:szCs w:val="21"/>
              </w:rPr>
              <w:t>(总分100分)</w:t>
            </w:r>
          </w:p>
        </w:tc>
        <w:tc>
          <w:tcPr>
            <w:tcW w:w="5460" w:type="dxa"/>
            <w:vAlign w:val="center"/>
          </w:tcPr>
          <w:p>
            <w:pPr>
              <w:spacing w:before="32" w:line="228" w:lineRule="auto"/>
              <w:ind w:left="113"/>
              <w:jc w:val="both"/>
              <w:rPr>
                <w:rFonts w:hint="eastAsia" w:ascii="宋体" w:hAnsi="宋体" w:eastAsia="宋体" w:cs="宋体"/>
                <w:color w:val="auto"/>
                <w:spacing w:val="6"/>
                <w:sz w:val="21"/>
                <w:szCs w:val="21"/>
                <w:lang w:val="en-US" w:eastAsia="zh-CN"/>
              </w:rPr>
            </w:pPr>
            <w:r>
              <w:rPr>
                <w:rFonts w:ascii="宋体" w:hAnsi="宋体" w:eastAsia="宋体" w:cs="宋体"/>
                <w:color w:val="auto"/>
                <w:spacing w:val="-4"/>
                <w:sz w:val="21"/>
                <w:szCs w:val="21"/>
              </w:rPr>
              <w:t>商务</w:t>
            </w:r>
            <w:r>
              <w:rPr>
                <w:rFonts w:hint="eastAsia" w:ascii="宋体" w:hAnsi="宋体" w:eastAsia="宋体" w:cs="宋体"/>
                <w:color w:val="auto"/>
                <w:spacing w:val="-4"/>
                <w:sz w:val="21"/>
                <w:szCs w:val="21"/>
                <w:lang w:val="en-US" w:eastAsia="zh-CN"/>
              </w:rPr>
              <w:t>技术分</w:t>
            </w:r>
            <w:r>
              <w:rPr>
                <w:rFonts w:ascii="宋体" w:hAnsi="宋体" w:eastAsia="宋体" w:cs="宋体"/>
                <w:color w:val="auto"/>
                <w:spacing w:val="-3"/>
                <w:sz w:val="21"/>
                <w:szCs w:val="21"/>
              </w:rPr>
              <w:t>：</w:t>
            </w:r>
            <w:r>
              <w:rPr>
                <w:rFonts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u w:val="single" w:color="auto"/>
                <w:lang w:val="en-US" w:eastAsia="zh-CN"/>
              </w:rPr>
              <w:t>7</w:t>
            </w:r>
            <w:r>
              <w:rPr>
                <w:rFonts w:ascii="宋体" w:hAnsi="宋体" w:eastAsia="宋体" w:cs="宋体"/>
                <w:color w:val="auto"/>
                <w:spacing w:val="-2"/>
                <w:sz w:val="21"/>
                <w:szCs w:val="21"/>
                <w:u w:val="single" w:color="auto"/>
              </w:rPr>
              <w:t xml:space="preserve">0  </w:t>
            </w:r>
            <w:r>
              <w:rPr>
                <w:rFonts w:ascii="宋体" w:hAnsi="宋体" w:eastAsia="宋体" w:cs="宋体"/>
                <w:color w:val="auto"/>
                <w:spacing w:val="-2"/>
                <w:sz w:val="21"/>
                <w:szCs w:val="21"/>
              </w:rPr>
              <w:t xml:space="preserve"> 分</w:t>
            </w:r>
          </w:p>
          <w:p>
            <w:pPr>
              <w:spacing w:before="32" w:line="228" w:lineRule="auto"/>
              <w:ind w:left="113"/>
              <w:jc w:val="both"/>
              <w:rPr>
                <w:rFonts w:ascii="宋体" w:hAnsi="宋体" w:eastAsia="宋体" w:cs="宋体"/>
                <w:color w:val="auto"/>
                <w:sz w:val="21"/>
                <w:szCs w:val="21"/>
              </w:rPr>
            </w:pPr>
            <w:r>
              <w:rPr>
                <w:rFonts w:hint="eastAsia" w:ascii="宋体" w:hAnsi="宋体" w:eastAsia="宋体" w:cs="宋体"/>
                <w:color w:val="auto"/>
                <w:spacing w:val="6"/>
                <w:sz w:val="21"/>
                <w:szCs w:val="21"/>
                <w:lang w:val="en-US" w:eastAsia="zh-CN"/>
              </w:rPr>
              <w:t>报价分</w:t>
            </w:r>
            <w:r>
              <w:rPr>
                <w:rFonts w:ascii="宋体" w:hAnsi="宋体" w:eastAsia="宋体" w:cs="宋体"/>
                <w:color w:val="auto"/>
                <w:spacing w:val="6"/>
                <w:sz w:val="21"/>
                <w:szCs w:val="21"/>
              </w:rPr>
              <w:t>：</w:t>
            </w:r>
            <w:r>
              <w:rPr>
                <w:rFonts w:ascii="宋体" w:hAnsi="宋体" w:eastAsia="宋体" w:cs="宋体"/>
                <w:color w:val="auto"/>
                <w:spacing w:val="-2"/>
                <w:sz w:val="21"/>
                <w:szCs w:val="21"/>
                <w:u w:val="single" w:color="auto"/>
              </w:rPr>
              <w:t xml:space="preserve">  </w:t>
            </w:r>
            <w:r>
              <w:rPr>
                <w:rFonts w:hint="eastAsia" w:ascii="宋体" w:hAnsi="宋体" w:eastAsia="宋体" w:cs="宋体"/>
                <w:color w:val="auto"/>
                <w:spacing w:val="-2"/>
                <w:sz w:val="21"/>
                <w:szCs w:val="21"/>
                <w:u w:val="single" w:color="auto"/>
                <w:lang w:val="en-US" w:eastAsia="zh-CN"/>
              </w:rPr>
              <w:t>30</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6"/>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936" w:type="dxa"/>
            <w:gridSpan w:val="2"/>
            <w:vMerge w:val="restart"/>
            <w:vAlign w:val="top"/>
          </w:tcPr>
          <w:p>
            <w:pPr>
              <w:spacing w:before="65" w:line="220" w:lineRule="auto"/>
              <w:ind w:left="214"/>
              <w:rPr>
                <w:rFonts w:ascii="宋体" w:hAnsi="宋体" w:eastAsia="宋体" w:cs="宋体"/>
                <w:color w:val="auto"/>
                <w:sz w:val="21"/>
                <w:szCs w:val="21"/>
              </w:rPr>
            </w:pPr>
            <w:r>
              <w:rPr>
                <w:rFonts w:ascii="宋体" w:hAnsi="宋体" w:eastAsia="宋体" w:cs="宋体"/>
                <w:color w:val="auto"/>
                <w:spacing w:val="4"/>
                <w:sz w:val="21"/>
                <w:szCs w:val="21"/>
              </w:rPr>
              <w:t>2.2.</w:t>
            </w:r>
            <w:r>
              <w:rPr>
                <w:rFonts w:ascii="宋体" w:hAnsi="宋体" w:eastAsia="宋体" w:cs="宋体"/>
                <w:color w:val="auto"/>
                <w:spacing w:val="3"/>
                <w:sz w:val="21"/>
                <w:szCs w:val="21"/>
              </w:rPr>
              <w:t>2</w:t>
            </w:r>
          </w:p>
          <w:p>
            <w:pPr>
              <w:spacing w:before="65" w:line="228" w:lineRule="auto"/>
              <w:jc w:val="center"/>
              <w:rPr>
                <w:rFonts w:ascii="宋体" w:hAnsi="宋体" w:eastAsia="宋体" w:cs="宋体"/>
                <w:color w:val="auto"/>
                <w:sz w:val="21"/>
                <w:szCs w:val="21"/>
              </w:rPr>
            </w:pPr>
          </w:p>
        </w:tc>
        <w:tc>
          <w:tcPr>
            <w:tcW w:w="1343" w:type="dxa"/>
            <w:vMerge w:val="restart"/>
            <w:vAlign w:val="center"/>
          </w:tcPr>
          <w:p>
            <w:pPr>
              <w:spacing w:before="65" w:line="228" w:lineRule="auto"/>
              <w:jc w:val="center"/>
              <w:rPr>
                <w:rFonts w:hint="eastAsia" w:ascii="宋体" w:hAnsi="宋体" w:eastAsia="宋体" w:cs="宋体"/>
                <w:color w:val="auto"/>
                <w:spacing w:val="8"/>
                <w:sz w:val="21"/>
                <w:szCs w:val="21"/>
                <w:lang w:val="en-US" w:eastAsia="zh-CN"/>
              </w:rPr>
            </w:pPr>
            <w:r>
              <w:rPr>
                <w:rFonts w:hint="eastAsia" w:ascii="宋体" w:hAnsi="宋体" w:eastAsia="宋体" w:cs="宋体"/>
                <w:color w:val="auto"/>
                <w:spacing w:val="8"/>
                <w:sz w:val="21"/>
                <w:szCs w:val="21"/>
                <w:lang w:val="en-US" w:eastAsia="zh-CN"/>
              </w:rPr>
              <w:t>商务</w:t>
            </w:r>
            <w:r>
              <w:rPr>
                <w:rFonts w:ascii="宋体" w:hAnsi="宋体" w:eastAsia="宋体" w:cs="宋体"/>
                <w:color w:val="auto"/>
                <w:spacing w:val="8"/>
                <w:sz w:val="21"/>
                <w:szCs w:val="21"/>
              </w:rPr>
              <w:t>技术评</w:t>
            </w:r>
            <w:r>
              <w:rPr>
                <w:rFonts w:ascii="宋体" w:hAnsi="宋体" w:eastAsia="宋体" w:cs="宋体"/>
                <w:color w:val="auto"/>
                <w:spacing w:val="7"/>
                <w:sz w:val="21"/>
                <w:szCs w:val="21"/>
              </w:rPr>
              <w:t>分</w:t>
            </w:r>
            <w:r>
              <w:rPr>
                <w:rFonts w:ascii="宋体" w:hAnsi="宋体" w:eastAsia="宋体" w:cs="宋体"/>
                <w:color w:val="auto"/>
                <w:spacing w:val="10"/>
                <w:sz w:val="21"/>
                <w:szCs w:val="21"/>
              </w:rPr>
              <w:t>标</w:t>
            </w:r>
            <w:r>
              <w:rPr>
                <w:rFonts w:ascii="宋体" w:hAnsi="宋体" w:eastAsia="宋体" w:cs="宋体"/>
                <w:color w:val="auto"/>
                <w:spacing w:val="6"/>
                <w:sz w:val="21"/>
                <w:szCs w:val="21"/>
              </w:rPr>
              <w:t>准 (满分</w:t>
            </w:r>
            <w:r>
              <w:rPr>
                <w:rFonts w:ascii="宋体" w:hAnsi="宋体" w:eastAsia="宋体" w:cs="宋体"/>
                <w:color w:val="auto"/>
                <w:sz w:val="21"/>
                <w:szCs w:val="21"/>
              </w:rPr>
              <w:t xml:space="preserve"> </w:t>
            </w:r>
            <w:r>
              <w:rPr>
                <w:rFonts w:hint="eastAsia" w:ascii="宋体" w:hAnsi="宋体" w:eastAsia="宋体" w:cs="宋体"/>
                <w:color w:val="auto"/>
                <w:spacing w:val="-8"/>
                <w:sz w:val="21"/>
                <w:szCs w:val="21"/>
                <w:lang w:val="en-US" w:eastAsia="zh-CN"/>
              </w:rPr>
              <w:t>70</w:t>
            </w:r>
            <w:r>
              <w:rPr>
                <w:rFonts w:ascii="宋体" w:hAnsi="宋体" w:eastAsia="宋体" w:cs="宋体"/>
                <w:color w:val="auto"/>
                <w:spacing w:val="-8"/>
                <w:sz w:val="21"/>
                <w:szCs w:val="21"/>
              </w:rPr>
              <w:t>分)</w:t>
            </w:r>
          </w:p>
        </w:tc>
        <w:tc>
          <w:tcPr>
            <w:tcW w:w="2396" w:type="dxa"/>
            <w:gridSpan w:val="2"/>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38" w:line="360" w:lineRule="auto"/>
              <w:ind w:left="113" w:right="102" w:firstLine="0"/>
              <w:jc w:val="center"/>
              <w:textAlignment w:val="baseline"/>
              <w:rPr>
                <w:rFonts w:ascii="宋体" w:hAnsi="宋体" w:eastAsia="宋体" w:cs="宋体"/>
                <w:color w:val="auto"/>
                <w:spacing w:val="2"/>
                <w:sz w:val="21"/>
                <w:szCs w:val="21"/>
              </w:rPr>
            </w:pPr>
            <w:r>
              <w:rPr>
                <w:rFonts w:ascii="宋体" w:hAnsi="宋体" w:eastAsia="宋体" w:cs="宋体"/>
                <w:color w:val="auto"/>
                <w:spacing w:val="-26"/>
                <w:sz w:val="21"/>
                <w:szCs w:val="21"/>
              </w:rPr>
              <w:t>施</w:t>
            </w:r>
            <w:r>
              <w:rPr>
                <w:rFonts w:ascii="宋体" w:hAnsi="宋体" w:eastAsia="宋体" w:cs="宋体"/>
                <w:color w:val="auto"/>
                <w:spacing w:val="-20"/>
                <w:sz w:val="21"/>
                <w:szCs w:val="21"/>
              </w:rPr>
              <w:t>工方案与</w:t>
            </w:r>
            <w:r>
              <w:rPr>
                <w:rFonts w:ascii="宋体" w:hAnsi="宋体" w:eastAsia="宋体" w:cs="宋体"/>
                <w:color w:val="auto"/>
                <w:spacing w:val="2"/>
                <w:sz w:val="21"/>
                <w:szCs w:val="21"/>
              </w:rPr>
              <w:t>技术措施</w:t>
            </w:r>
          </w:p>
          <w:p>
            <w:pPr>
              <w:keepNext w:val="0"/>
              <w:keepLines w:val="0"/>
              <w:pageBreakBefore w:val="0"/>
              <w:widowControl/>
              <w:kinsoku w:val="0"/>
              <w:wordWrap/>
              <w:overflowPunct/>
              <w:topLinePunct w:val="0"/>
              <w:autoSpaceDE w:val="0"/>
              <w:autoSpaceDN w:val="0"/>
              <w:bidi w:val="0"/>
              <w:adjustRightInd w:val="0"/>
              <w:snapToGrid w:val="0"/>
              <w:spacing w:before="238" w:line="360" w:lineRule="auto"/>
              <w:ind w:left="113" w:right="102" w:firstLine="0"/>
              <w:jc w:val="center"/>
              <w:textAlignment w:val="baseline"/>
              <w:rPr>
                <w:rFonts w:ascii="宋体" w:hAnsi="宋体" w:eastAsia="宋体" w:cs="宋体"/>
                <w:color w:val="auto"/>
                <w:sz w:val="21"/>
                <w:szCs w:val="21"/>
              </w:rPr>
            </w:pPr>
            <w:r>
              <w:rPr>
                <w:rFonts w:ascii="宋体" w:hAnsi="宋体" w:eastAsia="宋体" w:cs="宋体"/>
                <w:color w:val="auto"/>
                <w:spacing w:val="2"/>
                <w:sz w:val="21"/>
                <w:szCs w:val="21"/>
              </w:rPr>
              <w:t>(</w:t>
            </w:r>
            <w:r>
              <w:rPr>
                <w:rFonts w:ascii="Times New Roman" w:hAnsi="Times New Roman" w:eastAsia="Times New Roman" w:cs="Times New Roman"/>
                <w:color w:val="auto"/>
                <w:spacing w:val="2"/>
                <w:sz w:val="21"/>
                <w:szCs w:val="21"/>
              </w:rPr>
              <w:t>8</w:t>
            </w:r>
            <w:r>
              <w:rPr>
                <w:rFonts w:ascii="Times New Roman" w:hAnsi="Times New Roman" w:eastAsia="Times New Roman" w:cs="Times New Roman"/>
                <w:color w:val="auto"/>
                <w:sz w:val="21"/>
                <w:szCs w:val="21"/>
              </w:rPr>
              <w:t xml:space="preserve"> </w:t>
            </w:r>
            <w:r>
              <w:rPr>
                <w:rFonts w:ascii="宋体" w:hAnsi="宋体" w:eastAsia="宋体" w:cs="宋体"/>
                <w:color w:val="auto"/>
                <w:sz w:val="21"/>
                <w:szCs w:val="21"/>
              </w:rPr>
              <w:t>分)</w:t>
            </w:r>
          </w:p>
        </w:tc>
        <w:tc>
          <w:tcPr>
            <w:tcW w:w="5460" w:type="dxa"/>
            <w:tcBorders>
              <w:bottom w:val="single" w:color="000000" w:sz="2" w:space="0"/>
            </w:tcBorders>
            <w:vAlign w:val="top"/>
          </w:tcPr>
          <w:p>
            <w:pPr>
              <w:spacing w:before="32" w:line="377" w:lineRule="auto"/>
              <w:ind w:left="112" w:right="107"/>
              <w:rPr>
                <w:rFonts w:ascii="宋体" w:hAnsi="宋体" w:eastAsia="宋体" w:cs="宋体"/>
                <w:color w:val="auto"/>
                <w:sz w:val="21"/>
                <w:szCs w:val="21"/>
              </w:rPr>
            </w:pPr>
            <w:r>
              <w:rPr>
                <w:rFonts w:ascii="宋体" w:hAnsi="宋体" w:eastAsia="宋体" w:cs="宋体"/>
                <w:color w:val="auto"/>
                <w:spacing w:val="12"/>
                <w:sz w:val="21"/>
                <w:szCs w:val="21"/>
              </w:rPr>
              <w:t>对本</w:t>
            </w:r>
            <w:r>
              <w:rPr>
                <w:rFonts w:ascii="宋体" w:hAnsi="宋体" w:eastAsia="宋体" w:cs="宋体"/>
                <w:color w:val="auto"/>
                <w:spacing w:val="6"/>
                <w:sz w:val="21"/>
                <w:szCs w:val="21"/>
              </w:rPr>
              <w:t>项目特点的认识，所采用的施工方案、方法与技术措施，内容全</w:t>
            </w:r>
            <w:r>
              <w:rPr>
                <w:rFonts w:ascii="宋体" w:hAnsi="宋体" w:eastAsia="宋体" w:cs="宋体"/>
                <w:color w:val="auto"/>
                <w:spacing w:val="12"/>
                <w:sz w:val="21"/>
                <w:szCs w:val="21"/>
              </w:rPr>
              <w:t>面</w:t>
            </w:r>
            <w:r>
              <w:rPr>
                <w:rFonts w:ascii="宋体" w:hAnsi="宋体" w:eastAsia="宋体" w:cs="宋体"/>
                <w:color w:val="auto"/>
                <w:spacing w:val="9"/>
                <w:sz w:val="21"/>
                <w:szCs w:val="21"/>
              </w:rPr>
              <w:t>、</w:t>
            </w:r>
            <w:r>
              <w:rPr>
                <w:rFonts w:ascii="宋体" w:hAnsi="宋体" w:eastAsia="宋体" w:cs="宋体"/>
                <w:color w:val="auto"/>
                <w:spacing w:val="6"/>
                <w:sz w:val="21"/>
                <w:szCs w:val="21"/>
              </w:rPr>
              <w:t>方案先进可行、经济合理，既能保证工程质量和安全，又能减少</w:t>
            </w:r>
            <w:r>
              <w:rPr>
                <w:rFonts w:ascii="宋体" w:hAnsi="宋体" w:eastAsia="宋体" w:cs="宋体"/>
                <w:color w:val="auto"/>
                <w:spacing w:val="8"/>
                <w:sz w:val="21"/>
                <w:szCs w:val="21"/>
              </w:rPr>
              <w:t>干扰加快施工进度</w:t>
            </w:r>
            <w:r>
              <w:rPr>
                <w:rFonts w:ascii="宋体" w:hAnsi="宋体" w:eastAsia="宋体" w:cs="宋体"/>
                <w:color w:val="auto"/>
                <w:spacing w:val="6"/>
                <w:sz w:val="21"/>
                <w:szCs w:val="21"/>
              </w:rPr>
              <w:t>。</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tcBorders>
              <w:top w:val="single" w:color="000000" w:sz="2" w:space="0"/>
            </w:tcBorders>
            <w:vAlign w:val="center"/>
          </w:tcPr>
          <w:p>
            <w:pPr>
              <w:spacing w:line="376" w:lineRule="auto"/>
              <w:jc w:val="center"/>
              <w:rPr>
                <w:rFonts w:ascii="Arial"/>
                <w:color w:val="auto"/>
                <w:sz w:val="21"/>
                <w:szCs w:val="21"/>
              </w:rPr>
            </w:pPr>
          </w:p>
          <w:p>
            <w:pPr>
              <w:spacing w:before="65" w:line="382" w:lineRule="auto"/>
              <w:ind w:left="113" w:right="104" w:hanging="1"/>
              <w:jc w:val="center"/>
              <w:rPr>
                <w:rFonts w:ascii="宋体" w:hAnsi="宋体" w:eastAsia="宋体" w:cs="宋体"/>
                <w:color w:val="auto"/>
                <w:sz w:val="21"/>
                <w:szCs w:val="21"/>
              </w:rPr>
            </w:pPr>
            <w:r>
              <w:rPr>
                <w:rFonts w:ascii="宋体" w:hAnsi="宋体" w:eastAsia="宋体" w:cs="宋体"/>
                <w:color w:val="auto"/>
                <w:spacing w:val="-26"/>
                <w:sz w:val="21"/>
                <w:szCs w:val="21"/>
              </w:rPr>
              <w:t>质 量 管 理 体 系与措施 ( 8 分)</w:t>
            </w:r>
          </w:p>
        </w:tc>
        <w:tc>
          <w:tcPr>
            <w:tcW w:w="5460" w:type="dxa"/>
            <w:tcBorders>
              <w:top w:val="single" w:color="000000" w:sz="2" w:space="0"/>
            </w:tcBorders>
            <w:vAlign w:val="top"/>
          </w:tcPr>
          <w:p>
            <w:pPr>
              <w:spacing w:before="35" w:line="377" w:lineRule="auto"/>
              <w:ind w:left="112" w:right="107" w:firstLine="1"/>
              <w:rPr>
                <w:rFonts w:ascii="宋体" w:hAnsi="宋体" w:eastAsia="宋体" w:cs="宋体"/>
                <w:color w:val="auto"/>
                <w:sz w:val="21"/>
                <w:szCs w:val="21"/>
              </w:rPr>
            </w:pPr>
            <w:r>
              <w:rPr>
                <w:rFonts w:ascii="宋体" w:hAnsi="宋体" w:eastAsia="宋体" w:cs="宋体"/>
                <w:color w:val="auto"/>
                <w:spacing w:val="8"/>
                <w:sz w:val="21"/>
                <w:szCs w:val="21"/>
              </w:rPr>
              <w:t>质</w:t>
            </w:r>
            <w:r>
              <w:rPr>
                <w:rFonts w:ascii="宋体" w:hAnsi="宋体" w:eastAsia="宋体" w:cs="宋体"/>
                <w:color w:val="auto"/>
                <w:spacing w:val="6"/>
                <w:sz w:val="21"/>
                <w:szCs w:val="21"/>
              </w:rPr>
              <w:t>量目标明确，质量管控体系健全 (包括组织结构、人员分工、施工</w:t>
            </w:r>
            <w:r>
              <w:rPr>
                <w:rFonts w:ascii="宋体" w:hAnsi="宋体" w:eastAsia="宋体" w:cs="宋体"/>
                <w:color w:val="auto"/>
                <w:spacing w:val="12"/>
                <w:sz w:val="21"/>
                <w:szCs w:val="21"/>
              </w:rPr>
              <w:t>现场</w:t>
            </w:r>
            <w:r>
              <w:rPr>
                <w:rFonts w:ascii="宋体" w:hAnsi="宋体" w:eastAsia="宋体" w:cs="宋体"/>
                <w:color w:val="auto"/>
                <w:spacing w:val="6"/>
                <w:sz w:val="21"/>
                <w:szCs w:val="21"/>
              </w:rPr>
              <w:t>质量控制的措施和手段、原材料质量检测、单元工程验收和质量评定、质量控制奖罚机制等)，质量事件(缺陷、事故) 应急处理</w:t>
            </w:r>
            <w:r>
              <w:rPr>
                <w:rFonts w:ascii="宋体" w:hAnsi="宋体" w:eastAsia="宋体" w:cs="宋体"/>
                <w:color w:val="auto"/>
                <w:sz w:val="21"/>
                <w:szCs w:val="21"/>
              </w:rPr>
              <w:t>措</w:t>
            </w:r>
            <w:r>
              <w:rPr>
                <w:rFonts w:ascii="宋体" w:hAnsi="宋体" w:eastAsia="宋体" w:cs="宋体"/>
                <w:color w:val="auto"/>
                <w:spacing w:val="8"/>
                <w:sz w:val="21"/>
                <w:szCs w:val="21"/>
              </w:rPr>
              <w:t>施</w:t>
            </w:r>
            <w:r>
              <w:rPr>
                <w:rFonts w:ascii="宋体" w:hAnsi="宋体" w:eastAsia="宋体" w:cs="宋体"/>
                <w:color w:val="auto"/>
                <w:spacing w:val="7"/>
                <w:sz w:val="21"/>
                <w:szCs w:val="21"/>
              </w:rPr>
              <w:t>得当、可行。</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2"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240" w:line="383" w:lineRule="auto"/>
              <w:ind w:left="114" w:right="104" w:firstLine="1"/>
              <w:jc w:val="center"/>
              <w:rPr>
                <w:rFonts w:ascii="宋体" w:hAnsi="宋体" w:eastAsia="宋体" w:cs="宋体"/>
                <w:color w:val="auto"/>
                <w:sz w:val="21"/>
                <w:szCs w:val="21"/>
              </w:rPr>
            </w:pPr>
            <w:r>
              <w:rPr>
                <w:rFonts w:ascii="宋体" w:hAnsi="宋体" w:eastAsia="宋体" w:cs="宋体"/>
                <w:color w:val="auto"/>
                <w:spacing w:val="-26"/>
                <w:sz w:val="21"/>
                <w:szCs w:val="21"/>
              </w:rPr>
              <w:t>安 全 管 理 体 系与措施 ( 8 分)</w:t>
            </w:r>
          </w:p>
        </w:tc>
        <w:tc>
          <w:tcPr>
            <w:tcW w:w="5460" w:type="dxa"/>
            <w:vAlign w:val="top"/>
          </w:tcPr>
          <w:p>
            <w:pPr>
              <w:spacing w:before="36" w:line="377" w:lineRule="auto"/>
              <w:ind w:left="113" w:right="57" w:firstLine="4"/>
              <w:rPr>
                <w:rFonts w:ascii="宋体" w:hAnsi="宋体" w:eastAsia="宋体" w:cs="宋体"/>
                <w:color w:val="auto"/>
                <w:sz w:val="21"/>
                <w:szCs w:val="21"/>
              </w:rPr>
            </w:pPr>
            <w:r>
              <w:rPr>
                <w:rFonts w:ascii="宋体" w:hAnsi="宋体" w:eastAsia="宋体" w:cs="宋体"/>
                <w:color w:val="auto"/>
                <w:spacing w:val="8"/>
                <w:sz w:val="21"/>
                <w:szCs w:val="21"/>
              </w:rPr>
              <w:t>安全生产和文明施工目标明确，安全生产和文明施工管理体系健全</w:t>
            </w:r>
            <w:r>
              <w:rPr>
                <w:rFonts w:ascii="宋体" w:hAnsi="宋体" w:eastAsia="宋体" w:cs="宋体"/>
                <w:color w:val="auto"/>
                <w:spacing w:val="4"/>
                <w:sz w:val="21"/>
                <w:szCs w:val="21"/>
              </w:rPr>
              <w:t>，</w:t>
            </w:r>
            <w:r>
              <w:rPr>
                <w:rFonts w:ascii="宋体" w:hAnsi="宋体" w:eastAsia="宋体" w:cs="宋体"/>
                <w:color w:val="auto"/>
                <w:spacing w:val="12"/>
                <w:sz w:val="21"/>
                <w:szCs w:val="21"/>
              </w:rPr>
              <w:t>安</w:t>
            </w:r>
            <w:r>
              <w:rPr>
                <w:rFonts w:ascii="宋体" w:hAnsi="宋体" w:eastAsia="宋体" w:cs="宋体"/>
                <w:color w:val="auto"/>
                <w:spacing w:val="11"/>
                <w:sz w:val="21"/>
                <w:szCs w:val="21"/>
              </w:rPr>
              <w:t>全</w:t>
            </w:r>
            <w:r>
              <w:rPr>
                <w:rFonts w:ascii="宋体" w:hAnsi="宋体" w:eastAsia="宋体" w:cs="宋体"/>
                <w:color w:val="auto"/>
                <w:spacing w:val="6"/>
                <w:sz w:val="21"/>
                <w:szCs w:val="21"/>
              </w:rPr>
              <w:t>文明措施到位；风险源预测和辨识准确，防范措施切实可行；有</w:t>
            </w:r>
            <w:r>
              <w:rPr>
                <w:rFonts w:ascii="宋体" w:hAnsi="宋体" w:eastAsia="宋体" w:cs="宋体"/>
                <w:color w:val="auto"/>
                <w:spacing w:val="16"/>
                <w:sz w:val="21"/>
                <w:szCs w:val="21"/>
              </w:rPr>
              <w:t>事</w:t>
            </w:r>
            <w:r>
              <w:rPr>
                <w:rFonts w:ascii="宋体" w:hAnsi="宋体" w:eastAsia="宋体" w:cs="宋体"/>
                <w:color w:val="auto"/>
                <w:spacing w:val="12"/>
                <w:sz w:val="21"/>
                <w:szCs w:val="21"/>
              </w:rPr>
              <w:t>故</w:t>
            </w:r>
            <w:r>
              <w:rPr>
                <w:rFonts w:ascii="宋体" w:hAnsi="宋体" w:eastAsia="宋体" w:cs="宋体"/>
                <w:color w:val="auto"/>
                <w:spacing w:val="8"/>
                <w:sz w:val="21"/>
                <w:szCs w:val="21"/>
              </w:rPr>
              <w:t>应急预案考虑全面，切实可行。</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240" w:line="383" w:lineRule="auto"/>
              <w:ind w:left="114" w:right="104" w:firstLine="1"/>
              <w:jc w:val="center"/>
              <w:rPr>
                <w:rFonts w:ascii="宋体" w:hAnsi="宋体" w:eastAsia="宋体" w:cs="宋体"/>
                <w:color w:val="auto"/>
                <w:spacing w:val="-26"/>
                <w:sz w:val="21"/>
                <w:szCs w:val="21"/>
              </w:rPr>
            </w:pPr>
            <w:r>
              <w:rPr>
                <w:rFonts w:ascii="宋体" w:hAnsi="宋体" w:eastAsia="宋体" w:cs="宋体"/>
                <w:color w:val="auto"/>
                <w:spacing w:val="-26"/>
                <w:sz w:val="21"/>
                <w:szCs w:val="21"/>
              </w:rPr>
              <w:t>环 境 保 护 管 理 体 系与 措 施 (8 分)</w:t>
            </w:r>
          </w:p>
        </w:tc>
        <w:tc>
          <w:tcPr>
            <w:tcW w:w="5460" w:type="dxa"/>
            <w:vAlign w:val="top"/>
          </w:tcPr>
          <w:p>
            <w:pPr>
              <w:spacing w:before="36" w:line="377" w:lineRule="auto"/>
              <w:ind w:left="113" w:right="110"/>
              <w:rPr>
                <w:rFonts w:ascii="宋体" w:hAnsi="宋体" w:eastAsia="宋体" w:cs="宋体"/>
                <w:color w:val="auto"/>
                <w:sz w:val="21"/>
                <w:szCs w:val="21"/>
              </w:rPr>
            </w:pPr>
            <w:r>
              <w:rPr>
                <w:rFonts w:ascii="宋体" w:hAnsi="宋体" w:eastAsia="宋体" w:cs="宋体"/>
                <w:color w:val="auto"/>
                <w:spacing w:val="8"/>
                <w:sz w:val="21"/>
                <w:szCs w:val="21"/>
              </w:rPr>
              <w:t>环</w:t>
            </w:r>
            <w:r>
              <w:rPr>
                <w:rFonts w:ascii="宋体" w:hAnsi="宋体" w:eastAsia="宋体" w:cs="宋体"/>
                <w:color w:val="auto"/>
                <w:spacing w:val="6"/>
                <w:sz w:val="21"/>
                <w:szCs w:val="21"/>
              </w:rPr>
              <w:t>境保护目标明确，环境保护管理体系健全，预防和控制措施(包括大气、水、噪声、固体废物、人群等环保工程) 具有针对性、内</w:t>
            </w:r>
            <w:r>
              <w:rPr>
                <w:rFonts w:ascii="宋体" w:hAnsi="宋体" w:eastAsia="宋体" w:cs="宋体"/>
                <w:color w:val="auto"/>
                <w:spacing w:val="2"/>
                <w:sz w:val="21"/>
                <w:szCs w:val="21"/>
              </w:rPr>
              <w:t>容</w:t>
            </w:r>
            <w:r>
              <w:rPr>
                <w:rFonts w:ascii="宋体" w:hAnsi="宋体" w:eastAsia="宋体" w:cs="宋体"/>
                <w:color w:val="auto"/>
                <w:spacing w:val="7"/>
                <w:sz w:val="21"/>
                <w:szCs w:val="21"/>
              </w:rPr>
              <w:t>全面、可行</w:t>
            </w:r>
            <w:r>
              <w:rPr>
                <w:rFonts w:ascii="宋体" w:hAnsi="宋体" w:eastAsia="宋体" w:cs="宋体"/>
                <w:color w:val="auto"/>
                <w:spacing w:val="5"/>
                <w:sz w:val="21"/>
                <w:szCs w:val="21"/>
              </w:rPr>
              <w:t>。</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240" w:line="383" w:lineRule="auto"/>
              <w:ind w:left="114" w:right="104" w:firstLine="1"/>
              <w:jc w:val="center"/>
              <w:rPr>
                <w:rFonts w:ascii="宋体" w:hAnsi="宋体" w:eastAsia="宋体" w:cs="宋体"/>
                <w:color w:val="auto"/>
                <w:spacing w:val="-26"/>
                <w:sz w:val="21"/>
                <w:szCs w:val="21"/>
              </w:rPr>
            </w:pPr>
            <w:r>
              <w:rPr>
                <w:rFonts w:ascii="宋体" w:hAnsi="宋体" w:eastAsia="宋体" w:cs="宋体"/>
                <w:color w:val="auto"/>
                <w:spacing w:val="-26"/>
                <w:sz w:val="21"/>
                <w:szCs w:val="21"/>
              </w:rPr>
              <w:t>工 程 进 度 计 划与措施 ( 8 分)</w:t>
            </w:r>
          </w:p>
        </w:tc>
        <w:tc>
          <w:tcPr>
            <w:tcW w:w="5460" w:type="dxa"/>
            <w:vAlign w:val="top"/>
          </w:tcPr>
          <w:p>
            <w:pPr>
              <w:spacing w:before="31" w:line="377" w:lineRule="auto"/>
              <w:ind w:left="113" w:right="107" w:hanging="1"/>
              <w:rPr>
                <w:rFonts w:ascii="宋体" w:hAnsi="宋体" w:eastAsia="宋体" w:cs="宋体"/>
                <w:color w:val="auto"/>
                <w:sz w:val="21"/>
                <w:szCs w:val="21"/>
              </w:rPr>
            </w:pPr>
            <w:r>
              <w:rPr>
                <w:rFonts w:ascii="宋体" w:hAnsi="宋体" w:eastAsia="宋体" w:cs="宋体"/>
                <w:color w:val="auto"/>
                <w:spacing w:val="12"/>
                <w:sz w:val="21"/>
                <w:szCs w:val="21"/>
              </w:rPr>
              <w:t>施工</w:t>
            </w:r>
            <w:r>
              <w:rPr>
                <w:rFonts w:ascii="宋体" w:hAnsi="宋体" w:eastAsia="宋体" w:cs="宋体"/>
                <w:color w:val="auto"/>
                <w:spacing w:val="6"/>
                <w:sz w:val="21"/>
                <w:szCs w:val="21"/>
              </w:rPr>
              <w:t>总体进度计划得当，进度计划网络图清晰合理，满足招标文件要</w:t>
            </w:r>
            <w:r>
              <w:rPr>
                <w:rFonts w:ascii="宋体" w:hAnsi="宋体" w:eastAsia="宋体" w:cs="宋体"/>
                <w:color w:val="auto"/>
                <w:spacing w:val="12"/>
                <w:sz w:val="21"/>
                <w:szCs w:val="21"/>
              </w:rPr>
              <w:t>求</w:t>
            </w:r>
            <w:r>
              <w:rPr>
                <w:rFonts w:ascii="宋体" w:hAnsi="宋体" w:eastAsia="宋体" w:cs="宋体"/>
                <w:color w:val="auto"/>
                <w:spacing w:val="8"/>
                <w:sz w:val="21"/>
                <w:szCs w:val="21"/>
              </w:rPr>
              <w:t>，</w:t>
            </w:r>
            <w:r>
              <w:rPr>
                <w:rFonts w:ascii="宋体" w:hAnsi="宋体" w:eastAsia="宋体" w:cs="宋体"/>
                <w:color w:val="auto"/>
                <w:spacing w:val="6"/>
                <w:sz w:val="21"/>
                <w:szCs w:val="21"/>
              </w:rPr>
              <w:t>施工强度分析可靠，各关键节点的工期切实可行，控制性。项目</w:t>
            </w:r>
            <w:r>
              <w:rPr>
                <w:rFonts w:ascii="宋体" w:hAnsi="宋体" w:eastAsia="宋体" w:cs="宋体"/>
                <w:color w:val="auto"/>
                <w:spacing w:val="12"/>
                <w:sz w:val="21"/>
                <w:szCs w:val="21"/>
              </w:rPr>
              <w:t>安</w:t>
            </w:r>
            <w:r>
              <w:rPr>
                <w:rFonts w:ascii="宋体" w:hAnsi="宋体" w:eastAsia="宋体" w:cs="宋体"/>
                <w:color w:val="auto"/>
                <w:spacing w:val="8"/>
                <w:sz w:val="21"/>
                <w:szCs w:val="21"/>
              </w:rPr>
              <w:t>排</w:t>
            </w:r>
            <w:r>
              <w:rPr>
                <w:rFonts w:ascii="宋体" w:hAnsi="宋体" w:eastAsia="宋体" w:cs="宋体"/>
                <w:color w:val="auto"/>
                <w:spacing w:val="6"/>
                <w:sz w:val="21"/>
                <w:szCs w:val="21"/>
              </w:rPr>
              <w:t>得当，保证工期的措施科学，工程进度补救措施可行，能保证在</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8"/>
                <w:sz w:val="21"/>
                <w:szCs w:val="21"/>
              </w:rPr>
              <w:t>规定的总工期内完成。</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240" w:line="383" w:lineRule="auto"/>
              <w:ind w:right="104"/>
              <w:jc w:val="center"/>
              <w:rPr>
                <w:rFonts w:ascii="宋体" w:hAnsi="宋体" w:eastAsia="宋体" w:cs="宋体"/>
                <w:color w:val="auto"/>
                <w:spacing w:val="-26"/>
                <w:sz w:val="21"/>
                <w:szCs w:val="21"/>
              </w:rPr>
            </w:pPr>
            <w:r>
              <w:rPr>
                <w:rFonts w:ascii="宋体" w:hAnsi="宋体" w:eastAsia="宋体" w:cs="宋体"/>
                <w:color w:val="auto"/>
                <w:spacing w:val="-26"/>
                <w:sz w:val="21"/>
                <w:szCs w:val="21"/>
              </w:rPr>
              <w:t>施工机械设备 (8 分)</w:t>
            </w:r>
          </w:p>
        </w:tc>
        <w:tc>
          <w:tcPr>
            <w:tcW w:w="5460" w:type="dxa"/>
            <w:vAlign w:val="top"/>
          </w:tcPr>
          <w:p>
            <w:pPr>
              <w:spacing w:before="178" w:line="377" w:lineRule="auto"/>
              <w:ind w:left="115" w:right="107"/>
              <w:rPr>
                <w:rFonts w:ascii="宋体" w:hAnsi="宋体" w:eastAsia="宋体" w:cs="宋体"/>
                <w:color w:val="auto"/>
                <w:sz w:val="21"/>
                <w:szCs w:val="21"/>
              </w:rPr>
            </w:pPr>
            <w:r>
              <w:rPr>
                <w:rFonts w:ascii="宋体" w:hAnsi="宋体" w:eastAsia="宋体" w:cs="宋体"/>
                <w:color w:val="auto"/>
                <w:spacing w:val="12"/>
                <w:sz w:val="21"/>
                <w:szCs w:val="21"/>
              </w:rPr>
              <w:t>各</w:t>
            </w:r>
            <w:r>
              <w:rPr>
                <w:rFonts w:ascii="宋体" w:hAnsi="宋体" w:eastAsia="宋体" w:cs="宋体"/>
                <w:color w:val="auto"/>
                <w:spacing w:val="8"/>
                <w:sz w:val="21"/>
                <w:szCs w:val="21"/>
              </w:rPr>
              <w:t>类</w:t>
            </w:r>
            <w:r>
              <w:rPr>
                <w:rFonts w:ascii="宋体" w:hAnsi="宋体" w:eastAsia="宋体" w:cs="宋体"/>
                <w:color w:val="auto"/>
                <w:spacing w:val="6"/>
                <w:sz w:val="21"/>
                <w:szCs w:val="21"/>
              </w:rPr>
              <w:t>施工及试验设备的配备类型、进场时间与施工组织设计相符，设备数量合理、类型齐全，有保证设备良好运行工况的措施，满足施工</w:t>
            </w:r>
            <w:r>
              <w:rPr>
                <w:rFonts w:ascii="宋体" w:hAnsi="宋体" w:eastAsia="宋体" w:cs="宋体"/>
                <w:color w:val="auto"/>
                <w:spacing w:val="4"/>
                <w:sz w:val="21"/>
                <w:szCs w:val="21"/>
              </w:rPr>
              <w:t>需要。</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240" w:line="383" w:lineRule="auto"/>
              <w:ind w:left="114" w:right="104" w:firstLine="1"/>
              <w:jc w:val="center"/>
              <w:rPr>
                <w:rFonts w:ascii="宋体" w:hAnsi="宋体" w:eastAsia="宋体" w:cs="宋体"/>
                <w:color w:val="auto"/>
                <w:spacing w:val="-26"/>
                <w:sz w:val="21"/>
                <w:szCs w:val="21"/>
              </w:rPr>
            </w:pPr>
            <w:r>
              <w:rPr>
                <w:rFonts w:ascii="宋体" w:hAnsi="宋体" w:eastAsia="宋体" w:cs="宋体"/>
                <w:color w:val="auto"/>
                <w:spacing w:val="-26"/>
                <w:sz w:val="21"/>
                <w:szCs w:val="21"/>
              </w:rPr>
              <w:t>劳 动 力 配 备 (8 分)</w:t>
            </w:r>
          </w:p>
        </w:tc>
        <w:tc>
          <w:tcPr>
            <w:tcW w:w="5460" w:type="dxa"/>
            <w:vAlign w:val="top"/>
          </w:tcPr>
          <w:p>
            <w:pPr>
              <w:spacing w:before="95" w:line="377" w:lineRule="auto"/>
              <w:ind w:left="112" w:right="107" w:firstLine="3"/>
              <w:rPr>
                <w:rFonts w:ascii="宋体" w:hAnsi="宋体" w:eastAsia="宋体" w:cs="宋体"/>
                <w:color w:val="auto"/>
                <w:sz w:val="21"/>
                <w:szCs w:val="21"/>
              </w:rPr>
            </w:pPr>
            <w:r>
              <w:rPr>
                <w:rFonts w:ascii="宋体" w:hAnsi="宋体" w:eastAsia="宋体" w:cs="宋体"/>
                <w:color w:val="auto"/>
                <w:spacing w:val="12"/>
                <w:sz w:val="21"/>
                <w:szCs w:val="21"/>
              </w:rPr>
              <w:t>各</w:t>
            </w:r>
            <w:r>
              <w:rPr>
                <w:rFonts w:ascii="宋体" w:hAnsi="宋体" w:eastAsia="宋体" w:cs="宋体"/>
                <w:color w:val="auto"/>
                <w:spacing w:val="8"/>
                <w:sz w:val="21"/>
                <w:szCs w:val="21"/>
              </w:rPr>
              <w:t>类</w:t>
            </w:r>
            <w:r>
              <w:rPr>
                <w:rFonts w:ascii="宋体" w:hAnsi="宋体" w:eastAsia="宋体" w:cs="宋体"/>
                <w:color w:val="auto"/>
                <w:spacing w:val="6"/>
                <w:sz w:val="21"/>
                <w:szCs w:val="21"/>
              </w:rPr>
              <w:t>人员的配备专业、进场时间与施工组织设计相符，人员数量、专业</w:t>
            </w:r>
            <w:r>
              <w:rPr>
                <w:rFonts w:ascii="宋体" w:hAnsi="宋体" w:eastAsia="宋体" w:cs="宋体"/>
                <w:color w:val="auto"/>
                <w:spacing w:val="5"/>
                <w:sz w:val="21"/>
                <w:szCs w:val="21"/>
              </w:rPr>
              <w:t>技能满足施工要求，有保证施工人员相对稳定的措施。</w:t>
            </w:r>
          </w:p>
          <w:p>
            <w:pPr>
              <w:spacing w:line="227"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before="240" w:line="360" w:lineRule="auto"/>
              <w:ind w:left="113" w:right="102" w:firstLine="0"/>
              <w:jc w:val="center"/>
              <w:textAlignment w:val="baseline"/>
              <w:rPr>
                <w:rFonts w:ascii="宋体" w:hAnsi="宋体" w:eastAsia="宋体" w:cs="宋体"/>
                <w:color w:val="auto"/>
                <w:spacing w:val="-26"/>
                <w:sz w:val="21"/>
                <w:szCs w:val="21"/>
              </w:rPr>
            </w:pPr>
            <w:r>
              <w:rPr>
                <w:rFonts w:ascii="宋体" w:hAnsi="宋体" w:eastAsia="宋体" w:cs="宋体"/>
                <w:color w:val="auto"/>
                <w:spacing w:val="-26"/>
                <w:sz w:val="21"/>
                <w:szCs w:val="21"/>
              </w:rPr>
              <w:t>施 工 总 平 面 布置图</w:t>
            </w:r>
          </w:p>
          <w:p>
            <w:pPr>
              <w:keepNext w:val="0"/>
              <w:keepLines w:val="0"/>
              <w:pageBreakBefore w:val="0"/>
              <w:widowControl/>
              <w:kinsoku w:val="0"/>
              <w:wordWrap/>
              <w:overflowPunct/>
              <w:topLinePunct w:val="0"/>
              <w:autoSpaceDE w:val="0"/>
              <w:autoSpaceDN w:val="0"/>
              <w:bidi w:val="0"/>
              <w:adjustRightInd w:val="0"/>
              <w:snapToGrid w:val="0"/>
              <w:spacing w:before="240" w:line="360" w:lineRule="auto"/>
              <w:ind w:left="113" w:right="102" w:firstLine="0"/>
              <w:jc w:val="center"/>
              <w:textAlignment w:val="baseline"/>
              <w:rPr>
                <w:rFonts w:ascii="宋体" w:hAnsi="宋体" w:eastAsia="宋体" w:cs="宋体"/>
                <w:color w:val="auto"/>
                <w:spacing w:val="-26"/>
                <w:sz w:val="21"/>
                <w:szCs w:val="21"/>
              </w:rPr>
            </w:pPr>
            <w:r>
              <w:rPr>
                <w:rFonts w:ascii="宋体" w:hAnsi="宋体" w:eastAsia="宋体" w:cs="宋体"/>
                <w:color w:val="auto"/>
                <w:spacing w:val="-26"/>
                <w:sz w:val="21"/>
                <w:szCs w:val="21"/>
              </w:rPr>
              <w:t>(8 分)</w:t>
            </w:r>
          </w:p>
        </w:tc>
        <w:tc>
          <w:tcPr>
            <w:tcW w:w="5460" w:type="dxa"/>
            <w:vAlign w:val="top"/>
          </w:tcPr>
          <w:p>
            <w:pPr>
              <w:spacing w:before="201" w:line="227" w:lineRule="auto"/>
              <w:ind w:left="113"/>
              <w:rPr>
                <w:rFonts w:ascii="宋体" w:hAnsi="宋体" w:eastAsia="宋体" w:cs="宋体"/>
                <w:color w:val="auto"/>
                <w:sz w:val="21"/>
                <w:szCs w:val="21"/>
              </w:rPr>
            </w:pPr>
            <w:r>
              <w:rPr>
                <w:rFonts w:ascii="宋体" w:hAnsi="宋体" w:eastAsia="宋体" w:cs="宋体"/>
                <w:color w:val="auto"/>
                <w:spacing w:val="18"/>
                <w:sz w:val="21"/>
                <w:szCs w:val="21"/>
              </w:rPr>
              <w:t>应</w:t>
            </w:r>
            <w:r>
              <w:rPr>
                <w:rFonts w:ascii="宋体" w:hAnsi="宋体" w:eastAsia="宋体" w:cs="宋体"/>
                <w:color w:val="auto"/>
                <w:spacing w:val="10"/>
                <w:sz w:val="21"/>
                <w:szCs w:val="21"/>
              </w:rPr>
              <w:t>有</w:t>
            </w:r>
            <w:r>
              <w:rPr>
                <w:rFonts w:ascii="宋体" w:hAnsi="宋体" w:eastAsia="宋体" w:cs="宋体"/>
                <w:color w:val="auto"/>
                <w:spacing w:val="9"/>
                <w:sz w:val="21"/>
                <w:szCs w:val="21"/>
              </w:rPr>
              <w:t>施工总平面布置图，安排科学合理，符合本项目施工实际要求。</w:t>
            </w:r>
          </w:p>
          <w:p>
            <w:pPr>
              <w:spacing w:before="161" w:line="228" w:lineRule="auto"/>
              <w:ind w:left="123"/>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(四档</w:t>
            </w:r>
            <w:r>
              <w:rPr>
                <w:rFonts w:ascii="宋体" w:hAnsi="宋体" w:eastAsia="宋体" w:cs="宋体"/>
                <w:color w:val="auto"/>
                <w:spacing w:val="-6"/>
                <w:sz w:val="21"/>
                <w:szCs w:val="21"/>
              </w:rPr>
              <w:t xml:space="preserve"> </w:t>
            </w:r>
            <w:r>
              <w:rPr>
                <w:rFonts w:ascii="宋体" w:hAnsi="宋体" w:eastAsia="宋体" w:cs="宋体"/>
                <w:color w:val="auto"/>
                <w:spacing w:val="-6"/>
                <w:sz w:val="21"/>
                <w:szCs w:val="21"/>
                <w14:textOutline w14:w="3795" w14:cap="sq" w14:cmpd="sng">
                  <w14:solidFill>
                    <w14:srgbClr w14:val="000000"/>
                  </w14:solidFill>
                  <w14:prstDash w14:val="solid"/>
                  <w14:bevel/>
                </w14:textOutline>
              </w:rPr>
              <w:t>8</w:t>
            </w:r>
            <w:r>
              <w:rPr>
                <w:rFonts w:ascii="宋体" w:hAnsi="宋体" w:eastAsia="宋体" w:cs="宋体"/>
                <w:color w:val="auto"/>
                <w:spacing w:val="-5"/>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分；三档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6</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分；二档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4</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分；一档</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2</w:t>
            </w:r>
            <w:r>
              <w:rPr>
                <w:rFonts w:ascii="宋体" w:hAnsi="宋体" w:eastAsia="宋体" w:cs="宋体"/>
                <w:color w:val="auto"/>
                <w:spacing w:val="-3"/>
                <w:sz w:val="21"/>
                <w:szCs w:val="21"/>
              </w:rPr>
              <w:t xml:space="preserve"> </w:t>
            </w:r>
            <w:r>
              <w:rPr>
                <w:rFonts w:ascii="宋体" w:hAnsi="宋体" w:eastAsia="宋体" w:cs="宋体"/>
                <w:color w:val="auto"/>
                <w:spacing w:val="-3"/>
                <w:sz w:val="21"/>
                <w:szCs w:val="21"/>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7" w:hRule="atLeast"/>
        </w:trPr>
        <w:tc>
          <w:tcPr>
            <w:tcW w:w="936" w:type="dxa"/>
            <w:gridSpan w:val="2"/>
            <w:vMerge w:val="continue"/>
            <w:vAlign w:val="top"/>
          </w:tcPr>
          <w:p>
            <w:pPr>
              <w:rPr>
                <w:rFonts w:ascii="Arial"/>
                <w:color w:val="auto"/>
                <w:sz w:val="21"/>
                <w:szCs w:val="21"/>
              </w:rPr>
            </w:pPr>
          </w:p>
        </w:tc>
        <w:tc>
          <w:tcPr>
            <w:tcW w:w="1343" w:type="dxa"/>
            <w:vMerge w:val="continue"/>
            <w:vAlign w:val="top"/>
          </w:tcPr>
          <w:p>
            <w:pPr>
              <w:rPr>
                <w:rFonts w:ascii="Arial"/>
                <w:color w:val="auto"/>
                <w:sz w:val="21"/>
                <w:szCs w:val="21"/>
              </w:rPr>
            </w:pPr>
          </w:p>
        </w:tc>
        <w:tc>
          <w:tcPr>
            <w:tcW w:w="2396" w:type="dxa"/>
            <w:gridSpan w:val="2"/>
            <w:vAlign w:val="center"/>
          </w:tcPr>
          <w:p>
            <w:pPr>
              <w:spacing w:before="34" w:line="227" w:lineRule="auto"/>
              <w:ind w:left="155"/>
              <w:jc w:val="center"/>
              <w:rPr>
                <w:rFonts w:ascii="宋体" w:hAnsi="宋体" w:eastAsia="宋体" w:cs="宋体"/>
                <w:color w:val="auto"/>
                <w:spacing w:val="7"/>
                <w:sz w:val="21"/>
                <w:szCs w:val="21"/>
              </w:rPr>
            </w:pPr>
            <w:r>
              <w:rPr>
                <w:rFonts w:ascii="宋体" w:hAnsi="宋体" w:eastAsia="宋体" w:cs="宋体"/>
                <w:color w:val="auto"/>
                <w:spacing w:val="9"/>
                <w:sz w:val="21"/>
                <w:szCs w:val="21"/>
              </w:rPr>
              <w:t>企</w:t>
            </w:r>
            <w:r>
              <w:rPr>
                <w:rFonts w:ascii="宋体" w:hAnsi="宋体" w:eastAsia="宋体" w:cs="宋体"/>
                <w:color w:val="auto"/>
                <w:spacing w:val="7"/>
                <w:sz w:val="21"/>
                <w:szCs w:val="21"/>
              </w:rPr>
              <w:t>业信誉实</w:t>
            </w:r>
            <w:r>
              <w:rPr>
                <w:rFonts w:ascii="宋体" w:hAnsi="宋体" w:eastAsia="宋体" w:cs="宋体"/>
                <w:color w:val="auto"/>
                <w:spacing w:val="9"/>
                <w:sz w:val="21"/>
                <w:szCs w:val="21"/>
              </w:rPr>
              <w:t>力</w:t>
            </w:r>
            <w:r>
              <w:rPr>
                <w:rFonts w:ascii="宋体" w:hAnsi="宋体" w:eastAsia="宋体" w:cs="宋体"/>
                <w:color w:val="auto"/>
                <w:spacing w:val="7"/>
                <w:sz w:val="21"/>
                <w:szCs w:val="21"/>
              </w:rPr>
              <w:t>分</w:t>
            </w:r>
          </w:p>
          <w:p>
            <w:pPr>
              <w:spacing w:before="34" w:line="227" w:lineRule="auto"/>
              <w:ind w:left="155"/>
              <w:jc w:val="center"/>
              <w:rPr>
                <w:rFonts w:ascii="宋体" w:hAnsi="宋体" w:eastAsia="宋体" w:cs="宋体"/>
                <w:color w:val="auto"/>
                <w:spacing w:val="-26"/>
                <w:sz w:val="21"/>
                <w:szCs w:val="21"/>
              </w:rPr>
            </w:pPr>
            <w:r>
              <w:rPr>
                <w:rFonts w:ascii="宋体" w:hAnsi="宋体" w:eastAsia="宋体" w:cs="宋体"/>
                <w:color w:val="auto"/>
                <w:spacing w:val="1"/>
                <w:sz w:val="21"/>
                <w:szCs w:val="21"/>
              </w:rPr>
              <w:t xml:space="preserve">(满分 </w:t>
            </w:r>
            <w:r>
              <w:rPr>
                <w:rFonts w:ascii="宋体" w:hAnsi="宋体" w:eastAsia="宋体" w:cs="宋体"/>
                <w:color w:val="auto"/>
                <w:sz w:val="21"/>
                <w:szCs w:val="21"/>
              </w:rPr>
              <w:t>6 分)</w:t>
            </w:r>
          </w:p>
        </w:tc>
        <w:tc>
          <w:tcPr>
            <w:tcW w:w="5460" w:type="dxa"/>
            <w:vAlign w:val="top"/>
          </w:tcPr>
          <w:p>
            <w:pPr>
              <w:spacing w:before="34" w:line="228" w:lineRule="auto"/>
              <w:ind w:left="114"/>
              <w:rPr>
                <w:rFonts w:ascii="宋体" w:hAnsi="宋体" w:eastAsia="宋体" w:cs="宋体"/>
                <w:color w:val="auto"/>
                <w:sz w:val="21"/>
                <w:szCs w:val="21"/>
              </w:rPr>
            </w:pPr>
            <w:r>
              <w:rPr>
                <w:rFonts w:ascii="宋体" w:hAnsi="宋体" w:eastAsia="宋体" w:cs="宋体"/>
                <w:color w:val="auto"/>
                <w:spacing w:val="1"/>
                <w:sz w:val="21"/>
                <w:szCs w:val="21"/>
              </w:rPr>
              <w:t>投标人业绩分 (满分</w:t>
            </w:r>
            <w:r>
              <w:rPr>
                <w:rFonts w:ascii="宋体" w:hAnsi="宋体" w:eastAsia="宋体" w:cs="宋体"/>
                <w:color w:val="auto"/>
                <w:sz w:val="21"/>
                <w:szCs w:val="21"/>
              </w:rPr>
              <w:t xml:space="preserve"> 6 分) ；</w:t>
            </w:r>
          </w:p>
          <w:p>
            <w:pPr>
              <w:spacing w:before="162" w:line="377" w:lineRule="auto"/>
              <w:ind w:left="111" w:right="37"/>
              <w:rPr>
                <w:rFonts w:hint="eastAsia" w:ascii="宋体" w:hAnsi="宋体" w:eastAsia="宋体" w:cs="宋体"/>
                <w:color w:val="auto"/>
                <w:spacing w:val="16"/>
                <w:sz w:val="21"/>
                <w:szCs w:val="21"/>
                <w:lang w:eastAsia="zh-CN"/>
              </w:rPr>
            </w:pPr>
            <w:r>
              <w:rPr>
                <w:rFonts w:hint="eastAsia" w:ascii="宋体" w:hAnsi="宋体" w:eastAsia="宋体" w:cs="宋体"/>
                <w:color w:val="auto"/>
                <w:spacing w:val="16"/>
                <w:sz w:val="21"/>
                <w:szCs w:val="21"/>
              </w:rPr>
              <w:t>企业2020年以来承建或完成相关工程项目</w:t>
            </w:r>
            <w:r>
              <w:rPr>
                <w:rFonts w:hint="eastAsia" w:ascii="宋体" w:hAnsi="宋体" w:eastAsia="宋体" w:cs="宋体"/>
                <w:color w:val="auto"/>
                <w:spacing w:val="16"/>
                <w:sz w:val="21"/>
                <w:szCs w:val="21"/>
                <w:lang w:eastAsia="zh-CN"/>
              </w:rPr>
              <w:t>，</w:t>
            </w:r>
            <w:r>
              <w:rPr>
                <w:rFonts w:ascii="宋体" w:hAnsi="宋体" w:eastAsia="宋体" w:cs="宋体"/>
                <w:color w:val="auto"/>
                <w:spacing w:val="10"/>
                <w:sz w:val="21"/>
                <w:szCs w:val="21"/>
              </w:rPr>
              <w:t>每项得 2</w:t>
            </w:r>
            <w:r>
              <w:rPr>
                <w:rFonts w:ascii="宋体" w:hAnsi="宋体" w:eastAsia="宋体" w:cs="宋体"/>
                <w:color w:val="auto"/>
                <w:spacing w:val="8"/>
                <w:sz w:val="21"/>
                <w:szCs w:val="21"/>
              </w:rPr>
              <w:t xml:space="preserve"> </w:t>
            </w:r>
            <w:r>
              <w:rPr>
                <w:rFonts w:ascii="宋体" w:hAnsi="宋体" w:eastAsia="宋体" w:cs="宋体"/>
                <w:color w:val="auto"/>
                <w:spacing w:val="5"/>
                <w:sz w:val="21"/>
                <w:szCs w:val="21"/>
              </w:rPr>
              <w:t>分，满分 6 分。</w:t>
            </w:r>
            <w:r>
              <w:rPr>
                <w:rFonts w:hint="eastAsia" w:ascii="宋体" w:hAnsi="宋体" w:eastAsia="宋体" w:cs="宋体"/>
                <w:color w:val="auto"/>
                <w:spacing w:val="5"/>
                <w:sz w:val="21"/>
                <w:szCs w:val="21"/>
              </w:rPr>
              <w:t>需提供中标通知书</w:t>
            </w:r>
            <w:r>
              <w:rPr>
                <w:rFonts w:hint="eastAsia" w:ascii="宋体" w:hAnsi="宋体" w:eastAsia="宋体" w:cs="宋体"/>
                <w:color w:val="auto"/>
                <w:spacing w:val="5"/>
                <w:sz w:val="21"/>
                <w:szCs w:val="21"/>
                <w:lang w:eastAsia="zh-CN"/>
              </w:rPr>
              <w:t>扫描件</w:t>
            </w:r>
            <w:r>
              <w:rPr>
                <w:rFonts w:hint="eastAsia" w:ascii="宋体" w:hAnsi="宋体" w:eastAsia="宋体" w:cs="宋体"/>
                <w:color w:val="auto"/>
                <w:spacing w:val="5"/>
                <w:sz w:val="21"/>
                <w:szCs w:val="21"/>
              </w:rPr>
              <w:t>或合同协议书</w:t>
            </w:r>
            <w:r>
              <w:rPr>
                <w:rFonts w:hint="eastAsia" w:ascii="宋体" w:hAnsi="宋体" w:eastAsia="宋体" w:cs="宋体"/>
                <w:color w:val="auto"/>
                <w:spacing w:val="5"/>
                <w:sz w:val="21"/>
                <w:szCs w:val="21"/>
                <w:lang w:eastAsia="zh-CN"/>
              </w:rPr>
              <w:t>扫描件</w:t>
            </w:r>
            <w:r>
              <w:rPr>
                <w:rFonts w:hint="eastAsia" w:ascii="宋体" w:hAnsi="宋体" w:eastAsia="宋体" w:cs="宋体"/>
                <w:color w:val="auto"/>
                <w:spacing w:val="5"/>
                <w:sz w:val="21"/>
                <w:szCs w:val="21"/>
              </w:rPr>
              <w:t>，或者提供验收单</w:t>
            </w:r>
            <w:r>
              <w:rPr>
                <w:rFonts w:hint="eastAsia" w:ascii="宋体" w:hAnsi="宋体" w:eastAsia="宋体" w:cs="宋体"/>
                <w:color w:val="auto"/>
                <w:spacing w:val="5"/>
                <w:sz w:val="21"/>
                <w:szCs w:val="21"/>
                <w:lang w:eastAsia="zh-CN"/>
              </w:rPr>
              <w:t>扫描件。</w:t>
            </w:r>
          </w:p>
          <w:p>
            <w:pPr>
              <w:spacing w:before="162" w:line="377" w:lineRule="auto"/>
              <w:ind w:left="111" w:right="37"/>
              <w:rPr>
                <w:rFonts w:ascii="宋体" w:hAnsi="宋体" w:eastAsia="宋体" w:cs="宋体"/>
                <w:color w:val="auto"/>
                <w:spacing w:val="-6"/>
                <w:sz w:val="21"/>
                <w:szCs w:val="21"/>
                <w14:textOutline w14:w="3795" w14:cap="sq" w14:cmpd="sng">
                  <w14:solidFill>
                    <w14:srgbClr w14:val="000000"/>
                  </w14:solidFill>
                  <w14:prstDash w14:val="solid"/>
                  <w14:bevel/>
                </w14:textOutline>
              </w:rPr>
            </w:pPr>
            <w:r>
              <w:rPr>
                <w:rFonts w:ascii="宋体" w:hAnsi="宋体" w:eastAsia="宋体" w:cs="宋体"/>
                <w:color w:val="auto"/>
                <w:spacing w:val="5"/>
                <w:sz w:val="21"/>
                <w:szCs w:val="21"/>
              </w:rPr>
              <w:t>注：投标人不能将与其有隶属或组织关系的母公司和子公</w:t>
            </w:r>
            <w:r>
              <w:rPr>
                <w:rFonts w:ascii="宋体" w:hAnsi="宋体" w:eastAsia="宋体" w:cs="宋体"/>
                <w:color w:val="auto"/>
                <w:spacing w:val="22"/>
                <w:sz w:val="21"/>
                <w:szCs w:val="21"/>
              </w:rPr>
              <w:t>司的</w:t>
            </w:r>
            <w:r>
              <w:rPr>
                <w:rFonts w:ascii="宋体" w:hAnsi="宋体" w:eastAsia="宋体" w:cs="宋体"/>
                <w:color w:val="auto"/>
                <w:spacing w:val="13"/>
                <w:sz w:val="21"/>
                <w:szCs w:val="21"/>
              </w:rPr>
              <w:t>业</w:t>
            </w:r>
            <w:r>
              <w:rPr>
                <w:rFonts w:ascii="宋体" w:hAnsi="宋体" w:eastAsia="宋体" w:cs="宋体"/>
                <w:color w:val="auto"/>
                <w:spacing w:val="11"/>
                <w:sz w:val="21"/>
                <w:szCs w:val="21"/>
              </w:rPr>
              <w:t>绩作为自己的业绩，控股公司不能将其子公司的业绩作为自己的业绩，如属</w:t>
            </w:r>
            <w:r>
              <w:rPr>
                <w:rFonts w:ascii="宋体" w:hAnsi="宋体" w:eastAsia="宋体" w:cs="宋体"/>
                <w:color w:val="auto"/>
                <w:spacing w:val="9"/>
                <w:sz w:val="21"/>
                <w:szCs w:val="21"/>
              </w:rPr>
              <w:t>企业改制、企业更名的应提供有关证明材料</w:t>
            </w:r>
            <w:r>
              <w:rPr>
                <w:rFonts w:ascii="宋体" w:hAnsi="宋体" w:eastAsia="宋体" w:cs="宋体"/>
                <w:color w:val="auto"/>
                <w:spacing w:val="6"/>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2" w:hRule="atLeast"/>
        </w:trPr>
        <w:tc>
          <w:tcPr>
            <w:tcW w:w="936" w:type="dxa"/>
            <w:gridSpan w:val="2"/>
            <w:vAlign w:val="center"/>
          </w:tcPr>
          <w:p>
            <w:pPr>
              <w:spacing w:line="230" w:lineRule="auto"/>
              <w:ind w:left="222"/>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2.2.3</w:t>
            </w:r>
          </w:p>
        </w:tc>
        <w:tc>
          <w:tcPr>
            <w:tcW w:w="1343" w:type="dxa"/>
            <w:vAlign w:val="top"/>
          </w:tcPr>
          <w:p>
            <w:pPr>
              <w:spacing w:line="300" w:lineRule="auto"/>
              <w:rPr>
                <w:rFonts w:ascii="Arial"/>
                <w:color w:val="auto"/>
                <w:sz w:val="21"/>
                <w:szCs w:val="21"/>
              </w:rPr>
            </w:pPr>
          </w:p>
          <w:p>
            <w:pPr>
              <w:spacing w:line="300" w:lineRule="auto"/>
              <w:rPr>
                <w:rFonts w:ascii="Arial"/>
                <w:color w:val="auto"/>
                <w:sz w:val="21"/>
                <w:szCs w:val="21"/>
              </w:rPr>
            </w:pPr>
          </w:p>
          <w:p>
            <w:pPr>
              <w:spacing w:line="300" w:lineRule="auto"/>
              <w:rPr>
                <w:rFonts w:ascii="Arial"/>
                <w:color w:val="auto"/>
                <w:sz w:val="21"/>
                <w:szCs w:val="21"/>
              </w:rPr>
            </w:pPr>
          </w:p>
          <w:p>
            <w:pPr>
              <w:spacing w:before="65" w:line="377" w:lineRule="auto"/>
              <w:ind w:left="254" w:right="253" w:firstLine="110"/>
              <w:rPr>
                <w:rFonts w:ascii="宋体" w:hAnsi="宋体" w:eastAsia="宋体" w:cs="宋体"/>
                <w:color w:val="auto"/>
                <w:sz w:val="21"/>
                <w:szCs w:val="21"/>
              </w:rPr>
            </w:pPr>
            <w:r>
              <w:rPr>
                <w:rFonts w:hint="eastAsia" w:ascii="宋体" w:hAnsi="宋体" w:eastAsia="宋体" w:cs="宋体"/>
                <w:color w:val="auto"/>
                <w:spacing w:val="6"/>
                <w:sz w:val="21"/>
                <w:szCs w:val="21"/>
                <w:lang w:val="en-US" w:eastAsia="zh-CN"/>
              </w:rPr>
              <w:t>报价分</w:t>
            </w:r>
            <w:r>
              <w:rPr>
                <w:rFonts w:ascii="宋体" w:hAnsi="宋体" w:eastAsia="宋体" w:cs="宋体"/>
                <w:color w:val="auto"/>
                <w:spacing w:val="13"/>
                <w:sz w:val="21"/>
                <w:szCs w:val="21"/>
              </w:rPr>
              <w:t>(</w:t>
            </w:r>
            <w:r>
              <w:rPr>
                <w:rFonts w:ascii="宋体" w:hAnsi="宋体" w:eastAsia="宋体" w:cs="宋体"/>
                <w:color w:val="auto"/>
                <w:spacing w:val="12"/>
                <w:sz w:val="21"/>
                <w:szCs w:val="21"/>
              </w:rPr>
              <w:t>满分30</w:t>
            </w:r>
            <w:r>
              <w:rPr>
                <w:rFonts w:ascii="宋体" w:hAnsi="宋体" w:eastAsia="宋体" w:cs="宋体"/>
                <w:color w:val="auto"/>
                <w:spacing w:val="-1"/>
                <w:sz w:val="21"/>
                <w:szCs w:val="21"/>
              </w:rPr>
              <w:t>分)</w:t>
            </w:r>
          </w:p>
        </w:tc>
        <w:tc>
          <w:tcPr>
            <w:tcW w:w="7856" w:type="dxa"/>
            <w:gridSpan w:val="3"/>
            <w:vAlign w:val="top"/>
          </w:tcPr>
          <w:p>
            <w:pPr>
              <w:numPr>
                <w:ilvl w:val="0"/>
                <w:numId w:val="1"/>
              </w:numPr>
              <w:spacing w:before="37" w:line="339" w:lineRule="auto"/>
              <w:ind w:left="176" w:right="172" w:firstLine="10"/>
              <w:rPr>
                <w:rFonts w:ascii="宋体" w:hAnsi="宋体" w:eastAsia="宋体" w:cs="宋体"/>
                <w:color w:val="auto"/>
                <w:spacing w:val="9"/>
                <w:sz w:val="21"/>
                <w:szCs w:val="21"/>
              </w:rPr>
            </w:pPr>
            <w:r>
              <w:rPr>
                <w:rFonts w:ascii="宋体" w:hAnsi="宋体" w:eastAsia="宋体" w:cs="宋体"/>
                <w:color w:val="auto"/>
                <w:spacing w:val="9"/>
                <w:sz w:val="21"/>
                <w:szCs w:val="21"/>
              </w:rPr>
              <w:t>响应《政府采购促进中小企业发展管理办法 (财库〔2020〕46 号)》《</w:t>
            </w:r>
            <w:r>
              <w:rPr>
                <w:rFonts w:ascii="宋体" w:hAnsi="宋体" w:eastAsia="宋体" w:cs="宋体"/>
                <w:color w:val="auto"/>
                <w:spacing w:val="6"/>
                <w:sz w:val="21"/>
                <w:szCs w:val="21"/>
              </w:rPr>
              <w:t>财</w:t>
            </w:r>
            <w:r>
              <w:rPr>
                <w:rFonts w:ascii="宋体" w:hAnsi="宋体" w:eastAsia="宋体" w:cs="宋体"/>
                <w:color w:val="auto"/>
                <w:spacing w:val="5"/>
                <w:sz w:val="21"/>
                <w:szCs w:val="21"/>
              </w:rPr>
              <w:t>政部关于进一步加大政府采购支持中小企业力度的通知(财库〔202219号)</w:t>
            </w:r>
            <w:r>
              <w:rPr>
                <w:rFonts w:ascii="宋体" w:hAnsi="宋体" w:eastAsia="宋体" w:cs="宋体"/>
                <w:color w:val="auto"/>
                <w:spacing w:val="2"/>
                <w:sz w:val="21"/>
                <w:szCs w:val="21"/>
              </w:rPr>
              <w:t>》</w:t>
            </w:r>
            <w:r>
              <w:rPr>
                <w:rFonts w:ascii="宋体" w:hAnsi="宋体" w:eastAsia="宋体" w:cs="宋体"/>
                <w:color w:val="auto"/>
                <w:sz w:val="21"/>
                <w:szCs w:val="21"/>
              </w:rPr>
              <w:t>文</w:t>
            </w:r>
            <w:r>
              <w:rPr>
                <w:rFonts w:ascii="宋体" w:hAnsi="宋体" w:eastAsia="宋体" w:cs="宋体"/>
                <w:color w:val="auto"/>
                <w:spacing w:val="16"/>
                <w:sz w:val="21"/>
                <w:szCs w:val="21"/>
              </w:rPr>
              <w:t>件</w:t>
            </w:r>
            <w:r>
              <w:rPr>
                <w:rFonts w:ascii="宋体" w:hAnsi="宋体" w:eastAsia="宋体" w:cs="宋体"/>
                <w:color w:val="auto"/>
                <w:spacing w:val="14"/>
                <w:sz w:val="21"/>
                <w:szCs w:val="21"/>
              </w:rPr>
              <w:t>指</w:t>
            </w:r>
            <w:r>
              <w:rPr>
                <w:rFonts w:ascii="宋体" w:hAnsi="宋体" w:eastAsia="宋体" w:cs="宋体"/>
                <w:color w:val="auto"/>
                <w:spacing w:val="8"/>
                <w:sz w:val="21"/>
                <w:szCs w:val="21"/>
              </w:rPr>
              <w:t>导精神：本项目为专门面向“</w:t>
            </w:r>
            <w:r>
              <w:rPr>
                <w:rFonts w:hint="eastAsia" w:ascii="宋体" w:hAnsi="宋体" w:eastAsia="宋体" w:cs="宋体"/>
                <w:color w:val="auto"/>
                <w:spacing w:val="8"/>
                <w:sz w:val="21"/>
                <w:szCs w:val="21"/>
                <w:lang w:eastAsia="zh-CN"/>
              </w:rPr>
              <w:t>小微</w:t>
            </w:r>
            <w:r>
              <w:rPr>
                <w:rFonts w:ascii="宋体" w:hAnsi="宋体" w:eastAsia="宋体" w:cs="宋体"/>
                <w:color w:val="auto"/>
                <w:spacing w:val="8"/>
                <w:sz w:val="21"/>
                <w:szCs w:val="21"/>
              </w:rPr>
              <w:t>企业”的项目或者采购包，不再执行价格评</w:t>
            </w:r>
            <w:r>
              <w:rPr>
                <w:rFonts w:ascii="宋体" w:hAnsi="宋体" w:eastAsia="宋体" w:cs="宋体"/>
                <w:color w:val="auto"/>
                <w:spacing w:val="10"/>
                <w:sz w:val="21"/>
                <w:szCs w:val="21"/>
              </w:rPr>
              <w:t>审</w:t>
            </w:r>
            <w:r>
              <w:rPr>
                <w:rFonts w:ascii="宋体" w:hAnsi="宋体" w:eastAsia="宋体" w:cs="宋体"/>
                <w:color w:val="auto"/>
                <w:spacing w:val="9"/>
                <w:sz w:val="21"/>
                <w:szCs w:val="21"/>
              </w:rPr>
              <w:t>优惠的扶持政策。评标报价等于投标报价。</w:t>
            </w:r>
          </w:p>
          <w:p>
            <w:pPr>
              <w:numPr>
                <w:ilvl w:val="0"/>
                <w:numId w:val="1"/>
              </w:numPr>
              <w:spacing w:before="37" w:line="339" w:lineRule="auto"/>
              <w:ind w:left="176" w:leftChars="0" w:right="172" w:rightChars="0" w:firstLine="10" w:firstLineChars="0"/>
              <w:rPr>
                <w:rFonts w:ascii="宋体" w:hAnsi="宋体" w:eastAsia="宋体" w:cs="宋体"/>
                <w:color w:val="auto"/>
                <w:spacing w:val="-1"/>
                <w:sz w:val="21"/>
                <w:szCs w:val="21"/>
              </w:rPr>
            </w:pPr>
            <w:r>
              <w:rPr>
                <w:rFonts w:ascii="宋体" w:hAnsi="宋体" w:eastAsia="宋体" w:cs="宋体"/>
                <w:color w:val="auto"/>
                <w:spacing w:val="11"/>
                <w:sz w:val="21"/>
                <w:szCs w:val="21"/>
              </w:rPr>
              <w:t>满足招标文件要求且评标报价最低的评标报价为评标基准价，其价格分为满</w:t>
            </w:r>
            <w:r>
              <w:rPr>
                <w:rFonts w:ascii="宋体" w:hAnsi="宋体" w:eastAsia="宋体" w:cs="宋体"/>
                <w:color w:val="auto"/>
                <w:spacing w:val="-1"/>
                <w:sz w:val="21"/>
                <w:szCs w:val="21"/>
              </w:rPr>
              <w:t>分。</w:t>
            </w:r>
          </w:p>
          <w:p>
            <w:pPr>
              <w:numPr>
                <w:ilvl w:val="0"/>
                <w:numId w:val="1"/>
              </w:numPr>
              <w:spacing w:before="37" w:line="339" w:lineRule="auto"/>
              <w:ind w:left="176" w:leftChars="0" w:right="172" w:rightChars="0" w:firstLine="10" w:firstLineChars="0"/>
              <w:rPr>
                <w:rFonts w:ascii="宋体" w:hAnsi="宋体" w:eastAsia="宋体" w:cs="宋体"/>
                <w:color w:val="auto"/>
                <w:spacing w:val="14"/>
                <w:sz w:val="21"/>
                <w:szCs w:val="21"/>
              </w:rPr>
            </w:pPr>
            <w:r>
              <w:rPr>
                <w:rFonts w:ascii="宋体" w:hAnsi="宋体" w:eastAsia="宋体" w:cs="宋体"/>
                <w:color w:val="auto"/>
                <w:spacing w:val="14"/>
                <w:sz w:val="21"/>
                <w:szCs w:val="21"/>
              </w:rPr>
              <w:t>价格分计算公式：</w:t>
            </w:r>
          </w:p>
          <w:p>
            <w:pPr>
              <w:numPr>
                <w:ilvl w:val="0"/>
                <w:numId w:val="0"/>
              </w:numPr>
              <w:spacing w:before="37" w:line="339" w:lineRule="auto"/>
              <w:ind w:left="186" w:leftChars="0" w:right="172" w:rightChars="0"/>
              <w:rPr>
                <w:rFonts w:ascii="宋体" w:hAnsi="宋体" w:eastAsia="宋体" w:cs="宋体"/>
                <w:color w:val="auto"/>
                <w:sz w:val="21"/>
                <w:szCs w:val="21"/>
              </w:rPr>
            </w:pPr>
            <w:r>
              <w:rPr>
                <w:rFonts w:ascii="宋体" w:hAnsi="宋体" w:eastAsia="宋体" w:cs="宋体"/>
                <w:color w:val="auto"/>
                <w:spacing w:val="1"/>
                <w:sz w:val="21"/>
                <w:szCs w:val="21"/>
              </w:rPr>
              <w:t>价格分= (评标基准价／评标报价)</w:t>
            </w:r>
            <w:r>
              <w:rPr>
                <w:rFonts w:ascii="宋体" w:hAnsi="宋体" w:eastAsia="宋体" w:cs="宋体"/>
                <w:color w:val="auto"/>
                <w:sz w:val="21"/>
                <w:szCs w:val="21"/>
              </w:rPr>
              <w:t>×30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2279" w:type="dxa"/>
            <w:gridSpan w:val="3"/>
            <w:vAlign w:val="top"/>
          </w:tcPr>
          <w:p>
            <w:pPr>
              <w:spacing w:before="32" w:line="497" w:lineRule="exact"/>
              <w:ind w:left="413"/>
              <w:rPr>
                <w:rFonts w:ascii="宋体" w:hAnsi="宋体" w:eastAsia="宋体" w:cs="宋体"/>
                <w:color w:val="auto"/>
                <w:sz w:val="21"/>
                <w:szCs w:val="21"/>
              </w:rPr>
            </w:pPr>
            <w:r>
              <w:rPr>
                <w:rFonts w:ascii="宋体" w:hAnsi="宋体" w:eastAsia="宋体" w:cs="宋体"/>
                <w:color w:val="auto"/>
                <w:spacing w:val="10"/>
                <w:position w:val="22"/>
                <w:sz w:val="21"/>
                <w:szCs w:val="21"/>
              </w:rPr>
              <w:t>投</w:t>
            </w:r>
            <w:r>
              <w:rPr>
                <w:rFonts w:ascii="宋体" w:hAnsi="宋体" w:eastAsia="宋体" w:cs="宋体"/>
                <w:color w:val="auto"/>
                <w:spacing w:val="8"/>
                <w:position w:val="22"/>
                <w:sz w:val="21"/>
                <w:szCs w:val="21"/>
              </w:rPr>
              <w:t>标人汇总得分</w:t>
            </w:r>
          </w:p>
          <w:p>
            <w:pPr>
              <w:spacing w:line="227" w:lineRule="auto"/>
              <w:ind w:left="421"/>
              <w:rPr>
                <w:rFonts w:ascii="宋体" w:hAnsi="宋体" w:eastAsia="宋体" w:cs="宋体"/>
                <w:color w:val="auto"/>
                <w:sz w:val="21"/>
                <w:szCs w:val="21"/>
              </w:rPr>
            </w:pPr>
            <w:r>
              <w:rPr>
                <w:rFonts w:ascii="宋体" w:hAnsi="宋体" w:eastAsia="宋体" w:cs="宋体"/>
                <w:color w:val="auto"/>
                <w:spacing w:val="4"/>
                <w:sz w:val="21"/>
                <w:szCs w:val="21"/>
              </w:rPr>
              <w:t>(满分 100 分</w:t>
            </w:r>
            <w:r>
              <w:rPr>
                <w:rFonts w:ascii="宋体" w:hAnsi="宋体" w:eastAsia="宋体" w:cs="宋体"/>
                <w:color w:val="auto"/>
                <w:spacing w:val="3"/>
                <w:sz w:val="21"/>
                <w:szCs w:val="21"/>
              </w:rPr>
              <w:t>)</w:t>
            </w:r>
          </w:p>
        </w:tc>
        <w:tc>
          <w:tcPr>
            <w:tcW w:w="7856" w:type="dxa"/>
            <w:gridSpan w:val="3"/>
            <w:vAlign w:val="top"/>
          </w:tcPr>
          <w:p>
            <w:pPr>
              <w:spacing w:before="243" w:line="228" w:lineRule="auto"/>
              <w:ind w:left="114"/>
              <w:rPr>
                <w:rFonts w:hint="default" w:ascii="宋体" w:hAnsi="宋体" w:eastAsia="宋体" w:cs="宋体"/>
                <w:color w:val="auto"/>
                <w:sz w:val="21"/>
                <w:szCs w:val="21"/>
                <w:lang w:val="en-US" w:eastAsia="zh-CN"/>
              </w:rPr>
            </w:pPr>
            <w:r>
              <w:rPr>
                <w:rFonts w:ascii="宋体" w:hAnsi="宋体" w:eastAsia="宋体" w:cs="宋体"/>
                <w:color w:val="auto"/>
                <w:spacing w:val="15"/>
                <w:sz w:val="21"/>
                <w:szCs w:val="21"/>
              </w:rPr>
              <w:t>投</w:t>
            </w:r>
            <w:r>
              <w:rPr>
                <w:rFonts w:ascii="宋体" w:hAnsi="宋体" w:eastAsia="宋体" w:cs="宋体"/>
                <w:color w:val="auto"/>
                <w:spacing w:val="9"/>
                <w:sz w:val="21"/>
                <w:szCs w:val="21"/>
              </w:rPr>
              <w:t>标人汇总得分=</w:t>
            </w:r>
            <w:r>
              <w:rPr>
                <w:rFonts w:hint="eastAsia" w:ascii="宋体" w:hAnsi="宋体" w:eastAsia="宋体" w:cs="宋体"/>
                <w:color w:val="auto"/>
                <w:spacing w:val="9"/>
                <w:sz w:val="21"/>
                <w:szCs w:val="21"/>
                <w:lang w:val="en-US" w:eastAsia="zh-CN"/>
              </w:rPr>
              <w:t>商务技术分+报价分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931" w:type="dxa"/>
            <w:vAlign w:val="top"/>
          </w:tcPr>
          <w:p>
            <w:pPr>
              <w:spacing w:before="68" w:line="190" w:lineRule="auto"/>
              <w:ind w:left="420"/>
              <w:rPr>
                <w:rFonts w:ascii="宋体" w:hAnsi="宋体" w:eastAsia="宋体" w:cs="宋体"/>
                <w:color w:val="auto"/>
                <w:sz w:val="21"/>
                <w:szCs w:val="21"/>
              </w:rPr>
            </w:pPr>
            <w:r>
              <w:rPr>
                <w:rFonts w:ascii="宋体" w:hAnsi="宋体" w:eastAsia="宋体" w:cs="宋体"/>
                <w:color w:val="auto"/>
                <w:sz w:val="21"/>
                <w:szCs w:val="21"/>
              </w:rPr>
              <w:t>3</w:t>
            </w:r>
          </w:p>
        </w:tc>
        <w:tc>
          <w:tcPr>
            <w:tcW w:w="1348" w:type="dxa"/>
            <w:gridSpan w:val="2"/>
            <w:vAlign w:val="top"/>
          </w:tcPr>
          <w:p>
            <w:pPr>
              <w:spacing w:before="35" w:line="228" w:lineRule="auto"/>
              <w:ind w:left="254"/>
              <w:rPr>
                <w:rFonts w:ascii="宋体" w:hAnsi="宋体" w:eastAsia="宋体" w:cs="宋体"/>
                <w:color w:val="auto"/>
                <w:sz w:val="21"/>
                <w:szCs w:val="21"/>
              </w:rPr>
            </w:pPr>
            <w:r>
              <w:rPr>
                <w:rFonts w:ascii="宋体" w:hAnsi="宋体" w:eastAsia="宋体" w:cs="宋体"/>
                <w:color w:val="auto"/>
                <w:spacing w:val="9"/>
                <w:sz w:val="21"/>
                <w:szCs w:val="21"/>
              </w:rPr>
              <w:t>评</w:t>
            </w:r>
            <w:r>
              <w:rPr>
                <w:rFonts w:ascii="宋体" w:hAnsi="宋体" w:eastAsia="宋体" w:cs="宋体"/>
                <w:color w:val="auto"/>
                <w:spacing w:val="7"/>
                <w:sz w:val="21"/>
                <w:szCs w:val="21"/>
              </w:rPr>
              <w:t>标程序</w:t>
            </w:r>
          </w:p>
        </w:tc>
        <w:tc>
          <w:tcPr>
            <w:tcW w:w="7856" w:type="dxa"/>
            <w:gridSpan w:val="3"/>
            <w:vAlign w:val="top"/>
          </w:tcPr>
          <w:p>
            <w:pPr>
              <w:spacing w:before="35" w:line="227" w:lineRule="auto"/>
              <w:ind w:left="114"/>
              <w:rPr>
                <w:rFonts w:ascii="宋体" w:hAnsi="宋体" w:eastAsia="宋体" w:cs="宋体"/>
                <w:color w:val="auto"/>
                <w:sz w:val="21"/>
                <w:szCs w:val="21"/>
              </w:rPr>
            </w:pPr>
            <w:r>
              <w:rPr>
                <w:rFonts w:ascii="宋体" w:hAnsi="宋体" w:eastAsia="宋体" w:cs="宋体"/>
                <w:color w:val="auto"/>
                <w:spacing w:val="10"/>
                <w:sz w:val="21"/>
                <w:szCs w:val="21"/>
              </w:rPr>
              <w:t>详</w:t>
            </w:r>
            <w:r>
              <w:rPr>
                <w:rFonts w:ascii="宋体" w:hAnsi="宋体" w:eastAsia="宋体" w:cs="宋体"/>
                <w:color w:val="auto"/>
                <w:spacing w:val="9"/>
                <w:sz w:val="21"/>
                <w:szCs w:val="21"/>
              </w:rPr>
              <w:t>见本章附件：评标详细程序</w:t>
            </w:r>
          </w:p>
        </w:tc>
      </w:tr>
    </w:tbl>
    <w:p>
      <w:pPr>
        <w:rPr>
          <w:rFonts w:ascii="Arial"/>
          <w:color w:val="auto"/>
          <w:sz w:val="21"/>
          <w:szCs w:val="21"/>
        </w:rPr>
      </w:pPr>
    </w:p>
    <w:p>
      <w:pPr>
        <w:rPr>
          <w:color w:val="auto"/>
          <w:sz w:val="21"/>
          <w:szCs w:val="21"/>
        </w:rPr>
        <w:sectPr>
          <w:pgSz w:w="11907" w:h="16840"/>
          <w:pgMar w:top="1431" w:right="883" w:bottom="1014" w:left="883" w:header="0" w:footer="854" w:gutter="0"/>
          <w:pgNumType w:fmt="decimal"/>
          <w:cols w:space="720" w:num="1"/>
        </w:sect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0" w:name="_bookmark8"/>
      <w:bookmarkEnd w:id="10"/>
      <w:r>
        <w:rPr>
          <w:rFonts w:hint="eastAsia" w:ascii="宋体" w:hAnsi="宋体" w:eastAsia="宋体" w:cs="宋体"/>
          <w:snapToGrid/>
          <w:color w:val="auto"/>
          <w:spacing w:val="0"/>
          <w:highlight w:val="none"/>
          <w:lang w:val="en-US" w:eastAsia="zh-CN" w:bidi="ar-SA"/>
        </w:rPr>
        <w:t>评标办法 (综合评估法) 正文部分</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1 评标方法</w:t>
      </w:r>
    </w:p>
    <w:p>
      <w:pPr>
        <w:spacing w:before="283" w:line="380" w:lineRule="auto"/>
        <w:ind w:right="52" w:firstLine="420"/>
        <w:rPr>
          <w:rFonts w:ascii="宋体" w:hAnsi="宋体" w:eastAsia="宋体" w:cs="宋体"/>
          <w:color w:val="auto"/>
          <w:sz w:val="21"/>
          <w:szCs w:val="21"/>
        </w:rPr>
      </w:pPr>
      <w:r>
        <w:rPr>
          <w:rFonts w:ascii="宋体" w:hAnsi="宋体" w:eastAsia="宋体" w:cs="宋体"/>
          <w:color w:val="auto"/>
          <w:spacing w:val="22"/>
          <w:sz w:val="21"/>
          <w:szCs w:val="21"/>
        </w:rPr>
        <w:t>本次</w:t>
      </w:r>
      <w:r>
        <w:rPr>
          <w:rFonts w:ascii="宋体" w:hAnsi="宋体" w:eastAsia="宋体" w:cs="宋体"/>
          <w:color w:val="auto"/>
          <w:spacing w:val="20"/>
          <w:sz w:val="21"/>
          <w:szCs w:val="21"/>
        </w:rPr>
        <w:t>评</w:t>
      </w:r>
      <w:r>
        <w:rPr>
          <w:rFonts w:ascii="宋体" w:hAnsi="宋体" w:eastAsia="宋体" w:cs="宋体"/>
          <w:color w:val="auto"/>
          <w:spacing w:val="11"/>
          <w:sz w:val="21"/>
          <w:szCs w:val="21"/>
        </w:rPr>
        <w:t>标采用综合评估法。评标委员会对满足招标文件实质性要求的投标文件，按照本章“评标办法</w:t>
      </w:r>
      <w:r>
        <w:rPr>
          <w:rFonts w:ascii="宋体" w:hAnsi="宋体" w:eastAsia="宋体" w:cs="宋体"/>
          <w:color w:val="auto"/>
          <w:spacing w:val="12"/>
          <w:sz w:val="21"/>
          <w:szCs w:val="21"/>
        </w:rPr>
        <w:t>前附表”</w:t>
      </w:r>
      <w:r>
        <w:rPr>
          <w:rFonts w:ascii="宋体" w:hAnsi="宋体" w:eastAsia="宋体" w:cs="宋体"/>
          <w:color w:val="auto"/>
          <w:spacing w:val="11"/>
          <w:sz w:val="21"/>
          <w:szCs w:val="21"/>
        </w:rPr>
        <w:t>第</w:t>
      </w:r>
      <w:r>
        <w:rPr>
          <w:rFonts w:ascii="宋体" w:hAnsi="宋体" w:eastAsia="宋体" w:cs="宋体"/>
          <w:color w:val="auto"/>
          <w:spacing w:val="6"/>
          <w:sz w:val="21"/>
          <w:szCs w:val="21"/>
        </w:rPr>
        <w:t xml:space="preserve"> 2.1、2.2 款规定的评分标准进行打分，并按综合得分由高到低顺序推荐中标候选人，或根据</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9"/>
          <w:sz w:val="21"/>
          <w:szCs w:val="21"/>
        </w:rPr>
        <w:t>授权直接确定中标人，但投标报价低于其成本的除外。综合评分相等时，以投标报价低的优先；投标</w:t>
      </w:r>
      <w:r>
        <w:rPr>
          <w:rFonts w:ascii="宋体" w:hAnsi="宋体" w:eastAsia="宋体" w:cs="宋体"/>
          <w:color w:val="auto"/>
          <w:spacing w:val="8"/>
          <w:sz w:val="21"/>
          <w:szCs w:val="21"/>
        </w:rPr>
        <w:t>价</w:t>
      </w:r>
      <w:r>
        <w:rPr>
          <w:rFonts w:ascii="宋体" w:hAnsi="宋体" w:eastAsia="宋体" w:cs="宋体"/>
          <w:color w:val="auto"/>
          <w:spacing w:val="7"/>
          <w:sz w:val="21"/>
          <w:szCs w:val="21"/>
        </w:rPr>
        <w:t>也相等时，以企业信誉实力分高的优先；企业信誉实力分也相等的，以企业主项资质高的优先；企业主</w:t>
      </w:r>
      <w:r>
        <w:rPr>
          <w:rFonts w:ascii="宋体" w:hAnsi="宋体" w:eastAsia="宋体" w:cs="宋体"/>
          <w:color w:val="auto"/>
          <w:spacing w:val="14"/>
          <w:sz w:val="21"/>
          <w:szCs w:val="21"/>
        </w:rPr>
        <w:t>项</w:t>
      </w:r>
      <w:r>
        <w:rPr>
          <w:rFonts w:ascii="宋体" w:hAnsi="宋体" w:eastAsia="宋体" w:cs="宋体"/>
          <w:color w:val="auto"/>
          <w:spacing w:val="10"/>
          <w:sz w:val="21"/>
          <w:szCs w:val="21"/>
        </w:rPr>
        <w:t>资</w:t>
      </w:r>
      <w:r>
        <w:rPr>
          <w:rFonts w:ascii="宋体" w:hAnsi="宋体" w:eastAsia="宋体" w:cs="宋体"/>
          <w:color w:val="auto"/>
          <w:spacing w:val="7"/>
          <w:sz w:val="21"/>
          <w:szCs w:val="21"/>
        </w:rPr>
        <w:t>质也相等的，以技术标得分高的优先；技术标得分也相等的，由评标委员会采用记名投票方式确定。</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 评审标准</w:t>
      </w:r>
    </w:p>
    <w:p>
      <w:pPr>
        <w:pStyle w:val="4"/>
        <w:widowControl w:val="0"/>
        <w:kinsoku/>
        <w:autoSpaceDE/>
        <w:autoSpaceDN/>
        <w:adjustRightInd/>
        <w:snapToGrid/>
        <w:ind w:firstLine="500" w:firstLineChars="0"/>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2.1 初步评审标准</w:t>
      </w:r>
    </w:p>
    <w:p>
      <w:pPr>
        <w:spacing w:before="160" w:line="377" w:lineRule="auto"/>
        <w:ind w:right="52" w:firstLine="422"/>
        <w:rPr>
          <w:rFonts w:ascii="宋体" w:hAnsi="宋体" w:eastAsia="宋体" w:cs="宋体"/>
          <w:color w:val="auto"/>
          <w:sz w:val="21"/>
          <w:szCs w:val="21"/>
        </w:rPr>
      </w:pPr>
      <w:r>
        <w:rPr>
          <w:rFonts w:ascii="宋体" w:hAnsi="宋体" w:eastAsia="宋体" w:cs="宋体"/>
          <w:color w:val="auto"/>
          <w:spacing w:val="16"/>
          <w:sz w:val="21"/>
          <w:szCs w:val="21"/>
        </w:rPr>
        <w:t>2.1</w:t>
      </w:r>
      <w:r>
        <w:rPr>
          <w:rFonts w:ascii="宋体" w:hAnsi="宋体" w:eastAsia="宋体" w:cs="宋体"/>
          <w:color w:val="auto"/>
          <w:spacing w:val="15"/>
          <w:sz w:val="21"/>
          <w:szCs w:val="21"/>
        </w:rPr>
        <w:t>.</w:t>
      </w:r>
      <w:r>
        <w:rPr>
          <w:rFonts w:ascii="宋体" w:hAnsi="宋体" w:eastAsia="宋体" w:cs="宋体"/>
          <w:color w:val="auto"/>
          <w:spacing w:val="8"/>
          <w:sz w:val="21"/>
          <w:szCs w:val="21"/>
        </w:rPr>
        <w:t>1 资格评审标准：见“评标办法前附表” 。所有在投标截止时间前提交投标文件的投标人均有资</w:t>
      </w:r>
      <w:r>
        <w:rPr>
          <w:rFonts w:ascii="宋体" w:hAnsi="宋体" w:eastAsia="宋体" w:cs="宋体"/>
          <w:color w:val="auto"/>
          <w:spacing w:val="11"/>
          <w:sz w:val="21"/>
          <w:szCs w:val="21"/>
        </w:rPr>
        <w:t>格</w:t>
      </w:r>
      <w:r>
        <w:rPr>
          <w:rFonts w:ascii="宋体" w:hAnsi="宋体" w:eastAsia="宋体" w:cs="宋体"/>
          <w:color w:val="auto"/>
          <w:spacing w:val="7"/>
          <w:sz w:val="21"/>
          <w:szCs w:val="21"/>
        </w:rPr>
        <w:t>参加资格评审。</w:t>
      </w:r>
    </w:p>
    <w:p>
      <w:pPr>
        <w:spacing w:line="227" w:lineRule="auto"/>
        <w:ind w:left="422"/>
        <w:rPr>
          <w:rFonts w:ascii="宋体" w:hAnsi="宋体" w:eastAsia="宋体" w:cs="宋体"/>
          <w:color w:val="auto"/>
          <w:sz w:val="21"/>
          <w:szCs w:val="21"/>
        </w:rPr>
      </w:pPr>
      <w:r>
        <w:rPr>
          <w:rFonts w:ascii="宋体" w:hAnsi="宋体" w:eastAsia="宋体" w:cs="宋体"/>
          <w:color w:val="auto"/>
          <w:spacing w:val="8"/>
          <w:sz w:val="21"/>
          <w:szCs w:val="21"/>
        </w:rPr>
        <w:t>2.1.2 符合性评审标准：见“评标办法前附表”</w:t>
      </w:r>
      <w:r>
        <w:rPr>
          <w:rFonts w:ascii="宋体" w:hAnsi="宋体" w:eastAsia="宋体" w:cs="宋体"/>
          <w:color w:val="auto"/>
          <w:spacing w:val="6"/>
          <w:sz w:val="21"/>
          <w:szCs w:val="21"/>
        </w:rPr>
        <w:t>。</w:t>
      </w:r>
    </w:p>
    <w:p>
      <w:pPr>
        <w:pStyle w:val="4"/>
        <w:widowControl w:val="0"/>
        <w:kinsoku/>
        <w:autoSpaceDE/>
        <w:autoSpaceDN/>
        <w:adjustRightInd/>
        <w:snapToGrid/>
        <w:ind w:firstLine="500" w:firstLineChars="0"/>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2.2 详细评审标准</w:t>
      </w:r>
    </w:p>
    <w:p>
      <w:pPr>
        <w:spacing w:before="162" w:line="228" w:lineRule="auto"/>
        <w:ind w:left="422"/>
        <w:rPr>
          <w:rFonts w:ascii="宋体" w:hAnsi="宋体" w:eastAsia="宋体" w:cs="宋体"/>
          <w:color w:val="auto"/>
          <w:sz w:val="21"/>
          <w:szCs w:val="21"/>
        </w:rPr>
      </w:pPr>
      <w:r>
        <w:rPr>
          <w:rFonts w:ascii="宋体" w:hAnsi="宋体" w:eastAsia="宋体" w:cs="宋体"/>
          <w:color w:val="auto"/>
          <w:spacing w:val="14"/>
          <w:sz w:val="21"/>
          <w:szCs w:val="21"/>
        </w:rPr>
        <w:t>2</w:t>
      </w:r>
      <w:r>
        <w:rPr>
          <w:rFonts w:ascii="宋体" w:hAnsi="宋体" w:eastAsia="宋体" w:cs="宋体"/>
          <w:color w:val="auto"/>
          <w:spacing w:val="13"/>
          <w:sz w:val="21"/>
          <w:szCs w:val="21"/>
        </w:rPr>
        <w:t>.</w:t>
      </w:r>
      <w:r>
        <w:rPr>
          <w:rFonts w:ascii="宋体" w:hAnsi="宋体" w:eastAsia="宋体" w:cs="宋体"/>
          <w:color w:val="auto"/>
          <w:spacing w:val="7"/>
          <w:sz w:val="21"/>
          <w:szCs w:val="21"/>
        </w:rPr>
        <w:t>2.1 分值构成：见“评标办法前附表”。</w:t>
      </w:r>
    </w:p>
    <w:p>
      <w:pPr>
        <w:spacing w:before="162" w:line="228" w:lineRule="auto"/>
        <w:ind w:left="422"/>
        <w:rPr>
          <w:rFonts w:ascii="宋体" w:hAnsi="宋体" w:eastAsia="宋体" w:cs="宋体"/>
          <w:color w:val="auto"/>
          <w:sz w:val="21"/>
          <w:szCs w:val="21"/>
        </w:rPr>
      </w:pPr>
      <w:r>
        <w:rPr>
          <w:rFonts w:ascii="宋体" w:hAnsi="宋体" w:eastAsia="宋体" w:cs="宋体"/>
          <w:color w:val="auto"/>
          <w:spacing w:val="10"/>
          <w:sz w:val="21"/>
          <w:szCs w:val="21"/>
        </w:rPr>
        <w:t>2</w:t>
      </w:r>
      <w:r>
        <w:rPr>
          <w:rFonts w:ascii="宋体" w:hAnsi="宋体" w:eastAsia="宋体" w:cs="宋体"/>
          <w:color w:val="auto"/>
          <w:spacing w:val="5"/>
          <w:sz w:val="21"/>
          <w:szCs w:val="21"/>
        </w:rPr>
        <w:t>.2.2 评分标准</w:t>
      </w:r>
    </w:p>
    <w:p>
      <w:pPr>
        <w:spacing w:before="160" w:line="228" w:lineRule="auto"/>
        <w:ind w:left="430"/>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2"/>
          <w:sz w:val="21"/>
          <w:szCs w:val="21"/>
        </w:rPr>
        <w:t xml:space="preserve">1) </w:t>
      </w:r>
      <w:r>
        <w:rPr>
          <w:rFonts w:hint="eastAsia" w:ascii="宋体" w:hAnsi="宋体" w:eastAsia="宋体" w:cs="宋体"/>
          <w:color w:val="auto"/>
          <w:spacing w:val="12"/>
          <w:sz w:val="21"/>
          <w:szCs w:val="21"/>
          <w:lang w:val="en-US" w:eastAsia="zh-CN"/>
        </w:rPr>
        <w:t>商务</w:t>
      </w:r>
      <w:r>
        <w:rPr>
          <w:rFonts w:ascii="宋体" w:hAnsi="宋体" w:eastAsia="宋体" w:cs="宋体"/>
          <w:color w:val="auto"/>
          <w:spacing w:val="12"/>
          <w:sz w:val="21"/>
          <w:szCs w:val="21"/>
        </w:rPr>
        <w:t>技术</w:t>
      </w:r>
      <w:r>
        <w:rPr>
          <w:rFonts w:hint="eastAsia" w:ascii="宋体" w:hAnsi="宋体" w:eastAsia="宋体" w:cs="宋体"/>
          <w:color w:val="auto"/>
          <w:spacing w:val="12"/>
          <w:sz w:val="21"/>
          <w:szCs w:val="21"/>
          <w:lang w:val="en-US" w:eastAsia="zh-CN"/>
        </w:rPr>
        <w:t>评</w:t>
      </w:r>
      <w:r>
        <w:rPr>
          <w:rFonts w:ascii="宋体" w:hAnsi="宋体" w:eastAsia="宋体" w:cs="宋体"/>
          <w:color w:val="auto"/>
          <w:spacing w:val="12"/>
          <w:sz w:val="21"/>
          <w:szCs w:val="21"/>
        </w:rPr>
        <w:t>分标准：见“评标办法前附表”。</w:t>
      </w:r>
    </w:p>
    <w:p>
      <w:pPr>
        <w:spacing w:before="161" w:line="228" w:lineRule="auto"/>
        <w:ind w:left="430"/>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2"/>
          <w:sz w:val="21"/>
          <w:szCs w:val="21"/>
        </w:rPr>
        <w:t xml:space="preserve">2) </w:t>
      </w:r>
      <w:r>
        <w:rPr>
          <w:rFonts w:hint="eastAsia" w:ascii="宋体" w:hAnsi="宋体" w:eastAsia="宋体" w:cs="宋体"/>
          <w:color w:val="auto"/>
          <w:spacing w:val="12"/>
          <w:sz w:val="21"/>
          <w:szCs w:val="21"/>
          <w:lang w:val="en-US" w:eastAsia="zh-CN"/>
        </w:rPr>
        <w:t>报价</w:t>
      </w:r>
      <w:r>
        <w:rPr>
          <w:rFonts w:ascii="宋体" w:hAnsi="宋体" w:eastAsia="宋体" w:cs="宋体"/>
          <w:color w:val="auto"/>
          <w:spacing w:val="12"/>
          <w:sz w:val="21"/>
          <w:szCs w:val="21"/>
        </w:rPr>
        <w:t>分</w:t>
      </w:r>
      <w:r>
        <w:rPr>
          <w:rFonts w:hint="eastAsia" w:ascii="宋体" w:hAnsi="宋体" w:eastAsia="宋体" w:cs="宋体"/>
          <w:color w:val="auto"/>
          <w:spacing w:val="12"/>
          <w:sz w:val="21"/>
          <w:szCs w:val="21"/>
          <w:lang w:val="en-US" w:eastAsia="zh-CN"/>
        </w:rPr>
        <w:t>评分</w:t>
      </w:r>
      <w:r>
        <w:rPr>
          <w:rFonts w:ascii="宋体" w:hAnsi="宋体" w:eastAsia="宋体" w:cs="宋体"/>
          <w:color w:val="auto"/>
          <w:spacing w:val="12"/>
          <w:sz w:val="21"/>
          <w:szCs w:val="21"/>
        </w:rPr>
        <w:t>标准：见“评标办法前附表”。</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 评标程序</w:t>
      </w:r>
    </w:p>
    <w:p>
      <w:pPr>
        <w:pStyle w:val="4"/>
        <w:widowControl w:val="0"/>
        <w:kinsoku/>
        <w:autoSpaceDE/>
        <w:autoSpaceDN/>
        <w:adjustRightInd/>
        <w:snapToGrid/>
        <w:ind w:firstLine="500" w:firstLineChars="0"/>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3.1 初步评审</w:t>
      </w:r>
    </w:p>
    <w:p>
      <w:pPr>
        <w:spacing w:before="163" w:line="377" w:lineRule="auto"/>
        <w:ind w:firstLine="500" w:firstLineChars="0"/>
        <w:rPr>
          <w:rFonts w:ascii="宋体" w:hAnsi="宋体" w:eastAsia="宋体" w:cs="宋体"/>
          <w:color w:val="auto"/>
          <w:sz w:val="21"/>
          <w:szCs w:val="21"/>
        </w:rPr>
      </w:pPr>
      <w:r>
        <w:rPr>
          <w:rFonts w:ascii="宋体" w:hAnsi="宋体" w:eastAsia="宋体" w:cs="宋体"/>
          <w:color w:val="auto"/>
          <w:spacing w:val="10"/>
          <w:sz w:val="21"/>
          <w:szCs w:val="21"/>
        </w:rPr>
        <w:t>3.</w:t>
      </w:r>
      <w:r>
        <w:rPr>
          <w:rFonts w:ascii="宋体" w:hAnsi="宋体" w:eastAsia="宋体" w:cs="宋体"/>
          <w:color w:val="auto"/>
          <w:spacing w:val="6"/>
          <w:sz w:val="21"/>
          <w:szCs w:val="21"/>
        </w:rPr>
        <w:t>1</w:t>
      </w:r>
      <w:r>
        <w:rPr>
          <w:rFonts w:ascii="宋体" w:hAnsi="宋体" w:eastAsia="宋体" w:cs="宋体"/>
          <w:color w:val="auto"/>
          <w:spacing w:val="5"/>
          <w:sz w:val="21"/>
          <w:szCs w:val="21"/>
        </w:rPr>
        <w:t>.1 评标委员会依据本章第 2.1 款规定的标准对投标文件进行初步评审。有一项不符合评审标准的，</w:t>
      </w:r>
      <w:r>
        <w:rPr>
          <w:rFonts w:ascii="宋体" w:hAnsi="宋体" w:eastAsia="宋体" w:cs="宋体"/>
          <w:color w:val="auto"/>
          <w:spacing w:val="10"/>
          <w:sz w:val="21"/>
          <w:szCs w:val="21"/>
        </w:rPr>
        <w:t>作</w:t>
      </w:r>
      <w:r>
        <w:rPr>
          <w:rFonts w:ascii="宋体" w:hAnsi="宋体" w:eastAsia="宋体" w:cs="宋体"/>
          <w:color w:val="auto"/>
          <w:spacing w:val="7"/>
          <w:sz w:val="21"/>
          <w:szCs w:val="21"/>
        </w:rPr>
        <w:t>无效投标处理。</w:t>
      </w:r>
    </w:p>
    <w:p>
      <w:pPr>
        <w:spacing w:line="228" w:lineRule="auto"/>
        <w:ind w:firstLine="500" w:firstLineChars="0"/>
        <w:rPr>
          <w:rFonts w:ascii="宋体" w:hAnsi="宋体" w:eastAsia="宋体" w:cs="宋体"/>
          <w:color w:val="auto"/>
          <w:sz w:val="21"/>
          <w:szCs w:val="21"/>
        </w:rPr>
      </w:pPr>
      <w:r>
        <w:rPr>
          <w:rFonts w:ascii="宋体" w:hAnsi="宋体" w:eastAsia="宋体" w:cs="宋体"/>
          <w:color w:val="auto"/>
          <w:spacing w:val="8"/>
          <w:sz w:val="21"/>
          <w:szCs w:val="21"/>
        </w:rPr>
        <w:t>3.1.2 投标人有以下情形之一的，其投标作无效处理</w:t>
      </w:r>
      <w:r>
        <w:rPr>
          <w:rFonts w:ascii="宋体" w:hAnsi="宋体" w:eastAsia="宋体" w:cs="宋体"/>
          <w:color w:val="auto"/>
          <w:spacing w:val="6"/>
          <w:sz w:val="21"/>
          <w:szCs w:val="21"/>
        </w:rPr>
        <w:t>：</w:t>
      </w:r>
    </w:p>
    <w:p>
      <w:pPr>
        <w:spacing w:before="161" w:line="227" w:lineRule="auto"/>
        <w:ind w:left="430"/>
        <w:rPr>
          <w:rFonts w:ascii="宋体" w:hAnsi="宋体" w:eastAsia="宋体" w:cs="宋体"/>
          <w:color w:val="auto"/>
          <w:sz w:val="21"/>
          <w:szCs w:val="21"/>
        </w:rPr>
      </w:pPr>
      <w:r>
        <w:rPr>
          <w:rFonts w:ascii="宋体" w:hAnsi="宋体" w:eastAsia="宋体" w:cs="宋体"/>
          <w:color w:val="auto"/>
          <w:spacing w:val="9"/>
          <w:sz w:val="21"/>
          <w:szCs w:val="21"/>
        </w:rPr>
        <w:t>(1) 第二章“投标人须知”第 1.4.3 项规定的任何一种情形的：</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2"/>
          <w:sz w:val="21"/>
          <w:szCs w:val="21"/>
        </w:rPr>
        <w:t>2) 串通投标或弄虚作假或有其他违法行为的；</w:t>
      </w:r>
    </w:p>
    <w:p>
      <w:pPr>
        <w:spacing w:before="162" w:line="227" w:lineRule="auto"/>
        <w:ind w:left="43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2"/>
          <w:sz w:val="21"/>
          <w:szCs w:val="21"/>
        </w:rPr>
        <w:t>3) 不按评标委员会要求澄清、说明或补正的。</w:t>
      </w:r>
    </w:p>
    <w:p>
      <w:pPr>
        <w:spacing w:before="164" w:line="377" w:lineRule="auto"/>
        <w:ind w:right="54" w:firstLine="423"/>
        <w:rPr>
          <w:rFonts w:ascii="宋体" w:hAnsi="宋体" w:eastAsia="宋体" w:cs="宋体"/>
          <w:color w:val="auto"/>
          <w:sz w:val="21"/>
          <w:szCs w:val="21"/>
        </w:rPr>
      </w:pPr>
      <w:r>
        <w:rPr>
          <w:rFonts w:ascii="宋体" w:hAnsi="宋体" w:eastAsia="宋体" w:cs="宋体"/>
          <w:color w:val="auto"/>
          <w:spacing w:val="11"/>
          <w:sz w:val="21"/>
          <w:szCs w:val="21"/>
        </w:rPr>
        <w:t>3.1.3 投标报价有算术错误的，评标委员会按以下原则对投标报价进行修正，修正的价格经投标人</w:t>
      </w:r>
      <w:r>
        <w:rPr>
          <w:rFonts w:ascii="宋体" w:hAnsi="宋体" w:eastAsia="宋体" w:cs="宋体"/>
          <w:color w:val="auto"/>
          <w:spacing w:val="5"/>
          <w:sz w:val="21"/>
          <w:szCs w:val="21"/>
        </w:rPr>
        <w:t>书</w:t>
      </w:r>
      <w:r>
        <w:rPr>
          <w:rFonts w:ascii="宋体" w:hAnsi="宋体" w:eastAsia="宋体" w:cs="宋体"/>
          <w:color w:val="auto"/>
          <w:spacing w:val="18"/>
          <w:sz w:val="21"/>
          <w:szCs w:val="21"/>
        </w:rPr>
        <w:t>面</w:t>
      </w:r>
      <w:r>
        <w:rPr>
          <w:rFonts w:ascii="宋体" w:hAnsi="宋体" w:eastAsia="宋体" w:cs="宋体"/>
          <w:color w:val="auto"/>
          <w:spacing w:val="9"/>
          <w:sz w:val="21"/>
          <w:szCs w:val="21"/>
        </w:rPr>
        <w:t>确认后具有约束力。投标人不接受修正价格的，其投标作无效处理。</w:t>
      </w:r>
    </w:p>
    <w:p>
      <w:pPr>
        <w:spacing w:line="227" w:lineRule="auto"/>
        <w:ind w:left="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21"/>
          <w:sz w:val="21"/>
          <w:szCs w:val="21"/>
        </w:rPr>
        <w:t>1</w:t>
      </w:r>
      <w:r>
        <w:rPr>
          <w:rFonts w:ascii="宋体" w:hAnsi="宋体" w:eastAsia="宋体" w:cs="宋体"/>
          <w:color w:val="auto"/>
          <w:spacing w:val="11"/>
          <w:sz w:val="21"/>
          <w:szCs w:val="21"/>
        </w:rPr>
        <w:t>) 投标文件中的大写金额与小写金额不一致的，以大写金额为准；</w:t>
      </w:r>
    </w:p>
    <w:p>
      <w:pPr>
        <w:spacing w:before="162" w:line="387" w:lineRule="auto"/>
        <w:ind w:left="5" w:right="54" w:firstLine="425"/>
        <w:rPr>
          <w:rFonts w:ascii="宋体" w:hAnsi="宋体" w:eastAsia="宋体" w:cs="宋体"/>
          <w:color w:val="auto"/>
          <w:sz w:val="21"/>
          <w:szCs w:val="21"/>
        </w:rPr>
      </w:pPr>
      <w:r>
        <w:rPr>
          <w:rFonts w:ascii="宋体" w:hAnsi="宋体" w:eastAsia="宋体" w:cs="宋体"/>
          <w:color w:val="auto"/>
          <w:spacing w:val="11"/>
          <w:sz w:val="21"/>
          <w:szCs w:val="21"/>
        </w:rPr>
        <w:t>(2) 总价金额与依据单价计算出的结果不一致的，以单价金额为准修正总价，但单价金额小数点有</w:t>
      </w:r>
      <w:r>
        <w:rPr>
          <w:rFonts w:ascii="宋体" w:hAnsi="宋体" w:eastAsia="宋体" w:cs="宋体"/>
          <w:color w:val="auto"/>
          <w:spacing w:val="10"/>
          <w:sz w:val="21"/>
          <w:szCs w:val="21"/>
        </w:rPr>
        <w:t>明</w:t>
      </w:r>
      <w:r>
        <w:rPr>
          <w:rFonts w:ascii="宋体" w:hAnsi="宋体" w:eastAsia="宋体" w:cs="宋体"/>
          <w:color w:val="auto"/>
          <w:spacing w:val="8"/>
          <w:sz w:val="21"/>
          <w:szCs w:val="21"/>
        </w:rPr>
        <w:t>显</w:t>
      </w:r>
      <w:r>
        <w:rPr>
          <w:rFonts w:ascii="宋体" w:hAnsi="宋体" w:eastAsia="宋体" w:cs="宋体"/>
          <w:color w:val="auto"/>
          <w:spacing w:val="6"/>
          <w:sz w:val="21"/>
          <w:szCs w:val="21"/>
        </w:rPr>
        <w:t>错误的除外。</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3.2 详细评审</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1"/>
          <w:highlight w:val="none"/>
          <w:lang w:val="en-US" w:eastAsia="zh-CN" w:bidi="ar-SA"/>
        </w:rPr>
      </w:pPr>
      <w:r>
        <w:rPr>
          <w:rFonts w:hint="eastAsia" w:ascii="宋体" w:hAnsi="宋体" w:eastAsia="宋体" w:cs="宋体"/>
          <w:snapToGrid/>
          <w:color w:val="auto"/>
          <w:spacing w:val="0"/>
          <w:kern w:val="2"/>
          <w:szCs w:val="21"/>
          <w:highlight w:val="none"/>
          <w:lang w:val="en-US" w:eastAsia="zh-CN" w:bidi="ar-SA"/>
        </w:rPr>
        <w:t>3.2.1 评标委员会按照本章“评标办法前附表”第 2.2 款规定的量化因素和分值进行打分，并计算出 综合评估得分。</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1"/>
          <w:highlight w:val="none"/>
          <w:lang w:val="en-US" w:eastAsia="zh-CN" w:bidi="ar-SA"/>
        </w:rPr>
      </w:pPr>
      <w:r>
        <w:rPr>
          <w:rFonts w:hint="eastAsia" w:ascii="宋体" w:hAnsi="宋体" w:eastAsia="宋体" w:cs="宋体"/>
          <w:snapToGrid/>
          <w:color w:val="auto"/>
          <w:spacing w:val="0"/>
          <w:kern w:val="2"/>
          <w:szCs w:val="21"/>
          <w:highlight w:val="none"/>
          <w:lang w:val="en-US" w:eastAsia="zh-CN" w:bidi="ar-SA"/>
        </w:rPr>
        <w:t>3.2.2 评分分值计算保留小数点后两位，小数点后第三位“四舍五入”。</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1"/>
          <w:highlight w:val="none"/>
          <w:lang w:val="en-US" w:eastAsia="zh-CN" w:bidi="ar-SA"/>
        </w:rPr>
      </w:pPr>
      <w:r>
        <w:rPr>
          <w:rFonts w:hint="eastAsia" w:ascii="宋体" w:hAnsi="宋体" w:eastAsia="宋体" w:cs="宋体"/>
          <w:snapToGrid/>
          <w:color w:val="auto"/>
          <w:spacing w:val="0"/>
          <w:kern w:val="2"/>
          <w:szCs w:val="21"/>
          <w:highlight w:val="none"/>
          <w:lang w:val="en-US" w:eastAsia="zh-CN" w:bidi="ar-SA"/>
        </w:rPr>
        <w:t>3.2.3 投标人综合得分 (满分 100 分) =商务技术分+报价分。</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1"/>
          <w:highlight w:val="none"/>
          <w:lang w:val="en-US" w:eastAsia="zh-CN" w:bidi="ar-SA"/>
        </w:rPr>
      </w:pPr>
      <w:r>
        <w:rPr>
          <w:rFonts w:hint="eastAsia" w:ascii="宋体" w:hAnsi="宋体" w:eastAsia="宋体" w:cs="宋体"/>
          <w:snapToGrid/>
          <w:color w:val="auto"/>
          <w:spacing w:val="0"/>
          <w:kern w:val="2"/>
          <w:szCs w:val="21"/>
          <w:highlight w:val="none"/>
          <w:lang w:val="en-US" w:eastAsia="zh-CN" w:bidi="ar-SA"/>
        </w:rPr>
        <w:t>3.2.4 评标委员会发现投标人的报价明显低于其他投标报价，或者在设有标底时明显低于标底，使得其投标报价可能低于其个别成本的，应当要求该投标人作出书面说明并提供相应的证明材料。投标人不能 合理说明或者不能提供相应证明材料的，由评标委员会认定该投标人以低于成本报价竞标。</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3.3 投标文件的澄清和补正</w:t>
      </w:r>
    </w:p>
    <w:p>
      <w:pPr>
        <w:spacing w:before="163" w:line="377" w:lineRule="auto"/>
        <w:ind w:left="12" w:firstLine="421"/>
        <w:rPr>
          <w:rFonts w:ascii="宋体" w:hAnsi="宋体" w:eastAsia="宋体" w:cs="宋体"/>
          <w:color w:val="auto"/>
          <w:sz w:val="21"/>
          <w:szCs w:val="21"/>
        </w:rPr>
      </w:pPr>
      <w:r>
        <w:rPr>
          <w:rFonts w:ascii="宋体" w:hAnsi="宋体" w:eastAsia="宋体" w:cs="宋体"/>
          <w:color w:val="auto"/>
          <w:spacing w:val="11"/>
          <w:sz w:val="21"/>
          <w:szCs w:val="21"/>
        </w:rPr>
        <w:t>3.3.1 在评标过程中，评标委员会可以书面形式要求投标人对所提交的投标文件中不明确的内容进</w:t>
      </w:r>
      <w:r>
        <w:rPr>
          <w:rFonts w:ascii="宋体" w:hAnsi="宋体" w:eastAsia="宋体" w:cs="宋体"/>
          <w:color w:val="auto"/>
          <w:spacing w:val="5"/>
          <w:sz w:val="21"/>
          <w:szCs w:val="21"/>
        </w:rPr>
        <w:t>行</w:t>
      </w:r>
      <w:r>
        <w:rPr>
          <w:rFonts w:ascii="宋体" w:hAnsi="宋体" w:eastAsia="宋体" w:cs="宋体"/>
          <w:color w:val="auto"/>
          <w:spacing w:val="16"/>
          <w:sz w:val="21"/>
          <w:szCs w:val="21"/>
        </w:rPr>
        <w:t>书面澄</w:t>
      </w:r>
      <w:r>
        <w:rPr>
          <w:rFonts w:ascii="宋体" w:hAnsi="宋体" w:eastAsia="宋体" w:cs="宋体"/>
          <w:color w:val="auto"/>
          <w:spacing w:val="12"/>
          <w:sz w:val="21"/>
          <w:szCs w:val="21"/>
        </w:rPr>
        <w:t>清</w:t>
      </w:r>
      <w:r>
        <w:rPr>
          <w:rFonts w:ascii="宋体" w:hAnsi="宋体" w:eastAsia="宋体" w:cs="宋体"/>
          <w:color w:val="auto"/>
          <w:spacing w:val="8"/>
          <w:sz w:val="21"/>
          <w:szCs w:val="21"/>
        </w:rPr>
        <w:t>或说明，也可以要求投标人对细微偏差进行补正。澄清、说明和补正必须由评标委员会书面提出、</w:t>
      </w:r>
      <w:r>
        <w:rPr>
          <w:rFonts w:ascii="宋体" w:hAnsi="宋体" w:eastAsia="宋体" w:cs="宋体"/>
          <w:color w:val="auto"/>
          <w:spacing w:val="18"/>
          <w:sz w:val="21"/>
          <w:szCs w:val="21"/>
        </w:rPr>
        <w:t>投</w:t>
      </w:r>
      <w:r>
        <w:rPr>
          <w:rFonts w:ascii="宋体" w:hAnsi="宋体" w:eastAsia="宋体" w:cs="宋体"/>
          <w:color w:val="auto"/>
          <w:spacing w:val="16"/>
          <w:sz w:val="21"/>
          <w:szCs w:val="21"/>
        </w:rPr>
        <w:t>标</w:t>
      </w:r>
      <w:r>
        <w:rPr>
          <w:rFonts w:ascii="宋体" w:hAnsi="宋体" w:eastAsia="宋体" w:cs="宋体"/>
          <w:color w:val="auto"/>
          <w:spacing w:val="9"/>
          <w:sz w:val="21"/>
          <w:szCs w:val="21"/>
        </w:rPr>
        <w:t>人书面答复，否则无效。评标委员会不接受投标人主动提出的澄清、说明或补正。</w:t>
      </w:r>
    </w:p>
    <w:p>
      <w:pPr>
        <w:spacing w:before="163" w:line="377" w:lineRule="auto"/>
        <w:ind w:left="12" w:firstLine="421"/>
        <w:rPr>
          <w:rFonts w:ascii="宋体" w:hAnsi="宋体" w:eastAsia="宋体" w:cs="宋体"/>
          <w:color w:val="auto"/>
          <w:spacing w:val="11"/>
          <w:sz w:val="21"/>
          <w:szCs w:val="21"/>
        </w:rPr>
      </w:pPr>
      <w:r>
        <w:rPr>
          <w:rFonts w:ascii="宋体" w:hAnsi="宋体" w:eastAsia="宋体" w:cs="宋体"/>
          <w:color w:val="auto"/>
          <w:spacing w:val="20"/>
          <w:sz w:val="21"/>
          <w:szCs w:val="21"/>
        </w:rPr>
        <w:t>3.</w:t>
      </w:r>
      <w:r>
        <w:rPr>
          <w:rFonts w:ascii="宋体" w:hAnsi="宋体" w:eastAsia="宋体" w:cs="宋体"/>
          <w:color w:val="auto"/>
          <w:spacing w:val="11"/>
          <w:sz w:val="21"/>
          <w:szCs w:val="21"/>
        </w:rPr>
        <w:t>3</w:t>
      </w:r>
      <w:r>
        <w:rPr>
          <w:rFonts w:ascii="宋体" w:hAnsi="宋体" w:eastAsia="宋体" w:cs="宋体"/>
          <w:color w:val="auto"/>
          <w:spacing w:val="10"/>
          <w:sz w:val="21"/>
          <w:szCs w:val="21"/>
        </w:rPr>
        <w:t>.2 澄清</w:t>
      </w:r>
      <w:r>
        <w:rPr>
          <w:rFonts w:ascii="宋体" w:hAnsi="宋体" w:eastAsia="宋体" w:cs="宋体"/>
          <w:color w:val="auto"/>
          <w:spacing w:val="11"/>
          <w:sz w:val="21"/>
          <w:szCs w:val="21"/>
        </w:rPr>
        <w:t>、说明和补正不得改变投标文件的实质性内容 (算术性错误修正的除外)。投标人的书面澄清、说明和补正属于投标文件的组成部分。</w:t>
      </w:r>
    </w:p>
    <w:p>
      <w:pPr>
        <w:spacing w:before="163" w:line="377" w:lineRule="auto"/>
        <w:ind w:left="12" w:firstLine="421"/>
        <w:rPr>
          <w:rFonts w:ascii="宋体" w:hAnsi="宋体" w:eastAsia="宋体" w:cs="宋体"/>
          <w:color w:val="auto"/>
          <w:spacing w:val="11"/>
          <w:sz w:val="21"/>
          <w:szCs w:val="21"/>
        </w:rPr>
      </w:pPr>
      <w:r>
        <w:rPr>
          <w:rFonts w:ascii="宋体" w:hAnsi="宋体" w:eastAsia="宋体" w:cs="宋体"/>
          <w:color w:val="auto"/>
          <w:spacing w:val="11"/>
          <w:sz w:val="21"/>
          <w:szCs w:val="21"/>
        </w:rPr>
        <w:t>3.3.3 评标委员会对投标人提交的澄清、说明或补正有疑问的，可以要求投标人进一步澄清、说明或补正，直至满足评标委员会的要求。</w:t>
      </w:r>
    </w:p>
    <w:p>
      <w:pPr>
        <w:spacing w:before="163" w:line="377" w:lineRule="auto"/>
        <w:ind w:left="12" w:firstLine="421"/>
        <w:rPr>
          <w:rFonts w:ascii="宋体" w:hAnsi="宋体" w:eastAsia="宋体" w:cs="宋体"/>
          <w:color w:val="auto"/>
          <w:spacing w:val="11"/>
          <w:sz w:val="21"/>
          <w:szCs w:val="21"/>
        </w:rPr>
      </w:pPr>
      <w:r>
        <w:rPr>
          <w:rFonts w:ascii="宋体" w:hAnsi="宋体" w:eastAsia="宋体" w:cs="宋体"/>
          <w:color w:val="auto"/>
          <w:spacing w:val="11"/>
          <w:sz w:val="21"/>
          <w:szCs w:val="21"/>
        </w:rPr>
        <w:t>3.3.4 对投标文件进行澄清、说明和补正时来往的书面材料传递，必须在</w:t>
      </w:r>
      <w:r>
        <w:rPr>
          <w:rFonts w:hint="eastAsia" w:ascii="宋体" w:hAnsi="宋体" w:eastAsia="宋体" w:cs="宋体"/>
          <w:color w:val="auto"/>
          <w:spacing w:val="11"/>
          <w:sz w:val="21"/>
          <w:szCs w:val="21"/>
          <w:lang w:eastAsia="zh-CN"/>
        </w:rPr>
        <w:t>政府采购监管部门</w:t>
      </w:r>
      <w:r>
        <w:rPr>
          <w:rFonts w:ascii="宋体" w:hAnsi="宋体" w:eastAsia="宋体" w:cs="宋体"/>
          <w:color w:val="auto"/>
          <w:spacing w:val="11"/>
          <w:sz w:val="21"/>
          <w:szCs w:val="21"/>
        </w:rPr>
        <w:t>的监督下， 由</w:t>
      </w:r>
      <w:r>
        <w:rPr>
          <w:rFonts w:hint="eastAsia" w:ascii="宋体" w:hAnsi="宋体" w:eastAsia="宋体" w:cs="宋体"/>
          <w:color w:val="auto"/>
          <w:spacing w:val="11"/>
          <w:sz w:val="21"/>
          <w:szCs w:val="21"/>
          <w:lang w:eastAsia="zh-CN"/>
        </w:rPr>
        <w:t>招标代理机构</w:t>
      </w:r>
      <w:r>
        <w:rPr>
          <w:rFonts w:ascii="宋体" w:hAnsi="宋体" w:eastAsia="宋体" w:cs="宋体"/>
          <w:color w:val="auto"/>
          <w:spacing w:val="11"/>
          <w:sz w:val="21"/>
          <w:szCs w:val="21"/>
        </w:rPr>
        <w:t>的专职代理员或者交易中心的工作人员进行。</w:t>
      </w:r>
    </w:p>
    <w:p>
      <w:pPr>
        <w:pStyle w:val="4"/>
        <w:widowControl w:val="0"/>
        <w:kinsoku/>
        <w:autoSpaceDE/>
        <w:autoSpaceDN/>
        <w:adjustRightInd/>
        <w:snapToGrid/>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3.4 评标结果</w:t>
      </w:r>
    </w:p>
    <w:p>
      <w:pPr>
        <w:spacing w:before="161" w:line="227" w:lineRule="auto"/>
        <w:ind w:left="434"/>
        <w:rPr>
          <w:rFonts w:ascii="宋体" w:hAnsi="宋体" w:eastAsia="宋体" w:cs="宋体"/>
          <w:color w:val="auto"/>
          <w:sz w:val="21"/>
          <w:szCs w:val="21"/>
        </w:rPr>
      </w:pPr>
      <w:r>
        <w:rPr>
          <w:rFonts w:ascii="宋体" w:hAnsi="宋体" w:eastAsia="宋体" w:cs="宋体"/>
          <w:color w:val="auto"/>
          <w:spacing w:val="13"/>
          <w:sz w:val="21"/>
          <w:szCs w:val="21"/>
        </w:rPr>
        <w:t>3</w:t>
      </w:r>
      <w:r>
        <w:rPr>
          <w:rFonts w:ascii="宋体" w:hAnsi="宋体" w:eastAsia="宋体" w:cs="宋体"/>
          <w:color w:val="auto"/>
          <w:spacing w:val="8"/>
          <w:sz w:val="21"/>
          <w:szCs w:val="21"/>
        </w:rPr>
        <w:t>.4.1 按第二章“投标人须知前附表”授权直接确定中标人。</w:t>
      </w:r>
    </w:p>
    <w:p>
      <w:pPr>
        <w:spacing w:before="164" w:line="227" w:lineRule="auto"/>
        <w:ind w:left="434"/>
        <w:rPr>
          <w:rFonts w:ascii="宋体" w:hAnsi="宋体" w:eastAsia="宋体" w:cs="宋体"/>
          <w:color w:val="auto"/>
          <w:sz w:val="21"/>
          <w:szCs w:val="21"/>
        </w:rPr>
      </w:pPr>
      <w:r>
        <w:rPr>
          <w:rFonts w:ascii="宋体" w:hAnsi="宋体" w:eastAsia="宋体" w:cs="宋体"/>
          <w:color w:val="auto"/>
          <w:spacing w:val="16"/>
          <w:sz w:val="21"/>
          <w:szCs w:val="21"/>
        </w:rPr>
        <w:t>3</w:t>
      </w:r>
      <w:r>
        <w:rPr>
          <w:rFonts w:ascii="宋体" w:hAnsi="宋体" w:eastAsia="宋体" w:cs="宋体"/>
          <w:color w:val="auto"/>
          <w:spacing w:val="10"/>
          <w:sz w:val="21"/>
          <w:szCs w:val="21"/>
        </w:rPr>
        <w:t>.</w:t>
      </w:r>
      <w:r>
        <w:rPr>
          <w:rFonts w:ascii="宋体" w:hAnsi="宋体" w:eastAsia="宋体" w:cs="宋体"/>
          <w:color w:val="auto"/>
          <w:spacing w:val="8"/>
          <w:sz w:val="21"/>
          <w:szCs w:val="21"/>
        </w:rPr>
        <w:t>4.2 评标委员会完成评标后，由应当向</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提交书面评标报告。</w:t>
      </w:r>
    </w:p>
    <w:p>
      <w:pPr>
        <w:spacing w:before="161" w:line="385" w:lineRule="auto"/>
        <w:ind w:right="68" w:firstLine="439"/>
        <w:rPr>
          <w:rFonts w:ascii="宋体" w:hAnsi="宋体" w:eastAsia="宋体" w:cs="宋体"/>
          <w:color w:val="auto"/>
          <w:sz w:val="21"/>
          <w:szCs w:val="21"/>
        </w:rPr>
      </w:pPr>
      <w:r>
        <w:rPr>
          <w:rFonts w:ascii="宋体" w:hAnsi="宋体" w:eastAsia="宋体" w:cs="宋体"/>
          <w:color w:val="auto"/>
          <w:spacing w:val="11"/>
          <w:sz w:val="21"/>
          <w:szCs w:val="21"/>
        </w:rPr>
        <w:t>3.4.3 评标委员会应将评标过程中使用的文件、表格以及其他材料即时归还</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应当按</w:t>
      </w:r>
      <w:r>
        <w:rPr>
          <w:rFonts w:ascii="宋体" w:hAnsi="宋体" w:eastAsia="宋体" w:cs="宋体"/>
          <w:color w:val="auto"/>
          <w:spacing w:val="3"/>
          <w:sz w:val="21"/>
          <w:szCs w:val="21"/>
        </w:rPr>
        <w:t>照</w:t>
      </w:r>
      <w:r>
        <w:rPr>
          <w:rFonts w:ascii="宋体" w:hAnsi="宋体" w:eastAsia="宋体" w:cs="宋体"/>
          <w:color w:val="auto"/>
          <w:spacing w:val="18"/>
          <w:sz w:val="21"/>
          <w:szCs w:val="21"/>
        </w:rPr>
        <w:t>“</w:t>
      </w:r>
      <w:r>
        <w:rPr>
          <w:rFonts w:ascii="宋体" w:hAnsi="宋体" w:eastAsia="宋体" w:cs="宋体"/>
          <w:color w:val="auto"/>
          <w:spacing w:val="12"/>
          <w:sz w:val="21"/>
          <w:szCs w:val="21"/>
        </w:rPr>
        <w:t>投</w:t>
      </w:r>
      <w:r>
        <w:rPr>
          <w:rFonts w:ascii="宋体" w:hAnsi="宋体" w:eastAsia="宋体" w:cs="宋体"/>
          <w:color w:val="auto"/>
          <w:spacing w:val="9"/>
          <w:sz w:val="21"/>
          <w:szCs w:val="21"/>
        </w:rPr>
        <w:t>标人须知前附表”规定的封存方式封存评标资料。</w:t>
      </w:r>
    </w:p>
    <w:p>
      <w:pPr>
        <w:rPr>
          <w:color w:val="auto"/>
          <w:sz w:val="21"/>
          <w:szCs w:val="21"/>
        </w:rPr>
        <w:sectPr>
          <w:footerReference r:id="rId12" w:type="default"/>
          <w:pgSz w:w="11907" w:h="16840"/>
          <w:pgMar w:top="1428" w:right="1012" w:bottom="1014" w:left="1078" w:header="0" w:footer="854" w:gutter="0"/>
          <w:pgNumType w:fmt="decimal"/>
          <w:cols w:space="720" w:num="1"/>
        </w:sect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1" w:name="_bookmark9"/>
      <w:bookmarkEnd w:id="11"/>
      <w:r>
        <w:rPr>
          <w:rFonts w:hint="eastAsia" w:ascii="宋体" w:hAnsi="宋体" w:eastAsia="宋体" w:cs="宋体"/>
          <w:snapToGrid/>
          <w:color w:val="auto"/>
          <w:spacing w:val="0"/>
          <w:highlight w:val="none"/>
          <w:lang w:val="en-US" w:eastAsia="zh-CN" w:bidi="ar-SA"/>
        </w:rPr>
        <w:t>评标详细程序</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A0 总  则</w:t>
      </w:r>
    </w:p>
    <w:p>
      <w:pPr>
        <w:spacing w:before="219" w:line="385" w:lineRule="auto"/>
        <w:ind w:left="19" w:right="157" w:hanging="12"/>
        <w:rPr>
          <w:rFonts w:ascii="宋体" w:hAnsi="宋体" w:eastAsia="宋体" w:cs="宋体"/>
          <w:color w:val="auto"/>
          <w:sz w:val="21"/>
          <w:szCs w:val="21"/>
        </w:rPr>
      </w:pPr>
      <w:r>
        <w:rPr>
          <w:rFonts w:ascii="宋体" w:hAnsi="宋体" w:eastAsia="宋体" w:cs="宋体"/>
          <w:color w:val="auto"/>
          <w:spacing w:val="14"/>
          <w:sz w:val="21"/>
          <w:szCs w:val="21"/>
        </w:rPr>
        <w:t>本</w:t>
      </w:r>
      <w:r>
        <w:rPr>
          <w:rFonts w:ascii="宋体" w:hAnsi="宋体" w:eastAsia="宋体" w:cs="宋体"/>
          <w:color w:val="auto"/>
          <w:spacing w:val="12"/>
          <w:sz w:val="21"/>
          <w:szCs w:val="21"/>
        </w:rPr>
        <w:t>附</w:t>
      </w:r>
      <w:r>
        <w:rPr>
          <w:rFonts w:ascii="宋体" w:hAnsi="宋体" w:eastAsia="宋体" w:cs="宋体"/>
          <w:color w:val="auto"/>
          <w:spacing w:val="7"/>
          <w:sz w:val="21"/>
          <w:szCs w:val="21"/>
        </w:rPr>
        <w:t>件是本章“评标办法”的组成部分，是对本章第 3 条所规定的评标程序的进一步细化，评标委员会应</w:t>
      </w:r>
      <w:r>
        <w:rPr>
          <w:rFonts w:ascii="宋体" w:hAnsi="宋体" w:eastAsia="宋体" w:cs="宋体"/>
          <w:color w:val="auto"/>
          <w:spacing w:val="16"/>
          <w:sz w:val="21"/>
          <w:szCs w:val="21"/>
        </w:rPr>
        <w:t>当</w:t>
      </w:r>
      <w:r>
        <w:rPr>
          <w:rFonts w:ascii="宋体" w:hAnsi="宋体" w:eastAsia="宋体" w:cs="宋体"/>
          <w:color w:val="auto"/>
          <w:spacing w:val="15"/>
          <w:sz w:val="21"/>
          <w:szCs w:val="21"/>
        </w:rPr>
        <w:t>按</w:t>
      </w:r>
      <w:r>
        <w:rPr>
          <w:rFonts w:ascii="宋体" w:hAnsi="宋体" w:eastAsia="宋体" w:cs="宋体"/>
          <w:color w:val="auto"/>
          <w:spacing w:val="8"/>
          <w:sz w:val="21"/>
          <w:szCs w:val="21"/>
        </w:rPr>
        <w:t>照本附件所规定的详细程序开展并完成评标工作。</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A1 基本程序</w:t>
      </w:r>
    </w:p>
    <w:p>
      <w:pPr>
        <w:spacing w:before="222" w:line="228" w:lineRule="auto"/>
        <w:ind w:left="425"/>
        <w:rPr>
          <w:rFonts w:ascii="宋体" w:hAnsi="宋体" w:eastAsia="宋体" w:cs="宋体"/>
          <w:color w:val="auto"/>
          <w:sz w:val="21"/>
          <w:szCs w:val="21"/>
        </w:rPr>
      </w:pPr>
      <w:r>
        <w:rPr>
          <w:rFonts w:ascii="宋体" w:hAnsi="宋体" w:eastAsia="宋体" w:cs="宋体"/>
          <w:color w:val="auto"/>
          <w:spacing w:val="16"/>
          <w:sz w:val="21"/>
          <w:szCs w:val="21"/>
        </w:rPr>
        <w:t>评</w:t>
      </w:r>
      <w:r>
        <w:rPr>
          <w:rFonts w:ascii="宋体" w:hAnsi="宋体" w:eastAsia="宋体" w:cs="宋体"/>
          <w:color w:val="auto"/>
          <w:spacing w:val="10"/>
          <w:sz w:val="21"/>
          <w:szCs w:val="21"/>
        </w:rPr>
        <w:t>标</w:t>
      </w:r>
      <w:r>
        <w:rPr>
          <w:rFonts w:ascii="宋体" w:hAnsi="宋体" w:eastAsia="宋体" w:cs="宋体"/>
          <w:color w:val="auto"/>
          <w:spacing w:val="8"/>
          <w:sz w:val="21"/>
          <w:szCs w:val="21"/>
        </w:rPr>
        <w:t>活动将按以下五个步骤进行：</w:t>
      </w:r>
    </w:p>
    <w:p>
      <w:pPr>
        <w:spacing w:before="164"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1) 评标准备；</w:t>
      </w:r>
    </w:p>
    <w:p>
      <w:pPr>
        <w:spacing w:before="160"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2) 初步评审；</w:t>
      </w:r>
    </w:p>
    <w:p>
      <w:pPr>
        <w:spacing w:before="162"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6"/>
          <w:sz w:val="21"/>
          <w:szCs w:val="21"/>
        </w:rPr>
        <w:t>3) 详细评审；</w:t>
      </w:r>
    </w:p>
    <w:p>
      <w:pPr>
        <w:spacing w:before="161"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4) 澄清、说明或补正；</w:t>
      </w:r>
    </w:p>
    <w:p>
      <w:pPr>
        <w:spacing w:before="163" w:line="226" w:lineRule="auto"/>
        <w:ind w:left="436"/>
        <w:rPr>
          <w:rFonts w:ascii="宋体" w:hAnsi="宋体" w:eastAsia="宋体" w:cs="宋体"/>
          <w:color w:val="auto"/>
          <w:sz w:val="21"/>
          <w:szCs w:val="21"/>
        </w:rPr>
      </w:pPr>
      <w:r>
        <w:rPr>
          <w:rFonts w:ascii="宋体" w:hAnsi="宋体" w:eastAsia="宋体" w:cs="宋体"/>
          <w:color w:val="auto"/>
          <w:spacing w:val="12"/>
          <w:sz w:val="21"/>
          <w:szCs w:val="21"/>
        </w:rPr>
        <w:t>(5) 推荐中标候选人或者直接确定中标人及提交评标报告</w:t>
      </w:r>
      <w:r>
        <w:rPr>
          <w:rFonts w:ascii="宋体" w:hAnsi="宋体" w:eastAsia="宋体" w:cs="宋体"/>
          <w:color w:val="auto"/>
          <w:spacing w:val="9"/>
          <w:sz w:val="21"/>
          <w:szCs w:val="21"/>
        </w:rPr>
        <w:t>。</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A2 评标准备</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A2.1 评标委员会成员签到</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评标委员会成员到达评标现场时应在签到表上签到以证明其出席。</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A2.2 评标委员会的组建和分工</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评标委员会应按照投标人须知前附表第 6.1 条的规定组建。首先以记名方式推选一名评标委员会主任。 评标委员会主任负责评标活动的组织工作。当需要划分技术类、经济类评委时，应按照规定组建为技术组 评委和经济组评委。招标人代表参加评标委员会的，应明确参加类别。采用工程量清单计价时，经济类的 评委不应少于评标委员会总数的二分之一 (采用电子辅助清标的，经济类专家可适当减少人数和比例) 。</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在本附件的表述中，当评委划分为技术类、经济类时，除标明由技术类或经济类评委实施评审外，其余由评标委员会全体委员进行。</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A2.3 熟悉文件资料</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A2.3.1 评标委员会主任应组织评标委员会成员认真研究招标文件，了解和熟悉招标目的、招标范围、 主要合同条件、技术标准和要求、质量标准和工期要求，掌握评标标准和方法，熟悉本章及附件中包括的 评标表格的使用。</w:t>
      </w:r>
    </w:p>
    <w:p>
      <w:pPr>
        <w:widowControl w:val="0"/>
        <w:kinsoku/>
        <w:autoSpaceDE/>
        <w:autoSpaceDN/>
        <w:adjustRightInd/>
        <w:snapToGrid/>
        <w:spacing w:line="360" w:lineRule="auto"/>
        <w:ind w:firstLine="420" w:firstLineChars="200"/>
        <w:jc w:val="both"/>
        <w:textAlignment w:val="auto"/>
        <w:rPr>
          <w:rFonts w:hint="eastAsia" w:ascii="宋体" w:hAnsi="宋体" w:eastAsia="宋体" w:cs="宋体"/>
          <w:snapToGrid/>
          <w:color w:val="auto"/>
          <w:spacing w:val="0"/>
          <w:kern w:val="2"/>
          <w:szCs w:val="24"/>
          <w:highlight w:val="none"/>
          <w:lang w:val="en-US" w:eastAsia="zh-CN" w:bidi="ar-SA"/>
        </w:rPr>
      </w:pPr>
      <w:r>
        <w:rPr>
          <w:rFonts w:hint="eastAsia" w:ascii="宋体" w:hAnsi="宋体" w:eastAsia="宋体" w:cs="宋体"/>
          <w:snapToGrid/>
          <w:color w:val="auto"/>
          <w:spacing w:val="0"/>
          <w:kern w:val="2"/>
          <w:szCs w:val="24"/>
          <w:highlight w:val="none"/>
          <w:lang w:val="en-US" w:eastAsia="zh-CN" w:bidi="ar-SA"/>
        </w:rPr>
        <w:t>A2.3.2 招标人或招标代理机构应向评标委员会提供评标所需的信息和数据，包括招标文件、未在开标 会上当场拒绝的各投标文件、开标会记录、有关的法律、法规、规章、国家标准以及招标人或评标委员会 认为必要的其他信息和数据。</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A3 初步评审</w:t>
      </w:r>
    </w:p>
    <w:p>
      <w:pPr>
        <w:spacing w:before="283"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2"/>
          <w:sz w:val="21"/>
          <w:szCs w:val="21"/>
        </w:rPr>
        <w:t>3</w:t>
      </w:r>
      <w:r>
        <w:rPr>
          <w:rFonts w:ascii="宋体" w:hAnsi="宋体" w:eastAsia="宋体" w:cs="宋体"/>
          <w:color w:val="auto"/>
          <w:spacing w:val="7"/>
          <w:sz w:val="21"/>
          <w:szCs w:val="21"/>
        </w:rPr>
        <w:t>.1 资格评审</w:t>
      </w:r>
    </w:p>
    <w:p>
      <w:pPr>
        <w:spacing w:before="160" w:line="378" w:lineRule="auto"/>
        <w:ind w:left="5" w:right="68" w:firstLine="420"/>
        <w:rPr>
          <w:rFonts w:ascii="宋体" w:hAnsi="宋体" w:eastAsia="宋体" w:cs="宋体"/>
          <w:color w:val="auto"/>
          <w:sz w:val="21"/>
          <w:szCs w:val="21"/>
        </w:rPr>
      </w:pPr>
      <w:r>
        <w:rPr>
          <w:rFonts w:hint="eastAsia" w:ascii="宋体" w:hAnsi="宋体" w:eastAsia="宋体" w:cs="宋体"/>
          <w:color w:val="auto"/>
          <w:sz w:val="21"/>
          <w:szCs w:val="21"/>
          <w:lang w:eastAsia="zh-CN"/>
        </w:rPr>
        <w:t>招标人</w:t>
      </w:r>
      <w:r>
        <w:rPr>
          <w:rFonts w:ascii="宋体" w:hAnsi="宋体" w:eastAsia="宋体" w:cs="宋体"/>
          <w:color w:val="auto"/>
          <w:sz w:val="21"/>
          <w:szCs w:val="21"/>
        </w:rPr>
        <w:t>代表根据“评标办法前附表”中规定的评审因素和评审标准，对投标人的《投标文件》 进行资格评审。</w:t>
      </w:r>
    </w:p>
    <w:p>
      <w:pPr>
        <w:rPr>
          <w:color w:val="auto"/>
          <w:sz w:val="21"/>
          <w:szCs w:val="21"/>
        </w:rPr>
        <w:sectPr>
          <w:footerReference r:id="rId13" w:type="default"/>
          <w:pgSz w:w="11907" w:h="16840"/>
          <w:pgMar w:top="1424" w:right="1012" w:bottom="1014" w:left="1081" w:header="0" w:footer="854" w:gutter="0"/>
          <w:pgNumType w:fmt="decimal"/>
          <w:cols w:space="720" w:num="1"/>
        </w:sectPr>
      </w:pPr>
    </w:p>
    <w:p>
      <w:pPr>
        <w:spacing w:before="41"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4"/>
          <w:sz w:val="21"/>
          <w:szCs w:val="21"/>
        </w:rPr>
        <w:t>3</w:t>
      </w:r>
      <w:r>
        <w:rPr>
          <w:rFonts w:ascii="宋体" w:hAnsi="宋体" w:eastAsia="宋体" w:cs="宋体"/>
          <w:color w:val="auto"/>
          <w:spacing w:val="2"/>
          <w:sz w:val="21"/>
          <w:szCs w:val="21"/>
        </w:rPr>
        <w:t>.2 符合性评审</w:t>
      </w:r>
    </w:p>
    <w:p>
      <w:pPr>
        <w:spacing w:before="160" w:line="378" w:lineRule="auto"/>
        <w:ind w:left="5" w:right="68" w:firstLine="420"/>
        <w:rPr>
          <w:rFonts w:ascii="宋体" w:hAnsi="宋体" w:eastAsia="宋体" w:cs="宋体"/>
          <w:color w:val="auto"/>
          <w:sz w:val="21"/>
          <w:szCs w:val="21"/>
        </w:rPr>
      </w:pPr>
      <w:r>
        <w:rPr>
          <w:rFonts w:ascii="宋体" w:hAnsi="宋体" w:eastAsia="宋体" w:cs="宋体"/>
          <w:color w:val="auto"/>
          <w:spacing w:val="12"/>
          <w:sz w:val="21"/>
          <w:szCs w:val="21"/>
        </w:rPr>
        <w:t>评标委员会根据“评标办法前附表”中规定的评审因素和评审标准，对投标人的投标文件进行符合</w:t>
      </w:r>
      <w:r>
        <w:rPr>
          <w:rFonts w:ascii="宋体" w:hAnsi="宋体" w:eastAsia="宋体" w:cs="宋体"/>
          <w:color w:val="auto"/>
          <w:spacing w:val="3"/>
          <w:sz w:val="21"/>
          <w:szCs w:val="21"/>
        </w:rPr>
        <w:t>性</w:t>
      </w:r>
      <w:r>
        <w:rPr>
          <w:rFonts w:ascii="宋体" w:hAnsi="宋体" w:eastAsia="宋体" w:cs="宋体"/>
          <w:color w:val="auto"/>
          <w:spacing w:val="4"/>
          <w:sz w:val="21"/>
          <w:szCs w:val="21"/>
        </w:rPr>
        <w:t>评</w:t>
      </w:r>
      <w:r>
        <w:rPr>
          <w:rFonts w:ascii="宋体" w:hAnsi="宋体" w:eastAsia="宋体" w:cs="宋体"/>
          <w:color w:val="auto"/>
          <w:spacing w:val="3"/>
          <w:sz w:val="21"/>
          <w:szCs w:val="21"/>
        </w:rPr>
        <w:t>审。</w:t>
      </w:r>
    </w:p>
    <w:p>
      <w:pPr>
        <w:spacing w:before="1" w:line="376" w:lineRule="auto"/>
        <w:ind w:left="5" w:right="71" w:firstLine="414"/>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6"/>
          <w:sz w:val="21"/>
          <w:szCs w:val="21"/>
        </w:rPr>
        <w:t xml:space="preserve">3.3 </w:t>
      </w:r>
      <w:r>
        <w:rPr>
          <w:rFonts w:ascii="宋体" w:hAnsi="宋体" w:eastAsia="宋体" w:cs="宋体"/>
          <w:color w:val="auto"/>
          <w:spacing w:val="14"/>
          <w:sz w:val="21"/>
          <w:szCs w:val="21"/>
        </w:rPr>
        <w:t>投</w:t>
      </w:r>
      <w:r>
        <w:rPr>
          <w:rFonts w:ascii="宋体" w:hAnsi="宋体" w:eastAsia="宋体" w:cs="宋体"/>
          <w:color w:val="auto"/>
          <w:spacing w:val="8"/>
          <w:sz w:val="21"/>
          <w:szCs w:val="21"/>
        </w:rPr>
        <w:t xml:space="preserve">标人投标总价不得超出 (不含等于) </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公布的招标控制价，凡投标人的投标总价超出招标</w:t>
      </w:r>
      <w:r>
        <w:rPr>
          <w:rFonts w:ascii="宋体" w:hAnsi="宋体" w:eastAsia="宋体" w:cs="宋体"/>
          <w:color w:val="auto"/>
          <w:spacing w:val="14"/>
          <w:sz w:val="21"/>
          <w:szCs w:val="21"/>
        </w:rPr>
        <w:t>控</w:t>
      </w:r>
      <w:r>
        <w:rPr>
          <w:rFonts w:ascii="宋体" w:hAnsi="宋体" w:eastAsia="宋体" w:cs="宋体"/>
          <w:color w:val="auto"/>
          <w:spacing w:val="9"/>
          <w:sz w:val="21"/>
          <w:szCs w:val="21"/>
        </w:rPr>
        <w:t>制价的，该投标人的投标文件不能通过符合性评审。</w:t>
      </w:r>
    </w:p>
    <w:p>
      <w:pPr>
        <w:spacing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3"/>
          <w:sz w:val="21"/>
          <w:szCs w:val="21"/>
        </w:rPr>
        <w:t>3</w:t>
      </w:r>
      <w:r>
        <w:rPr>
          <w:rFonts w:ascii="宋体" w:hAnsi="宋体" w:eastAsia="宋体" w:cs="宋体"/>
          <w:color w:val="auto"/>
          <w:spacing w:val="8"/>
          <w:sz w:val="21"/>
          <w:szCs w:val="21"/>
        </w:rPr>
        <w:t>.4 澄清、说明或补正</w:t>
      </w:r>
    </w:p>
    <w:p>
      <w:pPr>
        <w:spacing w:before="164" w:line="382" w:lineRule="auto"/>
        <w:ind w:left="8" w:firstLine="416"/>
        <w:rPr>
          <w:rFonts w:ascii="宋体" w:hAnsi="宋体" w:eastAsia="宋体" w:cs="宋体"/>
          <w:color w:val="auto"/>
          <w:sz w:val="21"/>
          <w:szCs w:val="21"/>
        </w:rPr>
      </w:pPr>
      <w:r>
        <w:rPr>
          <w:rFonts w:ascii="宋体" w:hAnsi="宋体" w:eastAsia="宋体" w:cs="宋体"/>
          <w:color w:val="auto"/>
          <w:spacing w:val="16"/>
          <w:sz w:val="21"/>
          <w:szCs w:val="21"/>
        </w:rPr>
        <w:t>在初步</w:t>
      </w:r>
      <w:r>
        <w:rPr>
          <w:rFonts w:ascii="宋体" w:hAnsi="宋体" w:eastAsia="宋体" w:cs="宋体"/>
          <w:color w:val="auto"/>
          <w:spacing w:val="11"/>
          <w:sz w:val="21"/>
          <w:szCs w:val="21"/>
        </w:rPr>
        <w:t>评</w:t>
      </w:r>
      <w:r>
        <w:rPr>
          <w:rFonts w:ascii="宋体" w:hAnsi="宋体" w:eastAsia="宋体" w:cs="宋体"/>
          <w:color w:val="auto"/>
          <w:spacing w:val="8"/>
          <w:sz w:val="21"/>
          <w:szCs w:val="21"/>
        </w:rPr>
        <w:t>审过程中，评标委员会应当就投标文件中不明确的内容要求投标人进行澄清、说明或者补正。</w:t>
      </w:r>
      <w:r>
        <w:rPr>
          <w:rFonts w:ascii="宋体" w:hAnsi="宋体" w:eastAsia="宋体" w:cs="宋体"/>
          <w:color w:val="auto"/>
          <w:spacing w:val="18"/>
          <w:sz w:val="21"/>
          <w:szCs w:val="21"/>
        </w:rPr>
        <w:t>投</w:t>
      </w:r>
      <w:r>
        <w:rPr>
          <w:rFonts w:ascii="宋体" w:hAnsi="宋体" w:eastAsia="宋体" w:cs="宋体"/>
          <w:color w:val="auto"/>
          <w:spacing w:val="10"/>
          <w:sz w:val="21"/>
          <w:szCs w:val="21"/>
        </w:rPr>
        <w:t>标</w:t>
      </w:r>
      <w:r>
        <w:rPr>
          <w:rFonts w:ascii="宋体" w:hAnsi="宋体" w:eastAsia="宋体" w:cs="宋体"/>
          <w:color w:val="auto"/>
          <w:spacing w:val="9"/>
          <w:sz w:val="21"/>
          <w:szCs w:val="21"/>
        </w:rPr>
        <w:t>人应当根据问题澄清通知要求，以书面形式予以澄清、说明或者补正。澄清、说明或补正根据本章第</w:t>
      </w:r>
      <w:r>
        <w:rPr>
          <w:rFonts w:ascii="宋体" w:hAnsi="宋体" w:eastAsia="宋体" w:cs="宋体"/>
          <w:color w:val="auto"/>
          <w:sz w:val="21"/>
          <w:szCs w:val="21"/>
        </w:rPr>
        <w:t xml:space="preserve"> </w:t>
      </w:r>
      <w:r>
        <w:rPr>
          <w:rFonts w:ascii="宋体" w:hAnsi="宋体" w:eastAsia="宋体" w:cs="宋体"/>
          <w:color w:val="auto"/>
          <w:spacing w:val="2"/>
          <w:sz w:val="21"/>
          <w:szCs w:val="21"/>
        </w:rPr>
        <w:t>3.3</w:t>
      </w:r>
      <w:r>
        <w:rPr>
          <w:rFonts w:ascii="宋体" w:hAnsi="宋体" w:eastAsia="宋体" w:cs="宋体"/>
          <w:color w:val="auto"/>
          <w:spacing w:val="1"/>
          <w:sz w:val="21"/>
          <w:szCs w:val="21"/>
        </w:rPr>
        <w:t xml:space="preserve"> 款的规定进行。</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A4 详细评审</w:t>
      </w:r>
    </w:p>
    <w:p>
      <w:pPr>
        <w:spacing w:before="283" w:line="408" w:lineRule="exact"/>
        <w:ind w:left="438"/>
        <w:rPr>
          <w:rFonts w:ascii="宋体" w:hAnsi="宋体" w:eastAsia="宋体" w:cs="宋体"/>
          <w:color w:val="auto"/>
          <w:sz w:val="21"/>
          <w:szCs w:val="21"/>
        </w:rPr>
      </w:pPr>
      <w:r>
        <w:rPr>
          <w:rFonts w:ascii="宋体" w:hAnsi="宋体" w:eastAsia="宋体" w:cs="宋体"/>
          <w:color w:val="auto"/>
          <w:spacing w:val="9"/>
          <w:position w:val="15"/>
          <w:sz w:val="21"/>
          <w:szCs w:val="21"/>
        </w:rPr>
        <w:t>只有通过了初步评审、被判定为合格的投标方可进入详细评审</w:t>
      </w:r>
      <w:r>
        <w:rPr>
          <w:rFonts w:ascii="宋体" w:hAnsi="宋体" w:eastAsia="宋体" w:cs="宋体"/>
          <w:color w:val="auto"/>
          <w:spacing w:val="5"/>
          <w:position w:val="15"/>
          <w:sz w:val="21"/>
          <w:szCs w:val="21"/>
        </w:rPr>
        <w:t>。</w:t>
      </w:r>
    </w:p>
    <w:p>
      <w:pPr>
        <w:spacing w:before="1" w:line="227"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6"/>
          <w:sz w:val="21"/>
          <w:szCs w:val="21"/>
        </w:rPr>
        <w:t>4.</w:t>
      </w:r>
      <w:r>
        <w:rPr>
          <w:rFonts w:ascii="宋体" w:hAnsi="宋体" w:eastAsia="宋体" w:cs="宋体"/>
          <w:color w:val="auto"/>
          <w:spacing w:val="9"/>
          <w:sz w:val="21"/>
          <w:szCs w:val="21"/>
        </w:rPr>
        <w:t>1</w:t>
      </w:r>
      <w:r>
        <w:rPr>
          <w:rFonts w:ascii="宋体" w:hAnsi="宋体" w:eastAsia="宋体" w:cs="宋体"/>
          <w:color w:val="auto"/>
          <w:spacing w:val="8"/>
          <w:sz w:val="21"/>
          <w:szCs w:val="21"/>
        </w:rPr>
        <w:t xml:space="preserve"> 对投标文件进行基础性数据分析和整理工作 (清标)</w:t>
      </w:r>
    </w:p>
    <w:p>
      <w:pPr>
        <w:spacing w:before="161"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9"/>
          <w:sz w:val="21"/>
          <w:szCs w:val="21"/>
        </w:rPr>
        <w:t>4</w:t>
      </w:r>
      <w:r>
        <w:rPr>
          <w:rFonts w:ascii="宋体" w:hAnsi="宋体" w:eastAsia="宋体" w:cs="宋体"/>
          <w:color w:val="auto"/>
          <w:spacing w:val="8"/>
          <w:sz w:val="21"/>
          <w:szCs w:val="21"/>
        </w:rPr>
        <w:t>.2 算术错误修正</w:t>
      </w:r>
    </w:p>
    <w:p>
      <w:pPr>
        <w:spacing w:before="161" w:line="377" w:lineRule="auto"/>
        <w:ind w:left="6" w:right="71" w:firstLine="419"/>
        <w:rPr>
          <w:rFonts w:ascii="宋体" w:hAnsi="宋体" w:eastAsia="宋体" w:cs="宋体"/>
          <w:color w:val="auto"/>
          <w:sz w:val="21"/>
          <w:szCs w:val="21"/>
        </w:rPr>
      </w:pPr>
      <w:r>
        <w:rPr>
          <w:rFonts w:ascii="宋体" w:hAnsi="宋体" w:eastAsia="宋体" w:cs="宋体"/>
          <w:color w:val="auto"/>
          <w:spacing w:val="22"/>
          <w:sz w:val="21"/>
          <w:szCs w:val="21"/>
        </w:rPr>
        <w:t>评标</w:t>
      </w:r>
      <w:r>
        <w:rPr>
          <w:rFonts w:ascii="宋体" w:hAnsi="宋体" w:eastAsia="宋体" w:cs="宋体"/>
          <w:color w:val="auto"/>
          <w:spacing w:val="21"/>
          <w:sz w:val="21"/>
          <w:szCs w:val="21"/>
        </w:rPr>
        <w:t>委</w:t>
      </w:r>
      <w:r>
        <w:rPr>
          <w:rFonts w:ascii="宋体" w:hAnsi="宋体" w:eastAsia="宋体" w:cs="宋体"/>
          <w:color w:val="auto"/>
          <w:spacing w:val="11"/>
          <w:sz w:val="21"/>
          <w:szCs w:val="21"/>
        </w:rPr>
        <w:t>员会评委依据本章中规定的相关原则对投标报价中存在的算术错误进行修正，并根据算术错误</w:t>
      </w:r>
      <w:r>
        <w:rPr>
          <w:rFonts w:ascii="宋体" w:hAnsi="宋体" w:eastAsia="宋体" w:cs="宋体"/>
          <w:color w:val="auto"/>
          <w:spacing w:val="12"/>
          <w:sz w:val="21"/>
          <w:szCs w:val="21"/>
        </w:rPr>
        <w:t>修</w:t>
      </w:r>
      <w:r>
        <w:rPr>
          <w:rFonts w:ascii="宋体" w:hAnsi="宋体" w:eastAsia="宋体" w:cs="宋体"/>
          <w:color w:val="auto"/>
          <w:spacing w:val="8"/>
          <w:sz w:val="21"/>
          <w:szCs w:val="21"/>
        </w:rPr>
        <w:t>正结果计算评标基准价。</w:t>
      </w:r>
    </w:p>
    <w:p>
      <w:pPr>
        <w:spacing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2"/>
          <w:sz w:val="21"/>
          <w:szCs w:val="21"/>
        </w:rPr>
        <w:t>4</w:t>
      </w:r>
      <w:r>
        <w:rPr>
          <w:rFonts w:ascii="宋体" w:hAnsi="宋体" w:eastAsia="宋体" w:cs="宋体"/>
          <w:color w:val="auto"/>
          <w:spacing w:val="8"/>
          <w:sz w:val="21"/>
          <w:szCs w:val="21"/>
        </w:rPr>
        <w:t>.3 详细评审的程序</w:t>
      </w:r>
    </w:p>
    <w:p>
      <w:pPr>
        <w:spacing w:before="163" w:line="227"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0"/>
          <w:sz w:val="21"/>
          <w:szCs w:val="21"/>
        </w:rPr>
        <w:t>4</w:t>
      </w:r>
      <w:r>
        <w:rPr>
          <w:rFonts w:ascii="宋体" w:hAnsi="宋体" w:eastAsia="宋体" w:cs="宋体"/>
          <w:color w:val="auto"/>
          <w:spacing w:val="6"/>
          <w:sz w:val="21"/>
          <w:szCs w:val="21"/>
        </w:rPr>
        <w:t>.</w:t>
      </w:r>
      <w:r>
        <w:rPr>
          <w:rFonts w:ascii="宋体" w:hAnsi="宋体" w:eastAsia="宋体" w:cs="宋体"/>
          <w:color w:val="auto"/>
          <w:spacing w:val="5"/>
          <w:sz w:val="21"/>
          <w:szCs w:val="21"/>
        </w:rPr>
        <w:t>3.1 评标委员会按照本章第 3.2 款中规定的程序进行详细评审：</w:t>
      </w:r>
    </w:p>
    <w:p>
      <w:pPr>
        <w:spacing w:before="162"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 xml:space="preserve">1) </w:t>
      </w:r>
      <w:r>
        <w:rPr>
          <w:rFonts w:hint="eastAsia" w:ascii="宋体" w:hAnsi="宋体" w:eastAsia="宋体" w:cs="宋体"/>
          <w:color w:val="auto"/>
          <w:spacing w:val="14"/>
          <w:sz w:val="21"/>
          <w:szCs w:val="21"/>
          <w:lang w:val="en-US" w:eastAsia="zh-CN"/>
        </w:rPr>
        <w:t>商务技术评审</w:t>
      </w:r>
      <w:r>
        <w:rPr>
          <w:rFonts w:ascii="宋体" w:hAnsi="宋体" w:eastAsia="宋体" w:cs="宋体"/>
          <w:color w:val="auto"/>
          <w:spacing w:val="14"/>
          <w:sz w:val="21"/>
          <w:szCs w:val="21"/>
        </w:rPr>
        <w:t>和评分；</w:t>
      </w:r>
    </w:p>
    <w:p>
      <w:pPr>
        <w:spacing w:before="161" w:line="228" w:lineRule="auto"/>
        <w:ind w:left="436"/>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 xml:space="preserve">2) </w:t>
      </w:r>
      <w:r>
        <w:rPr>
          <w:rFonts w:hint="eastAsia" w:ascii="宋体" w:hAnsi="宋体" w:eastAsia="宋体" w:cs="宋体"/>
          <w:color w:val="auto"/>
          <w:spacing w:val="14"/>
          <w:sz w:val="21"/>
          <w:szCs w:val="21"/>
          <w:lang w:val="en-US" w:eastAsia="zh-CN"/>
        </w:rPr>
        <w:t>报价评审</w:t>
      </w:r>
      <w:r>
        <w:rPr>
          <w:rFonts w:ascii="宋体" w:hAnsi="宋体" w:eastAsia="宋体" w:cs="宋体"/>
          <w:color w:val="auto"/>
          <w:spacing w:val="14"/>
          <w:sz w:val="21"/>
          <w:szCs w:val="21"/>
        </w:rPr>
        <w:t>和评分；</w:t>
      </w:r>
    </w:p>
    <w:p>
      <w:pPr>
        <w:spacing w:before="165" w:line="302" w:lineRule="auto"/>
        <w:ind w:left="420" w:right="-266" w:rightChars="0" w:firstLine="16"/>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7"/>
          <w:sz w:val="21"/>
          <w:szCs w:val="21"/>
        </w:rPr>
        <w:t>4) 汇总评分结果。</w:t>
      </w:r>
      <w:r>
        <w:rPr>
          <w:rFonts w:ascii="宋体" w:hAnsi="宋体" w:eastAsia="宋体" w:cs="宋体"/>
          <w:color w:val="auto"/>
          <w:sz w:val="21"/>
          <w:szCs w:val="21"/>
        </w:rPr>
        <w:t xml:space="preserve"> </w:t>
      </w:r>
    </w:p>
    <w:p>
      <w:pPr>
        <w:spacing w:before="165" w:line="302" w:lineRule="auto"/>
        <w:ind w:left="420" w:right="-266" w:rightChars="0" w:firstLine="16"/>
        <w:rPr>
          <w:rFonts w:ascii="宋体" w:hAnsi="宋体" w:eastAsia="宋体" w:cs="宋体"/>
          <w:color w:val="auto"/>
          <w:sz w:val="21"/>
          <w:szCs w:val="21"/>
        </w:rPr>
      </w:pPr>
      <w:r>
        <w:rPr>
          <w:rFonts w:ascii="宋体" w:hAnsi="宋体" w:eastAsia="宋体" w:cs="宋体"/>
          <w:color w:val="auto"/>
          <w:sz w:val="21"/>
          <w:szCs w:val="21"/>
        </w:rPr>
        <w:t xml:space="preserve"> A</w:t>
      </w:r>
      <w:r>
        <w:rPr>
          <w:rFonts w:ascii="宋体" w:hAnsi="宋体" w:eastAsia="宋体" w:cs="宋体"/>
          <w:color w:val="auto"/>
          <w:spacing w:val="13"/>
          <w:sz w:val="21"/>
          <w:szCs w:val="21"/>
        </w:rPr>
        <w:t>4</w:t>
      </w:r>
      <w:r>
        <w:rPr>
          <w:rFonts w:ascii="宋体" w:hAnsi="宋体" w:eastAsia="宋体" w:cs="宋体"/>
          <w:color w:val="auto"/>
          <w:spacing w:val="8"/>
          <w:sz w:val="21"/>
          <w:szCs w:val="21"/>
        </w:rPr>
        <w:t xml:space="preserve">.4 </w:t>
      </w:r>
      <w:r>
        <w:rPr>
          <w:rFonts w:hint="eastAsia" w:ascii="宋体" w:hAnsi="宋体" w:eastAsia="宋体" w:cs="宋体"/>
          <w:color w:val="auto"/>
          <w:spacing w:val="14"/>
          <w:sz w:val="21"/>
          <w:szCs w:val="21"/>
          <w:lang w:val="en-US" w:eastAsia="zh-CN"/>
        </w:rPr>
        <w:t>商务技术评审</w:t>
      </w:r>
      <w:r>
        <w:rPr>
          <w:rFonts w:ascii="宋体" w:hAnsi="宋体" w:eastAsia="宋体" w:cs="宋体"/>
          <w:color w:val="auto"/>
          <w:spacing w:val="14"/>
          <w:sz w:val="21"/>
          <w:szCs w:val="21"/>
        </w:rPr>
        <w:t>和评分</w:t>
      </w:r>
    </w:p>
    <w:p>
      <w:pPr>
        <w:spacing w:before="160" w:line="377" w:lineRule="auto"/>
        <w:ind w:left="8" w:right="68" w:firstLine="419"/>
        <w:rPr>
          <w:rFonts w:ascii="宋体" w:hAnsi="宋体" w:eastAsia="宋体" w:cs="宋体"/>
          <w:color w:val="auto"/>
          <w:sz w:val="21"/>
          <w:szCs w:val="21"/>
        </w:rPr>
      </w:pPr>
      <w:r>
        <w:rPr>
          <w:rFonts w:ascii="宋体" w:hAnsi="宋体" w:eastAsia="宋体" w:cs="宋体"/>
          <w:color w:val="auto"/>
          <w:spacing w:val="18"/>
          <w:sz w:val="21"/>
          <w:szCs w:val="21"/>
        </w:rPr>
        <w:t>按</w:t>
      </w:r>
      <w:r>
        <w:rPr>
          <w:rFonts w:ascii="宋体" w:hAnsi="宋体" w:eastAsia="宋体" w:cs="宋体"/>
          <w:color w:val="auto"/>
          <w:spacing w:val="11"/>
          <w:sz w:val="21"/>
          <w:szCs w:val="21"/>
        </w:rPr>
        <w:t>照</w:t>
      </w:r>
      <w:r>
        <w:rPr>
          <w:rFonts w:ascii="宋体" w:hAnsi="宋体" w:eastAsia="宋体" w:cs="宋体"/>
          <w:color w:val="auto"/>
          <w:spacing w:val="9"/>
          <w:sz w:val="21"/>
          <w:szCs w:val="21"/>
        </w:rPr>
        <w:t>“评标办法前附表”中规定的分值设定、各项评分因素、评分标准， 由评标委员会进行评审和评</w:t>
      </w:r>
      <w:r>
        <w:rPr>
          <w:rFonts w:ascii="宋体" w:hAnsi="宋体" w:eastAsia="宋体" w:cs="宋体"/>
          <w:color w:val="auto"/>
          <w:sz w:val="21"/>
          <w:szCs w:val="21"/>
        </w:rPr>
        <w:t xml:space="preserve"> </w:t>
      </w:r>
      <w:r>
        <w:rPr>
          <w:rFonts w:ascii="宋体" w:hAnsi="宋体" w:eastAsia="宋体" w:cs="宋体"/>
          <w:color w:val="auto"/>
          <w:spacing w:val="-1"/>
          <w:sz w:val="21"/>
          <w:szCs w:val="21"/>
        </w:rPr>
        <w:t>分。</w:t>
      </w:r>
    </w:p>
    <w:p>
      <w:pPr>
        <w:spacing w:before="1" w:line="227"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3"/>
          <w:sz w:val="21"/>
          <w:szCs w:val="21"/>
        </w:rPr>
        <w:t>4</w:t>
      </w:r>
      <w:r>
        <w:rPr>
          <w:rFonts w:ascii="宋体" w:hAnsi="宋体" w:eastAsia="宋体" w:cs="宋体"/>
          <w:color w:val="auto"/>
          <w:spacing w:val="8"/>
          <w:sz w:val="21"/>
          <w:szCs w:val="21"/>
        </w:rPr>
        <w:t xml:space="preserve">.5 </w:t>
      </w:r>
      <w:r>
        <w:rPr>
          <w:rFonts w:hint="eastAsia" w:ascii="宋体" w:hAnsi="宋体" w:eastAsia="宋体" w:cs="宋体"/>
          <w:color w:val="auto"/>
          <w:spacing w:val="14"/>
          <w:sz w:val="21"/>
          <w:szCs w:val="21"/>
          <w:lang w:val="en-US" w:eastAsia="zh-CN"/>
        </w:rPr>
        <w:t>报价评审</w:t>
      </w:r>
      <w:r>
        <w:rPr>
          <w:rFonts w:ascii="宋体" w:hAnsi="宋体" w:eastAsia="宋体" w:cs="宋体"/>
          <w:color w:val="auto"/>
          <w:spacing w:val="14"/>
          <w:sz w:val="21"/>
          <w:szCs w:val="21"/>
        </w:rPr>
        <w:t>和评分</w:t>
      </w:r>
    </w:p>
    <w:p>
      <w:pPr>
        <w:spacing w:before="164" w:line="227"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4"/>
          <w:sz w:val="21"/>
          <w:szCs w:val="21"/>
        </w:rPr>
        <w:t>4.5</w:t>
      </w:r>
      <w:r>
        <w:rPr>
          <w:rFonts w:ascii="宋体" w:hAnsi="宋体" w:eastAsia="宋体" w:cs="宋体"/>
          <w:color w:val="auto"/>
          <w:spacing w:val="8"/>
          <w:sz w:val="21"/>
          <w:szCs w:val="21"/>
        </w:rPr>
        <w:t>.</w:t>
      </w:r>
      <w:r>
        <w:rPr>
          <w:rFonts w:ascii="宋体" w:hAnsi="宋体" w:eastAsia="宋体" w:cs="宋体"/>
          <w:color w:val="auto"/>
          <w:spacing w:val="7"/>
          <w:sz w:val="21"/>
          <w:szCs w:val="21"/>
        </w:rPr>
        <w:t>1 评标委员会按照“评标办法前附表”中规定的方法计算“评标基准价”。</w:t>
      </w:r>
    </w:p>
    <w:p>
      <w:pPr>
        <w:spacing w:before="161" w:line="377" w:lineRule="auto"/>
        <w:ind w:left="23" w:right="71" w:firstLine="396"/>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9"/>
          <w:sz w:val="21"/>
          <w:szCs w:val="21"/>
        </w:rPr>
        <w:t>4.5.2 评标委员会按照“评标办法前附表”中规定的方法，计算各个已通过了初步评审和技术标评</w:t>
      </w:r>
      <w:r>
        <w:rPr>
          <w:rFonts w:ascii="宋体" w:hAnsi="宋体" w:eastAsia="宋体" w:cs="宋体"/>
          <w:color w:val="auto"/>
          <w:spacing w:val="8"/>
          <w:sz w:val="21"/>
          <w:szCs w:val="21"/>
        </w:rPr>
        <w:t>审的</w:t>
      </w:r>
      <w:r>
        <w:rPr>
          <w:rFonts w:ascii="宋体" w:hAnsi="宋体" w:eastAsia="宋体" w:cs="宋体"/>
          <w:color w:val="auto"/>
          <w:spacing w:val="4"/>
          <w:sz w:val="21"/>
          <w:szCs w:val="21"/>
        </w:rPr>
        <w:t>商务标得分。</w:t>
      </w:r>
    </w:p>
    <w:p>
      <w:pPr>
        <w:spacing w:line="226"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9"/>
          <w:sz w:val="21"/>
          <w:szCs w:val="21"/>
        </w:rPr>
        <w:t>4.</w:t>
      </w:r>
      <w:r>
        <w:rPr>
          <w:rFonts w:hint="eastAsia" w:ascii="宋体" w:hAnsi="宋体" w:eastAsia="宋体" w:cs="宋体"/>
          <w:color w:val="auto"/>
          <w:spacing w:val="9"/>
          <w:sz w:val="21"/>
          <w:szCs w:val="21"/>
          <w:lang w:val="en-US" w:eastAsia="zh-CN"/>
        </w:rPr>
        <w:t>6</w:t>
      </w:r>
      <w:r>
        <w:rPr>
          <w:rFonts w:ascii="宋体" w:hAnsi="宋体" w:eastAsia="宋体" w:cs="宋体"/>
          <w:color w:val="auto"/>
          <w:spacing w:val="9"/>
          <w:sz w:val="21"/>
          <w:szCs w:val="21"/>
        </w:rPr>
        <w:t xml:space="preserve"> 判断投标报价是否低于成</w:t>
      </w:r>
      <w:r>
        <w:rPr>
          <w:rFonts w:ascii="宋体" w:hAnsi="宋体" w:eastAsia="宋体" w:cs="宋体"/>
          <w:color w:val="auto"/>
          <w:spacing w:val="6"/>
          <w:sz w:val="21"/>
          <w:szCs w:val="21"/>
        </w:rPr>
        <w:t>本</w:t>
      </w:r>
    </w:p>
    <w:p>
      <w:pPr>
        <w:spacing w:before="163" w:line="410" w:lineRule="exact"/>
        <w:ind w:left="451"/>
        <w:rPr>
          <w:rFonts w:ascii="宋体" w:hAnsi="宋体" w:eastAsia="宋体" w:cs="宋体"/>
          <w:color w:val="auto"/>
          <w:sz w:val="21"/>
          <w:szCs w:val="21"/>
        </w:rPr>
      </w:pPr>
      <w:r>
        <w:rPr>
          <w:rFonts w:ascii="宋体" w:hAnsi="宋体" w:eastAsia="宋体" w:cs="宋体"/>
          <w:color w:val="auto"/>
          <w:spacing w:val="8"/>
          <w:position w:val="15"/>
          <w:sz w:val="21"/>
          <w:szCs w:val="21"/>
        </w:rPr>
        <w:t>由评标委员会认定投标人是否以低于成本竞标</w:t>
      </w:r>
      <w:r>
        <w:rPr>
          <w:rFonts w:ascii="宋体" w:hAnsi="宋体" w:eastAsia="宋体" w:cs="宋体"/>
          <w:color w:val="auto"/>
          <w:spacing w:val="4"/>
          <w:position w:val="15"/>
          <w:sz w:val="21"/>
          <w:szCs w:val="21"/>
        </w:rPr>
        <w:t>。</w:t>
      </w:r>
    </w:p>
    <w:p>
      <w:pPr>
        <w:spacing w:before="1" w:line="228" w:lineRule="auto"/>
        <w:ind w:left="420"/>
        <w:rPr>
          <w:color w:val="auto"/>
          <w:sz w:val="21"/>
          <w:szCs w:val="21"/>
        </w:rPr>
        <w:sectPr>
          <w:footerReference r:id="rId14" w:type="default"/>
          <w:pgSz w:w="11907" w:h="16840"/>
          <w:pgMar w:top="1428" w:right="1012" w:bottom="1014" w:left="1081" w:header="0" w:footer="854" w:gutter="0"/>
          <w:pgNumType w:fmt="decimal"/>
          <w:cols w:space="720" w:num="1"/>
        </w:sectPr>
      </w:pPr>
      <w:r>
        <w:rPr>
          <w:rFonts w:ascii="宋体" w:hAnsi="宋体" w:eastAsia="宋体" w:cs="宋体"/>
          <w:color w:val="auto"/>
          <w:sz w:val="21"/>
          <w:szCs w:val="21"/>
        </w:rPr>
        <w:t>A</w:t>
      </w:r>
      <w:r>
        <w:rPr>
          <w:rFonts w:ascii="宋体" w:hAnsi="宋体" w:eastAsia="宋体" w:cs="宋体"/>
          <w:color w:val="auto"/>
          <w:spacing w:val="13"/>
          <w:sz w:val="21"/>
          <w:szCs w:val="21"/>
        </w:rPr>
        <w:t>4</w:t>
      </w:r>
      <w:r>
        <w:rPr>
          <w:rFonts w:ascii="宋体" w:hAnsi="宋体" w:eastAsia="宋体" w:cs="宋体"/>
          <w:color w:val="auto"/>
          <w:spacing w:val="8"/>
          <w:sz w:val="21"/>
          <w:szCs w:val="21"/>
        </w:rPr>
        <w:t>.</w:t>
      </w:r>
      <w:r>
        <w:rPr>
          <w:rFonts w:hint="eastAsia" w:ascii="宋体" w:hAnsi="宋体" w:eastAsia="宋体" w:cs="宋体"/>
          <w:color w:val="auto"/>
          <w:spacing w:val="8"/>
          <w:sz w:val="21"/>
          <w:szCs w:val="21"/>
          <w:lang w:val="en-US" w:eastAsia="zh-CN"/>
        </w:rPr>
        <w:t>7</w:t>
      </w:r>
      <w:r>
        <w:rPr>
          <w:rFonts w:ascii="宋体" w:hAnsi="宋体" w:eastAsia="宋体" w:cs="宋体"/>
          <w:color w:val="auto"/>
          <w:spacing w:val="8"/>
          <w:sz w:val="21"/>
          <w:szCs w:val="21"/>
        </w:rPr>
        <w:t xml:space="preserve"> 澄清、说明或补正</w:t>
      </w:r>
    </w:p>
    <w:p>
      <w:pPr>
        <w:spacing w:before="41" w:line="378" w:lineRule="auto"/>
        <w:ind w:firstLine="500" w:firstLineChars="0"/>
        <w:rPr>
          <w:rFonts w:ascii="宋体" w:hAnsi="宋体" w:eastAsia="宋体" w:cs="宋体"/>
          <w:color w:val="auto"/>
          <w:sz w:val="21"/>
          <w:szCs w:val="21"/>
        </w:rPr>
      </w:pPr>
      <w:r>
        <w:rPr>
          <w:rFonts w:ascii="宋体" w:hAnsi="宋体" w:eastAsia="宋体" w:cs="宋体"/>
          <w:color w:val="auto"/>
          <w:spacing w:val="22"/>
          <w:sz w:val="21"/>
          <w:szCs w:val="21"/>
        </w:rPr>
        <w:t>在评审</w:t>
      </w:r>
      <w:r>
        <w:rPr>
          <w:rFonts w:ascii="宋体" w:hAnsi="宋体" w:eastAsia="宋体" w:cs="宋体"/>
          <w:color w:val="auto"/>
          <w:spacing w:val="12"/>
          <w:sz w:val="21"/>
          <w:szCs w:val="21"/>
        </w:rPr>
        <w:t>过</w:t>
      </w:r>
      <w:r>
        <w:rPr>
          <w:rFonts w:ascii="宋体" w:hAnsi="宋体" w:eastAsia="宋体" w:cs="宋体"/>
          <w:color w:val="auto"/>
          <w:spacing w:val="11"/>
          <w:sz w:val="21"/>
          <w:szCs w:val="21"/>
        </w:rPr>
        <w:t>程中，评标委员会应当就投标文件中不明确的内容要求投标人进行澄清、说明或者补正。投</w:t>
      </w:r>
      <w:r>
        <w:rPr>
          <w:rFonts w:ascii="宋体" w:hAnsi="宋体" w:eastAsia="宋体" w:cs="宋体"/>
          <w:color w:val="auto"/>
          <w:spacing w:val="12"/>
          <w:sz w:val="21"/>
          <w:szCs w:val="21"/>
        </w:rPr>
        <w:t>标人对此以</w:t>
      </w:r>
      <w:r>
        <w:rPr>
          <w:rFonts w:ascii="宋体" w:hAnsi="宋体" w:eastAsia="宋体" w:cs="宋体"/>
          <w:color w:val="auto"/>
          <w:spacing w:val="8"/>
          <w:sz w:val="21"/>
          <w:szCs w:val="21"/>
        </w:rPr>
        <w:t>书</w:t>
      </w:r>
      <w:r>
        <w:rPr>
          <w:rFonts w:ascii="宋体" w:hAnsi="宋体" w:eastAsia="宋体" w:cs="宋体"/>
          <w:color w:val="auto"/>
          <w:spacing w:val="6"/>
          <w:sz w:val="21"/>
          <w:szCs w:val="21"/>
        </w:rPr>
        <w:t>面形式予以澄清、说明或者补正。澄清、说明或补正根据本章第 3.3 款的规定执行。</w:t>
      </w:r>
    </w:p>
    <w:p>
      <w:pPr>
        <w:spacing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9"/>
          <w:sz w:val="21"/>
          <w:szCs w:val="21"/>
        </w:rPr>
        <w:t>4</w:t>
      </w:r>
      <w:r>
        <w:rPr>
          <w:rFonts w:ascii="宋体" w:hAnsi="宋体" w:eastAsia="宋体" w:cs="宋体"/>
          <w:color w:val="auto"/>
          <w:spacing w:val="8"/>
          <w:sz w:val="21"/>
          <w:szCs w:val="21"/>
        </w:rPr>
        <w:t>.</w:t>
      </w:r>
      <w:r>
        <w:rPr>
          <w:rFonts w:hint="eastAsia" w:ascii="宋体" w:hAnsi="宋体" w:eastAsia="宋体" w:cs="宋体"/>
          <w:color w:val="auto"/>
          <w:spacing w:val="8"/>
          <w:sz w:val="21"/>
          <w:szCs w:val="21"/>
          <w:lang w:val="en-US" w:eastAsia="zh-CN"/>
        </w:rPr>
        <w:t>8</w:t>
      </w:r>
      <w:r>
        <w:rPr>
          <w:rFonts w:ascii="宋体" w:hAnsi="宋体" w:eastAsia="宋体" w:cs="宋体"/>
          <w:color w:val="auto"/>
          <w:spacing w:val="8"/>
          <w:sz w:val="21"/>
          <w:szCs w:val="21"/>
        </w:rPr>
        <w:t xml:space="preserve"> 汇总评分结果</w:t>
      </w:r>
    </w:p>
    <w:p>
      <w:pPr>
        <w:spacing w:before="160" w:line="385" w:lineRule="auto"/>
        <w:ind w:left="12" w:firstLine="416"/>
        <w:rPr>
          <w:rFonts w:ascii="宋体" w:hAnsi="宋体" w:eastAsia="宋体" w:cs="宋体"/>
          <w:color w:val="auto"/>
          <w:sz w:val="21"/>
          <w:szCs w:val="21"/>
        </w:rPr>
      </w:pPr>
      <w:r>
        <w:rPr>
          <w:rFonts w:ascii="宋体" w:hAnsi="宋体" w:eastAsia="宋体" w:cs="宋体"/>
          <w:color w:val="auto"/>
          <w:spacing w:val="22"/>
          <w:sz w:val="21"/>
          <w:szCs w:val="21"/>
        </w:rPr>
        <w:t>详细</w:t>
      </w:r>
      <w:r>
        <w:rPr>
          <w:rFonts w:ascii="宋体" w:hAnsi="宋体" w:eastAsia="宋体" w:cs="宋体"/>
          <w:color w:val="auto"/>
          <w:spacing w:val="20"/>
          <w:sz w:val="21"/>
          <w:szCs w:val="21"/>
        </w:rPr>
        <w:t>评</w:t>
      </w:r>
      <w:r>
        <w:rPr>
          <w:rFonts w:ascii="宋体" w:hAnsi="宋体" w:eastAsia="宋体" w:cs="宋体"/>
          <w:color w:val="auto"/>
          <w:spacing w:val="11"/>
          <w:sz w:val="21"/>
          <w:szCs w:val="21"/>
        </w:rPr>
        <w:t>审工作全部结束后，汇总评标委员会各成员的详细评审评分结果，并按照详细评审最终得分由高</w:t>
      </w:r>
      <w:r>
        <w:rPr>
          <w:rFonts w:ascii="宋体" w:hAnsi="宋体" w:eastAsia="宋体" w:cs="宋体"/>
          <w:color w:val="auto"/>
          <w:spacing w:val="8"/>
          <w:sz w:val="21"/>
          <w:szCs w:val="21"/>
        </w:rPr>
        <w:t>至低的次序对投标人进行排序。</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A5 推荐中标候选人或者直接确定中标人</w:t>
      </w:r>
    </w:p>
    <w:p>
      <w:pPr>
        <w:spacing w:before="284" w:line="227" w:lineRule="auto"/>
        <w:ind w:left="417"/>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2"/>
          <w:sz w:val="21"/>
          <w:szCs w:val="21"/>
        </w:rPr>
        <w:t>5</w:t>
      </w:r>
      <w:r>
        <w:rPr>
          <w:rFonts w:ascii="宋体" w:hAnsi="宋体" w:eastAsia="宋体" w:cs="宋体"/>
          <w:color w:val="auto"/>
          <w:spacing w:val="8"/>
          <w:sz w:val="21"/>
          <w:szCs w:val="21"/>
        </w:rPr>
        <w:t>.1 推荐中标候选人</w:t>
      </w:r>
    </w:p>
    <w:p>
      <w:pPr>
        <w:spacing w:before="161" w:line="377" w:lineRule="auto"/>
        <w:ind w:left="5" w:right="2" w:firstLine="411"/>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2"/>
          <w:sz w:val="21"/>
          <w:szCs w:val="21"/>
        </w:rPr>
        <w:t>5.1.</w:t>
      </w:r>
      <w:r>
        <w:rPr>
          <w:rFonts w:ascii="宋体" w:hAnsi="宋体" w:eastAsia="宋体" w:cs="宋体"/>
          <w:color w:val="auto"/>
          <w:spacing w:val="6"/>
          <w:sz w:val="21"/>
          <w:szCs w:val="21"/>
        </w:rPr>
        <w:t>1 除第二章“投标人须知”前附表第 7.1 款授权直接确定中标人外，评标委员会在推荐中标候选</w:t>
      </w:r>
      <w:r>
        <w:rPr>
          <w:rFonts w:ascii="宋体" w:hAnsi="宋体" w:eastAsia="宋体" w:cs="宋体"/>
          <w:color w:val="auto"/>
          <w:spacing w:val="8"/>
          <w:sz w:val="21"/>
          <w:szCs w:val="21"/>
        </w:rPr>
        <w:t>人时，应遵照以下原则</w:t>
      </w:r>
      <w:r>
        <w:rPr>
          <w:rFonts w:ascii="宋体" w:hAnsi="宋体" w:eastAsia="宋体" w:cs="宋体"/>
          <w:color w:val="auto"/>
          <w:spacing w:val="7"/>
          <w:sz w:val="21"/>
          <w:szCs w:val="21"/>
        </w:rPr>
        <w:t>：</w:t>
      </w:r>
    </w:p>
    <w:p>
      <w:pPr>
        <w:spacing w:before="1" w:line="377" w:lineRule="auto"/>
        <w:ind w:left="9" w:right="2" w:firstLine="425"/>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8"/>
          <w:sz w:val="21"/>
          <w:szCs w:val="21"/>
        </w:rPr>
        <w:t>) 评标委员会按照最终得分由高至低的次序排列，并根据第二章“投标人须知”前附表第 7.1 款规</w:t>
      </w:r>
      <w:r>
        <w:rPr>
          <w:rFonts w:ascii="宋体" w:hAnsi="宋体" w:eastAsia="宋体" w:cs="宋体"/>
          <w:color w:val="auto"/>
          <w:spacing w:val="15"/>
          <w:sz w:val="21"/>
          <w:szCs w:val="21"/>
        </w:rPr>
        <w:t>定</w:t>
      </w:r>
      <w:r>
        <w:rPr>
          <w:rFonts w:ascii="宋体" w:hAnsi="宋体" w:eastAsia="宋体" w:cs="宋体"/>
          <w:color w:val="auto"/>
          <w:spacing w:val="8"/>
          <w:sz w:val="21"/>
          <w:szCs w:val="21"/>
        </w:rPr>
        <w:t>及本章的规定推荐中标候选人。</w:t>
      </w:r>
    </w:p>
    <w:p>
      <w:pPr>
        <w:spacing w:before="2" w:line="376" w:lineRule="auto"/>
        <w:ind w:left="6" w:firstLine="427"/>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1"/>
          <w:sz w:val="21"/>
          <w:szCs w:val="21"/>
        </w:rPr>
        <w:t>2) 如果评标委员会根据本章的规定不符合初步评审，有效投标不足三个，且少于第二章“投标人须</w:t>
      </w:r>
      <w:r>
        <w:rPr>
          <w:rFonts w:ascii="宋体" w:hAnsi="宋体" w:eastAsia="宋体" w:cs="宋体"/>
          <w:color w:val="auto"/>
          <w:spacing w:val="9"/>
          <w:sz w:val="21"/>
          <w:szCs w:val="21"/>
        </w:rPr>
        <w:t>知”前附表第 7.1 款规定的中标候选人数量的，则评标委员会可以将所有有效投标按最终得分由高至低</w:t>
      </w:r>
      <w:r>
        <w:rPr>
          <w:rFonts w:ascii="宋体" w:hAnsi="宋体" w:eastAsia="宋体" w:cs="宋体"/>
          <w:color w:val="auto"/>
          <w:spacing w:val="5"/>
          <w:sz w:val="21"/>
          <w:szCs w:val="21"/>
        </w:rPr>
        <w:t>的</w:t>
      </w:r>
      <w:r>
        <w:rPr>
          <w:rFonts w:ascii="宋体" w:hAnsi="宋体" w:eastAsia="宋体" w:cs="宋体"/>
          <w:color w:val="auto"/>
          <w:spacing w:val="22"/>
          <w:sz w:val="21"/>
          <w:szCs w:val="21"/>
        </w:rPr>
        <w:t>次序</w:t>
      </w:r>
      <w:r>
        <w:rPr>
          <w:rFonts w:ascii="宋体" w:hAnsi="宋体" w:eastAsia="宋体" w:cs="宋体"/>
          <w:color w:val="auto"/>
          <w:spacing w:val="20"/>
          <w:sz w:val="21"/>
          <w:szCs w:val="21"/>
        </w:rPr>
        <w:t>作</w:t>
      </w:r>
      <w:r>
        <w:rPr>
          <w:rFonts w:ascii="宋体" w:hAnsi="宋体" w:eastAsia="宋体" w:cs="宋体"/>
          <w:color w:val="auto"/>
          <w:spacing w:val="11"/>
          <w:sz w:val="21"/>
          <w:szCs w:val="21"/>
        </w:rPr>
        <w:t>为中标候选人向</w:t>
      </w:r>
      <w:r>
        <w:rPr>
          <w:rFonts w:hint="eastAsia" w:ascii="宋体" w:hAnsi="宋体" w:eastAsia="宋体" w:cs="宋体"/>
          <w:color w:val="auto"/>
          <w:spacing w:val="11"/>
          <w:sz w:val="21"/>
          <w:szCs w:val="21"/>
          <w:lang w:eastAsia="zh-CN"/>
        </w:rPr>
        <w:t>招标人</w:t>
      </w:r>
      <w:r>
        <w:rPr>
          <w:rFonts w:ascii="宋体" w:hAnsi="宋体" w:eastAsia="宋体" w:cs="宋体"/>
          <w:color w:val="auto"/>
          <w:spacing w:val="11"/>
          <w:sz w:val="21"/>
          <w:szCs w:val="21"/>
        </w:rPr>
        <w:t>推荐。如果因有效投标不足三个使得投标明显缺乏竞争的，评标委员会可以</w:t>
      </w:r>
      <w:r>
        <w:rPr>
          <w:rFonts w:ascii="宋体" w:hAnsi="宋体" w:eastAsia="宋体" w:cs="宋体"/>
          <w:color w:val="auto"/>
          <w:spacing w:val="8"/>
          <w:sz w:val="21"/>
          <w:szCs w:val="21"/>
        </w:rPr>
        <w:t>建议</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重新招标</w:t>
      </w:r>
      <w:r>
        <w:rPr>
          <w:rFonts w:ascii="宋体" w:hAnsi="宋体" w:eastAsia="宋体" w:cs="宋体"/>
          <w:color w:val="auto"/>
          <w:spacing w:val="6"/>
          <w:sz w:val="21"/>
          <w:szCs w:val="21"/>
        </w:rPr>
        <w:t>。</w:t>
      </w:r>
    </w:p>
    <w:p>
      <w:pPr>
        <w:spacing w:before="2" w:line="377" w:lineRule="auto"/>
        <w:ind w:left="6" w:firstLine="413"/>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0"/>
          <w:sz w:val="21"/>
          <w:szCs w:val="21"/>
        </w:rPr>
        <w:t>5</w:t>
      </w:r>
      <w:r>
        <w:rPr>
          <w:rFonts w:ascii="宋体" w:hAnsi="宋体" w:eastAsia="宋体" w:cs="宋体"/>
          <w:color w:val="auto"/>
          <w:spacing w:val="9"/>
          <w:sz w:val="21"/>
          <w:szCs w:val="21"/>
        </w:rPr>
        <w:t>.1.2 投标截止时间前递交投标文件的投标人数量少于三个或者所有投标不符合初步评审的，</w:t>
      </w:r>
      <w:r>
        <w:rPr>
          <w:rFonts w:hint="eastAsia" w:ascii="宋体" w:hAnsi="宋体" w:eastAsia="宋体" w:cs="宋体"/>
          <w:color w:val="auto"/>
          <w:spacing w:val="9"/>
          <w:sz w:val="21"/>
          <w:szCs w:val="21"/>
          <w:lang w:eastAsia="zh-CN"/>
        </w:rPr>
        <w:t>招标人</w:t>
      </w:r>
      <w:r>
        <w:rPr>
          <w:rFonts w:ascii="宋体" w:hAnsi="宋体" w:eastAsia="宋体" w:cs="宋体"/>
          <w:color w:val="auto"/>
          <w:sz w:val="21"/>
          <w:szCs w:val="21"/>
        </w:rPr>
        <w:t xml:space="preserve"> </w:t>
      </w:r>
      <w:r>
        <w:rPr>
          <w:rFonts w:ascii="宋体" w:hAnsi="宋体" w:eastAsia="宋体" w:cs="宋体"/>
          <w:color w:val="auto"/>
          <w:spacing w:val="13"/>
          <w:sz w:val="21"/>
          <w:szCs w:val="21"/>
        </w:rPr>
        <w:t>应</w:t>
      </w:r>
      <w:r>
        <w:rPr>
          <w:rFonts w:ascii="宋体" w:hAnsi="宋体" w:eastAsia="宋体" w:cs="宋体"/>
          <w:color w:val="auto"/>
          <w:spacing w:val="7"/>
          <w:sz w:val="21"/>
          <w:szCs w:val="21"/>
        </w:rPr>
        <w:t>当依法重新招标。</w:t>
      </w:r>
    </w:p>
    <w:p>
      <w:pPr>
        <w:spacing w:line="228" w:lineRule="auto"/>
        <w:ind w:left="417"/>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2"/>
          <w:sz w:val="21"/>
          <w:szCs w:val="21"/>
        </w:rPr>
        <w:t>5</w:t>
      </w:r>
      <w:r>
        <w:rPr>
          <w:rFonts w:ascii="宋体" w:hAnsi="宋体" w:eastAsia="宋体" w:cs="宋体"/>
          <w:color w:val="auto"/>
          <w:spacing w:val="8"/>
          <w:sz w:val="21"/>
          <w:szCs w:val="21"/>
        </w:rPr>
        <w:t>.2 直接确定中标人</w:t>
      </w:r>
    </w:p>
    <w:p>
      <w:pPr>
        <w:spacing w:before="160" w:line="378" w:lineRule="auto"/>
        <w:ind w:left="21" w:right="2" w:firstLine="402"/>
        <w:rPr>
          <w:rFonts w:ascii="宋体" w:hAnsi="宋体" w:eastAsia="宋体" w:cs="宋体"/>
          <w:color w:val="auto"/>
          <w:sz w:val="21"/>
          <w:szCs w:val="21"/>
        </w:rPr>
      </w:pPr>
      <w:r>
        <w:rPr>
          <w:rFonts w:ascii="宋体" w:hAnsi="宋体" w:eastAsia="宋体" w:cs="宋体"/>
          <w:color w:val="auto"/>
          <w:spacing w:val="22"/>
          <w:sz w:val="21"/>
          <w:szCs w:val="21"/>
        </w:rPr>
        <w:t>第二章</w:t>
      </w:r>
      <w:r>
        <w:rPr>
          <w:rFonts w:ascii="宋体" w:hAnsi="宋体" w:eastAsia="宋体" w:cs="宋体"/>
          <w:color w:val="auto"/>
          <w:spacing w:val="12"/>
          <w:sz w:val="21"/>
          <w:szCs w:val="21"/>
        </w:rPr>
        <w:t>“</w:t>
      </w:r>
      <w:r>
        <w:rPr>
          <w:rFonts w:ascii="宋体" w:hAnsi="宋体" w:eastAsia="宋体" w:cs="宋体"/>
          <w:color w:val="auto"/>
          <w:spacing w:val="11"/>
          <w:sz w:val="21"/>
          <w:szCs w:val="21"/>
        </w:rPr>
        <w:t>投标人须知”前附表授权评标委员会直接确定中标人的，评标委员会按照最终得分由高至低</w:t>
      </w:r>
      <w:r>
        <w:rPr>
          <w:rFonts w:ascii="宋体" w:hAnsi="宋体" w:eastAsia="宋体" w:cs="宋体"/>
          <w:color w:val="auto"/>
          <w:spacing w:val="14"/>
          <w:sz w:val="21"/>
          <w:szCs w:val="21"/>
        </w:rPr>
        <w:t>的</w:t>
      </w:r>
      <w:r>
        <w:rPr>
          <w:rFonts w:ascii="宋体" w:hAnsi="宋体" w:eastAsia="宋体" w:cs="宋体"/>
          <w:color w:val="auto"/>
          <w:spacing w:val="8"/>
          <w:sz w:val="21"/>
          <w:szCs w:val="21"/>
        </w:rPr>
        <w:t>次序排列，按照本章的规定直接确定中标人。</w:t>
      </w:r>
    </w:p>
    <w:p>
      <w:pPr>
        <w:spacing w:before="1" w:line="226" w:lineRule="auto"/>
        <w:ind w:left="417"/>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9"/>
          <w:sz w:val="21"/>
          <w:szCs w:val="21"/>
        </w:rPr>
        <w:t>5</w:t>
      </w:r>
      <w:r>
        <w:rPr>
          <w:rFonts w:ascii="宋体" w:hAnsi="宋体" w:eastAsia="宋体" w:cs="宋体"/>
          <w:color w:val="auto"/>
          <w:spacing w:val="8"/>
          <w:sz w:val="21"/>
          <w:szCs w:val="21"/>
        </w:rPr>
        <w:t>.3 编制评标报告</w:t>
      </w:r>
    </w:p>
    <w:p>
      <w:pPr>
        <w:spacing w:before="162" w:line="385" w:lineRule="auto"/>
        <w:ind w:left="4" w:firstLine="418"/>
        <w:rPr>
          <w:rFonts w:ascii="宋体" w:hAnsi="宋体" w:eastAsia="宋体" w:cs="宋体"/>
          <w:color w:val="auto"/>
          <w:sz w:val="21"/>
          <w:szCs w:val="21"/>
        </w:rPr>
      </w:pPr>
      <w:r>
        <w:rPr>
          <w:rFonts w:ascii="宋体" w:hAnsi="宋体" w:eastAsia="宋体" w:cs="宋体"/>
          <w:color w:val="auto"/>
          <w:spacing w:val="12"/>
          <w:sz w:val="21"/>
          <w:szCs w:val="21"/>
        </w:rPr>
        <w:t>评标委员会向</w:t>
      </w:r>
      <w:r>
        <w:rPr>
          <w:rFonts w:hint="eastAsia" w:ascii="宋体" w:hAnsi="宋体" w:eastAsia="宋体" w:cs="宋体"/>
          <w:color w:val="auto"/>
          <w:spacing w:val="12"/>
          <w:sz w:val="21"/>
          <w:szCs w:val="21"/>
          <w:lang w:eastAsia="zh-CN"/>
        </w:rPr>
        <w:t>招标人</w:t>
      </w:r>
      <w:r>
        <w:rPr>
          <w:rFonts w:ascii="宋体" w:hAnsi="宋体" w:eastAsia="宋体" w:cs="宋体"/>
          <w:color w:val="auto"/>
          <w:spacing w:val="12"/>
          <w:sz w:val="21"/>
          <w:szCs w:val="21"/>
        </w:rPr>
        <w:t>提交评标报告。评标报告应当由全体评标委员会成员签字，并于评标结束时抄</w:t>
      </w:r>
      <w:r>
        <w:rPr>
          <w:rFonts w:ascii="宋体" w:hAnsi="宋体" w:eastAsia="宋体" w:cs="宋体"/>
          <w:color w:val="auto"/>
          <w:spacing w:val="5"/>
          <w:sz w:val="21"/>
          <w:szCs w:val="21"/>
        </w:rPr>
        <w:t>送</w:t>
      </w:r>
      <w:r>
        <w:rPr>
          <w:rFonts w:ascii="宋体" w:hAnsi="宋体" w:eastAsia="宋体" w:cs="宋体"/>
          <w:color w:val="auto"/>
          <w:spacing w:val="12"/>
          <w:sz w:val="21"/>
          <w:szCs w:val="21"/>
        </w:rPr>
        <w:t>有</w:t>
      </w:r>
      <w:r>
        <w:rPr>
          <w:rFonts w:ascii="宋体" w:hAnsi="宋体" w:eastAsia="宋体" w:cs="宋体"/>
          <w:color w:val="auto"/>
          <w:spacing w:val="7"/>
          <w:sz w:val="21"/>
          <w:szCs w:val="21"/>
        </w:rPr>
        <w:t>关行政监督部门。</w:t>
      </w:r>
    </w:p>
    <w:p>
      <w:pPr>
        <w:pStyle w:val="4"/>
        <w:widowControl w:val="0"/>
        <w:kinsoku/>
        <w:autoSpaceDE/>
        <w:autoSpaceDN/>
        <w:adjustRightInd/>
        <w:snapToGrid/>
        <w:spacing w:line="360" w:lineRule="auto"/>
        <w:jc w:val="both"/>
        <w:textAlignment w:val="auto"/>
        <w:rPr>
          <w:rFonts w:hint="eastAsia" w:ascii="宋体" w:hAnsi="宋体" w:eastAsia="宋体" w:cs="宋体"/>
          <w:snapToGrid/>
          <w:color w:val="auto"/>
          <w:spacing w:val="0"/>
          <w:kern w:val="2"/>
          <w:highlight w:val="none"/>
          <w:lang w:val="en-US" w:eastAsia="zh-CN" w:bidi="ar-SA"/>
        </w:rPr>
      </w:pPr>
      <w:r>
        <w:rPr>
          <w:rFonts w:hint="eastAsia" w:ascii="宋体" w:hAnsi="宋体" w:eastAsia="宋体" w:cs="宋体"/>
          <w:snapToGrid/>
          <w:color w:val="auto"/>
          <w:spacing w:val="0"/>
          <w:kern w:val="2"/>
          <w:highlight w:val="none"/>
          <w:lang w:val="en-US" w:eastAsia="zh-CN" w:bidi="ar-SA"/>
        </w:rPr>
        <w:t>A6 特殊情况的处置程序</w:t>
      </w:r>
    </w:p>
    <w:p>
      <w:pPr>
        <w:spacing w:before="281" w:line="411" w:lineRule="exact"/>
        <w:ind w:left="420"/>
        <w:rPr>
          <w:rFonts w:ascii="宋体" w:hAnsi="宋体" w:eastAsia="宋体" w:cs="宋体"/>
          <w:color w:val="auto"/>
          <w:sz w:val="21"/>
          <w:szCs w:val="21"/>
        </w:rPr>
      </w:pPr>
      <w:r>
        <w:rPr>
          <w:rFonts w:ascii="宋体" w:hAnsi="宋体" w:eastAsia="宋体" w:cs="宋体"/>
          <w:color w:val="auto"/>
          <w:position w:val="15"/>
          <w:sz w:val="21"/>
          <w:szCs w:val="21"/>
        </w:rPr>
        <w:t>A</w:t>
      </w:r>
      <w:r>
        <w:rPr>
          <w:rFonts w:ascii="宋体" w:hAnsi="宋体" w:eastAsia="宋体" w:cs="宋体"/>
          <w:color w:val="auto"/>
          <w:spacing w:val="9"/>
          <w:position w:val="15"/>
          <w:sz w:val="21"/>
          <w:szCs w:val="21"/>
        </w:rPr>
        <w:t>6.1 暗标评审的评审程序规定 (适用于对施工组织设计进行暗标评审的</w:t>
      </w:r>
      <w:r>
        <w:rPr>
          <w:rFonts w:ascii="宋体" w:hAnsi="宋体" w:eastAsia="宋体" w:cs="宋体"/>
          <w:color w:val="auto"/>
          <w:spacing w:val="6"/>
          <w:position w:val="15"/>
          <w:sz w:val="21"/>
          <w:szCs w:val="21"/>
        </w:rPr>
        <w:t>)</w:t>
      </w:r>
    </w:p>
    <w:p>
      <w:pPr>
        <w:spacing w:line="228" w:lineRule="auto"/>
        <w:ind w:left="420"/>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3"/>
          <w:sz w:val="21"/>
          <w:szCs w:val="21"/>
        </w:rPr>
        <w:t>6</w:t>
      </w:r>
      <w:r>
        <w:rPr>
          <w:rFonts w:ascii="宋体" w:hAnsi="宋体" w:eastAsia="宋体" w:cs="宋体"/>
          <w:color w:val="auto"/>
          <w:spacing w:val="8"/>
          <w:sz w:val="21"/>
          <w:szCs w:val="21"/>
        </w:rPr>
        <w:t>.2 关于评标活动暂停</w:t>
      </w:r>
    </w:p>
    <w:p>
      <w:pPr>
        <w:spacing w:before="160" w:line="377" w:lineRule="auto"/>
        <w:ind w:left="3" w:right="2" w:firstLine="414"/>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0"/>
          <w:sz w:val="21"/>
          <w:szCs w:val="21"/>
        </w:rPr>
        <w:t>6</w:t>
      </w:r>
      <w:r>
        <w:rPr>
          <w:rFonts w:ascii="宋体" w:hAnsi="宋体" w:eastAsia="宋体" w:cs="宋体"/>
          <w:color w:val="auto"/>
          <w:spacing w:val="9"/>
          <w:sz w:val="21"/>
          <w:szCs w:val="21"/>
        </w:rPr>
        <w:t>.2.1 评标委员会应当执行连续评标的原则，按评标办法中规定的程序、内容、方法、标准完成全部</w:t>
      </w:r>
      <w:r>
        <w:rPr>
          <w:rFonts w:ascii="宋体" w:hAnsi="宋体" w:eastAsia="宋体" w:cs="宋体"/>
          <w:color w:val="auto"/>
          <w:spacing w:val="18"/>
          <w:sz w:val="21"/>
          <w:szCs w:val="21"/>
        </w:rPr>
        <w:t>评</w:t>
      </w:r>
      <w:r>
        <w:rPr>
          <w:rFonts w:ascii="宋体" w:hAnsi="宋体" w:eastAsia="宋体" w:cs="宋体"/>
          <w:color w:val="auto"/>
          <w:spacing w:val="15"/>
          <w:sz w:val="21"/>
          <w:szCs w:val="21"/>
        </w:rPr>
        <w:t>标</w:t>
      </w:r>
      <w:r>
        <w:rPr>
          <w:rFonts w:ascii="宋体" w:hAnsi="宋体" w:eastAsia="宋体" w:cs="宋体"/>
          <w:color w:val="auto"/>
          <w:spacing w:val="9"/>
          <w:sz w:val="21"/>
          <w:szCs w:val="21"/>
        </w:rPr>
        <w:t>工作。只有发生不可抗力导致评标工作无法继续时，评标活动方可暂停。</w:t>
      </w:r>
    </w:p>
    <w:p>
      <w:pPr>
        <w:spacing w:before="2" w:line="377" w:lineRule="auto"/>
        <w:ind w:left="4" w:right="2" w:firstLine="413"/>
        <w:rPr>
          <w:rFonts w:ascii="宋体" w:hAnsi="宋体" w:eastAsia="宋体" w:cs="宋体"/>
          <w:color w:val="auto"/>
          <w:sz w:val="21"/>
          <w:szCs w:val="21"/>
        </w:rPr>
      </w:pPr>
      <w:r>
        <w:rPr>
          <w:rFonts w:ascii="宋体" w:hAnsi="宋体" w:eastAsia="宋体" w:cs="宋体"/>
          <w:color w:val="auto"/>
          <w:sz w:val="21"/>
          <w:szCs w:val="21"/>
        </w:rPr>
        <w:t>A</w:t>
      </w:r>
      <w:r>
        <w:rPr>
          <w:rFonts w:ascii="宋体" w:hAnsi="宋体" w:eastAsia="宋体" w:cs="宋体"/>
          <w:color w:val="auto"/>
          <w:spacing w:val="10"/>
          <w:sz w:val="21"/>
          <w:szCs w:val="21"/>
        </w:rPr>
        <w:t>6</w:t>
      </w:r>
      <w:r>
        <w:rPr>
          <w:rFonts w:ascii="宋体" w:hAnsi="宋体" w:eastAsia="宋体" w:cs="宋体"/>
          <w:color w:val="auto"/>
          <w:spacing w:val="9"/>
          <w:sz w:val="21"/>
          <w:szCs w:val="21"/>
        </w:rPr>
        <w:t>.2.2 发生评标暂停情况时，评标委员会应当封存全部投标文件和评标记录，待不可抗力的影响结束</w:t>
      </w:r>
      <w:r>
        <w:rPr>
          <w:rFonts w:ascii="宋体" w:hAnsi="宋体" w:eastAsia="宋体" w:cs="宋体"/>
          <w:color w:val="auto"/>
          <w:spacing w:val="5"/>
          <w:sz w:val="21"/>
          <w:szCs w:val="21"/>
        </w:rPr>
        <w:t>且具备继续评标的条件时，由原评标委员会继续评标</w:t>
      </w:r>
      <w:r>
        <w:rPr>
          <w:rFonts w:ascii="宋体" w:hAnsi="宋体" w:eastAsia="宋体" w:cs="宋体"/>
          <w:color w:val="auto"/>
          <w:sz w:val="21"/>
          <w:szCs w:val="21"/>
        </w:rPr>
        <w:t>。</w:t>
      </w:r>
    </w:p>
    <w:p>
      <w:pPr>
        <w:pStyle w:val="2"/>
        <w:rPr>
          <w:color w:val="auto"/>
        </w:rPr>
      </w:pPr>
    </w:p>
    <w:p>
      <w:pPr>
        <w:spacing w:before="160" w:line="377" w:lineRule="auto"/>
        <w:ind w:left="3" w:right="2" w:firstLine="414"/>
        <w:rPr>
          <w:rFonts w:ascii="宋体" w:hAnsi="宋体" w:eastAsia="宋体" w:cs="宋体"/>
          <w:color w:val="auto"/>
          <w:spacing w:val="9"/>
          <w:sz w:val="21"/>
          <w:szCs w:val="21"/>
        </w:rPr>
      </w:pPr>
      <w:r>
        <w:rPr>
          <w:rFonts w:ascii="宋体" w:hAnsi="宋体" w:eastAsia="宋体" w:cs="宋体"/>
          <w:color w:val="auto"/>
          <w:spacing w:val="9"/>
          <w:sz w:val="21"/>
          <w:szCs w:val="21"/>
        </w:rPr>
        <w:t>A6.3 关于评标中途更换评委</w:t>
      </w:r>
    </w:p>
    <w:p>
      <w:pPr>
        <w:spacing w:before="160" w:line="377" w:lineRule="auto"/>
        <w:ind w:left="3" w:right="2" w:firstLine="414"/>
        <w:rPr>
          <w:rFonts w:ascii="宋体" w:hAnsi="宋体" w:eastAsia="宋体" w:cs="宋体"/>
          <w:color w:val="auto"/>
          <w:spacing w:val="9"/>
          <w:sz w:val="21"/>
          <w:szCs w:val="21"/>
        </w:rPr>
      </w:pPr>
      <w:r>
        <w:rPr>
          <w:rFonts w:ascii="宋体" w:hAnsi="宋体" w:eastAsia="宋体" w:cs="宋体"/>
          <w:color w:val="auto"/>
          <w:spacing w:val="9"/>
          <w:sz w:val="21"/>
          <w:szCs w:val="21"/>
        </w:rPr>
        <w:t>A6.3.1 除非发生下列情况之一，评标委员会成员不得在评标中途更换：</w:t>
      </w:r>
    </w:p>
    <w:p>
      <w:pPr>
        <w:spacing w:before="160" w:line="377" w:lineRule="auto"/>
        <w:ind w:left="3" w:right="2" w:firstLine="414"/>
        <w:rPr>
          <w:rFonts w:ascii="宋体" w:hAnsi="宋体" w:eastAsia="宋体" w:cs="宋体"/>
          <w:color w:val="auto"/>
          <w:spacing w:val="9"/>
          <w:sz w:val="21"/>
          <w:szCs w:val="21"/>
        </w:rPr>
      </w:pPr>
      <w:r>
        <w:rPr>
          <w:rFonts w:hint="eastAsia" w:ascii="宋体" w:hAnsi="宋体" w:eastAsia="宋体" w:cs="宋体"/>
          <w:color w:val="auto"/>
          <w:spacing w:val="9"/>
          <w:sz w:val="21"/>
          <w:szCs w:val="21"/>
          <w:lang w:eastAsia="zh-CN"/>
        </w:rPr>
        <w:t>（</w:t>
      </w:r>
      <w:r>
        <w:rPr>
          <w:rFonts w:hint="eastAsia" w:ascii="宋体" w:hAnsi="宋体" w:eastAsia="宋体" w:cs="宋体"/>
          <w:color w:val="auto"/>
          <w:spacing w:val="9"/>
          <w:sz w:val="21"/>
          <w:szCs w:val="21"/>
          <w:lang w:val="en-US" w:eastAsia="zh-CN"/>
        </w:rPr>
        <w:t>1</w:t>
      </w:r>
      <w:r>
        <w:rPr>
          <w:rFonts w:hint="eastAsia" w:ascii="宋体" w:hAnsi="宋体" w:eastAsia="宋体" w:cs="宋体"/>
          <w:color w:val="auto"/>
          <w:spacing w:val="9"/>
          <w:sz w:val="21"/>
          <w:szCs w:val="21"/>
          <w:lang w:eastAsia="zh-CN"/>
        </w:rPr>
        <w:t>）</w:t>
      </w:r>
      <w:r>
        <w:rPr>
          <w:rFonts w:ascii="宋体" w:hAnsi="宋体" w:eastAsia="宋体" w:cs="宋体"/>
          <w:color w:val="auto"/>
          <w:spacing w:val="9"/>
          <w:sz w:val="21"/>
          <w:szCs w:val="21"/>
        </w:rPr>
        <w:t>因不可抗拒的客观原因，不能到场或需在评标中途退出评标活动。</w:t>
      </w:r>
    </w:p>
    <w:p>
      <w:pPr>
        <w:spacing w:before="160" w:line="377" w:lineRule="auto"/>
        <w:ind w:left="3" w:right="2" w:firstLine="414"/>
        <w:rPr>
          <w:rFonts w:ascii="宋体" w:hAnsi="宋体" w:eastAsia="宋体" w:cs="宋体"/>
          <w:color w:val="auto"/>
          <w:spacing w:val="9"/>
          <w:sz w:val="21"/>
          <w:szCs w:val="21"/>
        </w:rPr>
      </w:pPr>
      <w:r>
        <w:rPr>
          <w:rFonts w:hint="eastAsia" w:ascii="宋体" w:hAnsi="宋体" w:eastAsia="宋体" w:cs="宋体"/>
          <w:color w:val="auto"/>
          <w:spacing w:val="9"/>
          <w:sz w:val="21"/>
          <w:szCs w:val="21"/>
          <w:lang w:eastAsia="zh-CN"/>
        </w:rPr>
        <w:t>（</w:t>
      </w:r>
      <w:r>
        <w:rPr>
          <w:rFonts w:hint="eastAsia" w:ascii="宋体" w:hAnsi="宋体" w:eastAsia="宋体" w:cs="宋体"/>
          <w:color w:val="auto"/>
          <w:spacing w:val="9"/>
          <w:sz w:val="21"/>
          <w:szCs w:val="21"/>
          <w:lang w:val="en-US" w:eastAsia="zh-CN"/>
        </w:rPr>
        <w:t>2</w:t>
      </w:r>
      <w:r>
        <w:rPr>
          <w:rFonts w:hint="eastAsia" w:ascii="宋体" w:hAnsi="宋体" w:eastAsia="宋体" w:cs="宋体"/>
          <w:color w:val="auto"/>
          <w:spacing w:val="9"/>
          <w:sz w:val="21"/>
          <w:szCs w:val="21"/>
          <w:lang w:eastAsia="zh-CN"/>
        </w:rPr>
        <w:t>）</w:t>
      </w:r>
      <w:r>
        <w:rPr>
          <w:rFonts w:ascii="宋体" w:hAnsi="宋体" w:eastAsia="宋体" w:cs="宋体"/>
          <w:color w:val="auto"/>
          <w:spacing w:val="9"/>
          <w:sz w:val="21"/>
          <w:szCs w:val="21"/>
        </w:rPr>
        <w:t>根据法律法规规定，某个或某几个评标委员会成员需要回避。</w:t>
      </w:r>
    </w:p>
    <w:p>
      <w:pPr>
        <w:spacing w:before="160" w:line="377" w:lineRule="auto"/>
        <w:ind w:left="3" w:right="2" w:firstLine="414"/>
        <w:rPr>
          <w:rFonts w:ascii="宋体" w:hAnsi="宋体" w:eastAsia="宋体" w:cs="宋体"/>
          <w:color w:val="auto"/>
          <w:spacing w:val="9"/>
          <w:sz w:val="21"/>
          <w:szCs w:val="21"/>
        </w:rPr>
      </w:pPr>
      <w:r>
        <w:rPr>
          <w:rFonts w:ascii="宋体" w:hAnsi="宋体" w:eastAsia="宋体" w:cs="宋体"/>
          <w:color w:val="auto"/>
          <w:spacing w:val="9"/>
          <w:sz w:val="21"/>
          <w:szCs w:val="21"/>
        </w:rPr>
        <w:t>A6.3.2 退出评标的评标委员会成员，其已完成的评标行为无效。由</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根据本招标文件规定的评标委员会成员生产方式另行确定替代者进行评标。</w:t>
      </w:r>
    </w:p>
    <w:p>
      <w:pPr>
        <w:spacing w:before="160" w:line="377" w:lineRule="auto"/>
        <w:ind w:left="3" w:right="2" w:firstLine="414"/>
        <w:rPr>
          <w:rFonts w:ascii="宋体" w:hAnsi="宋体" w:eastAsia="宋体" w:cs="宋体"/>
          <w:color w:val="auto"/>
          <w:spacing w:val="9"/>
          <w:sz w:val="21"/>
          <w:szCs w:val="21"/>
        </w:rPr>
      </w:pPr>
      <w:r>
        <w:rPr>
          <w:rFonts w:ascii="宋体" w:hAnsi="宋体" w:eastAsia="宋体" w:cs="宋体"/>
          <w:color w:val="auto"/>
          <w:spacing w:val="9"/>
          <w:sz w:val="21"/>
          <w:szCs w:val="21"/>
        </w:rPr>
        <w:t>A6.4 记名投票</w:t>
      </w:r>
    </w:p>
    <w:p>
      <w:pPr>
        <w:spacing w:before="160" w:line="377" w:lineRule="auto"/>
        <w:ind w:left="3" w:right="2" w:firstLine="414"/>
        <w:rPr>
          <w:rFonts w:ascii="宋体" w:hAnsi="宋体" w:eastAsia="宋体" w:cs="宋体"/>
          <w:color w:val="auto"/>
          <w:spacing w:val="9"/>
          <w:sz w:val="21"/>
          <w:szCs w:val="21"/>
        </w:rPr>
      </w:pPr>
      <w:r>
        <w:rPr>
          <w:rFonts w:ascii="宋体" w:hAnsi="宋体" w:eastAsia="宋体" w:cs="宋体"/>
          <w:color w:val="auto"/>
          <w:spacing w:val="9"/>
          <w:sz w:val="21"/>
          <w:szCs w:val="21"/>
        </w:rPr>
        <w:t>需评标委员会就某项定性的评审结论做出表决的，由评标委员会全体成员按照少数服从多数的原则，以记名投票方式表决。</w:t>
      </w:r>
    </w:p>
    <w:p>
      <w:pPr>
        <w:spacing w:before="44" w:line="228" w:lineRule="auto"/>
        <w:outlineLvl w:val="1"/>
        <w:rPr>
          <w:rFonts w:ascii="宋体" w:hAnsi="宋体" w:eastAsia="宋体" w:cs="宋体"/>
          <w:color w:val="auto"/>
          <w:sz w:val="21"/>
          <w:szCs w:val="21"/>
        </w:rPr>
      </w:pPr>
      <w:r>
        <w:rPr>
          <w:rFonts w:ascii="宋体" w:hAnsi="宋体" w:eastAsia="宋体" w:cs="宋体"/>
          <w:color w:val="auto"/>
          <w:sz w:val="21"/>
          <w:szCs w:val="21"/>
          <w14:textOutline w14:w="3795" w14:cap="sq" w14:cmpd="sng">
            <w14:solidFill>
              <w14:srgbClr w14:val="000000"/>
            </w14:solidFill>
            <w14:prstDash w14:val="solid"/>
            <w14:bevel/>
          </w14:textOutline>
        </w:rPr>
        <w:t>A</w:t>
      </w:r>
      <w:r>
        <w:rPr>
          <w:rFonts w:ascii="宋体" w:hAnsi="宋体" w:eastAsia="宋体" w:cs="宋体"/>
          <w:color w:val="auto"/>
          <w:spacing w:val="12"/>
          <w:sz w:val="21"/>
          <w:szCs w:val="21"/>
          <w14:textOutline w14:w="3795" w14:cap="sq" w14:cmpd="sng">
            <w14:solidFill>
              <w14:srgbClr w14:val="000000"/>
            </w14:solidFill>
            <w14:prstDash w14:val="solid"/>
            <w14:bevel/>
          </w14:textOutline>
        </w:rPr>
        <w:t>7</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3795" w14:cap="sq" w14:cmpd="sng">
            <w14:solidFill>
              <w14:srgbClr w14:val="000000"/>
            </w14:solidFill>
            <w14:prstDash w14:val="solid"/>
            <w14:bevel/>
          </w14:textOutline>
        </w:rPr>
        <w:t>补充条款</w:t>
      </w:r>
    </w:p>
    <w:p>
      <w:pPr>
        <w:spacing w:before="281" w:line="324" w:lineRule="exact"/>
        <w:ind w:left="437"/>
        <w:rPr>
          <w:rFonts w:ascii="宋体" w:hAnsi="宋体" w:eastAsia="宋体" w:cs="宋体"/>
          <w:color w:val="auto"/>
          <w:sz w:val="21"/>
          <w:szCs w:val="21"/>
        </w:rPr>
      </w:pPr>
      <w:r>
        <w:rPr>
          <w:rFonts w:ascii="宋体" w:hAnsi="宋体" w:eastAsia="宋体" w:cs="宋体"/>
          <w:color w:val="auto"/>
          <w:spacing w:val="4"/>
          <w:position w:val="2"/>
          <w:sz w:val="21"/>
          <w:szCs w:val="21"/>
        </w:rPr>
        <w:t>……</w:t>
      </w:r>
    </w:p>
    <w:p>
      <w:pPr>
        <w:rPr>
          <w:color w:val="auto"/>
          <w:sz w:val="21"/>
          <w:szCs w:val="21"/>
        </w:rPr>
        <w:sectPr>
          <w:footerReference r:id="rId15" w:type="default"/>
          <w:pgSz w:w="11907" w:h="16840"/>
          <w:pgMar w:top="1428" w:right="1082" w:bottom="1014" w:left="1081" w:header="0" w:footer="854" w:gutter="0"/>
          <w:pgNumType w:fmt="decimal"/>
          <w:cols w:space="720" w:num="1"/>
        </w:sectPr>
      </w:pPr>
    </w:p>
    <w:p>
      <w:pPr>
        <w:spacing w:line="362"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 w:name="_bookmark10"/>
      <w:bookmarkEnd w:id="12"/>
      <w:r>
        <w:rPr>
          <w:rFonts w:hint="eastAsia" w:ascii="宋体" w:hAnsi="宋体" w:eastAsia="宋体" w:cs="宋体"/>
          <w:snapToGrid/>
          <w:color w:val="auto"/>
          <w:spacing w:val="0"/>
          <w:highlight w:val="none"/>
          <w:lang w:val="en-US" w:eastAsia="zh-CN" w:bidi="ar-SA"/>
        </w:rPr>
        <w:t>第四章  合同条款及格式</w:t>
      </w:r>
    </w:p>
    <w:p>
      <w:pPr>
        <w:keepNext/>
        <w:widowControl w:val="0"/>
        <w:spacing w:line="400" w:lineRule="exact"/>
        <w:jc w:val="both"/>
        <w:outlineLvl w:val="0"/>
        <w:rPr>
          <w:rFonts w:ascii="黑体" w:hAnsi="宋体" w:eastAsia="宋体" w:cs="Times New Roman"/>
          <w:b/>
          <w:bCs/>
          <w:color w:val="auto"/>
          <w:kern w:val="2"/>
          <w:sz w:val="28"/>
          <w:szCs w:val="28"/>
          <w:highlight w:val="none"/>
          <w:lang w:val="en-US" w:eastAsia="zh-CN" w:bidi="ar-SA"/>
        </w:rPr>
      </w:pPr>
      <w:bookmarkStart w:id="13" w:name="_Toc994"/>
      <w:bookmarkStart w:id="14" w:name="_Toc502155870"/>
      <w:bookmarkStart w:id="15" w:name="_Toc10799"/>
      <w:bookmarkStart w:id="16" w:name="_Toc26575"/>
      <w:bookmarkStart w:id="17" w:name="_Toc468214033"/>
      <w:bookmarkStart w:id="18" w:name="_Toc11666"/>
      <w:bookmarkStart w:id="19" w:name="_Toc502155871"/>
      <w:bookmarkStart w:id="20" w:name="_Toc468214034"/>
      <w:r>
        <w:rPr>
          <w:rFonts w:hint="eastAsia" w:ascii="黑体" w:hAnsi="宋体" w:eastAsia="宋体" w:cs="Times New Roman"/>
          <w:b/>
          <w:bCs/>
          <w:color w:val="auto"/>
          <w:kern w:val="2"/>
          <w:sz w:val="28"/>
          <w:szCs w:val="28"/>
          <w:highlight w:val="none"/>
          <w:lang w:val="en-US" w:eastAsia="zh-CN" w:bidi="ar-SA"/>
        </w:rPr>
        <w:t>第一部分 合同协议书</w:t>
      </w:r>
      <w:bookmarkEnd w:id="13"/>
      <w:bookmarkEnd w:id="14"/>
      <w:bookmarkEnd w:id="15"/>
      <w:bookmarkEnd w:id="16"/>
      <w:bookmarkEnd w:id="17"/>
    </w:p>
    <w:p>
      <w:pPr>
        <w:spacing w:line="400" w:lineRule="exact"/>
        <w:rPr>
          <w:rFonts w:ascii="宋体" w:hAnsi="宋体" w:eastAsia="宋体" w:cs="Times New Roman"/>
          <w:color w:val="auto"/>
          <w:kern w:val="2"/>
          <w:szCs w:val="21"/>
          <w:highlight w:val="none"/>
        </w:rPr>
      </w:pPr>
    </w:p>
    <w:p>
      <w:pPr>
        <w:spacing w:line="400" w:lineRule="exact"/>
        <w:rPr>
          <w:rFonts w:hint="eastAsia"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发包人（全称）：</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p>
    <w:p>
      <w:pPr>
        <w:spacing w:line="400" w:lineRule="exact"/>
        <w:rPr>
          <w:rFonts w:hint="eastAsia"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承包人（全称）：</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根据《中华人民共和国合同法》、《中华人民共和国建筑法》及有关法律规定，遵循平等、自愿、公平和诚实信用的原则，双方就</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工程施工及有关事项协商一致，共同达成如下协议：</w:t>
      </w:r>
      <w:bookmarkStart w:id="21" w:name="_Toc351203481"/>
    </w:p>
    <w:p>
      <w:pPr>
        <w:spacing w:line="400" w:lineRule="exact"/>
        <w:rPr>
          <w:rFonts w:ascii="宋体" w:hAnsi="宋体" w:eastAsia="宋体" w:cs="Times New Roman"/>
          <w:b/>
          <w:bCs/>
          <w:color w:val="auto"/>
          <w:kern w:val="2"/>
          <w:szCs w:val="21"/>
          <w:highlight w:val="none"/>
        </w:rPr>
      </w:pPr>
      <w:r>
        <w:rPr>
          <w:rFonts w:ascii="宋体" w:hAnsi="宋体" w:eastAsia="宋体" w:cs="Times New Roman"/>
          <w:b/>
          <w:bCs/>
          <w:color w:val="auto"/>
          <w:kern w:val="2"/>
          <w:szCs w:val="21"/>
          <w:highlight w:val="none"/>
        </w:rPr>
        <w:t>一</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工程概况</w:t>
      </w:r>
      <w:bookmarkEnd w:id="21"/>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bCs/>
          <w:color w:val="auto"/>
          <w:kern w:val="2"/>
          <w:szCs w:val="21"/>
          <w:highlight w:val="none"/>
        </w:rPr>
        <w:t>1.</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工程名称</w:t>
      </w:r>
      <w:r>
        <w:rPr>
          <w:rFonts w:ascii="宋体" w:hAnsi="宋体" w:eastAsia="宋体" w:cs="Times New Roman"/>
          <w:color w:val="auto"/>
          <w:kern w:val="2"/>
          <w:szCs w:val="21"/>
          <w:highlight w:val="none"/>
        </w:rPr>
        <w:t>：</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2.</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工程地点：</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hint="eastAsia" w:ascii="宋体" w:hAnsi="宋体" w:eastAsia="宋体" w:cs="宋体"/>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3.</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工程立项批准文号：</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bCs/>
          <w:color w:val="auto"/>
          <w:kern w:val="2"/>
          <w:szCs w:val="21"/>
          <w:highlight w:val="none"/>
        </w:rPr>
        <w:t>。</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4.</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资金来源：</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bCs/>
          <w:color w:val="auto"/>
          <w:kern w:val="2"/>
          <w:szCs w:val="21"/>
          <w:highlight w:val="none"/>
        </w:rPr>
        <w:t>。</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5.</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工程内容：</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hint="eastAsia" w:ascii="宋体" w:hAnsi="宋体" w:eastAsia="宋体" w:cs="宋体"/>
          <w:color w:val="auto"/>
          <w:kern w:val="2"/>
          <w:szCs w:val="21"/>
          <w:highlight w:val="none"/>
          <w:u w:val="single"/>
        </w:rPr>
        <w:t xml:space="preserve"> </w:t>
      </w:r>
      <w:r>
        <w:rPr>
          <w:rFonts w:ascii="宋体" w:hAnsi="宋体" w:eastAsia="宋体" w:cs="Times New Roman"/>
          <w:bCs/>
          <w:color w:val="auto"/>
          <w:kern w:val="2"/>
          <w:szCs w:val="21"/>
          <w:highlight w:val="none"/>
        </w:rPr>
        <w:t>。</w:t>
      </w:r>
    </w:p>
    <w:p>
      <w:pPr>
        <w:spacing w:line="400" w:lineRule="exact"/>
        <w:rPr>
          <w:rFonts w:ascii="宋体" w:hAnsi="宋体" w:eastAsia="宋体" w:cs="Times New Roman"/>
          <w:bCs/>
          <w:color w:val="auto"/>
          <w:kern w:val="2"/>
          <w:szCs w:val="21"/>
          <w:highlight w:val="none"/>
        </w:rPr>
      </w:pPr>
      <w:r>
        <w:rPr>
          <w:rFonts w:ascii="宋体" w:hAnsi="宋体" w:eastAsia="宋体" w:cs="Times New Roman"/>
          <w:color w:val="auto"/>
          <w:kern w:val="2"/>
          <w:szCs w:val="21"/>
          <w:highlight w:val="none"/>
        </w:rPr>
        <w:t>群体工程应附《承包人承揽工程项目一览表》（附件1）。</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6.</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工程承包范围：</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b/>
          <w:bCs/>
          <w:color w:val="auto"/>
          <w:kern w:val="2"/>
          <w:szCs w:val="21"/>
          <w:highlight w:val="none"/>
        </w:rPr>
      </w:pPr>
      <w:bookmarkStart w:id="22" w:name="_Toc351203482"/>
      <w:r>
        <w:rPr>
          <w:rFonts w:ascii="宋体" w:hAnsi="宋体" w:eastAsia="宋体" w:cs="Times New Roman"/>
          <w:b/>
          <w:bCs/>
          <w:color w:val="auto"/>
          <w:kern w:val="2"/>
          <w:szCs w:val="21"/>
          <w:highlight w:val="none"/>
        </w:rPr>
        <w:t>二</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合同工期</w:t>
      </w:r>
      <w:bookmarkEnd w:id="22"/>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计划开工日期：</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年</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月</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日。</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计划竣工日期：</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年</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月</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日。</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工期总日历天数：</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天。工期总日历天数与根据前述计划开竣工日期计算的工期天数不一致的，以工期总日历天数为准。</w:t>
      </w:r>
    </w:p>
    <w:p>
      <w:pPr>
        <w:spacing w:line="400" w:lineRule="exact"/>
        <w:rPr>
          <w:rFonts w:ascii="宋体" w:hAnsi="宋体" w:eastAsia="宋体" w:cs="Times New Roman"/>
          <w:b/>
          <w:bCs/>
          <w:color w:val="auto"/>
          <w:kern w:val="2"/>
          <w:szCs w:val="21"/>
          <w:highlight w:val="none"/>
        </w:rPr>
      </w:pPr>
      <w:bookmarkStart w:id="23" w:name="_Toc351203483"/>
      <w:r>
        <w:rPr>
          <w:rFonts w:ascii="宋体" w:hAnsi="宋体" w:eastAsia="宋体" w:cs="Times New Roman"/>
          <w:b/>
          <w:bCs/>
          <w:color w:val="auto"/>
          <w:kern w:val="2"/>
          <w:szCs w:val="21"/>
          <w:highlight w:val="none"/>
        </w:rPr>
        <w:t>三</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质量标准</w:t>
      </w:r>
      <w:bookmarkEnd w:id="23"/>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工程质量符合</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标准。</w:t>
      </w:r>
    </w:p>
    <w:p>
      <w:pPr>
        <w:spacing w:line="400" w:lineRule="exact"/>
        <w:rPr>
          <w:rFonts w:ascii="宋体" w:hAnsi="宋体" w:eastAsia="宋体" w:cs="Times New Roman"/>
          <w:b/>
          <w:bCs/>
          <w:color w:val="auto"/>
          <w:kern w:val="2"/>
          <w:szCs w:val="21"/>
          <w:highlight w:val="none"/>
        </w:rPr>
      </w:pPr>
      <w:bookmarkStart w:id="24" w:name="_Toc351203484"/>
      <w:r>
        <w:rPr>
          <w:rFonts w:ascii="宋体" w:hAnsi="宋体" w:eastAsia="宋体" w:cs="Times New Roman"/>
          <w:b/>
          <w:bCs/>
          <w:color w:val="auto"/>
          <w:kern w:val="2"/>
          <w:szCs w:val="21"/>
          <w:highlight w:val="none"/>
        </w:rPr>
        <w:t>四</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签约合同价与合同价格形式</w:t>
      </w:r>
      <w:bookmarkEnd w:id="24"/>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1.签约合同价为：</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其中：</w:t>
      </w:r>
    </w:p>
    <w:p>
      <w:pPr>
        <w:spacing w:line="400" w:lineRule="exac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w:t>
      </w:r>
      <w:r>
        <w:rPr>
          <w:rFonts w:ascii="宋体" w:hAnsi="宋体" w:eastAsia="宋体" w:cs="Times New Roman"/>
          <w:color w:val="auto"/>
          <w:kern w:val="2"/>
          <w:szCs w:val="21"/>
          <w:highlight w:val="none"/>
        </w:rPr>
        <w:t>安全文明施工费：</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（2）建安劳保费：</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（3）材料和工程设备暂估价金额：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（4）专业工程暂估价金额：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（5）暂列金额：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人民币（大写）</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 xml:space="preserve">2.合同价格形式： </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b/>
          <w:bCs/>
          <w:color w:val="auto"/>
          <w:kern w:val="2"/>
          <w:szCs w:val="21"/>
          <w:highlight w:val="none"/>
        </w:rPr>
      </w:pPr>
      <w:bookmarkStart w:id="25" w:name="_Toc351203485"/>
      <w:r>
        <w:rPr>
          <w:rFonts w:ascii="宋体" w:hAnsi="宋体" w:eastAsia="宋体" w:cs="Times New Roman"/>
          <w:b/>
          <w:bCs/>
          <w:color w:val="auto"/>
          <w:kern w:val="2"/>
          <w:szCs w:val="21"/>
          <w:highlight w:val="none"/>
        </w:rPr>
        <w:t>五</w:t>
      </w:r>
      <w:bookmarkEnd w:id="25"/>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项目经理</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承包人项目经理：</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b/>
          <w:bCs/>
          <w:color w:val="auto"/>
          <w:kern w:val="2"/>
          <w:szCs w:val="21"/>
          <w:highlight w:val="none"/>
        </w:rPr>
      </w:pPr>
      <w:bookmarkStart w:id="26" w:name="_Toc351203486"/>
      <w:r>
        <w:rPr>
          <w:rFonts w:ascii="宋体" w:hAnsi="宋体" w:eastAsia="宋体" w:cs="Times New Roman"/>
          <w:b/>
          <w:bCs/>
          <w:color w:val="auto"/>
          <w:kern w:val="2"/>
          <w:szCs w:val="21"/>
          <w:highlight w:val="none"/>
        </w:rPr>
        <w:t>六</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合同文件构成</w:t>
      </w:r>
      <w:bookmarkEnd w:id="26"/>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本协议书与下列文件一起构成合同文件：</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（1）中标通知书；</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 xml:space="preserve">（2）投标函及其附录； </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（3）专用合同条款及其附件；</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（4）通用合同条款；</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（5）技术标准和要求；</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 xml:space="preserve">（6）已标价工程量清单或预算书； </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（7）图纸；</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（8）其他合同文件。</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在合同订立及履行过程中形成的与合同有关的文件均构成合同文件组成部分。</w:t>
      </w:r>
    </w:p>
    <w:p>
      <w:pPr>
        <w:autoSpaceDE w:val="0"/>
        <w:autoSpaceDN w:val="0"/>
        <w:adjustRightInd w:val="0"/>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400" w:lineRule="exact"/>
        <w:jc w:val="left"/>
        <w:rPr>
          <w:rFonts w:ascii="宋体" w:hAnsi="宋体" w:eastAsia="宋体" w:cs="Times New Roman"/>
          <w:b/>
          <w:bCs/>
          <w:color w:val="auto"/>
          <w:kern w:val="2"/>
          <w:szCs w:val="21"/>
          <w:highlight w:val="none"/>
        </w:rPr>
      </w:pPr>
      <w:bookmarkStart w:id="27" w:name="_Toc351203487"/>
      <w:r>
        <w:rPr>
          <w:rFonts w:ascii="宋体" w:hAnsi="宋体" w:eastAsia="宋体" w:cs="Times New Roman"/>
          <w:b/>
          <w:bCs/>
          <w:color w:val="auto"/>
          <w:kern w:val="2"/>
          <w:szCs w:val="21"/>
          <w:highlight w:val="none"/>
        </w:rPr>
        <w:t>七</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承诺</w:t>
      </w:r>
      <w:bookmarkEnd w:id="27"/>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1.发包人承诺按照法律规定履行项目审批手续、筹集工程建设资金并按照合同约定的期限和方式支付合同价款。</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2.承包人承诺按照法律规定及合同约定组织完成工程施工，确保工程质量和安全，不进行转包及违法分包，并在缺陷责任期及保修期内承担相应的工程维修责任。</w:t>
      </w:r>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3.发包人和承包人通过招投标形式签订合同的，双方理解并承诺不再就同一工程另行签订与合同实质性内容相背离的协议。</w:t>
      </w:r>
      <w:bookmarkStart w:id="28" w:name="_Toc351203488"/>
    </w:p>
    <w:p>
      <w:pPr>
        <w:spacing w:line="400" w:lineRule="exact"/>
        <w:rPr>
          <w:rFonts w:ascii="宋体" w:hAnsi="宋体" w:eastAsia="宋体" w:cs="Times New Roman"/>
          <w:b/>
          <w:bCs/>
          <w:color w:val="auto"/>
          <w:kern w:val="2"/>
          <w:szCs w:val="21"/>
          <w:highlight w:val="none"/>
        </w:rPr>
      </w:pPr>
      <w:r>
        <w:rPr>
          <w:rFonts w:ascii="宋体" w:hAnsi="宋体" w:eastAsia="宋体" w:cs="Times New Roman"/>
          <w:b/>
          <w:bCs/>
          <w:color w:val="auto"/>
          <w:kern w:val="2"/>
          <w:szCs w:val="21"/>
          <w:highlight w:val="none"/>
        </w:rPr>
        <w:t>八</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词语含义</w:t>
      </w:r>
      <w:bookmarkEnd w:id="28"/>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本协议书中词语含义与第二部分通用合同条款中赋予的含义相同。</w:t>
      </w:r>
    </w:p>
    <w:p>
      <w:pPr>
        <w:spacing w:line="400" w:lineRule="exact"/>
        <w:rPr>
          <w:rFonts w:ascii="宋体" w:hAnsi="宋体" w:eastAsia="宋体" w:cs="Times New Roman"/>
          <w:b/>
          <w:bCs/>
          <w:color w:val="auto"/>
          <w:kern w:val="2"/>
          <w:szCs w:val="21"/>
          <w:highlight w:val="none"/>
        </w:rPr>
      </w:pPr>
      <w:bookmarkStart w:id="29" w:name="_Toc351203489"/>
      <w:r>
        <w:rPr>
          <w:rFonts w:ascii="宋体" w:hAnsi="宋体" w:eastAsia="宋体" w:cs="Times New Roman"/>
          <w:b/>
          <w:bCs/>
          <w:color w:val="auto"/>
          <w:kern w:val="2"/>
          <w:szCs w:val="21"/>
          <w:highlight w:val="none"/>
        </w:rPr>
        <w:t>九</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签订时间</w:t>
      </w:r>
      <w:bookmarkEnd w:id="29"/>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本合同于</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年</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月</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日签订。</w:t>
      </w:r>
    </w:p>
    <w:p>
      <w:pPr>
        <w:spacing w:line="400" w:lineRule="exact"/>
        <w:rPr>
          <w:rFonts w:ascii="宋体" w:hAnsi="宋体" w:eastAsia="宋体" w:cs="Times New Roman"/>
          <w:b/>
          <w:bCs/>
          <w:color w:val="auto"/>
          <w:kern w:val="2"/>
          <w:szCs w:val="21"/>
          <w:highlight w:val="none"/>
        </w:rPr>
      </w:pPr>
      <w:bookmarkStart w:id="30" w:name="_Toc351203490"/>
      <w:r>
        <w:rPr>
          <w:rFonts w:ascii="宋体" w:hAnsi="宋体" w:eastAsia="宋体" w:cs="Times New Roman"/>
          <w:b/>
          <w:bCs/>
          <w:color w:val="auto"/>
          <w:kern w:val="2"/>
          <w:szCs w:val="21"/>
          <w:highlight w:val="none"/>
        </w:rPr>
        <w:t>十</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签订地点</w:t>
      </w:r>
      <w:bookmarkEnd w:id="30"/>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本合同在</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签订。</w:t>
      </w:r>
    </w:p>
    <w:p>
      <w:pPr>
        <w:spacing w:line="400" w:lineRule="exact"/>
        <w:rPr>
          <w:rFonts w:ascii="宋体" w:hAnsi="宋体" w:eastAsia="宋体" w:cs="Times New Roman"/>
          <w:b/>
          <w:bCs/>
          <w:color w:val="auto"/>
          <w:kern w:val="2"/>
          <w:szCs w:val="21"/>
          <w:highlight w:val="none"/>
        </w:rPr>
      </w:pPr>
      <w:bookmarkStart w:id="31" w:name="_Toc351203491"/>
      <w:r>
        <w:rPr>
          <w:rFonts w:ascii="宋体" w:hAnsi="宋体" w:eastAsia="宋体" w:cs="Times New Roman"/>
          <w:b/>
          <w:bCs/>
          <w:color w:val="auto"/>
          <w:kern w:val="2"/>
          <w:szCs w:val="21"/>
          <w:highlight w:val="none"/>
        </w:rPr>
        <w:t>十一</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补充协议</w:t>
      </w:r>
      <w:bookmarkEnd w:id="31"/>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合同未尽事宜，合同当事人另行签订补充协议，补充协议是合同的组成部分。</w:t>
      </w:r>
    </w:p>
    <w:p>
      <w:pPr>
        <w:spacing w:line="400" w:lineRule="exact"/>
        <w:rPr>
          <w:rFonts w:ascii="宋体" w:hAnsi="宋体" w:eastAsia="宋体" w:cs="Times New Roman"/>
          <w:b/>
          <w:bCs/>
          <w:color w:val="auto"/>
          <w:kern w:val="2"/>
          <w:szCs w:val="21"/>
          <w:highlight w:val="none"/>
        </w:rPr>
      </w:pPr>
      <w:bookmarkStart w:id="32" w:name="_Toc351203492"/>
      <w:r>
        <w:rPr>
          <w:rFonts w:ascii="宋体" w:hAnsi="宋体" w:eastAsia="宋体" w:cs="Times New Roman"/>
          <w:b/>
          <w:bCs/>
          <w:color w:val="auto"/>
          <w:kern w:val="2"/>
          <w:szCs w:val="21"/>
          <w:highlight w:val="none"/>
        </w:rPr>
        <w:t>十二</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合同生效</w:t>
      </w:r>
      <w:bookmarkEnd w:id="32"/>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本合同自</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生效。</w:t>
      </w:r>
    </w:p>
    <w:p>
      <w:pPr>
        <w:spacing w:line="400" w:lineRule="exact"/>
        <w:rPr>
          <w:rFonts w:ascii="宋体" w:hAnsi="宋体" w:eastAsia="宋体" w:cs="Times New Roman"/>
          <w:b/>
          <w:bCs/>
          <w:color w:val="auto"/>
          <w:kern w:val="2"/>
          <w:szCs w:val="21"/>
          <w:highlight w:val="none"/>
        </w:rPr>
      </w:pPr>
      <w:bookmarkStart w:id="33" w:name="_Toc351203493"/>
      <w:r>
        <w:rPr>
          <w:rFonts w:ascii="宋体" w:hAnsi="宋体" w:eastAsia="宋体" w:cs="Times New Roman"/>
          <w:b/>
          <w:bCs/>
          <w:color w:val="auto"/>
          <w:kern w:val="2"/>
          <w:szCs w:val="21"/>
          <w:highlight w:val="none"/>
        </w:rPr>
        <w:t>十三</w:t>
      </w:r>
      <w:r>
        <w:rPr>
          <w:rFonts w:hint="eastAsia" w:ascii="宋体" w:hAnsi="宋体" w:eastAsia="宋体" w:cs="Times New Roman"/>
          <w:b/>
          <w:bCs/>
          <w:color w:val="auto"/>
          <w:kern w:val="2"/>
          <w:szCs w:val="21"/>
          <w:highlight w:val="none"/>
        </w:rPr>
        <w:t>．</w:t>
      </w:r>
      <w:r>
        <w:rPr>
          <w:rFonts w:ascii="宋体" w:hAnsi="宋体" w:eastAsia="宋体" w:cs="Times New Roman"/>
          <w:b/>
          <w:bCs/>
          <w:color w:val="auto"/>
          <w:kern w:val="2"/>
          <w:szCs w:val="21"/>
          <w:highlight w:val="none"/>
        </w:rPr>
        <w:t>合同份数</w:t>
      </w:r>
      <w:bookmarkEnd w:id="33"/>
    </w:p>
    <w:p>
      <w:pPr>
        <w:spacing w:line="400" w:lineRule="exac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本合同一式</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份，均具有同等法律效力，发包人执</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份，承包人执</w:t>
      </w:r>
      <w:r>
        <w:rPr>
          <w:rFonts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份。</w:t>
      </w:r>
    </w:p>
    <w:p>
      <w:pPr>
        <w:spacing w:line="400" w:lineRule="exact"/>
        <w:rPr>
          <w:rFonts w:ascii="宋体" w:hAnsi="宋体" w:eastAsia="宋体" w:cs="Times New Roman"/>
          <w:bCs/>
          <w:color w:val="auto"/>
          <w:kern w:val="2"/>
          <w:szCs w:val="21"/>
          <w:highlight w:val="none"/>
        </w:rPr>
      </w:pP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 xml:space="preserve">发包人：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公章</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 xml:space="preserve">                            承包人：  </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公章</w:t>
      </w:r>
      <w:r>
        <w:rPr>
          <w:rFonts w:hint="eastAsia" w:ascii="宋体" w:hAnsi="宋体" w:eastAsia="宋体" w:cs="Times New Roman"/>
          <w:color w:val="auto"/>
          <w:kern w:val="2"/>
          <w:szCs w:val="21"/>
          <w:highlight w:val="none"/>
        </w:rPr>
        <w:t>）</w:t>
      </w:r>
    </w:p>
    <w:p>
      <w:pPr>
        <w:spacing w:line="400" w:lineRule="exact"/>
        <w:rPr>
          <w:rFonts w:hint="eastAsia" w:ascii="宋体" w:hAnsi="宋体" w:eastAsia="宋体" w:cs="Times New Roman"/>
          <w:color w:val="auto"/>
          <w:kern w:val="2"/>
          <w:szCs w:val="21"/>
          <w:highlight w:val="none"/>
          <w:u w:val="singl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法定代表人或其委托代理人：                    法定代表人或其委托代理人：</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（签字）                                     （签字）</w:t>
      </w:r>
    </w:p>
    <w:p>
      <w:pPr>
        <w:spacing w:line="400" w:lineRule="exact"/>
        <w:rPr>
          <w:rFonts w:ascii="宋体" w:hAnsi="宋体" w:eastAsia="宋体" w:cs="Times New Roman"/>
          <w:color w:val="auto"/>
          <w:kern w:val="2"/>
          <w:szCs w:val="21"/>
          <w:highlight w:val="none"/>
          <w:u w:val="single"/>
        </w:rPr>
      </w:pPr>
    </w:p>
    <w:p>
      <w:pPr>
        <w:tabs>
          <w:tab w:val="left" w:pos="4410"/>
        </w:tabs>
        <w:spacing w:line="400" w:lineRule="exac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组织机构代码：</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组织机构代码：</w:t>
      </w:r>
      <w:r>
        <w:rPr>
          <w:rFonts w:hint="eastAsia" w:ascii="MingLiU_HKSCS" w:hAnsi="MingLiU_HKSCS" w:eastAsia="宋体" w:cs="MingLiU_HKSCS"/>
          <w:color w:val="auto"/>
          <w:kern w:val="2"/>
          <w:szCs w:val="21"/>
          <w:highlight w:val="none"/>
          <w:u w:val="single"/>
        </w:rPr>
        <w:t xml:space="preserve">             </w:t>
      </w:r>
    </w:p>
    <w:p>
      <w:pPr>
        <w:spacing w:line="400" w:lineRule="exac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地址：</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地址：</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邮政编码：</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 xml:space="preserve"> 邮政编码：</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法定代表人：</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法定代表人：</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委托代理人：</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 xml:space="preserve"> 委托代理人：</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电话：</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传真：</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传真：</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电子信箱：</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宋体"/>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开户银行：</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开户银行：</w:t>
      </w:r>
      <w:r>
        <w:rPr>
          <w:rFonts w:hint="eastAsia" w:ascii="MingLiU_HKSCS" w:hAnsi="MingLiU_HKSCS"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账号：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 xml:space="preserve">                  账号：</w:t>
      </w:r>
      <w:r>
        <w:rPr>
          <w:rFonts w:hint="eastAsia" w:ascii="MingLiU_HKSCS" w:hAnsi="MingLiU_HKSCS" w:eastAsia="宋体" w:cs="MingLiU_HKSCS"/>
          <w:color w:val="auto"/>
          <w:kern w:val="2"/>
          <w:szCs w:val="21"/>
          <w:highlight w:val="none"/>
          <w:u w:val="single"/>
        </w:rPr>
        <w:t xml:space="preserve">                     </w:t>
      </w:r>
    </w:p>
    <w:p>
      <w:pPr>
        <w:widowControl/>
        <w:spacing w:line="400" w:lineRule="exact"/>
        <w:jc w:val="left"/>
        <w:rPr>
          <w:rFonts w:hint="eastAsia" w:ascii="宋体" w:hAnsi="宋体" w:eastAsia="宋体" w:cs="Times New Roman"/>
          <w:color w:val="auto"/>
          <w:kern w:val="2"/>
          <w:szCs w:val="21"/>
          <w:highlight w:val="none"/>
          <w:u w:val="single"/>
        </w:rPr>
      </w:pPr>
    </w:p>
    <w:p>
      <w:pPr>
        <w:keepNext/>
        <w:widowControl w:val="0"/>
        <w:spacing w:line="400" w:lineRule="exact"/>
        <w:jc w:val="center"/>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center"/>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9"/>
        <w:rPr>
          <w:rFonts w:hint="eastAsia" w:ascii="黑体" w:hAnsi="宋体" w:eastAsia="宋体" w:cs="Times New Roman"/>
          <w:b/>
          <w:bCs/>
          <w:color w:val="auto"/>
          <w:kern w:val="2"/>
          <w:sz w:val="28"/>
          <w:szCs w:val="28"/>
          <w:highlight w:val="none"/>
          <w:lang w:val="en-US" w:eastAsia="zh-CN" w:bidi="ar-SA"/>
        </w:rPr>
      </w:pPr>
    </w:p>
    <w:p>
      <w:pPr>
        <w:pStyle w:val="7"/>
        <w:rPr>
          <w:rFonts w:hint="eastAsia"/>
          <w:color w:val="auto"/>
          <w:highlight w:val="none"/>
          <w:lang w:val="en-US" w:eastAsia="zh-CN"/>
        </w:rPr>
      </w:pPr>
    </w:p>
    <w:p>
      <w:pPr>
        <w:pStyle w:val="7"/>
        <w:rPr>
          <w:rFonts w:hint="eastAsia"/>
          <w:color w:val="auto"/>
          <w:highlight w:val="none"/>
          <w:lang w:val="en-US" w:eastAsia="zh-CN"/>
        </w:rPr>
      </w:pPr>
    </w:p>
    <w:p>
      <w:pPr>
        <w:rPr>
          <w:rFonts w:hint="eastAsia"/>
          <w:color w:val="auto"/>
          <w:highlight w:val="none"/>
          <w:lang w:val="en-US" w:eastAsia="zh-CN"/>
        </w:rPr>
      </w:pPr>
    </w:p>
    <w:p>
      <w:pPr>
        <w:pStyle w:val="7"/>
        <w:rPr>
          <w:rFonts w:hint="eastAsia"/>
          <w:color w:val="auto"/>
          <w:highlight w:val="none"/>
          <w:lang w:val="en-US" w:eastAsia="zh-CN"/>
        </w:rPr>
      </w:pPr>
    </w:p>
    <w:p>
      <w:pPr>
        <w:rPr>
          <w:rFonts w:hint="eastAsia"/>
          <w:color w:val="auto"/>
          <w:highlight w:val="none"/>
          <w:lang w:val="en-US" w:eastAsia="zh-CN"/>
        </w:rPr>
      </w:pPr>
    </w:p>
    <w:p>
      <w:pPr>
        <w:pStyle w:val="7"/>
        <w:rPr>
          <w:rFonts w:hint="eastAsia"/>
          <w:color w:val="auto"/>
          <w:highlight w:val="none"/>
          <w:lang w:val="en-US" w:eastAsia="zh-CN"/>
        </w:rPr>
      </w:pPr>
    </w:p>
    <w:p>
      <w:pPr>
        <w:rPr>
          <w:rFonts w:hint="eastAsia"/>
          <w:color w:val="auto"/>
          <w:highlight w:val="none"/>
          <w:lang w:val="en-US" w:eastAsia="zh-CN"/>
        </w:rPr>
      </w:pPr>
    </w:p>
    <w:p>
      <w:pPr>
        <w:pStyle w:val="7"/>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lang w:val="en-US" w:eastAsia="zh-CN"/>
        </w:rPr>
      </w:pPr>
    </w:p>
    <w:p>
      <w:pPr>
        <w:pStyle w:val="7"/>
        <w:rPr>
          <w:rFonts w:hint="eastAsia"/>
          <w:color w:val="auto"/>
          <w:highlight w:val="none"/>
          <w:lang w:val="en-US" w:eastAsia="zh-CN"/>
        </w:rPr>
      </w:pPr>
    </w:p>
    <w:p>
      <w:pPr>
        <w:pStyle w:val="7"/>
        <w:rPr>
          <w:rFonts w:hint="eastAsia"/>
          <w:color w:val="auto"/>
          <w:highlight w:val="none"/>
          <w:lang w:val="en-US" w:eastAsia="zh-CN"/>
        </w:rPr>
      </w:pPr>
    </w:p>
    <w:p>
      <w:pPr>
        <w:keepNext/>
        <w:widowControl w:val="0"/>
        <w:spacing w:line="400" w:lineRule="exact"/>
        <w:jc w:val="center"/>
        <w:outlineLvl w:val="9"/>
        <w:rPr>
          <w:rFonts w:hint="eastAsia" w:ascii="黑体" w:hAnsi="宋体" w:eastAsia="宋体" w:cs="Times New Roman"/>
          <w:b/>
          <w:bCs/>
          <w:color w:val="auto"/>
          <w:kern w:val="2"/>
          <w:sz w:val="28"/>
          <w:szCs w:val="28"/>
          <w:highlight w:val="none"/>
          <w:lang w:val="en-US" w:eastAsia="zh-CN" w:bidi="ar-SA"/>
        </w:rPr>
      </w:pPr>
    </w:p>
    <w:p>
      <w:pPr>
        <w:keepNext/>
        <w:widowControl w:val="0"/>
        <w:spacing w:line="400" w:lineRule="exact"/>
        <w:jc w:val="both"/>
        <w:outlineLvl w:val="0"/>
        <w:rPr>
          <w:rFonts w:ascii="黑体" w:hAnsi="宋体" w:eastAsia="宋体" w:cs="Times New Roman"/>
          <w:b/>
          <w:bCs/>
          <w:color w:val="auto"/>
          <w:kern w:val="2"/>
          <w:sz w:val="28"/>
          <w:szCs w:val="28"/>
          <w:highlight w:val="none"/>
          <w:lang w:val="en-US" w:eastAsia="zh-CN" w:bidi="ar-SA"/>
        </w:rPr>
      </w:pPr>
      <w:bookmarkStart w:id="34" w:name="_Toc20942"/>
      <w:bookmarkStart w:id="35" w:name="_Toc9973"/>
      <w:r>
        <w:rPr>
          <w:rFonts w:hint="eastAsia" w:ascii="黑体" w:hAnsi="宋体" w:eastAsia="宋体" w:cs="Times New Roman"/>
          <w:b/>
          <w:bCs/>
          <w:color w:val="auto"/>
          <w:kern w:val="2"/>
          <w:sz w:val="28"/>
          <w:szCs w:val="28"/>
          <w:highlight w:val="none"/>
          <w:lang w:val="en-US" w:eastAsia="zh-CN" w:bidi="ar-SA"/>
        </w:rPr>
        <w:t>第二部分  通用合同条款</w:t>
      </w:r>
      <w:bookmarkEnd w:id="18"/>
      <w:bookmarkEnd w:id="19"/>
      <w:bookmarkEnd w:id="20"/>
      <w:bookmarkEnd w:id="34"/>
      <w:bookmarkEnd w:id="35"/>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采用《</w:t>
      </w:r>
      <w:r>
        <w:rPr>
          <w:rFonts w:ascii="宋体" w:hAnsi="宋体" w:eastAsia="宋体" w:cs="Times New Roman"/>
          <w:color w:val="auto"/>
          <w:kern w:val="2"/>
          <w:szCs w:val="21"/>
          <w:highlight w:val="none"/>
        </w:rPr>
        <w:t>建设工程施工合同（示范文本）</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（GF—201</w:t>
      </w:r>
      <w:r>
        <w:rPr>
          <w:rFonts w:hint="eastAsia" w:ascii="宋体" w:hAnsi="宋体" w:eastAsia="宋体" w:cs="Times New Roman"/>
          <w:color w:val="auto"/>
          <w:kern w:val="2"/>
          <w:szCs w:val="21"/>
          <w:highlight w:val="none"/>
        </w:rPr>
        <w:t>7</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0201）</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4"/>
          <w:highlight w:val="none"/>
        </w:rPr>
      </w:pPr>
    </w:p>
    <w:p>
      <w:pPr>
        <w:keepNext/>
        <w:keepLines/>
        <w:widowControl w:val="0"/>
        <w:spacing w:line="400" w:lineRule="exact"/>
        <w:jc w:val="both"/>
        <w:outlineLvl w:val="0"/>
        <w:rPr>
          <w:rFonts w:ascii="黑体" w:hAnsi="宋体" w:eastAsia="黑体" w:cs="Times New Roman"/>
          <w:b/>
          <w:bCs/>
          <w:color w:val="auto"/>
          <w:kern w:val="44"/>
          <w:sz w:val="28"/>
          <w:szCs w:val="28"/>
          <w:highlight w:val="none"/>
          <w:lang w:val="en-US" w:eastAsia="zh-CN" w:bidi="ar-SA"/>
        </w:rPr>
      </w:pPr>
      <w:bookmarkStart w:id="36" w:name="_Toc502155872"/>
      <w:bookmarkStart w:id="37" w:name="_Toc25172"/>
      <w:bookmarkStart w:id="38" w:name="_Toc389065257"/>
      <w:bookmarkStart w:id="39" w:name="_Toc468214035"/>
      <w:bookmarkStart w:id="40" w:name="_Toc16371"/>
      <w:bookmarkStart w:id="41" w:name="_Toc26330"/>
      <w:bookmarkStart w:id="42" w:name="_Toc395382493"/>
      <w:r>
        <w:rPr>
          <w:rFonts w:hint="eastAsia" w:ascii="黑体" w:hAnsi="宋体" w:eastAsia="黑体" w:cs="Times New Roman"/>
          <w:b/>
          <w:bCs/>
          <w:color w:val="auto"/>
          <w:kern w:val="44"/>
          <w:sz w:val="28"/>
          <w:szCs w:val="28"/>
          <w:highlight w:val="none"/>
          <w:lang w:val="en-US" w:eastAsia="zh-CN" w:bidi="ar-SA"/>
        </w:rPr>
        <w:t>第三部分  专用合同条款</w:t>
      </w:r>
      <w:bookmarkEnd w:id="36"/>
      <w:bookmarkEnd w:id="37"/>
      <w:bookmarkEnd w:id="38"/>
      <w:bookmarkEnd w:id="39"/>
      <w:bookmarkEnd w:id="40"/>
      <w:bookmarkEnd w:id="41"/>
      <w:bookmarkEnd w:id="42"/>
    </w:p>
    <w:p>
      <w:pPr>
        <w:spacing w:line="400" w:lineRule="exact"/>
        <w:rPr>
          <w:rFonts w:ascii="宋体" w:hAnsi="宋体" w:eastAsia="宋体" w:cs="Times New Roman"/>
          <w:color w:val="auto"/>
          <w:kern w:val="2"/>
          <w:szCs w:val="24"/>
          <w:highlight w:val="none"/>
        </w:rPr>
      </w:pPr>
      <w:bookmarkStart w:id="43" w:name="_Toc395382494"/>
      <w:bookmarkStart w:id="44" w:name="_Toc389065258"/>
      <w:bookmarkStart w:id="45" w:name="_Toc373227692"/>
      <w:bookmarkStart w:id="46" w:name="_Toc373478339"/>
      <w:bookmarkStart w:id="47" w:name="_Toc351203633"/>
    </w:p>
    <w:bookmarkEnd w:id="43"/>
    <w:bookmarkEnd w:id="44"/>
    <w:bookmarkEnd w:id="45"/>
    <w:bookmarkEnd w:id="46"/>
    <w:bookmarkEnd w:id="47"/>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48" w:name="_Toc502155873"/>
      <w:bookmarkStart w:id="49" w:name="_Toc468214036"/>
      <w:bookmarkStart w:id="50" w:name="_Toc12143"/>
      <w:bookmarkStart w:id="51" w:name="_Toc29935"/>
      <w:r>
        <w:rPr>
          <w:rFonts w:ascii="宋体" w:hAnsi="宋体" w:eastAsia="宋体" w:cs="Times New Roman"/>
          <w:b/>
          <w:bCs/>
          <w:color w:val="auto"/>
          <w:kern w:val="2"/>
          <w:sz w:val="21"/>
          <w:szCs w:val="21"/>
          <w:highlight w:val="none"/>
          <w:lang w:val="en-US" w:eastAsia="zh-CN" w:bidi="ar-SA"/>
        </w:rPr>
        <w:t>1</w:t>
      </w:r>
      <w:bookmarkStart w:id="52" w:name="_Toc296503156"/>
      <w:bookmarkStart w:id="53" w:name="_Toc296890984"/>
      <w:bookmarkStart w:id="54" w:name="_Toc296346657"/>
      <w:bookmarkStart w:id="55" w:name="_Toc297120456"/>
      <w:bookmarkStart w:id="56" w:name="_Toc296891196"/>
      <w:bookmarkStart w:id="57" w:name="_Toc297048342"/>
      <w:bookmarkStart w:id="58" w:name="_Toc292559361"/>
      <w:bookmarkStart w:id="59" w:name="_Toc292559866"/>
      <w:bookmarkStart w:id="60" w:name="_Toc296347155"/>
      <w:bookmarkStart w:id="61" w:name="_Toc296944495"/>
      <w:r>
        <w:rPr>
          <w:rFonts w:ascii="宋体" w:hAnsi="宋体" w:eastAsia="宋体" w:cs="Times New Roman"/>
          <w:b/>
          <w:bCs/>
          <w:color w:val="auto"/>
          <w:kern w:val="2"/>
          <w:sz w:val="21"/>
          <w:szCs w:val="21"/>
          <w:highlight w:val="none"/>
          <w:lang w:val="en-US" w:eastAsia="zh-CN" w:bidi="ar-SA"/>
        </w:rPr>
        <w:t>. 一般约定</w:t>
      </w:r>
      <w:bookmarkEnd w:id="48"/>
      <w:bookmarkEnd w:id="49"/>
      <w:bookmarkEnd w:id="50"/>
      <w:bookmarkEnd w:id="51"/>
    </w:p>
    <w:bookmarkEnd w:id="52"/>
    <w:bookmarkEnd w:id="53"/>
    <w:bookmarkEnd w:id="54"/>
    <w:bookmarkEnd w:id="55"/>
    <w:bookmarkEnd w:id="56"/>
    <w:bookmarkEnd w:id="57"/>
    <w:bookmarkEnd w:id="58"/>
    <w:bookmarkEnd w:id="59"/>
    <w:bookmarkEnd w:id="60"/>
    <w:bookmarkEnd w:id="61"/>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2" w:name="_Toc389065259"/>
      <w:bookmarkStart w:id="63" w:name="_Toc468214037"/>
      <w:bookmarkStart w:id="64" w:name="_Toc373227693"/>
      <w:bookmarkStart w:id="65" w:name="_Toc373478340"/>
      <w:bookmarkStart w:id="66" w:name="_Toc20530"/>
      <w:bookmarkStart w:id="67" w:name="_Toc11857"/>
      <w:bookmarkStart w:id="68" w:name="_Toc502155874"/>
      <w:r>
        <w:rPr>
          <w:rFonts w:ascii="宋体" w:hAnsi="宋体" w:eastAsia="宋体" w:cs="Times New Roman"/>
          <w:b w:val="0"/>
          <w:bCs/>
          <w:color w:val="auto"/>
          <w:kern w:val="2"/>
          <w:sz w:val="21"/>
          <w:szCs w:val="21"/>
          <w:highlight w:val="none"/>
          <w:lang w:val="en-US" w:eastAsia="zh-CN" w:bidi="ar-SA"/>
        </w:rPr>
        <w:t>1.1 词语定义</w:t>
      </w:r>
      <w:bookmarkEnd w:id="62"/>
      <w:bookmarkEnd w:id="63"/>
      <w:bookmarkEnd w:id="64"/>
      <w:bookmarkEnd w:id="65"/>
      <w:bookmarkEnd w:id="66"/>
      <w:bookmarkEnd w:id="67"/>
      <w:bookmarkEnd w:id="68"/>
    </w:p>
    <w:p>
      <w:pPr>
        <w:spacing w:line="400" w:lineRule="exact"/>
        <w:ind w:firstLine="420" w:firstLineChars="200"/>
        <w:rPr>
          <w:rFonts w:ascii="宋体" w:hAnsi="宋体" w:eastAsia="宋体" w:cs="Times New Roman"/>
          <w:color w:val="auto"/>
          <w:kern w:val="2"/>
          <w:szCs w:val="21"/>
          <w:highlight w:val="none"/>
        </w:rPr>
      </w:pPr>
      <w:bookmarkStart w:id="69" w:name="_Toc468214038"/>
      <w:bookmarkStart w:id="70" w:name="_Toc373227694"/>
      <w:bookmarkStart w:id="71" w:name="_Toc373478341"/>
      <w:bookmarkStart w:id="72" w:name="_Toc389065260"/>
      <w:r>
        <w:rPr>
          <w:rFonts w:ascii="宋体" w:hAnsi="宋体" w:eastAsia="宋体" w:cs="Times New Roman"/>
          <w:color w:val="auto"/>
          <w:kern w:val="2"/>
          <w:szCs w:val="21"/>
          <w:highlight w:val="none"/>
        </w:rPr>
        <w:t>1.1.1</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合同</w:t>
      </w:r>
    </w:p>
    <w:p>
      <w:pPr>
        <w:spacing w:line="400" w:lineRule="exact"/>
        <w:ind w:left="-82"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1.1.1.10</w:t>
      </w:r>
      <w:r>
        <w:rPr>
          <w:rFonts w:hint="eastAsia" w:ascii="宋体" w:hAnsi="宋体" w:eastAsia="宋体" w:cs="Times New Roman"/>
          <w:color w:val="auto"/>
          <w:kern w:val="0"/>
          <w:szCs w:val="21"/>
          <w:highlight w:val="none"/>
        </w:rPr>
        <w:t>其他</w:t>
      </w:r>
      <w:r>
        <w:rPr>
          <w:rFonts w:ascii="宋体" w:hAnsi="宋体" w:eastAsia="宋体" w:cs="Times New Roman"/>
          <w:color w:val="auto"/>
          <w:kern w:val="0"/>
          <w:szCs w:val="21"/>
          <w:highlight w:val="none"/>
        </w:rPr>
        <w:t>合同文件包括：</w:t>
      </w:r>
      <w:r>
        <w:rPr>
          <w:rFonts w:hint="eastAsia" w:ascii="宋体" w:hAnsi="宋体" w:eastAsia="宋体" w:cs="Times New Roman"/>
          <w:snapToGrid w:val="0"/>
          <w:color w:val="auto"/>
          <w:kern w:val="28"/>
          <w:szCs w:val="21"/>
          <w:highlight w:val="none"/>
          <w:u w:val="single"/>
        </w:rPr>
        <w:t>合同履行中</w:t>
      </w:r>
      <w:r>
        <w:rPr>
          <w:rFonts w:hint="eastAsia" w:ascii="宋体" w:hAnsi="宋体" w:eastAsia="宋体" w:cs="Times New Roman"/>
          <w:snapToGrid w:val="0"/>
          <w:color w:val="auto"/>
          <w:kern w:val="28"/>
          <w:szCs w:val="21"/>
          <w:highlight w:val="none"/>
        </w:rPr>
        <w:t>，</w:t>
      </w:r>
      <w:r>
        <w:rPr>
          <w:rFonts w:hint="eastAsia" w:ascii="宋体" w:hAnsi="宋体" w:eastAsia="宋体" w:cs="Times New Roman"/>
          <w:snapToGrid w:val="0"/>
          <w:color w:val="auto"/>
          <w:kern w:val="28"/>
          <w:szCs w:val="21"/>
          <w:highlight w:val="none"/>
          <w:u w:val="single"/>
        </w:rPr>
        <w:t>发包人承包人有关工程的洽商、变更等书面协议或文件视为本合同的组成部分</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1.1.2 合同当事人及其他相关方</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1.1.2.4</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监理人：</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名称：</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资质类别和等级：</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联系电话：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通信地址：</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1.1.2.5 设计人：</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名称：</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资质类别和等级：</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联系电话：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通信地址：</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1.1.3 工程和设备</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1.1.3.7 作为施工现场组成部分的其他场所包括：</w:t>
      </w:r>
      <w:r>
        <w:rPr>
          <w:rFonts w:hint="eastAsia" w:ascii="宋体" w:hAnsi="宋体" w:eastAsia="宋体" w:cs="Times New Roman"/>
          <w:color w:val="auto"/>
          <w:kern w:val="2"/>
          <w:szCs w:val="21"/>
          <w:highlight w:val="none"/>
          <w:u w:val="single"/>
        </w:rPr>
        <w:t>永久及临时占地、施工道路、工棚、施工办公生活区、加工场等</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1.1.3.9 永久占地包括：</w:t>
      </w:r>
      <w:r>
        <w:rPr>
          <w:rFonts w:hint="eastAsia" w:ascii="宋体" w:hAnsi="宋体" w:eastAsia="宋体" w:cs="Times New Roman"/>
          <w:color w:val="auto"/>
          <w:kern w:val="2"/>
          <w:szCs w:val="21"/>
          <w:highlight w:val="none"/>
          <w:u w:val="single"/>
        </w:rPr>
        <w:t>施工图所示占地线范围</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范围、坐标详见施工图</w:t>
      </w:r>
      <w:r>
        <w:rPr>
          <w:rFonts w:ascii="宋体" w:hAnsi="宋体" w:eastAsia="宋体" w:cs="Times New Roman"/>
          <w:color w:val="auto"/>
          <w:kern w:val="0"/>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0"/>
          <w:szCs w:val="21"/>
          <w:highlight w:val="none"/>
        </w:rPr>
        <w:t>1.1.3.10 临时占地包括：</w:t>
      </w:r>
      <w:r>
        <w:rPr>
          <w:rFonts w:hint="eastAsia" w:ascii="宋体" w:hAnsi="宋体" w:eastAsia="宋体" w:cs="Times New Roman"/>
          <w:bCs/>
          <w:color w:val="auto"/>
          <w:kern w:val="2"/>
          <w:szCs w:val="21"/>
          <w:highlight w:val="none"/>
          <w:u w:val="single"/>
        </w:rPr>
        <w:t>合同签订后3日内发包人提交不少于5份的临时占地资料</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在不影响施工的前提下</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经发包人、监理单位审批</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可免费提供红线范围内的场地作为施工临时占地</w:t>
      </w:r>
      <w:r>
        <w:rPr>
          <w:rFonts w:ascii="宋体" w:hAnsi="宋体" w:eastAsia="宋体" w:cs="Times New Roman"/>
          <w:bCs/>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73" w:name="_Toc17948"/>
      <w:bookmarkStart w:id="74" w:name="_Toc502155875"/>
      <w:bookmarkStart w:id="75" w:name="_Toc9807"/>
      <w:r>
        <w:rPr>
          <w:rFonts w:ascii="宋体" w:hAnsi="宋体" w:eastAsia="宋体" w:cs="Times New Roman"/>
          <w:b w:val="0"/>
          <w:bCs/>
          <w:color w:val="auto"/>
          <w:kern w:val="2"/>
          <w:sz w:val="21"/>
          <w:szCs w:val="21"/>
          <w:highlight w:val="none"/>
          <w:lang w:val="en-US" w:eastAsia="zh-CN" w:bidi="ar-SA"/>
        </w:rPr>
        <w:t>1.3</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法律</w:t>
      </w:r>
      <w:bookmarkEnd w:id="69"/>
      <w:bookmarkEnd w:id="70"/>
      <w:bookmarkEnd w:id="71"/>
      <w:bookmarkEnd w:id="72"/>
      <w:bookmarkEnd w:id="73"/>
      <w:bookmarkEnd w:id="74"/>
      <w:bookmarkEnd w:id="75"/>
    </w:p>
    <w:p>
      <w:pPr>
        <w:autoSpaceDE w:val="0"/>
        <w:autoSpaceDN w:val="0"/>
        <w:adjustRightInd w:val="0"/>
        <w:spacing w:line="400" w:lineRule="exact"/>
        <w:ind w:firstLine="420" w:firstLineChars="200"/>
        <w:jc w:val="left"/>
        <w:rPr>
          <w:rFonts w:ascii="宋体" w:hAnsi="宋体" w:eastAsia="宋体" w:cs="Times New Roman"/>
          <w:color w:val="auto"/>
          <w:kern w:val="2"/>
          <w:szCs w:val="21"/>
          <w:highlight w:val="none"/>
        </w:rPr>
      </w:pPr>
      <w:bookmarkStart w:id="76" w:name="_Toc373478342"/>
      <w:bookmarkStart w:id="77" w:name="_Toc468214039"/>
      <w:bookmarkStart w:id="78" w:name="_Toc389065261"/>
      <w:bookmarkStart w:id="79" w:name="_Toc373227695"/>
      <w:r>
        <w:rPr>
          <w:rFonts w:ascii="宋体" w:hAnsi="宋体" w:eastAsia="宋体" w:cs="Times New Roman"/>
          <w:color w:val="auto"/>
          <w:kern w:val="2"/>
          <w:szCs w:val="21"/>
          <w:highlight w:val="none"/>
        </w:rPr>
        <w:t>适用于合同的其他规范性文件：</w:t>
      </w:r>
      <w:r>
        <w:rPr>
          <w:rFonts w:hint="eastAsia" w:ascii="宋体" w:hAnsi="宋体" w:eastAsia="宋体" w:cs="Times New Roman"/>
          <w:color w:val="auto"/>
          <w:kern w:val="2"/>
          <w:szCs w:val="21"/>
          <w:highlight w:val="none"/>
          <w:u w:val="single"/>
        </w:rPr>
        <w:t>包括中华人民共和国法律、行政法规、部门规章</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以及工程所在地的地方法规、自治条例、单行条例和地方政府规章</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0" w:name="_Toc3091"/>
      <w:bookmarkStart w:id="81" w:name="_Toc502155876"/>
      <w:bookmarkStart w:id="82" w:name="_Toc17143"/>
      <w:r>
        <w:rPr>
          <w:rFonts w:ascii="宋体" w:hAnsi="宋体" w:eastAsia="宋体" w:cs="Times New Roman"/>
          <w:b w:val="0"/>
          <w:bCs/>
          <w:color w:val="auto"/>
          <w:kern w:val="2"/>
          <w:sz w:val="21"/>
          <w:szCs w:val="21"/>
          <w:highlight w:val="none"/>
          <w:lang w:val="en-US" w:eastAsia="zh-CN" w:bidi="ar-SA"/>
        </w:rPr>
        <w:t>1.4 标准和规范</w:t>
      </w:r>
      <w:bookmarkEnd w:id="76"/>
      <w:bookmarkEnd w:id="77"/>
      <w:bookmarkEnd w:id="78"/>
      <w:bookmarkEnd w:id="79"/>
      <w:bookmarkEnd w:id="80"/>
      <w:bookmarkEnd w:id="81"/>
      <w:bookmarkEnd w:id="82"/>
    </w:p>
    <w:p>
      <w:pPr>
        <w:spacing w:line="400" w:lineRule="exact"/>
        <w:ind w:firstLine="420" w:firstLineChars="200"/>
        <w:rPr>
          <w:rFonts w:ascii="宋体" w:hAnsi="宋体" w:eastAsia="宋体" w:cs="Times New Roman"/>
          <w:color w:val="auto"/>
          <w:kern w:val="2"/>
          <w:szCs w:val="21"/>
          <w:highlight w:val="none"/>
        </w:rPr>
      </w:pPr>
      <w:bookmarkStart w:id="83" w:name="_Toc373478343"/>
      <w:bookmarkStart w:id="84" w:name="_Toc389065262"/>
      <w:bookmarkStart w:id="85" w:name="_Toc468214040"/>
      <w:bookmarkStart w:id="86" w:name="_Toc373227696"/>
      <w:r>
        <w:rPr>
          <w:rFonts w:ascii="宋体" w:hAnsi="宋体" w:eastAsia="宋体" w:cs="Times New Roman"/>
          <w:color w:val="auto"/>
          <w:kern w:val="2"/>
          <w:szCs w:val="21"/>
          <w:highlight w:val="none"/>
        </w:rPr>
        <w:t>1.4.1</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适用于工程的标准规范包括：</w:t>
      </w:r>
      <w:r>
        <w:rPr>
          <w:rFonts w:hint="eastAsia" w:ascii="宋体" w:hAnsi="宋体" w:eastAsia="宋体" w:cs="Times New Roman"/>
          <w:color w:val="auto"/>
          <w:kern w:val="2"/>
          <w:szCs w:val="21"/>
          <w:highlight w:val="none"/>
          <w:u w:val="single"/>
        </w:rPr>
        <w:t>现行国家、地方、部门有关标准规范</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1.4.2 发包人提供国外标准、规范的名称：</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发包人提供国外标准、规范的份数：</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0"/>
          <w:szCs w:val="21"/>
          <w:highlight w:val="none"/>
        </w:rPr>
        <w:t>发包人提供国外标准、规范的名称：</w:t>
      </w:r>
      <w:r>
        <w:rPr>
          <w:rFonts w:hint="eastAsia"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1.4.3</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发包人对工程的技术标准和功能要求的特殊要求：</w:t>
      </w:r>
      <w:r>
        <w:rPr>
          <w:rFonts w:hint="eastAsia" w:ascii="宋体" w:hAnsi="宋体" w:eastAsia="宋体" w:cs="Times New Roman"/>
          <w:color w:val="auto"/>
          <w:kern w:val="2"/>
          <w:szCs w:val="21"/>
          <w:highlight w:val="none"/>
          <w:u w:val="single"/>
        </w:rPr>
        <w:t>另行协商确定</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7" w:name="_Toc29207"/>
      <w:bookmarkStart w:id="88" w:name="_Toc19445"/>
      <w:bookmarkStart w:id="89" w:name="_Toc502155877"/>
      <w:r>
        <w:rPr>
          <w:rFonts w:ascii="宋体" w:hAnsi="宋体" w:eastAsia="宋体" w:cs="Times New Roman"/>
          <w:b w:val="0"/>
          <w:bCs/>
          <w:color w:val="auto"/>
          <w:kern w:val="2"/>
          <w:sz w:val="21"/>
          <w:szCs w:val="21"/>
          <w:highlight w:val="none"/>
          <w:lang w:val="en-US" w:eastAsia="zh-CN" w:bidi="ar-SA"/>
        </w:rPr>
        <w:t>1.5 合同文件的优先顺序</w:t>
      </w:r>
      <w:bookmarkEnd w:id="83"/>
      <w:bookmarkEnd w:id="84"/>
      <w:bookmarkEnd w:id="85"/>
      <w:bookmarkEnd w:id="86"/>
      <w:bookmarkEnd w:id="87"/>
      <w:bookmarkEnd w:id="88"/>
      <w:bookmarkEnd w:id="89"/>
    </w:p>
    <w:p>
      <w:pPr>
        <w:spacing w:line="400" w:lineRule="exact"/>
        <w:ind w:firstLine="420" w:firstLineChars="200"/>
        <w:rPr>
          <w:rFonts w:ascii="宋体" w:hAnsi="宋体" w:eastAsia="宋体" w:cs="Times New Roman"/>
          <w:color w:val="auto"/>
          <w:kern w:val="2"/>
          <w:szCs w:val="21"/>
          <w:highlight w:val="none"/>
        </w:rPr>
      </w:pPr>
      <w:bookmarkStart w:id="90" w:name="_Toc373227697"/>
      <w:bookmarkStart w:id="91" w:name="_Toc468214041"/>
      <w:bookmarkStart w:id="92" w:name="_Toc373478344"/>
      <w:bookmarkStart w:id="93" w:name="_Toc389065263"/>
      <w:r>
        <w:rPr>
          <w:rFonts w:ascii="宋体" w:hAnsi="宋体" w:eastAsia="宋体" w:cs="Times New Roman"/>
          <w:color w:val="auto"/>
          <w:kern w:val="2"/>
          <w:szCs w:val="21"/>
          <w:highlight w:val="none"/>
        </w:rPr>
        <w:t>合同文件组成及优先顺序为：</w:t>
      </w:r>
    </w:p>
    <w:p>
      <w:pPr>
        <w:spacing w:line="400" w:lineRule="exact"/>
        <w:ind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（1）合同协议书；</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）中标通知书；</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）投标函及其附录；</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）专用合同条款及其附件；</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w:t>
      </w:r>
      <w:r>
        <w:rPr>
          <w:rFonts w:ascii="宋体" w:hAnsi="宋体" w:eastAsia="宋体" w:cs="Times New Roman"/>
          <w:color w:val="auto"/>
          <w:kern w:val="0"/>
          <w:szCs w:val="21"/>
          <w:highlight w:val="none"/>
        </w:rPr>
        <w:t>）通用合同条款；</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标准、规范及有关技术文件</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）已标价工程量清单</w:t>
      </w:r>
      <w:r>
        <w:rPr>
          <w:rFonts w:hint="eastAsia" w:ascii="宋体" w:hAnsi="宋体" w:eastAsia="宋体" w:cs="Times New Roman"/>
          <w:color w:val="auto"/>
          <w:kern w:val="0"/>
          <w:szCs w:val="21"/>
          <w:highlight w:val="none"/>
        </w:rPr>
        <w:t>或预算书</w:t>
      </w:r>
      <w:r>
        <w:rPr>
          <w:rFonts w:ascii="宋体" w:hAnsi="宋体" w:eastAsia="宋体" w:cs="Times New Roman"/>
          <w:color w:val="auto"/>
          <w:kern w:val="0"/>
          <w:szCs w:val="21"/>
          <w:highlight w:val="none"/>
        </w:rPr>
        <w:t>；</w:t>
      </w:r>
    </w:p>
    <w:p>
      <w:pPr>
        <w:spacing w:line="400" w:lineRule="exact"/>
        <w:ind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8</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图纸</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9</w:t>
      </w:r>
      <w:r>
        <w:rPr>
          <w:rFonts w:ascii="宋体" w:hAnsi="宋体" w:eastAsia="宋体" w:cs="Times New Roman"/>
          <w:color w:val="auto"/>
          <w:kern w:val="0"/>
          <w:szCs w:val="21"/>
          <w:highlight w:val="none"/>
        </w:rPr>
        <w:t>）其他合同文件。</w:t>
      </w:r>
    </w:p>
    <w:p>
      <w:pPr>
        <w:spacing w:line="400" w:lineRule="exact"/>
        <w:ind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建设工程工程量清单计价规范（GB50500-2013）》及其广西实施细则及《关于建筑业实施营业税改征增值税后广西壮族自治区建设工程计价依据调整的通知》（桂建标〔2016〕17号）、《建设工程工程量清单计算规范（GB5854～50862-2013）》及其广西实施细则（修订本）</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4" w:name="_Toc8267"/>
      <w:bookmarkStart w:id="95" w:name="_Toc14461"/>
      <w:bookmarkStart w:id="96" w:name="_Toc502155878"/>
      <w:r>
        <w:rPr>
          <w:rFonts w:ascii="宋体" w:hAnsi="宋体" w:eastAsia="宋体" w:cs="Times New Roman"/>
          <w:b w:val="0"/>
          <w:bCs/>
          <w:color w:val="auto"/>
          <w:kern w:val="2"/>
          <w:sz w:val="21"/>
          <w:szCs w:val="21"/>
          <w:highlight w:val="none"/>
          <w:lang w:val="en-US" w:eastAsia="zh-CN" w:bidi="ar-SA"/>
        </w:rPr>
        <w:t>1.6 图纸和承包人文件</w:t>
      </w:r>
      <w:bookmarkEnd w:id="90"/>
      <w:bookmarkEnd w:id="91"/>
      <w:bookmarkEnd w:id="92"/>
      <w:bookmarkEnd w:id="93"/>
      <w:bookmarkEnd w:id="94"/>
      <w:bookmarkEnd w:id="95"/>
      <w:bookmarkEnd w:id="96"/>
      <w:r>
        <w:rPr>
          <w:rFonts w:ascii="宋体" w:hAnsi="宋体" w:eastAsia="宋体" w:cs="Times New Roman"/>
          <w:b w:val="0"/>
          <w:bCs/>
          <w:color w:val="auto"/>
          <w:kern w:val="2"/>
          <w:sz w:val="21"/>
          <w:szCs w:val="21"/>
          <w:highlight w:val="none"/>
          <w:lang w:val="en-US" w:eastAsia="zh-CN" w:bidi="ar-SA"/>
        </w:rPr>
        <w:tab/>
      </w:r>
    </w:p>
    <w:p>
      <w:pPr>
        <w:spacing w:line="400" w:lineRule="exact"/>
        <w:ind w:firstLine="420" w:firstLineChars="200"/>
        <w:rPr>
          <w:rFonts w:ascii="宋体" w:hAnsi="宋体" w:eastAsia="宋体" w:cs="Times New Roman"/>
          <w:color w:val="auto"/>
          <w:kern w:val="2"/>
          <w:szCs w:val="21"/>
          <w:highlight w:val="none"/>
        </w:rPr>
      </w:pPr>
      <w:bookmarkStart w:id="97" w:name="_Toc389065264"/>
      <w:bookmarkStart w:id="98" w:name="_Toc468214042"/>
      <w:bookmarkStart w:id="99" w:name="_Toc373478345"/>
      <w:bookmarkStart w:id="100" w:name="_Toc373227698"/>
      <w:r>
        <w:rPr>
          <w:rFonts w:ascii="宋体" w:hAnsi="宋体" w:eastAsia="宋体" w:cs="Times New Roman"/>
          <w:color w:val="auto"/>
          <w:kern w:val="2"/>
          <w:szCs w:val="21"/>
          <w:highlight w:val="none"/>
        </w:rPr>
        <w:t>1.6.1 图纸的提供</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发包人向承包人提供图纸的期限：</w:t>
      </w:r>
      <w:r>
        <w:rPr>
          <w:rFonts w:hint="eastAsia" w:ascii="宋体" w:hAnsi="宋体" w:eastAsia="宋体" w:cs="Times New Roman"/>
          <w:color w:val="auto"/>
          <w:kern w:val="2"/>
          <w:szCs w:val="21"/>
          <w:highlight w:val="none"/>
          <w:u w:val="single"/>
        </w:rPr>
        <w:t>合同生效后7天内</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发包人向承包人提供图纸的数量：</w:t>
      </w:r>
      <w:r>
        <w:rPr>
          <w:rFonts w:hint="eastAsia" w:ascii="宋体" w:hAnsi="宋体" w:eastAsia="宋体" w:cs="Times New Roman"/>
          <w:color w:val="auto"/>
          <w:kern w:val="2"/>
          <w:szCs w:val="21"/>
          <w:highlight w:val="none"/>
          <w:u w:val="single"/>
        </w:rPr>
        <w:t>两</w:t>
      </w:r>
      <w:r>
        <w:rPr>
          <w:rFonts w:ascii="宋体" w:hAnsi="宋体" w:eastAsia="宋体" w:cs="Times New Roman"/>
          <w:color w:val="auto"/>
          <w:kern w:val="2"/>
          <w:szCs w:val="21"/>
          <w:highlight w:val="none"/>
          <w:u w:val="single"/>
        </w:rPr>
        <w:t>套</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承包人需要增加图纸</w:t>
      </w:r>
      <w:r>
        <w:rPr>
          <w:rFonts w:hint="eastAsia" w:ascii="宋体" w:hAnsi="宋体" w:eastAsia="宋体" w:cs="Times New Roman"/>
          <w:color w:val="auto"/>
          <w:kern w:val="2"/>
          <w:szCs w:val="21"/>
          <w:highlight w:val="none"/>
          <w:u w:val="single"/>
        </w:rPr>
        <w:t>数量</w:t>
      </w:r>
      <w:r>
        <w:rPr>
          <w:rFonts w:ascii="宋体" w:hAnsi="宋体" w:eastAsia="宋体" w:cs="Times New Roman"/>
          <w:color w:val="auto"/>
          <w:kern w:val="2"/>
          <w:szCs w:val="21"/>
          <w:highlight w:val="none"/>
          <w:u w:val="single"/>
        </w:rPr>
        <w:t>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发包人应代为</w:t>
      </w:r>
      <w:r>
        <w:rPr>
          <w:rFonts w:hint="eastAsia" w:ascii="宋体" w:hAnsi="宋体" w:eastAsia="宋体" w:cs="Times New Roman"/>
          <w:color w:val="auto"/>
          <w:kern w:val="2"/>
          <w:szCs w:val="21"/>
          <w:highlight w:val="none"/>
          <w:u w:val="single"/>
        </w:rPr>
        <w:t>复印</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复印</w:t>
      </w:r>
      <w:r>
        <w:rPr>
          <w:rFonts w:ascii="宋体" w:hAnsi="宋体" w:eastAsia="宋体" w:cs="Times New Roman"/>
          <w:color w:val="auto"/>
          <w:kern w:val="2"/>
          <w:szCs w:val="21"/>
          <w:highlight w:val="none"/>
          <w:u w:val="single"/>
        </w:rPr>
        <w:t>费用由承包人承担</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发包人向承包人提供图纸的内容：</w:t>
      </w:r>
      <w:r>
        <w:rPr>
          <w:rFonts w:hint="eastAsia" w:ascii="宋体" w:hAnsi="宋体" w:eastAsia="宋体" w:cs="宋体"/>
          <w:color w:val="auto"/>
          <w:kern w:val="2"/>
          <w:szCs w:val="21"/>
          <w:highlight w:val="none"/>
          <w:u w:val="single"/>
        </w:rPr>
        <w:t>本合同发包内容中的全部图纸</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1.6.4 承包人文件</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需要由承包人提供的文件，包括：</w:t>
      </w:r>
      <w:r>
        <w:rPr>
          <w:rFonts w:hint="eastAsia" w:ascii="宋体" w:hAnsi="宋体" w:eastAsia="宋体" w:cs="Times New Roman"/>
          <w:color w:val="auto"/>
          <w:kern w:val="2"/>
          <w:szCs w:val="21"/>
          <w:highlight w:val="none"/>
          <w:u w:val="single"/>
        </w:rPr>
        <w:t>必要的加工图和大样图</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均不是合同计量与支付的依据文件</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施工组织设计、专项施工方案、安全应急方案、进度报表、次月进度计划等</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承包人提供的文件的期限为：</w:t>
      </w:r>
      <w:r>
        <w:rPr>
          <w:rFonts w:hint="eastAsia" w:ascii="宋体" w:hAnsi="宋体" w:eastAsia="宋体" w:cs="Times New Roman"/>
          <w:color w:val="auto"/>
          <w:kern w:val="2"/>
          <w:szCs w:val="21"/>
          <w:highlight w:val="none"/>
          <w:u w:val="single"/>
        </w:rPr>
        <w:t>合同签订后15天</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承包人提供的文件的数量为：</w:t>
      </w:r>
      <w:r>
        <w:rPr>
          <w:rFonts w:hint="eastAsia" w:ascii="宋体" w:hAnsi="宋体" w:eastAsia="宋体" w:cs="Times New Roman"/>
          <w:color w:val="auto"/>
          <w:kern w:val="2"/>
          <w:szCs w:val="21"/>
          <w:highlight w:val="none"/>
          <w:u w:val="single"/>
        </w:rPr>
        <w:t>提供施工组织设计和安全应急方案一式三份,专项工程合同签订后15天提供专项施工方案一式三份,每月25日提供本月完成进度报表和次月进度计划一式三份</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承包人提供的文件的形式为：</w:t>
      </w:r>
      <w:r>
        <w:rPr>
          <w:rFonts w:hint="eastAsia" w:ascii="宋体" w:hAnsi="宋体" w:eastAsia="宋体" w:cs="Times New Roman"/>
          <w:color w:val="auto"/>
          <w:kern w:val="2"/>
          <w:szCs w:val="21"/>
          <w:highlight w:val="none"/>
          <w:u w:val="single"/>
        </w:rPr>
        <w:t>书面及电子文件</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发包人审批承包人文件的期限：</w:t>
      </w:r>
      <w:r>
        <w:rPr>
          <w:rFonts w:hint="eastAsia" w:ascii="宋体" w:hAnsi="宋体" w:eastAsia="宋体" w:cs="Times New Roman"/>
          <w:color w:val="auto"/>
          <w:kern w:val="2"/>
          <w:szCs w:val="21"/>
          <w:highlight w:val="none"/>
          <w:u w:val="single"/>
        </w:rPr>
        <w:t>收到提供的文件后7天内,逾期不确认也不提出书面意见的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视为同意</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1.6.5 现场图纸准备</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关于现场图纸准备的约定：</w:t>
      </w:r>
      <w:r>
        <w:rPr>
          <w:rFonts w:hint="eastAsia" w:ascii="宋体" w:hAnsi="宋体" w:eastAsia="宋体" w:cs="Times New Roman"/>
          <w:color w:val="auto"/>
          <w:kern w:val="2"/>
          <w:szCs w:val="21"/>
          <w:highlight w:val="none"/>
          <w:u w:val="single"/>
        </w:rPr>
        <w:t>由承包方准备</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1" w:name="_Toc23401"/>
      <w:bookmarkStart w:id="102" w:name="_Toc502155879"/>
      <w:bookmarkStart w:id="103" w:name="_Toc28872"/>
      <w:r>
        <w:rPr>
          <w:rFonts w:ascii="宋体" w:hAnsi="宋体" w:eastAsia="宋体" w:cs="Times New Roman"/>
          <w:b w:val="0"/>
          <w:bCs/>
          <w:color w:val="auto"/>
          <w:kern w:val="2"/>
          <w:sz w:val="21"/>
          <w:szCs w:val="21"/>
          <w:highlight w:val="none"/>
          <w:lang w:val="en-US" w:eastAsia="zh-CN" w:bidi="ar-SA"/>
        </w:rPr>
        <w:t>1.7 联络</w:t>
      </w:r>
      <w:bookmarkEnd w:id="97"/>
      <w:bookmarkEnd w:id="98"/>
      <w:bookmarkEnd w:id="99"/>
      <w:bookmarkEnd w:id="100"/>
      <w:bookmarkEnd w:id="101"/>
      <w:bookmarkEnd w:id="102"/>
      <w:bookmarkEnd w:id="103"/>
    </w:p>
    <w:p>
      <w:pPr>
        <w:spacing w:line="400" w:lineRule="exact"/>
        <w:ind w:firstLine="420" w:firstLineChars="200"/>
        <w:rPr>
          <w:rFonts w:ascii="宋体" w:hAnsi="宋体" w:eastAsia="宋体" w:cs="Times New Roman"/>
          <w:color w:val="auto"/>
          <w:kern w:val="0"/>
          <w:szCs w:val="21"/>
          <w:highlight w:val="none"/>
        </w:rPr>
      </w:pPr>
      <w:bookmarkStart w:id="104" w:name="_Toc373478346"/>
      <w:bookmarkStart w:id="105" w:name="_Toc373227699"/>
      <w:bookmarkStart w:id="106" w:name="_Toc389065265"/>
      <w:bookmarkStart w:id="107" w:name="_Toc468214043"/>
      <w:r>
        <w:rPr>
          <w:rFonts w:ascii="宋体" w:hAnsi="宋体" w:eastAsia="宋体" w:cs="Times New Roman"/>
          <w:color w:val="auto"/>
          <w:kern w:val="0"/>
          <w:szCs w:val="21"/>
          <w:highlight w:val="none"/>
        </w:rPr>
        <w:t>1.7.1发包人和承包人应当在</w:t>
      </w:r>
      <w:r>
        <w:rPr>
          <w:rFonts w:hint="eastAsia" w:ascii="宋体" w:hAnsi="宋体" w:eastAsia="宋体" w:cs="Times New Roman"/>
          <w:color w:val="auto"/>
          <w:kern w:val="2"/>
          <w:szCs w:val="21"/>
          <w:highlight w:val="none"/>
          <w:u w:val="single"/>
        </w:rPr>
        <w:t>7</w:t>
      </w:r>
      <w:r>
        <w:rPr>
          <w:rFonts w:ascii="宋体" w:hAnsi="宋体" w:eastAsia="宋体" w:cs="Times New Roman"/>
          <w:color w:val="auto"/>
          <w:kern w:val="0"/>
          <w:szCs w:val="21"/>
          <w:highlight w:val="none"/>
        </w:rPr>
        <w:t>天内将与合同有关的通知、批准、证明、证书、指示、指令、要求、请求、同意、意见、确定和决定等书面函件送达对方当事人。</w:t>
      </w:r>
    </w:p>
    <w:p>
      <w:pPr>
        <w:spacing w:line="400" w:lineRule="exact"/>
        <w:ind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1.7.2 发包人接收文件的地点：</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发包人指定的接收人为：</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承包人接收文件的地点：</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承包人指定的接收人为：</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监理人接收文件的地点：</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监理人指定的接收人为：</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8" w:name="_Toc12799"/>
      <w:bookmarkStart w:id="109" w:name="_Toc1154"/>
      <w:bookmarkStart w:id="110" w:name="_Toc502155880"/>
      <w:r>
        <w:rPr>
          <w:rFonts w:ascii="宋体" w:hAnsi="宋体" w:eastAsia="宋体" w:cs="Times New Roman"/>
          <w:b w:val="0"/>
          <w:bCs/>
          <w:color w:val="auto"/>
          <w:kern w:val="2"/>
          <w:sz w:val="21"/>
          <w:szCs w:val="21"/>
          <w:highlight w:val="none"/>
          <w:lang w:val="en-US" w:eastAsia="zh-CN" w:bidi="ar-SA"/>
        </w:rPr>
        <w:t>1.10 交通运输</w:t>
      </w:r>
      <w:bookmarkEnd w:id="104"/>
      <w:bookmarkEnd w:id="105"/>
      <w:bookmarkEnd w:id="106"/>
      <w:bookmarkEnd w:id="107"/>
      <w:bookmarkEnd w:id="108"/>
      <w:bookmarkEnd w:id="109"/>
      <w:bookmarkEnd w:id="110"/>
    </w:p>
    <w:p>
      <w:pPr>
        <w:spacing w:line="400" w:lineRule="exact"/>
        <w:ind w:firstLine="420" w:firstLineChars="200"/>
        <w:rPr>
          <w:rFonts w:ascii="宋体" w:hAnsi="宋体" w:eastAsia="宋体" w:cs="Times New Roman"/>
          <w:color w:val="auto"/>
          <w:kern w:val="2"/>
          <w:szCs w:val="21"/>
          <w:highlight w:val="none"/>
        </w:rPr>
      </w:pPr>
      <w:bookmarkStart w:id="111" w:name="_Toc373478347"/>
      <w:bookmarkStart w:id="112" w:name="_Toc468214044"/>
      <w:bookmarkStart w:id="113" w:name="_Toc389065266"/>
      <w:bookmarkStart w:id="114" w:name="_Toc373227700"/>
      <w:r>
        <w:rPr>
          <w:rFonts w:ascii="宋体" w:hAnsi="宋体" w:eastAsia="宋体" w:cs="Times New Roman"/>
          <w:color w:val="auto"/>
          <w:kern w:val="2"/>
          <w:szCs w:val="21"/>
          <w:highlight w:val="none"/>
        </w:rPr>
        <w:t>1</w:t>
      </w:r>
      <w:bookmarkStart w:id="115" w:name="_Toc303539100"/>
      <w:bookmarkStart w:id="116" w:name="_Toc312677986"/>
      <w:bookmarkStart w:id="117" w:name="_Toc318581155"/>
      <w:bookmarkStart w:id="118" w:name="_Toc304295521"/>
      <w:bookmarkStart w:id="119" w:name="_Toc300934943"/>
      <w:r>
        <w:rPr>
          <w:rFonts w:ascii="宋体" w:hAnsi="宋体" w:eastAsia="宋体" w:cs="Times New Roman"/>
          <w:color w:val="auto"/>
          <w:kern w:val="2"/>
          <w:szCs w:val="21"/>
          <w:highlight w:val="none"/>
        </w:rPr>
        <w:t>.10.1 出入现场的权利</w:t>
      </w:r>
    </w:p>
    <w:p>
      <w:pPr>
        <w:spacing w:line="400" w:lineRule="exact"/>
        <w:ind w:firstLine="420" w:firstLineChars="200"/>
        <w:rPr>
          <w:rFonts w:ascii="宋体" w:hAnsi="宋体" w:eastAsia="宋体" w:cs="宋体"/>
          <w:color w:val="auto"/>
          <w:kern w:val="2"/>
          <w:szCs w:val="21"/>
          <w:highlight w:val="none"/>
          <w:u w:val="single"/>
        </w:rPr>
      </w:pPr>
      <w:r>
        <w:rPr>
          <w:rFonts w:ascii="宋体" w:hAnsi="宋体" w:eastAsia="宋体" w:cs="Times New Roman"/>
          <w:color w:val="auto"/>
          <w:kern w:val="2"/>
          <w:szCs w:val="21"/>
          <w:highlight w:val="none"/>
        </w:rPr>
        <w:t>关于出入现场的权利的约定：</w:t>
      </w:r>
      <w:r>
        <w:rPr>
          <w:rFonts w:hint="eastAsia" w:ascii="宋体" w:hAnsi="宋体" w:eastAsia="宋体" w:cs="宋体"/>
          <w:color w:val="auto"/>
          <w:kern w:val="2"/>
          <w:szCs w:val="21"/>
          <w:highlight w:val="none"/>
          <w:u w:val="single"/>
        </w:rPr>
        <w:t>由承包人按发包人要求负责取得出入施工现场所需的批准手续和全部权利</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以及取得因施工所需修建道路、桥梁以及其他基础设施的权利</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并承担相关手续费用和建设费用</w:t>
      </w:r>
      <w:r>
        <w:rPr>
          <w:rFonts w:hint="eastAsia" w:ascii="宋体" w:hAnsi="宋体" w:eastAsia="宋体" w:cs="宋体"/>
          <w:color w:val="auto"/>
          <w:kern w:val="2"/>
          <w:szCs w:val="21"/>
          <w:highlight w:val="none"/>
        </w:rPr>
        <w:t>，</w:t>
      </w:r>
      <w:r>
        <w:rPr>
          <w:rFonts w:hint="eastAsia" w:ascii="宋体" w:hAnsi="宋体" w:eastAsia="宋体" w:cs="Times New Roman"/>
          <w:color w:val="auto"/>
          <w:kern w:val="2"/>
          <w:szCs w:val="21"/>
          <w:highlight w:val="none"/>
          <w:u w:val="single"/>
        </w:rPr>
        <w:t>与施工无关的人员需出入现场须经承发包双方同意</w:t>
      </w:r>
      <w:r>
        <w:rPr>
          <w:rFonts w:ascii="宋体" w:hAnsi="宋体" w:eastAsia="宋体" w:cs="Times New Roman"/>
          <w:color w:val="auto"/>
          <w:kern w:val="2"/>
          <w:szCs w:val="21"/>
          <w:highlight w:val="none"/>
        </w:rPr>
        <w:t>。</w:t>
      </w:r>
    </w:p>
    <w:bookmarkEnd w:id="115"/>
    <w:bookmarkEnd w:id="116"/>
    <w:bookmarkEnd w:id="117"/>
    <w:bookmarkEnd w:id="118"/>
    <w:bookmarkEnd w:id="119"/>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w:t>
      </w:r>
      <w:bookmarkStart w:id="120" w:name="_Toc312677987"/>
      <w:bookmarkStart w:id="121" w:name="_Toc300934944"/>
      <w:bookmarkStart w:id="122" w:name="_Toc303539101"/>
      <w:bookmarkStart w:id="123" w:name="_Toc304295522"/>
      <w:bookmarkStart w:id="124" w:name="_Toc318581156"/>
      <w:r>
        <w:rPr>
          <w:rFonts w:ascii="宋体" w:hAnsi="宋体" w:eastAsia="宋体" w:cs="Times New Roman"/>
          <w:color w:val="auto"/>
          <w:kern w:val="2"/>
          <w:szCs w:val="21"/>
          <w:highlight w:val="none"/>
        </w:rPr>
        <w:t>.10.3 场内交通</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关于场外交通和场内交通的边界的约定：</w:t>
      </w:r>
      <w:r>
        <w:rPr>
          <w:rFonts w:hint="eastAsia" w:ascii="宋体" w:hAnsi="宋体" w:eastAsia="宋体" w:cs="Times New Roman"/>
          <w:color w:val="auto"/>
          <w:kern w:val="2"/>
          <w:szCs w:val="21"/>
          <w:highlight w:val="none"/>
          <w:u w:val="single"/>
        </w:rPr>
        <w:t>按经批准的施工组织设计规定</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关于发包人向承包人免费提供满足工程施工需要的场内道路和交通设施的约定：</w:t>
      </w:r>
      <w:r>
        <w:rPr>
          <w:rFonts w:hint="eastAsia" w:ascii="宋体" w:hAnsi="宋体" w:eastAsia="宋体" w:cs="Times New Roman"/>
          <w:color w:val="auto"/>
          <w:kern w:val="2"/>
          <w:szCs w:val="21"/>
          <w:highlight w:val="none"/>
          <w:u w:val="single"/>
        </w:rPr>
        <w:t>按经批准的施工组织设计规定</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工程竣工后承包人须恢复</w:t>
      </w:r>
      <w:r>
        <w:rPr>
          <w:rFonts w:hint="eastAsia" w:ascii="宋体" w:hAnsi="宋体" w:eastAsia="宋体" w:cs="Times New Roman"/>
          <w:color w:val="auto"/>
          <w:kern w:val="2"/>
          <w:szCs w:val="21"/>
          <w:highlight w:val="none"/>
        </w:rPr>
        <w:t>，</w:t>
      </w:r>
      <w:r>
        <w:rPr>
          <w:rFonts w:hint="eastAsia" w:ascii="宋体" w:hAnsi="宋体" w:eastAsia="宋体" w:cs="宋体"/>
          <w:color w:val="auto"/>
          <w:kern w:val="2"/>
          <w:szCs w:val="21"/>
          <w:highlight w:val="none"/>
          <w:u w:val="single"/>
        </w:rPr>
        <w:t>施工现场内临时道路由承包人负责建设并承担相关费用</w:t>
      </w:r>
      <w:r>
        <w:rPr>
          <w:rFonts w:ascii="宋体" w:hAnsi="宋体" w:eastAsia="宋体" w:cs="Times New Roman"/>
          <w:color w:val="auto"/>
          <w:kern w:val="2"/>
          <w:szCs w:val="21"/>
          <w:highlight w:val="none"/>
        </w:rPr>
        <w:t>。</w:t>
      </w:r>
      <w:bookmarkEnd w:id="120"/>
      <w:bookmarkEnd w:id="121"/>
      <w:bookmarkEnd w:id="122"/>
      <w:bookmarkEnd w:id="123"/>
      <w:bookmarkEnd w:id="124"/>
      <w:bookmarkStart w:id="125" w:name="_Toc318581157"/>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1.10.4</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超大件和超重件的运输</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运输超大件或超重件所需的道路和桥梁临时加固改造费用和其他有关费用由</w:t>
      </w:r>
      <w:r>
        <w:rPr>
          <w:rFonts w:hint="eastAsia" w:ascii="宋体" w:hAnsi="宋体" w:eastAsia="宋体" w:cs="Times New Roman"/>
          <w:color w:val="auto"/>
          <w:kern w:val="2"/>
          <w:szCs w:val="21"/>
          <w:highlight w:val="none"/>
          <w:u w:val="single"/>
        </w:rPr>
        <w:t>承包人</w:t>
      </w:r>
      <w:r>
        <w:rPr>
          <w:rFonts w:ascii="宋体" w:hAnsi="宋体" w:eastAsia="宋体" w:cs="Times New Roman"/>
          <w:color w:val="auto"/>
          <w:kern w:val="2"/>
          <w:szCs w:val="21"/>
          <w:highlight w:val="none"/>
        </w:rPr>
        <w:t>承担。</w:t>
      </w:r>
    </w:p>
    <w:bookmarkEnd w:id="125"/>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26" w:name="_Toc19229"/>
      <w:bookmarkStart w:id="127" w:name="_Toc12467"/>
      <w:bookmarkStart w:id="128" w:name="_Toc502155881"/>
      <w:r>
        <w:rPr>
          <w:rFonts w:ascii="宋体" w:hAnsi="宋体" w:eastAsia="宋体" w:cs="Times New Roman"/>
          <w:b w:val="0"/>
          <w:bCs/>
          <w:color w:val="auto"/>
          <w:kern w:val="2"/>
          <w:sz w:val="21"/>
          <w:szCs w:val="21"/>
          <w:highlight w:val="none"/>
          <w:lang w:val="en-US" w:eastAsia="zh-CN" w:bidi="ar-SA"/>
        </w:rPr>
        <w:t>1.11 知识产权</w:t>
      </w:r>
      <w:bookmarkEnd w:id="111"/>
      <w:bookmarkEnd w:id="112"/>
      <w:bookmarkEnd w:id="113"/>
      <w:bookmarkEnd w:id="114"/>
      <w:bookmarkEnd w:id="126"/>
      <w:bookmarkEnd w:id="127"/>
      <w:bookmarkEnd w:id="128"/>
    </w:p>
    <w:p>
      <w:pPr>
        <w:spacing w:line="400" w:lineRule="exact"/>
        <w:ind w:firstLine="420" w:firstLineChars="200"/>
        <w:rPr>
          <w:rFonts w:ascii="宋体" w:hAnsi="宋体" w:eastAsia="宋体" w:cs="Times New Roman"/>
          <w:color w:val="auto"/>
          <w:kern w:val="2"/>
          <w:szCs w:val="21"/>
          <w:highlight w:val="none"/>
        </w:rPr>
      </w:pPr>
      <w:bookmarkStart w:id="129" w:name="_Toc468214045"/>
      <w:bookmarkStart w:id="130" w:name="_Toc389065267"/>
      <w:bookmarkStart w:id="131" w:name="_Toc373478348"/>
      <w:bookmarkStart w:id="132" w:name="_Toc373227701"/>
      <w:r>
        <w:rPr>
          <w:rFonts w:ascii="宋体" w:hAnsi="宋体" w:eastAsia="宋体" w:cs="Times New Roman"/>
          <w:color w:val="auto"/>
          <w:kern w:val="2"/>
          <w:szCs w:val="21"/>
          <w:highlight w:val="none"/>
        </w:rPr>
        <w:t>1.11.1</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关于发包人提供给承包人的图纸、发包人为实施工程自行编制或委托编制的技术规范以及反映发包人关于合同要求或其他类似性质的文件的著作权的归属：</w:t>
      </w:r>
      <w:r>
        <w:rPr>
          <w:rFonts w:hint="eastAsia" w:ascii="宋体" w:hAnsi="宋体" w:eastAsia="宋体" w:cs="Times New Roman"/>
          <w:color w:val="auto"/>
          <w:kern w:val="2"/>
          <w:szCs w:val="21"/>
          <w:highlight w:val="none"/>
          <w:u w:val="single"/>
        </w:rPr>
        <w:t>发包人</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关于发包人提供的上述文件的使用限制的要求：</w:t>
      </w:r>
      <w:r>
        <w:rPr>
          <w:rFonts w:hint="eastAsia" w:ascii="宋体" w:hAnsi="宋体" w:eastAsia="宋体" w:cs="Times New Roman"/>
          <w:color w:val="auto"/>
          <w:kern w:val="2"/>
          <w:szCs w:val="21"/>
          <w:highlight w:val="none"/>
          <w:u w:val="single"/>
        </w:rPr>
        <w:t>只能用于本项目</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未经发包人同意不得向第三方提供图纸</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1.11.2 关于承包人为实施工程所编制文件的著作权的归属：</w:t>
      </w:r>
      <w:r>
        <w:rPr>
          <w:rFonts w:hint="eastAsia" w:ascii="宋体" w:hAnsi="宋体" w:eastAsia="宋体" w:cs="Times New Roman"/>
          <w:color w:val="auto"/>
          <w:kern w:val="2"/>
          <w:szCs w:val="21"/>
          <w:highlight w:val="none"/>
          <w:u w:val="single"/>
        </w:rPr>
        <w:t>承包人、发包人</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关于承包人提供的上述文件的使用限制的要求：</w:t>
      </w:r>
      <w:r>
        <w:rPr>
          <w:rFonts w:hint="eastAsia" w:ascii="宋体" w:hAnsi="宋体" w:eastAsia="宋体" w:cs="Times New Roman"/>
          <w:color w:val="auto"/>
          <w:kern w:val="2"/>
          <w:szCs w:val="21"/>
          <w:highlight w:val="none"/>
          <w:u w:val="single"/>
        </w:rPr>
        <w:t>只能用于本工地施工、保修</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未经承包人同意不得向第三方提供</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1.11.4 承包人在施工过程中所采用的专利、专有技术、技术秘密的使用费的承担方式：</w:t>
      </w:r>
      <w:r>
        <w:rPr>
          <w:rFonts w:hint="eastAsia" w:ascii="宋体" w:hAnsi="宋体" w:eastAsia="宋体" w:cs="Times New Roman"/>
          <w:color w:val="auto"/>
          <w:kern w:val="2"/>
          <w:szCs w:val="21"/>
          <w:highlight w:val="none"/>
          <w:u w:val="single"/>
        </w:rPr>
        <w:t>承包人负责</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33" w:name="_Toc22606"/>
      <w:bookmarkStart w:id="134" w:name="_Toc20792"/>
      <w:bookmarkStart w:id="135" w:name="_Toc502155882"/>
      <w:r>
        <w:rPr>
          <w:rFonts w:ascii="宋体" w:hAnsi="宋体" w:eastAsia="宋体" w:cs="Times New Roman"/>
          <w:b w:val="0"/>
          <w:bCs/>
          <w:color w:val="auto"/>
          <w:kern w:val="2"/>
          <w:sz w:val="21"/>
          <w:szCs w:val="21"/>
          <w:highlight w:val="none"/>
          <w:lang w:val="en-US" w:eastAsia="zh-CN" w:bidi="ar-SA"/>
        </w:rPr>
        <w:t>1.13工程量清单错误的修正</w:t>
      </w:r>
      <w:bookmarkEnd w:id="129"/>
      <w:bookmarkEnd w:id="130"/>
      <w:bookmarkEnd w:id="131"/>
      <w:bookmarkEnd w:id="132"/>
      <w:bookmarkEnd w:id="133"/>
      <w:bookmarkEnd w:id="134"/>
      <w:bookmarkEnd w:id="135"/>
    </w:p>
    <w:p>
      <w:pPr>
        <w:spacing w:line="400" w:lineRule="exact"/>
        <w:ind w:firstLine="424" w:firstLineChars="202"/>
        <w:rPr>
          <w:rFonts w:ascii="宋体" w:hAnsi="宋体" w:eastAsia="宋体" w:cs="Times New Roman"/>
          <w:color w:val="auto"/>
          <w:kern w:val="2"/>
          <w:szCs w:val="21"/>
          <w:highlight w:val="none"/>
        </w:rPr>
      </w:pPr>
      <w:bookmarkStart w:id="136" w:name="_Toc468214046"/>
      <w:bookmarkStart w:id="137" w:name="_Toc351203634"/>
      <w:bookmarkStart w:id="138" w:name="_Toc373478349"/>
      <w:bookmarkStart w:id="139" w:name="_Toc373227702"/>
      <w:bookmarkStart w:id="140" w:name="_Toc389065268"/>
      <w:r>
        <w:rPr>
          <w:rFonts w:ascii="宋体" w:hAnsi="宋体" w:eastAsia="宋体" w:cs="Times New Roman"/>
          <w:color w:val="auto"/>
          <w:kern w:val="2"/>
          <w:szCs w:val="21"/>
          <w:highlight w:val="none"/>
        </w:rPr>
        <w:t>出现工程量清单工程量偏差时，是否调整合同价格：</w:t>
      </w:r>
      <w:r>
        <w:rPr>
          <w:rFonts w:hint="eastAsia" w:ascii="宋体" w:hAnsi="宋体" w:eastAsia="宋体" w:cs="Times New Roman"/>
          <w:color w:val="auto"/>
          <w:kern w:val="2"/>
          <w:szCs w:val="21"/>
          <w:highlight w:val="none"/>
          <w:u w:val="single"/>
        </w:rPr>
        <w:t>是</w:t>
      </w:r>
      <w:r>
        <w:rPr>
          <w:rFonts w:hint="eastAsia" w:ascii="宋体" w:hAnsi="宋体" w:eastAsia="宋体" w:cs="Times New Roman"/>
          <w:color w:val="auto"/>
          <w:kern w:val="2"/>
          <w:szCs w:val="21"/>
          <w:highlight w:val="none"/>
        </w:rPr>
        <w:t>，</w:t>
      </w:r>
      <w:r>
        <w:rPr>
          <w:rFonts w:hint="eastAsia" w:ascii="宋体" w:hAnsi="宋体" w:eastAsia="宋体" w:cs="宋体"/>
          <w:color w:val="auto"/>
          <w:kern w:val="2"/>
          <w:szCs w:val="21"/>
          <w:highlight w:val="none"/>
          <w:u w:val="single"/>
        </w:rPr>
        <w:t>合同履行期间</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由于招标工程量清单缺项、漏项</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新增分部分项工程清单项目的</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按照以下规定确定单价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并调整合同价格</w:t>
      </w:r>
      <w:r>
        <w:rPr>
          <w:rFonts w:hint="eastAsia" w:ascii="宋体" w:hAnsi="宋体" w:eastAsia="宋体" w:cs="宋体"/>
          <w:color w:val="auto"/>
          <w:kern w:val="2"/>
          <w:szCs w:val="21"/>
          <w:highlight w:val="none"/>
        </w:rPr>
        <w:t>：（1）</w:t>
      </w:r>
      <w:r>
        <w:rPr>
          <w:rFonts w:hint="eastAsia" w:ascii="宋体" w:hAnsi="宋体" w:eastAsia="宋体" w:cs="宋体"/>
          <w:color w:val="auto"/>
          <w:kern w:val="2"/>
          <w:szCs w:val="21"/>
          <w:highlight w:val="none"/>
          <w:u w:val="single"/>
        </w:rPr>
        <w:t>合同中已有适用的综合单价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按合同中已有的综合单价确定；</w:t>
      </w:r>
      <w:r>
        <w:rPr>
          <w:rFonts w:hint="eastAsia" w:ascii="宋体" w:hAnsi="宋体" w:eastAsia="宋体" w:cs="宋体"/>
          <w:color w:val="auto"/>
          <w:kern w:val="2"/>
          <w:szCs w:val="21"/>
          <w:highlight w:val="none"/>
        </w:rPr>
        <w:t>（2）</w:t>
      </w:r>
      <w:r>
        <w:rPr>
          <w:rFonts w:hint="eastAsia" w:ascii="宋体" w:hAnsi="宋体" w:eastAsia="宋体" w:cs="宋体"/>
          <w:color w:val="auto"/>
          <w:kern w:val="2"/>
          <w:szCs w:val="21"/>
          <w:highlight w:val="none"/>
          <w:u w:val="single"/>
        </w:rPr>
        <w:t>合同中有类似的综合单价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参照类似的综合单价确定；</w:t>
      </w:r>
      <w:r>
        <w:rPr>
          <w:rFonts w:hint="eastAsia" w:ascii="宋体" w:hAnsi="宋体" w:eastAsia="宋体" w:cs="宋体"/>
          <w:color w:val="auto"/>
          <w:kern w:val="2"/>
          <w:szCs w:val="21"/>
          <w:highlight w:val="none"/>
        </w:rPr>
        <w:t>（3）</w:t>
      </w:r>
      <w:r>
        <w:rPr>
          <w:rFonts w:hint="eastAsia" w:ascii="宋体" w:hAnsi="宋体" w:eastAsia="宋体" w:cs="宋体"/>
          <w:color w:val="auto"/>
          <w:kern w:val="2"/>
          <w:szCs w:val="21"/>
          <w:highlight w:val="none"/>
          <w:u w:val="single"/>
        </w:rPr>
        <w:t>合同中没有适用或类似的综合单价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由承包人提出综合单价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经发包人确认后执行</w:t>
      </w:r>
      <w:r>
        <w:rPr>
          <w:rFonts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由于招标工程量清单项目多列或重复列项的</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按照投标人投标综合单价确定单价</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并调整合同价格</w:t>
      </w:r>
      <w:r>
        <w:rPr>
          <w:rFonts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除以上情况之外出现工程量清单错误的</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不调整合同价格</w:t>
      </w:r>
      <w:r>
        <w:rPr>
          <w:rFonts w:ascii="宋体" w:hAnsi="宋体" w:eastAsia="宋体" w:cs="宋体"/>
          <w:color w:val="auto"/>
          <w:kern w:val="0"/>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允许调整合同价格的工程量偏差范围及其调整办法：</w:t>
      </w:r>
    </w:p>
    <w:p>
      <w:pPr>
        <w:spacing w:line="400" w:lineRule="exact"/>
        <w:ind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2"/>
          <w:szCs w:val="21"/>
          <w:highlight w:val="none"/>
          <w:u w:val="single"/>
        </w:rPr>
        <w:t>按</w:t>
      </w:r>
      <w:r>
        <w:rPr>
          <w:rFonts w:hint="eastAsia" w:ascii="宋体" w:hAnsi="宋体" w:eastAsia="宋体" w:cs="Times New Roman"/>
          <w:color w:val="auto"/>
          <w:kern w:val="0"/>
          <w:szCs w:val="21"/>
          <w:highlight w:val="none"/>
          <w:u w:val="single"/>
        </w:rPr>
        <w:t>《建设工程工程量清单计价规范（GB50500-2013）》及其《建设工程量清单计价规范》（GB50854～50862-2013）广西壮族自治区实施细则(修订本)等规定</w:t>
      </w:r>
      <w:r>
        <w:rPr>
          <w:rFonts w:ascii="宋体" w:hAnsi="宋体" w:eastAsia="宋体" w:cs="Times New Roman"/>
          <w:color w:val="auto"/>
          <w:kern w:val="0"/>
          <w:szCs w:val="21"/>
          <w:highlight w:val="none"/>
        </w:rPr>
        <w:t>。</w:t>
      </w:r>
    </w:p>
    <w:p>
      <w:pPr>
        <w:spacing w:line="400" w:lineRule="exact"/>
        <w:ind w:firstLine="424" w:firstLineChars="202"/>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同时，调整工程价款的，必须执行贺州市有关规定办理报批</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rPr>
        <w:t>不按该规定办理报批调增工程价款的，调增项目不得纳入工程结算</w:t>
      </w:r>
      <w:r>
        <w:rPr>
          <w:rFonts w:ascii="宋体" w:hAnsi="宋体" w:eastAsia="宋体" w:cs="宋体"/>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41" w:name="_Toc22925"/>
      <w:bookmarkStart w:id="142" w:name="_Toc11983"/>
      <w:bookmarkStart w:id="143" w:name="_Toc502155883"/>
      <w:r>
        <w:rPr>
          <w:rFonts w:ascii="宋体" w:hAnsi="宋体" w:eastAsia="宋体" w:cs="Times New Roman"/>
          <w:b/>
          <w:bCs/>
          <w:color w:val="auto"/>
          <w:kern w:val="2"/>
          <w:sz w:val="21"/>
          <w:szCs w:val="21"/>
          <w:highlight w:val="none"/>
          <w:lang w:val="en-US" w:eastAsia="zh-CN" w:bidi="ar-SA"/>
        </w:rPr>
        <w:t>2</w:t>
      </w:r>
      <w:bookmarkStart w:id="144" w:name="_Toc296944496"/>
      <w:bookmarkStart w:id="145" w:name="_Toc296346658"/>
      <w:bookmarkStart w:id="146" w:name="_Toc296503157"/>
      <w:bookmarkStart w:id="147" w:name="_Toc296891197"/>
      <w:bookmarkStart w:id="148" w:name="_Toc297048343"/>
      <w:bookmarkStart w:id="149" w:name="_Toc296890985"/>
      <w:bookmarkStart w:id="150" w:name="_Toc297120457"/>
      <w:bookmarkStart w:id="151" w:name="_Toc292559867"/>
      <w:bookmarkStart w:id="152" w:name="_Toc292559362"/>
      <w:bookmarkStart w:id="153" w:name="_Toc296347156"/>
      <w:r>
        <w:rPr>
          <w:rFonts w:ascii="宋体" w:hAnsi="宋体" w:eastAsia="宋体" w:cs="Times New Roman"/>
          <w:b/>
          <w:bCs/>
          <w:color w:val="auto"/>
          <w:kern w:val="2"/>
          <w:sz w:val="21"/>
          <w:szCs w:val="21"/>
          <w:highlight w:val="none"/>
          <w:lang w:val="en-US" w:eastAsia="zh-CN" w:bidi="ar-SA"/>
        </w:rPr>
        <w:t>. 发包人</w:t>
      </w:r>
      <w:bookmarkEnd w:id="136"/>
      <w:bookmarkEnd w:id="137"/>
      <w:bookmarkEnd w:id="138"/>
      <w:bookmarkEnd w:id="139"/>
      <w:bookmarkEnd w:id="140"/>
      <w:bookmarkEnd w:id="141"/>
      <w:bookmarkEnd w:id="142"/>
      <w:bookmarkEnd w:id="143"/>
    </w:p>
    <w:bookmarkEnd w:id="144"/>
    <w:bookmarkEnd w:id="145"/>
    <w:bookmarkEnd w:id="146"/>
    <w:bookmarkEnd w:id="147"/>
    <w:bookmarkEnd w:id="148"/>
    <w:bookmarkEnd w:id="149"/>
    <w:bookmarkEnd w:id="150"/>
    <w:bookmarkEnd w:id="151"/>
    <w:bookmarkEnd w:id="152"/>
    <w:bookmarkEnd w:id="153"/>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54" w:name="_Toc389065269"/>
      <w:bookmarkStart w:id="155" w:name="_Toc502155884"/>
      <w:bookmarkStart w:id="156" w:name="_Toc3402"/>
      <w:bookmarkStart w:id="157" w:name="_Toc1034"/>
      <w:bookmarkStart w:id="158" w:name="_Toc373478350"/>
      <w:bookmarkStart w:id="159" w:name="_Toc468214047"/>
      <w:bookmarkStart w:id="160" w:name="_Toc373227703"/>
      <w:r>
        <w:rPr>
          <w:rFonts w:ascii="宋体" w:hAnsi="宋体" w:eastAsia="宋体" w:cs="Times New Roman"/>
          <w:b w:val="0"/>
          <w:bCs/>
          <w:color w:val="auto"/>
          <w:kern w:val="2"/>
          <w:sz w:val="21"/>
          <w:szCs w:val="21"/>
          <w:highlight w:val="none"/>
          <w:lang w:val="en-US" w:eastAsia="zh-CN" w:bidi="ar-SA"/>
        </w:rPr>
        <w:t>2.2 发包人代表</w:t>
      </w:r>
      <w:bookmarkEnd w:id="154"/>
      <w:bookmarkEnd w:id="155"/>
      <w:bookmarkEnd w:id="156"/>
      <w:bookmarkEnd w:id="157"/>
      <w:bookmarkEnd w:id="158"/>
      <w:bookmarkEnd w:id="159"/>
      <w:bookmarkEnd w:id="160"/>
    </w:p>
    <w:p>
      <w:pPr>
        <w:spacing w:line="400" w:lineRule="exact"/>
        <w:ind w:firstLine="424" w:firstLineChars="202"/>
        <w:rPr>
          <w:rFonts w:ascii="宋体" w:hAnsi="宋体" w:eastAsia="宋体" w:cs="Times New Roman"/>
          <w:color w:val="auto"/>
          <w:kern w:val="2"/>
          <w:szCs w:val="21"/>
          <w:highlight w:val="none"/>
        </w:rPr>
      </w:pPr>
      <w:bookmarkStart w:id="161" w:name="_Toc389065270"/>
      <w:bookmarkStart w:id="162" w:name="_Toc373478351"/>
      <w:bookmarkStart w:id="163" w:name="_Toc373227704"/>
      <w:bookmarkStart w:id="164" w:name="_Toc468214048"/>
      <w:r>
        <w:rPr>
          <w:rFonts w:ascii="宋体" w:hAnsi="宋体" w:eastAsia="宋体" w:cs="Times New Roman"/>
          <w:color w:val="auto"/>
          <w:kern w:val="2"/>
          <w:szCs w:val="21"/>
          <w:highlight w:val="none"/>
        </w:rPr>
        <w:t>发包人代表：</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姓    名：</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身份证号：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    务：</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联系电话：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通信地址：</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发包人对发包人代表的授权范围如下：</w:t>
      </w:r>
      <w:r>
        <w:rPr>
          <w:rFonts w:hint="eastAsia" w:ascii="宋体" w:hAnsi="宋体" w:eastAsia="宋体" w:cs="Times New Roman"/>
          <w:color w:val="auto"/>
          <w:kern w:val="0"/>
          <w:szCs w:val="21"/>
          <w:highlight w:val="none"/>
          <w:u w:val="single"/>
        </w:rPr>
        <w:t>对工程进度、质量进行监督</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办理中间交工工程验收手续</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负责现场签证</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解决由发包人授权处理的事宜</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65" w:name="_Toc16343"/>
      <w:bookmarkStart w:id="166" w:name="_Toc11786"/>
      <w:bookmarkStart w:id="167" w:name="_Toc502155885"/>
      <w:r>
        <w:rPr>
          <w:rFonts w:ascii="宋体" w:hAnsi="宋体" w:eastAsia="宋体" w:cs="Times New Roman"/>
          <w:b w:val="0"/>
          <w:bCs/>
          <w:color w:val="auto"/>
          <w:kern w:val="2"/>
          <w:sz w:val="21"/>
          <w:szCs w:val="21"/>
          <w:highlight w:val="none"/>
          <w:lang w:val="en-US" w:eastAsia="zh-CN" w:bidi="ar-SA"/>
        </w:rPr>
        <w:t>2.4 施工现场、施工条件和基础资料的提供</w:t>
      </w:r>
      <w:bookmarkEnd w:id="161"/>
      <w:bookmarkEnd w:id="162"/>
      <w:bookmarkEnd w:id="163"/>
      <w:bookmarkEnd w:id="164"/>
      <w:bookmarkEnd w:id="165"/>
      <w:bookmarkEnd w:id="166"/>
      <w:bookmarkEnd w:id="167"/>
    </w:p>
    <w:p>
      <w:pPr>
        <w:spacing w:line="400" w:lineRule="exact"/>
        <w:ind w:firstLine="424" w:firstLineChars="202"/>
        <w:rPr>
          <w:rFonts w:ascii="宋体" w:hAnsi="宋体" w:eastAsia="宋体" w:cs="Times New Roman"/>
          <w:color w:val="auto"/>
          <w:kern w:val="2"/>
          <w:szCs w:val="21"/>
          <w:highlight w:val="none"/>
        </w:rPr>
      </w:pPr>
      <w:bookmarkStart w:id="168" w:name="_Toc468214049"/>
      <w:bookmarkStart w:id="169" w:name="_Toc389065272"/>
      <w:bookmarkStart w:id="170" w:name="_Toc351203635"/>
      <w:bookmarkStart w:id="171" w:name="_Toc373478353"/>
      <w:bookmarkStart w:id="172" w:name="_Toc373227706"/>
      <w:r>
        <w:rPr>
          <w:rFonts w:ascii="宋体" w:hAnsi="宋体" w:eastAsia="宋体" w:cs="Times New Roman"/>
          <w:color w:val="auto"/>
          <w:kern w:val="2"/>
          <w:szCs w:val="21"/>
          <w:highlight w:val="none"/>
        </w:rPr>
        <w:t>2.4.1 提供施工现场</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关于发包人移交施工现场的期限要求：</w:t>
      </w:r>
      <w:r>
        <w:rPr>
          <w:rFonts w:hint="eastAsia" w:ascii="宋体" w:hAnsi="宋体" w:eastAsia="宋体" w:cs="Times New Roman"/>
          <w:color w:val="auto"/>
          <w:kern w:val="2"/>
          <w:szCs w:val="21"/>
          <w:highlight w:val="none"/>
          <w:u w:val="single"/>
        </w:rPr>
        <w:t>施工场地应当在监理人发出的开工通知中载明的开工日期前 7 天具备施工条件并移交给承包人</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2.4.2 提供施工条件</w:t>
      </w:r>
    </w:p>
    <w:p>
      <w:pPr>
        <w:spacing w:line="400" w:lineRule="exact"/>
        <w:ind w:firstLine="424" w:firstLineChars="202"/>
        <w:rPr>
          <w:rFonts w:ascii="宋体" w:hAnsi="宋体" w:eastAsia="宋体" w:cs="Times New Roman"/>
          <w:b/>
          <w:color w:val="auto"/>
          <w:kern w:val="2"/>
          <w:szCs w:val="24"/>
          <w:highlight w:val="none"/>
        </w:rPr>
      </w:pPr>
      <w:r>
        <w:rPr>
          <w:rFonts w:ascii="宋体" w:hAnsi="宋体" w:eastAsia="宋体" w:cs="Times New Roman"/>
          <w:color w:val="auto"/>
          <w:kern w:val="2"/>
          <w:szCs w:val="21"/>
          <w:highlight w:val="none"/>
        </w:rPr>
        <w:t>关于发包人应负责提供施工所需要的条件，包括：</w:t>
      </w:r>
      <w:r>
        <w:rPr>
          <w:rFonts w:hint="eastAsia" w:ascii="宋体" w:hAnsi="宋体" w:eastAsia="宋体" w:cs="Times New Roman"/>
          <w:color w:val="auto"/>
          <w:kern w:val="2"/>
          <w:szCs w:val="21"/>
          <w:highlight w:val="none"/>
          <w:u w:val="single"/>
        </w:rPr>
        <w:t>①发包人最迟应当在移交施工场地的同时向承包人提供施工场地内地下管线和地下设施等有关资料</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并保证资料的真实、准确和完整</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组织设计交底等</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②将施工所需的水、电线路接至施工场地的时间、地点和供应要求</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发包人于开工前</w:t>
      </w:r>
      <w:r>
        <w:rPr>
          <w:rFonts w:ascii="宋体" w:hAnsi="宋体" w:eastAsia="宋体" w:cs="Times New Roman"/>
          <w:color w:val="auto"/>
          <w:kern w:val="2"/>
          <w:szCs w:val="21"/>
          <w:highlight w:val="none"/>
          <w:u w:val="single"/>
        </w:rPr>
        <w:t>7</w:t>
      </w:r>
      <w:r>
        <w:rPr>
          <w:rFonts w:hint="eastAsia" w:ascii="宋体" w:hAnsi="宋体" w:eastAsia="宋体" w:cs="Times New Roman"/>
          <w:color w:val="auto"/>
          <w:kern w:val="2"/>
          <w:szCs w:val="21"/>
          <w:highlight w:val="none"/>
          <w:u w:val="single"/>
        </w:rPr>
        <w:t>日负责把水、电接口接至到施工场地</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接口后的水、电线路由承包方自行负责</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③水准点与座标控制点交验要求</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于开工前</w:t>
      </w:r>
      <w:r>
        <w:rPr>
          <w:rFonts w:ascii="宋体" w:hAnsi="宋体" w:eastAsia="宋体" w:cs="Times New Roman"/>
          <w:color w:val="auto"/>
          <w:kern w:val="2"/>
          <w:szCs w:val="21"/>
          <w:highlight w:val="none"/>
          <w:u w:val="single"/>
        </w:rPr>
        <w:t>7</w:t>
      </w:r>
      <w:r>
        <w:rPr>
          <w:rFonts w:hint="eastAsia" w:ascii="宋体" w:hAnsi="宋体" w:eastAsia="宋体" w:cs="Times New Roman"/>
          <w:color w:val="auto"/>
          <w:kern w:val="2"/>
          <w:szCs w:val="21"/>
          <w:highlight w:val="none"/>
          <w:u w:val="single"/>
        </w:rPr>
        <w:t>日内现场交验</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双方做好签认工作</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④由发包人办理的施工所需证件、批件的名称和完成时间</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由发包人负责办理</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发包人提供资金来源证明的期限要求：</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发包人是否提供支付担保：</w:t>
      </w:r>
      <w:r>
        <w:rPr>
          <w:rFonts w:hint="eastAsia" w:ascii="宋体" w:hAnsi="宋体" w:eastAsia="宋体" w:cs="Times New Roman"/>
          <w:color w:val="auto"/>
          <w:kern w:val="2"/>
          <w:szCs w:val="21"/>
          <w:highlight w:val="none"/>
          <w:u w:val="single"/>
        </w:rPr>
        <w:t>否</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发包人提供支付担保的形式：</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发包人提供的支付担保格式见合同附件2</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73" w:name="_Toc29031"/>
      <w:bookmarkStart w:id="174" w:name="_Toc18639"/>
      <w:bookmarkStart w:id="175" w:name="_Toc502155886"/>
      <w:r>
        <w:rPr>
          <w:rFonts w:hint="eastAsia" w:ascii="宋体" w:hAnsi="宋体" w:eastAsia="宋体" w:cs="Times New Roman"/>
          <w:b w:val="0"/>
          <w:bCs/>
          <w:color w:val="auto"/>
          <w:kern w:val="2"/>
          <w:sz w:val="21"/>
          <w:szCs w:val="21"/>
          <w:highlight w:val="none"/>
          <w:lang w:val="en-US" w:eastAsia="zh-CN" w:bidi="ar-SA"/>
        </w:rPr>
        <w:t>2.5</w:t>
      </w:r>
      <w:r>
        <w:rPr>
          <w:rFonts w:ascii="宋体" w:hAnsi="宋体" w:eastAsia="宋体" w:cs="Times New Roman"/>
          <w:b w:val="0"/>
          <w:bCs/>
          <w:color w:val="auto"/>
          <w:kern w:val="2"/>
          <w:sz w:val="21"/>
          <w:szCs w:val="21"/>
          <w:highlight w:val="none"/>
          <w:lang w:val="en-US" w:eastAsia="zh-CN" w:bidi="ar-SA"/>
        </w:rPr>
        <w:t>资金来源证明及支付担保</w:t>
      </w:r>
      <w:bookmarkEnd w:id="168"/>
      <w:bookmarkEnd w:id="173"/>
      <w:bookmarkEnd w:id="174"/>
      <w:bookmarkEnd w:id="175"/>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发包人提供资金来源证明的期限要求：</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发包人是否提供支付担保：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发包人提供支付担保的形式：</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发包人提供的支付担保格式见合同附件2</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76" w:name="_Toc26599"/>
      <w:bookmarkStart w:id="177" w:name="_Toc468214050"/>
      <w:bookmarkStart w:id="178" w:name="_Toc28220"/>
      <w:bookmarkStart w:id="179" w:name="_Toc502155887"/>
      <w:r>
        <w:rPr>
          <w:rFonts w:ascii="宋体" w:hAnsi="宋体" w:eastAsia="宋体" w:cs="Times New Roman"/>
          <w:b/>
          <w:bCs/>
          <w:color w:val="auto"/>
          <w:kern w:val="2"/>
          <w:sz w:val="21"/>
          <w:szCs w:val="21"/>
          <w:highlight w:val="none"/>
          <w:lang w:val="en-US" w:eastAsia="zh-CN" w:bidi="ar-SA"/>
        </w:rPr>
        <w:t>3</w:t>
      </w:r>
      <w:bookmarkStart w:id="180" w:name="_Toc296503158"/>
      <w:bookmarkStart w:id="181" w:name="_Toc292559868"/>
      <w:bookmarkStart w:id="182" w:name="_Toc297048344"/>
      <w:bookmarkStart w:id="183" w:name="_Toc296346659"/>
      <w:bookmarkStart w:id="184" w:name="_Toc297120458"/>
      <w:bookmarkStart w:id="185" w:name="_Toc296944497"/>
      <w:bookmarkStart w:id="186" w:name="_Toc296347157"/>
      <w:bookmarkStart w:id="187" w:name="_Toc296891198"/>
      <w:bookmarkStart w:id="188" w:name="_Toc292559363"/>
      <w:bookmarkStart w:id="189" w:name="_Toc296890986"/>
      <w:r>
        <w:rPr>
          <w:rFonts w:ascii="宋体" w:hAnsi="宋体" w:eastAsia="宋体" w:cs="Times New Roman"/>
          <w:b/>
          <w:bCs/>
          <w:color w:val="auto"/>
          <w:kern w:val="2"/>
          <w:sz w:val="21"/>
          <w:szCs w:val="21"/>
          <w:highlight w:val="none"/>
          <w:lang w:val="en-US" w:eastAsia="zh-CN" w:bidi="ar-SA"/>
        </w:rPr>
        <w:t>.承包人</w:t>
      </w:r>
      <w:bookmarkEnd w:id="169"/>
      <w:bookmarkEnd w:id="170"/>
      <w:bookmarkEnd w:id="171"/>
      <w:bookmarkEnd w:id="172"/>
      <w:bookmarkEnd w:id="176"/>
      <w:bookmarkEnd w:id="177"/>
      <w:bookmarkEnd w:id="178"/>
      <w:bookmarkEnd w:id="179"/>
    </w:p>
    <w:bookmarkEnd w:id="180"/>
    <w:bookmarkEnd w:id="181"/>
    <w:bookmarkEnd w:id="182"/>
    <w:bookmarkEnd w:id="183"/>
    <w:bookmarkEnd w:id="184"/>
    <w:bookmarkEnd w:id="185"/>
    <w:bookmarkEnd w:id="186"/>
    <w:bookmarkEnd w:id="187"/>
    <w:bookmarkEnd w:id="188"/>
    <w:bookmarkEnd w:id="189"/>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90" w:name="_Toc373478354"/>
      <w:bookmarkStart w:id="191" w:name="_Toc468214051"/>
      <w:bookmarkStart w:id="192" w:name="_Toc28241"/>
      <w:bookmarkStart w:id="193" w:name="_Toc389065273"/>
      <w:bookmarkStart w:id="194" w:name="_Toc373227707"/>
      <w:bookmarkStart w:id="195" w:name="_Toc502155888"/>
      <w:bookmarkStart w:id="196" w:name="_Toc7337"/>
      <w:r>
        <w:rPr>
          <w:rFonts w:ascii="宋体" w:hAnsi="宋体" w:eastAsia="宋体" w:cs="Times New Roman"/>
          <w:b w:val="0"/>
          <w:bCs/>
          <w:color w:val="auto"/>
          <w:kern w:val="2"/>
          <w:sz w:val="21"/>
          <w:szCs w:val="21"/>
          <w:highlight w:val="none"/>
          <w:lang w:val="en-US" w:eastAsia="zh-CN" w:bidi="ar-SA"/>
        </w:rPr>
        <w:t>3.1 承包人的一般义务</w:t>
      </w:r>
      <w:bookmarkEnd w:id="190"/>
      <w:bookmarkEnd w:id="191"/>
      <w:bookmarkEnd w:id="192"/>
      <w:bookmarkEnd w:id="193"/>
      <w:bookmarkEnd w:id="194"/>
      <w:bookmarkEnd w:id="195"/>
      <w:bookmarkEnd w:id="196"/>
    </w:p>
    <w:p>
      <w:pPr>
        <w:spacing w:line="400" w:lineRule="exact"/>
        <w:ind w:firstLine="420" w:firstLineChars="200"/>
        <w:rPr>
          <w:rFonts w:ascii="宋体" w:hAnsi="宋体" w:eastAsia="宋体" w:cs="Times New Roman"/>
          <w:color w:val="auto"/>
          <w:kern w:val="2"/>
          <w:szCs w:val="24"/>
          <w:highlight w:val="none"/>
        </w:rPr>
      </w:pPr>
      <w:bookmarkStart w:id="197" w:name="_Toc389065274"/>
      <w:bookmarkStart w:id="198" w:name="_Toc468214052"/>
      <w:bookmarkStart w:id="199" w:name="_Toc373478355"/>
      <w:bookmarkStart w:id="200" w:name="_Toc373227708"/>
      <w:r>
        <w:rPr>
          <w:rFonts w:hint="eastAsia" w:ascii="宋体" w:hAnsi="宋体" w:eastAsia="宋体" w:cs="Times New Roman"/>
          <w:color w:val="auto"/>
          <w:kern w:val="2"/>
          <w:szCs w:val="24"/>
          <w:highlight w:val="none"/>
        </w:rPr>
        <w:t>（1）承包人应按合同约定以及监理人作出的指示，实施、完成全部工程，并修补工程中的任何缺陷</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（2）承包人应按合同约定的工作内容和施工进度要求，编制施工组织设计，并对所有施工作业和施工方法的完备性和安全可靠性负责</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（3）承包人应按约定采取施工安全措施，确保工程及其人员、材料、设备和设施的安全，防止因工程施工造成的人身伤害和财产损失</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（4）承包人应确保及时支付专业承包人和劳务分包人的工程款或报酬，及时支付临时聘用人员的工资</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（5）承包人应按照约定负责施工场地及其周边环境与生态的保护工作</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（6）承包人应将本单位形成的工程文件立卷，并负责收集、汇总各分包单位形成的工程档案，及时向发包人移交；</w:t>
      </w:r>
    </w:p>
    <w:p>
      <w:pPr>
        <w:spacing w:line="400" w:lineRule="exact"/>
        <w:ind w:firstLine="424" w:firstLineChars="202"/>
        <w:rPr>
          <w:rFonts w:hint="eastAsia"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（7）承包人应按监理人的指示为他人在施工现场或附近实施与工程有关的其他各项工作提供可能的条件</w:t>
      </w:r>
      <w:r>
        <w:rPr>
          <w:rFonts w:ascii="宋体" w:hAnsi="宋体" w:eastAsia="宋体" w:cs="Times New Roman"/>
          <w:color w:val="auto"/>
          <w:kern w:val="2"/>
          <w:szCs w:val="24"/>
          <w:highlight w:val="none"/>
        </w:rPr>
        <w:t>。</w:t>
      </w:r>
    </w:p>
    <w:p>
      <w:pPr>
        <w:spacing w:line="400" w:lineRule="exact"/>
        <w:ind w:firstLine="424" w:firstLineChars="202"/>
        <w:rPr>
          <w:rFonts w:ascii="宋体" w:hAnsi="宋体" w:eastAsia="宋体" w:cs="Times New Roman"/>
          <w:color w:val="auto"/>
          <w:kern w:val="2"/>
          <w:szCs w:val="24"/>
          <w:highlight w:val="none"/>
        </w:rPr>
      </w:pPr>
      <w:r>
        <w:rPr>
          <w:rFonts w:hint="eastAsia" w:ascii="宋体" w:hAnsi="宋体" w:eastAsia="宋体" w:cs="Times New Roman"/>
          <w:color w:val="auto"/>
          <w:kern w:val="2"/>
          <w:szCs w:val="24"/>
          <w:highlight w:val="none"/>
        </w:rPr>
        <w:t>（8）工程接收证书颁发前，承包人应负责照管和维护工程</w:t>
      </w:r>
      <w:r>
        <w:rPr>
          <w:rFonts w:ascii="宋体" w:hAnsi="宋体" w:eastAsia="宋体" w:cs="Times New Roman"/>
          <w:color w:val="auto"/>
          <w:kern w:val="2"/>
          <w:szCs w:val="24"/>
          <w:highlight w:val="none"/>
        </w:rPr>
        <w:t>。</w:t>
      </w:r>
      <w:r>
        <w:rPr>
          <w:rFonts w:hint="eastAsia" w:ascii="宋体" w:hAnsi="宋体" w:eastAsia="宋体" w:cs="Times New Roman"/>
          <w:color w:val="auto"/>
          <w:kern w:val="2"/>
          <w:szCs w:val="24"/>
          <w:highlight w:val="none"/>
        </w:rPr>
        <w:t>工程接收证书颁发时尚有部分未竣工工程的，承包人还应负责该未竣工工程的照管和维护工作，直至竣工后移交给发包人为止</w:t>
      </w:r>
      <w:r>
        <w:rPr>
          <w:rFonts w:ascii="宋体" w:hAnsi="宋体" w:eastAsia="宋体" w:cs="Times New Roman"/>
          <w:color w:val="auto"/>
          <w:kern w:val="2"/>
          <w:szCs w:val="24"/>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（9）承包人提交的竣工资料的内容：</w:t>
      </w:r>
      <w:r>
        <w:rPr>
          <w:rFonts w:hint="eastAsia" w:ascii="宋体" w:hAnsi="宋体" w:eastAsia="宋体" w:cs="宋体"/>
          <w:color w:val="auto"/>
          <w:kern w:val="0"/>
          <w:szCs w:val="21"/>
          <w:highlight w:val="none"/>
          <w:u w:val="single"/>
        </w:rPr>
        <w:t>按照法律规定和合同约定编制竣工资料</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完成竣工资料立卷及归档</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并按如下约定的竣工资料的套数、内容、时间等要求移交发包人</w:t>
      </w:r>
      <w:r>
        <w:rPr>
          <w:rFonts w:hint="eastAsia"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承包人提交的竣工资料的内容：</w:t>
      </w:r>
      <w:r>
        <w:rPr>
          <w:rFonts w:hint="eastAsia" w:ascii="宋体" w:hAnsi="宋体" w:eastAsia="宋体" w:cs="宋体"/>
          <w:color w:val="auto"/>
          <w:kern w:val="0"/>
          <w:szCs w:val="21"/>
          <w:highlight w:val="none"/>
          <w:u w:val="single"/>
        </w:rPr>
        <w:t>按竣工资料移交的有关规定办理</w:t>
      </w:r>
      <w:r>
        <w:rPr>
          <w:rFonts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承包人提交竣工资料份数：</w:t>
      </w:r>
      <w:r>
        <w:rPr>
          <w:rFonts w:hint="eastAsia" w:ascii="宋体" w:hAnsi="宋体" w:eastAsia="宋体" w:cs="宋体"/>
          <w:color w:val="auto"/>
          <w:kern w:val="0"/>
          <w:szCs w:val="21"/>
          <w:highlight w:val="none"/>
          <w:u w:val="single"/>
        </w:rPr>
        <w:t>陆份</w:t>
      </w:r>
      <w:r>
        <w:rPr>
          <w:rFonts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承包人提交的竣工资料的费用承担：</w:t>
      </w:r>
      <w:r>
        <w:rPr>
          <w:rFonts w:hint="eastAsia" w:ascii="宋体" w:hAnsi="宋体" w:eastAsia="宋体" w:cs="宋体"/>
          <w:color w:val="auto"/>
          <w:kern w:val="0"/>
          <w:szCs w:val="21"/>
          <w:highlight w:val="none"/>
          <w:u w:val="single"/>
        </w:rPr>
        <w:t>由承包人承担</w:t>
      </w:r>
      <w:r>
        <w:rPr>
          <w:rFonts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承包人提交的竣工资料移交时间：</w:t>
      </w:r>
      <w:r>
        <w:rPr>
          <w:rFonts w:hint="eastAsia" w:ascii="宋体" w:hAnsi="宋体" w:eastAsia="宋体" w:cs="宋体"/>
          <w:color w:val="auto"/>
          <w:kern w:val="0"/>
          <w:szCs w:val="21"/>
          <w:highlight w:val="none"/>
          <w:u w:val="single"/>
        </w:rPr>
        <w:t>竣工验收正式通过后15天内</w:t>
      </w:r>
      <w:r>
        <w:rPr>
          <w:rFonts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承包人提交的竣工资料形式要求：</w:t>
      </w:r>
      <w:r>
        <w:rPr>
          <w:rFonts w:hint="eastAsia" w:ascii="宋体" w:hAnsi="宋体" w:eastAsia="宋体" w:cs="宋体"/>
          <w:color w:val="auto"/>
          <w:kern w:val="0"/>
          <w:szCs w:val="21"/>
          <w:highlight w:val="none"/>
          <w:u w:val="single"/>
        </w:rPr>
        <w:t>按竣工资料移交的有关规定办理</w:t>
      </w:r>
      <w:r>
        <w:rPr>
          <w:rFonts w:ascii="宋体" w:hAnsi="宋体" w:eastAsia="宋体" w:cs="宋体"/>
          <w:color w:val="auto"/>
          <w:kern w:val="0"/>
          <w:szCs w:val="21"/>
          <w:highlight w:val="none"/>
        </w:rPr>
        <w:t>。</w:t>
      </w:r>
    </w:p>
    <w:p>
      <w:pPr>
        <w:spacing w:line="400" w:lineRule="exact"/>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（10）承包人应履行的其他义务：</w:t>
      </w:r>
      <w:r>
        <w:rPr>
          <w:rFonts w:hint="eastAsia" w:ascii="宋体" w:hAnsi="宋体" w:eastAsia="宋体" w:cs="宋体"/>
          <w:color w:val="auto"/>
          <w:kern w:val="0"/>
          <w:szCs w:val="21"/>
          <w:highlight w:val="none"/>
          <w:u w:val="single"/>
        </w:rPr>
        <w:t>全面完成合同约定的有关承包人的义务</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包括但不限于</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①取土场及弃土场由承包人自行解决</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但不得违反相关管理规定</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并承担相关费用</w:t>
      </w:r>
      <w:r>
        <w:rPr>
          <w:rFonts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rPr>
        <w:t>②向发包人提供的办公和生活房屋及设施的要求</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承包人搭建</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由承包人承担相应费用</w:t>
      </w:r>
      <w:r>
        <w:rPr>
          <w:rFonts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rPr>
        <w:t>③按时足额将农民工工资保障金存入建设行政主管部门指定的账户</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对农民工工资保障金的使用做出承诺</w:t>
      </w:r>
      <w:r>
        <w:rPr>
          <w:rFonts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rPr>
        <w:t>不尽事宜由双方另行协商确定④承包人必须配合发包人做好竣工财务决算工作</w:t>
      </w:r>
      <w:r>
        <w:rPr>
          <w:rFonts w:ascii="宋体" w:hAnsi="宋体" w:eastAsia="宋体" w:cs="宋体"/>
          <w:color w:val="auto"/>
          <w:kern w:val="0"/>
          <w:szCs w:val="21"/>
          <w:highlight w:val="none"/>
        </w:rPr>
        <w:t>。</w:t>
      </w:r>
      <w:r>
        <w:rPr>
          <w:rFonts w:hint="eastAsia" w:ascii="宋体" w:hAnsi="宋体" w:eastAsia="宋体" w:cs="宋体"/>
          <w:color w:val="auto"/>
          <w:kern w:val="0"/>
          <w:szCs w:val="21"/>
          <w:highlight w:val="none"/>
          <w:u w:val="single"/>
        </w:rPr>
        <w:t>不尽事宜由双方另行协商确定</w:t>
      </w:r>
      <w:r>
        <w:rPr>
          <w:rFonts w:ascii="宋体" w:hAnsi="宋体" w:eastAsia="宋体" w:cs="宋体"/>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201" w:name="_Toc502155889"/>
      <w:bookmarkStart w:id="202" w:name="_Toc22071"/>
      <w:bookmarkStart w:id="203" w:name="_Toc23107"/>
      <w:r>
        <w:rPr>
          <w:rFonts w:ascii="宋体" w:hAnsi="宋体" w:eastAsia="宋体" w:cs="Times New Roman"/>
          <w:b w:val="0"/>
          <w:bCs/>
          <w:color w:val="auto"/>
          <w:kern w:val="2"/>
          <w:sz w:val="21"/>
          <w:szCs w:val="21"/>
          <w:highlight w:val="none"/>
          <w:lang w:val="en-US" w:eastAsia="zh-CN" w:bidi="ar-SA"/>
        </w:rPr>
        <w:t>3.2 项目经理</w:t>
      </w:r>
      <w:bookmarkEnd w:id="197"/>
      <w:bookmarkEnd w:id="198"/>
      <w:bookmarkEnd w:id="199"/>
      <w:bookmarkEnd w:id="200"/>
      <w:bookmarkEnd w:id="201"/>
      <w:bookmarkEnd w:id="202"/>
      <w:bookmarkEnd w:id="203"/>
    </w:p>
    <w:p>
      <w:pPr>
        <w:spacing w:line="400" w:lineRule="exact"/>
        <w:ind w:firstLine="424" w:firstLineChars="202"/>
        <w:rPr>
          <w:rFonts w:ascii="宋体" w:hAnsi="宋体" w:eastAsia="宋体" w:cs="Times New Roman"/>
          <w:color w:val="auto"/>
          <w:kern w:val="2"/>
          <w:szCs w:val="21"/>
          <w:highlight w:val="none"/>
        </w:rPr>
      </w:pPr>
      <w:bookmarkStart w:id="204" w:name="_Toc389065275"/>
      <w:bookmarkStart w:id="205" w:name="_Toc373478356"/>
      <w:bookmarkStart w:id="206" w:name="_Toc373227709"/>
      <w:r>
        <w:rPr>
          <w:rFonts w:ascii="宋体" w:hAnsi="宋体" w:eastAsia="宋体" w:cs="Times New Roman"/>
          <w:color w:val="auto"/>
          <w:kern w:val="0"/>
          <w:szCs w:val="21"/>
          <w:highlight w:val="none"/>
        </w:rPr>
        <w:t xml:space="preserve">3.2.1 </w:t>
      </w:r>
      <w:r>
        <w:rPr>
          <w:rFonts w:ascii="宋体" w:hAnsi="宋体" w:eastAsia="宋体" w:cs="Times New Roman"/>
          <w:color w:val="auto"/>
          <w:kern w:val="2"/>
          <w:szCs w:val="21"/>
          <w:highlight w:val="none"/>
        </w:rPr>
        <w:t>项目经理：</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姓    名：</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身份证号：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建造师执业资格等级：</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建造师注册证书号：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建造师执业印章号：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安全生产考核合格证书号：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广西建筑市场诚信卡卡号：</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联系电话：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通信地址：</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承包人对项目经理的授权范围如下：</w:t>
      </w:r>
      <w:r>
        <w:rPr>
          <w:rFonts w:hint="eastAsia" w:ascii="宋体" w:hAnsi="宋体" w:eastAsia="宋体" w:cs="Times New Roman"/>
          <w:color w:val="auto"/>
          <w:kern w:val="0"/>
          <w:szCs w:val="21"/>
          <w:highlight w:val="none"/>
          <w:u w:val="single"/>
        </w:rPr>
        <w:t>1.对施工现场的日常施工管理</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如需具体授权以授权委托书为准；2.因本工程施工必须签订其他合同或产生债权债务文书的</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合同应加盖承包人在公安及工商部门登记备案的法人公章</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不可由项目经理或他人私自签订</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关于项目经理每月在施工现场的时间要求：</w:t>
      </w:r>
      <w:r>
        <w:rPr>
          <w:rFonts w:hint="eastAsia" w:ascii="宋体" w:hAnsi="宋体" w:eastAsia="宋体" w:cs="Times New Roman"/>
          <w:bCs/>
          <w:color w:val="auto"/>
          <w:kern w:val="2"/>
          <w:szCs w:val="21"/>
          <w:highlight w:val="none"/>
          <w:u w:val="single"/>
        </w:rPr>
        <w:t>项目经理每月在现场时间不得少于22日历天</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承包人未提交劳动合同，以及没有为项目经理缴纳社会保险证明的违约责任：</w:t>
      </w:r>
      <w:r>
        <w:rPr>
          <w:rFonts w:hint="eastAsia" w:ascii="宋体" w:hAnsi="宋体" w:eastAsia="宋体" w:cs="Times New Roman"/>
          <w:color w:val="auto"/>
          <w:kern w:val="2"/>
          <w:szCs w:val="21"/>
          <w:highlight w:val="none"/>
          <w:u w:val="single"/>
        </w:rPr>
        <w:t>项目经理无权履行职责</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由此影响工程进度或发生其它问题的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由承包人承担责任</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0"/>
          <w:szCs w:val="21"/>
          <w:highlight w:val="none"/>
        </w:rPr>
        <w:t>项目经理未经批准，擅自离开施工现场的违约责任：</w:t>
      </w:r>
      <w:r>
        <w:rPr>
          <w:rFonts w:hint="eastAsia" w:ascii="宋体" w:hAnsi="宋体" w:eastAsia="宋体" w:cs="Times New Roman"/>
          <w:color w:val="auto"/>
          <w:kern w:val="2"/>
          <w:szCs w:val="21"/>
          <w:highlight w:val="none"/>
          <w:u w:val="single"/>
        </w:rPr>
        <w:t>项目经理每月在岗带班时间不得少于当月施工时间的80%</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未经发包人同意或正当理由</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项目经理</w:t>
      </w:r>
      <w:r>
        <w:rPr>
          <w:rFonts w:hint="eastAsia" w:ascii="宋体" w:hAnsi="宋体" w:eastAsia="宋体" w:cs="Times New Roman"/>
          <w:color w:val="auto"/>
          <w:kern w:val="2"/>
          <w:szCs w:val="21"/>
          <w:highlight w:val="none"/>
          <w:u w:val="single"/>
        </w:rPr>
        <w:t>每月在岗带班时间少于当月施工时间80%的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少在岗带班一天</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发包人有权处违约金</w:t>
      </w:r>
      <w:r>
        <w:rPr>
          <w:rFonts w:hint="eastAsia" w:ascii="宋体" w:hAnsi="宋体" w:eastAsia="宋体" w:cs="Times New Roman"/>
          <w:color w:val="auto"/>
          <w:kern w:val="2"/>
          <w:szCs w:val="21"/>
          <w:highlight w:val="none"/>
          <w:u w:val="single"/>
        </w:rPr>
        <w:t>500</w:t>
      </w:r>
      <w:r>
        <w:rPr>
          <w:rFonts w:ascii="宋体" w:hAnsi="宋体" w:eastAsia="宋体" w:cs="Times New Roman"/>
          <w:color w:val="auto"/>
          <w:kern w:val="2"/>
          <w:szCs w:val="21"/>
          <w:highlight w:val="none"/>
          <w:u w:val="single"/>
        </w:rPr>
        <w:t>元/</w:t>
      </w:r>
      <w:r>
        <w:rPr>
          <w:rFonts w:hint="eastAsia" w:ascii="宋体" w:hAnsi="宋体" w:eastAsia="宋体" w:cs="Times New Roman"/>
          <w:color w:val="auto"/>
          <w:kern w:val="2"/>
          <w:szCs w:val="21"/>
          <w:highlight w:val="none"/>
          <w:u w:val="single"/>
        </w:rPr>
        <w:t>日（</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r>
        <w:rPr>
          <w:rFonts w:hint="eastAsia" w:ascii="宋体" w:hAnsi="宋体" w:eastAsia="宋体" w:cs="宋体"/>
          <w:b/>
          <w:color w:val="auto"/>
          <w:kern w:val="2"/>
          <w:szCs w:val="21"/>
          <w:highlight w:val="none"/>
          <w:u w:val="single"/>
        </w:rPr>
        <w:t>如确实有急事无法按时考勤或离开工地的</w:t>
      </w:r>
      <w:r>
        <w:rPr>
          <w:rFonts w:hint="eastAsia" w:ascii="宋体" w:hAnsi="宋体" w:eastAsia="宋体" w:cs="宋体"/>
          <w:b/>
          <w:color w:val="auto"/>
          <w:kern w:val="2"/>
          <w:szCs w:val="21"/>
          <w:highlight w:val="none"/>
        </w:rPr>
        <w:t>，</w:t>
      </w:r>
      <w:r>
        <w:rPr>
          <w:rFonts w:hint="eastAsia" w:ascii="宋体" w:hAnsi="宋体" w:eastAsia="宋体" w:cs="宋体"/>
          <w:b/>
          <w:color w:val="auto"/>
          <w:kern w:val="2"/>
          <w:szCs w:val="21"/>
          <w:highlight w:val="none"/>
          <w:u w:val="single"/>
        </w:rPr>
        <w:t>需向相应级别的业主代表请假</w:t>
      </w:r>
      <w:r>
        <w:rPr>
          <w:rFonts w:hint="eastAsia" w:ascii="宋体" w:hAnsi="宋体" w:eastAsia="宋体" w:cs="宋体"/>
          <w:b/>
          <w:color w:val="auto"/>
          <w:kern w:val="2"/>
          <w:szCs w:val="21"/>
          <w:highlight w:val="none"/>
        </w:rPr>
        <w:t>，</w:t>
      </w:r>
      <w:r>
        <w:rPr>
          <w:rFonts w:hint="eastAsia" w:ascii="宋体" w:hAnsi="宋体" w:eastAsia="宋体" w:cs="宋体"/>
          <w:b/>
          <w:color w:val="auto"/>
          <w:kern w:val="2"/>
          <w:szCs w:val="21"/>
          <w:highlight w:val="none"/>
          <w:u w:val="single"/>
        </w:rPr>
        <w:t>并填写加盖单位公章的书面请假单</w:t>
      </w:r>
      <w:r>
        <w:rPr>
          <w:rFonts w:hint="eastAsia" w:ascii="宋体" w:hAnsi="宋体" w:eastAsia="宋体" w:cs="宋体"/>
          <w:b/>
          <w:color w:val="auto"/>
          <w:kern w:val="2"/>
          <w:szCs w:val="21"/>
          <w:highlight w:val="none"/>
        </w:rPr>
        <w:t>，</w:t>
      </w:r>
      <w:r>
        <w:rPr>
          <w:rFonts w:hint="eastAsia" w:ascii="宋体" w:hAnsi="宋体" w:eastAsia="宋体" w:cs="宋体"/>
          <w:b/>
          <w:color w:val="auto"/>
          <w:kern w:val="2"/>
          <w:szCs w:val="21"/>
          <w:highlight w:val="none"/>
          <w:u w:val="single"/>
        </w:rPr>
        <w:t>每月请假累计不得超过4天</w:t>
      </w:r>
      <w:r>
        <w:rPr>
          <w:rFonts w:ascii="宋体" w:hAnsi="宋体" w:eastAsia="宋体" w:cs="宋体"/>
          <w:b/>
          <w:color w:val="auto"/>
          <w:kern w:val="2"/>
          <w:szCs w:val="21"/>
          <w:highlight w:val="none"/>
        </w:rPr>
        <w:t>。</w:t>
      </w:r>
    </w:p>
    <w:p>
      <w:pPr>
        <w:spacing w:line="400" w:lineRule="exact"/>
        <w:ind w:firstLine="424" w:firstLineChars="202"/>
        <w:rPr>
          <w:rFonts w:hint="eastAsia" w:ascii="宋体" w:hAnsi="宋体" w:eastAsia="宋体" w:cs="宋体"/>
          <w:bCs/>
          <w:color w:val="auto"/>
          <w:kern w:val="2"/>
          <w:szCs w:val="21"/>
          <w:highlight w:val="none"/>
          <w:u w:val="single"/>
        </w:rPr>
      </w:pPr>
      <w:r>
        <w:rPr>
          <w:rFonts w:ascii="宋体" w:hAnsi="宋体" w:eastAsia="宋体" w:cs="Times New Roman"/>
          <w:color w:val="auto"/>
          <w:kern w:val="2"/>
          <w:szCs w:val="21"/>
          <w:highlight w:val="none"/>
        </w:rPr>
        <w:t>3.2.3 承包人擅自更换项目经理的违约责任：</w:t>
      </w:r>
      <w:r>
        <w:rPr>
          <w:rFonts w:ascii="宋体" w:hAnsi="宋体" w:eastAsia="宋体" w:cs="Times New Roman"/>
          <w:color w:val="auto"/>
          <w:kern w:val="2"/>
          <w:szCs w:val="21"/>
          <w:highlight w:val="none"/>
          <w:u w:val="single"/>
        </w:rPr>
        <w:t>承包人项目经理必须与承包人投标时所承诺的人员一致</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并在开工日期前到任</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在监理人向承包人颁发（竣工证明材料名称）前</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项目经理不得同时兼任其他任何项目的项目经理</w:t>
      </w:r>
      <w:r>
        <w:rPr>
          <w:rFonts w:ascii="宋体" w:hAnsi="宋体" w:eastAsia="宋体" w:cs="Times New Roman"/>
          <w:color w:val="auto"/>
          <w:kern w:val="0"/>
          <w:szCs w:val="21"/>
          <w:highlight w:val="none"/>
          <w:u w:val="single"/>
        </w:rPr>
        <w:t>（符合桂建管</w:t>
      </w:r>
      <w:r>
        <w:rPr>
          <w:rFonts w:ascii="宋体" w:hAnsi="宋体" w:eastAsia="宋体" w:cs="Times New Roman"/>
          <w:color w:val="auto"/>
          <w:kern w:val="2"/>
          <w:szCs w:val="21"/>
          <w:highlight w:val="none"/>
          <w:u w:val="single"/>
        </w:rPr>
        <w:t>﹝2013﹞</w:t>
      </w:r>
      <w:r>
        <w:rPr>
          <w:rFonts w:ascii="宋体" w:hAnsi="宋体" w:eastAsia="宋体" w:cs="Times New Roman"/>
          <w:color w:val="auto"/>
          <w:kern w:val="0"/>
          <w:szCs w:val="21"/>
          <w:highlight w:val="none"/>
          <w:u w:val="single"/>
        </w:rPr>
        <w:t>17号和</w:t>
      </w:r>
      <w:r>
        <w:rPr>
          <w:rFonts w:ascii="宋体" w:hAnsi="宋体" w:eastAsia="宋体" w:cs="Times New Roman"/>
          <w:color w:val="auto"/>
          <w:kern w:val="2"/>
          <w:szCs w:val="21"/>
          <w:highlight w:val="none"/>
          <w:u w:val="single"/>
        </w:rPr>
        <w:t>桂建管﹝2014﹞25号</w:t>
      </w:r>
      <w:r>
        <w:rPr>
          <w:rFonts w:ascii="宋体" w:hAnsi="宋体" w:eastAsia="宋体" w:cs="Times New Roman"/>
          <w:color w:val="auto"/>
          <w:kern w:val="0"/>
          <w:szCs w:val="21"/>
          <w:highlight w:val="none"/>
          <w:u w:val="single"/>
        </w:rPr>
        <w:t>文除外）</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未经发包人书面同意</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承包人擅自更换项目经理的视为违约</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违约金处</w:t>
      </w:r>
      <w:r>
        <w:rPr>
          <w:rFonts w:hint="eastAsia" w:ascii="宋体" w:hAnsi="宋体" w:eastAsia="宋体" w:cs="Times New Roman"/>
          <w:color w:val="auto"/>
          <w:kern w:val="2"/>
          <w:szCs w:val="21"/>
          <w:highlight w:val="none"/>
          <w:u w:val="single"/>
        </w:rPr>
        <w:t>10000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宋体"/>
          <w:color w:val="auto"/>
          <w:kern w:val="2"/>
          <w:szCs w:val="21"/>
          <w:highlight w:val="none"/>
        </w:rPr>
      </w:pPr>
      <w:r>
        <w:rPr>
          <w:rFonts w:ascii="宋体" w:hAnsi="宋体" w:eastAsia="宋体" w:cs="Times New Roman"/>
          <w:color w:val="auto"/>
          <w:kern w:val="2"/>
          <w:szCs w:val="24"/>
          <w:highlight w:val="none"/>
        </w:rPr>
        <w:t>3.2.4</w:t>
      </w:r>
      <w:r>
        <w:rPr>
          <w:rFonts w:ascii="宋体" w:hAnsi="宋体" w:eastAsia="宋体" w:cs="Times New Roman"/>
          <w:color w:val="auto"/>
          <w:kern w:val="2"/>
          <w:szCs w:val="21"/>
          <w:highlight w:val="none"/>
        </w:rPr>
        <w:t>承包人无正当理由拒绝更换项目经理的违约责任：</w:t>
      </w:r>
      <w:r>
        <w:rPr>
          <w:rFonts w:ascii="宋体" w:hAnsi="宋体" w:eastAsia="宋体" w:cs="Times New Roman"/>
          <w:color w:val="auto"/>
          <w:kern w:val="2"/>
          <w:szCs w:val="21"/>
          <w:highlight w:val="none"/>
          <w:u w:val="single"/>
        </w:rPr>
        <w:t>因承包人项目经理不称职</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发包人要求调换而未及时调换的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视为承包人违约</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必须向发包人交纳处罚金</w:t>
      </w:r>
      <w:r>
        <w:rPr>
          <w:rFonts w:hint="eastAsia" w:ascii="宋体" w:hAnsi="宋体" w:eastAsia="宋体" w:cs="Times New Roman"/>
          <w:color w:val="auto"/>
          <w:kern w:val="2"/>
          <w:szCs w:val="21"/>
          <w:highlight w:val="none"/>
          <w:u w:val="single"/>
        </w:rPr>
        <w:t>10000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r>
        <w:rPr>
          <w:rFonts w:hint="eastAsia" w:ascii="宋体" w:hAnsi="宋体" w:eastAsia="宋体" w:cs="宋体"/>
          <w:color w:val="auto"/>
          <w:kern w:val="2"/>
          <w:szCs w:val="21"/>
          <w:highlight w:val="none"/>
          <w:u w:val="single"/>
        </w:rPr>
        <w:t>且</w:t>
      </w:r>
      <w:r>
        <w:rPr>
          <w:rFonts w:hint="eastAsia" w:ascii="宋体" w:hAnsi="宋体" w:eastAsia="宋体" w:cs="宋体"/>
          <w:bCs/>
          <w:color w:val="auto"/>
          <w:kern w:val="2"/>
          <w:szCs w:val="21"/>
          <w:highlight w:val="none"/>
          <w:u w:val="single"/>
        </w:rPr>
        <w:t>承包人必须无条件更换</w:t>
      </w:r>
      <w:r>
        <w:rPr>
          <w:rFonts w:ascii="宋体" w:hAnsi="宋体" w:eastAsia="宋体" w:cs="宋体"/>
          <w:color w:val="auto"/>
          <w:kern w:val="2"/>
          <w:szCs w:val="21"/>
          <w:highlight w:val="none"/>
        </w:rPr>
        <w:t>。</w:t>
      </w:r>
      <w:bookmarkStart w:id="207" w:name="_Toc468214053"/>
    </w:p>
    <w:p>
      <w:pPr>
        <w:spacing w:line="400" w:lineRule="exact"/>
        <w:rPr>
          <w:rFonts w:ascii="宋体" w:hAnsi="宋体" w:eastAsia="宋体" w:cs="Times New Roman"/>
          <w:color w:val="auto"/>
          <w:kern w:val="2"/>
          <w:szCs w:val="24"/>
          <w:highlight w:val="none"/>
        </w:rPr>
      </w:pPr>
      <w:r>
        <w:rPr>
          <w:rFonts w:ascii="宋体" w:hAnsi="宋体" w:eastAsia="宋体" w:cs="Times New Roman"/>
          <w:color w:val="auto"/>
          <w:kern w:val="2"/>
          <w:szCs w:val="24"/>
          <w:highlight w:val="none"/>
        </w:rPr>
        <w:t>3.3 承包人人员</w:t>
      </w:r>
      <w:bookmarkEnd w:id="204"/>
      <w:bookmarkEnd w:id="205"/>
      <w:bookmarkEnd w:id="206"/>
      <w:bookmarkEnd w:id="207"/>
    </w:p>
    <w:p>
      <w:pPr>
        <w:spacing w:line="400" w:lineRule="exact"/>
        <w:ind w:firstLine="424" w:firstLineChars="202"/>
        <w:rPr>
          <w:rFonts w:ascii="宋体" w:hAnsi="宋体" w:eastAsia="宋体" w:cs="Times New Roman"/>
          <w:color w:val="auto"/>
          <w:kern w:val="2"/>
          <w:szCs w:val="21"/>
          <w:highlight w:val="none"/>
        </w:rPr>
      </w:pPr>
      <w:bookmarkStart w:id="208" w:name="_Toc468214054"/>
      <w:bookmarkStart w:id="209" w:name="_Toc373478357"/>
      <w:bookmarkStart w:id="210" w:name="_Toc373227710"/>
      <w:bookmarkStart w:id="211" w:name="_Toc389065276"/>
      <w:r>
        <w:rPr>
          <w:rFonts w:ascii="宋体" w:hAnsi="宋体" w:eastAsia="宋体" w:cs="Times New Roman"/>
          <w:color w:val="auto"/>
          <w:kern w:val="2"/>
          <w:szCs w:val="21"/>
          <w:highlight w:val="none"/>
        </w:rPr>
        <w:t>3.3.1 承包人提交项目管理机构及施工现场管理人员安排报告</w:t>
      </w:r>
      <w:r>
        <w:rPr>
          <w:rFonts w:hint="eastAsia" w:ascii="宋体" w:hAnsi="宋体" w:eastAsia="宋体" w:cs="Times New Roman"/>
          <w:color w:val="auto"/>
          <w:kern w:val="2"/>
          <w:szCs w:val="21"/>
          <w:highlight w:val="none"/>
        </w:rPr>
        <w:t>（格式见合同附件3）</w:t>
      </w:r>
      <w:r>
        <w:rPr>
          <w:rFonts w:ascii="宋体" w:hAnsi="宋体" w:eastAsia="宋体" w:cs="Times New Roman"/>
          <w:color w:val="auto"/>
          <w:kern w:val="2"/>
          <w:szCs w:val="21"/>
          <w:highlight w:val="none"/>
        </w:rPr>
        <w:t>的期限：</w:t>
      </w:r>
      <w:r>
        <w:rPr>
          <w:rFonts w:hint="eastAsia" w:ascii="宋体" w:hAnsi="宋体" w:eastAsia="宋体" w:cs="Times New Roman"/>
          <w:color w:val="auto"/>
          <w:kern w:val="2"/>
          <w:szCs w:val="21"/>
          <w:highlight w:val="none"/>
          <w:u w:val="single"/>
        </w:rPr>
        <w:t>合同签订后14天内</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3.3.3 承包人无正当理由拒绝撤换主要施工管理人员的违约责任：</w:t>
      </w:r>
      <w:r>
        <w:rPr>
          <w:rFonts w:ascii="宋体" w:hAnsi="宋体" w:eastAsia="宋体" w:cs="Times New Roman"/>
          <w:color w:val="auto"/>
          <w:kern w:val="2"/>
          <w:szCs w:val="21"/>
          <w:highlight w:val="none"/>
          <w:u w:val="single"/>
        </w:rPr>
        <w:t>因承包人主要施工管理人员不称职</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发包人要求调换而无正当理由拒绝撤换或未及时调换的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视为承包人违约</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必须向发包人交纳处罚金</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处罚标准</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技术负责人</w:t>
      </w:r>
      <w:r>
        <w:rPr>
          <w:rFonts w:hint="eastAsia" w:ascii="宋体" w:hAnsi="宋体" w:eastAsia="宋体" w:cs="Times New Roman"/>
          <w:color w:val="auto"/>
          <w:kern w:val="2"/>
          <w:szCs w:val="21"/>
          <w:highlight w:val="none"/>
          <w:u w:val="single"/>
        </w:rPr>
        <w:t>5000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；专业工程师</w:t>
      </w:r>
      <w:r>
        <w:rPr>
          <w:rFonts w:hint="eastAsia" w:ascii="宋体" w:hAnsi="宋体" w:eastAsia="宋体" w:cs="Times New Roman"/>
          <w:color w:val="auto"/>
          <w:kern w:val="2"/>
          <w:szCs w:val="21"/>
          <w:highlight w:val="none"/>
          <w:u w:val="single"/>
        </w:rPr>
        <w:t>1000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3.3.4 承包人主要施工管理人员离开施工现场的批准要求：</w:t>
      </w:r>
      <w:r>
        <w:rPr>
          <w:rFonts w:hint="eastAsia" w:ascii="宋体" w:hAnsi="宋体" w:eastAsia="宋体" w:cs="Times New Roman"/>
          <w:color w:val="auto"/>
          <w:kern w:val="2"/>
          <w:szCs w:val="21"/>
          <w:highlight w:val="none"/>
          <w:u w:val="single"/>
        </w:rPr>
        <w:t>应经发包人和监理工程师批准</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3.3.5</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承包人擅自更换主要施工管理人员的违约责任：</w:t>
      </w:r>
      <w:r>
        <w:rPr>
          <w:rFonts w:hint="eastAsia" w:ascii="宋体" w:hAnsi="宋体" w:eastAsia="宋体" w:cs="Times New Roman"/>
          <w:color w:val="auto"/>
          <w:kern w:val="2"/>
          <w:szCs w:val="21"/>
          <w:highlight w:val="none"/>
          <w:u w:val="single"/>
        </w:rPr>
        <w:t>项目</w:t>
      </w:r>
      <w:r>
        <w:rPr>
          <w:rFonts w:ascii="宋体" w:hAnsi="宋体" w:eastAsia="宋体" w:cs="Times New Roman"/>
          <w:color w:val="auto"/>
          <w:kern w:val="2"/>
          <w:szCs w:val="21"/>
          <w:highlight w:val="none"/>
          <w:u w:val="single"/>
        </w:rPr>
        <w:t>技术负责人、</w:t>
      </w:r>
      <w:r>
        <w:rPr>
          <w:rFonts w:hint="eastAsia" w:ascii="宋体" w:hAnsi="宋体" w:eastAsia="宋体" w:cs="Times New Roman"/>
          <w:color w:val="auto"/>
          <w:kern w:val="2"/>
          <w:szCs w:val="21"/>
          <w:highlight w:val="none"/>
          <w:u w:val="single"/>
        </w:rPr>
        <w:t>专职安全员及其承诺的其它在场管理人员</w:t>
      </w:r>
      <w:r>
        <w:rPr>
          <w:rFonts w:ascii="宋体" w:hAnsi="宋体" w:eastAsia="宋体" w:cs="Times New Roman"/>
          <w:color w:val="auto"/>
          <w:kern w:val="2"/>
          <w:szCs w:val="21"/>
          <w:highlight w:val="none"/>
          <w:u w:val="single"/>
        </w:rPr>
        <w:t>未经发包人书面同意不准擅自更换</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擅自更换</w:t>
      </w:r>
      <w:r>
        <w:rPr>
          <w:rFonts w:hint="eastAsia" w:ascii="宋体" w:hAnsi="宋体" w:eastAsia="宋体" w:cs="Times New Roman"/>
          <w:color w:val="auto"/>
          <w:kern w:val="2"/>
          <w:szCs w:val="21"/>
          <w:highlight w:val="none"/>
          <w:u w:val="single"/>
        </w:rPr>
        <w:t>项目</w:t>
      </w:r>
      <w:r>
        <w:rPr>
          <w:rFonts w:ascii="宋体" w:hAnsi="宋体" w:eastAsia="宋体" w:cs="Times New Roman"/>
          <w:color w:val="auto"/>
          <w:kern w:val="2"/>
          <w:szCs w:val="21"/>
          <w:highlight w:val="none"/>
          <w:u w:val="single"/>
        </w:rPr>
        <w:t>技术负责人处</w:t>
      </w:r>
      <w:r>
        <w:rPr>
          <w:rFonts w:hint="eastAsia" w:ascii="宋体" w:hAnsi="宋体" w:eastAsia="宋体" w:cs="Times New Roman"/>
          <w:color w:val="auto"/>
          <w:kern w:val="2"/>
          <w:szCs w:val="21"/>
          <w:highlight w:val="none"/>
          <w:u w:val="single"/>
        </w:rPr>
        <w:t>5000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违约金；擅自更换</w:t>
      </w:r>
      <w:r>
        <w:rPr>
          <w:rFonts w:hint="eastAsia" w:ascii="宋体" w:hAnsi="宋体" w:eastAsia="宋体" w:cs="Times New Roman"/>
          <w:color w:val="auto"/>
          <w:kern w:val="2"/>
          <w:szCs w:val="21"/>
          <w:highlight w:val="none"/>
          <w:u w:val="single"/>
        </w:rPr>
        <w:t>专职安全员</w:t>
      </w:r>
      <w:r>
        <w:rPr>
          <w:rFonts w:ascii="宋体" w:hAnsi="宋体" w:eastAsia="宋体" w:cs="Times New Roman"/>
          <w:color w:val="auto"/>
          <w:kern w:val="2"/>
          <w:szCs w:val="21"/>
          <w:highlight w:val="none"/>
          <w:u w:val="single"/>
        </w:rPr>
        <w:t>处</w:t>
      </w:r>
      <w:r>
        <w:rPr>
          <w:rFonts w:hint="eastAsia" w:ascii="宋体" w:hAnsi="宋体" w:eastAsia="宋体" w:cs="Times New Roman"/>
          <w:color w:val="auto"/>
          <w:kern w:val="2"/>
          <w:szCs w:val="21"/>
          <w:highlight w:val="none"/>
          <w:u w:val="single"/>
        </w:rPr>
        <w:t>2000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违约金</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擅自更换</w:t>
      </w:r>
      <w:r>
        <w:rPr>
          <w:rFonts w:hint="eastAsia" w:ascii="宋体" w:hAnsi="宋体" w:eastAsia="宋体" w:cs="Times New Roman"/>
          <w:color w:val="auto"/>
          <w:kern w:val="2"/>
          <w:szCs w:val="21"/>
          <w:highlight w:val="none"/>
          <w:u w:val="single"/>
        </w:rPr>
        <w:t>其它在场管理人员</w:t>
      </w:r>
      <w:r>
        <w:rPr>
          <w:rFonts w:ascii="宋体" w:hAnsi="宋体" w:eastAsia="宋体" w:cs="Times New Roman"/>
          <w:color w:val="auto"/>
          <w:kern w:val="2"/>
          <w:szCs w:val="21"/>
          <w:highlight w:val="none"/>
          <w:u w:val="single"/>
        </w:rPr>
        <w:t>处</w:t>
      </w:r>
      <w:r>
        <w:rPr>
          <w:rFonts w:hint="eastAsia" w:ascii="宋体" w:hAnsi="宋体" w:eastAsia="宋体" w:cs="Times New Roman"/>
          <w:color w:val="auto"/>
          <w:kern w:val="2"/>
          <w:szCs w:val="21"/>
          <w:highlight w:val="none"/>
          <w:u w:val="single"/>
        </w:rPr>
        <w:t>1000</w:t>
      </w:r>
      <w:r>
        <w:rPr>
          <w:rFonts w:ascii="宋体" w:hAnsi="宋体" w:eastAsia="宋体" w:cs="Times New Roman"/>
          <w:color w:val="auto"/>
          <w:kern w:val="2"/>
          <w:szCs w:val="21"/>
          <w:highlight w:val="none"/>
          <w:u w:val="single"/>
        </w:rPr>
        <w:t xml:space="preserve"> 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违约金</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承包人主要施工管理人员擅自离开施工现场的违约责任：</w:t>
      </w:r>
      <w:r>
        <w:rPr>
          <w:rFonts w:ascii="宋体" w:hAnsi="宋体" w:eastAsia="宋体" w:cs="Times New Roman"/>
          <w:color w:val="auto"/>
          <w:kern w:val="2"/>
          <w:szCs w:val="21"/>
          <w:highlight w:val="none"/>
          <w:u w:val="single"/>
        </w:rPr>
        <w:t>未经发包人同意</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项目</w:t>
      </w:r>
      <w:r>
        <w:rPr>
          <w:rFonts w:ascii="宋体" w:hAnsi="宋体" w:eastAsia="宋体" w:cs="Times New Roman"/>
          <w:color w:val="auto"/>
          <w:kern w:val="2"/>
          <w:szCs w:val="21"/>
          <w:highlight w:val="none"/>
          <w:u w:val="single"/>
        </w:rPr>
        <w:t>技术负责人擅自离岗的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视为承包人违约</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发包人有权处违约金</w:t>
      </w:r>
      <w:r>
        <w:rPr>
          <w:rFonts w:hint="eastAsia" w:ascii="宋体" w:hAnsi="宋体" w:eastAsia="宋体" w:cs="Times New Roman"/>
          <w:color w:val="auto"/>
          <w:kern w:val="2"/>
          <w:szCs w:val="21"/>
          <w:highlight w:val="none"/>
          <w:u w:val="single"/>
        </w:rPr>
        <w:t>500</w:t>
      </w:r>
      <w:r>
        <w:rPr>
          <w:rFonts w:ascii="宋体" w:hAnsi="宋体" w:eastAsia="宋体" w:cs="Times New Roman"/>
          <w:color w:val="auto"/>
          <w:kern w:val="2"/>
          <w:szCs w:val="21"/>
          <w:highlight w:val="none"/>
          <w:u w:val="single"/>
        </w:rPr>
        <w:t>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；未经发包人同意</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专职安全员</w:t>
      </w:r>
      <w:r>
        <w:rPr>
          <w:rFonts w:ascii="宋体" w:hAnsi="宋体" w:eastAsia="宋体" w:cs="Times New Roman"/>
          <w:color w:val="auto"/>
          <w:kern w:val="2"/>
          <w:szCs w:val="21"/>
          <w:highlight w:val="none"/>
          <w:u w:val="single"/>
        </w:rPr>
        <w:t>擅自离岗的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视为承包人违约</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发包人有权处违约金</w:t>
      </w:r>
      <w:r>
        <w:rPr>
          <w:rFonts w:hint="eastAsia" w:ascii="宋体" w:hAnsi="宋体" w:eastAsia="宋体" w:cs="Times New Roman"/>
          <w:color w:val="auto"/>
          <w:kern w:val="2"/>
          <w:szCs w:val="21"/>
          <w:highlight w:val="none"/>
          <w:u w:val="single"/>
        </w:rPr>
        <w:t>300</w:t>
      </w:r>
      <w:r>
        <w:rPr>
          <w:rFonts w:ascii="宋体" w:hAnsi="宋体" w:eastAsia="宋体" w:cs="Times New Roman"/>
          <w:color w:val="auto"/>
          <w:kern w:val="2"/>
          <w:szCs w:val="21"/>
          <w:highlight w:val="none"/>
          <w:u w:val="single"/>
        </w:rPr>
        <w:t xml:space="preserve"> 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w:t>
      </w:r>
      <w:r>
        <w:rPr>
          <w:rFonts w:hint="eastAsia" w:ascii="宋体" w:hAnsi="宋体" w:eastAsia="宋体" w:cs="Times New Roman"/>
          <w:color w:val="auto"/>
          <w:kern w:val="2"/>
          <w:szCs w:val="21"/>
          <w:highlight w:val="none"/>
          <w:u w:val="single"/>
        </w:rPr>
        <w:t>其它在场管理人员</w:t>
      </w:r>
      <w:r>
        <w:rPr>
          <w:rFonts w:ascii="宋体" w:hAnsi="宋体" w:eastAsia="宋体" w:cs="Times New Roman"/>
          <w:color w:val="auto"/>
          <w:kern w:val="2"/>
          <w:szCs w:val="21"/>
          <w:highlight w:val="none"/>
          <w:u w:val="single"/>
        </w:rPr>
        <w:t>擅自离岗的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视为承包人违约</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发包人有权处违约金</w:t>
      </w:r>
      <w:r>
        <w:rPr>
          <w:rFonts w:hint="eastAsia" w:ascii="宋体" w:hAnsi="宋体" w:eastAsia="宋体" w:cs="Times New Roman"/>
          <w:color w:val="auto"/>
          <w:kern w:val="2"/>
          <w:szCs w:val="21"/>
          <w:highlight w:val="none"/>
          <w:u w:val="single"/>
        </w:rPr>
        <w:t>200</w:t>
      </w:r>
      <w:r>
        <w:rPr>
          <w:rFonts w:ascii="宋体" w:hAnsi="宋体" w:eastAsia="宋体" w:cs="Times New Roman"/>
          <w:color w:val="auto"/>
          <w:kern w:val="2"/>
          <w:szCs w:val="21"/>
          <w:highlight w:val="none"/>
          <w:u w:val="single"/>
        </w:rPr>
        <w:t xml:space="preserve"> 元/人•次</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人民币</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p>
    <w:p>
      <w:pPr>
        <w:keepNext/>
        <w:keepLines/>
        <w:widowControl w:val="0"/>
        <w:spacing w:before="0" w:after="0" w:line="400" w:lineRule="exact"/>
        <w:ind w:firstLine="424" w:firstLineChars="202"/>
        <w:jc w:val="both"/>
        <w:outlineLvl w:val="1"/>
        <w:rPr>
          <w:rFonts w:ascii="宋体" w:hAnsi="宋体" w:eastAsia="宋体" w:cs="Times New Roman"/>
          <w:b w:val="0"/>
          <w:bCs/>
          <w:color w:val="auto"/>
          <w:kern w:val="2"/>
          <w:sz w:val="21"/>
          <w:szCs w:val="21"/>
          <w:highlight w:val="none"/>
          <w:lang w:val="en-US" w:eastAsia="zh-CN" w:bidi="ar-SA"/>
        </w:rPr>
      </w:pPr>
      <w:bookmarkStart w:id="212" w:name="_Toc14397"/>
      <w:bookmarkStart w:id="213" w:name="_Toc502155890"/>
      <w:bookmarkStart w:id="214" w:name="_Toc8715"/>
      <w:r>
        <w:rPr>
          <w:rFonts w:ascii="宋体" w:hAnsi="宋体" w:eastAsia="宋体" w:cs="Times New Roman"/>
          <w:b w:val="0"/>
          <w:bCs/>
          <w:color w:val="auto"/>
          <w:kern w:val="2"/>
          <w:sz w:val="21"/>
          <w:szCs w:val="21"/>
          <w:highlight w:val="none"/>
          <w:lang w:val="en-US" w:eastAsia="zh-CN" w:bidi="ar-SA"/>
        </w:rPr>
        <w:t>3</w:t>
      </w:r>
      <w:bookmarkStart w:id="215" w:name="_Toc303539102"/>
      <w:bookmarkStart w:id="216" w:name="_Toc292559364"/>
      <w:bookmarkStart w:id="217" w:name="_Toc296891199"/>
      <w:bookmarkStart w:id="218" w:name="_Toc296347158"/>
      <w:bookmarkStart w:id="219" w:name="_Toc292559869"/>
      <w:bookmarkStart w:id="220" w:name="_Toc297123492"/>
      <w:bookmarkStart w:id="221" w:name="_Toc297048345"/>
      <w:bookmarkStart w:id="222" w:name="_Toc297216151"/>
      <w:bookmarkStart w:id="223" w:name="_Toc296944498"/>
      <w:bookmarkStart w:id="224" w:name="_Toc300934945"/>
      <w:bookmarkStart w:id="225" w:name="_Toc296503159"/>
      <w:bookmarkStart w:id="226" w:name="_Toc296890987"/>
      <w:bookmarkStart w:id="227" w:name="_Toc297120459"/>
      <w:bookmarkStart w:id="228" w:name="_Toc296346660"/>
      <w:bookmarkStart w:id="229" w:name="_Toc304295523"/>
      <w:bookmarkStart w:id="230" w:name="_Toc312677988"/>
      <w:r>
        <w:rPr>
          <w:rFonts w:ascii="宋体" w:hAnsi="宋体" w:eastAsia="宋体" w:cs="Times New Roman"/>
          <w:b w:val="0"/>
          <w:bCs/>
          <w:color w:val="auto"/>
          <w:kern w:val="2"/>
          <w:sz w:val="21"/>
          <w:szCs w:val="21"/>
          <w:highlight w:val="none"/>
          <w:lang w:val="en-US" w:eastAsia="zh-CN" w:bidi="ar-SA"/>
        </w:rPr>
        <w:t>.5 分包</w:t>
      </w:r>
      <w:bookmarkEnd w:id="208"/>
      <w:bookmarkEnd w:id="209"/>
      <w:bookmarkEnd w:id="210"/>
      <w:bookmarkEnd w:id="211"/>
      <w:bookmarkEnd w:id="212"/>
      <w:bookmarkEnd w:id="213"/>
      <w:bookmarkEnd w:id="214"/>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Pr>
        <w:spacing w:line="400" w:lineRule="exact"/>
        <w:ind w:firstLine="424" w:firstLineChars="202"/>
        <w:rPr>
          <w:rFonts w:ascii="宋体" w:hAnsi="宋体" w:eastAsia="宋体" w:cs="Times New Roman"/>
          <w:color w:val="auto"/>
          <w:kern w:val="2"/>
          <w:szCs w:val="21"/>
          <w:highlight w:val="none"/>
        </w:rPr>
      </w:pPr>
      <w:bookmarkStart w:id="231" w:name="_Toc389065277"/>
      <w:bookmarkStart w:id="232" w:name="_Toc373227711"/>
      <w:bookmarkStart w:id="233" w:name="_Toc468214055"/>
      <w:bookmarkStart w:id="234" w:name="_Toc373478358"/>
      <w:r>
        <w:rPr>
          <w:rFonts w:ascii="宋体" w:hAnsi="宋体" w:eastAsia="宋体" w:cs="Times New Roman"/>
          <w:color w:val="auto"/>
          <w:kern w:val="2"/>
          <w:szCs w:val="21"/>
          <w:highlight w:val="none"/>
        </w:rPr>
        <w:t>3</w:t>
      </w:r>
      <w:bookmarkStart w:id="235" w:name="_Toc296891200"/>
      <w:bookmarkStart w:id="236" w:name="_Toc297216152"/>
      <w:bookmarkStart w:id="237" w:name="_Toc297120460"/>
      <w:bookmarkStart w:id="238" w:name="_Toc292559870"/>
      <w:bookmarkStart w:id="239" w:name="_Toc297048346"/>
      <w:bookmarkStart w:id="240" w:name="_Toc296346661"/>
      <w:bookmarkStart w:id="241" w:name="_Toc318581158"/>
      <w:bookmarkStart w:id="242" w:name="_Toc297123493"/>
      <w:bookmarkStart w:id="243" w:name="_Toc296503160"/>
      <w:bookmarkStart w:id="244" w:name="_Toc296347159"/>
      <w:bookmarkStart w:id="245" w:name="_Toc304295524"/>
      <w:bookmarkStart w:id="246" w:name="_Toc312677989"/>
      <w:bookmarkStart w:id="247" w:name="_Toc296944499"/>
      <w:bookmarkStart w:id="248" w:name="_Toc303539103"/>
      <w:bookmarkStart w:id="249" w:name="_Toc300934946"/>
      <w:bookmarkStart w:id="250" w:name="_Toc292559365"/>
      <w:bookmarkStart w:id="251" w:name="_Toc296890988"/>
      <w:r>
        <w:rPr>
          <w:rFonts w:ascii="宋体" w:hAnsi="宋体" w:eastAsia="宋体" w:cs="Times New Roman"/>
          <w:color w:val="auto"/>
          <w:kern w:val="2"/>
          <w:szCs w:val="21"/>
          <w:highlight w:val="none"/>
        </w:rPr>
        <w:t>.5.1 分包的一般约定</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禁止分包的工程包括：</w:t>
      </w:r>
      <w:r>
        <w:rPr>
          <w:rFonts w:hint="eastAsia" w:ascii="宋体" w:hAnsi="宋体" w:eastAsia="宋体" w:cs="Times New Roman"/>
          <w:color w:val="auto"/>
          <w:kern w:val="2"/>
          <w:szCs w:val="21"/>
          <w:highlight w:val="none"/>
          <w:u w:val="single"/>
        </w:rPr>
        <w:t>本工程主体结构不允许分包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主体结构、关键性工作的范围：</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w:t>
      </w:r>
      <w:bookmarkStart w:id="252" w:name="_Toc318581159"/>
      <w:bookmarkStart w:id="253" w:name="_Toc312677990"/>
      <w:r>
        <w:rPr>
          <w:rFonts w:ascii="宋体" w:hAnsi="宋体" w:eastAsia="宋体" w:cs="Times New Roman"/>
          <w:color w:val="auto"/>
          <w:kern w:val="2"/>
          <w:szCs w:val="21"/>
          <w:highlight w:val="none"/>
        </w:rPr>
        <w:t>.5.2</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分包的确定</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允许分包的专业工程包括：</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其他关于分包的约定：</w:t>
      </w:r>
    </w:p>
    <w:p>
      <w:pPr>
        <w:spacing w:line="400" w:lineRule="exact"/>
        <w:ind w:firstLine="424" w:firstLineChars="202"/>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1</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除前款约定的分包内容外，经过发包人和监理人同意，承包人可以将其他非主体、非关键性工作分包给第三人，但分包人应当经过发包人和监理人审批。发包人和监理人有权拒绝承包人的分包请求和承包人选择的分包人。</w:t>
      </w:r>
      <w:r>
        <w:rPr>
          <w:rFonts w:hint="eastAsia" w:ascii="宋体" w:hAnsi="宋体" w:eastAsia="宋体" w:cs="Times New Roman"/>
          <w:color w:val="auto"/>
          <w:kern w:val="2"/>
          <w:szCs w:val="21"/>
          <w:highlight w:val="none"/>
        </w:rPr>
        <w:t>本项目分包人主要施工管理人员名单详见合同附件4</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在相关分包合同签订并报送有关建设行政主管部门备案后7天内，承包人应当将一份副本提交给监理人，承包人应保障分包工作不得再次分包。</w:t>
      </w:r>
    </w:p>
    <w:p>
      <w:pPr>
        <w:spacing w:line="400" w:lineRule="exact"/>
        <w:ind w:firstLine="424" w:firstLineChars="202"/>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未经承包人和监理人审批同意的分包工程和分包人，承包人有权拒绝验收分包工程和支付相应款项，由此引起的发包人费用增加和(或)延误的工期由发包人承担。</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r>
        <w:rPr>
          <w:rFonts w:ascii="宋体" w:hAnsi="宋体" w:eastAsia="宋体" w:cs="Times New Roman"/>
          <w:color w:val="auto"/>
          <w:kern w:val="2"/>
          <w:sz w:val="21"/>
          <w:szCs w:val="21"/>
          <w:highlight w:val="none"/>
          <w:lang w:val="en-US" w:eastAsia="zh-CN" w:bidi="ar-SA"/>
        </w:rPr>
        <w:t>4</w:t>
      </w:r>
      <w:r>
        <w:rPr>
          <w:rFonts w:hint="eastAsia" w:ascii="宋体" w:hAnsi="宋体" w:eastAsia="宋体" w:cs="Times New Roman"/>
          <w:color w:val="auto"/>
          <w:kern w:val="2"/>
          <w:sz w:val="21"/>
          <w:szCs w:val="21"/>
          <w:highlight w:val="none"/>
          <w:lang w:val="en-US" w:eastAsia="zh-CN" w:bidi="ar-SA"/>
        </w:rPr>
        <w:t>）</w:t>
      </w:r>
      <w:r>
        <w:rPr>
          <w:rFonts w:ascii="宋体" w:hAnsi="宋体" w:eastAsia="宋体" w:cs="Times New Roman"/>
          <w:color w:val="auto"/>
          <w:kern w:val="2"/>
          <w:sz w:val="21"/>
          <w:szCs w:val="21"/>
          <w:highlight w:val="none"/>
          <w:lang w:val="en-US" w:eastAsia="zh-CN" w:bidi="ar-SA"/>
        </w:rPr>
        <w:t>承包人有以下情况之一者，发包人有权解除合同，并视情况扣除其履约保证金：</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①个人承包工程，包括本人单位及外单位人员承包，发包人不承认其个人拥有任何资质等级及营业许可资格。没收全部履约保证金。</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②几个人联合承包工程，就地组织暗分包队伍，不具备完成本工程的技术、机械能力，被发包人判定为没有能力履行的承包人。没收全部履约保证金。</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③就地转包全部的工程，以谋取高额转让费、管理费的承包人。没收全部履约保证金。</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④承包人有部分分包现象（其中包括冒充承包人下属单位的挂勾单位，凭口头协议参与施工的分包人及其他暗分包个体户），一经发现核实，发包人将采取驱逐该暗分包人措施。没收全部履约保证金。</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3.5.4 分包合同价款</w:t>
      </w:r>
    </w:p>
    <w:bookmarkEnd w:id="252"/>
    <w:bookmarkEnd w:id="253"/>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关于分包合同价款支付的约定：</w:t>
      </w:r>
      <w:r>
        <w:rPr>
          <w:rFonts w:ascii="宋体" w:hAnsi="宋体" w:eastAsia="宋体" w:cs="Times New Roman"/>
          <w:color w:val="auto"/>
          <w:kern w:val="2"/>
          <w:szCs w:val="21"/>
          <w:highlight w:val="none"/>
          <w:u w:val="single"/>
        </w:rPr>
        <w:t>分包工程价款由承包人与分包人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包括专业分包人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结算</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发包人未经承包人同意不得以任何形式向分包人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包括专业分包人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支付相关分包合同项下的任何工程款项</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因发包人未经承包人同意直接向分包人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包括专业分包人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支付相关分包合同项下的任何工程款项而影响承包人工作的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所造成的承包人费用增加和</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或</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延误的工期由发包人承担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254" w:name="_Toc502155891"/>
      <w:bookmarkStart w:id="255" w:name="_Toc19529"/>
      <w:bookmarkStart w:id="256" w:name="_Toc3725"/>
      <w:r>
        <w:rPr>
          <w:rFonts w:ascii="宋体" w:hAnsi="宋体" w:eastAsia="宋体" w:cs="Times New Roman"/>
          <w:b w:val="0"/>
          <w:bCs/>
          <w:color w:val="auto"/>
          <w:kern w:val="2"/>
          <w:sz w:val="21"/>
          <w:szCs w:val="21"/>
          <w:highlight w:val="none"/>
          <w:lang w:val="en-US" w:eastAsia="zh-CN" w:bidi="ar-SA"/>
        </w:rPr>
        <w:t>3.6 工程照管与成品、半成品保护</w:t>
      </w:r>
      <w:bookmarkEnd w:id="231"/>
      <w:bookmarkEnd w:id="232"/>
      <w:bookmarkEnd w:id="233"/>
      <w:bookmarkEnd w:id="234"/>
      <w:bookmarkEnd w:id="254"/>
      <w:bookmarkEnd w:id="255"/>
      <w:bookmarkEnd w:id="256"/>
    </w:p>
    <w:p>
      <w:pPr>
        <w:spacing w:line="400" w:lineRule="exact"/>
        <w:ind w:firstLine="420" w:firstLineChars="200"/>
        <w:rPr>
          <w:rFonts w:ascii="宋体" w:hAnsi="宋体" w:eastAsia="宋体" w:cs="Times New Roman"/>
          <w:color w:val="auto"/>
          <w:kern w:val="0"/>
          <w:szCs w:val="21"/>
          <w:highlight w:val="none"/>
          <w:u w:val="single"/>
        </w:rPr>
      </w:pPr>
      <w:bookmarkStart w:id="257" w:name="_Toc373478359"/>
      <w:bookmarkStart w:id="258" w:name="_Toc373227712"/>
      <w:bookmarkStart w:id="259" w:name="_Toc389065278"/>
      <w:bookmarkStart w:id="260" w:name="_Toc468214056"/>
      <w:bookmarkStart w:id="261" w:name="_Toc389065279"/>
      <w:bookmarkStart w:id="262" w:name="_Toc373478360"/>
      <w:bookmarkStart w:id="263" w:name="_Toc373227713"/>
      <w:bookmarkStart w:id="264" w:name="_Toc351203636"/>
      <w:r>
        <w:rPr>
          <w:rFonts w:ascii="宋体" w:hAnsi="宋体" w:eastAsia="宋体" w:cs="Times New Roman"/>
          <w:color w:val="auto"/>
          <w:kern w:val="0"/>
          <w:szCs w:val="21"/>
          <w:highlight w:val="none"/>
        </w:rPr>
        <w:t>承包人负责照管工程及工程相关的材料、工程设备的起始时间：</w:t>
      </w:r>
      <w:r>
        <w:rPr>
          <w:rFonts w:hint="eastAsia" w:ascii="宋体" w:hAnsi="宋体" w:eastAsia="宋体" w:cs="Times New Roman"/>
          <w:color w:val="auto"/>
          <w:kern w:val="0"/>
          <w:szCs w:val="21"/>
          <w:highlight w:val="none"/>
          <w:u w:val="single"/>
        </w:rPr>
        <w:t>从承包人进场到工程竣工验收合格并交付承包人后</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265" w:name="_Toc7040"/>
      <w:bookmarkStart w:id="266" w:name="_Toc502155892"/>
      <w:bookmarkStart w:id="267" w:name="_Toc23847"/>
      <w:r>
        <w:rPr>
          <w:rFonts w:ascii="宋体" w:hAnsi="宋体" w:eastAsia="宋体" w:cs="Times New Roman"/>
          <w:b w:val="0"/>
          <w:bCs/>
          <w:color w:val="auto"/>
          <w:kern w:val="2"/>
          <w:sz w:val="21"/>
          <w:szCs w:val="21"/>
          <w:highlight w:val="none"/>
          <w:lang w:val="en-US" w:eastAsia="zh-CN" w:bidi="ar-SA"/>
        </w:rPr>
        <w:t>3.7 履约</w:t>
      </w:r>
      <w:bookmarkEnd w:id="257"/>
      <w:bookmarkEnd w:id="258"/>
      <w:bookmarkEnd w:id="259"/>
      <w:r>
        <w:rPr>
          <w:rFonts w:hint="eastAsia" w:ascii="宋体" w:hAnsi="宋体" w:eastAsia="宋体" w:cs="Times New Roman"/>
          <w:b w:val="0"/>
          <w:bCs/>
          <w:color w:val="auto"/>
          <w:kern w:val="2"/>
          <w:sz w:val="21"/>
          <w:szCs w:val="21"/>
          <w:highlight w:val="none"/>
          <w:lang w:val="en-US" w:eastAsia="zh-CN" w:bidi="ar-SA"/>
        </w:rPr>
        <w:t>保证金</w:t>
      </w:r>
      <w:bookmarkEnd w:id="260"/>
      <w:bookmarkEnd w:id="265"/>
      <w:bookmarkEnd w:id="266"/>
      <w:bookmarkEnd w:id="267"/>
    </w:p>
    <w:p>
      <w:pPr>
        <w:keepNext w:val="0"/>
        <w:keepLines w:val="0"/>
        <w:pageBreakBefore w:val="0"/>
        <w:widowControl w:val="0"/>
        <w:kinsoku/>
        <w:wordWrap/>
        <w:overflowPunct/>
        <w:topLinePunct w:val="0"/>
        <w:autoSpaceDE/>
        <w:autoSpaceDN/>
        <w:bidi w:val="0"/>
        <w:adjustRightInd/>
        <w:snapToGrid/>
        <w:spacing w:line="500" w:lineRule="exact"/>
        <w:ind w:left="425"/>
        <w:jc w:val="both"/>
        <w:textAlignment w:val="auto"/>
        <w:rPr>
          <w:rFonts w:ascii="宋体" w:hAnsi="宋体" w:eastAsia="宋体" w:cs="Times New Roman"/>
          <w:color w:val="auto"/>
          <w:kern w:val="2"/>
          <w:sz w:val="21"/>
          <w:szCs w:val="21"/>
          <w:highlight w:val="none"/>
          <w:u w:val="single"/>
          <w:lang w:val="en-US" w:eastAsia="zh-CN" w:bidi="ar-SA"/>
        </w:rPr>
      </w:pPr>
      <w:bookmarkStart w:id="268" w:name="_Toc468214057"/>
      <w:bookmarkStart w:id="269" w:name="_Toc502155893"/>
      <w:r>
        <w:rPr>
          <w:rFonts w:hint="eastAsia" w:ascii="宋体" w:hAnsi="宋体" w:eastAsia="宋体" w:cs="宋体"/>
          <w:color w:val="auto"/>
          <w:kern w:val="2"/>
          <w:sz w:val="21"/>
          <w:szCs w:val="21"/>
          <w:highlight w:val="none"/>
          <w:lang w:val="en-US" w:eastAsia="zh-CN" w:bidi="ar-SA"/>
        </w:rPr>
        <w:t>本项目没有履约保证金</w:t>
      </w:r>
      <w:r>
        <w:rPr>
          <w:rFonts w:ascii="宋体" w:hAnsi="宋体" w:eastAsia="宋体" w:cs="Times New Roman"/>
          <w:color w:val="auto"/>
          <w:kern w:val="2"/>
          <w:sz w:val="21"/>
          <w:szCs w:val="21"/>
          <w:highlight w:val="none"/>
          <w:lang w:val="en-US" w:eastAsia="zh-CN" w:bidi="ar-SA"/>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270" w:name="_Toc26794"/>
      <w:bookmarkStart w:id="271" w:name="_Toc3062"/>
      <w:r>
        <w:rPr>
          <w:rFonts w:ascii="宋体" w:hAnsi="宋体" w:eastAsia="宋体" w:cs="Times New Roman"/>
          <w:b/>
          <w:bCs/>
          <w:color w:val="auto"/>
          <w:kern w:val="2"/>
          <w:sz w:val="21"/>
          <w:szCs w:val="21"/>
          <w:highlight w:val="none"/>
          <w:lang w:val="en-US" w:eastAsia="zh-CN" w:bidi="ar-SA"/>
        </w:rPr>
        <w:t>4</w:t>
      </w:r>
      <w:bookmarkStart w:id="272" w:name="_Toc267251413"/>
      <w:bookmarkStart w:id="273" w:name="_Toc292559871"/>
      <w:bookmarkStart w:id="274" w:name="_Toc296503162"/>
      <w:bookmarkStart w:id="275" w:name="_Toc296346663"/>
      <w:bookmarkStart w:id="276" w:name="_Toc296891202"/>
      <w:bookmarkStart w:id="277" w:name="_Toc297120462"/>
      <w:bookmarkStart w:id="278" w:name="_Toc296944501"/>
      <w:bookmarkStart w:id="279" w:name="_Toc292559366"/>
      <w:bookmarkStart w:id="280" w:name="_Toc296890990"/>
      <w:bookmarkStart w:id="281" w:name="_Toc296347161"/>
      <w:bookmarkStart w:id="282" w:name="_Toc297048348"/>
      <w:r>
        <w:rPr>
          <w:rFonts w:ascii="宋体" w:hAnsi="宋体" w:eastAsia="宋体" w:cs="Times New Roman"/>
          <w:b/>
          <w:bCs/>
          <w:color w:val="auto"/>
          <w:kern w:val="2"/>
          <w:sz w:val="21"/>
          <w:szCs w:val="21"/>
          <w:highlight w:val="none"/>
          <w:lang w:val="en-US" w:eastAsia="zh-CN" w:bidi="ar-SA"/>
        </w:rPr>
        <w:t>. 监</w:t>
      </w:r>
      <w:bookmarkEnd w:id="272"/>
      <w:bookmarkEnd w:id="273"/>
      <w:bookmarkEnd w:id="274"/>
      <w:bookmarkEnd w:id="275"/>
      <w:bookmarkEnd w:id="276"/>
      <w:bookmarkEnd w:id="277"/>
      <w:bookmarkEnd w:id="278"/>
      <w:bookmarkEnd w:id="279"/>
      <w:bookmarkEnd w:id="280"/>
      <w:bookmarkEnd w:id="281"/>
      <w:bookmarkEnd w:id="282"/>
      <w:r>
        <w:rPr>
          <w:rFonts w:ascii="宋体" w:hAnsi="宋体" w:eastAsia="宋体" w:cs="Times New Roman"/>
          <w:b/>
          <w:bCs/>
          <w:color w:val="auto"/>
          <w:kern w:val="2"/>
          <w:sz w:val="21"/>
          <w:szCs w:val="21"/>
          <w:highlight w:val="none"/>
          <w:lang w:val="en-US" w:eastAsia="zh-CN" w:bidi="ar-SA"/>
        </w:rPr>
        <w:t>理人</w:t>
      </w:r>
      <w:bookmarkEnd w:id="261"/>
      <w:bookmarkEnd w:id="262"/>
      <w:bookmarkEnd w:id="263"/>
      <w:bookmarkEnd w:id="264"/>
      <w:bookmarkEnd w:id="268"/>
      <w:bookmarkEnd w:id="269"/>
      <w:bookmarkEnd w:id="270"/>
      <w:bookmarkEnd w:id="271"/>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283" w:name="_Toc389065280"/>
      <w:bookmarkStart w:id="284" w:name="_Toc468214058"/>
      <w:bookmarkStart w:id="285" w:name="_Toc502155894"/>
      <w:bookmarkStart w:id="286" w:name="_Toc373227714"/>
      <w:bookmarkStart w:id="287" w:name="_Toc373478361"/>
      <w:bookmarkStart w:id="288" w:name="_Toc23646"/>
      <w:bookmarkStart w:id="289" w:name="_Toc2159"/>
      <w:r>
        <w:rPr>
          <w:rFonts w:ascii="宋体" w:hAnsi="宋体" w:eastAsia="宋体" w:cs="Times New Roman"/>
          <w:b w:val="0"/>
          <w:bCs/>
          <w:color w:val="auto"/>
          <w:kern w:val="2"/>
          <w:sz w:val="21"/>
          <w:szCs w:val="21"/>
          <w:highlight w:val="none"/>
          <w:lang w:val="en-US" w:eastAsia="zh-CN" w:bidi="ar-SA"/>
        </w:rPr>
        <w:t>4.1</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监理人的一般规定</w:t>
      </w:r>
      <w:bookmarkEnd w:id="283"/>
      <w:bookmarkEnd w:id="284"/>
      <w:bookmarkEnd w:id="285"/>
      <w:bookmarkEnd w:id="286"/>
      <w:bookmarkEnd w:id="287"/>
      <w:bookmarkEnd w:id="288"/>
      <w:bookmarkEnd w:id="289"/>
    </w:p>
    <w:p>
      <w:pPr>
        <w:spacing w:line="400" w:lineRule="exact"/>
        <w:ind w:firstLine="424" w:firstLineChars="202"/>
        <w:jc w:val="left"/>
        <w:rPr>
          <w:rFonts w:ascii="宋体" w:hAnsi="宋体" w:eastAsia="宋体" w:cs="Times New Roman"/>
          <w:color w:val="auto"/>
          <w:kern w:val="2"/>
          <w:szCs w:val="21"/>
          <w:highlight w:val="none"/>
        </w:rPr>
      </w:pPr>
      <w:bookmarkStart w:id="290" w:name="_Toc468214059"/>
      <w:bookmarkStart w:id="291" w:name="_Toc373227715"/>
      <w:bookmarkStart w:id="292" w:name="_Toc373478362"/>
      <w:bookmarkStart w:id="293" w:name="_Toc389065281"/>
      <w:r>
        <w:rPr>
          <w:rFonts w:ascii="宋体" w:hAnsi="宋体" w:eastAsia="宋体" w:cs="Times New Roman"/>
          <w:color w:val="auto"/>
          <w:kern w:val="2"/>
          <w:szCs w:val="21"/>
          <w:highlight w:val="none"/>
        </w:rPr>
        <w:t>关于监理人的监理内容：</w:t>
      </w:r>
      <w:r>
        <w:rPr>
          <w:rFonts w:hint="eastAsia" w:ascii="宋体" w:hAnsi="宋体" w:eastAsia="宋体" w:cs="Times New Roman"/>
          <w:color w:val="auto"/>
          <w:kern w:val="2"/>
          <w:szCs w:val="21"/>
          <w:highlight w:val="none"/>
          <w:u w:val="single"/>
        </w:rPr>
        <w:t>详见监理合同</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关于监理人的监理权限：</w:t>
      </w:r>
      <w:r>
        <w:rPr>
          <w:rFonts w:hint="eastAsia" w:ascii="宋体" w:hAnsi="宋体" w:eastAsia="宋体" w:cs="Times New Roman"/>
          <w:color w:val="auto"/>
          <w:kern w:val="2"/>
          <w:szCs w:val="21"/>
          <w:highlight w:val="none"/>
          <w:u w:val="single"/>
        </w:rPr>
        <w:t>详见监理合同</w:t>
      </w:r>
      <w:r>
        <w:rPr>
          <w:rFonts w:ascii="宋体" w:hAnsi="宋体" w:eastAsia="宋体" w:cs="Times New Roman"/>
          <w:color w:val="auto"/>
          <w:kern w:val="2"/>
          <w:szCs w:val="21"/>
          <w:highlight w:val="none"/>
        </w:rPr>
        <w:t xml:space="preserve">。 </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关于监理人在施工现场的办公场所、生活场所的提供和费用承担的约定：</w:t>
      </w:r>
      <w:r>
        <w:rPr>
          <w:rFonts w:hint="eastAsia" w:ascii="宋体" w:hAnsi="宋体" w:eastAsia="宋体" w:cs="Times New Roman"/>
          <w:color w:val="auto"/>
          <w:kern w:val="2"/>
          <w:szCs w:val="21"/>
          <w:highlight w:val="none"/>
          <w:u w:val="single"/>
        </w:rPr>
        <w:t>详见监理合同</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发包人于开工前</w:t>
      </w:r>
      <w:r>
        <w:rPr>
          <w:rFonts w:ascii="宋体" w:hAnsi="宋体" w:eastAsia="宋体" w:cs="Times New Roman"/>
          <w:color w:val="auto"/>
          <w:kern w:val="2"/>
          <w:szCs w:val="21"/>
          <w:highlight w:val="none"/>
          <w:u w:val="single"/>
        </w:rPr>
        <w:t>7</w:t>
      </w:r>
      <w:r>
        <w:rPr>
          <w:rFonts w:hint="eastAsia" w:ascii="宋体" w:hAnsi="宋体" w:eastAsia="宋体" w:cs="Times New Roman"/>
          <w:color w:val="auto"/>
          <w:kern w:val="2"/>
          <w:szCs w:val="21"/>
          <w:highlight w:val="none"/>
          <w:u w:val="single"/>
        </w:rPr>
        <w:t>天向承包人提供一份本工程的《建设工程委托监理合同》原件</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294" w:name="_Toc2558"/>
      <w:bookmarkStart w:id="295" w:name="_Toc12516"/>
      <w:bookmarkStart w:id="296" w:name="_Toc502155895"/>
      <w:r>
        <w:rPr>
          <w:rFonts w:ascii="宋体" w:hAnsi="宋体" w:eastAsia="宋体" w:cs="Times New Roman"/>
          <w:b w:val="0"/>
          <w:bCs/>
          <w:color w:val="auto"/>
          <w:kern w:val="2"/>
          <w:sz w:val="21"/>
          <w:szCs w:val="21"/>
          <w:highlight w:val="none"/>
          <w:lang w:val="en-US" w:eastAsia="zh-CN" w:bidi="ar-SA"/>
        </w:rPr>
        <w:t>4.2 监理人员</w:t>
      </w:r>
      <w:bookmarkEnd w:id="290"/>
      <w:bookmarkEnd w:id="291"/>
      <w:bookmarkEnd w:id="292"/>
      <w:bookmarkEnd w:id="293"/>
      <w:bookmarkEnd w:id="294"/>
      <w:bookmarkEnd w:id="295"/>
      <w:bookmarkEnd w:id="296"/>
    </w:p>
    <w:p>
      <w:pPr>
        <w:spacing w:line="400" w:lineRule="exact"/>
        <w:ind w:firstLine="424" w:firstLineChars="202"/>
        <w:rPr>
          <w:rFonts w:ascii="宋体" w:hAnsi="宋体" w:eastAsia="宋体" w:cs="Times New Roman"/>
          <w:color w:val="auto"/>
          <w:kern w:val="2"/>
          <w:szCs w:val="21"/>
          <w:highlight w:val="none"/>
        </w:rPr>
      </w:pPr>
      <w:bookmarkStart w:id="297" w:name="_Toc373478363"/>
      <w:bookmarkStart w:id="298" w:name="_Toc468214060"/>
      <w:bookmarkStart w:id="299" w:name="_Toc389065282"/>
      <w:bookmarkStart w:id="300" w:name="_Toc373227716"/>
      <w:r>
        <w:rPr>
          <w:rFonts w:ascii="宋体" w:hAnsi="宋体" w:eastAsia="宋体" w:cs="Times New Roman"/>
          <w:color w:val="auto"/>
          <w:kern w:val="2"/>
          <w:szCs w:val="21"/>
          <w:highlight w:val="none"/>
        </w:rPr>
        <w:t>总监理工程师：</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姓    名：</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    务：</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监理工程师执业资格证书号：</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广西建筑市场诚信卡卡号：</w:t>
      </w:r>
      <w:r>
        <w:rPr>
          <w:rFonts w:hint="eastAsia"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联系电话：</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电子信箱：</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通信地址：</w:t>
      </w:r>
      <w:r>
        <w:rPr>
          <w:rFonts w:hint="eastAsia" w:ascii="MingLiU_HKSCS" w:hAnsi="MingLiU_HKSCS" w:eastAsia="宋体" w:cs="MingLiU_HKSCS"/>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ascii="Times New Roman" w:hAnsi="Times New Roman" w:eastAsia="宋体" w:cs="Times New Roman"/>
          <w:color w:val="auto"/>
          <w:kern w:val="2"/>
          <w:szCs w:val="24"/>
          <w:highlight w:val="none"/>
        </w:rPr>
        <w:t>关于监理人的其他约定：</w:t>
      </w:r>
      <w:r>
        <w:rPr>
          <w:rFonts w:hint="eastAsia" w:ascii="MingLiU_HKSCS" w:hAnsi="MingLiU_HKSCS"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301" w:name="_Toc1946"/>
      <w:bookmarkStart w:id="302" w:name="_Toc502155896"/>
      <w:bookmarkStart w:id="303" w:name="_Toc17562"/>
      <w:r>
        <w:rPr>
          <w:rFonts w:ascii="宋体" w:hAnsi="宋体" w:eastAsia="宋体" w:cs="Times New Roman"/>
          <w:b w:val="0"/>
          <w:bCs/>
          <w:color w:val="auto"/>
          <w:kern w:val="2"/>
          <w:sz w:val="21"/>
          <w:szCs w:val="21"/>
          <w:highlight w:val="none"/>
          <w:lang w:val="en-US" w:eastAsia="zh-CN" w:bidi="ar-SA"/>
        </w:rPr>
        <w:t>4.4 商定或确定</w:t>
      </w:r>
      <w:bookmarkEnd w:id="297"/>
      <w:bookmarkEnd w:id="298"/>
      <w:bookmarkEnd w:id="299"/>
      <w:bookmarkEnd w:id="300"/>
      <w:bookmarkEnd w:id="301"/>
      <w:bookmarkEnd w:id="302"/>
      <w:bookmarkEnd w:id="303"/>
    </w:p>
    <w:p>
      <w:pPr>
        <w:spacing w:line="400" w:lineRule="exact"/>
        <w:ind w:firstLine="424" w:firstLineChars="202"/>
        <w:rPr>
          <w:rFonts w:ascii="宋体" w:hAnsi="宋体" w:eastAsia="宋体" w:cs="Times New Roman"/>
          <w:color w:val="auto"/>
          <w:kern w:val="2"/>
          <w:szCs w:val="21"/>
          <w:highlight w:val="none"/>
        </w:rPr>
      </w:pPr>
      <w:bookmarkStart w:id="304" w:name="_Toc267251418"/>
      <w:bookmarkStart w:id="305" w:name="_Toc373227717"/>
      <w:bookmarkStart w:id="306" w:name="_Toc468214061"/>
      <w:bookmarkStart w:id="307" w:name="_Toc389065283"/>
      <w:bookmarkStart w:id="308" w:name="_Toc351203637"/>
      <w:bookmarkStart w:id="309" w:name="_Toc373478364"/>
      <w:r>
        <w:rPr>
          <w:rFonts w:ascii="宋体" w:hAnsi="宋体" w:eastAsia="宋体" w:cs="Times New Roman"/>
          <w:color w:val="auto"/>
          <w:kern w:val="2"/>
          <w:szCs w:val="21"/>
          <w:highlight w:val="none"/>
        </w:rPr>
        <w:t>在发包人和承包人不能通过协商达成一致意见时，发包人授权监理人对以下事项进行确定：</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2"/>
          <w:szCs w:val="21"/>
          <w:highlight w:val="none"/>
          <w:u w:val="single"/>
        </w:rPr>
        <w:t>工程质量的鉴定、验收</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r>
        <w:rPr>
          <w:rFonts w:hint="eastAsia" w:ascii="宋体" w:hAnsi="宋体" w:eastAsia="宋体" w:cs="Times New Roman"/>
          <w:color w:val="auto"/>
          <w:kern w:val="2"/>
          <w:szCs w:val="21"/>
          <w:highlight w:val="none"/>
          <w:u w:val="single"/>
        </w:rPr>
        <w:t>中间验收</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310" w:name="_Toc22059"/>
      <w:bookmarkStart w:id="311" w:name="_Toc502155897"/>
      <w:bookmarkStart w:id="312" w:name="_Toc28991"/>
      <w:r>
        <w:rPr>
          <w:rFonts w:ascii="宋体" w:hAnsi="宋体" w:eastAsia="宋体" w:cs="Times New Roman"/>
          <w:b/>
          <w:bCs/>
          <w:color w:val="auto"/>
          <w:kern w:val="2"/>
          <w:sz w:val="21"/>
          <w:szCs w:val="21"/>
          <w:highlight w:val="none"/>
          <w:lang w:val="en-US" w:eastAsia="zh-CN" w:bidi="ar-SA"/>
        </w:rPr>
        <w:t>5</w:t>
      </w:r>
      <w:bookmarkEnd w:id="304"/>
      <w:bookmarkStart w:id="313" w:name="_Toc296347162"/>
      <w:bookmarkStart w:id="314" w:name="_Toc296944502"/>
      <w:bookmarkStart w:id="315" w:name="_Toc296890991"/>
      <w:bookmarkStart w:id="316" w:name="_Toc297120463"/>
      <w:bookmarkStart w:id="317" w:name="_Toc296503163"/>
      <w:bookmarkStart w:id="318" w:name="_Toc292559872"/>
      <w:bookmarkStart w:id="319" w:name="_Toc296346664"/>
      <w:bookmarkStart w:id="320" w:name="_Toc292559367"/>
      <w:bookmarkStart w:id="321" w:name="_Toc297048349"/>
      <w:bookmarkStart w:id="322" w:name="_Toc296891203"/>
      <w:r>
        <w:rPr>
          <w:rFonts w:ascii="宋体" w:hAnsi="宋体" w:eastAsia="宋体" w:cs="Times New Roman"/>
          <w:b/>
          <w:bCs/>
          <w:color w:val="auto"/>
          <w:kern w:val="2"/>
          <w:sz w:val="21"/>
          <w:szCs w:val="21"/>
          <w:highlight w:val="none"/>
          <w:lang w:val="en-US" w:eastAsia="zh-CN" w:bidi="ar-SA"/>
        </w:rPr>
        <w:t>.工程质量</w:t>
      </w:r>
      <w:bookmarkEnd w:id="305"/>
      <w:bookmarkEnd w:id="306"/>
      <w:bookmarkEnd w:id="307"/>
      <w:bookmarkEnd w:id="308"/>
      <w:bookmarkEnd w:id="309"/>
      <w:bookmarkEnd w:id="310"/>
      <w:bookmarkEnd w:id="311"/>
      <w:bookmarkEnd w:id="312"/>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323" w:name="_Toc502155898"/>
      <w:bookmarkStart w:id="324" w:name="_Toc8467"/>
      <w:bookmarkStart w:id="325" w:name="_Toc27018"/>
      <w:bookmarkStart w:id="326" w:name="_Toc389065284"/>
      <w:bookmarkStart w:id="327" w:name="_Toc373478365"/>
      <w:bookmarkStart w:id="328" w:name="_Toc373227718"/>
      <w:bookmarkStart w:id="329" w:name="_Toc468214062"/>
      <w:r>
        <w:rPr>
          <w:rFonts w:ascii="宋体" w:hAnsi="宋体" w:eastAsia="宋体" w:cs="Times New Roman"/>
          <w:b w:val="0"/>
          <w:bCs/>
          <w:color w:val="auto"/>
          <w:kern w:val="2"/>
          <w:sz w:val="21"/>
          <w:szCs w:val="21"/>
          <w:highlight w:val="none"/>
          <w:lang w:val="en-US" w:eastAsia="zh-CN" w:bidi="ar-SA"/>
        </w:rPr>
        <w:t>5.1 质量要求</w:t>
      </w:r>
      <w:bookmarkEnd w:id="323"/>
      <w:bookmarkEnd w:id="324"/>
      <w:bookmarkEnd w:id="325"/>
      <w:bookmarkEnd w:id="326"/>
      <w:bookmarkEnd w:id="327"/>
      <w:bookmarkEnd w:id="328"/>
      <w:bookmarkEnd w:id="329"/>
    </w:p>
    <w:p>
      <w:pPr>
        <w:spacing w:line="400" w:lineRule="exact"/>
        <w:ind w:firstLine="424" w:firstLineChars="202"/>
        <w:jc w:val="left"/>
        <w:rPr>
          <w:rFonts w:ascii="宋体" w:hAnsi="宋体" w:eastAsia="宋体" w:cs="Times New Roman"/>
          <w:color w:val="auto"/>
          <w:kern w:val="2"/>
          <w:szCs w:val="21"/>
          <w:highlight w:val="none"/>
          <w:u w:val="single"/>
        </w:rPr>
      </w:pPr>
      <w:bookmarkStart w:id="330" w:name="_Toc389065285"/>
      <w:bookmarkStart w:id="331" w:name="_Toc373478366"/>
      <w:bookmarkStart w:id="332" w:name="_Toc351203638"/>
      <w:bookmarkStart w:id="333" w:name="_Toc373227719"/>
      <w:bookmarkStart w:id="334" w:name="_Toc468214063"/>
      <w:bookmarkStart w:id="335" w:name="_Toc297216155"/>
      <w:bookmarkStart w:id="336" w:name="_Toc297123496"/>
      <w:bookmarkStart w:id="337" w:name="_Toc318581164"/>
      <w:bookmarkStart w:id="338" w:name="_Toc300934949"/>
      <w:bookmarkStart w:id="339" w:name="_Toc312677997"/>
      <w:bookmarkStart w:id="340" w:name="_Toc303539106"/>
      <w:bookmarkStart w:id="341" w:name="_Toc304295527"/>
      <w:r>
        <w:rPr>
          <w:rFonts w:ascii="宋体" w:hAnsi="宋体" w:eastAsia="宋体" w:cs="Times New Roman"/>
          <w:color w:val="auto"/>
          <w:kern w:val="2"/>
          <w:szCs w:val="21"/>
          <w:highlight w:val="none"/>
        </w:rPr>
        <w:t>5.1.1 特殊质量标准和要求：</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关于工程奖项的约定：</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5.3 隐蔽工程检查</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5.3.2承包人提前通知监理人隐蔽工程检查的期限的约定：</w:t>
      </w:r>
      <w:r>
        <w:rPr>
          <w:rFonts w:ascii="宋体" w:hAnsi="宋体" w:eastAsia="宋体" w:cs="Times New Roman"/>
          <w:bCs/>
          <w:color w:val="auto"/>
          <w:kern w:val="2"/>
          <w:szCs w:val="21"/>
          <w:highlight w:val="none"/>
        </w:rPr>
        <w:t>工程隐蔽或中间验收前</w:t>
      </w:r>
      <w:r>
        <w:rPr>
          <w:rFonts w:hint="eastAsia" w:ascii="宋体" w:hAnsi="宋体" w:eastAsia="宋体" w:cs="Times New Roman"/>
          <w:bCs/>
          <w:color w:val="auto"/>
          <w:kern w:val="2"/>
          <w:szCs w:val="21"/>
          <w:highlight w:val="none"/>
        </w:rPr>
        <w:t>12</w:t>
      </w:r>
      <w:r>
        <w:rPr>
          <w:rFonts w:ascii="宋体" w:hAnsi="宋体" w:eastAsia="宋体" w:cs="Times New Roman"/>
          <w:bCs/>
          <w:color w:val="auto"/>
          <w:kern w:val="2"/>
          <w:szCs w:val="21"/>
          <w:highlight w:val="none"/>
        </w:rPr>
        <w:t>小时以书面形式通知发包人和监理工程师验收的内容、时间、地点，承包人准备验收记录单（最好是印制的表格）由双方签证。验收合格，承包人可进行隐蔽和继续施工；验收不合格，双方商订时限内修改后按上述循序重新验收。</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监理人不能按时进行检查时，应提前</w:t>
      </w:r>
      <w:r>
        <w:rPr>
          <w:rFonts w:hint="eastAsia" w:ascii="宋体" w:hAnsi="宋体" w:eastAsia="宋体" w:cs="Times New Roman"/>
          <w:color w:val="auto"/>
          <w:kern w:val="2"/>
          <w:szCs w:val="21"/>
          <w:highlight w:val="none"/>
          <w:u w:val="single"/>
        </w:rPr>
        <w:t>24</w:t>
      </w:r>
      <w:r>
        <w:rPr>
          <w:rFonts w:ascii="宋体" w:hAnsi="宋体" w:eastAsia="宋体" w:cs="Times New Roman"/>
          <w:color w:val="auto"/>
          <w:kern w:val="2"/>
          <w:szCs w:val="21"/>
          <w:highlight w:val="none"/>
        </w:rPr>
        <w:t>小时提交书面延期要求。</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关于延期最长不得超过：</w:t>
      </w:r>
      <w:r>
        <w:rPr>
          <w:rFonts w:hint="eastAsia" w:ascii="宋体" w:hAnsi="宋体" w:eastAsia="宋体" w:cs="Times New Roman"/>
          <w:color w:val="auto"/>
          <w:kern w:val="2"/>
          <w:szCs w:val="21"/>
          <w:highlight w:val="none"/>
          <w:u w:val="single"/>
        </w:rPr>
        <w:t>48</w:t>
      </w:r>
      <w:r>
        <w:rPr>
          <w:rFonts w:ascii="宋体" w:hAnsi="宋体" w:eastAsia="宋体" w:cs="Times New Roman"/>
          <w:color w:val="auto"/>
          <w:kern w:val="2"/>
          <w:szCs w:val="21"/>
          <w:highlight w:val="none"/>
        </w:rPr>
        <w:t>小时。</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342" w:name="_Toc20152"/>
      <w:bookmarkStart w:id="343" w:name="_Toc3234"/>
      <w:bookmarkStart w:id="344" w:name="_Toc502155899"/>
      <w:r>
        <w:rPr>
          <w:rFonts w:ascii="宋体" w:hAnsi="宋体" w:eastAsia="宋体" w:cs="Times New Roman"/>
          <w:b/>
          <w:bCs/>
          <w:color w:val="auto"/>
          <w:kern w:val="2"/>
          <w:sz w:val="21"/>
          <w:szCs w:val="21"/>
          <w:highlight w:val="none"/>
          <w:lang w:val="en-US" w:eastAsia="zh-CN" w:bidi="ar-SA"/>
        </w:rPr>
        <w:t>6.安全文明施工与环境保护</w:t>
      </w:r>
      <w:bookmarkEnd w:id="330"/>
      <w:bookmarkEnd w:id="331"/>
      <w:bookmarkEnd w:id="332"/>
      <w:bookmarkEnd w:id="333"/>
      <w:bookmarkEnd w:id="334"/>
      <w:bookmarkEnd w:id="342"/>
      <w:bookmarkEnd w:id="343"/>
      <w:bookmarkEnd w:id="344"/>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345" w:name="_Toc373478367"/>
      <w:bookmarkStart w:id="346" w:name="_Toc13077"/>
      <w:bookmarkStart w:id="347" w:name="_Toc389065286"/>
      <w:bookmarkStart w:id="348" w:name="_Toc502155900"/>
      <w:bookmarkStart w:id="349" w:name="_Toc468214064"/>
      <w:bookmarkStart w:id="350" w:name="_Toc15471"/>
      <w:bookmarkStart w:id="351" w:name="_Toc373227720"/>
      <w:r>
        <w:rPr>
          <w:rFonts w:ascii="宋体" w:hAnsi="宋体" w:eastAsia="宋体" w:cs="Times New Roman"/>
          <w:b w:val="0"/>
          <w:bCs/>
          <w:color w:val="auto"/>
          <w:kern w:val="2"/>
          <w:sz w:val="21"/>
          <w:szCs w:val="21"/>
          <w:highlight w:val="none"/>
          <w:lang w:val="en-US" w:eastAsia="zh-CN" w:bidi="ar-SA"/>
        </w:rPr>
        <w:t>6.1安全文明施工</w:t>
      </w:r>
      <w:bookmarkEnd w:id="345"/>
      <w:bookmarkEnd w:id="346"/>
      <w:bookmarkEnd w:id="347"/>
      <w:bookmarkEnd w:id="348"/>
      <w:bookmarkEnd w:id="349"/>
      <w:bookmarkEnd w:id="350"/>
      <w:bookmarkEnd w:id="351"/>
    </w:p>
    <w:p>
      <w:pPr>
        <w:snapToGrid w:val="0"/>
        <w:spacing w:line="400" w:lineRule="exact"/>
        <w:ind w:firstLine="424" w:firstLineChars="202"/>
        <w:rPr>
          <w:rFonts w:ascii="宋体" w:hAnsi="宋体" w:eastAsia="宋体" w:cs="Times New Roman"/>
          <w:color w:val="auto"/>
          <w:kern w:val="2"/>
          <w:szCs w:val="21"/>
          <w:highlight w:val="none"/>
        </w:rPr>
      </w:pPr>
      <w:bookmarkStart w:id="352" w:name="_Toc373227721"/>
      <w:bookmarkStart w:id="353" w:name="_Toc373478368"/>
      <w:bookmarkStart w:id="354" w:name="_Toc468214065"/>
      <w:bookmarkStart w:id="355" w:name="_Toc389065287"/>
      <w:r>
        <w:rPr>
          <w:rFonts w:ascii="宋体" w:hAnsi="宋体" w:eastAsia="宋体" w:cs="Times New Roman"/>
          <w:color w:val="auto"/>
          <w:kern w:val="2"/>
          <w:szCs w:val="21"/>
          <w:highlight w:val="none"/>
        </w:rPr>
        <w:t>6.1.1 项目安全生产的达标目标及相应事项的约定：</w:t>
      </w:r>
      <w:r>
        <w:rPr>
          <w:rFonts w:hint="eastAsia" w:ascii="宋体" w:hAnsi="宋体" w:eastAsia="宋体" w:cs="Times New Roman"/>
          <w:color w:val="auto"/>
          <w:kern w:val="2"/>
          <w:szCs w:val="21"/>
          <w:highlight w:val="none"/>
          <w:u w:val="single"/>
        </w:rPr>
        <w:t>承包人应制定《房屋建筑和市政基础设施工程施工扬尘控制工作方案》、《房屋建筑和市政基础设施工程现场文明施工标准》等相关规定并履行好施工扬尘控制、文明施工等责任</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承包人需自行办理的有关施工场地交通、环卫和施工噪音管理等手续</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并应符合国家相关规定</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并自行承担其费用</w:t>
      </w:r>
      <w:r>
        <w:rPr>
          <w:rFonts w:hint="eastAsia" w:ascii="宋体" w:hAnsi="宋体" w:eastAsia="宋体" w:cs="Arial Unicode M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w:t>
      </w:r>
      <w:r>
        <w:rPr>
          <w:rFonts w:hint="eastAsia" w:ascii="宋体" w:hAnsi="宋体" w:eastAsia="宋体" w:cs="Times New Roman"/>
          <w:color w:val="auto"/>
          <w:kern w:val="2"/>
          <w:szCs w:val="21"/>
          <w:highlight w:val="none"/>
        </w:rPr>
        <w:t>安全文明施工</w:t>
      </w:r>
      <w:r>
        <w:rPr>
          <w:rFonts w:ascii="宋体" w:hAnsi="宋体" w:eastAsia="宋体" w:cs="Times New Roman"/>
          <w:color w:val="auto"/>
          <w:kern w:val="2"/>
          <w:szCs w:val="21"/>
          <w:highlight w:val="none"/>
        </w:rPr>
        <w:t>奖项的约定：</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6.1.4 关于治安保卫的特别约定：</w:t>
      </w:r>
      <w:r>
        <w:rPr>
          <w:rFonts w:ascii="宋体" w:hAnsi="宋体" w:eastAsia="宋体" w:cs="Times New Roman"/>
          <w:color w:val="auto"/>
          <w:kern w:val="2"/>
          <w:szCs w:val="21"/>
          <w:highlight w:val="none"/>
          <w:u w:val="single"/>
        </w:rPr>
        <w:t>承包人应承担施工安全保卫工作及非夜间施工照明的责任</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承包人应采取一切合理的预防措施</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防止人员伤亡、财产损失事故</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费用由承包人承担</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承包人生活设施及施工场应自费配备消防设备</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防止火灾发生</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关于编制施工场地治安管理计划的约定：</w:t>
      </w:r>
      <w:r>
        <w:rPr>
          <w:rFonts w:hint="eastAsia" w:ascii="宋体" w:hAnsi="宋体" w:eastAsia="宋体" w:cs="Times New Roman"/>
          <w:color w:val="auto"/>
          <w:kern w:val="2"/>
          <w:szCs w:val="21"/>
          <w:highlight w:val="none"/>
          <w:u w:val="single"/>
        </w:rPr>
        <w:t>承包人在图纸会审和设计交底之日起7天内报送</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6.1.5 文明施工</w:t>
      </w:r>
    </w:p>
    <w:p>
      <w:pPr>
        <w:snapToGrid w:val="0"/>
        <w:spacing w:line="400" w:lineRule="exact"/>
        <w:ind w:firstLine="424" w:firstLineChars="202"/>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合同当事人对文明施工的要求：</w:t>
      </w:r>
      <w:r>
        <w:rPr>
          <w:rFonts w:hint="eastAsia" w:ascii="宋体" w:hAnsi="宋体" w:eastAsia="宋体" w:cs="Times New Roman"/>
          <w:color w:val="auto"/>
          <w:kern w:val="2"/>
          <w:szCs w:val="21"/>
          <w:highlight w:val="none"/>
          <w:u w:val="single"/>
        </w:rPr>
        <w:t>承包人需自行办理的有关施工场地交通、环卫和施工噪音管理等手续</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并应符合国家相关规定</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并自行承担其费用</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对施工中的地上地下建筑物（构筑物）管线、电力设施等应按有关规定加强监控测量和保护</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相应的费用由</w:t>
      </w:r>
      <w:r>
        <w:rPr>
          <w:rFonts w:ascii="宋体" w:hAnsi="宋体" w:eastAsia="宋体" w:cs="Times New Roman"/>
          <w:color w:val="auto"/>
          <w:kern w:val="2"/>
          <w:szCs w:val="21"/>
          <w:highlight w:val="none"/>
          <w:u w:val="single"/>
        </w:rPr>
        <w:t>发包人承担</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因保护不当造成的损失及法律责任由责任人承担</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环境保护工作由承包人全权负责</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执行国家和地方相关规定</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施工现场内不得随地抛洒剩饭及生活垃圾等</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更不能将其随意倒至施工区外</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施工区内不得随处大小便</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做到工完场地清</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施工机械设备进场前</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应做好清洁、保养和维护工作</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出场车辆应有专人打扫、清洗</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有密封要求的按规定必须达到</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施工期间必须保证周边单位的正常工作及居民的正常生活</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尽量减少粉尘、噪声、振动等污染的扰民</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必须按市委、市人大、市政府及有关部门的临时要求</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调整作业方式</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停止高粉尘、高噪音作业或爆破作业等</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保证周围建(构)筑物、地下及地上管线、地下人防等设施安全</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做到进入现场的施工和作业人员</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配证上岗</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文明施工</w:t>
      </w:r>
      <w:r>
        <w:rPr>
          <w:rFonts w:hint="eastAsia" w:ascii="宋体" w:hAnsi="宋体" w:eastAsia="宋体" w:cs="Arial Unicode MS"/>
          <w:color w:val="auto"/>
          <w:kern w:val="2"/>
          <w:szCs w:val="21"/>
          <w:highlight w:val="none"/>
          <w:u w:val="single"/>
        </w:rPr>
        <w:t>；</w:t>
      </w:r>
      <w:r>
        <w:rPr>
          <w:rFonts w:hint="eastAsia" w:ascii="宋体" w:hAnsi="宋体" w:eastAsia="宋体" w:cs="Times New Roman"/>
          <w:color w:val="auto"/>
          <w:kern w:val="2"/>
          <w:szCs w:val="21"/>
          <w:highlight w:val="none"/>
          <w:u w:val="single"/>
        </w:rPr>
        <w:t>按规定做好施工区域封闭及场地硬化工作</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施工围墙(围挡)等维护设施应安全、美观、耐久</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非施工相关人员不许入内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6.1.6 关于安全文明施工费支付比例和支付期限的约定：</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本合同价款已包含安全文明施工费</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元。</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使用要求：专款专用。具体按《广西壮族自治区建设工程安全文明施工费使用管理细则》（桂建质〔2015〕16号）和《贺州市建设工程安全文明施工费使用管理规定》的通知（贺住建发〔2016〕196号） 及其相关规定执行。</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（3）支付约定：</w:t>
      </w:r>
      <w:r>
        <w:rPr>
          <w:rFonts w:hint="eastAsia" w:ascii="宋体" w:hAnsi="宋体" w:eastAsia="宋体" w:cs="Times New Roman"/>
          <w:color w:val="auto"/>
          <w:kern w:val="0"/>
          <w:szCs w:val="21"/>
          <w:highlight w:val="none"/>
          <w:u w:val="single"/>
        </w:rPr>
        <w:t>限额内专款专用</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实报实销</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356" w:name="_Toc502155901"/>
      <w:bookmarkStart w:id="357" w:name="_Toc4108"/>
      <w:bookmarkStart w:id="358" w:name="_Toc4032"/>
      <w:r>
        <w:rPr>
          <w:rFonts w:ascii="宋体" w:hAnsi="宋体" w:eastAsia="宋体" w:cs="Times New Roman"/>
          <w:b w:val="0"/>
          <w:bCs/>
          <w:color w:val="auto"/>
          <w:kern w:val="2"/>
          <w:sz w:val="21"/>
          <w:szCs w:val="21"/>
          <w:highlight w:val="none"/>
          <w:lang w:val="en-US" w:eastAsia="zh-CN" w:bidi="ar-SA"/>
        </w:rPr>
        <w:t>6.3</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环境保护</w:t>
      </w:r>
      <w:bookmarkEnd w:id="352"/>
      <w:bookmarkEnd w:id="353"/>
      <w:bookmarkEnd w:id="354"/>
      <w:bookmarkEnd w:id="355"/>
      <w:bookmarkEnd w:id="356"/>
      <w:bookmarkEnd w:id="357"/>
      <w:bookmarkEnd w:id="358"/>
    </w:p>
    <w:bookmarkEnd w:id="335"/>
    <w:bookmarkEnd w:id="336"/>
    <w:bookmarkEnd w:id="337"/>
    <w:bookmarkEnd w:id="338"/>
    <w:bookmarkEnd w:id="339"/>
    <w:bookmarkEnd w:id="340"/>
    <w:bookmarkEnd w:id="341"/>
    <w:p>
      <w:pPr>
        <w:spacing w:line="400" w:lineRule="exact"/>
        <w:ind w:firstLine="420" w:firstLineChars="200"/>
        <w:jc w:val="left"/>
        <w:rPr>
          <w:rFonts w:ascii="宋体" w:hAnsi="宋体" w:eastAsia="宋体" w:cs="Times New Roman"/>
          <w:color w:val="auto"/>
          <w:kern w:val="2"/>
          <w:szCs w:val="21"/>
          <w:highlight w:val="none"/>
          <w:u w:val="single"/>
        </w:rPr>
      </w:pPr>
      <w:bookmarkStart w:id="359" w:name="_Toc389065288"/>
      <w:bookmarkStart w:id="360" w:name="_Toc351203639"/>
      <w:bookmarkStart w:id="361" w:name="_Toc373227722"/>
      <w:bookmarkStart w:id="362" w:name="_Toc468214066"/>
      <w:bookmarkStart w:id="363" w:name="_Toc373478369"/>
      <w:r>
        <w:rPr>
          <w:rFonts w:ascii="宋体" w:hAnsi="宋体" w:eastAsia="宋体" w:cs="Times New Roman"/>
          <w:color w:val="auto"/>
          <w:kern w:val="2"/>
          <w:szCs w:val="21"/>
          <w:highlight w:val="none"/>
          <w:u w:val="single"/>
        </w:rPr>
        <w:t>因施工需要</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经发包人批准</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由承包人办理有关施工场地交通、环卫和施工噪音管理等手续</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费用由承包人负责</w:t>
      </w:r>
      <w:r>
        <w:rPr>
          <w:rFonts w:ascii="宋体" w:hAnsi="宋体" w:eastAsia="宋体" w:cs="Times New Roman"/>
          <w:color w:val="auto"/>
          <w:kern w:val="2"/>
          <w:szCs w:val="21"/>
          <w:highlight w:val="none"/>
        </w:rPr>
        <w:t>。</w:t>
      </w:r>
    </w:p>
    <w:p>
      <w:pPr>
        <w:spacing w:line="400" w:lineRule="exact"/>
        <w:ind w:firstLine="420" w:firstLineChars="200"/>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u w:val="single"/>
        </w:rPr>
        <w:t>经过城市道路的施工车辆</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必须按交警、城管、运输等部门相关规定执行</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由于施工车辆造成的道路、环境等污染</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其责任和费用均由承包人承担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bCs/>
          <w:color w:val="auto"/>
          <w:kern w:val="2"/>
          <w:sz w:val="21"/>
          <w:szCs w:val="21"/>
          <w:highlight w:val="none"/>
          <w:lang w:val="en-US" w:eastAsia="zh-CN" w:bidi="ar-SA"/>
        </w:rPr>
      </w:pPr>
      <w:bookmarkStart w:id="364" w:name="_Toc502155902"/>
      <w:bookmarkStart w:id="365" w:name="_Toc9173"/>
      <w:bookmarkStart w:id="366" w:name="_Toc9521"/>
      <w:r>
        <w:rPr>
          <w:rFonts w:hint="eastAsia" w:ascii="宋体" w:hAnsi="宋体" w:eastAsia="宋体" w:cs="Times New Roman"/>
          <w:b/>
          <w:bCs/>
          <w:color w:val="auto"/>
          <w:kern w:val="2"/>
          <w:sz w:val="21"/>
          <w:szCs w:val="21"/>
          <w:highlight w:val="none"/>
          <w:lang w:val="en-US" w:eastAsia="zh-CN" w:bidi="ar-SA"/>
        </w:rPr>
        <w:t>7.工期和进度</w:t>
      </w:r>
      <w:bookmarkEnd w:id="359"/>
      <w:bookmarkEnd w:id="360"/>
      <w:bookmarkEnd w:id="361"/>
      <w:bookmarkEnd w:id="362"/>
      <w:bookmarkEnd w:id="363"/>
      <w:bookmarkEnd w:id="364"/>
      <w:bookmarkEnd w:id="365"/>
      <w:bookmarkEnd w:id="366"/>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367" w:name="_Toc23277"/>
      <w:bookmarkStart w:id="368" w:name="_Toc502155903"/>
      <w:bookmarkStart w:id="369" w:name="_Toc373227723"/>
      <w:bookmarkStart w:id="370" w:name="_Toc468214067"/>
      <w:bookmarkStart w:id="371" w:name="_Toc389065289"/>
      <w:bookmarkStart w:id="372" w:name="_Toc17173"/>
      <w:bookmarkStart w:id="373" w:name="_Toc373478370"/>
      <w:r>
        <w:rPr>
          <w:rFonts w:hint="eastAsia" w:ascii="宋体" w:hAnsi="宋体" w:eastAsia="宋体" w:cs="Times New Roman"/>
          <w:b w:val="0"/>
          <w:bCs/>
          <w:color w:val="auto"/>
          <w:kern w:val="2"/>
          <w:sz w:val="21"/>
          <w:szCs w:val="21"/>
          <w:highlight w:val="none"/>
          <w:lang w:val="en-US" w:eastAsia="zh-CN" w:bidi="ar-SA"/>
        </w:rPr>
        <w:t>7.1 施工组织设计</w:t>
      </w:r>
      <w:bookmarkEnd w:id="367"/>
      <w:bookmarkEnd w:id="368"/>
      <w:bookmarkEnd w:id="369"/>
      <w:bookmarkEnd w:id="370"/>
      <w:bookmarkEnd w:id="371"/>
      <w:bookmarkEnd w:id="372"/>
      <w:bookmarkEnd w:id="373"/>
    </w:p>
    <w:p>
      <w:pPr>
        <w:autoSpaceDE w:val="0"/>
        <w:autoSpaceDN w:val="0"/>
        <w:adjustRightInd w:val="0"/>
        <w:spacing w:line="400" w:lineRule="exact"/>
        <w:ind w:firstLine="420" w:firstLineChars="200"/>
        <w:jc w:val="left"/>
        <w:rPr>
          <w:rFonts w:ascii="宋体" w:hAnsi="宋体" w:eastAsia="宋体" w:cs="Times New Roman"/>
          <w:color w:val="auto"/>
          <w:kern w:val="2"/>
          <w:szCs w:val="21"/>
          <w:highlight w:val="none"/>
          <w:u w:val="single"/>
        </w:rPr>
      </w:pPr>
      <w:bookmarkStart w:id="374" w:name="_Toc389065290"/>
      <w:bookmarkStart w:id="375" w:name="_Toc373227724"/>
      <w:bookmarkStart w:id="376" w:name="_Toc373478371"/>
      <w:bookmarkStart w:id="377" w:name="_Toc468214068"/>
      <w:r>
        <w:rPr>
          <w:rFonts w:ascii="宋体" w:hAnsi="宋体" w:eastAsia="宋体" w:cs="Times New Roman"/>
          <w:color w:val="auto"/>
          <w:kern w:val="2"/>
          <w:szCs w:val="21"/>
          <w:highlight w:val="none"/>
        </w:rPr>
        <w:t>7.1.1 合</w:t>
      </w:r>
      <w:r>
        <w:rPr>
          <w:rFonts w:ascii="宋体" w:hAnsi="宋体" w:eastAsia="宋体" w:cs="Times New Roman"/>
          <w:color w:val="auto"/>
          <w:kern w:val="0"/>
          <w:szCs w:val="21"/>
          <w:highlight w:val="none"/>
        </w:rPr>
        <w:t>同当事人约定的施工组织设计应包括的其他内容：</w:t>
      </w:r>
      <w:r>
        <w:rPr>
          <w:rFonts w:hint="eastAsia" w:ascii="宋体" w:hAnsi="宋体" w:eastAsia="宋体" w:cs="Times New Roman"/>
          <w:color w:val="auto"/>
          <w:kern w:val="2"/>
          <w:szCs w:val="21"/>
          <w:highlight w:val="none"/>
          <w:u w:val="single"/>
        </w:rPr>
        <w:t>按行业管理有关要求</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 xml:space="preserve">7.1.2 </w:t>
      </w:r>
      <w:r>
        <w:rPr>
          <w:rFonts w:ascii="宋体" w:hAnsi="宋体" w:eastAsia="宋体" w:cs="Times New Roman"/>
          <w:color w:val="auto"/>
          <w:kern w:val="0"/>
          <w:szCs w:val="21"/>
          <w:highlight w:val="none"/>
        </w:rPr>
        <w:t>施工组织设计的提交和修改</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0"/>
          <w:szCs w:val="21"/>
          <w:highlight w:val="none"/>
        </w:rPr>
        <w:t>承包人提交详细施工组织设计的期限的约定：</w:t>
      </w:r>
      <w:r>
        <w:rPr>
          <w:rFonts w:hint="eastAsia" w:ascii="宋体" w:hAnsi="宋体" w:eastAsia="宋体" w:cs="Times New Roman"/>
          <w:color w:val="auto"/>
          <w:kern w:val="2"/>
          <w:szCs w:val="21"/>
          <w:highlight w:val="none"/>
          <w:u w:val="single"/>
        </w:rPr>
        <w:t>承包人在图纸会审和设计交底之日起30天内报送</w:t>
      </w:r>
      <w:r>
        <w:rPr>
          <w:rFonts w:ascii="宋体" w:hAnsi="宋体" w:eastAsia="宋体" w:cs="Times New Roman"/>
          <w:color w:val="auto"/>
          <w:kern w:val="2"/>
          <w:szCs w:val="21"/>
          <w:highlight w:val="none"/>
        </w:rPr>
        <w:t>。</w:t>
      </w:r>
    </w:p>
    <w:p>
      <w:pPr>
        <w:spacing w:line="400" w:lineRule="exact"/>
        <w:ind w:firstLine="424" w:firstLineChars="202"/>
        <w:jc w:val="left"/>
        <w:rPr>
          <w:rFonts w:hint="eastAsia"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发包人和监理人在收到详细的施工组织设计后确认或提出修改意见的期限：</w:t>
      </w:r>
      <w:r>
        <w:rPr>
          <w:rFonts w:hint="eastAsia" w:ascii="宋体" w:hAnsi="宋体" w:eastAsia="宋体" w:cs="Times New Roman"/>
          <w:color w:val="auto"/>
          <w:kern w:val="2"/>
          <w:szCs w:val="21"/>
          <w:highlight w:val="none"/>
          <w:u w:val="single"/>
        </w:rPr>
        <w:t>收到之日起14</w:t>
      </w:r>
      <w:r>
        <w:rPr>
          <w:rFonts w:ascii="宋体" w:hAnsi="宋体" w:eastAsia="宋体" w:cs="Times New Roman"/>
          <w:color w:val="auto"/>
          <w:kern w:val="2"/>
          <w:szCs w:val="21"/>
          <w:highlight w:val="none"/>
          <w:u w:val="single"/>
        </w:rPr>
        <w:t>天内</w:t>
      </w:r>
      <w:r>
        <w:rPr>
          <w:rFonts w:hint="eastAsia" w:ascii="宋体" w:hAnsi="宋体" w:eastAsia="宋体" w:cs="Times New Roman"/>
          <w:color w:val="auto"/>
          <w:kern w:val="2"/>
          <w:szCs w:val="21"/>
          <w:highlight w:val="none"/>
          <w:u w:val="single"/>
        </w:rPr>
        <w:t>予以确认</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如有重大异议必须在收到上述资料之日起五天内以书面形式送达承包人</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逾期不确认也不提出书面意见的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视为同意</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378" w:name="_Toc502155904"/>
      <w:bookmarkStart w:id="379" w:name="_Toc27935"/>
      <w:bookmarkStart w:id="380" w:name="_Toc17234"/>
      <w:r>
        <w:rPr>
          <w:rFonts w:hint="eastAsia" w:ascii="宋体" w:hAnsi="宋体" w:eastAsia="宋体" w:cs="Times New Roman"/>
          <w:b w:val="0"/>
          <w:bCs/>
          <w:color w:val="auto"/>
          <w:kern w:val="2"/>
          <w:sz w:val="21"/>
          <w:szCs w:val="21"/>
          <w:highlight w:val="none"/>
          <w:lang w:val="en-US" w:eastAsia="zh-CN" w:bidi="ar-SA"/>
        </w:rPr>
        <w:t>7</w:t>
      </w:r>
      <w:bookmarkStart w:id="381" w:name="_Toc300934966"/>
      <w:bookmarkStart w:id="382" w:name="_Toc297123514"/>
      <w:bookmarkStart w:id="383" w:name="_Toc303539123"/>
      <w:bookmarkStart w:id="384" w:name="_Toc312678005"/>
      <w:bookmarkStart w:id="385" w:name="_Toc312677479"/>
      <w:bookmarkStart w:id="386" w:name="_Toc304295541"/>
      <w:bookmarkStart w:id="387" w:name="_Toc297216173"/>
      <w:r>
        <w:rPr>
          <w:rFonts w:hint="eastAsia" w:ascii="宋体" w:hAnsi="宋体" w:eastAsia="宋体" w:cs="Times New Roman"/>
          <w:b w:val="0"/>
          <w:bCs/>
          <w:color w:val="auto"/>
          <w:kern w:val="2"/>
          <w:sz w:val="21"/>
          <w:szCs w:val="21"/>
          <w:highlight w:val="none"/>
          <w:lang w:val="en-US" w:eastAsia="zh-CN" w:bidi="ar-SA"/>
        </w:rPr>
        <w:t>.2 施工进度计划</w:t>
      </w:r>
      <w:bookmarkEnd w:id="374"/>
      <w:bookmarkEnd w:id="375"/>
      <w:bookmarkEnd w:id="376"/>
      <w:bookmarkEnd w:id="377"/>
      <w:bookmarkEnd w:id="378"/>
      <w:bookmarkEnd w:id="379"/>
      <w:bookmarkEnd w:id="380"/>
    </w:p>
    <w:p>
      <w:pPr>
        <w:spacing w:line="400" w:lineRule="exact"/>
        <w:ind w:firstLine="420" w:firstLineChars="200"/>
        <w:jc w:val="left"/>
        <w:rPr>
          <w:rFonts w:ascii="宋体" w:hAnsi="宋体" w:eastAsia="宋体" w:cs="Times New Roman"/>
          <w:color w:val="auto"/>
          <w:kern w:val="2"/>
          <w:szCs w:val="21"/>
          <w:highlight w:val="none"/>
        </w:rPr>
      </w:pPr>
      <w:bookmarkStart w:id="388" w:name="_Toc468214069"/>
      <w:bookmarkStart w:id="389" w:name="_Toc373227725"/>
      <w:bookmarkStart w:id="390" w:name="_Toc389065291"/>
      <w:bookmarkStart w:id="391" w:name="_Toc373478372"/>
      <w:r>
        <w:rPr>
          <w:rFonts w:ascii="宋体" w:hAnsi="宋体" w:eastAsia="宋体" w:cs="Times New Roman"/>
          <w:color w:val="auto"/>
          <w:kern w:val="2"/>
          <w:szCs w:val="21"/>
          <w:highlight w:val="none"/>
        </w:rPr>
        <w:t>7.2.2 施工进度计划的修订</w:t>
      </w:r>
    </w:p>
    <w:p>
      <w:pPr>
        <w:spacing w:line="400" w:lineRule="exact"/>
        <w:ind w:firstLine="420" w:firstLineChars="20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发包人和监理人在收到修订的施工进度计划后确认或提出修改意见的期限：</w:t>
      </w:r>
      <w:r>
        <w:rPr>
          <w:rFonts w:hint="eastAsia" w:ascii="宋体" w:hAnsi="宋体" w:eastAsia="宋体" w:cs="Times New Roman"/>
          <w:color w:val="auto"/>
          <w:kern w:val="2"/>
          <w:szCs w:val="21"/>
          <w:highlight w:val="none"/>
          <w:u w:val="single"/>
        </w:rPr>
        <w:t>收到之日起14</w:t>
      </w:r>
      <w:r>
        <w:rPr>
          <w:rFonts w:ascii="宋体" w:hAnsi="宋体" w:eastAsia="宋体" w:cs="Times New Roman"/>
          <w:color w:val="auto"/>
          <w:kern w:val="2"/>
          <w:szCs w:val="21"/>
          <w:highlight w:val="none"/>
          <w:u w:val="single"/>
        </w:rPr>
        <w:t>天内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392" w:name="_Toc20686"/>
      <w:bookmarkStart w:id="393" w:name="_Toc502155905"/>
      <w:bookmarkStart w:id="394" w:name="_Toc27147"/>
      <w:r>
        <w:rPr>
          <w:rFonts w:hint="eastAsia" w:ascii="宋体" w:hAnsi="宋体" w:eastAsia="宋体" w:cs="Times New Roman"/>
          <w:b w:val="0"/>
          <w:bCs/>
          <w:color w:val="auto"/>
          <w:kern w:val="2"/>
          <w:sz w:val="21"/>
          <w:szCs w:val="21"/>
          <w:highlight w:val="none"/>
          <w:lang w:val="en-US" w:eastAsia="zh-CN" w:bidi="ar-SA"/>
        </w:rPr>
        <w:t>7.3 开工</w:t>
      </w:r>
      <w:bookmarkEnd w:id="388"/>
      <w:bookmarkEnd w:id="389"/>
      <w:bookmarkEnd w:id="390"/>
      <w:bookmarkEnd w:id="391"/>
      <w:bookmarkEnd w:id="392"/>
      <w:bookmarkEnd w:id="393"/>
      <w:bookmarkEnd w:id="394"/>
    </w:p>
    <w:bookmarkEnd w:id="381"/>
    <w:bookmarkEnd w:id="382"/>
    <w:bookmarkEnd w:id="383"/>
    <w:bookmarkEnd w:id="384"/>
    <w:bookmarkEnd w:id="385"/>
    <w:bookmarkEnd w:id="386"/>
    <w:bookmarkEnd w:id="387"/>
    <w:p>
      <w:pPr>
        <w:spacing w:line="400" w:lineRule="exact"/>
        <w:ind w:firstLine="424" w:firstLineChars="202"/>
        <w:jc w:val="left"/>
        <w:rPr>
          <w:rFonts w:ascii="宋体" w:hAnsi="宋体" w:eastAsia="宋体" w:cs="Times New Roman"/>
          <w:color w:val="auto"/>
          <w:kern w:val="2"/>
          <w:szCs w:val="21"/>
          <w:highlight w:val="none"/>
        </w:rPr>
      </w:pPr>
      <w:bookmarkStart w:id="395" w:name="_Toc389065292"/>
      <w:bookmarkStart w:id="396" w:name="_Toc373478373"/>
      <w:bookmarkStart w:id="397" w:name="_Toc373227726"/>
      <w:bookmarkStart w:id="398" w:name="_Toc468214070"/>
      <w:r>
        <w:rPr>
          <w:rFonts w:ascii="宋体" w:hAnsi="宋体" w:eastAsia="宋体" w:cs="Times New Roman"/>
          <w:color w:val="auto"/>
          <w:kern w:val="2"/>
          <w:szCs w:val="21"/>
          <w:highlight w:val="none"/>
        </w:rPr>
        <w:t>7.3.1 开工准备</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关于承包人提交</w:t>
      </w:r>
      <w:r>
        <w:rPr>
          <w:rFonts w:ascii="宋体" w:hAnsi="宋体" w:eastAsia="宋体" w:cs="Times New Roman"/>
          <w:color w:val="auto"/>
          <w:kern w:val="0"/>
          <w:szCs w:val="21"/>
          <w:highlight w:val="none"/>
        </w:rPr>
        <w:t>工程开工报审表的期限：</w:t>
      </w:r>
      <w:r>
        <w:rPr>
          <w:rFonts w:hint="eastAsia" w:ascii="宋体" w:hAnsi="宋体" w:eastAsia="宋体" w:cs="Times New Roman"/>
          <w:color w:val="auto"/>
          <w:kern w:val="2"/>
          <w:szCs w:val="21"/>
          <w:highlight w:val="none"/>
          <w:u w:val="single"/>
        </w:rPr>
        <w:t>承包人在图纸会审和设计交底之日起14天内报送</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关于发包人应完成的其他开工准备工作及期限：</w:t>
      </w:r>
      <w:r>
        <w:rPr>
          <w:rFonts w:hint="eastAsia" w:ascii="宋体" w:hAnsi="宋体" w:eastAsia="宋体" w:cs="Times New Roman"/>
          <w:color w:val="auto"/>
          <w:kern w:val="2"/>
          <w:szCs w:val="21"/>
          <w:highlight w:val="none"/>
          <w:u w:val="single"/>
        </w:rPr>
        <w:t>开工许可证发出前</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关于承包人应完成的其他开工准备工作及期限：</w:t>
      </w:r>
      <w:r>
        <w:rPr>
          <w:rFonts w:hint="eastAsia" w:ascii="宋体" w:hAnsi="宋体" w:eastAsia="宋体" w:cs="Times New Roman"/>
          <w:color w:val="auto"/>
          <w:kern w:val="2"/>
          <w:szCs w:val="21"/>
          <w:highlight w:val="none"/>
          <w:u w:val="single"/>
        </w:rPr>
        <w:t>开工许可证发出14天内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7.3.2</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开工通知</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因发包人原因造成监理人未能在计划开工日期之日起</w:t>
      </w:r>
      <w:r>
        <w:rPr>
          <w:rFonts w:hint="eastAsia" w:ascii="宋体" w:hAnsi="宋体" w:eastAsia="宋体" w:cs="Times New Roman"/>
          <w:color w:val="auto"/>
          <w:kern w:val="2"/>
          <w:szCs w:val="21"/>
          <w:highlight w:val="none"/>
          <w:u w:val="single"/>
        </w:rPr>
        <w:t>90</w:t>
      </w:r>
      <w:r>
        <w:rPr>
          <w:rFonts w:ascii="宋体" w:hAnsi="宋体" w:eastAsia="宋体" w:cs="Times New Roman"/>
          <w:color w:val="auto"/>
          <w:kern w:val="2"/>
          <w:szCs w:val="21"/>
          <w:highlight w:val="none"/>
        </w:rPr>
        <w:t>天内发出开工通知的，承包人有权提出价格调整要求，或者解除合同。</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399" w:name="_Toc31577"/>
      <w:bookmarkStart w:id="400" w:name="_Toc31117"/>
      <w:bookmarkStart w:id="401" w:name="_Toc502155906"/>
      <w:r>
        <w:rPr>
          <w:rFonts w:hint="eastAsia" w:ascii="宋体" w:hAnsi="宋体" w:eastAsia="宋体" w:cs="Times New Roman"/>
          <w:b w:val="0"/>
          <w:bCs/>
          <w:color w:val="auto"/>
          <w:kern w:val="2"/>
          <w:sz w:val="21"/>
          <w:szCs w:val="21"/>
          <w:highlight w:val="none"/>
          <w:lang w:val="en-US" w:eastAsia="zh-CN" w:bidi="ar-SA"/>
        </w:rPr>
        <w:t>7.4 测量放线</w:t>
      </w:r>
      <w:bookmarkEnd w:id="395"/>
      <w:bookmarkEnd w:id="396"/>
      <w:bookmarkEnd w:id="397"/>
      <w:bookmarkEnd w:id="398"/>
      <w:bookmarkEnd w:id="399"/>
      <w:bookmarkEnd w:id="400"/>
      <w:bookmarkEnd w:id="401"/>
    </w:p>
    <w:p>
      <w:pPr>
        <w:spacing w:line="400" w:lineRule="exact"/>
        <w:ind w:firstLine="420" w:firstLineChars="200"/>
        <w:jc w:val="left"/>
        <w:rPr>
          <w:rFonts w:ascii="宋体" w:hAnsi="宋体" w:eastAsia="宋体" w:cs="Times New Roman"/>
          <w:color w:val="auto"/>
          <w:kern w:val="2"/>
          <w:szCs w:val="21"/>
          <w:highlight w:val="none"/>
        </w:rPr>
      </w:pPr>
      <w:bookmarkStart w:id="402" w:name="_Toc373478374"/>
      <w:bookmarkStart w:id="403" w:name="_Toc389065293"/>
      <w:bookmarkStart w:id="404" w:name="_Toc373227727"/>
      <w:bookmarkStart w:id="405" w:name="_Toc468214071"/>
      <w:bookmarkStart w:id="406" w:name="_Toc318581171"/>
      <w:bookmarkStart w:id="407" w:name="_Toc312678014"/>
      <w:r>
        <w:rPr>
          <w:rFonts w:ascii="宋体" w:hAnsi="宋体" w:eastAsia="宋体" w:cs="Times New Roman"/>
          <w:color w:val="auto"/>
          <w:kern w:val="2"/>
          <w:szCs w:val="21"/>
          <w:highlight w:val="none"/>
        </w:rPr>
        <w:t>7.4.1发包人通过监理人向承包人提供测量基准点、基准线和水准点及其书面资料的期限：</w:t>
      </w:r>
      <w:r>
        <w:rPr>
          <w:rFonts w:hint="eastAsia" w:ascii="宋体" w:hAnsi="宋体" w:eastAsia="宋体" w:cs="Times New Roman"/>
          <w:color w:val="auto"/>
          <w:kern w:val="2"/>
          <w:szCs w:val="21"/>
          <w:highlight w:val="none"/>
          <w:u w:val="single"/>
        </w:rPr>
        <w:t>开工前3天内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408" w:name="_Toc1906"/>
      <w:bookmarkStart w:id="409" w:name="_Toc22624"/>
      <w:bookmarkStart w:id="410" w:name="_Toc502155907"/>
      <w:r>
        <w:rPr>
          <w:rFonts w:hint="eastAsia" w:ascii="宋体" w:hAnsi="宋体" w:eastAsia="宋体" w:cs="Times New Roman"/>
          <w:b w:val="0"/>
          <w:bCs/>
          <w:color w:val="auto"/>
          <w:kern w:val="2"/>
          <w:sz w:val="21"/>
          <w:szCs w:val="21"/>
          <w:highlight w:val="none"/>
          <w:lang w:val="en-US" w:eastAsia="zh-CN" w:bidi="ar-SA"/>
        </w:rPr>
        <w:t>7</w:t>
      </w:r>
      <w:bookmarkStart w:id="411" w:name="_Toc312677484"/>
      <w:bookmarkStart w:id="412" w:name="_Toc297216175"/>
      <w:bookmarkStart w:id="413" w:name="_Toc312678010"/>
      <w:bookmarkStart w:id="414" w:name="_Toc304295546"/>
      <w:bookmarkStart w:id="415" w:name="_Toc303539125"/>
      <w:bookmarkStart w:id="416" w:name="_Toc300934968"/>
      <w:bookmarkStart w:id="417" w:name="_Toc297123516"/>
      <w:r>
        <w:rPr>
          <w:rFonts w:hint="eastAsia" w:ascii="宋体" w:hAnsi="宋体" w:eastAsia="宋体" w:cs="Times New Roman"/>
          <w:b w:val="0"/>
          <w:bCs/>
          <w:color w:val="auto"/>
          <w:kern w:val="2"/>
          <w:sz w:val="21"/>
          <w:szCs w:val="21"/>
          <w:highlight w:val="none"/>
          <w:lang w:val="en-US" w:eastAsia="zh-CN" w:bidi="ar-SA"/>
        </w:rPr>
        <w:t>.5 工期延误</w:t>
      </w:r>
      <w:bookmarkEnd w:id="402"/>
      <w:bookmarkEnd w:id="403"/>
      <w:bookmarkEnd w:id="404"/>
      <w:bookmarkEnd w:id="405"/>
      <w:bookmarkEnd w:id="408"/>
      <w:bookmarkEnd w:id="409"/>
      <w:bookmarkEnd w:id="410"/>
    </w:p>
    <w:bookmarkEnd w:id="406"/>
    <w:bookmarkEnd w:id="407"/>
    <w:bookmarkEnd w:id="411"/>
    <w:bookmarkEnd w:id="412"/>
    <w:bookmarkEnd w:id="413"/>
    <w:bookmarkEnd w:id="414"/>
    <w:bookmarkEnd w:id="415"/>
    <w:bookmarkEnd w:id="416"/>
    <w:bookmarkEnd w:id="417"/>
    <w:p>
      <w:pPr>
        <w:spacing w:line="400" w:lineRule="exact"/>
        <w:ind w:firstLine="420" w:firstLineChars="200"/>
        <w:jc w:val="left"/>
        <w:rPr>
          <w:rFonts w:ascii="宋体" w:hAnsi="宋体" w:eastAsia="宋体" w:cs="Times New Roman"/>
          <w:color w:val="auto"/>
          <w:kern w:val="2"/>
          <w:szCs w:val="21"/>
          <w:highlight w:val="none"/>
        </w:rPr>
      </w:pPr>
      <w:bookmarkStart w:id="418" w:name="_Toc373227728"/>
      <w:bookmarkStart w:id="419" w:name="_Toc468214072"/>
      <w:bookmarkStart w:id="420" w:name="_Toc389065294"/>
      <w:bookmarkStart w:id="421" w:name="_Toc373478375"/>
      <w:r>
        <w:rPr>
          <w:rFonts w:ascii="宋体" w:hAnsi="宋体" w:eastAsia="宋体" w:cs="Times New Roman"/>
          <w:color w:val="auto"/>
          <w:kern w:val="2"/>
          <w:szCs w:val="21"/>
          <w:highlight w:val="none"/>
        </w:rPr>
        <w:t>7.5.1 因发包人原因导致工期延误</w:t>
      </w:r>
    </w:p>
    <w:p>
      <w:pPr>
        <w:spacing w:line="400" w:lineRule="exact"/>
        <w:ind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（7）</w:t>
      </w:r>
      <w:r>
        <w:rPr>
          <w:rFonts w:ascii="宋体" w:hAnsi="宋体" w:eastAsia="宋体" w:cs="Times New Roman"/>
          <w:color w:val="auto"/>
          <w:kern w:val="2"/>
          <w:szCs w:val="21"/>
          <w:highlight w:val="none"/>
        </w:rPr>
        <w:t>因发包人原因导致工期延误的其他</w:t>
      </w:r>
      <w:r>
        <w:rPr>
          <w:rFonts w:hint="eastAsia" w:ascii="宋体" w:hAnsi="宋体" w:eastAsia="宋体" w:cs="Times New Roman"/>
          <w:color w:val="auto"/>
          <w:kern w:val="2"/>
          <w:szCs w:val="21"/>
          <w:highlight w:val="none"/>
        </w:rPr>
        <w:t>情形</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①未按合同约定期限提供施工场地的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工期顺延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②由于设计变更导致工程量增加的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工期顺延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顺延时间按现场签证确定</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③由于征地拆迁的影响</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致使施工不能正常进行的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工期顺延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④不可抗力等延误承包人关键线路工作的情况</w:t>
      </w:r>
      <w:r>
        <w:rPr>
          <w:rFonts w:hint="eastAsia" w:ascii="宋体" w:hAnsi="宋体" w:eastAsia="宋体" w:cs="Times New Roman"/>
          <w:color w:val="auto"/>
          <w:kern w:val="2"/>
          <w:szCs w:val="21"/>
          <w:highlight w:val="none"/>
          <w:u w:val="single"/>
        </w:rPr>
        <w:t>工期按时顺延</w:t>
      </w:r>
      <w:r>
        <w:rPr>
          <w:rFonts w:ascii="宋体" w:hAnsi="宋体" w:eastAsia="宋体" w:cs="Times New Roman"/>
          <w:color w:val="auto"/>
          <w:kern w:val="2"/>
          <w:szCs w:val="21"/>
          <w:highlight w:val="none"/>
        </w:rPr>
        <w:t>。</w:t>
      </w:r>
    </w:p>
    <w:p>
      <w:pPr>
        <w:spacing w:line="400" w:lineRule="exact"/>
        <w:ind w:firstLine="420" w:firstLineChars="200"/>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7</w:t>
      </w:r>
      <w:bookmarkStart w:id="422" w:name="_Toc312678012"/>
      <w:bookmarkStart w:id="423" w:name="_Toc318581169"/>
      <w:bookmarkStart w:id="424" w:name="_Toc312677486"/>
      <w:bookmarkStart w:id="425" w:name="_Toc304295548"/>
      <w:bookmarkStart w:id="426" w:name="_Toc303539127"/>
      <w:bookmarkStart w:id="427" w:name="_Toc297216177"/>
      <w:bookmarkStart w:id="428" w:name="_Toc297123518"/>
      <w:bookmarkStart w:id="429" w:name="_Toc300934970"/>
      <w:r>
        <w:rPr>
          <w:rFonts w:ascii="宋体" w:hAnsi="宋体" w:eastAsia="宋体" w:cs="Times New Roman"/>
          <w:color w:val="auto"/>
          <w:kern w:val="2"/>
          <w:szCs w:val="21"/>
          <w:highlight w:val="none"/>
        </w:rPr>
        <w:t>.5.2 因承包人原因导致工期延误</w:t>
      </w:r>
      <w:bookmarkEnd w:id="422"/>
      <w:bookmarkEnd w:id="423"/>
      <w:bookmarkEnd w:id="424"/>
    </w:p>
    <w:p>
      <w:pPr>
        <w:spacing w:line="400" w:lineRule="exact"/>
        <w:ind w:firstLine="420" w:firstLineChars="200"/>
        <w:jc w:val="left"/>
        <w:rPr>
          <w:rFonts w:hint="eastAsia"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双方约定经监理工程师确认，工期相应顺延的情况：</w:t>
      </w:r>
      <w:r>
        <w:rPr>
          <w:rFonts w:ascii="宋体" w:hAnsi="宋体" w:eastAsia="宋体" w:cs="Times New Roman"/>
          <w:color w:val="auto"/>
          <w:kern w:val="2"/>
          <w:szCs w:val="21"/>
          <w:highlight w:val="none"/>
          <w:u w:val="single"/>
        </w:rPr>
        <w:t>因发包人原因导致工期延误</w:t>
      </w:r>
      <w:r>
        <w:rPr>
          <w:rFonts w:hint="eastAsia" w:ascii="宋体" w:hAnsi="宋体" w:eastAsia="宋体" w:cs="Times New Roman"/>
          <w:color w:val="auto"/>
          <w:kern w:val="2"/>
          <w:szCs w:val="21"/>
          <w:highlight w:val="none"/>
          <w:u w:val="single"/>
        </w:rPr>
        <w:t>；当地政策变化引起的延误；建设项目停、缓建；不可预见的地下障碍物和地下文物的处理；属不可抗拒的自然灾害；因发包人原因造成的延误</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由于承包人原因引起的过失或违约造成的延误</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责任在承包人</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由承包人承担费用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不顺延工期</w:t>
      </w:r>
      <w:r>
        <w:rPr>
          <w:rFonts w:ascii="宋体" w:hAnsi="宋体" w:eastAsia="宋体" w:cs="Times New Roman"/>
          <w:color w:val="auto"/>
          <w:kern w:val="2"/>
          <w:szCs w:val="21"/>
          <w:highlight w:val="none"/>
        </w:rPr>
        <w:t>。</w:t>
      </w:r>
    </w:p>
    <w:p>
      <w:pPr>
        <w:spacing w:line="400" w:lineRule="exact"/>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因</w:t>
      </w:r>
      <w:bookmarkStart w:id="430" w:name="_Toc312677487"/>
      <w:bookmarkStart w:id="431" w:name="_Toc318581170"/>
      <w:bookmarkStart w:id="432" w:name="_Toc312678013"/>
      <w:r>
        <w:rPr>
          <w:rFonts w:ascii="宋体" w:hAnsi="宋体" w:eastAsia="宋体" w:cs="Times New Roman"/>
          <w:color w:val="auto"/>
          <w:kern w:val="2"/>
          <w:szCs w:val="21"/>
          <w:highlight w:val="none"/>
        </w:rPr>
        <w:t>承包人原因造成工期延误，逾期竣工违约金的计算方法为：</w:t>
      </w:r>
      <w:r>
        <w:rPr>
          <w:rFonts w:ascii="宋体" w:hAnsi="宋体" w:eastAsia="宋体" w:cs="Times New Roman"/>
          <w:color w:val="auto"/>
          <w:kern w:val="2"/>
          <w:szCs w:val="21"/>
          <w:highlight w:val="none"/>
          <w:u w:val="single"/>
        </w:rPr>
        <w:t>非上述原因</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承包人不能按合同约定的时间竣工</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承包人应承担违约责任</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应向发包人支付误期赔偿费</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10000元/日</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误期时间从规定竣工日期起直到全部工程或相应部分工程竣工验收</w:t>
      </w:r>
      <w:r>
        <w:rPr>
          <w:rFonts w:hint="eastAsia" w:ascii="宋体" w:hAnsi="宋体" w:eastAsia="宋体" w:cs="Times New Roman"/>
          <w:color w:val="auto"/>
          <w:kern w:val="2"/>
          <w:szCs w:val="21"/>
          <w:highlight w:val="none"/>
          <w:u w:val="single"/>
        </w:rPr>
        <w:t>且</w:t>
      </w:r>
      <w:r>
        <w:rPr>
          <w:rFonts w:ascii="宋体" w:hAnsi="宋体" w:eastAsia="宋体" w:cs="Times New Roman"/>
          <w:color w:val="auto"/>
          <w:kern w:val="2"/>
          <w:szCs w:val="21"/>
          <w:highlight w:val="none"/>
          <w:u w:val="single"/>
        </w:rPr>
        <w:t>各方签章日期之间的天数（扣除发包人批准顺延的工期）</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发包人可从应向承包人支付的任何金额中扣除此项赔款费或其他方式收回此款</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此赔偿款的支付并不能解除承包人应完成工程的责任或合同规定的其他责任</w:t>
      </w:r>
      <w:r>
        <w:rPr>
          <w:rFonts w:ascii="宋体" w:hAnsi="宋体" w:eastAsia="宋体" w:cs="Times New Roman"/>
          <w:color w:val="auto"/>
          <w:kern w:val="2"/>
          <w:szCs w:val="21"/>
          <w:highlight w:val="none"/>
        </w:rPr>
        <w:t xml:space="preserve">。 </w:t>
      </w:r>
    </w:p>
    <w:bookmarkEnd w:id="425"/>
    <w:bookmarkEnd w:id="426"/>
    <w:bookmarkEnd w:id="427"/>
    <w:bookmarkEnd w:id="428"/>
    <w:bookmarkEnd w:id="429"/>
    <w:bookmarkEnd w:id="430"/>
    <w:bookmarkEnd w:id="431"/>
    <w:bookmarkEnd w:id="432"/>
    <w:p>
      <w:pPr>
        <w:spacing w:line="400" w:lineRule="exact"/>
        <w:ind w:firstLine="420" w:firstLineChars="20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因承包人原因造成工期延误，逾期竣工违约金的上限：</w:t>
      </w:r>
      <w:r>
        <w:rPr>
          <w:rFonts w:hint="eastAsia" w:ascii="宋体" w:hAnsi="宋体" w:eastAsia="宋体" w:cs="Times New Roman"/>
          <w:color w:val="auto"/>
          <w:kern w:val="2"/>
          <w:szCs w:val="21"/>
          <w:highlight w:val="none"/>
          <w:u w:val="single"/>
        </w:rPr>
        <w:t>无</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433" w:name="_Toc29540"/>
      <w:bookmarkStart w:id="434" w:name="_Toc29132"/>
      <w:bookmarkStart w:id="435" w:name="_Toc502155908"/>
      <w:r>
        <w:rPr>
          <w:rFonts w:hint="eastAsia" w:ascii="宋体" w:hAnsi="宋体" w:eastAsia="宋体" w:cs="Times New Roman"/>
          <w:b w:val="0"/>
          <w:bCs/>
          <w:color w:val="auto"/>
          <w:kern w:val="2"/>
          <w:sz w:val="21"/>
          <w:szCs w:val="21"/>
          <w:highlight w:val="none"/>
          <w:lang w:val="en-US" w:eastAsia="zh-CN" w:bidi="ar-SA"/>
        </w:rPr>
        <w:t>7</w:t>
      </w:r>
      <w:bookmarkStart w:id="436" w:name="_Toc297216178"/>
      <w:bookmarkStart w:id="437" w:name="_Toc304295549"/>
      <w:bookmarkStart w:id="438" w:name="_Toc312678015"/>
      <w:bookmarkStart w:id="439" w:name="_Toc300934971"/>
      <w:bookmarkStart w:id="440" w:name="_Toc297123519"/>
      <w:bookmarkStart w:id="441" w:name="_Toc303539128"/>
      <w:r>
        <w:rPr>
          <w:rFonts w:hint="eastAsia" w:ascii="宋体" w:hAnsi="宋体" w:eastAsia="宋体" w:cs="Times New Roman"/>
          <w:b w:val="0"/>
          <w:bCs/>
          <w:color w:val="auto"/>
          <w:kern w:val="2"/>
          <w:sz w:val="21"/>
          <w:szCs w:val="21"/>
          <w:highlight w:val="none"/>
          <w:lang w:val="en-US" w:eastAsia="zh-CN" w:bidi="ar-SA"/>
        </w:rPr>
        <w:t>.6 不</w:t>
      </w:r>
      <w:bookmarkEnd w:id="436"/>
      <w:bookmarkEnd w:id="437"/>
      <w:bookmarkEnd w:id="438"/>
      <w:bookmarkEnd w:id="439"/>
      <w:bookmarkEnd w:id="440"/>
      <w:bookmarkEnd w:id="441"/>
      <w:r>
        <w:rPr>
          <w:rFonts w:hint="eastAsia" w:ascii="宋体" w:hAnsi="宋体" w:eastAsia="宋体" w:cs="Times New Roman"/>
          <w:b w:val="0"/>
          <w:bCs/>
          <w:color w:val="auto"/>
          <w:kern w:val="2"/>
          <w:sz w:val="21"/>
          <w:szCs w:val="21"/>
          <w:highlight w:val="none"/>
          <w:lang w:val="en-US" w:eastAsia="zh-CN" w:bidi="ar-SA"/>
        </w:rPr>
        <w:t>利物质条件</w:t>
      </w:r>
      <w:bookmarkEnd w:id="418"/>
      <w:bookmarkEnd w:id="419"/>
      <w:bookmarkEnd w:id="420"/>
      <w:bookmarkEnd w:id="421"/>
      <w:bookmarkEnd w:id="433"/>
      <w:bookmarkEnd w:id="434"/>
      <w:bookmarkEnd w:id="435"/>
    </w:p>
    <w:p>
      <w:pPr>
        <w:spacing w:line="400" w:lineRule="exact"/>
        <w:ind w:firstLine="420" w:firstLineChars="200"/>
        <w:jc w:val="left"/>
        <w:rPr>
          <w:rFonts w:ascii="宋体" w:hAnsi="宋体" w:eastAsia="宋体" w:cs="Times New Roman"/>
          <w:color w:val="auto"/>
          <w:kern w:val="2"/>
          <w:szCs w:val="21"/>
          <w:highlight w:val="none"/>
          <w:u w:val="single"/>
        </w:rPr>
      </w:pPr>
      <w:bookmarkStart w:id="442" w:name="_Toc297123520"/>
      <w:bookmarkStart w:id="443" w:name="_Toc312678016"/>
      <w:bookmarkStart w:id="444" w:name="_Toc318581172"/>
      <w:bookmarkStart w:id="445" w:name="_Toc300934972"/>
      <w:bookmarkStart w:id="446" w:name="_Toc297216179"/>
      <w:bookmarkStart w:id="447" w:name="_Toc304295550"/>
      <w:bookmarkStart w:id="448" w:name="_Toc303539129"/>
      <w:bookmarkStart w:id="449" w:name="_Toc373478376"/>
      <w:bookmarkStart w:id="450" w:name="_Toc373227729"/>
      <w:bookmarkStart w:id="451" w:name="_Toc468214073"/>
      <w:bookmarkStart w:id="452" w:name="_Toc389065295"/>
      <w:r>
        <w:rPr>
          <w:rFonts w:ascii="宋体" w:hAnsi="宋体" w:eastAsia="宋体" w:cs="Times New Roman"/>
          <w:color w:val="auto"/>
          <w:kern w:val="2"/>
          <w:szCs w:val="21"/>
          <w:highlight w:val="none"/>
        </w:rPr>
        <w:t>不利物质条件的其他情形和有关约定：</w:t>
      </w:r>
      <w:r>
        <w:rPr>
          <w:rFonts w:hint="eastAsia" w:ascii="宋体" w:hAnsi="宋体" w:eastAsia="宋体" w:cs="Times New Roman"/>
          <w:color w:val="auto"/>
          <w:kern w:val="2"/>
          <w:szCs w:val="21"/>
          <w:highlight w:val="none"/>
          <w:u w:val="single"/>
        </w:rPr>
        <w:t>气象台发布的黄色预警及以上天气、恶劣的霜冻与冰冻天气</w:t>
      </w:r>
      <w:r>
        <w:rPr>
          <w:rFonts w:ascii="宋体" w:hAnsi="宋体" w:eastAsia="宋体" w:cs="Times New Roman"/>
          <w:color w:val="auto"/>
          <w:kern w:val="2"/>
          <w:szCs w:val="21"/>
          <w:highlight w:val="none"/>
        </w:rPr>
        <w:t>。</w:t>
      </w:r>
    </w:p>
    <w:bookmarkEnd w:id="442"/>
    <w:bookmarkEnd w:id="443"/>
    <w:bookmarkEnd w:id="444"/>
    <w:bookmarkEnd w:id="445"/>
    <w:bookmarkEnd w:id="446"/>
    <w:bookmarkEnd w:id="447"/>
    <w:bookmarkEnd w:id="448"/>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453" w:name="_Toc502155909"/>
      <w:bookmarkStart w:id="454" w:name="_Toc23231"/>
      <w:bookmarkStart w:id="455" w:name="_Toc29647"/>
      <w:r>
        <w:rPr>
          <w:rFonts w:hint="eastAsia" w:ascii="宋体" w:hAnsi="宋体" w:eastAsia="宋体" w:cs="Times New Roman"/>
          <w:b w:val="0"/>
          <w:bCs/>
          <w:color w:val="auto"/>
          <w:kern w:val="2"/>
          <w:sz w:val="21"/>
          <w:szCs w:val="21"/>
          <w:highlight w:val="none"/>
          <w:lang w:val="en-US" w:eastAsia="zh-CN" w:bidi="ar-SA"/>
        </w:rPr>
        <w:t>7</w:t>
      </w:r>
      <w:bookmarkStart w:id="456" w:name="_Toc303539130"/>
      <w:bookmarkStart w:id="457" w:name="_Toc312678017"/>
      <w:bookmarkStart w:id="458" w:name="_Toc297216180"/>
      <w:bookmarkStart w:id="459" w:name="_Toc297123521"/>
      <w:bookmarkStart w:id="460" w:name="_Toc300934973"/>
      <w:bookmarkStart w:id="461" w:name="_Toc304295551"/>
      <w:r>
        <w:rPr>
          <w:rFonts w:hint="eastAsia" w:ascii="宋体" w:hAnsi="宋体" w:eastAsia="宋体" w:cs="Times New Roman"/>
          <w:b w:val="0"/>
          <w:bCs/>
          <w:color w:val="auto"/>
          <w:kern w:val="2"/>
          <w:sz w:val="21"/>
          <w:szCs w:val="21"/>
          <w:highlight w:val="none"/>
          <w:lang w:val="en-US" w:eastAsia="zh-CN" w:bidi="ar-SA"/>
        </w:rPr>
        <w:t>.7 异常恶劣的气候条件</w:t>
      </w:r>
      <w:bookmarkEnd w:id="449"/>
      <w:bookmarkEnd w:id="450"/>
      <w:bookmarkEnd w:id="451"/>
      <w:bookmarkEnd w:id="452"/>
      <w:bookmarkEnd w:id="453"/>
      <w:bookmarkEnd w:id="454"/>
      <w:bookmarkEnd w:id="455"/>
    </w:p>
    <w:bookmarkEnd w:id="456"/>
    <w:bookmarkEnd w:id="457"/>
    <w:bookmarkEnd w:id="458"/>
    <w:bookmarkEnd w:id="459"/>
    <w:bookmarkEnd w:id="460"/>
    <w:bookmarkEnd w:id="461"/>
    <w:p>
      <w:pPr>
        <w:spacing w:line="400" w:lineRule="exact"/>
        <w:ind w:firstLine="420" w:firstLineChars="200"/>
        <w:jc w:val="left"/>
        <w:rPr>
          <w:rFonts w:ascii="宋体" w:hAnsi="宋体" w:eastAsia="宋体" w:cs="Times New Roman"/>
          <w:color w:val="auto"/>
          <w:kern w:val="2"/>
          <w:szCs w:val="21"/>
          <w:highlight w:val="none"/>
        </w:rPr>
      </w:pPr>
      <w:bookmarkStart w:id="462" w:name="_Toc389065296"/>
      <w:bookmarkStart w:id="463" w:name="_Toc373478377"/>
      <w:bookmarkStart w:id="464" w:name="_Toc373227730"/>
      <w:bookmarkStart w:id="465" w:name="_Toc468214074"/>
      <w:r>
        <w:rPr>
          <w:rFonts w:ascii="宋体" w:hAnsi="宋体" w:eastAsia="宋体" w:cs="Times New Roman"/>
          <w:color w:val="auto"/>
          <w:kern w:val="2"/>
          <w:szCs w:val="21"/>
          <w:highlight w:val="none"/>
        </w:rPr>
        <w:t>发包人和承包人同意以下情形视为异常恶劣的气候条件：</w:t>
      </w:r>
      <w:r>
        <w:rPr>
          <w:rFonts w:hint="eastAsia" w:ascii="宋体" w:hAnsi="宋体" w:eastAsia="宋体" w:cs="Times New Roman"/>
          <w:color w:val="auto"/>
          <w:kern w:val="2"/>
          <w:szCs w:val="21"/>
          <w:highlight w:val="none"/>
          <w:u w:val="single"/>
        </w:rPr>
        <w:t>中雨级及以上的雨天；持续</w:t>
      </w:r>
      <w:r>
        <w:rPr>
          <w:rFonts w:ascii="宋体" w:hAnsi="宋体" w:eastAsia="宋体" w:cs="Times New Roman"/>
          <w:color w:val="auto"/>
          <w:kern w:val="2"/>
          <w:szCs w:val="21"/>
          <w:highlight w:val="none"/>
          <w:u w:val="single"/>
        </w:rPr>
        <w:t>2</w:t>
      </w:r>
      <w:r>
        <w:rPr>
          <w:rFonts w:hint="eastAsia" w:ascii="宋体" w:hAnsi="宋体" w:eastAsia="宋体" w:cs="Times New Roman"/>
          <w:color w:val="auto"/>
          <w:kern w:val="2"/>
          <w:szCs w:val="21"/>
          <w:highlight w:val="none"/>
          <w:u w:val="single"/>
        </w:rPr>
        <w:t>天38度的高温天气；持续</w:t>
      </w:r>
      <w:r>
        <w:rPr>
          <w:rFonts w:ascii="宋体" w:hAnsi="宋体" w:eastAsia="宋体" w:cs="Times New Roman"/>
          <w:color w:val="auto"/>
          <w:kern w:val="2"/>
          <w:szCs w:val="21"/>
          <w:highlight w:val="none"/>
          <w:u w:val="single"/>
        </w:rPr>
        <w:t>2</w:t>
      </w:r>
      <w:r>
        <w:rPr>
          <w:rFonts w:hint="eastAsia" w:ascii="宋体" w:hAnsi="宋体" w:eastAsia="宋体" w:cs="Times New Roman"/>
          <w:color w:val="auto"/>
          <w:kern w:val="2"/>
          <w:szCs w:val="21"/>
          <w:highlight w:val="none"/>
          <w:u w:val="single"/>
        </w:rPr>
        <w:t>天零度以下的低温天气；</w:t>
      </w:r>
      <w:r>
        <w:rPr>
          <w:rFonts w:ascii="宋体" w:hAnsi="宋体" w:eastAsia="宋体" w:cs="Times New Roman"/>
          <w:color w:val="auto"/>
          <w:kern w:val="2"/>
          <w:szCs w:val="21"/>
          <w:highlight w:val="none"/>
          <w:u w:val="single"/>
        </w:rPr>
        <w:t>25</w:t>
      </w:r>
      <w:r>
        <w:rPr>
          <w:rFonts w:hint="eastAsia" w:ascii="宋体" w:hAnsi="宋体" w:eastAsia="宋体" w:cs="Times New Roman"/>
          <w:color w:val="auto"/>
          <w:kern w:val="2"/>
          <w:szCs w:val="21"/>
          <w:highlight w:val="none"/>
          <w:u w:val="single"/>
        </w:rPr>
        <w:t>年以上未发生过的洪水；</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6级及以上的地震；</w:t>
      </w:r>
      <w:r>
        <w:rPr>
          <w:rFonts w:ascii="宋体" w:hAnsi="宋体" w:eastAsia="宋体" w:cs="Times New Roman"/>
          <w:color w:val="auto"/>
          <w:kern w:val="2"/>
          <w:szCs w:val="21"/>
          <w:highlight w:val="none"/>
          <w:u w:val="single"/>
        </w:rPr>
        <w:t>6</w:t>
      </w:r>
      <w:r>
        <w:rPr>
          <w:rFonts w:hint="eastAsia" w:ascii="宋体" w:hAnsi="宋体" w:eastAsia="宋体" w:cs="Times New Roman"/>
          <w:color w:val="auto"/>
          <w:kern w:val="2"/>
          <w:szCs w:val="21"/>
          <w:highlight w:val="none"/>
          <w:u w:val="single"/>
        </w:rPr>
        <w:t>级及以上的大风</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466" w:name="_Toc502155910"/>
      <w:bookmarkStart w:id="467" w:name="_Toc22102"/>
      <w:bookmarkStart w:id="468" w:name="_Toc27660"/>
      <w:r>
        <w:rPr>
          <w:rFonts w:hint="eastAsia" w:ascii="宋体" w:hAnsi="宋体" w:eastAsia="宋体" w:cs="Times New Roman"/>
          <w:b w:val="0"/>
          <w:bCs/>
          <w:color w:val="auto"/>
          <w:kern w:val="2"/>
          <w:sz w:val="21"/>
          <w:szCs w:val="21"/>
          <w:highlight w:val="none"/>
          <w:lang w:val="en-US" w:eastAsia="zh-CN" w:bidi="ar-SA"/>
        </w:rPr>
        <w:t>7.9 提前竣工</w:t>
      </w:r>
      <w:bookmarkEnd w:id="462"/>
      <w:bookmarkEnd w:id="463"/>
      <w:bookmarkEnd w:id="464"/>
      <w:bookmarkEnd w:id="465"/>
      <w:bookmarkEnd w:id="466"/>
      <w:bookmarkEnd w:id="467"/>
      <w:bookmarkEnd w:id="468"/>
    </w:p>
    <w:p>
      <w:pPr>
        <w:spacing w:line="400" w:lineRule="exact"/>
        <w:ind w:firstLine="420" w:firstLineChars="200"/>
        <w:jc w:val="left"/>
        <w:rPr>
          <w:rFonts w:ascii="宋体" w:hAnsi="宋体" w:eastAsia="宋体" w:cs="Times New Roman"/>
          <w:color w:val="auto"/>
          <w:kern w:val="2"/>
          <w:szCs w:val="21"/>
          <w:highlight w:val="none"/>
        </w:rPr>
      </w:pPr>
      <w:bookmarkStart w:id="469" w:name="_Toc373478378"/>
      <w:bookmarkStart w:id="470" w:name="_Toc468214075"/>
      <w:bookmarkStart w:id="471" w:name="_Toc351203640"/>
      <w:bookmarkStart w:id="472" w:name="_Toc373227731"/>
      <w:bookmarkStart w:id="473" w:name="_Toc389065297"/>
      <w:r>
        <w:rPr>
          <w:rFonts w:ascii="宋体" w:hAnsi="宋体" w:eastAsia="宋体" w:cs="Times New Roman"/>
          <w:color w:val="auto"/>
          <w:kern w:val="2"/>
          <w:szCs w:val="21"/>
          <w:highlight w:val="none"/>
        </w:rPr>
        <w:t>7.9.2提前竣工</w:t>
      </w:r>
      <w:r>
        <w:rPr>
          <w:rFonts w:hint="eastAsia" w:ascii="宋体" w:hAnsi="宋体" w:eastAsia="宋体" w:cs="Times New Roman"/>
          <w:color w:val="auto"/>
          <w:kern w:val="2"/>
          <w:szCs w:val="21"/>
          <w:highlight w:val="none"/>
        </w:rPr>
        <w:t>（赶工）增加费</w:t>
      </w:r>
      <w:r>
        <w:rPr>
          <w:rFonts w:ascii="宋体" w:hAnsi="宋体" w:eastAsia="宋体" w:cs="Times New Roman"/>
          <w:color w:val="auto"/>
          <w:kern w:val="2"/>
          <w:szCs w:val="21"/>
          <w:highlight w:val="none"/>
        </w:rPr>
        <w:t>的</w:t>
      </w:r>
      <w:r>
        <w:rPr>
          <w:rFonts w:hint="eastAsia" w:ascii="宋体" w:hAnsi="宋体" w:eastAsia="宋体" w:cs="Times New Roman"/>
          <w:color w:val="auto"/>
          <w:kern w:val="2"/>
          <w:szCs w:val="21"/>
          <w:highlight w:val="none"/>
        </w:rPr>
        <w:t>计算方法</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474" w:name="_Toc18212"/>
      <w:bookmarkStart w:id="475" w:name="_Toc15068"/>
      <w:bookmarkStart w:id="476" w:name="_Toc502155911"/>
      <w:r>
        <w:rPr>
          <w:rFonts w:ascii="宋体" w:hAnsi="宋体" w:eastAsia="宋体" w:cs="Times New Roman"/>
          <w:b/>
          <w:bCs/>
          <w:color w:val="auto"/>
          <w:kern w:val="2"/>
          <w:sz w:val="21"/>
          <w:szCs w:val="21"/>
          <w:highlight w:val="none"/>
          <w:lang w:val="en-US" w:eastAsia="zh-CN" w:bidi="ar-SA"/>
        </w:rPr>
        <w:t>8.材料与设备</w:t>
      </w:r>
      <w:bookmarkEnd w:id="469"/>
      <w:bookmarkEnd w:id="470"/>
      <w:bookmarkEnd w:id="471"/>
      <w:bookmarkEnd w:id="472"/>
      <w:bookmarkEnd w:id="473"/>
      <w:bookmarkEnd w:id="474"/>
      <w:bookmarkEnd w:id="475"/>
      <w:bookmarkEnd w:id="476"/>
    </w:p>
    <w:bookmarkEnd w:id="313"/>
    <w:bookmarkEnd w:id="314"/>
    <w:bookmarkEnd w:id="315"/>
    <w:bookmarkEnd w:id="316"/>
    <w:bookmarkEnd w:id="317"/>
    <w:bookmarkEnd w:id="318"/>
    <w:bookmarkEnd w:id="319"/>
    <w:bookmarkEnd w:id="320"/>
    <w:bookmarkEnd w:id="321"/>
    <w:bookmarkEnd w:id="322"/>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477" w:name="_Toc389065298"/>
      <w:bookmarkStart w:id="478" w:name="_Toc373478379"/>
      <w:bookmarkStart w:id="479" w:name="_Toc28306"/>
      <w:bookmarkStart w:id="480" w:name="_Toc373227732"/>
      <w:bookmarkStart w:id="481" w:name="_Toc683"/>
      <w:bookmarkStart w:id="482" w:name="_Toc468214076"/>
      <w:bookmarkStart w:id="483" w:name="_Toc502155912"/>
      <w:r>
        <w:rPr>
          <w:rFonts w:ascii="宋体" w:hAnsi="宋体" w:eastAsia="宋体" w:cs="Times New Roman"/>
          <w:b w:val="0"/>
          <w:bCs/>
          <w:color w:val="auto"/>
          <w:kern w:val="2"/>
          <w:sz w:val="21"/>
          <w:szCs w:val="21"/>
          <w:highlight w:val="none"/>
          <w:lang w:val="en-US" w:eastAsia="zh-CN" w:bidi="ar-SA"/>
        </w:rPr>
        <w:t>8.2</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承包人采购材料与工程设备</w:t>
      </w:r>
      <w:bookmarkEnd w:id="477"/>
      <w:bookmarkEnd w:id="478"/>
      <w:bookmarkEnd w:id="479"/>
      <w:bookmarkEnd w:id="480"/>
      <w:bookmarkEnd w:id="481"/>
      <w:bookmarkEnd w:id="482"/>
      <w:bookmarkEnd w:id="483"/>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bookmarkStart w:id="484" w:name="_Toc373478380"/>
      <w:bookmarkStart w:id="485" w:name="_Toc389065299"/>
      <w:bookmarkStart w:id="486" w:name="_Toc468214077"/>
      <w:bookmarkStart w:id="487" w:name="_Toc373227733"/>
      <w:r>
        <w:rPr>
          <w:rFonts w:ascii="宋体" w:hAnsi="宋体" w:eastAsia="宋体" w:cs="Times New Roman"/>
          <w:color w:val="auto"/>
          <w:kern w:val="0"/>
          <w:szCs w:val="21"/>
          <w:highlight w:val="none"/>
        </w:rPr>
        <w:t>除</w:t>
      </w:r>
      <w:r>
        <w:rPr>
          <w:rFonts w:hint="eastAsia" w:ascii="宋体" w:hAnsi="宋体" w:eastAsia="宋体" w:cs="Times New Roman"/>
          <w:color w:val="auto"/>
          <w:kern w:val="0"/>
          <w:szCs w:val="21"/>
          <w:highlight w:val="none"/>
        </w:rPr>
        <w:t>已标价工程量清单</w:t>
      </w:r>
      <w:r>
        <w:rPr>
          <w:rFonts w:ascii="宋体" w:hAnsi="宋体" w:eastAsia="宋体" w:cs="Times New Roman"/>
          <w:color w:val="auto"/>
          <w:kern w:val="0"/>
          <w:szCs w:val="21"/>
          <w:highlight w:val="none"/>
        </w:rPr>
        <w:t>《发包人</w:t>
      </w:r>
      <w:r>
        <w:rPr>
          <w:rFonts w:hint="eastAsia" w:ascii="宋体" w:hAnsi="宋体" w:eastAsia="宋体" w:cs="Times New Roman"/>
          <w:color w:val="auto"/>
          <w:kern w:val="0"/>
          <w:szCs w:val="21"/>
          <w:highlight w:val="none"/>
        </w:rPr>
        <w:t>提供主要</w:t>
      </w:r>
      <w:r>
        <w:rPr>
          <w:rFonts w:ascii="宋体" w:hAnsi="宋体" w:eastAsia="宋体" w:cs="Times New Roman"/>
          <w:color w:val="auto"/>
          <w:kern w:val="0"/>
          <w:szCs w:val="21"/>
          <w:highlight w:val="none"/>
        </w:rPr>
        <w:t>材料</w:t>
      </w:r>
      <w:r>
        <w:rPr>
          <w:rFonts w:hint="eastAsia" w:ascii="宋体" w:hAnsi="宋体" w:eastAsia="宋体" w:cs="Times New Roman"/>
          <w:color w:val="auto"/>
          <w:kern w:val="0"/>
          <w:szCs w:val="21"/>
          <w:highlight w:val="none"/>
        </w:rPr>
        <w:t>和工程</w:t>
      </w:r>
      <w:r>
        <w:rPr>
          <w:rFonts w:ascii="宋体" w:hAnsi="宋体" w:eastAsia="宋体" w:cs="Times New Roman"/>
          <w:color w:val="auto"/>
          <w:kern w:val="0"/>
          <w:szCs w:val="21"/>
          <w:highlight w:val="none"/>
        </w:rPr>
        <w:t>设备一览表》</w:t>
      </w:r>
      <w:r>
        <w:rPr>
          <w:rFonts w:hint="eastAsia" w:ascii="宋体" w:hAnsi="宋体" w:eastAsia="宋体" w:cs="Times New Roman"/>
          <w:color w:val="auto"/>
          <w:kern w:val="0"/>
          <w:szCs w:val="21"/>
          <w:highlight w:val="none"/>
        </w:rPr>
        <w:t>（表-21）</w:t>
      </w:r>
      <w:r>
        <w:rPr>
          <w:rFonts w:ascii="宋体" w:hAnsi="宋体" w:eastAsia="宋体" w:cs="Times New Roman"/>
          <w:color w:val="auto"/>
          <w:kern w:val="0"/>
          <w:szCs w:val="21"/>
          <w:highlight w:val="none"/>
        </w:rPr>
        <w:t>中明确的材料、工程设备外，由承包人负责材料和工程设备的采购、运输和保管。</w:t>
      </w:r>
      <w:r>
        <w:rPr>
          <w:rFonts w:hint="eastAsia" w:ascii="宋体" w:hAnsi="宋体" w:eastAsia="宋体" w:cs="Times New Roman"/>
          <w:color w:val="auto"/>
          <w:kern w:val="0"/>
          <w:szCs w:val="21"/>
          <w:highlight w:val="none"/>
        </w:rPr>
        <w:t>《</w:t>
      </w:r>
      <w:r>
        <w:rPr>
          <w:rFonts w:ascii="宋体" w:hAnsi="宋体" w:eastAsia="宋体" w:cs="Times New Roman"/>
          <w:color w:val="auto"/>
          <w:kern w:val="2"/>
          <w:szCs w:val="21"/>
          <w:highlight w:val="none"/>
        </w:rPr>
        <w:t>承包人提供主要材料和工程设备一览表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0"/>
          <w:szCs w:val="21"/>
          <w:highlight w:val="none"/>
        </w:rPr>
        <w:t>（表-22）见已标价工程量清单</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488" w:name="_Toc502155913"/>
      <w:bookmarkStart w:id="489" w:name="_Toc23828"/>
      <w:bookmarkStart w:id="490" w:name="_Toc15885"/>
      <w:r>
        <w:rPr>
          <w:rFonts w:ascii="宋体" w:hAnsi="宋体" w:eastAsia="宋体" w:cs="Times New Roman"/>
          <w:b w:val="0"/>
          <w:bCs/>
          <w:color w:val="auto"/>
          <w:kern w:val="2"/>
          <w:sz w:val="21"/>
          <w:szCs w:val="21"/>
          <w:highlight w:val="none"/>
          <w:lang w:val="en-US" w:eastAsia="zh-CN" w:bidi="ar-SA"/>
        </w:rPr>
        <w:t>8</w:t>
      </w:r>
      <w:bookmarkStart w:id="491" w:name="_Toc304295556"/>
      <w:bookmarkStart w:id="492" w:name="_Toc297120467"/>
      <w:bookmarkStart w:id="493" w:name="_Toc296891207"/>
      <w:bookmarkStart w:id="494" w:name="_Toc280868654"/>
      <w:bookmarkStart w:id="495" w:name="_Toc303539136"/>
      <w:bookmarkStart w:id="496" w:name="_Toc296890995"/>
      <w:bookmarkStart w:id="497" w:name="_Toc292559372"/>
      <w:bookmarkStart w:id="498" w:name="_Toc296347166"/>
      <w:bookmarkStart w:id="499" w:name="_Toc296346668"/>
      <w:bookmarkStart w:id="500" w:name="_Toc296944506"/>
      <w:bookmarkStart w:id="501" w:name="_Toc297048353"/>
      <w:bookmarkStart w:id="502" w:name="_Toc296503167"/>
      <w:bookmarkStart w:id="503" w:name="_Toc292559877"/>
      <w:bookmarkStart w:id="504" w:name="_Toc297123527"/>
      <w:bookmarkStart w:id="505" w:name="_Toc312678019"/>
      <w:bookmarkStart w:id="506" w:name="_Toc297216186"/>
      <w:bookmarkStart w:id="507" w:name="_Toc300934979"/>
      <w:bookmarkStart w:id="508" w:name="_Toc312677493"/>
      <w:bookmarkStart w:id="509" w:name="_Toc267251424"/>
      <w:bookmarkStart w:id="510" w:name="_Toc280868656"/>
      <w:bookmarkStart w:id="511" w:name="_Toc280868655"/>
      <w:r>
        <w:rPr>
          <w:rFonts w:ascii="宋体" w:hAnsi="宋体" w:eastAsia="宋体" w:cs="Times New Roman"/>
          <w:b w:val="0"/>
          <w:bCs/>
          <w:color w:val="auto"/>
          <w:kern w:val="2"/>
          <w:sz w:val="21"/>
          <w:szCs w:val="21"/>
          <w:highlight w:val="none"/>
          <w:lang w:val="en-US" w:eastAsia="zh-CN" w:bidi="ar-SA"/>
        </w:rPr>
        <w:t>.4</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材料与工程设备的保管与使用</w:t>
      </w:r>
      <w:bookmarkEnd w:id="484"/>
      <w:bookmarkEnd w:id="485"/>
      <w:bookmarkEnd w:id="486"/>
      <w:bookmarkEnd w:id="487"/>
      <w:bookmarkEnd w:id="488"/>
      <w:bookmarkEnd w:id="489"/>
      <w:bookmarkEnd w:id="490"/>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Pr>
        <w:spacing w:line="400" w:lineRule="exact"/>
        <w:ind w:firstLine="420" w:firstLineChars="200"/>
        <w:jc w:val="left"/>
        <w:rPr>
          <w:rFonts w:hint="eastAsia" w:ascii="宋体" w:hAnsi="宋体" w:eastAsia="宋体" w:cs="Times New Roman"/>
          <w:color w:val="auto"/>
          <w:kern w:val="2"/>
          <w:szCs w:val="21"/>
          <w:highlight w:val="none"/>
          <w:u w:val="single"/>
        </w:rPr>
      </w:pPr>
      <w:bookmarkStart w:id="512" w:name="_Toc292559878"/>
      <w:bookmarkStart w:id="513" w:name="_Toc292559373"/>
      <w:bookmarkStart w:id="514" w:name="_Toc312677494"/>
      <w:bookmarkStart w:id="515" w:name="_Toc297123528"/>
      <w:bookmarkStart w:id="516" w:name="_Toc297216187"/>
      <w:bookmarkStart w:id="517" w:name="_Toc318581173"/>
      <w:bookmarkStart w:id="518" w:name="_Toc296891208"/>
      <w:bookmarkStart w:id="519" w:name="_Toc300934980"/>
      <w:bookmarkStart w:id="520" w:name="_Toc296890996"/>
      <w:bookmarkStart w:id="521" w:name="_Toc296503168"/>
      <w:bookmarkStart w:id="522" w:name="_Toc312678020"/>
      <w:bookmarkStart w:id="523" w:name="_Toc296346669"/>
      <w:bookmarkStart w:id="524" w:name="_Toc304295557"/>
      <w:bookmarkStart w:id="525" w:name="_Toc297120468"/>
      <w:bookmarkStart w:id="526" w:name="_Toc296944507"/>
      <w:bookmarkStart w:id="527" w:name="_Toc303539137"/>
      <w:bookmarkStart w:id="528" w:name="_Toc297048354"/>
      <w:bookmarkStart w:id="529" w:name="_Toc296347167"/>
      <w:r>
        <w:rPr>
          <w:rFonts w:ascii="宋体" w:hAnsi="宋体" w:eastAsia="宋体" w:cs="Times New Roman"/>
          <w:color w:val="auto"/>
          <w:kern w:val="2"/>
          <w:szCs w:val="21"/>
          <w:highlight w:val="none"/>
        </w:rPr>
        <w:t>8.4.1发包人供应的材料设备的保管费用的承担：</w:t>
      </w:r>
      <w:r>
        <w:rPr>
          <w:rFonts w:hint="eastAsia" w:ascii="宋体" w:hAnsi="宋体" w:eastAsia="宋体" w:cs="Times New Roman"/>
          <w:color w:val="auto"/>
          <w:kern w:val="2"/>
          <w:szCs w:val="21"/>
          <w:highlight w:val="none"/>
          <w:u w:val="single"/>
        </w:rPr>
        <w:t>承包人负责</w:t>
      </w:r>
      <w:r>
        <w:rPr>
          <w:rFonts w:ascii="宋体" w:hAnsi="宋体" w:eastAsia="宋体" w:cs="Times New Roman"/>
          <w:color w:val="auto"/>
          <w:kern w:val="2"/>
          <w:szCs w:val="21"/>
          <w:highlight w:val="none"/>
        </w:rPr>
        <w:t>。</w:t>
      </w:r>
    </w:p>
    <w:bookmarkEnd w:id="512"/>
    <w:bookmarkEnd w:id="513"/>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530" w:name="_Toc373227734"/>
      <w:bookmarkStart w:id="531" w:name="_Toc389065300"/>
      <w:bookmarkStart w:id="532" w:name="_Toc30301"/>
      <w:bookmarkStart w:id="533" w:name="_Toc373478381"/>
      <w:bookmarkStart w:id="534" w:name="_Toc502155914"/>
      <w:bookmarkStart w:id="535" w:name="_Toc468214078"/>
      <w:bookmarkStart w:id="536" w:name="_Toc15016"/>
      <w:r>
        <w:rPr>
          <w:rFonts w:ascii="宋体" w:hAnsi="宋体" w:eastAsia="宋体" w:cs="Times New Roman"/>
          <w:b w:val="0"/>
          <w:bCs/>
          <w:color w:val="auto"/>
          <w:kern w:val="2"/>
          <w:sz w:val="21"/>
          <w:szCs w:val="21"/>
          <w:highlight w:val="none"/>
          <w:lang w:val="en-US" w:eastAsia="zh-CN" w:bidi="ar-SA"/>
        </w:rPr>
        <w:t>8.6 样品</w:t>
      </w:r>
      <w:bookmarkEnd w:id="530"/>
      <w:bookmarkEnd w:id="531"/>
      <w:bookmarkEnd w:id="532"/>
      <w:bookmarkEnd w:id="533"/>
      <w:bookmarkEnd w:id="534"/>
      <w:bookmarkEnd w:id="535"/>
      <w:bookmarkEnd w:id="536"/>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bookmarkStart w:id="537" w:name="_Toc373478382"/>
      <w:bookmarkStart w:id="538" w:name="_Toc373227735"/>
      <w:bookmarkStart w:id="539" w:name="_Toc468214079"/>
      <w:bookmarkStart w:id="540" w:name="_Toc389065301"/>
      <w:r>
        <w:rPr>
          <w:rFonts w:ascii="宋体" w:hAnsi="宋体" w:eastAsia="宋体" w:cs="Times New Roman"/>
          <w:color w:val="auto"/>
          <w:kern w:val="0"/>
          <w:szCs w:val="21"/>
          <w:highlight w:val="none"/>
        </w:rPr>
        <w:t>8.6.1</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样品的报送与封存</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0"/>
          <w:szCs w:val="21"/>
          <w:highlight w:val="none"/>
        </w:rPr>
        <w:t>需要承包人报送样品的材料或工程设备，样品的种类、名称、规格、数量要求：</w:t>
      </w:r>
      <w:r>
        <w:rPr>
          <w:rFonts w:ascii="宋体" w:hAnsi="宋体" w:eastAsia="宋体" w:cs="Times New Roman"/>
          <w:color w:val="auto"/>
          <w:kern w:val="2"/>
          <w:szCs w:val="21"/>
          <w:highlight w:val="none"/>
          <w:u w:val="single"/>
        </w:rPr>
        <w:t>主要材料涉及品种、款式、颜色等方面内容的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承包人应提交准备合格的材料样品送发包人选定</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541" w:name="_Toc17159"/>
      <w:bookmarkStart w:id="542" w:name="_Toc502155915"/>
      <w:bookmarkStart w:id="543" w:name="_Toc644"/>
      <w:r>
        <w:rPr>
          <w:rFonts w:ascii="宋体" w:hAnsi="宋体" w:eastAsia="宋体" w:cs="Times New Roman"/>
          <w:b w:val="0"/>
          <w:bCs/>
          <w:color w:val="auto"/>
          <w:kern w:val="2"/>
          <w:sz w:val="21"/>
          <w:szCs w:val="21"/>
          <w:highlight w:val="none"/>
          <w:lang w:val="en-US" w:eastAsia="zh-CN" w:bidi="ar-SA"/>
        </w:rPr>
        <w:t>8.8 施工设备和临时设施</w:t>
      </w:r>
      <w:bookmarkEnd w:id="537"/>
      <w:bookmarkEnd w:id="538"/>
      <w:bookmarkEnd w:id="539"/>
      <w:bookmarkEnd w:id="540"/>
      <w:bookmarkEnd w:id="541"/>
      <w:bookmarkEnd w:id="542"/>
      <w:bookmarkEnd w:id="543"/>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bookmarkStart w:id="544" w:name="_Toc389065302"/>
      <w:bookmarkStart w:id="545" w:name="_Toc351203641"/>
      <w:bookmarkStart w:id="546" w:name="_Toc373478383"/>
      <w:bookmarkStart w:id="547" w:name="_Toc373227736"/>
      <w:bookmarkStart w:id="548" w:name="_Toc468214080"/>
      <w:r>
        <w:rPr>
          <w:rFonts w:ascii="宋体" w:hAnsi="宋体" w:eastAsia="宋体" w:cs="Times New Roman"/>
          <w:color w:val="auto"/>
          <w:kern w:val="2"/>
          <w:szCs w:val="21"/>
          <w:highlight w:val="none"/>
        </w:rPr>
        <w:t>8.8.1 承包人提供的施工设备和临时设施</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除专用合同条款另有约定的其他独立承包人和监理人指示的他人提供条件外，承包人运入施工场地的所有施工设备以及在施工场地建设的临时设施仅限于用于合同工程。</w:t>
      </w:r>
      <w:r>
        <w:rPr>
          <w:rFonts w:hint="eastAsia" w:ascii="宋体" w:hAnsi="宋体" w:eastAsia="宋体" w:cs="Times New Roman"/>
          <w:color w:val="auto"/>
          <w:kern w:val="2"/>
          <w:szCs w:val="21"/>
          <w:highlight w:val="none"/>
        </w:rPr>
        <w:t>承包人用于本工程的主要机械设备清单见合同附件6</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关于修建临时设施费用承担的约定：</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u w:val="single"/>
        </w:rPr>
        <w:t>①承包人的临时用地（含项目部驻地等）租用费（含拆迁补偿）、临时用地的环保、恢复、临时用地的青苗补偿及地面附着物拆除等费用均由承包人负责</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以上费用在投标报价中综合考虑</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u w:val="single"/>
        </w:rPr>
        <w:t>②承包人负责合同实施期间其合同段内临时交通道路（含场内外连接公共交通道路）和交通设施的修建、维修、养护和交通管理工作</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并承担一切费用</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u w:val="single"/>
        </w:rPr>
        <w:t>③承包人修建的临时道路和交通设施</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应免费提供给发包人、监理工程师和其他合同段的承包人使用</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如共同使用的路基损坏严重</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发包人或监理工程师将负责通知有关承包人共同出资修复</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若使用频率相差悬殊</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则按比例分摊</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8.8.2 发包人提供的施工设备和临时设施</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发包人提供的施工设备和临时设施：</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发包人提供的施工设备和临时设施的运行、维护、拆除、清运费用的承担人：</w:t>
      </w:r>
      <w:r>
        <w:rPr>
          <w:rFonts w:hint="eastAsia" w:ascii="宋体" w:hAnsi="宋体" w:eastAsia="宋体" w:cs="Times New Roman"/>
          <w:color w:val="auto"/>
          <w:kern w:val="2"/>
          <w:szCs w:val="21"/>
          <w:highlight w:val="none"/>
          <w:u w:val="single"/>
        </w:rPr>
        <w:t>承包人</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549" w:name="_Toc502155916"/>
      <w:bookmarkStart w:id="550" w:name="_Toc693"/>
      <w:bookmarkStart w:id="551" w:name="_Toc20488"/>
      <w:r>
        <w:rPr>
          <w:rFonts w:ascii="宋体" w:hAnsi="宋体" w:eastAsia="宋体" w:cs="Times New Roman"/>
          <w:b/>
          <w:bCs/>
          <w:color w:val="auto"/>
          <w:kern w:val="2"/>
          <w:sz w:val="21"/>
          <w:szCs w:val="21"/>
          <w:highlight w:val="none"/>
          <w:lang w:val="en-US" w:eastAsia="zh-CN" w:bidi="ar-SA"/>
        </w:rPr>
        <w:t>9</w:t>
      </w:r>
      <w:bookmarkEnd w:id="509"/>
      <w:bookmarkEnd w:id="510"/>
      <w:bookmarkEnd w:id="511"/>
      <w:bookmarkStart w:id="552" w:name="_Toc312678021"/>
      <w:bookmarkStart w:id="553" w:name="_Toc304295559"/>
      <w:bookmarkStart w:id="554" w:name="_Toc312677495"/>
      <w:bookmarkStart w:id="555" w:name="_Toc300934982"/>
      <w:bookmarkStart w:id="556" w:name="_Toc303539139"/>
      <w:bookmarkStart w:id="557" w:name="_Toc297216192"/>
      <w:bookmarkStart w:id="558" w:name="_Toc297123533"/>
      <w:bookmarkStart w:id="559" w:name="_Toc292559378"/>
      <w:bookmarkStart w:id="560" w:name="_Toc296891213"/>
      <w:bookmarkStart w:id="561" w:name="_Toc292559883"/>
      <w:bookmarkStart w:id="562" w:name="_Toc267251428"/>
      <w:bookmarkStart w:id="563" w:name="_Toc296346674"/>
      <w:bookmarkStart w:id="564" w:name="_Toc296347172"/>
      <w:bookmarkStart w:id="565" w:name="_Toc297120473"/>
      <w:bookmarkStart w:id="566" w:name="_Toc296891001"/>
      <w:bookmarkStart w:id="567" w:name="_Toc267251427"/>
      <w:bookmarkStart w:id="568" w:name="_Toc297048359"/>
      <w:bookmarkStart w:id="569" w:name="_Toc296944512"/>
      <w:bookmarkStart w:id="570" w:name="_Toc296503173"/>
      <w:r>
        <w:rPr>
          <w:rFonts w:ascii="宋体" w:hAnsi="宋体" w:eastAsia="宋体" w:cs="Times New Roman"/>
          <w:b/>
          <w:bCs/>
          <w:color w:val="auto"/>
          <w:kern w:val="2"/>
          <w:sz w:val="21"/>
          <w:szCs w:val="21"/>
          <w:highlight w:val="none"/>
          <w:lang w:val="en-US" w:eastAsia="zh-CN" w:bidi="ar-SA"/>
        </w:rPr>
        <w:t>. 试验与检验</w:t>
      </w:r>
      <w:bookmarkEnd w:id="544"/>
      <w:bookmarkEnd w:id="545"/>
      <w:bookmarkEnd w:id="546"/>
      <w:bookmarkEnd w:id="547"/>
      <w:bookmarkEnd w:id="548"/>
      <w:bookmarkEnd w:id="549"/>
      <w:bookmarkEnd w:id="550"/>
      <w:bookmarkEnd w:id="551"/>
    </w:p>
    <w:bookmarkEnd w:id="552"/>
    <w:bookmarkEnd w:id="553"/>
    <w:bookmarkEnd w:id="554"/>
    <w:bookmarkEnd w:id="555"/>
    <w:bookmarkEnd w:id="556"/>
    <w:bookmarkEnd w:id="557"/>
    <w:bookmarkEnd w:id="558"/>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571" w:name="_Toc20002"/>
      <w:bookmarkStart w:id="572" w:name="_Toc373227737"/>
      <w:bookmarkStart w:id="573" w:name="_Toc389065303"/>
      <w:bookmarkStart w:id="574" w:name="_Toc502155917"/>
      <w:bookmarkStart w:id="575" w:name="_Toc5272"/>
      <w:bookmarkStart w:id="576" w:name="_Toc468214081"/>
      <w:bookmarkStart w:id="577" w:name="_Toc373478384"/>
      <w:r>
        <w:rPr>
          <w:rFonts w:ascii="宋体" w:hAnsi="宋体" w:eastAsia="宋体" w:cs="Times New Roman"/>
          <w:b w:val="0"/>
          <w:bCs/>
          <w:color w:val="auto"/>
          <w:kern w:val="2"/>
          <w:sz w:val="21"/>
          <w:szCs w:val="21"/>
          <w:highlight w:val="none"/>
          <w:lang w:val="en-US" w:eastAsia="zh-CN" w:bidi="ar-SA"/>
        </w:rPr>
        <w:t>9</w:t>
      </w:r>
      <w:bookmarkStart w:id="578" w:name="_Toc297123534"/>
      <w:bookmarkStart w:id="579" w:name="_Toc312677496"/>
      <w:bookmarkStart w:id="580" w:name="_Toc300934983"/>
      <w:bookmarkStart w:id="581" w:name="_Toc297216193"/>
      <w:bookmarkStart w:id="582" w:name="_Toc312678022"/>
      <w:bookmarkStart w:id="583" w:name="_Toc304295560"/>
      <w:bookmarkStart w:id="584" w:name="_Toc303539140"/>
      <w:r>
        <w:rPr>
          <w:rFonts w:ascii="宋体" w:hAnsi="宋体" w:eastAsia="宋体" w:cs="Times New Roman"/>
          <w:b w:val="0"/>
          <w:bCs/>
          <w:color w:val="auto"/>
          <w:kern w:val="2"/>
          <w:sz w:val="21"/>
          <w:szCs w:val="21"/>
          <w:highlight w:val="none"/>
          <w:lang w:val="en-US" w:eastAsia="zh-CN" w:bidi="ar-SA"/>
        </w:rPr>
        <w:t>.1</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试验设备与试验人员</w:t>
      </w:r>
      <w:bookmarkEnd w:id="571"/>
      <w:bookmarkEnd w:id="572"/>
      <w:bookmarkEnd w:id="573"/>
      <w:bookmarkEnd w:id="574"/>
      <w:bookmarkEnd w:id="575"/>
      <w:bookmarkEnd w:id="576"/>
      <w:bookmarkEnd w:id="577"/>
    </w:p>
    <w:bookmarkEnd w:id="578"/>
    <w:bookmarkEnd w:id="579"/>
    <w:bookmarkEnd w:id="580"/>
    <w:bookmarkEnd w:id="581"/>
    <w:bookmarkEnd w:id="582"/>
    <w:bookmarkEnd w:id="583"/>
    <w:bookmarkEnd w:id="584"/>
    <w:p>
      <w:pPr>
        <w:spacing w:line="400" w:lineRule="exact"/>
        <w:ind w:firstLine="424" w:firstLineChars="202"/>
        <w:jc w:val="left"/>
        <w:rPr>
          <w:rFonts w:ascii="宋体" w:hAnsi="宋体" w:eastAsia="宋体" w:cs="Times New Roman"/>
          <w:color w:val="auto"/>
          <w:kern w:val="2"/>
          <w:szCs w:val="21"/>
          <w:highlight w:val="none"/>
        </w:rPr>
      </w:pPr>
      <w:bookmarkStart w:id="585" w:name="_Toc373227738"/>
      <w:bookmarkStart w:id="586" w:name="_Toc389065304"/>
      <w:bookmarkStart w:id="587" w:name="_Toc468214082"/>
      <w:bookmarkStart w:id="588" w:name="_Toc373478385"/>
      <w:bookmarkStart w:id="589" w:name="_Toc297216195"/>
      <w:bookmarkStart w:id="590" w:name="_Toc297123536"/>
      <w:bookmarkStart w:id="591" w:name="_Toc303539142"/>
      <w:bookmarkStart w:id="592" w:name="_Toc312677498"/>
      <w:bookmarkStart w:id="593" w:name="_Toc318581174"/>
      <w:bookmarkStart w:id="594" w:name="_Toc304295562"/>
      <w:bookmarkStart w:id="595" w:name="_Toc300934985"/>
      <w:bookmarkStart w:id="596" w:name="_Toc312678024"/>
      <w:r>
        <w:rPr>
          <w:rFonts w:ascii="宋体" w:hAnsi="宋体" w:eastAsia="宋体" w:cs="Times New Roman"/>
          <w:color w:val="auto"/>
          <w:kern w:val="2"/>
          <w:szCs w:val="21"/>
          <w:highlight w:val="none"/>
        </w:rPr>
        <w:t>9</w:t>
      </w:r>
      <w:bookmarkStart w:id="597" w:name="_Toc312678023"/>
      <w:bookmarkStart w:id="598" w:name="_Toc312677497"/>
      <w:bookmarkStart w:id="599" w:name="_Toc297216194"/>
      <w:bookmarkStart w:id="600" w:name="_Toc300934984"/>
      <w:bookmarkStart w:id="601" w:name="_Toc303539141"/>
      <w:bookmarkStart w:id="602" w:name="_Toc297123535"/>
      <w:bookmarkStart w:id="603" w:name="_Toc304295561"/>
      <w:r>
        <w:rPr>
          <w:rFonts w:ascii="宋体" w:hAnsi="宋体" w:eastAsia="宋体" w:cs="Times New Roman"/>
          <w:color w:val="auto"/>
          <w:kern w:val="2"/>
          <w:szCs w:val="21"/>
          <w:highlight w:val="none"/>
        </w:rPr>
        <w:t>.1.2 试验设备</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施工现场需要配置的试验场所：</w:t>
      </w:r>
      <w:bookmarkEnd w:id="597"/>
      <w:bookmarkEnd w:id="598"/>
      <w:bookmarkEnd w:id="599"/>
      <w:bookmarkEnd w:id="600"/>
      <w:bookmarkEnd w:id="601"/>
      <w:bookmarkEnd w:id="602"/>
      <w:bookmarkEnd w:id="603"/>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施工现场需要配备的试验设备：</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施工现场需要具备的其他试验条件：</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04" w:name="_Toc6670"/>
      <w:bookmarkStart w:id="605" w:name="_Toc10845"/>
      <w:bookmarkStart w:id="606" w:name="_Toc502155918"/>
      <w:r>
        <w:rPr>
          <w:rFonts w:ascii="宋体" w:hAnsi="宋体" w:eastAsia="宋体" w:cs="Times New Roman"/>
          <w:b w:val="0"/>
          <w:bCs/>
          <w:color w:val="auto"/>
          <w:kern w:val="2"/>
          <w:sz w:val="21"/>
          <w:szCs w:val="21"/>
          <w:highlight w:val="none"/>
          <w:lang w:val="en-US" w:eastAsia="zh-CN" w:bidi="ar-SA"/>
        </w:rPr>
        <w:t>9.4 现场工艺试验</w:t>
      </w:r>
      <w:bookmarkEnd w:id="585"/>
      <w:bookmarkEnd w:id="586"/>
      <w:bookmarkEnd w:id="587"/>
      <w:bookmarkEnd w:id="588"/>
      <w:bookmarkEnd w:id="604"/>
      <w:bookmarkEnd w:id="605"/>
      <w:bookmarkEnd w:id="606"/>
      <w:r>
        <w:rPr>
          <w:rFonts w:ascii="宋体" w:hAnsi="宋体" w:eastAsia="宋体" w:cs="Times New Roman"/>
          <w:b w:val="0"/>
          <w:bCs/>
          <w:color w:val="auto"/>
          <w:kern w:val="2"/>
          <w:sz w:val="21"/>
          <w:szCs w:val="21"/>
          <w:highlight w:val="none"/>
          <w:lang w:val="en-US" w:eastAsia="zh-CN" w:bidi="ar-SA"/>
        </w:rPr>
        <w:t xml:space="preserve"> </w:t>
      </w:r>
    </w:p>
    <w:p>
      <w:pPr>
        <w:spacing w:line="400" w:lineRule="exact"/>
        <w:ind w:firstLine="420" w:firstLineChars="200"/>
        <w:jc w:val="left"/>
        <w:rPr>
          <w:rFonts w:ascii="宋体" w:hAnsi="宋体" w:eastAsia="宋体" w:cs="Times New Roman"/>
          <w:color w:val="auto"/>
          <w:kern w:val="2"/>
          <w:szCs w:val="21"/>
          <w:highlight w:val="none"/>
        </w:rPr>
      </w:pPr>
      <w:bookmarkStart w:id="607" w:name="_Toc468214083"/>
      <w:bookmarkStart w:id="608" w:name="OLE_LINK1"/>
      <w:r>
        <w:rPr>
          <w:rFonts w:ascii="宋体" w:hAnsi="宋体" w:eastAsia="宋体" w:cs="Times New Roman"/>
          <w:color w:val="auto"/>
          <w:kern w:val="2"/>
          <w:szCs w:val="21"/>
          <w:highlight w:val="none"/>
        </w:rPr>
        <w:t>现场工艺试验的有关约定：</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09" w:name="_Toc3103"/>
      <w:bookmarkStart w:id="610" w:name="_Toc502155919"/>
      <w:bookmarkStart w:id="611" w:name="_Toc13600"/>
      <w:r>
        <w:rPr>
          <w:rFonts w:ascii="宋体" w:hAnsi="宋体" w:eastAsia="宋体" w:cs="Times New Roman"/>
          <w:b w:val="0"/>
          <w:bCs/>
          <w:color w:val="auto"/>
          <w:kern w:val="2"/>
          <w:sz w:val="21"/>
          <w:szCs w:val="21"/>
          <w:highlight w:val="none"/>
          <w:lang w:val="en-US" w:eastAsia="zh-CN" w:bidi="ar-SA"/>
        </w:rPr>
        <w:t>9.5 检验费用</w:t>
      </w:r>
      <w:bookmarkEnd w:id="607"/>
      <w:bookmarkEnd w:id="609"/>
      <w:bookmarkEnd w:id="610"/>
      <w:bookmarkEnd w:id="611"/>
    </w:p>
    <w:bookmarkEnd w:id="589"/>
    <w:bookmarkEnd w:id="590"/>
    <w:bookmarkEnd w:id="591"/>
    <w:bookmarkEnd w:id="592"/>
    <w:bookmarkEnd w:id="593"/>
    <w:bookmarkEnd w:id="594"/>
    <w:bookmarkEnd w:id="595"/>
    <w:bookmarkEnd w:id="596"/>
    <w:bookmarkEnd w:id="608"/>
    <w:p>
      <w:pPr>
        <w:spacing w:line="400" w:lineRule="exact"/>
        <w:ind w:firstLine="420" w:firstLineChars="200"/>
        <w:rPr>
          <w:rFonts w:ascii="宋体" w:hAnsi="宋体" w:eastAsia="宋体" w:cs="Times New Roman"/>
          <w:color w:val="auto"/>
          <w:kern w:val="2"/>
          <w:szCs w:val="21"/>
          <w:highlight w:val="none"/>
        </w:rPr>
      </w:pPr>
      <w:bookmarkStart w:id="612" w:name="_Toc468214084"/>
      <w:bookmarkStart w:id="613" w:name="_Toc389065305"/>
      <w:bookmarkStart w:id="614" w:name="_Toc373227739"/>
      <w:bookmarkStart w:id="615" w:name="_Toc351203642"/>
      <w:bookmarkStart w:id="616" w:name="_Toc373478386"/>
      <w:r>
        <w:rPr>
          <w:rFonts w:ascii="宋体" w:hAnsi="宋体" w:eastAsia="宋体" w:cs="Times New Roman"/>
          <w:color w:val="auto"/>
          <w:kern w:val="2"/>
          <w:szCs w:val="21"/>
          <w:highlight w:val="none"/>
        </w:rPr>
        <w:t>根据《建设工程质量检测管理办法》（建设部令第141号）以及</w:t>
      </w:r>
      <w:r>
        <w:rPr>
          <w:rFonts w:ascii="宋体" w:hAnsi="宋体" w:eastAsia="宋体" w:cs="Times New Roman"/>
          <w:bCs/>
          <w:color w:val="auto"/>
          <w:kern w:val="2"/>
          <w:szCs w:val="21"/>
          <w:highlight w:val="none"/>
        </w:rPr>
        <w:t>《广西壮族自治区建设工程质量检测管理规定》</w:t>
      </w:r>
      <w:r>
        <w:rPr>
          <w:rFonts w:hint="eastAsia"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rPr>
        <w:t>桂建管</w:t>
      </w:r>
      <w:r>
        <w:rPr>
          <w:rFonts w:hint="eastAsia"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rPr>
        <w:t>2013</w:t>
      </w:r>
      <w:r>
        <w:rPr>
          <w:rFonts w:hint="eastAsia"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rPr>
        <w:t>11号</w:t>
      </w:r>
      <w:r>
        <w:rPr>
          <w:rFonts w:hint="eastAsia" w:ascii="宋体" w:hAnsi="宋体" w:eastAsia="宋体" w:cs="Times New Roman"/>
          <w:bCs/>
          <w:color w:val="auto"/>
          <w:kern w:val="2"/>
          <w:szCs w:val="21"/>
          <w:highlight w:val="none"/>
        </w:rPr>
        <w:t>）</w:t>
      </w:r>
      <w:r>
        <w:rPr>
          <w:rFonts w:ascii="宋体" w:hAnsi="宋体" w:eastAsia="宋体" w:cs="Times New Roman"/>
          <w:color w:val="auto"/>
          <w:kern w:val="2"/>
          <w:szCs w:val="21"/>
          <w:highlight w:val="none"/>
        </w:rPr>
        <w:t>规定，工程质量检测业务由</w:t>
      </w:r>
      <w:r>
        <w:rPr>
          <w:rFonts w:hint="eastAsia" w:ascii="宋体" w:hAnsi="宋体" w:eastAsia="宋体" w:cs="Times New Roman"/>
          <w:color w:val="auto"/>
          <w:kern w:val="2"/>
          <w:szCs w:val="21"/>
          <w:highlight w:val="none"/>
          <w:lang w:eastAsia="zh-CN"/>
        </w:rPr>
        <w:t>招标人</w:t>
      </w:r>
      <w:r>
        <w:rPr>
          <w:rFonts w:ascii="宋体" w:hAnsi="宋体" w:eastAsia="宋体" w:cs="Times New Roman"/>
          <w:color w:val="auto"/>
          <w:kern w:val="2"/>
          <w:szCs w:val="21"/>
          <w:highlight w:val="none"/>
        </w:rPr>
        <w:t>委托有相应资质的检测机构检测。费用从</w:t>
      </w:r>
      <w:r>
        <w:rPr>
          <w:rFonts w:hint="eastAsia" w:ascii="宋体" w:hAnsi="宋体" w:eastAsia="宋体" w:cs="Times New Roman"/>
          <w:color w:val="auto"/>
          <w:kern w:val="2"/>
          <w:szCs w:val="21"/>
          <w:highlight w:val="none"/>
          <w:lang w:eastAsia="zh-CN"/>
        </w:rPr>
        <w:t>招标人</w:t>
      </w:r>
      <w:r>
        <w:rPr>
          <w:rFonts w:ascii="宋体" w:hAnsi="宋体" w:eastAsia="宋体" w:cs="Times New Roman"/>
          <w:color w:val="auto"/>
          <w:kern w:val="2"/>
          <w:szCs w:val="21"/>
          <w:highlight w:val="none"/>
        </w:rPr>
        <w:t>的项目建设经费中支出并直接支付给检测机构，不计入合同价款内。</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617" w:name="_Toc2841"/>
      <w:bookmarkStart w:id="618" w:name="_Toc502155920"/>
      <w:bookmarkStart w:id="619" w:name="_Toc21843"/>
      <w:r>
        <w:rPr>
          <w:rFonts w:ascii="宋体" w:hAnsi="宋体" w:eastAsia="宋体" w:cs="Times New Roman"/>
          <w:b/>
          <w:bCs/>
          <w:color w:val="auto"/>
          <w:kern w:val="2"/>
          <w:sz w:val="21"/>
          <w:szCs w:val="21"/>
          <w:highlight w:val="none"/>
          <w:lang w:val="en-US" w:eastAsia="zh-CN" w:bidi="ar-SA"/>
        </w:rPr>
        <w:t>1</w:t>
      </w:r>
      <w:bookmarkEnd w:id="559"/>
      <w:bookmarkEnd w:id="560"/>
      <w:bookmarkEnd w:id="561"/>
      <w:bookmarkEnd w:id="562"/>
      <w:bookmarkEnd w:id="563"/>
      <w:bookmarkEnd w:id="564"/>
      <w:bookmarkEnd w:id="565"/>
      <w:bookmarkEnd w:id="566"/>
      <w:bookmarkEnd w:id="567"/>
      <w:bookmarkEnd w:id="568"/>
      <w:bookmarkEnd w:id="569"/>
      <w:bookmarkEnd w:id="570"/>
      <w:bookmarkStart w:id="620" w:name="_Toc304295566"/>
      <w:bookmarkStart w:id="621" w:name="_Toc297048379"/>
      <w:bookmarkStart w:id="622" w:name="_Toc297120493"/>
      <w:bookmarkStart w:id="623" w:name="_Toc296346694"/>
      <w:bookmarkStart w:id="624" w:name="_Toc292559398"/>
      <w:bookmarkStart w:id="625" w:name="_Toc296891233"/>
      <w:bookmarkStart w:id="626" w:name="_Toc296503193"/>
      <w:bookmarkStart w:id="627" w:name="_Toc296944532"/>
      <w:bookmarkStart w:id="628" w:name="_Toc297216199"/>
      <w:bookmarkStart w:id="629" w:name="_Toc296347192"/>
      <w:bookmarkStart w:id="630" w:name="_Toc296891021"/>
      <w:bookmarkStart w:id="631" w:name="_Toc292559903"/>
      <w:bookmarkStart w:id="632" w:name="_Toc297123540"/>
      <w:bookmarkStart w:id="633" w:name="_Toc300934989"/>
      <w:bookmarkStart w:id="634" w:name="_Toc303539146"/>
      <w:bookmarkStart w:id="635" w:name="_Toc312678025"/>
      <w:bookmarkStart w:id="636" w:name="_Toc312677499"/>
      <w:bookmarkStart w:id="637" w:name="_Toc267251435"/>
      <w:bookmarkStart w:id="638" w:name="_Toc267251441"/>
      <w:bookmarkStart w:id="639" w:name="_Toc267251440"/>
      <w:bookmarkStart w:id="640" w:name="_Toc267251439"/>
      <w:bookmarkStart w:id="641" w:name="_Toc267251433"/>
      <w:bookmarkStart w:id="642" w:name="_Toc267251437"/>
      <w:bookmarkStart w:id="643" w:name="_Toc267251442"/>
      <w:r>
        <w:rPr>
          <w:rFonts w:ascii="宋体" w:hAnsi="宋体" w:eastAsia="宋体" w:cs="Times New Roman"/>
          <w:b/>
          <w:bCs/>
          <w:color w:val="auto"/>
          <w:kern w:val="2"/>
          <w:sz w:val="21"/>
          <w:szCs w:val="21"/>
          <w:highlight w:val="none"/>
          <w:lang w:val="en-US" w:eastAsia="zh-CN" w:bidi="ar-SA"/>
        </w:rPr>
        <w:t>0. 变更</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bookmarkEnd w:id="635"/>
    <w:bookmarkEnd w:id="636"/>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44" w:name="_Toc26766"/>
      <w:bookmarkStart w:id="645" w:name="_Toc373478387"/>
      <w:bookmarkStart w:id="646" w:name="_Toc502155921"/>
      <w:bookmarkStart w:id="647" w:name="_Toc389065306"/>
      <w:bookmarkStart w:id="648" w:name="_Toc26428"/>
      <w:bookmarkStart w:id="649" w:name="_Toc468214085"/>
      <w:bookmarkStart w:id="650" w:name="_Toc373227740"/>
      <w:r>
        <w:rPr>
          <w:rFonts w:ascii="宋体" w:hAnsi="宋体" w:eastAsia="宋体" w:cs="Times New Roman"/>
          <w:b w:val="0"/>
          <w:bCs/>
          <w:color w:val="auto"/>
          <w:kern w:val="2"/>
          <w:sz w:val="21"/>
          <w:szCs w:val="21"/>
          <w:highlight w:val="none"/>
          <w:lang w:val="en-US" w:eastAsia="zh-CN" w:bidi="ar-SA"/>
        </w:rPr>
        <w:t>1</w:t>
      </w:r>
      <w:bookmarkStart w:id="651" w:name="_Toc296891022"/>
      <w:bookmarkStart w:id="652" w:name="_Toc297048380"/>
      <w:bookmarkStart w:id="653" w:name="_Toc312678026"/>
      <w:bookmarkStart w:id="654" w:name="_Toc296346695"/>
      <w:bookmarkStart w:id="655" w:name="_Toc297120494"/>
      <w:bookmarkStart w:id="656" w:name="_Toc303539147"/>
      <w:bookmarkStart w:id="657" w:name="_Toc297216200"/>
      <w:bookmarkStart w:id="658" w:name="_Toc296891234"/>
      <w:bookmarkStart w:id="659" w:name="_Toc297123541"/>
      <w:bookmarkStart w:id="660" w:name="_Toc296503194"/>
      <w:bookmarkStart w:id="661" w:name="_Toc304295567"/>
      <w:bookmarkStart w:id="662" w:name="_Toc292559904"/>
      <w:bookmarkStart w:id="663" w:name="_Toc296347193"/>
      <w:bookmarkStart w:id="664" w:name="_Toc300934990"/>
      <w:bookmarkStart w:id="665" w:name="_Toc292559399"/>
      <w:bookmarkStart w:id="666" w:name="_Toc296944533"/>
      <w:bookmarkStart w:id="667" w:name="_Toc312677500"/>
      <w:r>
        <w:rPr>
          <w:rFonts w:ascii="宋体" w:hAnsi="宋体" w:eastAsia="宋体" w:cs="Times New Roman"/>
          <w:b w:val="0"/>
          <w:bCs/>
          <w:color w:val="auto"/>
          <w:kern w:val="2"/>
          <w:sz w:val="21"/>
          <w:szCs w:val="21"/>
          <w:highlight w:val="none"/>
          <w:lang w:val="en-US" w:eastAsia="zh-CN" w:bidi="ar-SA"/>
        </w:rPr>
        <w:t>0.1</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变更的范围</w:t>
      </w:r>
      <w:bookmarkEnd w:id="644"/>
      <w:bookmarkEnd w:id="645"/>
      <w:bookmarkEnd w:id="646"/>
      <w:bookmarkEnd w:id="647"/>
      <w:bookmarkEnd w:id="648"/>
      <w:bookmarkEnd w:id="649"/>
      <w:bookmarkEnd w:id="650"/>
    </w:p>
    <w:p>
      <w:pPr>
        <w:spacing w:line="400" w:lineRule="exact"/>
        <w:ind w:firstLine="424" w:firstLineChars="202"/>
        <w:jc w:val="left"/>
        <w:rPr>
          <w:rFonts w:ascii="宋体" w:hAnsi="宋体" w:eastAsia="宋体" w:cs="Times New Roman"/>
          <w:color w:val="auto"/>
          <w:kern w:val="2"/>
          <w:szCs w:val="21"/>
          <w:highlight w:val="none"/>
        </w:rPr>
      </w:pPr>
      <w:bookmarkStart w:id="668" w:name="_Toc468214086"/>
      <w:bookmarkStart w:id="669" w:name="_Toc373227741"/>
      <w:bookmarkStart w:id="670" w:name="_Toc389065307"/>
      <w:bookmarkStart w:id="671" w:name="_Toc373478388"/>
      <w:r>
        <w:rPr>
          <w:rFonts w:ascii="宋体" w:hAnsi="宋体" w:eastAsia="宋体" w:cs="Times New Roman"/>
          <w:color w:val="auto"/>
          <w:kern w:val="2"/>
          <w:szCs w:val="21"/>
          <w:highlight w:val="none"/>
        </w:rPr>
        <w:t>关于变更的范围的约定：</w:t>
      </w:r>
      <w:r>
        <w:rPr>
          <w:rFonts w:hint="eastAsia" w:ascii="宋体" w:hAnsi="宋体" w:eastAsia="宋体" w:cs="Times New Roman"/>
          <w:color w:val="auto"/>
          <w:kern w:val="2"/>
          <w:szCs w:val="21"/>
          <w:highlight w:val="none"/>
          <w:u w:val="single"/>
        </w:rPr>
        <w:t>设计变更、施工变更或施工过程中出现新增项目、招标文件中的暂定价款项目等均属工程变更（所有工程变更须经设计及监理审核确认</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最后经发包人书面批准后方能有效）</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72" w:name="_Toc502155922"/>
      <w:bookmarkStart w:id="673" w:name="_Toc29506"/>
      <w:bookmarkStart w:id="674" w:name="_Toc32295"/>
      <w:r>
        <w:rPr>
          <w:rFonts w:ascii="宋体" w:hAnsi="宋体" w:eastAsia="宋体" w:cs="Times New Roman"/>
          <w:b w:val="0"/>
          <w:bCs/>
          <w:color w:val="auto"/>
          <w:kern w:val="2"/>
          <w:sz w:val="21"/>
          <w:szCs w:val="21"/>
          <w:highlight w:val="none"/>
          <w:lang w:val="en-US" w:eastAsia="zh-CN" w:bidi="ar-SA"/>
        </w:rPr>
        <w:t>10.3 变更程序</w:t>
      </w:r>
      <w:bookmarkEnd w:id="668"/>
      <w:bookmarkEnd w:id="669"/>
      <w:bookmarkEnd w:id="670"/>
      <w:bookmarkEnd w:id="671"/>
      <w:bookmarkEnd w:id="672"/>
      <w:bookmarkEnd w:id="673"/>
      <w:bookmarkEnd w:id="674"/>
    </w:p>
    <w:p>
      <w:pPr>
        <w:widowControl w:val="0"/>
        <w:spacing w:line="400" w:lineRule="exact"/>
        <w:ind w:firstLine="424" w:firstLineChars="202"/>
        <w:jc w:val="both"/>
        <w:rPr>
          <w:rFonts w:ascii="宋体" w:hAnsi="宋体" w:eastAsia="宋体" w:cs="Times New Roman"/>
          <w:bCs/>
          <w:color w:val="auto"/>
          <w:kern w:val="2"/>
          <w:sz w:val="21"/>
          <w:szCs w:val="21"/>
          <w:highlight w:val="none"/>
          <w:lang w:val="en-US" w:eastAsia="zh-CN" w:bidi="ar-SA"/>
        </w:rPr>
      </w:pPr>
      <w:bookmarkStart w:id="675" w:name="_Toc373478389"/>
      <w:bookmarkStart w:id="676" w:name="_Toc468214087"/>
      <w:bookmarkStart w:id="677" w:name="_Toc373227742"/>
      <w:bookmarkStart w:id="678" w:name="_Toc389065308"/>
      <w:r>
        <w:rPr>
          <w:rFonts w:ascii="宋体" w:hAnsi="宋体" w:eastAsia="宋体" w:cs="Times New Roman"/>
          <w:bCs/>
          <w:color w:val="auto"/>
          <w:kern w:val="2"/>
          <w:sz w:val="21"/>
          <w:szCs w:val="21"/>
          <w:highlight w:val="none"/>
          <w:lang w:val="en-US" w:eastAsia="zh-CN" w:bidi="ar-SA"/>
        </w:rPr>
        <w:t>10.3.1</w:t>
      </w:r>
      <w:r>
        <w:rPr>
          <w:rFonts w:hint="eastAsia" w:ascii="宋体" w:hAnsi="宋体" w:eastAsia="宋体" w:cs="Times New Roman"/>
          <w:bCs/>
          <w:color w:val="auto"/>
          <w:kern w:val="2"/>
          <w:sz w:val="21"/>
          <w:szCs w:val="21"/>
          <w:highlight w:val="none"/>
          <w:lang w:val="en-US" w:eastAsia="zh-CN" w:bidi="ar-SA"/>
        </w:rPr>
        <w:t xml:space="preserve"> </w:t>
      </w:r>
      <w:r>
        <w:rPr>
          <w:rFonts w:ascii="宋体" w:hAnsi="宋体" w:eastAsia="宋体" w:cs="Times New Roman"/>
          <w:bCs/>
          <w:color w:val="auto"/>
          <w:kern w:val="2"/>
          <w:sz w:val="21"/>
          <w:szCs w:val="21"/>
          <w:highlight w:val="none"/>
          <w:lang w:val="en-US" w:eastAsia="zh-CN" w:bidi="ar-SA"/>
        </w:rPr>
        <w:t>国有投资项目：</w:t>
      </w:r>
    </w:p>
    <w:p>
      <w:pPr>
        <w:widowControl w:val="0"/>
        <w:spacing w:line="400" w:lineRule="exact"/>
        <w:ind w:firstLine="424" w:firstLineChars="202"/>
        <w:jc w:val="both"/>
        <w:rPr>
          <w:rFonts w:ascii="宋体" w:hAnsi="宋体" w:eastAsia="宋体" w:cs="Times New Roman"/>
          <w:bCs/>
          <w:color w:val="auto"/>
          <w:kern w:val="2"/>
          <w:sz w:val="21"/>
          <w:szCs w:val="21"/>
          <w:highlight w:val="none"/>
          <w:lang w:val="en-US" w:eastAsia="zh-CN" w:bidi="ar-SA"/>
        </w:rPr>
      </w:pPr>
      <w:r>
        <w:rPr>
          <w:rFonts w:ascii="宋体" w:hAnsi="宋体" w:eastAsia="宋体" w:cs="Times New Roman"/>
          <w:bCs/>
          <w:color w:val="auto"/>
          <w:kern w:val="2"/>
          <w:sz w:val="21"/>
          <w:szCs w:val="21"/>
          <w:highlight w:val="none"/>
          <w:lang w:val="en-US" w:eastAsia="zh-CN" w:bidi="ar-SA"/>
        </w:rPr>
        <w:t>（1）设计变更和工程签证，按各市政府或相关部门的规定办理。属不可抗力（自然灾害、突发事件等）造成变更的，按特事特办原则予以办理。</w:t>
      </w:r>
    </w:p>
    <w:p>
      <w:pPr>
        <w:widowControl w:val="0"/>
        <w:spacing w:line="400" w:lineRule="exact"/>
        <w:ind w:firstLine="424" w:firstLineChars="202"/>
        <w:jc w:val="both"/>
        <w:rPr>
          <w:rFonts w:ascii="宋体" w:hAnsi="宋体" w:eastAsia="宋体" w:cs="Times New Roman"/>
          <w:bCs/>
          <w:color w:val="auto"/>
          <w:kern w:val="2"/>
          <w:sz w:val="21"/>
          <w:szCs w:val="21"/>
          <w:highlight w:val="none"/>
          <w:lang w:val="en-US" w:eastAsia="zh-CN" w:bidi="ar-SA"/>
        </w:rPr>
      </w:pPr>
      <w:r>
        <w:rPr>
          <w:rFonts w:ascii="宋体" w:hAnsi="宋体" w:eastAsia="宋体" w:cs="Times New Roman"/>
          <w:bCs/>
          <w:color w:val="auto"/>
          <w:kern w:val="2"/>
          <w:sz w:val="21"/>
          <w:szCs w:val="21"/>
          <w:highlight w:val="none"/>
          <w:lang w:val="en-US" w:eastAsia="zh-CN" w:bidi="ar-SA"/>
        </w:rPr>
        <w:t>（2）建设单位在实施项目过程中，若发生单价变动，由建设单位、监理单位、施工单位及其他相关单位共同商定并签字确认。</w:t>
      </w:r>
    </w:p>
    <w:p>
      <w:pPr>
        <w:spacing w:line="400" w:lineRule="exact"/>
        <w:ind w:firstLine="424" w:firstLineChars="202"/>
        <w:jc w:val="lef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rPr>
        <w:t>3</w:t>
      </w:r>
      <w:r>
        <w:rPr>
          <w:rFonts w:ascii="宋体" w:hAnsi="宋体" w:eastAsia="宋体" w:cs="Times New Roman"/>
          <w:bCs/>
          <w:color w:val="auto"/>
          <w:kern w:val="2"/>
          <w:szCs w:val="21"/>
          <w:highlight w:val="none"/>
        </w:rPr>
        <w:t>） 当合同规定的合同价款调整情况发生后，承包人未在规定时间内通知发包人，或者未在规定时间内提出调整报告，发包人可以根据有关资料，决定是否调整和调整的金额，并书面通知承包人。</w:t>
      </w:r>
    </w:p>
    <w:p>
      <w:pPr>
        <w:spacing w:line="400" w:lineRule="exact"/>
        <w:ind w:firstLine="424" w:firstLineChars="202"/>
        <w:jc w:val="left"/>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10.3.2</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非国有投资项目：</w:t>
      </w:r>
      <w:r>
        <w:rPr>
          <w:rFonts w:hint="eastAsia" w:ascii="宋体" w:hAnsi="宋体" w:eastAsia="宋体" w:cs="Times New Roman"/>
          <w:bCs/>
          <w:color w:val="auto"/>
          <w:kern w:val="2"/>
          <w:szCs w:val="21"/>
          <w:highlight w:val="none"/>
          <w:u w:val="single"/>
        </w:rPr>
        <w:t xml:space="preserve"> / </w:t>
      </w:r>
      <w:r>
        <w:rPr>
          <w:rFonts w:ascii="宋体" w:hAnsi="宋体" w:eastAsia="宋体" w:cs="Times New Roman"/>
          <w:bCs/>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79" w:name="_Toc502155923"/>
      <w:bookmarkStart w:id="680" w:name="_Toc21478"/>
      <w:bookmarkStart w:id="681" w:name="_Toc26202"/>
      <w:r>
        <w:rPr>
          <w:rFonts w:ascii="宋体" w:hAnsi="宋体" w:eastAsia="宋体" w:cs="Times New Roman"/>
          <w:b w:val="0"/>
          <w:bCs/>
          <w:color w:val="auto"/>
          <w:kern w:val="2"/>
          <w:sz w:val="21"/>
          <w:szCs w:val="21"/>
          <w:highlight w:val="none"/>
          <w:lang w:val="en-US" w:eastAsia="zh-CN" w:bidi="ar-SA"/>
        </w:rPr>
        <w:t>10.4 变更估价</w:t>
      </w:r>
      <w:bookmarkEnd w:id="675"/>
      <w:bookmarkEnd w:id="676"/>
      <w:bookmarkEnd w:id="677"/>
      <w:bookmarkEnd w:id="678"/>
      <w:bookmarkEnd w:id="679"/>
      <w:bookmarkEnd w:id="680"/>
      <w:bookmarkEnd w:id="681"/>
    </w:p>
    <w:p>
      <w:pPr>
        <w:spacing w:line="400" w:lineRule="exact"/>
        <w:ind w:firstLine="420" w:firstLineChars="200"/>
        <w:jc w:val="left"/>
        <w:rPr>
          <w:rFonts w:ascii="宋体" w:hAnsi="宋体" w:eastAsia="宋体" w:cs="Times New Roman"/>
          <w:color w:val="auto"/>
          <w:kern w:val="2"/>
          <w:szCs w:val="21"/>
          <w:highlight w:val="none"/>
        </w:rPr>
      </w:pPr>
      <w:bookmarkStart w:id="682" w:name="_Toc389065309"/>
      <w:bookmarkStart w:id="683" w:name="_Toc373478390"/>
      <w:bookmarkStart w:id="684" w:name="_Toc468214088"/>
      <w:bookmarkStart w:id="685" w:name="_Toc373227743"/>
      <w:r>
        <w:rPr>
          <w:rFonts w:ascii="宋体" w:hAnsi="宋体" w:eastAsia="宋体" w:cs="Times New Roman"/>
          <w:color w:val="auto"/>
          <w:kern w:val="2"/>
          <w:szCs w:val="21"/>
          <w:highlight w:val="none"/>
        </w:rPr>
        <w:t>10.4.1 变更估价原则</w:t>
      </w:r>
    </w:p>
    <w:p>
      <w:pPr>
        <w:spacing w:line="400" w:lineRule="exact"/>
        <w:ind w:firstLine="424" w:firstLineChars="202"/>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关于变更估价的约定</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 xml:space="preserve"> </w:t>
      </w:r>
      <w:bookmarkStart w:id="686" w:name="_Toc251051742"/>
      <w:r>
        <w:rPr>
          <w:rFonts w:ascii="宋体" w:hAnsi="宋体" w:eastAsia="宋体" w:cs="Times New Roman"/>
          <w:bCs/>
          <w:color w:val="auto"/>
          <w:kern w:val="2"/>
          <w:szCs w:val="21"/>
          <w:highlight w:val="none"/>
          <w:u w:val="single"/>
        </w:rPr>
        <w:t>因设计变更、相关签证引起工程项目、工程量任何变化的</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变更合同价款按下列方法进行</w:t>
      </w:r>
      <w:r>
        <w:rPr>
          <w:rFonts w:ascii="宋体" w:hAnsi="宋体" w:eastAsia="宋体" w:cs="Times New Roman"/>
          <w:bCs/>
          <w:color w:val="auto"/>
          <w:kern w:val="2"/>
          <w:szCs w:val="21"/>
          <w:highlight w:val="none"/>
        </w:rPr>
        <w:t>：（1）</w:t>
      </w:r>
      <w:r>
        <w:rPr>
          <w:rFonts w:ascii="宋体" w:hAnsi="宋体" w:eastAsia="宋体" w:cs="Times New Roman"/>
          <w:bCs/>
          <w:color w:val="auto"/>
          <w:kern w:val="2"/>
          <w:szCs w:val="21"/>
          <w:highlight w:val="none"/>
          <w:u w:val="single"/>
        </w:rPr>
        <w:t>合同中已有相同清单项目的</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按合同该清单项目价格进行计算；</w:t>
      </w:r>
      <w:r>
        <w:rPr>
          <w:rFonts w:ascii="宋体" w:hAnsi="宋体" w:eastAsia="宋体" w:cs="Times New Roman"/>
          <w:bCs/>
          <w:color w:val="auto"/>
          <w:kern w:val="2"/>
          <w:szCs w:val="21"/>
          <w:highlight w:val="none"/>
        </w:rPr>
        <w:t>（2）</w:t>
      </w:r>
      <w:r>
        <w:rPr>
          <w:rFonts w:ascii="宋体" w:hAnsi="宋体" w:eastAsia="宋体" w:cs="Times New Roman"/>
          <w:bCs/>
          <w:color w:val="auto"/>
          <w:kern w:val="2"/>
          <w:szCs w:val="21"/>
          <w:highlight w:val="none"/>
          <w:u w:val="single"/>
        </w:rPr>
        <w:t>合同中只有类似清单项目的</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参照该类似清单项目价格进行计算；</w:t>
      </w:r>
      <w:r>
        <w:rPr>
          <w:rFonts w:ascii="宋体" w:hAnsi="宋体" w:eastAsia="宋体" w:cs="Times New Roman"/>
          <w:bCs/>
          <w:color w:val="auto"/>
          <w:kern w:val="2"/>
          <w:szCs w:val="21"/>
          <w:highlight w:val="none"/>
        </w:rPr>
        <w:t>（3）</w:t>
      </w:r>
      <w:r>
        <w:rPr>
          <w:rFonts w:ascii="宋体" w:hAnsi="宋体" w:eastAsia="宋体" w:cs="Times New Roman"/>
          <w:bCs/>
          <w:color w:val="auto"/>
          <w:kern w:val="2"/>
          <w:szCs w:val="21"/>
          <w:highlight w:val="none"/>
          <w:u w:val="single"/>
        </w:rPr>
        <w:t>合同中没有适用或类似清单项目的价格计算方法</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有定额的套定额</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并乘以下浮系数</w:t>
      </w:r>
      <w:r>
        <w:rPr>
          <w:rFonts w:hint="eastAsia" w:ascii="宋体" w:hAnsi="宋体" w:eastAsia="宋体" w:cs="Times New Roman"/>
          <w:bCs/>
          <w:color w:val="auto"/>
          <w:kern w:val="2"/>
          <w:szCs w:val="21"/>
          <w:highlight w:val="none"/>
          <w:u w:val="single"/>
        </w:rPr>
        <w:t xml:space="preserve">    %(中标价/招标控制价)</w:t>
      </w:r>
      <w:r>
        <w:rPr>
          <w:rFonts w:ascii="宋体" w:hAnsi="宋体" w:eastAsia="宋体" w:cs="Times New Roman"/>
          <w:bCs/>
          <w:color w:val="auto"/>
          <w:kern w:val="2"/>
          <w:szCs w:val="21"/>
          <w:highlight w:val="none"/>
          <w:u w:val="single"/>
        </w:rPr>
        <w:t>计算</w:t>
      </w:r>
      <w:r>
        <w:rPr>
          <w:rFonts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费率有取费区间的按中值计取</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其余的按费用定额及有关文件执行</w:t>
      </w:r>
      <w:r>
        <w:rPr>
          <w:rFonts w:hint="eastAsia"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其中材料价格</w:t>
      </w:r>
      <w:r>
        <w:rPr>
          <w:rFonts w:hint="eastAsia" w:ascii="宋体" w:hAnsi="宋体" w:eastAsia="宋体" w:cs="Times New Roman"/>
          <w:bCs/>
          <w:color w:val="auto"/>
          <w:kern w:val="2"/>
          <w:szCs w:val="21"/>
          <w:highlight w:val="none"/>
          <w:u w:val="single"/>
        </w:rPr>
        <w:t>按定额相关标准取费，税金按（营改增）简易计税法，信息价计取按《贺州市建设工程造价信息》</w:t>
      </w:r>
      <w:r>
        <w:rPr>
          <w:rFonts w:hint="eastAsia" w:ascii="宋体" w:hAnsi="宋体" w:cs="Times New Roman"/>
          <w:bCs/>
          <w:color w:val="auto"/>
          <w:kern w:val="2"/>
          <w:szCs w:val="21"/>
          <w:highlight w:val="none"/>
          <w:u w:val="single"/>
          <w:lang w:eastAsia="zh-CN"/>
        </w:rPr>
        <w:t>2022年</w:t>
      </w:r>
      <w:r>
        <w:rPr>
          <w:rFonts w:hint="eastAsia" w:ascii="宋体" w:hAnsi="宋体" w:eastAsia="宋体" w:cs="Times New Roman"/>
          <w:bCs/>
          <w:color w:val="auto"/>
          <w:kern w:val="2"/>
          <w:szCs w:val="21"/>
          <w:highlight w:val="none"/>
          <w:u w:val="single"/>
        </w:rPr>
        <w:t>第9期下贺州市市场信息价计取，并结合当地实际情况已计取相应运费，材料均为到施工场地价格，按国家或建设行业主管部门政策性文件调整人工、机械等费用</w:t>
      </w:r>
      <w:r>
        <w:rPr>
          <w:rFonts w:ascii="宋体" w:hAnsi="宋体" w:eastAsia="宋体" w:cs="Times New Roman"/>
          <w:bCs/>
          <w:color w:val="auto"/>
          <w:kern w:val="2"/>
          <w:szCs w:val="21"/>
          <w:highlight w:val="none"/>
          <w:u w:val="single"/>
        </w:rPr>
        <w:t>；无定额可套的</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根据市场价格协商确定综合价格；对于国有资产投资的项目</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新增项目的单价必须经</w:t>
      </w:r>
      <w:r>
        <w:rPr>
          <w:rFonts w:hint="eastAsia" w:ascii="宋体" w:hAnsi="宋体" w:eastAsia="宋体" w:cs="Times New Roman"/>
          <w:bCs/>
          <w:color w:val="auto"/>
          <w:kern w:val="2"/>
          <w:szCs w:val="21"/>
          <w:highlight w:val="none"/>
          <w:u w:val="single"/>
        </w:rPr>
        <w:t>财政或审计有关部门</w:t>
      </w:r>
      <w:r>
        <w:rPr>
          <w:rFonts w:ascii="宋体" w:hAnsi="宋体" w:eastAsia="宋体" w:cs="Times New Roman"/>
          <w:bCs/>
          <w:color w:val="auto"/>
          <w:kern w:val="2"/>
          <w:szCs w:val="21"/>
          <w:highlight w:val="none"/>
          <w:u w:val="single"/>
        </w:rPr>
        <w:t>审定</w:t>
      </w:r>
      <w:bookmarkEnd w:id="686"/>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未经事宜按照</w:t>
      </w:r>
      <w:r>
        <w:rPr>
          <w:rFonts w:hint="eastAsia" w:ascii="宋体" w:hAnsi="宋体" w:eastAsia="宋体" w:cs="宋体"/>
          <w:color w:val="auto"/>
          <w:kern w:val="2"/>
          <w:szCs w:val="21"/>
          <w:highlight w:val="none"/>
          <w:u w:val="single"/>
        </w:rPr>
        <w:t>贺州市有关规定执行</w:t>
      </w:r>
      <w:r>
        <w:rPr>
          <w:rFonts w:ascii="宋体" w:hAnsi="宋体" w:eastAsia="宋体" w:cs="宋体"/>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687" w:name="_Toc16856"/>
      <w:bookmarkStart w:id="688" w:name="_Toc7720"/>
      <w:bookmarkStart w:id="689" w:name="_Toc502155924"/>
      <w:r>
        <w:rPr>
          <w:rFonts w:ascii="宋体" w:hAnsi="宋体" w:eastAsia="宋体" w:cs="Times New Roman"/>
          <w:b w:val="0"/>
          <w:bCs/>
          <w:color w:val="auto"/>
          <w:kern w:val="2"/>
          <w:sz w:val="21"/>
          <w:szCs w:val="21"/>
          <w:highlight w:val="none"/>
          <w:lang w:val="en-US" w:eastAsia="zh-CN" w:bidi="ar-SA"/>
        </w:rPr>
        <w:t>1</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Start w:id="690" w:name="_Toc296944536"/>
      <w:bookmarkStart w:id="691" w:name="_Toc296347196"/>
      <w:bookmarkStart w:id="692" w:name="_Toc296891025"/>
      <w:bookmarkStart w:id="693" w:name="_Toc297216203"/>
      <w:bookmarkStart w:id="694" w:name="_Toc297120497"/>
      <w:bookmarkStart w:id="695" w:name="_Toc292559402"/>
      <w:bookmarkStart w:id="696" w:name="_Toc296891237"/>
      <w:bookmarkStart w:id="697" w:name="_Toc300934993"/>
      <w:bookmarkStart w:id="698" w:name="_Toc292559907"/>
      <w:bookmarkStart w:id="699" w:name="_Toc296503197"/>
      <w:bookmarkStart w:id="700" w:name="_Toc297048383"/>
      <w:bookmarkStart w:id="701" w:name="_Toc296346698"/>
      <w:bookmarkStart w:id="702" w:name="_Toc297123544"/>
      <w:bookmarkStart w:id="703" w:name="_Toc303539150"/>
      <w:bookmarkStart w:id="704" w:name="_Toc312677503"/>
      <w:bookmarkStart w:id="705" w:name="_Toc312678029"/>
      <w:bookmarkStart w:id="706" w:name="_Toc304295570"/>
      <w:r>
        <w:rPr>
          <w:rFonts w:ascii="宋体" w:hAnsi="宋体" w:eastAsia="宋体" w:cs="Times New Roman"/>
          <w:b w:val="0"/>
          <w:bCs/>
          <w:color w:val="auto"/>
          <w:kern w:val="2"/>
          <w:sz w:val="21"/>
          <w:szCs w:val="21"/>
          <w:highlight w:val="none"/>
          <w:lang w:val="en-US" w:eastAsia="zh-CN" w:bidi="ar-SA"/>
        </w:rPr>
        <w:t>0.5</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承</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Start w:id="707" w:name="_Toc297048389"/>
      <w:bookmarkStart w:id="708" w:name="_Toc296503203"/>
      <w:bookmarkStart w:id="709" w:name="_Toc292559408"/>
      <w:bookmarkStart w:id="710" w:name="_Toc300934994"/>
      <w:bookmarkStart w:id="711" w:name="_Toc296346704"/>
      <w:bookmarkStart w:id="712" w:name="_Toc296891243"/>
      <w:bookmarkStart w:id="713" w:name="_Toc292559913"/>
      <w:bookmarkStart w:id="714" w:name="_Toc297123545"/>
      <w:bookmarkStart w:id="715" w:name="_Toc296944542"/>
      <w:bookmarkStart w:id="716" w:name="_Toc297120503"/>
      <w:bookmarkStart w:id="717" w:name="_Toc297216204"/>
      <w:bookmarkStart w:id="718" w:name="_Toc296347202"/>
      <w:bookmarkStart w:id="719" w:name="_Toc296891031"/>
      <w:bookmarkStart w:id="720" w:name="_Toc303539151"/>
      <w:r>
        <w:rPr>
          <w:rFonts w:ascii="宋体" w:hAnsi="宋体" w:eastAsia="宋体" w:cs="Times New Roman"/>
          <w:b w:val="0"/>
          <w:bCs/>
          <w:color w:val="auto"/>
          <w:kern w:val="2"/>
          <w:sz w:val="21"/>
          <w:szCs w:val="21"/>
          <w:highlight w:val="none"/>
          <w:lang w:val="en-US" w:eastAsia="zh-CN" w:bidi="ar-SA"/>
        </w:rPr>
        <w:t>包人的合理化建议</w:t>
      </w:r>
      <w:bookmarkEnd w:id="682"/>
      <w:bookmarkEnd w:id="683"/>
      <w:bookmarkEnd w:id="684"/>
      <w:bookmarkEnd w:id="685"/>
      <w:bookmarkEnd w:id="687"/>
      <w:bookmarkEnd w:id="688"/>
      <w:bookmarkEnd w:id="689"/>
    </w:p>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Pr>
        <w:spacing w:line="400" w:lineRule="exact"/>
        <w:ind w:firstLine="424" w:firstLineChars="202"/>
        <w:jc w:val="left"/>
        <w:rPr>
          <w:rFonts w:ascii="宋体" w:hAnsi="宋体" w:eastAsia="宋体" w:cs="Times New Roman"/>
          <w:color w:val="auto"/>
          <w:kern w:val="2"/>
          <w:szCs w:val="21"/>
          <w:highlight w:val="none"/>
        </w:rPr>
      </w:pPr>
      <w:bookmarkStart w:id="721" w:name="_Toc389065310"/>
      <w:bookmarkStart w:id="722" w:name="_Toc373227744"/>
      <w:bookmarkStart w:id="723" w:name="_Toc468214089"/>
      <w:bookmarkStart w:id="724" w:name="_Toc373478391"/>
      <w:r>
        <w:rPr>
          <w:rFonts w:ascii="宋体" w:hAnsi="宋体" w:eastAsia="宋体" w:cs="Times New Roman"/>
          <w:color w:val="auto"/>
          <w:kern w:val="2"/>
          <w:szCs w:val="21"/>
          <w:highlight w:val="none"/>
        </w:rPr>
        <w:t>监理人审查承包人合理化建议的期限：</w:t>
      </w:r>
      <w:r>
        <w:rPr>
          <w:rFonts w:hint="eastAsia" w:ascii="宋体" w:hAnsi="宋体" w:eastAsia="宋体" w:cs="Times New Roman"/>
          <w:color w:val="auto"/>
          <w:kern w:val="2"/>
          <w:szCs w:val="21"/>
          <w:highlight w:val="none"/>
          <w:u w:val="single"/>
        </w:rPr>
        <w:t>提交合理化建议后14天内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发包人审批承包人合理化建议的期限：</w:t>
      </w:r>
      <w:r>
        <w:rPr>
          <w:rFonts w:hint="eastAsia" w:ascii="宋体" w:hAnsi="宋体" w:eastAsia="宋体" w:cs="Times New Roman"/>
          <w:color w:val="auto"/>
          <w:kern w:val="2"/>
          <w:szCs w:val="21"/>
          <w:highlight w:val="none"/>
          <w:u w:val="single"/>
        </w:rPr>
        <w:t>提交合理化建议后14天内</w:t>
      </w:r>
      <w:r>
        <w:rPr>
          <w:rFonts w:ascii="宋体" w:hAnsi="宋体" w:eastAsia="宋体" w:cs="Times New Roman"/>
          <w:color w:val="auto"/>
          <w:kern w:val="2"/>
          <w:szCs w:val="21"/>
          <w:highlight w:val="none"/>
        </w:rPr>
        <w:t>。</w:t>
      </w:r>
    </w:p>
    <w:p>
      <w:pPr>
        <w:spacing w:line="400" w:lineRule="exact"/>
        <w:ind w:firstLine="420" w:firstLineChars="200"/>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承</w:t>
      </w:r>
      <w:bookmarkStart w:id="725" w:name="_Toc312677504"/>
      <w:bookmarkStart w:id="726" w:name="_Toc296347203"/>
      <w:bookmarkStart w:id="727" w:name="_Toc292559914"/>
      <w:bookmarkStart w:id="728" w:name="_Toc312678030"/>
      <w:bookmarkStart w:id="729" w:name="_Toc297120504"/>
      <w:bookmarkStart w:id="730" w:name="_Toc297123546"/>
      <w:bookmarkStart w:id="731" w:name="_Toc304295571"/>
      <w:bookmarkStart w:id="732" w:name="_Toc296891032"/>
      <w:bookmarkStart w:id="733" w:name="_Toc292559409"/>
      <w:bookmarkStart w:id="734" w:name="_Toc296944543"/>
      <w:bookmarkStart w:id="735" w:name="_Toc303539152"/>
      <w:bookmarkStart w:id="736" w:name="_Toc297216205"/>
      <w:bookmarkStart w:id="737" w:name="_Toc296346705"/>
      <w:bookmarkStart w:id="738" w:name="_Toc296891244"/>
      <w:bookmarkStart w:id="739" w:name="_Toc318581175"/>
      <w:bookmarkStart w:id="740" w:name="_Toc300934995"/>
      <w:bookmarkStart w:id="741" w:name="_Toc297048390"/>
      <w:bookmarkStart w:id="742" w:name="_Toc296503204"/>
      <w:r>
        <w:rPr>
          <w:rFonts w:ascii="宋体" w:hAnsi="宋体" w:eastAsia="宋体" w:cs="Times New Roman"/>
          <w:color w:val="auto"/>
          <w:kern w:val="2"/>
          <w:szCs w:val="21"/>
          <w:highlight w:val="none"/>
        </w:rPr>
        <w:t>包人提出的合理化建议降低了合同价格或者提高了工程经济效益的奖励的方法和金额为：</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rPr>
        <w:t>。</w:t>
      </w:r>
    </w:p>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743" w:name="_Toc502155925"/>
      <w:bookmarkStart w:id="744" w:name="_Toc9065"/>
      <w:bookmarkStart w:id="745" w:name="_Toc11872"/>
      <w:r>
        <w:rPr>
          <w:rFonts w:ascii="宋体" w:hAnsi="宋体" w:eastAsia="宋体" w:cs="Times New Roman"/>
          <w:b w:val="0"/>
          <w:bCs/>
          <w:color w:val="auto"/>
          <w:kern w:val="2"/>
          <w:sz w:val="21"/>
          <w:szCs w:val="21"/>
          <w:highlight w:val="none"/>
          <w:lang w:val="en-US" w:eastAsia="zh-CN" w:bidi="ar-SA"/>
        </w:rPr>
        <w:t>1</w:t>
      </w:r>
      <w:bookmarkStart w:id="746" w:name="_Toc296347198"/>
      <w:bookmarkStart w:id="747" w:name="_Toc303539154"/>
      <w:bookmarkStart w:id="748" w:name="_Toc297123548"/>
      <w:bookmarkStart w:id="749" w:name="_Toc297216207"/>
      <w:bookmarkStart w:id="750" w:name="_Toc296891027"/>
      <w:bookmarkStart w:id="751" w:name="_Toc297048385"/>
      <w:bookmarkStart w:id="752" w:name="_Toc304295574"/>
      <w:bookmarkStart w:id="753" w:name="_Toc292559404"/>
      <w:bookmarkStart w:id="754" w:name="_Toc292559909"/>
      <w:bookmarkStart w:id="755" w:name="_Toc300934997"/>
      <w:bookmarkStart w:id="756" w:name="_Toc296503199"/>
      <w:bookmarkStart w:id="757" w:name="_Toc297120499"/>
      <w:bookmarkStart w:id="758" w:name="_Toc296891239"/>
      <w:bookmarkStart w:id="759" w:name="_Toc296346700"/>
      <w:bookmarkStart w:id="760" w:name="_Toc312678033"/>
      <w:bookmarkStart w:id="761" w:name="_Toc296944538"/>
      <w:bookmarkStart w:id="762" w:name="_Toc312677507"/>
      <w:r>
        <w:rPr>
          <w:rFonts w:ascii="宋体" w:hAnsi="宋体" w:eastAsia="宋体" w:cs="Times New Roman"/>
          <w:b w:val="0"/>
          <w:bCs/>
          <w:color w:val="auto"/>
          <w:kern w:val="2"/>
          <w:sz w:val="21"/>
          <w:szCs w:val="21"/>
          <w:highlight w:val="none"/>
          <w:lang w:val="en-US" w:eastAsia="zh-CN" w:bidi="ar-SA"/>
        </w:rPr>
        <w:t>0.7 暂估价</w:t>
      </w:r>
      <w:bookmarkEnd w:id="721"/>
      <w:bookmarkEnd w:id="722"/>
      <w:bookmarkEnd w:id="723"/>
      <w:bookmarkEnd w:id="724"/>
      <w:bookmarkEnd w:id="743"/>
      <w:bookmarkEnd w:id="744"/>
      <w:bookmarkEnd w:id="745"/>
    </w:p>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Pr>
        <w:spacing w:line="400" w:lineRule="exact"/>
        <w:ind w:firstLine="424" w:firstLineChars="202"/>
        <w:jc w:val="left"/>
        <w:rPr>
          <w:rFonts w:ascii="宋体" w:hAnsi="宋体" w:eastAsia="宋体" w:cs="Times New Roman"/>
          <w:color w:val="auto"/>
          <w:kern w:val="2"/>
          <w:szCs w:val="21"/>
          <w:highlight w:val="none"/>
        </w:rPr>
      </w:pPr>
      <w:bookmarkStart w:id="763" w:name="_Toc389065311"/>
      <w:bookmarkStart w:id="764" w:name="_Toc373478392"/>
      <w:bookmarkStart w:id="765" w:name="_Toc468214090"/>
      <w:bookmarkStart w:id="766" w:name="_Toc373227745"/>
      <w:r>
        <w:rPr>
          <w:rFonts w:ascii="宋体" w:hAnsi="宋体" w:eastAsia="宋体" w:cs="Times New Roman"/>
          <w:color w:val="auto"/>
          <w:kern w:val="0"/>
          <w:szCs w:val="21"/>
          <w:highlight w:val="none"/>
        </w:rPr>
        <w:t>暂</w:t>
      </w:r>
      <w:bookmarkStart w:id="767" w:name="_Toc312677508"/>
      <w:bookmarkStart w:id="768" w:name="_Toc318581176"/>
      <w:bookmarkStart w:id="769" w:name="_Toc312678034"/>
      <w:r>
        <w:rPr>
          <w:rFonts w:ascii="宋体" w:hAnsi="宋体" w:eastAsia="宋体" w:cs="Times New Roman"/>
          <w:color w:val="auto"/>
          <w:kern w:val="0"/>
          <w:szCs w:val="21"/>
          <w:highlight w:val="none"/>
        </w:rPr>
        <w:t>估价材料和工程设备的明细详见</w:t>
      </w:r>
      <w:r>
        <w:rPr>
          <w:rFonts w:hint="eastAsia" w:ascii="宋体" w:hAnsi="宋体" w:eastAsia="宋体" w:cs="Times New Roman"/>
          <w:color w:val="auto"/>
          <w:kern w:val="0"/>
          <w:szCs w:val="21"/>
          <w:highlight w:val="none"/>
        </w:rPr>
        <w:t>已标价工程量清单《</w:t>
      </w:r>
      <w:r>
        <w:rPr>
          <w:rFonts w:ascii="宋体" w:hAnsi="宋体" w:eastAsia="宋体" w:cs="Times New Roman"/>
          <w:color w:val="auto"/>
          <w:kern w:val="2"/>
          <w:szCs w:val="21"/>
          <w:highlight w:val="none"/>
        </w:rPr>
        <w:t>材料（工程设备）暂估价格及调整表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0"/>
          <w:szCs w:val="21"/>
          <w:highlight w:val="none"/>
        </w:rPr>
        <w:t>（表12-2）和《</w:t>
      </w:r>
      <w:r>
        <w:rPr>
          <w:rFonts w:ascii="宋体" w:hAnsi="宋体" w:eastAsia="宋体" w:cs="Times New Roman"/>
          <w:color w:val="auto"/>
          <w:kern w:val="2"/>
          <w:szCs w:val="21"/>
          <w:highlight w:val="none"/>
        </w:rPr>
        <w:t>专业工程暂估价表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0"/>
          <w:szCs w:val="21"/>
          <w:highlight w:val="none"/>
        </w:rPr>
        <w:t>表12-3）</w:t>
      </w:r>
      <w:r>
        <w:rPr>
          <w:rFonts w:ascii="宋体" w:hAnsi="宋体" w:eastAsia="宋体" w:cs="Times New Roman"/>
          <w:color w:val="auto"/>
          <w:kern w:val="0"/>
          <w:szCs w:val="21"/>
          <w:highlight w:val="none"/>
        </w:rPr>
        <w:t>。</w:t>
      </w:r>
    </w:p>
    <w:bookmarkEnd w:id="767"/>
    <w:bookmarkEnd w:id="768"/>
    <w:bookmarkEnd w:id="769"/>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w:t>
      </w:r>
      <w:bookmarkStart w:id="770" w:name="_Toc312678035"/>
      <w:bookmarkStart w:id="771" w:name="_Toc318581177"/>
      <w:bookmarkStart w:id="772" w:name="_Toc312677509"/>
      <w:r>
        <w:rPr>
          <w:rFonts w:ascii="宋体" w:hAnsi="宋体" w:eastAsia="宋体" w:cs="Times New Roman"/>
          <w:color w:val="auto"/>
          <w:kern w:val="2"/>
          <w:szCs w:val="21"/>
          <w:highlight w:val="none"/>
        </w:rPr>
        <w:t>0.7.1 依法必须招标的暂估价项目</w:t>
      </w:r>
    </w:p>
    <w:bookmarkEnd w:id="770"/>
    <w:bookmarkEnd w:id="771"/>
    <w:bookmarkEnd w:id="772"/>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对于依法必须招标的暂估价项目的确认和批准采取第</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种方式确定。</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第1种方式：对于依法必须招标的暂估价项目，由承包人招标，对该暂估价项目的确认和批准按照以下约定执行：</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承包人应当根据施工进度计划，提前14天将招标文件通过监理人报送发包人审批，发包人应当在收到承包人报送的相关文件后7天内完成审批或提出修改意见；发包人有权确定招标控制价并委派评标委员会成员；</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400" w:lineRule="exact"/>
        <w:ind w:firstLine="424" w:firstLineChars="202"/>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10.7.2 不属于依法必须招标的暂估价项目</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对于不属于依法必须招标的暂估价项目的确认和批准采取第</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1</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种方式确定。</w:t>
      </w:r>
      <w:r>
        <w:rPr>
          <w:rFonts w:ascii="宋体" w:hAnsi="宋体" w:eastAsia="宋体" w:cs="Times New Roman"/>
          <w:color w:val="auto"/>
          <w:kern w:val="0"/>
          <w:szCs w:val="21"/>
          <w:highlight w:val="none"/>
        </w:rPr>
        <w:t>第1种方式：对于不属于依法必须招标的暂估价项目，按本项约定确认和批准：</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（2）发包人认为承包人确定的供应商、分包人无法满足工程质量或合同要求的，发包人可以要求承包人重新确定暂估价项目的供应商、分包人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（3）承包人应当在签订暂估价合同后7天内，将暂估价合同副本报送发包人留存。</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第2种方式：承包人按照第</w:t>
      </w:r>
      <w:r>
        <w:rPr>
          <w:rFonts w:hint="eastAsia" w:ascii="宋体" w:hAnsi="宋体" w:eastAsia="宋体" w:cs="Times New Roman"/>
          <w:color w:val="auto"/>
          <w:kern w:val="0"/>
          <w:szCs w:val="21"/>
          <w:highlight w:val="none"/>
        </w:rPr>
        <w:t>10</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.1项</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依法必须招标的暂估价项目</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约定的第1种方式确定暂估价项目。</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第3种方式：</w:t>
      </w:r>
      <w:r>
        <w:rPr>
          <w:rFonts w:ascii="宋体" w:hAnsi="宋体" w:eastAsia="宋体" w:cs="Times New Roman"/>
          <w:color w:val="auto"/>
          <w:kern w:val="0"/>
          <w:szCs w:val="21"/>
          <w:highlight w:val="none"/>
        </w:rPr>
        <w:t>承包人直接实施的暂估价项目</w:t>
      </w:r>
    </w:p>
    <w:p>
      <w:pPr>
        <w:spacing w:line="400" w:lineRule="exact"/>
        <w:ind w:firstLine="424" w:firstLineChars="202"/>
        <w:jc w:val="left"/>
        <w:rPr>
          <w:rFonts w:hint="eastAsia"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承包人直接实施的暂估价项目的约定：</w:t>
      </w:r>
      <w:r>
        <w:rPr>
          <w:rFonts w:ascii="宋体" w:hAnsi="宋体" w:eastAsia="宋体" w:cs="Times New Roman"/>
          <w:color w:val="auto"/>
          <w:kern w:val="0"/>
          <w:szCs w:val="21"/>
          <w:highlight w:val="none"/>
          <w:u w:val="single"/>
        </w:rPr>
        <w:t>承包人具备实施暂估价项目的资格和条件的</w:t>
      </w:r>
      <w:r>
        <w:rPr>
          <w:rFonts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经发包人和承包人协商一致后</w:t>
      </w:r>
      <w:r>
        <w:rPr>
          <w:rFonts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可由承包人自行实施暂估价项目</w:t>
      </w:r>
      <w:r>
        <w:rPr>
          <w:rFonts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合同当事人可以在合同条款约定具体事项</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773" w:name="_Toc31196"/>
      <w:bookmarkStart w:id="774" w:name="_Toc502155926"/>
      <w:bookmarkStart w:id="775" w:name="_Toc11735"/>
      <w:r>
        <w:rPr>
          <w:rFonts w:ascii="宋体" w:hAnsi="宋体" w:eastAsia="宋体" w:cs="Times New Roman"/>
          <w:b w:val="0"/>
          <w:bCs/>
          <w:color w:val="auto"/>
          <w:kern w:val="2"/>
          <w:sz w:val="21"/>
          <w:szCs w:val="21"/>
          <w:highlight w:val="none"/>
          <w:lang w:val="en-US" w:eastAsia="zh-CN" w:bidi="ar-SA"/>
        </w:rPr>
        <w:t>10.8 暂列金额</w:t>
      </w:r>
      <w:bookmarkEnd w:id="763"/>
      <w:bookmarkEnd w:id="764"/>
      <w:bookmarkEnd w:id="765"/>
      <w:bookmarkEnd w:id="766"/>
      <w:bookmarkEnd w:id="773"/>
      <w:bookmarkEnd w:id="774"/>
      <w:bookmarkEnd w:id="775"/>
    </w:p>
    <w:p>
      <w:pPr>
        <w:spacing w:line="400" w:lineRule="exact"/>
        <w:ind w:firstLine="424" w:firstLineChars="202"/>
        <w:rPr>
          <w:rFonts w:hint="eastAsia" w:ascii="宋体" w:hAnsi="宋体" w:eastAsia="宋体" w:cs="Times New Roman"/>
          <w:color w:val="auto"/>
          <w:kern w:val="0"/>
          <w:szCs w:val="21"/>
          <w:highlight w:val="none"/>
        </w:rPr>
      </w:pPr>
      <w:bookmarkStart w:id="776" w:name="_Toc389065312"/>
      <w:bookmarkStart w:id="777" w:name="_Toc351203643"/>
      <w:bookmarkStart w:id="778" w:name="_Toc468214091"/>
      <w:bookmarkStart w:id="779" w:name="_Toc373227746"/>
      <w:bookmarkStart w:id="780" w:name="_Toc373478393"/>
      <w:r>
        <w:rPr>
          <w:rFonts w:ascii="宋体" w:hAnsi="宋体" w:eastAsia="宋体" w:cs="Times New Roman"/>
          <w:color w:val="auto"/>
          <w:kern w:val="0"/>
          <w:szCs w:val="21"/>
          <w:highlight w:val="none"/>
        </w:rPr>
        <w:t>合同当事人关于暂列金额使用的约定：</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（1）已签约合同价中的暂列金额由发包人掌握使用</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 xml:space="preserve"> </w:t>
      </w:r>
    </w:p>
    <w:p>
      <w:pPr>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bCs/>
          <w:color w:val="auto"/>
          <w:kern w:val="2"/>
          <w:szCs w:val="21"/>
          <w:highlight w:val="none"/>
        </w:rPr>
        <w:t>（2）发包人按照规定所作支付后，暂列金额如有余额归发包人</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781" w:name="_Toc1955"/>
      <w:bookmarkStart w:id="782" w:name="_Toc8043"/>
      <w:bookmarkStart w:id="783" w:name="_Toc502155927"/>
      <w:r>
        <w:rPr>
          <w:rFonts w:ascii="宋体" w:hAnsi="宋体" w:eastAsia="宋体" w:cs="Times New Roman"/>
          <w:b/>
          <w:bCs/>
          <w:color w:val="auto"/>
          <w:kern w:val="2"/>
          <w:sz w:val="21"/>
          <w:szCs w:val="21"/>
          <w:highlight w:val="none"/>
          <w:lang w:val="en-US" w:eastAsia="zh-CN" w:bidi="ar-SA"/>
        </w:rPr>
        <w:t>11.价格调整</w:t>
      </w:r>
      <w:bookmarkEnd w:id="776"/>
      <w:bookmarkEnd w:id="777"/>
      <w:bookmarkEnd w:id="778"/>
      <w:bookmarkEnd w:id="779"/>
      <w:bookmarkEnd w:id="780"/>
      <w:bookmarkEnd w:id="781"/>
      <w:bookmarkEnd w:id="782"/>
      <w:bookmarkEnd w:id="783"/>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784" w:name="_Toc373227747"/>
      <w:bookmarkStart w:id="785" w:name="_Toc502155928"/>
      <w:bookmarkStart w:id="786" w:name="_Toc389065313"/>
      <w:bookmarkStart w:id="787" w:name="_Toc468214092"/>
      <w:bookmarkStart w:id="788" w:name="_Toc14791"/>
      <w:bookmarkStart w:id="789" w:name="_Toc25424"/>
      <w:bookmarkStart w:id="790" w:name="_Toc373478394"/>
      <w:bookmarkStart w:id="791" w:name="_Toc292559406"/>
      <w:bookmarkStart w:id="792" w:name="_Toc296347200"/>
      <w:bookmarkStart w:id="793" w:name="_Toc304295577"/>
      <w:bookmarkStart w:id="794" w:name="_Toc292559911"/>
      <w:bookmarkStart w:id="795" w:name="_Toc297048387"/>
      <w:bookmarkStart w:id="796" w:name="_Toc296891029"/>
      <w:bookmarkStart w:id="797" w:name="_Toc297216209"/>
      <w:bookmarkStart w:id="798" w:name="_Toc297120501"/>
      <w:bookmarkStart w:id="799" w:name="_Toc296891241"/>
      <w:bookmarkStart w:id="800" w:name="_Toc297123550"/>
      <w:bookmarkStart w:id="801" w:name="_Toc303539157"/>
      <w:bookmarkStart w:id="802" w:name="_Toc296944540"/>
      <w:bookmarkStart w:id="803" w:name="_Toc312678039"/>
      <w:bookmarkStart w:id="804" w:name="_Toc300935000"/>
      <w:bookmarkStart w:id="805" w:name="_Toc296346702"/>
      <w:bookmarkStart w:id="806" w:name="_Toc296503201"/>
      <w:r>
        <w:rPr>
          <w:rFonts w:ascii="宋体" w:hAnsi="宋体" w:eastAsia="宋体" w:cs="Times New Roman"/>
          <w:b w:val="0"/>
          <w:bCs/>
          <w:color w:val="auto"/>
          <w:kern w:val="2"/>
          <w:sz w:val="21"/>
          <w:szCs w:val="21"/>
          <w:highlight w:val="none"/>
          <w:lang w:val="en-US" w:eastAsia="zh-CN" w:bidi="ar-SA"/>
        </w:rPr>
        <w:t>11.1 市场价格波动引起的调整</w:t>
      </w:r>
      <w:bookmarkEnd w:id="784"/>
      <w:bookmarkEnd w:id="785"/>
      <w:bookmarkEnd w:id="786"/>
      <w:bookmarkEnd w:id="787"/>
      <w:bookmarkEnd w:id="788"/>
      <w:bookmarkEnd w:id="789"/>
      <w:bookmarkEnd w:id="790"/>
    </w:p>
    <w:bookmarkEnd w:id="637"/>
    <w:bookmarkEnd w:id="638"/>
    <w:bookmarkEnd w:id="639"/>
    <w:bookmarkEnd w:id="640"/>
    <w:bookmarkEnd w:id="641"/>
    <w:bookmarkEnd w:id="642"/>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Pr>
        <w:spacing w:line="400" w:lineRule="exact"/>
        <w:ind w:firstLine="424" w:firstLineChars="202"/>
        <w:jc w:val="left"/>
        <w:rPr>
          <w:rFonts w:hint="eastAsia" w:ascii="宋体" w:hAnsi="宋体" w:eastAsia="宋体" w:cs="Times New Roman"/>
          <w:color w:val="auto"/>
          <w:kern w:val="2"/>
          <w:szCs w:val="21"/>
          <w:highlight w:val="none"/>
        </w:rPr>
      </w:pPr>
      <w:bookmarkStart w:id="807" w:name="_Toc297048391"/>
      <w:bookmarkStart w:id="808" w:name="_Toc297120505"/>
      <w:bookmarkStart w:id="809" w:name="_Toc292559915"/>
      <w:bookmarkStart w:id="810" w:name="_Toc296503205"/>
      <w:bookmarkStart w:id="811" w:name="_Toc296944544"/>
      <w:bookmarkStart w:id="812" w:name="_Toc292559410"/>
      <w:bookmarkStart w:id="813" w:name="_Toc296891033"/>
      <w:bookmarkStart w:id="814" w:name="_Toc296891245"/>
      <w:bookmarkStart w:id="815" w:name="_Toc296346706"/>
      <w:bookmarkStart w:id="816" w:name="_Toc296347204"/>
      <w:bookmarkStart w:id="817" w:name="_Toc351203644"/>
      <w:bookmarkStart w:id="818" w:name="_Toc468214093"/>
      <w:bookmarkStart w:id="819" w:name="_Toc373227748"/>
      <w:bookmarkStart w:id="820" w:name="_Toc373478395"/>
      <w:bookmarkStart w:id="821" w:name="_Toc312678040"/>
      <w:bookmarkStart w:id="822" w:name="_Toc304295579"/>
      <w:bookmarkStart w:id="823" w:name="_Toc303539159"/>
      <w:bookmarkStart w:id="824" w:name="_Toc300935002"/>
      <w:bookmarkStart w:id="825" w:name="_Toc297216211"/>
      <w:bookmarkStart w:id="826" w:name="_Toc297123552"/>
      <w:r>
        <w:rPr>
          <w:rFonts w:ascii="宋体" w:hAnsi="宋体" w:eastAsia="宋体" w:cs="Times New Roman"/>
          <w:color w:val="auto"/>
          <w:kern w:val="0"/>
          <w:szCs w:val="21"/>
          <w:highlight w:val="none"/>
        </w:rPr>
        <w:t>市场价格波动是否调整合同价格的约定：</w:t>
      </w:r>
      <w:r>
        <w:rPr>
          <w:rFonts w:hint="eastAsia" w:ascii="宋体" w:hAnsi="宋体" w:eastAsia="宋体" w:cs="Times New Roman"/>
          <w:color w:val="auto"/>
          <w:kern w:val="0"/>
          <w:szCs w:val="21"/>
          <w:highlight w:val="none"/>
          <w:u w:val="single"/>
        </w:rPr>
        <w:t>是</w:t>
      </w:r>
      <w:r>
        <w:rPr>
          <w:rFonts w:ascii="宋体" w:hAnsi="宋体" w:eastAsia="宋体" w:cs="Times New Roman"/>
          <w:color w:val="auto"/>
          <w:kern w:val="0"/>
          <w:szCs w:val="21"/>
          <w:highlight w:val="none"/>
        </w:rPr>
        <w:t>。</w:t>
      </w:r>
      <w:r>
        <w:rPr>
          <w:rFonts w:hint="eastAsia" w:ascii="宋体" w:hAnsi="宋体" w:eastAsia="宋体" w:cs="Times New Roman"/>
          <w:color w:val="auto"/>
          <w:kern w:val="2"/>
          <w:szCs w:val="21"/>
          <w:highlight w:val="none"/>
          <w:u w:val="single"/>
        </w:rPr>
        <w:t>物价</w:t>
      </w:r>
      <w:r>
        <w:rPr>
          <w:rFonts w:ascii="宋体" w:hAnsi="宋体" w:eastAsia="宋体" w:cs="Times New Roman"/>
          <w:color w:val="auto"/>
          <w:kern w:val="2"/>
          <w:szCs w:val="21"/>
          <w:highlight w:val="none"/>
          <w:u w:val="single"/>
        </w:rPr>
        <w:t>波动引起合同价格变化的</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合同履行期间材料单价涨幅以基准价格为基础超过5%时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或材料单价跌幅以在已标价工程量清单或预算书中载明</w:t>
      </w:r>
      <w:r>
        <w:rPr>
          <w:rFonts w:hint="eastAsia" w:ascii="宋体" w:hAnsi="宋体" w:eastAsia="宋体" w:cs="Times New Roman"/>
          <w:color w:val="auto"/>
          <w:kern w:val="2"/>
          <w:szCs w:val="21"/>
          <w:highlight w:val="none"/>
          <w:u w:val="single"/>
        </w:rPr>
        <w:t>的主要</w:t>
      </w:r>
      <w:r>
        <w:rPr>
          <w:rFonts w:ascii="宋体" w:hAnsi="宋体" w:eastAsia="宋体" w:cs="Times New Roman"/>
          <w:color w:val="auto"/>
          <w:kern w:val="2"/>
          <w:szCs w:val="21"/>
          <w:highlight w:val="none"/>
          <w:u w:val="single"/>
        </w:rPr>
        <w:t>材料</w:t>
      </w:r>
      <w:r>
        <w:rPr>
          <w:rFonts w:hint="eastAsia" w:ascii="宋体" w:hAnsi="宋体" w:eastAsia="宋体" w:cs="Times New Roman"/>
          <w:color w:val="auto"/>
          <w:kern w:val="2"/>
          <w:szCs w:val="21"/>
          <w:highlight w:val="none"/>
          <w:u w:val="single"/>
        </w:rPr>
        <w:t>、工程设备</w:t>
      </w:r>
      <w:r>
        <w:rPr>
          <w:rFonts w:ascii="宋体" w:hAnsi="宋体" w:eastAsia="宋体" w:cs="Times New Roman"/>
          <w:color w:val="auto"/>
          <w:kern w:val="2"/>
          <w:szCs w:val="21"/>
          <w:highlight w:val="none"/>
          <w:u w:val="single"/>
        </w:rPr>
        <w:t>单价为基础超过5%时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其超过部分据实调整</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关于基准价格的约定</w:t>
      </w:r>
      <w:r>
        <w:rPr>
          <w:rFonts w:ascii="宋体" w:hAnsi="宋体" w:eastAsia="宋体" w:cs="Times New Roman"/>
          <w:color w:val="auto"/>
          <w:kern w:val="2"/>
          <w:szCs w:val="21"/>
          <w:highlight w:val="none"/>
        </w:rPr>
        <w:t>：</w:t>
      </w:r>
      <w:r>
        <w:rPr>
          <w:rFonts w:hint="eastAsia" w:ascii="宋体" w:hAnsi="宋体" w:eastAsia="宋体" w:cs="Times New Roman"/>
          <w:color w:val="auto"/>
          <w:kern w:val="0"/>
          <w:szCs w:val="21"/>
          <w:highlight w:val="none"/>
          <w:u w:val="single"/>
        </w:rPr>
        <w:t>招标的工程以招标控制价确定的市场价格确定为基期材料价格</w:t>
      </w:r>
      <w:r>
        <w:rPr>
          <w:rFonts w:hint="eastAsia" w:ascii="宋体" w:hAnsi="宋体" w:eastAsia="宋体" w:cs="Times New Roman"/>
          <w:color w:val="auto"/>
          <w:kern w:val="2"/>
          <w:szCs w:val="21"/>
          <w:highlight w:val="none"/>
          <w:u w:val="single"/>
        </w:rPr>
        <w:t>；人工、机械费按照我区建设行政主管部门或其授权的工程造价管理机构发布的人工费、机械台班单价或机械使用费系数进行调整；新增项目和工程量变化造成措施费增加取费部分按原中标措施费比例调整</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施工方案部分按业主、监理批准的方案套取相关定额计取</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造成规费、税金变化按有关规定作相应调整</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因市场价格波动调整合同价格，采用以下第</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种方式对合同价格进行调整：</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第1种方式：采用价格指数进行价格调整。</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关于各可调因子、定值和变值权重，以及基本价格指数及其来源的约定：</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第2种方式：采用造价信息进行价格调整。</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（1）允许调整的主要材料（设备）、基期价格、风险系数、投标报价：详见《承包人提供主要材料和设备一览表》。</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（2）主要材料确认价：</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按施工期间《</w:t>
      </w:r>
      <w:r>
        <w:rPr>
          <w:rFonts w:hint="eastAsia" w:ascii="宋体" w:hAnsi="宋体" w:eastAsia="宋体" w:cs="Times New Roman"/>
          <w:color w:val="auto"/>
          <w:kern w:val="2"/>
          <w:szCs w:val="21"/>
          <w:highlight w:val="none"/>
        </w:rPr>
        <w:t>贺州</w:t>
      </w:r>
      <w:r>
        <w:rPr>
          <w:rFonts w:ascii="宋体" w:hAnsi="宋体" w:eastAsia="宋体" w:cs="Times New Roman"/>
          <w:color w:val="auto"/>
          <w:kern w:val="2"/>
          <w:szCs w:val="21"/>
          <w:highlight w:val="none"/>
        </w:rPr>
        <w:t>市建设工程造价信息》加权平均计算，信息价没有的按通用条款规定确定。</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（3）价差计算方法：</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①《承包人提供主要材料和设备一览表》中载明的材料投标报价低于基准价格的：合同履行期间材料单价涨幅以基准价格为基础超过约定的风险范围时，或材料单价跌幅以投标报价为基础超过约定的风险范围时，其超过部分据实调整。</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②承包人在《承包人提供主要材料和设备一览表》中载明的材料投标报价高于基准价格的：专用合同条款合同履行期间材料单价跌幅以基准价格为基础超过约定的风险范围时，材料单价涨幅以投标报价为基础超过约定的风险范围时，其超过部分据实调整。</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③承包人在《承包人提供主要材料和设备一览表》中载明的材料单价等于基准单价的：合同履行期间材料单价涨跌幅以基准单价为基础超过约定的风险范围时，其超过部分据实调整。</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第</w:t>
      </w:r>
      <w:r>
        <w:rPr>
          <w:rFonts w:hint="eastAsia" w:ascii="宋体" w:hAnsi="宋体" w:eastAsia="宋体" w:cs="Times New Roman"/>
          <w:color w:val="auto"/>
          <w:kern w:val="2"/>
          <w:szCs w:val="21"/>
          <w:highlight w:val="none"/>
        </w:rPr>
        <w:t>3</w:t>
      </w:r>
      <w:r>
        <w:rPr>
          <w:rFonts w:ascii="宋体" w:hAnsi="宋体" w:eastAsia="宋体" w:cs="Times New Roman"/>
          <w:color w:val="auto"/>
          <w:kern w:val="2"/>
          <w:szCs w:val="21"/>
          <w:highlight w:val="none"/>
        </w:rPr>
        <w:t>种方</w:t>
      </w:r>
      <w:r>
        <w:rPr>
          <w:rFonts w:hint="eastAsia" w:ascii="宋体" w:hAnsi="宋体" w:eastAsia="宋体" w:cs="Times New Roman"/>
          <w:color w:val="auto"/>
          <w:kern w:val="2"/>
          <w:szCs w:val="21"/>
          <w:highlight w:val="none"/>
        </w:rPr>
        <w:t>式</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 xml:space="preserve"> 。</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827" w:name="_Toc502155929"/>
      <w:bookmarkStart w:id="828" w:name="_Toc30805"/>
      <w:bookmarkStart w:id="829" w:name="_Toc46"/>
      <w:r>
        <w:rPr>
          <w:rFonts w:ascii="宋体" w:hAnsi="宋体" w:eastAsia="宋体" w:cs="Times New Roman"/>
          <w:b/>
          <w:bCs/>
          <w:color w:val="auto"/>
          <w:kern w:val="2"/>
          <w:sz w:val="21"/>
          <w:szCs w:val="21"/>
          <w:highlight w:val="none"/>
          <w:lang w:val="en-US" w:eastAsia="zh-CN" w:bidi="ar-SA"/>
        </w:rPr>
        <w:t>12.</w:t>
      </w:r>
      <w:bookmarkEnd w:id="807"/>
      <w:bookmarkEnd w:id="808"/>
      <w:bookmarkEnd w:id="809"/>
      <w:bookmarkEnd w:id="810"/>
      <w:bookmarkEnd w:id="811"/>
      <w:bookmarkEnd w:id="812"/>
      <w:bookmarkEnd w:id="813"/>
      <w:bookmarkEnd w:id="814"/>
      <w:bookmarkEnd w:id="815"/>
      <w:bookmarkEnd w:id="816"/>
      <w:r>
        <w:rPr>
          <w:rFonts w:ascii="宋体" w:hAnsi="宋体" w:eastAsia="宋体" w:cs="Times New Roman"/>
          <w:b/>
          <w:bCs/>
          <w:color w:val="auto"/>
          <w:kern w:val="2"/>
          <w:sz w:val="21"/>
          <w:szCs w:val="21"/>
          <w:highlight w:val="none"/>
          <w:lang w:val="en-US" w:eastAsia="zh-CN" w:bidi="ar-SA"/>
        </w:rPr>
        <w:t>合同价格、计量与支付</w:t>
      </w:r>
      <w:bookmarkEnd w:id="817"/>
      <w:bookmarkEnd w:id="818"/>
      <w:bookmarkEnd w:id="819"/>
      <w:bookmarkEnd w:id="820"/>
      <w:bookmarkEnd w:id="827"/>
      <w:bookmarkEnd w:id="828"/>
      <w:bookmarkEnd w:id="829"/>
    </w:p>
    <w:bookmarkEnd w:id="821"/>
    <w:bookmarkEnd w:id="822"/>
    <w:bookmarkEnd w:id="823"/>
    <w:bookmarkEnd w:id="824"/>
    <w:bookmarkEnd w:id="825"/>
    <w:bookmarkEnd w:id="826"/>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30" w:name="_Toc292559411"/>
      <w:bookmarkStart w:id="831" w:name="_Toc267251461"/>
      <w:bookmarkStart w:id="832" w:name="_Toc292559916"/>
      <w:bookmarkStart w:id="833" w:name="_Toc296891246"/>
      <w:bookmarkStart w:id="834" w:name="_Toc297048392"/>
      <w:bookmarkStart w:id="835" w:name="_Toc296503206"/>
      <w:bookmarkStart w:id="836" w:name="_Toc296347205"/>
      <w:bookmarkStart w:id="837" w:name="_Toc296891034"/>
      <w:bookmarkStart w:id="838" w:name="_Toc297120506"/>
      <w:bookmarkStart w:id="839" w:name="_Toc296346707"/>
      <w:bookmarkStart w:id="840" w:name="_Toc296944545"/>
      <w:bookmarkStart w:id="841" w:name="_Toc7440"/>
      <w:bookmarkStart w:id="842" w:name="_Toc389065314"/>
      <w:bookmarkStart w:id="843" w:name="_Toc373227749"/>
      <w:bookmarkStart w:id="844" w:name="_Toc373478396"/>
      <w:bookmarkStart w:id="845" w:name="_Toc502155930"/>
      <w:bookmarkStart w:id="846" w:name="_Toc17141"/>
      <w:bookmarkStart w:id="847" w:name="_Toc468214094"/>
      <w:bookmarkStart w:id="848" w:name="_Toc297216212"/>
      <w:bookmarkStart w:id="849" w:name="_Toc300935003"/>
      <w:bookmarkStart w:id="850" w:name="_Toc312678041"/>
      <w:bookmarkStart w:id="851" w:name="_Toc303539160"/>
      <w:bookmarkStart w:id="852" w:name="_Toc297123553"/>
      <w:bookmarkStart w:id="853" w:name="_Toc304295580"/>
      <w:r>
        <w:rPr>
          <w:rFonts w:ascii="宋体" w:hAnsi="宋体" w:eastAsia="宋体" w:cs="Times New Roman"/>
          <w:b w:val="0"/>
          <w:bCs/>
          <w:color w:val="auto"/>
          <w:kern w:val="2"/>
          <w:sz w:val="21"/>
          <w:szCs w:val="21"/>
          <w:highlight w:val="none"/>
          <w:lang w:val="en-US" w:eastAsia="zh-CN" w:bidi="ar-SA"/>
        </w:rPr>
        <w:t>12.1 合</w:t>
      </w:r>
      <w:bookmarkEnd w:id="830"/>
      <w:bookmarkEnd w:id="831"/>
      <w:bookmarkEnd w:id="832"/>
      <w:r>
        <w:rPr>
          <w:rFonts w:ascii="宋体" w:hAnsi="宋体" w:eastAsia="宋体" w:cs="Times New Roman"/>
          <w:b w:val="0"/>
          <w:bCs/>
          <w:color w:val="auto"/>
          <w:kern w:val="2"/>
          <w:sz w:val="21"/>
          <w:szCs w:val="21"/>
          <w:highlight w:val="none"/>
          <w:lang w:val="en-US" w:eastAsia="zh-CN" w:bidi="ar-SA"/>
        </w:rPr>
        <w:t>同价</w:t>
      </w:r>
      <w:bookmarkEnd w:id="833"/>
      <w:bookmarkEnd w:id="834"/>
      <w:bookmarkEnd w:id="835"/>
      <w:bookmarkEnd w:id="836"/>
      <w:bookmarkEnd w:id="837"/>
      <w:bookmarkEnd w:id="838"/>
      <w:bookmarkEnd w:id="839"/>
      <w:bookmarkEnd w:id="840"/>
      <w:r>
        <w:rPr>
          <w:rFonts w:ascii="宋体" w:hAnsi="宋体" w:eastAsia="宋体" w:cs="Times New Roman"/>
          <w:b w:val="0"/>
          <w:bCs/>
          <w:color w:val="auto"/>
          <w:kern w:val="2"/>
          <w:sz w:val="21"/>
          <w:szCs w:val="21"/>
          <w:highlight w:val="none"/>
          <w:lang w:val="en-US" w:eastAsia="zh-CN" w:bidi="ar-SA"/>
        </w:rPr>
        <w:t>格形式</w:t>
      </w:r>
      <w:bookmarkEnd w:id="841"/>
      <w:bookmarkEnd w:id="842"/>
      <w:bookmarkEnd w:id="843"/>
      <w:bookmarkEnd w:id="844"/>
      <w:bookmarkEnd w:id="845"/>
      <w:bookmarkEnd w:id="846"/>
      <w:bookmarkEnd w:id="847"/>
    </w:p>
    <w:bookmarkEnd w:id="848"/>
    <w:bookmarkEnd w:id="849"/>
    <w:bookmarkEnd w:id="850"/>
    <w:bookmarkEnd w:id="851"/>
    <w:bookmarkEnd w:id="852"/>
    <w:bookmarkEnd w:id="853"/>
    <w:p>
      <w:pPr>
        <w:spacing w:line="400" w:lineRule="exact"/>
        <w:ind w:firstLine="424" w:firstLineChars="202"/>
        <w:jc w:val="left"/>
        <w:rPr>
          <w:rFonts w:ascii="宋体" w:hAnsi="宋体" w:eastAsia="宋体" w:cs="Times New Roman"/>
          <w:color w:val="auto"/>
          <w:kern w:val="2"/>
          <w:szCs w:val="21"/>
          <w:highlight w:val="none"/>
        </w:rPr>
      </w:pPr>
      <w:bookmarkStart w:id="854" w:name="_Toc303539161"/>
      <w:bookmarkStart w:id="855" w:name="_Toc300935004"/>
      <w:bookmarkStart w:id="856" w:name="_Toc297216213"/>
      <w:bookmarkStart w:id="857" w:name="_Toc373478397"/>
      <w:bookmarkStart w:id="858" w:name="_Toc389065315"/>
      <w:bookmarkStart w:id="859" w:name="_Toc312678042"/>
      <w:bookmarkStart w:id="860" w:name="_Toc304295581"/>
      <w:bookmarkStart w:id="861" w:name="_Toc297123554"/>
      <w:bookmarkStart w:id="862" w:name="_Toc373227750"/>
      <w:bookmarkStart w:id="863" w:name="_Toc395382553"/>
      <w:bookmarkStart w:id="864" w:name="_Toc468214095"/>
      <w:bookmarkStart w:id="865" w:name="_Toc296503207"/>
      <w:bookmarkStart w:id="866" w:name="_Toc296944546"/>
      <w:bookmarkStart w:id="867" w:name="_Toc297048393"/>
      <w:bookmarkStart w:id="868" w:name="_Toc292559917"/>
      <w:bookmarkStart w:id="869" w:name="_Toc296891247"/>
      <w:bookmarkStart w:id="870" w:name="_Toc292559412"/>
      <w:bookmarkStart w:id="871" w:name="_Toc296891035"/>
      <w:bookmarkStart w:id="872" w:name="_Toc297120507"/>
      <w:bookmarkStart w:id="873" w:name="_Toc296347206"/>
      <w:bookmarkStart w:id="874" w:name="_Toc296346708"/>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1</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单价合同。</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本合同价款采用</w:t>
      </w:r>
      <w:r>
        <w:rPr>
          <w:rFonts w:ascii="宋体" w:hAnsi="宋体" w:eastAsia="宋体" w:cs="Times New Roman"/>
          <w:color w:val="auto"/>
          <w:kern w:val="2"/>
          <w:szCs w:val="21"/>
          <w:highlight w:val="none"/>
          <w:u w:val="single"/>
        </w:rPr>
        <w:t>固定综合单价方式</w:t>
      </w:r>
      <w:r>
        <w:rPr>
          <w:rFonts w:ascii="宋体" w:hAnsi="宋体" w:eastAsia="宋体" w:cs="Times New Roman"/>
          <w:color w:val="auto"/>
          <w:kern w:val="2"/>
          <w:szCs w:val="21"/>
          <w:highlight w:val="none"/>
        </w:rPr>
        <w:t>确定。</w:t>
      </w:r>
    </w:p>
    <w:p>
      <w:pPr>
        <w:spacing w:line="400" w:lineRule="exact"/>
        <w:ind w:firstLine="424" w:firstLineChars="202"/>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综合单价包含的风险范围：</w:t>
      </w:r>
      <w:r>
        <w:rPr>
          <w:rFonts w:ascii="宋体" w:hAnsi="宋体" w:eastAsia="宋体" w:cs="Times New Roman"/>
          <w:color w:val="auto"/>
          <w:kern w:val="2"/>
          <w:szCs w:val="21"/>
          <w:highlight w:val="none"/>
          <w:u w:val="single"/>
        </w:rPr>
        <w:t>除工程变更、政策性调整、</w:t>
      </w:r>
      <w:r>
        <w:rPr>
          <w:rFonts w:hint="eastAsia" w:ascii="宋体" w:hAnsi="宋体" w:eastAsia="宋体" w:cs="Times New Roman"/>
          <w:color w:val="auto"/>
          <w:kern w:val="2"/>
          <w:szCs w:val="21"/>
          <w:highlight w:val="none"/>
          <w:u w:val="single"/>
        </w:rPr>
        <w:t>不可抗力、工程</w:t>
      </w:r>
      <w:r>
        <w:rPr>
          <w:rFonts w:ascii="宋体" w:hAnsi="宋体" w:eastAsia="宋体" w:cs="Times New Roman"/>
          <w:color w:val="auto"/>
          <w:kern w:val="2"/>
          <w:szCs w:val="21"/>
          <w:highlight w:val="none"/>
          <w:u w:val="single"/>
        </w:rPr>
        <w:t>量清单错漏项</w:t>
      </w:r>
      <w:r>
        <w:rPr>
          <w:rFonts w:hint="eastAsia" w:ascii="宋体" w:hAnsi="宋体" w:eastAsia="宋体" w:cs="Times New Roman"/>
          <w:color w:val="auto"/>
          <w:kern w:val="2"/>
          <w:szCs w:val="21"/>
          <w:highlight w:val="none"/>
          <w:u w:val="single"/>
        </w:rPr>
        <w:t>、</w:t>
      </w:r>
      <w:r>
        <w:rPr>
          <w:rFonts w:ascii="宋体" w:hAnsi="宋体" w:eastAsia="宋体" w:cs="Times New Roman"/>
          <w:color w:val="auto"/>
          <w:kern w:val="2"/>
          <w:szCs w:val="21"/>
          <w:highlight w:val="none"/>
          <w:u w:val="single"/>
        </w:rPr>
        <w:t>《承包人提供主要材料和设备一览表》约定的材料、设备价格变动风险以外因素</w:t>
      </w:r>
      <w:r>
        <w:rPr>
          <w:rFonts w:ascii="宋体" w:hAnsi="宋体" w:eastAsia="宋体" w:cs="Times New Roman"/>
          <w:color w:val="auto"/>
          <w:kern w:val="2"/>
          <w:szCs w:val="21"/>
          <w:highlight w:val="none"/>
        </w:rPr>
        <w:t>。</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风险范围以外合同价格的调整方法：</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①工程变更：按10.4.1变更估价原则的约定调整。</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②政策性调整：按自治区建设行政主管部门颁布的文件执行。</w:t>
      </w:r>
    </w:p>
    <w:p>
      <w:pPr>
        <w:widowControl w:val="0"/>
        <w:spacing w:line="400" w:lineRule="exact"/>
        <w:ind w:firstLine="424" w:firstLineChars="202"/>
        <w:jc w:val="both"/>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③材料价格风险：按11.1的约定调整。</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④其它：</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总价合同。</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总价包含的风险范围：</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风险范围以外合同价格的调整方法：</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其他价格方式：</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bookmarkEnd w:id="854"/>
    <w:bookmarkEnd w:id="855"/>
    <w:bookmarkEnd w:id="856"/>
    <w:bookmarkEnd w:id="857"/>
    <w:bookmarkEnd w:id="858"/>
    <w:bookmarkEnd w:id="859"/>
    <w:bookmarkEnd w:id="860"/>
    <w:bookmarkEnd w:id="861"/>
    <w:bookmarkEnd w:id="862"/>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75" w:name="_Toc8809"/>
      <w:bookmarkStart w:id="876" w:name="_Toc502155931"/>
      <w:bookmarkStart w:id="877" w:name="_Toc680"/>
      <w:r>
        <w:rPr>
          <w:rFonts w:ascii="宋体" w:hAnsi="宋体" w:eastAsia="宋体" w:cs="Times New Roman"/>
          <w:b w:val="0"/>
          <w:bCs/>
          <w:color w:val="auto"/>
          <w:kern w:val="2"/>
          <w:sz w:val="21"/>
          <w:szCs w:val="21"/>
          <w:highlight w:val="none"/>
          <w:lang w:val="en-US" w:eastAsia="zh-CN" w:bidi="ar-SA"/>
        </w:rPr>
        <w:t>12.2 预付款</w:t>
      </w:r>
      <w:bookmarkEnd w:id="863"/>
      <w:bookmarkEnd w:id="864"/>
      <w:bookmarkEnd w:id="875"/>
      <w:bookmarkEnd w:id="876"/>
      <w:bookmarkEnd w:id="877"/>
    </w:p>
    <w:bookmarkEnd w:id="865"/>
    <w:bookmarkEnd w:id="866"/>
    <w:bookmarkEnd w:id="867"/>
    <w:bookmarkEnd w:id="868"/>
    <w:bookmarkEnd w:id="869"/>
    <w:bookmarkEnd w:id="870"/>
    <w:bookmarkEnd w:id="871"/>
    <w:bookmarkEnd w:id="872"/>
    <w:bookmarkEnd w:id="873"/>
    <w:bookmarkEnd w:id="874"/>
    <w:p>
      <w:pPr>
        <w:spacing w:line="400" w:lineRule="exact"/>
        <w:ind w:firstLine="424" w:firstLineChars="202"/>
        <w:jc w:val="left"/>
        <w:rPr>
          <w:rFonts w:ascii="宋体" w:hAnsi="宋体" w:eastAsia="宋体" w:cs="Times New Roman"/>
          <w:color w:val="auto"/>
          <w:kern w:val="2"/>
          <w:szCs w:val="21"/>
          <w:highlight w:val="none"/>
        </w:rPr>
      </w:pPr>
      <w:bookmarkStart w:id="878" w:name="_Toc373227751"/>
      <w:bookmarkStart w:id="879" w:name="_Toc468214096"/>
      <w:bookmarkStart w:id="880" w:name="_Toc389065316"/>
      <w:bookmarkStart w:id="881" w:name="_Toc373478398"/>
      <w:r>
        <w:rPr>
          <w:rFonts w:ascii="宋体" w:hAnsi="宋体" w:eastAsia="宋体" w:cs="Times New Roman"/>
          <w:color w:val="auto"/>
          <w:kern w:val="2"/>
          <w:szCs w:val="21"/>
          <w:highlight w:val="none"/>
        </w:rPr>
        <w:t>12.2.1 预付款的支付</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预付款支付比例或金额：</w:t>
      </w:r>
      <w:r>
        <w:rPr>
          <w:rFonts w:hint="eastAsia" w:ascii="宋体" w:hAnsi="宋体" w:eastAsia="宋体" w:cs="Times New Roman"/>
          <w:color w:val="auto"/>
          <w:kern w:val="2"/>
          <w:szCs w:val="21"/>
          <w:highlight w:val="none"/>
          <w:u w:val="single"/>
          <w:lang w:val="en-US" w:eastAsia="zh-CN"/>
        </w:rPr>
        <w:t>合同价款的30%</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12.2.2 预付款担保</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承包人提交预付款担保的期限：</w:t>
      </w:r>
      <w:r>
        <w:rPr>
          <w:rFonts w:hint="eastAsia" w:ascii="宋体" w:hAnsi="宋体" w:eastAsia="宋体" w:cs="Times New Roman"/>
          <w:color w:val="auto"/>
          <w:kern w:val="2"/>
          <w:szCs w:val="21"/>
          <w:highlight w:val="none"/>
          <w:u w:val="single"/>
        </w:rPr>
        <w:t xml:space="preserve"> </w:t>
      </w:r>
      <w:r>
        <w:rPr>
          <w:rFonts w:hint="eastAsia" w:ascii="宋体" w:hAnsi="宋体" w:cs="Times New Roman"/>
          <w:color w:val="auto"/>
          <w:kern w:val="2"/>
          <w:szCs w:val="21"/>
          <w:highlight w:val="none"/>
          <w:u w:val="single"/>
          <w:lang w:val="en-US" w:eastAsia="zh-CN"/>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预付款担保的形式为：</w:t>
      </w:r>
      <w:r>
        <w:rPr>
          <w:rFonts w:hint="eastAsia" w:ascii="宋体" w:hAnsi="宋体" w:cs="Times New Roman"/>
          <w:color w:val="auto"/>
          <w:kern w:val="2"/>
          <w:szCs w:val="21"/>
          <w:highlight w:val="none"/>
          <w:u w:val="single"/>
          <w:lang w:val="en-US" w:eastAsia="zh-CN"/>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预付款担保格式见合同附件7</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82" w:name="_Toc6929"/>
      <w:bookmarkStart w:id="883" w:name="_Toc3465"/>
      <w:bookmarkStart w:id="884" w:name="_Toc502155932"/>
      <w:r>
        <w:rPr>
          <w:rFonts w:ascii="宋体" w:hAnsi="宋体" w:eastAsia="宋体" w:cs="Times New Roman"/>
          <w:b w:val="0"/>
          <w:bCs/>
          <w:color w:val="auto"/>
          <w:kern w:val="2"/>
          <w:sz w:val="21"/>
          <w:szCs w:val="21"/>
          <w:highlight w:val="none"/>
          <w:lang w:val="en-US" w:eastAsia="zh-CN" w:bidi="ar-SA"/>
        </w:rPr>
        <w:t>12.3 计量</w:t>
      </w:r>
      <w:bookmarkEnd w:id="878"/>
      <w:bookmarkEnd w:id="879"/>
      <w:bookmarkEnd w:id="880"/>
      <w:bookmarkEnd w:id="881"/>
      <w:bookmarkEnd w:id="882"/>
      <w:bookmarkEnd w:id="883"/>
      <w:bookmarkEnd w:id="884"/>
    </w:p>
    <w:p>
      <w:pPr>
        <w:spacing w:line="400" w:lineRule="exact"/>
        <w:ind w:firstLine="424" w:firstLineChars="202"/>
        <w:jc w:val="left"/>
        <w:rPr>
          <w:rFonts w:ascii="宋体" w:hAnsi="宋体" w:eastAsia="宋体" w:cs="Times New Roman"/>
          <w:color w:val="auto"/>
          <w:kern w:val="2"/>
          <w:szCs w:val="21"/>
          <w:highlight w:val="none"/>
        </w:rPr>
      </w:pPr>
      <w:bookmarkStart w:id="885" w:name="_Toc373227752"/>
      <w:bookmarkStart w:id="886" w:name="_Toc468214097"/>
      <w:bookmarkStart w:id="887" w:name="_Toc373478399"/>
      <w:bookmarkStart w:id="888" w:name="_Toc389065317"/>
      <w:r>
        <w:rPr>
          <w:rFonts w:ascii="宋体" w:hAnsi="宋体" w:eastAsia="宋体" w:cs="Times New Roman"/>
          <w:color w:val="auto"/>
          <w:kern w:val="2"/>
          <w:szCs w:val="21"/>
          <w:highlight w:val="none"/>
        </w:rPr>
        <w:t>12.3.1 计量原则</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工程量计算规则：</w:t>
      </w:r>
      <w:r>
        <w:rPr>
          <w:rFonts w:ascii="宋体" w:hAnsi="宋体" w:eastAsia="宋体" w:cs="Times New Roman"/>
          <w:color w:val="auto"/>
          <w:kern w:val="2"/>
          <w:szCs w:val="21"/>
          <w:highlight w:val="none"/>
          <w:u w:val="single"/>
        </w:rPr>
        <w:t>工程的计量均以《建设工程工程量清单计价规范》（GB505000－2013）和及其广西壮族自治区实施细则、《建设工程工程量清单计算规范》（GB50854～50862－2013）及其广西实施细则、本工程补充项目清单为准</w:t>
      </w:r>
      <w:r>
        <w:rPr>
          <w:rFonts w:ascii="宋体" w:hAnsi="宋体" w:eastAsia="宋体" w:cs="Times New Roman"/>
          <w:color w:val="auto"/>
          <w:kern w:val="2"/>
          <w:szCs w:val="21"/>
          <w:highlight w:val="none"/>
        </w:rPr>
        <w:t>。</w:t>
      </w:r>
    </w:p>
    <w:p>
      <w:pPr>
        <w:spacing w:line="400" w:lineRule="exact"/>
        <w:ind w:firstLine="424" w:firstLineChars="202"/>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12.3.2 计量周期</w:t>
      </w:r>
      <w:r>
        <w:rPr>
          <w:rFonts w:hint="eastAsia" w:ascii="宋体" w:hAnsi="宋体" w:eastAsia="宋体" w:cs="Times New Roman"/>
          <w:color w:val="auto"/>
          <w:kern w:val="2"/>
          <w:szCs w:val="21"/>
          <w:highlight w:val="none"/>
        </w:rPr>
        <w:t>，</w:t>
      </w:r>
      <w:r>
        <w:rPr>
          <w:rFonts w:hint="eastAsia" w:ascii="宋体" w:hAnsi="宋体" w:eastAsia="宋体" w:cs="宋体"/>
          <w:color w:val="auto"/>
          <w:kern w:val="2"/>
          <w:szCs w:val="21"/>
          <w:highlight w:val="none"/>
        </w:rPr>
        <w:t>选择方式</w:t>
      </w:r>
      <w:r>
        <w:rPr>
          <w:rFonts w:hint="eastAsia" w:ascii="宋体" w:hAnsi="宋体" w:eastAsia="宋体" w:cs="宋体"/>
          <w:color w:val="auto"/>
          <w:kern w:val="2"/>
          <w:szCs w:val="21"/>
          <w:highlight w:val="none"/>
          <w:u w:val="single"/>
        </w:rPr>
        <w:t>（　 　）</w:t>
      </w:r>
    </w:p>
    <w:p>
      <w:pPr>
        <w:spacing w:line="400" w:lineRule="exact"/>
        <w:ind w:firstLine="424" w:firstLineChars="202"/>
        <w:jc w:val="left"/>
        <w:rPr>
          <w:rFonts w:hint="eastAsia" w:ascii="宋体" w:hAnsi="宋体" w:eastAsia="宋体" w:cs="宋体"/>
          <w:color w:val="auto"/>
          <w:kern w:val="2"/>
          <w:szCs w:val="21"/>
          <w:highlight w:val="none"/>
          <w:u w:val="single"/>
        </w:rPr>
      </w:pPr>
      <w:r>
        <w:rPr>
          <w:rFonts w:hint="eastAsia" w:ascii="宋体" w:hAnsi="宋体" w:eastAsia="宋体" w:cs="宋体"/>
          <w:color w:val="auto"/>
          <w:kern w:val="2"/>
          <w:szCs w:val="21"/>
          <w:highlight w:val="none"/>
        </w:rPr>
        <w:t>（1）关于计量周期的约定：</w:t>
      </w:r>
      <w:r>
        <w:rPr>
          <w:rFonts w:hint="eastAsia" w:ascii="宋体" w:hAnsi="宋体" w:eastAsia="宋体" w:cs="宋体"/>
          <w:color w:val="auto"/>
          <w:kern w:val="2"/>
          <w:szCs w:val="21"/>
          <w:highlight w:val="none"/>
          <w:u w:val="single"/>
        </w:rPr>
        <w:t>每月25日前提交给发包人</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次月10日前核定并支付工程款给承包人</w:t>
      </w:r>
      <w:r>
        <w:rPr>
          <w:rFonts w:ascii="宋体" w:hAnsi="宋体" w:eastAsia="宋体" w:cs="宋体"/>
          <w:color w:val="auto"/>
          <w:kern w:val="2"/>
          <w:szCs w:val="21"/>
          <w:highlight w:val="none"/>
        </w:rPr>
        <w:t>。</w:t>
      </w:r>
    </w:p>
    <w:p>
      <w:pPr>
        <w:spacing w:line="400" w:lineRule="exact"/>
        <w:ind w:firstLine="424" w:firstLineChars="202"/>
        <w:jc w:val="left"/>
        <w:rPr>
          <w:rFonts w:hint="eastAsia" w:ascii="宋体" w:hAnsi="宋体" w:eastAsia="宋体" w:cs="宋体"/>
          <w:color w:val="auto"/>
          <w:kern w:val="2"/>
          <w:szCs w:val="21"/>
          <w:highlight w:val="none"/>
          <w:u w:val="single"/>
        </w:rPr>
      </w:pPr>
      <w:r>
        <w:rPr>
          <w:rFonts w:hint="eastAsia" w:ascii="宋体" w:hAnsi="宋体" w:eastAsia="宋体" w:cs="宋体"/>
          <w:color w:val="auto"/>
          <w:kern w:val="2"/>
          <w:szCs w:val="21"/>
          <w:highlight w:val="none"/>
        </w:rPr>
        <w:t>（2）本合同的计量周期为按工程形象进度进行确定，具体为：</w:t>
      </w:r>
      <w:r>
        <w:rPr>
          <w:rFonts w:hint="eastAsia" w:ascii="宋体" w:hAnsi="宋体" w:eastAsia="宋体" w:cs="宋体"/>
          <w:color w:val="auto"/>
          <w:kern w:val="2"/>
          <w:szCs w:val="21"/>
          <w:highlight w:val="none"/>
          <w:u w:val="single"/>
        </w:rPr>
        <w:t>承包人每次已完成工程量价款达到        万时</w:t>
      </w:r>
      <w:r>
        <w:rPr>
          <w:rFonts w:hint="eastAsia" w:ascii="宋体" w:hAnsi="宋体" w:eastAsia="宋体" w:cs="宋体"/>
          <w:color w:val="auto"/>
          <w:kern w:val="2"/>
          <w:szCs w:val="21"/>
          <w:highlight w:val="none"/>
        </w:rPr>
        <w:t>，</w:t>
      </w:r>
      <w:r>
        <w:rPr>
          <w:rFonts w:hint="eastAsia" w:ascii="宋体" w:hAnsi="宋体" w:eastAsia="宋体" w:cs="宋体"/>
          <w:color w:val="auto"/>
          <w:kern w:val="2"/>
          <w:szCs w:val="21"/>
          <w:highlight w:val="none"/>
          <w:u w:val="single"/>
        </w:rPr>
        <w:t>可向发包人申请支付工程款</w:t>
      </w:r>
      <w:r>
        <w:rPr>
          <w:rFonts w:ascii="宋体" w:hAnsi="宋体" w:eastAsia="宋体" w:cs="宋体"/>
          <w:color w:val="auto"/>
          <w:kern w:val="2"/>
          <w:szCs w:val="21"/>
          <w:highlight w:val="none"/>
        </w:rPr>
        <w:t>。</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12.3.3 单价合同的计量</w:t>
      </w:r>
    </w:p>
    <w:p>
      <w:pPr>
        <w:spacing w:line="400" w:lineRule="exact"/>
        <w:ind w:firstLine="420" w:firstLineChars="20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关于单价合同计量的约定：</w:t>
      </w:r>
    </w:p>
    <w:p>
      <w:pPr>
        <w:spacing w:line="400" w:lineRule="exact"/>
        <w:ind w:firstLine="420" w:firstLineChars="200"/>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 工程量清单所列的工程量，不能作为承包人按合同履行其责任依据，实际施工中发生的工程量增加或减少并不影响承包人履行合同的责任，工程结算以完成的实际工程量为准。</w:t>
      </w:r>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 除另有规定外，工程师应按照合同通过计量来核实确定已完成的工程量和价款，承包人应得到该价款扣除保留金后的金额。当工程师要对已完工的工程量进行计量时，应适时地通知承包人参加。</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12.3.4 总价合同的计量</w:t>
      </w:r>
    </w:p>
    <w:p>
      <w:pPr>
        <w:spacing w:line="400" w:lineRule="exact"/>
        <w:ind w:firstLine="420" w:firstLineChars="20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关于总价合同计量的约定：</w:t>
      </w:r>
      <w:r>
        <w:rPr>
          <w:rFonts w:hint="eastAsia" w:ascii="宋体" w:hAnsi="宋体" w:eastAsia="宋体" w:cs="Times New Roman"/>
          <w:color w:val="auto"/>
          <w:kern w:val="2"/>
          <w:szCs w:val="21"/>
          <w:highlight w:val="none"/>
        </w:rPr>
        <w:t>除工程变更外，原图纸范围内的工程量不得按实计量</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进度款按支付分解表支付，按通用条款</w:t>
      </w:r>
      <w:r>
        <w:rPr>
          <w:rFonts w:ascii="宋体" w:hAnsi="宋体" w:eastAsia="宋体" w:cs="Times New Roman"/>
          <w:color w:val="auto"/>
          <w:kern w:val="2"/>
          <w:szCs w:val="21"/>
          <w:highlight w:val="none"/>
        </w:rPr>
        <w:t>第</w:t>
      </w:r>
      <w:r>
        <w:rPr>
          <w:rFonts w:ascii="宋体" w:hAnsi="宋体" w:eastAsia="宋体" w:cs="Times New Roman"/>
          <w:color w:val="auto"/>
          <w:kern w:val="0"/>
          <w:szCs w:val="21"/>
          <w:highlight w:val="none"/>
        </w:rPr>
        <w:t>12.3.4</w:t>
      </w:r>
      <w:r>
        <w:rPr>
          <w:rFonts w:ascii="宋体" w:hAnsi="宋体" w:eastAsia="宋体" w:cs="Times New Roman"/>
          <w:color w:val="auto"/>
          <w:kern w:val="2"/>
          <w:szCs w:val="21"/>
          <w:highlight w:val="none"/>
        </w:rPr>
        <w:t>项</w:t>
      </w:r>
      <w:r>
        <w:rPr>
          <w:rFonts w:ascii="宋体" w:hAnsi="宋体" w:eastAsia="宋体" w:cs="Times New Roman"/>
          <w:color w:val="auto"/>
          <w:kern w:val="0"/>
          <w:szCs w:val="21"/>
          <w:highlight w:val="none"/>
        </w:rPr>
        <w:t>〔总价合同的计量〕</w:t>
      </w:r>
      <w:r>
        <w:rPr>
          <w:rFonts w:ascii="宋体" w:hAnsi="宋体" w:eastAsia="宋体" w:cs="Times New Roman"/>
          <w:color w:val="auto"/>
          <w:kern w:val="2"/>
          <w:szCs w:val="21"/>
          <w:highlight w:val="none"/>
        </w:rPr>
        <w:t>约定</w:t>
      </w:r>
      <w:r>
        <w:rPr>
          <w:rFonts w:hint="eastAsia" w:ascii="宋体" w:hAnsi="宋体" w:eastAsia="宋体" w:cs="Times New Roman"/>
          <w:color w:val="auto"/>
          <w:kern w:val="2"/>
          <w:szCs w:val="21"/>
          <w:highlight w:val="none"/>
        </w:rPr>
        <w:t>进行计量，但</w:t>
      </w:r>
      <w:r>
        <w:rPr>
          <w:rFonts w:ascii="宋体" w:hAnsi="宋体" w:eastAsia="宋体" w:cs="Times New Roman"/>
          <w:color w:val="auto"/>
          <w:kern w:val="0"/>
          <w:szCs w:val="21"/>
          <w:highlight w:val="none"/>
        </w:rPr>
        <w:t>合同价款按照支付分解表进行支付。</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12.3.6 其他价格形式合同的计量</w:t>
      </w:r>
    </w:p>
    <w:p>
      <w:pPr>
        <w:spacing w:line="400" w:lineRule="exact"/>
        <w:ind w:firstLine="420" w:firstLineChars="200"/>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其他价格形式的计量方式和程序：</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889" w:name="_Toc502155933"/>
      <w:bookmarkStart w:id="890" w:name="_Toc244"/>
      <w:bookmarkStart w:id="891" w:name="_Toc21738"/>
      <w:r>
        <w:rPr>
          <w:rFonts w:ascii="宋体" w:hAnsi="宋体" w:eastAsia="宋体" w:cs="Times New Roman"/>
          <w:b w:val="0"/>
          <w:bCs/>
          <w:color w:val="auto"/>
          <w:kern w:val="2"/>
          <w:sz w:val="21"/>
          <w:szCs w:val="21"/>
          <w:highlight w:val="none"/>
          <w:lang w:val="en-US" w:eastAsia="zh-CN" w:bidi="ar-SA"/>
        </w:rPr>
        <w:t>12.4 工程进度款支付</w:t>
      </w:r>
      <w:bookmarkEnd w:id="885"/>
      <w:bookmarkEnd w:id="886"/>
      <w:bookmarkEnd w:id="887"/>
      <w:bookmarkEnd w:id="888"/>
      <w:bookmarkEnd w:id="889"/>
      <w:bookmarkEnd w:id="890"/>
      <w:bookmarkEnd w:id="891"/>
    </w:p>
    <w:bookmarkEnd w:id="643"/>
    <w:p>
      <w:pPr>
        <w:spacing w:line="400" w:lineRule="exact"/>
        <w:ind w:firstLine="424" w:firstLineChars="202"/>
        <w:jc w:val="left"/>
        <w:rPr>
          <w:rFonts w:ascii="宋体" w:hAnsi="宋体" w:eastAsia="宋体" w:cs="Times New Roman"/>
          <w:color w:val="auto"/>
          <w:kern w:val="2"/>
          <w:szCs w:val="21"/>
          <w:highlight w:val="none"/>
        </w:rPr>
      </w:pPr>
      <w:bookmarkStart w:id="892" w:name="_Toc292559416"/>
      <w:bookmarkStart w:id="893" w:name="_Toc297216215"/>
      <w:bookmarkStart w:id="894" w:name="_Toc296891039"/>
      <w:bookmarkStart w:id="895" w:name="_Toc303539163"/>
      <w:bookmarkStart w:id="896" w:name="_Toc296944550"/>
      <w:bookmarkStart w:id="897" w:name="_Toc296891251"/>
      <w:bookmarkStart w:id="898" w:name="_Toc297120511"/>
      <w:bookmarkStart w:id="899" w:name="_Toc292559921"/>
      <w:bookmarkStart w:id="900" w:name="_Toc296347210"/>
      <w:bookmarkStart w:id="901" w:name="_Toc297123556"/>
      <w:bookmarkStart w:id="902" w:name="_Toc300935006"/>
      <w:bookmarkStart w:id="903" w:name="_Toc296503211"/>
      <w:bookmarkStart w:id="904" w:name="_Toc296346712"/>
      <w:bookmarkStart w:id="905" w:name="_Toc297048397"/>
      <w:bookmarkStart w:id="906" w:name="_Toc373227753"/>
      <w:bookmarkStart w:id="907" w:name="_Toc351203645"/>
      <w:bookmarkStart w:id="908" w:name="_Toc468214098"/>
      <w:bookmarkStart w:id="909" w:name="_Toc389065318"/>
      <w:bookmarkStart w:id="910" w:name="_Toc373478400"/>
      <w:bookmarkStart w:id="911" w:name="_Toc296346720"/>
      <w:bookmarkStart w:id="912" w:name="_Toc297048405"/>
      <w:bookmarkStart w:id="913" w:name="_Toc296503219"/>
      <w:bookmarkStart w:id="914" w:name="_Toc296891047"/>
      <w:bookmarkStart w:id="915" w:name="_Toc296944558"/>
      <w:bookmarkStart w:id="916" w:name="_Toc296347218"/>
      <w:bookmarkStart w:id="917" w:name="_Toc292559929"/>
      <w:bookmarkStart w:id="918" w:name="_Toc312678053"/>
      <w:bookmarkStart w:id="919" w:name="_Toc303539172"/>
      <w:bookmarkStart w:id="920" w:name="_Toc300935015"/>
      <w:bookmarkStart w:id="921" w:name="_Toc297123564"/>
      <w:bookmarkStart w:id="922" w:name="_Toc292559424"/>
      <w:bookmarkStart w:id="923" w:name="_Toc304295593"/>
      <w:bookmarkStart w:id="924" w:name="_Toc297216223"/>
      <w:bookmarkStart w:id="925" w:name="_Toc296891259"/>
      <w:bookmarkStart w:id="926" w:name="_Toc297120519"/>
      <w:r>
        <w:rPr>
          <w:rFonts w:ascii="宋体" w:hAnsi="宋体" w:eastAsia="宋体" w:cs="Times New Roman"/>
          <w:color w:val="auto"/>
          <w:kern w:val="2"/>
          <w:szCs w:val="21"/>
          <w:highlight w:val="none"/>
        </w:rPr>
        <w:t>12.4.1 付款周期</w:t>
      </w:r>
    </w:p>
    <w:p>
      <w:pPr>
        <w:spacing w:line="400" w:lineRule="exact"/>
        <w:ind w:firstLine="424" w:firstLineChars="202"/>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关于付款周期的约定：</w:t>
      </w:r>
      <w:r>
        <w:rPr>
          <w:rFonts w:hint="eastAsia" w:ascii="宋体" w:hAnsi="宋体" w:eastAsia="宋体" w:cs="宋体"/>
          <w:color w:val="auto"/>
          <w:spacing w:val="0"/>
          <w:sz w:val="21"/>
          <w:szCs w:val="21"/>
          <w:highlight w:val="none"/>
          <w:u w:val="single"/>
        </w:rPr>
        <w:t>工程款原则上按月支付，合同内进度款支付额为已完成工程量的 80%，工程变更部分进度款支付额为已完成工程量的 70%；工程完工验收达到质量要求，结算经有关部门审定后，发包人在收到承包人付款申请之日起 2 个月内，工程款支付至结算总价的 97%，同时全额退还承包人的履约担保；发包人按工程价款结算总额的 3%预留工程质量保修金，待工程缺陷责任期满后无息返还</w:t>
      </w:r>
      <w:r>
        <w:rPr>
          <w:rFonts w:ascii="宋体" w:hAnsi="宋体" w:eastAsia="宋体" w:cs="Times New Roman"/>
          <w:color w:val="auto"/>
          <w:kern w:val="2"/>
          <w:szCs w:val="21"/>
          <w:highlight w:val="none"/>
        </w:rPr>
        <w:t>。</w:t>
      </w:r>
    </w:p>
    <w:p>
      <w:pPr>
        <w:spacing w:line="400" w:lineRule="exact"/>
        <w:ind w:firstLine="424" w:firstLineChars="201"/>
        <w:jc w:val="left"/>
        <w:rPr>
          <w:rFonts w:hint="eastAsia" w:ascii="宋体" w:hAnsi="宋体" w:eastAsia="宋体" w:cs="Times New Roman"/>
          <w:color w:val="auto"/>
          <w:kern w:val="2"/>
          <w:szCs w:val="21"/>
          <w:highlight w:val="none"/>
        </w:rPr>
      </w:pPr>
      <w:r>
        <w:rPr>
          <w:rFonts w:hint="eastAsia" w:ascii="宋体" w:hAnsi="宋体" w:eastAsia="宋体" w:cs="宋体"/>
          <w:b/>
          <w:bCs/>
          <w:color w:val="auto"/>
          <w:kern w:val="2"/>
          <w:szCs w:val="21"/>
          <w:highlight w:val="none"/>
          <w:u w:val="single"/>
        </w:rPr>
        <w:t>承包人每一次在申请付款时必须开具正式的</w:t>
      </w:r>
      <w:r>
        <w:rPr>
          <w:rFonts w:hint="eastAsia" w:ascii="宋体" w:hAnsi="宋体" w:cs="宋体"/>
          <w:b/>
          <w:bCs/>
          <w:color w:val="auto"/>
          <w:kern w:val="2"/>
          <w:szCs w:val="21"/>
          <w:highlight w:val="none"/>
          <w:u w:val="single"/>
          <w:lang w:eastAsia="zh-CN"/>
        </w:rPr>
        <w:t>增值税</w:t>
      </w:r>
      <w:r>
        <w:rPr>
          <w:rFonts w:hint="eastAsia" w:ascii="宋体" w:hAnsi="宋体" w:eastAsia="宋体" w:cs="宋体"/>
          <w:b/>
          <w:bCs/>
          <w:color w:val="auto"/>
          <w:kern w:val="2"/>
          <w:szCs w:val="21"/>
          <w:highlight w:val="none"/>
          <w:u w:val="single"/>
        </w:rPr>
        <w:t>发票给发包人</w:t>
      </w:r>
      <w:r>
        <w:rPr>
          <w:rFonts w:hint="eastAsia" w:ascii="宋体" w:hAnsi="宋体" w:eastAsia="宋体" w:cs="宋体"/>
          <w:b/>
          <w:bCs/>
          <w:color w:val="auto"/>
          <w:kern w:val="2"/>
          <w:szCs w:val="21"/>
          <w:highlight w:val="none"/>
        </w:rPr>
        <w:t>，</w:t>
      </w:r>
      <w:r>
        <w:rPr>
          <w:rFonts w:hint="eastAsia" w:ascii="宋体" w:hAnsi="宋体" w:eastAsia="宋体" w:cs="宋体"/>
          <w:b/>
          <w:bCs/>
          <w:color w:val="auto"/>
          <w:kern w:val="2"/>
          <w:szCs w:val="21"/>
          <w:highlight w:val="none"/>
          <w:u w:val="single"/>
        </w:rPr>
        <w:t>否则</w:t>
      </w:r>
      <w:r>
        <w:rPr>
          <w:rFonts w:hint="eastAsia" w:ascii="宋体" w:hAnsi="宋体" w:eastAsia="宋体" w:cs="宋体"/>
          <w:b/>
          <w:bCs/>
          <w:color w:val="auto"/>
          <w:kern w:val="2"/>
          <w:szCs w:val="21"/>
          <w:highlight w:val="none"/>
        </w:rPr>
        <w:t>，</w:t>
      </w:r>
      <w:r>
        <w:rPr>
          <w:rFonts w:hint="eastAsia" w:ascii="宋体" w:hAnsi="宋体" w:eastAsia="宋体" w:cs="宋体"/>
          <w:b/>
          <w:bCs/>
          <w:color w:val="auto"/>
          <w:kern w:val="2"/>
          <w:szCs w:val="21"/>
          <w:highlight w:val="none"/>
          <w:u w:val="single"/>
        </w:rPr>
        <w:t>发包人有权暂停付款</w:t>
      </w:r>
      <w:r>
        <w:rPr>
          <w:rFonts w:ascii="宋体" w:hAnsi="宋体" w:eastAsia="宋体" w:cs="宋体"/>
          <w:b/>
          <w:bCs/>
          <w:color w:val="auto"/>
          <w:kern w:val="2"/>
          <w:szCs w:val="21"/>
          <w:highlight w:val="none"/>
        </w:rPr>
        <w:t>。</w:t>
      </w:r>
      <w:r>
        <w:rPr>
          <w:rFonts w:hint="eastAsia" w:ascii="宋体" w:hAnsi="宋体" w:eastAsia="宋体" w:cs="宋体"/>
          <w:b/>
          <w:bCs/>
          <w:color w:val="auto"/>
          <w:kern w:val="2"/>
          <w:szCs w:val="21"/>
          <w:highlight w:val="none"/>
        </w:rPr>
        <w:t>如因工程变更需按贺政办发[2012]81号文件进行专家论证、工程价款送财政评审中心审核的，变更部分的工程款延付</w:t>
      </w:r>
      <w:r>
        <w:rPr>
          <w:rFonts w:ascii="宋体" w:hAnsi="宋体" w:eastAsia="宋体" w:cs="宋体"/>
          <w:b/>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12.4.2 进度付款申请单的编制</w:t>
      </w:r>
    </w:p>
    <w:p>
      <w:pPr>
        <w:spacing w:line="400" w:lineRule="exact"/>
        <w:ind w:firstLine="424" w:firstLineChars="202"/>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关于进度付款申请单编制的约定：</w:t>
      </w:r>
      <w:r>
        <w:rPr>
          <w:rFonts w:hint="eastAsia" w:ascii="宋体" w:hAnsi="宋体" w:eastAsia="宋体" w:cs="Times New Roman"/>
          <w:color w:val="auto"/>
          <w:kern w:val="2"/>
          <w:szCs w:val="21"/>
          <w:highlight w:val="none"/>
          <w:u w:val="single"/>
        </w:rPr>
        <w:t>承包人应在每个计量周期到期后的7天内向发包人提交已完工程进度款支付申请一式四份</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详细说明此周期自己认为有权得到的款额</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包括分包人已完工程的价款</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按有关规定编制</w:t>
      </w:r>
      <w:r>
        <w:rPr>
          <w:rFonts w:ascii="宋体" w:hAnsi="宋体" w:eastAsia="宋体" w:cs="Times New Roman"/>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ascii="宋体" w:hAnsi="宋体" w:eastAsia="宋体" w:cs="Times New Roman"/>
          <w:color w:val="auto"/>
          <w:kern w:val="2"/>
          <w:szCs w:val="21"/>
          <w:highlight w:val="none"/>
        </w:rPr>
        <w:t>2.4.3 进度付款申请单的提交</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（1）单价合同进度付款申请单提交的约定：</w:t>
      </w:r>
      <w:r>
        <w:rPr>
          <w:rFonts w:hint="eastAsia" w:ascii="宋体" w:hAnsi="宋体" w:eastAsia="宋体" w:cs="Times New Roman"/>
          <w:color w:val="auto"/>
          <w:kern w:val="2"/>
          <w:szCs w:val="21"/>
          <w:highlight w:val="none"/>
          <w:u w:val="single"/>
        </w:rPr>
        <w:t>承包人应在每个计量周期到期后的7天内向发包人提交已完工程进度款支付申请一式四份</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详细说明此周期自己认为有权得到的款额</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包括分包人已完工程的价款</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按有关规定编制</w:t>
      </w:r>
      <w:r>
        <w:rPr>
          <w:rFonts w:ascii="宋体" w:hAnsi="宋体" w:eastAsia="宋体" w:cs="Times New Roman"/>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（2）总价合同进度付款申请单提交的约定：</w:t>
      </w:r>
      <w:r>
        <w:rPr>
          <w:rFonts w:hint="eastAsia" w:ascii="宋体" w:hAnsi="宋体" w:eastAsia="宋体" w:cs="Times New Roman"/>
          <w:color w:val="auto"/>
          <w:kern w:val="2"/>
          <w:szCs w:val="21"/>
          <w:highlight w:val="none"/>
          <w:u w:val="single"/>
        </w:rPr>
        <w:t>按照约定和规范性文件的申请条件和程序向发包人申请拨付工程款</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（3）其他价格形式合同进度付款申请单提交的约定：</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12.4.4 进度款审核和支付</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（1）监理人审查并报送发包人的期限：</w:t>
      </w:r>
      <w:r>
        <w:rPr>
          <w:rFonts w:hint="eastAsia" w:ascii="宋体" w:hAnsi="宋体" w:eastAsia="宋体" w:cs="Times New Roman"/>
          <w:color w:val="auto"/>
          <w:kern w:val="2"/>
          <w:szCs w:val="21"/>
          <w:highlight w:val="none"/>
          <w:u w:val="single"/>
        </w:rPr>
        <w:t>收到申请7天内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发包人完成审批并签发进度款支付证书的期限：</w:t>
      </w:r>
      <w:r>
        <w:rPr>
          <w:rFonts w:hint="eastAsia" w:ascii="宋体" w:hAnsi="宋体" w:eastAsia="宋体" w:cs="Times New Roman"/>
          <w:color w:val="auto"/>
          <w:kern w:val="2"/>
          <w:szCs w:val="21"/>
          <w:highlight w:val="none"/>
          <w:u w:val="single"/>
        </w:rPr>
        <w:t>收到监理审查并确认后报送7天内</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（2）发包人支付进度款的期限：</w:t>
      </w:r>
      <w:r>
        <w:rPr>
          <w:rFonts w:hint="eastAsia" w:ascii="宋体" w:hAnsi="宋体" w:eastAsia="宋体" w:cs="Times New Roman"/>
          <w:color w:val="auto"/>
          <w:kern w:val="2"/>
          <w:szCs w:val="21"/>
          <w:highlight w:val="none"/>
          <w:u w:val="single"/>
        </w:rPr>
        <w:t>审查并确认后7天内</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发包人逾期支付进度款的违约金的计算方式：</w:t>
      </w:r>
      <w:r>
        <w:rPr>
          <w:rFonts w:hint="eastAsia" w:ascii="宋体" w:hAnsi="宋体" w:eastAsia="宋体" w:cs="Times New Roman"/>
          <w:color w:val="auto"/>
          <w:kern w:val="2"/>
          <w:szCs w:val="21"/>
          <w:highlight w:val="none"/>
          <w:u w:val="single"/>
        </w:rPr>
        <w:t xml:space="preserve"> /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进度款支付方式：</w:t>
      </w:r>
      <w:r>
        <w:rPr>
          <w:rFonts w:ascii="宋体" w:hAnsi="宋体" w:eastAsia="宋体" w:cs="Times New Roman"/>
          <w:color w:val="auto"/>
          <w:kern w:val="2"/>
          <w:szCs w:val="21"/>
          <w:highlight w:val="none"/>
          <w:u w:val="single"/>
        </w:rPr>
        <w:t>银行转账</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12.4.6 支付分解表的编制</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总价合同支付分解表的编制与审批：</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单价合同的总价项目支付分解表的编制与审批：</w:t>
      </w:r>
      <w:r>
        <w:rPr>
          <w:rFonts w:hint="eastAsia" w:ascii="宋体" w:hAnsi="宋体" w:eastAsia="宋体" w:cs="Times New Roman"/>
          <w:color w:val="auto"/>
          <w:kern w:val="2"/>
          <w:szCs w:val="21"/>
          <w:highlight w:val="none"/>
          <w:u w:val="single"/>
        </w:rPr>
        <w:t>总价项目不采用支付分解表的方式计算</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而按《建设工程工程量清单计价规范（GB505000-2013）广西壮族自治区实施细则》的规定执行</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927" w:name="_Toc25065"/>
      <w:bookmarkStart w:id="928" w:name="_Toc13543"/>
      <w:bookmarkStart w:id="929" w:name="_Toc502155934"/>
      <w:r>
        <w:rPr>
          <w:rFonts w:ascii="宋体" w:hAnsi="宋体" w:eastAsia="宋体" w:cs="Times New Roman"/>
          <w:b/>
          <w:bCs/>
          <w:color w:val="auto"/>
          <w:kern w:val="2"/>
          <w:sz w:val="21"/>
          <w:szCs w:val="21"/>
          <w:highlight w:val="none"/>
          <w:lang w:val="en-US" w:eastAsia="zh-CN" w:bidi="ar-SA"/>
        </w:rPr>
        <w:t>13. 验收和工程试车</w:t>
      </w:r>
      <w:bookmarkEnd w:id="906"/>
      <w:bookmarkEnd w:id="907"/>
      <w:bookmarkEnd w:id="908"/>
      <w:bookmarkEnd w:id="909"/>
      <w:bookmarkEnd w:id="910"/>
      <w:bookmarkEnd w:id="927"/>
      <w:bookmarkEnd w:id="928"/>
      <w:bookmarkEnd w:id="929"/>
    </w:p>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30" w:name="_Toc502155935"/>
      <w:bookmarkStart w:id="931" w:name="_Toc26627"/>
      <w:bookmarkStart w:id="932" w:name="_Toc16539"/>
      <w:bookmarkStart w:id="933" w:name="_Toc373478401"/>
      <w:bookmarkStart w:id="934" w:name="_Toc373227754"/>
      <w:bookmarkStart w:id="935" w:name="_Toc389065319"/>
      <w:bookmarkStart w:id="936" w:name="_Toc468214099"/>
      <w:r>
        <w:rPr>
          <w:rFonts w:ascii="宋体" w:hAnsi="宋体" w:eastAsia="宋体" w:cs="Times New Roman"/>
          <w:b w:val="0"/>
          <w:bCs/>
          <w:color w:val="auto"/>
          <w:kern w:val="2"/>
          <w:sz w:val="21"/>
          <w:szCs w:val="21"/>
          <w:highlight w:val="none"/>
          <w:lang w:val="en-US" w:eastAsia="zh-CN" w:bidi="ar-SA"/>
        </w:rPr>
        <w:t>13.1 分部分项工程验收</w:t>
      </w:r>
      <w:bookmarkEnd w:id="930"/>
      <w:bookmarkEnd w:id="931"/>
      <w:bookmarkEnd w:id="932"/>
      <w:bookmarkEnd w:id="933"/>
      <w:bookmarkEnd w:id="934"/>
      <w:bookmarkEnd w:id="935"/>
      <w:bookmarkEnd w:id="936"/>
    </w:p>
    <w:p>
      <w:pPr>
        <w:spacing w:line="400" w:lineRule="exact"/>
        <w:ind w:firstLine="424" w:firstLineChars="202"/>
        <w:jc w:val="left"/>
        <w:rPr>
          <w:rFonts w:ascii="宋体" w:hAnsi="宋体" w:eastAsia="宋体" w:cs="Times New Roman"/>
          <w:color w:val="auto"/>
          <w:kern w:val="2"/>
          <w:szCs w:val="21"/>
          <w:highlight w:val="none"/>
        </w:rPr>
      </w:pPr>
      <w:bookmarkStart w:id="937" w:name="_Toc468214100"/>
      <w:bookmarkStart w:id="938" w:name="_Toc389065320"/>
      <w:bookmarkStart w:id="939" w:name="_Toc373478402"/>
      <w:bookmarkStart w:id="940" w:name="_Toc373227755"/>
      <w:bookmarkStart w:id="941" w:name="_Toc297048409"/>
      <w:bookmarkStart w:id="942" w:name="_Toc297123565"/>
      <w:bookmarkStart w:id="943" w:name="_Toc296891263"/>
      <w:bookmarkStart w:id="944" w:name="_Toc312678056"/>
      <w:bookmarkStart w:id="945" w:name="_Toc296891051"/>
      <w:bookmarkStart w:id="946" w:name="_Toc297120523"/>
      <w:bookmarkStart w:id="947" w:name="_Toc296347222"/>
      <w:bookmarkStart w:id="948" w:name="_Toc304295596"/>
      <w:bookmarkStart w:id="949" w:name="_Toc296944562"/>
      <w:bookmarkStart w:id="950" w:name="_Toc292559428"/>
      <w:bookmarkStart w:id="951" w:name="_Toc300935016"/>
      <w:bookmarkStart w:id="952" w:name="_Toc297216224"/>
      <w:bookmarkStart w:id="953" w:name="_Toc303539173"/>
      <w:bookmarkStart w:id="954" w:name="_Toc296346724"/>
      <w:bookmarkStart w:id="955" w:name="_Toc296503223"/>
      <w:bookmarkStart w:id="956" w:name="_Toc292559933"/>
      <w:bookmarkStart w:id="957" w:name="_Toc267251471"/>
      <w:bookmarkStart w:id="958" w:name="_Toc267251476"/>
      <w:bookmarkStart w:id="959" w:name="_Toc267251470"/>
      <w:bookmarkStart w:id="960" w:name="_Toc267251475"/>
      <w:bookmarkStart w:id="961" w:name="_Toc267251473"/>
      <w:bookmarkStart w:id="962" w:name="_Toc267251472"/>
      <w:bookmarkStart w:id="963" w:name="_Toc267251474"/>
      <w:r>
        <w:rPr>
          <w:rFonts w:ascii="宋体" w:hAnsi="宋体" w:eastAsia="宋体" w:cs="Times New Roman"/>
          <w:color w:val="auto"/>
          <w:kern w:val="2"/>
          <w:szCs w:val="21"/>
          <w:highlight w:val="none"/>
        </w:rPr>
        <w:t>13.1.2监理人不能按时进行验收时，应提前</w:t>
      </w:r>
      <w:r>
        <w:rPr>
          <w:rFonts w:hint="eastAsia" w:ascii="宋体" w:hAnsi="宋体" w:eastAsia="宋体" w:cs="Times New Roman"/>
          <w:color w:val="auto"/>
          <w:kern w:val="2"/>
          <w:szCs w:val="21"/>
          <w:highlight w:val="none"/>
          <w:u w:val="single"/>
        </w:rPr>
        <w:t>24</w:t>
      </w:r>
      <w:r>
        <w:rPr>
          <w:rFonts w:ascii="宋体" w:hAnsi="宋体" w:eastAsia="宋体" w:cs="Times New Roman"/>
          <w:color w:val="auto"/>
          <w:kern w:val="2"/>
          <w:szCs w:val="21"/>
          <w:highlight w:val="none"/>
        </w:rPr>
        <w:t>小时提交书面延期要求。</w:t>
      </w:r>
    </w:p>
    <w:p>
      <w:pPr>
        <w:spacing w:line="400" w:lineRule="exact"/>
        <w:ind w:firstLine="424" w:firstLineChars="202"/>
        <w:jc w:val="left"/>
        <w:rPr>
          <w:rFonts w:ascii="宋体" w:hAnsi="宋体" w:eastAsia="宋体" w:cs="Times New Roman"/>
          <w:b/>
          <w:color w:val="auto"/>
          <w:kern w:val="2"/>
          <w:szCs w:val="21"/>
          <w:highlight w:val="none"/>
        </w:rPr>
      </w:pPr>
      <w:r>
        <w:rPr>
          <w:rFonts w:ascii="宋体" w:hAnsi="宋体" w:eastAsia="宋体" w:cs="Times New Roman"/>
          <w:color w:val="auto"/>
          <w:kern w:val="2"/>
          <w:szCs w:val="21"/>
          <w:highlight w:val="none"/>
        </w:rPr>
        <w:t>关于延期最长不得超过：</w:t>
      </w:r>
      <w:r>
        <w:rPr>
          <w:rFonts w:hint="eastAsia" w:ascii="宋体" w:hAnsi="宋体" w:eastAsia="宋体" w:cs="Times New Roman"/>
          <w:color w:val="auto"/>
          <w:kern w:val="2"/>
          <w:szCs w:val="21"/>
          <w:highlight w:val="none"/>
          <w:u w:val="single"/>
        </w:rPr>
        <w:t>48</w:t>
      </w:r>
      <w:r>
        <w:rPr>
          <w:rFonts w:ascii="宋体" w:hAnsi="宋体" w:eastAsia="宋体" w:cs="Times New Roman"/>
          <w:color w:val="auto"/>
          <w:kern w:val="2"/>
          <w:szCs w:val="21"/>
          <w:highlight w:val="none"/>
        </w:rPr>
        <w:t>小时。</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64" w:name="_Toc13185"/>
      <w:bookmarkStart w:id="965" w:name="_Toc13603"/>
      <w:bookmarkStart w:id="966" w:name="_Toc502155936"/>
      <w:r>
        <w:rPr>
          <w:rFonts w:ascii="宋体" w:hAnsi="宋体" w:eastAsia="宋体" w:cs="Times New Roman"/>
          <w:b w:val="0"/>
          <w:bCs/>
          <w:color w:val="auto"/>
          <w:kern w:val="2"/>
          <w:sz w:val="21"/>
          <w:szCs w:val="21"/>
          <w:highlight w:val="none"/>
          <w:lang w:val="en-US" w:eastAsia="zh-CN" w:bidi="ar-SA"/>
        </w:rPr>
        <w:t>13.2 竣工验收</w:t>
      </w:r>
      <w:bookmarkEnd w:id="937"/>
      <w:bookmarkEnd w:id="938"/>
      <w:bookmarkEnd w:id="939"/>
      <w:bookmarkEnd w:id="940"/>
      <w:bookmarkEnd w:id="964"/>
      <w:bookmarkEnd w:id="965"/>
      <w:bookmarkEnd w:id="966"/>
    </w:p>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Pr>
        <w:spacing w:line="400" w:lineRule="exact"/>
        <w:ind w:firstLine="424" w:firstLineChars="202"/>
        <w:jc w:val="left"/>
        <w:rPr>
          <w:rFonts w:hint="eastAsia" w:ascii="宋体" w:hAnsi="宋体" w:eastAsia="宋体" w:cs="Times New Roman"/>
          <w:color w:val="auto"/>
          <w:kern w:val="2"/>
          <w:szCs w:val="21"/>
          <w:highlight w:val="none"/>
        </w:rPr>
      </w:pPr>
      <w:bookmarkStart w:id="967" w:name="_Toc280868704"/>
      <w:bookmarkStart w:id="968" w:name="_Toc280868705"/>
      <w:bookmarkStart w:id="969" w:name="_Toc280868706"/>
      <w:bookmarkStart w:id="970" w:name="_Toc280868707"/>
      <w:bookmarkStart w:id="971" w:name="_Toc468214101"/>
      <w:bookmarkStart w:id="972" w:name="_Toc389065321"/>
      <w:bookmarkStart w:id="973" w:name="_Toc373227756"/>
      <w:bookmarkStart w:id="974" w:name="_Toc373478403"/>
      <w:bookmarkStart w:id="975" w:name="_Toc280868708"/>
      <w:bookmarkStart w:id="976" w:name="_Toc280868709"/>
      <w:r>
        <w:rPr>
          <w:rFonts w:ascii="宋体" w:hAnsi="宋体" w:eastAsia="宋体" w:cs="Times New Roman"/>
          <w:color w:val="auto"/>
          <w:kern w:val="2"/>
          <w:szCs w:val="21"/>
          <w:highlight w:val="none"/>
        </w:rPr>
        <w:t>13.2.1竣工验收条件</w:t>
      </w:r>
    </w:p>
    <w:p>
      <w:pPr>
        <w:spacing w:line="400" w:lineRule="exact"/>
        <w:ind w:firstLine="424" w:firstLineChars="202"/>
        <w:jc w:val="left"/>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承包人负责整理和提交的竣工验收资料应当符合工程所在地建设行政主管部门和(或)城市建设档案管理机构有关施工资料的要求，具体内容包括：</w:t>
      </w:r>
      <w:r>
        <w:rPr>
          <w:rFonts w:hint="eastAsia" w:ascii="宋体" w:hAnsi="宋体" w:eastAsia="宋体" w:cs="Times New Roman"/>
          <w:color w:val="auto"/>
          <w:kern w:val="2"/>
          <w:szCs w:val="21"/>
          <w:highlight w:val="none"/>
          <w:u w:val="single"/>
        </w:rPr>
        <w:t>按工程所在地建设行政主管部门（或）城市建设档案管理机构有关施工资料的要求</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竣工验收资料的份数：</w:t>
      </w:r>
      <w:r>
        <w:rPr>
          <w:rFonts w:hint="eastAsia" w:ascii="宋体" w:hAnsi="宋体" w:eastAsia="宋体" w:cs="Times New Roman"/>
          <w:bCs/>
          <w:color w:val="auto"/>
          <w:kern w:val="2"/>
          <w:szCs w:val="21"/>
          <w:highlight w:val="none"/>
          <w:u w:val="single"/>
        </w:rPr>
        <w:t>承包人应在竣工后30天内按照建设行政主管部门及发包人的要求提供有关竣工资料</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其套数除满足各政府部门存档案需要外还需另提供两套原件由发包人存档备用</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bCs/>
          <w:color w:val="auto"/>
          <w:kern w:val="2"/>
          <w:szCs w:val="21"/>
          <w:highlight w:val="none"/>
        </w:rPr>
        <w:t>承包人提供竣工图的约定：</w:t>
      </w:r>
      <w:r>
        <w:rPr>
          <w:rFonts w:ascii="宋体" w:hAnsi="宋体" w:eastAsia="宋体" w:cs="Times New Roman"/>
          <w:bCs/>
          <w:color w:val="auto"/>
          <w:kern w:val="2"/>
          <w:szCs w:val="21"/>
          <w:highlight w:val="none"/>
          <w:u w:val="single"/>
        </w:rPr>
        <w:t>竣工验收正式通过后5天（工程造价在500万元以下含500万元）、10天（工程造价在500万元至1000万元之间含1000万元）、15天（工程造价在1000万元以上）</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提供竣工图的数量分别为2套、4套、6套</w:t>
      </w:r>
      <w:r>
        <w:rPr>
          <w:rFonts w:ascii="宋体" w:hAnsi="宋体" w:eastAsia="宋体" w:cs="Times New Roman"/>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13.2.2竣工验收程序</w:t>
      </w:r>
    </w:p>
    <w:bookmarkEnd w:id="967"/>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0"/>
          <w:szCs w:val="21"/>
          <w:highlight w:val="none"/>
        </w:rPr>
        <w:t>关于竣工验收程序的约定：</w:t>
      </w:r>
      <w:r>
        <w:rPr>
          <w:rFonts w:hint="eastAsia" w:ascii="宋体" w:hAnsi="宋体" w:eastAsia="宋体" w:cs="Times New Roman"/>
          <w:color w:val="auto"/>
          <w:kern w:val="0"/>
          <w:szCs w:val="21"/>
          <w:highlight w:val="none"/>
          <w:u w:val="single"/>
        </w:rPr>
        <w:t>按工程所在地建设行政主管部门的规定</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2"/>
          <w:szCs w:val="21"/>
          <w:highlight w:val="none"/>
          <w:u w:val="single"/>
        </w:rPr>
        <w:t>经验收合格的工程</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实际竣工日期为承包人按照提交竣工验收申请报告或按照本款重新提交竣工验收申请报告的日期（以两者中时间在后者为准）</w:t>
      </w:r>
      <w:r>
        <w:rPr>
          <w:rFonts w:ascii="宋体" w:hAnsi="宋体" w:eastAsia="宋体" w:cs="Times New Roman"/>
          <w:color w:val="auto"/>
          <w:kern w:val="2"/>
          <w:szCs w:val="21"/>
          <w:highlight w:val="none"/>
        </w:rPr>
        <w:t>。</w:t>
      </w:r>
    </w:p>
    <w:p>
      <w:pPr>
        <w:spacing w:line="400" w:lineRule="exact"/>
        <w:ind w:firstLine="424" w:firstLineChars="202"/>
        <w:jc w:val="left"/>
        <w:rPr>
          <w:rFonts w:hint="eastAsia" w:ascii="宋体" w:hAnsi="宋体" w:eastAsia="宋体" w:cs="Times New Roman"/>
          <w:color w:val="auto"/>
          <w:kern w:val="2"/>
          <w:szCs w:val="21"/>
          <w:highlight w:val="none"/>
        </w:rPr>
      </w:pPr>
      <w:r>
        <w:rPr>
          <w:rFonts w:ascii="宋体" w:hAnsi="宋体" w:eastAsia="宋体" w:cs="Times New Roman"/>
          <w:color w:val="auto"/>
          <w:kern w:val="0"/>
          <w:szCs w:val="21"/>
          <w:highlight w:val="none"/>
        </w:rPr>
        <w:t>发包人不按照本项约定组织竣工验收、颁发工程接收证书的违约金的计算方法：</w:t>
      </w:r>
      <w:r>
        <w:rPr>
          <w:rFonts w:hint="eastAsia" w:ascii="宋体" w:hAnsi="宋体" w:eastAsia="宋体" w:cs="Times New Roman"/>
          <w:color w:val="auto"/>
          <w:kern w:val="2"/>
          <w:szCs w:val="21"/>
          <w:highlight w:val="none"/>
          <w:u w:val="single"/>
        </w:rPr>
        <w:t>如发生</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从违约之日起</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发包人每天按合同价款的万分之零点四向承包人支付违约金</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承包人的损失按实际发生计</w:t>
      </w:r>
      <w:r>
        <w:rPr>
          <w:rFonts w:ascii="宋体" w:hAnsi="宋体" w:eastAsia="宋体" w:cs="Times New Roman"/>
          <w:color w:val="auto"/>
          <w:kern w:val="2"/>
          <w:szCs w:val="21"/>
          <w:highlight w:val="none"/>
        </w:rPr>
        <w:t>。</w:t>
      </w:r>
    </w:p>
    <w:bookmarkEnd w:id="968"/>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13.2.5移交、接收全部与部分工程</w:t>
      </w:r>
    </w:p>
    <w:bookmarkEnd w:id="969"/>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承包人向发包人移交工程的期限：</w:t>
      </w:r>
      <w:r>
        <w:rPr>
          <w:rFonts w:hint="eastAsia" w:ascii="宋体" w:hAnsi="宋体" w:eastAsia="宋体" w:cs="Times New Roman"/>
          <w:color w:val="auto"/>
          <w:kern w:val="2"/>
          <w:szCs w:val="21"/>
          <w:highlight w:val="none"/>
          <w:u w:val="single"/>
        </w:rPr>
        <w:t>竣工验收合格之日起15天内</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0"/>
          <w:szCs w:val="21"/>
          <w:highlight w:val="none"/>
        </w:rPr>
        <w:t>发包人未按本合同约定接收全部或部分工程的，违约金的计算方法为：</w:t>
      </w:r>
      <w:r>
        <w:rPr>
          <w:rFonts w:hint="eastAsia" w:ascii="宋体" w:hAnsi="宋体" w:eastAsia="宋体" w:cs="Times New Roman"/>
          <w:color w:val="auto"/>
          <w:kern w:val="2"/>
          <w:szCs w:val="21"/>
          <w:highlight w:val="none"/>
          <w:u w:val="single"/>
        </w:rPr>
        <w:t>合同价款的万分之零点一/天</w:t>
      </w:r>
      <w:r>
        <w:rPr>
          <w:rFonts w:ascii="宋体" w:hAnsi="宋体" w:eastAsia="宋体" w:cs="Times New Roman"/>
          <w:color w:val="auto"/>
          <w:kern w:val="2"/>
          <w:szCs w:val="21"/>
          <w:highlight w:val="none"/>
        </w:rPr>
        <w:t>。</w:t>
      </w:r>
    </w:p>
    <w:bookmarkEnd w:id="970"/>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承包人未按时移交工程的，违约金的计算方法为：</w:t>
      </w:r>
      <w:r>
        <w:rPr>
          <w:rFonts w:hint="eastAsia" w:ascii="宋体" w:hAnsi="宋体" w:eastAsia="宋体" w:cs="Times New Roman"/>
          <w:color w:val="auto"/>
          <w:kern w:val="2"/>
          <w:szCs w:val="21"/>
          <w:highlight w:val="none"/>
          <w:u w:val="single"/>
        </w:rPr>
        <w:t>合同价款的万分之零点一/天</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77" w:name="_Toc15192"/>
      <w:bookmarkStart w:id="978" w:name="_Toc502155937"/>
      <w:bookmarkStart w:id="979" w:name="_Toc13002"/>
      <w:r>
        <w:rPr>
          <w:rFonts w:ascii="宋体" w:hAnsi="宋体" w:eastAsia="宋体" w:cs="Times New Roman"/>
          <w:b w:val="0"/>
          <w:bCs/>
          <w:color w:val="auto"/>
          <w:kern w:val="2"/>
          <w:sz w:val="21"/>
          <w:szCs w:val="21"/>
          <w:highlight w:val="none"/>
          <w:lang w:val="en-US" w:eastAsia="zh-CN" w:bidi="ar-SA"/>
        </w:rPr>
        <w:t>13.3 工程试车</w:t>
      </w:r>
      <w:bookmarkEnd w:id="971"/>
      <w:bookmarkEnd w:id="972"/>
      <w:bookmarkEnd w:id="973"/>
      <w:bookmarkEnd w:id="974"/>
      <w:bookmarkEnd w:id="977"/>
      <w:bookmarkEnd w:id="978"/>
      <w:bookmarkEnd w:id="979"/>
    </w:p>
    <w:bookmarkEnd w:id="975"/>
    <w:p>
      <w:pPr>
        <w:spacing w:line="400" w:lineRule="exact"/>
        <w:ind w:firstLine="424" w:firstLineChars="202"/>
        <w:jc w:val="left"/>
        <w:rPr>
          <w:rFonts w:ascii="宋体" w:hAnsi="宋体" w:eastAsia="宋体" w:cs="Times New Roman"/>
          <w:color w:val="auto"/>
          <w:kern w:val="0"/>
          <w:szCs w:val="21"/>
          <w:highlight w:val="none"/>
        </w:rPr>
      </w:pPr>
      <w:bookmarkStart w:id="980" w:name="_Toc373478404"/>
      <w:bookmarkStart w:id="981" w:name="_Toc389065322"/>
      <w:bookmarkStart w:id="982" w:name="_Toc373227757"/>
      <w:bookmarkStart w:id="983" w:name="_Toc468214102"/>
      <w:r>
        <w:rPr>
          <w:rFonts w:ascii="宋体" w:hAnsi="宋体" w:eastAsia="宋体" w:cs="Times New Roman"/>
          <w:color w:val="auto"/>
          <w:kern w:val="0"/>
          <w:szCs w:val="21"/>
          <w:highlight w:val="none"/>
        </w:rPr>
        <w:t>13.3.1 试车程序</w:t>
      </w:r>
    </w:p>
    <w:p>
      <w:pPr>
        <w:spacing w:line="400" w:lineRule="exact"/>
        <w:ind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工程试车内容</w:t>
      </w:r>
      <w:r>
        <w:rPr>
          <w:rFonts w:hint="eastAsia" w:ascii="宋体" w:hAnsi="宋体" w:eastAsia="宋体" w:cs="Times New Roman"/>
          <w:color w:val="auto"/>
          <w:kern w:val="0"/>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（1）工程设备安装具备单机无负荷试运行条件，由承包人组织试运行，费用由承包人承担</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（2）工程设备安装具备无负荷联动试运行条件，由发包人组织试运行，费用由发包人承担</w:t>
      </w:r>
      <w:r>
        <w:rPr>
          <w:rFonts w:ascii="宋体" w:hAnsi="宋体" w:eastAsia="宋体" w:cs="Times New Roman"/>
          <w:color w:val="auto"/>
          <w:kern w:val="2"/>
          <w:szCs w:val="21"/>
          <w:highlight w:val="none"/>
        </w:rPr>
        <w:t>。</w:t>
      </w:r>
    </w:p>
    <w:p>
      <w:pPr>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（3）投料试运行应在工程竣工验收后由发包人负责，如发包人要求在工程竣工验收前进行或需要承包人配合时，应征得承包人同意，另行签订补充协议</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84" w:name="_Toc24111"/>
      <w:bookmarkStart w:id="985" w:name="_Toc15658"/>
      <w:bookmarkStart w:id="986" w:name="_Toc502155938"/>
      <w:r>
        <w:rPr>
          <w:rFonts w:ascii="宋体" w:hAnsi="宋体" w:eastAsia="宋体" w:cs="Times New Roman"/>
          <w:b w:val="0"/>
          <w:bCs/>
          <w:color w:val="auto"/>
          <w:kern w:val="2"/>
          <w:sz w:val="21"/>
          <w:szCs w:val="21"/>
          <w:highlight w:val="none"/>
          <w:lang w:val="en-US" w:eastAsia="zh-CN" w:bidi="ar-SA"/>
        </w:rPr>
        <w:t>13.6 竣工退场</w:t>
      </w:r>
      <w:bookmarkEnd w:id="980"/>
      <w:bookmarkEnd w:id="981"/>
      <w:bookmarkEnd w:id="982"/>
      <w:bookmarkEnd w:id="983"/>
      <w:bookmarkEnd w:id="984"/>
      <w:bookmarkEnd w:id="985"/>
      <w:bookmarkEnd w:id="986"/>
    </w:p>
    <w:p>
      <w:pPr>
        <w:spacing w:line="400" w:lineRule="exact"/>
        <w:ind w:firstLine="567" w:firstLineChars="270"/>
        <w:jc w:val="left"/>
        <w:rPr>
          <w:rFonts w:ascii="宋体" w:hAnsi="宋体" w:eastAsia="宋体" w:cs="Times New Roman"/>
          <w:color w:val="auto"/>
          <w:kern w:val="0"/>
          <w:szCs w:val="21"/>
          <w:highlight w:val="none"/>
        </w:rPr>
      </w:pPr>
      <w:bookmarkStart w:id="987" w:name="_Toc468214103"/>
      <w:bookmarkStart w:id="988" w:name="_Toc373227758"/>
      <w:bookmarkStart w:id="989" w:name="_Toc373478405"/>
      <w:bookmarkStart w:id="990" w:name="_Toc351203646"/>
      <w:bookmarkStart w:id="991" w:name="_Toc389065323"/>
      <w:r>
        <w:rPr>
          <w:rFonts w:ascii="宋体" w:hAnsi="宋体" w:eastAsia="宋体" w:cs="Times New Roman"/>
          <w:color w:val="auto"/>
          <w:kern w:val="0"/>
          <w:szCs w:val="21"/>
          <w:highlight w:val="none"/>
        </w:rPr>
        <w:t>13.6.1 竣工退场</w:t>
      </w:r>
    </w:p>
    <w:p>
      <w:pPr>
        <w:spacing w:line="400" w:lineRule="exact"/>
        <w:ind w:firstLine="567" w:firstLineChars="27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承包人完成竣工退场的期限：</w:t>
      </w:r>
      <w:r>
        <w:rPr>
          <w:rFonts w:hint="eastAsia" w:ascii="宋体" w:hAnsi="宋体" w:eastAsia="宋体" w:cs="Times New Roman"/>
          <w:color w:val="auto"/>
          <w:kern w:val="2"/>
          <w:szCs w:val="21"/>
          <w:highlight w:val="none"/>
          <w:u w:val="single"/>
        </w:rPr>
        <w:t>在合同解除之日或竣工验收合格之日起15天内</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承包人应将除为安全需要以外的所有其它物资、机具、设备和设施</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全部撤离现场</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992" w:name="_Toc3248"/>
      <w:bookmarkStart w:id="993" w:name="_Toc8916"/>
      <w:bookmarkStart w:id="994" w:name="_Toc502155939"/>
      <w:r>
        <w:rPr>
          <w:rFonts w:ascii="宋体" w:hAnsi="宋体" w:eastAsia="宋体" w:cs="Times New Roman"/>
          <w:b/>
          <w:bCs/>
          <w:color w:val="auto"/>
          <w:kern w:val="2"/>
          <w:sz w:val="21"/>
          <w:szCs w:val="21"/>
          <w:highlight w:val="none"/>
          <w:lang w:val="en-US" w:eastAsia="zh-CN" w:bidi="ar-SA"/>
        </w:rPr>
        <w:t>14.竣工结算</w:t>
      </w:r>
      <w:bookmarkEnd w:id="987"/>
      <w:bookmarkEnd w:id="988"/>
      <w:bookmarkEnd w:id="989"/>
      <w:bookmarkEnd w:id="990"/>
      <w:bookmarkEnd w:id="991"/>
      <w:bookmarkEnd w:id="992"/>
      <w:bookmarkEnd w:id="993"/>
      <w:bookmarkEnd w:id="994"/>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995" w:name="_Toc502155940"/>
      <w:bookmarkStart w:id="996" w:name="_Toc30497"/>
      <w:bookmarkStart w:id="997" w:name="_Toc389065324"/>
      <w:bookmarkStart w:id="998" w:name="_Toc373227759"/>
      <w:bookmarkStart w:id="999" w:name="_Toc10704"/>
      <w:bookmarkStart w:id="1000" w:name="_Toc468214104"/>
      <w:bookmarkStart w:id="1001" w:name="_Toc373478406"/>
      <w:r>
        <w:rPr>
          <w:rFonts w:ascii="宋体" w:hAnsi="宋体" w:eastAsia="宋体" w:cs="Times New Roman"/>
          <w:b w:val="0"/>
          <w:bCs/>
          <w:color w:val="auto"/>
          <w:kern w:val="2"/>
          <w:sz w:val="21"/>
          <w:szCs w:val="21"/>
          <w:highlight w:val="none"/>
          <w:lang w:val="en-US" w:eastAsia="zh-CN" w:bidi="ar-SA"/>
        </w:rPr>
        <w:t>14.1 竣工付款申请</w:t>
      </w:r>
      <w:bookmarkEnd w:id="995"/>
      <w:bookmarkEnd w:id="996"/>
      <w:bookmarkEnd w:id="997"/>
      <w:bookmarkEnd w:id="998"/>
      <w:bookmarkEnd w:id="999"/>
      <w:bookmarkEnd w:id="1000"/>
      <w:bookmarkEnd w:id="1001"/>
    </w:p>
    <w:p>
      <w:pPr>
        <w:spacing w:line="400" w:lineRule="exact"/>
        <w:ind w:firstLine="567" w:firstLineChars="270"/>
        <w:rPr>
          <w:rFonts w:ascii="宋体" w:hAnsi="宋体" w:eastAsia="宋体" w:cs="Times New Roman"/>
          <w:color w:val="auto"/>
          <w:kern w:val="2"/>
          <w:szCs w:val="21"/>
          <w:highlight w:val="none"/>
        </w:rPr>
      </w:pPr>
      <w:bookmarkStart w:id="1002" w:name="_Toc373227760"/>
      <w:bookmarkStart w:id="1003" w:name="_Toc389065325"/>
      <w:bookmarkStart w:id="1004" w:name="_Toc468214105"/>
      <w:bookmarkStart w:id="1005" w:name="_Toc373478407"/>
      <w:r>
        <w:rPr>
          <w:rFonts w:ascii="宋体" w:hAnsi="宋体" w:eastAsia="宋体" w:cs="Times New Roman"/>
          <w:color w:val="auto"/>
          <w:kern w:val="2"/>
          <w:szCs w:val="21"/>
          <w:highlight w:val="none"/>
        </w:rPr>
        <w:t>承包人提交竣工付款申请单的期限：</w:t>
      </w:r>
      <w:r>
        <w:rPr>
          <w:rFonts w:hint="eastAsia" w:ascii="宋体" w:hAnsi="宋体" w:eastAsia="宋体" w:cs="Times New Roman"/>
          <w:color w:val="auto"/>
          <w:kern w:val="2"/>
          <w:szCs w:val="21"/>
          <w:highlight w:val="none"/>
          <w:u w:val="single"/>
        </w:rPr>
        <w:t>审计报告发出后14天内提交6份竣工付款申请单</w:t>
      </w:r>
      <w:r>
        <w:rPr>
          <w:rFonts w:ascii="宋体" w:hAnsi="宋体" w:eastAsia="宋体" w:cs="Times New Roman"/>
          <w:color w:val="auto"/>
          <w:kern w:val="2"/>
          <w:szCs w:val="21"/>
          <w:highlight w:val="none"/>
        </w:rPr>
        <w:t>。</w:t>
      </w:r>
    </w:p>
    <w:p>
      <w:pPr>
        <w:spacing w:line="400" w:lineRule="exact"/>
        <w:ind w:firstLine="567" w:firstLineChars="270"/>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竣工付款申请单应包括的内容：</w:t>
      </w:r>
      <w:r>
        <w:rPr>
          <w:rFonts w:hint="eastAsia" w:ascii="宋体" w:hAnsi="宋体" w:eastAsia="宋体" w:cs="Times New Roman"/>
          <w:color w:val="auto"/>
          <w:kern w:val="2"/>
          <w:szCs w:val="21"/>
          <w:highlight w:val="none"/>
          <w:u w:val="single"/>
        </w:rPr>
        <w:t>竣工结算审计总价、已支付工程价款、应扣留质量保修金、应支付的竣工付款金额等</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06" w:name="_Toc22093"/>
      <w:bookmarkStart w:id="1007" w:name="_Toc502155941"/>
      <w:bookmarkStart w:id="1008" w:name="_Toc26742"/>
      <w:r>
        <w:rPr>
          <w:rFonts w:ascii="宋体" w:hAnsi="宋体" w:eastAsia="宋体" w:cs="Times New Roman"/>
          <w:b w:val="0"/>
          <w:bCs/>
          <w:color w:val="auto"/>
          <w:kern w:val="2"/>
          <w:sz w:val="21"/>
          <w:szCs w:val="21"/>
          <w:highlight w:val="none"/>
          <w:lang w:val="en-US" w:eastAsia="zh-CN" w:bidi="ar-SA"/>
        </w:rPr>
        <w:t>14.2 竣工结算审核</w:t>
      </w:r>
      <w:bookmarkEnd w:id="1002"/>
      <w:bookmarkEnd w:id="1003"/>
      <w:bookmarkEnd w:id="1004"/>
      <w:bookmarkEnd w:id="1005"/>
      <w:bookmarkEnd w:id="1006"/>
      <w:bookmarkEnd w:id="1007"/>
      <w:bookmarkEnd w:id="1008"/>
    </w:p>
    <w:p>
      <w:pPr>
        <w:spacing w:line="400" w:lineRule="exact"/>
        <w:ind w:firstLine="567" w:firstLineChars="270"/>
        <w:jc w:val="left"/>
        <w:rPr>
          <w:rFonts w:ascii="宋体" w:hAnsi="宋体" w:eastAsia="宋体" w:cs="Times New Roman"/>
          <w:color w:val="auto"/>
          <w:kern w:val="2"/>
          <w:szCs w:val="21"/>
          <w:highlight w:val="none"/>
        </w:rPr>
      </w:pPr>
      <w:bookmarkStart w:id="1009" w:name="_Toc373478408"/>
      <w:bookmarkStart w:id="1010" w:name="_Toc373227761"/>
      <w:bookmarkStart w:id="1011" w:name="_Toc389065326"/>
      <w:bookmarkStart w:id="1012" w:name="_Toc468214106"/>
      <w:r>
        <w:rPr>
          <w:rFonts w:ascii="宋体" w:hAnsi="宋体" w:eastAsia="宋体" w:cs="Times New Roman"/>
          <w:color w:val="auto"/>
          <w:kern w:val="2"/>
          <w:szCs w:val="21"/>
          <w:highlight w:val="none"/>
        </w:rPr>
        <w:t>发包人审批竣工付款申请单的期限：</w:t>
      </w:r>
    </w:p>
    <w:tbl>
      <w:tblPr>
        <w:tblStyle w:val="14"/>
        <w:tblW w:w="97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2379"/>
        <w:gridCol w:w="6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58" w:type="dxa"/>
            <w:noWrap w:val="0"/>
            <w:vAlign w:val="center"/>
          </w:tcPr>
          <w:p>
            <w:pPr>
              <w:spacing w:line="300" w:lineRule="exact"/>
              <w:ind w:right="-65" w:rightChars="-31"/>
              <w:rPr>
                <w:rFonts w:hint="eastAsia" w:ascii="宋体" w:hAnsi="宋体" w:eastAsia="宋体" w:cs="Times New Roman"/>
                <w:bCs/>
                <w:color w:val="auto"/>
                <w:kern w:val="2"/>
                <w:szCs w:val="21"/>
                <w:highlight w:val="none"/>
              </w:rPr>
            </w:pPr>
            <w:r>
              <w:rPr>
                <w:rFonts w:hint="eastAsia" w:ascii="宋体" w:hAnsi="宋体" w:eastAsia="宋体" w:cs="Times New Roman"/>
                <w:bCs/>
                <w:color w:val="auto"/>
                <w:kern w:val="2"/>
                <w:szCs w:val="21"/>
                <w:highlight w:val="none"/>
              </w:rPr>
              <w:t>序号</w:t>
            </w:r>
          </w:p>
        </w:tc>
        <w:tc>
          <w:tcPr>
            <w:tcW w:w="2379" w:type="dxa"/>
            <w:noWrap w:val="0"/>
            <w:vAlign w:val="center"/>
          </w:tcPr>
          <w:p>
            <w:pPr>
              <w:spacing w:line="300" w:lineRule="exact"/>
              <w:ind w:firstLine="27" w:firstLineChars="13"/>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工程竣工结算报告金额</w:t>
            </w:r>
          </w:p>
        </w:tc>
        <w:tc>
          <w:tcPr>
            <w:tcW w:w="6861" w:type="dxa"/>
            <w:noWrap w:val="0"/>
            <w:vAlign w:val="center"/>
          </w:tcPr>
          <w:p>
            <w:pPr>
              <w:spacing w:line="300" w:lineRule="exact"/>
              <w:ind w:firstLine="441" w:firstLineChars="210"/>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发包人审查时间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58" w:type="dxa"/>
            <w:noWrap w:val="0"/>
            <w:vAlign w:val="center"/>
          </w:tcPr>
          <w:p>
            <w:pPr>
              <w:spacing w:line="300" w:lineRule="exact"/>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1</w:t>
            </w:r>
          </w:p>
        </w:tc>
        <w:tc>
          <w:tcPr>
            <w:tcW w:w="2379" w:type="dxa"/>
            <w:noWrap w:val="0"/>
            <w:vAlign w:val="center"/>
          </w:tcPr>
          <w:p>
            <w:pPr>
              <w:spacing w:line="300" w:lineRule="exact"/>
              <w:ind w:firstLine="27" w:firstLineChars="13"/>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500万元以下</w:t>
            </w:r>
          </w:p>
        </w:tc>
        <w:tc>
          <w:tcPr>
            <w:tcW w:w="6861" w:type="dxa"/>
            <w:noWrap w:val="0"/>
            <w:vAlign w:val="center"/>
          </w:tcPr>
          <w:p>
            <w:pPr>
              <w:spacing w:line="300" w:lineRule="exact"/>
              <w:ind w:firstLine="441" w:firstLineChars="210"/>
              <w:jc w:val="center"/>
              <w:rPr>
                <w:rFonts w:hint="eastAsia"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从接到竣工结算报告和完整的竣工结算资料之日起20天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58" w:type="dxa"/>
            <w:noWrap w:val="0"/>
            <w:vAlign w:val="center"/>
          </w:tcPr>
          <w:p>
            <w:pPr>
              <w:spacing w:line="300" w:lineRule="exact"/>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2</w:t>
            </w:r>
          </w:p>
        </w:tc>
        <w:tc>
          <w:tcPr>
            <w:tcW w:w="2379" w:type="dxa"/>
            <w:noWrap w:val="0"/>
            <w:vAlign w:val="center"/>
          </w:tcPr>
          <w:p>
            <w:pPr>
              <w:spacing w:line="300" w:lineRule="exact"/>
              <w:ind w:firstLine="27" w:firstLineChars="13"/>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500万元-2000万元</w:t>
            </w:r>
          </w:p>
        </w:tc>
        <w:tc>
          <w:tcPr>
            <w:tcW w:w="6861" w:type="dxa"/>
            <w:noWrap w:val="0"/>
            <w:vAlign w:val="center"/>
          </w:tcPr>
          <w:p>
            <w:pPr>
              <w:spacing w:line="300" w:lineRule="exact"/>
              <w:ind w:firstLine="441" w:firstLineChars="210"/>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从接到竣工结算报告和完整的竣工结算资料之日起30天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58" w:type="dxa"/>
            <w:noWrap w:val="0"/>
            <w:vAlign w:val="center"/>
          </w:tcPr>
          <w:p>
            <w:pPr>
              <w:spacing w:line="300" w:lineRule="exact"/>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3</w:t>
            </w:r>
          </w:p>
        </w:tc>
        <w:tc>
          <w:tcPr>
            <w:tcW w:w="2379" w:type="dxa"/>
            <w:noWrap w:val="0"/>
            <w:vAlign w:val="center"/>
          </w:tcPr>
          <w:p>
            <w:pPr>
              <w:spacing w:line="300" w:lineRule="exact"/>
              <w:ind w:firstLine="27" w:firstLineChars="13"/>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2000万元-5000万元</w:t>
            </w:r>
          </w:p>
        </w:tc>
        <w:tc>
          <w:tcPr>
            <w:tcW w:w="6861" w:type="dxa"/>
            <w:noWrap w:val="0"/>
            <w:vAlign w:val="center"/>
          </w:tcPr>
          <w:p>
            <w:pPr>
              <w:spacing w:line="300" w:lineRule="exact"/>
              <w:ind w:firstLine="441" w:firstLineChars="210"/>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从接到竣工结算报告和完整的竣工结算资料之日起45天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58" w:type="dxa"/>
            <w:noWrap w:val="0"/>
            <w:vAlign w:val="center"/>
          </w:tcPr>
          <w:p>
            <w:pPr>
              <w:spacing w:line="300" w:lineRule="exact"/>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4</w:t>
            </w:r>
          </w:p>
        </w:tc>
        <w:tc>
          <w:tcPr>
            <w:tcW w:w="2379" w:type="dxa"/>
            <w:noWrap w:val="0"/>
            <w:vAlign w:val="center"/>
          </w:tcPr>
          <w:p>
            <w:pPr>
              <w:spacing w:line="300" w:lineRule="exact"/>
              <w:ind w:firstLine="27" w:firstLineChars="13"/>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5000万元以上</w:t>
            </w:r>
          </w:p>
        </w:tc>
        <w:tc>
          <w:tcPr>
            <w:tcW w:w="6861" w:type="dxa"/>
            <w:noWrap w:val="0"/>
            <w:vAlign w:val="center"/>
          </w:tcPr>
          <w:p>
            <w:pPr>
              <w:spacing w:line="300" w:lineRule="exact"/>
              <w:ind w:firstLine="441" w:firstLineChars="210"/>
              <w:jc w:val="center"/>
              <w:rPr>
                <w:rFonts w:ascii="宋体" w:hAnsi="宋体" w:eastAsia="宋体" w:cs="Times New Roman"/>
                <w:bCs/>
                <w:color w:val="auto"/>
                <w:kern w:val="2"/>
                <w:szCs w:val="21"/>
                <w:highlight w:val="none"/>
              </w:rPr>
            </w:pPr>
            <w:r>
              <w:rPr>
                <w:rFonts w:ascii="宋体" w:hAnsi="宋体" w:eastAsia="宋体" w:cs="Times New Roman"/>
                <w:bCs/>
                <w:color w:val="auto"/>
                <w:kern w:val="2"/>
                <w:szCs w:val="21"/>
                <w:highlight w:val="none"/>
              </w:rPr>
              <w:t>从接到竣工结算报告和完整的竣工结算资料之日起60天</w:t>
            </w:r>
          </w:p>
        </w:tc>
      </w:tr>
    </w:tbl>
    <w:p>
      <w:pPr>
        <w:spacing w:line="400" w:lineRule="exact"/>
        <w:ind w:right="-508" w:rightChars="-242" w:firstLine="567" w:firstLineChars="270"/>
        <w:rPr>
          <w:rFonts w:hint="eastAsia" w:ascii="宋体" w:hAnsi="宋体" w:eastAsia="宋体" w:cs="Times New Roman"/>
          <w:b/>
          <w:color w:val="auto"/>
          <w:kern w:val="2"/>
          <w:szCs w:val="21"/>
          <w:highlight w:val="none"/>
        </w:rPr>
      </w:pPr>
      <w:r>
        <w:rPr>
          <w:rFonts w:ascii="宋体" w:hAnsi="宋体" w:eastAsia="宋体" w:cs="Times New Roman"/>
          <w:bCs/>
          <w:color w:val="auto"/>
          <w:kern w:val="2"/>
          <w:szCs w:val="21"/>
          <w:highlight w:val="none"/>
        </w:rPr>
        <w:t>因承包人提供的结算资料不完整而需要补充或承包人不按时对账耽误时间时，审查时间应相应顺延</w:t>
      </w:r>
      <w:r>
        <w:rPr>
          <w:rFonts w:ascii="宋体" w:hAnsi="宋体" w:eastAsia="宋体" w:cs="Times New Roman"/>
          <w:color w:val="auto"/>
          <w:kern w:val="2"/>
          <w:szCs w:val="21"/>
          <w:highlight w:val="none"/>
        </w:rPr>
        <w:t xml:space="preserve">。 </w:t>
      </w:r>
    </w:p>
    <w:p>
      <w:pPr>
        <w:spacing w:line="400" w:lineRule="exact"/>
        <w:ind w:firstLine="567" w:firstLineChars="27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发包人完成竣工付款的期限：</w:t>
      </w:r>
      <w:r>
        <w:rPr>
          <w:rFonts w:hint="eastAsia" w:ascii="宋体" w:hAnsi="宋体" w:eastAsia="宋体" w:cs="宋体"/>
          <w:color w:val="auto"/>
          <w:kern w:val="2"/>
          <w:szCs w:val="21"/>
          <w:highlight w:val="none"/>
        </w:rPr>
        <w:t>结算经审计确定发出审计报告后，收到承包人付款申请单之日起</w:t>
      </w:r>
      <w:r>
        <w:rPr>
          <w:rFonts w:hint="eastAsia" w:ascii="宋体" w:hAnsi="宋体" w:eastAsia="宋体" w:cs="宋体"/>
          <w:color w:val="auto"/>
          <w:kern w:val="2"/>
          <w:szCs w:val="21"/>
          <w:highlight w:val="none"/>
          <w:u w:val="single"/>
        </w:rPr>
        <w:t>6个月内</w:t>
      </w:r>
      <w:r>
        <w:rPr>
          <w:rFonts w:ascii="宋体" w:hAnsi="宋体" w:eastAsia="宋体" w:cs="Times New Roman"/>
          <w:color w:val="auto"/>
          <w:kern w:val="2"/>
          <w:szCs w:val="21"/>
          <w:highlight w:val="none"/>
        </w:rPr>
        <w:t>。</w:t>
      </w:r>
    </w:p>
    <w:p>
      <w:pPr>
        <w:spacing w:line="400" w:lineRule="exact"/>
        <w:ind w:firstLine="567" w:firstLineChars="270"/>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关于竣工付款证书异议部分复核的方式和程序：</w:t>
      </w:r>
      <w:r>
        <w:rPr>
          <w:rFonts w:hint="eastAsia" w:ascii="宋体" w:hAnsi="宋体" w:eastAsia="宋体" w:cs="Times New Roman"/>
          <w:color w:val="auto"/>
          <w:kern w:val="2"/>
          <w:szCs w:val="21"/>
          <w:highlight w:val="none"/>
          <w:u w:val="single"/>
        </w:rPr>
        <w:t>先由监理复核</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报发包人审核</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最后由有关部门审定</w:t>
      </w:r>
      <w:r>
        <w:rPr>
          <w:rFonts w:ascii="宋体" w:hAnsi="宋体" w:eastAsia="宋体" w:cs="Times New Roman"/>
          <w:color w:val="auto"/>
          <w:kern w:val="2"/>
          <w:szCs w:val="21"/>
          <w:highlight w:val="none"/>
        </w:rPr>
        <w:t>。</w:t>
      </w:r>
    </w:p>
    <w:p>
      <w:pPr>
        <w:spacing w:line="400" w:lineRule="exact"/>
        <w:ind w:firstLine="567" w:firstLineChars="27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工程项目竣工验收后，承包人不按合同约定时间提交或完善竣工决算资料的，每延期一天，按工程总造价的万分之一赔偿发包人，限额是合同价的1%</w:t>
      </w:r>
      <w:r>
        <w:rPr>
          <w:rFonts w:ascii="宋体" w:hAnsi="宋体" w:eastAsia="宋体" w:cs="宋体"/>
          <w:color w:val="auto"/>
          <w:kern w:val="2"/>
          <w:szCs w:val="21"/>
          <w:highlight w:val="none"/>
        </w:rPr>
        <w:t>。</w:t>
      </w:r>
    </w:p>
    <w:p>
      <w:pPr>
        <w:spacing w:line="400" w:lineRule="exact"/>
        <w:ind w:firstLine="567" w:firstLineChars="27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送审决算造价与决算审计结果偏差超出5%时，超出部分的审计费用由施工单位承担，并在决算审计结果确认后最近一期的工程款支付中扣除</w:t>
      </w:r>
      <w:r>
        <w:rPr>
          <w:rFonts w:ascii="宋体" w:hAnsi="宋体" w:eastAsia="宋体" w:cs="宋体"/>
          <w:color w:val="auto"/>
          <w:kern w:val="2"/>
          <w:szCs w:val="21"/>
          <w:highlight w:val="none"/>
        </w:rPr>
        <w:t>。</w:t>
      </w:r>
    </w:p>
    <w:p>
      <w:pPr>
        <w:spacing w:line="400" w:lineRule="exact"/>
        <w:ind w:firstLine="567" w:firstLineChars="27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从施工方提请审计决算并将审计决算相关资料提供给发包方之日起3个月内需完成审计决算，每延期一天，按工程总造价的千分之一赔偿承包人，限额是合同价的1%</w:t>
      </w:r>
      <w:r>
        <w:rPr>
          <w:rFonts w:ascii="宋体" w:hAnsi="宋体" w:eastAsia="宋体" w:cs="宋体"/>
          <w:color w:val="auto"/>
          <w:kern w:val="2"/>
          <w:szCs w:val="21"/>
          <w:highlight w:val="none"/>
        </w:rPr>
        <w:t>。</w:t>
      </w:r>
    </w:p>
    <w:p>
      <w:pPr>
        <w:spacing w:line="400" w:lineRule="exact"/>
        <w:ind w:firstLine="567" w:firstLineChars="270"/>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发包人完成竣工付款的期限：</w:t>
      </w:r>
      <w:r>
        <w:rPr>
          <w:rFonts w:hint="eastAsia" w:ascii="宋体" w:hAnsi="宋体" w:eastAsia="宋体" w:cs="宋体"/>
          <w:color w:val="auto"/>
          <w:kern w:val="2"/>
          <w:szCs w:val="21"/>
          <w:highlight w:val="none"/>
          <w:u w:val="single"/>
        </w:rPr>
        <w:t>审计报告发出后14天内提交6份竣工付款申请单</w:t>
      </w:r>
      <w:r>
        <w:rPr>
          <w:rFonts w:hint="eastAsia" w:ascii="宋体" w:hAnsi="宋体" w:eastAsia="宋体" w:cs="宋体"/>
          <w:color w:val="auto"/>
          <w:kern w:val="2"/>
          <w:szCs w:val="21"/>
          <w:highlight w:val="none"/>
        </w:rPr>
        <w:t>，结算经审计确定发出审计报告之日起</w:t>
      </w:r>
      <w:r>
        <w:rPr>
          <w:rFonts w:hint="eastAsia" w:ascii="宋体" w:hAnsi="宋体" w:eastAsia="宋体" w:cs="宋体"/>
          <w:color w:val="auto"/>
          <w:kern w:val="2"/>
          <w:szCs w:val="21"/>
          <w:highlight w:val="none"/>
          <w:u w:val="single"/>
        </w:rPr>
        <w:t>6个月内</w:t>
      </w:r>
      <w:r>
        <w:rPr>
          <w:rFonts w:ascii="宋体" w:hAnsi="宋体" w:eastAsia="宋体" w:cs="宋体"/>
          <w:color w:val="auto"/>
          <w:kern w:val="2"/>
          <w:szCs w:val="21"/>
          <w:highlight w:val="none"/>
        </w:rPr>
        <w:t>。</w:t>
      </w:r>
    </w:p>
    <w:p>
      <w:pPr>
        <w:spacing w:line="400" w:lineRule="exact"/>
        <w:ind w:firstLine="567" w:firstLineChars="270"/>
        <w:jc w:val="left"/>
        <w:rPr>
          <w:rFonts w:ascii="宋体" w:hAnsi="宋体" w:eastAsia="宋体" w:cs="Times New Roman"/>
          <w:color w:val="auto"/>
          <w:kern w:val="2"/>
          <w:szCs w:val="21"/>
          <w:highlight w:val="none"/>
          <w:u w:val="single"/>
        </w:rPr>
      </w:pPr>
      <w:r>
        <w:rPr>
          <w:rFonts w:hint="eastAsia" w:ascii="宋体" w:hAnsi="宋体" w:eastAsia="宋体" w:cs="宋体"/>
          <w:color w:val="auto"/>
          <w:kern w:val="2"/>
          <w:szCs w:val="21"/>
          <w:highlight w:val="none"/>
        </w:rPr>
        <w:t>关于竣工付款证书异议部分复核的方式和程序：</w:t>
      </w:r>
      <w:r>
        <w:rPr>
          <w:rFonts w:hint="eastAsia" w:ascii="宋体" w:hAnsi="宋体" w:eastAsia="宋体" w:cs="宋体"/>
          <w:color w:val="auto"/>
          <w:kern w:val="2"/>
          <w:szCs w:val="21"/>
          <w:highlight w:val="none"/>
          <w:u w:val="single"/>
        </w:rPr>
        <w:t>执行通用条款</w:t>
      </w:r>
      <w:r>
        <w:rPr>
          <w:rFonts w:ascii="宋体" w:hAnsi="宋体" w:eastAsia="宋体" w:cs="宋体"/>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13" w:name="_Toc502155942"/>
      <w:bookmarkStart w:id="1014" w:name="_Toc8388"/>
      <w:bookmarkStart w:id="1015" w:name="_Toc31395"/>
      <w:r>
        <w:rPr>
          <w:rFonts w:ascii="宋体" w:hAnsi="宋体" w:eastAsia="宋体" w:cs="Times New Roman"/>
          <w:b w:val="0"/>
          <w:bCs/>
          <w:color w:val="auto"/>
          <w:kern w:val="2"/>
          <w:sz w:val="21"/>
          <w:szCs w:val="21"/>
          <w:highlight w:val="none"/>
          <w:lang w:val="en-US" w:eastAsia="zh-CN" w:bidi="ar-SA"/>
        </w:rPr>
        <w:t>14.4 最终结清</w:t>
      </w:r>
      <w:bookmarkEnd w:id="1009"/>
      <w:bookmarkEnd w:id="1010"/>
      <w:bookmarkEnd w:id="1011"/>
      <w:bookmarkEnd w:id="1012"/>
      <w:bookmarkEnd w:id="1013"/>
      <w:bookmarkEnd w:id="1014"/>
      <w:bookmarkEnd w:id="1015"/>
    </w:p>
    <w:bookmarkEnd w:id="957"/>
    <w:bookmarkEnd w:id="958"/>
    <w:bookmarkEnd w:id="959"/>
    <w:bookmarkEnd w:id="960"/>
    <w:bookmarkEnd w:id="961"/>
    <w:bookmarkEnd w:id="962"/>
    <w:bookmarkEnd w:id="963"/>
    <w:bookmarkEnd w:id="976"/>
    <w:p>
      <w:pPr>
        <w:spacing w:line="400" w:lineRule="exact"/>
        <w:ind w:firstLine="567" w:firstLineChars="270"/>
        <w:jc w:val="left"/>
        <w:rPr>
          <w:rFonts w:ascii="宋体" w:hAnsi="宋体" w:eastAsia="宋体" w:cs="Times New Roman"/>
          <w:color w:val="auto"/>
          <w:kern w:val="0"/>
          <w:szCs w:val="21"/>
          <w:highlight w:val="none"/>
        </w:rPr>
      </w:pPr>
      <w:bookmarkStart w:id="1016" w:name="_Toc373227762"/>
      <w:bookmarkStart w:id="1017" w:name="_Toc389065327"/>
      <w:bookmarkStart w:id="1018" w:name="_Toc351203647"/>
      <w:bookmarkStart w:id="1019" w:name="_Toc373478409"/>
      <w:bookmarkStart w:id="1020" w:name="_Toc468214107"/>
      <w:bookmarkStart w:id="1021" w:name="_Toc267251483"/>
      <w:bookmarkStart w:id="1022" w:name="_Toc267251484"/>
      <w:bookmarkStart w:id="1023" w:name="_Toc267251482"/>
      <w:bookmarkStart w:id="1024" w:name="_Toc267251490"/>
      <w:bookmarkStart w:id="1025" w:name="_Toc267251488"/>
      <w:bookmarkStart w:id="1026" w:name="_Toc267251489"/>
      <w:bookmarkStart w:id="1027" w:name="_Toc267251486"/>
      <w:bookmarkStart w:id="1028" w:name="_Toc267251485"/>
      <w:bookmarkStart w:id="1029" w:name="_Toc267251491"/>
      <w:bookmarkStart w:id="1030" w:name="_Toc267251503"/>
      <w:bookmarkStart w:id="1031" w:name="_Toc267251497"/>
      <w:bookmarkStart w:id="1032" w:name="_Toc267251499"/>
      <w:bookmarkStart w:id="1033" w:name="_Toc267251501"/>
      <w:bookmarkStart w:id="1034" w:name="_Toc267251495"/>
      <w:bookmarkStart w:id="1035" w:name="_Toc267251494"/>
      <w:bookmarkStart w:id="1036" w:name="_Toc267251493"/>
      <w:bookmarkStart w:id="1037" w:name="_Toc267251496"/>
      <w:bookmarkStart w:id="1038" w:name="_Toc267251502"/>
      <w:bookmarkStart w:id="1039" w:name="_Toc267251498"/>
      <w:bookmarkStart w:id="1040" w:name="_Toc267251492"/>
      <w:bookmarkStart w:id="1041" w:name="_Toc267251504"/>
      <w:bookmarkStart w:id="1042" w:name="_Toc267251506"/>
      <w:bookmarkStart w:id="1043" w:name="_Toc267251507"/>
      <w:bookmarkStart w:id="1044" w:name="_Toc267251508"/>
      <w:bookmarkStart w:id="1045" w:name="_Toc267251509"/>
      <w:bookmarkStart w:id="1046" w:name="_Toc267251515"/>
      <w:bookmarkStart w:id="1047" w:name="_Toc267251510"/>
      <w:bookmarkStart w:id="1048" w:name="_Toc267251513"/>
      <w:bookmarkStart w:id="1049" w:name="_Toc267251514"/>
      <w:bookmarkStart w:id="1050" w:name="_Toc267251511"/>
      <w:r>
        <w:rPr>
          <w:rFonts w:ascii="宋体" w:hAnsi="宋体" w:eastAsia="宋体" w:cs="Times New Roman"/>
          <w:color w:val="auto"/>
          <w:kern w:val="0"/>
          <w:szCs w:val="21"/>
          <w:highlight w:val="none"/>
        </w:rPr>
        <w:t>14.4.1 最终结清申请单</w:t>
      </w:r>
    </w:p>
    <w:p>
      <w:pPr>
        <w:spacing w:line="400" w:lineRule="exact"/>
        <w:ind w:right="-330" w:rightChars="-157" w:firstLine="567" w:firstLineChars="270"/>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承包人提交最终结清申请单的份数：</w:t>
      </w:r>
      <w:r>
        <w:rPr>
          <w:rFonts w:hint="eastAsia" w:ascii="宋体" w:hAnsi="宋体" w:eastAsia="宋体" w:cs="Times New Roman"/>
          <w:color w:val="auto"/>
          <w:kern w:val="2"/>
          <w:szCs w:val="21"/>
          <w:highlight w:val="none"/>
          <w:u w:val="single"/>
        </w:rPr>
        <w:t>缺陷责任期终止证书颁发后7天内提交6份最终结清申请单</w:t>
      </w:r>
      <w:r>
        <w:rPr>
          <w:rFonts w:ascii="宋体" w:hAnsi="宋体" w:eastAsia="宋体" w:cs="Times New Roman"/>
          <w:color w:val="auto"/>
          <w:kern w:val="2"/>
          <w:szCs w:val="21"/>
          <w:highlight w:val="none"/>
        </w:rPr>
        <w:t>。</w:t>
      </w:r>
    </w:p>
    <w:p>
      <w:pPr>
        <w:spacing w:line="400" w:lineRule="exact"/>
        <w:ind w:firstLine="567" w:firstLineChars="270"/>
        <w:jc w:val="left"/>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14.4.2 最终结清证书和支付</w:t>
      </w:r>
    </w:p>
    <w:p>
      <w:pPr>
        <w:spacing w:line="400" w:lineRule="exact"/>
        <w:ind w:firstLine="567" w:firstLineChars="27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（1）发包人完成最终结清申请单的审批并颁发最终结清证书的期限：</w:t>
      </w:r>
      <w:r>
        <w:rPr>
          <w:rFonts w:hint="eastAsia" w:ascii="宋体" w:hAnsi="宋体" w:eastAsia="宋体" w:cs="Times New Roman"/>
          <w:color w:val="auto"/>
          <w:kern w:val="2"/>
          <w:szCs w:val="21"/>
          <w:highlight w:val="none"/>
          <w:u w:val="single"/>
        </w:rPr>
        <w:t>收到最终结清申请单30天内</w:t>
      </w:r>
      <w:r>
        <w:rPr>
          <w:rFonts w:ascii="宋体" w:hAnsi="宋体" w:eastAsia="宋体" w:cs="Times New Roman"/>
          <w:color w:val="auto"/>
          <w:kern w:val="2"/>
          <w:szCs w:val="21"/>
          <w:highlight w:val="none"/>
        </w:rPr>
        <w:t>。</w:t>
      </w:r>
    </w:p>
    <w:p>
      <w:pPr>
        <w:spacing w:line="400" w:lineRule="exact"/>
        <w:ind w:firstLine="567" w:firstLineChars="27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（2）发包人完成支付的期限：</w:t>
      </w:r>
      <w:r>
        <w:rPr>
          <w:rFonts w:hint="eastAsia" w:ascii="宋体" w:hAnsi="宋体" w:eastAsia="宋体" w:cs="Times New Roman"/>
          <w:color w:val="auto"/>
          <w:kern w:val="2"/>
          <w:szCs w:val="21"/>
          <w:highlight w:val="none"/>
          <w:u w:val="single"/>
        </w:rPr>
        <w:t>审批后30天内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051" w:name="_Toc21722"/>
      <w:bookmarkStart w:id="1052" w:name="_Toc502155943"/>
      <w:bookmarkStart w:id="1053" w:name="_Toc26932"/>
      <w:r>
        <w:rPr>
          <w:rFonts w:ascii="宋体" w:hAnsi="宋体" w:eastAsia="宋体" w:cs="Times New Roman"/>
          <w:b/>
          <w:bCs/>
          <w:color w:val="auto"/>
          <w:kern w:val="2"/>
          <w:sz w:val="21"/>
          <w:szCs w:val="21"/>
          <w:highlight w:val="none"/>
          <w:lang w:val="en-US" w:eastAsia="zh-CN" w:bidi="ar-SA"/>
        </w:rPr>
        <w:t>15.缺陷责任期与保修</w:t>
      </w:r>
      <w:bookmarkEnd w:id="1016"/>
      <w:bookmarkEnd w:id="1017"/>
      <w:bookmarkEnd w:id="1018"/>
      <w:bookmarkEnd w:id="1019"/>
      <w:bookmarkEnd w:id="1020"/>
      <w:bookmarkEnd w:id="1051"/>
      <w:bookmarkEnd w:id="1052"/>
      <w:bookmarkEnd w:id="1053"/>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54" w:name="_Toc23511"/>
      <w:bookmarkStart w:id="1055" w:name="_Toc16359"/>
      <w:bookmarkStart w:id="1056" w:name="_Toc373227763"/>
      <w:bookmarkStart w:id="1057" w:name="_Toc502155944"/>
      <w:bookmarkStart w:id="1058" w:name="_Toc389065328"/>
      <w:bookmarkStart w:id="1059" w:name="_Toc468214108"/>
      <w:bookmarkStart w:id="1060" w:name="_Toc373478410"/>
      <w:r>
        <w:rPr>
          <w:rFonts w:ascii="宋体" w:hAnsi="宋体" w:eastAsia="宋体" w:cs="Times New Roman"/>
          <w:b w:val="0"/>
          <w:bCs/>
          <w:color w:val="auto"/>
          <w:kern w:val="2"/>
          <w:sz w:val="21"/>
          <w:szCs w:val="21"/>
          <w:highlight w:val="none"/>
          <w:lang w:val="en-US" w:eastAsia="zh-CN" w:bidi="ar-SA"/>
        </w:rPr>
        <w:t>15.2</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缺陷责任期</w:t>
      </w:r>
      <w:bookmarkEnd w:id="1021"/>
      <w:bookmarkEnd w:id="1054"/>
      <w:bookmarkEnd w:id="1055"/>
      <w:bookmarkEnd w:id="1056"/>
      <w:bookmarkEnd w:id="1057"/>
      <w:bookmarkEnd w:id="1058"/>
      <w:bookmarkEnd w:id="1059"/>
      <w:bookmarkEnd w:id="1060"/>
    </w:p>
    <w:p>
      <w:pPr>
        <w:spacing w:line="400" w:lineRule="exact"/>
        <w:ind w:firstLine="567" w:firstLineChars="270"/>
        <w:rPr>
          <w:rFonts w:hint="eastAsia" w:ascii="宋体" w:hAnsi="宋体" w:eastAsia="宋体" w:cs="Times New Roman"/>
          <w:color w:val="auto"/>
          <w:kern w:val="2"/>
          <w:szCs w:val="21"/>
          <w:highlight w:val="none"/>
        </w:rPr>
      </w:pPr>
      <w:bookmarkStart w:id="1061" w:name="_Toc373227764"/>
      <w:bookmarkStart w:id="1062" w:name="_Toc468214109"/>
      <w:bookmarkStart w:id="1063" w:name="_Toc373478411"/>
      <w:bookmarkStart w:id="1064" w:name="_Toc389065329"/>
      <w:r>
        <w:rPr>
          <w:rFonts w:ascii="宋体" w:hAnsi="宋体" w:eastAsia="宋体" w:cs="Times New Roman"/>
          <w:color w:val="auto"/>
          <w:kern w:val="2"/>
          <w:szCs w:val="21"/>
          <w:highlight w:val="none"/>
        </w:rPr>
        <w:t>缺陷责任期的具体期限：</w:t>
      </w:r>
      <w:r>
        <w:rPr>
          <w:rFonts w:hint="eastAsia" w:ascii="宋体" w:hAnsi="宋体" w:eastAsia="宋体" w:cs="Times New Roman"/>
          <w:color w:val="auto"/>
          <w:kern w:val="2"/>
          <w:szCs w:val="21"/>
          <w:highlight w:val="none"/>
          <w:u w:val="single"/>
        </w:rPr>
        <w:t>24</w:t>
      </w:r>
      <w:r>
        <w:rPr>
          <w:rFonts w:ascii="宋体" w:hAnsi="宋体" w:eastAsia="宋体" w:cs="Times New Roman"/>
          <w:color w:val="auto"/>
          <w:kern w:val="2"/>
          <w:szCs w:val="21"/>
          <w:highlight w:val="none"/>
          <w:u w:val="single"/>
        </w:rPr>
        <w:t>个月</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缺陷责任期自工程通过竣工验收合格之日起计算（因承包人原因导致工程无法按合同约定期限进行竣工验收的，缺陷责任期从实际通过竣工验收之日起计算）</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单位工程先于全部工程进行验收</w:t>
      </w:r>
      <w:r>
        <w:rPr>
          <w:rFonts w:ascii="宋体" w:hAnsi="宋体" w:eastAsia="宋体" w:cs="Times New Roman"/>
          <w:color w:val="auto"/>
          <w:kern w:val="2"/>
          <w:szCs w:val="21"/>
          <w:highlight w:val="none"/>
        </w:rPr>
        <w:t>，</w:t>
      </w:r>
      <w:r>
        <w:rPr>
          <w:rFonts w:ascii="宋体" w:hAnsi="宋体" w:eastAsia="宋体" w:cs="Times New Roman"/>
          <w:color w:val="auto"/>
          <w:kern w:val="2"/>
          <w:szCs w:val="21"/>
          <w:highlight w:val="none"/>
          <w:u w:val="single"/>
        </w:rPr>
        <w:t>单位工程缺陷责任期自单位工程验收合格之日起算</w:t>
      </w:r>
      <w:r>
        <w:rPr>
          <w:rFonts w:ascii="宋体" w:hAnsi="宋体" w:eastAsia="宋体" w:cs="Times New Roman"/>
          <w:color w:val="auto"/>
          <w:kern w:val="2"/>
          <w:szCs w:val="21"/>
          <w:highlight w:val="none"/>
        </w:rPr>
        <w:t>。</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u w:val="single"/>
        </w:rPr>
        <w:t>缺陷责任期内，由承包人原因造成的缺陷，承包人应负责维修，并承担鉴定及维修费用</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如承包人不维修也不承担费用，发包人可按合同约定从保证金或银行保函中扣除，费用超出保证金额的，发包人可按合同约定向承包人进行索赔</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承包人维修并承担相应费用后，不免除对工程的损失赔偿责任</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65" w:name="_Toc24460"/>
      <w:bookmarkStart w:id="1066" w:name="_Toc1049"/>
      <w:bookmarkStart w:id="1067" w:name="_Toc502155945"/>
      <w:r>
        <w:rPr>
          <w:rFonts w:ascii="宋体" w:hAnsi="宋体" w:eastAsia="宋体" w:cs="Times New Roman"/>
          <w:b w:val="0"/>
          <w:bCs/>
          <w:color w:val="auto"/>
          <w:kern w:val="2"/>
          <w:sz w:val="21"/>
          <w:szCs w:val="21"/>
          <w:highlight w:val="none"/>
          <w:lang w:val="en-US" w:eastAsia="zh-CN" w:bidi="ar-SA"/>
        </w:rPr>
        <w:t>15.3 质量保证金</w:t>
      </w:r>
      <w:bookmarkEnd w:id="1061"/>
      <w:bookmarkEnd w:id="1062"/>
      <w:bookmarkEnd w:id="1063"/>
      <w:bookmarkEnd w:id="1064"/>
      <w:bookmarkEnd w:id="1065"/>
      <w:bookmarkEnd w:id="1066"/>
      <w:bookmarkEnd w:id="1067"/>
    </w:p>
    <w:bookmarkEnd w:id="1022"/>
    <w:bookmarkEnd w:id="1023"/>
    <w:p>
      <w:pPr>
        <w:spacing w:line="400" w:lineRule="exact"/>
        <w:ind w:firstLine="420" w:firstLineChars="200"/>
        <w:rPr>
          <w:rFonts w:ascii="宋体" w:hAnsi="宋体" w:eastAsia="宋体" w:cs="Times New Roman"/>
          <w:color w:val="auto"/>
          <w:kern w:val="2"/>
          <w:szCs w:val="21"/>
          <w:highlight w:val="none"/>
        </w:rPr>
      </w:pPr>
      <w:bookmarkStart w:id="1068" w:name="_Toc373478412"/>
      <w:bookmarkStart w:id="1069" w:name="_Toc389065330"/>
      <w:bookmarkStart w:id="1070" w:name="_Toc373227765"/>
      <w:bookmarkStart w:id="1071" w:name="_Toc468214110"/>
      <w:r>
        <w:rPr>
          <w:rFonts w:ascii="宋体" w:hAnsi="宋体" w:eastAsia="宋体" w:cs="Times New Roman"/>
          <w:color w:val="auto"/>
          <w:kern w:val="2"/>
          <w:szCs w:val="21"/>
          <w:highlight w:val="none"/>
        </w:rPr>
        <w:t>关于扣留质量保证金的约定：</w:t>
      </w:r>
      <w:r>
        <w:rPr>
          <w:rFonts w:hint="eastAsia" w:ascii="宋体" w:hAnsi="宋体" w:eastAsia="宋体" w:cs="Times New Roman"/>
          <w:bCs/>
          <w:color w:val="auto"/>
          <w:kern w:val="2"/>
          <w:szCs w:val="21"/>
          <w:highlight w:val="none"/>
          <w:u w:val="single"/>
        </w:rPr>
        <w:t>保修金金额为</w:t>
      </w:r>
      <w:r>
        <w:rPr>
          <w:rFonts w:ascii="宋体" w:hAnsi="宋体" w:eastAsia="宋体" w:cs="Times New Roman"/>
          <w:bCs/>
          <w:color w:val="auto"/>
          <w:kern w:val="2"/>
          <w:szCs w:val="21"/>
          <w:highlight w:val="none"/>
          <w:u w:val="single"/>
        </w:rPr>
        <w:t>工程结算价的</w:t>
      </w:r>
      <w:r>
        <w:rPr>
          <w:rFonts w:hint="eastAsia" w:ascii="宋体" w:hAnsi="宋体" w:cs="Times New Roman"/>
          <w:bCs/>
          <w:color w:val="auto"/>
          <w:kern w:val="2"/>
          <w:szCs w:val="21"/>
          <w:highlight w:val="none"/>
          <w:u w:val="single"/>
          <w:lang w:val="en-US" w:eastAsia="zh-CN"/>
        </w:rPr>
        <w:t>3</w:t>
      </w:r>
      <w:r>
        <w:rPr>
          <w:rFonts w:ascii="宋体" w:hAnsi="宋体" w:eastAsia="宋体" w:cs="Times New Roman"/>
          <w:bCs/>
          <w:color w:val="auto"/>
          <w:kern w:val="2"/>
          <w:szCs w:val="21"/>
          <w:highlight w:val="none"/>
          <w:u w:val="single"/>
        </w:rPr>
        <w:t>%</w:t>
      </w:r>
      <w:r>
        <w:rPr>
          <w:rFonts w:hint="eastAsia" w:ascii="宋体" w:hAnsi="宋体" w:eastAsia="宋体" w:cs="Times New Roman"/>
          <w:color w:val="auto"/>
          <w:kern w:val="2"/>
          <w:szCs w:val="21"/>
          <w:highlight w:val="none"/>
        </w:rPr>
        <w:t>，</w:t>
      </w:r>
      <w:r>
        <w:rPr>
          <w:rFonts w:hint="eastAsia" w:ascii="宋体" w:hAnsi="宋体" w:eastAsia="宋体" w:cs="Times New Roman"/>
          <w:bCs/>
          <w:color w:val="auto"/>
          <w:kern w:val="2"/>
          <w:szCs w:val="21"/>
          <w:highlight w:val="none"/>
          <w:u w:val="single"/>
        </w:rPr>
        <w:t>保修金金额的暂扣方式</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由发包人在工程结算款里扣除</w:t>
      </w:r>
      <w:r>
        <w:rPr>
          <w:rFonts w:ascii="宋体" w:hAnsi="宋体" w:eastAsia="宋体" w:cs="Times New Roman"/>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15.3.1 承包人提供质量保证金的方式</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质量保证金采用以下第</w:t>
      </w:r>
      <w:r>
        <w:rPr>
          <w:rFonts w:hint="eastAsia" w:ascii="宋体" w:hAnsi="宋体" w:eastAsia="宋体" w:cs="Times New Roman"/>
          <w:color w:val="auto"/>
          <w:kern w:val="2"/>
          <w:szCs w:val="21"/>
          <w:highlight w:val="none"/>
        </w:rPr>
        <w:t>（2）</w:t>
      </w:r>
      <w:r>
        <w:rPr>
          <w:rFonts w:ascii="宋体" w:hAnsi="宋体" w:eastAsia="宋体" w:cs="Times New Roman"/>
          <w:color w:val="auto"/>
          <w:kern w:val="2"/>
          <w:szCs w:val="21"/>
          <w:highlight w:val="none"/>
        </w:rPr>
        <w:t>种方式：</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（1）质量保证金保函，保证金额为：</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bCs/>
          <w:color w:val="auto"/>
          <w:kern w:val="2"/>
          <w:szCs w:val="21"/>
          <w:highlight w:val="none"/>
          <w:u w:val="single"/>
        </w:rPr>
        <w:t xml:space="preserve">/ </w:t>
      </w:r>
      <w:r>
        <w:rPr>
          <w:rFonts w:ascii="宋体" w:hAnsi="宋体" w:eastAsia="宋体" w:cs="Times New Roman"/>
          <w:color w:val="auto"/>
          <w:kern w:val="0"/>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r>
        <w:rPr>
          <w:rFonts w:ascii="宋体" w:hAnsi="宋体" w:eastAsia="宋体" w:cs="Times New Roman"/>
          <w:bCs/>
          <w:color w:val="auto"/>
          <w:kern w:val="2"/>
          <w:szCs w:val="21"/>
          <w:highlight w:val="none"/>
        </w:rPr>
        <w:t>发包人按工程价款结算总额的</w:t>
      </w:r>
      <w:r>
        <w:rPr>
          <w:rFonts w:hint="eastAsia" w:ascii="宋体" w:hAnsi="宋体" w:eastAsia="宋体" w:cs="Times New Roman"/>
          <w:bCs/>
          <w:color w:val="auto"/>
          <w:kern w:val="2"/>
          <w:szCs w:val="21"/>
          <w:highlight w:val="none"/>
          <w:lang w:val="en-US" w:eastAsia="zh-CN"/>
        </w:rPr>
        <w:t xml:space="preserve"> </w:t>
      </w:r>
      <w:r>
        <w:rPr>
          <w:rFonts w:hint="eastAsia" w:ascii="宋体" w:hAnsi="宋体" w:cs="Times New Roman"/>
          <w:bCs/>
          <w:color w:val="auto"/>
          <w:kern w:val="2"/>
          <w:szCs w:val="21"/>
          <w:highlight w:val="none"/>
          <w:u w:val="single"/>
          <w:lang w:val="en-US" w:eastAsia="zh-CN"/>
        </w:rPr>
        <w:t>3</w:t>
      </w:r>
      <w:r>
        <w:rPr>
          <w:rFonts w:hint="eastAsia"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rPr>
        <w:t xml:space="preserve"> </w:t>
      </w:r>
      <w:r>
        <w:rPr>
          <w:rFonts w:ascii="宋体" w:hAnsi="宋体" w:eastAsia="宋体" w:cs="Times New Roman"/>
          <w:bCs/>
          <w:color w:val="auto"/>
          <w:kern w:val="2"/>
          <w:szCs w:val="21"/>
          <w:highlight w:val="none"/>
        </w:rPr>
        <w:t>预留工程质量保修金，待</w:t>
      </w:r>
      <w:r>
        <w:rPr>
          <w:rFonts w:hint="eastAsia" w:ascii="宋体" w:hAnsi="宋体" w:eastAsia="宋体" w:cs="Times New Roman"/>
          <w:bCs/>
          <w:color w:val="auto"/>
          <w:kern w:val="2"/>
          <w:szCs w:val="21"/>
          <w:highlight w:val="none"/>
        </w:rPr>
        <w:t>缺陷责任期</w:t>
      </w:r>
      <w:r>
        <w:rPr>
          <w:rFonts w:ascii="宋体" w:hAnsi="宋体" w:eastAsia="宋体" w:cs="Times New Roman"/>
          <w:bCs/>
          <w:color w:val="auto"/>
          <w:kern w:val="2"/>
          <w:szCs w:val="21"/>
          <w:highlight w:val="none"/>
        </w:rPr>
        <w:t>满后返还</w:t>
      </w:r>
      <w:r>
        <w:rPr>
          <w:rFonts w:ascii="宋体" w:hAnsi="宋体" w:eastAsia="宋体" w:cs="Times New Roman"/>
          <w:color w:val="auto"/>
          <w:kern w:val="0"/>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（3）其他方式</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bCs/>
          <w:color w:val="auto"/>
          <w:kern w:val="2"/>
          <w:szCs w:val="21"/>
          <w:highlight w:val="none"/>
          <w:u w:val="single"/>
        </w:rPr>
        <w:t xml:space="preserve">/ </w:t>
      </w:r>
      <w:r>
        <w:rPr>
          <w:rFonts w:ascii="宋体" w:hAnsi="宋体" w:eastAsia="宋体" w:cs="Times New Roman"/>
          <w:bCs/>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15.3.2 质量保证金的扣留</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质量保证金的扣留采取以下第</w:t>
      </w:r>
      <w:r>
        <w:rPr>
          <w:rFonts w:hint="eastAsia" w:ascii="宋体" w:hAnsi="宋体" w:eastAsia="宋体" w:cs="Times New Roman"/>
          <w:color w:val="auto"/>
          <w:kern w:val="2"/>
          <w:szCs w:val="21"/>
          <w:highlight w:val="none"/>
        </w:rPr>
        <w:t>（2）</w:t>
      </w:r>
      <w:r>
        <w:rPr>
          <w:rFonts w:ascii="宋体" w:hAnsi="宋体" w:eastAsia="宋体" w:cs="Times New Roman"/>
          <w:color w:val="auto"/>
          <w:kern w:val="2"/>
          <w:szCs w:val="21"/>
          <w:highlight w:val="none"/>
        </w:rPr>
        <w:t>种方式：</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（2）工程竣工结算时一次性扣留质量保证金；</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（3）其他扣留方式</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 </w:t>
      </w:r>
      <w:r>
        <w:rPr>
          <w:rFonts w:ascii="宋体" w:hAnsi="宋体" w:eastAsia="宋体" w:cs="Times New Roman"/>
          <w:color w:val="auto"/>
          <w:kern w:val="0"/>
          <w:szCs w:val="21"/>
          <w:highlight w:val="none"/>
        </w:rPr>
        <w:t>。</w:t>
      </w:r>
    </w:p>
    <w:p>
      <w:pPr>
        <w:snapToGrid w:val="0"/>
        <w:spacing w:line="400" w:lineRule="exact"/>
        <w:ind w:firstLine="424" w:firstLineChars="202"/>
        <w:rPr>
          <w:rFonts w:hint="eastAsia" w:ascii="宋体" w:hAnsi="宋体" w:eastAsia="宋体" w:cs="Times New Roman"/>
          <w:color w:val="auto"/>
          <w:kern w:val="0"/>
          <w:szCs w:val="21"/>
          <w:highlight w:val="none"/>
          <w:u w:val="single"/>
        </w:rPr>
      </w:pPr>
      <w:r>
        <w:rPr>
          <w:rFonts w:ascii="宋体" w:hAnsi="宋体" w:eastAsia="宋体" w:cs="Times New Roman"/>
          <w:color w:val="auto"/>
          <w:kern w:val="2"/>
          <w:szCs w:val="21"/>
          <w:highlight w:val="none"/>
        </w:rPr>
        <w:t>关于质量保证金的补充约定：</w:t>
      </w:r>
      <w:r>
        <w:rPr>
          <w:rFonts w:hint="eastAsia" w:ascii="宋体" w:hAnsi="宋体" w:eastAsia="宋体" w:cs="Times New Roman"/>
          <w:color w:val="auto"/>
          <w:kern w:val="2"/>
          <w:szCs w:val="21"/>
          <w:highlight w:val="none"/>
          <w:u w:val="single"/>
        </w:rPr>
        <w:t xml:space="preserve">                            </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72" w:name="_Toc502155946"/>
      <w:bookmarkStart w:id="1073" w:name="_Toc13458"/>
      <w:bookmarkStart w:id="1074" w:name="_Toc7895"/>
      <w:r>
        <w:rPr>
          <w:rFonts w:ascii="宋体" w:hAnsi="宋体" w:eastAsia="宋体" w:cs="Times New Roman"/>
          <w:b w:val="0"/>
          <w:bCs/>
          <w:color w:val="auto"/>
          <w:kern w:val="2"/>
          <w:sz w:val="21"/>
          <w:szCs w:val="21"/>
          <w:highlight w:val="none"/>
          <w:lang w:val="en-US" w:eastAsia="zh-CN" w:bidi="ar-SA"/>
        </w:rPr>
        <w:t>15.4</w:t>
      </w:r>
      <w:r>
        <w:rPr>
          <w:rFonts w:hint="eastAsia" w:ascii="宋体" w:hAnsi="宋体" w:eastAsia="宋体" w:cs="Times New Roman"/>
          <w:b w:val="0"/>
          <w:bCs/>
          <w:color w:val="auto"/>
          <w:kern w:val="2"/>
          <w:sz w:val="21"/>
          <w:szCs w:val="21"/>
          <w:highlight w:val="none"/>
          <w:lang w:val="en-US" w:eastAsia="zh-CN" w:bidi="ar-SA"/>
        </w:rPr>
        <w:t xml:space="preserve"> </w:t>
      </w:r>
      <w:r>
        <w:rPr>
          <w:rFonts w:ascii="宋体" w:hAnsi="宋体" w:eastAsia="宋体" w:cs="Times New Roman"/>
          <w:b w:val="0"/>
          <w:bCs/>
          <w:color w:val="auto"/>
          <w:kern w:val="2"/>
          <w:sz w:val="21"/>
          <w:szCs w:val="21"/>
          <w:highlight w:val="none"/>
          <w:lang w:val="en-US" w:eastAsia="zh-CN" w:bidi="ar-SA"/>
        </w:rPr>
        <w:t>保修</w:t>
      </w:r>
      <w:bookmarkEnd w:id="1068"/>
      <w:bookmarkEnd w:id="1069"/>
      <w:bookmarkEnd w:id="1070"/>
      <w:bookmarkEnd w:id="1071"/>
      <w:bookmarkEnd w:id="1072"/>
      <w:bookmarkEnd w:id="1073"/>
      <w:bookmarkEnd w:id="1074"/>
    </w:p>
    <w:bookmarkEnd w:id="1024"/>
    <w:bookmarkEnd w:id="1025"/>
    <w:bookmarkEnd w:id="1026"/>
    <w:bookmarkEnd w:id="1027"/>
    <w:bookmarkEnd w:id="1028"/>
    <w:p>
      <w:pPr>
        <w:spacing w:line="400" w:lineRule="exact"/>
        <w:ind w:firstLine="424" w:firstLineChars="202"/>
        <w:jc w:val="left"/>
        <w:rPr>
          <w:rFonts w:ascii="宋体" w:hAnsi="宋体" w:eastAsia="宋体" w:cs="Times New Roman"/>
          <w:color w:val="auto"/>
          <w:kern w:val="2"/>
          <w:szCs w:val="21"/>
          <w:highlight w:val="none"/>
        </w:rPr>
      </w:pPr>
      <w:bookmarkStart w:id="1075" w:name="_Toc389065331"/>
      <w:bookmarkStart w:id="1076" w:name="_Toc351203648"/>
      <w:bookmarkStart w:id="1077" w:name="_Toc468214111"/>
      <w:bookmarkStart w:id="1078" w:name="_Toc373478413"/>
      <w:bookmarkStart w:id="1079" w:name="_Toc373227766"/>
      <w:bookmarkStart w:id="1080" w:name="_Toc280868717"/>
      <w:bookmarkStart w:id="1081" w:name="_Toc280868718"/>
      <w:r>
        <w:rPr>
          <w:rFonts w:ascii="宋体" w:hAnsi="宋体" w:eastAsia="宋体" w:cs="Times New Roman"/>
          <w:color w:val="auto"/>
          <w:kern w:val="2"/>
          <w:szCs w:val="21"/>
          <w:highlight w:val="none"/>
        </w:rPr>
        <w:t>15.4.1 保修责任</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2"/>
          <w:szCs w:val="21"/>
          <w:highlight w:val="none"/>
        </w:rPr>
        <w:t>工程保修期为：</w:t>
      </w:r>
      <w:r>
        <w:rPr>
          <w:rFonts w:hint="eastAsia" w:ascii="宋体" w:hAnsi="宋体" w:eastAsia="宋体" w:cs="Times New Roman"/>
          <w:color w:val="auto"/>
          <w:kern w:val="0"/>
          <w:szCs w:val="21"/>
          <w:highlight w:val="none"/>
          <w:u w:val="single"/>
        </w:rPr>
        <w:t>按国家有关规定</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2"/>
          <w:szCs w:val="21"/>
          <w:highlight w:val="none"/>
        </w:rPr>
        <w:t>工程保修书具体内容见合同附件8</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15.4.3 修复通知</w:t>
      </w:r>
    </w:p>
    <w:p>
      <w:pPr>
        <w:spacing w:line="400" w:lineRule="exact"/>
        <w:ind w:firstLine="424" w:firstLineChars="202"/>
        <w:jc w:val="left"/>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承包人收到保修通知并到达工程现场的合理时间：</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48小时内</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082" w:name="_Toc502155947"/>
      <w:bookmarkStart w:id="1083" w:name="_Toc29308"/>
      <w:bookmarkStart w:id="1084" w:name="_Toc31759"/>
      <w:r>
        <w:rPr>
          <w:rFonts w:ascii="宋体" w:hAnsi="宋体" w:eastAsia="宋体" w:cs="Times New Roman"/>
          <w:b/>
          <w:bCs/>
          <w:color w:val="auto"/>
          <w:kern w:val="2"/>
          <w:sz w:val="21"/>
          <w:szCs w:val="21"/>
          <w:highlight w:val="none"/>
          <w:lang w:val="en-US" w:eastAsia="zh-CN" w:bidi="ar-SA"/>
        </w:rPr>
        <w:t>16. 违约</w:t>
      </w:r>
      <w:bookmarkEnd w:id="1075"/>
      <w:bookmarkEnd w:id="1076"/>
      <w:bookmarkEnd w:id="1077"/>
      <w:bookmarkEnd w:id="1078"/>
      <w:bookmarkEnd w:id="1079"/>
      <w:bookmarkEnd w:id="1082"/>
      <w:bookmarkEnd w:id="1083"/>
      <w:bookmarkEnd w:id="1084"/>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85" w:name="_Toc12441"/>
      <w:bookmarkStart w:id="1086" w:name="_Toc502155948"/>
      <w:bookmarkStart w:id="1087" w:name="_Toc468214112"/>
      <w:bookmarkStart w:id="1088" w:name="_Toc373478414"/>
      <w:bookmarkStart w:id="1089" w:name="_Toc27291"/>
      <w:bookmarkStart w:id="1090" w:name="_Toc389065332"/>
      <w:bookmarkStart w:id="1091" w:name="_Toc373227767"/>
      <w:r>
        <w:rPr>
          <w:rFonts w:ascii="宋体" w:hAnsi="宋体" w:eastAsia="宋体" w:cs="Times New Roman"/>
          <w:b w:val="0"/>
          <w:bCs/>
          <w:color w:val="auto"/>
          <w:kern w:val="2"/>
          <w:sz w:val="21"/>
          <w:szCs w:val="21"/>
          <w:highlight w:val="none"/>
          <w:lang w:val="en-US" w:eastAsia="zh-CN" w:bidi="ar-SA"/>
        </w:rPr>
        <w:t>16.1 发包人违约</w:t>
      </w:r>
      <w:bookmarkEnd w:id="1085"/>
      <w:bookmarkEnd w:id="1086"/>
      <w:bookmarkEnd w:id="1087"/>
      <w:bookmarkEnd w:id="1088"/>
      <w:bookmarkEnd w:id="1089"/>
      <w:bookmarkEnd w:id="1090"/>
      <w:bookmarkEnd w:id="1091"/>
    </w:p>
    <w:p>
      <w:pPr>
        <w:spacing w:line="400" w:lineRule="exact"/>
        <w:ind w:firstLine="424" w:firstLineChars="202"/>
        <w:jc w:val="left"/>
        <w:rPr>
          <w:rFonts w:ascii="宋体" w:hAnsi="宋体" w:eastAsia="宋体" w:cs="Times New Roman"/>
          <w:color w:val="auto"/>
          <w:kern w:val="2"/>
          <w:szCs w:val="21"/>
          <w:highlight w:val="none"/>
        </w:rPr>
      </w:pPr>
      <w:bookmarkStart w:id="1092" w:name="_Toc373478415"/>
      <w:bookmarkStart w:id="1093" w:name="_Toc373227768"/>
      <w:bookmarkStart w:id="1094" w:name="_Toc389065333"/>
      <w:bookmarkStart w:id="1095" w:name="_Toc468214113"/>
      <w:r>
        <w:rPr>
          <w:rFonts w:ascii="宋体" w:hAnsi="宋体" w:eastAsia="宋体" w:cs="Times New Roman"/>
          <w:color w:val="auto"/>
          <w:kern w:val="2"/>
          <w:szCs w:val="21"/>
          <w:highlight w:val="none"/>
        </w:rPr>
        <w:t>16.1.1发包人违约的情形</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16.1.2 发包人违约的责任</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发包人违约责任的承担方式和计算方法：</w:t>
      </w:r>
    </w:p>
    <w:p>
      <w:pPr>
        <w:spacing w:line="400" w:lineRule="exact"/>
        <w:ind w:firstLine="424" w:firstLineChars="202"/>
        <w:jc w:val="left"/>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（1）因发包人原因未能在计划开工日期前7天内下达开工通知的违约责任：</w:t>
      </w:r>
      <w:r>
        <w:rPr>
          <w:rFonts w:hint="eastAsia" w:ascii="宋体" w:hAnsi="宋体" w:eastAsia="宋体" w:cs="Times New Roman"/>
          <w:color w:val="auto"/>
          <w:kern w:val="0"/>
          <w:szCs w:val="21"/>
          <w:highlight w:val="none"/>
          <w:u w:val="single"/>
        </w:rPr>
        <w:t>工期顺延</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（2）因发包人原因未能按合同约定支付合同价款的违约责任：</w:t>
      </w:r>
      <w:r>
        <w:rPr>
          <w:rFonts w:hint="eastAsia" w:ascii="宋体" w:hAnsi="宋体" w:eastAsia="宋体" w:cs="Times New Roman"/>
          <w:color w:val="auto"/>
          <w:kern w:val="0"/>
          <w:szCs w:val="21"/>
          <w:highlight w:val="none"/>
          <w:u w:val="single"/>
        </w:rPr>
        <w:t>按人民银行同期贷款基准利率赔偿</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工期相应顺延</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（3）发包人违反第10.1款〔变更的范围〕第（2）项约定，自行实施被取消的工作或转由他人实施的违约责任：</w:t>
      </w:r>
      <w:r>
        <w:rPr>
          <w:rFonts w:hint="eastAsia" w:ascii="宋体" w:hAnsi="宋体" w:eastAsia="宋体" w:cs="Times New Roman"/>
          <w:color w:val="auto"/>
          <w:kern w:val="0"/>
          <w:szCs w:val="21"/>
          <w:highlight w:val="none"/>
          <w:u w:val="single"/>
        </w:rPr>
        <w:t xml:space="preserve"> / </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（4）发包人提供的材料、工程设备的规格、数量或质量不符合合同约定，或因发包人原因导致交货日期延误或交货地点变更等情况的违约责任：</w:t>
      </w:r>
      <w:r>
        <w:rPr>
          <w:rFonts w:hint="eastAsia" w:ascii="宋体" w:hAnsi="宋体" w:eastAsia="宋体" w:cs="Times New Roman"/>
          <w:color w:val="auto"/>
          <w:kern w:val="0"/>
          <w:szCs w:val="21"/>
          <w:highlight w:val="none"/>
          <w:u w:val="single"/>
        </w:rPr>
        <w:t>工期顺延</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（5）因发包人违反合同约定造成暂停施工的违约责任：</w:t>
      </w:r>
      <w:r>
        <w:rPr>
          <w:rFonts w:hint="eastAsia" w:ascii="宋体" w:hAnsi="宋体" w:eastAsia="宋体" w:cs="Times New Roman"/>
          <w:color w:val="auto"/>
          <w:kern w:val="0"/>
          <w:szCs w:val="21"/>
          <w:highlight w:val="none"/>
          <w:u w:val="single"/>
        </w:rPr>
        <w:t>工期顺延</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并赔偿由此造成承包人的相应窝工</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机械停滞等的费用</w:t>
      </w:r>
      <w:r>
        <w:rPr>
          <w:rFonts w:ascii="宋体" w:hAnsi="宋体" w:eastAsia="宋体" w:cs="Times New Roman"/>
          <w:color w:val="auto"/>
          <w:kern w:val="0"/>
          <w:szCs w:val="21"/>
          <w:highlight w:val="none"/>
        </w:rPr>
        <w:t>。</w:t>
      </w:r>
    </w:p>
    <w:p>
      <w:pPr>
        <w:spacing w:line="400" w:lineRule="exact"/>
        <w:ind w:right="-357" w:rightChars="-170"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（6）发包人无正当理由没有在约定期限内发出复工指示，导致承包人无法复工的违约责任：</w:t>
      </w:r>
      <w:r>
        <w:rPr>
          <w:rFonts w:hint="eastAsia" w:ascii="宋体" w:hAnsi="宋体" w:eastAsia="宋体" w:cs="Times New Roman"/>
          <w:color w:val="auto"/>
          <w:kern w:val="0"/>
          <w:szCs w:val="21"/>
          <w:highlight w:val="none"/>
          <w:u w:val="single"/>
        </w:rPr>
        <w:t xml:space="preserve"> / </w:t>
      </w:r>
      <w:r>
        <w:rPr>
          <w:rFonts w:ascii="宋体" w:hAnsi="宋体" w:eastAsia="宋体" w:cs="Times New Roman"/>
          <w:color w:val="auto"/>
          <w:kern w:val="0"/>
          <w:szCs w:val="21"/>
          <w:highlight w:val="none"/>
        </w:rPr>
        <w:t>。</w:t>
      </w:r>
    </w:p>
    <w:p>
      <w:pPr>
        <w:spacing w:line="400" w:lineRule="exact"/>
        <w:ind w:firstLine="424" w:firstLineChars="202"/>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（7）其他：</w:t>
      </w:r>
      <w:r>
        <w:rPr>
          <w:rFonts w:hint="eastAsia" w:ascii="宋体" w:hAnsi="宋体" w:eastAsia="宋体" w:cs="Times New Roman"/>
          <w:color w:val="auto"/>
          <w:kern w:val="0"/>
          <w:szCs w:val="21"/>
          <w:highlight w:val="none"/>
          <w:u w:val="single"/>
        </w:rPr>
        <w:t xml:space="preserve"> / </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16.1.3 因发包人违约解除合同</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承包人按16.1.1项〔发包人违约的情形〕约定暂停施工满</w:t>
      </w:r>
      <w:r>
        <w:rPr>
          <w:rFonts w:hint="eastAsia" w:ascii="宋体" w:hAnsi="宋体" w:eastAsia="宋体" w:cs="Times New Roman"/>
          <w:color w:val="auto"/>
          <w:kern w:val="0"/>
          <w:szCs w:val="21"/>
          <w:highlight w:val="none"/>
          <w:u w:val="single"/>
        </w:rPr>
        <w:t>90</w:t>
      </w:r>
      <w:r>
        <w:rPr>
          <w:rFonts w:ascii="宋体" w:hAnsi="宋体" w:eastAsia="宋体" w:cs="Times New Roman"/>
          <w:color w:val="auto"/>
          <w:kern w:val="0"/>
          <w:szCs w:val="21"/>
          <w:highlight w:val="none"/>
        </w:rPr>
        <w:t>天后发包人仍不纠正其违约行为并致使合同目的不能实现的，承包人有权解除合同。</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096" w:name="_Toc502155949"/>
      <w:bookmarkStart w:id="1097" w:name="_Toc11638"/>
      <w:bookmarkStart w:id="1098" w:name="_Toc17882"/>
      <w:r>
        <w:rPr>
          <w:rFonts w:ascii="宋体" w:hAnsi="宋体" w:eastAsia="宋体" w:cs="Times New Roman"/>
          <w:b w:val="0"/>
          <w:bCs/>
          <w:color w:val="auto"/>
          <w:kern w:val="2"/>
          <w:sz w:val="21"/>
          <w:szCs w:val="21"/>
          <w:highlight w:val="none"/>
          <w:lang w:val="en-US" w:eastAsia="zh-CN" w:bidi="ar-SA"/>
        </w:rPr>
        <w:t>16.2 承包人违约</w:t>
      </w:r>
      <w:bookmarkEnd w:id="1092"/>
      <w:bookmarkEnd w:id="1093"/>
      <w:bookmarkEnd w:id="1094"/>
      <w:bookmarkEnd w:id="1095"/>
      <w:bookmarkEnd w:id="1096"/>
      <w:bookmarkEnd w:id="1097"/>
      <w:bookmarkEnd w:id="1098"/>
    </w:p>
    <w:p>
      <w:pPr>
        <w:spacing w:line="400" w:lineRule="exact"/>
        <w:ind w:firstLine="424" w:firstLineChars="202"/>
        <w:jc w:val="left"/>
        <w:rPr>
          <w:rFonts w:hint="eastAsia" w:ascii="宋体" w:hAnsi="宋体" w:eastAsia="宋体" w:cs="Times New Roman"/>
          <w:color w:val="auto"/>
          <w:kern w:val="0"/>
          <w:szCs w:val="21"/>
          <w:highlight w:val="none"/>
        </w:rPr>
      </w:pPr>
      <w:bookmarkStart w:id="1099" w:name="_Toc468214114"/>
      <w:bookmarkStart w:id="1100" w:name="_Toc373478416"/>
      <w:bookmarkStart w:id="1101" w:name="_Toc373227769"/>
      <w:bookmarkStart w:id="1102" w:name="_Toc351203649"/>
      <w:bookmarkStart w:id="1103" w:name="_Toc389065334"/>
      <w:r>
        <w:rPr>
          <w:rFonts w:ascii="宋体" w:hAnsi="宋体" w:eastAsia="宋体" w:cs="Times New Roman"/>
          <w:color w:val="auto"/>
          <w:kern w:val="0"/>
          <w:szCs w:val="21"/>
          <w:highlight w:val="none"/>
        </w:rPr>
        <w:t>16.2.1 承包人违约的情形</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在合同履行过程中发生的下列情形，属于承包人违约：</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（1）承包人违反合同约定进行转包或违法分包的；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（2）承包人违反合同约定采购和使用不合格的材料和工程设备的；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（3）因承包人原因导致工程质量不符合合同要求的； </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（4）承包人未经发包人批准，私自将已按照合同约定进入施工现场的材料或设备撤离施工现场的；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（5）承包人未能按施工进度计划及时完成合同约定的工作，造成工期延误的；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（6）承包人在缺陷责任期及保修期内，未能在合理期限对工程缺陷进行修复，或拒绝按发包人要求进行修复的；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（7）承包人明确表示或者以其行为表明不履行合同主要义务的；</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（8）承包人未能按照合同约定履行其他义务的</w:t>
      </w:r>
      <w:r>
        <w:rPr>
          <w:rFonts w:ascii="宋体" w:hAnsi="宋体" w:eastAsia="宋体" w:cs="Times New Roman"/>
          <w:color w:val="auto"/>
          <w:kern w:val="0"/>
          <w:szCs w:val="21"/>
          <w:highlight w:val="none"/>
        </w:rPr>
        <w:t>。</w:t>
      </w:r>
    </w:p>
    <w:p>
      <w:pPr>
        <w:spacing w:line="400" w:lineRule="exact"/>
        <w:ind w:firstLine="424" w:firstLineChars="202"/>
        <w:jc w:val="left"/>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承包人发生除本项第（7）目约定以外的其他违约情况时，发包人可向承包人发出整改通知，要求其在指定的期限内改正</w:t>
      </w:r>
      <w:r>
        <w:rPr>
          <w:rFonts w:ascii="宋体" w:hAnsi="宋体" w:eastAsia="宋体" w:cs="Times New Roman"/>
          <w:color w:val="auto"/>
          <w:kern w:val="0"/>
          <w:szCs w:val="21"/>
          <w:highlight w:val="none"/>
        </w:rPr>
        <w:t>。</w:t>
      </w:r>
    </w:p>
    <w:p>
      <w:pPr>
        <w:spacing w:line="400" w:lineRule="exact"/>
        <w:ind w:firstLine="424" w:firstLineChars="202"/>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发包人违约的其他情形：</w:t>
      </w:r>
      <w:r>
        <w:rPr>
          <w:rFonts w:hint="eastAsia" w:ascii="宋体" w:hAnsi="宋体" w:eastAsia="宋体" w:cs="Times New Roman"/>
          <w:color w:val="auto"/>
          <w:kern w:val="0"/>
          <w:szCs w:val="21"/>
          <w:highlight w:val="none"/>
          <w:u w:val="single"/>
        </w:rPr>
        <w:t>承包人不履行法律法规的义务也视为承包人违约并向发包人承担违约责任</w:t>
      </w:r>
      <w:r>
        <w:rPr>
          <w:rFonts w:ascii="宋体" w:hAnsi="宋体" w:eastAsia="宋体" w:cs="Times New Roman"/>
          <w:color w:val="auto"/>
          <w:kern w:val="0"/>
          <w:szCs w:val="21"/>
          <w:highlight w:val="none"/>
        </w:rPr>
        <w:t>。</w:t>
      </w:r>
    </w:p>
    <w:p>
      <w:pPr>
        <w:spacing w:line="400" w:lineRule="exact"/>
        <w:ind w:firstLine="424" w:firstLineChars="202"/>
        <w:jc w:val="left"/>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16.2.2承包人违约的责任</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承包人违约责任的承担方式和计算方法：</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（1）承包人未按本合同通用条款第16.2.1（2）</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（3）条内容完成的，承包人无条件返工处理，修复至工程质量要求并承担相关费用，并在发包人规定的时间内完成返工，否则发包人有权扣罚该分项工程10%的工程款作为处罚。</w:t>
      </w:r>
      <w:r>
        <w:rPr>
          <w:rFonts w:hint="eastAsia" w:ascii="宋体" w:hAnsi="宋体" w:eastAsia="宋体" w:cs="Times New Roman"/>
          <w:color w:val="auto"/>
          <w:kern w:val="0"/>
          <w:szCs w:val="21"/>
          <w:highlight w:val="none"/>
        </w:rPr>
        <w:t>承包人如有其他每一项违约行为则向发包人承担合同总价的0.1%的工程款作为违约金</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（2）承包人有本合同通用条款第16.2.1（6）条情形的，或经监理人检验认为修复质量不合格而承包人拒绝再进行修补的，发包人将扣除承包人全部质量保修金。</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承包人有本专用合同条款3.2、3.3条违约责任的，发包人有权扣除承包人的违约金。违约金金额均在承包人的履约保证金及计量支付款内扣除。监理人预先下发含有罚款意向的指令，如承包人不及时采取措施纠正，则在指令下达后十五天下发罚款通知书（不再陈述罚款理由）。承包人履约保证金被罚款后由发包人从最后一次计量支付时扣除相应金额补足履约保证金。承包人在合同期内，完成合同规定的全部工程，且质量合格，在本工程施工竣工验收后十五天内可申请返还全部或部分罚款，返还金额由监理人审核，发包人批准。罚款金额返还时不包括银行利息。</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16.2.3 因承包人违约解除合同</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关于承包人违约解除合同的特别约定：</w:t>
      </w:r>
      <w:r>
        <w:rPr>
          <w:rFonts w:ascii="宋体" w:hAnsi="宋体" w:eastAsia="宋体" w:cs="Times New Roman"/>
          <w:color w:val="auto"/>
          <w:kern w:val="0"/>
          <w:szCs w:val="21"/>
          <w:highlight w:val="none"/>
          <w:u w:val="single"/>
        </w:rPr>
        <w:t>承包人有违反以下情况之一的</w:t>
      </w:r>
      <w:r>
        <w:rPr>
          <w:rFonts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发包人有权</w:t>
      </w:r>
      <w:r>
        <w:rPr>
          <w:rFonts w:hint="eastAsia" w:ascii="宋体" w:hAnsi="宋体" w:eastAsia="宋体" w:cs="Times New Roman"/>
          <w:color w:val="auto"/>
          <w:kern w:val="0"/>
          <w:szCs w:val="21"/>
          <w:highlight w:val="none"/>
          <w:u w:val="single"/>
        </w:rPr>
        <w:t>视</w:t>
      </w:r>
      <w:r>
        <w:rPr>
          <w:rFonts w:ascii="宋体" w:hAnsi="宋体" w:eastAsia="宋体" w:cs="Times New Roman"/>
          <w:color w:val="auto"/>
          <w:kern w:val="0"/>
          <w:szCs w:val="21"/>
          <w:highlight w:val="none"/>
          <w:u w:val="single"/>
        </w:rPr>
        <w:t>具体情况解除合同</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并没收其全部</w:t>
      </w:r>
      <w:r>
        <w:rPr>
          <w:rFonts w:hint="eastAsia" w:ascii="宋体" w:hAnsi="宋体" w:eastAsia="宋体" w:cs="Times New Roman"/>
          <w:color w:val="auto"/>
          <w:kern w:val="0"/>
          <w:szCs w:val="21"/>
          <w:highlight w:val="none"/>
          <w:u w:val="single"/>
        </w:rPr>
        <w:t>或</w:t>
      </w:r>
      <w:r>
        <w:rPr>
          <w:rFonts w:ascii="宋体" w:hAnsi="宋体" w:eastAsia="宋体" w:cs="Times New Roman"/>
          <w:color w:val="auto"/>
          <w:kern w:val="0"/>
          <w:szCs w:val="21"/>
          <w:highlight w:val="none"/>
          <w:u w:val="single"/>
        </w:rPr>
        <w:t>部分履约保证金</w:t>
      </w:r>
      <w:r>
        <w:rPr>
          <w:rFonts w:ascii="宋体" w:hAnsi="宋体" w:eastAsia="宋体" w:cs="Times New Roman"/>
          <w:color w:val="auto"/>
          <w:kern w:val="0"/>
          <w:szCs w:val="21"/>
          <w:highlight w:val="none"/>
        </w:rPr>
        <w:t>。</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在</w:t>
      </w:r>
      <w:r>
        <w:rPr>
          <w:rFonts w:ascii="宋体" w:hAnsi="宋体" w:eastAsia="宋体" w:cs="Times New Roman"/>
          <w:color w:val="auto"/>
          <w:kern w:val="0"/>
          <w:szCs w:val="21"/>
          <w:highlight w:val="none"/>
        </w:rPr>
        <w:t>施工现场具</w:t>
      </w:r>
      <w:r>
        <w:rPr>
          <w:rFonts w:hint="eastAsia" w:ascii="宋体" w:hAnsi="宋体" w:eastAsia="宋体" w:cs="Times New Roman"/>
          <w:color w:val="auto"/>
          <w:kern w:val="0"/>
          <w:szCs w:val="21"/>
          <w:highlight w:val="none"/>
        </w:rPr>
        <w:t>备</w:t>
      </w:r>
      <w:r>
        <w:rPr>
          <w:rFonts w:ascii="宋体" w:hAnsi="宋体" w:eastAsia="宋体" w:cs="Times New Roman"/>
          <w:color w:val="auto"/>
          <w:kern w:val="0"/>
          <w:szCs w:val="21"/>
          <w:highlight w:val="none"/>
        </w:rPr>
        <w:t>合法开工条件后，承包人无正当理由不按开工通知的要求及时进场组织施工和不按签订协议书时商</w:t>
      </w:r>
      <w:r>
        <w:rPr>
          <w:rFonts w:hint="eastAsia" w:ascii="宋体" w:hAnsi="宋体" w:eastAsia="宋体" w:cs="Times New Roman"/>
          <w:color w:val="auto"/>
          <w:kern w:val="0"/>
          <w:szCs w:val="21"/>
          <w:highlight w:val="none"/>
        </w:rPr>
        <w:t>定</w:t>
      </w:r>
      <w:r>
        <w:rPr>
          <w:rFonts w:ascii="宋体" w:hAnsi="宋体" w:eastAsia="宋体" w:cs="Times New Roman"/>
          <w:color w:val="auto"/>
          <w:kern w:val="0"/>
          <w:szCs w:val="21"/>
          <w:highlight w:val="none"/>
        </w:rPr>
        <w:t>的进度计划有效地开展施工准备，造成工期</w:t>
      </w:r>
      <w:r>
        <w:rPr>
          <w:rFonts w:hint="eastAsia" w:ascii="宋体" w:hAnsi="宋体" w:eastAsia="宋体" w:cs="Times New Roman"/>
          <w:color w:val="auto"/>
          <w:kern w:val="0"/>
          <w:szCs w:val="21"/>
          <w:highlight w:val="none"/>
        </w:rPr>
        <w:t>严重</w:t>
      </w:r>
      <w:r>
        <w:rPr>
          <w:rFonts w:ascii="宋体" w:hAnsi="宋体" w:eastAsia="宋体" w:cs="Times New Roman"/>
          <w:color w:val="auto"/>
          <w:kern w:val="0"/>
          <w:szCs w:val="21"/>
          <w:highlight w:val="none"/>
        </w:rPr>
        <w:t>延误</w:t>
      </w:r>
      <w:r>
        <w:rPr>
          <w:rFonts w:hint="eastAsia" w:ascii="宋体" w:hAnsi="宋体" w:eastAsia="宋体" w:cs="Times New Roman"/>
          <w:color w:val="auto"/>
          <w:kern w:val="0"/>
          <w:szCs w:val="21"/>
          <w:highlight w:val="none"/>
        </w:rPr>
        <w:t>超</w:t>
      </w:r>
      <w:r>
        <w:rPr>
          <w:rFonts w:ascii="宋体" w:hAnsi="宋体" w:eastAsia="宋体" w:cs="Times New Roman"/>
          <w:color w:val="auto"/>
          <w:kern w:val="0"/>
          <w:szCs w:val="21"/>
          <w:highlight w:val="none"/>
        </w:rPr>
        <w:t>过</w:t>
      </w:r>
      <w:r>
        <w:rPr>
          <w:rFonts w:hint="eastAsia" w:ascii="宋体" w:hAnsi="宋体" w:eastAsia="宋体" w:cs="Times New Roman"/>
          <w:color w:val="auto"/>
          <w:kern w:val="0"/>
          <w:szCs w:val="21"/>
          <w:highlight w:val="none"/>
        </w:rPr>
        <w:t>工期</w:t>
      </w:r>
      <w:r>
        <w:rPr>
          <w:rFonts w:ascii="宋体" w:hAnsi="宋体" w:eastAsia="宋体" w:cs="Times New Roman"/>
          <w:color w:val="auto"/>
          <w:kern w:val="0"/>
          <w:szCs w:val="21"/>
          <w:highlight w:val="none"/>
        </w:rPr>
        <w:t>违约上限的；</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（2）承包人违反本合同通用条款第3.5条规定私自将合同或合同的任何部分或任何权利转让给其他人，或私自将工程或工程的一部分分包出去的；</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（3）未经监理人批准，承包人私自将已按投标文件承诺进入工地的工程设备、施工设备、临时工程或材料撤离工地的；</w:t>
      </w:r>
    </w:p>
    <w:p>
      <w:pPr>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（4）由于承包人原因拒绝按合同进度计划及时完成合同规定的工程，而又未采取有效措施赶上进度，造成工期</w:t>
      </w:r>
      <w:r>
        <w:rPr>
          <w:rFonts w:hint="eastAsia" w:ascii="宋体" w:hAnsi="宋体" w:eastAsia="宋体" w:cs="Times New Roman"/>
          <w:color w:val="auto"/>
          <w:kern w:val="0"/>
          <w:szCs w:val="21"/>
          <w:highlight w:val="none"/>
        </w:rPr>
        <w:t>严重</w:t>
      </w:r>
      <w:r>
        <w:rPr>
          <w:rFonts w:ascii="宋体" w:hAnsi="宋体" w:eastAsia="宋体" w:cs="Times New Roman"/>
          <w:color w:val="auto"/>
          <w:kern w:val="0"/>
          <w:szCs w:val="21"/>
          <w:highlight w:val="none"/>
        </w:rPr>
        <w:t>延误</w:t>
      </w:r>
      <w:r>
        <w:rPr>
          <w:rFonts w:hint="eastAsia" w:ascii="宋体" w:hAnsi="宋体" w:eastAsia="宋体" w:cs="Times New Roman"/>
          <w:color w:val="auto"/>
          <w:kern w:val="0"/>
          <w:szCs w:val="21"/>
          <w:highlight w:val="none"/>
        </w:rPr>
        <w:t>超</w:t>
      </w:r>
      <w:r>
        <w:rPr>
          <w:rFonts w:ascii="宋体" w:hAnsi="宋体" w:eastAsia="宋体" w:cs="Times New Roman"/>
          <w:color w:val="auto"/>
          <w:kern w:val="0"/>
          <w:szCs w:val="21"/>
          <w:highlight w:val="none"/>
        </w:rPr>
        <w:t>过</w:t>
      </w:r>
      <w:r>
        <w:rPr>
          <w:rFonts w:hint="eastAsia" w:ascii="宋体" w:hAnsi="宋体" w:eastAsia="宋体" w:cs="Times New Roman"/>
          <w:color w:val="auto"/>
          <w:kern w:val="0"/>
          <w:szCs w:val="21"/>
          <w:highlight w:val="none"/>
        </w:rPr>
        <w:t>工期</w:t>
      </w:r>
      <w:r>
        <w:rPr>
          <w:rFonts w:ascii="宋体" w:hAnsi="宋体" w:eastAsia="宋体" w:cs="Times New Roman"/>
          <w:color w:val="auto"/>
          <w:kern w:val="0"/>
          <w:szCs w:val="21"/>
          <w:highlight w:val="none"/>
        </w:rPr>
        <w:t>违约上限的；</w:t>
      </w:r>
    </w:p>
    <w:p>
      <w:pPr>
        <w:spacing w:line="400" w:lineRule="exact"/>
        <w:ind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（5）承包人否认合同有效或拒绝履行合同规定的承包人义务，或由于法律、财务等原因导致承包人无法继续履行或实质上已停止履行合同的义务的；</w:t>
      </w:r>
    </w:p>
    <w:p>
      <w:pPr>
        <w:spacing w:line="400" w:lineRule="exact"/>
        <w:ind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（6）合同签订之日起十五日内，承包人无法按合同规定及投标文件的承诺进场经监理工程师认可的全部人员和机械的。</w:t>
      </w:r>
    </w:p>
    <w:p>
      <w:pPr>
        <w:spacing w:line="400" w:lineRule="exact"/>
        <w:ind w:firstLine="424" w:firstLineChars="202"/>
        <w:rPr>
          <w:rFonts w:hint="eastAsia" w:ascii="宋体" w:hAnsi="宋体" w:eastAsia="宋体" w:cs="Times New Roman"/>
          <w:color w:val="auto"/>
          <w:kern w:val="0"/>
          <w:szCs w:val="21"/>
          <w:highlight w:val="none"/>
        </w:rPr>
      </w:pPr>
      <w:r>
        <w:rPr>
          <w:rFonts w:ascii="宋体" w:hAnsi="宋体" w:eastAsia="宋体" w:cs="Times New Roman"/>
          <w:color w:val="auto"/>
          <w:kern w:val="0"/>
          <w:szCs w:val="21"/>
          <w:highlight w:val="none"/>
        </w:rPr>
        <w:t>发包人继续使用承包人在施工现场的材料、设备、临时工程、承包人文件和由承包人或以其名义编制的其他文件的费用承担方式：</w:t>
      </w:r>
      <w:r>
        <w:rPr>
          <w:rFonts w:hint="eastAsia" w:ascii="宋体" w:hAnsi="宋体" w:eastAsia="宋体" w:cs="Times New Roman"/>
          <w:color w:val="auto"/>
          <w:kern w:val="0"/>
          <w:szCs w:val="21"/>
          <w:highlight w:val="none"/>
          <w:u w:val="single"/>
        </w:rPr>
        <w:t>双方协商</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104" w:name="_Toc502155950"/>
      <w:bookmarkStart w:id="1105" w:name="_Toc7593"/>
      <w:bookmarkStart w:id="1106" w:name="_Toc23637"/>
      <w:r>
        <w:rPr>
          <w:rFonts w:ascii="宋体" w:hAnsi="宋体" w:eastAsia="宋体" w:cs="Times New Roman"/>
          <w:b/>
          <w:bCs/>
          <w:color w:val="auto"/>
          <w:kern w:val="2"/>
          <w:sz w:val="21"/>
          <w:szCs w:val="21"/>
          <w:highlight w:val="none"/>
          <w:lang w:val="en-US" w:eastAsia="zh-CN" w:bidi="ar-SA"/>
        </w:rPr>
        <w:t>17.不可抗力</w:t>
      </w:r>
      <w:bookmarkEnd w:id="1099"/>
      <w:bookmarkEnd w:id="1100"/>
      <w:bookmarkEnd w:id="1101"/>
      <w:bookmarkEnd w:id="1102"/>
      <w:bookmarkEnd w:id="1103"/>
      <w:bookmarkEnd w:id="1104"/>
      <w:bookmarkEnd w:id="1105"/>
      <w:bookmarkEnd w:id="1106"/>
      <w:r>
        <w:rPr>
          <w:rFonts w:ascii="宋体" w:hAnsi="宋体" w:eastAsia="宋体" w:cs="Times New Roman"/>
          <w:b/>
          <w:bCs/>
          <w:color w:val="auto"/>
          <w:kern w:val="2"/>
          <w:sz w:val="21"/>
          <w:szCs w:val="21"/>
          <w:highlight w:val="none"/>
          <w:lang w:val="en-US" w:eastAsia="zh-CN" w:bidi="ar-SA"/>
        </w:rPr>
        <w:t xml:space="preserve"> </w:t>
      </w:r>
      <w:bookmarkEnd w:id="1080"/>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07" w:name="_Toc373478417"/>
      <w:bookmarkStart w:id="1108" w:name="_Toc373227770"/>
      <w:bookmarkStart w:id="1109" w:name="_Toc389065335"/>
      <w:bookmarkStart w:id="1110" w:name="_Toc502155951"/>
      <w:bookmarkStart w:id="1111" w:name="_Toc468214115"/>
      <w:bookmarkStart w:id="1112" w:name="_Toc32522"/>
      <w:bookmarkStart w:id="1113" w:name="_Toc19247"/>
      <w:r>
        <w:rPr>
          <w:rFonts w:ascii="宋体" w:hAnsi="宋体" w:eastAsia="宋体" w:cs="Times New Roman"/>
          <w:b w:val="0"/>
          <w:bCs/>
          <w:color w:val="auto"/>
          <w:kern w:val="2"/>
          <w:sz w:val="21"/>
          <w:szCs w:val="21"/>
          <w:highlight w:val="none"/>
          <w:lang w:val="en-US" w:eastAsia="zh-CN" w:bidi="ar-SA"/>
        </w:rPr>
        <w:t>17.1 不可抗力的确认</w:t>
      </w:r>
      <w:bookmarkEnd w:id="1107"/>
      <w:bookmarkEnd w:id="1108"/>
      <w:bookmarkEnd w:id="1109"/>
      <w:bookmarkEnd w:id="1110"/>
      <w:bookmarkEnd w:id="1111"/>
      <w:bookmarkEnd w:id="1112"/>
      <w:bookmarkEnd w:id="1113"/>
    </w:p>
    <w:p>
      <w:pPr>
        <w:spacing w:line="400" w:lineRule="exact"/>
        <w:ind w:firstLine="424" w:firstLineChars="202"/>
        <w:jc w:val="left"/>
        <w:rPr>
          <w:rFonts w:ascii="宋体" w:hAnsi="宋体" w:eastAsia="宋体" w:cs="Times New Roman"/>
          <w:color w:val="auto"/>
          <w:kern w:val="2"/>
          <w:szCs w:val="21"/>
          <w:highlight w:val="none"/>
        </w:rPr>
      </w:pPr>
      <w:bookmarkStart w:id="1114" w:name="_Toc373227771"/>
      <w:bookmarkStart w:id="1115" w:name="_Toc468214116"/>
      <w:bookmarkStart w:id="1116" w:name="_Toc389065336"/>
      <w:bookmarkStart w:id="1117" w:name="_Toc373478418"/>
      <w:r>
        <w:rPr>
          <w:rFonts w:ascii="宋体" w:hAnsi="宋体" w:eastAsia="宋体" w:cs="Times New Roman"/>
          <w:color w:val="auto"/>
          <w:kern w:val="2"/>
          <w:szCs w:val="21"/>
          <w:highlight w:val="none"/>
        </w:rPr>
        <w:t>除通用合同条款约定的不可抗力事件之外，视为不可抗力的其他情形：</w:t>
      </w:r>
      <w:r>
        <w:rPr>
          <w:rFonts w:hint="eastAsia" w:ascii="宋体" w:hAnsi="宋体" w:eastAsia="宋体" w:cs="Times New Roman"/>
          <w:color w:val="auto"/>
          <w:kern w:val="2"/>
          <w:szCs w:val="21"/>
          <w:highlight w:val="none"/>
          <w:u w:val="single"/>
        </w:rPr>
        <w:t>包括战争、恐怖活动、动乱、瘟疫、空中飞行物体坠落或其他非发包人承包人责任造成的爆炸、火灾</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以及地震、洪涝等自然灾害</w:t>
      </w:r>
      <w:r>
        <w:rPr>
          <w:rFonts w:ascii="宋体" w:hAnsi="宋体" w:eastAsia="宋体" w:cs="Times New Roman"/>
          <w:color w:val="auto"/>
          <w:kern w:val="0"/>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18" w:name="_Toc31023"/>
      <w:bookmarkStart w:id="1119" w:name="_Toc502155952"/>
      <w:bookmarkStart w:id="1120" w:name="_Toc28711"/>
      <w:r>
        <w:rPr>
          <w:rFonts w:ascii="宋体" w:hAnsi="宋体" w:eastAsia="宋体" w:cs="Times New Roman"/>
          <w:b w:val="0"/>
          <w:bCs/>
          <w:color w:val="auto"/>
          <w:kern w:val="2"/>
          <w:sz w:val="21"/>
          <w:szCs w:val="21"/>
          <w:highlight w:val="none"/>
          <w:lang w:val="en-US" w:eastAsia="zh-CN" w:bidi="ar-SA"/>
        </w:rPr>
        <w:t>17.4 因不可抗力解除合同</w:t>
      </w:r>
      <w:bookmarkEnd w:id="1114"/>
      <w:bookmarkEnd w:id="1115"/>
      <w:bookmarkEnd w:id="1116"/>
      <w:bookmarkEnd w:id="1117"/>
      <w:bookmarkEnd w:id="1118"/>
      <w:bookmarkEnd w:id="1119"/>
      <w:bookmarkEnd w:id="1120"/>
    </w:p>
    <w:p>
      <w:pPr>
        <w:spacing w:line="400" w:lineRule="exact"/>
        <w:ind w:firstLine="420" w:firstLineChars="200"/>
        <w:jc w:val="left"/>
        <w:rPr>
          <w:rFonts w:ascii="宋体" w:hAnsi="宋体" w:eastAsia="宋体" w:cs="Times New Roman"/>
          <w:color w:val="auto"/>
          <w:kern w:val="2"/>
          <w:szCs w:val="21"/>
          <w:highlight w:val="none"/>
        </w:rPr>
      </w:pPr>
      <w:bookmarkStart w:id="1121" w:name="_Toc468214117"/>
      <w:bookmarkStart w:id="1122" w:name="_Toc389065337"/>
      <w:bookmarkStart w:id="1123" w:name="_Toc373478419"/>
      <w:bookmarkStart w:id="1124" w:name="_Toc351203650"/>
      <w:bookmarkStart w:id="1125" w:name="_Toc373227772"/>
      <w:r>
        <w:rPr>
          <w:rFonts w:ascii="宋体" w:hAnsi="宋体" w:eastAsia="宋体" w:cs="Times New Roman"/>
          <w:color w:val="auto"/>
          <w:kern w:val="2"/>
          <w:szCs w:val="21"/>
          <w:highlight w:val="none"/>
        </w:rPr>
        <w:t>合同解除后，发包人应在商定或确定发包人应支付款项后</w:t>
      </w:r>
      <w:r>
        <w:rPr>
          <w:rFonts w:hint="eastAsia" w:ascii="宋体" w:hAnsi="宋体" w:eastAsia="宋体" w:cs="Times New Roman"/>
          <w:color w:val="auto"/>
          <w:kern w:val="2"/>
          <w:szCs w:val="21"/>
          <w:highlight w:val="none"/>
          <w:u w:val="single"/>
        </w:rPr>
        <w:t>90</w:t>
      </w:r>
      <w:r>
        <w:rPr>
          <w:rFonts w:ascii="宋体" w:hAnsi="宋体" w:eastAsia="宋体" w:cs="Times New Roman"/>
          <w:color w:val="auto"/>
          <w:kern w:val="2"/>
          <w:szCs w:val="21"/>
          <w:highlight w:val="none"/>
        </w:rPr>
        <w:t>天内完成款项的支付。</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126" w:name="_Toc30903"/>
      <w:bookmarkStart w:id="1127" w:name="_Toc502155953"/>
      <w:bookmarkStart w:id="1128" w:name="_Toc11778"/>
      <w:r>
        <w:rPr>
          <w:rFonts w:ascii="宋体" w:hAnsi="宋体" w:eastAsia="宋体" w:cs="Times New Roman"/>
          <w:b/>
          <w:bCs/>
          <w:color w:val="auto"/>
          <w:kern w:val="2"/>
          <w:sz w:val="21"/>
          <w:szCs w:val="21"/>
          <w:highlight w:val="none"/>
          <w:lang w:val="en-US" w:eastAsia="zh-CN" w:bidi="ar-SA"/>
        </w:rPr>
        <w:t>18.保险</w:t>
      </w:r>
      <w:bookmarkEnd w:id="1121"/>
      <w:bookmarkEnd w:id="1122"/>
      <w:bookmarkEnd w:id="1123"/>
      <w:bookmarkEnd w:id="1124"/>
      <w:bookmarkEnd w:id="1125"/>
      <w:bookmarkEnd w:id="1126"/>
      <w:bookmarkEnd w:id="1127"/>
      <w:bookmarkEnd w:id="1128"/>
    </w:p>
    <w:bookmarkEnd w:id="1081"/>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29" w:name="_Toc12784"/>
      <w:bookmarkStart w:id="1130" w:name="_Toc3595"/>
      <w:bookmarkStart w:id="1131" w:name="_Toc389065338"/>
      <w:bookmarkStart w:id="1132" w:name="_Toc373478420"/>
      <w:bookmarkStart w:id="1133" w:name="_Toc468214118"/>
      <w:bookmarkStart w:id="1134" w:name="_Toc502155954"/>
      <w:bookmarkStart w:id="1135" w:name="_Toc373227773"/>
      <w:r>
        <w:rPr>
          <w:rFonts w:ascii="宋体" w:hAnsi="宋体" w:eastAsia="宋体" w:cs="Times New Roman"/>
          <w:b w:val="0"/>
          <w:bCs/>
          <w:color w:val="auto"/>
          <w:kern w:val="2"/>
          <w:sz w:val="21"/>
          <w:szCs w:val="21"/>
          <w:highlight w:val="none"/>
          <w:lang w:val="en-US" w:eastAsia="zh-CN" w:bidi="ar-SA"/>
        </w:rPr>
        <w:t>18.1 工程保险</w:t>
      </w:r>
      <w:bookmarkEnd w:id="1129"/>
      <w:bookmarkEnd w:id="1130"/>
      <w:bookmarkEnd w:id="1131"/>
      <w:bookmarkEnd w:id="1132"/>
      <w:bookmarkEnd w:id="1133"/>
      <w:bookmarkEnd w:id="1134"/>
      <w:bookmarkEnd w:id="1135"/>
    </w:p>
    <w:p>
      <w:pPr>
        <w:spacing w:line="400" w:lineRule="exact"/>
        <w:ind w:firstLine="424" w:firstLineChars="202"/>
        <w:rPr>
          <w:rFonts w:ascii="宋体" w:hAnsi="宋体" w:eastAsia="宋体" w:cs="Times New Roman"/>
          <w:color w:val="auto"/>
          <w:kern w:val="0"/>
          <w:szCs w:val="21"/>
          <w:highlight w:val="none"/>
        </w:rPr>
      </w:pPr>
      <w:bookmarkStart w:id="1136" w:name="_Toc468214119"/>
      <w:bookmarkStart w:id="1137" w:name="_Toc373227774"/>
      <w:bookmarkStart w:id="1138" w:name="_Toc373478421"/>
      <w:bookmarkStart w:id="1139" w:name="_Toc389065339"/>
      <w:r>
        <w:rPr>
          <w:rFonts w:ascii="宋体" w:hAnsi="宋体" w:eastAsia="宋体" w:cs="Times New Roman"/>
          <w:color w:val="auto"/>
          <w:kern w:val="2"/>
          <w:szCs w:val="21"/>
          <w:highlight w:val="none"/>
        </w:rPr>
        <w:t>关于工程保险的特别约定：</w:t>
      </w:r>
      <w:r>
        <w:rPr>
          <w:rFonts w:hint="eastAsia" w:ascii="宋体" w:hAnsi="宋体" w:eastAsia="宋体" w:cs="Times New Roman"/>
          <w:color w:val="auto"/>
          <w:kern w:val="2"/>
          <w:szCs w:val="21"/>
          <w:highlight w:val="none"/>
          <w:u w:val="single"/>
        </w:rPr>
        <w:t>建设工程</w:t>
      </w:r>
      <w:r>
        <w:rPr>
          <w:rFonts w:hint="eastAsia" w:ascii="宋体" w:hAnsi="宋体" w:eastAsia="宋体" w:cs="Times New Roman"/>
          <w:bCs/>
          <w:color w:val="auto"/>
          <w:kern w:val="2"/>
          <w:szCs w:val="21"/>
          <w:highlight w:val="none"/>
          <w:u w:val="single"/>
        </w:rPr>
        <w:t>一切险和第三方责任险</w:t>
      </w:r>
      <w:r>
        <w:rPr>
          <w:rFonts w:ascii="宋体" w:hAnsi="宋体" w:eastAsia="宋体" w:cs="Times New Roman"/>
          <w:color w:val="auto"/>
          <w:kern w:val="0"/>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18.1.1投保</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（1）投保人：</w:t>
      </w:r>
      <w:r>
        <w:rPr>
          <w:rFonts w:hint="eastAsia" w:ascii="宋体" w:hAnsi="宋体" w:eastAsia="宋体" w:cs="Times New Roman"/>
          <w:color w:val="auto"/>
          <w:kern w:val="2"/>
          <w:szCs w:val="21"/>
          <w:highlight w:val="none"/>
          <w:u w:val="single"/>
        </w:rPr>
        <w:t>承包人</w:t>
      </w:r>
      <w:r>
        <w:rPr>
          <w:rFonts w:ascii="宋体" w:hAnsi="宋体" w:eastAsia="宋体" w:cs="Times New Roman"/>
          <w:color w:val="auto"/>
          <w:kern w:val="2"/>
          <w:szCs w:val="21"/>
          <w:highlight w:val="none"/>
        </w:rPr>
        <w:t>。</w:t>
      </w:r>
    </w:p>
    <w:p>
      <w:pPr>
        <w:spacing w:line="400" w:lineRule="exact"/>
        <w:ind w:firstLine="424" w:firstLineChars="202"/>
        <w:rPr>
          <w:rFonts w:hint="eastAsia" w:ascii="宋体" w:hAnsi="宋体" w:eastAsia="宋体" w:cs="Times New Roman"/>
          <w:bCs/>
          <w:color w:val="auto"/>
          <w:kern w:val="2"/>
          <w:szCs w:val="21"/>
          <w:highlight w:val="none"/>
        </w:rPr>
      </w:pPr>
      <w:r>
        <w:rPr>
          <w:rFonts w:hint="eastAsia" w:ascii="宋体" w:hAnsi="宋体" w:eastAsia="宋体" w:cs="Times New Roman"/>
          <w:color w:val="auto"/>
          <w:kern w:val="2"/>
          <w:szCs w:val="21"/>
          <w:highlight w:val="none"/>
        </w:rPr>
        <w:t>（2）投保内容：</w:t>
      </w:r>
      <w:r>
        <w:rPr>
          <w:rFonts w:hint="eastAsia" w:ascii="宋体" w:hAnsi="宋体" w:eastAsia="宋体" w:cs="Times New Roman"/>
          <w:bCs/>
          <w:color w:val="auto"/>
          <w:kern w:val="2"/>
          <w:szCs w:val="21"/>
          <w:highlight w:val="none"/>
          <w:u w:val="single"/>
        </w:rPr>
        <w:t>承包人必须为从事危险作业的职工办理意外伤害保险</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并为施工场地内承包人的自有人员生命财产及施工机械设备办理保险</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支付保险费用</w:t>
      </w:r>
      <w:r>
        <w:rPr>
          <w:rFonts w:ascii="宋体" w:hAnsi="宋体" w:eastAsia="宋体" w:cs="Times New Roman"/>
          <w:bCs/>
          <w:color w:val="auto"/>
          <w:kern w:val="2"/>
          <w:szCs w:val="21"/>
          <w:highlight w:val="none"/>
        </w:rPr>
        <w:t>。</w:t>
      </w:r>
      <w:r>
        <w:rPr>
          <w:rFonts w:ascii="宋体" w:hAnsi="宋体" w:eastAsia="宋体" w:cs="Times New Roman"/>
          <w:bCs/>
          <w:color w:val="auto"/>
          <w:kern w:val="2"/>
          <w:szCs w:val="21"/>
          <w:highlight w:val="none"/>
          <w:u w:val="single"/>
        </w:rPr>
        <w:t>保险</w:t>
      </w:r>
      <w:r>
        <w:rPr>
          <w:rFonts w:hint="eastAsia" w:ascii="宋体" w:hAnsi="宋体" w:eastAsia="宋体" w:cs="Times New Roman"/>
          <w:bCs/>
          <w:color w:val="auto"/>
          <w:kern w:val="2"/>
          <w:szCs w:val="21"/>
          <w:highlight w:val="none"/>
          <w:u w:val="single"/>
        </w:rPr>
        <w:t>合同约定的保险责任范围应当包括</w:t>
      </w:r>
      <w:r>
        <w:rPr>
          <w:rFonts w:ascii="宋体" w:hAnsi="宋体" w:eastAsia="宋体" w:cs="Times New Roman"/>
          <w:bCs/>
          <w:color w:val="auto"/>
          <w:kern w:val="2"/>
          <w:szCs w:val="21"/>
          <w:highlight w:val="none"/>
          <w:u w:val="single"/>
        </w:rPr>
        <w:t>工地范围内</w:t>
      </w:r>
      <w:r>
        <w:rPr>
          <w:rFonts w:hint="eastAsia" w:ascii="宋体" w:hAnsi="宋体" w:eastAsia="宋体" w:cs="Times New Roman"/>
          <w:bCs/>
          <w:color w:val="auto"/>
          <w:kern w:val="2"/>
          <w:szCs w:val="21"/>
          <w:highlight w:val="none"/>
          <w:u w:val="single"/>
        </w:rPr>
        <w:t>的全部财产的</w:t>
      </w:r>
      <w:r>
        <w:rPr>
          <w:rFonts w:ascii="宋体" w:hAnsi="宋体" w:eastAsia="宋体" w:cs="Times New Roman"/>
          <w:bCs/>
          <w:color w:val="auto"/>
          <w:kern w:val="2"/>
          <w:szCs w:val="21"/>
          <w:highlight w:val="none"/>
          <w:u w:val="single"/>
        </w:rPr>
        <w:t>物质损坏或灭失</w:t>
      </w:r>
      <w:r>
        <w:rPr>
          <w:rFonts w:hint="eastAsia" w:ascii="宋体" w:hAnsi="宋体" w:eastAsia="宋体" w:cs="Times New Roman"/>
          <w:bCs/>
          <w:color w:val="auto"/>
          <w:kern w:val="2"/>
          <w:szCs w:val="21"/>
          <w:highlight w:val="none"/>
          <w:u w:val="single"/>
        </w:rPr>
        <w:t>以及所产生的费用、</w:t>
      </w:r>
      <w:r>
        <w:rPr>
          <w:rFonts w:ascii="宋体" w:hAnsi="宋体" w:eastAsia="宋体" w:cs="Times New Roman"/>
          <w:bCs/>
          <w:color w:val="auto"/>
          <w:kern w:val="2"/>
          <w:szCs w:val="21"/>
          <w:highlight w:val="none"/>
          <w:u w:val="single"/>
        </w:rPr>
        <w:t>因发生与所承保工程直接相关的意外事故引起工地内及邻近区域的第三者</w:t>
      </w:r>
      <w:r>
        <w:rPr>
          <w:rFonts w:hint="eastAsia" w:ascii="宋体" w:hAnsi="宋体" w:eastAsia="宋体" w:cs="Times New Roman"/>
          <w:bCs/>
          <w:color w:val="auto"/>
          <w:kern w:val="2"/>
          <w:szCs w:val="21"/>
          <w:highlight w:val="none"/>
          <w:u w:val="single"/>
        </w:rPr>
        <w:t>（包括发包人的人员）</w:t>
      </w:r>
      <w:r>
        <w:rPr>
          <w:rFonts w:ascii="宋体" w:hAnsi="宋体" w:eastAsia="宋体" w:cs="Times New Roman"/>
          <w:bCs/>
          <w:color w:val="auto"/>
          <w:kern w:val="2"/>
          <w:szCs w:val="21"/>
          <w:highlight w:val="none"/>
          <w:u w:val="single"/>
        </w:rPr>
        <w:t>人身伤亡、财产损失</w:t>
      </w:r>
      <w:r>
        <w:rPr>
          <w:rFonts w:hint="eastAsia" w:ascii="宋体" w:hAnsi="宋体" w:eastAsia="宋体" w:cs="Times New Roman"/>
          <w:bCs/>
          <w:color w:val="auto"/>
          <w:kern w:val="2"/>
          <w:szCs w:val="21"/>
          <w:highlight w:val="none"/>
          <w:u w:val="single"/>
        </w:rPr>
        <w:t>以及所产生的费用、承包人施工人员</w:t>
      </w:r>
      <w:r>
        <w:rPr>
          <w:rFonts w:ascii="宋体" w:hAnsi="宋体" w:eastAsia="宋体" w:cs="Times New Roman"/>
          <w:bCs/>
          <w:color w:val="auto"/>
          <w:kern w:val="2"/>
          <w:szCs w:val="21"/>
          <w:highlight w:val="none"/>
          <w:u w:val="single"/>
        </w:rPr>
        <w:t>因发生与所承保工程直接相关的意外事故引起</w:t>
      </w:r>
      <w:r>
        <w:rPr>
          <w:rFonts w:hint="eastAsia" w:ascii="宋体" w:hAnsi="宋体" w:eastAsia="宋体" w:cs="Times New Roman"/>
          <w:bCs/>
          <w:color w:val="auto"/>
          <w:kern w:val="2"/>
          <w:szCs w:val="21"/>
          <w:highlight w:val="none"/>
          <w:u w:val="single"/>
        </w:rPr>
        <w:t>的</w:t>
      </w:r>
      <w:r>
        <w:rPr>
          <w:rFonts w:ascii="宋体" w:hAnsi="宋体" w:eastAsia="宋体" w:cs="Times New Roman"/>
          <w:bCs/>
          <w:color w:val="auto"/>
          <w:kern w:val="2"/>
          <w:szCs w:val="21"/>
          <w:highlight w:val="none"/>
          <w:u w:val="single"/>
        </w:rPr>
        <w:t>人身伤亡、疾病或财产损失</w:t>
      </w:r>
      <w:r>
        <w:rPr>
          <w:rFonts w:hint="eastAsia" w:ascii="宋体" w:hAnsi="宋体" w:eastAsia="宋体" w:cs="Times New Roman"/>
          <w:bCs/>
          <w:color w:val="auto"/>
          <w:kern w:val="2"/>
          <w:szCs w:val="21"/>
          <w:highlight w:val="none"/>
          <w:u w:val="single"/>
        </w:rPr>
        <w:t>以及所产生的费用</w:t>
      </w:r>
      <w:r>
        <w:rPr>
          <w:rFonts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无论是否获得保险机构的赔偿</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凡施工中发生的一切安全事故</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均由承包人负责所发生事故的依法应该支付的损失赔偿费、抚恤费和承担法律责任</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发包人不承担该等责任</w:t>
      </w:r>
      <w:r>
        <w:rPr>
          <w:rFonts w:ascii="宋体" w:hAnsi="宋体" w:eastAsia="宋体" w:cs="Times New Roman"/>
          <w:bCs/>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（3）保险费率：</w:t>
      </w:r>
      <w:r>
        <w:rPr>
          <w:rFonts w:hint="eastAsia" w:ascii="宋体" w:hAnsi="宋体" w:eastAsia="宋体" w:cs="Times New Roman"/>
          <w:color w:val="auto"/>
          <w:kern w:val="2"/>
          <w:szCs w:val="21"/>
          <w:highlight w:val="none"/>
          <w:u w:val="single"/>
        </w:rPr>
        <w:t>由投保人与合同双方同意的保险人商定</w:t>
      </w:r>
      <w:r>
        <w:rPr>
          <w:rFonts w:ascii="宋体" w:hAnsi="宋体" w:eastAsia="宋体" w:cs="Times New Roman"/>
          <w:bCs/>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（4）保险金额：</w:t>
      </w:r>
      <w:r>
        <w:rPr>
          <w:rFonts w:hint="eastAsia" w:ascii="宋体" w:hAnsi="宋体" w:eastAsia="宋体" w:cs="Times New Roman"/>
          <w:color w:val="auto"/>
          <w:kern w:val="2"/>
          <w:szCs w:val="21"/>
          <w:highlight w:val="none"/>
          <w:u w:val="single"/>
        </w:rPr>
        <w:t>由投保人与合同双方同意的保险人商定</w:t>
      </w:r>
      <w:r>
        <w:rPr>
          <w:rFonts w:ascii="宋体" w:hAnsi="宋体" w:eastAsia="宋体" w:cs="Times New Roman"/>
          <w:bCs/>
          <w:color w:val="auto"/>
          <w:kern w:val="2"/>
          <w:szCs w:val="21"/>
          <w:highlight w:val="none"/>
        </w:rPr>
        <w:t>。</w:t>
      </w:r>
    </w:p>
    <w:p>
      <w:pPr>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（5）保险期限：</w:t>
      </w:r>
      <w:r>
        <w:rPr>
          <w:rFonts w:hint="eastAsia" w:ascii="宋体" w:hAnsi="宋体" w:eastAsia="宋体" w:cs="Times New Roman"/>
          <w:bCs/>
          <w:color w:val="auto"/>
          <w:kern w:val="2"/>
          <w:szCs w:val="21"/>
          <w:highlight w:val="none"/>
          <w:u w:val="single"/>
        </w:rPr>
        <w:t>保险种类包括一切险和第三方责任险</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保险期从工程开工之日起到工程竣工验收之日</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如若项目延期</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投标单位必须无条件办理延期手续并承担一切费用, 如故意或疏忽而没有投保、少投保或漏投保</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造成的后果由承包人负全部责任</w:t>
      </w:r>
      <w:r>
        <w:rPr>
          <w:rFonts w:ascii="宋体" w:hAnsi="宋体" w:eastAsia="宋体" w:cs="Times New Roman"/>
          <w:bCs/>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40" w:name="_Toc502155955"/>
      <w:bookmarkStart w:id="1141" w:name="_Toc31119"/>
      <w:bookmarkStart w:id="1142" w:name="_Toc8579"/>
      <w:r>
        <w:rPr>
          <w:rFonts w:ascii="宋体" w:hAnsi="宋体" w:eastAsia="宋体" w:cs="Times New Roman"/>
          <w:b w:val="0"/>
          <w:bCs/>
          <w:color w:val="auto"/>
          <w:kern w:val="2"/>
          <w:sz w:val="21"/>
          <w:szCs w:val="21"/>
          <w:highlight w:val="none"/>
          <w:lang w:val="en-US" w:eastAsia="zh-CN" w:bidi="ar-SA"/>
        </w:rPr>
        <w:t>18.3 其他保险</w:t>
      </w:r>
      <w:bookmarkEnd w:id="1136"/>
      <w:bookmarkEnd w:id="1137"/>
      <w:bookmarkEnd w:id="1138"/>
      <w:bookmarkEnd w:id="1139"/>
      <w:bookmarkEnd w:id="1140"/>
      <w:bookmarkEnd w:id="1141"/>
      <w:bookmarkEnd w:id="1142"/>
    </w:p>
    <w:p>
      <w:pPr>
        <w:spacing w:line="400" w:lineRule="exact"/>
        <w:ind w:firstLine="420" w:firstLineChars="200"/>
        <w:jc w:val="left"/>
        <w:rPr>
          <w:rFonts w:ascii="宋体" w:hAnsi="宋体" w:eastAsia="宋体" w:cs="Times New Roman"/>
          <w:color w:val="auto"/>
          <w:kern w:val="0"/>
          <w:szCs w:val="21"/>
          <w:highlight w:val="none"/>
        </w:rPr>
      </w:pPr>
      <w:bookmarkStart w:id="1143" w:name="_Toc389065340"/>
      <w:bookmarkStart w:id="1144" w:name="_Toc373478422"/>
      <w:bookmarkStart w:id="1145" w:name="_Toc468214120"/>
      <w:bookmarkStart w:id="1146" w:name="_Toc373227775"/>
      <w:r>
        <w:rPr>
          <w:rFonts w:ascii="宋体" w:hAnsi="宋体" w:eastAsia="宋体" w:cs="Times New Roman"/>
          <w:color w:val="auto"/>
          <w:kern w:val="2"/>
          <w:szCs w:val="21"/>
          <w:highlight w:val="none"/>
        </w:rPr>
        <w:t>关于其他保险的约定：</w:t>
      </w:r>
      <w:r>
        <w:rPr>
          <w:rFonts w:ascii="宋体" w:hAnsi="宋体" w:eastAsia="宋体" w:cs="Times New Roman"/>
          <w:color w:val="auto"/>
          <w:kern w:val="2"/>
          <w:szCs w:val="21"/>
          <w:highlight w:val="none"/>
          <w:u w:val="single"/>
        </w:rPr>
        <w:t>除了强制规定由发包人负责的保险以外的其他一切工程保险均有承包人自行承担</w:t>
      </w:r>
      <w:r>
        <w:rPr>
          <w:rFonts w:ascii="宋体" w:hAnsi="宋体" w:eastAsia="宋体" w:cs="Times New Roman"/>
          <w:bCs/>
          <w:color w:val="auto"/>
          <w:kern w:val="2"/>
          <w:szCs w:val="21"/>
          <w:highlight w:val="none"/>
        </w:rPr>
        <w:t>。</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承包人是否应为其施工设备等办理财产保险：</w:t>
      </w:r>
      <w:r>
        <w:rPr>
          <w:rFonts w:hint="eastAsia" w:ascii="宋体" w:hAnsi="宋体" w:eastAsia="宋体" w:cs="Times New Roman"/>
          <w:color w:val="auto"/>
          <w:kern w:val="2"/>
          <w:szCs w:val="21"/>
          <w:highlight w:val="none"/>
        </w:rPr>
        <w:t xml:space="preserve"> </w:t>
      </w:r>
      <w:r>
        <w:rPr>
          <w:rFonts w:hint="eastAsia" w:ascii="宋体" w:hAnsi="宋体" w:eastAsia="宋体" w:cs="Times New Roman"/>
          <w:bCs/>
          <w:color w:val="auto"/>
          <w:kern w:val="2"/>
          <w:szCs w:val="21"/>
          <w:highlight w:val="none"/>
          <w:u w:val="single"/>
        </w:rPr>
        <w:t>承包人必须为</w:t>
      </w:r>
      <w:r>
        <w:rPr>
          <w:rFonts w:hint="eastAsia" w:ascii="宋体" w:hAnsi="宋体" w:eastAsia="宋体" w:cs="Times New Roman"/>
          <w:color w:val="auto"/>
          <w:kern w:val="2"/>
          <w:szCs w:val="21"/>
          <w:highlight w:val="none"/>
          <w:u w:val="single"/>
        </w:rPr>
        <w:t>其施工设备、进场材料和工程设备等办理的保险</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支付保险费用</w:t>
      </w:r>
      <w:r>
        <w:rPr>
          <w:rFonts w:ascii="宋体" w:hAnsi="宋体" w:eastAsia="宋体" w:cs="Times New Roman"/>
          <w:color w:val="auto"/>
          <w:kern w:val="2"/>
          <w:szCs w:val="21"/>
          <w:highlight w:val="none"/>
        </w:rPr>
        <w:t>。</w:t>
      </w:r>
      <w:r>
        <w:rPr>
          <w:rFonts w:ascii="宋体" w:hAnsi="宋体" w:eastAsia="宋体" w:cs="Times New Roman"/>
          <w:bCs/>
          <w:color w:val="auto"/>
          <w:kern w:val="2"/>
          <w:szCs w:val="21"/>
          <w:highlight w:val="none"/>
          <w:u w:val="single"/>
        </w:rPr>
        <w:t>保险</w:t>
      </w:r>
      <w:r>
        <w:rPr>
          <w:rFonts w:hint="eastAsia" w:ascii="宋体" w:hAnsi="宋体" w:eastAsia="宋体" w:cs="Times New Roman"/>
          <w:bCs/>
          <w:color w:val="auto"/>
          <w:kern w:val="2"/>
          <w:szCs w:val="21"/>
          <w:highlight w:val="none"/>
          <w:u w:val="single"/>
        </w:rPr>
        <w:t>合同约定的保险责任范围应当包括</w:t>
      </w:r>
      <w:r>
        <w:rPr>
          <w:rFonts w:ascii="宋体" w:hAnsi="宋体" w:eastAsia="宋体" w:cs="Times New Roman"/>
          <w:bCs/>
          <w:color w:val="auto"/>
          <w:kern w:val="2"/>
          <w:szCs w:val="21"/>
          <w:highlight w:val="none"/>
          <w:u w:val="single"/>
        </w:rPr>
        <w:t>工地范围内</w:t>
      </w:r>
      <w:r>
        <w:rPr>
          <w:rFonts w:hint="eastAsia" w:ascii="宋体" w:hAnsi="宋体" w:eastAsia="宋体" w:cs="Times New Roman"/>
          <w:bCs/>
          <w:color w:val="auto"/>
          <w:kern w:val="2"/>
          <w:szCs w:val="21"/>
          <w:highlight w:val="none"/>
          <w:u w:val="single"/>
        </w:rPr>
        <w:t>的全部财产的</w:t>
      </w:r>
      <w:r>
        <w:rPr>
          <w:rFonts w:ascii="宋体" w:hAnsi="宋体" w:eastAsia="宋体" w:cs="Times New Roman"/>
          <w:bCs/>
          <w:color w:val="auto"/>
          <w:kern w:val="2"/>
          <w:szCs w:val="21"/>
          <w:highlight w:val="none"/>
          <w:u w:val="single"/>
        </w:rPr>
        <w:t>物质损坏或灭失</w:t>
      </w:r>
      <w:r>
        <w:rPr>
          <w:rFonts w:hint="eastAsia" w:ascii="宋体" w:hAnsi="宋体" w:eastAsia="宋体" w:cs="Times New Roman"/>
          <w:bCs/>
          <w:color w:val="auto"/>
          <w:kern w:val="2"/>
          <w:szCs w:val="21"/>
          <w:highlight w:val="none"/>
          <w:u w:val="single"/>
        </w:rPr>
        <w:t>以及所产生的费用</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无论是否获得保险机构的赔偿</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凡施工中发生的一切安全事故</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均由承包人负责所发生事故的依法应该支付的损失赔偿费和承担法律责任</w:t>
      </w:r>
      <w:r>
        <w:rPr>
          <w:rFonts w:hint="eastAsia" w:ascii="宋体" w:hAnsi="宋体" w:eastAsia="宋体" w:cs="Times New Roman"/>
          <w:bCs/>
          <w:color w:val="auto"/>
          <w:kern w:val="2"/>
          <w:szCs w:val="21"/>
          <w:highlight w:val="none"/>
        </w:rPr>
        <w:t>，</w:t>
      </w:r>
      <w:r>
        <w:rPr>
          <w:rFonts w:hint="eastAsia" w:ascii="宋体" w:hAnsi="宋体" w:eastAsia="宋体" w:cs="Times New Roman"/>
          <w:bCs/>
          <w:color w:val="auto"/>
          <w:kern w:val="2"/>
          <w:szCs w:val="21"/>
          <w:highlight w:val="none"/>
          <w:u w:val="single"/>
        </w:rPr>
        <w:t>发包人不承担该等责任</w:t>
      </w:r>
      <w:r>
        <w:rPr>
          <w:rFonts w:ascii="宋体" w:hAnsi="宋体" w:eastAsia="宋体" w:cs="Times New Roman"/>
          <w:bCs/>
          <w:color w:val="auto"/>
          <w:kern w:val="2"/>
          <w:szCs w:val="21"/>
          <w:highlight w:val="none"/>
        </w:rPr>
        <w:t>。</w:t>
      </w:r>
      <w:r>
        <w:rPr>
          <w:rFonts w:hint="eastAsia" w:ascii="宋体" w:hAnsi="宋体" w:eastAsia="宋体" w:cs="Times New Roman"/>
          <w:color w:val="auto"/>
          <w:kern w:val="2"/>
          <w:szCs w:val="21"/>
          <w:highlight w:val="none"/>
          <w:u w:val="single"/>
        </w:rPr>
        <w:t>保险费率由承包人与发包人同意的保险人商定</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相关保险费由承包人承担</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47" w:name="_Toc502155956"/>
      <w:bookmarkStart w:id="1148" w:name="_Toc30979"/>
      <w:bookmarkStart w:id="1149" w:name="_Toc19161"/>
      <w:r>
        <w:rPr>
          <w:rFonts w:ascii="宋体" w:hAnsi="宋体" w:eastAsia="宋体" w:cs="Times New Roman"/>
          <w:b w:val="0"/>
          <w:bCs/>
          <w:color w:val="auto"/>
          <w:kern w:val="2"/>
          <w:sz w:val="21"/>
          <w:szCs w:val="21"/>
          <w:highlight w:val="none"/>
          <w:lang w:val="en-US" w:eastAsia="zh-CN" w:bidi="ar-SA"/>
        </w:rPr>
        <w:t>18.7 通知义务</w:t>
      </w:r>
      <w:bookmarkEnd w:id="1143"/>
      <w:bookmarkEnd w:id="1144"/>
      <w:bookmarkEnd w:id="1145"/>
      <w:bookmarkEnd w:id="1146"/>
      <w:bookmarkEnd w:id="1147"/>
      <w:bookmarkEnd w:id="1148"/>
      <w:bookmarkEnd w:id="1149"/>
    </w:p>
    <w:bookmarkEnd w:id="1029"/>
    <w:bookmarkEnd w:id="1030"/>
    <w:bookmarkEnd w:id="1031"/>
    <w:bookmarkEnd w:id="1032"/>
    <w:bookmarkEnd w:id="1033"/>
    <w:bookmarkEnd w:id="1034"/>
    <w:bookmarkEnd w:id="1035"/>
    <w:bookmarkEnd w:id="1036"/>
    <w:bookmarkEnd w:id="1037"/>
    <w:bookmarkEnd w:id="1038"/>
    <w:bookmarkEnd w:id="1039"/>
    <w:bookmarkEnd w:id="1040"/>
    <w:p>
      <w:pPr>
        <w:spacing w:line="400" w:lineRule="exact"/>
        <w:ind w:firstLine="420" w:firstLineChars="200"/>
        <w:jc w:val="left"/>
        <w:rPr>
          <w:rFonts w:ascii="宋体" w:hAnsi="宋体" w:eastAsia="宋体" w:cs="Times New Roman"/>
          <w:color w:val="auto"/>
          <w:kern w:val="2"/>
          <w:szCs w:val="21"/>
          <w:highlight w:val="none"/>
        </w:rPr>
      </w:pPr>
      <w:bookmarkStart w:id="1150" w:name="_Toc389065341"/>
      <w:bookmarkStart w:id="1151" w:name="_Toc351203651"/>
      <w:bookmarkStart w:id="1152" w:name="_Toc373478423"/>
      <w:bookmarkStart w:id="1153" w:name="_Toc468214121"/>
      <w:bookmarkStart w:id="1154" w:name="_Toc373227776"/>
      <w:r>
        <w:rPr>
          <w:rFonts w:ascii="宋体" w:hAnsi="宋体" w:eastAsia="宋体" w:cs="Times New Roman"/>
          <w:color w:val="auto"/>
          <w:kern w:val="0"/>
          <w:szCs w:val="21"/>
          <w:highlight w:val="none"/>
        </w:rPr>
        <w:t>关于变更保险合同时的通知义务的约定：</w:t>
      </w:r>
      <w:r>
        <w:rPr>
          <w:rFonts w:hint="eastAsia" w:ascii="宋体" w:hAnsi="宋体" w:eastAsia="宋体" w:cs="Times New Roman"/>
          <w:color w:val="auto"/>
          <w:kern w:val="2"/>
          <w:szCs w:val="21"/>
          <w:highlight w:val="none"/>
          <w:u w:val="single"/>
        </w:rPr>
        <w:t>承包人向发包人提交各项保险生效的证据和保险单副本的期限</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各项保险生效 3天内</w:t>
      </w:r>
      <w:r>
        <w:rPr>
          <w:rFonts w:ascii="宋体" w:hAnsi="宋体" w:eastAsia="宋体" w:cs="Times New Roman"/>
          <w:bCs/>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155" w:name="_Toc502155957"/>
      <w:bookmarkStart w:id="1156" w:name="_Toc14185"/>
      <w:bookmarkStart w:id="1157" w:name="_Toc22538"/>
      <w:r>
        <w:rPr>
          <w:rFonts w:ascii="宋体" w:hAnsi="宋体" w:eastAsia="宋体" w:cs="Times New Roman"/>
          <w:b/>
          <w:bCs/>
          <w:color w:val="auto"/>
          <w:kern w:val="2"/>
          <w:sz w:val="21"/>
          <w:szCs w:val="21"/>
          <w:highlight w:val="none"/>
          <w:lang w:val="en-US" w:eastAsia="zh-CN" w:bidi="ar-SA"/>
        </w:rPr>
        <w:t>20.争议解决</w:t>
      </w:r>
      <w:bookmarkEnd w:id="1150"/>
      <w:bookmarkEnd w:id="1151"/>
      <w:bookmarkEnd w:id="1152"/>
      <w:bookmarkEnd w:id="1153"/>
      <w:bookmarkEnd w:id="1154"/>
      <w:bookmarkEnd w:id="1155"/>
      <w:bookmarkEnd w:id="1156"/>
      <w:bookmarkEnd w:id="1157"/>
    </w:p>
    <w:bookmarkEnd w:id="1041"/>
    <w:bookmarkEnd w:id="1042"/>
    <w:bookmarkEnd w:id="1043"/>
    <w:p>
      <w:pPr>
        <w:keepNext/>
        <w:keepLines/>
        <w:widowControl w:val="0"/>
        <w:spacing w:before="0" w:after="0" w:line="400" w:lineRule="exact"/>
        <w:jc w:val="both"/>
        <w:outlineLvl w:val="1"/>
        <w:rPr>
          <w:rFonts w:hint="eastAsia" w:ascii="宋体" w:hAnsi="宋体" w:eastAsia="宋体" w:cs="Times New Roman"/>
          <w:b w:val="0"/>
          <w:bCs/>
          <w:color w:val="auto"/>
          <w:kern w:val="2"/>
          <w:sz w:val="21"/>
          <w:szCs w:val="21"/>
          <w:highlight w:val="none"/>
          <w:lang w:val="en-US" w:eastAsia="zh-CN" w:bidi="ar-SA"/>
        </w:rPr>
      </w:pPr>
      <w:bookmarkStart w:id="1158" w:name="_Toc15521"/>
      <w:bookmarkStart w:id="1159" w:name="_Toc16848"/>
      <w:bookmarkStart w:id="1160" w:name="_Toc468214122"/>
      <w:bookmarkStart w:id="1161" w:name="_Toc502155958"/>
      <w:bookmarkStart w:id="1162" w:name="_Toc373478425"/>
      <w:bookmarkStart w:id="1163" w:name="_Toc389065343"/>
      <w:bookmarkStart w:id="1164" w:name="_Toc373227778"/>
      <w:r>
        <w:rPr>
          <w:rFonts w:ascii="宋体" w:hAnsi="宋体" w:eastAsia="宋体" w:cs="Times New Roman"/>
          <w:b w:val="0"/>
          <w:bCs/>
          <w:color w:val="auto"/>
          <w:kern w:val="2"/>
          <w:sz w:val="21"/>
          <w:szCs w:val="21"/>
          <w:highlight w:val="none"/>
          <w:lang w:val="en-US" w:eastAsia="zh-CN" w:bidi="ar-SA"/>
        </w:rPr>
        <w:t>20.</w:t>
      </w:r>
      <w:r>
        <w:rPr>
          <w:rFonts w:hint="eastAsia" w:ascii="宋体" w:hAnsi="宋体" w:eastAsia="宋体" w:cs="Times New Roman"/>
          <w:b w:val="0"/>
          <w:bCs/>
          <w:color w:val="auto"/>
          <w:kern w:val="2"/>
          <w:sz w:val="21"/>
          <w:szCs w:val="21"/>
          <w:highlight w:val="none"/>
          <w:lang w:val="en-US" w:eastAsia="zh-CN" w:bidi="ar-SA"/>
        </w:rPr>
        <w:t>3争议评审</w:t>
      </w:r>
      <w:bookmarkEnd w:id="1158"/>
      <w:bookmarkEnd w:id="1159"/>
      <w:bookmarkEnd w:id="1160"/>
      <w:bookmarkEnd w:id="1161"/>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合同当事人是否同意将工程争议提交争议评审小组决定：</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20.3.1 争议评审小组的确定</w:t>
      </w:r>
    </w:p>
    <w:p>
      <w:pPr>
        <w:spacing w:line="400" w:lineRule="exact"/>
        <w:ind w:firstLine="424" w:firstLineChars="202"/>
        <w:jc w:val="lef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争议评审小组成员的确定：</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选定争议评审员的期限：</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争议评审小组成员的报酬承担方式：</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 xml:space="preserve">    </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其他事项的约定：</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autoSpaceDE w:val="0"/>
        <w:autoSpaceDN w:val="0"/>
        <w:adjustRightInd w:val="0"/>
        <w:spacing w:line="400" w:lineRule="exact"/>
        <w:ind w:firstLine="424" w:firstLineChars="202"/>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20.3.2 争议评审小组的决定</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合同当事人关于本项的约定：</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keepNext/>
        <w:keepLines/>
        <w:widowControl w:val="0"/>
        <w:spacing w:before="0" w:after="0" w:line="400" w:lineRule="exact"/>
        <w:jc w:val="both"/>
        <w:outlineLvl w:val="1"/>
        <w:rPr>
          <w:rFonts w:ascii="宋体" w:hAnsi="宋体" w:eastAsia="宋体" w:cs="Times New Roman"/>
          <w:b w:val="0"/>
          <w:bCs/>
          <w:color w:val="auto"/>
          <w:kern w:val="2"/>
          <w:sz w:val="21"/>
          <w:szCs w:val="21"/>
          <w:highlight w:val="none"/>
          <w:lang w:val="en-US" w:eastAsia="zh-CN" w:bidi="ar-SA"/>
        </w:rPr>
      </w:pPr>
      <w:bookmarkStart w:id="1165" w:name="_Toc502155959"/>
      <w:bookmarkStart w:id="1166" w:name="_Toc468214123"/>
      <w:bookmarkStart w:id="1167" w:name="_Toc2461"/>
      <w:bookmarkStart w:id="1168" w:name="_Toc18352"/>
      <w:r>
        <w:rPr>
          <w:rFonts w:hint="eastAsia" w:ascii="宋体" w:hAnsi="宋体" w:eastAsia="宋体" w:cs="Times New Roman"/>
          <w:b w:val="0"/>
          <w:bCs/>
          <w:color w:val="auto"/>
          <w:kern w:val="2"/>
          <w:sz w:val="21"/>
          <w:szCs w:val="21"/>
          <w:highlight w:val="none"/>
          <w:lang w:val="en-US" w:eastAsia="zh-CN" w:bidi="ar-SA"/>
        </w:rPr>
        <w:t>20.4</w:t>
      </w:r>
      <w:r>
        <w:rPr>
          <w:rFonts w:ascii="宋体" w:hAnsi="宋体" w:eastAsia="宋体" w:cs="Times New Roman"/>
          <w:b w:val="0"/>
          <w:bCs/>
          <w:color w:val="auto"/>
          <w:kern w:val="2"/>
          <w:sz w:val="21"/>
          <w:szCs w:val="21"/>
          <w:highlight w:val="none"/>
          <w:lang w:val="en-US" w:eastAsia="zh-CN" w:bidi="ar-SA"/>
        </w:rPr>
        <w:t>仲裁或诉讼</w:t>
      </w:r>
      <w:bookmarkEnd w:id="1044"/>
      <w:bookmarkEnd w:id="1162"/>
      <w:bookmarkEnd w:id="1163"/>
      <w:bookmarkEnd w:id="1164"/>
      <w:bookmarkEnd w:id="1165"/>
      <w:bookmarkEnd w:id="1166"/>
      <w:bookmarkEnd w:id="1167"/>
      <w:bookmarkEnd w:id="1168"/>
    </w:p>
    <w:bookmarkEnd w:id="1045"/>
    <w:bookmarkEnd w:id="1046"/>
    <w:bookmarkEnd w:id="1047"/>
    <w:bookmarkEnd w:id="1048"/>
    <w:bookmarkEnd w:id="1049"/>
    <w:bookmarkEnd w:id="1050"/>
    <w:p>
      <w:pPr>
        <w:spacing w:line="400" w:lineRule="exact"/>
        <w:ind w:firstLine="424" w:firstLineChars="202"/>
        <w:rPr>
          <w:rFonts w:ascii="宋体" w:hAnsi="宋体" w:eastAsia="宋体" w:cs="Times New Roman"/>
          <w:color w:val="auto"/>
          <w:kern w:val="2"/>
          <w:szCs w:val="21"/>
          <w:highlight w:val="none"/>
        </w:rPr>
      </w:pPr>
      <w:bookmarkStart w:id="1169" w:name="_Toc468214124"/>
      <w:r>
        <w:rPr>
          <w:rFonts w:ascii="宋体" w:hAnsi="宋体" w:eastAsia="宋体" w:cs="Times New Roman"/>
          <w:color w:val="auto"/>
          <w:kern w:val="2"/>
          <w:szCs w:val="21"/>
          <w:highlight w:val="none"/>
        </w:rPr>
        <w:t>因合同及合同有关事项发生的争议，按下列第</w:t>
      </w:r>
      <w:r>
        <w:rPr>
          <w:rFonts w:hint="eastAsia" w:ascii="宋体" w:hAnsi="宋体" w:eastAsia="宋体" w:cs="Times New Roman"/>
          <w:color w:val="auto"/>
          <w:kern w:val="2"/>
          <w:szCs w:val="21"/>
          <w:highlight w:val="none"/>
        </w:rPr>
        <w:t>（2）</w:t>
      </w:r>
      <w:r>
        <w:rPr>
          <w:rFonts w:ascii="宋体" w:hAnsi="宋体" w:eastAsia="宋体" w:cs="Times New Roman"/>
          <w:color w:val="auto"/>
          <w:kern w:val="2"/>
          <w:szCs w:val="21"/>
          <w:highlight w:val="none"/>
        </w:rPr>
        <w:t>种方式解决：</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（1）提请</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仲裁委员会按照该会仲裁规则进行仲裁，仲裁裁决是终局的，对合同双方均有约束力。</w:t>
      </w:r>
    </w:p>
    <w:p>
      <w:pPr>
        <w:spacing w:line="400" w:lineRule="exact"/>
        <w:ind w:firstLine="424" w:firstLineChars="202"/>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（2）向</w:t>
      </w:r>
      <w:r>
        <w:rPr>
          <w:rFonts w:hint="eastAsia" w:ascii="宋体" w:hAnsi="宋体" w:eastAsia="宋体" w:cs="Times New Roman"/>
          <w:color w:val="auto"/>
          <w:kern w:val="2"/>
          <w:szCs w:val="21"/>
          <w:highlight w:val="none"/>
          <w:u w:val="single"/>
        </w:rPr>
        <w:t>项目所在地有管辖权的</w:t>
      </w:r>
      <w:r>
        <w:rPr>
          <w:rFonts w:ascii="宋体" w:hAnsi="宋体" w:eastAsia="宋体" w:cs="Times New Roman"/>
          <w:color w:val="auto"/>
          <w:kern w:val="2"/>
          <w:szCs w:val="21"/>
          <w:highlight w:val="none"/>
        </w:rPr>
        <w:t>人民法院起诉。</w:t>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170" w:name="_Toc502155960"/>
      <w:bookmarkStart w:id="1171" w:name="_Toc5575"/>
      <w:bookmarkStart w:id="1172" w:name="_Toc9227"/>
      <w:r>
        <w:rPr>
          <w:rFonts w:ascii="宋体" w:hAnsi="宋体" w:eastAsia="宋体" w:cs="Times New Roman"/>
          <w:b/>
          <w:bCs/>
          <w:color w:val="auto"/>
          <w:kern w:val="2"/>
          <w:sz w:val="21"/>
          <w:szCs w:val="21"/>
          <w:highlight w:val="none"/>
          <w:lang w:val="en-US" w:eastAsia="zh-CN" w:bidi="ar-SA"/>
        </w:rPr>
        <w:t>21</w:t>
      </w:r>
      <w:r>
        <w:rPr>
          <w:rFonts w:hint="eastAsia" w:ascii="宋体" w:hAnsi="宋体" w:eastAsia="宋体" w:cs="Times New Roman"/>
          <w:b/>
          <w:bCs/>
          <w:color w:val="auto"/>
          <w:kern w:val="2"/>
          <w:sz w:val="21"/>
          <w:szCs w:val="21"/>
          <w:highlight w:val="none"/>
          <w:lang w:val="en-US" w:eastAsia="zh-CN" w:bidi="ar-SA"/>
        </w:rPr>
        <w:t>.</w:t>
      </w:r>
      <w:r>
        <w:rPr>
          <w:rFonts w:ascii="宋体" w:hAnsi="宋体" w:eastAsia="宋体" w:cs="Times New Roman"/>
          <w:b/>
          <w:bCs/>
          <w:color w:val="auto"/>
          <w:kern w:val="2"/>
          <w:sz w:val="21"/>
          <w:szCs w:val="21"/>
          <w:highlight w:val="none"/>
          <w:lang w:val="en-US" w:eastAsia="zh-CN" w:bidi="ar-SA"/>
        </w:rPr>
        <w:t>补充条款</w:t>
      </w:r>
      <w:bookmarkEnd w:id="1169"/>
      <w:bookmarkEnd w:id="1170"/>
      <w:bookmarkEnd w:id="1171"/>
      <w:bookmarkEnd w:id="1172"/>
    </w:p>
    <w:p>
      <w:pPr>
        <w:spacing w:line="400" w:lineRule="exact"/>
        <w:ind w:firstLine="424" w:firstLineChars="202"/>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21.1 凡进入本工程工作的妇女应持有计生证、否则不准安排工作，禁止使用童工。</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21.2关于工期：（1）</w:t>
      </w:r>
      <w:r>
        <w:rPr>
          <w:rFonts w:hint="eastAsia" w:ascii="宋体" w:hAnsi="宋体" w:eastAsia="宋体" w:cs="Times New Roman"/>
          <w:color w:val="auto"/>
          <w:kern w:val="2"/>
          <w:szCs w:val="21"/>
          <w:highlight w:val="none"/>
          <w:u w:val="single"/>
        </w:rPr>
        <w:t>凡双方认可的合理工期顺延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发包人不承担因工期顺延、停工产生的一切损失及费用</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u w:val="single"/>
        </w:rPr>
        <w:t>保证文明施工</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安全生产</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因承包人原因发生安全事故或造成其他损失</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由承包人承担一切费用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工期不予延长</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因承包人原因造成的停工</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由承包人承担一切费用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工期不予延长,如承包人原因造成的工期延误导致发包人的损失承包人负责赔偿</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10000元/日</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因供水、供电部门的原因停水、停电导致的停工</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连续超过24小时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工期顺延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发包人不承担由此造成的损失</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u w:val="single"/>
        </w:rPr>
        <w:t>一般设计变更工期不予延长</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重大设计变更由双方协商相应延长工期</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21.3关于安全文明施工：（1）</w:t>
      </w:r>
      <w:r>
        <w:rPr>
          <w:rFonts w:hint="eastAsia" w:ascii="宋体" w:hAnsi="宋体" w:eastAsia="宋体" w:cs="Times New Roman"/>
          <w:color w:val="auto"/>
          <w:kern w:val="2"/>
          <w:szCs w:val="21"/>
          <w:highlight w:val="none"/>
          <w:u w:val="single"/>
        </w:rPr>
        <w:t>承包人应遵守政府有关主管部门对施工场地的管理规定</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并按规定办理相关手续</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21.4关于结算审计：（1）</w:t>
      </w:r>
      <w:r>
        <w:rPr>
          <w:rFonts w:hint="eastAsia" w:ascii="宋体" w:hAnsi="宋体" w:eastAsia="宋体" w:cs="Times New Roman"/>
          <w:color w:val="auto"/>
          <w:kern w:val="2"/>
          <w:szCs w:val="21"/>
          <w:highlight w:val="none"/>
          <w:u w:val="single"/>
        </w:rPr>
        <w:t>工程竣工验收合格后三十日内</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 xml:space="preserve">承包人将完整的竣工资料和结算资料送到发包人 </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发包人在收到完整的竣工资料和结算资料后2个月内办清结算并提交审计审核</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若因承包人提交审计资料不完整、延迟及双方争议等原因造成审计工作不能按期完成的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审计时间顺延</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u w:val="single"/>
        </w:rPr>
        <w:t>所有竣工和结算资料必须经业主项目负责人、现场代表、监理工程师、承包人签字确认后</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方可做为有效竣工和结算资料</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u w:val="single"/>
        </w:rPr>
        <w:t>工程结算审计由发包人委托审计单位</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工程造价审减或审增（增减不相互抵消）与报审价相比小于5%（含5%）时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由发包人承担审计费用</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工程造价审减或审增（增减不相互抵消）与报价相比大于5%（不含5%）时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超出的审计费由承包人承担审计费用</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21.5</w:t>
      </w:r>
      <w:r>
        <w:rPr>
          <w:rFonts w:hint="eastAsia" w:ascii="宋体" w:hAnsi="宋体" w:eastAsia="宋体" w:cs="Times New Roman"/>
          <w:color w:val="auto"/>
          <w:kern w:val="2"/>
          <w:szCs w:val="21"/>
          <w:highlight w:val="none"/>
          <w:u w:val="single"/>
        </w:rPr>
        <w:t>承包人在施工过程中涉及的设计变更、签证与计量、材料价格核定以及工程款和竣工结算审核等工作</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需严格按发包人相关管理办法以及程序执行</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21.6</w:t>
      </w:r>
      <w:r>
        <w:rPr>
          <w:rFonts w:hint="eastAsia" w:ascii="宋体" w:hAnsi="宋体" w:eastAsia="宋体" w:cs="Times New Roman"/>
          <w:color w:val="auto"/>
          <w:kern w:val="2"/>
          <w:szCs w:val="21"/>
          <w:highlight w:val="none"/>
          <w:u w:val="single"/>
        </w:rPr>
        <w:t>承包人必须按月支付人工费</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若有拖欠人工工资款时</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业主有权从月进度款支付中扣除</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直接支付人工工资</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承包人并因此承担工程结算总价0.1%的违约责任</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21.7</w:t>
      </w:r>
      <w:r>
        <w:rPr>
          <w:rFonts w:hint="eastAsia" w:ascii="宋体" w:hAnsi="宋体" w:eastAsia="宋体" w:cs="Times New Roman"/>
          <w:color w:val="auto"/>
          <w:kern w:val="2"/>
          <w:szCs w:val="21"/>
          <w:highlight w:val="none"/>
          <w:u w:val="single"/>
        </w:rPr>
        <w:t>承包人须按《工程建设标准强制性条文》、《建筑工程质量验收统一标准》（GB50300-2013）、国家及地方现行建筑工程各专业工程施工质量验收规范</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对工程质量一次验收达到合格</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否则</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属承包人违约</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除承包人返修达到合格外</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发包人按本项目结算总价的0.2%处罚承包人（同时如工期违约仍按上条执行）</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且承包人自行承担因此而造成的损失及赔偿责任</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21.8</w:t>
      </w:r>
      <w:r>
        <w:rPr>
          <w:rFonts w:hint="eastAsia" w:ascii="宋体" w:hAnsi="宋体" w:eastAsia="宋体" w:cs="Times New Roman"/>
          <w:color w:val="auto"/>
          <w:kern w:val="2"/>
          <w:szCs w:val="21"/>
          <w:highlight w:val="none"/>
          <w:u w:val="single"/>
        </w:rPr>
        <w:t>承包人应在施工中注意排查地下管线</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做到安全文明施工</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发现地下管网等不安全隐患时应采取措施加以保护</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对突发隐患险情应积极组织力量排危抢险</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并同时联络有关单位施救并及时通报监理单位和发包人</w:t>
      </w:r>
      <w:r>
        <w:rPr>
          <w:rFonts w:ascii="宋体" w:hAnsi="宋体" w:eastAsia="宋体" w:cs="Times New Roman"/>
          <w:bCs/>
          <w:color w:val="auto"/>
          <w:kern w:val="2"/>
          <w:szCs w:val="21"/>
          <w:highlight w:val="none"/>
        </w:rPr>
        <w:t>。</w:t>
      </w:r>
    </w:p>
    <w:p>
      <w:pPr>
        <w:adjustRightInd w:val="0"/>
        <w:snapToGrid w:val="0"/>
        <w:spacing w:line="400" w:lineRule="exact"/>
        <w:ind w:firstLine="424" w:firstLineChars="202"/>
        <w:rPr>
          <w:rFonts w:ascii="宋体" w:hAnsi="宋体" w:eastAsia="宋体" w:cs="Times New Roman"/>
          <w:color w:val="auto"/>
          <w:kern w:val="2"/>
          <w:szCs w:val="21"/>
          <w:highlight w:val="none"/>
          <w:u w:val="single"/>
        </w:rPr>
      </w:pPr>
      <w:r>
        <w:rPr>
          <w:rFonts w:hint="eastAsia" w:ascii="宋体" w:hAnsi="宋体" w:eastAsia="宋体" w:cs="Times New Roman"/>
          <w:color w:val="auto"/>
          <w:kern w:val="2"/>
          <w:szCs w:val="21"/>
          <w:highlight w:val="none"/>
        </w:rPr>
        <w:t>21.9</w:t>
      </w:r>
      <w:r>
        <w:rPr>
          <w:rFonts w:hint="eastAsia" w:ascii="宋体" w:hAnsi="宋体" w:eastAsia="宋体" w:cs="Times New Roman"/>
          <w:color w:val="auto"/>
          <w:kern w:val="2"/>
          <w:szCs w:val="21"/>
          <w:highlight w:val="none"/>
          <w:u w:val="single"/>
        </w:rPr>
        <w:t>因承包人原因解除合同</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发包人将扣除全部履约保证金</w:t>
      </w:r>
      <w:r>
        <w:rPr>
          <w:rFonts w:hint="eastAsia"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并对已完成工程量按相应结算依据执行</w:t>
      </w:r>
      <w:r>
        <w:rPr>
          <w:rFonts w:ascii="宋体" w:hAnsi="宋体" w:eastAsia="宋体" w:cs="Times New Roman"/>
          <w:bCs/>
          <w:color w:val="auto"/>
          <w:kern w:val="2"/>
          <w:szCs w:val="21"/>
          <w:highlight w:val="none"/>
        </w:rPr>
        <w:t>。</w:t>
      </w:r>
    </w:p>
    <w:p>
      <w:pPr>
        <w:autoSpaceDE w:val="0"/>
        <w:autoSpaceDN w:val="0"/>
        <w:adjustRightInd w:val="0"/>
        <w:snapToGrid w:val="0"/>
        <w:spacing w:line="400" w:lineRule="exact"/>
        <w:ind w:firstLine="424" w:firstLineChars="202"/>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21.10</w:t>
      </w:r>
      <w:r>
        <w:rPr>
          <w:rFonts w:hint="eastAsia" w:ascii="宋体" w:hAnsi="宋体" w:eastAsia="宋体" w:cs="Times New Roman"/>
          <w:color w:val="auto"/>
          <w:kern w:val="2"/>
          <w:szCs w:val="21"/>
          <w:highlight w:val="none"/>
          <w:u w:val="single"/>
        </w:rPr>
        <w:t>未尽事宜双方协商签订补充协议解决</w:t>
      </w:r>
      <w:r>
        <w:rPr>
          <w:rFonts w:ascii="宋体" w:hAnsi="宋体" w:eastAsia="宋体" w:cs="Times New Roman"/>
          <w:bCs/>
          <w:color w:val="auto"/>
          <w:kern w:val="2"/>
          <w:szCs w:val="21"/>
          <w:highlight w:val="none"/>
        </w:rPr>
        <w:t>。</w:t>
      </w:r>
    </w:p>
    <w:p>
      <w:pPr>
        <w:spacing w:line="400" w:lineRule="exact"/>
        <w:jc w:val="left"/>
        <w:rPr>
          <w:rFonts w:hint="eastAsia" w:ascii="宋体" w:hAnsi="宋体" w:eastAsia="宋体" w:cs="Times New Roman"/>
          <w:color w:val="auto"/>
          <w:kern w:val="2"/>
          <w:szCs w:val="21"/>
          <w:highlight w:val="none"/>
        </w:rPr>
      </w:pPr>
    </w:p>
    <w:p>
      <w:pPr>
        <w:spacing w:line="400" w:lineRule="exact"/>
        <w:jc w:val="left"/>
        <w:rPr>
          <w:rFonts w:hint="eastAsia" w:ascii="宋体" w:hAnsi="宋体" w:eastAsia="宋体" w:cs="Times New Roman"/>
          <w:color w:val="auto"/>
          <w:kern w:val="2"/>
          <w:szCs w:val="21"/>
          <w:highlight w:val="none"/>
        </w:rPr>
      </w:pPr>
    </w:p>
    <w:p>
      <w:pPr>
        <w:spacing w:line="400" w:lineRule="exact"/>
        <w:jc w:val="left"/>
        <w:rPr>
          <w:rFonts w:hint="eastAsia" w:ascii="宋体" w:hAnsi="宋体" w:eastAsia="宋体" w:cs="Times New Roman"/>
          <w:color w:val="auto"/>
          <w:kern w:val="2"/>
          <w:szCs w:val="21"/>
          <w:highlight w:val="none"/>
        </w:rPr>
      </w:pPr>
    </w:p>
    <w:p>
      <w:pPr>
        <w:spacing w:line="400" w:lineRule="exact"/>
        <w:jc w:val="left"/>
        <w:rPr>
          <w:rFonts w:hint="eastAsia" w:ascii="宋体" w:hAnsi="宋体" w:eastAsia="宋体" w:cs="Times New Roman"/>
          <w:color w:val="auto"/>
          <w:kern w:val="2"/>
          <w:szCs w:val="21"/>
          <w:highlight w:val="none"/>
        </w:rPr>
      </w:pPr>
    </w:p>
    <w:p>
      <w:pPr>
        <w:spacing w:line="400" w:lineRule="exact"/>
        <w:jc w:val="left"/>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附件</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附件1：承包人承揽工程项目一览表</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2</w:t>
      </w:r>
      <w:r>
        <w:rPr>
          <w:rFonts w:ascii="宋体" w:hAnsi="宋体" w:eastAsia="宋体" w:cs="Times New Roman"/>
          <w:color w:val="auto"/>
          <w:kern w:val="2"/>
          <w:szCs w:val="21"/>
          <w:highlight w:val="none"/>
        </w:rPr>
        <w:t>：支付担保格式</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3</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承包人主要施工管理人员表</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4</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分包人主要施工管理人员表</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5</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履约担保格式</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6</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承包人用于本工程施工的机械设备表</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7</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预付款担保格式</w:t>
      </w:r>
    </w:p>
    <w:p>
      <w:pPr>
        <w:spacing w:line="400" w:lineRule="exact"/>
        <w:jc w:val="lef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附件</w:t>
      </w:r>
      <w:r>
        <w:rPr>
          <w:rFonts w:hint="eastAsia" w:ascii="宋体" w:hAnsi="宋体" w:eastAsia="宋体" w:cs="Times New Roman"/>
          <w:color w:val="auto"/>
          <w:kern w:val="2"/>
          <w:szCs w:val="21"/>
          <w:highlight w:val="none"/>
        </w:rPr>
        <w:t>8</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rPr>
        <w:t>工程质量保修书</w:t>
      </w:r>
    </w:p>
    <w:p>
      <w:pPr>
        <w:keepNext/>
        <w:keepLines/>
        <w:widowControl w:val="0"/>
        <w:spacing w:before="60" w:after="60" w:line="413" w:lineRule="auto"/>
        <w:jc w:val="both"/>
        <w:outlineLvl w:val="1"/>
        <w:rPr>
          <w:rFonts w:hint="eastAsia" w:ascii="宋体" w:hAnsi="宋体" w:eastAsia="宋体" w:cs="Times New Roman"/>
          <w:b/>
          <w:bCs/>
          <w:color w:val="auto"/>
          <w:kern w:val="2"/>
          <w:sz w:val="21"/>
          <w:szCs w:val="21"/>
          <w:highlight w:val="none"/>
          <w:lang w:val="en-US" w:eastAsia="zh-CN" w:bidi="ar-SA"/>
        </w:rPr>
      </w:pPr>
      <w:bookmarkStart w:id="1173" w:name="_Toc468214126"/>
      <w:bookmarkStart w:id="1174" w:name="_Toc502155961"/>
      <w:bookmarkStart w:id="1175" w:name="_Toc27984"/>
    </w:p>
    <w:p>
      <w:pPr>
        <w:keepNext/>
        <w:keepLines/>
        <w:widowControl w:val="0"/>
        <w:spacing w:before="60" w:after="60" w:line="413" w:lineRule="auto"/>
        <w:jc w:val="both"/>
        <w:outlineLvl w:val="1"/>
        <w:rPr>
          <w:rFonts w:hint="eastAsia" w:ascii="宋体" w:hAnsi="宋体" w:eastAsia="宋体" w:cs="Times New Roman"/>
          <w:b/>
          <w:bCs/>
          <w:color w:val="auto"/>
          <w:kern w:val="2"/>
          <w:sz w:val="21"/>
          <w:szCs w:val="21"/>
          <w:highlight w:val="none"/>
          <w:lang w:val="en-US" w:eastAsia="zh-CN" w:bidi="ar-SA"/>
        </w:rPr>
      </w:pPr>
    </w:p>
    <w:p>
      <w:pPr>
        <w:pStyle w:val="7"/>
        <w:rPr>
          <w:rFonts w:hint="eastAsia" w:ascii="宋体" w:hAnsi="宋体" w:eastAsia="宋体" w:cs="Times New Roman"/>
          <w:b/>
          <w:bCs/>
          <w:color w:val="auto"/>
          <w:kern w:val="2"/>
          <w:sz w:val="21"/>
          <w:szCs w:val="21"/>
          <w:highlight w:val="none"/>
          <w:lang w:val="en-US" w:eastAsia="zh-CN" w:bidi="ar-SA"/>
        </w:rPr>
      </w:pPr>
    </w:p>
    <w:p>
      <w:pPr>
        <w:rPr>
          <w:rFonts w:hint="eastAsia" w:ascii="宋体" w:hAnsi="宋体" w:eastAsia="宋体" w:cs="Times New Roman"/>
          <w:b/>
          <w:bCs/>
          <w:color w:val="auto"/>
          <w:kern w:val="2"/>
          <w:sz w:val="21"/>
          <w:szCs w:val="21"/>
          <w:highlight w:val="none"/>
          <w:lang w:val="en-US" w:eastAsia="zh-CN" w:bidi="ar-SA"/>
        </w:rPr>
      </w:pPr>
    </w:p>
    <w:p>
      <w:pPr>
        <w:pStyle w:val="2"/>
        <w:rPr>
          <w:rFonts w:hint="eastAsia" w:ascii="宋体" w:hAnsi="宋体" w:eastAsia="宋体" w:cs="Times New Roman"/>
          <w:b/>
          <w:bCs/>
          <w:color w:val="auto"/>
          <w:kern w:val="2"/>
          <w:sz w:val="21"/>
          <w:szCs w:val="21"/>
          <w:highlight w:val="none"/>
          <w:lang w:val="en-US" w:eastAsia="zh-CN" w:bidi="ar-SA"/>
        </w:rPr>
      </w:pPr>
    </w:p>
    <w:p>
      <w:pPr>
        <w:rPr>
          <w:rFonts w:hint="eastAsia" w:ascii="宋体" w:hAnsi="宋体" w:eastAsia="宋体" w:cs="Times New Roman"/>
          <w:b/>
          <w:bCs/>
          <w:color w:val="auto"/>
          <w:kern w:val="2"/>
          <w:sz w:val="21"/>
          <w:szCs w:val="21"/>
          <w:highlight w:val="none"/>
          <w:lang w:val="en-US" w:eastAsia="zh-CN" w:bidi="ar-SA"/>
        </w:rPr>
      </w:pPr>
    </w:p>
    <w:p>
      <w:pPr>
        <w:pStyle w:val="2"/>
        <w:rPr>
          <w:rFonts w:hint="eastAsia"/>
          <w:color w:val="auto"/>
          <w:lang w:val="en-US" w:eastAsia="zh-CN"/>
        </w:rPr>
      </w:pPr>
    </w:p>
    <w:p>
      <w:pPr>
        <w:pStyle w:val="7"/>
        <w:rPr>
          <w:rFonts w:hint="eastAsia" w:ascii="宋体" w:hAnsi="宋体" w:eastAsia="宋体" w:cs="Times New Roman"/>
          <w:b/>
          <w:bCs/>
          <w:color w:val="auto"/>
          <w:kern w:val="2"/>
          <w:sz w:val="21"/>
          <w:szCs w:val="21"/>
          <w:highlight w:val="none"/>
          <w:lang w:val="en-US" w:eastAsia="zh-CN" w:bidi="ar-SA"/>
        </w:rPr>
      </w:pPr>
    </w:p>
    <w:p>
      <w:pPr>
        <w:rPr>
          <w:rFonts w:hint="eastAsia"/>
          <w:color w:val="auto"/>
          <w:highlight w:val="none"/>
          <w:lang w:val="en-US" w:eastAsia="zh-CN"/>
        </w:rPr>
      </w:pPr>
    </w:p>
    <w:p>
      <w:pPr>
        <w:keepNext/>
        <w:keepLines/>
        <w:widowControl w:val="0"/>
        <w:spacing w:before="60" w:after="60" w:line="413" w:lineRule="auto"/>
        <w:jc w:val="both"/>
        <w:outlineLvl w:val="1"/>
        <w:rPr>
          <w:rFonts w:hint="eastAsia" w:ascii="宋体" w:hAnsi="宋体" w:eastAsia="宋体" w:cs="Times New Roman"/>
          <w:b/>
          <w:bCs/>
          <w:color w:val="auto"/>
          <w:kern w:val="2"/>
          <w:sz w:val="21"/>
          <w:szCs w:val="21"/>
          <w:highlight w:val="none"/>
          <w:lang w:val="en-US" w:eastAsia="zh-CN" w:bidi="ar-SA"/>
        </w:rPr>
      </w:pPr>
    </w:p>
    <w:p>
      <w:pPr>
        <w:keepNext/>
        <w:keepLines/>
        <w:widowControl w:val="0"/>
        <w:spacing w:before="60" w:after="60" w:line="413" w:lineRule="auto"/>
        <w:jc w:val="both"/>
        <w:outlineLvl w:val="1"/>
        <w:rPr>
          <w:rFonts w:ascii="宋体" w:hAnsi="宋体" w:eastAsia="宋体" w:cs="Times New Roman"/>
          <w:b/>
          <w:bCs/>
          <w:color w:val="auto"/>
          <w:kern w:val="2"/>
          <w:sz w:val="21"/>
          <w:szCs w:val="21"/>
          <w:highlight w:val="none"/>
          <w:lang w:val="en-US" w:eastAsia="zh-CN" w:bidi="ar-SA"/>
        </w:rPr>
      </w:pPr>
      <w:bookmarkStart w:id="1176" w:name="_Toc11721"/>
      <w:r>
        <w:rPr>
          <w:rFonts w:hint="eastAsia" w:ascii="宋体" w:hAnsi="宋体" w:eastAsia="宋体" w:cs="Times New Roman"/>
          <w:b/>
          <w:bCs/>
          <w:color w:val="auto"/>
          <w:kern w:val="2"/>
          <w:sz w:val="21"/>
          <w:szCs w:val="21"/>
          <w:highlight w:val="none"/>
          <w:lang w:val="en-US" w:eastAsia="zh-CN" w:bidi="ar-SA"/>
        </w:rPr>
        <w:t>附件1：</w:t>
      </w:r>
      <w:r>
        <w:rPr>
          <w:rFonts w:ascii="宋体" w:hAnsi="宋体" w:eastAsia="宋体" w:cs="Times New Roman"/>
          <w:b/>
          <w:bCs/>
          <w:color w:val="auto"/>
          <w:kern w:val="2"/>
          <w:sz w:val="21"/>
          <w:szCs w:val="21"/>
          <w:highlight w:val="none"/>
          <w:lang w:val="en-US" w:eastAsia="zh-CN" w:bidi="ar-SA"/>
        </w:rPr>
        <w:t>承包人承揽工程项目一览表</w:t>
      </w:r>
      <w:r>
        <w:rPr>
          <w:rFonts w:hint="eastAsia" w:ascii="宋体" w:hAnsi="宋体" w:eastAsia="宋体" w:cs="Times New Roman"/>
          <w:b/>
          <w:bCs/>
          <w:color w:val="auto"/>
          <w:kern w:val="2"/>
          <w:sz w:val="21"/>
          <w:szCs w:val="21"/>
          <w:highlight w:val="none"/>
          <w:lang w:val="en-US" w:eastAsia="zh-CN" w:bidi="ar-SA"/>
        </w:rPr>
        <w:t>（格式）</w:t>
      </w:r>
      <w:bookmarkEnd w:id="1173"/>
      <w:bookmarkEnd w:id="1174"/>
      <w:bookmarkEnd w:id="1175"/>
      <w:bookmarkEnd w:id="1176"/>
    </w:p>
    <w:p>
      <w:pPr>
        <w:spacing w:line="400" w:lineRule="exact"/>
        <w:jc w:val="left"/>
        <w:rPr>
          <w:rFonts w:ascii="宋体" w:hAnsi="宋体" w:eastAsia="宋体" w:cs="Times New Roman"/>
          <w:b/>
          <w:color w:val="auto"/>
          <w:kern w:val="2"/>
          <w:szCs w:val="21"/>
          <w:highlight w:val="none"/>
        </w:rPr>
      </w:pPr>
    </w:p>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承包人承揽工程项目一览表</w:t>
      </w:r>
    </w:p>
    <w:tbl>
      <w:tblPr>
        <w:tblStyle w:val="14"/>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5"/>
        <w:gridCol w:w="965"/>
        <w:gridCol w:w="966"/>
        <w:gridCol w:w="965"/>
        <w:gridCol w:w="966"/>
        <w:gridCol w:w="965"/>
        <w:gridCol w:w="965"/>
        <w:gridCol w:w="966"/>
        <w:gridCol w:w="965"/>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6" w:hRule="atLeast"/>
        </w:trPr>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单位工程</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名称</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建设规模</w:t>
            </w: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建筑面积</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结构</w:t>
            </w:r>
            <w:r>
              <w:rPr>
                <w:rFonts w:hint="eastAsia" w:ascii="宋体" w:hAnsi="宋体" w:eastAsia="宋体" w:cs="Times New Roman"/>
                <w:color w:val="auto"/>
                <w:kern w:val="2"/>
                <w:sz w:val="21"/>
                <w:szCs w:val="21"/>
                <w:highlight w:val="none"/>
                <w:lang w:val="en-US" w:eastAsia="zh-CN" w:bidi="ar-SA"/>
              </w:rPr>
              <w:t>形式</w:t>
            </w: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层数</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生产能力</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设备安装</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内容</w:t>
            </w: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合同价格</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（元）</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开工日期</w:t>
            </w: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5" w:hRule="atLeast"/>
        </w:trPr>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trPr>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N</w:t>
            </w: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5"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966"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r>
    </w:tbl>
    <w:p>
      <w:pPr>
        <w:spacing w:line="400" w:lineRule="exact"/>
        <w:rPr>
          <w:rFonts w:hint="eastAsia" w:ascii="Times New Roman" w:hAnsi="Times New Roman" w:eastAsia="宋体" w:cs="Times New Roman"/>
          <w:color w:val="auto"/>
          <w:kern w:val="2"/>
          <w:szCs w:val="21"/>
          <w:highlight w:val="none"/>
        </w:rPr>
      </w:pPr>
    </w:p>
    <w:p>
      <w:pPr>
        <w:spacing w:line="400" w:lineRule="exact"/>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pStyle w:val="7"/>
        <w:rPr>
          <w:rFonts w:hint="eastAsia" w:ascii="宋体" w:hAnsi="宋体" w:eastAsia="宋体" w:cs="Times New Roman"/>
          <w:color w:val="auto"/>
          <w:kern w:val="2"/>
          <w:szCs w:val="21"/>
          <w:highlight w:val="none"/>
        </w:rPr>
      </w:pPr>
    </w:p>
    <w:p>
      <w:pPr>
        <w:rPr>
          <w:rFonts w:ascii="宋体" w:hAnsi="宋体" w:eastAsia="宋体" w:cs="Times New Roman"/>
          <w:b/>
          <w:bCs/>
          <w:color w:val="auto"/>
          <w:kern w:val="2"/>
          <w:sz w:val="21"/>
          <w:szCs w:val="21"/>
          <w:highlight w:val="none"/>
          <w:lang w:val="en-US" w:eastAsia="zh-CN" w:bidi="ar-SA"/>
        </w:rPr>
      </w:pPr>
      <w:bookmarkStart w:id="1177" w:name="_Toc468214127"/>
      <w:bookmarkStart w:id="1178" w:name="_Toc502155962"/>
      <w:bookmarkStart w:id="1179" w:name="_Toc15028"/>
      <w:bookmarkStart w:id="1180" w:name="_Toc12721"/>
      <w:r>
        <w:rPr>
          <w:rFonts w:ascii="宋体" w:hAnsi="宋体" w:eastAsia="宋体" w:cs="Times New Roman"/>
          <w:b/>
          <w:bCs/>
          <w:color w:val="auto"/>
          <w:kern w:val="2"/>
          <w:sz w:val="21"/>
          <w:szCs w:val="21"/>
          <w:highlight w:val="none"/>
          <w:lang w:val="en-US" w:eastAsia="zh-CN" w:bidi="ar-SA"/>
        </w:rPr>
        <w:br w:type="page"/>
      </w: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r>
        <w:rPr>
          <w:rFonts w:ascii="宋体" w:hAnsi="宋体" w:eastAsia="宋体" w:cs="Times New Roman"/>
          <w:b/>
          <w:bCs/>
          <w:color w:val="auto"/>
          <w:kern w:val="2"/>
          <w:sz w:val="21"/>
          <w:szCs w:val="21"/>
          <w:highlight w:val="none"/>
          <w:lang w:val="en-US" w:eastAsia="zh-CN" w:bidi="ar-SA"/>
        </w:rPr>
        <w:t>附</w:t>
      </w:r>
      <w:bookmarkStart w:id="1181" w:name="_Toc296347232"/>
      <w:bookmarkStart w:id="1182" w:name="_Toc296891273"/>
      <w:bookmarkStart w:id="1183" w:name="_Toc296346734"/>
      <w:bookmarkStart w:id="1184" w:name="_Toc296503233"/>
      <w:bookmarkStart w:id="1185" w:name="_Toc296891061"/>
      <w:bookmarkStart w:id="1186" w:name="_Toc296944572"/>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2：</w:t>
      </w:r>
      <w:r>
        <w:rPr>
          <w:rFonts w:ascii="宋体" w:hAnsi="宋体" w:eastAsia="宋体" w:cs="Times New Roman"/>
          <w:b/>
          <w:bCs/>
          <w:color w:val="auto"/>
          <w:kern w:val="2"/>
          <w:sz w:val="21"/>
          <w:szCs w:val="21"/>
          <w:highlight w:val="none"/>
          <w:lang w:val="en-US" w:eastAsia="zh-CN" w:bidi="ar-SA"/>
        </w:rPr>
        <w:t>支付担保</w:t>
      </w:r>
      <w:r>
        <w:rPr>
          <w:rFonts w:hint="eastAsia" w:ascii="宋体" w:hAnsi="宋体" w:eastAsia="宋体" w:cs="Times New Roman"/>
          <w:b/>
          <w:bCs/>
          <w:color w:val="auto"/>
          <w:kern w:val="2"/>
          <w:sz w:val="21"/>
          <w:szCs w:val="21"/>
          <w:highlight w:val="none"/>
          <w:lang w:val="en-US" w:eastAsia="zh-CN" w:bidi="ar-SA"/>
        </w:rPr>
        <w:t>（格式）</w:t>
      </w:r>
      <w:bookmarkEnd w:id="1177"/>
      <w:bookmarkEnd w:id="1178"/>
      <w:bookmarkEnd w:id="1179"/>
      <w:bookmarkEnd w:id="1180"/>
    </w:p>
    <w:bookmarkEnd w:id="1181"/>
    <w:bookmarkEnd w:id="1182"/>
    <w:bookmarkEnd w:id="1183"/>
    <w:bookmarkEnd w:id="1184"/>
    <w:bookmarkEnd w:id="1185"/>
    <w:bookmarkEnd w:id="1186"/>
    <w:p>
      <w:pPr>
        <w:spacing w:line="400" w:lineRule="exact"/>
        <w:jc w:val="left"/>
        <w:rPr>
          <w:rFonts w:ascii="宋体" w:hAnsi="宋体" w:eastAsia="宋体" w:cs="Times New Roman"/>
          <w:b/>
          <w:color w:val="auto"/>
          <w:kern w:val="2"/>
          <w:szCs w:val="21"/>
          <w:highlight w:val="none"/>
        </w:rPr>
      </w:pPr>
    </w:p>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支付担保</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（承包人）：</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鉴于你方作为承包人已经与</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（发包人名称）（以下称“发包人”）于</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日签订了</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（工程名称）《建设工程施工合同》（以下称“主合同”），应发包人的申请，我方愿就发包人履行主合同约定的工程款支付义务以保证的方式向你方提供如下担保：</w:t>
      </w:r>
    </w:p>
    <w:p>
      <w:pPr>
        <w:spacing w:line="400" w:lineRule="exact"/>
        <w:jc w:val="left"/>
        <w:rPr>
          <w:rFonts w:ascii="宋体" w:hAnsi="宋体" w:eastAsia="宋体" w:cs="Times New Roman"/>
          <w:color w:val="auto"/>
          <w:kern w:val="2"/>
          <w:szCs w:val="21"/>
          <w:highlight w:val="none"/>
        </w:rPr>
      </w:pPr>
      <w:bookmarkStart w:id="1187" w:name="_Toc468212738"/>
      <w:bookmarkStart w:id="1188" w:name="_Toc468214128"/>
      <w:r>
        <w:rPr>
          <w:rFonts w:hint="eastAsia" w:ascii="宋体" w:hAnsi="宋体" w:eastAsia="宋体" w:cs="Times New Roman"/>
          <w:color w:val="auto"/>
          <w:kern w:val="2"/>
          <w:szCs w:val="21"/>
          <w:highlight w:val="none"/>
        </w:rPr>
        <w:t>一．保证的范围及保证金额</w:t>
      </w:r>
      <w:bookmarkEnd w:id="1187"/>
      <w:bookmarkEnd w:id="1188"/>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1.我方的保证范围是主合同约定的工程款。</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2.本保函所称主合同约定的工程款是指主合同约定的除工程质量保证金以外的合同价款。</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3.我方保证的金额是主合同约定的工程款的</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%，数额最高不超过人民币元（大写：</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jc w:val="left"/>
        <w:rPr>
          <w:rFonts w:ascii="宋体" w:hAnsi="宋体" w:eastAsia="宋体" w:cs="Times New Roman"/>
          <w:color w:val="auto"/>
          <w:kern w:val="2"/>
          <w:szCs w:val="21"/>
          <w:highlight w:val="none"/>
        </w:rPr>
      </w:pPr>
      <w:bookmarkStart w:id="1189" w:name="_Toc468212739"/>
      <w:bookmarkStart w:id="1190" w:name="_Toc468214129"/>
      <w:r>
        <w:rPr>
          <w:rFonts w:hint="eastAsia" w:ascii="宋体" w:hAnsi="宋体" w:eastAsia="宋体" w:cs="Times New Roman"/>
          <w:color w:val="auto"/>
          <w:kern w:val="2"/>
          <w:szCs w:val="21"/>
          <w:highlight w:val="none"/>
        </w:rPr>
        <w:t>二．保证的方式及保证期间</w:t>
      </w:r>
      <w:bookmarkEnd w:id="1189"/>
      <w:bookmarkEnd w:id="1190"/>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1.我方保证的方式为：连带责任保证。</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2.我方保证的期间为：自本合同生效之日起至主合同约定的工程款支付完毕之日后</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日内。</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3.你方与发包人协议变更工程款支付日期的，经我方书面同意后，保证期间按照变更后的支付日期做相应调整。</w:t>
      </w:r>
    </w:p>
    <w:p>
      <w:pPr>
        <w:spacing w:line="400" w:lineRule="exact"/>
        <w:jc w:val="left"/>
        <w:rPr>
          <w:rFonts w:ascii="宋体" w:hAnsi="宋体" w:eastAsia="宋体" w:cs="Times New Roman"/>
          <w:color w:val="auto"/>
          <w:kern w:val="2"/>
          <w:szCs w:val="21"/>
          <w:highlight w:val="none"/>
        </w:rPr>
      </w:pPr>
      <w:bookmarkStart w:id="1191" w:name="_Toc468214130"/>
      <w:bookmarkStart w:id="1192" w:name="_Toc468212740"/>
      <w:r>
        <w:rPr>
          <w:rFonts w:hint="eastAsia" w:ascii="宋体" w:hAnsi="宋体" w:eastAsia="宋体" w:cs="Times New Roman"/>
          <w:color w:val="auto"/>
          <w:kern w:val="2"/>
          <w:szCs w:val="21"/>
          <w:highlight w:val="none"/>
        </w:rPr>
        <w:t>三．承担保证责任的形式</w:t>
      </w:r>
      <w:bookmarkEnd w:id="1191"/>
      <w:bookmarkEnd w:id="1192"/>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我方承担保证责任的形式是代为支付。发包人未按主合同约定向你方支付工程款的，由我方在保证金额内代为支付。</w:t>
      </w:r>
    </w:p>
    <w:p>
      <w:pPr>
        <w:spacing w:line="400" w:lineRule="exact"/>
        <w:jc w:val="left"/>
        <w:rPr>
          <w:rFonts w:ascii="宋体" w:hAnsi="宋体" w:eastAsia="宋体" w:cs="Times New Roman"/>
          <w:color w:val="auto"/>
          <w:kern w:val="2"/>
          <w:szCs w:val="21"/>
          <w:highlight w:val="none"/>
        </w:rPr>
      </w:pPr>
      <w:bookmarkStart w:id="1193" w:name="_Toc468212741"/>
      <w:bookmarkStart w:id="1194" w:name="_Toc468214131"/>
      <w:r>
        <w:rPr>
          <w:rFonts w:hint="eastAsia" w:ascii="宋体" w:hAnsi="宋体" w:eastAsia="宋体" w:cs="Times New Roman"/>
          <w:color w:val="auto"/>
          <w:kern w:val="2"/>
          <w:szCs w:val="21"/>
          <w:highlight w:val="none"/>
        </w:rPr>
        <w:t>四．代偿的安排</w:t>
      </w:r>
      <w:bookmarkEnd w:id="1193"/>
      <w:bookmarkEnd w:id="1194"/>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1.你方要求我方承担保证责任的，应向我方发出书面索赔通知及发包人未支付主合同约定工程款的证明材料。索赔通知应写明要求索赔的金额，支付款项应到达的账号。</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2.在出现你方与发包人因工程质量发生争议，发包人拒绝向你方支付工程款的情形时，你方要求我方履行保证责任代为支付的，需提供符合相应条件要求的工程质量检测机构出具的质量说明材料。</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3.我方收到你方的书面索赔通知及相应的证明材料后７天内无条件支付。</w:t>
      </w:r>
    </w:p>
    <w:p>
      <w:pPr>
        <w:spacing w:line="400" w:lineRule="exact"/>
        <w:jc w:val="left"/>
        <w:rPr>
          <w:rFonts w:ascii="宋体" w:hAnsi="宋体" w:eastAsia="宋体" w:cs="Times New Roman"/>
          <w:color w:val="auto"/>
          <w:kern w:val="2"/>
          <w:szCs w:val="21"/>
          <w:highlight w:val="none"/>
        </w:rPr>
      </w:pPr>
      <w:bookmarkStart w:id="1195" w:name="_Toc468212742"/>
      <w:bookmarkStart w:id="1196" w:name="_Toc468214132"/>
      <w:r>
        <w:rPr>
          <w:rFonts w:hint="eastAsia" w:ascii="宋体" w:hAnsi="宋体" w:eastAsia="宋体" w:cs="Times New Roman"/>
          <w:color w:val="auto"/>
          <w:kern w:val="2"/>
          <w:szCs w:val="21"/>
          <w:highlight w:val="none"/>
        </w:rPr>
        <w:t>五．保证责任的解除</w:t>
      </w:r>
      <w:bookmarkEnd w:id="1195"/>
      <w:bookmarkEnd w:id="1196"/>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1.在本保函承诺的保证期间内，你方未书面向我方主张保证责任的，自保证期间届满次日起，我方保证责解除。</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2.发包人按主合同约定履行了工程款的全部支付义务的，自本保函承诺的保证期间届满次日起，我方保证责任解除。</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3.我方按照本保函向你方履行保证责任所支付金额达到本保函保证金额时，自我方向你方支付（支付款项从我方账户划出）之日起，保证责任即解除。</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4.按照法律法规的规定或出现应解除我方保证责任的其他情形的，我方在本保函项下的保证责任亦解除。</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5.我方解除保证责任后，你方应自我方保证责任解除之日起</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个工作日内，将本保函原件返还我方。</w:t>
      </w:r>
    </w:p>
    <w:p>
      <w:pPr>
        <w:spacing w:line="400" w:lineRule="exact"/>
        <w:jc w:val="left"/>
        <w:rPr>
          <w:rFonts w:ascii="宋体" w:hAnsi="宋体" w:eastAsia="宋体" w:cs="Times New Roman"/>
          <w:color w:val="auto"/>
          <w:kern w:val="2"/>
          <w:szCs w:val="21"/>
          <w:highlight w:val="none"/>
        </w:rPr>
      </w:pPr>
      <w:bookmarkStart w:id="1197" w:name="_Toc468212743"/>
      <w:bookmarkStart w:id="1198" w:name="_Toc468214133"/>
      <w:r>
        <w:rPr>
          <w:rFonts w:hint="eastAsia" w:ascii="宋体" w:hAnsi="宋体" w:eastAsia="宋体" w:cs="Times New Roman"/>
          <w:color w:val="auto"/>
          <w:kern w:val="2"/>
          <w:szCs w:val="21"/>
          <w:highlight w:val="none"/>
        </w:rPr>
        <w:t>六．免责条款</w:t>
      </w:r>
      <w:bookmarkEnd w:id="1197"/>
      <w:bookmarkEnd w:id="1198"/>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 因你方违约致使发包人不能履行义务的，我方不承担保证责任。</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2.依照法律法规的规定或你方与发包人的另行约定，免除发包人部分或全部义务的，我方亦免除其相应的保证责任。</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3.你方与发包人协议变更主合同的，如加重发包人责任致使我方保证责任加重的，需征得我方书面同意，否则我方不再承担因此而加重部分的保证责任，但主合同第10条〔变更〕约定的变更不受本款限制。</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4.因不可抗力造成发包人不能履行义务的，我方不承担保证责任。</w:t>
      </w:r>
    </w:p>
    <w:p>
      <w:pPr>
        <w:spacing w:line="400" w:lineRule="exact"/>
        <w:jc w:val="left"/>
        <w:rPr>
          <w:rFonts w:ascii="宋体" w:hAnsi="宋体" w:eastAsia="宋体" w:cs="Times New Roman"/>
          <w:color w:val="auto"/>
          <w:kern w:val="2"/>
          <w:szCs w:val="21"/>
          <w:highlight w:val="none"/>
        </w:rPr>
      </w:pPr>
      <w:bookmarkStart w:id="1199" w:name="_Toc468214134"/>
      <w:bookmarkStart w:id="1200" w:name="_Toc468212744"/>
      <w:r>
        <w:rPr>
          <w:rFonts w:hint="eastAsia" w:ascii="宋体" w:hAnsi="宋体" w:eastAsia="宋体" w:cs="Times New Roman"/>
          <w:color w:val="auto"/>
          <w:kern w:val="2"/>
          <w:szCs w:val="21"/>
          <w:highlight w:val="none"/>
        </w:rPr>
        <w:t>七．争议解决</w:t>
      </w:r>
      <w:bookmarkEnd w:id="1199"/>
      <w:bookmarkEnd w:id="1200"/>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因本保函或本保函相关事项发生的纠纷，可由双方协商解决，协商不成的，按下列第</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种方式解决：</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（1）向</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仲裁委员会申请仲裁；</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（2）向</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人民法院起诉。</w:t>
      </w:r>
    </w:p>
    <w:p>
      <w:pPr>
        <w:spacing w:line="400" w:lineRule="exact"/>
        <w:jc w:val="left"/>
        <w:rPr>
          <w:rFonts w:ascii="宋体" w:hAnsi="宋体" w:eastAsia="宋体" w:cs="Times New Roman"/>
          <w:color w:val="auto"/>
          <w:kern w:val="2"/>
          <w:szCs w:val="21"/>
          <w:highlight w:val="none"/>
        </w:rPr>
      </w:pPr>
      <w:bookmarkStart w:id="1201" w:name="_Toc468212745"/>
      <w:bookmarkStart w:id="1202" w:name="_Toc468214135"/>
      <w:r>
        <w:rPr>
          <w:rFonts w:hint="eastAsia" w:ascii="宋体" w:hAnsi="宋体" w:eastAsia="宋体" w:cs="Times New Roman"/>
          <w:color w:val="auto"/>
          <w:kern w:val="2"/>
          <w:szCs w:val="21"/>
          <w:highlight w:val="none"/>
        </w:rPr>
        <w:t>八．保函的生效</w:t>
      </w:r>
      <w:bookmarkEnd w:id="1201"/>
      <w:bookmarkEnd w:id="1202"/>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本保函自我方法定代表人（或其授权代理人）签字并加盖公章之日起生效。</w:t>
      </w:r>
    </w:p>
    <w:p>
      <w:pPr>
        <w:spacing w:line="400" w:lineRule="exact"/>
        <w:jc w:val="left"/>
        <w:rPr>
          <w:rFonts w:ascii="宋体" w:hAnsi="宋体" w:eastAsia="宋体" w:cs="Times New Roman"/>
          <w:color w:val="auto"/>
          <w:kern w:val="2"/>
          <w:szCs w:val="21"/>
          <w:highlight w:val="none"/>
        </w:rPr>
      </w:pPr>
    </w:p>
    <w:p>
      <w:pPr>
        <w:spacing w:line="400" w:lineRule="exact"/>
        <w:ind w:right="600"/>
        <w:jc w:val="left"/>
        <w:rPr>
          <w:rFonts w:ascii="宋体" w:hAnsi="宋体" w:eastAsia="宋体" w:cs="Times New Roman"/>
          <w:color w:val="auto"/>
          <w:kern w:val="2"/>
          <w:szCs w:val="21"/>
          <w:highlight w:val="none"/>
        </w:rPr>
      </w:pPr>
    </w:p>
    <w:p>
      <w:pPr>
        <w:spacing w:line="400" w:lineRule="exact"/>
        <w:ind w:right="60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担保人：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（盖章）</w:t>
      </w:r>
    </w:p>
    <w:p>
      <w:pPr>
        <w:spacing w:line="400" w:lineRule="exact"/>
        <w:ind w:right="1200"/>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法定代表人或委托代理人：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（签字）</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地    址：</w:t>
      </w:r>
      <w:r>
        <w:rPr>
          <w:rFonts w:ascii="宋体" w:hAnsi="宋体" w:eastAsia="宋体" w:cs="Times New Roman"/>
          <w:color w:val="auto"/>
          <w:kern w:val="2"/>
          <w:szCs w:val="21"/>
          <w:highlight w:val="none"/>
          <w:u w:val="single"/>
        </w:rPr>
        <w:t xml:space="preserve">                                        </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邮政编码：</w:t>
      </w:r>
      <w:r>
        <w:rPr>
          <w:rFonts w:ascii="宋体" w:hAnsi="宋体" w:eastAsia="宋体" w:cs="Times New Roman"/>
          <w:color w:val="auto"/>
          <w:kern w:val="2"/>
          <w:szCs w:val="21"/>
          <w:highlight w:val="none"/>
          <w:u w:val="single"/>
        </w:rPr>
        <w:t xml:space="preserve">                                        </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传    真：</w:t>
      </w:r>
      <w:r>
        <w:rPr>
          <w:rFonts w:ascii="宋体" w:hAnsi="宋体" w:eastAsia="宋体" w:cs="Times New Roman"/>
          <w:color w:val="auto"/>
          <w:kern w:val="2"/>
          <w:szCs w:val="21"/>
          <w:highlight w:val="none"/>
          <w:u w:val="single"/>
        </w:rPr>
        <w:t xml:space="preserve">                                        </w:t>
      </w:r>
    </w:p>
    <w:p>
      <w:pPr>
        <w:spacing w:line="400" w:lineRule="exact"/>
        <w:ind w:right="150"/>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w:t>
      </w:r>
    </w:p>
    <w:p>
      <w:pPr>
        <w:spacing w:line="400" w:lineRule="exact"/>
        <w:ind w:right="150"/>
        <w:jc w:val="left"/>
        <w:rPr>
          <w:rFonts w:ascii="宋体" w:hAnsi="宋体" w:eastAsia="宋体" w:cs="Times New Roman"/>
          <w:color w:val="auto"/>
          <w:kern w:val="2"/>
          <w:szCs w:val="21"/>
          <w:highlight w:val="none"/>
        </w:rPr>
      </w:pPr>
    </w:p>
    <w:p>
      <w:pPr>
        <w:spacing w:line="400" w:lineRule="exact"/>
        <w:ind w:right="150"/>
        <w:jc w:val="left"/>
        <w:rPr>
          <w:rFonts w:ascii="宋体" w:hAnsi="宋体" w:eastAsia="宋体" w:cs="Times New Roman"/>
          <w:color w:val="auto"/>
          <w:kern w:val="2"/>
          <w:szCs w:val="21"/>
          <w:highlight w:val="none"/>
        </w:rPr>
      </w:pPr>
    </w:p>
    <w:p>
      <w:pPr>
        <w:spacing w:line="400" w:lineRule="exact"/>
        <w:ind w:right="150"/>
        <w:jc w:val="left"/>
        <w:rPr>
          <w:rFonts w:hint="eastAsia" w:ascii="宋体" w:hAnsi="宋体" w:eastAsia="宋体" w:cs="Times New Roman"/>
          <w:color w:val="auto"/>
          <w:kern w:val="2"/>
          <w:szCs w:val="21"/>
          <w:highlight w:val="none"/>
        </w:rPr>
      </w:pPr>
    </w:p>
    <w:p>
      <w:pPr>
        <w:spacing w:line="400" w:lineRule="exact"/>
        <w:ind w:right="150"/>
        <w:jc w:val="left"/>
        <w:rPr>
          <w:rFonts w:hint="eastAsia" w:ascii="宋体" w:hAnsi="宋体" w:eastAsia="宋体" w:cs="Times New Roman"/>
          <w:color w:val="auto"/>
          <w:kern w:val="2"/>
          <w:szCs w:val="21"/>
          <w:highlight w:val="none"/>
        </w:rPr>
      </w:pPr>
    </w:p>
    <w:p>
      <w:pPr>
        <w:spacing w:line="400" w:lineRule="exact"/>
        <w:ind w:right="150"/>
        <w:jc w:val="lef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p>
    <w:p>
      <w:pPr>
        <w:pStyle w:val="7"/>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7"/>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rFonts w:ascii="宋体" w:hAnsi="宋体" w:eastAsia="宋体" w:cs="Times New Roman"/>
          <w:color w:val="auto"/>
          <w:kern w:val="2"/>
          <w:szCs w:val="21"/>
          <w:highlight w:val="none"/>
        </w:rPr>
      </w:pPr>
    </w:p>
    <w:p>
      <w:pPr>
        <w:rPr>
          <w:rFonts w:ascii="宋体" w:hAnsi="宋体" w:eastAsia="宋体" w:cs="Times New Roman"/>
          <w:color w:val="auto"/>
          <w:kern w:val="2"/>
          <w:szCs w:val="21"/>
          <w:highlight w:val="none"/>
        </w:rPr>
      </w:pPr>
    </w:p>
    <w:p>
      <w:pPr>
        <w:pStyle w:val="2"/>
        <w:rPr>
          <w:color w:val="auto"/>
        </w:rPr>
      </w:pPr>
    </w:p>
    <w:p>
      <w:pPr>
        <w:rPr>
          <w:color w:val="auto"/>
          <w:highlight w:val="none"/>
        </w:rPr>
      </w:pP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203" w:name="_Toc468214136"/>
      <w:bookmarkStart w:id="1204" w:name="_Toc13777"/>
      <w:bookmarkStart w:id="1205" w:name="_Toc502155963"/>
      <w:bookmarkStart w:id="1206" w:name="_Toc4716"/>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r>
        <w:rPr>
          <w:rFonts w:ascii="宋体" w:hAnsi="宋体" w:eastAsia="宋体" w:cs="Times New Roman"/>
          <w:b/>
          <w:bCs/>
          <w:color w:val="auto"/>
          <w:kern w:val="2"/>
          <w:sz w:val="21"/>
          <w:szCs w:val="21"/>
          <w:highlight w:val="none"/>
          <w:lang w:val="en-US" w:eastAsia="zh-CN" w:bidi="ar-SA"/>
        </w:rPr>
        <w:t>附</w:t>
      </w:r>
      <w:bookmarkStart w:id="1207" w:name="_Toc296346729"/>
      <w:bookmarkStart w:id="1208" w:name="_Toc296891056"/>
      <w:bookmarkStart w:id="1209" w:name="_Toc296891268"/>
      <w:bookmarkStart w:id="1210" w:name="_Toc267261699"/>
      <w:bookmarkStart w:id="1211" w:name="_Toc296503228"/>
      <w:bookmarkStart w:id="1212" w:name="_Toc296944567"/>
      <w:bookmarkStart w:id="1213" w:name="_Toc296347227"/>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3</w:t>
      </w:r>
      <w:r>
        <w:rPr>
          <w:rFonts w:ascii="宋体" w:hAnsi="宋体" w:eastAsia="宋体" w:cs="Times New Roman"/>
          <w:b/>
          <w:bCs/>
          <w:color w:val="auto"/>
          <w:kern w:val="2"/>
          <w:sz w:val="21"/>
          <w:szCs w:val="21"/>
          <w:highlight w:val="none"/>
          <w:lang w:val="en-US" w:eastAsia="zh-CN" w:bidi="ar-SA"/>
        </w:rPr>
        <w:t>：承包人主要施工管理人员表</w:t>
      </w:r>
      <w:r>
        <w:rPr>
          <w:rFonts w:hint="eastAsia" w:ascii="宋体" w:hAnsi="宋体" w:eastAsia="宋体" w:cs="Times New Roman"/>
          <w:b/>
          <w:bCs/>
          <w:color w:val="auto"/>
          <w:kern w:val="2"/>
          <w:sz w:val="21"/>
          <w:szCs w:val="21"/>
          <w:highlight w:val="none"/>
          <w:lang w:val="en-US" w:eastAsia="zh-CN" w:bidi="ar-SA"/>
        </w:rPr>
        <w:t>（格式）</w:t>
      </w:r>
      <w:bookmarkEnd w:id="1203"/>
      <w:bookmarkEnd w:id="1204"/>
      <w:bookmarkEnd w:id="1205"/>
      <w:bookmarkEnd w:id="1206"/>
    </w:p>
    <w:p>
      <w:pPr>
        <w:spacing w:line="400" w:lineRule="exact"/>
        <w:rPr>
          <w:rFonts w:ascii="宋体" w:hAnsi="宋体" w:eastAsia="宋体" w:cs="Times New Roman"/>
          <w:color w:val="auto"/>
          <w:kern w:val="2"/>
          <w:szCs w:val="21"/>
          <w:highlight w:val="none"/>
        </w:rPr>
      </w:pPr>
    </w:p>
    <w:bookmarkEnd w:id="1207"/>
    <w:bookmarkEnd w:id="1208"/>
    <w:bookmarkEnd w:id="1209"/>
    <w:bookmarkEnd w:id="1210"/>
    <w:bookmarkEnd w:id="1211"/>
    <w:bookmarkEnd w:id="1212"/>
    <w:bookmarkEnd w:id="1213"/>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承包人主要施工管理人员表</w:t>
      </w:r>
    </w:p>
    <w:tbl>
      <w:tblPr>
        <w:tblStyle w:val="14"/>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87"/>
        <w:gridCol w:w="1355"/>
        <w:gridCol w:w="1083"/>
        <w:gridCol w:w="1083"/>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名称</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姓名</w:t>
            </w: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职务</w:t>
            </w: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职称</w:t>
            </w: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9777" w:type="dxa"/>
            <w:gridSpan w:val="5"/>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一</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项目主管</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restart"/>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其他人员</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9777" w:type="dxa"/>
            <w:gridSpan w:val="5"/>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二</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项目经理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项目副经理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技术负责人</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造价管理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restart"/>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质量管理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材料管理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计划管理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restart"/>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安全管理</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restart"/>
            <w:noWrap w:val="0"/>
            <w:vAlign w:val="center"/>
          </w:tcPr>
          <w:p>
            <w:pPr>
              <w:spacing w:line="3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其他人员</w:t>
            </w: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1787" w:type="dxa"/>
            <w:vMerge w:val="continue"/>
            <w:noWrap w:val="0"/>
            <w:vAlign w:val="center"/>
          </w:tcPr>
          <w:p>
            <w:pPr>
              <w:spacing w:line="300" w:lineRule="exact"/>
              <w:jc w:val="center"/>
              <w:rPr>
                <w:rFonts w:ascii="宋体" w:hAnsi="宋体" w:eastAsia="宋体" w:cs="Times New Roman"/>
                <w:color w:val="auto"/>
                <w:kern w:val="2"/>
                <w:szCs w:val="21"/>
                <w:highlight w:val="none"/>
              </w:rPr>
            </w:pPr>
          </w:p>
        </w:tc>
        <w:tc>
          <w:tcPr>
            <w:tcW w:w="1355"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1083" w:type="dxa"/>
            <w:noWrap w:val="0"/>
            <w:vAlign w:val="center"/>
          </w:tcPr>
          <w:p>
            <w:pPr>
              <w:spacing w:line="300" w:lineRule="exact"/>
              <w:jc w:val="center"/>
              <w:rPr>
                <w:rFonts w:ascii="宋体" w:hAnsi="宋体" w:eastAsia="宋体" w:cs="Times New Roman"/>
                <w:color w:val="auto"/>
                <w:kern w:val="2"/>
                <w:szCs w:val="21"/>
                <w:highlight w:val="none"/>
              </w:rPr>
            </w:pPr>
          </w:p>
        </w:tc>
        <w:tc>
          <w:tcPr>
            <w:tcW w:w="4469" w:type="dxa"/>
            <w:noWrap w:val="0"/>
            <w:vAlign w:val="center"/>
          </w:tcPr>
          <w:p>
            <w:pPr>
              <w:spacing w:line="300" w:lineRule="exact"/>
              <w:jc w:val="center"/>
              <w:rPr>
                <w:rFonts w:ascii="宋体" w:hAnsi="宋体" w:eastAsia="宋体" w:cs="Times New Roman"/>
                <w:color w:val="auto"/>
                <w:kern w:val="2"/>
                <w:szCs w:val="21"/>
                <w:highlight w:val="none"/>
              </w:rPr>
            </w:pPr>
          </w:p>
        </w:tc>
      </w:tr>
    </w:tbl>
    <w:p>
      <w:pPr>
        <w:spacing w:line="400" w:lineRule="exact"/>
        <w:rPr>
          <w:rFonts w:ascii="宋体" w:hAnsi="宋体" w:eastAsia="宋体" w:cs="Times New Roman"/>
          <w:b/>
          <w:color w:val="auto"/>
          <w:kern w:val="2"/>
          <w:szCs w:val="21"/>
          <w:highlight w:val="none"/>
        </w:rPr>
      </w:pPr>
    </w:p>
    <w:p>
      <w:pPr>
        <w:keepNext/>
        <w:keepLines/>
        <w:widowControl w:val="0"/>
        <w:spacing w:before="0" w:after="0" w:line="400" w:lineRule="exact"/>
        <w:jc w:val="both"/>
        <w:outlineLvl w:val="9"/>
        <w:rPr>
          <w:rFonts w:ascii="宋体" w:hAnsi="宋体" w:eastAsia="宋体" w:cs="Times New Roman"/>
          <w:b/>
          <w:bCs/>
          <w:color w:val="auto"/>
          <w:kern w:val="2"/>
          <w:sz w:val="21"/>
          <w:szCs w:val="21"/>
          <w:highlight w:val="none"/>
          <w:lang w:val="en-US" w:eastAsia="zh-CN" w:bidi="ar-SA"/>
        </w:rPr>
      </w:pPr>
      <w:bookmarkStart w:id="1214" w:name="_Toc502155964"/>
      <w:bookmarkStart w:id="1215" w:name="_Toc468214137"/>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7"/>
        <w:rPr>
          <w:color w:val="auto"/>
          <w:highlight w:val="none"/>
          <w:lang w:val="en-US" w:eastAsia="zh-CN"/>
        </w:rPr>
      </w:pPr>
    </w:p>
    <w:p>
      <w:pPr>
        <w:rPr>
          <w:color w:val="auto"/>
          <w:highlight w:val="none"/>
          <w:lang w:val="en-US" w:eastAsia="zh-CN"/>
        </w:rPr>
      </w:pPr>
    </w:p>
    <w:p>
      <w:pPr>
        <w:pStyle w:val="2"/>
        <w:rPr>
          <w:color w:val="auto"/>
          <w:lang w:val="en-US" w:eastAsia="zh-CN"/>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216" w:name="_Toc31573"/>
      <w:bookmarkStart w:id="1217" w:name="_Toc15565"/>
      <w:r>
        <w:rPr>
          <w:rFonts w:ascii="宋体" w:hAnsi="宋体" w:eastAsia="宋体" w:cs="Times New Roman"/>
          <w:b/>
          <w:bCs/>
          <w:color w:val="auto"/>
          <w:kern w:val="2"/>
          <w:sz w:val="21"/>
          <w:szCs w:val="21"/>
          <w:highlight w:val="none"/>
          <w:lang w:val="en-US" w:eastAsia="zh-CN" w:bidi="ar-SA"/>
        </w:rPr>
        <w:t>附</w:t>
      </w:r>
      <w:bookmarkStart w:id="1218" w:name="_Toc296346730"/>
      <w:bookmarkStart w:id="1219" w:name="_Toc296347228"/>
      <w:bookmarkStart w:id="1220" w:name="_Toc296891269"/>
      <w:bookmarkStart w:id="1221" w:name="_Toc296503229"/>
      <w:bookmarkStart w:id="1222" w:name="_Toc296891057"/>
      <w:bookmarkStart w:id="1223" w:name="_Toc296944568"/>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4：</w:t>
      </w:r>
      <w:bookmarkEnd w:id="1218"/>
      <w:bookmarkEnd w:id="1219"/>
      <w:bookmarkEnd w:id="1220"/>
      <w:bookmarkEnd w:id="1221"/>
      <w:bookmarkEnd w:id="1222"/>
      <w:bookmarkEnd w:id="1223"/>
      <w:r>
        <w:rPr>
          <w:rFonts w:ascii="宋体" w:hAnsi="宋体" w:eastAsia="宋体" w:cs="Times New Roman"/>
          <w:b/>
          <w:bCs/>
          <w:color w:val="auto"/>
          <w:kern w:val="2"/>
          <w:sz w:val="21"/>
          <w:szCs w:val="21"/>
          <w:highlight w:val="none"/>
          <w:lang w:val="en-US" w:eastAsia="zh-CN" w:bidi="ar-SA"/>
        </w:rPr>
        <w:t>分包人主要施工管理人员表</w:t>
      </w:r>
      <w:r>
        <w:rPr>
          <w:rFonts w:hint="eastAsia" w:ascii="宋体" w:hAnsi="宋体" w:eastAsia="宋体" w:cs="Times New Roman"/>
          <w:b/>
          <w:bCs/>
          <w:color w:val="auto"/>
          <w:kern w:val="2"/>
          <w:sz w:val="21"/>
          <w:szCs w:val="21"/>
          <w:highlight w:val="none"/>
          <w:lang w:val="en-US" w:eastAsia="zh-CN" w:bidi="ar-SA"/>
        </w:rPr>
        <w:t>（格式）</w:t>
      </w:r>
      <w:bookmarkEnd w:id="1214"/>
      <w:bookmarkEnd w:id="1215"/>
      <w:bookmarkEnd w:id="1216"/>
      <w:bookmarkEnd w:id="1217"/>
    </w:p>
    <w:p>
      <w:pPr>
        <w:spacing w:line="400" w:lineRule="exact"/>
        <w:rPr>
          <w:rFonts w:ascii="宋体" w:hAnsi="宋体" w:eastAsia="宋体" w:cs="Times New Roman"/>
          <w:b/>
          <w:color w:val="auto"/>
          <w:kern w:val="2"/>
          <w:szCs w:val="21"/>
          <w:highlight w:val="none"/>
        </w:rPr>
      </w:pPr>
    </w:p>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分包人主要施工管理人员表</w:t>
      </w:r>
    </w:p>
    <w:tbl>
      <w:tblPr>
        <w:tblStyle w:val="14"/>
        <w:tblW w:w="98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95"/>
        <w:gridCol w:w="1360"/>
        <w:gridCol w:w="1088"/>
        <w:gridCol w:w="1088"/>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名称</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姓名</w:t>
            </w: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职务</w:t>
            </w: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职称</w:t>
            </w: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9818" w:type="dxa"/>
            <w:gridSpan w:val="5"/>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一</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项目主管</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restart"/>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其他人员</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9818" w:type="dxa"/>
            <w:gridSpan w:val="5"/>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二</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项目经理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项目副经理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技术负责人</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造价管理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质量管理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材料管理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计划管理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安全管理</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restart"/>
            <w:noWrap w:val="0"/>
            <w:vAlign w:val="center"/>
          </w:tcPr>
          <w:p>
            <w:pPr>
              <w:spacing w:line="400" w:lineRule="exact"/>
              <w:jc w:val="center"/>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其他人员</w:t>
            </w: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trPr>
        <w:tc>
          <w:tcPr>
            <w:tcW w:w="1795" w:type="dxa"/>
            <w:vMerge w:val="continue"/>
            <w:noWrap w:val="0"/>
            <w:vAlign w:val="center"/>
          </w:tcPr>
          <w:p>
            <w:pPr>
              <w:spacing w:line="400" w:lineRule="exact"/>
              <w:jc w:val="center"/>
              <w:rPr>
                <w:rFonts w:ascii="宋体" w:hAnsi="宋体" w:eastAsia="宋体" w:cs="Times New Roman"/>
                <w:color w:val="auto"/>
                <w:kern w:val="2"/>
                <w:szCs w:val="21"/>
                <w:highlight w:val="none"/>
              </w:rPr>
            </w:pPr>
          </w:p>
        </w:tc>
        <w:tc>
          <w:tcPr>
            <w:tcW w:w="1360"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1088" w:type="dxa"/>
            <w:noWrap w:val="0"/>
            <w:vAlign w:val="center"/>
          </w:tcPr>
          <w:p>
            <w:pPr>
              <w:spacing w:line="400" w:lineRule="exact"/>
              <w:jc w:val="center"/>
              <w:rPr>
                <w:rFonts w:ascii="宋体" w:hAnsi="宋体" w:eastAsia="宋体" w:cs="Times New Roman"/>
                <w:color w:val="auto"/>
                <w:kern w:val="2"/>
                <w:szCs w:val="21"/>
                <w:highlight w:val="none"/>
              </w:rPr>
            </w:pPr>
          </w:p>
        </w:tc>
        <w:tc>
          <w:tcPr>
            <w:tcW w:w="4487" w:type="dxa"/>
            <w:noWrap w:val="0"/>
            <w:vAlign w:val="center"/>
          </w:tcPr>
          <w:p>
            <w:pPr>
              <w:spacing w:line="400" w:lineRule="exact"/>
              <w:jc w:val="center"/>
              <w:rPr>
                <w:rFonts w:ascii="宋体" w:hAnsi="宋体" w:eastAsia="宋体" w:cs="Times New Roman"/>
                <w:color w:val="auto"/>
                <w:kern w:val="2"/>
                <w:szCs w:val="21"/>
                <w:highlight w:val="none"/>
              </w:rPr>
            </w:pPr>
          </w:p>
        </w:tc>
      </w:tr>
    </w:tbl>
    <w:p>
      <w:pPr>
        <w:spacing w:line="400" w:lineRule="exact"/>
        <w:rPr>
          <w:rFonts w:ascii="宋体" w:hAnsi="宋体" w:eastAsia="宋体" w:cs="Times New Roman"/>
          <w:b/>
          <w:color w:val="auto"/>
          <w:kern w:val="2"/>
          <w:szCs w:val="21"/>
          <w:highlight w:val="none"/>
        </w:rPr>
      </w:pPr>
      <w:bookmarkStart w:id="1224" w:name="_Toc267261701"/>
    </w:p>
    <w:p>
      <w:pPr>
        <w:spacing w:line="400" w:lineRule="exact"/>
        <w:rPr>
          <w:rFonts w:ascii="宋体" w:hAnsi="宋体" w:eastAsia="宋体" w:cs="Times New Roman"/>
          <w:b/>
          <w:color w:val="auto"/>
          <w:kern w:val="2"/>
          <w:szCs w:val="21"/>
          <w:highlight w:val="none"/>
        </w:rPr>
      </w:pPr>
    </w:p>
    <w:p>
      <w:pPr>
        <w:keepNext/>
        <w:keepLines/>
        <w:widowControl w:val="0"/>
        <w:spacing w:before="0" w:after="0" w:line="400" w:lineRule="exact"/>
        <w:jc w:val="both"/>
        <w:outlineLvl w:val="9"/>
        <w:rPr>
          <w:rFonts w:ascii="宋体" w:hAnsi="宋体" w:eastAsia="宋体" w:cs="Times New Roman"/>
          <w:b/>
          <w:bCs/>
          <w:color w:val="auto"/>
          <w:kern w:val="2"/>
          <w:sz w:val="21"/>
          <w:szCs w:val="21"/>
          <w:highlight w:val="none"/>
          <w:lang w:val="en-US" w:eastAsia="zh-CN" w:bidi="ar-SA"/>
        </w:rPr>
      </w:pPr>
      <w:bookmarkStart w:id="1225" w:name="_Toc468214138"/>
      <w:bookmarkStart w:id="1226" w:name="_Toc502155965"/>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2"/>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2"/>
        <w:rPr>
          <w:color w:val="auto"/>
          <w:lang w:val="en-US" w:eastAsia="zh-CN"/>
        </w:rPr>
      </w:pPr>
    </w:p>
    <w:p>
      <w:pPr>
        <w:rPr>
          <w:rFonts w:ascii="宋体" w:hAnsi="宋体" w:eastAsia="宋体" w:cs="Times New Roman"/>
          <w:b/>
          <w:bCs/>
          <w:color w:val="auto"/>
          <w:kern w:val="2"/>
          <w:sz w:val="21"/>
          <w:szCs w:val="21"/>
          <w:highlight w:val="none"/>
          <w:lang w:val="en-US" w:eastAsia="zh-CN" w:bidi="ar-SA"/>
        </w:rPr>
      </w:pPr>
    </w:p>
    <w:p>
      <w:pPr>
        <w:pStyle w:val="7"/>
        <w:rPr>
          <w:color w:val="auto"/>
          <w:highlight w:val="none"/>
          <w:lang w:val="en-US" w:eastAsia="zh-CN"/>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227" w:name="_Toc25872"/>
      <w:bookmarkStart w:id="1228" w:name="_Toc8513"/>
      <w:r>
        <w:rPr>
          <w:rFonts w:ascii="宋体" w:hAnsi="宋体" w:eastAsia="宋体" w:cs="Times New Roman"/>
          <w:b/>
          <w:bCs/>
          <w:color w:val="auto"/>
          <w:kern w:val="2"/>
          <w:sz w:val="21"/>
          <w:szCs w:val="21"/>
          <w:highlight w:val="none"/>
          <w:lang w:val="en-US" w:eastAsia="zh-CN" w:bidi="ar-SA"/>
        </w:rPr>
        <w:t>附</w:t>
      </w:r>
      <w:bookmarkStart w:id="1229" w:name="_Toc296503231"/>
      <w:bookmarkStart w:id="1230" w:name="_Toc296944570"/>
      <w:bookmarkStart w:id="1231" w:name="_Toc296891271"/>
      <w:bookmarkStart w:id="1232" w:name="_Toc296891059"/>
      <w:bookmarkStart w:id="1233" w:name="_Toc296346732"/>
      <w:bookmarkStart w:id="1234" w:name="_Toc296347230"/>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5：</w:t>
      </w:r>
      <w:bookmarkEnd w:id="1224"/>
      <w:bookmarkEnd w:id="1229"/>
      <w:bookmarkEnd w:id="1230"/>
      <w:bookmarkEnd w:id="1231"/>
      <w:bookmarkEnd w:id="1232"/>
      <w:bookmarkEnd w:id="1233"/>
      <w:bookmarkEnd w:id="1234"/>
      <w:r>
        <w:rPr>
          <w:rFonts w:ascii="宋体" w:hAnsi="宋体" w:eastAsia="宋体" w:cs="Times New Roman"/>
          <w:b/>
          <w:bCs/>
          <w:color w:val="auto"/>
          <w:kern w:val="2"/>
          <w:sz w:val="21"/>
          <w:szCs w:val="21"/>
          <w:highlight w:val="none"/>
          <w:lang w:val="en-US" w:eastAsia="zh-CN" w:bidi="ar-SA"/>
        </w:rPr>
        <w:t>履约担保</w:t>
      </w:r>
      <w:r>
        <w:rPr>
          <w:rFonts w:hint="eastAsia" w:ascii="宋体" w:hAnsi="宋体" w:eastAsia="宋体" w:cs="Times New Roman"/>
          <w:b/>
          <w:bCs/>
          <w:color w:val="auto"/>
          <w:kern w:val="2"/>
          <w:sz w:val="21"/>
          <w:szCs w:val="21"/>
          <w:highlight w:val="none"/>
          <w:lang w:val="en-US" w:eastAsia="zh-CN" w:bidi="ar-SA"/>
        </w:rPr>
        <w:t>（格式）</w:t>
      </w:r>
      <w:bookmarkEnd w:id="1225"/>
      <w:bookmarkEnd w:id="1226"/>
      <w:bookmarkEnd w:id="1227"/>
      <w:bookmarkEnd w:id="1228"/>
    </w:p>
    <w:p>
      <w:pPr>
        <w:spacing w:line="400" w:lineRule="exact"/>
        <w:rPr>
          <w:rFonts w:ascii="Times New Roman" w:hAnsi="Times New Roman" w:eastAsia="宋体" w:cs="Times New Roman"/>
          <w:color w:val="auto"/>
          <w:kern w:val="2"/>
          <w:szCs w:val="21"/>
          <w:highlight w:val="none"/>
          <w:u w:val="single"/>
        </w:rPr>
      </w:pPr>
    </w:p>
    <w:p>
      <w:pPr>
        <w:spacing w:line="400" w:lineRule="exact"/>
        <w:jc w:val="center"/>
        <w:rPr>
          <w:rFonts w:ascii="Times New Roman" w:hAnsi="Times New Roman" w:eastAsia="宋体" w:cs="Times New Roman"/>
          <w:color w:val="auto"/>
          <w:kern w:val="2"/>
          <w:szCs w:val="21"/>
          <w:highlight w:val="none"/>
          <w:u w:val="single"/>
        </w:rPr>
      </w:pPr>
      <w:r>
        <w:rPr>
          <w:rFonts w:ascii="宋体" w:hAnsi="宋体" w:eastAsia="宋体" w:cs="Times New Roman"/>
          <w:b/>
          <w:color w:val="auto"/>
          <w:kern w:val="2"/>
          <w:szCs w:val="21"/>
          <w:highlight w:val="none"/>
        </w:rPr>
        <w:t>履约担保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（发包人名称）：</w:t>
      </w:r>
    </w:p>
    <w:p>
      <w:pPr>
        <w:spacing w:line="400" w:lineRule="exact"/>
        <w:ind w:firstLine="420" w:firstLineChars="200"/>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鉴于</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（发包人名称，以下简称“发包人”）与</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（承包人名称）（以下称“承包人”）</w:t>
      </w:r>
      <w:r>
        <w:rPr>
          <w:rFonts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rPr>
        <w:t xml:space="preserve">    </w:t>
      </w:r>
      <w:r>
        <w:rPr>
          <w:rFonts w:ascii="宋体" w:hAnsi="宋体" w:eastAsia="宋体" w:cs="Times New Roman"/>
          <w:color w:val="auto"/>
          <w:kern w:val="2"/>
          <w:szCs w:val="21"/>
          <w:highlight w:val="none"/>
          <w:u w:val="single"/>
        </w:rPr>
        <w:t>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w:t>
      </w:r>
      <w:r>
        <w:rPr>
          <w:rFonts w:ascii="宋体" w:hAnsi="宋体" w:eastAsia="宋体" w:cs="Times New Roman"/>
          <w:color w:val="auto"/>
          <w:kern w:val="2"/>
          <w:szCs w:val="21"/>
          <w:highlight w:val="none"/>
        </w:rPr>
        <w:t>日中标的</w:t>
      </w:r>
      <w:r>
        <w:rPr>
          <w:rFonts w:ascii="宋体" w:hAnsi="宋体" w:eastAsia="宋体" w:cs="Times New Roman"/>
          <w:color w:val="auto"/>
          <w:kern w:val="2"/>
          <w:szCs w:val="21"/>
          <w:highlight w:val="none"/>
          <w:u w:val="single"/>
        </w:rPr>
        <w:t>                           </w:t>
      </w:r>
      <w:r>
        <w:rPr>
          <w:rFonts w:ascii="宋体" w:hAnsi="宋体" w:eastAsia="宋体" w:cs="Times New Roman"/>
          <w:color w:val="auto"/>
          <w:kern w:val="2"/>
          <w:szCs w:val="21"/>
          <w:highlight w:val="none"/>
        </w:rPr>
        <w:t xml:space="preserve">（工程名称）。我方愿意无条件地、不可撤销地就该项目，向你方提供连带责任担保。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1.担保金额人民币（大写）</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元（￥</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2.担保有效期自你方与承包人签订的合同生效之日起至你方签发或应签发工程接收证书之日止。</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3.在本担保有效期内，因承包人违反合同约定的义务给你方造成经济损失时，我方在收到你方以书面形式提出的在担保金额内的赔偿要求后，在7天内无条件支付。</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4.你方和承包人按合同约定变更合同时，我方承担本担保规定的义务不变。</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5.因本保函发生的纠纷，可由双方协商解决，协商不成的，任何一方均可提请</w:t>
      </w:r>
      <w:r>
        <w:rPr>
          <w:rFonts w:hint="eastAsia" w:ascii="宋体" w:hAnsi="宋体" w:eastAsia="宋体" w:cs="Times New Roman"/>
          <w:color w:val="auto"/>
          <w:kern w:val="2"/>
          <w:szCs w:val="21"/>
          <w:highlight w:val="none"/>
          <w:u w:val="single"/>
        </w:rPr>
        <w:t>项目所在地人民法院</w:t>
      </w:r>
      <w:r>
        <w:rPr>
          <w:rFonts w:hint="eastAsia" w:ascii="宋体" w:hAnsi="宋体" w:eastAsia="宋体" w:cs="Times New Roman"/>
          <w:color w:val="auto"/>
          <w:kern w:val="2"/>
          <w:szCs w:val="21"/>
          <w:highlight w:val="none"/>
        </w:rPr>
        <w:t>起诉</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担 保 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（盖单位章）</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法定代表人或其委托代理人：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（签字）</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地    址：</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邮政编码：</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电    话：</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传    真：</w:t>
      </w:r>
      <w:r>
        <w:rPr>
          <w:rFonts w:ascii="宋体" w:hAnsi="宋体" w:eastAsia="宋体" w:cs="Times New Roman"/>
          <w:color w:val="auto"/>
          <w:kern w:val="2"/>
          <w:szCs w:val="21"/>
          <w:highlight w:val="none"/>
          <w:u w:val="single"/>
        </w:rPr>
        <w:t xml:space="preserve">                                      </w:t>
      </w:r>
    </w:p>
    <w:p>
      <w:pPr>
        <w:spacing w:line="400" w:lineRule="exact"/>
        <w:ind w:left="1329" w:hanging="1329" w:hangingChars="633"/>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w:t>
      </w:r>
    </w:p>
    <w:p>
      <w:pPr>
        <w:spacing w:line="400" w:lineRule="exact"/>
        <w:ind w:left="1329" w:hanging="1329" w:hangingChars="633"/>
        <w:rPr>
          <w:rFonts w:ascii="宋体" w:hAnsi="宋体" w:eastAsia="宋体" w:cs="Times New Roman"/>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pStyle w:val="2"/>
        <w:rPr>
          <w:rFonts w:ascii="宋体" w:hAnsi="宋体" w:eastAsia="宋体" w:cs="Times New Roman"/>
          <w:b/>
          <w:color w:val="auto"/>
          <w:kern w:val="2"/>
          <w:szCs w:val="21"/>
          <w:highlight w:val="none"/>
        </w:rPr>
      </w:pPr>
    </w:p>
    <w:p>
      <w:pPr>
        <w:rPr>
          <w:rFonts w:ascii="宋体" w:hAnsi="宋体" w:eastAsia="宋体" w:cs="Times New Roman"/>
          <w:b/>
          <w:color w:val="auto"/>
          <w:kern w:val="2"/>
          <w:szCs w:val="21"/>
          <w:highlight w:val="none"/>
        </w:rPr>
      </w:pPr>
    </w:p>
    <w:p>
      <w:pPr>
        <w:pStyle w:val="2"/>
        <w:rPr>
          <w:rFonts w:ascii="宋体" w:hAnsi="宋体" w:eastAsia="宋体" w:cs="Times New Roman"/>
          <w:b/>
          <w:color w:val="auto"/>
          <w:kern w:val="2"/>
          <w:szCs w:val="21"/>
          <w:highlight w:val="none"/>
        </w:rPr>
      </w:pPr>
    </w:p>
    <w:p>
      <w:pPr>
        <w:rPr>
          <w:color w:val="auto"/>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hint="eastAsia" w:ascii="宋体" w:hAnsi="宋体" w:eastAsia="宋体" w:cs="Times New Roman"/>
          <w:b/>
          <w:color w:val="auto"/>
          <w:kern w:val="2"/>
          <w:szCs w:val="21"/>
          <w:highlight w:val="none"/>
        </w:rPr>
      </w:pPr>
    </w:p>
    <w:p>
      <w:pPr>
        <w:keepNext/>
        <w:keepLines/>
        <w:widowControl w:val="0"/>
        <w:spacing w:before="0" w:after="0" w:line="400" w:lineRule="exact"/>
        <w:jc w:val="both"/>
        <w:outlineLvl w:val="9"/>
        <w:rPr>
          <w:rFonts w:ascii="宋体" w:hAnsi="宋体" w:eastAsia="宋体" w:cs="Times New Roman"/>
          <w:b/>
          <w:bCs/>
          <w:color w:val="auto"/>
          <w:kern w:val="2"/>
          <w:sz w:val="21"/>
          <w:szCs w:val="21"/>
          <w:highlight w:val="none"/>
          <w:lang w:val="en-US" w:eastAsia="zh-CN" w:bidi="ar-SA"/>
        </w:rPr>
      </w:pPr>
      <w:bookmarkStart w:id="1235" w:name="_Toc468214139"/>
      <w:bookmarkStart w:id="1236" w:name="_Toc502155966"/>
    </w:p>
    <w:p>
      <w:pPr>
        <w:keepNext/>
        <w:keepLines/>
        <w:widowControl w:val="0"/>
        <w:spacing w:before="0" w:after="0" w:line="400" w:lineRule="exact"/>
        <w:jc w:val="both"/>
        <w:outlineLvl w:val="1"/>
        <w:rPr>
          <w:rFonts w:ascii="宋体" w:hAnsi="宋体" w:eastAsia="宋体" w:cs="Times New Roman"/>
          <w:b/>
          <w:bCs/>
          <w:color w:val="auto"/>
          <w:kern w:val="2"/>
          <w:sz w:val="21"/>
          <w:szCs w:val="21"/>
          <w:highlight w:val="none"/>
          <w:lang w:val="en-US" w:eastAsia="zh-CN" w:bidi="ar-SA"/>
        </w:rPr>
      </w:pPr>
      <w:bookmarkStart w:id="1237" w:name="_Toc537"/>
      <w:bookmarkStart w:id="1238" w:name="_Toc18355"/>
      <w:r>
        <w:rPr>
          <w:rFonts w:ascii="宋体" w:hAnsi="宋体" w:eastAsia="宋体" w:cs="Times New Roman"/>
          <w:b/>
          <w:bCs/>
          <w:color w:val="auto"/>
          <w:kern w:val="2"/>
          <w:sz w:val="21"/>
          <w:szCs w:val="21"/>
          <w:highlight w:val="none"/>
          <w:lang w:val="en-US" w:eastAsia="zh-CN" w:bidi="ar-SA"/>
        </w:rPr>
        <w:t>附</w:t>
      </w:r>
      <w:bookmarkStart w:id="1239" w:name="_Toc296346726"/>
      <w:bookmarkStart w:id="1240" w:name="_Toc296891265"/>
      <w:bookmarkStart w:id="1241" w:name="_Toc296944564"/>
      <w:bookmarkStart w:id="1242" w:name="_Toc296891053"/>
      <w:bookmarkStart w:id="1243" w:name="_Toc296503225"/>
      <w:bookmarkStart w:id="1244" w:name="_Toc267261692"/>
      <w:bookmarkStart w:id="1245" w:name="_Toc296347224"/>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6：</w:t>
      </w:r>
      <w:bookmarkEnd w:id="1239"/>
      <w:bookmarkEnd w:id="1240"/>
      <w:bookmarkEnd w:id="1241"/>
      <w:bookmarkEnd w:id="1242"/>
      <w:bookmarkEnd w:id="1243"/>
      <w:bookmarkEnd w:id="1244"/>
      <w:bookmarkEnd w:id="1245"/>
      <w:r>
        <w:rPr>
          <w:rFonts w:ascii="宋体" w:hAnsi="宋体" w:eastAsia="宋体" w:cs="Times New Roman"/>
          <w:b/>
          <w:bCs/>
          <w:color w:val="auto"/>
          <w:kern w:val="2"/>
          <w:sz w:val="21"/>
          <w:szCs w:val="21"/>
          <w:highlight w:val="none"/>
          <w:lang w:val="en-US" w:eastAsia="zh-CN" w:bidi="ar-SA"/>
        </w:rPr>
        <w:t>承包人用于本工程施工的机械设备表</w:t>
      </w:r>
      <w:r>
        <w:rPr>
          <w:rFonts w:hint="eastAsia" w:ascii="宋体" w:hAnsi="宋体" w:eastAsia="宋体" w:cs="Times New Roman"/>
          <w:b/>
          <w:bCs/>
          <w:color w:val="auto"/>
          <w:kern w:val="2"/>
          <w:sz w:val="21"/>
          <w:szCs w:val="21"/>
          <w:highlight w:val="none"/>
          <w:lang w:val="en-US" w:eastAsia="zh-CN" w:bidi="ar-SA"/>
        </w:rPr>
        <w:t>（格式）</w:t>
      </w:r>
      <w:bookmarkEnd w:id="1235"/>
      <w:bookmarkEnd w:id="1236"/>
      <w:bookmarkEnd w:id="1237"/>
      <w:bookmarkEnd w:id="1238"/>
    </w:p>
    <w:p>
      <w:pPr>
        <w:spacing w:line="400" w:lineRule="exact"/>
        <w:rPr>
          <w:rFonts w:ascii="宋体" w:hAnsi="宋体" w:eastAsia="宋体" w:cs="Times New Roman"/>
          <w:b/>
          <w:color w:val="auto"/>
          <w:kern w:val="2"/>
          <w:szCs w:val="21"/>
          <w:highlight w:val="none"/>
        </w:rPr>
      </w:pPr>
    </w:p>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承包人用于本工程施工的机械设备表</w:t>
      </w:r>
    </w:p>
    <w:tbl>
      <w:tblPr>
        <w:tblStyle w:val="14"/>
        <w:tblpPr w:leftFromText="180" w:rightFromText="180" w:vertAnchor="text" w:horzAnchor="page" w:tblpX="1522" w:tblpY="464"/>
        <w:tblOverlap w:val="never"/>
        <w:tblW w:w="10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13"/>
        <w:gridCol w:w="1113"/>
        <w:gridCol w:w="1113"/>
        <w:gridCol w:w="1113"/>
        <w:gridCol w:w="1113"/>
        <w:gridCol w:w="1113"/>
        <w:gridCol w:w="1113"/>
        <w:gridCol w:w="111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序号</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hint="eastAsia"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机械或</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设备名称</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规格型号</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数量</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产地</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制造年份</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额定功率</w:t>
            </w:r>
          </w:p>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r>
              <w:rPr>
                <w:rFonts w:ascii="宋体" w:hAnsi="宋体" w:eastAsia="宋体" w:cs="Times New Roman"/>
                <w:color w:val="auto"/>
                <w:kern w:val="2"/>
                <w:sz w:val="21"/>
                <w:szCs w:val="21"/>
                <w:highlight w:val="none"/>
                <w:lang w:val="en-US" w:eastAsia="zh-CN" w:bidi="ar-SA"/>
              </w:rPr>
              <w:t>kW</w:t>
            </w:r>
            <w:r>
              <w:rPr>
                <w:rFonts w:hint="eastAsia" w:ascii="宋体" w:hAnsi="宋体" w:eastAsia="宋体" w:cs="Times New Roman"/>
                <w:color w:val="auto"/>
                <w:kern w:val="2"/>
                <w:sz w:val="21"/>
                <w:szCs w:val="21"/>
                <w:highlight w:val="none"/>
                <w:lang w:val="en-US" w:eastAsia="zh-CN" w:bidi="ar-SA"/>
              </w:rPr>
              <w:t>）</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生产能力</w:t>
            </w:r>
          </w:p>
        </w:tc>
        <w:tc>
          <w:tcPr>
            <w:tcW w:w="1114"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ascii="宋体" w:hAnsi="宋体" w:eastAsia="宋体" w:cs="Times New Roman"/>
                <w:color w:val="auto"/>
                <w:kern w:val="2"/>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trPr>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4"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N</w:t>
            </w: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3"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c>
          <w:tcPr>
            <w:tcW w:w="1114" w:type="dxa"/>
            <w:noWrap w:val="0"/>
            <w:vAlign w:val="center"/>
          </w:tcPr>
          <w:p>
            <w:pPr>
              <w:keepNext/>
              <w:widowControl w:val="0"/>
              <w:adjustRightInd w:val="0"/>
              <w:spacing w:after="0" w:line="300" w:lineRule="exact"/>
              <w:ind w:left="63" w:leftChars="30" w:right="63" w:rightChars="30"/>
              <w:jc w:val="center"/>
              <w:textAlignment w:val="baseline"/>
              <w:rPr>
                <w:rFonts w:ascii="宋体" w:hAnsi="宋体" w:eastAsia="宋体" w:cs="Times New Roman"/>
                <w:color w:val="auto"/>
                <w:kern w:val="2"/>
                <w:sz w:val="21"/>
                <w:szCs w:val="21"/>
                <w:highlight w:val="none"/>
                <w:lang w:val="en-US" w:eastAsia="zh-CN" w:bidi="ar-SA"/>
              </w:rPr>
            </w:pPr>
          </w:p>
        </w:tc>
      </w:tr>
    </w:tbl>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b/>
          <w:color w:val="auto"/>
          <w:kern w:val="2"/>
          <w:szCs w:val="21"/>
          <w:highlight w:val="none"/>
        </w:rPr>
      </w:pPr>
    </w:p>
    <w:p>
      <w:pPr>
        <w:pStyle w:val="2"/>
        <w:rPr>
          <w:rFonts w:ascii="宋体" w:hAnsi="宋体" w:eastAsia="宋体" w:cs="Times New Roman"/>
          <w:b/>
          <w:color w:val="auto"/>
          <w:kern w:val="2"/>
          <w:szCs w:val="21"/>
          <w:highlight w:val="none"/>
        </w:rPr>
      </w:pPr>
    </w:p>
    <w:p>
      <w:pPr>
        <w:rPr>
          <w:rFonts w:ascii="宋体" w:hAnsi="宋体" w:eastAsia="宋体" w:cs="Times New Roman"/>
          <w:b/>
          <w:color w:val="auto"/>
          <w:kern w:val="2"/>
          <w:szCs w:val="21"/>
          <w:highlight w:val="none"/>
        </w:rPr>
      </w:pPr>
    </w:p>
    <w:p>
      <w:pPr>
        <w:pStyle w:val="2"/>
        <w:rPr>
          <w:color w:val="auto"/>
        </w:rPr>
      </w:pPr>
    </w:p>
    <w:p>
      <w:pPr>
        <w:pStyle w:val="7"/>
        <w:rPr>
          <w:rFonts w:ascii="宋体" w:hAnsi="宋体" w:eastAsia="宋体" w:cs="Times New Roman"/>
          <w:b/>
          <w:color w:val="auto"/>
          <w:kern w:val="2"/>
          <w:szCs w:val="21"/>
          <w:highlight w:val="none"/>
        </w:rPr>
      </w:pPr>
    </w:p>
    <w:p>
      <w:pPr>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rPr>
          <w:rFonts w:ascii="宋体" w:hAnsi="宋体" w:eastAsia="宋体" w:cs="Times New Roman"/>
          <w:b/>
          <w:color w:val="auto"/>
          <w:kern w:val="2"/>
          <w:szCs w:val="21"/>
          <w:highlight w:val="none"/>
        </w:rPr>
      </w:pPr>
    </w:p>
    <w:p>
      <w:pPr>
        <w:pStyle w:val="7"/>
        <w:rPr>
          <w:rFonts w:ascii="宋体" w:hAnsi="宋体" w:eastAsia="宋体" w:cs="Times New Roman"/>
          <w:b/>
          <w:color w:val="auto"/>
          <w:kern w:val="2"/>
          <w:szCs w:val="21"/>
          <w:highlight w:val="none"/>
        </w:rPr>
      </w:pPr>
    </w:p>
    <w:p>
      <w:pPr>
        <w:rPr>
          <w:color w:val="auto"/>
          <w:highlight w:val="none"/>
        </w:rPr>
      </w:pPr>
    </w:p>
    <w:p>
      <w:pPr>
        <w:keepNext/>
        <w:keepLines/>
        <w:widowControl w:val="0"/>
        <w:spacing w:before="0" w:after="0" w:line="400" w:lineRule="exact"/>
        <w:jc w:val="both"/>
        <w:outlineLvl w:val="9"/>
        <w:rPr>
          <w:rFonts w:ascii="宋体" w:hAnsi="宋体" w:eastAsia="宋体" w:cs="Times New Roman"/>
          <w:b/>
          <w:bCs/>
          <w:color w:val="auto"/>
          <w:kern w:val="2"/>
          <w:sz w:val="21"/>
          <w:szCs w:val="21"/>
          <w:highlight w:val="none"/>
          <w:lang w:val="en-US" w:eastAsia="zh-CN" w:bidi="ar-SA"/>
        </w:rPr>
      </w:pPr>
      <w:bookmarkStart w:id="1246" w:name="_Toc468214140"/>
      <w:bookmarkStart w:id="1247" w:name="_Toc502155967"/>
    </w:p>
    <w:p>
      <w:pPr>
        <w:keepNext/>
        <w:keepLines/>
        <w:widowControl w:val="0"/>
        <w:spacing w:before="0" w:after="0" w:line="400" w:lineRule="exact"/>
        <w:jc w:val="both"/>
        <w:outlineLvl w:val="1"/>
        <w:rPr>
          <w:rFonts w:hint="eastAsia" w:ascii="宋体" w:hAnsi="宋体" w:eastAsia="宋体" w:cs="Times New Roman"/>
          <w:b/>
          <w:bCs/>
          <w:color w:val="auto"/>
          <w:kern w:val="2"/>
          <w:sz w:val="21"/>
          <w:szCs w:val="21"/>
          <w:highlight w:val="none"/>
          <w:lang w:val="en-US" w:eastAsia="zh-CN" w:bidi="ar-SA"/>
        </w:rPr>
      </w:pPr>
      <w:bookmarkStart w:id="1248" w:name="_Toc7469"/>
      <w:bookmarkStart w:id="1249" w:name="_Toc16695"/>
      <w:r>
        <w:rPr>
          <w:rFonts w:ascii="宋体" w:hAnsi="宋体" w:eastAsia="宋体" w:cs="Times New Roman"/>
          <w:b/>
          <w:bCs/>
          <w:color w:val="auto"/>
          <w:kern w:val="2"/>
          <w:sz w:val="21"/>
          <w:szCs w:val="21"/>
          <w:highlight w:val="none"/>
          <w:lang w:val="en-US" w:eastAsia="zh-CN" w:bidi="ar-SA"/>
        </w:rPr>
        <w:t>附件</w:t>
      </w:r>
      <w:r>
        <w:rPr>
          <w:rFonts w:hint="eastAsia" w:ascii="宋体" w:hAnsi="宋体" w:eastAsia="宋体" w:cs="Times New Roman"/>
          <w:b/>
          <w:bCs/>
          <w:color w:val="auto"/>
          <w:kern w:val="2"/>
          <w:sz w:val="21"/>
          <w:szCs w:val="21"/>
          <w:highlight w:val="none"/>
          <w:lang w:val="en-US" w:eastAsia="zh-CN" w:bidi="ar-SA"/>
        </w:rPr>
        <w:t>7</w:t>
      </w:r>
      <w:r>
        <w:rPr>
          <w:rFonts w:ascii="宋体" w:hAnsi="宋体" w:eastAsia="宋体" w:cs="Times New Roman"/>
          <w:b/>
          <w:bCs/>
          <w:color w:val="auto"/>
          <w:kern w:val="2"/>
          <w:sz w:val="21"/>
          <w:szCs w:val="21"/>
          <w:highlight w:val="none"/>
          <w:lang w:val="en-US" w:eastAsia="zh-CN" w:bidi="ar-SA"/>
        </w:rPr>
        <w:t>：预付款担保</w:t>
      </w:r>
      <w:r>
        <w:rPr>
          <w:rFonts w:hint="eastAsia" w:ascii="宋体" w:hAnsi="宋体" w:eastAsia="宋体" w:cs="Times New Roman"/>
          <w:b/>
          <w:bCs/>
          <w:color w:val="auto"/>
          <w:kern w:val="2"/>
          <w:sz w:val="21"/>
          <w:szCs w:val="21"/>
          <w:highlight w:val="none"/>
          <w:lang w:val="en-US" w:eastAsia="zh-CN" w:bidi="ar-SA"/>
        </w:rPr>
        <w:t>（格式）</w:t>
      </w:r>
      <w:bookmarkEnd w:id="1246"/>
      <w:bookmarkEnd w:id="1247"/>
      <w:bookmarkEnd w:id="1248"/>
      <w:bookmarkEnd w:id="1249"/>
    </w:p>
    <w:p>
      <w:pPr>
        <w:spacing w:line="400" w:lineRule="exact"/>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预付款担保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（发包人名称）：</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根据</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（承包人名称）（以下称“承包人”）与</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（发包人名称）（以下简称“发包人”）于</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日签订的</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（工程名称）《建设工程施工合同》，承包人按约定的金额向你方提交一份预付款担保，即有权得到你方支付相等金额的预付款。我方愿意就你方提供给承包人的预付款为承包人提供连带责任担保。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1.担保金额人民币（大写）</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元（￥</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2.担保有效期自预付款支付给承包人起生效，至你方签发的进度款支付证书说明已完全扣清止。</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4.你方和承包人按合同约定变更合同时，我方承担本保函规定的义务不变。</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5.因本保函发生的纠纷，可由双方协商解决，协商不成的，任何一方均可提请</w:t>
      </w:r>
      <w:r>
        <w:rPr>
          <w:rFonts w:hint="eastAsia" w:ascii="宋体" w:hAnsi="宋体" w:eastAsia="宋体" w:cs="Times New Roman"/>
          <w:color w:val="auto"/>
          <w:kern w:val="2"/>
          <w:szCs w:val="21"/>
          <w:highlight w:val="none"/>
          <w:u w:val="single"/>
        </w:rPr>
        <w:t>项目所在地人民法院</w:t>
      </w:r>
      <w:r>
        <w:rPr>
          <w:rFonts w:hint="eastAsia" w:ascii="宋体" w:hAnsi="宋体" w:eastAsia="宋体" w:cs="Times New Roman"/>
          <w:color w:val="auto"/>
          <w:kern w:val="2"/>
          <w:szCs w:val="21"/>
          <w:highlight w:val="none"/>
        </w:rPr>
        <w:t>起诉</w:t>
      </w:r>
      <w:r>
        <w:rPr>
          <w:rFonts w:ascii="宋体" w:hAnsi="宋体" w:eastAsia="宋体" w:cs="Times New Roman"/>
          <w:color w:val="auto"/>
          <w:kern w:val="2"/>
          <w:szCs w:val="21"/>
          <w:highlight w:val="none"/>
        </w:rPr>
        <w:t>。</w:t>
      </w:r>
    </w:p>
    <w:p>
      <w:pPr>
        <w:spacing w:line="400" w:lineRule="exact"/>
        <w:jc w:val="lef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6.本保函自我方法定代表人（或其授权代理人）签字并加盖公章之日起生效。</w:t>
      </w: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担保人：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（盖单位章）</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法定代表人或其委托代理人：</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（签字）</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地    址：</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邮政编码：</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电    话：</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u w:val="single"/>
        </w:rPr>
      </w:pPr>
      <w:r>
        <w:rPr>
          <w:rFonts w:ascii="宋体" w:hAnsi="宋体" w:eastAsia="宋体" w:cs="Times New Roman"/>
          <w:color w:val="auto"/>
          <w:kern w:val="2"/>
          <w:szCs w:val="21"/>
          <w:highlight w:val="none"/>
        </w:rPr>
        <w:t>传    真：</w:t>
      </w:r>
      <w:r>
        <w:rPr>
          <w:rFonts w:ascii="宋体" w:hAnsi="宋体" w:eastAsia="宋体" w:cs="Times New Roman"/>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年</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月</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日</w:t>
      </w: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p>
    <w:p>
      <w:pPr>
        <w:spacing w:line="400" w:lineRule="exact"/>
        <w:rPr>
          <w:rFonts w:hint="eastAsia" w:ascii="宋体" w:hAnsi="宋体" w:eastAsia="宋体" w:cs="Times New Roman"/>
          <w:color w:val="auto"/>
          <w:kern w:val="2"/>
          <w:szCs w:val="21"/>
          <w:highlight w:val="none"/>
        </w:rPr>
      </w:pPr>
    </w:p>
    <w:p>
      <w:pPr>
        <w:keepNext/>
        <w:keepLines/>
        <w:widowControl w:val="0"/>
        <w:spacing w:before="0" w:after="0" w:line="400" w:lineRule="exact"/>
        <w:jc w:val="both"/>
        <w:outlineLvl w:val="9"/>
        <w:rPr>
          <w:rFonts w:ascii="宋体" w:hAnsi="宋体" w:eastAsia="宋体" w:cs="Times New Roman"/>
          <w:b/>
          <w:bCs/>
          <w:color w:val="auto"/>
          <w:kern w:val="2"/>
          <w:sz w:val="21"/>
          <w:szCs w:val="21"/>
          <w:highlight w:val="none"/>
          <w:lang w:val="en-US" w:eastAsia="zh-CN" w:bidi="ar-SA"/>
        </w:rPr>
      </w:pPr>
      <w:bookmarkStart w:id="1250" w:name="_Toc502155968"/>
      <w:bookmarkStart w:id="1251" w:name="_Toc468214141"/>
    </w:p>
    <w:p>
      <w:pPr>
        <w:pStyle w:val="2"/>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2"/>
        <w:rPr>
          <w:rFonts w:ascii="宋体" w:hAnsi="宋体" w:eastAsia="宋体" w:cs="Times New Roman"/>
          <w:b/>
          <w:bCs/>
          <w:color w:val="auto"/>
          <w:kern w:val="2"/>
          <w:sz w:val="21"/>
          <w:szCs w:val="21"/>
          <w:highlight w:val="none"/>
          <w:lang w:val="en-US" w:eastAsia="zh-CN" w:bidi="ar-SA"/>
        </w:rPr>
      </w:pPr>
    </w:p>
    <w:p>
      <w:pPr>
        <w:rPr>
          <w:color w:val="auto"/>
          <w:lang w:val="en-US" w:eastAsia="zh-CN"/>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pStyle w:val="7"/>
        <w:rPr>
          <w:rFonts w:ascii="宋体" w:hAnsi="宋体" w:eastAsia="宋体" w:cs="Times New Roman"/>
          <w:b/>
          <w:bCs/>
          <w:color w:val="auto"/>
          <w:kern w:val="2"/>
          <w:sz w:val="21"/>
          <w:szCs w:val="21"/>
          <w:highlight w:val="none"/>
          <w:lang w:val="en-US" w:eastAsia="zh-CN" w:bidi="ar-SA"/>
        </w:rPr>
      </w:pPr>
    </w:p>
    <w:p>
      <w:pPr>
        <w:rPr>
          <w:rFonts w:ascii="宋体" w:hAnsi="宋体" w:eastAsia="宋体" w:cs="Times New Roman"/>
          <w:b/>
          <w:bCs/>
          <w:color w:val="auto"/>
          <w:kern w:val="2"/>
          <w:sz w:val="21"/>
          <w:szCs w:val="21"/>
          <w:highlight w:val="none"/>
          <w:lang w:val="en-US" w:eastAsia="zh-CN" w:bidi="ar-SA"/>
        </w:rPr>
      </w:pPr>
    </w:p>
    <w:p>
      <w:pPr>
        <w:pStyle w:val="7"/>
        <w:rPr>
          <w:color w:val="auto"/>
          <w:highlight w:val="none"/>
          <w:lang w:val="en-US" w:eastAsia="zh-CN"/>
        </w:rPr>
      </w:pPr>
    </w:p>
    <w:p>
      <w:pPr>
        <w:pStyle w:val="7"/>
        <w:rPr>
          <w:rFonts w:ascii="宋体" w:hAnsi="宋体" w:eastAsia="宋体" w:cs="Times New Roman"/>
          <w:b/>
          <w:bCs/>
          <w:color w:val="auto"/>
          <w:kern w:val="2"/>
          <w:sz w:val="21"/>
          <w:szCs w:val="21"/>
          <w:highlight w:val="none"/>
          <w:lang w:val="en-US" w:eastAsia="zh-CN" w:bidi="ar-SA"/>
        </w:rPr>
      </w:pPr>
    </w:p>
    <w:p>
      <w:pPr>
        <w:keepNext/>
        <w:keepLines/>
        <w:widowControl w:val="0"/>
        <w:spacing w:before="0" w:after="0" w:line="400" w:lineRule="exact"/>
        <w:jc w:val="both"/>
        <w:outlineLvl w:val="1"/>
        <w:rPr>
          <w:rFonts w:hint="eastAsia" w:ascii="宋体" w:hAnsi="宋体" w:eastAsia="宋体" w:cs="Times New Roman"/>
          <w:b/>
          <w:bCs/>
          <w:color w:val="auto"/>
          <w:kern w:val="2"/>
          <w:sz w:val="21"/>
          <w:szCs w:val="21"/>
          <w:highlight w:val="none"/>
          <w:lang w:val="en-US" w:eastAsia="zh-CN" w:bidi="ar-SA"/>
        </w:rPr>
      </w:pPr>
      <w:bookmarkStart w:id="1252" w:name="_Toc31263"/>
      <w:bookmarkStart w:id="1253" w:name="_Toc19969"/>
      <w:r>
        <w:rPr>
          <w:rFonts w:ascii="宋体" w:hAnsi="宋体" w:eastAsia="宋体" w:cs="Times New Roman"/>
          <w:b/>
          <w:bCs/>
          <w:color w:val="auto"/>
          <w:kern w:val="2"/>
          <w:sz w:val="21"/>
          <w:szCs w:val="21"/>
          <w:highlight w:val="none"/>
          <w:lang w:val="en-US" w:eastAsia="zh-CN" w:bidi="ar-SA"/>
        </w:rPr>
        <w:t>附</w:t>
      </w:r>
      <w:bookmarkStart w:id="1254" w:name="_Toc296347225"/>
      <w:bookmarkStart w:id="1255" w:name="_Toc296891266"/>
      <w:bookmarkStart w:id="1256" w:name="_Toc296503226"/>
      <w:bookmarkStart w:id="1257" w:name="_Toc296944565"/>
      <w:bookmarkStart w:id="1258" w:name="_Toc267261693"/>
      <w:bookmarkStart w:id="1259" w:name="_Toc296346727"/>
      <w:bookmarkStart w:id="1260" w:name="_Toc296891054"/>
      <w:r>
        <w:rPr>
          <w:rFonts w:ascii="宋体" w:hAnsi="宋体" w:eastAsia="宋体" w:cs="Times New Roman"/>
          <w:b/>
          <w:bCs/>
          <w:color w:val="auto"/>
          <w:kern w:val="2"/>
          <w:sz w:val="21"/>
          <w:szCs w:val="21"/>
          <w:highlight w:val="none"/>
          <w:lang w:val="en-US" w:eastAsia="zh-CN" w:bidi="ar-SA"/>
        </w:rPr>
        <w:t>件</w:t>
      </w:r>
      <w:r>
        <w:rPr>
          <w:rFonts w:hint="eastAsia" w:ascii="宋体" w:hAnsi="宋体" w:eastAsia="宋体" w:cs="Times New Roman"/>
          <w:b/>
          <w:bCs/>
          <w:color w:val="auto"/>
          <w:kern w:val="2"/>
          <w:sz w:val="21"/>
          <w:szCs w:val="21"/>
          <w:highlight w:val="none"/>
          <w:lang w:val="en-US" w:eastAsia="zh-CN" w:bidi="ar-SA"/>
        </w:rPr>
        <w:t>8</w:t>
      </w:r>
      <w:r>
        <w:rPr>
          <w:rFonts w:ascii="宋体" w:hAnsi="宋体" w:eastAsia="宋体" w:cs="Times New Roman"/>
          <w:b/>
          <w:bCs/>
          <w:color w:val="auto"/>
          <w:kern w:val="2"/>
          <w:sz w:val="21"/>
          <w:szCs w:val="21"/>
          <w:highlight w:val="none"/>
          <w:lang w:val="en-US" w:eastAsia="zh-CN" w:bidi="ar-SA"/>
        </w:rPr>
        <w:t>：</w:t>
      </w:r>
      <w:bookmarkEnd w:id="1254"/>
      <w:bookmarkEnd w:id="1255"/>
      <w:bookmarkEnd w:id="1256"/>
      <w:bookmarkEnd w:id="1257"/>
      <w:bookmarkEnd w:id="1258"/>
      <w:bookmarkEnd w:id="1259"/>
      <w:bookmarkEnd w:id="1260"/>
      <w:r>
        <w:rPr>
          <w:rFonts w:hint="eastAsia" w:ascii="宋体" w:hAnsi="宋体" w:eastAsia="宋体" w:cs="Times New Roman"/>
          <w:b/>
          <w:bCs/>
          <w:color w:val="auto"/>
          <w:kern w:val="2"/>
          <w:sz w:val="21"/>
          <w:szCs w:val="21"/>
          <w:highlight w:val="none"/>
          <w:lang w:val="en-US" w:eastAsia="zh-CN" w:bidi="ar-SA"/>
        </w:rPr>
        <w:t>工程质量保修书（格式）</w:t>
      </w:r>
      <w:bookmarkEnd w:id="1250"/>
      <w:bookmarkEnd w:id="1251"/>
      <w:bookmarkEnd w:id="1252"/>
      <w:bookmarkEnd w:id="1253"/>
    </w:p>
    <w:p>
      <w:pPr>
        <w:spacing w:line="400" w:lineRule="exact"/>
        <w:jc w:val="center"/>
        <w:rPr>
          <w:rFonts w:hint="eastAsia"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工程质量保修书</w:t>
      </w:r>
    </w:p>
    <w:p>
      <w:pPr>
        <w:spacing w:line="400" w:lineRule="exact"/>
        <w:rPr>
          <w:rFonts w:ascii="宋体" w:hAnsi="宋体" w:eastAsia="宋体" w:cs="Times New Roman"/>
          <w:b/>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发包人（全称）：</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承包人（全称）：</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p>
    <w:p>
      <w:pPr>
        <w:spacing w:line="400" w:lineRule="exact"/>
        <w:rPr>
          <w:rFonts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发包人和承包人根据《中华人民共和国建筑法》和《建设工程质量管理条例》，经协商一致就</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（工程全称）签订工程质量保修书。</w:t>
      </w: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b/>
          <w:color w:val="auto"/>
          <w:kern w:val="2"/>
          <w:szCs w:val="21"/>
          <w:highlight w:val="none"/>
        </w:rPr>
      </w:pPr>
      <w:bookmarkStart w:id="1261" w:name="_Toc468212746"/>
      <w:bookmarkStart w:id="1262" w:name="_Toc468214142"/>
      <w:r>
        <w:rPr>
          <w:rFonts w:hint="eastAsia" w:ascii="宋体" w:hAnsi="宋体" w:eastAsia="宋体" w:cs="Times New Roman"/>
          <w:b/>
          <w:color w:val="auto"/>
          <w:kern w:val="2"/>
          <w:szCs w:val="21"/>
          <w:highlight w:val="none"/>
        </w:rPr>
        <w:t>一．工程质量保修范围和内容</w:t>
      </w:r>
      <w:bookmarkEnd w:id="1261"/>
      <w:bookmarkEnd w:id="1262"/>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承包人在质量保修期内，按照有关法律规定和合同约定，承担工程质量保修责任。</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eastAsia="宋体" w:cs="Times New Roman"/>
          <w:color w:val="auto"/>
          <w:kern w:val="2"/>
          <w:szCs w:val="21"/>
          <w:highlight w:val="none"/>
          <w:u w:val="single"/>
        </w:rPr>
        <w:t>：</w:t>
      </w:r>
      <w:r>
        <w:rPr>
          <w:rFonts w:hint="eastAsia" w:ascii="宋体" w:hAnsi="宋体" w:cs="Times New Roman"/>
          <w:color w:val="auto"/>
          <w:kern w:val="2"/>
          <w:szCs w:val="21"/>
          <w:highlight w:val="none"/>
          <w:u w:val="single"/>
          <w:lang w:val="en-US" w:eastAsia="zh-CN"/>
        </w:rPr>
        <w:t xml:space="preserve">                                     </w:t>
      </w:r>
      <w:r>
        <w:rPr>
          <w:rFonts w:ascii="宋体" w:hAnsi="宋体" w:eastAsia="宋体" w:cs="Times New Roman"/>
          <w:color w:val="auto"/>
          <w:kern w:val="2"/>
          <w:szCs w:val="21"/>
          <w:highlight w:val="none"/>
        </w:rPr>
        <w:t>。</w:t>
      </w: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b/>
          <w:color w:val="auto"/>
          <w:kern w:val="2"/>
          <w:szCs w:val="21"/>
          <w:highlight w:val="none"/>
        </w:rPr>
      </w:pPr>
      <w:bookmarkStart w:id="1263" w:name="_Toc468212747"/>
      <w:bookmarkStart w:id="1264" w:name="_Toc468214143"/>
      <w:r>
        <w:rPr>
          <w:rFonts w:hint="eastAsia" w:ascii="宋体" w:hAnsi="宋体" w:eastAsia="宋体" w:cs="Times New Roman"/>
          <w:b/>
          <w:color w:val="auto"/>
          <w:kern w:val="2"/>
          <w:szCs w:val="21"/>
          <w:highlight w:val="none"/>
        </w:rPr>
        <w:t>二．质量保修期</w:t>
      </w:r>
      <w:bookmarkEnd w:id="1263"/>
      <w:bookmarkEnd w:id="1264"/>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根据《建设工程质量管理条例》及有关规定，工程的质量保修期如下：</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地基基础工程和主体结构工程为设计文件规定的工程合理使用年限；</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屋面防水工程、有防水要求的卫生间、房间和外墙面的防渗为</w:t>
      </w:r>
      <w:r>
        <w:rPr>
          <w:rFonts w:hint="eastAsia" w:ascii="宋体" w:hAnsi="宋体" w:eastAsia="宋体" w:cs="Times New Roman"/>
          <w:color w:val="auto"/>
          <w:kern w:val="2"/>
          <w:szCs w:val="21"/>
          <w:highlight w:val="none"/>
          <w:u w:val="single"/>
        </w:rPr>
        <w:t>5</w:t>
      </w:r>
      <w:r>
        <w:rPr>
          <w:rFonts w:ascii="宋体" w:hAnsi="宋体" w:eastAsia="宋体" w:cs="Times New Roman"/>
          <w:color w:val="auto"/>
          <w:kern w:val="2"/>
          <w:szCs w:val="21"/>
          <w:highlight w:val="none"/>
        </w:rPr>
        <w:t>年；</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装修工程为</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rPr>
        <w:t>年；</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电气管线、给排水管道、设备安装工程为</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rPr>
        <w:t>年；</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5</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供热与供冷系统为</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rPr>
        <w:t>个采暖期、供冷期；</w:t>
      </w:r>
    </w:p>
    <w:p>
      <w:pPr>
        <w:spacing w:line="400" w:lineRule="exact"/>
        <w:rPr>
          <w:rFonts w:hint="eastAsia" w:ascii="宋体" w:hAnsi="宋体" w:eastAsia="宋体" w:cs="Times New Roman"/>
          <w:color w:val="auto"/>
          <w:kern w:val="2"/>
          <w:szCs w:val="21"/>
          <w:highlight w:val="none"/>
        </w:rPr>
      </w:pPr>
      <w:r>
        <w:rPr>
          <w:rFonts w:ascii="宋体" w:hAnsi="宋体" w:eastAsia="宋体" w:cs="Times New Roman"/>
          <w:color w:val="auto"/>
          <w:kern w:val="2"/>
          <w:szCs w:val="21"/>
          <w:highlight w:val="none"/>
        </w:rPr>
        <w:t>6</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住宅小区内的给排水设施、道路等配套工程为</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rPr>
        <w:t>年；</w:t>
      </w:r>
    </w:p>
    <w:p>
      <w:pPr>
        <w:spacing w:line="400" w:lineRule="exact"/>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rPr>
        <w:t>7.</w:t>
      </w:r>
      <w:r>
        <w:rPr>
          <w:rFonts w:ascii="宋体" w:hAnsi="宋体" w:eastAsia="宋体" w:cs="Times New Roman"/>
          <w:color w:val="auto"/>
          <w:kern w:val="2"/>
          <w:szCs w:val="21"/>
          <w:highlight w:val="none"/>
        </w:rPr>
        <w:t>桥梁隧道主体结构工程为设计文件规定的合理使用年限；</w:t>
      </w:r>
    </w:p>
    <w:p>
      <w:pPr>
        <w:spacing w:line="400" w:lineRule="exact"/>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rPr>
        <w:t>8.</w:t>
      </w:r>
      <w:r>
        <w:rPr>
          <w:rFonts w:ascii="宋体" w:hAnsi="宋体" w:eastAsia="宋体" w:cs="Times New Roman"/>
          <w:color w:val="auto"/>
          <w:kern w:val="2"/>
          <w:szCs w:val="21"/>
          <w:highlight w:val="none"/>
        </w:rPr>
        <w:t>道路工程为</w:t>
      </w:r>
      <w:r>
        <w:rPr>
          <w:rFonts w:hint="eastAsia" w:ascii="宋体" w:hAnsi="宋体" w:eastAsia="宋体" w:cs="Times New Roman"/>
          <w:color w:val="auto"/>
          <w:kern w:val="2"/>
          <w:szCs w:val="21"/>
          <w:highlight w:val="none"/>
          <w:u w:val="single"/>
        </w:rPr>
        <w:t>2</w:t>
      </w:r>
      <w:r>
        <w:rPr>
          <w:rFonts w:ascii="宋体" w:hAnsi="宋体" w:eastAsia="宋体" w:cs="Times New Roman"/>
          <w:color w:val="auto"/>
          <w:kern w:val="2"/>
          <w:szCs w:val="21"/>
          <w:highlight w:val="none"/>
        </w:rPr>
        <w:t>年；</w:t>
      </w:r>
    </w:p>
    <w:p>
      <w:pPr>
        <w:spacing w:line="400" w:lineRule="exact"/>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rPr>
        <w:t>9.</w:t>
      </w:r>
      <w:r>
        <w:rPr>
          <w:rFonts w:ascii="宋体" w:hAnsi="宋体" w:eastAsia="宋体" w:cs="Times New Roman"/>
          <w:color w:val="auto"/>
          <w:kern w:val="2"/>
          <w:szCs w:val="21"/>
          <w:highlight w:val="none"/>
        </w:rPr>
        <w:t>排水（雨水）工程为</w:t>
      </w:r>
      <w:r>
        <w:rPr>
          <w:rFonts w:hint="eastAsia" w:ascii="宋体" w:hAnsi="宋体" w:eastAsia="宋体" w:cs="Times New Roman"/>
          <w:color w:val="auto"/>
          <w:kern w:val="2"/>
          <w:szCs w:val="21"/>
          <w:highlight w:val="none"/>
          <w:u w:val="single"/>
        </w:rPr>
        <w:t>3</w:t>
      </w:r>
      <w:r>
        <w:rPr>
          <w:rFonts w:ascii="宋体" w:hAnsi="宋体" w:eastAsia="宋体" w:cs="Times New Roman"/>
          <w:color w:val="auto"/>
          <w:kern w:val="2"/>
          <w:szCs w:val="21"/>
          <w:highlight w:val="none"/>
        </w:rPr>
        <w:t>年；</w:t>
      </w:r>
    </w:p>
    <w:p>
      <w:pPr>
        <w:spacing w:line="400" w:lineRule="exact"/>
        <w:rPr>
          <w:rFonts w:hint="eastAsia" w:ascii="宋体" w:hAnsi="宋体" w:eastAsia="宋体" w:cs="Times New Roman"/>
          <w:color w:val="auto"/>
          <w:kern w:val="2"/>
          <w:szCs w:val="21"/>
          <w:highlight w:val="none"/>
          <w:lang w:eastAsia="zh-CN"/>
        </w:rPr>
      </w:pPr>
      <w:r>
        <w:rPr>
          <w:rFonts w:hint="eastAsia" w:ascii="宋体" w:hAnsi="宋体" w:eastAsia="宋体" w:cs="Times New Roman"/>
          <w:color w:val="auto"/>
          <w:kern w:val="2"/>
          <w:szCs w:val="21"/>
          <w:highlight w:val="none"/>
        </w:rPr>
        <w:t>10.</w:t>
      </w:r>
      <w:r>
        <w:rPr>
          <w:rFonts w:ascii="宋体" w:hAnsi="宋体" w:eastAsia="宋体" w:cs="Times New Roman"/>
          <w:color w:val="auto"/>
          <w:kern w:val="2"/>
          <w:szCs w:val="21"/>
          <w:highlight w:val="none"/>
        </w:rPr>
        <w:t>绿化工程为单位工程竣工验收合格后</w:t>
      </w:r>
      <w:r>
        <w:rPr>
          <w:rFonts w:hint="eastAsia" w:ascii="宋体" w:hAnsi="宋体" w:eastAsia="宋体" w:cs="Times New Roman"/>
          <w:color w:val="auto"/>
          <w:kern w:val="2"/>
          <w:szCs w:val="21"/>
          <w:highlight w:val="none"/>
          <w:u w:val="single"/>
        </w:rPr>
        <w:t>3</w:t>
      </w:r>
      <w:r>
        <w:rPr>
          <w:rFonts w:ascii="宋体" w:hAnsi="宋体" w:eastAsia="宋体" w:cs="Times New Roman"/>
          <w:color w:val="auto"/>
          <w:kern w:val="2"/>
          <w:szCs w:val="21"/>
          <w:highlight w:val="none"/>
        </w:rPr>
        <w:t>年；</w:t>
      </w:r>
    </w:p>
    <w:p>
      <w:pPr>
        <w:spacing w:line="400" w:lineRule="exact"/>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11</w:t>
      </w:r>
      <w:r>
        <w:rPr>
          <w:rFonts w:ascii="宋体" w:hAnsi="宋体" w:eastAsia="宋体" w:cs="Times New Roman"/>
          <w:color w:val="auto"/>
          <w:kern w:val="2"/>
          <w:szCs w:val="21"/>
          <w:highlight w:val="none"/>
        </w:rPr>
        <w:t>.地下防水工程为</w:t>
      </w:r>
      <w:r>
        <w:rPr>
          <w:rFonts w:hint="eastAsia" w:ascii="宋体" w:hAnsi="宋体" w:eastAsia="宋体" w:cs="Calibri"/>
          <w:color w:val="auto"/>
          <w:kern w:val="2"/>
          <w:szCs w:val="21"/>
          <w:highlight w:val="none"/>
          <w:u w:val="single"/>
        </w:rPr>
        <w:t>5</w:t>
      </w:r>
      <w:r>
        <w:rPr>
          <w:rFonts w:ascii="宋体" w:hAnsi="宋体" w:eastAsia="宋体" w:cs="Times New Roman"/>
          <w:color w:val="auto"/>
          <w:kern w:val="2"/>
          <w:szCs w:val="21"/>
          <w:highlight w:val="none"/>
        </w:rPr>
        <w:t>年；</w:t>
      </w:r>
    </w:p>
    <w:p>
      <w:pPr>
        <w:spacing w:line="400" w:lineRule="exact"/>
        <w:rPr>
          <w:rFonts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rPr>
        <w:t>12.</w:t>
      </w:r>
      <w:r>
        <w:rPr>
          <w:rFonts w:ascii="宋体" w:hAnsi="宋体" w:eastAsia="宋体" w:cs="Times New Roman"/>
          <w:color w:val="auto"/>
          <w:kern w:val="2"/>
          <w:szCs w:val="21"/>
          <w:highlight w:val="none"/>
        </w:rPr>
        <w:t>其他项目保修期限约定如下：</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质量保修期自工程竣工验收合格之日起计算。</w:t>
      </w: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b/>
          <w:color w:val="auto"/>
          <w:kern w:val="2"/>
          <w:szCs w:val="21"/>
          <w:highlight w:val="none"/>
        </w:rPr>
      </w:pPr>
      <w:bookmarkStart w:id="1265" w:name="_Toc468212748"/>
      <w:bookmarkStart w:id="1266" w:name="_Toc468214144"/>
      <w:r>
        <w:rPr>
          <w:rFonts w:hint="eastAsia" w:ascii="宋体" w:hAnsi="宋体" w:eastAsia="宋体" w:cs="Times New Roman"/>
          <w:b/>
          <w:color w:val="auto"/>
          <w:kern w:val="2"/>
          <w:szCs w:val="21"/>
          <w:highlight w:val="none"/>
        </w:rPr>
        <w:t>三．缺陷责任期</w:t>
      </w:r>
      <w:bookmarkEnd w:id="1265"/>
      <w:bookmarkEnd w:id="1266"/>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工程缺陷责任期为</w:t>
      </w:r>
      <w:r>
        <w:rPr>
          <w:rFonts w:hint="eastAsia" w:ascii="宋体" w:hAnsi="宋体" w:eastAsia="宋体" w:cs="Times New Roman"/>
          <w:color w:val="auto"/>
          <w:kern w:val="2"/>
          <w:szCs w:val="21"/>
          <w:highlight w:val="none"/>
          <w:u w:val="single"/>
        </w:rPr>
        <w:t>24</w:t>
      </w:r>
      <w:r>
        <w:rPr>
          <w:rFonts w:ascii="宋体" w:hAnsi="宋体" w:eastAsia="宋体" w:cs="Times New Roman"/>
          <w:color w:val="auto"/>
          <w:kern w:val="2"/>
          <w:szCs w:val="21"/>
          <w:highlight w:val="none"/>
        </w:rPr>
        <w:t>个月，缺陷责任期自工程通过竣工验收合格之日起计算（因承包人原因导致工程无法按合同约定期限进行竣工验收的，缺陷责任期从实际通过竣工验收之日起计算）。单位工程先于全部工程进行验收，单位工程缺陷责任期自单位工程验收合格之日起算。</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缺陷责任期终止后，发包人应退还剩余的质量保证金。</w:t>
      </w:r>
    </w:p>
    <w:p>
      <w:pPr>
        <w:spacing w:line="400" w:lineRule="exact"/>
        <w:rPr>
          <w:rFonts w:hint="eastAsia" w:ascii="宋体" w:hAnsi="宋体" w:eastAsia="宋体" w:cs="Times New Roman"/>
          <w:color w:val="auto"/>
          <w:kern w:val="2"/>
          <w:szCs w:val="21"/>
          <w:highlight w:val="none"/>
        </w:rPr>
      </w:pPr>
    </w:p>
    <w:p>
      <w:pPr>
        <w:pStyle w:val="2"/>
        <w:rPr>
          <w:rFonts w:hint="eastAsia"/>
          <w:color w:val="auto"/>
        </w:rPr>
      </w:pPr>
    </w:p>
    <w:p>
      <w:pPr>
        <w:spacing w:line="400" w:lineRule="exact"/>
        <w:rPr>
          <w:rFonts w:ascii="宋体" w:hAnsi="宋体" w:eastAsia="宋体" w:cs="Times New Roman"/>
          <w:b/>
          <w:color w:val="auto"/>
          <w:kern w:val="2"/>
          <w:szCs w:val="21"/>
          <w:highlight w:val="none"/>
        </w:rPr>
      </w:pPr>
      <w:bookmarkStart w:id="1267" w:name="_Toc468212749"/>
      <w:bookmarkStart w:id="1268" w:name="_Toc468214145"/>
      <w:r>
        <w:rPr>
          <w:rFonts w:hint="eastAsia" w:ascii="宋体" w:hAnsi="宋体" w:eastAsia="宋体" w:cs="Times New Roman"/>
          <w:b/>
          <w:color w:val="auto"/>
          <w:kern w:val="2"/>
          <w:szCs w:val="21"/>
          <w:highlight w:val="none"/>
        </w:rPr>
        <w:t>四．质量保修责任</w:t>
      </w:r>
      <w:bookmarkEnd w:id="1267"/>
      <w:bookmarkEnd w:id="1268"/>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1</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属于保修范围、内容的项目，承包人应当在接到保修通知之日起</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天内派人保修。承包人不在约定期限内派人保修的，发包人可以委托他人修理</w:t>
      </w:r>
      <w:r>
        <w:rPr>
          <w:rFonts w:hint="eastAsia" w:ascii="宋体" w:hAnsi="宋体" w:eastAsia="宋体" w:cs="Times New Roman"/>
          <w:color w:val="auto"/>
          <w:kern w:val="2"/>
          <w:szCs w:val="21"/>
          <w:highlight w:val="none"/>
        </w:rPr>
        <w:t>，修理费用从质量保修金内扣除</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2</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发生紧急事故需抢修的，承包人在接到事故通知后，应当立即到达事故现场抢修。</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3</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4</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质量保修完成后，由发包人组织验收。</w:t>
      </w: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b/>
          <w:color w:val="auto"/>
          <w:kern w:val="2"/>
          <w:szCs w:val="21"/>
          <w:highlight w:val="none"/>
        </w:rPr>
      </w:pPr>
      <w:bookmarkStart w:id="1269" w:name="_Toc468212750"/>
      <w:bookmarkStart w:id="1270" w:name="_Toc468214146"/>
      <w:r>
        <w:rPr>
          <w:rFonts w:hint="eastAsia" w:ascii="宋体" w:hAnsi="宋体" w:eastAsia="宋体" w:cs="Times New Roman"/>
          <w:b/>
          <w:color w:val="auto"/>
          <w:kern w:val="2"/>
          <w:szCs w:val="21"/>
          <w:highlight w:val="none"/>
        </w:rPr>
        <w:t>五．保修费用</w:t>
      </w:r>
      <w:bookmarkEnd w:id="1269"/>
      <w:bookmarkEnd w:id="1270"/>
    </w:p>
    <w:p>
      <w:pPr>
        <w:tabs>
          <w:tab w:val="left" w:pos="7380"/>
        </w:tabs>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保修费用由造成质量缺陷的责任方承担。</w:t>
      </w: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hint="eastAsia" w:ascii="宋体" w:hAnsi="宋体" w:eastAsia="宋体" w:cs="Times New Roman"/>
          <w:b/>
          <w:color w:val="auto"/>
          <w:kern w:val="2"/>
          <w:szCs w:val="21"/>
          <w:highlight w:val="none"/>
        </w:rPr>
        <w:t>六．双方约定的其他工程质量保修事项：</w:t>
      </w:r>
      <w:r>
        <w:rPr>
          <w:rFonts w:hint="eastAsia"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工程质量保修书由发包人、承包人在工程竣工验收前共同签署，作为施工合同附件，其有效期限至保修期满。</w:t>
      </w:r>
    </w:p>
    <w:p>
      <w:pPr>
        <w:spacing w:line="400" w:lineRule="exact"/>
        <w:rPr>
          <w:rFonts w:ascii="宋体" w:hAnsi="宋体" w:eastAsia="宋体" w:cs="Times New Roman"/>
          <w:color w:val="auto"/>
          <w:kern w:val="2"/>
          <w:szCs w:val="21"/>
          <w:highlight w:val="none"/>
        </w:rPr>
      </w:pPr>
    </w:p>
    <w:p>
      <w:pPr>
        <w:spacing w:line="400" w:lineRule="exact"/>
        <w:rPr>
          <w:rFonts w:hint="eastAsia" w:ascii="宋体" w:hAnsi="宋体" w:eastAsia="宋体" w:cs="Times New Roman"/>
          <w:color w:val="auto"/>
          <w:kern w:val="2"/>
          <w:szCs w:val="21"/>
          <w:highlight w:val="none"/>
        </w:rPr>
      </w:pPr>
    </w:p>
    <w:p>
      <w:pPr>
        <w:spacing w:line="400" w:lineRule="exact"/>
        <w:rPr>
          <w:rFonts w:hint="eastAsia" w:ascii="宋体" w:hAnsi="宋体" w:eastAsia="宋体" w:cs="Times New Roman"/>
          <w:color w:val="auto"/>
          <w:kern w:val="2"/>
          <w:szCs w:val="21"/>
          <w:highlight w:val="none"/>
        </w:rPr>
      </w:pP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发包人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公章</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承包人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公章</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宋体"/>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地  址：</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地  址：</w:t>
      </w:r>
      <w:r>
        <w:rPr>
          <w:rFonts w:hint="eastAsia" w:ascii="宋体" w:hAnsi="宋体"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hint="eastAsia" w:ascii="宋体" w:hAnsi="宋体" w:eastAsia="宋体" w:cs="宋体"/>
          <w:color w:val="auto"/>
          <w:kern w:val="2"/>
          <w:szCs w:val="21"/>
          <w:highlight w:val="none"/>
          <w:u w:val="single"/>
        </w:rPr>
        <w:t xml:space="preserve"> </w:t>
      </w:r>
    </w:p>
    <w:p>
      <w:pPr>
        <w:spacing w:line="400" w:lineRule="exact"/>
        <w:rPr>
          <w:rFonts w:hint="eastAsia" w:ascii="宋体" w:hAnsi="宋体" w:eastAsia="宋体" w:cs="MingLiU_HKSCS"/>
          <w:color w:val="auto"/>
          <w:kern w:val="2"/>
          <w:szCs w:val="21"/>
          <w:highlight w:val="none"/>
          <w:u w:val="single"/>
        </w:rPr>
      </w:pPr>
      <w:r>
        <w:rPr>
          <w:rFonts w:ascii="宋体" w:hAnsi="宋体" w:eastAsia="宋体" w:cs="Times New Roman"/>
          <w:color w:val="auto"/>
          <w:kern w:val="2"/>
          <w:szCs w:val="21"/>
          <w:highlight w:val="none"/>
        </w:rPr>
        <w:t>法定代表人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签字</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法定代表人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签字</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MingLiU_HKSCS"/>
          <w:color w:val="auto"/>
          <w:kern w:val="2"/>
          <w:szCs w:val="21"/>
          <w:highlight w:val="none"/>
          <w:u w:val="single"/>
        </w:rPr>
        <w:t xml:space="preserve">            </w:t>
      </w:r>
    </w:p>
    <w:p>
      <w:pPr>
        <w:spacing w:line="400" w:lineRule="exact"/>
        <w:rPr>
          <w:rFonts w:hint="eastAsia" w:ascii="宋体" w:hAnsi="宋体" w:eastAsia="宋体" w:cs="MingLiU_HKSCS"/>
          <w:color w:val="auto"/>
          <w:kern w:val="2"/>
          <w:szCs w:val="21"/>
          <w:highlight w:val="none"/>
          <w:u w:val="single"/>
        </w:rPr>
      </w:pPr>
      <w:r>
        <w:rPr>
          <w:rFonts w:ascii="宋体" w:hAnsi="宋体" w:eastAsia="宋体" w:cs="Times New Roman"/>
          <w:color w:val="auto"/>
          <w:kern w:val="2"/>
          <w:szCs w:val="21"/>
          <w:highlight w:val="none"/>
        </w:rPr>
        <w:t>委托代理人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签字</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委托代理人</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签字</w:t>
      </w:r>
      <w:r>
        <w:rPr>
          <w:rFonts w:hint="eastAsia" w:ascii="宋体" w:hAnsi="宋体" w:eastAsia="宋体" w:cs="Times New Roman"/>
          <w:color w:val="auto"/>
          <w:kern w:val="2"/>
          <w:szCs w:val="21"/>
          <w:highlight w:val="none"/>
        </w:rPr>
        <w:t>）</w:t>
      </w:r>
      <w:r>
        <w:rPr>
          <w:rFonts w:ascii="宋体" w:hAnsi="宋体" w:eastAsia="宋体" w:cs="Times New Roman"/>
          <w:color w:val="auto"/>
          <w:kern w:val="2"/>
          <w:szCs w:val="21"/>
          <w:highlight w:val="none"/>
        </w:rPr>
        <w:t>：</w:t>
      </w:r>
      <w:r>
        <w:rPr>
          <w:rFonts w:hint="eastAsia" w:ascii="宋体" w:hAnsi="宋体" w:eastAsia="宋体" w:cs="MingLiU_HKSCS"/>
          <w:color w:val="auto"/>
          <w:kern w:val="2"/>
          <w:szCs w:val="21"/>
          <w:highlight w:val="none"/>
          <w:u w:val="single"/>
        </w:rPr>
        <w:t xml:space="preserve">           </w:t>
      </w:r>
    </w:p>
    <w:p>
      <w:pPr>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电  话：</w:t>
      </w:r>
      <w:r>
        <w:rPr>
          <w:rFonts w:hint="eastAsia" w:ascii="宋体" w:hAnsi="宋体"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电  话：</w:t>
      </w:r>
      <w:r>
        <w:rPr>
          <w:rFonts w:hint="eastAsia" w:ascii="宋体" w:hAnsi="宋体" w:eastAsia="宋体" w:cs="MingLiU_HKSCS"/>
          <w:color w:val="auto"/>
          <w:kern w:val="2"/>
          <w:szCs w:val="21"/>
          <w:highlight w:val="none"/>
          <w:u w:val="single"/>
        </w:rPr>
        <w:t xml:space="preserve">                          </w:t>
      </w:r>
    </w:p>
    <w:p>
      <w:pPr>
        <w:spacing w:line="400" w:lineRule="exact"/>
        <w:rPr>
          <w:rFonts w:hint="eastAsia" w:ascii="宋体" w:hAnsi="宋体" w:eastAsia="宋体" w:cs="MingLiU_HKSCS"/>
          <w:color w:val="auto"/>
          <w:kern w:val="2"/>
          <w:szCs w:val="21"/>
          <w:highlight w:val="none"/>
          <w:u w:val="single"/>
        </w:rPr>
      </w:pPr>
      <w:r>
        <w:rPr>
          <w:rFonts w:ascii="宋体" w:hAnsi="宋体" w:eastAsia="宋体" w:cs="Times New Roman"/>
          <w:color w:val="auto"/>
          <w:kern w:val="2"/>
          <w:szCs w:val="21"/>
          <w:highlight w:val="none"/>
        </w:rPr>
        <w:t>传  真：</w:t>
      </w:r>
      <w:r>
        <w:rPr>
          <w:rFonts w:hint="eastAsia" w:ascii="宋体" w:hAnsi="宋体" w:eastAsia="宋体" w:cs="MingLiU_HKSCS"/>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传  真：</w:t>
      </w:r>
      <w:r>
        <w:rPr>
          <w:rFonts w:hint="eastAsia" w:ascii="宋体" w:hAnsi="宋体" w:eastAsia="宋体" w:cs="MingLiU_HKSCS"/>
          <w:color w:val="auto"/>
          <w:kern w:val="2"/>
          <w:szCs w:val="21"/>
          <w:highlight w:val="none"/>
          <w:u w:val="single"/>
        </w:rPr>
        <w:t xml:space="preserve">                        </w:t>
      </w:r>
    </w:p>
    <w:p>
      <w:pPr>
        <w:spacing w:line="400" w:lineRule="exact"/>
        <w:rPr>
          <w:rFonts w:hint="eastAsia" w:ascii="宋体" w:hAnsi="宋体" w:eastAsia="宋体" w:cs="MingLiU_HKSCS"/>
          <w:color w:val="auto"/>
          <w:kern w:val="2"/>
          <w:szCs w:val="21"/>
          <w:highlight w:val="none"/>
          <w:u w:val="single"/>
        </w:rPr>
      </w:pPr>
      <w:r>
        <w:rPr>
          <w:rFonts w:ascii="宋体" w:hAnsi="宋体" w:eastAsia="宋体" w:cs="Times New Roman"/>
          <w:color w:val="auto"/>
          <w:kern w:val="2"/>
          <w:szCs w:val="21"/>
          <w:highlight w:val="none"/>
        </w:rPr>
        <w:t>开户银行：</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开户银行：</w:t>
      </w:r>
      <w:r>
        <w:rPr>
          <w:rFonts w:hint="eastAsia" w:ascii="宋体" w:hAnsi="宋体" w:eastAsia="宋体" w:cs="MingLiU_HKSCS"/>
          <w:color w:val="auto"/>
          <w:kern w:val="2"/>
          <w:szCs w:val="21"/>
          <w:highlight w:val="none"/>
          <w:u w:val="single"/>
        </w:rPr>
        <w:t xml:space="preserve">                         </w:t>
      </w:r>
    </w:p>
    <w:p>
      <w:pPr>
        <w:spacing w:line="400" w:lineRule="exact"/>
        <w:rPr>
          <w:rFonts w:hint="eastAsia" w:ascii="宋体" w:hAnsi="宋体" w:eastAsia="宋体" w:cs="MingLiU_HKSCS"/>
          <w:color w:val="auto"/>
          <w:kern w:val="2"/>
          <w:szCs w:val="21"/>
          <w:highlight w:val="none"/>
          <w:u w:val="single"/>
        </w:rPr>
      </w:pPr>
      <w:r>
        <w:rPr>
          <w:rFonts w:ascii="宋体" w:hAnsi="宋体" w:eastAsia="宋体" w:cs="Times New Roman"/>
          <w:color w:val="auto"/>
          <w:kern w:val="2"/>
          <w:szCs w:val="21"/>
          <w:highlight w:val="none"/>
        </w:rPr>
        <w:t>账  号：</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hint="eastAsia"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账  号：</w:t>
      </w:r>
      <w:r>
        <w:rPr>
          <w:rFonts w:hint="eastAsia" w:ascii="宋体" w:hAnsi="宋体" w:eastAsia="宋体" w:cs="MingLiU_HKSCS"/>
          <w:color w:val="auto"/>
          <w:kern w:val="2"/>
          <w:szCs w:val="21"/>
          <w:highlight w:val="none"/>
          <w:u w:val="single"/>
        </w:rPr>
        <w:t xml:space="preserve">                  </w:t>
      </w:r>
    </w:p>
    <w:p>
      <w:pPr>
        <w:snapToGrid w:val="0"/>
        <w:spacing w:line="400" w:lineRule="exact"/>
        <w:rPr>
          <w:rFonts w:ascii="宋体" w:hAnsi="宋体" w:eastAsia="宋体" w:cs="Times New Roman"/>
          <w:color w:val="auto"/>
          <w:kern w:val="2"/>
          <w:szCs w:val="21"/>
          <w:highlight w:val="none"/>
        </w:rPr>
      </w:pPr>
      <w:r>
        <w:rPr>
          <w:rFonts w:ascii="宋体" w:hAnsi="宋体" w:eastAsia="宋体" w:cs="Times New Roman"/>
          <w:color w:val="auto"/>
          <w:kern w:val="2"/>
          <w:szCs w:val="21"/>
          <w:highlight w:val="none"/>
        </w:rPr>
        <w:t>邮政编码：</w:t>
      </w:r>
      <w:r>
        <w:rPr>
          <w:rFonts w:ascii="宋体" w:hAnsi="宋体" w:eastAsia="宋体" w:cs="Times New Roman"/>
          <w:color w:val="auto"/>
          <w:kern w:val="2"/>
          <w:szCs w:val="21"/>
          <w:highlight w:val="none"/>
          <w:u w:val="single"/>
        </w:rPr>
        <w:t xml:space="preserve"> </w:t>
      </w:r>
      <w:r>
        <w:rPr>
          <w:rFonts w:hint="eastAsia" w:ascii="宋体" w:hAnsi="宋体" w:eastAsia="宋体" w:cs="MingLiU_HKSCS"/>
          <w:color w:val="auto"/>
          <w:kern w:val="2"/>
          <w:szCs w:val="21"/>
          <w:highlight w:val="none"/>
          <w:u w:val="single"/>
        </w:rPr>
        <w:t xml:space="preserve">                  </w:t>
      </w:r>
      <w:r>
        <w:rPr>
          <w:rFonts w:ascii="宋体" w:hAnsi="宋体" w:eastAsia="宋体" w:cs="Times New Roman"/>
          <w:color w:val="auto"/>
          <w:kern w:val="2"/>
          <w:szCs w:val="21"/>
          <w:highlight w:val="none"/>
          <w:u w:val="single"/>
        </w:rPr>
        <w:t xml:space="preserve"> </w:t>
      </w:r>
      <w:r>
        <w:rPr>
          <w:rFonts w:ascii="宋体" w:hAnsi="宋体" w:eastAsia="宋体" w:cs="Times New Roman"/>
          <w:color w:val="auto"/>
          <w:kern w:val="2"/>
          <w:szCs w:val="21"/>
          <w:highlight w:val="none"/>
        </w:rPr>
        <w:t xml:space="preserve"> </w:t>
      </w:r>
      <w:r>
        <w:rPr>
          <w:rFonts w:hint="eastAsia" w:ascii="宋体" w:hAnsi="宋体" w:eastAsia="宋体" w:cs="Times New Roman"/>
          <w:color w:val="auto"/>
          <w:kern w:val="2"/>
          <w:szCs w:val="21"/>
          <w:highlight w:val="none"/>
        </w:rPr>
        <w:t xml:space="preserve">               </w:t>
      </w:r>
      <w:r>
        <w:rPr>
          <w:rFonts w:ascii="宋体" w:hAnsi="宋体" w:eastAsia="宋体" w:cs="Times New Roman"/>
          <w:color w:val="auto"/>
          <w:kern w:val="2"/>
          <w:szCs w:val="21"/>
          <w:highlight w:val="none"/>
        </w:rPr>
        <w:t>邮政编码：</w:t>
      </w:r>
      <w:r>
        <w:rPr>
          <w:rFonts w:hint="eastAsia" w:ascii="宋体" w:hAnsi="宋体" w:eastAsia="宋体" w:cs="MingLiU_HKSCS"/>
          <w:color w:val="auto"/>
          <w:kern w:val="2"/>
          <w:szCs w:val="21"/>
          <w:highlight w:val="none"/>
          <w:u w:val="single"/>
        </w:rPr>
        <w:t xml:space="preserve">                    </w:t>
      </w:r>
    </w:p>
    <w:p>
      <w:pPr>
        <w:spacing w:line="245" w:lineRule="auto"/>
        <w:rPr>
          <w:rFonts w:ascii="Arial"/>
          <w:color w:val="auto"/>
          <w:sz w:val="21"/>
          <w:szCs w:val="21"/>
        </w:rPr>
      </w:pPr>
    </w:p>
    <w:p>
      <w:pPr>
        <w:pStyle w:val="2"/>
        <w:rPr>
          <w:rFonts w:ascii="Arial"/>
          <w:color w:val="auto"/>
          <w:sz w:val="21"/>
          <w:szCs w:val="21"/>
        </w:rPr>
      </w:pPr>
    </w:p>
    <w:p>
      <w:pPr>
        <w:rPr>
          <w:rFonts w:ascii="Arial"/>
          <w:color w:val="auto"/>
          <w:sz w:val="21"/>
          <w:szCs w:val="21"/>
        </w:rPr>
      </w:pPr>
    </w:p>
    <w:p>
      <w:pPr>
        <w:pStyle w:val="2"/>
        <w:rPr>
          <w:rFonts w:ascii="Arial"/>
          <w:color w:val="auto"/>
          <w:sz w:val="21"/>
          <w:szCs w:val="21"/>
        </w:rPr>
      </w:pPr>
    </w:p>
    <w:p>
      <w:pPr>
        <w:rPr>
          <w:rFonts w:ascii="Arial"/>
          <w:color w:val="auto"/>
          <w:sz w:val="21"/>
          <w:szCs w:val="21"/>
        </w:rPr>
      </w:pPr>
    </w:p>
    <w:p>
      <w:pPr>
        <w:pStyle w:val="2"/>
        <w:rPr>
          <w:rFonts w:ascii="Arial"/>
          <w:color w:val="auto"/>
          <w:sz w:val="21"/>
          <w:szCs w:val="21"/>
        </w:rPr>
      </w:pPr>
    </w:p>
    <w:p>
      <w:pPr>
        <w:rPr>
          <w:rFonts w:ascii="Arial"/>
          <w:color w:val="auto"/>
          <w:sz w:val="21"/>
          <w:szCs w:val="21"/>
        </w:rPr>
      </w:pPr>
    </w:p>
    <w:p>
      <w:pPr>
        <w:pStyle w:val="2"/>
        <w:rPr>
          <w:color w:val="auto"/>
        </w:rPr>
      </w:pPr>
    </w:p>
    <w:p>
      <w:pPr>
        <w:spacing w:line="245" w:lineRule="auto"/>
        <w:rPr>
          <w:rFonts w:ascii="Arial"/>
          <w:color w:val="auto"/>
          <w:sz w:val="21"/>
          <w:szCs w:val="21"/>
        </w:rPr>
      </w:pPr>
    </w:p>
    <w:p>
      <w:pPr>
        <w:spacing w:line="245" w:lineRule="auto"/>
        <w:rPr>
          <w:rFonts w:ascii="Arial"/>
          <w:color w:val="auto"/>
          <w:sz w:val="21"/>
          <w:szCs w:val="21"/>
        </w:rPr>
      </w:pPr>
    </w:p>
    <w:p>
      <w:pPr>
        <w:spacing w:line="246"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1" w:name="_bookmark11"/>
      <w:bookmarkEnd w:id="1271"/>
      <w:r>
        <w:rPr>
          <w:rFonts w:hint="eastAsia" w:ascii="宋体" w:hAnsi="宋体" w:eastAsia="宋体" w:cs="宋体"/>
          <w:snapToGrid/>
          <w:color w:val="auto"/>
          <w:spacing w:val="0"/>
          <w:highlight w:val="none"/>
          <w:lang w:val="en-US" w:eastAsia="zh-CN" w:bidi="ar-SA"/>
        </w:rPr>
        <w:t>第五章 工程量清单</w:t>
      </w:r>
    </w:p>
    <w:p>
      <w:pPr>
        <w:spacing w:before="229" w:line="270" w:lineRule="exact"/>
        <w:ind w:firstLine="500" w:firstLineChars="0"/>
        <w:outlineLvl w:val="0"/>
        <w:rPr>
          <w:rFonts w:ascii="宋体" w:hAnsi="宋体" w:eastAsia="宋体" w:cs="宋体"/>
          <w:color w:val="auto"/>
          <w:sz w:val="21"/>
          <w:szCs w:val="21"/>
        </w:rPr>
      </w:pPr>
      <w:r>
        <w:rPr>
          <w:rFonts w:ascii="宋体" w:hAnsi="宋体" w:eastAsia="宋体" w:cs="宋体"/>
          <w:color w:val="auto"/>
          <w:spacing w:val="9"/>
          <w:position w:val="1"/>
          <w:sz w:val="21"/>
          <w:szCs w:val="21"/>
        </w:rPr>
        <w:t>1、工程量清单应与投标须知、合同协议条款、合同的通用条款、合同专用条款、技术规范及图纸等</w:t>
      </w:r>
      <w:r>
        <w:rPr>
          <w:rFonts w:ascii="宋体" w:hAnsi="宋体" w:eastAsia="宋体" w:cs="宋体"/>
          <w:color w:val="auto"/>
          <w:spacing w:val="6"/>
          <w:position w:val="1"/>
          <w:sz w:val="21"/>
          <w:szCs w:val="21"/>
        </w:rPr>
        <w:t>文</w:t>
      </w:r>
      <w:r>
        <w:rPr>
          <w:rFonts w:ascii="宋体" w:hAnsi="宋体" w:eastAsia="宋体" w:cs="宋体"/>
          <w:color w:val="auto"/>
          <w:spacing w:val="12"/>
          <w:sz w:val="21"/>
          <w:szCs w:val="21"/>
        </w:rPr>
        <w:t>件</w:t>
      </w:r>
      <w:r>
        <w:rPr>
          <w:rFonts w:ascii="宋体" w:hAnsi="宋体" w:eastAsia="宋体" w:cs="宋体"/>
          <w:color w:val="auto"/>
          <w:spacing w:val="7"/>
          <w:sz w:val="21"/>
          <w:szCs w:val="21"/>
        </w:rPr>
        <w:t>一起结合使用。</w:t>
      </w:r>
    </w:p>
    <w:p>
      <w:pPr>
        <w:spacing w:before="161" w:line="270" w:lineRule="exact"/>
        <w:ind w:firstLine="500" w:firstLineChars="0"/>
        <w:outlineLvl w:val="0"/>
        <w:rPr>
          <w:rFonts w:ascii="宋体" w:hAnsi="宋体" w:eastAsia="宋体" w:cs="宋体"/>
          <w:color w:val="auto"/>
          <w:sz w:val="21"/>
          <w:szCs w:val="21"/>
        </w:rPr>
      </w:pPr>
      <w:r>
        <w:rPr>
          <w:rFonts w:ascii="宋体" w:hAnsi="宋体" w:eastAsia="宋体" w:cs="宋体"/>
          <w:color w:val="auto"/>
          <w:spacing w:val="18"/>
          <w:position w:val="1"/>
          <w:sz w:val="21"/>
          <w:szCs w:val="21"/>
        </w:rPr>
        <w:t>2</w:t>
      </w:r>
      <w:r>
        <w:rPr>
          <w:rFonts w:ascii="宋体" w:hAnsi="宋体" w:eastAsia="宋体" w:cs="宋体"/>
          <w:color w:val="auto"/>
          <w:spacing w:val="10"/>
          <w:position w:val="1"/>
          <w:sz w:val="21"/>
          <w:szCs w:val="21"/>
        </w:rPr>
        <w:t>、</w:t>
      </w:r>
      <w:r>
        <w:rPr>
          <w:rFonts w:ascii="宋体" w:hAnsi="宋体" w:eastAsia="宋体" w:cs="宋体"/>
          <w:color w:val="auto"/>
          <w:spacing w:val="9"/>
          <w:position w:val="1"/>
          <w:sz w:val="21"/>
          <w:szCs w:val="21"/>
        </w:rPr>
        <w:t>工程量清单中所列工程量系发包人按照现有图纸及有关资料依据建设行政主管部门所颁布的计量规</w:t>
      </w:r>
      <w:r>
        <w:rPr>
          <w:rFonts w:ascii="宋体" w:hAnsi="宋体" w:eastAsia="宋体" w:cs="宋体"/>
          <w:color w:val="auto"/>
          <w:spacing w:val="13"/>
          <w:sz w:val="21"/>
          <w:szCs w:val="21"/>
        </w:rPr>
        <w:t>则</w:t>
      </w:r>
      <w:r>
        <w:rPr>
          <w:rFonts w:ascii="宋体" w:hAnsi="宋体" w:eastAsia="宋体" w:cs="宋体"/>
          <w:color w:val="auto"/>
          <w:spacing w:val="9"/>
          <w:sz w:val="21"/>
          <w:szCs w:val="21"/>
        </w:rPr>
        <w:t>计算的，它是招标文件的组成部分，作为投标报价的共同基础。</w:t>
      </w:r>
    </w:p>
    <w:p>
      <w:pPr>
        <w:spacing w:before="161" w:line="378" w:lineRule="auto"/>
        <w:ind w:left="4" w:firstLine="420"/>
        <w:rPr>
          <w:rFonts w:ascii="宋体" w:hAnsi="宋体" w:eastAsia="宋体" w:cs="宋体"/>
          <w:color w:val="auto"/>
          <w:sz w:val="21"/>
          <w:szCs w:val="21"/>
        </w:rPr>
      </w:pPr>
      <w:r>
        <w:rPr>
          <w:rFonts w:ascii="宋体" w:hAnsi="宋体" w:eastAsia="宋体" w:cs="宋体"/>
          <w:color w:val="auto"/>
          <w:spacing w:val="10"/>
          <w:sz w:val="21"/>
          <w:szCs w:val="21"/>
        </w:rPr>
        <w:t>3、对工程和材</w:t>
      </w:r>
      <w:r>
        <w:rPr>
          <w:rFonts w:ascii="宋体" w:hAnsi="宋体" w:eastAsia="宋体" w:cs="宋体"/>
          <w:color w:val="auto"/>
          <w:spacing w:val="6"/>
          <w:sz w:val="21"/>
          <w:szCs w:val="21"/>
        </w:rPr>
        <w:t>料</w:t>
      </w:r>
      <w:r>
        <w:rPr>
          <w:rFonts w:ascii="宋体" w:hAnsi="宋体" w:eastAsia="宋体" w:cs="宋体"/>
          <w:color w:val="auto"/>
          <w:spacing w:val="5"/>
          <w:sz w:val="21"/>
          <w:szCs w:val="21"/>
        </w:rPr>
        <w:t>的一般指示或说明已写于合同文件、图纸和技术规范内。给工程量清单各细目标价前，</w:t>
      </w:r>
      <w:r>
        <w:rPr>
          <w:rFonts w:ascii="宋体" w:hAnsi="宋体" w:eastAsia="宋体" w:cs="宋体"/>
          <w:color w:val="auto"/>
          <w:sz w:val="21"/>
          <w:szCs w:val="21"/>
        </w:rPr>
        <w:t xml:space="preserve"> </w:t>
      </w:r>
      <w:r>
        <w:rPr>
          <w:rFonts w:ascii="宋体" w:hAnsi="宋体" w:eastAsia="宋体" w:cs="宋体"/>
          <w:color w:val="auto"/>
          <w:spacing w:val="16"/>
          <w:sz w:val="21"/>
          <w:szCs w:val="21"/>
        </w:rPr>
        <w:t>须</w:t>
      </w:r>
      <w:r>
        <w:rPr>
          <w:rFonts w:ascii="宋体" w:hAnsi="宋体" w:eastAsia="宋体" w:cs="宋体"/>
          <w:color w:val="auto"/>
          <w:spacing w:val="13"/>
          <w:sz w:val="21"/>
          <w:szCs w:val="21"/>
        </w:rPr>
        <w:t>参</w:t>
      </w:r>
      <w:r>
        <w:rPr>
          <w:rFonts w:ascii="宋体" w:hAnsi="宋体" w:eastAsia="宋体" w:cs="宋体"/>
          <w:color w:val="auto"/>
          <w:spacing w:val="8"/>
          <w:sz w:val="21"/>
          <w:szCs w:val="21"/>
        </w:rPr>
        <w:t>阅合同文件和技术规范的有关部分。</w:t>
      </w:r>
    </w:p>
    <w:p>
      <w:pPr>
        <w:spacing w:line="270" w:lineRule="exact"/>
        <w:ind w:left="420"/>
        <w:rPr>
          <w:rFonts w:ascii="宋体" w:hAnsi="宋体" w:eastAsia="宋体" w:cs="宋体"/>
          <w:color w:val="auto"/>
          <w:sz w:val="21"/>
          <w:szCs w:val="21"/>
        </w:rPr>
      </w:pPr>
      <w:r>
        <w:rPr>
          <w:rFonts w:ascii="宋体" w:hAnsi="宋体" w:eastAsia="宋体" w:cs="宋体"/>
          <w:color w:val="auto"/>
          <w:spacing w:val="12"/>
          <w:position w:val="1"/>
          <w:sz w:val="21"/>
          <w:szCs w:val="21"/>
        </w:rPr>
        <w:t>4</w:t>
      </w:r>
      <w:r>
        <w:rPr>
          <w:rFonts w:ascii="宋体" w:hAnsi="宋体" w:eastAsia="宋体" w:cs="宋体"/>
          <w:color w:val="auto"/>
          <w:spacing w:val="8"/>
          <w:position w:val="1"/>
          <w:sz w:val="21"/>
          <w:szCs w:val="21"/>
        </w:rPr>
        <w:t>、所有报价应以人民币表示。</w:t>
      </w:r>
    </w:p>
    <w:p>
      <w:pPr>
        <w:pStyle w:val="4"/>
        <w:widowControl w:val="0"/>
        <w:kinsoku/>
        <w:autoSpaceDE/>
        <w:autoSpaceDN/>
        <w:bidi w:val="0"/>
        <w:adjustRightInd/>
        <w:snapToGrid/>
        <w:ind w:firstLine="422" w:firstLineChars="200"/>
        <w:jc w:val="both"/>
        <w:textAlignment w:val="auto"/>
        <w:rPr>
          <w:rFonts w:hint="eastAsia" w:ascii="宋体" w:hAnsi="宋体" w:eastAsia="宋体" w:cs="宋体"/>
          <w:snapToGrid/>
          <w:color w:val="auto"/>
          <w:kern w:val="2"/>
          <w:highlight w:val="none"/>
          <w:lang w:val="en-US" w:eastAsia="zh-CN" w:bidi="ar-SA"/>
        </w:rPr>
      </w:pPr>
      <w:r>
        <w:rPr>
          <w:rFonts w:hint="eastAsia" w:ascii="宋体" w:hAnsi="宋体" w:eastAsia="宋体" w:cs="宋体"/>
          <w:snapToGrid/>
          <w:color w:val="auto"/>
          <w:kern w:val="2"/>
          <w:highlight w:val="none"/>
          <w:lang w:val="en-US" w:eastAsia="zh-CN" w:bidi="ar-SA"/>
        </w:rPr>
        <w:t>5、工程量清单 (附后)</w:t>
      </w:r>
    </w:p>
    <w:p>
      <w:pPr>
        <w:pStyle w:val="4"/>
        <w:widowControl w:val="0"/>
        <w:kinsoku/>
        <w:autoSpaceDE/>
        <w:autoSpaceDN/>
        <w:bidi w:val="0"/>
        <w:adjustRightInd/>
        <w:snapToGrid/>
        <w:ind w:firstLine="422" w:firstLineChars="200"/>
        <w:jc w:val="both"/>
        <w:textAlignment w:val="auto"/>
        <w:rPr>
          <w:rFonts w:hint="eastAsia" w:ascii="宋体" w:hAnsi="宋体" w:eastAsia="宋体" w:cs="宋体"/>
          <w:snapToGrid/>
          <w:color w:val="auto"/>
          <w:kern w:val="2"/>
          <w:highlight w:val="none"/>
          <w:lang w:val="en-US" w:eastAsia="zh-CN" w:bidi="ar-SA"/>
        </w:rPr>
        <w:sectPr>
          <w:headerReference r:id="rId16" w:type="default"/>
          <w:footerReference r:id="rId17" w:type="default"/>
          <w:pgSz w:w="11907" w:h="16840"/>
          <w:pgMar w:top="400" w:right="1028" w:bottom="880" w:left="1087" w:header="0" w:footer="719" w:gutter="0"/>
          <w:pgNumType w:fmt="decimal"/>
          <w:cols w:space="720" w:num="1"/>
        </w:sect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2" w:name="_bookmark12"/>
      <w:bookmarkEnd w:id="1272"/>
      <w:r>
        <w:rPr>
          <w:rFonts w:hint="eastAsia" w:ascii="宋体" w:hAnsi="宋体" w:eastAsia="宋体" w:cs="宋体"/>
          <w:snapToGrid/>
          <w:color w:val="auto"/>
          <w:spacing w:val="0"/>
          <w:highlight w:val="none"/>
          <w:lang w:val="en-US" w:eastAsia="zh-CN" w:bidi="ar-SA"/>
        </w:rPr>
        <w:t>第二卷</w:t>
      </w:r>
    </w:p>
    <w:p>
      <w:pPr>
        <w:spacing w:line="414"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3" w:name="_bookmark13"/>
      <w:bookmarkEnd w:id="1273"/>
      <w:r>
        <w:rPr>
          <w:rFonts w:hint="eastAsia" w:ascii="宋体" w:hAnsi="宋体" w:eastAsia="宋体" w:cs="宋体"/>
          <w:snapToGrid/>
          <w:color w:val="auto"/>
          <w:spacing w:val="0"/>
          <w:highlight w:val="none"/>
          <w:lang w:val="en-US" w:eastAsia="zh-CN" w:bidi="ar-SA"/>
        </w:rPr>
        <w:t>第六章 图  纸</w:t>
      </w: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r>
        <w:rPr>
          <w:rFonts w:hint="eastAsia" w:ascii="宋体" w:hAnsi="宋体" w:eastAsia="宋体" w:cs="宋体"/>
          <w:snapToGrid/>
          <w:color w:val="auto"/>
          <w:spacing w:val="0"/>
          <w:highlight w:val="none"/>
          <w:lang w:val="en-US" w:eastAsia="zh-CN" w:bidi="ar-SA"/>
        </w:rPr>
        <w:t>(另册发放)</w:t>
      </w: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sectPr>
          <w:footerReference r:id="rId18" w:type="default"/>
          <w:pgSz w:w="11907" w:h="16840"/>
          <w:pgMar w:top="400" w:right="1786" w:bottom="880" w:left="1786" w:header="0" w:footer="719" w:gutter="0"/>
          <w:pgNumType w:fmt="decimal"/>
          <w:cols w:space="720" w:num="1"/>
        </w:sect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4" w:name="_bookmark14"/>
      <w:bookmarkEnd w:id="1274"/>
      <w:r>
        <w:rPr>
          <w:rFonts w:hint="eastAsia" w:ascii="宋体" w:hAnsi="宋体" w:eastAsia="宋体" w:cs="宋体"/>
          <w:snapToGrid/>
          <w:color w:val="auto"/>
          <w:spacing w:val="0"/>
          <w:highlight w:val="none"/>
          <w:lang w:val="en-US" w:eastAsia="zh-CN" w:bidi="ar-SA"/>
        </w:rPr>
        <w:t>第三卷</w:t>
      </w:r>
    </w:p>
    <w:p>
      <w:pPr>
        <w:spacing w:line="343" w:lineRule="auto"/>
        <w:rPr>
          <w:rFonts w:ascii="Arial"/>
          <w:color w:val="auto"/>
          <w:sz w:val="21"/>
          <w:szCs w:val="21"/>
        </w:rPr>
      </w:pPr>
    </w:p>
    <w:p>
      <w:pPr>
        <w:spacing w:line="343"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5" w:name="_bookmark15"/>
      <w:bookmarkEnd w:id="1275"/>
      <w:r>
        <w:rPr>
          <w:rFonts w:hint="eastAsia" w:ascii="宋体" w:hAnsi="宋体" w:eastAsia="宋体" w:cs="宋体"/>
          <w:snapToGrid/>
          <w:color w:val="auto"/>
          <w:spacing w:val="0"/>
          <w:highlight w:val="none"/>
          <w:lang w:val="en-US" w:eastAsia="zh-CN" w:bidi="ar-SA"/>
        </w:rPr>
        <w:t>第七章 技术标准和要求</w:t>
      </w:r>
    </w:p>
    <w:p>
      <w:pPr>
        <w:spacing w:line="342" w:lineRule="auto"/>
        <w:rPr>
          <w:rFonts w:ascii="Arial"/>
          <w:color w:val="auto"/>
          <w:sz w:val="21"/>
          <w:szCs w:val="21"/>
        </w:rPr>
      </w:pPr>
    </w:p>
    <w:p>
      <w:pPr>
        <w:spacing w:line="343" w:lineRule="auto"/>
        <w:rPr>
          <w:rFonts w:ascii="Arial"/>
          <w:color w:val="auto"/>
          <w:sz w:val="21"/>
          <w:szCs w:val="21"/>
        </w:rPr>
      </w:pPr>
    </w:p>
    <w:p>
      <w:pPr>
        <w:widowControl w:val="0"/>
        <w:kinsoku/>
        <w:autoSpaceDE/>
        <w:autoSpaceDN/>
        <w:adjustRightInd/>
        <w:snapToGrid/>
        <w:spacing w:line="240" w:lineRule="auto"/>
        <w:jc w:val="center"/>
        <w:textAlignment w:val="auto"/>
        <w:rPr>
          <w:rFonts w:ascii="Times New Roman" w:hAnsi="Times New Roman" w:eastAsia="宋体" w:cs="Times New Roman"/>
          <w:snapToGrid/>
          <w:color w:val="auto"/>
          <w:kern w:val="2"/>
          <w:sz w:val="28"/>
          <w:szCs w:val="28"/>
          <w:highlight w:val="none"/>
          <w:lang w:val="en-US" w:eastAsia="zh-CN" w:bidi="ar-SA"/>
        </w:rPr>
      </w:pPr>
      <w:r>
        <w:rPr>
          <w:rFonts w:ascii="Times New Roman" w:hAnsi="Times New Roman" w:eastAsia="宋体" w:cs="Times New Roman"/>
          <w:snapToGrid/>
          <w:color w:val="auto"/>
          <w:kern w:val="2"/>
          <w:sz w:val="28"/>
          <w:szCs w:val="28"/>
          <w:highlight w:val="none"/>
          <w:lang w:val="en-US" w:eastAsia="zh-CN" w:bidi="ar-SA"/>
        </w:rPr>
        <w:t>本节由</w:t>
      </w:r>
      <w:r>
        <w:rPr>
          <w:rFonts w:hint="eastAsia" w:ascii="Times New Roman" w:hAnsi="Times New Roman" w:eastAsia="宋体" w:cs="Times New Roman"/>
          <w:snapToGrid/>
          <w:color w:val="auto"/>
          <w:kern w:val="2"/>
          <w:sz w:val="28"/>
          <w:szCs w:val="28"/>
          <w:highlight w:val="none"/>
          <w:lang w:val="en-US" w:eastAsia="zh-CN" w:bidi="ar-SA"/>
        </w:rPr>
        <w:t>招标人</w:t>
      </w:r>
      <w:r>
        <w:rPr>
          <w:rFonts w:ascii="Times New Roman" w:hAnsi="Times New Roman" w:eastAsia="宋体" w:cs="Times New Roman"/>
          <w:snapToGrid/>
          <w:color w:val="auto"/>
          <w:kern w:val="2"/>
          <w:sz w:val="28"/>
          <w:szCs w:val="28"/>
          <w:highlight w:val="none"/>
          <w:lang w:val="en-US" w:eastAsia="zh-CN" w:bidi="ar-SA"/>
        </w:rPr>
        <w:t>根据国家行业和地方现行标准、规范和规程等， 以及项目具体情况摘录。</w:t>
      </w:r>
    </w:p>
    <w:p>
      <w:pPr>
        <w:widowControl w:val="0"/>
        <w:kinsoku/>
        <w:autoSpaceDE/>
        <w:autoSpaceDN/>
        <w:adjustRightInd/>
        <w:snapToGrid/>
        <w:spacing w:line="240" w:lineRule="auto"/>
        <w:jc w:val="center"/>
        <w:textAlignment w:val="auto"/>
        <w:rPr>
          <w:rFonts w:ascii="Times New Roman" w:hAnsi="Times New Roman" w:eastAsia="宋体" w:cs="Times New Roman"/>
          <w:snapToGrid/>
          <w:color w:val="auto"/>
          <w:kern w:val="2"/>
          <w:sz w:val="28"/>
          <w:szCs w:val="28"/>
          <w:highlight w:val="none"/>
          <w:lang w:val="en-US" w:eastAsia="zh-CN" w:bidi="ar-SA"/>
        </w:rPr>
        <w:sectPr>
          <w:footerReference r:id="rId19" w:type="default"/>
          <w:pgSz w:w="11907" w:h="16840"/>
          <w:pgMar w:top="400" w:right="1786" w:bottom="880" w:left="1786" w:header="0" w:footer="719" w:gutter="0"/>
          <w:pgNumType w:fmt="decimal"/>
          <w:cols w:space="720" w:num="1"/>
        </w:sectPr>
      </w:pPr>
    </w:p>
    <w:p>
      <w:pPr>
        <w:spacing w:line="278" w:lineRule="auto"/>
        <w:rPr>
          <w:rFonts w:ascii="Arial"/>
          <w:color w:val="auto"/>
          <w:sz w:val="21"/>
          <w:szCs w:val="21"/>
        </w:rPr>
      </w:pPr>
    </w:p>
    <w:p>
      <w:pPr>
        <w:spacing w:line="278" w:lineRule="auto"/>
        <w:rPr>
          <w:rFonts w:ascii="Arial"/>
          <w:color w:val="auto"/>
          <w:sz w:val="21"/>
          <w:szCs w:val="21"/>
        </w:rPr>
      </w:pPr>
    </w:p>
    <w:p>
      <w:pPr>
        <w:spacing w:line="279" w:lineRule="auto"/>
        <w:rPr>
          <w:rFonts w:ascii="Arial"/>
          <w:color w:val="auto"/>
          <w:sz w:val="21"/>
          <w:szCs w:val="21"/>
        </w:rPr>
      </w:pPr>
    </w:p>
    <w:p>
      <w:pPr>
        <w:spacing w:line="279" w:lineRule="auto"/>
        <w:rPr>
          <w:rFonts w:ascii="Arial"/>
          <w:color w:val="auto"/>
          <w:sz w:val="21"/>
          <w:szCs w:val="21"/>
        </w:rPr>
      </w:pPr>
    </w:p>
    <w:p>
      <w:pPr>
        <w:spacing w:line="279"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6" w:name="_bookmark16"/>
      <w:bookmarkEnd w:id="1276"/>
      <w:r>
        <w:rPr>
          <w:rFonts w:hint="eastAsia" w:ascii="宋体" w:hAnsi="宋体" w:eastAsia="宋体" w:cs="宋体"/>
          <w:snapToGrid/>
          <w:color w:val="auto"/>
          <w:spacing w:val="0"/>
          <w:highlight w:val="none"/>
          <w:lang w:val="en-US" w:eastAsia="zh-CN" w:bidi="ar-SA"/>
        </w:rPr>
        <w:t>第四卷</w:t>
      </w:r>
    </w:p>
    <w:p>
      <w:pPr>
        <w:spacing w:line="414" w:lineRule="auto"/>
        <w:rPr>
          <w:rFonts w:ascii="Arial"/>
          <w:color w:val="auto"/>
          <w:sz w:val="21"/>
          <w:szCs w:val="21"/>
        </w:rPr>
      </w:pP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pPr>
      <w:bookmarkStart w:id="1277" w:name="_bookmark17"/>
      <w:bookmarkEnd w:id="1277"/>
      <w:r>
        <w:rPr>
          <w:rFonts w:hint="eastAsia" w:ascii="宋体" w:hAnsi="宋体" w:eastAsia="宋体" w:cs="宋体"/>
          <w:snapToGrid/>
          <w:color w:val="auto"/>
          <w:spacing w:val="0"/>
          <w:highlight w:val="none"/>
          <w:lang w:val="en-US" w:eastAsia="zh-CN" w:bidi="ar-SA"/>
        </w:rPr>
        <w:t>第八章 投标文件格式</w:t>
      </w:r>
    </w:p>
    <w:p>
      <w:pPr>
        <w:pStyle w:val="3"/>
        <w:widowControl w:val="0"/>
        <w:kinsoku/>
        <w:autoSpaceDE/>
        <w:autoSpaceDN/>
        <w:adjustRightInd/>
        <w:snapToGrid/>
        <w:jc w:val="center"/>
        <w:textAlignment w:val="auto"/>
        <w:rPr>
          <w:rFonts w:hint="eastAsia" w:ascii="宋体" w:hAnsi="宋体" w:eastAsia="宋体" w:cs="宋体"/>
          <w:snapToGrid/>
          <w:color w:val="auto"/>
          <w:spacing w:val="0"/>
          <w:highlight w:val="none"/>
          <w:lang w:val="en-US" w:eastAsia="zh-CN" w:bidi="ar-SA"/>
        </w:rPr>
        <w:sectPr>
          <w:footerReference r:id="rId20" w:type="default"/>
          <w:pgSz w:w="11907" w:h="16840"/>
          <w:pgMar w:top="400" w:right="1786" w:bottom="880" w:left="1786" w:header="0" w:footer="719" w:gutter="0"/>
          <w:pgNumType w:fmt="decimal"/>
          <w:cols w:space="720" w:num="1"/>
        </w:sectPr>
      </w:pPr>
    </w:p>
    <w:p>
      <w:pPr>
        <w:spacing w:line="279" w:lineRule="auto"/>
        <w:rPr>
          <w:rFonts w:ascii="Arial"/>
          <w:color w:val="auto"/>
          <w:sz w:val="21"/>
          <w:szCs w:val="21"/>
        </w:rPr>
      </w:pPr>
    </w:p>
    <w:p>
      <w:pPr>
        <w:spacing w:line="279" w:lineRule="auto"/>
        <w:rPr>
          <w:rFonts w:ascii="Arial"/>
          <w:color w:val="auto"/>
          <w:sz w:val="21"/>
          <w:szCs w:val="21"/>
        </w:rPr>
      </w:pPr>
    </w:p>
    <w:p>
      <w:pPr>
        <w:spacing w:line="279" w:lineRule="auto"/>
        <w:rPr>
          <w:rFonts w:ascii="Arial"/>
          <w:color w:val="auto"/>
          <w:sz w:val="21"/>
          <w:szCs w:val="21"/>
        </w:rPr>
      </w:pPr>
    </w:p>
    <w:p>
      <w:pPr>
        <w:spacing w:line="279" w:lineRule="auto"/>
        <w:rPr>
          <w:rFonts w:ascii="Arial"/>
          <w:color w:val="auto"/>
          <w:sz w:val="21"/>
          <w:szCs w:val="21"/>
        </w:rPr>
      </w:pPr>
    </w:p>
    <w:p>
      <w:pPr>
        <w:widowControl w:val="0"/>
        <w:kinsoku/>
        <w:autoSpaceDE/>
        <w:autoSpaceDN/>
        <w:adjustRightInd/>
        <w:snapToGrid/>
        <w:spacing w:line="240" w:lineRule="auto"/>
        <w:jc w:val="both"/>
        <w:textAlignment w:val="auto"/>
        <w:rPr>
          <w:rFonts w:hint="eastAsia" w:ascii="宋体" w:hAnsi="宋体" w:eastAsia="宋体" w:cs="宋体"/>
          <w:snapToGrid/>
          <w:color w:val="auto"/>
          <w:spacing w:val="0"/>
          <w:kern w:val="2"/>
          <w:sz w:val="32"/>
          <w:szCs w:val="32"/>
          <w:highlight w:val="none"/>
          <w:u w:val="single"/>
          <w:lang w:val="en-US" w:eastAsia="zh-CN" w:bidi="ar-SA"/>
        </w:rPr>
      </w:pPr>
    </w:p>
    <w:p>
      <w:pPr>
        <w:widowControl w:val="0"/>
        <w:kinsoku/>
        <w:autoSpaceDE/>
        <w:autoSpaceDN/>
        <w:adjustRightInd/>
        <w:snapToGrid/>
        <w:spacing w:line="240" w:lineRule="auto"/>
        <w:jc w:val="center"/>
        <w:textAlignment w:val="auto"/>
        <w:rPr>
          <w:rFonts w:hint="eastAsia" w:ascii="宋体" w:hAnsi="宋体" w:eastAsia="宋体" w:cs="宋体"/>
          <w:snapToGrid/>
          <w:color w:val="auto"/>
          <w:spacing w:val="0"/>
          <w:kern w:val="2"/>
          <w:sz w:val="32"/>
          <w:szCs w:val="32"/>
          <w:highlight w:val="none"/>
          <w:u w:val="single"/>
          <w:lang w:val="en-US" w:eastAsia="zh-CN" w:bidi="ar-SA"/>
        </w:rPr>
      </w:pPr>
      <w:r>
        <w:rPr>
          <w:rFonts w:hint="eastAsia" w:ascii="宋体" w:hAnsi="宋体" w:eastAsia="宋体" w:cs="宋体"/>
          <w:snapToGrid/>
          <w:color w:val="auto"/>
          <w:spacing w:val="0"/>
          <w:kern w:val="2"/>
          <w:sz w:val="32"/>
          <w:szCs w:val="32"/>
          <w:highlight w:val="none"/>
          <w:u w:val="single"/>
          <w:lang w:val="en-US" w:eastAsia="zh-CN" w:bidi="ar-SA"/>
        </w:rPr>
        <w:t xml:space="preserve">         (项目名称) 施工招标</w:t>
      </w:r>
    </w:p>
    <w:p>
      <w:pPr>
        <w:spacing w:line="246" w:lineRule="auto"/>
        <w:rPr>
          <w:rFonts w:ascii="Arial"/>
          <w:color w:val="auto"/>
          <w:sz w:val="21"/>
          <w:szCs w:val="21"/>
        </w:rPr>
      </w:pPr>
    </w:p>
    <w:p>
      <w:pPr>
        <w:widowControl w:val="0"/>
        <w:kinsoku/>
        <w:autoSpaceDE/>
        <w:autoSpaceDN/>
        <w:adjustRightInd/>
        <w:snapToGrid/>
        <w:spacing w:before="240" w:beforeLines="100" w:line="240" w:lineRule="auto"/>
        <w:jc w:val="center"/>
        <w:textAlignment w:val="auto"/>
        <w:rPr>
          <w:rFonts w:hint="eastAsia" w:ascii="宋体" w:hAnsi="宋体" w:eastAsia="宋体" w:cs="宋体"/>
          <w:snapToGrid/>
          <w:color w:val="auto"/>
          <w:spacing w:val="0"/>
          <w:kern w:val="2"/>
          <w:sz w:val="52"/>
          <w:szCs w:val="52"/>
          <w:highlight w:val="none"/>
          <w:lang w:val="en-US" w:eastAsia="zh-CN" w:bidi="ar-SA"/>
        </w:rPr>
      </w:pPr>
      <w:r>
        <w:rPr>
          <w:rFonts w:hint="eastAsia" w:ascii="宋体" w:hAnsi="宋体" w:eastAsia="宋体" w:cs="宋体"/>
          <w:snapToGrid/>
          <w:color w:val="auto"/>
          <w:spacing w:val="0"/>
          <w:kern w:val="2"/>
          <w:sz w:val="52"/>
          <w:szCs w:val="52"/>
          <w:highlight w:val="none"/>
          <w:lang w:val="en-US" w:eastAsia="zh-CN" w:bidi="ar-SA"/>
        </w:rPr>
        <w:t>投  标  文  件</w:t>
      </w: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4" w:lineRule="auto"/>
        <w:rPr>
          <w:rFonts w:ascii="Arial"/>
          <w:color w:val="auto"/>
          <w:sz w:val="21"/>
          <w:szCs w:val="21"/>
        </w:rPr>
      </w:pPr>
    </w:p>
    <w:p>
      <w:pPr>
        <w:widowControl w:val="0"/>
        <w:kinsoku/>
        <w:autoSpaceDE/>
        <w:autoSpaceDN/>
        <w:adjustRightInd/>
        <w:snapToGrid/>
        <w:spacing w:line="360" w:lineRule="auto"/>
        <w:ind w:firstLine="2380" w:firstLineChars="850"/>
        <w:jc w:val="both"/>
        <w:textAlignment w:val="auto"/>
        <w:rPr>
          <w:rFonts w:hint="eastAsia" w:ascii="宋体" w:hAnsi="宋体" w:eastAsia="宋体" w:cs="宋体"/>
          <w:snapToGrid/>
          <w:color w:val="auto"/>
          <w:spacing w:val="0"/>
          <w:kern w:val="2"/>
          <w:sz w:val="28"/>
          <w:szCs w:val="28"/>
          <w:highlight w:val="none"/>
          <w:u w:val="single"/>
          <w:lang w:val="en-US" w:eastAsia="zh-CN" w:bidi="ar-SA"/>
        </w:rPr>
      </w:pPr>
      <w:r>
        <w:rPr>
          <w:rFonts w:hint="eastAsia" w:ascii="宋体" w:hAnsi="宋体" w:eastAsia="宋体" w:cs="宋体"/>
          <w:snapToGrid/>
          <w:color w:val="auto"/>
          <w:spacing w:val="0"/>
          <w:kern w:val="2"/>
          <w:sz w:val="28"/>
          <w:szCs w:val="28"/>
          <w:highlight w:val="none"/>
          <w:lang w:val="en-US" w:eastAsia="zh-CN" w:bidi="ar-SA"/>
        </w:rPr>
        <w:t>项目编号：</w:t>
      </w:r>
      <w:r>
        <w:rPr>
          <w:rFonts w:hint="eastAsia" w:ascii="宋体" w:hAnsi="宋体" w:eastAsia="宋体" w:cs="宋体"/>
          <w:snapToGrid/>
          <w:color w:val="auto"/>
          <w:spacing w:val="0"/>
          <w:kern w:val="2"/>
          <w:sz w:val="28"/>
          <w:szCs w:val="28"/>
          <w:highlight w:val="none"/>
          <w:u w:val="single"/>
          <w:lang w:val="en-US" w:eastAsia="zh-CN" w:bidi="ar-SA"/>
        </w:rPr>
        <w:t xml:space="preserve">                    </w:t>
      </w:r>
    </w:p>
    <w:p>
      <w:pPr>
        <w:spacing w:line="314" w:lineRule="auto"/>
        <w:rPr>
          <w:rFonts w:ascii="Arial"/>
          <w:color w:val="auto"/>
          <w:sz w:val="21"/>
          <w:szCs w:val="21"/>
        </w:rPr>
      </w:pPr>
    </w:p>
    <w:p>
      <w:pPr>
        <w:spacing w:line="315" w:lineRule="auto"/>
        <w:rPr>
          <w:rFonts w:ascii="Arial"/>
          <w:color w:val="auto"/>
          <w:sz w:val="21"/>
          <w:szCs w:val="21"/>
        </w:rPr>
      </w:pPr>
    </w:p>
    <w:p>
      <w:pPr>
        <w:spacing w:line="315"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before="91" w:line="220" w:lineRule="auto"/>
        <w:rPr>
          <w:rFonts w:ascii="宋体" w:hAnsi="宋体" w:eastAsia="宋体" w:cs="宋体"/>
          <w:color w:val="auto"/>
          <w:sz w:val="28"/>
          <w:szCs w:val="28"/>
        </w:rPr>
      </w:pPr>
      <w:r>
        <w:rPr>
          <w:rFonts w:ascii="宋体" w:hAnsi="宋体" w:eastAsia="宋体" w:cs="宋体"/>
          <w:color w:val="auto"/>
          <w:spacing w:val="-1"/>
          <w:sz w:val="28"/>
          <w:szCs w:val="28"/>
        </w:rPr>
        <w:t>投标内容：</w:t>
      </w:r>
      <w:r>
        <w:rPr>
          <w:rFonts w:ascii="宋体" w:hAnsi="宋体" w:eastAsia="宋体" w:cs="宋体"/>
          <w:color w:val="auto"/>
          <w:spacing w:val="-1"/>
          <w:sz w:val="28"/>
          <w:szCs w:val="28"/>
          <w:u w:val="single" w:color="auto"/>
        </w:rPr>
        <w:t xml:space="preserve">          </w:t>
      </w:r>
      <w:r>
        <w:rPr>
          <w:rFonts w:ascii="宋体" w:hAnsi="宋体" w:eastAsia="宋体" w:cs="宋体"/>
          <w:color w:val="auto"/>
          <w:sz w:val="28"/>
          <w:szCs w:val="28"/>
          <w:u w:val="single" w:color="auto"/>
        </w:rPr>
        <w:t xml:space="preserve">  资格审查部分             </w:t>
      </w:r>
    </w:p>
    <w:p>
      <w:pPr>
        <w:spacing w:before="212" w:line="219" w:lineRule="auto"/>
        <w:rPr>
          <w:rFonts w:ascii="宋体" w:hAnsi="宋体" w:eastAsia="宋体" w:cs="宋体"/>
          <w:color w:val="auto"/>
          <w:sz w:val="28"/>
          <w:szCs w:val="28"/>
        </w:rPr>
      </w:pPr>
      <w:r>
        <w:rPr>
          <w:rFonts w:ascii="宋体" w:hAnsi="宋体" w:eastAsia="宋体" w:cs="宋体"/>
          <w:color w:val="auto"/>
          <w:spacing w:val="-6"/>
          <w:sz w:val="28"/>
          <w:szCs w:val="28"/>
        </w:rPr>
        <w:t>投标人：</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
          <w:sz w:val="28"/>
          <w:szCs w:val="28"/>
        </w:rPr>
        <w:t>(公章或电子签章)</w:t>
      </w:r>
    </w:p>
    <w:p>
      <w:pPr>
        <w:spacing w:before="212" w:line="220" w:lineRule="auto"/>
        <w:rPr>
          <w:rFonts w:ascii="宋体" w:hAnsi="宋体" w:eastAsia="宋体" w:cs="宋体"/>
          <w:color w:val="auto"/>
          <w:sz w:val="28"/>
          <w:szCs w:val="28"/>
        </w:rPr>
      </w:pPr>
      <w:r>
        <w:rPr>
          <w:rFonts w:ascii="宋体" w:hAnsi="宋体" w:eastAsia="宋体" w:cs="宋体"/>
          <w:color w:val="auto"/>
          <w:spacing w:val="-6"/>
          <w:sz w:val="28"/>
          <w:szCs w:val="28"/>
        </w:rPr>
        <w:t>法</w:t>
      </w:r>
      <w:r>
        <w:rPr>
          <w:rFonts w:ascii="宋体" w:hAnsi="宋体" w:eastAsia="宋体" w:cs="宋体"/>
          <w:color w:val="auto"/>
          <w:spacing w:val="-4"/>
          <w:sz w:val="28"/>
          <w:szCs w:val="28"/>
        </w:rPr>
        <w:t>定代表人或其委托代理人：</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4"/>
          <w:sz w:val="28"/>
          <w:szCs w:val="28"/>
        </w:rPr>
        <w:t>(手写签名或电子签名)</w:t>
      </w:r>
    </w:p>
    <w:p>
      <w:pPr>
        <w:spacing w:before="211" w:line="220" w:lineRule="auto"/>
        <w:ind w:left="752"/>
        <w:rPr>
          <w:rFonts w:ascii="宋体" w:hAnsi="宋体" w:eastAsia="宋体" w:cs="宋体"/>
          <w:color w:val="auto"/>
          <w:sz w:val="28"/>
          <w:szCs w:val="28"/>
        </w:rPr>
      </w:pPr>
      <w:r>
        <w:rPr>
          <w:rFonts w:ascii="宋体" w:hAnsi="宋体" w:eastAsia="宋体" w:cs="宋体"/>
          <w:color w:val="auto"/>
          <w:spacing w:val="-6"/>
          <w:sz w:val="28"/>
          <w:szCs w:val="28"/>
        </w:rPr>
        <w:t>日   期：</w:t>
      </w:r>
      <w:r>
        <w:rPr>
          <w:rFonts w:ascii="宋体" w:hAnsi="宋体" w:eastAsia="宋体" w:cs="宋体"/>
          <w:color w:val="auto"/>
          <w:spacing w:val="-6"/>
          <w:sz w:val="28"/>
          <w:szCs w:val="28"/>
          <w:u w:val="single" w:color="auto"/>
        </w:rPr>
        <w:t xml:space="preserve">   </w:t>
      </w:r>
      <w:r>
        <w:rPr>
          <w:rFonts w:ascii="宋体" w:hAnsi="宋体" w:eastAsia="宋体" w:cs="宋体"/>
          <w:color w:val="auto"/>
          <w:spacing w:val="-4"/>
          <w:sz w:val="28"/>
          <w:szCs w:val="28"/>
          <w:u w:val="single" w:color="auto"/>
        </w:rPr>
        <w:t xml:space="preserve"> </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
          <w:sz w:val="28"/>
          <w:szCs w:val="28"/>
        </w:rPr>
        <w:t>年</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
          <w:sz w:val="28"/>
          <w:szCs w:val="28"/>
        </w:rPr>
        <w:t xml:space="preserve"> 月</w:t>
      </w:r>
      <w:r>
        <w:rPr>
          <w:rFonts w:ascii="宋体" w:hAnsi="宋体" w:eastAsia="宋体" w:cs="宋体"/>
          <w:color w:val="auto"/>
          <w:spacing w:val="-3"/>
          <w:sz w:val="28"/>
          <w:szCs w:val="28"/>
          <w:u w:val="single" w:color="auto"/>
        </w:rPr>
        <w:t xml:space="preserve">        </w:t>
      </w:r>
      <w:r>
        <w:rPr>
          <w:rFonts w:ascii="宋体" w:hAnsi="宋体" w:eastAsia="宋体" w:cs="宋体"/>
          <w:color w:val="auto"/>
          <w:spacing w:val="-3"/>
          <w:sz w:val="28"/>
          <w:szCs w:val="28"/>
        </w:rPr>
        <w:t xml:space="preserve"> 日</w:t>
      </w:r>
    </w:p>
    <w:p>
      <w:pPr>
        <w:rPr>
          <w:color w:val="auto"/>
          <w:sz w:val="28"/>
          <w:szCs w:val="28"/>
        </w:rPr>
        <w:sectPr>
          <w:footerReference r:id="rId21" w:type="default"/>
          <w:pgSz w:w="11907" w:h="16840"/>
          <w:pgMar w:top="400" w:right="1097" w:bottom="880" w:left="1786" w:header="0" w:footer="719" w:gutter="0"/>
          <w:pgNumType w:fmt="decimal"/>
          <w:cols w:space="720" w:num="1"/>
        </w:sect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widowControl w:val="0"/>
        <w:kinsoku/>
        <w:autoSpaceDE/>
        <w:autoSpaceDN/>
        <w:adjustRightInd/>
        <w:snapToGrid/>
        <w:spacing w:before="240" w:beforeLines="100" w:after="240" w:afterLines="100" w:line="240" w:lineRule="auto"/>
        <w:jc w:val="center"/>
        <w:textAlignment w:val="auto"/>
        <w:rPr>
          <w:rFonts w:hint="eastAsia" w:ascii="宋体" w:hAnsi="宋体" w:eastAsia="宋体" w:cs="宋体"/>
          <w:b/>
          <w:snapToGrid/>
          <w:color w:val="auto"/>
          <w:spacing w:val="0"/>
          <w:kern w:val="2"/>
          <w:sz w:val="28"/>
          <w:szCs w:val="28"/>
          <w:highlight w:val="none"/>
          <w:lang w:val="en-US" w:eastAsia="zh-CN" w:bidi="ar-SA"/>
        </w:rPr>
      </w:pPr>
      <w:r>
        <w:rPr>
          <w:rFonts w:hint="eastAsia" w:ascii="宋体" w:hAnsi="宋体" w:eastAsia="宋体" w:cs="宋体"/>
          <w:b/>
          <w:snapToGrid/>
          <w:color w:val="auto"/>
          <w:spacing w:val="0"/>
          <w:kern w:val="2"/>
          <w:sz w:val="28"/>
          <w:szCs w:val="28"/>
          <w:highlight w:val="none"/>
          <w:lang w:val="en-US" w:eastAsia="zh-CN" w:bidi="ar-SA"/>
        </w:rPr>
        <w:t>目    录</w:t>
      </w:r>
    </w:p>
    <w:p>
      <w:pPr>
        <w:spacing w:line="348" w:lineRule="auto"/>
        <w:rPr>
          <w:rFonts w:ascii="Arial"/>
          <w:color w:val="auto"/>
          <w:sz w:val="21"/>
          <w:szCs w:val="21"/>
        </w:rPr>
      </w:pPr>
    </w:p>
    <w:p>
      <w:pPr>
        <w:spacing w:line="349" w:lineRule="auto"/>
        <w:rPr>
          <w:rFonts w:ascii="Arial"/>
          <w:color w:val="auto"/>
          <w:sz w:val="21"/>
          <w:szCs w:val="21"/>
        </w:rPr>
      </w:pPr>
    </w:p>
    <w:p>
      <w:pPr>
        <w:spacing w:before="65" w:line="227" w:lineRule="auto"/>
        <w:jc w:val="center"/>
        <w:rPr>
          <w:rFonts w:ascii="宋体" w:hAnsi="宋体" w:eastAsia="宋体" w:cs="宋体"/>
          <w:color w:val="auto"/>
          <w:sz w:val="28"/>
          <w:szCs w:val="28"/>
        </w:rPr>
      </w:pPr>
      <w:r>
        <w:rPr>
          <w:rFonts w:ascii="宋体" w:hAnsi="宋体" w:eastAsia="宋体" w:cs="宋体"/>
          <w:color w:val="auto"/>
          <w:spacing w:val="14"/>
          <w:sz w:val="28"/>
          <w:szCs w:val="28"/>
        </w:rPr>
        <w:t>(根据招标文件规定及投标人提供的材料自行编写目录。</w:t>
      </w:r>
      <w:r>
        <w:rPr>
          <w:rFonts w:ascii="宋体" w:hAnsi="宋体" w:eastAsia="宋体" w:cs="宋体"/>
          <w:color w:val="auto"/>
          <w:spacing w:val="10"/>
          <w:sz w:val="28"/>
          <w:szCs w:val="28"/>
        </w:rPr>
        <w:t>)</w:t>
      </w:r>
    </w:p>
    <w:p>
      <w:pPr>
        <w:jc w:val="center"/>
        <w:rPr>
          <w:color w:val="auto"/>
          <w:sz w:val="28"/>
          <w:szCs w:val="28"/>
        </w:rPr>
        <w:sectPr>
          <w:footerReference r:id="rId22" w:type="default"/>
          <w:pgSz w:w="11907" w:h="16840"/>
          <w:pgMar w:top="400" w:right="1786" w:bottom="880" w:left="1786" w:header="0" w:footer="719" w:gutter="0"/>
          <w:pgNumType w:fmt="decimal"/>
          <w:cols w:space="720" w:num="1"/>
        </w:sectPr>
      </w:pPr>
    </w:p>
    <w:p>
      <w:pPr>
        <w:spacing w:line="272" w:lineRule="auto"/>
        <w:rPr>
          <w:rFonts w:ascii="Arial"/>
          <w:color w:val="auto"/>
          <w:sz w:val="21"/>
          <w:szCs w:val="21"/>
        </w:rPr>
      </w:pPr>
    </w:p>
    <w:p>
      <w:pPr>
        <w:spacing w:line="272" w:lineRule="auto"/>
        <w:rPr>
          <w:rFonts w:ascii="Arial"/>
          <w:color w:val="auto"/>
          <w:sz w:val="21"/>
          <w:szCs w:val="21"/>
        </w:rPr>
      </w:pPr>
    </w:p>
    <w:p>
      <w:pPr>
        <w:spacing w:line="272" w:lineRule="auto"/>
        <w:rPr>
          <w:rFonts w:ascii="Arial"/>
          <w:color w:val="auto"/>
          <w:sz w:val="21"/>
          <w:szCs w:val="21"/>
        </w:rPr>
      </w:pPr>
    </w:p>
    <w:p>
      <w:pPr>
        <w:spacing w:line="272" w:lineRule="auto"/>
        <w:rPr>
          <w:rFonts w:ascii="Arial"/>
          <w:color w:val="auto"/>
          <w:sz w:val="21"/>
          <w:szCs w:val="21"/>
        </w:rPr>
      </w:pPr>
    </w:p>
    <w:p>
      <w:pPr>
        <w:spacing w:line="273" w:lineRule="auto"/>
        <w:rPr>
          <w:rFonts w:ascii="Arial"/>
          <w:color w:val="auto"/>
          <w:sz w:val="21"/>
          <w:szCs w:val="21"/>
        </w:rPr>
      </w:pPr>
    </w:p>
    <w:p>
      <w:pPr>
        <w:spacing w:before="65" w:line="227" w:lineRule="auto"/>
        <w:ind w:left="556"/>
        <w:rPr>
          <w:rFonts w:ascii="宋体" w:hAnsi="宋体" w:eastAsia="宋体" w:cs="宋体"/>
          <w:color w:val="auto"/>
          <w:sz w:val="21"/>
          <w:szCs w:val="21"/>
        </w:rPr>
      </w:pPr>
      <w:r>
        <w:rPr>
          <w:rFonts w:ascii="宋体" w:hAnsi="宋体" w:eastAsia="宋体" w:cs="宋体"/>
          <w:color w:val="auto"/>
          <w:spacing w:val="8"/>
          <w:sz w:val="21"/>
          <w:szCs w:val="21"/>
        </w:rPr>
        <w:t>1</w:t>
      </w:r>
      <w:r>
        <w:rPr>
          <w:rFonts w:ascii="宋体" w:hAnsi="宋体" w:eastAsia="宋体" w:cs="宋体"/>
          <w:color w:val="auto"/>
          <w:spacing w:val="6"/>
          <w:sz w:val="21"/>
          <w:szCs w:val="21"/>
        </w:rPr>
        <w:t>.  投标人基本情况表</w:t>
      </w:r>
    </w:p>
    <w:p>
      <w:pPr>
        <w:spacing w:before="270" w:line="227" w:lineRule="auto"/>
        <w:ind w:left="4153"/>
        <w:rPr>
          <w:rFonts w:ascii="宋体" w:hAnsi="宋体" w:eastAsia="宋体" w:cs="宋体"/>
          <w:color w:val="auto"/>
          <w:sz w:val="21"/>
          <w:szCs w:val="21"/>
        </w:rPr>
      </w:pPr>
      <w:r>
        <w:rPr>
          <w:rFonts w:ascii="宋体" w:hAnsi="宋体" w:eastAsia="宋体" w:cs="宋体"/>
          <w:color w:val="auto"/>
          <w:spacing w:val="11"/>
          <w:sz w:val="21"/>
          <w:szCs w:val="21"/>
          <w14:textOutline w14:w="3795" w14:cap="sq" w14:cmpd="sng">
            <w14:solidFill>
              <w14:srgbClr w14:val="000000"/>
            </w14:solidFill>
            <w14:prstDash w14:val="solid"/>
            <w14:bevel/>
          </w14:textOutline>
        </w:rPr>
        <w:t>投</w:t>
      </w:r>
      <w:r>
        <w:rPr>
          <w:rFonts w:ascii="宋体" w:hAnsi="宋体" w:eastAsia="宋体" w:cs="宋体"/>
          <w:color w:val="auto"/>
          <w:spacing w:val="9"/>
          <w:sz w:val="21"/>
          <w:szCs w:val="21"/>
          <w14:textOutline w14:w="3795" w14:cap="sq" w14:cmpd="sng">
            <w14:solidFill>
              <w14:srgbClr w14:val="000000"/>
            </w14:solidFill>
            <w14:prstDash w14:val="solid"/>
            <w14:bevel/>
          </w14:textOutline>
        </w:rPr>
        <w:t>标人基本情况表</w:t>
      </w:r>
    </w:p>
    <w:p>
      <w:pPr>
        <w:rPr>
          <w:color w:val="auto"/>
          <w:sz w:val="21"/>
          <w:szCs w:val="21"/>
        </w:rPr>
      </w:pPr>
    </w:p>
    <w:p>
      <w:pPr>
        <w:spacing w:line="173" w:lineRule="exact"/>
        <w:rPr>
          <w:color w:val="auto"/>
          <w:sz w:val="21"/>
          <w:szCs w:val="21"/>
        </w:rPr>
      </w:pPr>
    </w:p>
    <w:tbl>
      <w:tblPr>
        <w:tblStyle w:val="16"/>
        <w:tblW w:w="101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0"/>
        <w:gridCol w:w="897"/>
        <w:gridCol w:w="1020"/>
        <w:gridCol w:w="992"/>
        <w:gridCol w:w="283"/>
        <w:gridCol w:w="195"/>
        <w:gridCol w:w="1245"/>
        <w:gridCol w:w="260"/>
        <w:gridCol w:w="709"/>
        <w:gridCol w:w="29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630" w:type="dxa"/>
            <w:vAlign w:val="top"/>
          </w:tcPr>
          <w:p>
            <w:pPr>
              <w:spacing w:before="85" w:line="228" w:lineRule="auto"/>
              <w:ind w:left="298"/>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标人名称</w:t>
            </w:r>
          </w:p>
        </w:tc>
        <w:tc>
          <w:tcPr>
            <w:tcW w:w="8562" w:type="dxa"/>
            <w:gridSpan w:val="9"/>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630" w:type="dxa"/>
            <w:vAlign w:val="top"/>
          </w:tcPr>
          <w:p>
            <w:pPr>
              <w:spacing w:before="79" w:line="229" w:lineRule="auto"/>
              <w:ind w:left="401"/>
              <w:rPr>
                <w:rFonts w:ascii="宋体" w:hAnsi="宋体" w:eastAsia="宋体" w:cs="宋体"/>
                <w:color w:val="auto"/>
                <w:sz w:val="21"/>
                <w:szCs w:val="21"/>
              </w:rPr>
            </w:pPr>
            <w:r>
              <w:rPr>
                <w:rFonts w:ascii="宋体" w:hAnsi="宋体" w:eastAsia="宋体" w:cs="宋体"/>
                <w:color w:val="auto"/>
                <w:spacing w:val="8"/>
                <w:sz w:val="21"/>
                <w:szCs w:val="21"/>
              </w:rPr>
              <w:t>注</w:t>
            </w:r>
            <w:r>
              <w:rPr>
                <w:rFonts w:ascii="宋体" w:hAnsi="宋体" w:eastAsia="宋体" w:cs="宋体"/>
                <w:color w:val="auto"/>
                <w:spacing w:val="7"/>
                <w:sz w:val="21"/>
                <w:szCs w:val="21"/>
              </w:rPr>
              <w:t>册地址</w:t>
            </w:r>
          </w:p>
        </w:tc>
        <w:tc>
          <w:tcPr>
            <w:tcW w:w="3387" w:type="dxa"/>
            <w:gridSpan w:val="5"/>
            <w:vAlign w:val="top"/>
          </w:tcPr>
          <w:p>
            <w:pPr>
              <w:rPr>
                <w:rFonts w:ascii="Arial"/>
                <w:color w:val="auto"/>
                <w:sz w:val="21"/>
                <w:szCs w:val="21"/>
              </w:rPr>
            </w:pPr>
          </w:p>
        </w:tc>
        <w:tc>
          <w:tcPr>
            <w:tcW w:w="1245" w:type="dxa"/>
            <w:vAlign w:val="top"/>
          </w:tcPr>
          <w:p>
            <w:pPr>
              <w:spacing w:before="78" w:line="228" w:lineRule="auto"/>
              <w:ind w:left="224"/>
              <w:rPr>
                <w:rFonts w:ascii="宋体" w:hAnsi="宋体" w:eastAsia="宋体" w:cs="宋体"/>
                <w:color w:val="auto"/>
                <w:sz w:val="21"/>
                <w:szCs w:val="21"/>
              </w:rPr>
            </w:pPr>
            <w:r>
              <w:rPr>
                <w:rFonts w:ascii="宋体" w:hAnsi="宋体" w:eastAsia="宋体" w:cs="宋体"/>
                <w:color w:val="auto"/>
                <w:spacing w:val="5"/>
                <w:sz w:val="21"/>
                <w:szCs w:val="21"/>
              </w:rPr>
              <w:t>邮</w:t>
            </w:r>
            <w:r>
              <w:rPr>
                <w:rFonts w:ascii="宋体" w:hAnsi="宋体" w:eastAsia="宋体" w:cs="宋体"/>
                <w:color w:val="auto"/>
                <w:spacing w:val="3"/>
                <w:sz w:val="21"/>
                <w:szCs w:val="21"/>
              </w:rPr>
              <w:t>政编码</w:t>
            </w:r>
          </w:p>
        </w:tc>
        <w:tc>
          <w:tcPr>
            <w:tcW w:w="3930" w:type="dxa"/>
            <w:gridSpan w:val="3"/>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630" w:type="dxa"/>
            <w:vMerge w:val="restart"/>
            <w:tcBorders>
              <w:bottom w:val="nil"/>
            </w:tcBorders>
            <w:vAlign w:val="top"/>
          </w:tcPr>
          <w:p>
            <w:pPr>
              <w:spacing w:before="255" w:line="229" w:lineRule="auto"/>
              <w:ind w:left="402"/>
              <w:rPr>
                <w:rFonts w:ascii="宋体" w:hAnsi="宋体" w:eastAsia="宋体" w:cs="宋体"/>
                <w:color w:val="auto"/>
                <w:sz w:val="21"/>
                <w:szCs w:val="21"/>
              </w:rPr>
            </w:pPr>
            <w:r>
              <w:rPr>
                <w:rFonts w:ascii="宋体" w:hAnsi="宋体" w:eastAsia="宋体" w:cs="宋体"/>
                <w:color w:val="auto"/>
                <w:spacing w:val="7"/>
                <w:sz w:val="21"/>
                <w:szCs w:val="21"/>
              </w:rPr>
              <w:t>联系方式</w:t>
            </w:r>
          </w:p>
        </w:tc>
        <w:tc>
          <w:tcPr>
            <w:tcW w:w="897" w:type="dxa"/>
            <w:vAlign w:val="top"/>
          </w:tcPr>
          <w:p>
            <w:pPr>
              <w:spacing w:before="80" w:line="230" w:lineRule="auto"/>
              <w:ind w:left="137"/>
              <w:rPr>
                <w:rFonts w:ascii="宋体" w:hAnsi="宋体" w:eastAsia="宋体" w:cs="宋体"/>
                <w:color w:val="auto"/>
                <w:sz w:val="21"/>
                <w:szCs w:val="21"/>
              </w:rPr>
            </w:pPr>
            <w:r>
              <w:rPr>
                <w:rFonts w:ascii="宋体" w:hAnsi="宋体" w:eastAsia="宋体" w:cs="宋体"/>
                <w:color w:val="auto"/>
                <w:spacing w:val="7"/>
                <w:sz w:val="21"/>
                <w:szCs w:val="21"/>
              </w:rPr>
              <w:t>联</w:t>
            </w:r>
            <w:r>
              <w:rPr>
                <w:rFonts w:ascii="宋体" w:hAnsi="宋体" w:eastAsia="宋体" w:cs="宋体"/>
                <w:color w:val="auto"/>
                <w:spacing w:val="6"/>
                <w:sz w:val="21"/>
                <w:szCs w:val="21"/>
              </w:rPr>
              <w:t>系人</w:t>
            </w:r>
          </w:p>
        </w:tc>
        <w:tc>
          <w:tcPr>
            <w:tcW w:w="2490" w:type="dxa"/>
            <w:gridSpan w:val="4"/>
            <w:vAlign w:val="top"/>
          </w:tcPr>
          <w:p>
            <w:pPr>
              <w:rPr>
                <w:rFonts w:ascii="Arial"/>
                <w:color w:val="auto"/>
                <w:sz w:val="21"/>
                <w:szCs w:val="21"/>
              </w:rPr>
            </w:pPr>
          </w:p>
        </w:tc>
        <w:tc>
          <w:tcPr>
            <w:tcW w:w="1245" w:type="dxa"/>
            <w:vAlign w:val="top"/>
          </w:tcPr>
          <w:p>
            <w:pPr>
              <w:spacing w:before="80" w:line="230" w:lineRule="auto"/>
              <w:ind w:left="338"/>
              <w:rPr>
                <w:rFonts w:ascii="宋体" w:hAnsi="宋体" w:eastAsia="宋体" w:cs="宋体"/>
                <w:color w:val="auto"/>
                <w:sz w:val="21"/>
                <w:szCs w:val="21"/>
              </w:rPr>
            </w:pPr>
            <w:r>
              <w:rPr>
                <w:rFonts w:ascii="宋体" w:hAnsi="宋体" w:eastAsia="宋体" w:cs="宋体"/>
                <w:color w:val="auto"/>
                <w:spacing w:val="-1"/>
                <w:sz w:val="21"/>
                <w:szCs w:val="21"/>
              </w:rPr>
              <w:t>电  话</w:t>
            </w:r>
          </w:p>
        </w:tc>
        <w:tc>
          <w:tcPr>
            <w:tcW w:w="3930" w:type="dxa"/>
            <w:gridSpan w:val="3"/>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Merge w:val="continue"/>
            <w:tcBorders>
              <w:top w:val="nil"/>
            </w:tcBorders>
            <w:vAlign w:val="top"/>
          </w:tcPr>
          <w:p>
            <w:pPr>
              <w:rPr>
                <w:rFonts w:ascii="Arial"/>
                <w:color w:val="auto"/>
                <w:sz w:val="21"/>
                <w:szCs w:val="21"/>
              </w:rPr>
            </w:pPr>
          </w:p>
        </w:tc>
        <w:tc>
          <w:tcPr>
            <w:tcW w:w="897" w:type="dxa"/>
            <w:vAlign w:val="top"/>
          </w:tcPr>
          <w:p>
            <w:pPr>
              <w:spacing w:before="81" w:line="227" w:lineRule="auto"/>
              <w:ind w:left="135"/>
              <w:rPr>
                <w:rFonts w:ascii="宋体" w:hAnsi="宋体" w:eastAsia="宋体" w:cs="宋体"/>
                <w:color w:val="auto"/>
                <w:sz w:val="21"/>
                <w:szCs w:val="21"/>
              </w:rPr>
            </w:pPr>
            <w:r>
              <w:rPr>
                <w:rFonts w:ascii="宋体" w:hAnsi="宋体" w:eastAsia="宋体" w:cs="宋体"/>
                <w:color w:val="auto"/>
                <w:spacing w:val="6"/>
                <w:sz w:val="21"/>
                <w:szCs w:val="21"/>
              </w:rPr>
              <w:t>传  真</w:t>
            </w:r>
          </w:p>
        </w:tc>
        <w:tc>
          <w:tcPr>
            <w:tcW w:w="2490" w:type="dxa"/>
            <w:gridSpan w:val="4"/>
            <w:vAlign w:val="top"/>
          </w:tcPr>
          <w:p>
            <w:pPr>
              <w:rPr>
                <w:rFonts w:ascii="Arial"/>
                <w:color w:val="auto"/>
                <w:sz w:val="21"/>
                <w:szCs w:val="21"/>
              </w:rPr>
            </w:pPr>
          </w:p>
        </w:tc>
        <w:tc>
          <w:tcPr>
            <w:tcW w:w="1245" w:type="dxa"/>
            <w:vAlign w:val="top"/>
          </w:tcPr>
          <w:p>
            <w:pPr>
              <w:spacing w:before="81" w:line="233" w:lineRule="auto"/>
              <w:ind w:left="330"/>
              <w:rPr>
                <w:rFonts w:ascii="宋体" w:hAnsi="宋体" w:eastAsia="宋体" w:cs="宋体"/>
                <w:color w:val="auto"/>
                <w:sz w:val="21"/>
                <w:szCs w:val="21"/>
              </w:rPr>
            </w:pPr>
            <w:r>
              <w:rPr>
                <w:rFonts w:ascii="宋体" w:hAnsi="宋体" w:eastAsia="宋体" w:cs="宋体"/>
                <w:color w:val="auto"/>
                <w:spacing w:val="1"/>
                <w:sz w:val="21"/>
                <w:szCs w:val="21"/>
              </w:rPr>
              <w:t>网  址</w:t>
            </w:r>
          </w:p>
        </w:tc>
        <w:tc>
          <w:tcPr>
            <w:tcW w:w="3930" w:type="dxa"/>
            <w:gridSpan w:val="3"/>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2" w:line="227" w:lineRule="auto"/>
              <w:ind w:left="404"/>
              <w:rPr>
                <w:rFonts w:ascii="宋体" w:hAnsi="宋体" w:eastAsia="宋体" w:cs="宋体"/>
                <w:color w:val="auto"/>
                <w:sz w:val="21"/>
                <w:szCs w:val="21"/>
              </w:rPr>
            </w:pPr>
            <w:r>
              <w:rPr>
                <w:rFonts w:ascii="宋体" w:hAnsi="宋体" w:eastAsia="宋体" w:cs="宋体"/>
                <w:color w:val="auto"/>
                <w:spacing w:val="9"/>
                <w:sz w:val="21"/>
                <w:szCs w:val="21"/>
              </w:rPr>
              <w:t>组</w:t>
            </w:r>
            <w:r>
              <w:rPr>
                <w:rFonts w:ascii="宋体" w:hAnsi="宋体" w:eastAsia="宋体" w:cs="宋体"/>
                <w:color w:val="auto"/>
                <w:spacing w:val="6"/>
                <w:sz w:val="21"/>
                <w:szCs w:val="21"/>
              </w:rPr>
              <w:t>织机构</w:t>
            </w:r>
          </w:p>
        </w:tc>
        <w:tc>
          <w:tcPr>
            <w:tcW w:w="8562" w:type="dxa"/>
            <w:gridSpan w:val="9"/>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2" w:line="228" w:lineRule="auto"/>
              <w:ind w:left="296"/>
              <w:rPr>
                <w:rFonts w:ascii="宋体" w:hAnsi="宋体" w:eastAsia="宋体" w:cs="宋体"/>
                <w:color w:val="auto"/>
                <w:sz w:val="21"/>
                <w:szCs w:val="21"/>
              </w:rPr>
            </w:pPr>
            <w:r>
              <w:rPr>
                <w:rFonts w:ascii="宋体" w:hAnsi="宋体" w:eastAsia="宋体" w:cs="宋体"/>
                <w:color w:val="auto"/>
                <w:spacing w:val="8"/>
                <w:sz w:val="21"/>
                <w:szCs w:val="21"/>
              </w:rPr>
              <w:t>法定代表</w:t>
            </w:r>
            <w:r>
              <w:rPr>
                <w:rFonts w:ascii="宋体" w:hAnsi="宋体" w:eastAsia="宋体" w:cs="宋体"/>
                <w:color w:val="auto"/>
                <w:spacing w:val="7"/>
                <w:sz w:val="21"/>
                <w:szCs w:val="21"/>
              </w:rPr>
              <w:t>人</w:t>
            </w:r>
          </w:p>
        </w:tc>
        <w:tc>
          <w:tcPr>
            <w:tcW w:w="897" w:type="dxa"/>
            <w:vAlign w:val="top"/>
          </w:tcPr>
          <w:p>
            <w:pPr>
              <w:spacing w:before="82" w:line="228" w:lineRule="auto"/>
              <w:ind w:left="242"/>
              <w:rPr>
                <w:rFonts w:ascii="宋体" w:hAnsi="宋体" w:eastAsia="宋体" w:cs="宋体"/>
                <w:color w:val="auto"/>
                <w:sz w:val="21"/>
                <w:szCs w:val="21"/>
              </w:rPr>
            </w:pPr>
            <w:r>
              <w:rPr>
                <w:rFonts w:ascii="宋体" w:hAnsi="宋体" w:eastAsia="宋体" w:cs="宋体"/>
                <w:color w:val="auto"/>
                <w:spacing w:val="5"/>
                <w:sz w:val="21"/>
                <w:szCs w:val="21"/>
              </w:rPr>
              <w:t>姓</w:t>
            </w:r>
            <w:r>
              <w:rPr>
                <w:rFonts w:ascii="宋体" w:hAnsi="宋体" w:eastAsia="宋体" w:cs="宋体"/>
                <w:color w:val="auto"/>
                <w:spacing w:val="4"/>
                <w:sz w:val="21"/>
                <w:szCs w:val="21"/>
              </w:rPr>
              <w:t>名</w:t>
            </w:r>
          </w:p>
        </w:tc>
        <w:tc>
          <w:tcPr>
            <w:tcW w:w="1020" w:type="dxa"/>
            <w:vAlign w:val="top"/>
          </w:tcPr>
          <w:p>
            <w:pPr>
              <w:rPr>
                <w:rFonts w:ascii="Arial"/>
                <w:color w:val="auto"/>
                <w:sz w:val="21"/>
                <w:szCs w:val="21"/>
              </w:rPr>
            </w:pPr>
          </w:p>
        </w:tc>
        <w:tc>
          <w:tcPr>
            <w:tcW w:w="1275" w:type="dxa"/>
            <w:gridSpan w:val="2"/>
            <w:vAlign w:val="top"/>
          </w:tcPr>
          <w:p>
            <w:pPr>
              <w:spacing w:before="82" w:line="228" w:lineRule="auto"/>
              <w:ind w:left="222"/>
              <w:rPr>
                <w:rFonts w:ascii="宋体" w:hAnsi="宋体" w:eastAsia="宋体" w:cs="宋体"/>
                <w:color w:val="auto"/>
                <w:sz w:val="21"/>
                <w:szCs w:val="21"/>
              </w:rPr>
            </w:pPr>
            <w:r>
              <w:rPr>
                <w:rFonts w:ascii="宋体" w:hAnsi="宋体" w:eastAsia="宋体" w:cs="宋体"/>
                <w:color w:val="auto"/>
                <w:spacing w:val="7"/>
                <w:sz w:val="21"/>
                <w:szCs w:val="21"/>
              </w:rPr>
              <w:t>技术职称</w:t>
            </w:r>
          </w:p>
        </w:tc>
        <w:tc>
          <w:tcPr>
            <w:tcW w:w="1700" w:type="dxa"/>
            <w:gridSpan w:val="3"/>
            <w:vAlign w:val="top"/>
          </w:tcPr>
          <w:p>
            <w:pPr>
              <w:rPr>
                <w:rFonts w:ascii="Arial"/>
                <w:color w:val="auto"/>
                <w:sz w:val="21"/>
                <w:szCs w:val="21"/>
              </w:rPr>
            </w:pPr>
          </w:p>
        </w:tc>
        <w:tc>
          <w:tcPr>
            <w:tcW w:w="709" w:type="dxa"/>
            <w:vAlign w:val="top"/>
          </w:tcPr>
          <w:p>
            <w:pPr>
              <w:spacing w:before="82" w:line="230" w:lineRule="auto"/>
              <w:ind w:left="175"/>
              <w:rPr>
                <w:rFonts w:ascii="宋体" w:hAnsi="宋体" w:eastAsia="宋体" w:cs="宋体"/>
                <w:color w:val="auto"/>
                <w:sz w:val="21"/>
                <w:szCs w:val="21"/>
              </w:rPr>
            </w:pPr>
            <w:r>
              <w:rPr>
                <w:rFonts w:ascii="宋体" w:hAnsi="宋体" w:eastAsia="宋体" w:cs="宋体"/>
                <w:color w:val="auto"/>
                <w:spacing w:val="-8"/>
                <w:sz w:val="21"/>
                <w:szCs w:val="21"/>
              </w:rPr>
              <w:t>电</w:t>
            </w:r>
            <w:r>
              <w:rPr>
                <w:rFonts w:ascii="宋体" w:hAnsi="宋体" w:eastAsia="宋体" w:cs="宋体"/>
                <w:color w:val="auto"/>
                <w:spacing w:val="-7"/>
                <w:sz w:val="21"/>
                <w:szCs w:val="21"/>
              </w:rPr>
              <w:t>话</w:t>
            </w:r>
          </w:p>
        </w:tc>
        <w:tc>
          <w:tcPr>
            <w:tcW w:w="2961"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2" w:line="228" w:lineRule="auto"/>
              <w:ind w:left="296"/>
              <w:rPr>
                <w:rFonts w:ascii="宋体" w:hAnsi="宋体" w:eastAsia="宋体" w:cs="宋体"/>
                <w:color w:val="auto"/>
                <w:sz w:val="21"/>
                <w:szCs w:val="21"/>
              </w:rPr>
            </w:pPr>
            <w:r>
              <w:rPr>
                <w:rFonts w:ascii="宋体" w:hAnsi="宋体" w:eastAsia="宋体" w:cs="宋体"/>
                <w:color w:val="auto"/>
                <w:spacing w:val="8"/>
                <w:sz w:val="21"/>
                <w:szCs w:val="21"/>
              </w:rPr>
              <w:t>技术负责</w:t>
            </w:r>
            <w:r>
              <w:rPr>
                <w:rFonts w:ascii="宋体" w:hAnsi="宋体" w:eastAsia="宋体" w:cs="宋体"/>
                <w:color w:val="auto"/>
                <w:spacing w:val="7"/>
                <w:sz w:val="21"/>
                <w:szCs w:val="21"/>
              </w:rPr>
              <w:t>人</w:t>
            </w:r>
          </w:p>
        </w:tc>
        <w:tc>
          <w:tcPr>
            <w:tcW w:w="897" w:type="dxa"/>
            <w:vAlign w:val="top"/>
          </w:tcPr>
          <w:p>
            <w:pPr>
              <w:spacing w:before="82" w:line="228" w:lineRule="auto"/>
              <w:ind w:left="242"/>
              <w:rPr>
                <w:rFonts w:ascii="宋体" w:hAnsi="宋体" w:eastAsia="宋体" w:cs="宋体"/>
                <w:color w:val="auto"/>
                <w:sz w:val="21"/>
                <w:szCs w:val="21"/>
              </w:rPr>
            </w:pPr>
            <w:r>
              <w:rPr>
                <w:rFonts w:ascii="宋体" w:hAnsi="宋体" w:eastAsia="宋体" w:cs="宋体"/>
                <w:color w:val="auto"/>
                <w:spacing w:val="5"/>
                <w:sz w:val="21"/>
                <w:szCs w:val="21"/>
              </w:rPr>
              <w:t>姓</w:t>
            </w:r>
            <w:r>
              <w:rPr>
                <w:rFonts w:ascii="宋体" w:hAnsi="宋体" w:eastAsia="宋体" w:cs="宋体"/>
                <w:color w:val="auto"/>
                <w:spacing w:val="4"/>
                <w:sz w:val="21"/>
                <w:szCs w:val="21"/>
              </w:rPr>
              <w:t>名</w:t>
            </w:r>
          </w:p>
        </w:tc>
        <w:tc>
          <w:tcPr>
            <w:tcW w:w="1020" w:type="dxa"/>
            <w:vAlign w:val="top"/>
          </w:tcPr>
          <w:p>
            <w:pPr>
              <w:rPr>
                <w:rFonts w:ascii="Arial"/>
                <w:color w:val="auto"/>
                <w:sz w:val="21"/>
                <w:szCs w:val="21"/>
              </w:rPr>
            </w:pPr>
          </w:p>
        </w:tc>
        <w:tc>
          <w:tcPr>
            <w:tcW w:w="1275" w:type="dxa"/>
            <w:gridSpan w:val="2"/>
            <w:vAlign w:val="top"/>
          </w:tcPr>
          <w:p>
            <w:pPr>
              <w:spacing w:before="82" w:line="228" w:lineRule="auto"/>
              <w:ind w:left="222"/>
              <w:rPr>
                <w:rFonts w:ascii="宋体" w:hAnsi="宋体" w:eastAsia="宋体" w:cs="宋体"/>
                <w:color w:val="auto"/>
                <w:sz w:val="21"/>
                <w:szCs w:val="21"/>
              </w:rPr>
            </w:pPr>
            <w:r>
              <w:rPr>
                <w:rFonts w:ascii="宋体" w:hAnsi="宋体" w:eastAsia="宋体" w:cs="宋体"/>
                <w:color w:val="auto"/>
                <w:spacing w:val="7"/>
                <w:sz w:val="21"/>
                <w:szCs w:val="21"/>
              </w:rPr>
              <w:t>技术职称</w:t>
            </w:r>
          </w:p>
        </w:tc>
        <w:tc>
          <w:tcPr>
            <w:tcW w:w="1700" w:type="dxa"/>
            <w:gridSpan w:val="3"/>
            <w:vAlign w:val="top"/>
          </w:tcPr>
          <w:p>
            <w:pPr>
              <w:rPr>
                <w:rFonts w:ascii="Arial"/>
                <w:color w:val="auto"/>
                <w:sz w:val="21"/>
                <w:szCs w:val="21"/>
              </w:rPr>
            </w:pPr>
          </w:p>
        </w:tc>
        <w:tc>
          <w:tcPr>
            <w:tcW w:w="709" w:type="dxa"/>
            <w:vAlign w:val="top"/>
          </w:tcPr>
          <w:p>
            <w:pPr>
              <w:spacing w:before="83" w:line="230" w:lineRule="auto"/>
              <w:ind w:left="175"/>
              <w:rPr>
                <w:rFonts w:ascii="宋体" w:hAnsi="宋体" w:eastAsia="宋体" w:cs="宋体"/>
                <w:color w:val="auto"/>
                <w:sz w:val="21"/>
                <w:szCs w:val="21"/>
              </w:rPr>
            </w:pPr>
            <w:r>
              <w:rPr>
                <w:rFonts w:ascii="宋体" w:hAnsi="宋体" w:eastAsia="宋体" w:cs="宋体"/>
                <w:color w:val="auto"/>
                <w:spacing w:val="-8"/>
                <w:sz w:val="21"/>
                <w:szCs w:val="21"/>
              </w:rPr>
              <w:t>电</w:t>
            </w:r>
            <w:r>
              <w:rPr>
                <w:rFonts w:ascii="宋体" w:hAnsi="宋体" w:eastAsia="宋体" w:cs="宋体"/>
                <w:color w:val="auto"/>
                <w:spacing w:val="-7"/>
                <w:sz w:val="21"/>
                <w:szCs w:val="21"/>
              </w:rPr>
              <w:t>话</w:t>
            </w:r>
          </w:p>
        </w:tc>
        <w:tc>
          <w:tcPr>
            <w:tcW w:w="2961"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1" w:line="229" w:lineRule="auto"/>
              <w:ind w:left="403"/>
              <w:rPr>
                <w:rFonts w:ascii="宋体" w:hAnsi="宋体" w:eastAsia="宋体" w:cs="宋体"/>
                <w:color w:val="auto"/>
                <w:sz w:val="21"/>
                <w:szCs w:val="21"/>
              </w:rPr>
            </w:pPr>
            <w:r>
              <w:rPr>
                <w:rFonts w:ascii="宋体" w:hAnsi="宋体" w:eastAsia="宋体" w:cs="宋体"/>
                <w:color w:val="auto"/>
                <w:spacing w:val="7"/>
                <w:sz w:val="21"/>
                <w:szCs w:val="21"/>
              </w:rPr>
              <w:t>成立时</w:t>
            </w:r>
            <w:r>
              <w:rPr>
                <w:rFonts w:ascii="宋体" w:hAnsi="宋体" w:eastAsia="宋体" w:cs="宋体"/>
                <w:color w:val="auto"/>
                <w:spacing w:val="6"/>
                <w:sz w:val="21"/>
                <w:szCs w:val="21"/>
              </w:rPr>
              <w:t>间</w:t>
            </w:r>
          </w:p>
        </w:tc>
        <w:tc>
          <w:tcPr>
            <w:tcW w:w="1917" w:type="dxa"/>
            <w:gridSpan w:val="2"/>
            <w:vAlign w:val="top"/>
          </w:tcPr>
          <w:p>
            <w:pPr>
              <w:rPr>
                <w:rFonts w:ascii="Arial"/>
                <w:color w:val="auto"/>
                <w:sz w:val="21"/>
                <w:szCs w:val="21"/>
              </w:rPr>
            </w:pPr>
          </w:p>
        </w:tc>
        <w:tc>
          <w:tcPr>
            <w:tcW w:w="6645" w:type="dxa"/>
            <w:gridSpan w:val="7"/>
            <w:vAlign w:val="top"/>
          </w:tcPr>
          <w:p>
            <w:pPr>
              <w:spacing w:before="80" w:line="228" w:lineRule="auto"/>
              <w:ind w:left="2704"/>
              <w:rPr>
                <w:rFonts w:ascii="宋体" w:hAnsi="宋体" w:eastAsia="宋体" w:cs="宋体"/>
                <w:color w:val="auto"/>
                <w:sz w:val="21"/>
                <w:szCs w:val="21"/>
              </w:rPr>
            </w:pPr>
            <w:r>
              <w:rPr>
                <w:rFonts w:ascii="宋体" w:hAnsi="宋体" w:eastAsia="宋体" w:cs="宋体"/>
                <w:color w:val="auto"/>
                <w:spacing w:val="7"/>
                <w:sz w:val="21"/>
                <w:szCs w:val="21"/>
              </w:rPr>
              <w:t>员</w:t>
            </w:r>
            <w:r>
              <w:rPr>
                <w:rFonts w:ascii="宋体" w:hAnsi="宋体" w:eastAsia="宋体" w:cs="宋体"/>
                <w:color w:val="auto"/>
                <w:spacing w:val="5"/>
                <w:sz w:val="21"/>
                <w:szCs w:val="21"/>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1" w:line="228" w:lineRule="auto"/>
              <w:ind w:left="410"/>
              <w:rPr>
                <w:rFonts w:ascii="宋体" w:hAnsi="宋体" w:eastAsia="宋体" w:cs="宋体"/>
                <w:color w:val="auto"/>
                <w:sz w:val="21"/>
                <w:szCs w:val="21"/>
              </w:rPr>
            </w:pPr>
            <w:r>
              <w:rPr>
                <w:rFonts w:ascii="宋体" w:hAnsi="宋体" w:eastAsia="宋体" w:cs="宋体"/>
                <w:color w:val="auto"/>
                <w:spacing w:val="5"/>
                <w:sz w:val="21"/>
                <w:szCs w:val="21"/>
              </w:rPr>
              <w:t>资质等级</w:t>
            </w:r>
          </w:p>
        </w:tc>
        <w:tc>
          <w:tcPr>
            <w:tcW w:w="1917" w:type="dxa"/>
            <w:gridSpan w:val="2"/>
            <w:vAlign w:val="top"/>
          </w:tcPr>
          <w:p>
            <w:pPr>
              <w:rPr>
                <w:rFonts w:ascii="Arial"/>
                <w:color w:val="auto"/>
                <w:sz w:val="21"/>
                <w:szCs w:val="21"/>
              </w:rPr>
            </w:pPr>
          </w:p>
        </w:tc>
        <w:tc>
          <w:tcPr>
            <w:tcW w:w="992" w:type="dxa"/>
            <w:vMerge w:val="restart"/>
            <w:tcBorders>
              <w:bottom w:val="nil"/>
            </w:tcBorders>
            <w:vAlign w:val="top"/>
          </w:tcPr>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before="65" w:line="228" w:lineRule="auto"/>
              <w:ind w:left="292"/>
              <w:rPr>
                <w:rFonts w:ascii="宋体" w:hAnsi="宋体" w:eastAsia="宋体" w:cs="宋体"/>
                <w:color w:val="auto"/>
                <w:sz w:val="21"/>
                <w:szCs w:val="21"/>
              </w:rPr>
            </w:pPr>
            <w:r>
              <w:rPr>
                <w:rFonts w:ascii="宋体" w:hAnsi="宋体" w:eastAsia="宋体" w:cs="宋体"/>
                <w:color w:val="auto"/>
                <w:spacing w:val="4"/>
                <w:sz w:val="21"/>
                <w:szCs w:val="21"/>
              </w:rPr>
              <w:t>其中</w:t>
            </w:r>
          </w:p>
        </w:tc>
        <w:tc>
          <w:tcPr>
            <w:tcW w:w="1983" w:type="dxa"/>
            <w:gridSpan w:val="4"/>
            <w:vAlign w:val="top"/>
          </w:tcPr>
          <w:p>
            <w:pPr>
              <w:spacing w:before="82" w:line="228" w:lineRule="auto"/>
              <w:ind w:left="581"/>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目经理</w:t>
            </w:r>
          </w:p>
        </w:tc>
        <w:tc>
          <w:tcPr>
            <w:tcW w:w="367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630" w:type="dxa"/>
            <w:vAlign w:val="top"/>
          </w:tcPr>
          <w:p>
            <w:pPr>
              <w:spacing w:before="62" w:line="277" w:lineRule="auto"/>
              <w:ind w:left="190" w:right="108" w:hanging="69"/>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3"/>
                <w:sz w:val="21"/>
                <w:szCs w:val="21"/>
              </w:rPr>
              <w:t>营业执照(或</w:t>
            </w:r>
            <w:r>
              <w:rPr>
                <w:rFonts w:ascii="宋体" w:hAnsi="宋体" w:eastAsia="宋体" w:cs="宋体"/>
                <w:color w:val="auto"/>
                <w:sz w:val="21"/>
                <w:szCs w:val="21"/>
              </w:rPr>
              <w:t xml:space="preserve"> </w:t>
            </w:r>
            <w:r>
              <w:rPr>
                <w:rFonts w:ascii="宋体" w:hAnsi="宋体" w:eastAsia="宋体" w:cs="宋体"/>
                <w:color w:val="auto"/>
                <w:spacing w:val="9"/>
                <w:sz w:val="21"/>
                <w:szCs w:val="21"/>
              </w:rPr>
              <w:t>事</w:t>
            </w:r>
            <w:r>
              <w:rPr>
                <w:rFonts w:ascii="宋体" w:hAnsi="宋体" w:eastAsia="宋体" w:cs="宋体"/>
                <w:color w:val="auto"/>
                <w:spacing w:val="8"/>
                <w:sz w:val="21"/>
                <w:szCs w:val="21"/>
              </w:rPr>
              <w:t>业单位法人</w:t>
            </w:r>
            <w:r>
              <w:rPr>
                <w:rFonts w:ascii="宋体" w:hAnsi="宋体" w:eastAsia="宋体" w:cs="宋体"/>
                <w:color w:val="auto"/>
                <w:spacing w:val="9"/>
                <w:sz w:val="21"/>
                <w:szCs w:val="21"/>
              </w:rPr>
              <w:t>证</w:t>
            </w:r>
            <w:r>
              <w:rPr>
                <w:rFonts w:ascii="宋体" w:hAnsi="宋体" w:eastAsia="宋体" w:cs="宋体"/>
                <w:color w:val="auto"/>
                <w:spacing w:val="7"/>
                <w:sz w:val="21"/>
                <w:szCs w:val="21"/>
              </w:rPr>
              <w:t>书) 》号</w:t>
            </w:r>
          </w:p>
        </w:tc>
        <w:tc>
          <w:tcPr>
            <w:tcW w:w="1917" w:type="dxa"/>
            <w:gridSpan w:val="2"/>
            <w:vAlign w:val="top"/>
          </w:tcPr>
          <w:p>
            <w:pPr>
              <w:rPr>
                <w:rFonts w:ascii="Arial"/>
                <w:color w:val="auto"/>
                <w:sz w:val="21"/>
                <w:szCs w:val="21"/>
              </w:rPr>
            </w:pPr>
          </w:p>
        </w:tc>
        <w:tc>
          <w:tcPr>
            <w:tcW w:w="992" w:type="dxa"/>
            <w:vMerge w:val="continue"/>
            <w:tcBorders>
              <w:top w:val="nil"/>
              <w:bottom w:val="nil"/>
            </w:tcBorders>
            <w:vAlign w:val="top"/>
          </w:tcPr>
          <w:p>
            <w:pPr>
              <w:rPr>
                <w:rFonts w:ascii="Arial"/>
                <w:color w:val="auto"/>
                <w:sz w:val="21"/>
                <w:szCs w:val="21"/>
              </w:rPr>
            </w:pPr>
          </w:p>
        </w:tc>
        <w:tc>
          <w:tcPr>
            <w:tcW w:w="1983" w:type="dxa"/>
            <w:gridSpan w:val="4"/>
            <w:vAlign w:val="top"/>
          </w:tcPr>
          <w:p>
            <w:pPr>
              <w:spacing w:line="295" w:lineRule="auto"/>
              <w:rPr>
                <w:rFonts w:ascii="Arial"/>
                <w:color w:val="auto"/>
                <w:sz w:val="21"/>
                <w:szCs w:val="21"/>
              </w:rPr>
            </w:pPr>
          </w:p>
          <w:p>
            <w:pPr>
              <w:spacing w:before="65" w:line="228" w:lineRule="auto"/>
              <w:ind w:left="372"/>
              <w:rPr>
                <w:rFonts w:ascii="宋体" w:hAnsi="宋体" w:eastAsia="宋体" w:cs="宋体"/>
                <w:color w:val="auto"/>
                <w:sz w:val="21"/>
                <w:szCs w:val="21"/>
              </w:rPr>
            </w:pPr>
            <w:r>
              <w:rPr>
                <w:rFonts w:ascii="宋体" w:hAnsi="宋体" w:eastAsia="宋体" w:cs="宋体"/>
                <w:color w:val="auto"/>
                <w:spacing w:val="8"/>
                <w:sz w:val="21"/>
                <w:szCs w:val="21"/>
              </w:rPr>
              <w:t>高</w:t>
            </w:r>
            <w:r>
              <w:rPr>
                <w:rFonts w:ascii="宋体" w:hAnsi="宋体" w:eastAsia="宋体" w:cs="宋体"/>
                <w:color w:val="auto"/>
                <w:spacing w:val="7"/>
                <w:sz w:val="21"/>
                <w:szCs w:val="21"/>
              </w:rPr>
              <w:t>级职称人员</w:t>
            </w:r>
          </w:p>
        </w:tc>
        <w:tc>
          <w:tcPr>
            <w:tcW w:w="367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2" w:line="229" w:lineRule="auto"/>
              <w:ind w:left="401"/>
              <w:rPr>
                <w:rFonts w:ascii="宋体" w:hAnsi="宋体" w:eastAsia="宋体" w:cs="宋体"/>
                <w:color w:val="auto"/>
                <w:sz w:val="21"/>
                <w:szCs w:val="21"/>
              </w:rPr>
            </w:pPr>
            <w:r>
              <w:rPr>
                <w:rFonts w:ascii="宋体" w:hAnsi="宋体" w:eastAsia="宋体" w:cs="宋体"/>
                <w:color w:val="auto"/>
                <w:spacing w:val="8"/>
                <w:sz w:val="21"/>
                <w:szCs w:val="21"/>
              </w:rPr>
              <w:t>注</w:t>
            </w:r>
            <w:r>
              <w:rPr>
                <w:rFonts w:ascii="宋体" w:hAnsi="宋体" w:eastAsia="宋体" w:cs="宋体"/>
                <w:color w:val="auto"/>
                <w:spacing w:val="7"/>
                <w:sz w:val="21"/>
                <w:szCs w:val="21"/>
              </w:rPr>
              <w:t>册资金</w:t>
            </w:r>
          </w:p>
        </w:tc>
        <w:tc>
          <w:tcPr>
            <w:tcW w:w="1917" w:type="dxa"/>
            <w:gridSpan w:val="2"/>
            <w:vAlign w:val="top"/>
          </w:tcPr>
          <w:p>
            <w:pPr>
              <w:rPr>
                <w:rFonts w:ascii="Arial"/>
                <w:color w:val="auto"/>
                <w:sz w:val="21"/>
                <w:szCs w:val="21"/>
              </w:rPr>
            </w:pPr>
          </w:p>
        </w:tc>
        <w:tc>
          <w:tcPr>
            <w:tcW w:w="992" w:type="dxa"/>
            <w:vMerge w:val="continue"/>
            <w:tcBorders>
              <w:top w:val="nil"/>
              <w:bottom w:val="nil"/>
            </w:tcBorders>
            <w:vAlign w:val="top"/>
          </w:tcPr>
          <w:p>
            <w:pPr>
              <w:rPr>
                <w:rFonts w:ascii="Arial"/>
                <w:color w:val="auto"/>
                <w:sz w:val="21"/>
                <w:szCs w:val="21"/>
              </w:rPr>
            </w:pPr>
          </w:p>
        </w:tc>
        <w:tc>
          <w:tcPr>
            <w:tcW w:w="1983" w:type="dxa"/>
            <w:gridSpan w:val="4"/>
            <w:vAlign w:val="top"/>
          </w:tcPr>
          <w:p>
            <w:pPr>
              <w:spacing w:before="83" w:line="228" w:lineRule="auto"/>
              <w:ind w:left="386"/>
              <w:rPr>
                <w:rFonts w:ascii="宋体" w:hAnsi="宋体" w:eastAsia="宋体" w:cs="宋体"/>
                <w:color w:val="auto"/>
                <w:sz w:val="21"/>
                <w:szCs w:val="21"/>
              </w:rPr>
            </w:pPr>
            <w:r>
              <w:rPr>
                <w:rFonts w:ascii="宋体" w:hAnsi="宋体" w:eastAsia="宋体" w:cs="宋体"/>
                <w:color w:val="auto"/>
                <w:spacing w:val="5"/>
                <w:sz w:val="21"/>
                <w:szCs w:val="21"/>
              </w:rPr>
              <w:t>中级职称人</w:t>
            </w:r>
            <w:r>
              <w:rPr>
                <w:rFonts w:ascii="宋体" w:hAnsi="宋体" w:eastAsia="宋体" w:cs="宋体"/>
                <w:color w:val="auto"/>
                <w:spacing w:val="4"/>
                <w:sz w:val="21"/>
                <w:szCs w:val="21"/>
              </w:rPr>
              <w:t>员</w:t>
            </w:r>
          </w:p>
        </w:tc>
        <w:tc>
          <w:tcPr>
            <w:tcW w:w="367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3" w:line="228" w:lineRule="auto"/>
              <w:ind w:left="402"/>
              <w:rPr>
                <w:rFonts w:ascii="宋体" w:hAnsi="宋体" w:eastAsia="宋体" w:cs="宋体"/>
                <w:color w:val="auto"/>
                <w:sz w:val="21"/>
                <w:szCs w:val="21"/>
              </w:rPr>
            </w:pPr>
            <w:r>
              <w:rPr>
                <w:rFonts w:ascii="宋体" w:hAnsi="宋体" w:eastAsia="宋体" w:cs="宋体"/>
                <w:color w:val="auto"/>
                <w:spacing w:val="7"/>
                <w:sz w:val="21"/>
                <w:szCs w:val="21"/>
              </w:rPr>
              <w:t>开户银行</w:t>
            </w:r>
          </w:p>
        </w:tc>
        <w:tc>
          <w:tcPr>
            <w:tcW w:w="1917" w:type="dxa"/>
            <w:gridSpan w:val="2"/>
            <w:vAlign w:val="top"/>
          </w:tcPr>
          <w:p>
            <w:pPr>
              <w:rPr>
                <w:rFonts w:ascii="Arial"/>
                <w:color w:val="auto"/>
                <w:sz w:val="21"/>
                <w:szCs w:val="21"/>
              </w:rPr>
            </w:pPr>
          </w:p>
        </w:tc>
        <w:tc>
          <w:tcPr>
            <w:tcW w:w="992" w:type="dxa"/>
            <w:vMerge w:val="continue"/>
            <w:tcBorders>
              <w:top w:val="nil"/>
              <w:bottom w:val="nil"/>
            </w:tcBorders>
            <w:vAlign w:val="top"/>
          </w:tcPr>
          <w:p>
            <w:pPr>
              <w:rPr>
                <w:rFonts w:ascii="Arial"/>
                <w:color w:val="auto"/>
                <w:sz w:val="21"/>
                <w:szCs w:val="21"/>
              </w:rPr>
            </w:pPr>
          </w:p>
        </w:tc>
        <w:tc>
          <w:tcPr>
            <w:tcW w:w="1983" w:type="dxa"/>
            <w:gridSpan w:val="4"/>
            <w:vAlign w:val="top"/>
          </w:tcPr>
          <w:p>
            <w:pPr>
              <w:spacing w:before="83" w:line="229" w:lineRule="auto"/>
              <w:ind w:left="366"/>
              <w:rPr>
                <w:rFonts w:ascii="宋体" w:hAnsi="宋体" w:eastAsia="宋体" w:cs="宋体"/>
                <w:color w:val="auto"/>
                <w:sz w:val="21"/>
                <w:szCs w:val="21"/>
              </w:rPr>
            </w:pPr>
            <w:r>
              <w:rPr>
                <w:rFonts w:ascii="宋体" w:hAnsi="宋体" w:eastAsia="宋体" w:cs="宋体"/>
                <w:color w:val="auto"/>
                <w:spacing w:val="10"/>
                <w:sz w:val="21"/>
                <w:szCs w:val="21"/>
              </w:rPr>
              <w:t>初</w:t>
            </w:r>
            <w:r>
              <w:rPr>
                <w:rFonts w:ascii="宋体" w:hAnsi="宋体" w:eastAsia="宋体" w:cs="宋体"/>
                <w:color w:val="auto"/>
                <w:spacing w:val="8"/>
                <w:sz w:val="21"/>
                <w:szCs w:val="21"/>
              </w:rPr>
              <w:t>级职称人员</w:t>
            </w:r>
          </w:p>
        </w:tc>
        <w:tc>
          <w:tcPr>
            <w:tcW w:w="367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630" w:type="dxa"/>
            <w:vAlign w:val="top"/>
          </w:tcPr>
          <w:p>
            <w:pPr>
              <w:spacing w:before="83" w:line="229" w:lineRule="auto"/>
              <w:ind w:left="613"/>
              <w:rPr>
                <w:rFonts w:ascii="宋体" w:hAnsi="宋体" w:eastAsia="宋体" w:cs="宋体"/>
                <w:color w:val="auto"/>
                <w:sz w:val="21"/>
                <w:szCs w:val="21"/>
              </w:rPr>
            </w:pPr>
            <w:r>
              <w:rPr>
                <w:rFonts w:ascii="宋体" w:hAnsi="宋体" w:eastAsia="宋体" w:cs="宋体"/>
                <w:color w:val="auto"/>
                <w:spacing w:val="3"/>
                <w:sz w:val="21"/>
                <w:szCs w:val="21"/>
              </w:rPr>
              <w:t>账号</w:t>
            </w:r>
          </w:p>
        </w:tc>
        <w:tc>
          <w:tcPr>
            <w:tcW w:w="1917" w:type="dxa"/>
            <w:gridSpan w:val="2"/>
            <w:vAlign w:val="top"/>
          </w:tcPr>
          <w:p>
            <w:pPr>
              <w:rPr>
                <w:rFonts w:ascii="Arial"/>
                <w:color w:val="auto"/>
                <w:sz w:val="21"/>
                <w:szCs w:val="21"/>
              </w:rPr>
            </w:pPr>
          </w:p>
        </w:tc>
        <w:tc>
          <w:tcPr>
            <w:tcW w:w="992" w:type="dxa"/>
            <w:vMerge w:val="continue"/>
            <w:tcBorders>
              <w:top w:val="nil"/>
            </w:tcBorders>
            <w:vAlign w:val="top"/>
          </w:tcPr>
          <w:p>
            <w:pPr>
              <w:rPr>
                <w:rFonts w:ascii="Arial"/>
                <w:color w:val="auto"/>
                <w:sz w:val="21"/>
                <w:szCs w:val="21"/>
              </w:rPr>
            </w:pPr>
          </w:p>
        </w:tc>
        <w:tc>
          <w:tcPr>
            <w:tcW w:w="1983" w:type="dxa"/>
            <w:gridSpan w:val="4"/>
            <w:vAlign w:val="top"/>
          </w:tcPr>
          <w:p>
            <w:pPr>
              <w:spacing w:before="83" w:line="229" w:lineRule="auto"/>
              <w:ind w:left="788"/>
              <w:rPr>
                <w:rFonts w:ascii="宋体" w:hAnsi="宋体" w:eastAsia="宋体" w:cs="宋体"/>
                <w:color w:val="auto"/>
                <w:sz w:val="21"/>
                <w:szCs w:val="21"/>
              </w:rPr>
            </w:pPr>
            <w:r>
              <w:rPr>
                <w:rFonts w:ascii="宋体" w:hAnsi="宋体" w:eastAsia="宋体" w:cs="宋体"/>
                <w:color w:val="auto"/>
                <w:spacing w:val="4"/>
                <w:sz w:val="21"/>
                <w:szCs w:val="21"/>
              </w:rPr>
              <w:t>技工</w:t>
            </w:r>
          </w:p>
        </w:tc>
        <w:tc>
          <w:tcPr>
            <w:tcW w:w="3670" w:type="dxa"/>
            <w:gridSpan w:val="2"/>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630" w:type="dxa"/>
            <w:vAlign w:val="top"/>
          </w:tcPr>
          <w:p>
            <w:pPr>
              <w:spacing w:before="84" w:line="228" w:lineRule="auto"/>
              <w:ind w:left="403"/>
              <w:rPr>
                <w:rFonts w:ascii="宋体" w:hAnsi="宋体" w:eastAsia="宋体" w:cs="宋体"/>
                <w:color w:val="auto"/>
                <w:sz w:val="21"/>
                <w:szCs w:val="21"/>
              </w:rPr>
            </w:pPr>
            <w:r>
              <w:rPr>
                <w:rFonts w:ascii="宋体" w:hAnsi="宋体" w:eastAsia="宋体" w:cs="宋体"/>
                <w:color w:val="auto"/>
                <w:spacing w:val="7"/>
                <w:sz w:val="21"/>
                <w:szCs w:val="21"/>
              </w:rPr>
              <w:t>经营范</w:t>
            </w:r>
            <w:r>
              <w:rPr>
                <w:rFonts w:ascii="宋体" w:hAnsi="宋体" w:eastAsia="宋体" w:cs="宋体"/>
                <w:color w:val="auto"/>
                <w:spacing w:val="6"/>
                <w:sz w:val="21"/>
                <w:szCs w:val="21"/>
              </w:rPr>
              <w:t>围</w:t>
            </w:r>
          </w:p>
        </w:tc>
        <w:tc>
          <w:tcPr>
            <w:tcW w:w="8562" w:type="dxa"/>
            <w:gridSpan w:val="9"/>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1630" w:type="dxa"/>
            <w:vAlign w:val="top"/>
          </w:tcPr>
          <w:p>
            <w:pPr>
              <w:spacing w:before="85" w:line="229" w:lineRule="auto"/>
              <w:ind w:left="612"/>
              <w:rPr>
                <w:rFonts w:ascii="宋体" w:hAnsi="宋体" w:eastAsia="宋体" w:cs="宋体"/>
                <w:color w:val="auto"/>
                <w:sz w:val="21"/>
                <w:szCs w:val="21"/>
              </w:rPr>
            </w:pPr>
            <w:r>
              <w:rPr>
                <w:rFonts w:ascii="宋体" w:hAnsi="宋体" w:eastAsia="宋体" w:cs="宋体"/>
                <w:color w:val="auto"/>
                <w:spacing w:val="4"/>
                <w:sz w:val="21"/>
                <w:szCs w:val="21"/>
              </w:rPr>
              <w:t>备</w:t>
            </w:r>
            <w:r>
              <w:rPr>
                <w:rFonts w:ascii="宋体" w:hAnsi="宋体" w:eastAsia="宋体" w:cs="宋体"/>
                <w:color w:val="auto"/>
                <w:spacing w:val="3"/>
                <w:sz w:val="21"/>
                <w:szCs w:val="21"/>
              </w:rPr>
              <w:t>注</w:t>
            </w:r>
          </w:p>
        </w:tc>
        <w:tc>
          <w:tcPr>
            <w:tcW w:w="8562" w:type="dxa"/>
            <w:gridSpan w:val="9"/>
            <w:vAlign w:val="top"/>
          </w:tcPr>
          <w:p>
            <w:pPr>
              <w:rPr>
                <w:rFonts w:ascii="Arial"/>
                <w:color w:val="auto"/>
                <w:sz w:val="21"/>
                <w:szCs w:val="21"/>
              </w:rPr>
            </w:pPr>
          </w:p>
        </w:tc>
      </w:tr>
    </w:tbl>
    <w:p>
      <w:pPr>
        <w:spacing w:line="371" w:lineRule="auto"/>
        <w:rPr>
          <w:rFonts w:ascii="Arial"/>
          <w:color w:val="auto"/>
          <w:sz w:val="21"/>
          <w:szCs w:val="21"/>
        </w:rPr>
      </w:pPr>
    </w:p>
    <w:p>
      <w:pPr>
        <w:spacing w:before="65" w:line="385" w:lineRule="auto"/>
        <w:ind w:left="4102" w:right="865" w:hanging="619"/>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rPr>
          <w:color w:val="auto"/>
          <w:sz w:val="21"/>
          <w:szCs w:val="21"/>
        </w:rPr>
        <w:sectPr>
          <w:footerReference r:id="rId23" w:type="default"/>
          <w:pgSz w:w="11907" w:h="16840"/>
          <w:pgMar w:top="400" w:right="742" w:bottom="880" w:left="967" w:header="0" w:footer="719" w:gutter="0"/>
          <w:pgNumType w:fmt="decimal"/>
          <w:cols w:space="720" w:num="1"/>
        </w:sect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8"/>
          <w:sz w:val="21"/>
          <w:szCs w:val="21"/>
        </w:rPr>
        <w:t>2.  有效的营业执照</w:t>
      </w: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385" w:lineRule="auto"/>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firstLine="4972" w:firstLineChars="2200"/>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rPr>
          <w:color w:val="auto"/>
          <w:sz w:val="21"/>
          <w:szCs w:val="21"/>
        </w:rPr>
        <w:sectPr>
          <w:footerReference r:id="rId24" w:type="default"/>
          <w:pgSz w:w="11907" w:h="16840"/>
          <w:pgMar w:top="400" w:right="1607" w:bottom="880" w:left="1510" w:header="0" w:footer="719" w:gutter="0"/>
          <w:pgNumType w:fmt="decimal"/>
          <w:cols w:space="720" w:num="1"/>
        </w:sect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385" w:lineRule="auto"/>
        <w:ind w:firstLine="418"/>
        <w:rPr>
          <w:rFonts w:ascii="宋体" w:hAnsi="宋体" w:eastAsia="宋体" w:cs="宋体"/>
          <w:color w:val="auto"/>
          <w:sz w:val="21"/>
          <w:szCs w:val="21"/>
        </w:rPr>
      </w:pPr>
      <w:r>
        <w:rPr>
          <w:rFonts w:ascii="宋体" w:hAnsi="宋体" w:eastAsia="宋体" w:cs="宋体"/>
          <w:color w:val="auto"/>
          <w:spacing w:val="11"/>
          <w:sz w:val="21"/>
          <w:szCs w:val="21"/>
        </w:rPr>
        <w:t>3</w:t>
      </w:r>
      <w:r>
        <w:rPr>
          <w:rFonts w:ascii="宋体" w:hAnsi="宋体" w:eastAsia="宋体" w:cs="宋体"/>
          <w:color w:val="auto"/>
          <w:spacing w:val="9"/>
          <w:sz w:val="21"/>
          <w:szCs w:val="21"/>
        </w:rPr>
        <w:t>.  有效的</w:t>
      </w:r>
      <w:r>
        <w:rPr>
          <w:rFonts w:hint="eastAsia" w:ascii="宋体" w:hAnsi="宋体" w:eastAsia="宋体" w:cs="宋体"/>
          <w:color w:val="auto"/>
          <w:spacing w:val="9"/>
          <w:sz w:val="21"/>
          <w:szCs w:val="21"/>
          <w:lang w:eastAsia="zh-CN"/>
        </w:rPr>
        <w:t>市政公用</w:t>
      </w:r>
      <w:r>
        <w:rPr>
          <w:rFonts w:ascii="宋体" w:hAnsi="宋体" w:eastAsia="宋体" w:cs="宋体"/>
          <w:color w:val="auto"/>
          <w:spacing w:val="9"/>
          <w:sz w:val="21"/>
          <w:szCs w:val="21"/>
        </w:rPr>
        <w:t>工程施工总承包三级(含)以上资质及有效的省级及以上建设行政主管部门颁发的</w:t>
      </w:r>
      <w:r>
        <w:rPr>
          <w:rFonts w:ascii="宋体" w:hAnsi="宋体" w:eastAsia="宋体" w:cs="宋体"/>
          <w:color w:val="auto"/>
          <w:sz w:val="21"/>
          <w:szCs w:val="21"/>
        </w:rPr>
        <w:t xml:space="preserve"> </w:t>
      </w:r>
      <w:r>
        <w:rPr>
          <w:rFonts w:ascii="宋体" w:hAnsi="宋体" w:eastAsia="宋体" w:cs="宋体"/>
          <w:color w:val="auto"/>
          <w:spacing w:val="8"/>
          <w:sz w:val="21"/>
          <w:szCs w:val="21"/>
        </w:rPr>
        <w:t>《</w:t>
      </w:r>
      <w:r>
        <w:rPr>
          <w:rFonts w:ascii="宋体" w:hAnsi="宋体" w:eastAsia="宋体" w:cs="宋体"/>
          <w:color w:val="auto"/>
          <w:spacing w:val="7"/>
          <w:sz w:val="21"/>
          <w:szCs w:val="21"/>
        </w:rPr>
        <w:t>安全生产许可证》</w:t>
      </w: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3"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8" w:firstLine="5650" w:firstLineChars="2500"/>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rPr>
          <w:color w:val="auto"/>
          <w:sz w:val="21"/>
          <w:szCs w:val="21"/>
        </w:rPr>
        <w:sectPr>
          <w:footerReference r:id="rId25" w:type="default"/>
          <w:pgSz w:w="11907" w:h="16840"/>
          <w:pgMar w:top="400" w:right="1169" w:bottom="880" w:left="1093" w:header="0" w:footer="719" w:gutter="0"/>
          <w:pgNumType w:fmt="decimal"/>
          <w:cols w:space="720" w:num="1"/>
        </w:sect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385" w:lineRule="auto"/>
        <w:ind w:firstLine="418"/>
        <w:rPr>
          <w:rFonts w:ascii="宋体" w:hAnsi="宋体" w:eastAsia="宋体" w:cs="宋体"/>
          <w:color w:val="auto"/>
          <w:sz w:val="21"/>
          <w:szCs w:val="21"/>
        </w:rPr>
      </w:pPr>
      <w:r>
        <w:rPr>
          <w:rFonts w:ascii="宋体" w:hAnsi="宋体" w:eastAsia="宋体" w:cs="宋体"/>
          <w:color w:val="auto"/>
          <w:spacing w:val="9"/>
          <w:sz w:val="21"/>
          <w:szCs w:val="21"/>
        </w:rPr>
        <w:t>4.  项目经理有效的</w:t>
      </w:r>
      <w:r>
        <w:rPr>
          <w:rFonts w:hint="eastAsia" w:ascii="宋体" w:hAnsi="宋体" w:eastAsia="宋体" w:cs="宋体"/>
          <w:color w:val="auto"/>
          <w:spacing w:val="9"/>
          <w:sz w:val="21"/>
          <w:szCs w:val="21"/>
          <w:lang w:eastAsia="zh-CN"/>
        </w:rPr>
        <w:t>市政公用</w:t>
      </w:r>
      <w:r>
        <w:rPr>
          <w:rFonts w:ascii="宋体" w:hAnsi="宋体" w:eastAsia="宋体" w:cs="宋体"/>
          <w:color w:val="auto"/>
          <w:spacing w:val="9"/>
          <w:sz w:val="21"/>
          <w:szCs w:val="21"/>
        </w:rPr>
        <w:t>工程专业贰级 (含) 以上级注册建造师执业资格，有效的安全生产考</w:t>
      </w:r>
      <w:r>
        <w:rPr>
          <w:rFonts w:ascii="宋体" w:hAnsi="宋体" w:eastAsia="宋体" w:cs="宋体"/>
          <w:color w:val="auto"/>
          <w:spacing w:val="7"/>
          <w:sz w:val="21"/>
          <w:szCs w:val="21"/>
        </w:rPr>
        <w:t>核</w:t>
      </w:r>
      <w:r>
        <w:rPr>
          <w:rFonts w:ascii="宋体" w:hAnsi="宋体" w:eastAsia="宋体" w:cs="宋体"/>
          <w:color w:val="auto"/>
          <w:sz w:val="21"/>
          <w:szCs w:val="21"/>
        </w:rPr>
        <w:t xml:space="preserve"> </w:t>
      </w:r>
      <w:r>
        <w:rPr>
          <w:rFonts w:ascii="宋体" w:hAnsi="宋体" w:eastAsia="宋体" w:cs="宋体"/>
          <w:color w:val="auto"/>
          <w:spacing w:val="2"/>
          <w:sz w:val="21"/>
          <w:szCs w:val="21"/>
        </w:rPr>
        <w:t>合格证书 (</w:t>
      </w:r>
      <w:r>
        <w:rPr>
          <w:rFonts w:ascii="宋体" w:hAnsi="宋体" w:eastAsia="宋体" w:cs="宋体"/>
          <w:color w:val="auto"/>
          <w:sz w:val="21"/>
          <w:szCs w:val="21"/>
        </w:rPr>
        <w:t>B</w:t>
      </w:r>
      <w:r>
        <w:rPr>
          <w:rFonts w:ascii="宋体" w:hAnsi="宋体" w:eastAsia="宋体" w:cs="宋体"/>
          <w:color w:val="auto"/>
          <w:spacing w:val="2"/>
          <w:sz w:val="21"/>
          <w:szCs w:val="21"/>
        </w:rPr>
        <w:t xml:space="preserve"> 类</w:t>
      </w:r>
      <w:r>
        <w:rPr>
          <w:rFonts w:ascii="宋体" w:hAnsi="宋体" w:eastAsia="宋体" w:cs="宋体"/>
          <w:color w:val="auto"/>
          <w:spacing w:val="1"/>
          <w:sz w:val="21"/>
          <w:szCs w:val="21"/>
        </w:rPr>
        <w:t>) 。</w:t>
      </w:r>
    </w:p>
    <w:p>
      <w:pPr>
        <w:spacing w:line="243"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8" w:firstLine="5876" w:firstLineChars="2600"/>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rPr>
          <w:color w:val="auto"/>
          <w:sz w:val="21"/>
          <w:szCs w:val="21"/>
        </w:rPr>
        <w:sectPr>
          <w:footerReference r:id="rId26" w:type="default"/>
          <w:pgSz w:w="11907" w:h="16840"/>
          <w:pgMar w:top="400" w:right="1169" w:bottom="880" w:left="1088"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385" w:lineRule="auto"/>
        <w:ind w:firstLine="422"/>
        <w:rPr>
          <w:rFonts w:ascii="宋体" w:hAnsi="宋体" w:eastAsia="宋体" w:cs="宋体"/>
          <w:color w:val="auto"/>
          <w:sz w:val="21"/>
          <w:szCs w:val="21"/>
        </w:rPr>
      </w:pPr>
      <w:r>
        <w:rPr>
          <w:rFonts w:ascii="宋体" w:hAnsi="宋体" w:eastAsia="宋体" w:cs="宋体"/>
          <w:color w:val="auto"/>
          <w:spacing w:val="11"/>
          <w:sz w:val="21"/>
          <w:szCs w:val="21"/>
        </w:rPr>
        <w:t>5</w:t>
      </w:r>
      <w:r>
        <w:rPr>
          <w:rFonts w:ascii="宋体" w:hAnsi="宋体" w:eastAsia="宋体" w:cs="宋体"/>
          <w:color w:val="auto"/>
          <w:spacing w:val="9"/>
          <w:sz w:val="21"/>
          <w:szCs w:val="21"/>
        </w:rPr>
        <w:t>.  技术负责人须持有中级或中级以上技术职称，专业是</w:t>
      </w:r>
      <w:r>
        <w:rPr>
          <w:rFonts w:hint="eastAsia" w:ascii="宋体" w:hAnsi="宋体" w:eastAsia="宋体" w:cs="宋体"/>
          <w:color w:val="auto"/>
          <w:spacing w:val="9"/>
          <w:sz w:val="21"/>
          <w:szCs w:val="21"/>
          <w:lang w:eastAsia="zh-CN"/>
        </w:rPr>
        <w:t>市政公用</w:t>
      </w:r>
      <w:r>
        <w:rPr>
          <w:rFonts w:ascii="宋体" w:hAnsi="宋体" w:eastAsia="宋体" w:cs="宋体"/>
          <w:color w:val="auto"/>
          <w:spacing w:val="9"/>
          <w:sz w:val="21"/>
          <w:szCs w:val="21"/>
        </w:rPr>
        <w:t>工程专业 (专业以技术职称证书所</w:t>
      </w:r>
      <w:r>
        <w:rPr>
          <w:rFonts w:ascii="宋体" w:hAnsi="宋体" w:eastAsia="宋体" w:cs="宋体"/>
          <w:color w:val="auto"/>
          <w:spacing w:val="7"/>
          <w:sz w:val="21"/>
          <w:szCs w:val="21"/>
        </w:rPr>
        <w:t>填写专业为准</w:t>
      </w:r>
      <w:r>
        <w:rPr>
          <w:rFonts w:ascii="宋体" w:hAnsi="宋体" w:eastAsia="宋体" w:cs="宋体"/>
          <w:color w:val="auto"/>
          <w:spacing w:val="5"/>
          <w:sz w:val="21"/>
          <w:szCs w:val="21"/>
        </w:rPr>
        <w:t>)</w:t>
      </w:r>
    </w:p>
    <w:p>
      <w:pPr>
        <w:spacing w:line="257" w:lineRule="auto"/>
        <w:rPr>
          <w:rFonts w:ascii="Arial"/>
          <w:color w:val="auto"/>
          <w:sz w:val="21"/>
          <w:szCs w:val="21"/>
        </w:rPr>
      </w:pPr>
    </w:p>
    <w:p>
      <w:pPr>
        <w:spacing w:line="257" w:lineRule="auto"/>
        <w:rPr>
          <w:rFonts w:ascii="Arial"/>
          <w:color w:val="auto"/>
          <w:sz w:val="21"/>
          <w:szCs w:val="21"/>
        </w:rPr>
      </w:pPr>
    </w:p>
    <w:p>
      <w:pPr>
        <w:spacing w:line="257" w:lineRule="auto"/>
        <w:rPr>
          <w:rFonts w:ascii="Arial"/>
          <w:color w:val="auto"/>
          <w:sz w:val="21"/>
          <w:szCs w:val="21"/>
        </w:rPr>
      </w:pPr>
    </w:p>
    <w:p>
      <w:pPr>
        <w:spacing w:line="257" w:lineRule="auto"/>
        <w:rPr>
          <w:rFonts w:ascii="Arial"/>
          <w:color w:val="auto"/>
          <w:sz w:val="21"/>
          <w:szCs w:val="21"/>
        </w:rPr>
      </w:pPr>
    </w:p>
    <w:p>
      <w:pPr>
        <w:spacing w:line="257" w:lineRule="auto"/>
        <w:rPr>
          <w:rFonts w:ascii="Arial"/>
          <w:color w:val="auto"/>
          <w:sz w:val="21"/>
          <w:szCs w:val="21"/>
        </w:rPr>
      </w:pPr>
    </w:p>
    <w:p>
      <w:pPr>
        <w:spacing w:line="258" w:lineRule="auto"/>
        <w:rPr>
          <w:rFonts w:ascii="Arial"/>
          <w:color w:val="auto"/>
          <w:sz w:val="21"/>
          <w:szCs w:val="21"/>
        </w:rPr>
      </w:pP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27" w:type="default"/>
          <w:pgSz w:w="11907" w:h="16840"/>
          <w:pgMar w:top="400" w:right="1169" w:bottom="880" w:left="1089"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rPr>
          <w:rFonts w:ascii="宋体" w:hAnsi="宋体" w:eastAsia="宋体" w:cs="宋体"/>
          <w:color w:val="auto"/>
          <w:sz w:val="21"/>
          <w:szCs w:val="21"/>
        </w:rPr>
      </w:pPr>
      <w:r>
        <w:rPr>
          <w:rFonts w:ascii="宋体" w:hAnsi="宋体" w:eastAsia="宋体" w:cs="宋体"/>
          <w:color w:val="auto"/>
          <w:spacing w:val="15"/>
          <w:sz w:val="21"/>
          <w:szCs w:val="21"/>
        </w:rPr>
        <w:t>6</w:t>
      </w:r>
      <w:r>
        <w:rPr>
          <w:rFonts w:ascii="宋体" w:hAnsi="宋体" w:eastAsia="宋体" w:cs="宋体"/>
          <w:color w:val="auto"/>
          <w:spacing w:val="9"/>
          <w:sz w:val="21"/>
          <w:szCs w:val="21"/>
        </w:rPr>
        <w:t>.安全管理员持有省级或省级以上行政主管部门或其授权部门 (机构) 颁发的</w:t>
      </w:r>
      <w:r>
        <w:rPr>
          <w:rFonts w:ascii="宋体" w:hAnsi="宋体" w:eastAsia="宋体" w:cs="宋体"/>
          <w:color w:val="auto"/>
          <w:sz w:val="21"/>
          <w:szCs w:val="21"/>
        </w:rPr>
        <w:t>C</w:t>
      </w:r>
      <w:r>
        <w:rPr>
          <w:rFonts w:ascii="宋体" w:hAnsi="宋体" w:eastAsia="宋体" w:cs="宋体"/>
          <w:color w:val="auto"/>
          <w:spacing w:val="9"/>
          <w:sz w:val="21"/>
          <w:szCs w:val="21"/>
        </w:rPr>
        <w:t xml:space="preserve"> 类安全生产考核合格证书</w:t>
      </w: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28" w:type="default"/>
          <w:pgSz w:w="11907" w:h="16840"/>
          <w:pgMar w:top="400" w:right="1169" w:bottom="880" w:left="1089"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68" w:lineRule="exact"/>
        <w:ind w:left="5"/>
        <w:rPr>
          <w:rFonts w:ascii="宋体" w:hAnsi="宋体" w:eastAsia="宋体" w:cs="宋体"/>
          <w:color w:val="auto"/>
          <w:sz w:val="21"/>
          <w:szCs w:val="21"/>
        </w:rPr>
      </w:pPr>
      <w:r>
        <w:rPr>
          <w:rFonts w:ascii="宋体" w:hAnsi="宋体" w:eastAsia="宋体" w:cs="宋体"/>
          <w:color w:val="auto"/>
          <w:spacing w:val="14"/>
          <w:position w:val="1"/>
          <w:sz w:val="21"/>
          <w:szCs w:val="21"/>
        </w:rPr>
        <w:t>7</w:t>
      </w:r>
      <w:r>
        <w:rPr>
          <w:rFonts w:ascii="宋体" w:hAnsi="宋体" w:eastAsia="宋体" w:cs="宋体"/>
          <w:color w:val="auto"/>
          <w:spacing w:val="9"/>
          <w:position w:val="1"/>
          <w:sz w:val="21"/>
          <w:szCs w:val="21"/>
        </w:rPr>
        <w:t>.</w:t>
      </w:r>
      <w:r>
        <w:rPr>
          <w:rFonts w:ascii="宋体" w:hAnsi="宋体" w:eastAsia="宋体" w:cs="宋体"/>
          <w:color w:val="auto"/>
          <w:spacing w:val="7"/>
          <w:position w:val="1"/>
          <w:sz w:val="21"/>
          <w:szCs w:val="21"/>
        </w:rPr>
        <w:t>法定代表人身份证明书</w:t>
      </w:r>
    </w:p>
    <w:p>
      <w:pPr>
        <w:spacing w:line="452" w:lineRule="auto"/>
        <w:rPr>
          <w:rFonts w:ascii="Arial"/>
          <w:color w:val="auto"/>
          <w:sz w:val="21"/>
          <w:szCs w:val="21"/>
        </w:rPr>
      </w:pPr>
    </w:p>
    <w:p>
      <w:pPr>
        <w:spacing w:before="100" w:line="225" w:lineRule="auto"/>
        <w:ind w:left="3012"/>
        <w:rPr>
          <w:rFonts w:ascii="宋体" w:hAnsi="宋体" w:eastAsia="宋体" w:cs="宋体"/>
          <w:color w:val="auto"/>
          <w:sz w:val="21"/>
          <w:szCs w:val="21"/>
        </w:rPr>
      </w:pPr>
      <w:r>
        <w:rPr>
          <w:rFonts w:ascii="宋体" w:hAnsi="宋体" w:eastAsia="宋体" w:cs="宋体"/>
          <w:color w:val="auto"/>
          <w:spacing w:val="13"/>
          <w:sz w:val="21"/>
          <w:szCs w:val="21"/>
          <w14:textOutline w14:w="5793" w14:cap="sq" w14:cmpd="sng">
            <w14:solidFill>
              <w14:srgbClr w14:val="000000"/>
            </w14:solidFill>
            <w14:prstDash w14:val="solid"/>
            <w14:bevel/>
          </w14:textOutline>
        </w:rPr>
        <w:t>法</w:t>
      </w:r>
      <w:r>
        <w:rPr>
          <w:rFonts w:ascii="宋体" w:hAnsi="宋体" w:eastAsia="宋体" w:cs="宋体"/>
          <w:color w:val="auto"/>
          <w:spacing w:val="9"/>
          <w:sz w:val="21"/>
          <w:szCs w:val="21"/>
          <w14:textOutline w14:w="5793" w14:cap="sq" w14:cmpd="sng">
            <w14:solidFill>
              <w14:srgbClr w14:val="000000"/>
            </w14:solidFill>
            <w14:prstDash w14:val="solid"/>
            <w14:bevel/>
          </w14:textOutline>
        </w:rPr>
        <w:t>定代表人身份证明</w:t>
      </w:r>
    </w:p>
    <w:p>
      <w:pPr>
        <w:spacing w:line="448" w:lineRule="auto"/>
        <w:rPr>
          <w:rFonts w:ascii="Arial"/>
          <w:color w:val="auto"/>
          <w:sz w:val="21"/>
          <w:szCs w:val="21"/>
        </w:rPr>
      </w:pPr>
    </w:p>
    <w:p>
      <w:pPr>
        <w:spacing w:before="66" w:line="228" w:lineRule="auto"/>
        <w:ind w:left="1"/>
        <w:rPr>
          <w:rFonts w:ascii="宋体" w:hAnsi="宋体" w:eastAsia="宋体" w:cs="宋体"/>
          <w:color w:val="auto"/>
          <w:sz w:val="21"/>
          <w:szCs w:val="21"/>
        </w:rPr>
      </w:pPr>
      <w:r>
        <w:rPr>
          <w:rFonts w:ascii="宋体" w:hAnsi="宋体" w:eastAsia="宋体" w:cs="宋体"/>
          <w:color w:val="auto"/>
          <w:spacing w:val="12"/>
          <w:sz w:val="21"/>
          <w:szCs w:val="21"/>
        </w:rPr>
        <w:t>单</w:t>
      </w:r>
      <w:r>
        <w:rPr>
          <w:rFonts w:ascii="宋体" w:hAnsi="宋体" w:eastAsia="宋体" w:cs="宋体"/>
          <w:color w:val="auto"/>
          <w:spacing w:val="6"/>
          <w:sz w:val="21"/>
          <w:szCs w:val="21"/>
        </w:rPr>
        <w:t>位名称 (全称) ：</w:t>
      </w:r>
      <w:r>
        <w:rPr>
          <w:rFonts w:ascii="宋体" w:hAnsi="宋体" w:eastAsia="宋体" w:cs="宋体"/>
          <w:color w:val="auto"/>
          <w:sz w:val="21"/>
          <w:szCs w:val="21"/>
          <w:u w:val="single" w:color="auto"/>
        </w:rPr>
        <w:t xml:space="preserve">                      </w:t>
      </w:r>
    </w:p>
    <w:p>
      <w:pPr>
        <w:spacing w:line="242" w:lineRule="auto"/>
        <w:rPr>
          <w:rFonts w:ascii="Arial"/>
          <w:color w:val="auto"/>
          <w:sz w:val="21"/>
          <w:szCs w:val="21"/>
        </w:rPr>
      </w:pPr>
    </w:p>
    <w:p>
      <w:pPr>
        <w:spacing w:line="242" w:lineRule="auto"/>
        <w:rPr>
          <w:rFonts w:ascii="Arial"/>
          <w:color w:val="auto"/>
          <w:sz w:val="21"/>
          <w:szCs w:val="21"/>
        </w:rPr>
      </w:pPr>
    </w:p>
    <w:p>
      <w:pPr>
        <w:spacing w:before="65" w:line="228" w:lineRule="auto"/>
        <w:ind w:left="1"/>
        <w:rPr>
          <w:rFonts w:ascii="宋体" w:hAnsi="宋体" w:eastAsia="宋体" w:cs="宋体"/>
          <w:color w:val="auto"/>
          <w:sz w:val="21"/>
          <w:szCs w:val="21"/>
        </w:rPr>
      </w:pPr>
      <w:r>
        <w:rPr>
          <w:rFonts w:ascii="宋体" w:hAnsi="宋体" w:eastAsia="宋体" w:cs="宋体"/>
          <w:color w:val="auto"/>
          <w:spacing w:val="7"/>
          <w:sz w:val="21"/>
          <w:szCs w:val="21"/>
        </w:rPr>
        <w:t>单</w:t>
      </w:r>
      <w:r>
        <w:rPr>
          <w:rFonts w:ascii="宋体" w:hAnsi="宋体" w:eastAsia="宋体" w:cs="宋体"/>
          <w:color w:val="auto"/>
          <w:spacing w:val="5"/>
          <w:sz w:val="21"/>
          <w:szCs w:val="21"/>
        </w:rPr>
        <w:t>位性质：</w:t>
      </w:r>
      <w:r>
        <w:rPr>
          <w:rFonts w:ascii="宋体" w:hAnsi="宋体" w:eastAsia="宋体" w:cs="宋体"/>
          <w:color w:val="auto"/>
          <w:sz w:val="21"/>
          <w:szCs w:val="21"/>
          <w:u w:val="single" w:color="auto"/>
        </w:rPr>
        <w:t xml:space="preserve">                              </w:t>
      </w:r>
    </w:p>
    <w:p>
      <w:pPr>
        <w:spacing w:line="243" w:lineRule="auto"/>
        <w:rPr>
          <w:rFonts w:ascii="Arial"/>
          <w:color w:val="auto"/>
          <w:sz w:val="21"/>
          <w:szCs w:val="21"/>
        </w:rPr>
      </w:pPr>
    </w:p>
    <w:p>
      <w:pPr>
        <w:spacing w:line="243" w:lineRule="auto"/>
        <w:rPr>
          <w:rFonts w:ascii="Arial"/>
          <w:color w:val="auto"/>
          <w:sz w:val="21"/>
          <w:szCs w:val="21"/>
        </w:rPr>
      </w:pPr>
    </w:p>
    <w:p>
      <w:pPr>
        <w:spacing w:before="65" w:line="237" w:lineRule="auto"/>
        <w:rPr>
          <w:rFonts w:ascii="宋体" w:hAnsi="宋体" w:eastAsia="宋体" w:cs="宋体"/>
          <w:color w:val="auto"/>
          <w:sz w:val="21"/>
          <w:szCs w:val="21"/>
        </w:rPr>
      </w:pPr>
      <w:r>
        <w:rPr>
          <w:rFonts w:ascii="宋体" w:hAnsi="宋体" w:eastAsia="宋体" w:cs="宋体"/>
          <w:color w:val="auto"/>
          <w:spacing w:val="3"/>
          <w:sz w:val="21"/>
          <w:szCs w:val="21"/>
        </w:rPr>
        <w:t>地址：</w:t>
      </w:r>
      <w:r>
        <w:rPr>
          <w:rFonts w:ascii="宋体" w:hAnsi="宋体" w:eastAsia="宋体" w:cs="宋体"/>
          <w:color w:val="auto"/>
          <w:sz w:val="21"/>
          <w:szCs w:val="21"/>
          <w:u w:val="single" w:color="auto"/>
        </w:rPr>
        <w:t xml:space="preserve">                                   </w:t>
      </w:r>
    </w:p>
    <w:p>
      <w:pPr>
        <w:spacing w:line="474" w:lineRule="auto"/>
        <w:rPr>
          <w:rFonts w:ascii="Arial"/>
          <w:color w:val="auto"/>
          <w:sz w:val="21"/>
          <w:szCs w:val="21"/>
        </w:rPr>
      </w:pPr>
    </w:p>
    <w:p>
      <w:pPr>
        <w:spacing w:before="65" w:line="228" w:lineRule="auto"/>
        <w:ind w:left="1"/>
        <w:rPr>
          <w:rFonts w:ascii="宋体" w:hAnsi="宋体" w:eastAsia="宋体" w:cs="宋体"/>
          <w:color w:val="auto"/>
          <w:sz w:val="21"/>
          <w:szCs w:val="21"/>
        </w:rPr>
      </w:pPr>
      <w:r>
        <w:rPr>
          <w:rFonts w:ascii="宋体" w:hAnsi="宋体" w:eastAsia="宋体" w:cs="宋体"/>
          <w:color w:val="auto"/>
          <w:spacing w:val="4"/>
          <w:sz w:val="21"/>
          <w:szCs w:val="21"/>
        </w:rPr>
        <w:t>成立时间 (日期)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年</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月</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rPr>
        <w:t>日</w:t>
      </w:r>
    </w:p>
    <w:p>
      <w:pPr>
        <w:spacing w:line="242" w:lineRule="auto"/>
        <w:rPr>
          <w:rFonts w:ascii="Arial"/>
          <w:color w:val="auto"/>
          <w:sz w:val="21"/>
          <w:szCs w:val="21"/>
        </w:rPr>
      </w:pPr>
    </w:p>
    <w:p>
      <w:pPr>
        <w:spacing w:line="243" w:lineRule="auto"/>
        <w:rPr>
          <w:rFonts w:ascii="Arial"/>
          <w:color w:val="auto"/>
          <w:sz w:val="21"/>
          <w:szCs w:val="21"/>
        </w:rPr>
      </w:pPr>
    </w:p>
    <w:p>
      <w:pPr>
        <w:spacing w:before="65" w:line="228" w:lineRule="auto"/>
        <w:ind w:left="1"/>
        <w:rPr>
          <w:rFonts w:ascii="宋体" w:hAnsi="宋体" w:eastAsia="宋体" w:cs="宋体"/>
          <w:color w:val="auto"/>
          <w:sz w:val="21"/>
          <w:szCs w:val="21"/>
        </w:rPr>
      </w:pPr>
      <w:r>
        <w:rPr>
          <w:rFonts w:ascii="宋体" w:hAnsi="宋体" w:eastAsia="宋体" w:cs="宋体"/>
          <w:color w:val="auto"/>
          <w:spacing w:val="7"/>
          <w:sz w:val="21"/>
          <w:szCs w:val="21"/>
        </w:rPr>
        <w:t>经</w:t>
      </w:r>
      <w:r>
        <w:rPr>
          <w:rFonts w:ascii="宋体" w:hAnsi="宋体" w:eastAsia="宋体" w:cs="宋体"/>
          <w:color w:val="auto"/>
          <w:spacing w:val="5"/>
          <w:sz w:val="21"/>
          <w:szCs w:val="21"/>
        </w:rPr>
        <w:t>营期限：</w:t>
      </w:r>
      <w:r>
        <w:rPr>
          <w:rFonts w:ascii="宋体" w:hAnsi="宋体" w:eastAsia="宋体" w:cs="宋体"/>
          <w:color w:val="auto"/>
          <w:sz w:val="21"/>
          <w:szCs w:val="21"/>
          <w:u w:val="single" w:color="auto"/>
        </w:rPr>
        <w:t xml:space="preserve">                              </w:t>
      </w:r>
    </w:p>
    <w:p>
      <w:pPr>
        <w:spacing w:line="242" w:lineRule="auto"/>
        <w:rPr>
          <w:rFonts w:ascii="Arial"/>
          <w:color w:val="auto"/>
          <w:sz w:val="21"/>
          <w:szCs w:val="21"/>
        </w:rPr>
      </w:pPr>
    </w:p>
    <w:p>
      <w:pPr>
        <w:spacing w:line="243"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4"/>
          <w:sz w:val="21"/>
          <w:szCs w:val="21"/>
        </w:rPr>
        <w:t>姓名</w:t>
      </w:r>
      <w:r>
        <w:rPr>
          <w:rFonts w:ascii="宋体" w:hAnsi="宋体" w:eastAsia="宋体" w:cs="宋体"/>
          <w:color w:val="auto"/>
          <w:spacing w:val="-8"/>
          <w:sz w:val="21"/>
          <w:szCs w:val="21"/>
        </w:rPr>
        <w:t>：</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性别：</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年龄：</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职务：</w:t>
      </w:r>
      <w:r>
        <w:rPr>
          <w:rFonts w:ascii="宋体" w:hAnsi="宋体" w:eastAsia="宋体" w:cs="宋体"/>
          <w:color w:val="auto"/>
          <w:sz w:val="21"/>
          <w:szCs w:val="21"/>
          <w:u w:val="single" w:color="auto"/>
        </w:rPr>
        <w:t xml:space="preserve">         </w:t>
      </w:r>
    </w:p>
    <w:p>
      <w:pPr>
        <w:spacing w:line="242" w:lineRule="auto"/>
        <w:rPr>
          <w:rFonts w:ascii="Arial"/>
          <w:color w:val="auto"/>
          <w:sz w:val="21"/>
          <w:szCs w:val="21"/>
        </w:rPr>
      </w:pPr>
    </w:p>
    <w:p>
      <w:pPr>
        <w:spacing w:line="242" w:lineRule="auto"/>
        <w:rPr>
          <w:rFonts w:ascii="Arial"/>
          <w:color w:val="auto"/>
          <w:sz w:val="21"/>
          <w:szCs w:val="21"/>
        </w:rPr>
      </w:pPr>
    </w:p>
    <w:p>
      <w:pPr>
        <w:spacing w:before="66" w:line="228" w:lineRule="auto"/>
        <w:ind w:left="4"/>
        <w:rPr>
          <w:rFonts w:ascii="宋体" w:hAnsi="宋体" w:eastAsia="宋体" w:cs="宋体"/>
          <w:color w:val="auto"/>
          <w:sz w:val="21"/>
          <w:szCs w:val="21"/>
        </w:rPr>
      </w:pPr>
      <w:r>
        <w:rPr>
          <w:rFonts w:ascii="宋体" w:hAnsi="宋体" w:eastAsia="宋体" w:cs="宋体"/>
          <w:color w:val="auto"/>
          <w:spacing w:val="8"/>
          <w:sz w:val="21"/>
          <w:szCs w:val="21"/>
        </w:rPr>
        <w:t>系</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 xml:space="preserve"> (投标人名称 (全称) ) 的法定代表人。</w:t>
      </w:r>
    </w:p>
    <w:p>
      <w:pPr>
        <w:spacing w:line="242" w:lineRule="auto"/>
        <w:rPr>
          <w:rFonts w:ascii="Arial"/>
          <w:color w:val="auto"/>
          <w:sz w:val="21"/>
          <w:szCs w:val="21"/>
        </w:rPr>
      </w:pPr>
    </w:p>
    <w:p>
      <w:pPr>
        <w:spacing w:line="242"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6"/>
          <w:sz w:val="21"/>
          <w:szCs w:val="21"/>
        </w:rPr>
        <w:t>特此证明</w:t>
      </w:r>
      <w:r>
        <w:rPr>
          <w:rFonts w:ascii="宋体" w:hAnsi="宋体" w:eastAsia="宋体" w:cs="宋体"/>
          <w:color w:val="auto"/>
          <w:spacing w:val="5"/>
          <w:sz w:val="21"/>
          <w:szCs w:val="21"/>
        </w:rPr>
        <w:t>。</w:t>
      </w:r>
    </w:p>
    <w:p>
      <w:pPr>
        <w:spacing w:line="243" w:lineRule="auto"/>
        <w:rPr>
          <w:rFonts w:ascii="Arial"/>
          <w:color w:val="auto"/>
          <w:sz w:val="21"/>
          <w:szCs w:val="21"/>
        </w:rPr>
      </w:pPr>
    </w:p>
    <w:p>
      <w:pPr>
        <w:spacing w:line="243" w:lineRule="auto"/>
        <w:rPr>
          <w:rFonts w:ascii="Arial"/>
          <w:color w:val="auto"/>
          <w:sz w:val="21"/>
          <w:szCs w:val="21"/>
        </w:rPr>
      </w:pPr>
    </w:p>
    <w:p>
      <w:pPr>
        <w:spacing w:before="66" w:line="368" w:lineRule="auto"/>
        <w:rPr>
          <w:rFonts w:ascii="宋体" w:hAnsi="宋体" w:eastAsia="宋体" w:cs="宋体"/>
          <w:color w:val="auto"/>
          <w:sz w:val="21"/>
          <w:szCs w:val="21"/>
        </w:rPr>
      </w:pPr>
      <w:r>
        <w:rPr>
          <w:rFonts w:ascii="宋体" w:hAnsi="宋体" w:eastAsia="宋体" w:cs="宋体"/>
          <w:color w:val="auto"/>
          <w:spacing w:val="10"/>
          <w:sz w:val="21"/>
          <w:szCs w:val="21"/>
        </w:rPr>
        <w:t>法</w:t>
      </w:r>
      <w:r>
        <w:rPr>
          <w:rFonts w:ascii="宋体" w:hAnsi="宋体" w:eastAsia="宋体" w:cs="宋体"/>
          <w:color w:val="auto"/>
          <w:spacing w:val="9"/>
          <w:sz w:val="21"/>
          <w:szCs w:val="21"/>
        </w:rPr>
        <w:t>定代表人《中华人民共和国居民身份证》号码：</w:t>
      </w:r>
      <w:r>
        <w:rPr>
          <w:rFonts w:ascii="宋体" w:hAnsi="宋体" w:eastAsia="宋体" w:cs="宋体"/>
          <w:color w:val="auto"/>
          <w:sz w:val="21"/>
          <w:szCs w:val="21"/>
          <w:u w:val="single" w:color="auto"/>
        </w:rPr>
        <w:t xml:space="preserve">                      </w:t>
      </w:r>
    </w:p>
    <w:p>
      <w:pPr>
        <w:spacing w:line="229" w:lineRule="auto"/>
        <w:rPr>
          <w:rFonts w:ascii="宋体" w:hAnsi="宋体" w:eastAsia="宋体" w:cs="宋体"/>
          <w:color w:val="auto"/>
          <w:sz w:val="21"/>
          <w:szCs w:val="21"/>
        </w:rPr>
      </w:pPr>
      <w:r>
        <w:rPr>
          <w:rFonts w:ascii="宋体" w:hAnsi="宋体" w:eastAsia="宋体" w:cs="宋体"/>
          <w:color w:val="auto"/>
          <w:spacing w:val="8"/>
          <w:sz w:val="21"/>
          <w:szCs w:val="21"/>
        </w:rPr>
        <w:t>联</w:t>
      </w:r>
      <w:r>
        <w:rPr>
          <w:rFonts w:ascii="宋体" w:hAnsi="宋体" w:eastAsia="宋体" w:cs="宋体"/>
          <w:color w:val="auto"/>
          <w:spacing w:val="5"/>
          <w:sz w:val="21"/>
          <w:szCs w:val="21"/>
        </w:rPr>
        <w:t>系电话：</w:t>
      </w:r>
      <w:r>
        <w:rPr>
          <w:rFonts w:ascii="宋体" w:hAnsi="宋体" w:eastAsia="宋体" w:cs="宋体"/>
          <w:color w:val="auto"/>
          <w:sz w:val="21"/>
          <w:szCs w:val="21"/>
          <w:u w:val="single" w:color="auto"/>
        </w:rPr>
        <w:t xml:space="preserve">                                                          </w:t>
      </w:r>
    </w:p>
    <w:p>
      <w:pPr>
        <w:spacing w:line="298" w:lineRule="auto"/>
        <w:rPr>
          <w:rFonts w:ascii="Arial"/>
          <w:color w:val="auto"/>
          <w:sz w:val="21"/>
          <w:szCs w:val="21"/>
        </w:rPr>
      </w:pPr>
    </w:p>
    <w:p>
      <w:pPr>
        <w:spacing w:line="299" w:lineRule="auto"/>
        <w:rPr>
          <w:rFonts w:ascii="Arial"/>
          <w:color w:val="auto"/>
          <w:sz w:val="21"/>
          <w:szCs w:val="21"/>
        </w:rPr>
      </w:pPr>
    </w:p>
    <w:p>
      <w:pPr>
        <w:spacing w:line="299" w:lineRule="auto"/>
        <w:rPr>
          <w:rFonts w:ascii="Arial"/>
          <w:color w:val="auto"/>
          <w:sz w:val="21"/>
          <w:szCs w:val="21"/>
        </w:rPr>
      </w:pPr>
    </w:p>
    <w:p>
      <w:pPr>
        <w:spacing w:line="299" w:lineRule="auto"/>
        <w:rPr>
          <w:rFonts w:ascii="Arial"/>
          <w:color w:val="auto"/>
          <w:sz w:val="21"/>
          <w:szCs w:val="21"/>
        </w:rPr>
      </w:pPr>
    </w:p>
    <w:p>
      <w:pPr>
        <w:spacing w:before="66" w:line="227" w:lineRule="auto"/>
        <w:ind w:left="16"/>
        <w:rPr>
          <w:rFonts w:ascii="宋体" w:hAnsi="宋体" w:eastAsia="宋体" w:cs="宋体"/>
          <w:color w:val="auto"/>
          <w:sz w:val="21"/>
          <w:szCs w:val="21"/>
        </w:rPr>
      </w:pPr>
      <w:r>
        <w:rPr>
          <w:rFonts w:ascii="宋体" w:hAnsi="宋体" w:eastAsia="宋体" w:cs="宋体"/>
          <w:color w:val="auto"/>
          <w:spacing w:val="10"/>
          <w:sz w:val="21"/>
          <w:szCs w:val="21"/>
          <w:u w:val="single" w:color="auto"/>
        </w:rPr>
        <w:t>附：</w:t>
      </w:r>
      <w:r>
        <w:rPr>
          <w:rFonts w:ascii="宋体" w:hAnsi="宋体" w:eastAsia="宋体" w:cs="宋体"/>
          <w:color w:val="auto"/>
          <w:spacing w:val="9"/>
          <w:sz w:val="21"/>
          <w:szCs w:val="21"/>
          <w:u w:val="single" w:color="auto"/>
        </w:rPr>
        <w:t>法</w:t>
      </w:r>
      <w:r>
        <w:rPr>
          <w:rFonts w:ascii="宋体" w:hAnsi="宋体" w:eastAsia="宋体" w:cs="宋体"/>
          <w:color w:val="auto"/>
          <w:spacing w:val="5"/>
          <w:sz w:val="21"/>
          <w:szCs w:val="21"/>
          <w:u w:val="single" w:color="auto"/>
        </w:rPr>
        <w:t>定代表人“二代居民身份证” 的正反两面扫描件。</w:t>
      </w:r>
    </w:p>
    <w:p>
      <w:pPr>
        <w:spacing w:line="303" w:lineRule="auto"/>
        <w:rPr>
          <w:rFonts w:ascii="Arial"/>
          <w:color w:val="auto"/>
          <w:sz w:val="21"/>
          <w:szCs w:val="21"/>
        </w:rPr>
      </w:pPr>
    </w:p>
    <w:p>
      <w:pPr>
        <w:spacing w:line="303" w:lineRule="auto"/>
        <w:rPr>
          <w:rFonts w:ascii="Arial"/>
          <w:color w:val="auto"/>
          <w:sz w:val="21"/>
          <w:szCs w:val="21"/>
        </w:rPr>
      </w:pPr>
    </w:p>
    <w:p>
      <w:pPr>
        <w:spacing w:line="303" w:lineRule="auto"/>
        <w:rPr>
          <w:rFonts w:ascii="Arial"/>
          <w:color w:val="auto"/>
          <w:sz w:val="21"/>
          <w:szCs w:val="21"/>
        </w:rPr>
      </w:pPr>
    </w:p>
    <w:p>
      <w:pPr>
        <w:spacing w:before="66" w:line="385" w:lineRule="auto"/>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6" w:line="385" w:lineRule="auto"/>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29" w:type="default"/>
          <w:pgSz w:w="11907" w:h="16840"/>
          <w:pgMar w:top="400" w:right="1607" w:bottom="880" w:left="1508"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ind w:left="421"/>
        <w:rPr>
          <w:rFonts w:ascii="宋体" w:hAnsi="宋体" w:eastAsia="宋体" w:cs="宋体"/>
          <w:color w:val="auto"/>
          <w:sz w:val="21"/>
          <w:szCs w:val="21"/>
        </w:rPr>
      </w:pPr>
      <w:r>
        <w:rPr>
          <w:rFonts w:ascii="宋体" w:hAnsi="宋体" w:eastAsia="宋体" w:cs="宋体"/>
          <w:color w:val="auto"/>
          <w:spacing w:val="10"/>
          <w:sz w:val="21"/>
          <w:szCs w:val="21"/>
        </w:rPr>
        <w:t>8.授</w:t>
      </w:r>
      <w:r>
        <w:rPr>
          <w:rFonts w:ascii="宋体" w:hAnsi="宋体" w:eastAsia="宋体" w:cs="宋体"/>
          <w:color w:val="auto"/>
          <w:spacing w:val="9"/>
          <w:sz w:val="21"/>
          <w:szCs w:val="21"/>
        </w:rPr>
        <w:t>权</w:t>
      </w:r>
      <w:r>
        <w:rPr>
          <w:rFonts w:ascii="宋体" w:hAnsi="宋体" w:eastAsia="宋体" w:cs="宋体"/>
          <w:color w:val="auto"/>
          <w:spacing w:val="5"/>
          <w:sz w:val="21"/>
          <w:szCs w:val="21"/>
        </w:rPr>
        <w:t>委托书；  (</w:t>
      </w:r>
      <w:r>
        <w:rPr>
          <w:rFonts w:ascii="宋体" w:hAnsi="宋体" w:eastAsia="宋体" w:cs="宋体"/>
          <w:color w:val="auto"/>
          <w:spacing w:val="5"/>
          <w:sz w:val="21"/>
          <w:szCs w:val="21"/>
          <w14:textOutline w14:w="3795" w14:cap="sq" w14:cmpd="sng">
            <w14:solidFill>
              <w14:srgbClr w14:val="000000"/>
            </w14:solidFill>
            <w14:prstDash w14:val="solid"/>
            <w14:bevel/>
          </w14:textOutline>
        </w:rPr>
        <w:t>授权委托时必须提供，否则作无效投标处理</w:t>
      </w:r>
      <w:r>
        <w:rPr>
          <w:rFonts w:ascii="宋体" w:hAnsi="宋体" w:eastAsia="宋体" w:cs="宋体"/>
          <w:color w:val="auto"/>
          <w:spacing w:val="5"/>
          <w:sz w:val="21"/>
          <w:szCs w:val="21"/>
        </w:rPr>
        <w:t>)</w:t>
      </w:r>
    </w:p>
    <w:p>
      <w:pPr>
        <w:spacing w:line="274" w:lineRule="auto"/>
        <w:rPr>
          <w:rFonts w:ascii="Arial"/>
          <w:color w:val="auto"/>
          <w:sz w:val="21"/>
          <w:szCs w:val="21"/>
        </w:rPr>
      </w:pPr>
    </w:p>
    <w:p>
      <w:pPr>
        <w:spacing w:line="274" w:lineRule="auto"/>
        <w:rPr>
          <w:rFonts w:ascii="Arial"/>
          <w:color w:val="auto"/>
          <w:sz w:val="21"/>
          <w:szCs w:val="21"/>
        </w:rPr>
      </w:pPr>
    </w:p>
    <w:p>
      <w:pPr>
        <w:spacing w:before="100" w:line="224" w:lineRule="auto"/>
        <w:ind w:left="4074"/>
        <w:rPr>
          <w:rFonts w:ascii="宋体" w:hAnsi="宋体" w:eastAsia="宋体" w:cs="宋体"/>
          <w:color w:val="auto"/>
          <w:sz w:val="21"/>
          <w:szCs w:val="21"/>
        </w:rPr>
      </w:pPr>
      <w:r>
        <w:rPr>
          <w:rFonts w:ascii="宋体" w:hAnsi="宋体" w:eastAsia="宋体" w:cs="宋体"/>
          <w:color w:val="auto"/>
          <w:spacing w:val="9"/>
          <w:sz w:val="21"/>
          <w:szCs w:val="21"/>
          <w14:textOutline w14:w="5793" w14:cap="sq" w14:cmpd="sng">
            <w14:solidFill>
              <w14:srgbClr w14:val="000000"/>
            </w14:solidFill>
            <w14:prstDash w14:val="solid"/>
            <w14:bevel/>
          </w14:textOutline>
        </w:rPr>
        <w:t>授</w:t>
      </w:r>
      <w:r>
        <w:rPr>
          <w:rFonts w:ascii="宋体" w:hAnsi="宋体" w:eastAsia="宋体" w:cs="宋体"/>
          <w:color w:val="auto"/>
          <w:spacing w:val="8"/>
          <w:sz w:val="21"/>
          <w:szCs w:val="21"/>
          <w14:textOutline w14:w="5793" w14:cap="sq" w14:cmpd="sng">
            <w14:solidFill>
              <w14:srgbClr w14:val="000000"/>
            </w14:solidFill>
            <w14:prstDash w14:val="solid"/>
            <w14:bevel/>
          </w14:textOutline>
        </w:rPr>
        <w:t>权委托书</w:t>
      </w:r>
    </w:p>
    <w:p>
      <w:pPr>
        <w:spacing w:line="447" w:lineRule="auto"/>
        <w:rPr>
          <w:rFonts w:ascii="Arial"/>
          <w:color w:val="auto"/>
          <w:sz w:val="21"/>
          <w:szCs w:val="21"/>
        </w:rPr>
      </w:pPr>
    </w:p>
    <w:p>
      <w:pPr>
        <w:spacing w:before="65" w:line="374" w:lineRule="auto"/>
        <w:ind w:left="106" w:firstLine="420"/>
        <w:rPr>
          <w:rFonts w:ascii="宋体" w:hAnsi="宋体" w:eastAsia="宋体" w:cs="宋体"/>
          <w:color w:val="auto"/>
          <w:sz w:val="21"/>
          <w:szCs w:val="21"/>
        </w:rPr>
      </w:pPr>
      <w:r>
        <w:rPr>
          <w:rFonts w:ascii="宋体" w:hAnsi="宋体" w:eastAsia="宋体" w:cs="宋体"/>
          <w:color w:val="auto"/>
          <w:spacing w:val="10"/>
          <w:sz w:val="21"/>
          <w:szCs w:val="21"/>
        </w:rPr>
        <w:t>本授权书声明：我</w:t>
      </w:r>
      <w:r>
        <w:rPr>
          <w:rFonts w:ascii="宋体" w:hAnsi="宋体" w:eastAsia="宋体" w:cs="宋体"/>
          <w:color w:val="auto"/>
          <w:spacing w:val="9"/>
          <w:sz w:val="21"/>
          <w:szCs w:val="21"/>
          <w:u w:val="single" w:color="auto"/>
        </w:rPr>
        <w:t xml:space="preserve"> </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5"/>
          <w:sz w:val="21"/>
          <w:szCs w:val="21"/>
        </w:rPr>
        <w:t xml:space="preserve"> (姓名) 系</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5"/>
          <w:sz w:val="21"/>
          <w:szCs w:val="21"/>
        </w:rPr>
        <w:t>(投标人名称 (全称) ) 的法定代表人，</w:t>
      </w:r>
      <w:r>
        <w:rPr>
          <w:rFonts w:ascii="宋体" w:hAnsi="宋体" w:eastAsia="宋体" w:cs="宋体"/>
          <w:color w:val="auto"/>
          <w:sz w:val="21"/>
          <w:szCs w:val="21"/>
        </w:rPr>
        <w:t xml:space="preserve"> </w:t>
      </w:r>
      <w:r>
        <w:rPr>
          <w:rFonts w:ascii="宋体" w:hAnsi="宋体" w:eastAsia="宋体" w:cs="宋体"/>
          <w:color w:val="auto"/>
          <w:spacing w:val="7"/>
          <w:sz w:val="21"/>
          <w:szCs w:val="21"/>
        </w:rPr>
        <w:t>现授权</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 xml:space="preserve"> (单位名称 (全称) ) 的</w:t>
      </w:r>
      <w:r>
        <w:rPr>
          <w:rFonts w:ascii="宋体" w:hAnsi="宋体" w:eastAsia="宋体" w:cs="宋体"/>
          <w:color w:val="auto"/>
          <w:spacing w:val="7"/>
          <w:sz w:val="21"/>
          <w:szCs w:val="21"/>
          <w:u w:val="single" w:color="auto"/>
        </w:rPr>
        <w:t xml:space="preserve">          </w:t>
      </w:r>
      <w:r>
        <w:rPr>
          <w:rFonts w:ascii="宋体" w:hAnsi="宋体" w:eastAsia="宋体" w:cs="宋体"/>
          <w:color w:val="auto"/>
          <w:spacing w:val="7"/>
          <w:sz w:val="21"/>
          <w:szCs w:val="21"/>
        </w:rPr>
        <w:t xml:space="preserve"> (姓名) 为我公司授权代理人，以本公司名</w:t>
      </w:r>
      <w:r>
        <w:rPr>
          <w:rFonts w:ascii="宋体" w:hAnsi="宋体" w:eastAsia="宋体" w:cs="宋体"/>
          <w:color w:val="auto"/>
          <w:spacing w:val="5"/>
          <w:sz w:val="21"/>
          <w:szCs w:val="21"/>
        </w:rPr>
        <w:t>义</w:t>
      </w:r>
      <w:r>
        <w:rPr>
          <w:rFonts w:ascii="宋体" w:hAnsi="宋体" w:eastAsia="宋体" w:cs="宋体"/>
          <w:color w:val="auto"/>
          <w:sz w:val="21"/>
          <w:szCs w:val="21"/>
        </w:rPr>
        <w:t xml:space="preserve">参 </w:t>
      </w:r>
      <w:r>
        <w:rPr>
          <w:rFonts w:ascii="宋体" w:hAnsi="宋体" w:eastAsia="宋体" w:cs="宋体"/>
          <w:color w:val="auto"/>
          <w:spacing w:val="12"/>
          <w:sz w:val="21"/>
          <w:szCs w:val="21"/>
        </w:rPr>
        <w:t>加</w:t>
      </w:r>
      <w:r>
        <w:rPr>
          <w:rFonts w:ascii="宋体" w:hAnsi="宋体" w:eastAsia="宋体" w:cs="宋体"/>
          <w:color w:val="auto"/>
          <w:spacing w:val="12"/>
          <w:sz w:val="21"/>
          <w:szCs w:val="21"/>
          <w:u w:val="single" w:color="auto"/>
        </w:rPr>
        <w:t xml:space="preserve">     </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eastAsia="zh-CN"/>
        </w:rPr>
        <w:t>招标人</w:t>
      </w:r>
      <w:r>
        <w:rPr>
          <w:rFonts w:ascii="宋体" w:hAnsi="宋体" w:eastAsia="宋体" w:cs="宋体"/>
          <w:color w:val="auto"/>
          <w:spacing w:val="6"/>
          <w:sz w:val="21"/>
          <w:szCs w:val="21"/>
        </w:rPr>
        <w:t>名称 (全称) ) 的</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xml:space="preserve"> (采购项目名称)的投标活动。授权代理</w:t>
      </w:r>
      <w:r>
        <w:rPr>
          <w:rFonts w:ascii="宋体" w:hAnsi="宋体" w:eastAsia="宋体" w:cs="宋体"/>
          <w:color w:val="auto"/>
          <w:sz w:val="21"/>
          <w:szCs w:val="21"/>
        </w:rPr>
        <w:t xml:space="preserve"> </w:t>
      </w:r>
      <w:r>
        <w:rPr>
          <w:rFonts w:ascii="宋体" w:hAnsi="宋体" w:eastAsia="宋体" w:cs="宋体"/>
          <w:color w:val="auto"/>
          <w:spacing w:val="18"/>
          <w:sz w:val="21"/>
          <w:szCs w:val="21"/>
        </w:rPr>
        <w:t>人</w:t>
      </w:r>
      <w:r>
        <w:rPr>
          <w:rFonts w:ascii="宋体" w:hAnsi="宋体" w:eastAsia="宋体" w:cs="宋体"/>
          <w:color w:val="auto"/>
          <w:spacing w:val="14"/>
          <w:sz w:val="21"/>
          <w:szCs w:val="21"/>
        </w:rPr>
        <w:t>在</w:t>
      </w:r>
      <w:r>
        <w:rPr>
          <w:rFonts w:ascii="宋体" w:hAnsi="宋体" w:eastAsia="宋体" w:cs="宋体"/>
          <w:color w:val="auto"/>
          <w:spacing w:val="9"/>
          <w:sz w:val="21"/>
          <w:szCs w:val="21"/>
        </w:rPr>
        <w:t>投标过程中所签署的一切文件和处理与之有关的一切事务，我均以承认。</w:t>
      </w:r>
    </w:p>
    <w:p>
      <w:pPr>
        <w:spacing w:line="313" w:lineRule="auto"/>
        <w:rPr>
          <w:rFonts w:ascii="Arial"/>
          <w:color w:val="auto"/>
          <w:sz w:val="21"/>
          <w:szCs w:val="21"/>
        </w:rPr>
      </w:pPr>
    </w:p>
    <w:p>
      <w:pPr>
        <w:spacing w:before="65" w:line="228" w:lineRule="auto"/>
        <w:rPr>
          <w:rFonts w:ascii="宋体" w:hAnsi="宋体" w:eastAsia="宋体" w:cs="宋体"/>
          <w:color w:val="auto"/>
          <w:sz w:val="21"/>
          <w:szCs w:val="21"/>
        </w:rPr>
      </w:pPr>
      <w:r>
        <w:rPr>
          <w:rFonts w:ascii="宋体" w:hAnsi="宋体" w:eastAsia="宋体" w:cs="宋体"/>
          <w:color w:val="auto"/>
          <w:spacing w:val="16"/>
          <w:sz w:val="21"/>
          <w:szCs w:val="21"/>
        </w:rPr>
        <w:t>授</w:t>
      </w:r>
      <w:r>
        <w:rPr>
          <w:rFonts w:ascii="宋体" w:hAnsi="宋体" w:eastAsia="宋体" w:cs="宋体"/>
          <w:color w:val="auto"/>
          <w:spacing w:val="10"/>
          <w:sz w:val="21"/>
          <w:szCs w:val="21"/>
        </w:rPr>
        <w:t>权</w:t>
      </w:r>
      <w:r>
        <w:rPr>
          <w:rFonts w:ascii="宋体" w:hAnsi="宋体" w:eastAsia="宋体" w:cs="宋体"/>
          <w:color w:val="auto"/>
          <w:spacing w:val="8"/>
          <w:sz w:val="21"/>
          <w:szCs w:val="21"/>
        </w:rPr>
        <w:t>代理人无转授权，特此授权。</w:t>
      </w:r>
    </w:p>
    <w:p>
      <w:pPr>
        <w:spacing w:line="242" w:lineRule="auto"/>
        <w:rPr>
          <w:rFonts w:ascii="Arial"/>
          <w:color w:val="auto"/>
          <w:sz w:val="21"/>
          <w:szCs w:val="21"/>
        </w:rPr>
      </w:pPr>
    </w:p>
    <w:p>
      <w:pPr>
        <w:spacing w:line="242" w:lineRule="auto"/>
        <w:rPr>
          <w:rFonts w:ascii="Arial"/>
          <w:color w:val="auto"/>
          <w:sz w:val="21"/>
          <w:szCs w:val="21"/>
        </w:rPr>
      </w:pPr>
    </w:p>
    <w:p>
      <w:pPr>
        <w:spacing w:before="66" w:line="370" w:lineRule="auto"/>
        <w:rPr>
          <w:rFonts w:ascii="宋体" w:hAnsi="宋体" w:eastAsia="宋体" w:cs="宋体"/>
          <w:color w:val="auto"/>
          <w:sz w:val="21"/>
          <w:szCs w:val="21"/>
        </w:rPr>
      </w:pPr>
      <w:r>
        <w:rPr>
          <w:rFonts w:ascii="宋体" w:hAnsi="宋体" w:eastAsia="宋体" w:cs="宋体"/>
          <w:color w:val="auto"/>
          <w:spacing w:val="-6"/>
          <w:sz w:val="21"/>
          <w:szCs w:val="21"/>
        </w:rPr>
        <w:t>代理人：</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(签字) 性别：</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年龄：</w:t>
      </w:r>
      <w:r>
        <w:rPr>
          <w:rFonts w:ascii="宋体" w:hAnsi="宋体" w:eastAsia="宋体" w:cs="宋体"/>
          <w:color w:val="auto"/>
          <w:sz w:val="21"/>
          <w:szCs w:val="21"/>
          <w:u w:val="single" w:color="auto"/>
        </w:rPr>
        <w:t xml:space="preserve">             </w:t>
      </w:r>
    </w:p>
    <w:p>
      <w:pPr>
        <w:spacing w:before="1" w:line="227" w:lineRule="auto"/>
        <w:ind w:left="6"/>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8"/>
          <w:sz w:val="21"/>
          <w:szCs w:val="21"/>
        </w:rPr>
        <w:t>中华人民共和国居民身份证》号码：</w:t>
      </w:r>
      <w:r>
        <w:rPr>
          <w:rFonts w:ascii="宋体" w:hAnsi="宋体" w:eastAsia="宋体" w:cs="宋体"/>
          <w:color w:val="auto"/>
          <w:sz w:val="21"/>
          <w:szCs w:val="21"/>
          <w:u w:val="single" w:color="auto"/>
        </w:rPr>
        <w:t xml:space="preserve">                                 </w:t>
      </w:r>
    </w:p>
    <w:p>
      <w:pPr>
        <w:spacing w:before="154" w:line="227" w:lineRule="auto"/>
        <w:ind w:left="3"/>
        <w:rPr>
          <w:rFonts w:ascii="宋体" w:hAnsi="宋体" w:eastAsia="宋体" w:cs="宋体"/>
          <w:color w:val="auto"/>
          <w:sz w:val="21"/>
          <w:szCs w:val="21"/>
        </w:rPr>
      </w:pPr>
      <w:r>
        <w:rPr>
          <w:rFonts w:ascii="宋体" w:hAnsi="宋体" w:eastAsia="宋体" w:cs="宋体"/>
          <w:color w:val="auto"/>
          <w:spacing w:val="-2"/>
          <w:sz w:val="21"/>
          <w:szCs w:val="21"/>
        </w:rPr>
        <w:t>投标人名称 (全称) ：</w:t>
      </w:r>
      <w:r>
        <w:rPr>
          <w:rFonts w:ascii="宋体" w:hAnsi="宋体" w:eastAsia="宋体" w:cs="宋体"/>
          <w:color w:val="auto"/>
          <w:spacing w:val="-2"/>
          <w:sz w:val="21"/>
          <w:szCs w:val="21"/>
          <w:u w:val="none" w:color="auto"/>
        </w:rPr>
        <w:t xml:space="preserve">                                     (电子</w:t>
      </w:r>
      <w:r>
        <w:rPr>
          <w:rFonts w:ascii="宋体" w:hAnsi="宋体" w:eastAsia="宋体" w:cs="宋体"/>
          <w:color w:val="auto"/>
          <w:spacing w:val="-1"/>
          <w:sz w:val="21"/>
          <w:szCs w:val="21"/>
          <w:u w:val="none" w:color="auto"/>
        </w:rPr>
        <w:t>签</w:t>
      </w:r>
      <w:r>
        <w:rPr>
          <w:rFonts w:ascii="宋体" w:hAnsi="宋体" w:eastAsia="宋体" w:cs="宋体"/>
          <w:color w:val="auto"/>
          <w:sz w:val="21"/>
          <w:szCs w:val="21"/>
          <w:u w:val="none" w:color="auto"/>
        </w:rPr>
        <w:t>章)</w:t>
      </w:r>
    </w:p>
    <w:p>
      <w:pPr>
        <w:spacing w:before="152" w:line="227" w:lineRule="auto"/>
        <w:ind w:left="1"/>
        <w:rPr>
          <w:rFonts w:ascii="宋体" w:hAnsi="宋体" w:eastAsia="宋体" w:cs="宋体"/>
          <w:color w:val="auto"/>
          <w:sz w:val="21"/>
          <w:szCs w:val="21"/>
        </w:rPr>
      </w:pPr>
      <w:r>
        <w:rPr>
          <w:rFonts w:ascii="宋体" w:hAnsi="宋体" w:eastAsia="宋体" w:cs="宋体"/>
          <w:color w:val="auto"/>
          <w:spacing w:val="1"/>
          <w:sz w:val="21"/>
          <w:szCs w:val="21"/>
        </w:rPr>
        <w:t>法定代表人：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(签字或盖章)</w:t>
      </w:r>
    </w:p>
    <w:p>
      <w:pPr>
        <w:spacing w:before="155" w:line="228" w:lineRule="auto"/>
        <w:rPr>
          <w:rFonts w:ascii="宋体" w:hAnsi="宋体" w:eastAsia="宋体" w:cs="宋体"/>
          <w:color w:val="auto"/>
          <w:sz w:val="21"/>
          <w:szCs w:val="21"/>
        </w:rPr>
      </w:pPr>
      <w:r>
        <w:rPr>
          <w:rFonts w:ascii="宋体" w:hAnsi="宋体" w:eastAsia="宋体" w:cs="宋体"/>
          <w:color w:val="auto"/>
          <w:spacing w:val="2"/>
          <w:sz w:val="21"/>
          <w:szCs w:val="21"/>
        </w:rPr>
        <w:t>授权时间 (日期)</w:t>
      </w:r>
      <w:r>
        <w:rPr>
          <w:rFonts w:ascii="宋体" w:hAnsi="宋体" w:eastAsia="宋体" w:cs="宋体"/>
          <w:color w:val="auto"/>
          <w:spacing w:val="1"/>
          <w:sz w:val="21"/>
          <w:szCs w:val="21"/>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月</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日</w:t>
      </w:r>
    </w:p>
    <w:p>
      <w:pPr>
        <w:spacing w:line="258" w:lineRule="auto"/>
        <w:rPr>
          <w:rFonts w:ascii="Arial"/>
          <w:color w:val="auto"/>
          <w:sz w:val="21"/>
          <w:szCs w:val="21"/>
        </w:rPr>
      </w:pPr>
    </w:p>
    <w:p>
      <w:pPr>
        <w:spacing w:line="258" w:lineRule="auto"/>
        <w:rPr>
          <w:rFonts w:ascii="Arial"/>
          <w:color w:val="auto"/>
          <w:sz w:val="21"/>
          <w:szCs w:val="21"/>
        </w:rPr>
      </w:pPr>
    </w:p>
    <w:p>
      <w:pPr>
        <w:spacing w:line="259" w:lineRule="auto"/>
        <w:rPr>
          <w:rFonts w:ascii="Arial"/>
          <w:color w:val="auto"/>
          <w:sz w:val="21"/>
          <w:szCs w:val="21"/>
        </w:rPr>
      </w:pPr>
    </w:p>
    <w:p>
      <w:pPr>
        <w:spacing w:before="65" w:line="227" w:lineRule="auto"/>
        <w:ind w:left="437"/>
        <w:rPr>
          <w:rFonts w:ascii="宋体" w:hAnsi="宋体" w:eastAsia="宋体" w:cs="宋体"/>
          <w:color w:val="auto"/>
          <w:sz w:val="21"/>
          <w:szCs w:val="21"/>
        </w:rPr>
      </w:pPr>
      <w:r>
        <w:rPr>
          <w:rFonts w:ascii="宋体" w:hAnsi="宋体" w:eastAsia="宋体" w:cs="宋体"/>
          <w:color w:val="auto"/>
          <w:spacing w:val="6"/>
          <w:sz w:val="21"/>
          <w:szCs w:val="21"/>
          <w:u w:val="single" w:color="auto"/>
        </w:rPr>
        <w:t>附：授权委托代理人“二代居民身份证” 的正反两面扫描件</w:t>
      </w:r>
      <w:r>
        <w:rPr>
          <w:rFonts w:ascii="宋体" w:hAnsi="宋体" w:eastAsia="宋体" w:cs="宋体"/>
          <w:color w:val="auto"/>
          <w:spacing w:val="2"/>
          <w:sz w:val="21"/>
          <w:szCs w:val="21"/>
          <w:u w:val="single" w:color="auto"/>
        </w:rPr>
        <w:t>。</w:t>
      </w: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before="66" w:line="385" w:lineRule="auto"/>
        <w:ind w:right="579"/>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6" w:line="385" w:lineRule="auto"/>
        <w:ind w:right="579"/>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0" w:type="default"/>
          <w:pgSz w:w="11907" w:h="16840"/>
          <w:pgMar w:top="400" w:right="1028" w:bottom="880" w:left="1087" w:header="0" w:footer="719" w:gutter="0"/>
          <w:pgNumType w:fmt="decimal"/>
          <w:cols w:space="720" w:num="1"/>
        </w:sectPr>
      </w:pPr>
    </w:p>
    <w:p>
      <w:pPr>
        <w:spacing w:line="281" w:lineRule="auto"/>
        <w:rPr>
          <w:rFonts w:ascii="Arial"/>
          <w:color w:val="auto"/>
          <w:sz w:val="21"/>
          <w:szCs w:val="21"/>
        </w:rPr>
      </w:pPr>
    </w:p>
    <w:p>
      <w:pPr>
        <w:spacing w:before="65" w:line="383" w:lineRule="auto"/>
        <w:ind w:firstLine="434"/>
        <w:rPr>
          <w:rFonts w:ascii="宋体" w:hAnsi="宋体" w:eastAsia="宋体" w:cs="宋体"/>
          <w:color w:val="auto"/>
          <w:sz w:val="21"/>
          <w:szCs w:val="21"/>
        </w:rPr>
      </w:pPr>
      <w:r>
        <w:rPr>
          <w:rFonts w:hint="eastAsia" w:ascii="宋体" w:hAnsi="宋体" w:eastAsia="宋体" w:cs="宋体"/>
          <w:color w:val="auto"/>
          <w:spacing w:val="1"/>
          <w:sz w:val="21"/>
          <w:szCs w:val="21"/>
          <w:lang w:val="en-US" w:eastAsia="zh-CN"/>
        </w:rPr>
        <w:t>9</w:t>
      </w:r>
      <w:r>
        <w:rPr>
          <w:rFonts w:ascii="宋体" w:hAnsi="宋体" w:eastAsia="宋体" w:cs="宋体"/>
          <w:color w:val="auto"/>
          <w:spacing w:val="1"/>
          <w:sz w:val="21"/>
          <w:szCs w:val="21"/>
        </w:rPr>
        <w:t>.</w:t>
      </w:r>
      <w:r>
        <w:rPr>
          <w:rFonts w:ascii="宋体" w:hAnsi="宋体" w:eastAsia="宋体" w:cs="宋体"/>
          <w:color w:val="auto"/>
          <w:spacing w:val="3"/>
          <w:sz w:val="21"/>
          <w:szCs w:val="21"/>
        </w:rPr>
        <w:t>投标人依法缴纳税收的相关材料[投标人近</w:t>
      </w:r>
      <w:r>
        <w:rPr>
          <w:rFonts w:hint="eastAsia" w:ascii="宋体" w:hAnsi="宋体" w:eastAsia="宋体" w:cs="宋体"/>
          <w:color w:val="auto"/>
          <w:spacing w:val="3"/>
          <w:sz w:val="21"/>
          <w:szCs w:val="21"/>
          <w:lang w:val="en-US" w:eastAsia="zh-CN"/>
        </w:rPr>
        <w:t>半年连续</w:t>
      </w:r>
      <w:r>
        <w:rPr>
          <w:rFonts w:ascii="宋体" w:hAnsi="宋体" w:eastAsia="宋体" w:cs="宋体"/>
          <w:color w:val="auto"/>
          <w:spacing w:val="3"/>
          <w:sz w:val="21"/>
          <w:szCs w:val="21"/>
        </w:rPr>
        <w:t>3个月</w:t>
      </w:r>
      <w:r>
        <w:rPr>
          <w:rFonts w:ascii="宋体" w:hAnsi="宋体" w:eastAsia="宋体" w:cs="宋体"/>
          <w:color w:val="auto"/>
          <w:spacing w:val="2"/>
          <w:sz w:val="21"/>
          <w:szCs w:val="21"/>
        </w:rPr>
        <w:t>的依法缴纳税收的凭据</w:t>
      </w:r>
      <w:r>
        <w:rPr>
          <w:rFonts w:hint="eastAsia" w:ascii="宋体" w:hAnsi="宋体" w:eastAsia="宋体" w:cs="宋体"/>
          <w:color w:val="auto"/>
          <w:spacing w:val="2"/>
          <w:sz w:val="21"/>
          <w:szCs w:val="21"/>
          <w:lang w:val="en-US" w:eastAsia="zh-CN"/>
        </w:rPr>
        <w:t>扫描件</w:t>
      </w:r>
      <w:r>
        <w:rPr>
          <w:rFonts w:ascii="宋体" w:hAnsi="宋体" w:eastAsia="宋体" w:cs="宋体"/>
          <w:color w:val="auto"/>
          <w:spacing w:val="9"/>
          <w:sz w:val="21"/>
          <w:szCs w:val="21"/>
        </w:rPr>
        <w:t>；依法免税的供应商，必须提供相应文件证明其依法免税。从取得营业执照时间起到投标文件</w:t>
      </w:r>
      <w:r>
        <w:rPr>
          <w:rFonts w:ascii="宋体" w:hAnsi="宋体" w:eastAsia="宋体" w:cs="宋体"/>
          <w:color w:val="auto"/>
          <w:sz w:val="21"/>
          <w:szCs w:val="21"/>
        </w:rPr>
        <w:t xml:space="preserve"> </w:t>
      </w:r>
      <w:r>
        <w:rPr>
          <w:rFonts w:ascii="宋体" w:hAnsi="宋体" w:eastAsia="宋体" w:cs="宋体"/>
          <w:color w:val="auto"/>
          <w:spacing w:val="18"/>
          <w:sz w:val="21"/>
          <w:szCs w:val="21"/>
        </w:rPr>
        <w:t>提</w:t>
      </w:r>
      <w:r>
        <w:rPr>
          <w:rFonts w:ascii="宋体" w:hAnsi="宋体" w:eastAsia="宋体" w:cs="宋体"/>
          <w:color w:val="auto"/>
          <w:spacing w:val="17"/>
          <w:sz w:val="21"/>
          <w:szCs w:val="21"/>
        </w:rPr>
        <w:t>交</w:t>
      </w:r>
      <w:r>
        <w:rPr>
          <w:rFonts w:ascii="宋体" w:hAnsi="宋体" w:eastAsia="宋体" w:cs="宋体"/>
          <w:color w:val="auto"/>
          <w:spacing w:val="9"/>
          <w:sz w:val="21"/>
          <w:szCs w:val="21"/>
        </w:rPr>
        <w:t>截止时间为止不足要求月数的，只需提供从取得营业执照起的依法缴纳税收相应证明文件]；</w:t>
      </w: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line="255" w:lineRule="auto"/>
        <w:rPr>
          <w:rFonts w:ascii="Arial"/>
          <w:color w:val="auto"/>
          <w:sz w:val="21"/>
          <w:szCs w:val="21"/>
        </w:rPr>
      </w:pP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8"/>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1" w:type="default"/>
          <w:pgSz w:w="11907" w:h="16840"/>
          <w:pgMar w:top="400" w:right="1169" w:bottom="880" w:left="1088" w:header="0" w:footer="719" w:gutter="0"/>
          <w:pgNumType w:fmt="decimal"/>
          <w:cols w:space="720" w:num="1"/>
        </w:sect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381" w:lineRule="auto"/>
        <w:ind w:firstLine="434"/>
        <w:rPr>
          <w:rFonts w:ascii="宋体" w:hAnsi="宋体" w:eastAsia="宋体" w:cs="宋体"/>
          <w:color w:val="auto"/>
          <w:sz w:val="21"/>
          <w:szCs w:val="21"/>
        </w:rPr>
      </w:pPr>
      <w:r>
        <w:rPr>
          <w:rFonts w:hint="eastAsia" w:ascii="宋体" w:hAnsi="宋体" w:eastAsia="宋体" w:cs="宋体"/>
          <w:color w:val="auto"/>
          <w:spacing w:val="1"/>
          <w:sz w:val="21"/>
          <w:szCs w:val="21"/>
          <w:lang w:val="en-US" w:eastAsia="zh-CN"/>
        </w:rPr>
        <w:t>10</w:t>
      </w:r>
      <w:r>
        <w:rPr>
          <w:rFonts w:ascii="宋体" w:hAnsi="宋体" w:eastAsia="宋体" w:cs="宋体"/>
          <w:color w:val="auto"/>
          <w:spacing w:val="1"/>
          <w:sz w:val="21"/>
          <w:szCs w:val="21"/>
        </w:rPr>
        <w:t>.投标人依法缴纳社会保障</w:t>
      </w:r>
      <w:r>
        <w:rPr>
          <w:rFonts w:ascii="宋体" w:hAnsi="宋体" w:eastAsia="宋体" w:cs="宋体"/>
          <w:color w:val="auto"/>
          <w:sz w:val="21"/>
          <w:szCs w:val="21"/>
        </w:rPr>
        <w:t>资金的相关材料[</w:t>
      </w:r>
      <w:r>
        <w:rPr>
          <w:rFonts w:hint="eastAsia" w:ascii="宋体" w:hAnsi="宋体" w:eastAsia="宋体" w:cs="宋体"/>
          <w:color w:val="auto"/>
          <w:spacing w:val="4"/>
          <w:sz w:val="21"/>
          <w:szCs w:val="21"/>
          <w:lang w:eastAsia="zh-CN"/>
        </w:rPr>
        <w:t>近半年连续3个月</w:t>
      </w:r>
      <w:r>
        <w:rPr>
          <w:rFonts w:ascii="宋体" w:hAnsi="宋体" w:eastAsia="宋体" w:cs="宋体"/>
          <w:color w:val="auto"/>
          <w:sz w:val="21"/>
          <w:szCs w:val="21"/>
        </w:rPr>
        <w:t xml:space="preserve">的依法缴纳社会 </w:t>
      </w:r>
      <w:r>
        <w:rPr>
          <w:rFonts w:ascii="宋体" w:hAnsi="宋体" w:eastAsia="宋体" w:cs="宋体"/>
          <w:color w:val="auto"/>
          <w:spacing w:val="8"/>
          <w:sz w:val="21"/>
          <w:szCs w:val="21"/>
        </w:rPr>
        <w:t>保障资金的缴费凭证 (专用收据或者社会保险缴纳清单) 复印件；依法不需要缴纳社会保障资金的供应商</w:t>
      </w:r>
      <w:r>
        <w:rPr>
          <w:rFonts w:ascii="宋体" w:hAnsi="宋体" w:eastAsia="宋体" w:cs="宋体"/>
          <w:color w:val="auto"/>
          <w:spacing w:val="5"/>
          <w:sz w:val="21"/>
          <w:szCs w:val="21"/>
        </w:rPr>
        <w:t>，</w:t>
      </w:r>
      <w:r>
        <w:rPr>
          <w:rFonts w:ascii="宋体" w:hAnsi="宋体" w:eastAsia="宋体" w:cs="宋体"/>
          <w:color w:val="auto"/>
          <w:sz w:val="21"/>
          <w:szCs w:val="21"/>
        </w:rPr>
        <w:t xml:space="preserve"> </w:t>
      </w:r>
      <w:r>
        <w:rPr>
          <w:rFonts w:ascii="宋体" w:hAnsi="宋体" w:eastAsia="宋体" w:cs="宋体"/>
          <w:color w:val="auto"/>
          <w:spacing w:val="18"/>
          <w:sz w:val="21"/>
          <w:szCs w:val="21"/>
        </w:rPr>
        <w:t>必须提</w:t>
      </w:r>
      <w:r>
        <w:rPr>
          <w:rFonts w:ascii="宋体" w:hAnsi="宋体" w:eastAsia="宋体" w:cs="宋体"/>
          <w:color w:val="auto"/>
          <w:spacing w:val="16"/>
          <w:sz w:val="21"/>
          <w:szCs w:val="21"/>
        </w:rPr>
        <w:t>供</w:t>
      </w:r>
      <w:r>
        <w:rPr>
          <w:rFonts w:ascii="宋体" w:hAnsi="宋体" w:eastAsia="宋体" w:cs="宋体"/>
          <w:color w:val="auto"/>
          <w:spacing w:val="9"/>
          <w:sz w:val="21"/>
          <w:szCs w:val="21"/>
        </w:rPr>
        <w:t>相应文件证明不需要缴纳社会保障资金。从取得营业执照时间起到投标文件提交截止时间为止不</w:t>
      </w:r>
      <w:r>
        <w:rPr>
          <w:rFonts w:ascii="宋体" w:hAnsi="宋体" w:eastAsia="宋体" w:cs="宋体"/>
          <w:color w:val="auto"/>
          <w:sz w:val="21"/>
          <w:szCs w:val="21"/>
        </w:rPr>
        <w:t xml:space="preserve"> </w:t>
      </w:r>
      <w:r>
        <w:rPr>
          <w:rFonts w:ascii="宋体" w:hAnsi="宋体" w:eastAsia="宋体" w:cs="宋体"/>
          <w:color w:val="auto"/>
          <w:spacing w:val="18"/>
          <w:sz w:val="21"/>
          <w:szCs w:val="21"/>
        </w:rPr>
        <w:t>足要</w:t>
      </w:r>
      <w:r>
        <w:rPr>
          <w:rFonts w:ascii="宋体" w:hAnsi="宋体" w:eastAsia="宋体" w:cs="宋体"/>
          <w:color w:val="auto"/>
          <w:spacing w:val="13"/>
          <w:sz w:val="21"/>
          <w:szCs w:val="21"/>
        </w:rPr>
        <w:t>求</w:t>
      </w:r>
      <w:r>
        <w:rPr>
          <w:rFonts w:ascii="宋体" w:hAnsi="宋体" w:eastAsia="宋体" w:cs="宋体"/>
          <w:color w:val="auto"/>
          <w:spacing w:val="9"/>
          <w:sz w:val="21"/>
          <w:szCs w:val="21"/>
        </w:rPr>
        <w:t>月数的只需提供从取得营业执照起的依法缴纳社会保障资金的相应证明文件]</w:t>
      </w: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line="249" w:lineRule="auto"/>
        <w:rPr>
          <w:rFonts w:ascii="Arial"/>
          <w:color w:val="auto"/>
          <w:sz w:val="21"/>
          <w:szCs w:val="21"/>
        </w:rPr>
      </w:pPr>
    </w:p>
    <w:p>
      <w:pPr>
        <w:spacing w:before="65" w:line="385" w:lineRule="auto"/>
        <w:ind w:right="579"/>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579"/>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2" w:type="default"/>
          <w:pgSz w:w="11907" w:h="16840"/>
          <w:pgMar w:top="400" w:right="1028" w:bottom="880" w:left="1088" w:header="0" w:footer="719" w:gutter="0"/>
          <w:pgNumType w:fmt="decimal"/>
          <w:cols w:space="720" w:num="1"/>
        </w:sectPr>
      </w:pPr>
    </w:p>
    <w:p>
      <w:pPr>
        <w:spacing w:line="249" w:lineRule="auto"/>
        <w:rPr>
          <w:rFonts w:ascii="Arial"/>
          <w:color w:val="auto"/>
          <w:sz w:val="21"/>
          <w:szCs w:val="21"/>
        </w:r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pStyle w:val="17"/>
        <w:numPr>
          <w:ilvl w:val="0"/>
          <w:numId w:val="0"/>
        </w:numPr>
        <w:tabs>
          <w:tab w:val="left" w:pos="319"/>
        </w:tabs>
        <w:spacing w:before="4" w:after="0" w:line="338" w:lineRule="auto"/>
        <w:ind w:left="107" w:leftChars="0" w:right="-15" w:rightChars="0" w:firstLine="476" w:firstLineChars="200"/>
        <w:jc w:val="left"/>
        <w:rPr>
          <w:b/>
          <w:color w:val="auto"/>
          <w:sz w:val="21"/>
        </w:rPr>
      </w:pPr>
      <w:r>
        <w:rPr>
          <w:rFonts w:ascii="宋体" w:hAnsi="宋体" w:eastAsia="宋体" w:cs="宋体"/>
          <w:color w:val="auto"/>
          <w:spacing w:val="14"/>
          <w:sz w:val="21"/>
          <w:szCs w:val="21"/>
        </w:rPr>
        <w:t>1</w:t>
      </w:r>
      <w:r>
        <w:rPr>
          <w:rFonts w:hint="eastAsia" w:cs="宋体"/>
          <w:color w:val="auto"/>
          <w:spacing w:val="14"/>
          <w:sz w:val="21"/>
          <w:szCs w:val="21"/>
          <w:lang w:val="en-US" w:eastAsia="zh-CN"/>
        </w:rPr>
        <w:t>1</w:t>
      </w:r>
      <w:r>
        <w:rPr>
          <w:rFonts w:ascii="宋体" w:hAnsi="宋体" w:eastAsia="宋体" w:cs="宋体"/>
          <w:color w:val="auto"/>
          <w:spacing w:val="14"/>
          <w:sz w:val="21"/>
          <w:szCs w:val="21"/>
        </w:rPr>
        <w:t>.</w:t>
      </w:r>
      <w:r>
        <w:rPr>
          <w:color w:val="auto"/>
          <w:spacing w:val="-1"/>
          <w:sz w:val="21"/>
        </w:rPr>
        <w:t>投标人财务状况报告</w:t>
      </w:r>
      <w:r>
        <w:rPr>
          <w:color w:val="auto"/>
          <w:sz w:val="21"/>
        </w:rPr>
        <w:t>（202</w:t>
      </w:r>
      <w:r>
        <w:rPr>
          <w:rFonts w:hint="eastAsia"/>
          <w:color w:val="auto"/>
          <w:sz w:val="21"/>
          <w:lang w:val="en-US" w:eastAsia="zh-CN"/>
        </w:rPr>
        <w:t>2</w:t>
      </w:r>
      <w:r>
        <w:rPr>
          <w:color w:val="auto"/>
          <w:spacing w:val="-9"/>
          <w:sz w:val="21"/>
        </w:rPr>
        <w:t>年度财务报表</w:t>
      </w:r>
      <w:r>
        <w:rPr>
          <w:rFonts w:hint="eastAsia"/>
          <w:color w:val="auto"/>
          <w:spacing w:val="-9"/>
          <w:sz w:val="21"/>
          <w:lang w:eastAsia="zh-CN"/>
        </w:rPr>
        <w:t>扫描件</w:t>
      </w:r>
      <w:r>
        <w:rPr>
          <w:color w:val="auto"/>
          <w:spacing w:val="-9"/>
          <w:sz w:val="21"/>
        </w:rPr>
        <w:t xml:space="preserve">或者银行出具的资信证明； </w:t>
      </w:r>
      <w:r>
        <w:rPr>
          <w:color w:val="auto"/>
          <w:spacing w:val="-11"/>
          <w:sz w:val="21"/>
        </w:rPr>
        <w:t>投标人属于成立时间在规定年度之后的法人或其他组织，需提供成立之日起至</w:t>
      </w:r>
      <w:r>
        <w:rPr>
          <w:color w:val="auto"/>
          <w:spacing w:val="-13"/>
          <w:sz w:val="21"/>
        </w:rPr>
        <w:t>投标截止时间前的月报表或银行出具的资信证明；资信证明应在有效期内，未</w:t>
      </w:r>
      <w:r>
        <w:rPr>
          <w:color w:val="auto"/>
          <w:spacing w:val="-10"/>
          <w:sz w:val="21"/>
        </w:rPr>
        <w:t>注明有效期的，银行出具时间至投标截止时间不超过一年</w:t>
      </w:r>
      <w:r>
        <w:rPr>
          <w:color w:val="auto"/>
          <w:spacing w:val="-11"/>
          <w:sz w:val="21"/>
        </w:rPr>
        <w:t>）；</w:t>
      </w:r>
      <w:r>
        <w:rPr>
          <w:b/>
          <w:color w:val="auto"/>
          <w:spacing w:val="-11"/>
          <w:sz w:val="21"/>
        </w:rPr>
        <w:t>（</w:t>
      </w:r>
      <w:r>
        <w:rPr>
          <w:color w:val="auto"/>
          <w:spacing w:val="-2"/>
          <w:sz w:val="21"/>
        </w:rPr>
        <w:t>格式自拟，</w:t>
      </w:r>
      <w:r>
        <w:rPr>
          <w:rFonts w:hint="eastAsia" w:ascii="宋体" w:hAnsi="宋体" w:eastAsia="宋体" w:cs="宋体"/>
          <w:color w:val="auto"/>
          <w:spacing w:val="-12"/>
          <w:sz w:val="21"/>
        </w:rPr>
        <w:t>必须提供，同时加盖单位电子公章</w:t>
      </w:r>
      <w:r>
        <w:rPr>
          <w:b/>
          <w:color w:val="auto"/>
          <w:sz w:val="21"/>
        </w:rPr>
        <w:t>）</w:t>
      </w:r>
    </w:p>
    <w:p>
      <w:pPr>
        <w:tabs>
          <w:tab w:val="left" w:pos="108"/>
        </w:tabs>
        <w:spacing w:before="65" w:line="383" w:lineRule="auto"/>
        <w:ind w:firstLine="14"/>
        <w:rPr>
          <w:rFonts w:ascii="宋体" w:hAnsi="宋体" w:eastAsia="宋体" w:cs="宋体"/>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line="247" w:lineRule="auto"/>
        <w:rPr>
          <w:rFonts w:ascii="Arial"/>
          <w:color w:val="auto"/>
          <w:sz w:val="21"/>
          <w:szCs w:val="21"/>
        </w:rPr>
      </w:pPr>
    </w:p>
    <w:p>
      <w:pPr>
        <w:spacing w:before="65" w:line="385" w:lineRule="auto"/>
        <w:ind w:right="419"/>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19"/>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3" w:type="default"/>
          <w:pgSz w:w="11907" w:h="16840"/>
          <w:pgMar w:top="400" w:right="1187" w:bottom="880" w:left="1088"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pStyle w:val="17"/>
        <w:numPr>
          <w:ilvl w:val="0"/>
          <w:numId w:val="0"/>
        </w:numPr>
        <w:tabs>
          <w:tab w:val="left" w:pos="319"/>
        </w:tabs>
        <w:spacing w:before="4" w:after="0" w:line="338" w:lineRule="auto"/>
        <w:ind w:left="107" w:leftChars="0" w:right="-15" w:rightChars="0" w:firstLine="476" w:firstLineChars="200"/>
        <w:jc w:val="left"/>
        <w:rPr>
          <w:rFonts w:hint="eastAsia" w:ascii="宋体" w:hAnsi="宋体" w:eastAsia="宋体" w:cs="宋体"/>
          <w:color w:val="auto"/>
          <w:spacing w:val="14"/>
          <w:sz w:val="21"/>
          <w:szCs w:val="21"/>
          <w:lang w:val="en-US" w:eastAsia="zh-CN"/>
        </w:rPr>
      </w:pPr>
      <w:r>
        <w:rPr>
          <w:rFonts w:hint="eastAsia" w:ascii="宋体" w:hAnsi="宋体" w:eastAsia="宋体" w:cs="宋体"/>
          <w:color w:val="auto"/>
          <w:spacing w:val="14"/>
          <w:sz w:val="21"/>
          <w:szCs w:val="21"/>
          <w:lang w:val="en-US" w:eastAsia="zh-CN"/>
        </w:rPr>
        <w:t>12.投标人直接控股、管理关系信息表 (格式后附)</w:t>
      </w:r>
    </w:p>
    <w:p>
      <w:pPr>
        <w:spacing w:before="230" w:line="225" w:lineRule="auto"/>
        <w:ind w:left="2952"/>
        <w:rPr>
          <w:rFonts w:ascii="宋体" w:hAnsi="宋体" w:eastAsia="宋体" w:cs="宋体"/>
          <w:color w:val="auto"/>
          <w:sz w:val="21"/>
          <w:szCs w:val="21"/>
        </w:rPr>
      </w:pPr>
      <w:r>
        <w:rPr>
          <w:rFonts w:ascii="宋体" w:hAnsi="宋体" w:eastAsia="宋体" w:cs="宋体"/>
          <w:color w:val="auto"/>
          <w:spacing w:val="16"/>
          <w:sz w:val="21"/>
          <w:szCs w:val="21"/>
          <w14:textOutline w14:w="5793" w14:cap="sq" w14:cmpd="sng">
            <w14:solidFill>
              <w14:srgbClr w14:val="000000"/>
            </w14:solidFill>
            <w14:prstDash w14:val="solid"/>
            <w14:bevel/>
          </w14:textOutline>
        </w:rPr>
        <w:t>投</w:t>
      </w:r>
      <w:r>
        <w:rPr>
          <w:rFonts w:ascii="宋体" w:hAnsi="宋体" w:eastAsia="宋体" w:cs="宋体"/>
          <w:color w:val="auto"/>
          <w:spacing w:val="9"/>
          <w:sz w:val="21"/>
          <w:szCs w:val="21"/>
          <w14:textOutline w14:w="5793" w14:cap="sq" w14:cmpd="sng">
            <w14:solidFill>
              <w14:srgbClr w14:val="000000"/>
            </w14:solidFill>
            <w14:prstDash w14:val="solid"/>
            <w14:bevel/>
          </w14:textOutline>
        </w:rPr>
        <w:t>标人直接控股股东信息表</w:t>
      </w:r>
    </w:p>
    <w:p>
      <w:pPr>
        <w:rPr>
          <w:color w:val="auto"/>
          <w:sz w:val="21"/>
          <w:szCs w:val="21"/>
        </w:rPr>
      </w:pPr>
    </w:p>
    <w:p>
      <w:pPr>
        <w:spacing w:line="75" w:lineRule="exact"/>
        <w:rPr>
          <w:color w:val="auto"/>
          <w:sz w:val="21"/>
          <w:szCs w:val="21"/>
        </w:rPr>
      </w:pPr>
    </w:p>
    <w:tbl>
      <w:tblPr>
        <w:tblStyle w:val="16"/>
        <w:tblW w:w="9480" w:type="dxa"/>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
        <w:gridCol w:w="2268"/>
        <w:gridCol w:w="1238"/>
        <w:gridCol w:w="3720"/>
        <w:gridCol w:w="1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832" w:type="dxa"/>
            <w:shd w:val="clear" w:color="auto" w:fill="EAE3D8"/>
            <w:vAlign w:val="top"/>
          </w:tcPr>
          <w:p>
            <w:pPr>
              <w:spacing w:before="156" w:line="229" w:lineRule="auto"/>
              <w:ind w:left="210"/>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序号</w:t>
            </w:r>
          </w:p>
        </w:tc>
        <w:tc>
          <w:tcPr>
            <w:tcW w:w="2268" w:type="dxa"/>
            <w:shd w:val="clear" w:color="auto" w:fill="EAE3D8"/>
            <w:vAlign w:val="top"/>
          </w:tcPr>
          <w:p>
            <w:pPr>
              <w:spacing w:before="155" w:line="228" w:lineRule="auto"/>
              <w:ind w:left="295"/>
              <w:rPr>
                <w:rFonts w:ascii="宋体" w:hAnsi="宋体" w:eastAsia="宋体" w:cs="宋体"/>
                <w:color w:val="auto"/>
                <w:sz w:val="21"/>
                <w:szCs w:val="21"/>
              </w:rPr>
            </w:pPr>
            <w:r>
              <w:rPr>
                <w:rFonts w:ascii="宋体" w:hAnsi="宋体" w:eastAsia="宋体" w:cs="宋体"/>
                <w:color w:val="auto"/>
                <w:spacing w:val="12"/>
                <w:sz w:val="21"/>
                <w:szCs w:val="21"/>
                <w14:textOutline w14:w="3795" w14:cap="sq" w14:cmpd="sng">
                  <w14:solidFill>
                    <w14:srgbClr w14:val="000000"/>
                  </w14:solidFill>
                  <w14:prstDash w14:val="solid"/>
                  <w14:bevel/>
                </w14:textOutline>
              </w:rPr>
              <w:t>直</w:t>
            </w:r>
            <w:r>
              <w:rPr>
                <w:rFonts w:ascii="宋体" w:hAnsi="宋体" w:eastAsia="宋体" w:cs="宋体"/>
                <w:color w:val="auto"/>
                <w:spacing w:val="9"/>
                <w:sz w:val="21"/>
                <w:szCs w:val="21"/>
                <w14:textOutline w14:w="3795" w14:cap="sq" w14:cmpd="sng">
                  <w14:solidFill>
                    <w14:srgbClr w14:val="000000"/>
                  </w14:solidFill>
                  <w14:prstDash w14:val="solid"/>
                  <w14:bevel/>
                </w14:textOutline>
              </w:rPr>
              <w:t>接控股股东名称</w:t>
            </w:r>
          </w:p>
        </w:tc>
        <w:tc>
          <w:tcPr>
            <w:tcW w:w="1238" w:type="dxa"/>
            <w:shd w:val="clear" w:color="auto" w:fill="EAE3D8"/>
            <w:vAlign w:val="top"/>
          </w:tcPr>
          <w:p>
            <w:pPr>
              <w:spacing w:before="156" w:line="229" w:lineRule="auto"/>
              <w:ind w:left="220"/>
              <w:rPr>
                <w:rFonts w:ascii="宋体" w:hAnsi="宋体" w:eastAsia="宋体" w:cs="宋体"/>
                <w:color w:val="auto"/>
                <w:sz w:val="21"/>
                <w:szCs w:val="21"/>
              </w:rPr>
            </w:pPr>
            <w:r>
              <w:rPr>
                <w:rFonts w:ascii="宋体" w:hAnsi="宋体" w:eastAsia="宋体" w:cs="宋体"/>
                <w:color w:val="auto"/>
                <w:spacing w:val="4"/>
                <w:sz w:val="21"/>
                <w:szCs w:val="21"/>
                <w14:textOutline w14:w="3795" w14:cap="sq" w14:cmpd="sng">
                  <w14:solidFill>
                    <w14:srgbClr w14:val="000000"/>
                  </w14:solidFill>
                  <w14:prstDash w14:val="solid"/>
                  <w14:bevel/>
                </w14:textOutline>
              </w:rPr>
              <w:t>出资比例</w:t>
            </w:r>
          </w:p>
        </w:tc>
        <w:tc>
          <w:tcPr>
            <w:tcW w:w="3720" w:type="dxa"/>
            <w:shd w:val="clear" w:color="auto" w:fill="EAE3D8"/>
            <w:vAlign w:val="top"/>
          </w:tcPr>
          <w:p>
            <w:pPr>
              <w:spacing w:before="155" w:line="228" w:lineRule="auto"/>
              <w:ind w:left="292"/>
              <w:rPr>
                <w:rFonts w:ascii="宋体" w:hAnsi="宋体" w:eastAsia="宋体" w:cs="宋体"/>
                <w:color w:val="auto"/>
                <w:sz w:val="21"/>
                <w:szCs w:val="21"/>
              </w:rPr>
            </w:pPr>
            <w:r>
              <w:rPr>
                <w:rFonts w:ascii="宋体" w:hAnsi="宋体" w:eastAsia="宋体" w:cs="宋体"/>
                <w:color w:val="auto"/>
                <w:spacing w:val="10"/>
                <w:sz w:val="21"/>
                <w:szCs w:val="21"/>
                <w14:textOutline w14:w="3795" w14:cap="sq" w14:cmpd="sng">
                  <w14:solidFill>
                    <w14:srgbClr w14:val="000000"/>
                  </w14:solidFill>
                  <w14:prstDash w14:val="solid"/>
                  <w14:bevel/>
                </w14:textOutline>
              </w:rPr>
              <w:t>身份证号码或者统一社会信用代</w:t>
            </w:r>
            <w:r>
              <w:rPr>
                <w:rFonts w:ascii="宋体" w:hAnsi="宋体" w:eastAsia="宋体" w:cs="宋体"/>
                <w:color w:val="auto"/>
                <w:spacing w:val="7"/>
                <w:sz w:val="21"/>
                <w:szCs w:val="21"/>
                <w14:textOutline w14:w="3795" w14:cap="sq" w14:cmpd="sng">
                  <w14:solidFill>
                    <w14:srgbClr w14:val="000000"/>
                  </w14:solidFill>
                  <w14:prstDash w14:val="solid"/>
                  <w14:bevel/>
                </w14:textOutline>
              </w:rPr>
              <w:t>码</w:t>
            </w:r>
          </w:p>
        </w:tc>
        <w:tc>
          <w:tcPr>
            <w:tcW w:w="1422" w:type="dxa"/>
            <w:shd w:val="clear" w:color="auto" w:fill="EAE3D8"/>
            <w:vAlign w:val="top"/>
          </w:tcPr>
          <w:p>
            <w:pPr>
              <w:spacing w:before="156" w:line="229" w:lineRule="auto"/>
              <w:ind w:left="507"/>
              <w:rPr>
                <w:rFonts w:ascii="宋体" w:hAnsi="宋体" w:eastAsia="宋体" w:cs="宋体"/>
                <w:color w:val="auto"/>
                <w:sz w:val="21"/>
                <w:szCs w:val="21"/>
              </w:rPr>
            </w:pPr>
            <w:r>
              <w:rPr>
                <w:rFonts w:ascii="宋体" w:hAnsi="宋体" w:eastAsia="宋体" w:cs="宋体"/>
                <w:color w:val="auto"/>
                <w:spacing w:val="5"/>
                <w:sz w:val="21"/>
                <w:szCs w:val="21"/>
                <w14:textOutline w14:w="3795" w14:cap="sq" w14:cmpd="sng">
                  <w14:solidFill>
                    <w14:srgbClr w14:val="000000"/>
                  </w14:solidFill>
                  <w14:prstDash w14:val="solid"/>
                  <w14:bevel/>
                </w14:textOutline>
              </w:rPr>
              <w:t>备</w:t>
            </w:r>
            <w:r>
              <w:rPr>
                <w:rFonts w:ascii="宋体" w:hAnsi="宋体" w:eastAsia="宋体" w:cs="宋体"/>
                <w:color w:val="auto"/>
                <w:spacing w:val="4"/>
                <w:sz w:val="21"/>
                <w:szCs w:val="21"/>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32" w:type="dxa"/>
            <w:vAlign w:val="top"/>
          </w:tcPr>
          <w:p>
            <w:pPr>
              <w:spacing w:before="182" w:line="193" w:lineRule="auto"/>
              <w:ind w:left="385"/>
              <w:rPr>
                <w:rFonts w:ascii="宋体" w:hAnsi="宋体" w:eastAsia="宋体" w:cs="宋体"/>
                <w:color w:val="auto"/>
                <w:sz w:val="21"/>
                <w:szCs w:val="21"/>
              </w:rPr>
            </w:pPr>
            <w:r>
              <w:rPr>
                <w:rFonts w:ascii="宋体" w:hAnsi="宋体" w:eastAsia="宋体" w:cs="宋体"/>
                <w:color w:val="auto"/>
                <w:sz w:val="21"/>
                <w:szCs w:val="21"/>
              </w:rPr>
              <w:t>1</w:t>
            </w:r>
          </w:p>
        </w:tc>
        <w:tc>
          <w:tcPr>
            <w:tcW w:w="2268" w:type="dxa"/>
            <w:vAlign w:val="top"/>
          </w:tcPr>
          <w:p>
            <w:pPr>
              <w:rPr>
                <w:rFonts w:ascii="Arial"/>
                <w:color w:val="auto"/>
                <w:sz w:val="21"/>
                <w:szCs w:val="21"/>
              </w:rPr>
            </w:pPr>
          </w:p>
        </w:tc>
        <w:tc>
          <w:tcPr>
            <w:tcW w:w="1238" w:type="dxa"/>
            <w:vAlign w:val="top"/>
          </w:tcPr>
          <w:p>
            <w:pPr>
              <w:rPr>
                <w:rFonts w:ascii="Arial"/>
                <w:color w:val="auto"/>
                <w:sz w:val="21"/>
                <w:szCs w:val="21"/>
              </w:rPr>
            </w:pPr>
          </w:p>
        </w:tc>
        <w:tc>
          <w:tcPr>
            <w:tcW w:w="3720" w:type="dxa"/>
            <w:vAlign w:val="top"/>
          </w:tcPr>
          <w:p>
            <w:pPr>
              <w:rPr>
                <w:rFonts w:ascii="Arial"/>
                <w:color w:val="auto"/>
                <w:sz w:val="21"/>
                <w:szCs w:val="21"/>
              </w:rPr>
            </w:pPr>
          </w:p>
        </w:tc>
        <w:tc>
          <w:tcPr>
            <w:tcW w:w="1422"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832" w:type="dxa"/>
            <w:vAlign w:val="top"/>
          </w:tcPr>
          <w:p>
            <w:pPr>
              <w:spacing w:before="186" w:line="192" w:lineRule="auto"/>
              <w:ind w:left="372"/>
              <w:rPr>
                <w:rFonts w:ascii="宋体" w:hAnsi="宋体" w:eastAsia="宋体" w:cs="宋体"/>
                <w:color w:val="auto"/>
                <w:sz w:val="21"/>
                <w:szCs w:val="21"/>
              </w:rPr>
            </w:pPr>
            <w:r>
              <w:rPr>
                <w:rFonts w:ascii="宋体" w:hAnsi="宋体" w:eastAsia="宋体" w:cs="宋体"/>
                <w:color w:val="auto"/>
                <w:sz w:val="21"/>
                <w:szCs w:val="21"/>
              </w:rPr>
              <w:t>2</w:t>
            </w:r>
          </w:p>
        </w:tc>
        <w:tc>
          <w:tcPr>
            <w:tcW w:w="2268" w:type="dxa"/>
            <w:vAlign w:val="top"/>
          </w:tcPr>
          <w:p>
            <w:pPr>
              <w:rPr>
                <w:rFonts w:ascii="Arial"/>
                <w:color w:val="auto"/>
                <w:sz w:val="21"/>
                <w:szCs w:val="21"/>
              </w:rPr>
            </w:pPr>
          </w:p>
        </w:tc>
        <w:tc>
          <w:tcPr>
            <w:tcW w:w="1238" w:type="dxa"/>
            <w:vAlign w:val="top"/>
          </w:tcPr>
          <w:p>
            <w:pPr>
              <w:rPr>
                <w:rFonts w:ascii="Arial"/>
                <w:color w:val="auto"/>
                <w:sz w:val="21"/>
                <w:szCs w:val="21"/>
              </w:rPr>
            </w:pPr>
          </w:p>
        </w:tc>
        <w:tc>
          <w:tcPr>
            <w:tcW w:w="3720" w:type="dxa"/>
            <w:vAlign w:val="top"/>
          </w:tcPr>
          <w:p>
            <w:pPr>
              <w:rPr>
                <w:rFonts w:ascii="Arial"/>
                <w:color w:val="auto"/>
                <w:sz w:val="21"/>
                <w:szCs w:val="21"/>
              </w:rPr>
            </w:pPr>
          </w:p>
        </w:tc>
        <w:tc>
          <w:tcPr>
            <w:tcW w:w="1422"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832" w:type="dxa"/>
            <w:vAlign w:val="top"/>
          </w:tcPr>
          <w:p>
            <w:pPr>
              <w:spacing w:before="186" w:line="190" w:lineRule="auto"/>
              <w:ind w:left="373"/>
              <w:rPr>
                <w:rFonts w:ascii="宋体" w:hAnsi="宋体" w:eastAsia="宋体" w:cs="宋体"/>
                <w:color w:val="auto"/>
                <w:sz w:val="21"/>
                <w:szCs w:val="21"/>
              </w:rPr>
            </w:pPr>
            <w:r>
              <w:rPr>
                <w:rFonts w:ascii="宋体" w:hAnsi="宋体" w:eastAsia="宋体" w:cs="宋体"/>
                <w:color w:val="auto"/>
                <w:sz w:val="21"/>
                <w:szCs w:val="21"/>
              </w:rPr>
              <w:t>3</w:t>
            </w:r>
          </w:p>
        </w:tc>
        <w:tc>
          <w:tcPr>
            <w:tcW w:w="2268" w:type="dxa"/>
            <w:vAlign w:val="top"/>
          </w:tcPr>
          <w:p>
            <w:pPr>
              <w:rPr>
                <w:rFonts w:ascii="Arial"/>
                <w:color w:val="auto"/>
                <w:sz w:val="21"/>
                <w:szCs w:val="21"/>
              </w:rPr>
            </w:pPr>
          </w:p>
        </w:tc>
        <w:tc>
          <w:tcPr>
            <w:tcW w:w="1238" w:type="dxa"/>
            <w:vAlign w:val="top"/>
          </w:tcPr>
          <w:p>
            <w:pPr>
              <w:rPr>
                <w:rFonts w:ascii="Arial"/>
                <w:color w:val="auto"/>
                <w:sz w:val="21"/>
                <w:szCs w:val="21"/>
              </w:rPr>
            </w:pPr>
          </w:p>
        </w:tc>
        <w:tc>
          <w:tcPr>
            <w:tcW w:w="3720" w:type="dxa"/>
            <w:vAlign w:val="top"/>
          </w:tcPr>
          <w:p>
            <w:pPr>
              <w:rPr>
                <w:rFonts w:ascii="Arial"/>
                <w:color w:val="auto"/>
                <w:sz w:val="21"/>
                <w:szCs w:val="21"/>
              </w:rPr>
            </w:pPr>
          </w:p>
        </w:tc>
        <w:tc>
          <w:tcPr>
            <w:tcW w:w="1422"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32" w:type="dxa"/>
            <w:vAlign w:val="top"/>
          </w:tcPr>
          <w:p>
            <w:pPr>
              <w:spacing w:before="156" w:line="324" w:lineRule="exact"/>
              <w:ind w:left="224"/>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2268" w:type="dxa"/>
            <w:vAlign w:val="top"/>
          </w:tcPr>
          <w:p>
            <w:pPr>
              <w:rPr>
                <w:rFonts w:ascii="Arial"/>
                <w:color w:val="auto"/>
                <w:sz w:val="21"/>
                <w:szCs w:val="21"/>
              </w:rPr>
            </w:pPr>
          </w:p>
        </w:tc>
        <w:tc>
          <w:tcPr>
            <w:tcW w:w="1238" w:type="dxa"/>
            <w:vAlign w:val="top"/>
          </w:tcPr>
          <w:p>
            <w:pPr>
              <w:rPr>
                <w:rFonts w:ascii="Arial"/>
                <w:color w:val="auto"/>
                <w:sz w:val="21"/>
                <w:szCs w:val="21"/>
              </w:rPr>
            </w:pPr>
          </w:p>
        </w:tc>
        <w:tc>
          <w:tcPr>
            <w:tcW w:w="3720" w:type="dxa"/>
            <w:vAlign w:val="top"/>
          </w:tcPr>
          <w:p>
            <w:pPr>
              <w:rPr>
                <w:rFonts w:ascii="Arial"/>
                <w:color w:val="auto"/>
                <w:sz w:val="21"/>
                <w:szCs w:val="21"/>
              </w:rPr>
            </w:pPr>
          </w:p>
        </w:tc>
        <w:tc>
          <w:tcPr>
            <w:tcW w:w="1422" w:type="dxa"/>
            <w:vAlign w:val="top"/>
          </w:tcPr>
          <w:p>
            <w:pPr>
              <w:rPr>
                <w:rFonts w:ascii="Arial"/>
                <w:color w:val="auto"/>
                <w:sz w:val="21"/>
                <w:szCs w:val="21"/>
              </w:rPr>
            </w:pPr>
          </w:p>
        </w:tc>
      </w:tr>
    </w:tbl>
    <w:p>
      <w:pPr>
        <w:spacing w:before="31" w:line="232" w:lineRule="auto"/>
        <w:rPr>
          <w:rFonts w:ascii="宋体" w:hAnsi="宋体" w:eastAsia="宋体" w:cs="宋体"/>
          <w:color w:val="auto"/>
          <w:sz w:val="21"/>
          <w:szCs w:val="21"/>
        </w:rPr>
      </w:pPr>
      <w:r>
        <w:rPr>
          <w:rFonts w:ascii="宋体" w:hAnsi="宋体" w:eastAsia="宋体" w:cs="宋体"/>
          <w:color w:val="auto"/>
          <w:sz w:val="21"/>
          <w:szCs w:val="21"/>
        </w:rPr>
        <w:t>注：</w:t>
      </w:r>
    </w:p>
    <w:p>
      <w:pPr>
        <w:spacing w:before="157" w:line="377" w:lineRule="auto"/>
        <w:ind w:left="2" w:firstLine="12"/>
        <w:rPr>
          <w:rFonts w:ascii="宋体" w:hAnsi="宋体" w:eastAsia="宋体" w:cs="宋体"/>
          <w:color w:val="auto"/>
          <w:sz w:val="21"/>
          <w:szCs w:val="21"/>
        </w:rPr>
      </w:pPr>
      <w:r>
        <w:rPr>
          <w:rFonts w:ascii="宋体" w:hAnsi="宋体" w:eastAsia="宋体" w:cs="宋体"/>
          <w:color w:val="auto"/>
          <w:spacing w:val="18"/>
          <w:sz w:val="21"/>
          <w:szCs w:val="21"/>
        </w:rPr>
        <w:t>1</w:t>
      </w:r>
      <w:r>
        <w:rPr>
          <w:rFonts w:ascii="宋体" w:hAnsi="宋体" w:eastAsia="宋体" w:cs="宋体"/>
          <w:color w:val="auto"/>
          <w:spacing w:val="10"/>
          <w:sz w:val="21"/>
          <w:szCs w:val="21"/>
        </w:rPr>
        <w:t>.</w:t>
      </w:r>
      <w:r>
        <w:rPr>
          <w:rFonts w:ascii="宋体" w:hAnsi="宋体" w:eastAsia="宋体" w:cs="宋体"/>
          <w:color w:val="auto"/>
          <w:spacing w:val="9"/>
          <w:sz w:val="21"/>
          <w:szCs w:val="21"/>
        </w:rPr>
        <w:t>直接控股股东：是指其出资额占有限责任公司资本总额百分之五十以上或者其持有的股份占股份有限公</w:t>
      </w:r>
      <w:r>
        <w:rPr>
          <w:rFonts w:ascii="宋体" w:hAnsi="宋体" w:eastAsia="宋体" w:cs="宋体"/>
          <w:color w:val="auto"/>
          <w:sz w:val="21"/>
          <w:szCs w:val="21"/>
        </w:rPr>
        <w:t xml:space="preserve"> </w:t>
      </w:r>
      <w:r>
        <w:rPr>
          <w:rFonts w:ascii="宋体" w:hAnsi="宋体" w:eastAsia="宋体" w:cs="宋体"/>
          <w:color w:val="auto"/>
          <w:spacing w:val="18"/>
          <w:sz w:val="21"/>
          <w:szCs w:val="21"/>
        </w:rPr>
        <w:t>司股份</w:t>
      </w:r>
      <w:r>
        <w:rPr>
          <w:rFonts w:ascii="宋体" w:hAnsi="宋体" w:eastAsia="宋体" w:cs="宋体"/>
          <w:color w:val="auto"/>
          <w:spacing w:val="14"/>
          <w:sz w:val="21"/>
          <w:szCs w:val="21"/>
        </w:rPr>
        <w:t>总</w:t>
      </w:r>
      <w:r>
        <w:rPr>
          <w:rFonts w:ascii="宋体" w:hAnsi="宋体" w:eastAsia="宋体" w:cs="宋体"/>
          <w:color w:val="auto"/>
          <w:spacing w:val="9"/>
          <w:sz w:val="21"/>
          <w:szCs w:val="21"/>
        </w:rPr>
        <w:t>额百分之五十以上的股东；出资额或者持有股份的比例虽然不足百分之五十，但依其出资额或者</w:t>
      </w:r>
      <w:r>
        <w:rPr>
          <w:rFonts w:ascii="宋体" w:hAnsi="宋体" w:eastAsia="宋体" w:cs="宋体"/>
          <w:color w:val="auto"/>
          <w:sz w:val="21"/>
          <w:szCs w:val="21"/>
        </w:rPr>
        <w:t xml:space="preserve"> </w:t>
      </w:r>
      <w:r>
        <w:rPr>
          <w:rFonts w:ascii="宋体" w:hAnsi="宋体" w:eastAsia="宋体" w:cs="宋体"/>
          <w:color w:val="auto"/>
          <w:spacing w:val="17"/>
          <w:sz w:val="21"/>
          <w:szCs w:val="21"/>
        </w:rPr>
        <w:t>持</w:t>
      </w:r>
      <w:r>
        <w:rPr>
          <w:rFonts w:ascii="宋体" w:hAnsi="宋体" w:eastAsia="宋体" w:cs="宋体"/>
          <w:color w:val="auto"/>
          <w:spacing w:val="10"/>
          <w:sz w:val="21"/>
          <w:szCs w:val="21"/>
        </w:rPr>
        <w:t>有的股份所享有的表决权已足以对股东会、股东大会的决议产生重大影响的股东。</w:t>
      </w:r>
      <w:r>
        <w:rPr>
          <w:rFonts w:ascii="宋体" w:hAnsi="宋体" w:eastAsia="宋体" w:cs="宋体"/>
          <w:color w:val="auto"/>
          <w:sz w:val="21"/>
          <w:szCs w:val="21"/>
        </w:rPr>
        <w:t xml:space="preserve">                   </w:t>
      </w:r>
      <w:r>
        <w:rPr>
          <w:rFonts w:ascii="宋体" w:hAnsi="宋体" w:eastAsia="宋体" w:cs="宋体"/>
          <w:color w:val="auto"/>
          <w:spacing w:val="18"/>
          <w:sz w:val="21"/>
          <w:szCs w:val="21"/>
        </w:rPr>
        <w:t>2.</w:t>
      </w:r>
      <w:r>
        <w:rPr>
          <w:rFonts w:ascii="宋体" w:hAnsi="宋体" w:eastAsia="宋体" w:cs="宋体"/>
          <w:color w:val="auto"/>
          <w:spacing w:val="14"/>
          <w:sz w:val="21"/>
          <w:szCs w:val="21"/>
        </w:rPr>
        <w:t>本</w:t>
      </w:r>
      <w:r>
        <w:rPr>
          <w:rFonts w:ascii="宋体" w:hAnsi="宋体" w:eastAsia="宋体" w:cs="宋体"/>
          <w:color w:val="auto"/>
          <w:spacing w:val="9"/>
          <w:sz w:val="21"/>
          <w:szCs w:val="21"/>
        </w:rPr>
        <w:t>表所指的控股关系仅限于直接控股关系，不包括间接的控股关系。公司实际控制人与公司之间的关系</w:t>
      </w:r>
      <w:r>
        <w:rPr>
          <w:rFonts w:ascii="宋体" w:hAnsi="宋体" w:eastAsia="宋体" w:cs="宋体"/>
          <w:color w:val="auto"/>
          <w:sz w:val="21"/>
          <w:szCs w:val="21"/>
        </w:rPr>
        <w:t xml:space="preserve"> </w:t>
      </w:r>
      <w:r>
        <w:rPr>
          <w:rFonts w:ascii="宋体" w:hAnsi="宋体" w:eastAsia="宋体" w:cs="宋体"/>
          <w:color w:val="auto"/>
          <w:spacing w:val="15"/>
          <w:sz w:val="21"/>
          <w:szCs w:val="21"/>
        </w:rPr>
        <w:t>不</w:t>
      </w:r>
      <w:r>
        <w:rPr>
          <w:rFonts w:ascii="宋体" w:hAnsi="宋体" w:eastAsia="宋体" w:cs="宋体"/>
          <w:color w:val="auto"/>
          <w:spacing w:val="8"/>
          <w:sz w:val="21"/>
          <w:szCs w:val="21"/>
        </w:rPr>
        <w:t>属于本表所指的直接控股关系。</w:t>
      </w:r>
    </w:p>
    <w:p>
      <w:pPr>
        <w:spacing w:line="268" w:lineRule="exact"/>
        <w:ind w:left="4"/>
        <w:rPr>
          <w:rFonts w:ascii="宋体" w:hAnsi="宋体" w:eastAsia="宋体" w:cs="宋体"/>
          <w:color w:val="auto"/>
          <w:sz w:val="21"/>
          <w:szCs w:val="21"/>
        </w:rPr>
      </w:pPr>
      <w:r>
        <w:rPr>
          <w:rFonts w:ascii="宋体" w:hAnsi="宋体" w:eastAsia="宋体" w:cs="宋体"/>
          <w:color w:val="auto"/>
          <w:spacing w:val="16"/>
          <w:position w:val="1"/>
          <w:sz w:val="21"/>
          <w:szCs w:val="21"/>
        </w:rPr>
        <w:t>3</w:t>
      </w:r>
      <w:r>
        <w:rPr>
          <w:rFonts w:ascii="宋体" w:hAnsi="宋体" w:eastAsia="宋体" w:cs="宋体"/>
          <w:color w:val="auto"/>
          <w:spacing w:val="9"/>
          <w:position w:val="1"/>
          <w:sz w:val="21"/>
          <w:szCs w:val="21"/>
        </w:rPr>
        <w:t>.</w:t>
      </w:r>
      <w:r>
        <w:rPr>
          <w:rFonts w:ascii="宋体" w:hAnsi="宋体" w:eastAsia="宋体" w:cs="宋体"/>
          <w:color w:val="auto"/>
          <w:spacing w:val="8"/>
          <w:position w:val="1"/>
          <w:sz w:val="21"/>
          <w:szCs w:val="21"/>
        </w:rPr>
        <w:t>供应商不存在直接控股股东的，则填“无”。</w:t>
      </w:r>
    </w:p>
    <w:p>
      <w:pPr>
        <w:spacing w:line="258" w:lineRule="auto"/>
        <w:rPr>
          <w:rFonts w:ascii="Arial"/>
          <w:color w:val="auto"/>
          <w:sz w:val="21"/>
          <w:szCs w:val="21"/>
        </w:rPr>
      </w:pPr>
    </w:p>
    <w:p>
      <w:pPr>
        <w:spacing w:line="258" w:lineRule="auto"/>
        <w:rPr>
          <w:rFonts w:ascii="Arial"/>
          <w:color w:val="auto"/>
          <w:sz w:val="21"/>
          <w:szCs w:val="21"/>
        </w:rPr>
      </w:pPr>
    </w:p>
    <w:p>
      <w:pPr>
        <w:spacing w:line="258"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before="65" w:line="385" w:lineRule="auto"/>
        <w:ind w:right="437"/>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5" w:lineRule="auto"/>
        <w:ind w:right="437"/>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4" w:type="default"/>
          <w:pgSz w:w="11907" w:h="16840"/>
          <w:pgMar w:top="400" w:right="1169" w:bottom="880" w:left="1088" w:header="0" w:footer="719" w:gutter="0"/>
          <w:pgNumType w:fmt="decimal"/>
          <w:cols w:space="720" w:num="1"/>
        </w:sectPr>
      </w:pPr>
    </w:p>
    <w:p>
      <w:pPr>
        <w:spacing w:line="245"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line="246" w:lineRule="auto"/>
        <w:rPr>
          <w:rFonts w:ascii="Arial"/>
          <w:color w:val="auto"/>
          <w:sz w:val="21"/>
          <w:szCs w:val="21"/>
        </w:rPr>
      </w:pPr>
    </w:p>
    <w:p>
      <w:pPr>
        <w:spacing w:before="101" w:line="225" w:lineRule="auto"/>
        <w:ind w:left="2952"/>
        <w:rPr>
          <w:rFonts w:ascii="宋体" w:hAnsi="宋体" w:eastAsia="宋体" w:cs="宋体"/>
          <w:color w:val="auto"/>
          <w:sz w:val="21"/>
          <w:szCs w:val="21"/>
        </w:rPr>
      </w:pPr>
      <w:r>
        <w:rPr>
          <w:rFonts w:ascii="宋体" w:hAnsi="宋体" w:eastAsia="宋体" w:cs="宋体"/>
          <w:color w:val="auto"/>
          <w:spacing w:val="16"/>
          <w:sz w:val="21"/>
          <w:szCs w:val="21"/>
          <w14:textOutline w14:w="5793" w14:cap="sq" w14:cmpd="sng">
            <w14:solidFill>
              <w14:srgbClr w14:val="000000"/>
            </w14:solidFill>
            <w14:prstDash w14:val="solid"/>
            <w14:bevel/>
          </w14:textOutline>
        </w:rPr>
        <w:t>投</w:t>
      </w:r>
      <w:r>
        <w:rPr>
          <w:rFonts w:ascii="宋体" w:hAnsi="宋体" w:eastAsia="宋体" w:cs="宋体"/>
          <w:color w:val="auto"/>
          <w:spacing w:val="9"/>
          <w:sz w:val="21"/>
          <w:szCs w:val="21"/>
          <w14:textOutline w14:w="5793" w14:cap="sq" w14:cmpd="sng">
            <w14:solidFill>
              <w14:srgbClr w14:val="000000"/>
            </w14:solidFill>
            <w14:prstDash w14:val="solid"/>
            <w14:bevel/>
          </w14:textOutline>
        </w:rPr>
        <w:t>标人直接管理关系信息表</w:t>
      </w:r>
    </w:p>
    <w:p>
      <w:pPr>
        <w:spacing w:line="197" w:lineRule="exact"/>
        <w:rPr>
          <w:color w:val="auto"/>
          <w:sz w:val="21"/>
          <w:szCs w:val="21"/>
        </w:rPr>
      </w:pPr>
    </w:p>
    <w:tbl>
      <w:tblPr>
        <w:tblStyle w:val="16"/>
        <w:tblW w:w="9656" w:type="dxa"/>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2657"/>
        <w:gridCol w:w="3922"/>
        <w:gridCol w:w="2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009" w:type="dxa"/>
            <w:shd w:val="clear" w:color="auto" w:fill="EAE3D8"/>
            <w:vAlign w:val="top"/>
          </w:tcPr>
          <w:p>
            <w:pPr>
              <w:spacing w:before="155" w:line="229" w:lineRule="auto"/>
              <w:ind w:left="298"/>
              <w:rPr>
                <w:rFonts w:ascii="宋体" w:hAnsi="宋体" w:eastAsia="宋体" w:cs="宋体"/>
                <w:color w:val="auto"/>
                <w:sz w:val="21"/>
                <w:szCs w:val="21"/>
              </w:rPr>
            </w:pPr>
            <w:r>
              <w:rPr>
                <w:rFonts w:ascii="宋体" w:hAnsi="宋体" w:eastAsia="宋体" w:cs="宋体"/>
                <w:color w:val="auto"/>
                <w:spacing w:val="6"/>
                <w:sz w:val="21"/>
                <w:szCs w:val="21"/>
                <w14:textOutline w14:w="3795" w14:cap="sq" w14:cmpd="sng">
                  <w14:solidFill>
                    <w14:srgbClr w14:val="000000"/>
                  </w14:solidFill>
                  <w14:prstDash w14:val="solid"/>
                  <w14:bevel/>
                </w14:textOutline>
              </w:rPr>
              <w:t>序号</w:t>
            </w:r>
          </w:p>
        </w:tc>
        <w:tc>
          <w:tcPr>
            <w:tcW w:w="2657" w:type="dxa"/>
            <w:shd w:val="clear" w:color="auto" w:fill="EAE3D8"/>
            <w:vAlign w:val="top"/>
          </w:tcPr>
          <w:p>
            <w:pPr>
              <w:spacing w:before="155" w:line="228" w:lineRule="auto"/>
              <w:ind w:left="280"/>
              <w:rPr>
                <w:rFonts w:ascii="宋体" w:hAnsi="宋体" w:eastAsia="宋体" w:cs="宋体"/>
                <w:color w:val="auto"/>
                <w:sz w:val="21"/>
                <w:szCs w:val="21"/>
              </w:rPr>
            </w:pPr>
            <w:r>
              <w:rPr>
                <w:rFonts w:ascii="宋体" w:hAnsi="宋体" w:eastAsia="宋体" w:cs="宋体"/>
                <w:color w:val="auto"/>
                <w:spacing w:val="16"/>
                <w:sz w:val="21"/>
                <w:szCs w:val="21"/>
                <w14:textOutline w14:w="3795" w14:cap="sq" w14:cmpd="sng">
                  <w14:solidFill>
                    <w14:srgbClr w14:val="000000"/>
                  </w14:solidFill>
                  <w14:prstDash w14:val="solid"/>
                  <w14:bevel/>
                </w14:textOutline>
              </w:rPr>
              <w:t>直</w:t>
            </w:r>
            <w:r>
              <w:rPr>
                <w:rFonts w:ascii="宋体" w:hAnsi="宋体" w:eastAsia="宋体" w:cs="宋体"/>
                <w:color w:val="auto"/>
                <w:spacing w:val="9"/>
                <w:sz w:val="21"/>
                <w:szCs w:val="21"/>
                <w14:textOutline w14:w="3795" w14:cap="sq" w14:cmpd="sng">
                  <w14:solidFill>
                    <w14:srgbClr w14:val="000000"/>
                  </w14:solidFill>
                  <w14:prstDash w14:val="solid"/>
                  <w14:bevel/>
                </w14:textOutline>
              </w:rPr>
              <w:t>接管理关系单位名称</w:t>
            </w:r>
          </w:p>
        </w:tc>
        <w:tc>
          <w:tcPr>
            <w:tcW w:w="3922" w:type="dxa"/>
            <w:shd w:val="clear" w:color="auto" w:fill="EAE3D8"/>
            <w:vAlign w:val="top"/>
          </w:tcPr>
          <w:p>
            <w:pPr>
              <w:spacing w:before="155" w:line="229" w:lineRule="auto"/>
              <w:ind w:left="1128"/>
              <w:rPr>
                <w:rFonts w:ascii="宋体" w:hAnsi="宋体" w:eastAsia="宋体" w:cs="宋体"/>
                <w:color w:val="auto"/>
                <w:sz w:val="21"/>
                <w:szCs w:val="21"/>
              </w:rPr>
            </w:pPr>
            <w:r>
              <w:rPr>
                <w:rFonts w:ascii="宋体" w:hAnsi="宋体" w:eastAsia="宋体" w:cs="宋体"/>
                <w:color w:val="auto"/>
                <w:spacing w:val="9"/>
                <w:sz w:val="21"/>
                <w:szCs w:val="21"/>
                <w14:textOutline w14:w="3795" w14:cap="sq" w14:cmpd="sng">
                  <w14:solidFill>
                    <w14:srgbClr w14:val="000000"/>
                  </w14:solidFill>
                  <w14:prstDash w14:val="solid"/>
                  <w14:bevel/>
                </w14:textOutline>
              </w:rPr>
              <w:t>统一社会信用代</w:t>
            </w:r>
            <w:r>
              <w:rPr>
                <w:rFonts w:ascii="宋体" w:hAnsi="宋体" w:eastAsia="宋体" w:cs="宋体"/>
                <w:color w:val="auto"/>
                <w:spacing w:val="8"/>
                <w:sz w:val="21"/>
                <w:szCs w:val="21"/>
                <w14:textOutline w14:w="3795" w14:cap="sq" w14:cmpd="sng">
                  <w14:solidFill>
                    <w14:srgbClr w14:val="000000"/>
                  </w14:solidFill>
                  <w14:prstDash w14:val="solid"/>
                  <w14:bevel/>
                </w14:textOutline>
              </w:rPr>
              <w:t>码</w:t>
            </w:r>
          </w:p>
        </w:tc>
        <w:tc>
          <w:tcPr>
            <w:tcW w:w="2068" w:type="dxa"/>
            <w:shd w:val="clear" w:color="auto" w:fill="EAE3D8"/>
            <w:vAlign w:val="top"/>
          </w:tcPr>
          <w:p>
            <w:pPr>
              <w:spacing w:before="155" w:line="229" w:lineRule="auto"/>
              <w:ind w:left="830"/>
              <w:rPr>
                <w:rFonts w:ascii="宋体" w:hAnsi="宋体" w:eastAsia="宋体" w:cs="宋体"/>
                <w:color w:val="auto"/>
                <w:sz w:val="21"/>
                <w:szCs w:val="21"/>
              </w:rPr>
            </w:pPr>
            <w:r>
              <w:rPr>
                <w:rFonts w:ascii="宋体" w:hAnsi="宋体" w:eastAsia="宋体" w:cs="宋体"/>
                <w:color w:val="auto"/>
                <w:spacing w:val="5"/>
                <w:sz w:val="21"/>
                <w:szCs w:val="21"/>
                <w14:textOutline w14:w="3795" w14:cap="sq" w14:cmpd="sng">
                  <w14:solidFill>
                    <w14:srgbClr w14:val="000000"/>
                  </w14:solidFill>
                  <w14:prstDash w14:val="solid"/>
                  <w14:bevel/>
                </w14:textOutline>
              </w:rPr>
              <w:t>备</w:t>
            </w:r>
            <w:r>
              <w:rPr>
                <w:rFonts w:ascii="宋体" w:hAnsi="宋体" w:eastAsia="宋体" w:cs="宋体"/>
                <w:color w:val="auto"/>
                <w:spacing w:val="4"/>
                <w:sz w:val="21"/>
                <w:szCs w:val="21"/>
                <w14:textOutline w14:w="3795"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009" w:type="dxa"/>
            <w:vAlign w:val="top"/>
          </w:tcPr>
          <w:p>
            <w:pPr>
              <w:spacing w:before="184" w:line="193" w:lineRule="auto"/>
              <w:ind w:left="473"/>
              <w:rPr>
                <w:rFonts w:ascii="宋体" w:hAnsi="宋体" w:eastAsia="宋体" w:cs="宋体"/>
                <w:color w:val="auto"/>
                <w:sz w:val="21"/>
                <w:szCs w:val="21"/>
              </w:rPr>
            </w:pPr>
            <w:r>
              <w:rPr>
                <w:rFonts w:ascii="宋体" w:hAnsi="宋体" w:eastAsia="宋体" w:cs="宋体"/>
                <w:color w:val="auto"/>
                <w:sz w:val="21"/>
                <w:szCs w:val="21"/>
              </w:rPr>
              <w:t>1</w:t>
            </w:r>
          </w:p>
        </w:tc>
        <w:tc>
          <w:tcPr>
            <w:tcW w:w="2657" w:type="dxa"/>
            <w:vAlign w:val="top"/>
          </w:tcPr>
          <w:p>
            <w:pPr>
              <w:rPr>
                <w:rFonts w:ascii="Arial"/>
                <w:color w:val="auto"/>
                <w:sz w:val="21"/>
                <w:szCs w:val="21"/>
              </w:rPr>
            </w:pPr>
          </w:p>
        </w:tc>
        <w:tc>
          <w:tcPr>
            <w:tcW w:w="3922" w:type="dxa"/>
            <w:vAlign w:val="top"/>
          </w:tcPr>
          <w:p>
            <w:pPr>
              <w:rPr>
                <w:rFonts w:ascii="Arial"/>
                <w:color w:val="auto"/>
                <w:sz w:val="21"/>
                <w:szCs w:val="21"/>
              </w:rPr>
            </w:pPr>
          </w:p>
        </w:tc>
        <w:tc>
          <w:tcPr>
            <w:tcW w:w="2068"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009" w:type="dxa"/>
            <w:vAlign w:val="top"/>
          </w:tcPr>
          <w:p>
            <w:pPr>
              <w:spacing w:before="187" w:line="192" w:lineRule="auto"/>
              <w:ind w:left="460"/>
              <w:rPr>
                <w:rFonts w:ascii="宋体" w:hAnsi="宋体" w:eastAsia="宋体" w:cs="宋体"/>
                <w:color w:val="auto"/>
                <w:sz w:val="21"/>
                <w:szCs w:val="21"/>
              </w:rPr>
            </w:pPr>
            <w:r>
              <w:rPr>
                <w:rFonts w:ascii="宋体" w:hAnsi="宋体" w:eastAsia="宋体" w:cs="宋体"/>
                <w:color w:val="auto"/>
                <w:sz w:val="21"/>
                <w:szCs w:val="21"/>
              </w:rPr>
              <w:t>2</w:t>
            </w:r>
          </w:p>
        </w:tc>
        <w:tc>
          <w:tcPr>
            <w:tcW w:w="2657" w:type="dxa"/>
            <w:vAlign w:val="top"/>
          </w:tcPr>
          <w:p>
            <w:pPr>
              <w:rPr>
                <w:rFonts w:ascii="Arial"/>
                <w:color w:val="auto"/>
                <w:sz w:val="21"/>
                <w:szCs w:val="21"/>
              </w:rPr>
            </w:pPr>
          </w:p>
        </w:tc>
        <w:tc>
          <w:tcPr>
            <w:tcW w:w="3922" w:type="dxa"/>
            <w:vAlign w:val="top"/>
          </w:tcPr>
          <w:p>
            <w:pPr>
              <w:rPr>
                <w:rFonts w:ascii="Arial"/>
                <w:color w:val="auto"/>
                <w:sz w:val="21"/>
                <w:szCs w:val="21"/>
              </w:rPr>
            </w:pPr>
          </w:p>
        </w:tc>
        <w:tc>
          <w:tcPr>
            <w:tcW w:w="2068"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009" w:type="dxa"/>
            <w:vAlign w:val="top"/>
          </w:tcPr>
          <w:p>
            <w:pPr>
              <w:spacing w:before="188" w:line="190" w:lineRule="auto"/>
              <w:ind w:left="461"/>
              <w:rPr>
                <w:rFonts w:ascii="宋体" w:hAnsi="宋体" w:eastAsia="宋体" w:cs="宋体"/>
                <w:color w:val="auto"/>
                <w:sz w:val="21"/>
                <w:szCs w:val="21"/>
              </w:rPr>
            </w:pPr>
            <w:r>
              <w:rPr>
                <w:rFonts w:ascii="宋体" w:hAnsi="宋体" w:eastAsia="宋体" w:cs="宋体"/>
                <w:color w:val="auto"/>
                <w:sz w:val="21"/>
                <w:szCs w:val="21"/>
              </w:rPr>
              <w:t>3</w:t>
            </w:r>
          </w:p>
        </w:tc>
        <w:tc>
          <w:tcPr>
            <w:tcW w:w="2657" w:type="dxa"/>
            <w:vAlign w:val="top"/>
          </w:tcPr>
          <w:p>
            <w:pPr>
              <w:rPr>
                <w:rFonts w:ascii="Arial"/>
                <w:color w:val="auto"/>
                <w:sz w:val="21"/>
                <w:szCs w:val="21"/>
              </w:rPr>
            </w:pPr>
          </w:p>
        </w:tc>
        <w:tc>
          <w:tcPr>
            <w:tcW w:w="3922" w:type="dxa"/>
            <w:vAlign w:val="top"/>
          </w:tcPr>
          <w:p>
            <w:pPr>
              <w:rPr>
                <w:rFonts w:ascii="Arial"/>
                <w:color w:val="auto"/>
                <w:sz w:val="21"/>
                <w:szCs w:val="21"/>
              </w:rPr>
            </w:pPr>
          </w:p>
        </w:tc>
        <w:tc>
          <w:tcPr>
            <w:tcW w:w="2068"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009" w:type="dxa"/>
            <w:vAlign w:val="top"/>
          </w:tcPr>
          <w:p>
            <w:pPr>
              <w:spacing w:before="154" w:line="324" w:lineRule="exact"/>
              <w:ind w:left="312"/>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2657" w:type="dxa"/>
            <w:vAlign w:val="top"/>
          </w:tcPr>
          <w:p>
            <w:pPr>
              <w:rPr>
                <w:rFonts w:ascii="Arial"/>
                <w:color w:val="auto"/>
                <w:sz w:val="21"/>
                <w:szCs w:val="21"/>
              </w:rPr>
            </w:pPr>
          </w:p>
        </w:tc>
        <w:tc>
          <w:tcPr>
            <w:tcW w:w="3922" w:type="dxa"/>
            <w:vAlign w:val="top"/>
          </w:tcPr>
          <w:p>
            <w:pPr>
              <w:rPr>
                <w:rFonts w:ascii="Arial"/>
                <w:color w:val="auto"/>
                <w:sz w:val="21"/>
                <w:szCs w:val="21"/>
              </w:rPr>
            </w:pPr>
          </w:p>
        </w:tc>
        <w:tc>
          <w:tcPr>
            <w:tcW w:w="2068" w:type="dxa"/>
            <w:vAlign w:val="top"/>
          </w:tcPr>
          <w:p>
            <w:pPr>
              <w:rPr>
                <w:rFonts w:ascii="Arial"/>
                <w:color w:val="auto"/>
                <w:sz w:val="21"/>
                <w:szCs w:val="21"/>
              </w:rPr>
            </w:pPr>
          </w:p>
        </w:tc>
      </w:tr>
    </w:tbl>
    <w:p>
      <w:pPr>
        <w:spacing w:before="32" w:line="232" w:lineRule="auto"/>
        <w:rPr>
          <w:rFonts w:ascii="宋体" w:hAnsi="宋体" w:eastAsia="宋体" w:cs="宋体"/>
          <w:color w:val="auto"/>
          <w:sz w:val="21"/>
          <w:szCs w:val="21"/>
        </w:rPr>
      </w:pPr>
      <w:r>
        <w:rPr>
          <w:rFonts w:ascii="宋体" w:hAnsi="宋体" w:eastAsia="宋体" w:cs="宋体"/>
          <w:color w:val="auto"/>
          <w:sz w:val="21"/>
          <w:szCs w:val="21"/>
        </w:rPr>
        <w:t>注：</w:t>
      </w:r>
    </w:p>
    <w:p>
      <w:pPr>
        <w:spacing w:before="155" w:line="377" w:lineRule="auto"/>
        <w:ind w:left="17" w:right="46" w:firstLine="418"/>
        <w:rPr>
          <w:rFonts w:ascii="宋体" w:hAnsi="宋体" w:eastAsia="宋体" w:cs="宋体"/>
          <w:color w:val="auto"/>
          <w:sz w:val="21"/>
          <w:szCs w:val="21"/>
        </w:rPr>
      </w:pPr>
      <w:r>
        <w:rPr>
          <w:rFonts w:ascii="宋体" w:hAnsi="宋体" w:eastAsia="宋体" w:cs="宋体"/>
          <w:color w:val="auto"/>
          <w:spacing w:val="17"/>
          <w:sz w:val="21"/>
          <w:szCs w:val="21"/>
        </w:rPr>
        <w:t>1</w:t>
      </w:r>
      <w:r>
        <w:rPr>
          <w:rFonts w:ascii="宋体" w:hAnsi="宋体" w:eastAsia="宋体" w:cs="宋体"/>
          <w:color w:val="auto"/>
          <w:spacing w:val="9"/>
          <w:sz w:val="21"/>
          <w:szCs w:val="21"/>
        </w:rPr>
        <w:t>.管理关系：是指不具有出资持股关系的其他单位之间存在的管理与被管理关系，如一些上下级关系</w:t>
      </w:r>
      <w:r>
        <w:rPr>
          <w:rFonts w:ascii="宋体" w:hAnsi="宋体" w:eastAsia="宋体" w:cs="宋体"/>
          <w:color w:val="auto"/>
          <w:sz w:val="21"/>
          <w:szCs w:val="21"/>
        </w:rPr>
        <w:t xml:space="preserve"> </w:t>
      </w:r>
      <w:r>
        <w:rPr>
          <w:rFonts w:ascii="宋体" w:hAnsi="宋体" w:eastAsia="宋体" w:cs="宋体"/>
          <w:color w:val="auto"/>
          <w:spacing w:val="12"/>
          <w:sz w:val="21"/>
          <w:szCs w:val="21"/>
        </w:rPr>
        <w:t>的</w:t>
      </w:r>
      <w:r>
        <w:rPr>
          <w:rFonts w:ascii="宋体" w:hAnsi="宋体" w:eastAsia="宋体" w:cs="宋体"/>
          <w:color w:val="auto"/>
          <w:spacing w:val="6"/>
          <w:sz w:val="21"/>
          <w:szCs w:val="21"/>
        </w:rPr>
        <w:t>事业单位和团体组织。</w:t>
      </w:r>
    </w:p>
    <w:p>
      <w:pPr>
        <w:spacing w:line="410" w:lineRule="exact"/>
        <w:ind w:left="422"/>
        <w:rPr>
          <w:rFonts w:ascii="宋体" w:hAnsi="宋体" w:eastAsia="宋体" w:cs="宋体"/>
          <w:color w:val="auto"/>
          <w:sz w:val="21"/>
          <w:szCs w:val="21"/>
        </w:rPr>
      </w:pPr>
      <w:r>
        <w:rPr>
          <w:rFonts w:ascii="宋体" w:hAnsi="宋体" w:eastAsia="宋体" w:cs="宋体"/>
          <w:color w:val="auto"/>
          <w:spacing w:val="-2"/>
          <w:position w:val="15"/>
          <w:sz w:val="21"/>
          <w:szCs w:val="21"/>
        </w:rPr>
        <w:t>2.本表所指的管理关系仅限于直接管理</w:t>
      </w:r>
      <w:r>
        <w:rPr>
          <w:rFonts w:ascii="宋体" w:hAnsi="宋体" w:eastAsia="宋体" w:cs="宋体"/>
          <w:color w:val="auto"/>
          <w:spacing w:val="-1"/>
          <w:position w:val="15"/>
          <w:sz w:val="21"/>
          <w:szCs w:val="21"/>
        </w:rPr>
        <w:t>关系，不包括间接的管理关系。</w:t>
      </w:r>
    </w:p>
    <w:p>
      <w:pPr>
        <w:spacing w:line="268" w:lineRule="exact"/>
        <w:ind w:left="424"/>
        <w:rPr>
          <w:rFonts w:ascii="宋体" w:hAnsi="宋体" w:eastAsia="宋体" w:cs="宋体"/>
          <w:color w:val="auto"/>
          <w:sz w:val="21"/>
          <w:szCs w:val="21"/>
        </w:rPr>
      </w:pPr>
      <w:r>
        <w:rPr>
          <w:rFonts w:ascii="宋体" w:hAnsi="宋体" w:eastAsia="宋体" w:cs="宋体"/>
          <w:color w:val="auto"/>
          <w:spacing w:val="16"/>
          <w:position w:val="1"/>
          <w:sz w:val="21"/>
          <w:szCs w:val="21"/>
        </w:rPr>
        <w:t>3</w:t>
      </w:r>
      <w:r>
        <w:rPr>
          <w:rFonts w:ascii="宋体" w:hAnsi="宋体" w:eastAsia="宋体" w:cs="宋体"/>
          <w:color w:val="auto"/>
          <w:spacing w:val="9"/>
          <w:position w:val="1"/>
          <w:sz w:val="21"/>
          <w:szCs w:val="21"/>
        </w:rPr>
        <w:t>.</w:t>
      </w:r>
      <w:r>
        <w:rPr>
          <w:rFonts w:ascii="宋体" w:hAnsi="宋体" w:eastAsia="宋体" w:cs="宋体"/>
          <w:color w:val="auto"/>
          <w:spacing w:val="8"/>
          <w:position w:val="1"/>
          <w:sz w:val="21"/>
          <w:szCs w:val="21"/>
        </w:rPr>
        <w:t>供应商不存在直接管理关系的，则填“无”。</w:t>
      </w:r>
    </w:p>
    <w:p>
      <w:pPr>
        <w:spacing w:line="295" w:lineRule="auto"/>
        <w:rPr>
          <w:rFonts w:ascii="Arial"/>
          <w:color w:val="auto"/>
          <w:sz w:val="21"/>
          <w:szCs w:val="21"/>
        </w:rPr>
      </w:pPr>
    </w:p>
    <w:p>
      <w:pPr>
        <w:spacing w:line="295" w:lineRule="auto"/>
        <w:rPr>
          <w:rFonts w:ascii="Arial"/>
          <w:color w:val="auto"/>
          <w:sz w:val="21"/>
          <w:szCs w:val="21"/>
        </w:rPr>
      </w:pPr>
    </w:p>
    <w:p>
      <w:pPr>
        <w:spacing w:line="295" w:lineRule="auto"/>
        <w:rPr>
          <w:rFonts w:ascii="Arial"/>
          <w:color w:val="auto"/>
          <w:sz w:val="21"/>
          <w:szCs w:val="21"/>
        </w:rPr>
      </w:pPr>
    </w:p>
    <w:p>
      <w:pPr>
        <w:spacing w:before="65" w:line="387" w:lineRule="auto"/>
        <w:ind w:right="484"/>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7" w:lineRule="auto"/>
        <w:ind w:right="484"/>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5" w:type="default"/>
          <w:pgSz w:w="11907" w:h="16840"/>
          <w:pgMar w:top="400" w:right="1123" w:bottom="880" w:left="1088"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pStyle w:val="17"/>
        <w:numPr>
          <w:ilvl w:val="0"/>
          <w:numId w:val="0"/>
        </w:numPr>
        <w:tabs>
          <w:tab w:val="left" w:pos="319"/>
        </w:tabs>
        <w:spacing w:before="4" w:after="0" w:line="338" w:lineRule="auto"/>
        <w:ind w:left="107" w:leftChars="0" w:right="-15" w:rightChars="0" w:firstLine="476" w:firstLineChars="200"/>
        <w:jc w:val="left"/>
        <w:rPr>
          <w:rFonts w:hint="eastAsia" w:ascii="宋体" w:hAnsi="宋体" w:eastAsia="宋体" w:cs="宋体"/>
          <w:color w:val="auto"/>
          <w:spacing w:val="14"/>
          <w:sz w:val="21"/>
          <w:szCs w:val="21"/>
          <w:lang w:val="en-US" w:eastAsia="zh-CN"/>
        </w:rPr>
      </w:pPr>
      <w:r>
        <w:rPr>
          <w:rFonts w:hint="eastAsia" w:ascii="宋体" w:hAnsi="宋体" w:eastAsia="宋体" w:cs="宋体"/>
          <w:color w:val="auto"/>
          <w:spacing w:val="14"/>
          <w:sz w:val="21"/>
          <w:szCs w:val="21"/>
          <w:lang w:val="en-US" w:eastAsia="zh-CN"/>
        </w:rPr>
        <w:t>13. 投标声明 (格式后附) ；</w:t>
      </w:r>
    </w:p>
    <w:p>
      <w:pPr>
        <w:spacing w:before="230" w:line="225" w:lineRule="auto"/>
        <w:ind w:left="4247"/>
        <w:rPr>
          <w:rFonts w:ascii="宋体" w:hAnsi="宋体" w:eastAsia="宋体" w:cs="宋体"/>
          <w:color w:val="auto"/>
          <w:sz w:val="21"/>
          <w:szCs w:val="21"/>
        </w:rPr>
      </w:pPr>
      <w:r>
        <w:rPr>
          <w:rFonts w:ascii="宋体" w:hAnsi="宋体" w:eastAsia="宋体" w:cs="宋体"/>
          <w:color w:val="auto"/>
          <w:spacing w:val="7"/>
          <w:sz w:val="21"/>
          <w:szCs w:val="21"/>
          <w14:textOutline w14:w="5793" w14:cap="sq" w14:cmpd="sng">
            <w14:solidFill>
              <w14:srgbClr w14:val="000000"/>
            </w14:solidFill>
            <w14:prstDash w14:val="solid"/>
            <w14:bevel/>
          </w14:textOutline>
        </w:rPr>
        <w:t>投标声</w:t>
      </w:r>
      <w:r>
        <w:rPr>
          <w:rFonts w:ascii="宋体" w:hAnsi="宋体" w:eastAsia="宋体" w:cs="宋体"/>
          <w:color w:val="auto"/>
          <w:spacing w:val="6"/>
          <w:sz w:val="21"/>
          <w:szCs w:val="21"/>
          <w14:textOutline w14:w="5793" w14:cap="sq" w14:cmpd="sng">
            <w14:solidFill>
              <w14:srgbClr w14:val="000000"/>
            </w14:solidFill>
            <w14:prstDash w14:val="solid"/>
            <w14:bevel/>
          </w14:textOutline>
        </w:rPr>
        <w:t>明</w:t>
      </w:r>
    </w:p>
    <w:p>
      <w:pPr>
        <w:tabs>
          <w:tab w:val="left" w:pos="118"/>
        </w:tabs>
        <w:spacing w:before="139" w:line="227" w:lineRule="auto"/>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2"/>
          <w:sz w:val="21"/>
          <w:szCs w:val="21"/>
          <w:u w:val="single" w:color="auto"/>
        </w:rPr>
        <w:t>(</w:t>
      </w:r>
      <w:r>
        <w:rPr>
          <w:rFonts w:hint="eastAsia" w:ascii="宋体" w:hAnsi="宋体" w:eastAsia="宋体" w:cs="宋体"/>
          <w:color w:val="auto"/>
          <w:spacing w:val="8"/>
          <w:sz w:val="21"/>
          <w:szCs w:val="21"/>
          <w:u w:val="single" w:color="auto"/>
          <w:lang w:eastAsia="zh-CN"/>
        </w:rPr>
        <w:t>招标人</w:t>
      </w:r>
      <w:r>
        <w:rPr>
          <w:rFonts w:ascii="宋体" w:hAnsi="宋体" w:eastAsia="宋体" w:cs="宋体"/>
          <w:color w:val="auto"/>
          <w:spacing w:val="8"/>
          <w:sz w:val="21"/>
          <w:szCs w:val="21"/>
          <w:u w:val="single" w:color="auto"/>
        </w:rPr>
        <w:t>名称) ：</w:t>
      </w:r>
    </w:p>
    <w:p>
      <w:pPr>
        <w:spacing w:before="163" w:line="377" w:lineRule="auto"/>
        <w:ind w:left="8" w:firstLine="459"/>
        <w:rPr>
          <w:rFonts w:ascii="宋体" w:hAnsi="宋体" w:eastAsia="宋体" w:cs="宋体"/>
          <w:color w:val="auto"/>
          <w:sz w:val="21"/>
          <w:szCs w:val="21"/>
        </w:rPr>
      </w:pPr>
      <w:r>
        <w:rPr>
          <w:rFonts w:ascii="宋体" w:hAnsi="宋体" w:eastAsia="宋体" w:cs="宋体"/>
          <w:color w:val="auto"/>
          <w:spacing w:val="2"/>
          <w:sz w:val="21"/>
          <w:szCs w:val="21"/>
        </w:rPr>
        <w:t>我方参加贵单位组织</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 xml:space="preserve"> 项目 (项目编号：</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)的政府采购活动。我方在</w:t>
      </w:r>
      <w:r>
        <w:rPr>
          <w:rFonts w:ascii="宋体" w:hAnsi="宋体" w:eastAsia="宋体" w:cs="宋体"/>
          <w:color w:val="auto"/>
          <w:sz w:val="21"/>
          <w:szCs w:val="21"/>
        </w:rPr>
        <w:t xml:space="preserve"> </w:t>
      </w:r>
      <w:r>
        <w:rPr>
          <w:rFonts w:ascii="宋体" w:hAnsi="宋体" w:eastAsia="宋体" w:cs="宋体"/>
          <w:color w:val="auto"/>
          <w:spacing w:val="9"/>
          <w:sz w:val="21"/>
          <w:szCs w:val="21"/>
        </w:rPr>
        <w:t>此</w:t>
      </w:r>
      <w:r>
        <w:rPr>
          <w:rFonts w:ascii="宋体" w:hAnsi="宋体" w:eastAsia="宋体" w:cs="宋体"/>
          <w:color w:val="auto"/>
          <w:spacing w:val="6"/>
          <w:sz w:val="21"/>
          <w:szCs w:val="21"/>
        </w:rPr>
        <w:t>郑重声明：</w:t>
      </w:r>
    </w:p>
    <w:p>
      <w:pPr>
        <w:spacing w:line="377" w:lineRule="auto"/>
        <w:ind w:left="8" w:right="89" w:firstLine="434"/>
        <w:rPr>
          <w:rFonts w:ascii="宋体" w:hAnsi="宋体" w:eastAsia="宋体" w:cs="宋体"/>
          <w:color w:val="auto"/>
          <w:sz w:val="21"/>
          <w:szCs w:val="21"/>
        </w:rPr>
      </w:pPr>
      <w:r>
        <w:rPr>
          <w:rFonts w:ascii="宋体" w:hAnsi="宋体" w:eastAsia="宋体" w:cs="宋体"/>
          <w:color w:val="auto"/>
          <w:spacing w:val="9"/>
          <w:sz w:val="21"/>
          <w:szCs w:val="21"/>
        </w:rPr>
        <w:t>1.我方参加本项目的政府采购活动前三年内在经营活动中没有重大违法记录 (重大违法记录是指供</w:t>
      </w:r>
      <w:r>
        <w:rPr>
          <w:rFonts w:ascii="宋体" w:hAnsi="宋体" w:eastAsia="宋体" w:cs="宋体"/>
          <w:color w:val="auto"/>
          <w:spacing w:val="8"/>
          <w:sz w:val="21"/>
          <w:szCs w:val="21"/>
        </w:rPr>
        <w:t>应</w:t>
      </w:r>
      <w:r>
        <w:rPr>
          <w:rFonts w:ascii="宋体" w:hAnsi="宋体" w:eastAsia="宋体" w:cs="宋体"/>
          <w:color w:val="auto"/>
          <w:sz w:val="21"/>
          <w:szCs w:val="21"/>
        </w:rPr>
        <w:t xml:space="preserve"> </w:t>
      </w:r>
      <w:r>
        <w:rPr>
          <w:rFonts w:ascii="宋体" w:hAnsi="宋体" w:eastAsia="宋体" w:cs="宋体"/>
          <w:color w:val="auto"/>
          <w:spacing w:val="18"/>
          <w:sz w:val="21"/>
          <w:szCs w:val="21"/>
        </w:rPr>
        <w:t>商因</w:t>
      </w:r>
      <w:r>
        <w:rPr>
          <w:rFonts w:ascii="宋体" w:hAnsi="宋体" w:eastAsia="宋体" w:cs="宋体"/>
          <w:color w:val="auto"/>
          <w:spacing w:val="16"/>
          <w:sz w:val="21"/>
          <w:szCs w:val="21"/>
        </w:rPr>
        <w:t>违</w:t>
      </w:r>
      <w:r>
        <w:rPr>
          <w:rFonts w:ascii="宋体" w:hAnsi="宋体" w:eastAsia="宋体" w:cs="宋体"/>
          <w:color w:val="auto"/>
          <w:spacing w:val="9"/>
          <w:sz w:val="21"/>
          <w:szCs w:val="21"/>
        </w:rPr>
        <w:t>法经营受到刑事处罚或者责令停产停业、吊销许可证或者执照、较大数额罚款等行政处罚) ，未被</w:t>
      </w:r>
      <w:r>
        <w:rPr>
          <w:rFonts w:ascii="宋体" w:hAnsi="宋体" w:eastAsia="宋体" w:cs="宋体"/>
          <w:color w:val="auto"/>
          <w:sz w:val="21"/>
          <w:szCs w:val="21"/>
        </w:rPr>
        <w:t xml:space="preserve"> </w:t>
      </w:r>
      <w:r>
        <w:rPr>
          <w:rFonts w:ascii="宋体" w:hAnsi="宋体" w:eastAsia="宋体" w:cs="宋体"/>
          <w:color w:val="auto"/>
          <w:spacing w:val="18"/>
          <w:sz w:val="21"/>
          <w:szCs w:val="21"/>
        </w:rPr>
        <w:t>列入失</w:t>
      </w:r>
      <w:r>
        <w:rPr>
          <w:rFonts w:ascii="宋体" w:hAnsi="宋体" w:eastAsia="宋体" w:cs="宋体"/>
          <w:color w:val="auto"/>
          <w:spacing w:val="16"/>
          <w:sz w:val="21"/>
          <w:szCs w:val="21"/>
        </w:rPr>
        <w:t>信</w:t>
      </w:r>
      <w:r>
        <w:rPr>
          <w:rFonts w:ascii="宋体" w:hAnsi="宋体" w:eastAsia="宋体" w:cs="宋体"/>
          <w:color w:val="auto"/>
          <w:spacing w:val="9"/>
          <w:sz w:val="21"/>
          <w:szCs w:val="21"/>
        </w:rPr>
        <w:t>被执行人、重大税收违法案件当事人名单、政府采购严重违法失信行为记录名单，完全符合《中</w:t>
      </w:r>
      <w:r>
        <w:rPr>
          <w:rFonts w:ascii="宋体" w:hAnsi="宋体" w:eastAsia="宋体" w:cs="宋体"/>
          <w:color w:val="auto"/>
          <w:sz w:val="21"/>
          <w:szCs w:val="21"/>
        </w:rPr>
        <w:t xml:space="preserve"> </w:t>
      </w:r>
      <w:r>
        <w:rPr>
          <w:rFonts w:ascii="宋体" w:hAnsi="宋体" w:eastAsia="宋体" w:cs="宋体"/>
          <w:color w:val="auto"/>
          <w:spacing w:val="18"/>
          <w:sz w:val="21"/>
          <w:szCs w:val="21"/>
        </w:rPr>
        <w:t>华人</w:t>
      </w:r>
      <w:r>
        <w:rPr>
          <w:rFonts w:ascii="宋体" w:hAnsi="宋体" w:eastAsia="宋体" w:cs="宋体"/>
          <w:color w:val="auto"/>
          <w:spacing w:val="12"/>
          <w:sz w:val="21"/>
          <w:szCs w:val="21"/>
        </w:rPr>
        <w:t>民</w:t>
      </w:r>
      <w:r>
        <w:rPr>
          <w:rFonts w:ascii="宋体" w:hAnsi="宋体" w:eastAsia="宋体" w:cs="宋体"/>
          <w:color w:val="auto"/>
          <w:spacing w:val="9"/>
          <w:sz w:val="21"/>
          <w:szCs w:val="21"/>
        </w:rPr>
        <w:t>共和国政府采购法》第二十二条规定的供应商资格条件，我方对此声明负全部法律责任。</w:t>
      </w:r>
    </w:p>
    <w:p>
      <w:pPr>
        <w:spacing w:before="2" w:line="376" w:lineRule="auto"/>
        <w:ind w:left="7" w:right="18" w:firstLine="423"/>
        <w:rPr>
          <w:rFonts w:ascii="宋体" w:hAnsi="宋体" w:eastAsia="宋体" w:cs="宋体"/>
          <w:color w:val="auto"/>
          <w:sz w:val="21"/>
          <w:szCs w:val="21"/>
        </w:rPr>
      </w:pPr>
      <w:r>
        <w:rPr>
          <w:rFonts w:ascii="宋体" w:hAnsi="宋体" w:eastAsia="宋体" w:cs="宋体"/>
          <w:color w:val="auto"/>
          <w:spacing w:val="16"/>
          <w:sz w:val="21"/>
          <w:szCs w:val="21"/>
        </w:rPr>
        <w:t xml:space="preserve">2. </w:t>
      </w:r>
      <w:r>
        <w:rPr>
          <w:rFonts w:ascii="宋体" w:hAnsi="宋体" w:eastAsia="宋体" w:cs="宋体"/>
          <w:color w:val="auto"/>
          <w:spacing w:val="13"/>
          <w:sz w:val="21"/>
          <w:szCs w:val="21"/>
        </w:rPr>
        <w:t>我</w:t>
      </w:r>
      <w:r>
        <w:rPr>
          <w:rFonts w:ascii="宋体" w:hAnsi="宋体" w:eastAsia="宋体" w:cs="宋体"/>
          <w:color w:val="auto"/>
          <w:spacing w:val="8"/>
          <w:sz w:val="21"/>
          <w:szCs w:val="21"/>
        </w:rPr>
        <w:t>方不是</w:t>
      </w:r>
      <w:r>
        <w:rPr>
          <w:rFonts w:hint="eastAsia" w:ascii="宋体" w:hAnsi="宋体" w:eastAsia="宋体" w:cs="宋体"/>
          <w:color w:val="auto"/>
          <w:spacing w:val="8"/>
          <w:sz w:val="21"/>
          <w:szCs w:val="21"/>
          <w:lang w:eastAsia="zh-CN"/>
        </w:rPr>
        <w:t>招标人</w:t>
      </w:r>
      <w:r>
        <w:rPr>
          <w:rFonts w:ascii="宋体" w:hAnsi="宋体" w:eastAsia="宋体" w:cs="宋体"/>
          <w:color w:val="auto"/>
          <w:spacing w:val="8"/>
          <w:sz w:val="21"/>
          <w:szCs w:val="21"/>
        </w:rPr>
        <w:t>的附属机构；不是为本次采购项目提供整体设计、规范编制或者项目管理、监理、</w:t>
      </w:r>
      <w:r>
        <w:rPr>
          <w:rFonts w:ascii="宋体" w:hAnsi="宋体" w:eastAsia="宋体" w:cs="宋体"/>
          <w:color w:val="auto"/>
          <w:sz w:val="21"/>
          <w:szCs w:val="21"/>
        </w:rPr>
        <w:t xml:space="preserve"> </w:t>
      </w:r>
      <w:r>
        <w:rPr>
          <w:rFonts w:ascii="宋体" w:hAnsi="宋体" w:eastAsia="宋体" w:cs="宋体"/>
          <w:color w:val="auto"/>
          <w:spacing w:val="18"/>
          <w:sz w:val="21"/>
          <w:szCs w:val="21"/>
        </w:rPr>
        <w:t>检测等服</w:t>
      </w:r>
      <w:r>
        <w:rPr>
          <w:rFonts w:ascii="宋体" w:hAnsi="宋体" w:eastAsia="宋体" w:cs="宋体"/>
          <w:color w:val="auto"/>
          <w:spacing w:val="9"/>
          <w:sz w:val="21"/>
          <w:szCs w:val="21"/>
        </w:rPr>
        <w:t>务的供应商；在获知本项目采购信息后，与</w:t>
      </w:r>
      <w:r>
        <w:rPr>
          <w:rFonts w:hint="eastAsia" w:ascii="宋体" w:hAnsi="宋体" w:eastAsia="宋体" w:cs="宋体"/>
          <w:color w:val="auto"/>
          <w:spacing w:val="9"/>
          <w:sz w:val="21"/>
          <w:szCs w:val="21"/>
          <w:lang w:eastAsia="zh-CN"/>
        </w:rPr>
        <w:t>招标人</w:t>
      </w:r>
      <w:r>
        <w:rPr>
          <w:rFonts w:ascii="宋体" w:hAnsi="宋体" w:eastAsia="宋体" w:cs="宋体"/>
          <w:color w:val="auto"/>
          <w:spacing w:val="9"/>
          <w:sz w:val="21"/>
          <w:szCs w:val="21"/>
        </w:rPr>
        <w:t>聘请的为此项目提供咨询服务的公司及其附属</w:t>
      </w:r>
      <w:r>
        <w:rPr>
          <w:rFonts w:ascii="宋体" w:hAnsi="宋体" w:eastAsia="宋体" w:cs="宋体"/>
          <w:color w:val="auto"/>
          <w:sz w:val="21"/>
          <w:szCs w:val="21"/>
        </w:rPr>
        <w:t xml:space="preserve"> </w:t>
      </w:r>
      <w:r>
        <w:rPr>
          <w:rFonts w:ascii="宋体" w:hAnsi="宋体" w:eastAsia="宋体" w:cs="宋体"/>
          <w:color w:val="auto"/>
          <w:spacing w:val="8"/>
          <w:sz w:val="21"/>
          <w:szCs w:val="21"/>
        </w:rPr>
        <w:t>机构没有任何联系</w:t>
      </w:r>
      <w:r>
        <w:rPr>
          <w:rFonts w:ascii="宋体" w:hAnsi="宋体" w:eastAsia="宋体" w:cs="宋体"/>
          <w:color w:val="auto"/>
          <w:spacing w:val="6"/>
          <w:sz w:val="21"/>
          <w:szCs w:val="21"/>
        </w:rPr>
        <w:t>。</w:t>
      </w:r>
    </w:p>
    <w:p>
      <w:pPr>
        <w:spacing w:before="1" w:line="227" w:lineRule="auto"/>
        <w:ind w:left="432"/>
        <w:rPr>
          <w:rFonts w:ascii="宋体" w:hAnsi="宋体" w:eastAsia="宋体" w:cs="宋体"/>
          <w:color w:val="auto"/>
          <w:sz w:val="21"/>
          <w:szCs w:val="21"/>
        </w:rPr>
      </w:pPr>
      <w:r>
        <w:rPr>
          <w:rFonts w:ascii="宋体" w:hAnsi="宋体" w:eastAsia="宋体" w:cs="宋体"/>
          <w:color w:val="auto"/>
          <w:spacing w:val="16"/>
          <w:sz w:val="21"/>
          <w:szCs w:val="21"/>
        </w:rPr>
        <w:t>3.</w:t>
      </w:r>
      <w:r>
        <w:rPr>
          <w:rFonts w:ascii="宋体" w:hAnsi="宋体" w:eastAsia="宋体" w:cs="宋体"/>
          <w:color w:val="auto"/>
          <w:spacing w:val="14"/>
          <w:sz w:val="21"/>
          <w:szCs w:val="21"/>
        </w:rPr>
        <w:t xml:space="preserve"> </w:t>
      </w:r>
      <w:r>
        <w:rPr>
          <w:rFonts w:ascii="宋体" w:hAnsi="宋体" w:eastAsia="宋体" w:cs="宋体"/>
          <w:color w:val="auto"/>
          <w:spacing w:val="8"/>
          <w:sz w:val="21"/>
          <w:szCs w:val="21"/>
        </w:rPr>
        <w:t>我方承诺符合《中华人民共和国政府采购法》第二十二条规定：</w:t>
      </w:r>
    </w:p>
    <w:p>
      <w:pPr>
        <w:spacing w:before="163" w:line="228" w:lineRule="auto"/>
        <w:ind w:left="438"/>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7"/>
          <w:sz w:val="21"/>
          <w:szCs w:val="21"/>
        </w:rPr>
        <w:t xml:space="preserve"> 一) 具有独立承担民事责任的能力；</w:t>
      </w:r>
    </w:p>
    <w:p>
      <w:pPr>
        <w:spacing w:before="161" w:line="227" w:lineRule="auto"/>
        <w:ind w:left="438"/>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二) 具有良好的商业信誉和健全的财务会计制度；</w:t>
      </w:r>
    </w:p>
    <w:p>
      <w:pPr>
        <w:spacing w:before="162" w:line="228" w:lineRule="auto"/>
        <w:ind w:left="438"/>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三) 具有履行合同所必需的设备和专业技术能力；</w:t>
      </w:r>
    </w:p>
    <w:p>
      <w:pPr>
        <w:spacing w:before="161" w:line="227" w:lineRule="auto"/>
        <w:ind w:left="438"/>
        <w:rPr>
          <w:rFonts w:ascii="宋体" w:hAnsi="宋体" w:eastAsia="宋体" w:cs="宋体"/>
          <w:color w:val="auto"/>
          <w:sz w:val="21"/>
          <w:szCs w:val="21"/>
        </w:rPr>
      </w:pPr>
      <w:r>
        <w:rPr>
          <w:rFonts w:ascii="宋体" w:hAnsi="宋体" w:eastAsia="宋体" w:cs="宋体"/>
          <w:color w:val="auto"/>
          <w:spacing w:val="23"/>
          <w:sz w:val="21"/>
          <w:szCs w:val="21"/>
        </w:rPr>
        <w:t>(</w:t>
      </w:r>
      <w:r>
        <w:rPr>
          <w:rFonts w:ascii="宋体" w:hAnsi="宋体" w:eastAsia="宋体" w:cs="宋体"/>
          <w:color w:val="auto"/>
          <w:spacing w:val="12"/>
          <w:sz w:val="21"/>
          <w:szCs w:val="21"/>
        </w:rPr>
        <w:t>四) 有依法缴纳税收和社会保障资金的良好记录；</w:t>
      </w:r>
    </w:p>
    <w:p>
      <w:pPr>
        <w:spacing w:before="165" w:line="227" w:lineRule="auto"/>
        <w:ind w:left="438"/>
        <w:rPr>
          <w:rFonts w:ascii="宋体" w:hAnsi="宋体" w:eastAsia="宋体" w:cs="宋体"/>
          <w:color w:val="auto"/>
          <w:sz w:val="21"/>
          <w:szCs w:val="21"/>
        </w:rPr>
      </w:pPr>
      <w:r>
        <w:rPr>
          <w:rFonts w:ascii="宋体" w:hAnsi="宋体" w:eastAsia="宋体" w:cs="宋体"/>
          <w:color w:val="auto"/>
          <w:spacing w:val="12"/>
          <w:sz w:val="21"/>
          <w:szCs w:val="21"/>
        </w:rPr>
        <w:t>(五) 参加政府采购活动前三年内，在经营活动中没有重大违法记录</w:t>
      </w:r>
      <w:r>
        <w:rPr>
          <w:rFonts w:ascii="宋体" w:hAnsi="宋体" w:eastAsia="宋体" w:cs="宋体"/>
          <w:color w:val="auto"/>
          <w:spacing w:val="7"/>
          <w:sz w:val="21"/>
          <w:szCs w:val="21"/>
        </w:rPr>
        <w:t>；</w:t>
      </w:r>
    </w:p>
    <w:p>
      <w:pPr>
        <w:spacing w:before="162" w:line="228" w:lineRule="auto"/>
        <w:ind w:left="438"/>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3"/>
          <w:sz w:val="21"/>
          <w:szCs w:val="21"/>
        </w:rPr>
        <w:t>六) 法律、行政法规规定的其他条件。</w:t>
      </w:r>
    </w:p>
    <w:p>
      <w:pPr>
        <w:spacing w:before="160" w:line="377" w:lineRule="auto"/>
        <w:ind w:left="25" w:right="89" w:firstLine="402"/>
        <w:rPr>
          <w:rFonts w:ascii="宋体" w:hAnsi="宋体" w:eastAsia="宋体" w:cs="宋体"/>
          <w:color w:val="auto"/>
          <w:sz w:val="21"/>
          <w:szCs w:val="21"/>
        </w:rPr>
      </w:pPr>
      <w:r>
        <w:rPr>
          <w:rFonts w:ascii="宋体" w:hAnsi="宋体" w:eastAsia="宋体" w:cs="宋体"/>
          <w:color w:val="auto"/>
          <w:spacing w:val="18"/>
          <w:sz w:val="21"/>
          <w:szCs w:val="21"/>
        </w:rPr>
        <w:t>4.</w:t>
      </w:r>
      <w:r>
        <w:rPr>
          <w:rFonts w:ascii="宋体" w:hAnsi="宋体" w:eastAsia="宋体" w:cs="宋体"/>
          <w:color w:val="auto"/>
          <w:spacing w:val="16"/>
          <w:sz w:val="21"/>
          <w:szCs w:val="21"/>
        </w:rPr>
        <w:t>以</w:t>
      </w:r>
      <w:r>
        <w:rPr>
          <w:rFonts w:ascii="宋体" w:hAnsi="宋体" w:eastAsia="宋体" w:cs="宋体"/>
          <w:color w:val="auto"/>
          <w:spacing w:val="9"/>
          <w:sz w:val="21"/>
          <w:szCs w:val="21"/>
        </w:rPr>
        <w:t>上事项如有虚假或者隐瞒，我方愿意承担一切后果，并不再寻求任何旨在减轻或者免除法律责任</w:t>
      </w:r>
      <w:r>
        <w:rPr>
          <w:rFonts w:ascii="宋体" w:hAnsi="宋体" w:eastAsia="宋体" w:cs="宋体"/>
          <w:color w:val="auto"/>
          <w:sz w:val="21"/>
          <w:szCs w:val="21"/>
        </w:rPr>
        <w:t xml:space="preserve"> </w:t>
      </w:r>
      <w:r>
        <w:rPr>
          <w:rFonts w:ascii="宋体" w:hAnsi="宋体" w:eastAsia="宋体" w:cs="宋体"/>
          <w:color w:val="auto"/>
          <w:spacing w:val="1"/>
          <w:sz w:val="21"/>
          <w:szCs w:val="21"/>
        </w:rPr>
        <w:t>的辩解</w:t>
      </w:r>
      <w:r>
        <w:rPr>
          <w:rFonts w:ascii="宋体" w:hAnsi="宋体" w:eastAsia="宋体" w:cs="宋体"/>
          <w:color w:val="auto"/>
          <w:sz w:val="21"/>
          <w:szCs w:val="21"/>
        </w:rPr>
        <w:t>。</w:t>
      </w:r>
    </w:p>
    <w:p>
      <w:pPr>
        <w:spacing w:before="1" w:line="227" w:lineRule="auto"/>
        <w:ind w:left="428"/>
        <w:rPr>
          <w:rFonts w:ascii="宋体" w:hAnsi="宋体" w:eastAsia="宋体" w:cs="宋体"/>
          <w:color w:val="auto"/>
          <w:sz w:val="21"/>
          <w:szCs w:val="21"/>
        </w:rPr>
      </w:pPr>
      <w:r>
        <w:rPr>
          <w:rFonts w:ascii="宋体" w:hAnsi="宋体" w:eastAsia="宋体" w:cs="宋体"/>
          <w:color w:val="auto"/>
          <w:spacing w:val="6"/>
          <w:sz w:val="21"/>
          <w:szCs w:val="21"/>
        </w:rPr>
        <w:t>特此承诺</w:t>
      </w:r>
      <w:r>
        <w:rPr>
          <w:rFonts w:ascii="宋体" w:hAnsi="宋体" w:eastAsia="宋体" w:cs="宋体"/>
          <w:color w:val="auto"/>
          <w:spacing w:val="5"/>
          <w:sz w:val="21"/>
          <w:szCs w:val="21"/>
        </w:rPr>
        <w:t>。</w:t>
      </w:r>
    </w:p>
    <w:p>
      <w:pPr>
        <w:spacing w:line="251" w:lineRule="auto"/>
        <w:rPr>
          <w:rFonts w:ascii="Arial"/>
          <w:color w:val="auto"/>
          <w:sz w:val="21"/>
          <w:szCs w:val="21"/>
        </w:rPr>
      </w:pPr>
    </w:p>
    <w:p>
      <w:pPr>
        <w:spacing w:line="252" w:lineRule="auto"/>
        <w:rPr>
          <w:rFonts w:ascii="Arial"/>
          <w:color w:val="auto"/>
          <w:sz w:val="21"/>
          <w:szCs w:val="21"/>
        </w:rPr>
      </w:pPr>
    </w:p>
    <w:p>
      <w:pPr>
        <w:spacing w:before="65" w:line="385" w:lineRule="auto"/>
        <w:ind w:right="527"/>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w:t>
      </w:r>
      <w:r>
        <w:rPr>
          <w:rFonts w:hint="eastAsia" w:ascii="宋体" w:hAnsi="宋体" w:eastAsia="宋体" w:cs="宋体"/>
          <w:color w:val="auto"/>
          <w:spacing w:val="1"/>
          <w:sz w:val="21"/>
          <w:szCs w:val="21"/>
          <w:lang w:val="en-US" w:eastAsia="zh-CN"/>
        </w:rPr>
        <w:t>签</w:t>
      </w:r>
      <w:r>
        <w:rPr>
          <w:rFonts w:ascii="宋体" w:hAnsi="宋体" w:eastAsia="宋体" w:cs="宋体"/>
          <w:color w:val="auto"/>
          <w:spacing w:val="1"/>
          <w:sz w:val="21"/>
          <w:szCs w:val="21"/>
        </w:rPr>
        <w:t>章)</w:t>
      </w:r>
      <w:r>
        <w:rPr>
          <w:rFonts w:ascii="宋体" w:hAnsi="宋体" w:eastAsia="宋体" w:cs="宋体"/>
          <w:color w:val="auto"/>
          <w:sz w:val="21"/>
          <w:szCs w:val="21"/>
        </w:rPr>
        <w:t xml:space="preserve"> </w:t>
      </w:r>
    </w:p>
    <w:p>
      <w:pPr>
        <w:spacing w:before="65" w:line="385" w:lineRule="auto"/>
        <w:ind w:right="527"/>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6" w:type="default"/>
          <w:pgSz w:w="11907" w:h="16840"/>
          <w:pgMar w:top="400" w:right="1080" w:bottom="880" w:left="1080" w:header="0" w:footer="719" w:gutter="0"/>
          <w:pgNumType w:fmt="decimal"/>
          <w:cols w:space="720" w:num="1"/>
        </w:sectPr>
      </w:pPr>
    </w:p>
    <w:p>
      <w:pPr>
        <w:pStyle w:val="17"/>
        <w:numPr>
          <w:ilvl w:val="0"/>
          <w:numId w:val="0"/>
        </w:numPr>
        <w:tabs>
          <w:tab w:val="left" w:pos="319"/>
        </w:tabs>
        <w:spacing w:before="4" w:after="0" w:line="338" w:lineRule="auto"/>
        <w:ind w:left="107" w:leftChars="0" w:right="-15" w:rightChars="0" w:firstLine="476" w:firstLineChars="200"/>
        <w:jc w:val="left"/>
        <w:rPr>
          <w:rFonts w:hint="eastAsia" w:ascii="宋体" w:hAnsi="宋体" w:eastAsia="宋体" w:cs="宋体"/>
          <w:color w:val="auto"/>
          <w:spacing w:val="14"/>
          <w:sz w:val="21"/>
          <w:szCs w:val="21"/>
          <w:lang w:val="en-US" w:eastAsia="zh-CN"/>
        </w:rPr>
      </w:pPr>
      <w:r>
        <w:rPr>
          <w:rFonts w:hint="eastAsia" w:ascii="宋体" w:hAnsi="宋体" w:eastAsia="宋体" w:cs="宋体"/>
          <w:color w:val="auto"/>
          <w:spacing w:val="14"/>
          <w:sz w:val="21"/>
          <w:szCs w:val="21"/>
          <w:lang w:val="en-US" w:eastAsia="zh-CN"/>
        </w:rPr>
        <w:t>14.</w:t>
      </w:r>
      <w:r>
        <w:rPr>
          <w:rFonts w:hint="eastAsia" w:cs="宋体"/>
          <w:color w:val="auto"/>
          <w:spacing w:val="14"/>
          <w:sz w:val="21"/>
          <w:szCs w:val="21"/>
          <w:lang w:val="en-US" w:eastAsia="zh-CN"/>
        </w:rPr>
        <w:t>小微企业证明材料</w:t>
      </w:r>
    </w:p>
    <w:p>
      <w:pPr>
        <w:widowControl w:val="0"/>
        <w:spacing w:line="400" w:lineRule="exact"/>
        <w:jc w:val="both"/>
        <w:outlineLvl w:val="4"/>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t>附件1：中小企业声明函（格式）</w:t>
      </w:r>
    </w:p>
    <w:p>
      <w:pPr>
        <w:numPr>
          <w:ilvl w:val="0"/>
          <w:numId w:val="0"/>
        </w:numPr>
        <w:ind w:leftChars="0"/>
        <w:rPr>
          <w:rFonts w:hint="eastAsia"/>
          <w:color w:val="auto"/>
          <w:lang w:val="en-US" w:eastAsia="zh-CN"/>
        </w:rPr>
      </w:pPr>
    </w:p>
    <w:p>
      <w:pPr>
        <w:widowControl w:val="0"/>
        <w:jc w:val="center"/>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t>中小企业声明函（格式）</w:t>
      </w:r>
    </w:p>
    <w:p>
      <w:pPr>
        <w:topLinePunct/>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本公司（联合体）郑重声明，根据《政府采购促进中小企业发展管理办法》（财库﹝2020﹞46号）的规定，本公司（联合体）参加</w:t>
      </w:r>
      <w:r>
        <w:rPr>
          <w:rFonts w:hint="eastAsia" w:ascii="宋体" w:hAnsi="宋体" w:eastAsia="宋体" w:cs="Times New Roman"/>
          <w:color w:val="auto"/>
          <w:szCs w:val="21"/>
          <w:u w:val="single"/>
          <w:lang w:val="en-US" w:eastAsia="zh-CN"/>
        </w:rPr>
        <w:t>（单位名称）</w:t>
      </w:r>
      <w:r>
        <w:rPr>
          <w:rFonts w:hint="eastAsia" w:ascii="宋体" w:hAnsi="宋体" w:eastAsia="宋体" w:cs="Times New Roman"/>
          <w:color w:val="auto"/>
          <w:szCs w:val="21"/>
          <w:lang w:val="en-US" w:eastAsia="zh-CN"/>
        </w:rPr>
        <w:t>的</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u w:val="none"/>
          <w:lang w:val="en-US" w:eastAsia="zh-CN"/>
        </w:rPr>
        <w:t>（项目名称）</w:t>
      </w:r>
      <w:r>
        <w:rPr>
          <w:rFonts w:hint="eastAsia" w:ascii="宋体" w:hAnsi="宋体" w:eastAsia="宋体" w:cs="Times New Roman"/>
          <w:color w:val="auto"/>
          <w:szCs w:val="21"/>
          <w:lang w:val="en-US" w:eastAsia="zh-CN"/>
        </w:rPr>
        <w:t>采购活动，工程的施工单位全部为符合政策要求的中小企业（或者：服务全部由符合政策要求的中小企业承接）。相关企业（含联合体中的中小企业、签订分包意向协议的中小企业）的具体情况如下：</w:t>
      </w:r>
    </w:p>
    <w:p>
      <w:pPr>
        <w:numPr>
          <w:ilvl w:val="0"/>
          <w:numId w:val="2"/>
        </w:numPr>
        <w:topLinePunct/>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u w:val="single"/>
          <w:lang w:val="en-US" w:eastAsia="zh-CN"/>
        </w:rPr>
        <w:t>（标的名称）</w:t>
      </w:r>
      <w:r>
        <w:rPr>
          <w:rFonts w:hint="eastAsia" w:ascii="宋体" w:hAnsi="宋体" w:eastAsia="宋体" w:cs="Times New Roman"/>
          <w:color w:val="auto"/>
          <w:szCs w:val="21"/>
          <w:lang w:val="en-US" w:eastAsia="zh-CN"/>
        </w:rPr>
        <w:t>，属于</w:t>
      </w:r>
      <w:r>
        <w:rPr>
          <w:rFonts w:hint="eastAsia" w:ascii="宋体" w:hAnsi="宋体" w:eastAsia="宋体" w:cs="Times New Roman"/>
          <w:color w:val="auto"/>
          <w:szCs w:val="21"/>
          <w:u w:val="single"/>
          <w:lang w:val="en-US" w:eastAsia="zh-CN"/>
        </w:rPr>
        <w:t>（采购文件中明确的所属行业）</w:t>
      </w:r>
      <w:r>
        <w:rPr>
          <w:rFonts w:hint="eastAsia" w:ascii="宋体" w:hAnsi="宋体" w:eastAsia="宋体" w:cs="Times New Roman"/>
          <w:color w:val="auto"/>
          <w:szCs w:val="21"/>
          <w:lang w:val="en-US" w:eastAsia="zh-CN"/>
        </w:rPr>
        <w:t>； 承建（承接）企业为</w:t>
      </w:r>
      <w:r>
        <w:rPr>
          <w:rFonts w:hint="eastAsia" w:ascii="宋体" w:hAnsi="宋体" w:eastAsia="宋体" w:cs="Times New Roman"/>
          <w:color w:val="auto"/>
          <w:szCs w:val="21"/>
          <w:u w:val="single"/>
          <w:lang w:val="en-US" w:eastAsia="zh-CN"/>
        </w:rPr>
        <w:t>（企业名称）</w:t>
      </w:r>
      <w:r>
        <w:rPr>
          <w:rFonts w:hint="eastAsia" w:ascii="宋体" w:hAnsi="宋体" w:eastAsia="宋体" w:cs="Times New Roman"/>
          <w:color w:val="auto"/>
          <w:szCs w:val="21"/>
          <w:lang w:val="en-US" w:eastAsia="zh-CN"/>
        </w:rPr>
        <w:t>，从业人员</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人，营业收入为</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万元，资产总额为</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万元</w:t>
      </w:r>
      <w:r>
        <w:rPr>
          <w:rFonts w:hint="eastAsia" w:ascii="宋体" w:hAnsi="宋体" w:eastAsia="宋体" w:cs="Times New Roman"/>
          <w:color w:val="auto"/>
          <w:sz w:val="21"/>
          <w:szCs w:val="21"/>
          <w:vertAlign w:val="superscript"/>
          <w:lang w:val="en-US" w:eastAsia="zh-CN"/>
        </w:rPr>
        <w:t>1</w:t>
      </w:r>
      <w:r>
        <w:rPr>
          <w:rFonts w:hint="eastAsia" w:ascii="宋体" w:hAnsi="宋体" w:eastAsia="宋体" w:cs="Times New Roman"/>
          <w:color w:val="auto"/>
          <w:szCs w:val="21"/>
          <w:lang w:val="en-US" w:eastAsia="zh-CN"/>
        </w:rPr>
        <w:t>，属于</w:t>
      </w:r>
      <w:r>
        <w:rPr>
          <w:rFonts w:hint="eastAsia" w:ascii="宋体" w:hAnsi="宋体" w:eastAsia="宋体" w:cs="Times New Roman"/>
          <w:color w:val="auto"/>
          <w:szCs w:val="21"/>
          <w:u w:val="single"/>
          <w:lang w:val="en-US" w:eastAsia="zh-CN"/>
        </w:rPr>
        <w:t>（中型企业、小型企业、微型企业）</w:t>
      </w:r>
      <w:r>
        <w:rPr>
          <w:rFonts w:hint="eastAsia" w:ascii="宋体" w:hAnsi="宋体" w:eastAsia="宋体" w:cs="Times New Roman"/>
          <w:color w:val="auto"/>
          <w:szCs w:val="21"/>
          <w:lang w:val="en-US" w:eastAsia="zh-CN"/>
        </w:rPr>
        <w:t>；</w:t>
      </w:r>
    </w:p>
    <w:p>
      <w:pPr>
        <w:numPr>
          <w:ilvl w:val="0"/>
          <w:numId w:val="2"/>
        </w:numPr>
        <w:topLinePunct/>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u w:val="single"/>
          <w:lang w:val="en-US" w:eastAsia="zh-CN"/>
        </w:rPr>
        <w:t>（标的名称）</w:t>
      </w:r>
      <w:r>
        <w:rPr>
          <w:rFonts w:hint="eastAsia" w:ascii="宋体" w:hAnsi="宋体" w:eastAsia="宋体" w:cs="Times New Roman"/>
          <w:color w:val="auto"/>
          <w:szCs w:val="21"/>
          <w:lang w:val="en-US" w:eastAsia="zh-CN"/>
        </w:rPr>
        <w:t xml:space="preserve"> ，属于</w:t>
      </w:r>
      <w:r>
        <w:rPr>
          <w:rFonts w:hint="eastAsia" w:ascii="宋体" w:hAnsi="宋体" w:eastAsia="宋体" w:cs="Times New Roman"/>
          <w:color w:val="auto"/>
          <w:szCs w:val="21"/>
          <w:u w:val="single"/>
          <w:lang w:val="en-US" w:eastAsia="zh-CN"/>
        </w:rPr>
        <w:t>（采购文件中明确的所属行业）</w:t>
      </w:r>
      <w:r>
        <w:rPr>
          <w:rFonts w:hint="eastAsia" w:ascii="宋体" w:hAnsi="宋体" w:eastAsia="宋体" w:cs="Times New Roman"/>
          <w:color w:val="auto"/>
          <w:szCs w:val="21"/>
          <w:lang w:val="en-US" w:eastAsia="zh-CN"/>
        </w:rPr>
        <w:t>； 承建（承接）企业为</w:t>
      </w:r>
      <w:r>
        <w:rPr>
          <w:rFonts w:hint="eastAsia" w:ascii="宋体" w:hAnsi="宋体" w:eastAsia="宋体" w:cs="Times New Roman"/>
          <w:color w:val="auto"/>
          <w:szCs w:val="21"/>
          <w:u w:val="single"/>
          <w:lang w:val="en-US" w:eastAsia="zh-CN"/>
        </w:rPr>
        <w:t>（企业名称）</w:t>
      </w:r>
      <w:r>
        <w:rPr>
          <w:rFonts w:hint="eastAsia" w:ascii="宋体" w:hAnsi="宋体" w:eastAsia="宋体" w:cs="Times New Roman"/>
          <w:color w:val="auto"/>
          <w:szCs w:val="21"/>
          <w:lang w:val="en-US" w:eastAsia="zh-CN"/>
        </w:rPr>
        <w:t>，从业人员</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人，营业收入为</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万元，资产总额为</w:t>
      </w:r>
      <w:r>
        <w:rPr>
          <w:rFonts w:hint="eastAsia" w:ascii="宋体" w:hAnsi="宋体" w:eastAsia="宋体" w:cs="Times New Roman"/>
          <w:color w:val="auto"/>
          <w:szCs w:val="21"/>
          <w:u w:val="single"/>
          <w:lang w:val="en-US" w:eastAsia="zh-CN"/>
        </w:rPr>
        <w:t xml:space="preserve">   </w:t>
      </w:r>
      <w:r>
        <w:rPr>
          <w:rFonts w:hint="eastAsia" w:ascii="宋体" w:hAnsi="宋体" w:eastAsia="宋体" w:cs="Times New Roman"/>
          <w:color w:val="auto"/>
          <w:szCs w:val="21"/>
          <w:lang w:val="en-US" w:eastAsia="zh-CN"/>
        </w:rPr>
        <w:t>万元，属于（中型企业、 小型企业、微型企业）</w:t>
      </w:r>
    </w:p>
    <w:p>
      <w:pPr>
        <w:numPr>
          <w:ilvl w:val="0"/>
          <w:numId w:val="0"/>
        </w:numPr>
        <w:topLinePunct/>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w:t>
      </w:r>
    </w:p>
    <w:p>
      <w:pPr>
        <w:numPr>
          <w:ilvl w:val="0"/>
          <w:numId w:val="0"/>
        </w:numPr>
        <w:topLinePunct/>
        <w:spacing w:line="440" w:lineRule="exact"/>
        <w:ind w:firstLine="420" w:firstLineChars="20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以上企业，不属于大企业的分支机构，不存在控股股东为大企业的情形，也不存在与大企业的负责人为同一人的情形。本企业对上述声明内容的真实性负责。如有虚假，将依法承担相应责任。 </w:t>
      </w:r>
    </w:p>
    <w:p>
      <w:pPr>
        <w:numPr>
          <w:ilvl w:val="0"/>
          <w:numId w:val="0"/>
        </w:numPr>
        <w:topLinePunct/>
        <w:spacing w:line="440" w:lineRule="exact"/>
        <w:ind w:firstLine="420" w:firstLineChars="200"/>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                企业名称（盖章）：</w:t>
      </w:r>
    </w:p>
    <w:p>
      <w:pPr>
        <w:numPr>
          <w:ilvl w:val="0"/>
          <w:numId w:val="0"/>
        </w:numPr>
        <w:topLinePunct/>
        <w:spacing w:line="440" w:lineRule="exact"/>
        <w:ind w:firstLine="420" w:firstLineChars="200"/>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     日 期：</w:t>
      </w:r>
    </w:p>
    <w:p>
      <w:pPr>
        <w:topLinePunct/>
        <w:spacing w:line="440" w:lineRule="exact"/>
        <w:ind w:firstLine="420" w:firstLineChars="200"/>
        <w:rPr>
          <w:rFonts w:hint="eastAsia" w:ascii="宋体" w:hAnsi="宋体" w:eastAsia="宋体" w:cs="Times New Roman"/>
          <w:color w:val="auto"/>
          <w:szCs w:val="21"/>
        </w:rPr>
      </w:pPr>
    </w:p>
    <w:p>
      <w:pPr>
        <w:widowControl w:val="0"/>
        <w:jc w:val="both"/>
        <w:rPr>
          <w:rFonts w:hint="eastAsia" w:ascii="宋体" w:hAnsi="宋体" w:eastAsia="宋体" w:cs="宋体"/>
          <w:b/>
          <w:bCs/>
          <w:color w:val="auto"/>
          <w:kern w:val="2"/>
          <w:sz w:val="21"/>
          <w:szCs w:val="28"/>
          <w:highlight w:val="none"/>
          <w:lang w:val="en-US" w:eastAsia="zh-CN" w:bidi="ar-SA"/>
        </w:rPr>
      </w:pPr>
    </w:p>
    <w:p>
      <w:pPr>
        <w:rPr>
          <w:rFonts w:hint="eastAsia" w:ascii="宋体" w:hAnsi="宋体" w:eastAsia="宋体" w:cs="宋体"/>
          <w:color w:val="auto"/>
        </w:rPr>
      </w:pPr>
    </w:p>
    <w:p>
      <w:pPr>
        <w:keepNext w:val="0"/>
        <w:keepLines w:val="0"/>
        <w:widowControl/>
        <w:suppressLineNumbers w:val="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说明：</w:t>
      </w:r>
    </w:p>
    <w:p>
      <w:pPr>
        <w:keepNext w:val="0"/>
        <w:keepLines w:val="0"/>
        <w:widowControl/>
        <w:numPr>
          <w:ilvl w:val="0"/>
          <w:numId w:val="3"/>
        </w:numPr>
        <w:suppressLineNumbers w:val="0"/>
        <w:ind w:firstLine="422" w:firstLineChars="200"/>
        <w:jc w:val="left"/>
        <w:rPr>
          <w:rFonts w:hint="eastAsia" w:ascii="宋体" w:hAnsi="宋体" w:eastAsia="宋体" w:cs="宋体"/>
          <w:b/>
          <w:bCs/>
          <w:color w:val="auto"/>
          <w:kern w:val="2"/>
          <w:sz w:val="21"/>
          <w:szCs w:val="20"/>
          <w:highlight w:val="none"/>
          <w:lang w:val="en-US" w:eastAsia="zh-CN" w:bidi="ar-SA"/>
        </w:rPr>
      </w:pPr>
      <w:r>
        <w:rPr>
          <w:rFonts w:hint="eastAsia" w:ascii="宋体" w:hAnsi="宋体" w:eastAsia="宋体" w:cs="宋体"/>
          <w:b/>
          <w:bCs/>
          <w:color w:val="auto"/>
          <w:kern w:val="2"/>
          <w:sz w:val="21"/>
          <w:szCs w:val="20"/>
          <w:highlight w:val="none"/>
          <w:lang w:val="en-US" w:eastAsia="zh-CN" w:bidi="ar-SA"/>
        </w:rPr>
        <w:t>从业人员、营业收入、资产总额填报上一年度数据，无上一年度数据的新成立公司可不填报。</w:t>
      </w:r>
    </w:p>
    <w:p>
      <w:pPr>
        <w:pStyle w:val="19"/>
        <w:spacing w:line="400" w:lineRule="exact"/>
        <w:outlineLvl w:val="4"/>
        <w:rPr>
          <w:rFonts w:hint="eastAsia" w:ascii="宋体" w:hAnsi="宋体" w:eastAsia="宋体" w:cs="宋体"/>
          <w:b/>
          <w:color w:val="auto"/>
          <w:sz w:val="21"/>
          <w:szCs w:val="21"/>
          <w:highlight w:val="none"/>
        </w:rPr>
      </w:pPr>
      <w:r>
        <w:rPr>
          <w:rFonts w:hint="eastAsia" w:ascii="宋体" w:hAnsi="宋体" w:eastAsia="宋体" w:cs="宋体"/>
          <w:b/>
          <w:color w:val="auto"/>
          <w:sz w:val="30"/>
          <w:szCs w:val="30"/>
        </w:rPr>
        <w:br w:type="page"/>
      </w:r>
      <w:r>
        <w:rPr>
          <w:rFonts w:hint="eastAsia" w:ascii="宋体" w:hAnsi="宋体" w:eastAsia="宋体" w:cs="宋体"/>
          <w:b/>
          <w:color w:val="auto"/>
          <w:sz w:val="30"/>
          <w:szCs w:val="30"/>
        </w:rPr>
        <w:t xml:space="preserve"> </w:t>
      </w:r>
      <w:r>
        <w:rPr>
          <w:rFonts w:hint="eastAsia" w:ascii="宋体" w:hAnsi="宋体" w:eastAsia="宋体" w:cs="宋体"/>
          <w:b/>
          <w:color w:val="auto"/>
          <w:highlight w:val="none"/>
        </w:rPr>
        <w:t>附件</w:t>
      </w: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rPr>
        <w:t>：</w:t>
      </w:r>
      <w:r>
        <w:rPr>
          <w:rFonts w:hint="eastAsia" w:ascii="宋体" w:hAnsi="宋体" w:eastAsia="宋体" w:cs="宋体"/>
          <w:b/>
          <w:color w:val="auto"/>
          <w:sz w:val="21"/>
          <w:szCs w:val="21"/>
          <w:highlight w:val="none"/>
        </w:rPr>
        <w:t>监狱企业证明文件</w:t>
      </w:r>
    </w:p>
    <w:p>
      <w:pPr>
        <w:pStyle w:val="9"/>
        <w:spacing w:line="400" w:lineRule="exact"/>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按《关于政府采购支持监狱企业发展有关问题的通知》(财库[2014]68号)认定为监狱企业的，在政府采购活动中，监狱企业视同小型、微型企业。</w:t>
      </w:r>
      <w:r>
        <w:rPr>
          <w:rFonts w:hint="eastAsia" w:ascii="宋体" w:hAnsi="宋体" w:eastAsia="宋体" w:cs="宋体"/>
          <w:b/>
          <w:bCs w:val="0"/>
          <w:color w:val="auto"/>
          <w:sz w:val="21"/>
          <w:szCs w:val="21"/>
          <w:highlight w:val="none"/>
        </w:rPr>
        <w:t>监狱企业参加政府采购活动时，应当提供由省级以上监狱管理局、戒毒管理局(含新疆生产建设兵团)出具的属于监狱企业的证明文件。</w:t>
      </w:r>
    </w:p>
    <w:p>
      <w:pPr>
        <w:pStyle w:val="9"/>
        <w:spacing w:line="400" w:lineRule="exact"/>
        <w:ind w:firstLine="422" w:firstLineChars="200"/>
        <w:rPr>
          <w:rFonts w:hint="eastAsia" w:ascii="宋体" w:hAnsi="宋体" w:eastAsia="宋体" w:cs="宋体"/>
          <w:b/>
          <w:color w:val="auto"/>
          <w:sz w:val="21"/>
          <w:szCs w:val="21"/>
          <w:highlight w:val="none"/>
        </w:rPr>
      </w:pPr>
    </w:p>
    <w:p>
      <w:pPr>
        <w:pStyle w:val="9"/>
        <w:spacing w:line="400" w:lineRule="exact"/>
        <w:ind w:left="0" w:leftChars="0" w:firstLine="0" w:firstLineChars="0"/>
        <w:rPr>
          <w:rFonts w:hint="eastAsia" w:ascii="宋体" w:hAnsi="宋体" w:eastAsia="宋体" w:cs="宋体"/>
          <w:b/>
          <w:color w:val="auto"/>
          <w:sz w:val="21"/>
          <w:szCs w:val="21"/>
          <w:highlight w:val="none"/>
        </w:rPr>
      </w:pPr>
    </w:p>
    <w:p>
      <w:pPr>
        <w:pStyle w:val="2"/>
        <w:spacing w:before="8"/>
        <w:rPr>
          <w:b/>
          <w:color w:val="auto"/>
          <w:sz w:val="36"/>
        </w:rPr>
      </w:pPr>
    </w:p>
    <w:p>
      <w:pPr>
        <w:pStyle w:val="6"/>
        <w:tabs>
          <w:tab w:val="left" w:pos="6359"/>
          <w:tab w:val="left" w:pos="6839"/>
          <w:tab w:val="left" w:pos="7439"/>
        </w:tabs>
        <w:spacing w:line="362" w:lineRule="auto"/>
        <w:ind w:left="5400" w:right="2605" w:hanging="120"/>
        <w:rPr>
          <w:color w:val="auto"/>
        </w:rPr>
      </w:pPr>
      <w:r>
        <w:rPr>
          <w:color w:val="auto"/>
        </w:rPr>
        <w:t>投标人名称(电子签章</w:t>
      </w:r>
      <w:r>
        <w:rPr>
          <w:color w:val="auto"/>
          <w:spacing w:val="-10"/>
        </w:rPr>
        <w:t xml:space="preserve">)： </w:t>
      </w:r>
      <w:r>
        <w:rPr>
          <w:color w:val="auto"/>
        </w:rPr>
        <w:t>日期：</w:t>
      </w:r>
      <w:r>
        <w:rPr>
          <w:color w:val="auto"/>
        </w:rPr>
        <w:tab/>
      </w:r>
      <w:r>
        <w:rPr>
          <w:color w:val="auto"/>
        </w:rPr>
        <w:t>年</w:t>
      </w:r>
      <w:r>
        <w:rPr>
          <w:color w:val="auto"/>
        </w:rPr>
        <w:tab/>
      </w:r>
      <w:r>
        <w:rPr>
          <w:color w:val="auto"/>
        </w:rPr>
        <w:t>月</w:t>
      </w:r>
      <w:r>
        <w:rPr>
          <w:color w:val="auto"/>
        </w:rPr>
        <w:tab/>
      </w:r>
      <w:r>
        <w:rPr>
          <w:color w:val="auto"/>
        </w:rPr>
        <w:t>日</w:t>
      </w:r>
    </w:p>
    <w:p>
      <w:pPr>
        <w:widowControl w:val="0"/>
        <w:spacing w:line="400" w:lineRule="exact"/>
        <w:jc w:val="both"/>
        <w:outlineLvl w:val="4"/>
        <w:rPr>
          <w:rFonts w:hint="eastAsia" w:ascii="宋体" w:hAnsi="宋体" w:eastAsia="宋体" w:cs="宋体"/>
          <w:b/>
          <w:color w:val="auto"/>
          <w:kern w:val="2"/>
          <w:sz w:val="21"/>
          <w:szCs w:val="20"/>
          <w:highlight w:val="none"/>
          <w:lang w:val="en-US" w:eastAsia="zh-CN" w:bidi="ar-SA"/>
        </w:rPr>
      </w:pPr>
      <w:r>
        <w:rPr>
          <w:rFonts w:hint="eastAsia" w:ascii="宋体" w:hAnsi="宋体" w:eastAsia="宋体" w:cs="宋体"/>
          <w:b/>
          <w:color w:val="auto"/>
          <w:kern w:val="2"/>
          <w:sz w:val="21"/>
          <w:szCs w:val="20"/>
          <w:highlight w:val="none"/>
          <w:lang w:val="en-US" w:eastAsia="zh-CN" w:bidi="ar-SA"/>
        </w:rPr>
        <w:br w:type="page"/>
      </w:r>
      <w:r>
        <w:rPr>
          <w:rFonts w:hint="eastAsia" w:ascii="宋体" w:hAnsi="宋体" w:eastAsia="宋体" w:cs="宋体"/>
          <w:b/>
          <w:color w:val="auto"/>
          <w:kern w:val="2"/>
          <w:sz w:val="21"/>
          <w:szCs w:val="20"/>
          <w:highlight w:val="none"/>
          <w:lang w:val="en-US" w:eastAsia="zh-CN" w:bidi="ar-SA"/>
        </w:rPr>
        <w:t>附件3：残疾人福利性单位声明函（格式）</w:t>
      </w:r>
    </w:p>
    <w:p>
      <w:pPr>
        <w:widowControl w:val="0"/>
        <w:jc w:val="center"/>
        <w:rPr>
          <w:rFonts w:hint="eastAsia" w:ascii="宋体" w:hAnsi="宋体" w:eastAsia="宋体" w:cs="宋体"/>
          <w:b/>
          <w:color w:val="auto"/>
          <w:kern w:val="2"/>
          <w:sz w:val="30"/>
          <w:szCs w:val="30"/>
          <w:highlight w:val="none"/>
          <w:lang w:val="en-US" w:eastAsia="zh-CN" w:bidi="ar-SA"/>
        </w:rPr>
      </w:pPr>
      <w:bookmarkStart w:id="1278" w:name="OLE_LINK13"/>
      <w:bookmarkStart w:id="1279" w:name="OLE_LINK14"/>
    </w:p>
    <w:p>
      <w:pPr>
        <w:widowControl w:val="0"/>
        <w:jc w:val="center"/>
        <w:rPr>
          <w:rFonts w:hint="eastAsia" w:ascii="宋体" w:hAnsi="宋体" w:eastAsia="宋体" w:cs="宋体"/>
          <w:b/>
          <w:color w:val="auto"/>
          <w:kern w:val="2"/>
          <w:sz w:val="30"/>
          <w:szCs w:val="30"/>
          <w:highlight w:val="none"/>
          <w:lang w:val="en-US" w:eastAsia="zh-CN" w:bidi="ar-SA"/>
        </w:rPr>
      </w:pPr>
      <w:r>
        <w:rPr>
          <w:rFonts w:hint="eastAsia" w:ascii="宋体" w:hAnsi="宋体" w:eastAsia="宋体" w:cs="宋体"/>
          <w:b/>
          <w:color w:val="auto"/>
          <w:kern w:val="2"/>
          <w:sz w:val="30"/>
          <w:szCs w:val="30"/>
          <w:highlight w:val="none"/>
          <w:lang w:val="en-US" w:eastAsia="zh-CN" w:bidi="ar-SA"/>
        </w:rPr>
        <w:t>残疾人福利性单位声明函（格式）</w:t>
      </w:r>
    </w:p>
    <w:bookmarkEnd w:id="1278"/>
    <w:bookmarkEnd w:id="1279"/>
    <w:p>
      <w:pPr>
        <w:spacing w:line="400" w:lineRule="exact"/>
        <w:rPr>
          <w:rFonts w:hint="eastAsia" w:ascii="宋体" w:hAnsi="宋体" w:eastAsia="宋体" w:cs="宋体"/>
          <w:b/>
          <w:color w:val="auto"/>
          <w:spacing w:val="6"/>
          <w:sz w:val="30"/>
          <w:szCs w:val="30"/>
          <w:highlight w:val="none"/>
        </w:rPr>
      </w:pPr>
    </w:p>
    <w:p>
      <w:pPr>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u w:val="single"/>
          <w:lang w:eastAsia="zh-CN"/>
        </w:rPr>
        <w:t>招标人</w:t>
      </w:r>
      <w:r>
        <w:rPr>
          <w:rFonts w:hint="eastAsia" w:ascii="宋体" w:hAnsi="宋体" w:eastAsia="宋体" w:cs="宋体"/>
          <w:color w:val="auto"/>
          <w:spacing w:val="6"/>
          <w:szCs w:val="21"/>
          <w:highlight w:val="none"/>
          <w:u w:val="single"/>
        </w:rPr>
        <w:t xml:space="preserve">名称）     </w:t>
      </w:r>
      <w:r>
        <w:rPr>
          <w:rFonts w:hint="eastAsia" w:ascii="宋体" w:hAnsi="宋体" w:eastAsia="宋体" w:cs="宋体"/>
          <w:color w:val="auto"/>
          <w:spacing w:val="6"/>
          <w:szCs w:val="21"/>
          <w:highlight w:val="none"/>
        </w:rPr>
        <w:t>的</w:t>
      </w:r>
      <w:r>
        <w:rPr>
          <w:rFonts w:hint="eastAsia" w:ascii="宋体" w:hAnsi="宋体" w:eastAsia="宋体" w:cs="宋体"/>
          <w:color w:val="auto"/>
          <w:spacing w:val="6"/>
          <w:szCs w:val="21"/>
          <w:highlight w:val="none"/>
          <w:u w:val="single"/>
        </w:rPr>
        <w:t xml:space="preserve">    </w:t>
      </w:r>
      <w:r>
        <w:rPr>
          <w:rFonts w:hint="eastAsia" w:ascii="宋体" w:hAnsi="宋体" w:eastAsia="宋体" w:cs="宋体"/>
          <w:color w:val="auto"/>
          <w:spacing w:val="6"/>
          <w:szCs w:val="21"/>
          <w:highlight w:val="none"/>
          <w:u w:val="single"/>
          <w:lang w:val="en-US" w:eastAsia="zh-CN"/>
        </w:rPr>
        <w:t xml:space="preserve">  </w:t>
      </w:r>
      <w:r>
        <w:rPr>
          <w:rFonts w:hint="eastAsia" w:ascii="宋体" w:hAnsi="宋体" w:eastAsia="宋体" w:cs="宋体"/>
          <w:color w:val="auto"/>
          <w:spacing w:val="6"/>
          <w:szCs w:val="21"/>
          <w:highlight w:val="none"/>
          <w:u w:val="none"/>
        </w:rPr>
        <w:t>（项目名称）</w:t>
      </w:r>
      <w:r>
        <w:rPr>
          <w:rFonts w:hint="eastAsia" w:ascii="宋体" w:hAnsi="宋体" w:eastAsia="宋体" w:cs="宋体"/>
          <w:color w:val="auto"/>
          <w:spacing w:val="6"/>
          <w:szCs w:val="21"/>
          <w:highlight w:val="none"/>
        </w:rPr>
        <w:t>采购活动由本单位提供服务。</w:t>
      </w:r>
    </w:p>
    <w:p>
      <w:pPr>
        <w:spacing w:line="400" w:lineRule="exact"/>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400" w:lineRule="exact"/>
        <w:ind w:firstLine="444" w:firstLineChars="200"/>
        <w:rPr>
          <w:rFonts w:hint="eastAsia" w:ascii="宋体" w:hAnsi="宋体" w:eastAsia="宋体" w:cs="宋体"/>
          <w:color w:val="auto"/>
          <w:spacing w:val="6"/>
          <w:szCs w:val="21"/>
          <w:highlight w:val="none"/>
        </w:rPr>
      </w:pPr>
    </w:p>
    <w:p>
      <w:pPr>
        <w:spacing w:line="400" w:lineRule="exact"/>
        <w:ind w:firstLine="444" w:firstLineChars="200"/>
        <w:rPr>
          <w:rFonts w:hint="eastAsia" w:ascii="宋体" w:hAnsi="宋体" w:eastAsia="宋体" w:cs="宋体"/>
          <w:color w:val="auto"/>
          <w:spacing w:val="6"/>
          <w:szCs w:val="21"/>
          <w:highlight w:val="none"/>
        </w:rPr>
      </w:pPr>
    </w:p>
    <w:p>
      <w:pPr>
        <w:widowControl w:val="0"/>
        <w:spacing w:line="400" w:lineRule="exact"/>
        <w:jc w:val="both"/>
        <w:rPr>
          <w:rFonts w:hint="eastAsia" w:ascii="宋体" w:hAnsi="宋体" w:eastAsia="宋体" w:cs="宋体"/>
          <w:color w:val="auto"/>
          <w:kern w:val="2"/>
          <w:sz w:val="21"/>
          <w:szCs w:val="20"/>
          <w:highlight w:val="none"/>
          <w:u w:val="single"/>
          <w:lang w:val="en-US" w:eastAsia="zh-CN" w:bidi="ar-SA"/>
        </w:rPr>
      </w:pPr>
    </w:p>
    <w:p>
      <w:pPr>
        <w:widowControl w:val="0"/>
        <w:spacing w:line="400" w:lineRule="exact"/>
        <w:jc w:val="both"/>
        <w:rPr>
          <w:rFonts w:hint="eastAsia" w:ascii="宋体" w:hAnsi="宋体" w:eastAsia="宋体" w:cs="宋体"/>
          <w:color w:val="auto"/>
          <w:kern w:val="2"/>
          <w:sz w:val="21"/>
          <w:szCs w:val="20"/>
          <w:highlight w:val="none"/>
          <w:u w:val="single"/>
          <w:lang w:val="en-US" w:eastAsia="zh-CN" w:bidi="ar-SA"/>
        </w:rPr>
      </w:pPr>
    </w:p>
    <w:p>
      <w:pPr>
        <w:pStyle w:val="2"/>
        <w:rPr>
          <w:b/>
          <w:color w:val="auto"/>
          <w:sz w:val="30"/>
        </w:rPr>
      </w:pPr>
    </w:p>
    <w:p>
      <w:pPr>
        <w:pStyle w:val="2"/>
        <w:spacing w:before="8"/>
        <w:rPr>
          <w:b/>
          <w:color w:val="auto"/>
          <w:sz w:val="36"/>
        </w:rPr>
      </w:pPr>
    </w:p>
    <w:p>
      <w:pPr>
        <w:pStyle w:val="6"/>
        <w:tabs>
          <w:tab w:val="left" w:pos="6359"/>
          <w:tab w:val="left" w:pos="6839"/>
          <w:tab w:val="left" w:pos="7439"/>
        </w:tabs>
        <w:spacing w:line="362" w:lineRule="auto"/>
        <w:ind w:left="5400" w:right="2605" w:hanging="120"/>
        <w:rPr>
          <w:color w:val="auto"/>
        </w:rPr>
      </w:pPr>
      <w:r>
        <w:rPr>
          <w:color w:val="auto"/>
        </w:rPr>
        <w:t>投标人名称(电子签章</w:t>
      </w:r>
      <w:r>
        <w:rPr>
          <w:color w:val="auto"/>
          <w:spacing w:val="-10"/>
        </w:rPr>
        <w:t xml:space="preserve">)： </w:t>
      </w:r>
      <w:r>
        <w:rPr>
          <w:color w:val="auto"/>
        </w:rPr>
        <w:t>日期：</w:t>
      </w:r>
      <w:r>
        <w:rPr>
          <w:color w:val="auto"/>
        </w:rPr>
        <w:tab/>
      </w:r>
      <w:r>
        <w:rPr>
          <w:color w:val="auto"/>
        </w:rPr>
        <w:t>年</w:t>
      </w:r>
      <w:r>
        <w:rPr>
          <w:color w:val="auto"/>
        </w:rPr>
        <w:tab/>
      </w:r>
      <w:r>
        <w:rPr>
          <w:color w:val="auto"/>
        </w:rPr>
        <w:t>月</w:t>
      </w:r>
      <w:r>
        <w:rPr>
          <w:color w:val="auto"/>
        </w:rPr>
        <w:tab/>
      </w:r>
      <w:r>
        <w:rPr>
          <w:color w:val="auto"/>
        </w:rPr>
        <w:t>日</w:t>
      </w:r>
    </w:p>
    <w:p>
      <w:pPr>
        <w:spacing w:after="0" w:line="362" w:lineRule="auto"/>
        <w:rPr>
          <w:color w:val="auto"/>
        </w:rPr>
        <w:sectPr>
          <w:footerReference r:id="rId37" w:type="default"/>
          <w:pgSz w:w="11910" w:h="16840"/>
          <w:pgMar w:top="1260" w:right="540" w:bottom="1120" w:left="840" w:header="0" w:footer="929" w:gutter="0"/>
          <w:pgNumType w:fmt="decimal"/>
          <w:cols w:space="720" w:num="1"/>
        </w:sectPr>
      </w:pPr>
    </w:p>
    <w:p>
      <w:pPr>
        <w:spacing w:line="249" w:lineRule="auto"/>
        <w:rPr>
          <w:rFonts w:ascii="Arial"/>
          <w:color w:val="auto"/>
          <w:sz w:val="21"/>
          <w:szCs w:val="21"/>
        </w:rPr>
      </w:pPr>
    </w:p>
    <w:p>
      <w:pPr>
        <w:spacing w:before="65" w:line="268" w:lineRule="exact"/>
        <w:rPr>
          <w:rFonts w:ascii="宋体" w:hAnsi="宋体" w:eastAsia="宋体" w:cs="宋体"/>
          <w:color w:val="auto"/>
          <w:sz w:val="21"/>
          <w:szCs w:val="21"/>
        </w:rPr>
      </w:pPr>
      <w:r>
        <w:rPr>
          <w:rFonts w:ascii="宋体" w:hAnsi="宋体" w:eastAsia="宋体" w:cs="宋体"/>
          <w:color w:val="auto"/>
          <w:spacing w:val="16"/>
          <w:position w:val="1"/>
          <w:sz w:val="21"/>
          <w:szCs w:val="21"/>
        </w:rPr>
        <w:t>15</w:t>
      </w:r>
      <w:r>
        <w:rPr>
          <w:rFonts w:ascii="宋体" w:hAnsi="宋体" w:eastAsia="宋体" w:cs="宋体"/>
          <w:color w:val="auto"/>
          <w:spacing w:val="8"/>
          <w:position w:val="1"/>
          <w:sz w:val="21"/>
          <w:szCs w:val="21"/>
        </w:rPr>
        <w:t>.除招标文件规定必须提供以外，投标人认为需要提供的其他证明材料。</w:t>
      </w:r>
    </w:p>
    <w:p>
      <w:pPr>
        <w:spacing w:line="266"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before="65" w:line="387" w:lineRule="auto"/>
        <w:jc w:val="right"/>
        <w:rPr>
          <w:rFonts w:ascii="宋体" w:hAnsi="宋体" w:eastAsia="宋体" w:cs="宋体"/>
          <w:color w:val="auto"/>
          <w:sz w:val="21"/>
          <w:szCs w:val="21"/>
        </w:rPr>
      </w:pPr>
      <w:r>
        <w:rPr>
          <w:rFonts w:ascii="宋体" w:hAnsi="宋体" w:eastAsia="宋体" w:cs="宋体"/>
          <w:color w:val="auto"/>
          <w:spacing w:val="2"/>
          <w:sz w:val="21"/>
          <w:szCs w:val="21"/>
        </w:rPr>
        <w:t>投标人</w:t>
      </w:r>
      <w:r>
        <w:rPr>
          <w:rFonts w:ascii="宋体" w:hAnsi="宋体" w:eastAsia="宋体" w:cs="宋体"/>
          <w:color w:val="auto"/>
          <w:spacing w:val="1"/>
          <w:sz w:val="21"/>
          <w:szCs w:val="21"/>
        </w:rPr>
        <w:t>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(电子签章)</w:t>
      </w:r>
      <w:r>
        <w:rPr>
          <w:rFonts w:ascii="宋体" w:hAnsi="宋体" w:eastAsia="宋体" w:cs="宋体"/>
          <w:color w:val="auto"/>
          <w:sz w:val="21"/>
          <w:szCs w:val="21"/>
        </w:rPr>
        <w:t xml:space="preserve"> </w:t>
      </w:r>
    </w:p>
    <w:p>
      <w:pPr>
        <w:spacing w:before="65" w:line="387" w:lineRule="auto"/>
        <w:jc w:val="right"/>
        <w:rPr>
          <w:rFonts w:ascii="宋体" w:hAnsi="宋体" w:eastAsia="宋体" w:cs="宋体"/>
          <w:color w:val="auto"/>
          <w:sz w:val="21"/>
          <w:szCs w:val="21"/>
        </w:rPr>
      </w:pPr>
      <w:r>
        <w:rPr>
          <w:rFonts w:ascii="宋体" w:hAnsi="宋体" w:eastAsia="宋体" w:cs="宋体"/>
          <w:color w:val="auto"/>
          <w:spacing w:val="8"/>
          <w:sz w:val="21"/>
          <w:szCs w:val="21"/>
        </w:rPr>
        <w:t xml:space="preserve">年      月     </w:t>
      </w:r>
      <w:r>
        <w:rPr>
          <w:rFonts w:ascii="宋体" w:hAnsi="宋体" w:eastAsia="宋体" w:cs="宋体"/>
          <w:color w:val="auto"/>
          <w:spacing w:val="5"/>
          <w:sz w:val="21"/>
          <w:szCs w:val="21"/>
        </w:rPr>
        <w:t>日</w:t>
      </w:r>
    </w:p>
    <w:p>
      <w:pPr>
        <w:jc w:val="right"/>
        <w:rPr>
          <w:color w:val="auto"/>
          <w:sz w:val="21"/>
          <w:szCs w:val="21"/>
        </w:rPr>
        <w:sectPr>
          <w:footerReference r:id="rId38" w:type="default"/>
          <w:pgSz w:w="11907" w:h="16840"/>
          <w:pgMar w:top="400" w:right="1607" w:bottom="880" w:left="1103" w:header="0" w:footer="719" w:gutter="0"/>
          <w:pgNumType w:fmt="decimal"/>
          <w:cols w:space="720" w:num="1"/>
        </w:sectPr>
      </w:pPr>
    </w:p>
    <w:p>
      <w:pPr>
        <w:spacing w:line="261" w:lineRule="auto"/>
        <w:rPr>
          <w:rFonts w:ascii="Arial"/>
          <w:color w:val="auto"/>
          <w:sz w:val="21"/>
          <w:szCs w:val="21"/>
        </w:rPr>
      </w:pPr>
    </w:p>
    <w:p>
      <w:pPr>
        <w:spacing w:line="260" w:lineRule="auto"/>
        <w:rPr>
          <w:rFonts w:ascii="Arial"/>
          <w:color w:val="auto"/>
          <w:sz w:val="21"/>
          <w:szCs w:val="21"/>
        </w:rPr>
      </w:pPr>
    </w:p>
    <w:p>
      <w:pPr>
        <w:spacing w:line="260" w:lineRule="auto"/>
        <w:rPr>
          <w:rFonts w:ascii="Arial"/>
          <w:color w:val="auto"/>
          <w:sz w:val="21"/>
          <w:szCs w:val="21"/>
        </w:rPr>
      </w:pPr>
    </w:p>
    <w:p>
      <w:pPr>
        <w:spacing w:line="260"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tabs>
          <w:tab w:val="left" w:pos="3963"/>
        </w:tabs>
        <w:spacing w:before="91" w:line="221" w:lineRule="auto"/>
        <w:ind w:left="1726"/>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2"/>
          <w:sz w:val="21"/>
          <w:szCs w:val="21"/>
        </w:rPr>
        <w:t xml:space="preserve">(项目名称) </w:t>
      </w:r>
      <w:r>
        <w:rPr>
          <w:rFonts w:ascii="宋体" w:hAnsi="宋体" w:eastAsia="宋体" w:cs="宋体"/>
          <w:color w:val="auto"/>
          <w:spacing w:val="-1"/>
          <w:sz w:val="21"/>
          <w:szCs w:val="21"/>
        </w:rPr>
        <w:t>施工招标</w:t>
      </w:r>
    </w:p>
    <w:p>
      <w:pPr>
        <w:spacing w:line="246" w:lineRule="auto"/>
        <w:rPr>
          <w:rFonts w:ascii="Arial"/>
          <w:color w:val="auto"/>
          <w:sz w:val="21"/>
          <w:szCs w:val="21"/>
        </w:rPr>
      </w:pPr>
    </w:p>
    <w:p>
      <w:pPr>
        <w:spacing w:line="247" w:lineRule="auto"/>
        <w:rPr>
          <w:rFonts w:ascii="Arial"/>
          <w:color w:val="auto"/>
          <w:sz w:val="21"/>
          <w:szCs w:val="21"/>
        </w:rPr>
      </w:pPr>
    </w:p>
    <w:p>
      <w:pPr>
        <w:spacing w:before="169" w:line="220" w:lineRule="auto"/>
        <w:jc w:val="center"/>
        <w:rPr>
          <w:rFonts w:ascii="宋体" w:hAnsi="宋体" w:eastAsia="宋体" w:cs="宋体"/>
          <w:color w:val="auto"/>
          <w:sz w:val="36"/>
          <w:szCs w:val="36"/>
        </w:rPr>
      </w:pPr>
      <w:r>
        <w:rPr>
          <w:rFonts w:ascii="宋体" w:hAnsi="宋体" w:eastAsia="宋体" w:cs="宋体"/>
          <w:color w:val="auto"/>
          <w:spacing w:val="-1"/>
          <w:sz w:val="36"/>
          <w:szCs w:val="36"/>
        </w:rPr>
        <w:t xml:space="preserve">投  标  文  </w:t>
      </w:r>
      <w:r>
        <w:rPr>
          <w:rFonts w:ascii="宋体" w:hAnsi="宋体" w:eastAsia="宋体" w:cs="宋体"/>
          <w:color w:val="auto"/>
          <w:sz w:val="36"/>
          <w:szCs w:val="36"/>
        </w:rPr>
        <w:t>件</w:t>
      </w: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4" w:lineRule="auto"/>
        <w:rPr>
          <w:rFonts w:ascii="Arial"/>
          <w:color w:val="auto"/>
          <w:sz w:val="21"/>
          <w:szCs w:val="21"/>
        </w:rPr>
      </w:pPr>
    </w:p>
    <w:p>
      <w:pPr>
        <w:spacing w:before="91" w:line="220" w:lineRule="auto"/>
        <w:ind w:left="1690"/>
        <w:rPr>
          <w:rFonts w:ascii="宋体" w:hAnsi="宋体" w:eastAsia="宋体" w:cs="宋体"/>
          <w:color w:val="auto"/>
          <w:sz w:val="21"/>
          <w:szCs w:val="21"/>
        </w:rPr>
      </w:pPr>
      <w:r>
        <w:rPr>
          <w:rFonts w:hint="eastAsia" w:ascii="宋体" w:hAnsi="宋体" w:eastAsia="宋体" w:cs="宋体"/>
          <w:color w:val="auto"/>
          <w:spacing w:val="-4"/>
          <w:sz w:val="21"/>
          <w:szCs w:val="21"/>
          <w:lang w:eastAsia="zh-CN"/>
        </w:rPr>
        <w:t>项目编号</w:t>
      </w:r>
      <w:r>
        <w:rPr>
          <w:rFonts w:ascii="宋体" w:hAnsi="宋体" w:eastAsia="宋体" w:cs="宋体"/>
          <w:color w:val="auto"/>
          <w:spacing w:val="-2"/>
          <w:sz w:val="21"/>
          <w:szCs w:val="21"/>
        </w:rPr>
        <w:t>：</w:t>
      </w:r>
      <w:r>
        <w:rPr>
          <w:rFonts w:ascii="宋体" w:hAnsi="宋体" w:eastAsia="宋体" w:cs="宋体"/>
          <w:color w:val="auto"/>
          <w:sz w:val="21"/>
          <w:szCs w:val="21"/>
          <w:u w:val="single" w:color="auto"/>
        </w:rPr>
        <w:t xml:space="preserve">                    </w:t>
      </w:r>
    </w:p>
    <w:p>
      <w:pPr>
        <w:spacing w:line="265" w:lineRule="auto"/>
        <w:rPr>
          <w:rFonts w:ascii="Arial"/>
          <w:color w:val="auto"/>
          <w:sz w:val="21"/>
          <w:szCs w:val="21"/>
        </w:rPr>
      </w:pPr>
    </w:p>
    <w:p>
      <w:pPr>
        <w:spacing w:line="266" w:lineRule="auto"/>
        <w:rPr>
          <w:rFonts w:ascii="Arial"/>
          <w:color w:val="auto"/>
          <w:sz w:val="21"/>
          <w:szCs w:val="21"/>
        </w:rPr>
      </w:pPr>
    </w:p>
    <w:p>
      <w:pPr>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before="91" w:line="220" w:lineRule="auto"/>
        <w:ind w:left="707"/>
        <w:rPr>
          <w:rFonts w:ascii="宋体" w:hAnsi="宋体" w:eastAsia="宋体" w:cs="宋体"/>
          <w:color w:val="auto"/>
          <w:sz w:val="21"/>
          <w:szCs w:val="21"/>
        </w:rPr>
      </w:pPr>
      <w:r>
        <w:rPr>
          <w:rFonts w:ascii="宋体" w:hAnsi="宋体" w:eastAsia="宋体" w:cs="宋体"/>
          <w:color w:val="auto"/>
          <w:spacing w:val="-1"/>
          <w:sz w:val="21"/>
          <w:szCs w:val="21"/>
        </w:rPr>
        <w:t>投标内容：</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hint="eastAsia" w:ascii="宋体" w:hAnsi="宋体" w:eastAsia="宋体" w:cs="宋体"/>
          <w:color w:val="auto"/>
          <w:sz w:val="21"/>
          <w:szCs w:val="21"/>
          <w:u w:val="single" w:color="auto"/>
          <w:lang w:val="en-US" w:eastAsia="zh-CN"/>
        </w:rPr>
        <w:t xml:space="preserve">报价文件 </w:t>
      </w:r>
      <w:r>
        <w:rPr>
          <w:rFonts w:ascii="宋体" w:hAnsi="宋体" w:eastAsia="宋体" w:cs="宋体"/>
          <w:color w:val="auto"/>
          <w:sz w:val="21"/>
          <w:szCs w:val="21"/>
          <w:u w:val="single" w:color="auto"/>
        </w:rPr>
        <w:t xml:space="preserve">      </w:t>
      </w:r>
    </w:p>
    <w:p>
      <w:pPr>
        <w:spacing w:before="211" w:line="219" w:lineRule="auto"/>
        <w:ind w:left="707"/>
        <w:rPr>
          <w:rFonts w:ascii="宋体" w:hAnsi="宋体" w:eastAsia="宋体" w:cs="宋体"/>
          <w:color w:val="auto"/>
          <w:sz w:val="21"/>
          <w:szCs w:val="21"/>
        </w:rPr>
      </w:pPr>
      <w:r>
        <w:rPr>
          <w:rFonts w:ascii="宋体" w:hAnsi="宋体" w:eastAsia="宋体" w:cs="宋体"/>
          <w:color w:val="auto"/>
          <w:spacing w:val="-6"/>
          <w:sz w:val="21"/>
          <w:szCs w:val="21"/>
        </w:rPr>
        <w:t>投标人：</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(公章或电子签章)</w:t>
      </w:r>
    </w:p>
    <w:p>
      <w:pPr>
        <w:spacing w:before="212" w:line="220" w:lineRule="auto"/>
        <w:ind w:left="652"/>
        <w:rPr>
          <w:rFonts w:ascii="宋体" w:hAnsi="宋体" w:eastAsia="宋体" w:cs="宋体"/>
          <w:color w:val="auto"/>
          <w:sz w:val="21"/>
          <w:szCs w:val="21"/>
        </w:rPr>
      </w:pPr>
      <w:r>
        <w:rPr>
          <w:rFonts w:ascii="宋体" w:hAnsi="宋体" w:eastAsia="宋体" w:cs="宋体"/>
          <w:color w:val="auto"/>
          <w:spacing w:val="-8"/>
          <w:sz w:val="21"/>
          <w:szCs w:val="21"/>
        </w:rPr>
        <w:t>法定代表</w:t>
      </w:r>
      <w:r>
        <w:rPr>
          <w:rFonts w:ascii="宋体" w:hAnsi="宋体" w:eastAsia="宋体" w:cs="宋体"/>
          <w:color w:val="auto"/>
          <w:spacing w:val="-5"/>
          <w:sz w:val="21"/>
          <w:szCs w:val="21"/>
        </w:rPr>
        <w:t>人</w:t>
      </w:r>
      <w:r>
        <w:rPr>
          <w:rFonts w:ascii="宋体" w:hAnsi="宋体" w:eastAsia="宋体" w:cs="宋体"/>
          <w:color w:val="auto"/>
          <w:spacing w:val="-4"/>
          <w:sz w:val="21"/>
          <w:szCs w:val="21"/>
        </w:rPr>
        <w:t>或其委托代理人：</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(手写签名或电子签名)</w:t>
      </w:r>
    </w:p>
    <w:p>
      <w:pPr>
        <w:spacing w:before="211" w:line="220" w:lineRule="auto"/>
        <w:ind w:left="752"/>
        <w:rPr>
          <w:rFonts w:ascii="宋体" w:hAnsi="宋体" w:eastAsia="宋体" w:cs="宋体"/>
          <w:color w:val="auto"/>
          <w:sz w:val="21"/>
          <w:szCs w:val="21"/>
        </w:rPr>
      </w:pPr>
      <w:r>
        <w:rPr>
          <w:rFonts w:ascii="宋体" w:hAnsi="宋体" w:eastAsia="宋体" w:cs="宋体"/>
          <w:color w:val="auto"/>
          <w:spacing w:val="-6"/>
          <w:sz w:val="21"/>
          <w:szCs w:val="21"/>
        </w:rPr>
        <w:t>日   期：</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年</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 xml:space="preserve"> 月</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 xml:space="preserve"> 日</w:t>
      </w:r>
    </w:p>
    <w:p>
      <w:pPr>
        <w:rPr>
          <w:color w:val="auto"/>
          <w:sz w:val="21"/>
          <w:szCs w:val="21"/>
        </w:rPr>
        <w:sectPr>
          <w:footerReference r:id="rId39" w:type="default"/>
          <w:pgSz w:w="11907" w:h="16840"/>
          <w:pgMar w:top="400" w:right="1097" w:bottom="880" w:left="1786" w:header="0" w:footer="719" w:gutter="0"/>
          <w:pgNumType w:fmt="decimal"/>
          <w:cols w:space="720" w:num="1"/>
        </w:sectPr>
      </w:pPr>
    </w:p>
    <w:p>
      <w:pPr>
        <w:spacing w:line="247"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before="91" w:line="228" w:lineRule="auto"/>
        <w:ind w:right="-9" w:rightChars="0"/>
        <w:jc w:val="center"/>
        <w:rPr>
          <w:rFonts w:ascii="宋体" w:hAnsi="宋体" w:eastAsia="宋体" w:cs="宋体"/>
          <w:color w:val="auto"/>
          <w:sz w:val="21"/>
          <w:szCs w:val="21"/>
        </w:rPr>
      </w:pPr>
      <w:r>
        <w:rPr>
          <w:rFonts w:ascii="宋体" w:hAnsi="宋体" w:eastAsia="宋体" w:cs="宋体"/>
          <w:color w:val="auto"/>
          <w:spacing w:val="-13"/>
          <w:sz w:val="21"/>
          <w:szCs w:val="21"/>
          <w14:textOutline w14:w="5103" w14:cap="sq" w14:cmpd="sng">
            <w14:solidFill>
              <w14:srgbClr w14:val="000000"/>
            </w14:solidFill>
            <w14:prstDash w14:val="solid"/>
            <w14:bevel/>
          </w14:textOutline>
        </w:rPr>
        <w:t>目</w:t>
      </w:r>
      <w:r>
        <w:rPr>
          <w:rFonts w:ascii="宋体" w:hAnsi="宋体" w:eastAsia="宋体" w:cs="宋体"/>
          <w:color w:val="auto"/>
          <w:spacing w:val="-12"/>
          <w:sz w:val="21"/>
          <w:szCs w:val="21"/>
        </w:rPr>
        <w:t xml:space="preserve">   </w:t>
      </w:r>
      <w:r>
        <w:rPr>
          <w:rFonts w:ascii="宋体" w:hAnsi="宋体" w:eastAsia="宋体" w:cs="宋体"/>
          <w:color w:val="auto"/>
          <w:spacing w:val="-12"/>
          <w:sz w:val="21"/>
          <w:szCs w:val="21"/>
          <w14:textOutline w14:w="5103" w14:cap="sq" w14:cmpd="sng">
            <w14:solidFill>
              <w14:srgbClr w14:val="000000"/>
            </w14:solidFill>
            <w14:prstDash w14:val="solid"/>
            <w14:bevel/>
          </w14:textOutline>
        </w:rPr>
        <w:t>录</w:t>
      </w:r>
    </w:p>
    <w:p>
      <w:pPr>
        <w:spacing w:before="91" w:line="228" w:lineRule="auto"/>
        <w:ind w:right="-9" w:rightChars="0"/>
        <w:jc w:val="center"/>
        <w:rPr>
          <w:rFonts w:ascii="宋体" w:hAnsi="宋体" w:eastAsia="宋体" w:cs="宋体"/>
          <w:color w:val="auto"/>
          <w:sz w:val="21"/>
          <w:szCs w:val="21"/>
        </w:rPr>
      </w:pPr>
      <w:r>
        <w:rPr>
          <w:rFonts w:ascii="宋体" w:hAnsi="宋体" w:eastAsia="宋体" w:cs="宋体"/>
          <w:color w:val="auto"/>
          <w:spacing w:val="20"/>
          <w:sz w:val="21"/>
          <w:szCs w:val="21"/>
          <w14:textOutline w14:w="5103" w14:cap="sq" w14:cmpd="sng">
            <w14:solidFill>
              <w14:srgbClr w14:val="000000"/>
            </w14:solidFill>
            <w14:prstDash w14:val="solid"/>
            <w14:bevel/>
          </w14:textOutline>
        </w:rPr>
        <w:t>(</w:t>
      </w:r>
      <w:r>
        <w:rPr>
          <w:rFonts w:ascii="宋体" w:hAnsi="宋体" w:eastAsia="宋体" w:cs="宋体"/>
          <w:color w:val="auto"/>
          <w:spacing w:val="15"/>
          <w:sz w:val="21"/>
          <w:szCs w:val="21"/>
          <w14:textOutline w14:w="5103" w14:cap="sq" w14:cmpd="sng">
            <w14:solidFill>
              <w14:srgbClr w14:val="000000"/>
            </w14:solidFill>
            <w14:prstDash w14:val="solid"/>
            <w14:bevel/>
          </w14:textOutline>
        </w:rPr>
        <w:t>应附有页码)</w:t>
      </w:r>
    </w:p>
    <w:p>
      <w:pPr>
        <w:spacing w:before="10" w:line="270" w:lineRule="exact"/>
        <w:ind w:left="12"/>
        <w:rPr>
          <w:rFonts w:ascii="宋体" w:hAnsi="宋体" w:eastAsia="宋体" w:cs="宋体"/>
          <w:color w:val="auto"/>
          <w:sz w:val="21"/>
          <w:szCs w:val="21"/>
        </w:rPr>
      </w:pPr>
      <w:r>
        <w:rPr>
          <w:rFonts w:ascii="宋体" w:hAnsi="宋体" w:eastAsia="宋体" w:cs="宋体"/>
          <w:color w:val="auto"/>
          <w:spacing w:val="4"/>
          <w:position w:val="1"/>
          <w:sz w:val="21"/>
          <w:szCs w:val="21"/>
        </w:rPr>
        <w:t>1</w:t>
      </w:r>
      <w:r>
        <w:rPr>
          <w:rFonts w:ascii="宋体" w:hAnsi="宋体" w:eastAsia="宋体" w:cs="宋体"/>
          <w:color w:val="auto"/>
          <w:spacing w:val="3"/>
          <w:position w:val="1"/>
          <w:sz w:val="21"/>
          <w:szCs w:val="21"/>
        </w:rPr>
        <w:t>、投标函；</w:t>
      </w:r>
    </w:p>
    <w:p>
      <w:pPr>
        <w:spacing w:before="137" w:line="271" w:lineRule="exact"/>
        <w:rPr>
          <w:rFonts w:ascii="宋体" w:hAnsi="宋体" w:eastAsia="宋体" w:cs="宋体"/>
          <w:color w:val="auto"/>
          <w:sz w:val="21"/>
          <w:szCs w:val="21"/>
        </w:rPr>
      </w:pPr>
      <w:r>
        <w:rPr>
          <w:rFonts w:ascii="宋体" w:hAnsi="宋体" w:eastAsia="宋体" w:cs="宋体"/>
          <w:color w:val="auto"/>
          <w:spacing w:val="10"/>
          <w:position w:val="1"/>
          <w:sz w:val="21"/>
          <w:szCs w:val="21"/>
        </w:rPr>
        <w:t>2</w:t>
      </w:r>
      <w:r>
        <w:rPr>
          <w:rFonts w:ascii="宋体" w:hAnsi="宋体" w:eastAsia="宋体" w:cs="宋体"/>
          <w:color w:val="auto"/>
          <w:spacing w:val="6"/>
          <w:position w:val="1"/>
          <w:sz w:val="21"/>
          <w:szCs w:val="21"/>
        </w:rPr>
        <w:t>、投标函附录；</w:t>
      </w:r>
    </w:p>
    <w:p>
      <w:pPr>
        <w:spacing w:before="140" w:line="268" w:lineRule="exact"/>
        <w:ind w:left="1"/>
        <w:rPr>
          <w:rFonts w:ascii="宋体" w:hAnsi="宋体" w:eastAsia="宋体" w:cs="宋体"/>
          <w:color w:val="auto"/>
          <w:sz w:val="21"/>
          <w:szCs w:val="21"/>
        </w:rPr>
      </w:pPr>
      <w:r>
        <w:rPr>
          <w:rFonts w:ascii="宋体" w:hAnsi="宋体" w:eastAsia="宋体" w:cs="宋体"/>
          <w:color w:val="auto"/>
          <w:spacing w:val="9"/>
          <w:position w:val="1"/>
          <w:sz w:val="21"/>
          <w:szCs w:val="21"/>
        </w:rPr>
        <w:t>3</w:t>
      </w:r>
      <w:r>
        <w:rPr>
          <w:rFonts w:ascii="宋体" w:hAnsi="宋体" w:eastAsia="宋体" w:cs="宋体"/>
          <w:color w:val="auto"/>
          <w:spacing w:val="7"/>
          <w:position w:val="1"/>
          <w:sz w:val="21"/>
          <w:szCs w:val="21"/>
        </w:rPr>
        <w:t>、已标价工程量清单。</w:t>
      </w:r>
    </w:p>
    <w:p>
      <w:pPr>
        <w:rPr>
          <w:color w:val="auto"/>
          <w:sz w:val="21"/>
          <w:szCs w:val="21"/>
        </w:rPr>
        <w:sectPr>
          <w:footerReference r:id="rId40" w:type="default"/>
          <w:pgSz w:w="11907" w:h="16840"/>
          <w:pgMar w:top="400" w:right="1786" w:bottom="880" w:left="1090" w:header="0" w:footer="719" w:gutter="0"/>
          <w:pgNumType w:fmt="decimal"/>
          <w:cols w:space="720" w:num="1"/>
        </w:sectPr>
      </w:pPr>
    </w:p>
    <w:p>
      <w:pPr>
        <w:spacing w:line="283" w:lineRule="auto"/>
        <w:rPr>
          <w:rFonts w:ascii="Arial"/>
          <w:color w:val="auto"/>
          <w:sz w:val="21"/>
          <w:szCs w:val="21"/>
        </w:rPr>
      </w:pPr>
    </w:p>
    <w:p>
      <w:pPr>
        <w:spacing w:line="283" w:lineRule="auto"/>
        <w:rPr>
          <w:rFonts w:ascii="Arial"/>
          <w:color w:val="auto"/>
          <w:sz w:val="21"/>
          <w:szCs w:val="21"/>
        </w:rPr>
      </w:pPr>
    </w:p>
    <w:p>
      <w:pPr>
        <w:spacing w:line="283" w:lineRule="auto"/>
        <w:rPr>
          <w:rFonts w:ascii="Arial"/>
          <w:color w:val="auto"/>
          <w:sz w:val="21"/>
          <w:szCs w:val="21"/>
        </w:rPr>
      </w:pPr>
    </w:p>
    <w:p>
      <w:pPr>
        <w:spacing w:line="284" w:lineRule="auto"/>
        <w:rPr>
          <w:rFonts w:ascii="Arial"/>
          <w:color w:val="auto"/>
          <w:sz w:val="21"/>
          <w:szCs w:val="21"/>
        </w:rPr>
      </w:pPr>
    </w:p>
    <w:p>
      <w:pPr>
        <w:spacing w:line="284" w:lineRule="auto"/>
        <w:rPr>
          <w:rFonts w:ascii="Arial"/>
          <w:color w:val="auto"/>
          <w:sz w:val="21"/>
          <w:szCs w:val="21"/>
        </w:rPr>
      </w:pPr>
    </w:p>
    <w:p>
      <w:pPr>
        <w:spacing w:before="65" w:line="225" w:lineRule="auto"/>
        <w:ind w:left="4461"/>
        <w:rPr>
          <w:rFonts w:ascii="宋体" w:hAnsi="宋体" w:eastAsia="宋体" w:cs="宋体"/>
          <w:color w:val="auto"/>
          <w:sz w:val="21"/>
          <w:szCs w:val="21"/>
        </w:rPr>
      </w:pPr>
      <w:r>
        <w:rPr>
          <w:rFonts w:ascii="宋体" w:hAnsi="宋体" w:eastAsia="宋体" w:cs="宋体"/>
          <w:color w:val="auto"/>
          <w:spacing w:val="8"/>
          <w:sz w:val="21"/>
          <w:szCs w:val="21"/>
          <w14:textOutline w14:w="3795" w14:cap="sq" w14:cmpd="sng">
            <w14:solidFill>
              <w14:srgbClr w14:val="000000"/>
            </w14:solidFill>
            <w14:prstDash w14:val="solid"/>
            <w14:bevel/>
          </w14:textOutline>
        </w:rPr>
        <w:t>①投标函</w:t>
      </w:r>
    </w:p>
    <w:p>
      <w:pPr>
        <w:spacing w:line="244" w:lineRule="auto"/>
        <w:rPr>
          <w:rFonts w:ascii="Arial"/>
          <w:color w:val="auto"/>
          <w:sz w:val="21"/>
          <w:szCs w:val="21"/>
        </w:rPr>
      </w:pPr>
    </w:p>
    <w:p>
      <w:pPr>
        <w:spacing w:line="245" w:lineRule="auto"/>
        <w:rPr>
          <w:rFonts w:ascii="Arial"/>
          <w:color w:val="auto"/>
          <w:sz w:val="21"/>
          <w:szCs w:val="21"/>
        </w:rPr>
      </w:pPr>
    </w:p>
    <w:p>
      <w:pPr>
        <w:tabs>
          <w:tab w:val="left" w:pos="120"/>
        </w:tabs>
        <w:spacing w:before="65" w:line="369" w:lineRule="auto"/>
        <w:ind w:left="9" w:firstLine="420"/>
        <w:rPr>
          <w:rFonts w:ascii="宋体" w:hAnsi="宋体" w:eastAsia="宋体" w:cs="宋体"/>
          <w:color w:val="auto"/>
          <w:sz w:val="21"/>
          <w:szCs w:val="21"/>
        </w:rPr>
      </w:pPr>
      <w:r>
        <w:rPr>
          <w:rFonts w:ascii="宋体" w:hAnsi="宋体" w:eastAsia="宋体" w:cs="宋体"/>
          <w:color w:val="auto"/>
          <w:spacing w:val="6"/>
          <w:sz w:val="21"/>
          <w:szCs w:val="21"/>
        </w:rPr>
        <w:t>根据贵方</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(项目采购编号) 的</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 xml:space="preserve"> (采购项目名称) 工程《招标文件》</w:t>
      </w:r>
      <w:r>
        <w:rPr>
          <w:rFonts w:ascii="宋体" w:hAnsi="宋体" w:eastAsia="宋体" w:cs="宋体"/>
          <w:color w:val="auto"/>
          <w:spacing w:val="4"/>
          <w:sz w:val="21"/>
          <w:szCs w:val="21"/>
        </w:rPr>
        <w:t>，</w:t>
      </w:r>
      <w:r>
        <w:rPr>
          <w:rFonts w:ascii="宋体" w:hAnsi="宋体" w:eastAsia="宋体" w:cs="宋体"/>
          <w:color w:val="auto"/>
          <w:sz w:val="21"/>
          <w:szCs w:val="21"/>
        </w:rPr>
        <w:t xml:space="preserve"> </w:t>
      </w:r>
      <w:r>
        <w:rPr>
          <w:rFonts w:ascii="宋体" w:hAnsi="宋体" w:eastAsia="宋体" w:cs="宋体"/>
          <w:color w:val="auto"/>
          <w:spacing w:val="4"/>
          <w:sz w:val="21"/>
          <w:szCs w:val="21"/>
        </w:rPr>
        <w:t xml:space="preserve">遵照《中华人民共和国招标投标法 </w:t>
      </w:r>
      <w:r>
        <w:rPr>
          <w:rFonts w:ascii="宋体" w:hAnsi="宋体" w:eastAsia="宋体" w:cs="宋体"/>
          <w:color w:val="auto"/>
          <w:spacing w:val="3"/>
          <w:sz w:val="21"/>
          <w:szCs w:val="21"/>
        </w:rPr>
        <w:t>(</w:t>
      </w:r>
      <w:r>
        <w:rPr>
          <w:rFonts w:ascii="宋体" w:hAnsi="宋体" w:eastAsia="宋体" w:cs="宋体"/>
          <w:color w:val="auto"/>
          <w:spacing w:val="2"/>
          <w:sz w:val="21"/>
          <w:szCs w:val="21"/>
        </w:rPr>
        <w:t>中华人民共和国主席令第 21 号) 》、《中华人民共和国政府采购法(中</w:t>
      </w:r>
      <w:r>
        <w:rPr>
          <w:rFonts w:ascii="宋体" w:hAnsi="宋体" w:eastAsia="宋体" w:cs="宋体"/>
          <w:color w:val="auto"/>
          <w:sz w:val="21"/>
          <w:szCs w:val="21"/>
        </w:rPr>
        <w:t xml:space="preserve"> </w:t>
      </w:r>
      <w:r>
        <w:rPr>
          <w:rFonts w:ascii="宋体" w:hAnsi="宋体" w:eastAsia="宋体" w:cs="宋体"/>
          <w:color w:val="auto"/>
          <w:spacing w:val="22"/>
          <w:sz w:val="21"/>
          <w:szCs w:val="21"/>
        </w:rPr>
        <w:t>华人民</w:t>
      </w:r>
      <w:r>
        <w:rPr>
          <w:rFonts w:ascii="宋体" w:hAnsi="宋体" w:eastAsia="宋体" w:cs="宋体"/>
          <w:color w:val="auto"/>
          <w:spacing w:val="13"/>
          <w:sz w:val="21"/>
          <w:szCs w:val="21"/>
        </w:rPr>
        <w:t>共</w:t>
      </w:r>
      <w:r>
        <w:rPr>
          <w:rFonts w:ascii="宋体" w:hAnsi="宋体" w:eastAsia="宋体" w:cs="宋体"/>
          <w:color w:val="auto"/>
          <w:spacing w:val="11"/>
          <w:sz w:val="21"/>
          <w:szCs w:val="21"/>
        </w:rPr>
        <w:t>和国主席令第八十六号)》等有关规定，经踏勘项目现场和研究上述《招标文件》的投标须知、</w:t>
      </w:r>
      <w:r>
        <w:rPr>
          <w:rFonts w:ascii="宋体" w:hAnsi="宋体" w:eastAsia="宋体" w:cs="宋体"/>
          <w:color w:val="auto"/>
          <w:spacing w:val="15"/>
          <w:sz w:val="21"/>
          <w:szCs w:val="21"/>
        </w:rPr>
        <w:t>合同条款、图纸、工程建设标准和《工程量清单》及其他有关文件后，我方愿以(人民币：</w:t>
      </w:r>
      <w:r>
        <w:rPr>
          <w:rFonts w:hint="eastAsia" w:ascii="宋体" w:hAnsi="宋体" w:eastAsia="宋体" w:cs="宋体"/>
          <w:color w:val="auto"/>
          <w:spacing w:val="15"/>
          <w:sz w:val="21"/>
          <w:szCs w:val="21"/>
          <w:lang w:val="en-US" w:eastAsia="zh-CN"/>
        </w:rPr>
        <w:t xml:space="preserve"> </w:t>
      </w:r>
      <w:r>
        <w:rPr>
          <w:rFonts w:ascii="宋体" w:hAnsi="宋体" w:eastAsia="宋体" w:cs="宋体"/>
          <w:color w:val="auto"/>
          <w:spacing w:val="15"/>
          <w:sz w:val="21"/>
          <w:szCs w:val="21"/>
        </w:rPr>
        <w:t>大写</w:t>
      </w:r>
      <w:r>
        <w:rPr>
          <w:rFonts w:hint="eastAsia" w:ascii="宋体" w:hAnsi="宋体" w:eastAsia="宋体" w:cs="宋体"/>
          <w:color w:val="auto"/>
          <w:spacing w:val="15"/>
          <w:sz w:val="21"/>
          <w:szCs w:val="21"/>
          <w:u w:val="single"/>
          <w:lang w:val="en-US" w:eastAsia="zh-CN"/>
        </w:rPr>
        <w:t xml:space="preserve">        </w:t>
      </w:r>
      <w:r>
        <w:rPr>
          <w:rFonts w:hint="eastAsia" w:ascii="宋体" w:hAnsi="宋体" w:eastAsia="宋体" w:cs="宋体"/>
          <w:color w:val="auto"/>
          <w:spacing w:val="15"/>
          <w:sz w:val="21"/>
          <w:szCs w:val="21"/>
          <w:u w:val="none"/>
          <w:lang w:val="en-US" w:eastAsia="zh-CN"/>
        </w:rPr>
        <w:t>；</w:t>
      </w:r>
      <w:r>
        <w:rPr>
          <w:rFonts w:ascii="宋体" w:hAnsi="宋体" w:eastAsia="宋体" w:cs="宋体"/>
          <w:color w:val="auto"/>
          <w:spacing w:val="10"/>
          <w:sz w:val="21"/>
          <w:szCs w:val="21"/>
        </w:rPr>
        <w:t>¥</w:t>
      </w:r>
      <w:r>
        <w:rPr>
          <w:rFonts w:ascii="宋体" w:hAnsi="宋体" w:eastAsia="宋体" w:cs="宋体"/>
          <w:color w:val="auto"/>
          <w:spacing w:val="10"/>
          <w:sz w:val="21"/>
          <w:szCs w:val="21"/>
          <w:u w:val="single" w:color="auto"/>
        </w:rPr>
        <w:t xml:space="preserve">      </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5"/>
          <w:sz w:val="21"/>
          <w:szCs w:val="21"/>
        </w:rPr>
        <w:t xml:space="preserve">) 的投标报价并按上述图纸、合同条款、工程建设标准和《工程量清单》 </w:t>
      </w:r>
      <w:r>
        <w:rPr>
          <w:rFonts w:ascii="宋体" w:hAnsi="宋体" w:eastAsia="宋体" w:cs="宋体"/>
          <w:color w:val="auto"/>
          <w:spacing w:val="11"/>
          <w:sz w:val="21"/>
          <w:szCs w:val="21"/>
        </w:rPr>
        <w:t>(如有时)的条件要求承包上述工程的施工、竣工，并承担任何质量缺陷保修责任。我方保证工程质量要求</w:t>
      </w:r>
      <w:r>
        <w:rPr>
          <w:rFonts w:ascii="宋体" w:hAnsi="宋体" w:eastAsia="宋体" w:cs="宋体"/>
          <w:color w:val="auto"/>
          <w:spacing w:val="-8"/>
          <w:sz w:val="21"/>
          <w:szCs w:val="21"/>
        </w:rPr>
        <w:t>：</w:t>
      </w:r>
      <w:r>
        <w:rPr>
          <w:rFonts w:ascii="宋体" w:hAnsi="宋体" w:eastAsia="宋体" w:cs="宋体"/>
          <w:color w:val="auto"/>
          <w:spacing w:val="-8"/>
          <w:sz w:val="21"/>
          <w:szCs w:val="21"/>
          <w:u w:val="single" w:color="auto"/>
        </w:rPr>
        <w:t xml:space="preserve"> </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w:t>
      </w:r>
    </w:p>
    <w:p>
      <w:pPr>
        <w:spacing w:line="227" w:lineRule="auto"/>
        <w:ind w:left="10"/>
        <w:rPr>
          <w:rFonts w:ascii="宋体" w:hAnsi="宋体" w:eastAsia="宋体" w:cs="宋体"/>
          <w:color w:val="auto"/>
          <w:sz w:val="21"/>
          <w:szCs w:val="21"/>
        </w:rPr>
      </w:pPr>
      <w:r>
        <w:rPr>
          <w:rFonts w:ascii="宋体" w:hAnsi="宋体" w:eastAsia="宋体" w:cs="宋体"/>
          <w:color w:val="auto"/>
          <w:spacing w:val="8"/>
          <w:sz w:val="21"/>
          <w:szCs w:val="21"/>
        </w:rPr>
        <w:t>其</w:t>
      </w:r>
      <w:r>
        <w:rPr>
          <w:rFonts w:ascii="宋体" w:hAnsi="宋体" w:eastAsia="宋体" w:cs="宋体"/>
          <w:color w:val="auto"/>
          <w:spacing w:val="5"/>
          <w:sz w:val="21"/>
          <w:szCs w:val="21"/>
        </w:rPr>
        <w:t>他承诺：</w:t>
      </w:r>
    </w:p>
    <w:p>
      <w:pPr>
        <w:spacing w:before="154" w:line="227" w:lineRule="auto"/>
        <w:ind w:left="440"/>
        <w:rPr>
          <w:rFonts w:ascii="宋体" w:hAnsi="宋体" w:eastAsia="宋体" w:cs="宋体"/>
          <w:color w:val="auto"/>
          <w:sz w:val="21"/>
          <w:szCs w:val="21"/>
        </w:rPr>
      </w:pPr>
      <w:r>
        <w:rPr>
          <w:rFonts w:ascii="宋体" w:hAnsi="宋体" w:eastAsia="宋体" w:cs="宋体"/>
          <w:color w:val="auto"/>
          <w:spacing w:val="20"/>
          <w:sz w:val="21"/>
          <w:szCs w:val="21"/>
        </w:rPr>
        <w:t>(</w:t>
      </w:r>
      <w:r>
        <w:rPr>
          <w:rFonts w:ascii="宋体" w:hAnsi="宋体" w:eastAsia="宋体" w:cs="宋体"/>
          <w:color w:val="auto"/>
          <w:spacing w:val="16"/>
          <w:sz w:val="21"/>
          <w:szCs w:val="21"/>
        </w:rPr>
        <w:t>1</w:t>
      </w:r>
      <w:r>
        <w:rPr>
          <w:rFonts w:ascii="宋体" w:hAnsi="宋体" w:eastAsia="宋体" w:cs="宋体"/>
          <w:color w:val="auto"/>
          <w:spacing w:val="10"/>
          <w:sz w:val="21"/>
          <w:szCs w:val="21"/>
        </w:rPr>
        <w:t>) 我方同意在本项目开标日起算的投标有效期 (</w:t>
      </w:r>
      <w:r>
        <w:rPr>
          <w:rFonts w:ascii="宋体" w:hAnsi="宋体" w:eastAsia="宋体" w:cs="宋体"/>
          <w:color w:val="auto"/>
          <w:spacing w:val="10"/>
          <w:sz w:val="21"/>
          <w:szCs w:val="21"/>
          <w:u w:val="single" w:color="auto"/>
        </w:rPr>
        <w:t xml:space="preserve">  </w:t>
      </w:r>
      <w:r>
        <w:rPr>
          <w:rFonts w:hint="eastAsia" w:ascii="宋体" w:hAnsi="宋体" w:eastAsia="宋体" w:cs="宋体"/>
          <w:color w:val="auto"/>
          <w:spacing w:val="10"/>
          <w:sz w:val="21"/>
          <w:szCs w:val="21"/>
          <w:u w:val="single" w:color="auto"/>
          <w:lang w:val="en-US" w:eastAsia="zh-CN"/>
        </w:rPr>
        <w:t xml:space="preserve"> </w:t>
      </w:r>
      <w:r>
        <w:rPr>
          <w:rFonts w:ascii="宋体" w:hAnsi="宋体" w:eastAsia="宋体" w:cs="宋体"/>
          <w:color w:val="auto"/>
          <w:spacing w:val="10"/>
          <w:sz w:val="21"/>
          <w:szCs w:val="21"/>
          <w:u w:val="single" w:color="auto"/>
        </w:rPr>
        <w:t xml:space="preserve">  </w:t>
      </w:r>
      <w:r>
        <w:rPr>
          <w:rFonts w:hint="eastAsia" w:ascii="宋体" w:hAnsi="宋体" w:eastAsia="宋体" w:cs="宋体"/>
          <w:color w:val="auto"/>
          <w:spacing w:val="10"/>
          <w:sz w:val="21"/>
          <w:szCs w:val="21"/>
          <w:lang w:eastAsia="zh-CN"/>
        </w:rPr>
        <w:t>天</w:t>
      </w:r>
      <w:r>
        <w:rPr>
          <w:rFonts w:ascii="宋体" w:hAnsi="宋体" w:eastAsia="宋体" w:cs="宋体"/>
          <w:color w:val="auto"/>
          <w:spacing w:val="10"/>
          <w:sz w:val="21"/>
          <w:szCs w:val="21"/>
        </w:rPr>
        <w:t>) 满之前均具有约束力。</w:t>
      </w:r>
    </w:p>
    <w:p>
      <w:pPr>
        <w:spacing w:before="154" w:line="228" w:lineRule="auto"/>
        <w:ind w:left="440"/>
        <w:rPr>
          <w:rFonts w:ascii="宋体" w:hAnsi="宋体" w:eastAsia="宋体" w:cs="宋体"/>
          <w:color w:val="auto"/>
          <w:sz w:val="21"/>
          <w:szCs w:val="21"/>
        </w:rPr>
      </w:pPr>
      <w:r>
        <w:rPr>
          <w:rFonts w:ascii="宋体" w:hAnsi="宋体" w:eastAsia="宋体" w:cs="宋体"/>
          <w:color w:val="auto"/>
          <w:spacing w:val="12"/>
          <w:sz w:val="21"/>
          <w:szCs w:val="21"/>
        </w:rPr>
        <w:t>(2) 我方承认《投标函附录》是我方《投标函》的组成部分</w:t>
      </w:r>
      <w:r>
        <w:rPr>
          <w:rFonts w:ascii="宋体" w:hAnsi="宋体" w:eastAsia="宋体" w:cs="宋体"/>
          <w:color w:val="auto"/>
          <w:spacing w:val="8"/>
          <w:sz w:val="21"/>
          <w:szCs w:val="21"/>
        </w:rPr>
        <w:t>。</w:t>
      </w:r>
    </w:p>
    <w:p>
      <w:pPr>
        <w:spacing w:before="151" w:line="370" w:lineRule="auto"/>
        <w:ind w:left="24" w:right="54" w:firstLine="415"/>
        <w:rPr>
          <w:rFonts w:ascii="宋体" w:hAnsi="宋体" w:eastAsia="宋体" w:cs="宋体"/>
          <w:color w:val="auto"/>
          <w:sz w:val="21"/>
          <w:szCs w:val="21"/>
        </w:rPr>
      </w:pPr>
      <w:r>
        <w:rPr>
          <w:rFonts w:ascii="宋体" w:hAnsi="宋体" w:eastAsia="宋体" w:cs="宋体"/>
          <w:color w:val="auto"/>
          <w:spacing w:val="5"/>
          <w:sz w:val="21"/>
          <w:szCs w:val="21"/>
        </w:rPr>
        <w:t>( 3 ) 一旦我方中标，我方保证按《 招 标 文 件 》中规定的合同履行</w:t>
      </w:r>
      <w:r>
        <w:rPr>
          <w:rFonts w:ascii="宋体" w:hAnsi="宋体" w:eastAsia="宋体" w:cs="宋体"/>
          <w:color w:val="auto"/>
          <w:sz w:val="21"/>
          <w:szCs w:val="21"/>
        </w:rPr>
        <w:t>期</w:t>
      </w:r>
      <w:r>
        <w:rPr>
          <w:rFonts w:ascii="宋体" w:hAnsi="宋体" w:eastAsia="宋体" w:cs="宋体"/>
          <w:color w:val="auto"/>
          <w:spacing w:val="-8"/>
          <w:sz w:val="21"/>
          <w:szCs w:val="21"/>
        </w:rPr>
        <w:t>限：</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w:t>
      </w:r>
    </w:p>
    <w:p>
      <w:pPr>
        <w:spacing w:before="2" w:line="368" w:lineRule="auto"/>
        <w:ind w:left="13" w:right="52" w:firstLine="426"/>
        <w:rPr>
          <w:rFonts w:ascii="宋体" w:hAnsi="宋体" w:eastAsia="宋体" w:cs="宋体"/>
          <w:color w:val="auto"/>
          <w:sz w:val="21"/>
          <w:szCs w:val="21"/>
        </w:rPr>
      </w:pPr>
      <w:r>
        <w:rPr>
          <w:rFonts w:ascii="宋体" w:hAnsi="宋体" w:eastAsia="宋体" w:cs="宋体"/>
          <w:color w:val="auto"/>
          <w:spacing w:val="20"/>
          <w:sz w:val="21"/>
          <w:szCs w:val="21"/>
        </w:rPr>
        <w:t>(4</w:t>
      </w:r>
      <w:r>
        <w:rPr>
          <w:rFonts w:ascii="宋体" w:hAnsi="宋体" w:eastAsia="宋体" w:cs="宋体"/>
          <w:color w:val="auto"/>
          <w:spacing w:val="18"/>
          <w:sz w:val="21"/>
          <w:szCs w:val="21"/>
        </w:rPr>
        <w:t>)</w:t>
      </w:r>
      <w:r>
        <w:rPr>
          <w:rFonts w:ascii="宋体" w:hAnsi="宋体" w:eastAsia="宋体" w:cs="宋体"/>
          <w:color w:val="auto"/>
          <w:spacing w:val="10"/>
          <w:sz w:val="21"/>
          <w:szCs w:val="21"/>
        </w:rPr>
        <w:t xml:space="preserve"> 我方承诺已经具备《中华人民共和国政府采购法(中华人民共和国主席令第八十六号)》第二十二</w:t>
      </w:r>
      <w:r>
        <w:rPr>
          <w:rFonts w:ascii="宋体" w:hAnsi="宋体" w:eastAsia="宋体" w:cs="宋体"/>
          <w:color w:val="auto"/>
          <w:spacing w:val="9"/>
          <w:sz w:val="21"/>
          <w:szCs w:val="21"/>
        </w:rPr>
        <w:t>条中规定的参加采购活动的投标人应当具备的条件。</w:t>
      </w:r>
    </w:p>
    <w:p>
      <w:pPr>
        <w:spacing w:before="1" w:line="369" w:lineRule="auto"/>
        <w:ind w:left="10" w:right="52" w:firstLine="429"/>
        <w:rPr>
          <w:rFonts w:ascii="宋体" w:hAnsi="宋体" w:eastAsia="宋体" w:cs="宋体"/>
          <w:color w:val="auto"/>
          <w:sz w:val="21"/>
          <w:szCs w:val="21"/>
        </w:rPr>
      </w:pPr>
      <w:r>
        <w:rPr>
          <w:rFonts w:ascii="宋体" w:hAnsi="宋体" w:eastAsia="宋体" w:cs="宋体"/>
          <w:color w:val="auto"/>
          <w:spacing w:val="11"/>
          <w:sz w:val="21"/>
          <w:szCs w:val="21"/>
        </w:rPr>
        <w:t>(5) 我方已详细审核《招标文件》，我方声明：我方知晓本项目开标会未提出异议的，则视为放弃</w:t>
      </w:r>
      <w:r>
        <w:rPr>
          <w:rFonts w:ascii="宋体" w:hAnsi="宋体" w:eastAsia="宋体" w:cs="宋体"/>
          <w:color w:val="auto"/>
          <w:spacing w:val="10"/>
          <w:sz w:val="21"/>
          <w:szCs w:val="21"/>
        </w:rPr>
        <w:t>提</w:t>
      </w:r>
      <w:r>
        <w:rPr>
          <w:rFonts w:ascii="宋体" w:hAnsi="宋体" w:eastAsia="宋体" w:cs="宋体"/>
          <w:color w:val="auto"/>
          <w:spacing w:val="22"/>
          <w:sz w:val="21"/>
          <w:szCs w:val="21"/>
        </w:rPr>
        <w:t>出对</w:t>
      </w:r>
      <w:r>
        <w:rPr>
          <w:rFonts w:ascii="宋体" w:hAnsi="宋体" w:eastAsia="宋体" w:cs="宋体"/>
          <w:color w:val="auto"/>
          <w:spacing w:val="20"/>
          <w:sz w:val="21"/>
          <w:szCs w:val="21"/>
        </w:rPr>
        <w:t>本</w:t>
      </w:r>
      <w:r>
        <w:rPr>
          <w:rFonts w:ascii="宋体" w:hAnsi="宋体" w:eastAsia="宋体" w:cs="宋体"/>
          <w:color w:val="auto"/>
          <w:spacing w:val="11"/>
          <w:sz w:val="21"/>
          <w:szCs w:val="21"/>
        </w:rPr>
        <w:t>项目《招标文件》含糊不清或误解问题的权利；开标会议结束未提出异议的，视为认同本项目在评</w:t>
      </w:r>
      <w:r>
        <w:rPr>
          <w:rFonts w:ascii="宋体" w:hAnsi="宋体" w:eastAsia="宋体" w:cs="宋体"/>
          <w:color w:val="auto"/>
          <w:spacing w:val="10"/>
          <w:sz w:val="21"/>
          <w:szCs w:val="21"/>
        </w:rPr>
        <w:t>标</w:t>
      </w:r>
      <w:r>
        <w:rPr>
          <w:rFonts w:ascii="宋体" w:hAnsi="宋体" w:eastAsia="宋体" w:cs="宋体"/>
          <w:color w:val="auto"/>
          <w:spacing w:val="9"/>
          <w:sz w:val="21"/>
          <w:szCs w:val="21"/>
        </w:rPr>
        <w:t>会议前的所有采购投标进程“公平”和“公正”。</w:t>
      </w:r>
    </w:p>
    <w:p>
      <w:pPr>
        <w:spacing w:before="2" w:line="368" w:lineRule="auto"/>
        <w:ind w:left="10" w:right="52" w:firstLine="429"/>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1"/>
          <w:sz w:val="21"/>
          <w:szCs w:val="21"/>
        </w:rPr>
        <w:t>6) 如果在投标截止时间后的投标有效期内撤回投标或者有其他违约行为，贵方可不退还我方的投标</w:t>
      </w:r>
      <w:r>
        <w:rPr>
          <w:rFonts w:ascii="宋体" w:hAnsi="宋体" w:eastAsia="宋体" w:cs="宋体"/>
          <w:color w:val="auto"/>
          <w:spacing w:val="5"/>
          <w:sz w:val="21"/>
          <w:szCs w:val="21"/>
        </w:rPr>
        <w:t>保证金</w:t>
      </w:r>
      <w:r>
        <w:rPr>
          <w:rFonts w:ascii="宋体" w:hAnsi="宋体" w:eastAsia="宋体" w:cs="宋体"/>
          <w:color w:val="auto"/>
          <w:spacing w:val="4"/>
          <w:sz w:val="21"/>
          <w:szCs w:val="21"/>
        </w:rPr>
        <w:t>。</w:t>
      </w:r>
    </w:p>
    <w:p>
      <w:pPr>
        <w:spacing w:before="1" w:line="226" w:lineRule="auto"/>
        <w:ind w:left="44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9"/>
          <w:sz w:val="21"/>
          <w:szCs w:val="21"/>
        </w:rPr>
        <w:t>7</w:t>
      </w:r>
      <w:r>
        <w:rPr>
          <w:rFonts w:ascii="宋体" w:hAnsi="宋体" w:eastAsia="宋体" w:cs="宋体"/>
          <w:color w:val="auto"/>
          <w:spacing w:val="11"/>
          <w:sz w:val="21"/>
          <w:szCs w:val="21"/>
        </w:rPr>
        <w:t>) 同意向贵方提供贵方可能要求的与本次投标有关的任何数据或资料。</w:t>
      </w:r>
    </w:p>
    <w:p>
      <w:pPr>
        <w:spacing w:before="154" w:line="228" w:lineRule="auto"/>
        <w:ind w:left="440"/>
        <w:rPr>
          <w:rFonts w:ascii="宋体" w:hAnsi="宋体" w:eastAsia="宋体" w:cs="宋体"/>
          <w:color w:val="auto"/>
          <w:sz w:val="21"/>
          <w:szCs w:val="21"/>
        </w:rPr>
      </w:pPr>
      <w:r>
        <w:rPr>
          <w:rFonts w:ascii="宋体" w:hAnsi="宋体" w:eastAsia="宋体" w:cs="宋体"/>
          <w:color w:val="auto"/>
          <w:spacing w:val="22"/>
          <w:sz w:val="21"/>
          <w:szCs w:val="21"/>
        </w:rPr>
        <w:t>(8</w:t>
      </w:r>
      <w:r>
        <w:rPr>
          <w:rFonts w:ascii="宋体" w:hAnsi="宋体" w:eastAsia="宋体" w:cs="宋体"/>
          <w:color w:val="auto"/>
          <w:spacing w:val="12"/>
          <w:sz w:val="21"/>
          <w:szCs w:val="21"/>
        </w:rPr>
        <w:t>)</w:t>
      </w:r>
      <w:r>
        <w:rPr>
          <w:rFonts w:ascii="宋体" w:hAnsi="宋体" w:eastAsia="宋体" w:cs="宋体"/>
          <w:color w:val="auto"/>
          <w:spacing w:val="11"/>
          <w:sz w:val="21"/>
          <w:szCs w:val="21"/>
        </w:rPr>
        <w:t xml:space="preserve"> 若贵方需要，我方愿意提供我方作出的一切承诺的证明材料。</w:t>
      </w:r>
    </w:p>
    <w:p>
      <w:pPr>
        <w:spacing w:before="156" w:line="369" w:lineRule="auto"/>
        <w:ind w:right="52" w:firstLine="440"/>
        <w:rPr>
          <w:rFonts w:ascii="宋体" w:hAnsi="宋体" w:eastAsia="宋体" w:cs="宋体"/>
          <w:color w:val="auto"/>
          <w:sz w:val="21"/>
          <w:szCs w:val="21"/>
        </w:rPr>
      </w:pPr>
      <w:r>
        <w:rPr>
          <w:rFonts w:ascii="宋体" w:hAnsi="宋体" w:eastAsia="宋体" w:cs="宋体"/>
          <w:color w:val="auto"/>
          <w:spacing w:val="13"/>
          <w:sz w:val="21"/>
          <w:szCs w:val="21"/>
        </w:rPr>
        <w:t>(</w:t>
      </w:r>
      <w:r>
        <w:rPr>
          <w:rFonts w:ascii="宋体" w:hAnsi="宋体" w:eastAsia="宋体" w:cs="宋体"/>
          <w:color w:val="auto"/>
          <w:spacing w:val="11"/>
          <w:sz w:val="21"/>
          <w:szCs w:val="21"/>
        </w:rPr>
        <w:t>9) 我方将严格遵守《中华人民共和国政府采购法》的规定，知悉作为项目投标人应负的法律责任，</w:t>
      </w:r>
      <w:r>
        <w:rPr>
          <w:rFonts w:ascii="宋体" w:hAnsi="宋体" w:eastAsia="宋体" w:cs="宋体"/>
          <w:color w:val="auto"/>
          <w:spacing w:val="4"/>
          <w:sz w:val="21"/>
          <w:szCs w:val="21"/>
        </w:rPr>
        <w:t>我方声明：至本项目投标截标日往前计算 3 个自然年 (1095 个日历日) 内，我方</w:t>
      </w:r>
      <w:r>
        <w:rPr>
          <w:rFonts w:ascii="宋体" w:hAnsi="宋体" w:eastAsia="宋体" w:cs="宋体"/>
          <w:color w:val="auto"/>
          <w:spacing w:val="4"/>
          <w:sz w:val="21"/>
          <w:szCs w:val="21"/>
          <w:u w:val="single" w:color="auto"/>
        </w:rPr>
        <w:t xml:space="preserve">                (投标人</w:t>
      </w:r>
      <w:r>
        <w:rPr>
          <w:rFonts w:ascii="宋体" w:hAnsi="宋体" w:eastAsia="宋体" w:cs="宋体"/>
          <w:color w:val="auto"/>
          <w:spacing w:val="8"/>
          <w:sz w:val="21"/>
          <w:szCs w:val="21"/>
          <w:u w:val="single" w:color="auto"/>
        </w:rPr>
        <w:t xml:space="preserve">名称 ) </w:t>
      </w:r>
      <w:r>
        <w:rPr>
          <w:rFonts w:ascii="宋体" w:hAnsi="宋体" w:eastAsia="宋体" w:cs="宋体"/>
          <w:color w:val="auto"/>
          <w:spacing w:val="8"/>
          <w:sz w:val="21"/>
          <w:szCs w:val="21"/>
        </w:rPr>
        <w:t xml:space="preserve">在任意经营活动中 </w:t>
      </w:r>
      <w:r>
        <w:rPr>
          <w:rFonts w:ascii="宋体" w:hAnsi="宋体" w:eastAsia="宋体" w:cs="宋体"/>
          <w:color w:val="auto"/>
          <w:spacing w:val="8"/>
          <w:sz w:val="21"/>
          <w:szCs w:val="21"/>
          <w:u w:val="single" w:color="auto"/>
        </w:rPr>
        <w:t xml:space="preserve">   (有/没有) </w:t>
      </w:r>
      <w:r>
        <w:rPr>
          <w:rFonts w:ascii="宋体" w:hAnsi="宋体" w:eastAsia="宋体" w:cs="宋体"/>
          <w:color w:val="auto"/>
          <w:spacing w:val="8"/>
          <w:sz w:val="21"/>
          <w:szCs w:val="21"/>
        </w:rPr>
        <w:t>重大违法记录 (注：重大违法记录是指供应商因违法</w:t>
      </w:r>
      <w:r>
        <w:rPr>
          <w:rFonts w:ascii="宋体" w:hAnsi="宋体" w:eastAsia="宋体" w:cs="宋体"/>
          <w:color w:val="auto"/>
          <w:spacing w:val="18"/>
          <w:sz w:val="21"/>
          <w:szCs w:val="21"/>
        </w:rPr>
        <w:t>经</w:t>
      </w:r>
      <w:r>
        <w:rPr>
          <w:rFonts w:ascii="宋体" w:hAnsi="宋体" w:eastAsia="宋体" w:cs="宋体"/>
          <w:color w:val="auto"/>
          <w:spacing w:val="16"/>
          <w:sz w:val="21"/>
          <w:szCs w:val="21"/>
        </w:rPr>
        <w:t>营</w:t>
      </w:r>
      <w:r>
        <w:rPr>
          <w:rFonts w:ascii="宋体" w:hAnsi="宋体" w:eastAsia="宋体" w:cs="宋体"/>
          <w:color w:val="auto"/>
          <w:spacing w:val="9"/>
          <w:sz w:val="21"/>
          <w:szCs w:val="21"/>
        </w:rPr>
        <w:t>受到刑事处罚或者责令停产停业、吊销许可证或执照、较大数额罚款等行政处罚)。如若在网查询有</w:t>
      </w:r>
      <w:r>
        <w:rPr>
          <w:rFonts w:ascii="宋体" w:hAnsi="宋体" w:eastAsia="宋体" w:cs="宋体"/>
          <w:color w:val="auto"/>
          <w:spacing w:val="22"/>
          <w:sz w:val="21"/>
          <w:szCs w:val="21"/>
        </w:rPr>
        <w:t>相</w:t>
      </w:r>
      <w:r>
        <w:rPr>
          <w:rFonts w:ascii="宋体" w:hAnsi="宋体" w:eastAsia="宋体" w:cs="宋体"/>
          <w:color w:val="auto"/>
          <w:spacing w:val="17"/>
          <w:sz w:val="21"/>
          <w:szCs w:val="21"/>
        </w:rPr>
        <w:t>应</w:t>
      </w:r>
      <w:r>
        <w:rPr>
          <w:rFonts w:ascii="宋体" w:hAnsi="宋体" w:eastAsia="宋体" w:cs="宋体"/>
          <w:color w:val="auto"/>
          <w:spacing w:val="11"/>
          <w:sz w:val="21"/>
          <w:szCs w:val="21"/>
        </w:rPr>
        <w:t>行政机构(部门)对我方有“重大违法记录”的，我方投标可做无效标处理，并可将我方该行为视为</w:t>
      </w:r>
      <w:r>
        <w:rPr>
          <w:rFonts w:ascii="宋体" w:hAnsi="宋体" w:eastAsia="宋体" w:cs="宋体"/>
          <w:color w:val="auto"/>
          <w:spacing w:val="10"/>
          <w:sz w:val="21"/>
          <w:szCs w:val="21"/>
        </w:rPr>
        <w:t>“</w:t>
      </w:r>
      <w:r>
        <w:rPr>
          <w:rFonts w:ascii="宋体" w:hAnsi="宋体" w:eastAsia="宋体" w:cs="宋体"/>
          <w:color w:val="auto"/>
          <w:spacing w:val="6"/>
          <w:sz w:val="21"/>
          <w:szCs w:val="21"/>
        </w:rPr>
        <w:t>未诚信应标”，报送项目采购监督管理部门形成“不诚信记录”。</w:t>
      </w:r>
    </w:p>
    <w:p>
      <w:pPr>
        <w:spacing w:before="2" w:line="368" w:lineRule="auto"/>
        <w:ind w:left="9" w:right="52" w:firstLine="430"/>
        <w:rPr>
          <w:rFonts w:ascii="宋体" w:hAnsi="宋体" w:eastAsia="宋体" w:cs="宋体"/>
          <w:color w:val="auto"/>
          <w:sz w:val="21"/>
          <w:szCs w:val="21"/>
        </w:rPr>
      </w:pPr>
      <w:r>
        <w:rPr>
          <w:rFonts w:ascii="宋体" w:hAnsi="宋体" w:eastAsia="宋体" w:cs="宋体"/>
          <w:color w:val="auto"/>
          <w:spacing w:val="22"/>
          <w:sz w:val="21"/>
          <w:szCs w:val="21"/>
        </w:rPr>
        <w:t>(</w:t>
      </w:r>
      <w:r>
        <w:rPr>
          <w:rFonts w:ascii="宋体" w:hAnsi="宋体" w:eastAsia="宋体" w:cs="宋体"/>
          <w:color w:val="auto"/>
          <w:spacing w:val="13"/>
          <w:sz w:val="21"/>
          <w:szCs w:val="21"/>
        </w:rPr>
        <w:t>10) 除非另外达成协议并生效，你方的《中标通知书》和本《投标文件》将成为约束双方的合同文</w:t>
      </w:r>
      <w:r>
        <w:rPr>
          <w:rFonts w:ascii="宋体" w:hAnsi="宋体" w:eastAsia="宋体" w:cs="宋体"/>
          <w:color w:val="auto"/>
          <w:spacing w:val="8"/>
          <w:sz w:val="21"/>
          <w:szCs w:val="21"/>
        </w:rPr>
        <w:t>件</w:t>
      </w:r>
      <w:r>
        <w:rPr>
          <w:rFonts w:ascii="宋体" w:hAnsi="宋体" w:eastAsia="宋体" w:cs="宋体"/>
          <w:color w:val="auto"/>
          <w:spacing w:val="7"/>
          <w:sz w:val="21"/>
          <w:szCs w:val="21"/>
        </w:rPr>
        <w:t>的组成部分。</w:t>
      </w:r>
    </w:p>
    <w:p>
      <w:pPr>
        <w:spacing w:before="2" w:line="368" w:lineRule="auto"/>
        <w:ind w:left="12" w:right="54" w:firstLine="427"/>
        <w:rPr>
          <w:rFonts w:ascii="宋体" w:hAnsi="宋体" w:eastAsia="宋体" w:cs="宋体"/>
          <w:color w:val="auto"/>
          <w:sz w:val="21"/>
          <w:szCs w:val="21"/>
        </w:rPr>
      </w:pPr>
      <w:r>
        <w:rPr>
          <w:rFonts w:ascii="宋体" w:hAnsi="宋体" w:eastAsia="宋体" w:cs="宋体"/>
          <w:color w:val="auto"/>
          <w:spacing w:val="11"/>
          <w:sz w:val="21"/>
          <w:szCs w:val="21"/>
        </w:rPr>
        <w:t>(11) 我方将与本《投标函》一起，提交无条件保函 (保证额度</w:t>
      </w:r>
      <w:r>
        <w:rPr>
          <w:rFonts w:ascii="宋体" w:hAnsi="宋体" w:eastAsia="宋体" w:cs="宋体"/>
          <w:color w:val="auto"/>
          <w:spacing w:val="11"/>
          <w:sz w:val="21"/>
          <w:szCs w:val="21"/>
          <w:u w:val="single" w:color="auto"/>
        </w:rPr>
        <w:t xml:space="preserve">     </w:t>
      </w:r>
      <w:r>
        <w:rPr>
          <w:rFonts w:ascii="宋体" w:hAnsi="宋体" w:eastAsia="宋体" w:cs="宋体"/>
          <w:color w:val="auto"/>
          <w:spacing w:val="11"/>
          <w:sz w:val="21"/>
          <w:szCs w:val="21"/>
        </w:rPr>
        <w:t>元) 或人民币</w:t>
      </w:r>
      <w:r>
        <w:rPr>
          <w:rFonts w:ascii="宋体" w:hAnsi="宋体" w:eastAsia="宋体" w:cs="宋体"/>
          <w:color w:val="auto"/>
          <w:spacing w:val="11"/>
          <w:sz w:val="21"/>
          <w:szCs w:val="21"/>
          <w:u w:val="single" w:color="auto"/>
        </w:rPr>
        <w:t xml:space="preserve">           </w:t>
      </w:r>
      <w:r>
        <w:rPr>
          <w:rFonts w:ascii="宋体" w:hAnsi="宋体" w:eastAsia="宋体" w:cs="宋体"/>
          <w:color w:val="auto"/>
          <w:spacing w:val="11"/>
          <w:sz w:val="21"/>
          <w:szCs w:val="21"/>
        </w:rPr>
        <w:t>元</w:t>
      </w:r>
      <w:r>
        <w:rPr>
          <w:rFonts w:ascii="宋体" w:hAnsi="宋体" w:eastAsia="宋体" w:cs="宋体"/>
          <w:color w:val="auto"/>
          <w:sz w:val="21"/>
          <w:szCs w:val="21"/>
        </w:rPr>
        <w:t>作</w:t>
      </w:r>
      <w:r>
        <w:rPr>
          <w:rFonts w:ascii="宋体" w:hAnsi="宋体" w:eastAsia="宋体" w:cs="宋体"/>
          <w:color w:val="auto"/>
          <w:spacing w:val="11"/>
          <w:sz w:val="21"/>
          <w:szCs w:val="21"/>
        </w:rPr>
        <w:t>为</w:t>
      </w:r>
      <w:r>
        <w:rPr>
          <w:rFonts w:ascii="宋体" w:hAnsi="宋体" w:eastAsia="宋体" w:cs="宋体"/>
          <w:color w:val="auto"/>
          <w:spacing w:val="6"/>
          <w:sz w:val="21"/>
          <w:szCs w:val="21"/>
        </w:rPr>
        <w:t>投标保证金。</w:t>
      </w:r>
    </w:p>
    <w:p>
      <w:pPr>
        <w:spacing w:line="228" w:lineRule="auto"/>
        <w:ind w:left="440"/>
        <w:rPr>
          <w:rFonts w:ascii="宋体" w:hAnsi="宋体" w:eastAsia="宋体" w:cs="宋体"/>
          <w:color w:val="auto"/>
          <w:sz w:val="21"/>
          <w:szCs w:val="21"/>
        </w:rPr>
      </w:pPr>
      <w:r>
        <w:rPr>
          <w:rFonts w:ascii="宋体" w:hAnsi="宋体" w:eastAsia="宋体" w:cs="宋体"/>
          <w:color w:val="auto"/>
          <w:spacing w:val="-1"/>
          <w:sz w:val="21"/>
          <w:szCs w:val="21"/>
        </w:rPr>
        <w:t>(12</w:t>
      </w:r>
      <w:r>
        <w:rPr>
          <w:rFonts w:ascii="宋体" w:hAnsi="宋体" w:eastAsia="宋体" w:cs="宋体"/>
          <w:color w:val="auto"/>
          <w:sz w:val="21"/>
          <w:szCs w:val="21"/>
        </w:rPr>
        <w:t>) 其他：</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w:t>
      </w:r>
    </w:p>
    <w:p>
      <w:pPr>
        <w:rPr>
          <w:color w:val="auto"/>
          <w:sz w:val="21"/>
          <w:szCs w:val="21"/>
        </w:rPr>
        <w:sectPr>
          <w:footerReference r:id="rId41" w:type="default"/>
          <w:pgSz w:w="11907" w:h="16840"/>
          <w:pgMar w:top="400" w:right="1028" w:bottom="880" w:left="1078" w:header="0" w:footer="719" w:gutter="0"/>
          <w:pgNumType w:fmt="decimal"/>
          <w:cols w:space="720" w:num="1"/>
        </w:sectPr>
      </w:pPr>
    </w:p>
    <w:p>
      <w:pPr>
        <w:spacing w:line="251"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line="252" w:lineRule="auto"/>
        <w:rPr>
          <w:rFonts w:ascii="Arial"/>
          <w:color w:val="auto"/>
          <w:sz w:val="21"/>
          <w:szCs w:val="21"/>
        </w:rPr>
      </w:pPr>
    </w:p>
    <w:p>
      <w:pPr>
        <w:spacing w:before="65" w:line="227" w:lineRule="auto"/>
        <w:ind w:left="4"/>
        <w:rPr>
          <w:rFonts w:ascii="宋体" w:hAnsi="宋体" w:eastAsia="宋体" w:cs="宋体"/>
          <w:color w:val="auto"/>
          <w:sz w:val="21"/>
          <w:szCs w:val="21"/>
        </w:rPr>
      </w:pPr>
      <w:r>
        <w:rPr>
          <w:rFonts w:ascii="宋体" w:hAnsi="宋体" w:eastAsia="宋体" w:cs="宋体"/>
          <w:color w:val="auto"/>
          <w:spacing w:val="16"/>
          <w:sz w:val="21"/>
          <w:szCs w:val="21"/>
        </w:rPr>
        <w:t>与</w:t>
      </w:r>
      <w:r>
        <w:rPr>
          <w:rFonts w:ascii="宋体" w:hAnsi="宋体" w:eastAsia="宋体" w:cs="宋体"/>
          <w:color w:val="auto"/>
          <w:spacing w:val="9"/>
          <w:sz w:val="21"/>
          <w:szCs w:val="21"/>
        </w:rPr>
        <w:t>本</w:t>
      </w:r>
      <w:r>
        <w:rPr>
          <w:rFonts w:ascii="宋体" w:hAnsi="宋体" w:eastAsia="宋体" w:cs="宋体"/>
          <w:color w:val="auto"/>
          <w:spacing w:val="8"/>
          <w:sz w:val="21"/>
          <w:szCs w:val="21"/>
        </w:rPr>
        <w:t>项目投标有关的正式通讯地址为：</w:t>
      </w:r>
    </w:p>
    <w:p>
      <w:pPr>
        <w:spacing w:before="152" w:line="370" w:lineRule="auto"/>
        <w:ind w:left="2"/>
        <w:rPr>
          <w:rFonts w:ascii="宋体" w:hAnsi="宋体" w:eastAsia="宋体" w:cs="宋体"/>
          <w:color w:val="auto"/>
          <w:sz w:val="21"/>
          <w:szCs w:val="21"/>
        </w:rPr>
      </w:pPr>
      <w:r>
        <w:rPr>
          <w:rFonts w:ascii="宋体" w:hAnsi="宋体" w:eastAsia="宋体" w:cs="宋体"/>
          <w:color w:val="auto"/>
          <w:spacing w:val="-1"/>
          <w:sz w:val="21"/>
          <w:szCs w:val="21"/>
        </w:rPr>
        <w:t>投标人名称 (全称) ：</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(电子签章)</w:t>
      </w:r>
    </w:p>
    <w:p>
      <w:pPr>
        <w:spacing w:line="227" w:lineRule="auto"/>
        <w:rPr>
          <w:rFonts w:ascii="宋体" w:hAnsi="宋体" w:eastAsia="宋体" w:cs="宋体"/>
          <w:color w:val="auto"/>
          <w:sz w:val="21"/>
          <w:szCs w:val="21"/>
        </w:rPr>
      </w:pPr>
      <w:r>
        <w:rPr>
          <w:rFonts w:ascii="宋体" w:hAnsi="宋体" w:eastAsia="宋体" w:cs="宋体"/>
          <w:color w:val="auto"/>
          <w:spacing w:val="-2"/>
          <w:sz w:val="21"/>
          <w:szCs w:val="21"/>
        </w:rPr>
        <w:t>地址：</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邮政编</w:t>
      </w:r>
      <w:r>
        <w:rPr>
          <w:rFonts w:ascii="宋体" w:hAnsi="宋体" w:eastAsia="宋体" w:cs="宋体"/>
          <w:color w:val="auto"/>
          <w:sz w:val="21"/>
          <w:szCs w:val="21"/>
        </w:rPr>
        <w:t>码：</w:t>
      </w:r>
      <w:r>
        <w:rPr>
          <w:rFonts w:ascii="宋体" w:hAnsi="宋体" w:eastAsia="宋体" w:cs="宋体"/>
          <w:color w:val="auto"/>
          <w:sz w:val="21"/>
          <w:szCs w:val="21"/>
          <w:u w:val="single" w:color="auto"/>
        </w:rPr>
        <w:t xml:space="preserve">               </w:t>
      </w:r>
    </w:p>
    <w:p>
      <w:pPr>
        <w:spacing w:before="153" w:line="230" w:lineRule="auto"/>
        <w:ind w:left="24"/>
        <w:rPr>
          <w:rFonts w:ascii="宋体" w:hAnsi="宋体" w:eastAsia="宋体" w:cs="宋体"/>
          <w:color w:val="auto"/>
          <w:sz w:val="21"/>
          <w:szCs w:val="21"/>
        </w:rPr>
      </w:pPr>
      <w:r>
        <w:rPr>
          <w:rFonts w:ascii="宋体" w:hAnsi="宋体" w:eastAsia="宋体" w:cs="宋体"/>
          <w:color w:val="auto"/>
          <w:spacing w:val="10"/>
          <w:sz w:val="21"/>
          <w:szCs w:val="21"/>
        </w:rPr>
        <w:t>电</w:t>
      </w:r>
      <w:r>
        <w:rPr>
          <w:rFonts w:ascii="宋体" w:hAnsi="宋体" w:eastAsia="宋体" w:cs="宋体"/>
          <w:color w:val="auto"/>
          <w:spacing w:val="6"/>
          <w:sz w:val="21"/>
          <w:szCs w:val="21"/>
        </w:rPr>
        <w:t>话、电报、传真或电传：</w:t>
      </w:r>
      <w:r>
        <w:rPr>
          <w:rFonts w:ascii="宋体" w:hAnsi="宋体" w:eastAsia="宋体" w:cs="宋体"/>
          <w:color w:val="auto"/>
          <w:sz w:val="21"/>
          <w:szCs w:val="21"/>
          <w:u w:val="single" w:color="auto"/>
        </w:rPr>
        <w:t xml:space="preserve">                                        </w:t>
      </w:r>
    </w:p>
    <w:p>
      <w:pPr>
        <w:spacing w:before="150" w:line="228" w:lineRule="auto"/>
        <w:rPr>
          <w:rFonts w:ascii="宋体" w:hAnsi="宋体" w:eastAsia="宋体" w:cs="宋体"/>
          <w:color w:val="auto"/>
          <w:sz w:val="21"/>
          <w:szCs w:val="21"/>
        </w:rPr>
      </w:pPr>
      <w:r>
        <w:rPr>
          <w:rFonts w:ascii="宋体" w:hAnsi="宋体" w:eastAsia="宋体" w:cs="宋体"/>
          <w:color w:val="auto"/>
          <w:spacing w:val="12"/>
          <w:sz w:val="21"/>
          <w:szCs w:val="21"/>
        </w:rPr>
        <w:t>开</w:t>
      </w:r>
      <w:r>
        <w:rPr>
          <w:rFonts w:ascii="宋体" w:hAnsi="宋体" w:eastAsia="宋体" w:cs="宋体"/>
          <w:color w:val="auto"/>
          <w:spacing w:val="7"/>
          <w:sz w:val="21"/>
          <w:szCs w:val="21"/>
        </w:rPr>
        <w:t>户</w:t>
      </w:r>
      <w:r>
        <w:rPr>
          <w:rFonts w:ascii="宋体" w:hAnsi="宋体" w:eastAsia="宋体" w:cs="宋体"/>
          <w:color w:val="auto"/>
          <w:spacing w:val="6"/>
          <w:sz w:val="21"/>
          <w:szCs w:val="21"/>
        </w:rPr>
        <w:t>名称 (全称) ：</w:t>
      </w:r>
      <w:r>
        <w:rPr>
          <w:rFonts w:ascii="宋体" w:hAnsi="宋体" w:eastAsia="宋体" w:cs="宋体"/>
          <w:color w:val="auto"/>
          <w:sz w:val="21"/>
          <w:szCs w:val="21"/>
          <w:u w:val="single" w:color="auto"/>
        </w:rPr>
        <w:t xml:space="preserve">                                              </w:t>
      </w:r>
    </w:p>
    <w:p>
      <w:pPr>
        <w:spacing w:before="153" w:line="228" w:lineRule="auto"/>
        <w:rPr>
          <w:rFonts w:ascii="宋体" w:hAnsi="宋体" w:eastAsia="宋体" w:cs="宋体"/>
          <w:color w:val="auto"/>
          <w:sz w:val="21"/>
          <w:szCs w:val="21"/>
        </w:rPr>
      </w:pPr>
      <w:r>
        <w:rPr>
          <w:rFonts w:ascii="宋体" w:hAnsi="宋体" w:eastAsia="宋体" w:cs="宋体"/>
          <w:color w:val="auto"/>
          <w:spacing w:val="8"/>
          <w:sz w:val="21"/>
          <w:szCs w:val="21"/>
        </w:rPr>
        <w:t>开</w:t>
      </w:r>
      <w:r>
        <w:rPr>
          <w:rFonts w:ascii="宋体" w:hAnsi="宋体" w:eastAsia="宋体" w:cs="宋体"/>
          <w:color w:val="auto"/>
          <w:spacing w:val="5"/>
          <w:sz w:val="21"/>
          <w:szCs w:val="21"/>
        </w:rPr>
        <w:t>户银行：</w:t>
      </w:r>
      <w:r>
        <w:rPr>
          <w:rFonts w:ascii="宋体" w:hAnsi="宋体" w:eastAsia="宋体" w:cs="宋体"/>
          <w:color w:val="auto"/>
          <w:sz w:val="21"/>
          <w:szCs w:val="21"/>
          <w:u w:val="single" w:color="auto"/>
        </w:rPr>
        <w:t xml:space="preserve">                                                       </w:t>
      </w:r>
    </w:p>
    <w:p>
      <w:pPr>
        <w:spacing w:before="154" w:line="228" w:lineRule="auto"/>
        <w:rPr>
          <w:rFonts w:ascii="宋体" w:hAnsi="宋体" w:eastAsia="宋体" w:cs="宋体"/>
          <w:color w:val="auto"/>
          <w:sz w:val="21"/>
          <w:szCs w:val="21"/>
        </w:rPr>
      </w:pPr>
      <w:r>
        <w:rPr>
          <w:rFonts w:ascii="宋体" w:hAnsi="宋体" w:eastAsia="宋体" w:cs="宋体"/>
          <w:color w:val="auto"/>
          <w:spacing w:val="8"/>
          <w:sz w:val="21"/>
          <w:szCs w:val="21"/>
        </w:rPr>
        <w:t>银</w:t>
      </w:r>
      <w:r>
        <w:rPr>
          <w:rFonts w:ascii="宋体" w:hAnsi="宋体" w:eastAsia="宋体" w:cs="宋体"/>
          <w:color w:val="auto"/>
          <w:spacing w:val="5"/>
          <w:sz w:val="21"/>
          <w:szCs w:val="21"/>
        </w:rPr>
        <w:t>行账号：</w:t>
      </w:r>
      <w:r>
        <w:rPr>
          <w:rFonts w:ascii="宋体" w:hAnsi="宋体" w:eastAsia="宋体" w:cs="宋体"/>
          <w:color w:val="auto"/>
          <w:sz w:val="21"/>
          <w:szCs w:val="21"/>
          <w:u w:val="single" w:color="auto"/>
        </w:rPr>
        <w:t xml:space="preserve">                                                       </w:t>
      </w:r>
    </w:p>
    <w:p>
      <w:pPr>
        <w:spacing w:before="151" w:line="228" w:lineRule="auto"/>
        <w:rPr>
          <w:rFonts w:ascii="宋体" w:hAnsi="宋体" w:eastAsia="宋体" w:cs="宋体"/>
          <w:color w:val="auto"/>
          <w:sz w:val="21"/>
          <w:szCs w:val="21"/>
        </w:rPr>
      </w:pPr>
      <w:r>
        <w:rPr>
          <w:rFonts w:ascii="宋体" w:hAnsi="宋体" w:eastAsia="宋体" w:cs="宋体"/>
          <w:color w:val="auto"/>
          <w:spacing w:val="15"/>
          <w:sz w:val="21"/>
          <w:szCs w:val="21"/>
        </w:rPr>
        <w:t>法</w:t>
      </w:r>
      <w:r>
        <w:rPr>
          <w:rFonts w:ascii="宋体" w:hAnsi="宋体" w:eastAsia="宋体" w:cs="宋体"/>
          <w:color w:val="auto"/>
          <w:spacing w:val="8"/>
          <w:sz w:val="21"/>
          <w:szCs w:val="21"/>
        </w:rPr>
        <w:t>定代表人或委托代理人签名：</w:t>
      </w:r>
      <w:r>
        <w:rPr>
          <w:rFonts w:ascii="宋体" w:hAnsi="宋体" w:eastAsia="宋体" w:cs="宋体"/>
          <w:color w:val="auto"/>
          <w:sz w:val="21"/>
          <w:szCs w:val="21"/>
          <w:u w:val="single" w:color="auto"/>
        </w:rPr>
        <w:t xml:space="preserve">                                    </w:t>
      </w:r>
    </w:p>
    <w:p>
      <w:pPr>
        <w:spacing w:before="154" w:line="228" w:lineRule="auto"/>
        <w:ind w:left="2"/>
        <w:rPr>
          <w:rFonts w:ascii="宋体" w:hAnsi="宋体" w:eastAsia="宋体" w:cs="宋体"/>
          <w:color w:val="auto"/>
          <w:sz w:val="21"/>
          <w:szCs w:val="21"/>
        </w:rPr>
      </w:pPr>
      <w:r>
        <w:rPr>
          <w:rFonts w:ascii="宋体" w:hAnsi="宋体" w:eastAsia="宋体" w:cs="宋体"/>
          <w:color w:val="auto"/>
          <w:spacing w:val="11"/>
          <w:sz w:val="21"/>
          <w:szCs w:val="21"/>
        </w:rPr>
        <w:t>投</w:t>
      </w:r>
      <w:r>
        <w:rPr>
          <w:rFonts w:ascii="宋体" w:hAnsi="宋体" w:eastAsia="宋体" w:cs="宋体"/>
          <w:color w:val="auto"/>
          <w:spacing w:val="6"/>
          <w:sz w:val="21"/>
          <w:szCs w:val="21"/>
        </w:rPr>
        <w:t>标时间 (日期) ：</w:t>
      </w:r>
      <w:r>
        <w:rPr>
          <w:rFonts w:ascii="宋体" w:hAnsi="宋体" w:eastAsia="宋体" w:cs="宋体"/>
          <w:color w:val="auto"/>
          <w:sz w:val="21"/>
          <w:szCs w:val="21"/>
          <w:u w:val="single" w:color="auto"/>
        </w:rPr>
        <w:t xml:space="preserve">                                              </w:t>
      </w:r>
    </w:p>
    <w:p>
      <w:pPr>
        <w:rPr>
          <w:color w:val="auto"/>
          <w:sz w:val="21"/>
          <w:szCs w:val="21"/>
        </w:rPr>
        <w:sectPr>
          <w:footerReference r:id="rId42" w:type="default"/>
          <w:pgSz w:w="11907" w:h="16840"/>
          <w:pgMar w:top="400" w:right="1786" w:bottom="880" w:left="1508"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73" w:lineRule="exact"/>
        <w:ind w:left="4151"/>
        <w:rPr>
          <w:rFonts w:ascii="宋体" w:hAnsi="宋体" w:eastAsia="宋体" w:cs="宋体"/>
          <w:color w:val="auto"/>
          <w:sz w:val="21"/>
          <w:szCs w:val="21"/>
        </w:rPr>
      </w:pPr>
      <w:r>
        <w:rPr>
          <w:rFonts w:ascii="宋体" w:hAnsi="宋体" w:eastAsia="宋体" w:cs="宋体"/>
          <w:color w:val="auto"/>
          <w:spacing w:val="9"/>
          <w:position w:val="1"/>
          <w:sz w:val="21"/>
          <w:szCs w:val="21"/>
          <w14:textOutline w14:w="3795" w14:cap="sq" w14:cmpd="sng">
            <w14:solidFill>
              <w14:srgbClr w14:val="000000"/>
            </w14:solidFill>
            <w14:prstDash w14:val="solid"/>
            <w14:bevel/>
          </w14:textOutline>
        </w:rPr>
        <w:t>二、投标函附</w:t>
      </w:r>
      <w:r>
        <w:rPr>
          <w:rFonts w:ascii="宋体" w:hAnsi="宋体" w:eastAsia="宋体" w:cs="宋体"/>
          <w:color w:val="auto"/>
          <w:spacing w:val="8"/>
          <w:position w:val="1"/>
          <w:sz w:val="21"/>
          <w:szCs w:val="21"/>
          <w14:textOutline w14:w="3795" w14:cap="sq" w14:cmpd="sng">
            <w14:solidFill>
              <w14:srgbClr w14:val="000000"/>
            </w14:solidFill>
            <w14:prstDash w14:val="solid"/>
            <w14:bevel/>
          </w14:textOutline>
        </w:rPr>
        <w:t>录</w:t>
      </w:r>
    </w:p>
    <w:p>
      <w:pPr>
        <w:spacing w:line="296" w:lineRule="auto"/>
        <w:rPr>
          <w:rFonts w:ascii="Arial"/>
          <w:color w:val="auto"/>
          <w:sz w:val="21"/>
          <w:szCs w:val="21"/>
        </w:rPr>
      </w:pPr>
    </w:p>
    <w:p>
      <w:pPr>
        <w:tabs>
          <w:tab w:val="left" w:pos="1171"/>
        </w:tabs>
        <w:spacing w:before="65" w:line="223" w:lineRule="auto"/>
        <w:ind w:left="5"/>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12"/>
          <w:sz w:val="21"/>
          <w:szCs w:val="21"/>
        </w:rPr>
        <w:t>(项目采</w:t>
      </w:r>
      <w:r>
        <w:rPr>
          <w:rFonts w:ascii="宋体" w:hAnsi="宋体" w:eastAsia="宋体" w:cs="宋体"/>
          <w:color w:val="auto"/>
          <w:spacing w:val="9"/>
          <w:sz w:val="21"/>
          <w:szCs w:val="21"/>
        </w:rPr>
        <w:t>购</w:t>
      </w:r>
      <w:r>
        <w:rPr>
          <w:rFonts w:ascii="宋体" w:hAnsi="宋体" w:eastAsia="宋体" w:cs="宋体"/>
          <w:color w:val="auto"/>
          <w:spacing w:val="6"/>
          <w:sz w:val="21"/>
          <w:szCs w:val="21"/>
        </w:rPr>
        <w:t>编号) 的</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(采购项目名称) 工程</w:t>
      </w:r>
    </w:p>
    <w:tbl>
      <w:tblPr>
        <w:tblStyle w:val="16"/>
        <w:tblW w:w="874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2"/>
        <w:gridCol w:w="2652"/>
        <w:gridCol w:w="1983"/>
        <w:gridCol w:w="2023"/>
        <w:gridCol w:w="12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872" w:type="dxa"/>
            <w:tcBorders>
              <w:left w:val="single" w:color="000000" w:sz="4" w:space="0"/>
              <w:right w:val="single" w:color="000000" w:sz="4" w:space="0"/>
            </w:tcBorders>
            <w:vAlign w:val="top"/>
          </w:tcPr>
          <w:p>
            <w:pPr>
              <w:spacing w:before="194" w:line="229" w:lineRule="auto"/>
              <w:ind w:left="235"/>
              <w:rPr>
                <w:rFonts w:ascii="宋体" w:hAnsi="宋体" w:eastAsia="宋体" w:cs="宋体"/>
                <w:color w:val="auto"/>
                <w:sz w:val="21"/>
                <w:szCs w:val="21"/>
              </w:rPr>
            </w:pPr>
            <w:r>
              <w:rPr>
                <w:rFonts w:ascii="宋体" w:hAnsi="宋体" w:eastAsia="宋体" w:cs="宋体"/>
                <w:color w:val="auto"/>
                <w:spacing w:val="5"/>
                <w:sz w:val="21"/>
                <w:szCs w:val="21"/>
              </w:rPr>
              <w:t>序号</w:t>
            </w:r>
          </w:p>
        </w:tc>
        <w:tc>
          <w:tcPr>
            <w:tcW w:w="2652" w:type="dxa"/>
            <w:tcBorders>
              <w:left w:val="single" w:color="000000" w:sz="4" w:space="0"/>
            </w:tcBorders>
            <w:vAlign w:val="top"/>
          </w:tcPr>
          <w:p>
            <w:pPr>
              <w:spacing w:before="194" w:line="228" w:lineRule="auto"/>
              <w:ind w:left="913"/>
              <w:rPr>
                <w:rFonts w:ascii="宋体" w:hAnsi="宋体" w:eastAsia="宋体" w:cs="宋体"/>
                <w:color w:val="auto"/>
                <w:sz w:val="21"/>
                <w:szCs w:val="21"/>
              </w:rPr>
            </w:pPr>
            <w:r>
              <w:rPr>
                <w:rFonts w:ascii="宋体" w:hAnsi="宋体" w:eastAsia="宋体" w:cs="宋体"/>
                <w:color w:val="auto"/>
                <w:spacing w:val="7"/>
                <w:sz w:val="21"/>
                <w:szCs w:val="21"/>
              </w:rPr>
              <w:t>条款名</w:t>
            </w:r>
            <w:r>
              <w:rPr>
                <w:rFonts w:ascii="宋体" w:hAnsi="宋体" w:eastAsia="宋体" w:cs="宋体"/>
                <w:color w:val="auto"/>
                <w:spacing w:val="6"/>
                <w:sz w:val="21"/>
                <w:szCs w:val="21"/>
              </w:rPr>
              <w:t>称</w:t>
            </w:r>
          </w:p>
        </w:tc>
        <w:tc>
          <w:tcPr>
            <w:tcW w:w="1983" w:type="dxa"/>
            <w:vAlign w:val="top"/>
          </w:tcPr>
          <w:p>
            <w:pPr>
              <w:spacing w:before="194" w:line="228" w:lineRule="auto"/>
              <w:ind w:left="478"/>
              <w:rPr>
                <w:rFonts w:ascii="宋体" w:hAnsi="宋体" w:eastAsia="宋体" w:cs="宋体"/>
                <w:color w:val="auto"/>
                <w:sz w:val="21"/>
                <w:szCs w:val="21"/>
              </w:rPr>
            </w:pPr>
            <w:r>
              <w:rPr>
                <w:rFonts w:ascii="宋体" w:hAnsi="宋体" w:eastAsia="宋体" w:cs="宋体"/>
                <w:color w:val="auto"/>
                <w:spacing w:val="8"/>
                <w:sz w:val="21"/>
                <w:szCs w:val="21"/>
              </w:rPr>
              <w:t>合同条款</w:t>
            </w:r>
            <w:r>
              <w:rPr>
                <w:rFonts w:ascii="宋体" w:hAnsi="宋体" w:eastAsia="宋体" w:cs="宋体"/>
                <w:color w:val="auto"/>
                <w:spacing w:val="7"/>
                <w:sz w:val="21"/>
                <w:szCs w:val="21"/>
              </w:rPr>
              <w:t>号</w:t>
            </w:r>
          </w:p>
        </w:tc>
        <w:tc>
          <w:tcPr>
            <w:tcW w:w="2023" w:type="dxa"/>
            <w:vAlign w:val="top"/>
          </w:tcPr>
          <w:p>
            <w:pPr>
              <w:spacing w:before="194" w:line="228" w:lineRule="auto"/>
              <w:ind w:left="676"/>
              <w:rPr>
                <w:rFonts w:ascii="宋体" w:hAnsi="宋体" w:eastAsia="宋体" w:cs="宋体"/>
                <w:color w:val="auto"/>
                <w:sz w:val="21"/>
                <w:szCs w:val="21"/>
              </w:rPr>
            </w:pPr>
            <w:r>
              <w:rPr>
                <w:rFonts w:ascii="宋体" w:hAnsi="宋体" w:eastAsia="宋体" w:cs="宋体"/>
                <w:color w:val="auto"/>
                <w:spacing w:val="6"/>
                <w:sz w:val="21"/>
                <w:szCs w:val="21"/>
              </w:rPr>
              <w:t>约定内容</w:t>
            </w:r>
          </w:p>
        </w:tc>
        <w:tc>
          <w:tcPr>
            <w:tcW w:w="1213" w:type="dxa"/>
            <w:tcBorders>
              <w:right w:val="single" w:color="000000" w:sz="4" w:space="0"/>
            </w:tcBorders>
            <w:vAlign w:val="top"/>
          </w:tcPr>
          <w:p>
            <w:pPr>
              <w:spacing w:before="194" w:line="229" w:lineRule="auto"/>
              <w:ind w:left="383"/>
              <w:rPr>
                <w:rFonts w:ascii="宋体" w:hAnsi="宋体" w:eastAsia="宋体" w:cs="宋体"/>
                <w:color w:val="auto"/>
                <w:sz w:val="21"/>
                <w:szCs w:val="21"/>
              </w:rPr>
            </w:pPr>
            <w:r>
              <w:rPr>
                <w:rFonts w:ascii="宋体" w:hAnsi="宋体" w:eastAsia="宋体" w:cs="宋体"/>
                <w:color w:val="auto"/>
                <w:spacing w:val="4"/>
                <w:sz w:val="21"/>
                <w:szCs w:val="21"/>
              </w:rPr>
              <w:t>备</w:t>
            </w:r>
            <w:r>
              <w:rPr>
                <w:rFonts w:ascii="宋体" w:hAnsi="宋体" w:eastAsia="宋体" w:cs="宋体"/>
                <w:color w:val="auto"/>
                <w:spacing w:val="3"/>
                <w:sz w:val="21"/>
                <w:szCs w:val="21"/>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872" w:type="dxa"/>
            <w:tcBorders>
              <w:left w:val="single" w:color="000000" w:sz="4" w:space="0"/>
              <w:right w:val="single" w:color="000000" w:sz="4" w:space="0"/>
            </w:tcBorders>
            <w:vAlign w:val="top"/>
          </w:tcPr>
          <w:p>
            <w:pPr>
              <w:spacing w:before="278" w:line="193" w:lineRule="auto"/>
              <w:ind w:left="409"/>
              <w:rPr>
                <w:rFonts w:ascii="宋体" w:hAnsi="宋体" w:eastAsia="宋体" w:cs="宋体"/>
                <w:color w:val="auto"/>
                <w:sz w:val="21"/>
                <w:szCs w:val="21"/>
              </w:rPr>
            </w:pPr>
            <w:r>
              <w:rPr>
                <w:rFonts w:ascii="宋体" w:hAnsi="宋体" w:eastAsia="宋体" w:cs="宋体"/>
                <w:color w:val="auto"/>
                <w:sz w:val="21"/>
                <w:szCs w:val="21"/>
              </w:rPr>
              <w:t>1</w:t>
            </w:r>
          </w:p>
        </w:tc>
        <w:tc>
          <w:tcPr>
            <w:tcW w:w="2652" w:type="dxa"/>
            <w:tcBorders>
              <w:left w:val="single" w:color="000000" w:sz="4" w:space="0"/>
            </w:tcBorders>
            <w:vAlign w:val="top"/>
          </w:tcPr>
          <w:p>
            <w:pPr>
              <w:spacing w:before="246" w:line="228" w:lineRule="auto"/>
              <w:ind w:left="915"/>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目经理</w:t>
            </w:r>
          </w:p>
        </w:tc>
        <w:tc>
          <w:tcPr>
            <w:tcW w:w="1983" w:type="dxa"/>
            <w:vAlign w:val="top"/>
          </w:tcPr>
          <w:p>
            <w:pPr>
              <w:spacing w:before="279" w:line="190" w:lineRule="auto"/>
              <w:ind w:left="651"/>
              <w:rPr>
                <w:rFonts w:ascii="宋体" w:hAnsi="宋体" w:eastAsia="宋体" w:cs="宋体"/>
                <w:color w:val="auto"/>
                <w:sz w:val="21"/>
                <w:szCs w:val="21"/>
              </w:rPr>
            </w:pPr>
            <w:r>
              <w:rPr>
                <w:rFonts w:ascii="宋体" w:hAnsi="宋体" w:eastAsia="宋体" w:cs="宋体"/>
                <w:color w:val="auto"/>
                <w:spacing w:val="2"/>
                <w:sz w:val="21"/>
                <w:szCs w:val="21"/>
              </w:rPr>
              <w:t>1.1.2</w:t>
            </w:r>
            <w:r>
              <w:rPr>
                <w:rFonts w:ascii="宋体" w:hAnsi="宋体" w:eastAsia="宋体" w:cs="宋体"/>
                <w:color w:val="auto"/>
                <w:spacing w:val="1"/>
                <w:sz w:val="21"/>
                <w:szCs w:val="21"/>
              </w:rPr>
              <w:t>.4</w:t>
            </w:r>
          </w:p>
        </w:tc>
        <w:tc>
          <w:tcPr>
            <w:tcW w:w="2023" w:type="dxa"/>
            <w:vAlign w:val="top"/>
          </w:tcPr>
          <w:p>
            <w:pPr>
              <w:spacing w:before="246" w:line="228" w:lineRule="auto"/>
              <w:ind w:left="280"/>
              <w:rPr>
                <w:rFonts w:ascii="宋体" w:hAnsi="宋体" w:eastAsia="宋体" w:cs="宋体"/>
                <w:color w:val="auto"/>
                <w:sz w:val="21"/>
                <w:szCs w:val="21"/>
              </w:rPr>
            </w:pPr>
            <w:r>
              <w:rPr>
                <w:rFonts w:ascii="宋体" w:hAnsi="宋体" w:eastAsia="宋体" w:cs="宋体"/>
                <w:color w:val="auto"/>
                <w:spacing w:val="3"/>
                <w:sz w:val="21"/>
                <w:szCs w:val="21"/>
              </w:rPr>
              <w:t>姓名：</w:t>
            </w:r>
            <w:r>
              <w:rPr>
                <w:rFonts w:ascii="宋体" w:hAnsi="宋体" w:eastAsia="宋体" w:cs="宋体"/>
                <w:color w:val="auto"/>
                <w:sz w:val="21"/>
                <w:szCs w:val="21"/>
                <w:u w:val="single" w:color="auto"/>
              </w:rPr>
              <w:t xml:space="preserve">            </w:t>
            </w: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872" w:type="dxa"/>
            <w:tcBorders>
              <w:left w:val="single" w:color="000000" w:sz="4" w:space="0"/>
              <w:right w:val="single" w:color="000000" w:sz="4" w:space="0"/>
            </w:tcBorders>
            <w:vAlign w:val="top"/>
          </w:tcPr>
          <w:p>
            <w:pPr>
              <w:spacing w:before="282" w:line="192" w:lineRule="auto"/>
              <w:ind w:left="397"/>
              <w:rPr>
                <w:rFonts w:ascii="宋体" w:hAnsi="宋体" w:eastAsia="宋体" w:cs="宋体"/>
                <w:color w:val="auto"/>
                <w:sz w:val="21"/>
                <w:szCs w:val="21"/>
              </w:rPr>
            </w:pPr>
            <w:r>
              <w:rPr>
                <w:rFonts w:ascii="宋体" w:hAnsi="宋体" w:eastAsia="宋体" w:cs="宋体"/>
                <w:color w:val="auto"/>
                <w:sz w:val="21"/>
                <w:szCs w:val="21"/>
              </w:rPr>
              <w:t>2</w:t>
            </w:r>
          </w:p>
        </w:tc>
        <w:tc>
          <w:tcPr>
            <w:tcW w:w="2652" w:type="dxa"/>
            <w:tcBorders>
              <w:left w:val="single" w:color="000000" w:sz="4" w:space="0"/>
            </w:tcBorders>
            <w:vAlign w:val="top"/>
          </w:tcPr>
          <w:p>
            <w:pPr>
              <w:spacing w:before="250" w:line="228" w:lineRule="auto"/>
              <w:ind w:left="1125"/>
              <w:rPr>
                <w:rFonts w:ascii="宋体" w:hAnsi="宋体" w:eastAsia="宋体" w:cs="宋体"/>
                <w:color w:val="auto"/>
                <w:sz w:val="21"/>
                <w:szCs w:val="21"/>
              </w:rPr>
            </w:pPr>
            <w:r>
              <w:rPr>
                <w:rFonts w:ascii="宋体" w:hAnsi="宋体" w:eastAsia="宋体" w:cs="宋体"/>
                <w:color w:val="auto"/>
                <w:spacing w:val="4"/>
                <w:sz w:val="21"/>
                <w:szCs w:val="21"/>
              </w:rPr>
              <w:t>工</w:t>
            </w:r>
            <w:r>
              <w:rPr>
                <w:rFonts w:ascii="宋体" w:hAnsi="宋体" w:eastAsia="宋体" w:cs="宋体"/>
                <w:color w:val="auto"/>
                <w:spacing w:val="3"/>
                <w:sz w:val="21"/>
                <w:szCs w:val="21"/>
              </w:rPr>
              <w:t>期</w:t>
            </w:r>
          </w:p>
        </w:tc>
        <w:tc>
          <w:tcPr>
            <w:tcW w:w="1983" w:type="dxa"/>
            <w:vAlign w:val="top"/>
          </w:tcPr>
          <w:p>
            <w:pPr>
              <w:spacing w:before="282" w:line="190" w:lineRule="auto"/>
              <w:ind w:left="651"/>
              <w:rPr>
                <w:rFonts w:ascii="宋体" w:hAnsi="宋体" w:eastAsia="宋体" w:cs="宋体"/>
                <w:color w:val="auto"/>
                <w:sz w:val="21"/>
                <w:szCs w:val="21"/>
              </w:rPr>
            </w:pPr>
            <w:r>
              <w:rPr>
                <w:rFonts w:ascii="宋体" w:hAnsi="宋体" w:eastAsia="宋体" w:cs="宋体"/>
                <w:color w:val="auto"/>
                <w:spacing w:val="2"/>
                <w:sz w:val="21"/>
                <w:szCs w:val="21"/>
              </w:rPr>
              <w:t>1.1.4</w:t>
            </w:r>
            <w:r>
              <w:rPr>
                <w:rFonts w:ascii="宋体" w:hAnsi="宋体" w:eastAsia="宋体" w:cs="宋体"/>
                <w:color w:val="auto"/>
                <w:spacing w:val="1"/>
                <w:sz w:val="21"/>
                <w:szCs w:val="21"/>
              </w:rPr>
              <w:t>.3</w:t>
            </w:r>
          </w:p>
        </w:tc>
        <w:tc>
          <w:tcPr>
            <w:tcW w:w="2023" w:type="dxa"/>
            <w:vAlign w:val="top"/>
          </w:tcPr>
          <w:p>
            <w:pPr>
              <w:spacing w:before="249" w:line="228" w:lineRule="auto"/>
              <w:ind w:left="44"/>
              <w:rPr>
                <w:rFonts w:ascii="宋体" w:hAnsi="宋体" w:eastAsia="宋体" w:cs="宋体"/>
                <w:color w:val="auto"/>
                <w:sz w:val="21"/>
                <w:szCs w:val="21"/>
              </w:rPr>
            </w:pPr>
            <w:r>
              <w:rPr>
                <w:rFonts w:ascii="宋体" w:hAnsi="宋体" w:eastAsia="宋体" w:cs="宋体"/>
                <w:color w:val="auto"/>
                <w:spacing w:val="-12"/>
                <w:sz w:val="21"/>
                <w:szCs w:val="21"/>
              </w:rPr>
              <w:t>天</w:t>
            </w:r>
            <w:r>
              <w:rPr>
                <w:rFonts w:ascii="宋体" w:hAnsi="宋体" w:eastAsia="宋体" w:cs="宋体"/>
                <w:color w:val="auto"/>
                <w:spacing w:val="-6"/>
                <w:sz w:val="21"/>
                <w:szCs w:val="21"/>
              </w:rPr>
              <w:t>数：</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6"/>
                <w:sz w:val="21"/>
                <w:szCs w:val="21"/>
              </w:rPr>
              <w:t>日历天</w:t>
            </w: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8" w:hRule="atLeast"/>
        </w:trPr>
        <w:tc>
          <w:tcPr>
            <w:tcW w:w="872" w:type="dxa"/>
            <w:tcBorders>
              <w:left w:val="single" w:color="000000" w:sz="4" w:space="0"/>
              <w:right w:val="single" w:color="000000" w:sz="4" w:space="0"/>
            </w:tcBorders>
            <w:vAlign w:val="top"/>
          </w:tcPr>
          <w:p>
            <w:pPr>
              <w:spacing w:before="284" w:line="190" w:lineRule="auto"/>
              <w:ind w:left="398"/>
              <w:rPr>
                <w:rFonts w:ascii="宋体" w:hAnsi="宋体" w:eastAsia="宋体" w:cs="宋体"/>
                <w:color w:val="auto"/>
                <w:sz w:val="21"/>
                <w:szCs w:val="21"/>
              </w:rPr>
            </w:pPr>
            <w:r>
              <w:rPr>
                <w:rFonts w:ascii="宋体" w:hAnsi="宋体" w:eastAsia="宋体" w:cs="宋体"/>
                <w:color w:val="auto"/>
                <w:sz w:val="21"/>
                <w:szCs w:val="21"/>
              </w:rPr>
              <w:t>3</w:t>
            </w:r>
          </w:p>
        </w:tc>
        <w:tc>
          <w:tcPr>
            <w:tcW w:w="2652" w:type="dxa"/>
            <w:tcBorders>
              <w:left w:val="single" w:color="000000" w:sz="4" w:space="0"/>
            </w:tcBorders>
            <w:vAlign w:val="top"/>
          </w:tcPr>
          <w:p>
            <w:pPr>
              <w:spacing w:before="95" w:line="269" w:lineRule="auto"/>
              <w:ind w:left="399" w:right="393" w:firstLine="409"/>
              <w:rPr>
                <w:rFonts w:ascii="宋体" w:hAnsi="宋体" w:eastAsia="宋体" w:cs="宋体"/>
                <w:color w:val="auto"/>
                <w:sz w:val="21"/>
                <w:szCs w:val="21"/>
              </w:rPr>
            </w:pPr>
            <w:r>
              <w:rPr>
                <w:rFonts w:ascii="宋体" w:hAnsi="宋体" w:eastAsia="宋体" w:cs="宋体"/>
                <w:color w:val="auto"/>
                <w:spacing w:val="8"/>
                <w:sz w:val="21"/>
                <w:szCs w:val="21"/>
              </w:rPr>
              <w:t>缺陷责任期</w:t>
            </w:r>
            <w:r>
              <w:rPr>
                <w:rFonts w:ascii="宋体" w:hAnsi="宋体" w:eastAsia="宋体" w:cs="宋体"/>
                <w:color w:val="auto"/>
                <w:sz w:val="21"/>
                <w:szCs w:val="21"/>
              </w:rPr>
              <w:t xml:space="preserve">    </w:t>
            </w:r>
            <w:r>
              <w:rPr>
                <w:rFonts w:ascii="宋体" w:hAnsi="宋体" w:eastAsia="宋体" w:cs="宋体"/>
                <w:color w:val="auto"/>
                <w:spacing w:val="17"/>
                <w:sz w:val="21"/>
                <w:szCs w:val="21"/>
              </w:rPr>
              <w:t>(工程质量保修期</w:t>
            </w:r>
            <w:r>
              <w:rPr>
                <w:rFonts w:ascii="宋体" w:hAnsi="宋体" w:eastAsia="宋体" w:cs="宋体"/>
                <w:color w:val="auto"/>
                <w:spacing w:val="16"/>
                <w:sz w:val="21"/>
                <w:szCs w:val="21"/>
              </w:rPr>
              <w:t>)</w:t>
            </w:r>
          </w:p>
        </w:tc>
        <w:tc>
          <w:tcPr>
            <w:tcW w:w="1983" w:type="dxa"/>
            <w:vAlign w:val="top"/>
          </w:tcPr>
          <w:p>
            <w:pPr>
              <w:spacing w:before="283" w:line="190" w:lineRule="auto"/>
              <w:ind w:left="651"/>
              <w:rPr>
                <w:rFonts w:ascii="宋体" w:hAnsi="宋体" w:eastAsia="宋体" w:cs="宋体"/>
                <w:color w:val="auto"/>
                <w:sz w:val="21"/>
                <w:szCs w:val="21"/>
              </w:rPr>
            </w:pPr>
            <w:r>
              <w:rPr>
                <w:rFonts w:ascii="宋体" w:hAnsi="宋体" w:eastAsia="宋体" w:cs="宋体"/>
                <w:color w:val="auto"/>
                <w:spacing w:val="2"/>
                <w:sz w:val="21"/>
                <w:szCs w:val="21"/>
              </w:rPr>
              <w:t>1.1.4</w:t>
            </w:r>
            <w:r>
              <w:rPr>
                <w:rFonts w:ascii="宋体" w:hAnsi="宋体" w:eastAsia="宋体" w:cs="宋体"/>
                <w:color w:val="auto"/>
                <w:spacing w:val="1"/>
                <w:sz w:val="21"/>
                <w:szCs w:val="21"/>
              </w:rPr>
              <w:t>.5</w:t>
            </w:r>
          </w:p>
        </w:tc>
        <w:tc>
          <w:tcPr>
            <w:tcW w:w="2023" w:type="dxa"/>
            <w:vAlign w:val="top"/>
          </w:tcPr>
          <w:p>
            <w:pPr>
              <w:rPr>
                <w:rFonts w:ascii="Arial"/>
                <w:color w:val="auto"/>
                <w:sz w:val="21"/>
                <w:szCs w:val="21"/>
              </w:rPr>
            </w:pP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872" w:type="dxa"/>
            <w:tcBorders>
              <w:left w:val="single" w:color="000000" w:sz="4" w:space="0"/>
              <w:right w:val="single" w:color="000000" w:sz="4" w:space="0"/>
            </w:tcBorders>
            <w:vAlign w:val="top"/>
          </w:tcPr>
          <w:p>
            <w:pPr>
              <w:spacing w:before="282" w:line="192" w:lineRule="auto"/>
              <w:ind w:left="393"/>
              <w:rPr>
                <w:rFonts w:ascii="宋体" w:hAnsi="宋体" w:eastAsia="宋体" w:cs="宋体"/>
                <w:color w:val="auto"/>
                <w:sz w:val="21"/>
                <w:szCs w:val="21"/>
              </w:rPr>
            </w:pPr>
            <w:r>
              <w:rPr>
                <w:rFonts w:ascii="宋体" w:hAnsi="宋体" w:eastAsia="宋体" w:cs="宋体"/>
                <w:color w:val="auto"/>
                <w:sz w:val="21"/>
                <w:szCs w:val="21"/>
              </w:rPr>
              <w:t>4</w:t>
            </w:r>
          </w:p>
        </w:tc>
        <w:tc>
          <w:tcPr>
            <w:tcW w:w="2652" w:type="dxa"/>
            <w:tcBorders>
              <w:left w:val="single" w:color="000000" w:sz="4" w:space="0"/>
            </w:tcBorders>
            <w:vAlign w:val="top"/>
          </w:tcPr>
          <w:p>
            <w:pPr>
              <w:spacing w:before="249" w:line="228" w:lineRule="auto"/>
              <w:ind w:left="1125"/>
              <w:rPr>
                <w:rFonts w:ascii="宋体" w:hAnsi="宋体" w:eastAsia="宋体" w:cs="宋体"/>
                <w:color w:val="auto"/>
                <w:sz w:val="21"/>
                <w:szCs w:val="21"/>
              </w:rPr>
            </w:pPr>
            <w:r>
              <w:rPr>
                <w:rFonts w:ascii="宋体" w:hAnsi="宋体" w:eastAsia="宋体" w:cs="宋体"/>
                <w:color w:val="auto"/>
                <w:spacing w:val="4"/>
                <w:sz w:val="21"/>
                <w:szCs w:val="21"/>
              </w:rPr>
              <w:t>分</w:t>
            </w:r>
            <w:r>
              <w:rPr>
                <w:rFonts w:ascii="宋体" w:hAnsi="宋体" w:eastAsia="宋体" w:cs="宋体"/>
                <w:color w:val="auto"/>
                <w:spacing w:val="3"/>
                <w:sz w:val="21"/>
                <w:szCs w:val="21"/>
              </w:rPr>
              <w:t>包</w:t>
            </w:r>
          </w:p>
        </w:tc>
        <w:tc>
          <w:tcPr>
            <w:tcW w:w="1983" w:type="dxa"/>
            <w:vAlign w:val="top"/>
          </w:tcPr>
          <w:p>
            <w:pPr>
              <w:spacing w:before="282" w:line="192" w:lineRule="auto"/>
              <w:ind w:left="844"/>
              <w:rPr>
                <w:rFonts w:ascii="宋体" w:hAnsi="宋体" w:eastAsia="宋体" w:cs="宋体"/>
                <w:color w:val="auto"/>
                <w:sz w:val="21"/>
                <w:szCs w:val="21"/>
              </w:rPr>
            </w:pPr>
            <w:r>
              <w:rPr>
                <w:rFonts w:ascii="宋体" w:hAnsi="宋体" w:eastAsia="宋体" w:cs="宋体"/>
                <w:color w:val="auto"/>
                <w:spacing w:val="6"/>
                <w:sz w:val="21"/>
                <w:szCs w:val="21"/>
              </w:rPr>
              <w:t>4</w:t>
            </w:r>
            <w:r>
              <w:rPr>
                <w:rFonts w:ascii="宋体" w:hAnsi="宋体" w:eastAsia="宋体" w:cs="宋体"/>
                <w:color w:val="auto"/>
                <w:spacing w:val="5"/>
                <w:sz w:val="21"/>
                <w:szCs w:val="21"/>
              </w:rPr>
              <w:t>.3</w:t>
            </w:r>
          </w:p>
        </w:tc>
        <w:tc>
          <w:tcPr>
            <w:tcW w:w="2023" w:type="dxa"/>
            <w:vAlign w:val="top"/>
          </w:tcPr>
          <w:p>
            <w:pPr>
              <w:rPr>
                <w:rFonts w:ascii="Arial"/>
                <w:color w:val="auto"/>
                <w:sz w:val="21"/>
                <w:szCs w:val="21"/>
              </w:rPr>
            </w:pP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872" w:type="dxa"/>
            <w:tcBorders>
              <w:left w:val="single" w:color="000000" w:sz="4" w:space="0"/>
              <w:right w:val="single" w:color="000000" w:sz="4" w:space="0"/>
            </w:tcBorders>
            <w:vAlign w:val="top"/>
          </w:tcPr>
          <w:p>
            <w:pPr>
              <w:spacing w:before="287" w:line="189" w:lineRule="auto"/>
              <w:ind w:left="398"/>
              <w:rPr>
                <w:rFonts w:ascii="宋体" w:hAnsi="宋体" w:eastAsia="宋体" w:cs="宋体"/>
                <w:color w:val="auto"/>
                <w:sz w:val="21"/>
                <w:szCs w:val="21"/>
              </w:rPr>
            </w:pPr>
            <w:r>
              <w:rPr>
                <w:rFonts w:ascii="宋体" w:hAnsi="宋体" w:eastAsia="宋体" w:cs="宋体"/>
                <w:color w:val="auto"/>
                <w:sz w:val="21"/>
                <w:szCs w:val="21"/>
              </w:rPr>
              <w:t>5</w:t>
            </w:r>
          </w:p>
        </w:tc>
        <w:tc>
          <w:tcPr>
            <w:tcW w:w="2652" w:type="dxa"/>
            <w:tcBorders>
              <w:left w:val="single" w:color="000000" w:sz="4" w:space="0"/>
            </w:tcBorders>
            <w:vAlign w:val="top"/>
          </w:tcPr>
          <w:p>
            <w:pPr>
              <w:spacing w:before="253" w:line="228" w:lineRule="auto"/>
              <w:ind w:left="912"/>
              <w:rPr>
                <w:rFonts w:ascii="宋体" w:hAnsi="宋体" w:eastAsia="宋体" w:cs="宋体"/>
                <w:color w:val="auto"/>
                <w:sz w:val="21"/>
                <w:szCs w:val="21"/>
              </w:rPr>
            </w:pPr>
            <w:r>
              <w:rPr>
                <w:rFonts w:ascii="宋体" w:hAnsi="宋体" w:eastAsia="宋体" w:cs="宋体"/>
                <w:color w:val="auto"/>
                <w:spacing w:val="7"/>
                <w:sz w:val="21"/>
                <w:szCs w:val="21"/>
              </w:rPr>
              <w:t>质量要求</w:t>
            </w:r>
          </w:p>
        </w:tc>
        <w:tc>
          <w:tcPr>
            <w:tcW w:w="1983" w:type="dxa"/>
            <w:vAlign w:val="top"/>
          </w:tcPr>
          <w:p>
            <w:pPr>
              <w:rPr>
                <w:rFonts w:ascii="Arial"/>
                <w:color w:val="auto"/>
                <w:sz w:val="21"/>
                <w:szCs w:val="21"/>
              </w:rPr>
            </w:pPr>
          </w:p>
        </w:tc>
        <w:tc>
          <w:tcPr>
            <w:tcW w:w="2023" w:type="dxa"/>
            <w:vAlign w:val="top"/>
          </w:tcPr>
          <w:p>
            <w:pPr>
              <w:rPr>
                <w:rFonts w:ascii="Arial"/>
                <w:color w:val="auto"/>
                <w:sz w:val="21"/>
                <w:szCs w:val="21"/>
              </w:rPr>
            </w:pP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872" w:type="dxa"/>
            <w:tcBorders>
              <w:left w:val="single" w:color="000000" w:sz="4" w:space="0"/>
              <w:right w:val="single" w:color="000000" w:sz="4" w:space="0"/>
            </w:tcBorders>
            <w:vAlign w:val="top"/>
          </w:tcPr>
          <w:p>
            <w:pPr>
              <w:spacing w:before="286" w:line="190" w:lineRule="auto"/>
              <w:ind w:left="396"/>
              <w:rPr>
                <w:rFonts w:ascii="宋体" w:hAnsi="宋体" w:eastAsia="宋体" w:cs="宋体"/>
                <w:color w:val="auto"/>
                <w:sz w:val="21"/>
                <w:szCs w:val="21"/>
              </w:rPr>
            </w:pPr>
            <w:r>
              <w:rPr>
                <w:rFonts w:ascii="宋体" w:hAnsi="宋体" w:eastAsia="宋体" w:cs="宋体"/>
                <w:color w:val="auto"/>
                <w:sz w:val="21"/>
                <w:szCs w:val="21"/>
              </w:rPr>
              <w:t>6</w:t>
            </w:r>
          </w:p>
        </w:tc>
        <w:tc>
          <w:tcPr>
            <w:tcW w:w="2652" w:type="dxa"/>
            <w:tcBorders>
              <w:left w:val="single" w:color="000000" w:sz="4" w:space="0"/>
            </w:tcBorders>
            <w:vAlign w:val="top"/>
          </w:tcPr>
          <w:p>
            <w:pPr>
              <w:spacing w:before="253" w:line="228" w:lineRule="auto"/>
              <w:ind w:left="811"/>
              <w:rPr>
                <w:rFonts w:ascii="宋体" w:hAnsi="宋体" w:eastAsia="宋体" w:cs="宋体"/>
                <w:color w:val="auto"/>
                <w:sz w:val="21"/>
                <w:szCs w:val="21"/>
              </w:rPr>
            </w:pPr>
            <w:r>
              <w:rPr>
                <w:rFonts w:ascii="宋体" w:hAnsi="宋体" w:eastAsia="宋体" w:cs="宋体"/>
                <w:color w:val="auto"/>
                <w:spacing w:val="10"/>
                <w:sz w:val="21"/>
                <w:szCs w:val="21"/>
              </w:rPr>
              <w:t>投</w:t>
            </w:r>
            <w:r>
              <w:rPr>
                <w:rFonts w:ascii="宋体" w:hAnsi="宋体" w:eastAsia="宋体" w:cs="宋体"/>
                <w:color w:val="auto"/>
                <w:spacing w:val="7"/>
                <w:sz w:val="21"/>
                <w:szCs w:val="21"/>
              </w:rPr>
              <w:t>标有效期</w:t>
            </w:r>
          </w:p>
        </w:tc>
        <w:tc>
          <w:tcPr>
            <w:tcW w:w="1983" w:type="dxa"/>
            <w:vAlign w:val="top"/>
          </w:tcPr>
          <w:p>
            <w:pPr>
              <w:rPr>
                <w:rFonts w:ascii="Arial"/>
                <w:color w:val="auto"/>
                <w:sz w:val="21"/>
                <w:szCs w:val="21"/>
              </w:rPr>
            </w:pPr>
          </w:p>
        </w:tc>
        <w:tc>
          <w:tcPr>
            <w:tcW w:w="2023" w:type="dxa"/>
            <w:vAlign w:val="top"/>
          </w:tcPr>
          <w:p>
            <w:pPr>
              <w:rPr>
                <w:rFonts w:ascii="Arial"/>
                <w:color w:val="auto"/>
                <w:sz w:val="21"/>
                <w:szCs w:val="21"/>
              </w:rPr>
            </w:pPr>
          </w:p>
        </w:tc>
        <w:tc>
          <w:tcPr>
            <w:tcW w:w="1213" w:type="dxa"/>
            <w:tcBorders>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872" w:type="dxa"/>
            <w:tcBorders>
              <w:left w:val="single" w:color="000000" w:sz="4" w:space="0"/>
              <w:right w:val="single" w:color="000000" w:sz="4" w:space="0"/>
            </w:tcBorders>
            <w:vAlign w:val="top"/>
          </w:tcPr>
          <w:p>
            <w:pPr>
              <w:spacing w:before="252" w:line="324" w:lineRule="exact"/>
              <w:ind w:left="354"/>
              <w:rPr>
                <w:rFonts w:ascii="宋体" w:hAnsi="宋体" w:eastAsia="宋体" w:cs="宋体"/>
                <w:color w:val="auto"/>
                <w:sz w:val="21"/>
                <w:szCs w:val="21"/>
              </w:rPr>
            </w:pPr>
            <w:r>
              <w:rPr>
                <w:rFonts w:ascii="宋体" w:hAnsi="宋体" w:eastAsia="宋体" w:cs="宋体"/>
                <w:color w:val="auto"/>
                <w:position w:val="2"/>
                <w:sz w:val="21"/>
                <w:szCs w:val="21"/>
              </w:rPr>
              <w:t>…</w:t>
            </w:r>
          </w:p>
        </w:tc>
        <w:tc>
          <w:tcPr>
            <w:tcW w:w="2652" w:type="dxa"/>
            <w:tcBorders>
              <w:left w:val="single" w:color="000000" w:sz="4" w:space="0"/>
            </w:tcBorders>
            <w:vAlign w:val="top"/>
          </w:tcPr>
          <w:p>
            <w:pPr>
              <w:spacing w:before="252" w:line="324" w:lineRule="exact"/>
              <w:ind w:left="1136"/>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1983" w:type="dxa"/>
            <w:vAlign w:val="top"/>
          </w:tcPr>
          <w:p>
            <w:pPr>
              <w:spacing w:before="252" w:line="324" w:lineRule="exact"/>
              <w:ind w:left="805"/>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2023" w:type="dxa"/>
            <w:vAlign w:val="top"/>
          </w:tcPr>
          <w:p>
            <w:pPr>
              <w:spacing w:before="252" w:line="324" w:lineRule="exact"/>
              <w:ind w:left="828"/>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1213" w:type="dxa"/>
            <w:tcBorders>
              <w:right w:val="single" w:color="000000" w:sz="4" w:space="0"/>
            </w:tcBorders>
            <w:vAlign w:val="top"/>
          </w:tcPr>
          <w:p>
            <w:pPr>
              <w:rPr>
                <w:rFonts w:ascii="Arial"/>
                <w:color w:val="auto"/>
                <w:sz w:val="21"/>
                <w:szCs w:val="21"/>
              </w:rPr>
            </w:pPr>
          </w:p>
        </w:tc>
      </w:tr>
    </w:tbl>
    <w:p>
      <w:pPr>
        <w:spacing w:line="307" w:lineRule="auto"/>
        <w:rPr>
          <w:rFonts w:ascii="Arial"/>
          <w:color w:val="auto"/>
          <w:sz w:val="21"/>
          <w:szCs w:val="21"/>
        </w:rPr>
      </w:pPr>
    </w:p>
    <w:p>
      <w:pPr>
        <w:spacing w:line="308" w:lineRule="auto"/>
        <w:rPr>
          <w:rFonts w:ascii="Arial"/>
          <w:color w:val="auto"/>
          <w:sz w:val="21"/>
          <w:szCs w:val="21"/>
        </w:rPr>
      </w:pPr>
    </w:p>
    <w:p>
      <w:pPr>
        <w:spacing w:before="65" w:line="227" w:lineRule="auto"/>
        <w:ind w:right="307"/>
        <w:jc w:val="right"/>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rPr>
        <w:t>(公章或电子签章)</w:t>
      </w:r>
    </w:p>
    <w:p>
      <w:pPr>
        <w:spacing w:before="233" w:line="228" w:lineRule="auto"/>
        <w:jc w:val="right"/>
        <w:rPr>
          <w:rFonts w:ascii="宋体" w:hAnsi="宋体" w:eastAsia="宋体" w:cs="宋体"/>
          <w:color w:val="auto"/>
          <w:sz w:val="21"/>
          <w:szCs w:val="21"/>
        </w:rPr>
      </w:pP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w:t>
      </w:r>
      <w:r>
        <w:rPr>
          <w:rFonts w:ascii="宋体" w:hAnsi="宋体" w:eastAsia="宋体" w:cs="宋体"/>
          <w:color w:val="auto"/>
          <w:sz w:val="21"/>
          <w:szCs w:val="21"/>
        </w:rPr>
        <w:t>子签名)</w:t>
      </w:r>
    </w:p>
    <w:p>
      <w:pPr>
        <w:spacing w:before="233" w:line="228" w:lineRule="auto"/>
        <w:ind w:left="2989"/>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rPr>
          <w:color w:val="auto"/>
          <w:sz w:val="21"/>
          <w:szCs w:val="21"/>
        </w:rPr>
        <w:sectPr>
          <w:footerReference r:id="rId43" w:type="default"/>
          <w:pgSz w:w="11907" w:h="16840"/>
          <w:pgMar w:top="400" w:right="1607" w:bottom="880" w:left="1074"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65" w:lineRule="exact"/>
        <w:ind w:left="3802"/>
        <w:rPr>
          <w:rFonts w:ascii="宋体" w:hAnsi="宋体" w:eastAsia="宋体" w:cs="宋体"/>
          <w:color w:val="auto"/>
          <w:sz w:val="21"/>
          <w:szCs w:val="21"/>
        </w:rPr>
      </w:pPr>
      <w:r>
        <w:rPr>
          <w:rFonts w:ascii="宋体" w:hAnsi="宋体" w:eastAsia="宋体" w:cs="宋体"/>
          <w:color w:val="auto"/>
          <w:spacing w:val="10"/>
          <w:position w:val="1"/>
          <w:sz w:val="21"/>
          <w:szCs w:val="21"/>
          <w14:textOutline w14:w="3795" w14:cap="sq" w14:cmpd="sng">
            <w14:solidFill>
              <w14:srgbClr w14:val="000000"/>
            </w14:solidFill>
            <w14:prstDash w14:val="solid"/>
            <w14:bevel/>
          </w14:textOutline>
        </w:rPr>
        <w:t>三、已标价工程量清</w:t>
      </w:r>
      <w:r>
        <w:rPr>
          <w:rFonts w:ascii="宋体" w:hAnsi="宋体" w:eastAsia="宋体" w:cs="宋体"/>
          <w:color w:val="auto"/>
          <w:spacing w:val="9"/>
          <w:position w:val="1"/>
          <w:sz w:val="21"/>
          <w:szCs w:val="21"/>
          <w14:textOutline w14:w="3795" w14:cap="sq" w14:cmpd="sng">
            <w14:solidFill>
              <w14:srgbClr w14:val="000000"/>
            </w14:solidFill>
            <w14:prstDash w14:val="solid"/>
            <w14:bevel/>
          </w14:textOutline>
        </w:rPr>
        <w:t>单</w:t>
      </w:r>
    </w:p>
    <w:p>
      <w:pPr>
        <w:spacing w:line="303" w:lineRule="auto"/>
        <w:rPr>
          <w:rFonts w:ascii="Arial"/>
          <w:color w:val="auto"/>
          <w:sz w:val="21"/>
          <w:szCs w:val="21"/>
        </w:rPr>
      </w:pPr>
    </w:p>
    <w:p>
      <w:pPr>
        <w:spacing w:before="65" w:line="270" w:lineRule="exact"/>
        <w:rPr>
          <w:rFonts w:ascii="宋体" w:hAnsi="宋体" w:eastAsia="宋体" w:cs="宋体"/>
          <w:color w:val="auto"/>
          <w:sz w:val="21"/>
          <w:szCs w:val="21"/>
        </w:rPr>
      </w:pPr>
      <w:r>
        <w:rPr>
          <w:rFonts w:ascii="宋体" w:hAnsi="宋体" w:eastAsia="宋体" w:cs="宋体"/>
          <w:color w:val="auto"/>
          <w:spacing w:val="5"/>
          <w:position w:val="1"/>
          <w:sz w:val="21"/>
          <w:szCs w:val="21"/>
        </w:rPr>
        <w:t>1、编制说明</w:t>
      </w:r>
    </w:p>
    <w:p>
      <w:pPr>
        <w:spacing w:before="138" w:line="226" w:lineRule="auto"/>
        <w:ind w:left="195"/>
        <w:rPr>
          <w:rFonts w:ascii="宋体" w:hAnsi="宋体" w:eastAsia="宋体" w:cs="宋体"/>
          <w:color w:val="auto"/>
          <w:sz w:val="21"/>
          <w:szCs w:val="21"/>
        </w:rPr>
      </w:pPr>
      <w:r>
        <w:rPr>
          <w:rFonts w:ascii="宋体" w:hAnsi="宋体" w:eastAsia="宋体" w:cs="宋体"/>
          <w:color w:val="auto"/>
          <w:spacing w:val="9"/>
          <w:sz w:val="21"/>
          <w:szCs w:val="21"/>
        </w:rPr>
        <w:t>工程量清单的报价说明详见第五章工程量清单</w:t>
      </w:r>
      <w:r>
        <w:rPr>
          <w:rFonts w:ascii="宋体" w:hAnsi="宋体" w:eastAsia="宋体" w:cs="宋体"/>
          <w:color w:val="auto"/>
          <w:spacing w:val="7"/>
          <w:sz w:val="21"/>
          <w:szCs w:val="21"/>
        </w:rPr>
        <w:t>。</w:t>
      </w:r>
    </w:p>
    <w:p>
      <w:pPr>
        <w:rPr>
          <w:color w:val="auto"/>
          <w:sz w:val="21"/>
          <w:szCs w:val="21"/>
        </w:rPr>
        <w:sectPr>
          <w:footerReference r:id="rId44" w:type="default"/>
          <w:pgSz w:w="11907" w:h="16840"/>
          <w:pgMar w:top="400" w:right="1786" w:bottom="880" w:left="1103" w:header="0" w:footer="719" w:gutter="0"/>
          <w:pgNumType w:fmt="decimal"/>
          <w:cols w:space="720" w:num="1"/>
        </w:sect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3" w:lineRule="auto"/>
        <w:rPr>
          <w:rFonts w:ascii="Arial"/>
          <w:color w:val="auto"/>
          <w:sz w:val="21"/>
          <w:szCs w:val="21"/>
        </w:rPr>
      </w:pPr>
    </w:p>
    <w:p>
      <w:pPr>
        <w:spacing w:line="264" w:lineRule="auto"/>
        <w:rPr>
          <w:rFonts w:ascii="Arial"/>
          <w:color w:val="auto"/>
          <w:sz w:val="21"/>
          <w:szCs w:val="21"/>
        </w:rPr>
      </w:pPr>
    </w:p>
    <w:p>
      <w:pPr>
        <w:spacing w:line="264" w:lineRule="auto"/>
        <w:rPr>
          <w:rFonts w:ascii="Arial"/>
          <w:color w:val="auto"/>
          <w:sz w:val="21"/>
          <w:szCs w:val="21"/>
        </w:rPr>
      </w:pPr>
    </w:p>
    <w:p>
      <w:pPr>
        <w:spacing w:line="264" w:lineRule="auto"/>
        <w:rPr>
          <w:rFonts w:ascii="Arial"/>
          <w:color w:val="auto"/>
          <w:sz w:val="21"/>
          <w:szCs w:val="21"/>
        </w:rPr>
      </w:pPr>
    </w:p>
    <w:p>
      <w:pPr>
        <w:tabs>
          <w:tab w:val="left" w:pos="3963"/>
        </w:tabs>
        <w:spacing w:before="91" w:line="221" w:lineRule="auto"/>
        <w:ind w:left="1726"/>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2"/>
          <w:sz w:val="21"/>
          <w:szCs w:val="21"/>
        </w:rPr>
        <w:t xml:space="preserve">(项目名称) </w:t>
      </w:r>
      <w:r>
        <w:rPr>
          <w:rFonts w:ascii="宋体" w:hAnsi="宋体" w:eastAsia="宋体" w:cs="宋体"/>
          <w:color w:val="auto"/>
          <w:spacing w:val="-1"/>
          <w:sz w:val="21"/>
          <w:szCs w:val="21"/>
        </w:rPr>
        <w:t>施工招标</w:t>
      </w:r>
    </w:p>
    <w:p>
      <w:pPr>
        <w:spacing w:line="314" w:lineRule="auto"/>
        <w:rPr>
          <w:rFonts w:ascii="Arial"/>
          <w:color w:val="auto"/>
          <w:sz w:val="21"/>
          <w:szCs w:val="21"/>
        </w:rPr>
      </w:pPr>
    </w:p>
    <w:p>
      <w:pPr>
        <w:spacing w:before="169" w:line="220" w:lineRule="auto"/>
        <w:jc w:val="center"/>
        <w:outlineLvl w:val="1"/>
        <w:rPr>
          <w:rFonts w:ascii="宋体" w:hAnsi="宋体" w:eastAsia="宋体" w:cs="宋体"/>
          <w:color w:val="auto"/>
          <w:sz w:val="36"/>
          <w:szCs w:val="36"/>
        </w:rPr>
      </w:pPr>
      <w:r>
        <w:rPr>
          <w:rFonts w:ascii="宋体" w:hAnsi="宋体" w:eastAsia="宋体" w:cs="宋体"/>
          <w:color w:val="auto"/>
          <w:spacing w:val="1"/>
          <w:sz w:val="36"/>
          <w:szCs w:val="36"/>
          <w14:textOutline w14:w="9461" w14:cap="sq" w14:cmpd="sng">
            <w14:solidFill>
              <w14:srgbClr w14:val="000000"/>
            </w14:solidFill>
            <w14:prstDash w14:val="solid"/>
            <w14:bevel/>
          </w14:textOutline>
        </w:rPr>
        <w:t>投</w:t>
      </w:r>
      <w:r>
        <w:rPr>
          <w:rFonts w:ascii="宋体" w:hAnsi="宋体" w:eastAsia="宋体" w:cs="宋体"/>
          <w:color w:val="auto"/>
          <w:spacing w:val="1"/>
          <w:sz w:val="36"/>
          <w:szCs w:val="36"/>
        </w:rPr>
        <w:t xml:space="preserve">  </w:t>
      </w:r>
      <w:r>
        <w:rPr>
          <w:rFonts w:ascii="宋体" w:hAnsi="宋体" w:eastAsia="宋体" w:cs="宋体"/>
          <w:color w:val="auto"/>
          <w:sz w:val="36"/>
          <w:szCs w:val="36"/>
          <w14:textOutline w14:w="9461" w14:cap="sq" w14:cmpd="sng">
            <w14:solidFill>
              <w14:srgbClr w14:val="000000"/>
            </w14:solidFill>
            <w14:prstDash w14:val="solid"/>
            <w14:bevel/>
          </w14:textOutline>
        </w:rPr>
        <w:t>标</w:t>
      </w:r>
      <w:r>
        <w:rPr>
          <w:rFonts w:ascii="宋体" w:hAnsi="宋体" w:eastAsia="宋体" w:cs="宋体"/>
          <w:color w:val="auto"/>
          <w:sz w:val="36"/>
          <w:szCs w:val="36"/>
        </w:rPr>
        <w:t xml:space="preserve">  </w:t>
      </w:r>
      <w:r>
        <w:rPr>
          <w:rFonts w:ascii="宋体" w:hAnsi="宋体" w:eastAsia="宋体" w:cs="宋体"/>
          <w:color w:val="auto"/>
          <w:sz w:val="36"/>
          <w:szCs w:val="36"/>
          <w14:textOutline w14:w="9461" w14:cap="sq" w14:cmpd="sng">
            <w14:solidFill>
              <w14:srgbClr w14:val="000000"/>
            </w14:solidFill>
            <w14:prstDash w14:val="solid"/>
            <w14:bevel/>
          </w14:textOutline>
        </w:rPr>
        <w:t>文</w:t>
      </w:r>
      <w:r>
        <w:rPr>
          <w:rFonts w:ascii="宋体" w:hAnsi="宋体" w:eastAsia="宋体" w:cs="宋体"/>
          <w:color w:val="auto"/>
          <w:sz w:val="36"/>
          <w:szCs w:val="36"/>
        </w:rPr>
        <w:t xml:space="preserve">  </w:t>
      </w:r>
      <w:r>
        <w:rPr>
          <w:rFonts w:ascii="宋体" w:hAnsi="宋体" w:eastAsia="宋体" w:cs="宋体"/>
          <w:color w:val="auto"/>
          <w:sz w:val="36"/>
          <w:szCs w:val="36"/>
          <w14:textOutline w14:w="9461" w14:cap="sq" w14:cmpd="sng">
            <w14:solidFill>
              <w14:srgbClr w14:val="000000"/>
            </w14:solidFill>
            <w14:prstDash w14:val="solid"/>
            <w14:bevel/>
          </w14:textOutline>
        </w:rPr>
        <w:t>件</w:t>
      </w:r>
    </w:p>
    <w:p>
      <w:pPr>
        <w:spacing w:line="265" w:lineRule="auto"/>
        <w:rPr>
          <w:rFonts w:ascii="Arial"/>
          <w:color w:val="auto"/>
          <w:sz w:val="21"/>
          <w:szCs w:val="21"/>
        </w:rPr>
      </w:pPr>
    </w:p>
    <w:p>
      <w:pPr>
        <w:spacing w:line="265" w:lineRule="auto"/>
        <w:rPr>
          <w:rFonts w:ascii="Arial"/>
          <w:color w:val="auto"/>
          <w:sz w:val="21"/>
          <w:szCs w:val="21"/>
        </w:rPr>
      </w:pPr>
    </w:p>
    <w:p>
      <w:pPr>
        <w:spacing w:line="265" w:lineRule="auto"/>
        <w:rPr>
          <w:rFonts w:ascii="Arial"/>
          <w:color w:val="auto"/>
          <w:sz w:val="21"/>
          <w:szCs w:val="21"/>
        </w:rPr>
      </w:pPr>
    </w:p>
    <w:p>
      <w:pPr>
        <w:spacing w:line="265" w:lineRule="auto"/>
        <w:rPr>
          <w:rFonts w:ascii="Arial"/>
          <w:color w:val="auto"/>
          <w:sz w:val="21"/>
          <w:szCs w:val="21"/>
        </w:rPr>
      </w:pPr>
    </w:p>
    <w:p>
      <w:pPr>
        <w:spacing w:line="265"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line="266" w:lineRule="auto"/>
        <w:rPr>
          <w:rFonts w:ascii="Arial"/>
          <w:color w:val="auto"/>
          <w:sz w:val="21"/>
          <w:szCs w:val="21"/>
        </w:rPr>
      </w:pPr>
    </w:p>
    <w:p>
      <w:pPr>
        <w:spacing w:before="91" w:line="220" w:lineRule="auto"/>
        <w:ind w:left="1690"/>
        <w:rPr>
          <w:rFonts w:ascii="宋体" w:hAnsi="宋体" w:eastAsia="宋体" w:cs="宋体"/>
          <w:color w:val="auto"/>
          <w:sz w:val="21"/>
          <w:szCs w:val="21"/>
        </w:rPr>
      </w:pPr>
      <w:r>
        <w:rPr>
          <w:rFonts w:hint="eastAsia" w:ascii="宋体" w:hAnsi="宋体" w:eastAsia="宋体" w:cs="宋体"/>
          <w:color w:val="auto"/>
          <w:spacing w:val="-4"/>
          <w:sz w:val="21"/>
          <w:szCs w:val="21"/>
          <w:lang w:eastAsia="zh-CN"/>
        </w:rPr>
        <w:t>项目编号</w:t>
      </w:r>
      <w:r>
        <w:rPr>
          <w:rFonts w:ascii="宋体" w:hAnsi="宋体" w:eastAsia="宋体" w:cs="宋体"/>
          <w:color w:val="auto"/>
          <w:spacing w:val="-2"/>
          <w:sz w:val="21"/>
          <w:szCs w:val="21"/>
        </w:rPr>
        <w:t>：</w:t>
      </w:r>
      <w:r>
        <w:rPr>
          <w:rFonts w:ascii="宋体" w:hAnsi="宋体" w:eastAsia="宋体" w:cs="宋体"/>
          <w:color w:val="auto"/>
          <w:sz w:val="21"/>
          <w:szCs w:val="21"/>
          <w:u w:val="single" w:color="auto"/>
        </w:rPr>
        <w:t xml:space="preserve">                    </w:t>
      </w:r>
    </w:p>
    <w:p>
      <w:pPr>
        <w:spacing w:line="265" w:lineRule="auto"/>
        <w:rPr>
          <w:rFonts w:ascii="Arial"/>
          <w:color w:val="auto"/>
          <w:sz w:val="21"/>
          <w:szCs w:val="21"/>
        </w:rPr>
      </w:pPr>
    </w:p>
    <w:p>
      <w:pPr>
        <w:spacing w:line="266" w:lineRule="auto"/>
        <w:rPr>
          <w:rFonts w:ascii="Arial"/>
          <w:color w:val="auto"/>
          <w:sz w:val="21"/>
          <w:szCs w:val="21"/>
        </w:rPr>
      </w:pPr>
    </w:p>
    <w:p>
      <w:pPr>
        <w:rPr>
          <w:rFonts w:ascii="Arial"/>
          <w:color w:val="auto"/>
          <w:sz w:val="21"/>
          <w:szCs w:val="21"/>
        </w:rPr>
      </w:pPr>
    </w:p>
    <w:p>
      <w:pPr>
        <w:rPr>
          <w:rFonts w:ascii="Arial"/>
          <w:color w:val="auto"/>
          <w:sz w:val="21"/>
          <w:szCs w:val="21"/>
        </w:rPr>
      </w:pPr>
    </w:p>
    <w:p>
      <w:pPr>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line="241" w:lineRule="auto"/>
        <w:rPr>
          <w:rFonts w:ascii="Arial"/>
          <w:color w:val="auto"/>
          <w:sz w:val="21"/>
          <w:szCs w:val="21"/>
        </w:rPr>
      </w:pPr>
    </w:p>
    <w:p>
      <w:pPr>
        <w:spacing w:before="91" w:line="220" w:lineRule="auto"/>
        <w:ind w:left="287"/>
        <w:rPr>
          <w:rFonts w:ascii="宋体" w:hAnsi="宋体" w:eastAsia="宋体" w:cs="宋体"/>
          <w:color w:val="auto"/>
          <w:sz w:val="21"/>
          <w:szCs w:val="21"/>
        </w:rPr>
      </w:pPr>
      <w:r>
        <w:rPr>
          <w:rFonts w:ascii="宋体" w:hAnsi="宋体" w:eastAsia="宋体" w:cs="宋体"/>
          <w:color w:val="auto"/>
          <w:spacing w:val="-1"/>
          <w:sz w:val="21"/>
          <w:szCs w:val="21"/>
        </w:rPr>
        <w:t>投标内容：</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hint="eastAsia" w:ascii="宋体" w:hAnsi="宋体" w:eastAsia="宋体" w:cs="宋体"/>
          <w:color w:val="auto"/>
          <w:sz w:val="21"/>
          <w:szCs w:val="21"/>
          <w:u w:val="single" w:color="auto"/>
          <w:lang w:val="en-US" w:eastAsia="zh-CN"/>
        </w:rPr>
        <w:t>商务</w:t>
      </w:r>
      <w:r>
        <w:rPr>
          <w:rFonts w:ascii="宋体" w:hAnsi="宋体" w:eastAsia="宋体" w:cs="宋体"/>
          <w:color w:val="auto"/>
          <w:sz w:val="21"/>
          <w:szCs w:val="21"/>
          <w:u w:val="single" w:color="auto"/>
        </w:rPr>
        <w:t>技术</w:t>
      </w:r>
      <w:r>
        <w:rPr>
          <w:rFonts w:hint="eastAsia" w:ascii="宋体" w:hAnsi="宋体" w:eastAsia="宋体" w:cs="宋体"/>
          <w:color w:val="auto"/>
          <w:sz w:val="21"/>
          <w:szCs w:val="21"/>
          <w:u w:val="single" w:color="auto"/>
          <w:lang w:val="en-US" w:eastAsia="zh-CN"/>
        </w:rPr>
        <w:t>文件</w:t>
      </w:r>
      <w:r>
        <w:rPr>
          <w:rFonts w:ascii="宋体" w:hAnsi="宋体" w:eastAsia="宋体" w:cs="宋体"/>
          <w:color w:val="auto"/>
          <w:sz w:val="21"/>
          <w:szCs w:val="21"/>
          <w:u w:val="single" w:color="auto"/>
        </w:rPr>
        <w:t xml:space="preserve">          </w:t>
      </w:r>
    </w:p>
    <w:p>
      <w:pPr>
        <w:spacing w:before="211" w:line="219" w:lineRule="auto"/>
        <w:ind w:left="287"/>
        <w:rPr>
          <w:rFonts w:ascii="宋体" w:hAnsi="宋体" w:eastAsia="宋体" w:cs="宋体"/>
          <w:color w:val="auto"/>
          <w:sz w:val="21"/>
          <w:szCs w:val="21"/>
        </w:rPr>
      </w:pPr>
      <w:r>
        <w:rPr>
          <w:rFonts w:ascii="宋体" w:hAnsi="宋体" w:eastAsia="宋体" w:cs="宋体"/>
          <w:color w:val="auto"/>
          <w:spacing w:val="-6"/>
          <w:sz w:val="21"/>
          <w:szCs w:val="21"/>
        </w:rPr>
        <w:t>投标人：</w:t>
      </w:r>
      <w:r>
        <w:rPr>
          <w:rFonts w:ascii="宋体" w:hAnsi="宋体" w:eastAsia="宋体" w:cs="宋体"/>
          <w:color w:val="auto"/>
          <w:spacing w:val="-6"/>
          <w:sz w:val="21"/>
          <w:szCs w:val="21"/>
          <w:u w:val="single" w:color="auto"/>
        </w:rPr>
        <w:t xml:space="preserve"> </w:t>
      </w:r>
      <w:r>
        <w:rPr>
          <w:rFonts w:ascii="宋体" w:hAnsi="宋体" w:eastAsia="宋体" w:cs="宋体"/>
          <w:color w:val="auto"/>
          <w:spacing w:val="-5"/>
          <w:sz w:val="21"/>
          <w:szCs w:val="21"/>
          <w:u w:val="single" w:color="auto"/>
        </w:rPr>
        <w:t xml:space="preserve"> </w:t>
      </w:r>
      <w:r>
        <w:rPr>
          <w:rFonts w:ascii="宋体" w:hAnsi="宋体" w:eastAsia="宋体" w:cs="宋体"/>
          <w:color w:val="auto"/>
          <w:spacing w:val="-3"/>
          <w:sz w:val="21"/>
          <w:szCs w:val="21"/>
          <w:u w:val="single" w:color="auto"/>
        </w:rPr>
        <w:t xml:space="preserve">                              </w:t>
      </w:r>
      <w:r>
        <w:rPr>
          <w:rFonts w:ascii="宋体" w:hAnsi="宋体" w:eastAsia="宋体" w:cs="宋体"/>
          <w:color w:val="auto"/>
          <w:spacing w:val="-3"/>
          <w:sz w:val="21"/>
          <w:szCs w:val="21"/>
        </w:rPr>
        <w:t>(公章或电子签章)</w:t>
      </w:r>
    </w:p>
    <w:p>
      <w:pPr>
        <w:spacing w:before="212" w:line="220" w:lineRule="auto"/>
        <w:ind w:left="232"/>
        <w:rPr>
          <w:rFonts w:ascii="宋体" w:hAnsi="宋体" w:eastAsia="宋体" w:cs="宋体"/>
          <w:color w:val="auto"/>
          <w:sz w:val="21"/>
          <w:szCs w:val="21"/>
        </w:rPr>
      </w:pPr>
      <w:r>
        <w:rPr>
          <w:rFonts w:ascii="宋体" w:hAnsi="宋体" w:eastAsia="宋体" w:cs="宋体"/>
          <w:color w:val="auto"/>
          <w:spacing w:val="-8"/>
          <w:sz w:val="21"/>
          <w:szCs w:val="21"/>
        </w:rPr>
        <w:t>法</w:t>
      </w:r>
      <w:r>
        <w:rPr>
          <w:rFonts w:ascii="宋体" w:hAnsi="宋体" w:eastAsia="宋体" w:cs="宋体"/>
          <w:color w:val="auto"/>
          <w:spacing w:val="-5"/>
          <w:sz w:val="21"/>
          <w:szCs w:val="21"/>
        </w:rPr>
        <w:t>定</w:t>
      </w:r>
      <w:r>
        <w:rPr>
          <w:rFonts w:ascii="宋体" w:hAnsi="宋体" w:eastAsia="宋体" w:cs="宋体"/>
          <w:color w:val="auto"/>
          <w:spacing w:val="-4"/>
          <w:sz w:val="21"/>
          <w:szCs w:val="21"/>
        </w:rPr>
        <w:t>代表人或其委托代理人：</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(手写签名或电子签名)</w:t>
      </w:r>
    </w:p>
    <w:p>
      <w:pPr>
        <w:spacing w:before="211" w:line="220" w:lineRule="auto"/>
        <w:ind w:left="474"/>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年</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4"/>
          <w:sz w:val="21"/>
          <w:szCs w:val="21"/>
        </w:rPr>
        <w:t xml:space="preserve"> 月</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1"/>
          <w:sz w:val="21"/>
          <w:szCs w:val="21"/>
        </w:rPr>
        <w:t xml:space="preserve"> </w:t>
      </w:r>
      <w:r>
        <w:rPr>
          <w:rFonts w:ascii="宋体" w:hAnsi="宋体" w:eastAsia="宋体" w:cs="宋体"/>
          <w:color w:val="auto"/>
          <w:sz w:val="21"/>
          <w:szCs w:val="21"/>
        </w:rPr>
        <w:t>日</w:t>
      </w:r>
    </w:p>
    <w:p>
      <w:pPr>
        <w:rPr>
          <w:color w:val="auto"/>
          <w:sz w:val="21"/>
          <w:szCs w:val="21"/>
        </w:rPr>
        <w:sectPr>
          <w:footerReference r:id="rId45" w:type="default"/>
          <w:pgSz w:w="11907" w:h="16840"/>
          <w:pgMar w:top="400" w:right="1097" w:bottom="880" w:left="1786" w:header="0" w:footer="719" w:gutter="0"/>
          <w:pgNumType w:fmt="decimal"/>
          <w:cols w:space="720" w:num="1"/>
        </w:sectPr>
      </w:pPr>
    </w:p>
    <w:p>
      <w:pPr>
        <w:spacing w:line="267" w:lineRule="auto"/>
        <w:rPr>
          <w:rFonts w:ascii="Arial"/>
          <w:color w:val="auto"/>
          <w:sz w:val="21"/>
          <w:szCs w:val="21"/>
        </w:rPr>
      </w:pPr>
    </w:p>
    <w:p>
      <w:pPr>
        <w:spacing w:line="267" w:lineRule="auto"/>
        <w:rPr>
          <w:rFonts w:ascii="Arial"/>
          <w:color w:val="auto"/>
          <w:sz w:val="21"/>
          <w:szCs w:val="21"/>
        </w:rPr>
      </w:pPr>
    </w:p>
    <w:p>
      <w:pPr>
        <w:spacing w:line="267" w:lineRule="auto"/>
        <w:rPr>
          <w:rFonts w:ascii="Arial"/>
          <w:color w:val="auto"/>
          <w:sz w:val="21"/>
          <w:szCs w:val="21"/>
        </w:rPr>
      </w:pPr>
    </w:p>
    <w:p>
      <w:pPr>
        <w:spacing w:line="268" w:lineRule="auto"/>
        <w:rPr>
          <w:rFonts w:ascii="Arial"/>
          <w:color w:val="auto"/>
          <w:sz w:val="21"/>
          <w:szCs w:val="21"/>
        </w:rPr>
      </w:pPr>
    </w:p>
    <w:p>
      <w:pPr>
        <w:spacing w:before="91" w:line="222" w:lineRule="auto"/>
        <w:ind w:left="4507"/>
        <w:rPr>
          <w:rFonts w:ascii="宋体" w:hAnsi="宋体" w:eastAsia="宋体" w:cs="宋体"/>
          <w:color w:val="auto"/>
          <w:sz w:val="21"/>
          <w:szCs w:val="21"/>
        </w:rPr>
      </w:pPr>
      <w:r>
        <w:rPr>
          <w:rFonts w:ascii="宋体" w:hAnsi="宋体" w:eastAsia="宋体" w:cs="宋体"/>
          <w:color w:val="auto"/>
          <w:spacing w:val="-12"/>
          <w:sz w:val="21"/>
          <w:szCs w:val="21"/>
          <w14:textOutline w14:w="5103" w14:cap="sq" w14:cmpd="sng">
            <w14:solidFill>
              <w14:srgbClr w14:val="000000"/>
            </w14:solidFill>
            <w14:prstDash w14:val="solid"/>
            <w14:bevel/>
          </w14:textOutline>
        </w:rPr>
        <w:t>目</w:t>
      </w:r>
      <w:r>
        <w:rPr>
          <w:rFonts w:ascii="宋体" w:hAnsi="宋体" w:eastAsia="宋体" w:cs="宋体"/>
          <w:color w:val="auto"/>
          <w:spacing w:val="-10"/>
          <w:sz w:val="21"/>
          <w:szCs w:val="21"/>
        </w:rPr>
        <w:t xml:space="preserve">   </w:t>
      </w:r>
      <w:r>
        <w:rPr>
          <w:rFonts w:ascii="宋体" w:hAnsi="宋体" w:eastAsia="宋体" w:cs="宋体"/>
          <w:color w:val="auto"/>
          <w:spacing w:val="-10"/>
          <w:sz w:val="21"/>
          <w:szCs w:val="21"/>
          <w14:textOutline w14:w="5103" w14:cap="sq" w14:cmpd="sng">
            <w14:solidFill>
              <w14:srgbClr w14:val="000000"/>
            </w14:solidFill>
            <w14:prstDash w14:val="solid"/>
            <w14:bevel/>
          </w14:textOutline>
        </w:rPr>
        <w:t>录</w:t>
      </w:r>
    </w:p>
    <w:p>
      <w:pPr>
        <w:spacing w:before="185" w:line="343" w:lineRule="exact"/>
        <w:rPr>
          <w:rFonts w:ascii="宋体" w:hAnsi="宋体" w:eastAsia="宋体" w:cs="宋体"/>
          <w:color w:val="auto"/>
          <w:sz w:val="21"/>
          <w:szCs w:val="21"/>
        </w:rPr>
      </w:pPr>
      <w:r>
        <w:rPr>
          <w:rFonts w:ascii="宋体" w:hAnsi="宋体" w:eastAsia="宋体" w:cs="宋体"/>
          <w:color w:val="auto"/>
          <w:spacing w:val="10"/>
          <w:position w:val="2"/>
          <w:sz w:val="21"/>
          <w:szCs w:val="21"/>
        </w:rPr>
        <w:t>一</w:t>
      </w:r>
      <w:r>
        <w:rPr>
          <w:rFonts w:ascii="宋体" w:hAnsi="宋体" w:eastAsia="宋体" w:cs="宋体"/>
          <w:color w:val="auto"/>
          <w:spacing w:val="8"/>
          <w:position w:val="2"/>
          <w:sz w:val="21"/>
          <w:szCs w:val="21"/>
        </w:rPr>
        <w:t>、施工组织设计</w:t>
      </w:r>
    </w:p>
    <w:p>
      <w:pPr>
        <w:spacing w:before="115" w:line="228" w:lineRule="auto"/>
        <w:ind w:left="217"/>
        <w:rPr>
          <w:rFonts w:ascii="宋体" w:hAnsi="宋体" w:eastAsia="宋体" w:cs="宋体"/>
          <w:color w:val="auto"/>
          <w:sz w:val="21"/>
          <w:szCs w:val="21"/>
        </w:rPr>
      </w:pPr>
      <w:r>
        <w:rPr>
          <w:rFonts w:ascii="宋体" w:hAnsi="宋体" w:eastAsia="宋体" w:cs="宋体"/>
          <w:color w:val="auto"/>
          <w:spacing w:val="15"/>
          <w:sz w:val="21"/>
          <w:szCs w:val="21"/>
        </w:rPr>
        <w:t>(1) 施工方案与技术措</w:t>
      </w:r>
      <w:r>
        <w:rPr>
          <w:rFonts w:ascii="宋体" w:hAnsi="宋体" w:eastAsia="宋体" w:cs="宋体"/>
          <w:color w:val="auto"/>
          <w:spacing w:val="13"/>
          <w:sz w:val="21"/>
          <w:szCs w:val="21"/>
        </w:rPr>
        <w:t>施</w:t>
      </w:r>
    </w:p>
    <w:p>
      <w:pPr>
        <w:spacing w:before="213" w:line="228" w:lineRule="auto"/>
        <w:ind w:left="217"/>
        <w:rPr>
          <w:rFonts w:ascii="宋体" w:hAnsi="宋体" w:eastAsia="宋体" w:cs="宋体"/>
          <w:color w:val="auto"/>
          <w:sz w:val="21"/>
          <w:szCs w:val="21"/>
        </w:rPr>
      </w:pPr>
      <w:r>
        <w:rPr>
          <w:rFonts w:ascii="宋体" w:hAnsi="宋体" w:eastAsia="宋体" w:cs="宋体"/>
          <w:color w:val="auto"/>
          <w:spacing w:val="15"/>
          <w:sz w:val="21"/>
          <w:szCs w:val="21"/>
        </w:rPr>
        <w:t>(2) 质量管理体系与措</w:t>
      </w:r>
      <w:r>
        <w:rPr>
          <w:rFonts w:ascii="宋体" w:hAnsi="宋体" w:eastAsia="宋体" w:cs="宋体"/>
          <w:color w:val="auto"/>
          <w:spacing w:val="13"/>
          <w:sz w:val="21"/>
          <w:szCs w:val="21"/>
        </w:rPr>
        <w:t>施</w:t>
      </w:r>
    </w:p>
    <w:p>
      <w:pPr>
        <w:spacing w:before="213" w:line="228" w:lineRule="auto"/>
        <w:ind w:left="217"/>
        <w:rPr>
          <w:rFonts w:ascii="宋体" w:hAnsi="宋体" w:eastAsia="宋体" w:cs="宋体"/>
          <w:color w:val="auto"/>
          <w:sz w:val="21"/>
          <w:szCs w:val="21"/>
        </w:rPr>
      </w:pPr>
      <w:r>
        <w:rPr>
          <w:rFonts w:ascii="宋体" w:hAnsi="宋体" w:eastAsia="宋体" w:cs="宋体"/>
          <w:color w:val="auto"/>
          <w:spacing w:val="15"/>
          <w:sz w:val="21"/>
          <w:szCs w:val="21"/>
        </w:rPr>
        <w:t>(3) 安全管理体系与措</w:t>
      </w:r>
      <w:r>
        <w:rPr>
          <w:rFonts w:ascii="宋体" w:hAnsi="宋体" w:eastAsia="宋体" w:cs="宋体"/>
          <w:color w:val="auto"/>
          <w:spacing w:val="13"/>
          <w:sz w:val="21"/>
          <w:szCs w:val="21"/>
        </w:rPr>
        <w:t>施</w:t>
      </w:r>
    </w:p>
    <w:p>
      <w:pPr>
        <w:spacing w:before="212" w:line="228" w:lineRule="auto"/>
        <w:ind w:left="217"/>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4) 环境保护管理体系与措施</w:t>
      </w:r>
    </w:p>
    <w:p>
      <w:pPr>
        <w:spacing w:before="214" w:line="228" w:lineRule="auto"/>
        <w:ind w:left="217"/>
        <w:rPr>
          <w:rFonts w:ascii="宋体" w:hAnsi="宋体" w:eastAsia="宋体" w:cs="宋体"/>
          <w:color w:val="auto"/>
          <w:sz w:val="21"/>
          <w:szCs w:val="21"/>
        </w:rPr>
      </w:pPr>
      <w:r>
        <w:rPr>
          <w:rFonts w:ascii="宋体" w:hAnsi="宋体" w:eastAsia="宋体" w:cs="宋体"/>
          <w:color w:val="auto"/>
          <w:spacing w:val="15"/>
          <w:sz w:val="21"/>
          <w:szCs w:val="21"/>
        </w:rPr>
        <w:t>(5) 工程进度计划与措</w:t>
      </w:r>
      <w:r>
        <w:rPr>
          <w:rFonts w:ascii="宋体" w:hAnsi="宋体" w:eastAsia="宋体" w:cs="宋体"/>
          <w:color w:val="auto"/>
          <w:spacing w:val="13"/>
          <w:sz w:val="21"/>
          <w:szCs w:val="21"/>
        </w:rPr>
        <w:t>施</w:t>
      </w:r>
    </w:p>
    <w:p>
      <w:pPr>
        <w:spacing w:before="214" w:line="227" w:lineRule="auto"/>
        <w:ind w:left="217"/>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6"/>
          <w:sz w:val="21"/>
          <w:szCs w:val="21"/>
        </w:rPr>
        <w:t>6) 施工机械设备</w:t>
      </w:r>
    </w:p>
    <w:p>
      <w:pPr>
        <w:spacing w:before="212" w:line="228" w:lineRule="auto"/>
        <w:ind w:left="217"/>
        <w:rPr>
          <w:rFonts w:ascii="宋体" w:hAnsi="宋体" w:eastAsia="宋体" w:cs="宋体"/>
          <w:color w:val="auto"/>
          <w:sz w:val="21"/>
          <w:szCs w:val="21"/>
        </w:rPr>
      </w:pPr>
      <w:r>
        <w:rPr>
          <w:rFonts w:ascii="宋体" w:hAnsi="宋体" w:eastAsia="宋体" w:cs="宋体"/>
          <w:color w:val="auto"/>
          <w:spacing w:val="17"/>
          <w:sz w:val="21"/>
          <w:szCs w:val="21"/>
        </w:rPr>
        <w:t>(7) 劳动力配备</w:t>
      </w:r>
    </w:p>
    <w:p>
      <w:pPr>
        <w:spacing w:before="214" w:line="229" w:lineRule="auto"/>
        <w:ind w:left="217"/>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6"/>
          <w:sz w:val="21"/>
          <w:szCs w:val="21"/>
        </w:rPr>
        <w:t>8) 施工总平面图</w:t>
      </w:r>
    </w:p>
    <w:p>
      <w:pPr>
        <w:spacing w:before="213" w:line="227" w:lineRule="auto"/>
        <w:ind w:left="22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9"/>
          <w:sz w:val="21"/>
          <w:szCs w:val="21"/>
        </w:rPr>
        <w:t>件</w:t>
      </w:r>
      <w:r>
        <w:rPr>
          <w:rFonts w:ascii="宋体" w:hAnsi="宋体" w:eastAsia="宋体" w:cs="宋体"/>
          <w:color w:val="auto"/>
          <w:spacing w:val="8"/>
          <w:sz w:val="21"/>
          <w:szCs w:val="21"/>
        </w:rPr>
        <w:t>一：拟投入本工程的主要施工设备表</w:t>
      </w:r>
    </w:p>
    <w:p>
      <w:pPr>
        <w:spacing w:before="212" w:line="461" w:lineRule="exact"/>
        <w:ind w:left="224"/>
        <w:rPr>
          <w:rFonts w:ascii="宋体" w:hAnsi="宋体" w:eastAsia="宋体" w:cs="宋体"/>
          <w:color w:val="auto"/>
          <w:sz w:val="21"/>
          <w:szCs w:val="21"/>
        </w:rPr>
      </w:pPr>
      <w:r>
        <w:rPr>
          <w:rFonts w:ascii="宋体" w:hAnsi="宋体" w:eastAsia="宋体" w:cs="宋体"/>
          <w:color w:val="auto"/>
          <w:spacing w:val="16"/>
          <w:position w:val="19"/>
          <w:sz w:val="21"/>
          <w:szCs w:val="21"/>
        </w:rPr>
        <w:t>附件</w:t>
      </w:r>
      <w:r>
        <w:rPr>
          <w:rFonts w:ascii="宋体" w:hAnsi="宋体" w:eastAsia="宋体" w:cs="宋体"/>
          <w:color w:val="auto"/>
          <w:spacing w:val="8"/>
          <w:position w:val="19"/>
          <w:sz w:val="21"/>
          <w:szCs w:val="21"/>
        </w:rPr>
        <w:t>二：拟投入本工程的试验和检测仪器设备表</w:t>
      </w:r>
    </w:p>
    <w:p>
      <w:pPr>
        <w:spacing w:before="1" w:line="226" w:lineRule="auto"/>
        <w:ind w:left="22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8"/>
          <w:sz w:val="21"/>
          <w:szCs w:val="21"/>
        </w:rPr>
        <w:t>件三：拟投入本工程的劳动力计划表</w:t>
      </w:r>
    </w:p>
    <w:p>
      <w:pPr>
        <w:spacing w:before="215" w:line="227" w:lineRule="auto"/>
        <w:ind w:left="22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13"/>
          <w:sz w:val="21"/>
          <w:szCs w:val="21"/>
        </w:rPr>
        <w:t>件</w:t>
      </w:r>
      <w:r>
        <w:rPr>
          <w:rFonts w:ascii="宋体" w:hAnsi="宋体" w:eastAsia="宋体" w:cs="宋体"/>
          <w:color w:val="auto"/>
          <w:spacing w:val="8"/>
          <w:sz w:val="21"/>
          <w:szCs w:val="21"/>
        </w:rPr>
        <w:t>四、拟投入本合同工程的材料进场计划表</w:t>
      </w:r>
    </w:p>
    <w:p>
      <w:pPr>
        <w:spacing w:before="212" w:line="461" w:lineRule="exact"/>
        <w:ind w:left="224"/>
        <w:rPr>
          <w:rFonts w:ascii="宋体" w:hAnsi="宋体" w:eastAsia="宋体" w:cs="宋体"/>
          <w:color w:val="auto"/>
          <w:sz w:val="21"/>
          <w:szCs w:val="21"/>
        </w:rPr>
      </w:pPr>
      <w:r>
        <w:rPr>
          <w:rFonts w:ascii="宋体" w:hAnsi="宋体" w:eastAsia="宋体" w:cs="宋体"/>
          <w:color w:val="auto"/>
          <w:spacing w:val="9"/>
          <w:position w:val="19"/>
          <w:sz w:val="21"/>
          <w:szCs w:val="21"/>
        </w:rPr>
        <w:t>附件五：计划开工日期、完工日期和施工进度网络</w:t>
      </w:r>
      <w:r>
        <w:rPr>
          <w:rFonts w:ascii="宋体" w:hAnsi="宋体" w:eastAsia="宋体" w:cs="宋体"/>
          <w:color w:val="auto"/>
          <w:spacing w:val="6"/>
          <w:position w:val="19"/>
          <w:sz w:val="21"/>
          <w:szCs w:val="21"/>
        </w:rPr>
        <w:t>图</w:t>
      </w:r>
    </w:p>
    <w:p>
      <w:pPr>
        <w:spacing w:before="1" w:line="226" w:lineRule="auto"/>
        <w:ind w:left="224"/>
        <w:rPr>
          <w:rFonts w:ascii="宋体" w:hAnsi="宋体" w:eastAsia="宋体" w:cs="宋体"/>
          <w:color w:val="auto"/>
          <w:sz w:val="21"/>
          <w:szCs w:val="21"/>
        </w:rPr>
      </w:pPr>
      <w:r>
        <w:rPr>
          <w:rFonts w:ascii="宋体" w:hAnsi="宋体" w:eastAsia="宋体" w:cs="宋体"/>
          <w:color w:val="auto"/>
          <w:spacing w:val="10"/>
          <w:sz w:val="21"/>
          <w:szCs w:val="21"/>
        </w:rPr>
        <w:t>附</w:t>
      </w:r>
      <w:r>
        <w:rPr>
          <w:rFonts w:ascii="宋体" w:hAnsi="宋体" w:eastAsia="宋体" w:cs="宋体"/>
          <w:color w:val="auto"/>
          <w:spacing w:val="7"/>
          <w:sz w:val="21"/>
          <w:szCs w:val="21"/>
        </w:rPr>
        <w:t>件六：施工总平面图</w:t>
      </w:r>
    </w:p>
    <w:p>
      <w:pPr>
        <w:spacing w:before="215" w:line="227" w:lineRule="auto"/>
        <w:ind w:left="224"/>
        <w:rPr>
          <w:rFonts w:ascii="宋体" w:hAnsi="宋体" w:eastAsia="宋体" w:cs="宋体"/>
          <w:color w:val="auto"/>
          <w:sz w:val="21"/>
          <w:szCs w:val="21"/>
        </w:rPr>
      </w:pPr>
      <w:r>
        <w:rPr>
          <w:rFonts w:ascii="宋体" w:hAnsi="宋体" w:eastAsia="宋体" w:cs="宋体"/>
          <w:color w:val="auto"/>
          <w:spacing w:val="8"/>
          <w:sz w:val="21"/>
          <w:szCs w:val="21"/>
        </w:rPr>
        <w:t>附</w:t>
      </w:r>
      <w:r>
        <w:rPr>
          <w:rFonts w:ascii="宋体" w:hAnsi="宋体" w:eastAsia="宋体" w:cs="宋体"/>
          <w:color w:val="auto"/>
          <w:spacing w:val="7"/>
          <w:sz w:val="21"/>
          <w:szCs w:val="21"/>
        </w:rPr>
        <w:t>件七：临时用地表</w:t>
      </w:r>
    </w:p>
    <w:p>
      <w:pPr>
        <w:spacing w:line="418" w:lineRule="auto"/>
        <w:rPr>
          <w:rFonts w:ascii="Arial"/>
          <w:color w:val="auto"/>
          <w:sz w:val="21"/>
          <w:szCs w:val="21"/>
        </w:rPr>
      </w:pPr>
    </w:p>
    <w:p>
      <w:pPr>
        <w:spacing w:before="66" w:line="273" w:lineRule="exact"/>
        <w:rPr>
          <w:rFonts w:ascii="宋体" w:hAnsi="宋体" w:eastAsia="宋体" w:cs="宋体"/>
          <w:color w:val="auto"/>
          <w:sz w:val="21"/>
          <w:szCs w:val="21"/>
        </w:rPr>
      </w:pPr>
      <w:r>
        <w:rPr>
          <w:rFonts w:ascii="宋体" w:hAnsi="宋体" w:eastAsia="宋体" w:cs="宋体"/>
          <w:color w:val="auto"/>
          <w:spacing w:val="13"/>
          <w:position w:val="1"/>
          <w:sz w:val="21"/>
          <w:szCs w:val="21"/>
        </w:rPr>
        <w:t>二</w:t>
      </w:r>
      <w:r>
        <w:rPr>
          <w:rFonts w:ascii="宋体" w:hAnsi="宋体" w:eastAsia="宋体" w:cs="宋体"/>
          <w:color w:val="auto"/>
          <w:spacing w:val="8"/>
          <w:position w:val="1"/>
          <w:sz w:val="21"/>
          <w:szCs w:val="21"/>
        </w:rPr>
        <w:t>、项目管理机构表</w:t>
      </w:r>
    </w:p>
    <w:p>
      <w:pPr>
        <w:spacing w:before="185" w:line="227" w:lineRule="auto"/>
        <w:ind w:left="217"/>
        <w:rPr>
          <w:rFonts w:ascii="宋体" w:hAnsi="宋体" w:eastAsia="宋体" w:cs="宋体"/>
          <w:color w:val="auto"/>
          <w:sz w:val="21"/>
          <w:szCs w:val="21"/>
        </w:rPr>
      </w:pPr>
      <w:r>
        <w:rPr>
          <w:rFonts w:ascii="宋体" w:hAnsi="宋体" w:eastAsia="宋体" w:cs="宋体"/>
          <w:color w:val="auto"/>
          <w:spacing w:val="16"/>
          <w:sz w:val="21"/>
          <w:szCs w:val="21"/>
        </w:rPr>
        <w:t>(</w:t>
      </w:r>
      <w:r>
        <w:rPr>
          <w:rFonts w:ascii="宋体" w:hAnsi="宋体" w:eastAsia="宋体" w:cs="宋体"/>
          <w:color w:val="auto"/>
          <w:spacing w:val="10"/>
          <w:sz w:val="21"/>
          <w:szCs w:val="21"/>
        </w:rPr>
        <w:t xml:space="preserve"> </w:t>
      </w:r>
      <w:r>
        <w:rPr>
          <w:rFonts w:ascii="宋体" w:hAnsi="宋体" w:eastAsia="宋体" w:cs="宋体"/>
          <w:color w:val="auto"/>
          <w:spacing w:val="8"/>
          <w:sz w:val="21"/>
          <w:szCs w:val="21"/>
        </w:rPr>
        <w:t>一) 拟投入本合同工程施工的项目管理机构组成表</w:t>
      </w:r>
    </w:p>
    <w:p>
      <w:pPr>
        <w:spacing w:before="215" w:line="227" w:lineRule="auto"/>
        <w:ind w:left="217"/>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3"/>
          <w:sz w:val="21"/>
          <w:szCs w:val="21"/>
        </w:rPr>
        <w:t>二) 拟投入本合同工程施工的主要人员简历表</w:t>
      </w:r>
    </w:p>
    <w:p>
      <w:pPr>
        <w:pStyle w:val="11"/>
        <w:rPr>
          <w:color w:val="auto"/>
          <w:sz w:val="21"/>
          <w:szCs w:val="21"/>
        </w:rPr>
      </w:pPr>
    </w:p>
    <w:p>
      <w:pPr>
        <w:spacing w:before="66" w:line="273" w:lineRule="exact"/>
        <w:rPr>
          <w:rFonts w:ascii="宋体" w:hAnsi="宋体" w:eastAsia="宋体" w:cs="宋体"/>
          <w:color w:val="auto"/>
          <w:spacing w:val="13"/>
          <w:position w:val="1"/>
          <w:sz w:val="21"/>
          <w:szCs w:val="21"/>
        </w:rPr>
      </w:pPr>
      <w:r>
        <w:rPr>
          <w:rFonts w:hint="eastAsia" w:ascii="宋体" w:hAnsi="宋体" w:eastAsia="宋体" w:cs="宋体"/>
          <w:color w:val="auto"/>
          <w:spacing w:val="13"/>
          <w:position w:val="1"/>
          <w:sz w:val="21"/>
          <w:szCs w:val="21"/>
          <w:lang w:val="en-US" w:eastAsia="zh-CN"/>
        </w:rPr>
        <w:t>三、</w:t>
      </w:r>
      <w:r>
        <w:rPr>
          <w:rFonts w:ascii="宋体" w:hAnsi="宋体" w:eastAsia="宋体" w:cs="宋体"/>
          <w:color w:val="auto"/>
          <w:spacing w:val="13"/>
          <w:position w:val="1"/>
          <w:sz w:val="21"/>
          <w:szCs w:val="21"/>
        </w:rPr>
        <w:t>企业信誉实力一览表</w:t>
      </w:r>
    </w:p>
    <w:p>
      <w:pPr>
        <w:spacing w:before="66" w:line="273" w:lineRule="exact"/>
        <w:rPr>
          <w:rFonts w:hint="eastAsia" w:ascii="宋体" w:hAnsi="宋体" w:eastAsia="宋体" w:cs="宋体"/>
          <w:color w:val="auto"/>
          <w:spacing w:val="13"/>
          <w:position w:val="1"/>
          <w:sz w:val="21"/>
          <w:szCs w:val="21"/>
          <w:lang w:val="en-US" w:eastAsia="zh-CN"/>
        </w:rPr>
        <w:sectPr>
          <w:footerReference r:id="rId46" w:type="default"/>
          <w:pgSz w:w="11907" w:h="16840"/>
          <w:pgMar w:top="400" w:right="1786" w:bottom="880" w:left="1300" w:header="0" w:footer="719" w:gutter="0"/>
          <w:pgNumType w:fmt="decimal"/>
          <w:cols w:space="720" w:num="1"/>
        </w:sectPr>
      </w:pPr>
    </w:p>
    <w:p>
      <w:pPr>
        <w:spacing w:line="280" w:lineRule="auto"/>
        <w:rPr>
          <w:rFonts w:ascii="Arial"/>
          <w:color w:val="auto"/>
          <w:sz w:val="21"/>
          <w:szCs w:val="21"/>
        </w:rPr>
      </w:pPr>
    </w:p>
    <w:p>
      <w:pPr>
        <w:spacing w:line="280" w:lineRule="auto"/>
        <w:rPr>
          <w:rFonts w:ascii="Arial"/>
          <w:color w:val="auto"/>
          <w:sz w:val="21"/>
          <w:szCs w:val="21"/>
        </w:rPr>
      </w:pPr>
    </w:p>
    <w:p>
      <w:pPr>
        <w:spacing w:line="280" w:lineRule="auto"/>
        <w:rPr>
          <w:rFonts w:ascii="Arial"/>
          <w:color w:val="auto"/>
          <w:sz w:val="21"/>
          <w:szCs w:val="21"/>
        </w:rPr>
      </w:pPr>
    </w:p>
    <w:p>
      <w:pPr>
        <w:spacing w:line="280" w:lineRule="auto"/>
        <w:rPr>
          <w:rFonts w:ascii="Arial"/>
          <w:color w:val="auto"/>
          <w:sz w:val="21"/>
          <w:szCs w:val="21"/>
        </w:rPr>
      </w:pPr>
    </w:p>
    <w:p>
      <w:pPr>
        <w:spacing w:line="280" w:lineRule="auto"/>
        <w:rPr>
          <w:rFonts w:ascii="Arial"/>
          <w:color w:val="auto"/>
          <w:sz w:val="21"/>
          <w:szCs w:val="21"/>
        </w:rPr>
      </w:pPr>
    </w:p>
    <w:p>
      <w:pPr>
        <w:spacing w:before="91" w:line="468" w:lineRule="exact"/>
        <w:ind w:left="3692"/>
        <w:rPr>
          <w:rFonts w:ascii="宋体" w:hAnsi="宋体" w:eastAsia="宋体" w:cs="宋体"/>
          <w:color w:val="auto"/>
          <w:sz w:val="21"/>
          <w:szCs w:val="21"/>
        </w:rPr>
      </w:pPr>
      <w:r>
        <w:rPr>
          <w:rFonts w:ascii="宋体" w:hAnsi="宋体" w:eastAsia="宋体" w:cs="宋体"/>
          <w:color w:val="auto"/>
          <w:spacing w:val="-1"/>
          <w:position w:val="2"/>
          <w:sz w:val="21"/>
          <w:szCs w:val="21"/>
          <w14:textOutline w14:w="5103" w14:cap="sq" w14:cmpd="sng">
            <w14:solidFill>
              <w14:srgbClr w14:val="000000"/>
            </w14:solidFill>
            <w14:prstDash w14:val="solid"/>
            <w14:bevel/>
          </w14:textOutline>
        </w:rPr>
        <w:t>一、施工组织设</w:t>
      </w:r>
      <w:r>
        <w:rPr>
          <w:rFonts w:ascii="宋体" w:hAnsi="宋体" w:eastAsia="宋体" w:cs="宋体"/>
          <w:color w:val="auto"/>
          <w:position w:val="2"/>
          <w:sz w:val="21"/>
          <w:szCs w:val="21"/>
          <w14:textOutline w14:w="5103" w14:cap="sq" w14:cmpd="sng">
            <w14:solidFill>
              <w14:srgbClr w14:val="000000"/>
            </w14:solidFill>
            <w14:prstDash w14:val="solid"/>
            <w14:bevel/>
          </w14:textOutline>
        </w:rPr>
        <w:t>计</w:t>
      </w:r>
    </w:p>
    <w:p>
      <w:pPr>
        <w:spacing w:before="31" w:line="338" w:lineRule="auto"/>
        <w:ind w:firstLine="433"/>
        <w:rPr>
          <w:rFonts w:ascii="宋体" w:hAnsi="宋体" w:eastAsia="宋体" w:cs="宋体"/>
          <w:color w:val="auto"/>
          <w:sz w:val="21"/>
          <w:szCs w:val="21"/>
        </w:rPr>
      </w:pPr>
      <w:r>
        <w:rPr>
          <w:rFonts w:ascii="宋体" w:hAnsi="宋体" w:eastAsia="宋体" w:cs="宋体"/>
          <w:color w:val="auto"/>
          <w:spacing w:val="18"/>
          <w:sz w:val="21"/>
          <w:szCs w:val="21"/>
        </w:rPr>
        <w:t>1</w:t>
      </w:r>
      <w:r>
        <w:rPr>
          <w:rFonts w:ascii="宋体" w:hAnsi="宋体" w:eastAsia="宋体" w:cs="宋体"/>
          <w:color w:val="auto"/>
          <w:spacing w:val="14"/>
          <w:sz w:val="21"/>
          <w:szCs w:val="21"/>
        </w:rPr>
        <w:t>、</w:t>
      </w:r>
      <w:r>
        <w:rPr>
          <w:rFonts w:ascii="宋体" w:hAnsi="宋体" w:eastAsia="宋体" w:cs="宋体"/>
          <w:color w:val="auto"/>
          <w:spacing w:val="9"/>
          <w:sz w:val="21"/>
          <w:szCs w:val="21"/>
        </w:rPr>
        <w:t>投标人编制施工组织设计时应采用文字并结合图表形式说明工程的施工组织、施工方法、技术组</w:t>
      </w:r>
      <w:r>
        <w:rPr>
          <w:rFonts w:ascii="宋体" w:hAnsi="宋体" w:eastAsia="宋体" w:cs="宋体"/>
          <w:color w:val="auto"/>
          <w:sz w:val="21"/>
          <w:szCs w:val="21"/>
        </w:rPr>
        <w:t xml:space="preserve"> </w:t>
      </w:r>
      <w:r>
        <w:rPr>
          <w:rFonts w:ascii="宋体" w:hAnsi="宋体" w:eastAsia="宋体" w:cs="宋体"/>
          <w:color w:val="auto"/>
          <w:spacing w:val="9"/>
          <w:sz w:val="21"/>
          <w:szCs w:val="21"/>
        </w:rPr>
        <w:t>织措施，同时应对关键工序、复杂环节重点提出相应技术措施，如冬雨季施工技术、减少噪音、降低环</w:t>
      </w:r>
      <w:r>
        <w:rPr>
          <w:rFonts w:ascii="宋体" w:hAnsi="宋体" w:eastAsia="宋体" w:cs="宋体"/>
          <w:color w:val="auto"/>
          <w:spacing w:val="4"/>
          <w:sz w:val="21"/>
          <w:szCs w:val="21"/>
        </w:rPr>
        <w:t>境</w:t>
      </w:r>
      <w:r>
        <w:rPr>
          <w:rFonts w:ascii="宋体" w:hAnsi="宋体" w:eastAsia="宋体" w:cs="宋体"/>
          <w:color w:val="auto"/>
          <w:sz w:val="21"/>
          <w:szCs w:val="21"/>
        </w:rPr>
        <w:t xml:space="preserve"> </w:t>
      </w:r>
      <w:r>
        <w:rPr>
          <w:rFonts w:ascii="宋体" w:hAnsi="宋体" w:eastAsia="宋体" w:cs="宋体"/>
          <w:color w:val="auto"/>
          <w:spacing w:val="9"/>
          <w:sz w:val="21"/>
          <w:szCs w:val="21"/>
        </w:rPr>
        <w:t>污染、地下管线及其它地上地下设施的保护加固措施等。施工组织设计还应结合工程特点提出切实可行</w:t>
      </w:r>
      <w:r>
        <w:rPr>
          <w:rFonts w:ascii="宋体" w:hAnsi="宋体" w:eastAsia="宋体" w:cs="宋体"/>
          <w:color w:val="auto"/>
          <w:spacing w:val="4"/>
          <w:sz w:val="21"/>
          <w:szCs w:val="21"/>
        </w:rPr>
        <w:t>的</w:t>
      </w:r>
      <w:r>
        <w:rPr>
          <w:rFonts w:ascii="宋体" w:hAnsi="宋体" w:eastAsia="宋体" w:cs="宋体"/>
          <w:color w:val="auto"/>
          <w:sz w:val="21"/>
          <w:szCs w:val="21"/>
        </w:rPr>
        <w:t xml:space="preserve"> </w:t>
      </w:r>
      <w:r>
        <w:rPr>
          <w:rFonts w:ascii="宋体" w:hAnsi="宋体" w:eastAsia="宋体" w:cs="宋体"/>
          <w:color w:val="auto"/>
          <w:spacing w:val="18"/>
          <w:sz w:val="21"/>
          <w:szCs w:val="21"/>
        </w:rPr>
        <w:t>工</w:t>
      </w:r>
      <w:r>
        <w:rPr>
          <w:rFonts w:ascii="宋体" w:hAnsi="宋体" w:eastAsia="宋体" w:cs="宋体"/>
          <w:color w:val="auto"/>
          <w:spacing w:val="16"/>
          <w:sz w:val="21"/>
          <w:szCs w:val="21"/>
        </w:rPr>
        <w:t>程</w:t>
      </w:r>
      <w:r>
        <w:rPr>
          <w:rFonts w:ascii="宋体" w:hAnsi="宋体" w:eastAsia="宋体" w:cs="宋体"/>
          <w:color w:val="auto"/>
          <w:spacing w:val="9"/>
          <w:sz w:val="21"/>
          <w:szCs w:val="21"/>
        </w:rPr>
        <w:t>质量、工程进度、安全生产、防汛度汛、文明施工、水土保持、环境保护管理方案。</w:t>
      </w:r>
    </w:p>
    <w:p>
      <w:pPr>
        <w:spacing w:before="36" w:line="227" w:lineRule="auto"/>
        <w:ind w:left="417"/>
        <w:rPr>
          <w:rFonts w:ascii="宋体" w:hAnsi="宋体" w:eastAsia="宋体" w:cs="宋体"/>
          <w:color w:val="auto"/>
          <w:sz w:val="21"/>
          <w:szCs w:val="21"/>
        </w:rPr>
      </w:pPr>
      <w:r>
        <w:rPr>
          <w:rFonts w:ascii="宋体" w:hAnsi="宋体" w:eastAsia="宋体" w:cs="宋体"/>
          <w:color w:val="auto"/>
          <w:spacing w:val="9"/>
          <w:sz w:val="21"/>
          <w:szCs w:val="21"/>
        </w:rPr>
        <w:t>施工组织设计应附的文字说明如下 (不限于，仅供参考</w:t>
      </w:r>
      <w:r>
        <w:rPr>
          <w:rFonts w:ascii="宋体" w:hAnsi="宋体" w:eastAsia="宋体" w:cs="宋体"/>
          <w:color w:val="auto"/>
          <w:spacing w:val="5"/>
          <w:sz w:val="21"/>
          <w:szCs w:val="21"/>
        </w:rPr>
        <w:t>)</w:t>
      </w:r>
    </w:p>
    <w:p>
      <w:pPr>
        <w:spacing w:before="173" w:line="228" w:lineRule="auto"/>
        <w:ind w:left="428"/>
        <w:rPr>
          <w:rFonts w:ascii="宋体" w:hAnsi="宋体" w:eastAsia="宋体" w:cs="宋体"/>
          <w:color w:val="auto"/>
          <w:sz w:val="21"/>
          <w:szCs w:val="21"/>
        </w:rPr>
      </w:pPr>
      <w:r>
        <w:rPr>
          <w:rFonts w:ascii="宋体" w:hAnsi="宋体" w:eastAsia="宋体" w:cs="宋体"/>
          <w:color w:val="auto"/>
          <w:spacing w:val="15"/>
          <w:sz w:val="21"/>
          <w:szCs w:val="21"/>
        </w:rPr>
        <w:t>(1) 施工方案与技术措</w:t>
      </w:r>
      <w:r>
        <w:rPr>
          <w:rFonts w:ascii="宋体" w:hAnsi="宋体" w:eastAsia="宋体" w:cs="宋体"/>
          <w:color w:val="auto"/>
          <w:spacing w:val="13"/>
          <w:sz w:val="21"/>
          <w:szCs w:val="21"/>
        </w:rPr>
        <w:t>施</w:t>
      </w:r>
    </w:p>
    <w:p>
      <w:pPr>
        <w:spacing w:before="87" w:line="228" w:lineRule="auto"/>
        <w:ind w:left="428"/>
        <w:rPr>
          <w:rFonts w:ascii="宋体" w:hAnsi="宋体" w:eastAsia="宋体" w:cs="宋体"/>
          <w:color w:val="auto"/>
          <w:sz w:val="21"/>
          <w:szCs w:val="21"/>
        </w:rPr>
      </w:pPr>
      <w:r>
        <w:rPr>
          <w:rFonts w:ascii="宋体" w:hAnsi="宋体" w:eastAsia="宋体" w:cs="宋体"/>
          <w:color w:val="auto"/>
          <w:spacing w:val="15"/>
          <w:sz w:val="21"/>
          <w:szCs w:val="21"/>
        </w:rPr>
        <w:t>(2) 质量管理体系与措</w:t>
      </w:r>
      <w:r>
        <w:rPr>
          <w:rFonts w:ascii="宋体" w:hAnsi="宋体" w:eastAsia="宋体" w:cs="宋体"/>
          <w:color w:val="auto"/>
          <w:spacing w:val="13"/>
          <w:sz w:val="21"/>
          <w:szCs w:val="21"/>
        </w:rPr>
        <w:t>施</w:t>
      </w:r>
    </w:p>
    <w:p>
      <w:pPr>
        <w:spacing w:before="221" w:line="228" w:lineRule="auto"/>
        <w:ind w:left="428"/>
        <w:rPr>
          <w:rFonts w:ascii="宋体" w:hAnsi="宋体" w:eastAsia="宋体" w:cs="宋体"/>
          <w:color w:val="auto"/>
          <w:sz w:val="21"/>
          <w:szCs w:val="21"/>
        </w:rPr>
      </w:pPr>
      <w:r>
        <w:rPr>
          <w:rFonts w:ascii="宋体" w:hAnsi="宋体" w:eastAsia="宋体" w:cs="宋体"/>
          <w:color w:val="auto"/>
          <w:spacing w:val="15"/>
          <w:sz w:val="21"/>
          <w:szCs w:val="21"/>
        </w:rPr>
        <w:t>(3) 安全管理体系与措</w:t>
      </w:r>
      <w:r>
        <w:rPr>
          <w:rFonts w:ascii="宋体" w:hAnsi="宋体" w:eastAsia="宋体" w:cs="宋体"/>
          <w:color w:val="auto"/>
          <w:spacing w:val="13"/>
          <w:sz w:val="21"/>
          <w:szCs w:val="21"/>
        </w:rPr>
        <w:t>施</w:t>
      </w:r>
    </w:p>
    <w:p>
      <w:pPr>
        <w:spacing w:before="221" w:line="228" w:lineRule="auto"/>
        <w:ind w:left="428"/>
        <w:rPr>
          <w:rFonts w:ascii="宋体" w:hAnsi="宋体" w:eastAsia="宋体" w:cs="宋体"/>
          <w:color w:val="auto"/>
          <w:sz w:val="21"/>
          <w:szCs w:val="21"/>
        </w:rPr>
      </w:pPr>
      <w:r>
        <w:rPr>
          <w:rFonts w:ascii="宋体" w:hAnsi="宋体" w:eastAsia="宋体" w:cs="宋体"/>
          <w:color w:val="auto"/>
          <w:spacing w:val="17"/>
          <w:sz w:val="21"/>
          <w:szCs w:val="21"/>
        </w:rPr>
        <w:t>(</w:t>
      </w:r>
      <w:r>
        <w:rPr>
          <w:rFonts w:ascii="宋体" w:hAnsi="宋体" w:eastAsia="宋体" w:cs="宋体"/>
          <w:color w:val="auto"/>
          <w:spacing w:val="14"/>
          <w:sz w:val="21"/>
          <w:szCs w:val="21"/>
        </w:rPr>
        <w:t>4) 环境保护管理体系与措施</w:t>
      </w:r>
    </w:p>
    <w:p>
      <w:pPr>
        <w:spacing w:before="222" w:line="228" w:lineRule="auto"/>
        <w:ind w:left="428"/>
        <w:rPr>
          <w:rFonts w:ascii="宋体" w:hAnsi="宋体" w:eastAsia="宋体" w:cs="宋体"/>
          <w:color w:val="auto"/>
          <w:sz w:val="21"/>
          <w:szCs w:val="21"/>
        </w:rPr>
      </w:pPr>
      <w:r>
        <w:rPr>
          <w:rFonts w:ascii="宋体" w:hAnsi="宋体" w:eastAsia="宋体" w:cs="宋体"/>
          <w:color w:val="auto"/>
          <w:spacing w:val="15"/>
          <w:sz w:val="21"/>
          <w:szCs w:val="21"/>
        </w:rPr>
        <w:t>(5) 工程进度计划与措</w:t>
      </w:r>
      <w:r>
        <w:rPr>
          <w:rFonts w:ascii="宋体" w:hAnsi="宋体" w:eastAsia="宋体" w:cs="宋体"/>
          <w:color w:val="auto"/>
          <w:spacing w:val="13"/>
          <w:sz w:val="21"/>
          <w:szCs w:val="21"/>
        </w:rPr>
        <w:t>施</w:t>
      </w:r>
    </w:p>
    <w:p>
      <w:pPr>
        <w:spacing w:before="223" w:line="227" w:lineRule="auto"/>
        <w:ind w:left="428"/>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6"/>
          <w:sz w:val="21"/>
          <w:szCs w:val="21"/>
        </w:rPr>
        <w:t>6) 施工机械设备</w:t>
      </w:r>
    </w:p>
    <w:p>
      <w:pPr>
        <w:spacing w:before="221" w:line="228" w:lineRule="auto"/>
        <w:ind w:left="428"/>
        <w:rPr>
          <w:rFonts w:ascii="宋体" w:hAnsi="宋体" w:eastAsia="宋体" w:cs="宋体"/>
          <w:color w:val="auto"/>
          <w:sz w:val="21"/>
          <w:szCs w:val="21"/>
        </w:rPr>
      </w:pPr>
      <w:r>
        <w:rPr>
          <w:rFonts w:ascii="宋体" w:hAnsi="宋体" w:eastAsia="宋体" w:cs="宋体"/>
          <w:color w:val="auto"/>
          <w:spacing w:val="17"/>
          <w:sz w:val="21"/>
          <w:szCs w:val="21"/>
        </w:rPr>
        <w:t>(7) 劳动力配备</w:t>
      </w:r>
    </w:p>
    <w:p>
      <w:pPr>
        <w:spacing w:before="162" w:line="229" w:lineRule="auto"/>
        <w:ind w:left="428"/>
        <w:rPr>
          <w:rFonts w:ascii="宋体" w:hAnsi="宋体" w:eastAsia="宋体" w:cs="宋体"/>
          <w:color w:val="auto"/>
          <w:sz w:val="21"/>
          <w:szCs w:val="21"/>
        </w:rPr>
      </w:pPr>
      <w:r>
        <w:rPr>
          <w:rFonts w:ascii="宋体" w:hAnsi="宋体" w:eastAsia="宋体" w:cs="宋体"/>
          <w:color w:val="auto"/>
          <w:spacing w:val="21"/>
          <w:sz w:val="21"/>
          <w:szCs w:val="21"/>
        </w:rPr>
        <w:t>(</w:t>
      </w:r>
      <w:r>
        <w:rPr>
          <w:rFonts w:ascii="宋体" w:hAnsi="宋体" w:eastAsia="宋体" w:cs="宋体"/>
          <w:color w:val="auto"/>
          <w:spacing w:val="16"/>
          <w:sz w:val="21"/>
          <w:szCs w:val="21"/>
        </w:rPr>
        <w:t>8) 施工总平面图</w:t>
      </w:r>
    </w:p>
    <w:p>
      <w:pPr>
        <w:spacing w:line="242" w:lineRule="auto"/>
        <w:rPr>
          <w:rFonts w:ascii="Arial"/>
          <w:color w:val="auto"/>
          <w:sz w:val="21"/>
          <w:szCs w:val="21"/>
        </w:rPr>
      </w:pPr>
    </w:p>
    <w:p>
      <w:pPr>
        <w:spacing w:before="66" w:line="307" w:lineRule="auto"/>
        <w:ind w:left="433" w:right="2305" w:hanging="13"/>
        <w:rPr>
          <w:rFonts w:ascii="宋体" w:hAnsi="宋体" w:eastAsia="宋体" w:cs="宋体"/>
          <w:color w:val="auto"/>
          <w:sz w:val="21"/>
          <w:szCs w:val="21"/>
        </w:rPr>
      </w:pPr>
      <w:r>
        <w:rPr>
          <w:rFonts w:ascii="宋体" w:hAnsi="宋体" w:eastAsia="宋体" w:cs="宋体"/>
          <w:color w:val="auto"/>
          <w:spacing w:val="10"/>
          <w:sz w:val="21"/>
          <w:szCs w:val="21"/>
        </w:rPr>
        <w:t>2</w:t>
      </w:r>
      <w:r>
        <w:rPr>
          <w:rFonts w:ascii="宋体" w:hAnsi="宋体" w:eastAsia="宋体" w:cs="宋体"/>
          <w:color w:val="auto"/>
          <w:spacing w:val="8"/>
          <w:sz w:val="21"/>
          <w:szCs w:val="21"/>
        </w:rPr>
        <w:t>、</w:t>
      </w:r>
      <w:r>
        <w:rPr>
          <w:rFonts w:ascii="宋体" w:hAnsi="宋体" w:eastAsia="宋体" w:cs="宋体"/>
          <w:color w:val="auto"/>
          <w:spacing w:val="5"/>
          <w:sz w:val="21"/>
          <w:szCs w:val="21"/>
        </w:rPr>
        <w:t xml:space="preserve">  施工组织设计除采用文字表述外应附下列图表，图表及格式要求附后。</w:t>
      </w:r>
      <w:r>
        <w:rPr>
          <w:rFonts w:ascii="宋体" w:hAnsi="宋体" w:eastAsia="宋体" w:cs="宋体"/>
          <w:color w:val="auto"/>
          <w:sz w:val="21"/>
          <w:szCs w:val="21"/>
        </w:rPr>
        <w:t xml:space="preserve"> </w:t>
      </w:r>
      <w:r>
        <w:rPr>
          <w:rFonts w:ascii="宋体" w:hAnsi="宋体" w:eastAsia="宋体" w:cs="宋体"/>
          <w:color w:val="auto"/>
          <w:spacing w:val="16"/>
          <w:sz w:val="21"/>
          <w:szCs w:val="21"/>
        </w:rPr>
        <w:t>附</w:t>
      </w:r>
      <w:r>
        <w:rPr>
          <w:rFonts w:ascii="宋体" w:hAnsi="宋体" w:eastAsia="宋体" w:cs="宋体"/>
          <w:color w:val="auto"/>
          <w:spacing w:val="9"/>
          <w:sz w:val="21"/>
          <w:szCs w:val="21"/>
        </w:rPr>
        <w:t>件</w:t>
      </w:r>
      <w:r>
        <w:rPr>
          <w:rFonts w:ascii="宋体" w:hAnsi="宋体" w:eastAsia="宋体" w:cs="宋体"/>
          <w:color w:val="auto"/>
          <w:spacing w:val="8"/>
          <w:sz w:val="21"/>
          <w:szCs w:val="21"/>
        </w:rPr>
        <w:t>一：拟投入本工程的主要施工设备表</w:t>
      </w:r>
    </w:p>
    <w:p>
      <w:pPr>
        <w:spacing w:before="174" w:line="420" w:lineRule="exact"/>
        <w:ind w:left="434"/>
        <w:rPr>
          <w:rFonts w:ascii="宋体" w:hAnsi="宋体" w:eastAsia="宋体" w:cs="宋体"/>
          <w:color w:val="auto"/>
          <w:sz w:val="21"/>
          <w:szCs w:val="21"/>
        </w:rPr>
      </w:pPr>
      <w:r>
        <w:rPr>
          <w:rFonts w:ascii="宋体" w:hAnsi="宋体" w:eastAsia="宋体" w:cs="宋体"/>
          <w:color w:val="auto"/>
          <w:spacing w:val="16"/>
          <w:position w:val="16"/>
          <w:sz w:val="21"/>
          <w:szCs w:val="21"/>
        </w:rPr>
        <w:t>附件</w:t>
      </w:r>
      <w:r>
        <w:rPr>
          <w:rFonts w:ascii="宋体" w:hAnsi="宋体" w:eastAsia="宋体" w:cs="宋体"/>
          <w:color w:val="auto"/>
          <w:spacing w:val="8"/>
          <w:position w:val="16"/>
          <w:sz w:val="21"/>
          <w:szCs w:val="21"/>
        </w:rPr>
        <w:t>二：拟投入本工程的试验和检测仪器设备表</w:t>
      </w:r>
    </w:p>
    <w:p>
      <w:pPr>
        <w:spacing w:before="1" w:line="226" w:lineRule="auto"/>
        <w:ind w:left="43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8"/>
          <w:sz w:val="21"/>
          <w:szCs w:val="21"/>
        </w:rPr>
        <w:t>件三：拟投入本工程的劳动力计划表</w:t>
      </w:r>
    </w:p>
    <w:p>
      <w:pPr>
        <w:spacing w:before="174" w:line="227" w:lineRule="auto"/>
        <w:ind w:left="43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13"/>
          <w:sz w:val="21"/>
          <w:szCs w:val="21"/>
        </w:rPr>
        <w:t>件</w:t>
      </w:r>
      <w:r>
        <w:rPr>
          <w:rFonts w:ascii="宋体" w:hAnsi="宋体" w:eastAsia="宋体" w:cs="宋体"/>
          <w:color w:val="auto"/>
          <w:spacing w:val="8"/>
          <w:sz w:val="21"/>
          <w:szCs w:val="21"/>
        </w:rPr>
        <w:t>四、拟投入本合同工程的材料进场计划表</w:t>
      </w:r>
    </w:p>
    <w:p>
      <w:pPr>
        <w:spacing w:before="174" w:line="420" w:lineRule="exact"/>
        <w:ind w:left="434"/>
        <w:rPr>
          <w:rFonts w:ascii="宋体" w:hAnsi="宋体" w:eastAsia="宋体" w:cs="宋体"/>
          <w:color w:val="auto"/>
          <w:sz w:val="21"/>
          <w:szCs w:val="21"/>
        </w:rPr>
      </w:pPr>
      <w:r>
        <w:rPr>
          <w:rFonts w:ascii="宋体" w:hAnsi="宋体" w:eastAsia="宋体" w:cs="宋体"/>
          <w:color w:val="auto"/>
          <w:spacing w:val="9"/>
          <w:position w:val="16"/>
          <w:sz w:val="21"/>
          <w:szCs w:val="21"/>
        </w:rPr>
        <w:t>附件五：计划开工日期、完工日期和施工进度网络</w:t>
      </w:r>
      <w:r>
        <w:rPr>
          <w:rFonts w:ascii="宋体" w:hAnsi="宋体" w:eastAsia="宋体" w:cs="宋体"/>
          <w:color w:val="auto"/>
          <w:spacing w:val="6"/>
          <w:position w:val="16"/>
          <w:sz w:val="21"/>
          <w:szCs w:val="21"/>
        </w:rPr>
        <w:t>图</w:t>
      </w:r>
    </w:p>
    <w:p>
      <w:pPr>
        <w:spacing w:before="1" w:line="226" w:lineRule="auto"/>
        <w:ind w:left="434"/>
        <w:rPr>
          <w:rFonts w:ascii="宋体" w:hAnsi="宋体" w:eastAsia="宋体" w:cs="宋体"/>
          <w:color w:val="auto"/>
          <w:sz w:val="21"/>
          <w:szCs w:val="21"/>
        </w:rPr>
      </w:pPr>
      <w:r>
        <w:rPr>
          <w:rFonts w:ascii="宋体" w:hAnsi="宋体" w:eastAsia="宋体" w:cs="宋体"/>
          <w:color w:val="auto"/>
          <w:spacing w:val="10"/>
          <w:sz w:val="21"/>
          <w:szCs w:val="21"/>
        </w:rPr>
        <w:t>附</w:t>
      </w:r>
      <w:r>
        <w:rPr>
          <w:rFonts w:ascii="宋体" w:hAnsi="宋体" w:eastAsia="宋体" w:cs="宋体"/>
          <w:color w:val="auto"/>
          <w:spacing w:val="7"/>
          <w:sz w:val="21"/>
          <w:szCs w:val="21"/>
        </w:rPr>
        <w:t>件六：施工总平面图</w:t>
      </w:r>
    </w:p>
    <w:p>
      <w:pPr>
        <w:spacing w:before="174" w:line="227" w:lineRule="auto"/>
        <w:ind w:left="434"/>
        <w:rPr>
          <w:rFonts w:ascii="宋体" w:hAnsi="宋体" w:eastAsia="宋体" w:cs="宋体"/>
          <w:color w:val="auto"/>
          <w:sz w:val="21"/>
          <w:szCs w:val="21"/>
        </w:rPr>
      </w:pPr>
      <w:r>
        <w:rPr>
          <w:rFonts w:ascii="宋体" w:hAnsi="宋体" w:eastAsia="宋体" w:cs="宋体"/>
          <w:color w:val="auto"/>
          <w:spacing w:val="8"/>
          <w:sz w:val="21"/>
          <w:szCs w:val="21"/>
        </w:rPr>
        <w:t>附</w:t>
      </w:r>
      <w:r>
        <w:rPr>
          <w:rFonts w:ascii="宋体" w:hAnsi="宋体" w:eastAsia="宋体" w:cs="宋体"/>
          <w:color w:val="auto"/>
          <w:spacing w:val="7"/>
          <w:sz w:val="21"/>
          <w:szCs w:val="21"/>
        </w:rPr>
        <w:t>件七：临时用地表</w:t>
      </w:r>
    </w:p>
    <w:p>
      <w:pPr>
        <w:rPr>
          <w:color w:val="auto"/>
          <w:sz w:val="21"/>
          <w:szCs w:val="21"/>
        </w:rPr>
        <w:sectPr>
          <w:footerReference r:id="rId47" w:type="default"/>
          <w:pgSz w:w="11907" w:h="16840"/>
          <w:pgMar w:top="400" w:right="1145" w:bottom="880" w:left="1152" w:header="0" w:footer="719" w:gutter="0"/>
          <w:pgNumType w:fmt="decimal"/>
          <w:cols w:space="720" w:num="1"/>
        </w:sectPr>
      </w:pPr>
    </w:p>
    <w:p>
      <w:pPr>
        <w:spacing w:line="248" w:lineRule="auto"/>
        <w:rPr>
          <w:rFonts w:ascii="Arial"/>
          <w:color w:val="auto"/>
          <w:sz w:val="21"/>
          <w:szCs w:val="21"/>
        </w:rPr>
      </w:pPr>
    </w:p>
    <w:p>
      <w:pPr>
        <w:spacing w:line="248" w:lineRule="auto"/>
        <w:rPr>
          <w:rFonts w:ascii="Arial"/>
          <w:color w:val="auto"/>
          <w:sz w:val="21"/>
          <w:szCs w:val="21"/>
        </w:rPr>
      </w:pPr>
    </w:p>
    <w:p>
      <w:pPr>
        <w:spacing w:line="248" w:lineRule="auto"/>
        <w:rPr>
          <w:rFonts w:ascii="Arial"/>
          <w:color w:val="auto"/>
          <w:sz w:val="21"/>
          <w:szCs w:val="21"/>
        </w:rPr>
      </w:pPr>
    </w:p>
    <w:p>
      <w:pPr>
        <w:spacing w:line="249" w:lineRule="auto"/>
        <w:rPr>
          <w:rFonts w:ascii="Arial"/>
          <w:color w:val="auto"/>
          <w:sz w:val="21"/>
          <w:szCs w:val="21"/>
        </w:rPr>
      </w:pPr>
    </w:p>
    <w:p>
      <w:pPr>
        <w:spacing w:before="75" w:line="227" w:lineRule="auto"/>
        <w:ind w:left="270"/>
        <w:rPr>
          <w:rFonts w:ascii="宋体" w:hAnsi="宋体" w:eastAsia="宋体" w:cs="宋体"/>
          <w:color w:val="auto"/>
          <w:sz w:val="21"/>
          <w:szCs w:val="21"/>
        </w:rPr>
      </w:pPr>
      <w:r>
        <w:rPr>
          <w:rFonts w:ascii="宋体" w:hAnsi="宋体" w:eastAsia="宋体" w:cs="宋体"/>
          <w:color w:val="auto"/>
          <w:spacing w:val="4"/>
          <w:sz w:val="21"/>
          <w:szCs w:val="21"/>
          <w14:textOutline w14:w="4358" w14:cap="sq" w14:cmpd="sng">
            <w14:solidFill>
              <w14:srgbClr w14:val="000000"/>
            </w14:solidFill>
            <w14:prstDash w14:val="solid"/>
            <w14:bevel/>
          </w14:textOutline>
        </w:rPr>
        <w:t>附件格式</w:t>
      </w:r>
      <w:r>
        <w:rPr>
          <w:rFonts w:ascii="宋体" w:hAnsi="宋体" w:eastAsia="宋体" w:cs="宋体"/>
          <w:color w:val="auto"/>
          <w:spacing w:val="3"/>
          <w:sz w:val="21"/>
          <w:szCs w:val="21"/>
          <w14:textOutline w14:w="4358" w14:cap="sq" w14:cmpd="sng">
            <w14:solidFill>
              <w14:srgbClr w14:val="000000"/>
            </w14:solidFill>
            <w14:prstDash w14:val="solid"/>
            <w14:bevel/>
          </w14:textOutline>
        </w:rPr>
        <w:t>:</w:t>
      </w:r>
    </w:p>
    <w:p>
      <w:pPr>
        <w:spacing w:line="277" w:lineRule="auto"/>
        <w:rPr>
          <w:rFonts w:ascii="Arial"/>
          <w:color w:val="auto"/>
          <w:sz w:val="21"/>
          <w:szCs w:val="21"/>
        </w:rPr>
      </w:pPr>
    </w:p>
    <w:p>
      <w:pPr>
        <w:spacing w:before="65" w:line="227" w:lineRule="auto"/>
        <w:ind w:left="40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9"/>
          <w:sz w:val="21"/>
          <w:szCs w:val="21"/>
        </w:rPr>
        <w:t>件</w:t>
      </w:r>
      <w:r>
        <w:rPr>
          <w:rFonts w:ascii="宋体" w:hAnsi="宋体" w:eastAsia="宋体" w:cs="宋体"/>
          <w:color w:val="auto"/>
          <w:spacing w:val="8"/>
          <w:sz w:val="21"/>
          <w:szCs w:val="21"/>
        </w:rPr>
        <w:t>一：拟投入本工程的主要施工设备表</w:t>
      </w:r>
    </w:p>
    <w:p>
      <w:pPr>
        <w:spacing w:before="189" w:line="219" w:lineRule="auto"/>
        <w:ind w:left="2677"/>
        <w:rPr>
          <w:rFonts w:ascii="宋体" w:hAnsi="宋体" w:eastAsia="宋体" w:cs="宋体"/>
          <w:color w:val="auto"/>
          <w:sz w:val="21"/>
          <w:szCs w:val="21"/>
        </w:rPr>
      </w:pPr>
      <w:r>
        <w:rPr>
          <w:rFonts w:ascii="宋体" w:hAnsi="宋体" w:eastAsia="宋体" w:cs="宋体"/>
          <w:color w:val="auto"/>
          <w:spacing w:val="1"/>
          <w:sz w:val="21"/>
          <w:szCs w:val="21"/>
          <w14:textOutline w14:w="5103" w14:cap="sq" w14:cmpd="sng">
            <w14:solidFill>
              <w14:srgbClr w14:val="000000"/>
            </w14:solidFill>
            <w14:prstDash w14:val="solid"/>
            <w14:bevel/>
          </w14:textOutline>
        </w:rPr>
        <w:t>拟投入本合同</w:t>
      </w:r>
      <w:r>
        <w:rPr>
          <w:rFonts w:ascii="宋体" w:hAnsi="宋体" w:eastAsia="宋体" w:cs="宋体"/>
          <w:color w:val="auto"/>
          <w:sz w:val="21"/>
          <w:szCs w:val="21"/>
          <w14:textOutline w14:w="5103" w14:cap="sq" w14:cmpd="sng">
            <w14:solidFill>
              <w14:srgbClr w14:val="000000"/>
            </w14:solidFill>
            <w14:prstDash w14:val="solid"/>
            <w14:bevel/>
          </w14:textOutline>
        </w:rPr>
        <w:t>工程的主要施工机械表</w:t>
      </w:r>
    </w:p>
    <w:p>
      <w:pPr>
        <w:rPr>
          <w:color w:val="auto"/>
          <w:sz w:val="21"/>
          <w:szCs w:val="21"/>
        </w:rPr>
      </w:pPr>
    </w:p>
    <w:p>
      <w:pPr>
        <w:spacing w:line="114" w:lineRule="exact"/>
        <w:rPr>
          <w:color w:val="auto"/>
          <w:sz w:val="21"/>
          <w:szCs w:val="21"/>
        </w:rPr>
      </w:pPr>
    </w:p>
    <w:tbl>
      <w:tblPr>
        <w:tblStyle w:val="16"/>
        <w:tblW w:w="917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
        <w:gridCol w:w="1264"/>
        <w:gridCol w:w="742"/>
        <w:gridCol w:w="741"/>
        <w:gridCol w:w="741"/>
        <w:gridCol w:w="1148"/>
        <w:gridCol w:w="741"/>
        <w:gridCol w:w="1124"/>
        <w:gridCol w:w="1122"/>
        <w:gridCol w:w="1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431" w:type="dxa"/>
            <w:textDirection w:val="tbRlV"/>
            <w:vAlign w:val="top"/>
          </w:tcPr>
          <w:p>
            <w:pPr>
              <w:spacing w:before="106" w:line="218" w:lineRule="auto"/>
              <w:ind w:left="215"/>
              <w:rPr>
                <w:rFonts w:ascii="宋体" w:hAnsi="宋体" w:eastAsia="宋体" w:cs="宋体"/>
                <w:color w:val="auto"/>
                <w:sz w:val="21"/>
                <w:szCs w:val="21"/>
              </w:rPr>
            </w:pPr>
            <w:r>
              <w:rPr>
                <w:rFonts w:ascii="宋体" w:hAnsi="宋体" w:eastAsia="宋体" w:cs="宋体"/>
                <w:color w:val="auto"/>
                <w:spacing w:val="9"/>
                <w:sz w:val="21"/>
                <w:szCs w:val="21"/>
              </w:rPr>
              <w:t>序</w:t>
            </w:r>
            <w:r>
              <w:rPr>
                <w:rFonts w:ascii="宋体" w:hAnsi="宋体" w:eastAsia="宋体" w:cs="宋体"/>
                <w:color w:val="auto"/>
                <w:spacing w:val="7"/>
                <w:sz w:val="21"/>
                <w:szCs w:val="21"/>
              </w:rPr>
              <w:t xml:space="preserve"> 号</w:t>
            </w:r>
          </w:p>
        </w:tc>
        <w:tc>
          <w:tcPr>
            <w:tcW w:w="1264" w:type="dxa"/>
            <w:vAlign w:val="top"/>
          </w:tcPr>
          <w:p>
            <w:pPr>
              <w:spacing w:before="215" w:line="314" w:lineRule="exact"/>
              <w:ind w:left="116"/>
              <w:rPr>
                <w:rFonts w:ascii="宋体" w:hAnsi="宋体" w:eastAsia="宋体" w:cs="宋体"/>
                <w:color w:val="auto"/>
                <w:sz w:val="21"/>
                <w:szCs w:val="21"/>
              </w:rPr>
            </w:pPr>
            <w:r>
              <w:rPr>
                <w:rFonts w:ascii="宋体" w:hAnsi="宋体" w:eastAsia="宋体" w:cs="宋体"/>
                <w:color w:val="auto"/>
                <w:spacing w:val="10"/>
                <w:position w:val="8"/>
                <w:sz w:val="21"/>
                <w:szCs w:val="21"/>
              </w:rPr>
              <w:t>施</w:t>
            </w:r>
            <w:r>
              <w:rPr>
                <w:rFonts w:ascii="宋体" w:hAnsi="宋体" w:eastAsia="宋体" w:cs="宋体"/>
                <w:color w:val="auto"/>
                <w:spacing w:val="9"/>
                <w:position w:val="8"/>
                <w:sz w:val="21"/>
                <w:szCs w:val="21"/>
              </w:rPr>
              <w:t>工机械</w:t>
            </w:r>
          </w:p>
          <w:p>
            <w:pPr>
              <w:spacing w:line="229" w:lineRule="auto"/>
              <w:ind w:left="119"/>
              <w:rPr>
                <w:rFonts w:ascii="宋体" w:hAnsi="宋体" w:eastAsia="宋体" w:cs="宋体"/>
                <w:color w:val="auto"/>
                <w:sz w:val="21"/>
                <w:szCs w:val="21"/>
              </w:rPr>
            </w:pPr>
            <w:r>
              <w:rPr>
                <w:rFonts w:ascii="宋体" w:hAnsi="宋体" w:eastAsia="宋体" w:cs="宋体"/>
                <w:color w:val="auto"/>
                <w:spacing w:val="5"/>
                <w:sz w:val="21"/>
                <w:szCs w:val="21"/>
              </w:rPr>
              <w:t xml:space="preserve">名    </w:t>
            </w:r>
            <w:r>
              <w:rPr>
                <w:rFonts w:ascii="宋体" w:hAnsi="宋体" w:eastAsia="宋体" w:cs="宋体"/>
                <w:color w:val="auto"/>
                <w:spacing w:val="4"/>
                <w:sz w:val="21"/>
                <w:szCs w:val="21"/>
              </w:rPr>
              <w:t>称</w:t>
            </w:r>
          </w:p>
        </w:tc>
        <w:tc>
          <w:tcPr>
            <w:tcW w:w="742" w:type="dxa"/>
            <w:vAlign w:val="top"/>
          </w:tcPr>
          <w:p>
            <w:pPr>
              <w:spacing w:before="215" w:line="314" w:lineRule="exact"/>
              <w:ind w:left="122"/>
              <w:rPr>
                <w:rFonts w:ascii="宋体" w:hAnsi="宋体" w:eastAsia="宋体" w:cs="宋体"/>
                <w:color w:val="auto"/>
                <w:sz w:val="21"/>
                <w:szCs w:val="21"/>
              </w:rPr>
            </w:pPr>
            <w:r>
              <w:rPr>
                <w:rFonts w:ascii="宋体" w:hAnsi="宋体" w:eastAsia="宋体" w:cs="宋体"/>
                <w:color w:val="auto"/>
                <w:spacing w:val="5"/>
                <w:position w:val="7"/>
                <w:sz w:val="21"/>
                <w:szCs w:val="21"/>
              </w:rPr>
              <w:t>型号</w:t>
            </w:r>
          </w:p>
          <w:p>
            <w:pPr>
              <w:spacing w:line="227" w:lineRule="auto"/>
              <w:ind w:left="116"/>
              <w:rPr>
                <w:rFonts w:ascii="宋体" w:hAnsi="宋体" w:eastAsia="宋体" w:cs="宋体"/>
                <w:color w:val="auto"/>
                <w:sz w:val="21"/>
                <w:szCs w:val="21"/>
              </w:rPr>
            </w:pPr>
            <w:r>
              <w:rPr>
                <w:rFonts w:ascii="宋体" w:hAnsi="宋体" w:eastAsia="宋体" w:cs="宋体"/>
                <w:color w:val="auto"/>
                <w:spacing w:val="4"/>
                <w:sz w:val="21"/>
                <w:szCs w:val="21"/>
              </w:rPr>
              <w:t>规格</w:t>
            </w:r>
          </w:p>
        </w:tc>
        <w:tc>
          <w:tcPr>
            <w:tcW w:w="741" w:type="dxa"/>
            <w:vAlign w:val="top"/>
          </w:tcPr>
          <w:p>
            <w:pPr>
              <w:spacing w:line="306" w:lineRule="auto"/>
              <w:rPr>
                <w:rFonts w:ascii="Arial"/>
                <w:color w:val="auto"/>
                <w:sz w:val="21"/>
                <w:szCs w:val="21"/>
              </w:rPr>
            </w:pPr>
          </w:p>
          <w:p>
            <w:pPr>
              <w:spacing w:before="65" w:line="228" w:lineRule="auto"/>
              <w:ind w:left="119"/>
              <w:rPr>
                <w:rFonts w:ascii="宋体" w:hAnsi="宋体" w:eastAsia="宋体" w:cs="宋体"/>
                <w:color w:val="auto"/>
                <w:sz w:val="21"/>
                <w:szCs w:val="21"/>
              </w:rPr>
            </w:pPr>
            <w:r>
              <w:rPr>
                <w:rFonts w:ascii="宋体" w:hAnsi="宋体" w:eastAsia="宋体" w:cs="宋体"/>
                <w:color w:val="auto"/>
                <w:spacing w:val="4"/>
                <w:sz w:val="21"/>
                <w:szCs w:val="21"/>
              </w:rPr>
              <w:t>数</w:t>
            </w:r>
            <w:r>
              <w:rPr>
                <w:rFonts w:ascii="宋体" w:hAnsi="宋体" w:eastAsia="宋体" w:cs="宋体"/>
                <w:color w:val="auto"/>
                <w:spacing w:val="3"/>
                <w:sz w:val="21"/>
                <w:szCs w:val="21"/>
              </w:rPr>
              <w:t>量</w:t>
            </w:r>
          </w:p>
        </w:tc>
        <w:tc>
          <w:tcPr>
            <w:tcW w:w="741" w:type="dxa"/>
            <w:vAlign w:val="top"/>
          </w:tcPr>
          <w:p>
            <w:pPr>
              <w:spacing w:before="215" w:line="314" w:lineRule="exact"/>
              <w:ind w:left="119"/>
              <w:rPr>
                <w:rFonts w:ascii="宋体" w:hAnsi="宋体" w:eastAsia="宋体" w:cs="宋体"/>
                <w:color w:val="auto"/>
                <w:sz w:val="21"/>
                <w:szCs w:val="21"/>
              </w:rPr>
            </w:pPr>
            <w:r>
              <w:rPr>
                <w:rFonts w:ascii="宋体" w:hAnsi="宋体" w:eastAsia="宋体" w:cs="宋体"/>
                <w:color w:val="auto"/>
                <w:spacing w:val="8"/>
                <w:position w:val="8"/>
                <w:sz w:val="21"/>
                <w:szCs w:val="21"/>
              </w:rPr>
              <w:t>制造</w:t>
            </w:r>
          </w:p>
          <w:p>
            <w:pPr>
              <w:spacing w:line="227" w:lineRule="auto"/>
              <w:ind w:left="119"/>
              <w:rPr>
                <w:rFonts w:ascii="宋体" w:hAnsi="宋体" w:eastAsia="宋体" w:cs="宋体"/>
                <w:color w:val="auto"/>
                <w:sz w:val="21"/>
                <w:szCs w:val="21"/>
              </w:rPr>
            </w:pPr>
            <w:r>
              <w:rPr>
                <w:rFonts w:ascii="宋体" w:hAnsi="宋体" w:eastAsia="宋体" w:cs="宋体"/>
                <w:color w:val="auto"/>
                <w:spacing w:val="4"/>
                <w:sz w:val="21"/>
                <w:szCs w:val="21"/>
              </w:rPr>
              <w:t>年份</w:t>
            </w:r>
          </w:p>
        </w:tc>
        <w:tc>
          <w:tcPr>
            <w:tcW w:w="1148" w:type="dxa"/>
            <w:vAlign w:val="top"/>
          </w:tcPr>
          <w:p>
            <w:pPr>
              <w:tabs>
                <w:tab w:val="left" w:pos="228"/>
              </w:tabs>
              <w:spacing w:before="59" w:line="267" w:lineRule="auto"/>
              <w:ind w:left="119" w:right="62" w:hanging="1"/>
              <w:rPr>
                <w:rFonts w:ascii="宋体" w:hAnsi="宋体" w:eastAsia="宋体" w:cs="宋体"/>
                <w:color w:val="auto"/>
                <w:sz w:val="21"/>
                <w:szCs w:val="21"/>
              </w:rPr>
            </w:pPr>
            <w:r>
              <w:rPr>
                <w:rFonts w:ascii="宋体" w:hAnsi="宋体" w:eastAsia="宋体" w:cs="宋体"/>
                <w:color w:val="auto"/>
                <w:spacing w:val="8"/>
                <w:sz w:val="21"/>
                <w:szCs w:val="21"/>
              </w:rPr>
              <w:t>额</w:t>
            </w:r>
            <w:r>
              <w:rPr>
                <w:rFonts w:ascii="宋体" w:hAnsi="宋体" w:eastAsia="宋体" w:cs="宋体"/>
                <w:color w:val="auto"/>
                <w:spacing w:val="7"/>
                <w:sz w:val="21"/>
                <w:szCs w:val="21"/>
              </w:rPr>
              <w:t>定功率</w:t>
            </w:r>
            <w:r>
              <w:rPr>
                <w:rFonts w:ascii="宋体" w:hAnsi="宋体" w:eastAsia="宋体" w:cs="宋体"/>
                <w:color w:val="auto"/>
                <w:sz w:val="21"/>
                <w:szCs w:val="21"/>
              </w:rPr>
              <w:t xml:space="preserve"> </w:t>
            </w:r>
            <w:r>
              <w:rPr>
                <w:rFonts w:ascii="宋体" w:hAnsi="宋体" w:eastAsia="宋体" w:cs="宋体"/>
                <w:color w:val="auto"/>
                <w:sz w:val="21"/>
                <w:szCs w:val="21"/>
              </w:rPr>
              <w:tab/>
            </w:r>
            <w:r>
              <w:rPr>
                <w:rFonts w:ascii="宋体" w:hAnsi="宋体" w:eastAsia="宋体" w:cs="宋体"/>
                <w:color w:val="auto"/>
                <w:spacing w:val="11"/>
                <w:sz w:val="21"/>
                <w:szCs w:val="21"/>
              </w:rPr>
              <w:t>(</w:t>
            </w:r>
            <w:r>
              <w:rPr>
                <w:rFonts w:ascii="宋体" w:hAnsi="宋体" w:eastAsia="宋体" w:cs="宋体"/>
                <w:color w:val="auto"/>
                <w:spacing w:val="10"/>
                <w:sz w:val="21"/>
                <w:szCs w:val="21"/>
              </w:rPr>
              <w:t xml:space="preserve"> </w:t>
            </w:r>
            <w:r>
              <w:rPr>
                <w:rFonts w:ascii="宋体" w:hAnsi="宋体" w:eastAsia="宋体" w:cs="宋体"/>
                <w:color w:val="auto"/>
                <w:sz w:val="21"/>
                <w:szCs w:val="21"/>
              </w:rPr>
              <w:t>KW</w:t>
            </w:r>
            <w:r>
              <w:rPr>
                <w:rFonts w:ascii="宋体" w:hAnsi="宋体" w:eastAsia="宋体" w:cs="宋体"/>
                <w:color w:val="auto"/>
                <w:spacing w:val="10"/>
                <w:sz w:val="21"/>
                <w:szCs w:val="21"/>
              </w:rPr>
              <w:t xml:space="preserve"> )或</w:t>
            </w:r>
            <w:r>
              <w:rPr>
                <w:rFonts w:ascii="宋体" w:hAnsi="宋体" w:eastAsia="宋体" w:cs="宋体"/>
                <w:color w:val="auto"/>
                <w:sz w:val="21"/>
                <w:szCs w:val="21"/>
              </w:rPr>
              <w:t xml:space="preserve"> </w:t>
            </w:r>
            <w:r>
              <w:rPr>
                <w:rFonts w:ascii="宋体" w:hAnsi="宋体" w:eastAsia="宋体" w:cs="宋体"/>
                <w:color w:val="auto"/>
                <w:spacing w:val="7"/>
                <w:sz w:val="21"/>
                <w:szCs w:val="21"/>
              </w:rPr>
              <w:t>生产能</w:t>
            </w:r>
            <w:r>
              <w:rPr>
                <w:rFonts w:ascii="宋体" w:hAnsi="宋体" w:eastAsia="宋体" w:cs="宋体"/>
                <w:color w:val="auto"/>
                <w:spacing w:val="6"/>
                <w:sz w:val="21"/>
                <w:szCs w:val="21"/>
              </w:rPr>
              <w:t>力</w:t>
            </w:r>
          </w:p>
        </w:tc>
        <w:tc>
          <w:tcPr>
            <w:tcW w:w="741" w:type="dxa"/>
            <w:vAlign w:val="top"/>
          </w:tcPr>
          <w:p>
            <w:pPr>
              <w:spacing w:before="215" w:line="303" w:lineRule="auto"/>
              <w:ind w:left="123" w:right="93" w:hanging="1"/>
              <w:rPr>
                <w:rFonts w:ascii="宋体" w:hAnsi="宋体" w:eastAsia="宋体" w:cs="宋体"/>
                <w:color w:val="auto"/>
                <w:sz w:val="21"/>
                <w:szCs w:val="21"/>
              </w:rPr>
            </w:pPr>
            <w:r>
              <w:rPr>
                <w:rFonts w:ascii="宋体" w:hAnsi="宋体" w:eastAsia="宋体" w:cs="宋体"/>
                <w:color w:val="auto"/>
                <w:spacing w:val="7"/>
                <w:sz w:val="21"/>
                <w:szCs w:val="21"/>
              </w:rPr>
              <w:t xml:space="preserve">现 </w:t>
            </w:r>
            <w:r>
              <w:rPr>
                <w:rFonts w:ascii="宋体" w:hAnsi="宋体" w:eastAsia="宋体" w:cs="宋体"/>
                <w:color w:val="auto"/>
                <w:spacing w:val="6"/>
                <w:sz w:val="21"/>
                <w:szCs w:val="21"/>
              </w:rPr>
              <w:t>在</w:t>
            </w:r>
            <w:r>
              <w:rPr>
                <w:rFonts w:ascii="宋体" w:hAnsi="宋体" w:eastAsia="宋体" w:cs="宋体"/>
                <w:color w:val="auto"/>
                <w:sz w:val="21"/>
                <w:szCs w:val="21"/>
              </w:rPr>
              <w:t xml:space="preserve"> </w:t>
            </w:r>
            <w:r>
              <w:rPr>
                <w:rFonts w:ascii="宋体" w:hAnsi="宋体" w:eastAsia="宋体" w:cs="宋体"/>
                <w:color w:val="auto"/>
                <w:spacing w:val="3"/>
                <w:sz w:val="21"/>
                <w:szCs w:val="21"/>
              </w:rPr>
              <w:t>何处</w:t>
            </w:r>
          </w:p>
        </w:tc>
        <w:tc>
          <w:tcPr>
            <w:tcW w:w="1124" w:type="dxa"/>
            <w:vAlign w:val="top"/>
          </w:tcPr>
          <w:p>
            <w:pPr>
              <w:spacing w:line="307" w:lineRule="auto"/>
              <w:rPr>
                <w:rFonts w:ascii="Arial"/>
                <w:color w:val="auto"/>
                <w:sz w:val="21"/>
                <w:szCs w:val="21"/>
              </w:rPr>
            </w:pPr>
          </w:p>
          <w:p>
            <w:pPr>
              <w:spacing w:before="65" w:line="228" w:lineRule="auto"/>
              <w:ind w:left="119"/>
              <w:rPr>
                <w:rFonts w:ascii="宋体" w:hAnsi="宋体" w:eastAsia="宋体" w:cs="宋体"/>
                <w:color w:val="auto"/>
                <w:sz w:val="21"/>
                <w:szCs w:val="21"/>
              </w:rPr>
            </w:pPr>
            <w:r>
              <w:rPr>
                <w:rFonts w:ascii="宋体" w:hAnsi="宋体" w:eastAsia="宋体" w:cs="宋体"/>
                <w:color w:val="auto"/>
                <w:spacing w:val="8"/>
                <w:sz w:val="21"/>
                <w:szCs w:val="21"/>
              </w:rPr>
              <w:t>进场时</w:t>
            </w:r>
            <w:r>
              <w:rPr>
                <w:rFonts w:ascii="宋体" w:hAnsi="宋体" w:eastAsia="宋体" w:cs="宋体"/>
                <w:color w:val="auto"/>
                <w:spacing w:val="7"/>
                <w:sz w:val="21"/>
                <w:szCs w:val="21"/>
              </w:rPr>
              <w:t>间</w:t>
            </w:r>
          </w:p>
        </w:tc>
        <w:tc>
          <w:tcPr>
            <w:tcW w:w="1122" w:type="dxa"/>
            <w:vAlign w:val="top"/>
          </w:tcPr>
          <w:p>
            <w:pPr>
              <w:spacing w:line="307" w:lineRule="auto"/>
              <w:rPr>
                <w:rFonts w:ascii="Arial"/>
                <w:color w:val="auto"/>
                <w:sz w:val="21"/>
                <w:szCs w:val="21"/>
              </w:rPr>
            </w:pPr>
          </w:p>
          <w:p>
            <w:pPr>
              <w:spacing w:before="65" w:line="228" w:lineRule="auto"/>
              <w:ind w:left="123"/>
              <w:rPr>
                <w:rFonts w:ascii="宋体" w:hAnsi="宋体" w:eastAsia="宋体" w:cs="宋体"/>
                <w:color w:val="auto"/>
                <w:sz w:val="21"/>
                <w:szCs w:val="21"/>
              </w:rPr>
            </w:pPr>
            <w:r>
              <w:rPr>
                <w:rFonts w:ascii="宋体" w:hAnsi="宋体" w:eastAsia="宋体" w:cs="宋体"/>
                <w:color w:val="auto"/>
                <w:spacing w:val="7"/>
                <w:sz w:val="21"/>
                <w:szCs w:val="21"/>
              </w:rPr>
              <w:t>退场时间</w:t>
            </w:r>
          </w:p>
        </w:tc>
        <w:tc>
          <w:tcPr>
            <w:tcW w:w="1124" w:type="dxa"/>
            <w:vAlign w:val="top"/>
          </w:tcPr>
          <w:p>
            <w:pPr>
              <w:spacing w:before="215" w:line="303" w:lineRule="auto"/>
              <w:ind w:left="125" w:right="158"/>
              <w:rPr>
                <w:rFonts w:ascii="宋体" w:hAnsi="宋体" w:eastAsia="宋体" w:cs="宋体"/>
                <w:color w:val="auto"/>
                <w:sz w:val="21"/>
                <w:szCs w:val="21"/>
              </w:rPr>
            </w:pPr>
            <w:r>
              <w:rPr>
                <w:rFonts w:ascii="宋体" w:hAnsi="宋体" w:eastAsia="宋体" w:cs="宋体"/>
                <w:color w:val="auto"/>
                <w:spacing w:val="11"/>
                <w:sz w:val="21"/>
                <w:szCs w:val="21"/>
              </w:rPr>
              <w:t>用</w:t>
            </w:r>
            <w:r>
              <w:rPr>
                <w:rFonts w:ascii="宋体" w:hAnsi="宋体" w:eastAsia="宋体" w:cs="宋体"/>
                <w:color w:val="auto"/>
                <w:spacing w:val="8"/>
                <w:sz w:val="21"/>
                <w:szCs w:val="21"/>
              </w:rPr>
              <w:t>于施工</w:t>
            </w:r>
            <w:r>
              <w:rPr>
                <w:rFonts w:ascii="宋体" w:hAnsi="宋体" w:eastAsia="宋体" w:cs="宋体"/>
                <w:color w:val="auto"/>
                <w:sz w:val="21"/>
                <w:szCs w:val="21"/>
              </w:rPr>
              <w:t xml:space="preserve"> </w:t>
            </w:r>
            <w:r>
              <w:rPr>
                <w:rFonts w:ascii="宋体" w:hAnsi="宋体" w:eastAsia="宋体" w:cs="宋体"/>
                <w:color w:val="auto"/>
                <w:spacing w:val="4"/>
                <w:sz w:val="21"/>
                <w:szCs w:val="21"/>
              </w:rPr>
              <w:t>部</w:t>
            </w:r>
            <w:r>
              <w:rPr>
                <w:rFonts w:ascii="宋体" w:hAnsi="宋体" w:eastAsia="宋体" w:cs="宋体"/>
                <w:color w:val="auto"/>
                <w:spacing w:val="3"/>
                <w:sz w:val="21"/>
                <w:szCs w:val="21"/>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431" w:type="dxa"/>
            <w:vAlign w:val="top"/>
          </w:tcPr>
          <w:p>
            <w:pPr>
              <w:rPr>
                <w:rFonts w:ascii="Arial"/>
                <w:color w:val="auto"/>
                <w:sz w:val="21"/>
                <w:szCs w:val="21"/>
              </w:rPr>
            </w:pPr>
          </w:p>
        </w:tc>
        <w:tc>
          <w:tcPr>
            <w:tcW w:w="1264" w:type="dxa"/>
            <w:vAlign w:val="top"/>
          </w:tcPr>
          <w:p>
            <w:pPr>
              <w:rPr>
                <w:rFonts w:ascii="Arial"/>
                <w:color w:val="auto"/>
                <w:sz w:val="21"/>
                <w:szCs w:val="21"/>
              </w:rPr>
            </w:pPr>
          </w:p>
        </w:tc>
        <w:tc>
          <w:tcPr>
            <w:tcW w:w="742"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48" w:type="dxa"/>
            <w:vAlign w:val="top"/>
          </w:tcPr>
          <w:p>
            <w:pPr>
              <w:rPr>
                <w:rFonts w:ascii="Arial"/>
                <w:color w:val="auto"/>
                <w:sz w:val="21"/>
                <w:szCs w:val="21"/>
              </w:rPr>
            </w:pPr>
          </w:p>
        </w:tc>
        <w:tc>
          <w:tcPr>
            <w:tcW w:w="741" w:type="dxa"/>
            <w:vAlign w:val="top"/>
          </w:tcPr>
          <w:p>
            <w:pPr>
              <w:rPr>
                <w:rFonts w:ascii="Arial"/>
                <w:color w:val="auto"/>
                <w:sz w:val="21"/>
                <w:szCs w:val="21"/>
              </w:rPr>
            </w:pPr>
          </w:p>
        </w:tc>
        <w:tc>
          <w:tcPr>
            <w:tcW w:w="1124" w:type="dxa"/>
            <w:vAlign w:val="top"/>
          </w:tcPr>
          <w:p>
            <w:pPr>
              <w:rPr>
                <w:rFonts w:ascii="Arial"/>
                <w:color w:val="auto"/>
                <w:sz w:val="21"/>
                <w:szCs w:val="21"/>
              </w:rPr>
            </w:pPr>
          </w:p>
        </w:tc>
        <w:tc>
          <w:tcPr>
            <w:tcW w:w="1122" w:type="dxa"/>
            <w:vAlign w:val="top"/>
          </w:tcPr>
          <w:p>
            <w:pPr>
              <w:rPr>
                <w:rFonts w:ascii="Arial"/>
                <w:color w:val="auto"/>
                <w:sz w:val="21"/>
                <w:szCs w:val="21"/>
              </w:rPr>
            </w:pPr>
          </w:p>
        </w:tc>
        <w:tc>
          <w:tcPr>
            <w:tcW w:w="1124" w:type="dxa"/>
            <w:vAlign w:val="top"/>
          </w:tcPr>
          <w:p>
            <w:pPr>
              <w:rPr>
                <w:rFonts w:ascii="Arial"/>
                <w:color w:val="auto"/>
                <w:sz w:val="21"/>
                <w:szCs w:val="21"/>
              </w:rPr>
            </w:pPr>
          </w:p>
        </w:tc>
      </w:tr>
    </w:tbl>
    <w:p>
      <w:pPr>
        <w:spacing w:line="306" w:lineRule="auto"/>
        <w:rPr>
          <w:rFonts w:ascii="Arial"/>
          <w:color w:val="auto"/>
          <w:sz w:val="21"/>
          <w:szCs w:val="21"/>
        </w:rPr>
      </w:pPr>
    </w:p>
    <w:p>
      <w:pPr>
        <w:spacing w:line="306" w:lineRule="auto"/>
        <w:rPr>
          <w:rFonts w:ascii="Arial"/>
          <w:color w:val="auto"/>
          <w:sz w:val="21"/>
          <w:szCs w:val="21"/>
        </w:rPr>
      </w:pPr>
    </w:p>
    <w:p>
      <w:pPr>
        <w:spacing w:before="65" w:line="227" w:lineRule="auto"/>
        <w:ind w:right="307"/>
        <w:jc w:val="right"/>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rPr>
        <w:t>(公章或电子签章)</w:t>
      </w:r>
    </w:p>
    <w:p>
      <w:pPr>
        <w:spacing w:before="233" w:line="228" w:lineRule="auto"/>
        <w:jc w:val="right"/>
        <w:rPr>
          <w:rFonts w:ascii="宋体" w:hAnsi="宋体" w:eastAsia="宋体" w:cs="宋体"/>
          <w:color w:val="auto"/>
          <w:sz w:val="21"/>
          <w:szCs w:val="21"/>
        </w:rPr>
      </w:pP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w:t>
      </w:r>
      <w:r>
        <w:rPr>
          <w:rFonts w:ascii="宋体" w:hAnsi="宋体" w:eastAsia="宋体" w:cs="宋体"/>
          <w:color w:val="auto"/>
          <w:sz w:val="21"/>
          <w:szCs w:val="21"/>
        </w:rPr>
        <w:t>子签名)</w:t>
      </w:r>
    </w:p>
    <w:p>
      <w:pPr>
        <w:spacing w:before="233" w:line="228" w:lineRule="auto"/>
        <w:ind w:left="2986"/>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rPr>
          <w:color w:val="auto"/>
          <w:sz w:val="21"/>
          <w:szCs w:val="21"/>
        </w:rPr>
        <w:sectPr>
          <w:footerReference r:id="rId48" w:type="default"/>
          <w:pgSz w:w="11907" w:h="16840"/>
          <w:pgMar w:top="400" w:right="1607" w:bottom="880" w:left="1077"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ind w:left="406"/>
        <w:rPr>
          <w:rFonts w:ascii="宋体" w:hAnsi="宋体" w:eastAsia="宋体" w:cs="宋体"/>
          <w:color w:val="auto"/>
          <w:sz w:val="21"/>
          <w:szCs w:val="21"/>
        </w:rPr>
      </w:pPr>
      <w:r>
        <w:rPr>
          <w:rFonts w:ascii="宋体" w:hAnsi="宋体" w:eastAsia="宋体" w:cs="宋体"/>
          <w:color w:val="auto"/>
          <w:spacing w:val="9"/>
          <w:sz w:val="21"/>
          <w:szCs w:val="21"/>
        </w:rPr>
        <w:t>附件二：拟投入本合同工程的试验和检测仪器设备</w:t>
      </w:r>
      <w:r>
        <w:rPr>
          <w:rFonts w:ascii="宋体" w:hAnsi="宋体" w:eastAsia="宋体" w:cs="宋体"/>
          <w:color w:val="auto"/>
          <w:spacing w:val="6"/>
          <w:sz w:val="21"/>
          <w:szCs w:val="21"/>
        </w:rPr>
        <w:t>表</w:t>
      </w:r>
    </w:p>
    <w:p>
      <w:pPr>
        <w:spacing w:before="191" w:line="219" w:lineRule="auto"/>
        <w:ind w:left="2540"/>
        <w:rPr>
          <w:rFonts w:ascii="宋体" w:hAnsi="宋体" w:eastAsia="宋体" w:cs="宋体"/>
          <w:color w:val="auto"/>
          <w:sz w:val="21"/>
          <w:szCs w:val="21"/>
        </w:rPr>
      </w:pPr>
      <w:r>
        <w:rPr>
          <w:rFonts w:ascii="宋体" w:hAnsi="宋体" w:eastAsia="宋体" w:cs="宋体"/>
          <w:color w:val="auto"/>
          <w:spacing w:val="1"/>
          <w:sz w:val="21"/>
          <w:szCs w:val="21"/>
          <w14:textOutline w14:w="5103" w14:cap="sq" w14:cmpd="sng">
            <w14:solidFill>
              <w14:srgbClr w14:val="000000"/>
            </w14:solidFill>
            <w14:prstDash w14:val="solid"/>
            <w14:bevel/>
          </w14:textOutline>
        </w:rPr>
        <w:t>拟投入本合同工程的</w:t>
      </w:r>
      <w:r>
        <w:rPr>
          <w:rFonts w:ascii="宋体" w:hAnsi="宋体" w:eastAsia="宋体" w:cs="宋体"/>
          <w:color w:val="auto"/>
          <w:sz w:val="21"/>
          <w:szCs w:val="21"/>
          <w14:textOutline w14:w="5103" w14:cap="sq" w14:cmpd="sng">
            <w14:solidFill>
              <w14:srgbClr w14:val="000000"/>
            </w14:solidFill>
            <w14:prstDash w14:val="solid"/>
            <w14:bevel/>
          </w14:textOutline>
        </w:rPr>
        <w:t>试验和检测仪器设备表</w:t>
      </w:r>
    </w:p>
    <w:p>
      <w:pPr>
        <w:rPr>
          <w:color w:val="auto"/>
          <w:sz w:val="21"/>
          <w:szCs w:val="21"/>
        </w:rPr>
      </w:pPr>
    </w:p>
    <w:p>
      <w:pPr>
        <w:spacing w:line="170" w:lineRule="exact"/>
        <w:rPr>
          <w:color w:val="auto"/>
          <w:sz w:val="21"/>
          <w:szCs w:val="21"/>
        </w:rPr>
      </w:pPr>
    </w:p>
    <w:tbl>
      <w:tblPr>
        <w:tblStyle w:val="16"/>
        <w:tblW w:w="93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1474"/>
        <w:gridCol w:w="1056"/>
        <w:gridCol w:w="635"/>
        <w:gridCol w:w="1055"/>
        <w:gridCol w:w="1055"/>
        <w:gridCol w:w="1655"/>
        <w:gridCol w:w="995"/>
        <w:gridCol w:w="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43" w:type="dxa"/>
            <w:tcBorders>
              <w:top w:val="single" w:color="000000" w:sz="2" w:space="0"/>
              <w:bottom w:val="single" w:color="000000" w:sz="2" w:space="0"/>
            </w:tcBorders>
            <w:vAlign w:val="top"/>
          </w:tcPr>
          <w:p>
            <w:pPr>
              <w:spacing w:before="63" w:line="229" w:lineRule="auto"/>
              <w:ind w:left="122"/>
              <w:rPr>
                <w:rFonts w:ascii="宋体" w:hAnsi="宋体" w:eastAsia="宋体" w:cs="宋体"/>
                <w:color w:val="auto"/>
                <w:sz w:val="21"/>
                <w:szCs w:val="21"/>
              </w:rPr>
            </w:pPr>
            <w:r>
              <w:rPr>
                <w:rFonts w:ascii="宋体" w:hAnsi="宋体" w:eastAsia="宋体" w:cs="宋体"/>
                <w:color w:val="auto"/>
                <w:spacing w:val="5"/>
                <w:sz w:val="21"/>
                <w:szCs w:val="21"/>
              </w:rPr>
              <w:t>序号</w:t>
            </w:r>
          </w:p>
        </w:tc>
        <w:tc>
          <w:tcPr>
            <w:tcW w:w="1474" w:type="dxa"/>
            <w:tcBorders>
              <w:top w:val="single" w:color="000000" w:sz="2" w:space="0"/>
              <w:bottom w:val="single" w:color="000000" w:sz="2" w:space="0"/>
            </w:tcBorders>
            <w:vAlign w:val="top"/>
          </w:tcPr>
          <w:p>
            <w:pPr>
              <w:spacing w:before="63" w:line="228" w:lineRule="auto"/>
              <w:ind w:left="117"/>
              <w:rPr>
                <w:rFonts w:ascii="宋体" w:hAnsi="宋体" w:eastAsia="宋体" w:cs="宋体"/>
                <w:color w:val="auto"/>
                <w:sz w:val="21"/>
                <w:szCs w:val="21"/>
              </w:rPr>
            </w:pPr>
            <w:r>
              <w:rPr>
                <w:rFonts w:ascii="宋体" w:hAnsi="宋体" w:eastAsia="宋体" w:cs="宋体"/>
                <w:color w:val="auto"/>
                <w:spacing w:val="8"/>
                <w:sz w:val="21"/>
                <w:szCs w:val="21"/>
              </w:rPr>
              <w:t>仪器设备名称</w:t>
            </w:r>
          </w:p>
        </w:tc>
        <w:tc>
          <w:tcPr>
            <w:tcW w:w="1056" w:type="dxa"/>
            <w:tcBorders>
              <w:top w:val="single" w:color="000000" w:sz="2" w:space="0"/>
              <w:bottom w:val="single" w:color="000000" w:sz="2" w:space="0"/>
            </w:tcBorders>
            <w:vAlign w:val="top"/>
          </w:tcPr>
          <w:p>
            <w:pPr>
              <w:spacing w:before="63" w:line="228" w:lineRule="auto"/>
              <w:ind w:left="124"/>
              <w:rPr>
                <w:rFonts w:ascii="宋体" w:hAnsi="宋体" w:eastAsia="宋体" w:cs="宋体"/>
                <w:color w:val="auto"/>
                <w:sz w:val="21"/>
                <w:szCs w:val="21"/>
              </w:rPr>
            </w:pPr>
            <w:r>
              <w:rPr>
                <w:rFonts w:ascii="宋体" w:hAnsi="宋体" w:eastAsia="宋体" w:cs="宋体"/>
                <w:color w:val="auto"/>
                <w:spacing w:val="8"/>
                <w:sz w:val="21"/>
                <w:szCs w:val="21"/>
              </w:rPr>
              <w:t>型</w:t>
            </w:r>
            <w:r>
              <w:rPr>
                <w:rFonts w:ascii="宋体" w:hAnsi="宋体" w:eastAsia="宋体" w:cs="宋体"/>
                <w:color w:val="auto"/>
                <w:spacing w:val="5"/>
                <w:sz w:val="21"/>
                <w:szCs w:val="21"/>
              </w:rPr>
              <w:t>号规格</w:t>
            </w:r>
          </w:p>
        </w:tc>
        <w:tc>
          <w:tcPr>
            <w:tcW w:w="635" w:type="dxa"/>
            <w:tcBorders>
              <w:top w:val="single" w:color="000000" w:sz="2" w:space="0"/>
              <w:bottom w:val="single" w:color="000000" w:sz="2" w:space="0"/>
            </w:tcBorders>
            <w:vAlign w:val="top"/>
          </w:tcPr>
          <w:p>
            <w:pPr>
              <w:spacing w:before="63" w:line="228" w:lineRule="auto"/>
              <w:ind w:left="120"/>
              <w:rPr>
                <w:rFonts w:ascii="宋体" w:hAnsi="宋体" w:eastAsia="宋体" w:cs="宋体"/>
                <w:color w:val="auto"/>
                <w:sz w:val="21"/>
                <w:szCs w:val="21"/>
              </w:rPr>
            </w:pPr>
            <w:r>
              <w:rPr>
                <w:rFonts w:ascii="宋体" w:hAnsi="宋体" w:eastAsia="宋体" w:cs="宋体"/>
                <w:color w:val="auto"/>
                <w:spacing w:val="4"/>
                <w:sz w:val="21"/>
                <w:szCs w:val="21"/>
              </w:rPr>
              <w:t>数</w:t>
            </w:r>
            <w:r>
              <w:rPr>
                <w:rFonts w:ascii="宋体" w:hAnsi="宋体" w:eastAsia="宋体" w:cs="宋体"/>
                <w:color w:val="auto"/>
                <w:spacing w:val="3"/>
                <w:sz w:val="21"/>
                <w:szCs w:val="21"/>
              </w:rPr>
              <w:t>量</w:t>
            </w:r>
          </w:p>
        </w:tc>
        <w:tc>
          <w:tcPr>
            <w:tcW w:w="1055" w:type="dxa"/>
            <w:tcBorders>
              <w:top w:val="single" w:color="000000" w:sz="2" w:space="0"/>
              <w:bottom w:val="single" w:color="000000" w:sz="2" w:space="0"/>
            </w:tcBorders>
            <w:vAlign w:val="top"/>
          </w:tcPr>
          <w:p>
            <w:pPr>
              <w:spacing w:before="63" w:line="228" w:lineRule="auto"/>
              <w:ind w:left="139"/>
              <w:rPr>
                <w:rFonts w:ascii="宋体" w:hAnsi="宋体" w:eastAsia="宋体" w:cs="宋体"/>
                <w:color w:val="auto"/>
                <w:sz w:val="21"/>
                <w:szCs w:val="21"/>
              </w:rPr>
            </w:pPr>
            <w:r>
              <w:rPr>
                <w:rFonts w:ascii="宋体" w:hAnsi="宋体" w:eastAsia="宋体" w:cs="宋体"/>
                <w:color w:val="auto"/>
                <w:spacing w:val="3"/>
                <w:sz w:val="21"/>
                <w:szCs w:val="21"/>
              </w:rPr>
              <w:t>国</w:t>
            </w:r>
            <w:r>
              <w:rPr>
                <w:rFonts w:ascii="宋体" w:hAnsi="宋体" w:eastAsia="宋体" w:cs="宋体"/>
                <w:color w:val="auto"/>
                <w:spacing w:val="2"/>
                <w:sz w:val="21"/>
                <w:szCs w:val="21"/>
              </w:rPr>
              <w:t>别产地</w:t>
            </w:r>
          </w:p>
        </w:tc>
        <w:tc>
          <w:tcPr>
            <w:tcW w:w="1055" w:type="dxa"/>
            <w:tcBorders>
              <w:top w:val="single" w:color="000000" w:sz="2" w:space="0"/>
              <w:bottom w:val="single" w:color="000000" w:sz="2" w:space="0"/>
            </w:tcBorders>
            <w:vAlign w:val="top"/>
          </w:tcPr>
          <w:p>
            <w:pPr>
              <w:spacing w:before="63" w:line="228" w:lineRule="auto"/>
              <w:ind w:left="121"/>
              <w:rPr>
                <w:rFonts w:ascii="宋体" w:hAnsi="宋体" w:eastAsia="宋体" w:cs="宋体"/>
                <w:color w:val="auto"/>
                <w:sz w:val="21"/>
                <w:szCs w:val="21"/>
              </w:rPr>
            </w:pPr>
            <w:r>
              <w:rPr>
                <w:rFonts w:ascii="宋体" w:hAnsi="宋体" w:eastAsia="宋体" w:cs="宋体"/>
                <w:color w:val="auto"/>
                <w:spacing w:val="7"/>
                <w:sz w:val="21"/>
                <w:szCs w:val="21"/>
              </w:rPr>
              <w:t>制造年份</w:t>
            </w:r>
          </w:p>
        </w:tc>
        <w:tc>
          <w:tcPr>
            <w:tcW w:w="1655" w:type="dxa"/>
            <w:tcBorders>
              <w:top w:val="single" w:color="000000" w:sz="2" w:space="0"/>
              <w:bottom w:val="single" w:color="000000" w:sz="2" w:space="0"/>
            </w:tcBorders>
            <w:vAlign w:val="top"/>
          </w:tcPr>
          <w:p>
            <w:pPr>
              <w:spacing w:before="63" w:line="228" w:lineRule="auto"/>
              <w:ind w:left="142"/>
              <w:rPr>
                <w:rFonts w:ascii="宋体" w:hAnsi="宋体" w:eastAsia="宋体" w:cs="宋体"/>
                <w:color w:val="auto"/>
                <w:sz w:val="21"/>
                <w:szCs w:val="21"/>
              </w:rPr>
            </w:pPr>
            <w:r>
              <w:rPr>
                <w:rFonts w:ascii="宋体" w:hAnsi="宋体" w:eastAsia="宋体" w:cs="宋体"/>
                <w:color w:val="auto"/>
                <w:spacing w:val="8"/>
                <w:sz w:val="21"/>
                <w:szCs w:val="21"/>
              </w:rPr>
              <w:t>己</w:t>
            </w:r>
            <w:r>
              <w:rPr>
                <w:rFonts w:ascii="宋体" w:hAnsi="宋体" w:eastAsia="宋体" w:cs="宋体"/>
                <w:color w:val="auto"/>
                <w:spacing w:val="4"/>
                <w:sz w:val="21"/>
                <w:szCs w:val="21"/>
              </w:rPr>
              <w:t>使用台时数</w:t>
            </w:r>
          </w:p>
        </w:tc>
        <w:tc>
          <w:tcPr>
            <w:tcW w:w="995" w:type="dxa"/>
            <w:tcBorders>
              <w:top w:val="single" w:color="000000" w:sz="2" w:space="0"/>
              <w:bottom w:val="single" w:color="000000" w:sz="2" w:space="0"/>
            </w:tcBorders>
            <w:vAlign w:val="top"/>
          </w:tcPr>
          <w:p>
            <w:pPr>
              <w:spacing w:before="63" w:line="229" w:lineRule="auto"/>
              <w:ind w:left="124"/>
              <w:rPr>
                <w:rFonts w:ascii="宋体" w:hAnsi="宋体" w:eastAsia="宋体" w:cs="宋体"/>
                <w:color w:val="auto"/>
                <w:sz w:val="21"/>
                <w:szCs w:val="21"/>
              </w:rPr>
            </w:pPr>
            <w:r>
              <w:rPr>
                <w:rFonts w:ascii="宋体" w:hAnsi="宋体" w:eastAsia="宋体" w:cs="宋体"/>
                <w:color w:val="auto"/>
                <w:spacing w:val="4"/>
                <w:sz w:val="21"/>
                <w:szCs w:val="21"/>
              </w:rPr>
              <w:t>用</w:t>
            </w:r>
            <w:r>
              <w:rPr>
                <w:rFonts w:ascii="宋体" w:hAnsi="宋体" w:eastAsia="宋体" w:cs="宋体"/>
                <w:color w:val="auto"/>
                <w:spacing w:val="3"/>
                <w:sz w:val="21"/>
                <w:szCs w:val="21"/>
              </w:rPr>
              <w:t>途</w:t>
            </w:r>
          </w:p>
        </w:tc>
        <w:tc>
          <w:tcPr>
            <w:tcW w:w="822" w:type="dxa"/>
            <w:tcBorders>
              <w:top w:val="single" w:color="000000" w:sz="2" w:space="0"/>
              <w:bottom w:val="single" w:color="000000" w:sz="2" w:space="0"/>
            </w:tcBorders>
            <w:vAlign w:val="top"/>
          </w:tcPr>
          <w:p>
            <w:pPr>
              <w:spacing w:before="63" w:line="229" w:lineRule="auto"/>
              <w:ind w:left="125"/>
              <w:rPr>
                <w:rFonts w:ascii="宋体" w:hAnsi="宋体" w:eastAsia="宋体" w:cs="宋体"/>
                <w:color w:val="auto"/>
                <w:sz w:val="21"/>
                <w:szCs w:val="21"/>
              </w:rPr>
            </w:pPr>
            <w:r>
              <w:rPr>
                <w:rFonts w:ascii="宋体" w:hAnsi="宋体" w:eastAsia="宋体" w:cs="宋体"/>
                <w:color w:val="auto"/>
                <w:spacing w:val="4"/>
                <w:sz w:val="21"/>
                <w:szCs w:val="21"/>
              </w:rPr>
              <w:t>备</w:t>
            </w:r>
            <w:r>
              <w:rPr>
                <w:rFonts w:ascii="宋体" w:hAnsi="宋体" w:eastAsia="宋体" w:cs="宋体"/>
                <w:color w:val="auto"/>
                <w:spacing w:val="3"/>
                <w:sz w:val="21"/>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43" w:type="dxa"/>
            <w:tcBorders>
              <w:top w:val="single" w:color="000000" w:sz="2" w:space="0"/>
              <w:bottom w:val="single" w:color="000000" w:sz="2" w:space="0"/>
            </w:tcBorders>
            <w:vAlign w:val="top"/>
          </w:tcPr>
          <w:p>
            <w:pPr>
              <w:rPr>
                <w:rFonts w:ascii="Arial"/>
                <w:color w:val="auto"/>
                <w:sz w:val="21"/>
                <w:szCs w:val="21"/>
              </w:rPr>
            </w:pPr>
          </w:p>
        </w:tc>
        <w:tc>
          <w:tcPr>
            <w:tcW w:w="1474" w:type="dxa"/>
            <w:tcBorders>
              <w:top w:val="single" w:color="000000" w:sz="2" w:space="0"/>
              <w:bottom w:val="single" w:color="000000" w:sz="2" w:space="0"/>
            </w:tcBorders>
            <w:vAlign w:val="top"/>
          </w:tcPr>
          <w:p>
            <w:pPr>
              <w:rPr>
                <w:rFonts w:ascii="Arial"/>
                <w:color w:val="auto"/>
                <w:sz w:val="21"/>
                <w:szCs w:val="21"/>
              </w:rPr>
            </w:pPr>
          </w:p>
        </w:tc>
        <w:tc>
          <w:tcPr>
            <w:tcW w:w="1056" w:type="dxa"/>
            <w:tcBorders>
              <w:top w:val="single" w:color="000000" w:sz="2" w:space="0"/>
              <w:bottom w:val="single" w:color="000000" w:sz="2" w:space="0"/>
            </w:tcBorders>
            <w:vAlign w:val="top"/>
          </w:tcPr>
          <w:p>
            <w:pPr>
              <w:rPr>
                <w:rFonts w:ascii="Arial"/>
                <w:color w:val="auto"/>
                <w:sz w:val="21"/>
                <w:szCs w:val="21"/>
              </w:rPr>
            </w:pPr>
          </w:p>
        </w:tc>
        <w:tc>
          <w:tcPr>
            <w:tcW w:w="63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055" w:type="dxa"/>
            <w:tcBorders>
              <w:top w:val="single" w:color="000000" w:sz="2" w:space="0"/>
              <w:bottom w:val="single" w:color="000000" w:sz="2" w:space="0"/>
            </w:tcBorders>
            <w:vAlign w:val="top"/>
          </w:tcPr>
          <w:p>
            <w:pPr>
              <w:rPr>
                <w:rFonts w:ascii="Arial"/>
                <w:color w:val="auto"/>
                <w:sz w:val="21"/>
                <w:szCs w:val="21"/>
              </w:rPr>
            </w:pPr>
          </w:p>
        </w:tc>
        <w:tc>
          <w:tcPr>
            <w:tcW w:w="1655" w:type="dxa"/>
            <w:tcBorders>
              <w:top w:val="single" w:color="000000" w:sz="2" w:space="0"/>
              <w:bottom w:val="single" w:color="000000" w:sz="2" w:space="0"/>
            </w:tcBorders>
            <w:vAlign w:val="top"/>
          </w:tcPr>
          <w:p>
            <w:pPr>
              <w:rPr>
                <w:rFonts w:ascii="Arial"/>
                <w:color w:val="auto"/>
                <w:sz w:val="21"/>
                <w:szCs w:val="21"/>
              </w:rPr>
            </w:pPr>
          </w:p>
        </w:tc>
        <w:tc>
          <w:tcPr>
            <w:tcW w:w="995" w:type="dxa"/>
            <w:tcBorders>
              <w:top w:val="single" w:color="000000" w:sz="2" w:space="0"/>
              <w:bottom w:val="single" w:color="000000" w:sz="2" w:space="0"/>
            </w:tcBorders>
            <w:vAlign w:val="top"/>
          </w:tcPr>
          <w:p>
            <w:pPr>
              <w:rPr>
                <w:rFonts w:ascii="Arial"/>
                <w:color w:val="auto"/>
                <w:sz w:val="21"/>
                <w:szCs w:val="21"/>
              </w:rPr>
            </w:pPr>
          </w:p>
        </w:tc>
        <w:tc>
          <w:tcPr>
            <w:tcW w:w="822" w:type="dxa"/>
            <w:tcBorders>
              <w:top w:val="single" w:color="000000" w:sz="2" w:space="0"/>
              <w:bottom w:val="single" w:color="000000" w:sz="2" w:space="0"/>
            </w:tcBorders>
            <w:vAlign w:val="top"/>
          </w:tcPr>
          <w:p>
            <w:pPr>
              <w:rPr>
                <w:rFonts w:ascii="Arial"/>
                <w:color w:val="auto"/>
                <w:sz w:val="21"/>
                <w:szCs w:val="21"/>
              </w:rPr>
            </w:pPr>
          </w:p>
        </w:tc>
      </w:tr>
    </w:tbl>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59" w:lineRule="auto"/>
        <w:rPr>
          <w:rFonts w:ascii="Arial"/>
          <w:color w:val="auto"/>
          <w:sz w:val="21"/>
          <w:szCs w:val="21"/>
        </w:rPr>
      </w:pPr>
    </w:p>
    <w:p>
      <w:pPr>
        <w:spacing w:line="260" w:lineRule="auto"/>
        <w:rPr>
          <w:rFonts w:ascii="Arial"/>
          <w:color w:val="auto"/>
          <w:sz w:val="21"/>
          <w:szCs w:val="21"/>
        </w:rPr>
      </w:pPr>
    </w:p>
    <w:p>
      <w:pPr>
        <w:spacing w:before="65" w:line="227" w:lineRule="auto"/>
        <w:ind w:left="2955"/>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rPr>
        <w:t>(公章或电子签章)</w:t>
      </w:r>
    </w:p>
    <w:p>
      <w:pPr>
        <w:spacing w:before="233" w:line="228" w:lineRule="auto"/>
        <w:ind w:right="168"/>
        <w:jc w:val="right"/>
        <w:rPr>
          <w:rFonts w:ascii="宋体" w:hAnsi="宋体" w:eastAsia="宋体" w:cs="宋体"/>
          <w:color w:val="auto"/>
          <w:sz w:val="21"/>
          <w:szCs w:val="21"/>
        </w:rPr>
      </w:pP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(手写签名或电子签名</w:t>
      </w:r>
      <w:r>
        <w:rPr>
          <w:rFonts w:ascii="宋体" w:hAnsi="宋体" w:eastAsia="宋体" w:cs="宋体"/>
          <w:color w:val="auto"/>
          <w:spacing w:val="1"/>
          <w:sz w:val="21"/>
          <w:szCs w:val="21"/>
        </w:rPr>
        <w:t>)</w:t>
      </w:r>
    </w:p>
    <w:p>
      <w:pPr>
        <w:spacing w:before="233" w:line="228" w:lineRule="auto"/>
        <w:ind w:left="2989"/>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rPr>
          <w:color w:val="auto"/>
          <w:sz w:val="21"/>
          <w:szCs w:val="21"/>
        </w:rPr>
        <w:sectPr>
          <w:footerReference r:id="rId49" w:type="default"/>
          <w:pgSz w:w="11907" w:h="16840"/>
          <w:pgMar w:top="400" w:right="1431" w:bottom="880" w:left="1074"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12"/>
          <w:sz w:val="21"/>
          <w:szCs w:val="21"/>
        </w:rPr>
        <w:t>件</w:t>
      </w:r>
      <w:r>
        <w:rPr>
          <w:rFonts w:ascii="宋体" w:hAnsi="宋体" w:eastAsia="宋体" w:cs="宋体"/>
          <w:color w:val="auto"/>
          <w:spacing w:val="8"/>
          <w:sz w:val="21"/>
          <w:szCs w:val="21"/>
        </w:rPr>
        <w:t>三：拟投入本合同工程的劳动力计划表</w:t>
      </w:r>
    </w:p>
    <w:p>
      <w:pPr>
        <w:spacing w:before="191" w:line="219" w:lineRule="auto"/>
        <w:ind w:left="2396"/>
        <w:rPr>
          <w:rFonts w:ascii="宋体" w:hAnsi="宋体" w:eastAsia="宋体" w:cs="宋体"/>
          <w:color w:val="auto"/>
          <w:sz w:val="21"/>
          <w:szCs w:val="21"/>
        </w:rPr>
      </w:pPr>
      <w:r>
        <w:rPr>
          <w:rFonts w:ascii="宋体" w:hAnsi="宋体" w:eastAsia="宋体" w:cs="宋体"/>
          <w:color w:val="auto"/>
          <w:spacing w:val="1"/>
          <w:sz w:val="21"/>
          <w:szCs w:val="21"/>
          <w14:textOutline w14:w="5103" w14:cap="sq" w14:cmpd="sng">
            <w14:solidFill>
              <w14:srgbClr w14:val="000000"/>
            </w14:solidFill>
            <w14:prstDash w14:val="solid"/>
            <w14:bevel/>
          </w14:textOutline>
        </w:rPr>
        <w:t>拟投入本合</w:t>
      </w:r>
      <w:r>
        <w:rPr>
          <w:rFonts w:ascii="宋体" w:hAnsi="宋体" w:eastAsia="宋体" w:cs="宋体"/>
          <w:color w:val="auto"/>
          <w:sz w:val="21"/>
          <w:szCs w:val="21"/>
          <w14:textOutline w14:w="5103" w14:cap="sq" w14:cmpd="sng">
            <w14:solidFill>
              <w14:srgbClr w14:val="000000"/>
            </w14:solidFill>
            <w14:prstDash w14:val="solid"/>
            <w14:bevel/>
          </w14:textOutline>
        </w:rPr>
        <w:t>同工程的劳动力计划表</w:t>
      </w:r>
    </w:p>
    <w:p>
      <w:pPr>
        <w:rPr>
          <w:color w:val="auto"/>
          <w:sz w:val="21"/>
          <w:szCs w:val="21"/>
        </w:rPr>
      </w:pPr>
    </w:p>
    <w:p>
      <w:pPr>
        <w:spacing w:line="166" w:lineRule="exact"/>
        <w:rPr>
          <w:color w:val="auto"/>
          <w:sz w:val="21"/>
          <w:szCs w:val="21"/>
        </w:rPr>
      </w:pPr>
    </w:p>
    <w:tbl>
      <w:tblPr>
        <w:tblStyle w:val="16"/>
        <w:tblW w:w="7430"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1037"/>
        <w:gridCol w:w="628"/>
        <w:gridCol w:w="630"/>
        <w:gridCol w:w="628"/>
        <w:gridCol w:w="625"/>
        <w:gridCol w:w="575"/>
        <w:gridCol w:w="945"/>
        <w:gridCol w:w="1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107" w:type="dxa"/>
            <w:gridSpan w:val="2"/>
            <w:vMerge w:val="restart"/>
            <w:tcBorders>
              <w:top w:val="single" w:color="000000" w:sz="2" w:space="0"/>
              <w:bottom w:val="nil"/>
            </w:tcBorders>
            <w:vAlign w:val="top"/>
          </w:tcPr>
          <w:p>
            <w:pPr>
              <w:spacing w:before="68" w:line="228" w:lineRule="auto"/>
              <w:ind w:left="1330"/>
              <w:rPr>
                <w:rFonts w:ascii="宋体" w:hAnsi="宋体" w:eastAsia="宋体" w:cs="宋体"/>
                <w:color w:val="auto"/>
                <w:sz w:val="21"/>
                <w:szCs w:val="21"/>
              </w:rPr>
            </w:pPr>
            <w:r>
              <w:rPr>
                <w:color w:val="auto"/>
                <w:sz w:val="21"/>
                <w:szCs w:val="21"/>
              </w:rPr>
              <w:drawing>
                <wp:anchor distT="0" distB="0" distL="0" distR="0" simplePos="0" relativeHeight="251660288" behindDoc="1" locked="0" layoutInCell="1" allowOverlap="1">
                  <wp:simplePos x="0" y="0"/>
                  <wp:positionH relativeFrom="column">
                    <wp:posOffset>-6350</wp:posOffset>
                  </wp:positionH>
                  <wp:positionV relativeFrom="paragraph">
                    <wp:posOffset>-2540</wp:posOffset>
                  </wp:positionV>
                  <wp:extent cx="1348740" cy="832485"/>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57"/>
                          <a:stretch>
                            <a:fillRect/>
                          </a:stretch>
                        </pic:blipFill>
                        <pic:spPr>
                          <a:xfrm>
                            <a:off x="0" y="0"/>
                            <a:ext cx="1348993" cy="832536"/>
                          </a:xfrm>
                          <a:prstGeom prst="rect">
                            <a:avLst/>
                          </a:prstGeom>
                        </pic:spPr>
                      </pic:pic>
                    </a:graphicData>
                  </a:graphic>
                </wp:anchor>
              </w:drawing>
            </w:r>
            <w:r>
              <w:rPr>
                <w:rFonts w:ascii="宋体" w:hAnsi="宋体" w:eastAsia="宋体" w:cs="宋体"/>
                <w:color w:val="auto"/>
                <w:spacing w:val="5"/>
                <w:sz w:val="21"/>
                <w:szCs w:val="21"/>
              </w:rPr>
              <w:t>工  种</w:t>
            </w:r>
          </w:p>
          <w:p>
            <w:pPr>
              <w:spacing w:before="91" w:line="292" w:lineRule="exact"/>
              <w:ind w:left="748"/>
              <w:rPr>
                <w:rFonts w:ascii="宋体" w:hAnsi="宋体" w:eastAsia="宋体" w:cs="宋体"/>
                <w:color w:val="auto"/>
                <w:sz w:val="21"/>
                <w:szCs w:val="21"/>
              </w:rPr>
            </w:pPr>
            <w:r>
              <w:rPr>
                <w:rFonts w:ascii="宋体" w:hAnsi="宋体" w:eastAsia="宋体" w:cs="宋体"/>
                <w:color w:val="auto"/>
                <w:spacing w:val="6"/>
                <w:position w:val="6"/>
                <w:sz w:val="21"/>
                <w:szCs w:val="21"/>
              </w:rPr>
              <w:t>人</w:t>
            </w:r>
            <w:r>
              <w:rPr>
                <w:rFonts w:ascii="宋体" w:hAnsi="宋体" w:eastAsia="宋体" w:cs="宋体"/>
                <w:color w:val="auto"/>
                <w:spacing w:val="4"/>
                <w:position w:val="6"/>
                <w:sz w:val="21"/>
                <w:szCs w:val="21"/>
              </w:rPr>
              <w:t xml:space="preserve"> 数</w:t>
            </w:r>
          </w:p>
          <w:p>
            <w:pPr>
              <w:spacing w:line="229" w:lineRule="auto"/>
              <w:ind w:left="183"/>
              <w:rPr>
                <w:rFonts w:ascii="宋体" w:hAnsi="宋体" w:eastAsia="宋体" w:cs="宋体"/>
                <w:color w:val="auto"/>
                <w:sz w:val="21"/>
                <w:szCs w:val="21"/>
              </w:rPr>
            </w:pPr>
            <w:r>
              <w:rPr>
                <w:rFonts w:ascii="宋体" w:hAnsi="宋体" w:eastAsia="宋体" w:cs="宋体"/>
                <w:color w:val="auto"/>
                <w:spacing w:val="-1"/>
                <w:sz w:val="21"/>
                <w:szCs w:val="21"/>
              </w:rPr>
              <w:t>时</w:t>
            </w:r>
            <w:r>
              <w:rPr>
                <w:rFonts w:ascii="宋体" w:hAnsi="宋体" w:eastAsia="宋体" w:cs="宋体"/>
                <w:color w:val="auto"/>
                <w:sz w:val="21"/>
                <w:szCs w:val="21"/>
              </w:rPr>
              <w:t>间</w:t>
            </w:r>
          </w:p>
        </w:tc>
        <w:tc>
          <w:tcPr>
            <w:tcW w:w="628" w:type="dxa"/>
            <w:vMerge w:val="restart"/>
            <w:tcBorders>
              <w:top w:val="single" w:color="000000" w:sz="2" w:space="0"/>
              <w:bottom w:val="nil"/>
            </w:tcBorders>
            <w:vAlign w:val="top"/>
          </w:tcPr>
          <w:p>
            <w:pPr>
              <w:rPr>
                <w:rFonts w:ascii="Arial"/>
                <w:color w:val="auto"/>
                <w:sz w:val="21"/>
                <w:szCs w:val="21"/>
              </w:rPr>
            </w:pPr>
          </w:p>
        </w:tc>
        <w:tc>
          <w:tcPr>
            <w:tcW w:w="630" w:type="dxa"/>
            <w:vMerge w:val="restart"/>
            <w:tcBorders>
              <w:top w:val="single" w:color="000000" w:sz="2" w:space="0"/>
              <w:bottom w:val="nil"/>
            </w:tcBorders>
            <w:vAlign w:val="top"/>
          </w:tcPr>
          <w:p>
            <w:pPr>
              <w:rPr>
                <w:rFonts w:ascii="Arial"/>
                <w:color w:val="auto"/>
                <w:sz w:val="21"/>
                <w:szCs w:val="21"/>
              </w:rPr>
            </w:pPr>
          </w:p>
        </w:tc>
        <w:tc>
          <w:tcPr>
            <w:tcW w:w="628" w:type="dxa"/>
            <w:vMerge w:val="restart"/>
            <w:tcBorders>
              <w:top w:val="single" w:color="000000" w:sz="2" w:space="0"/>
              <w:bottom w:val="nil"/>
            </w:tcBorders>
            <w:vAlign w:val="top"/>
          </w:tcPr>
          <w:p>
            <w:pPr>
              <w:rPr>
                <w:rFonts w:ascii="Arial"/>
                <w:color w:val="auto"/>
                <w:sz w:val="21"/>
                <w:szCs w:val="21"/>
              </w:rPr>
            </w:pPr>
          </w:p>
        </w:tc>
        <w:tc>
          <w:tcPr>
            <w:tcW w:w="625" w:type="dxa"/>
            <w:vMerge w:val="restart"/>
            <w:tcBorders>
              <w:top w:val="single" w:color="000000" w:sz="2" w:space="0"/>
              <w:bottom w:val="nil"/>
            </w:tcBorders>
            <w:vAlign w:val="top"/>
          </w:tcPr>
          <w:p>
            <w:pPr>
              <w:rPr>
                <w:rFonts w:ascii="Arial"/>
                <w:color w:val="auto"/>
                <w:sz w:val="21"/>
                <w:szCs w:val="21"/>
              </w:rPr>
            </w:pPr>
          </w:p>
        </w:tc>
        <w:tc>
          <w:tcPr>
            <w:tcW w:w="575" w:type="dxa"/>
            <w:vMerge w:val="restart"/>
            <w:tcBorders>
              <w:top w:val="single" w:color="000000" w:sz="2" w:space="0"/>
              <w:bottom w:val="nil"/>
            </w:tcBorders>
            <w:vAlign w:val="top"/>
          </w:tcPr>
          <w:p>
            <w:pPr>
              <w:rPr>
                <w:rFonts w:ascii="Arial"/>
                <w:color w:val="auto"/>
                <w:sz w:val="21"/>
                <w:szCs w:val="21"/>
              </w:rPr>
            </w:pPr>
          </w:p>
        </w:tc>
        <w:tc>
          <w:tcPr>
            <w:tcW w:w="2237" w:type="dxa"/>
            <w:gridSpan w:val="2"/>
            <w:tcBorders>
              <w:top w:val="single" w:color="000000" w:sz="2" w:space="0"/>
              <w:bottom w:val="single" w:color="000000" w:sz="2" w:space="0"/>
            </w:tcBorders>
            <w:vAlign w:val="top"/>
          </w:tcPr>
          <w:p>
            <w:pPr>
              <w:spacing w:before="111" w:line="229" w:lineRule="auto"/>
              <w:ind w:left="710"/>
              <w:rPr>
                <w:rFonts w:ascii="宋体" w:hAnsi="宋体" w:eastAsia="宋体" w:cs="宋体"/>
                <w:color w:val="auto"/>
                <w:sz w:val="21"/>
                <w:szCs w:val="21"/>
              </w:rPr>
            </w:pPr>
            <w:r>
              <w:rPr>
                <w:rFonts w:ascii="宋体" w:hAnsi="宋体" w:eastAsia="宋体" w:cs="宋体"/>
                <w:color w:val="auto"/>
                <w:spacing w:val="5"/>
                <w:sz w:val="21"/>
                <w:szCs w:val="21"/>
              </w:rPr>
              <w:t xml:space="preserve">合    </w:t>
            </w:r>
            <w:r>
              <w:rPr>
                <w:rFonts w:ascii="宋体" w:hAnsi="宋体" w:eastAsia="宋体" w:cs="宋体"/>
                <w:color w:val="auto"/>
                <w:spacing w:val="3"/>
                <w:sz w:val="21"/>
                <w:szCs w:val="21"/>
              </w:rPr>
              <w:t>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2107" w:type="dxa"/>
            <w:gridSpan w:val="2"/>
            <w:vMerge w:val="continue"/>
            <w:tcBorders>
              <w:top w:val="nil"/>
              <w:bottom w:val="single" w:color="000000" w:sz="2" w:space="0"/>
            </w:tcBorders>
            <w:vAlign w:val="top"/>
          </w:tcPr>
          <w:p>
            <w:pPr>
              <w:rPr>
                <w:rFonts w:ascii="Arial"/>
                <w:color w:val="auto"/>
                <w:sz w:val="21"/>
                <w:szCs w:val="21"/>
              </w:rPr>
            </w:pPr>
          </w:p>
        </w:tc>
        <w:tc>
          <w:tcPr>
            <w:tcW w:w="628" w:type="dxa"/>
            <w:vMerge w:val="continue"/>
            <w:tcBorders>
              <w:top w:val="nil"/>
              <w:bottom w:val="single" w:color="000000" w:sz="2" w:space="0"/>
            </w:tcBorders>
            <w:vAlign w:val="top"/>
          </w:tcPr>
          <w:p>
            <w:pPr>
              <w:rPr>
                <w:rFonts w:ascii="Arial"/>
                <w:color w:val="auto"/>
                <w:sz w:val="21"/>
                <w:szCs w:val="21"/>
              </w:rPr>
            </w:pPr>
          </w:p>
        </w:tc>
        <w:tc>
          <w:tcPr>
            <w:tcW w:w="630" w:type="dxa"/>
            <w:vMerge w:val="continue"/>
            <w:tcBorders>
              <w:top w:val="nil"/>
              <w:bottom w:val="single" w:color="000000" w:sz="2" w:space="0"/>
            </w:tcBorders>
            <w:vAlign w:val="top"/>
          </w:tcPr>
          <w:p>
            <w:pPr>
              <w:rPr>
                <w:rFonts w:ascii="Arial"/>
                <w:color w:val="auto"/>
                <w:sz w:val="21"/>
                <w:szCs w:val="21"/>
              </w:rPr>
            </w:pPr>
          </w:p>
        </w:tc>
        <w:tc>
          <w:tcPr>
            <w:tcW w:w="628" w:type="dxa"/>
            <w:vMerge w:val="continue"/>
            <w:tcBorders>
              <w:top w:val="nil"/>
              <w:bottom w:val="single" w:color="000000" w:sz="2" w:space="0"/>
            </w:tcBorders>
            <w:vAlign w:val="top"/>
          </w:tcPr>
          <w:p>
            <w:pPr>
              <w:rPr>
                <w:rFonts w:ascii="Arial"/>
                <w:color w:val="auto"/>
                <w:sz w:val="21"/>
                <w:szCs w:val="21"/>
              </w:rPr>
            </w:pPr>
          </w:p>
        </w:tc>
        <w:tc>
          <w:tcPr>
            <w:tcW w:w="625" w:type="dxa"/>
            <w:vMerge w:val="continue"/>
            <w:tcBorders>
              <w:top w:val="nil"/>
              <w:bottom w:val="single" w:color="000000" w:sz="2" w:space="0"/>
            </w:tcBorders>
            <w:vAlign w:val="top"/>
          </w:tcPr>
          <w:p>
            <w:pPr>
              <w:rPr>
                <w:rFonts w:ascii="Arial"/>
                <w:color w:val="auto"/>
                <w:sz w:val="21"/>
                <w:szCs w:val="21"/>
              </w:rPr>
            </w:pPr>
          </w:p>
        </w:tc>
        <w:tc>
          <w:tcPr>
            <w:tcW w:w="575" w:type="dxa"/>
            <w:vMerge w:val="continue"/>
            <w:tcBorders>
              <w:top w:val="nil"/>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spacing w:line="241" w:lineRule="auto"/>
              <w:rPr>
                <w:rFonts w:ascii="Arial"/>
                <w:color w:val="auto"/>
                <w:sz w:val="21"/>
                <w:szCs w:val="21"/>
              </w:rPr>
            </w:pPr>
          </w:p>
          <w:p>
            <w:pPr>
              <w:spacing w:before="65" w:line="228" w:lineRule="auto"/>
              <w:ind w:left="271"/>
              <w:rPr>
                <w:rFonts w:ascii="宋体" w:hAnsi="宋体" w:eastAsia="宋体" w:cs="宋体"/>
                <w:color w:val="auto"/>
                <w:sz w:val="21"/>
                <w:szCs w:val="21"/>
              </w:rPr>
            </w:pPr>
            <w:r>
              <w:rPr>
                <w:rFonts w:ascii="宋体" w:hAnsi="宋体" w:eastAsia="宋体" w:cs="宋体"/>
                <w:color w:val="auto"/>
                <w:spacing w:val="4"/>
                <w:sz w:val="21"/>
                <w:szCs w:val="21"/>
              </w:rPr>
              <w:t>人</w:t>
            </w:r>
            <w:r>
              <w:rPr>
                <w:rFonts w:ascii="宋体" w:hAnsi="宋体" w:eastAsia="宋体" w:cs="宋体"/>
                <w:color w:val="auto"/>
                <w:spacing w:val="3"/>
                <w:sz w:val="21"/>
                <w:szCs w:val="21"/>
              </w:rPr>
              <w:t>数</w:t>
            </w:r>
          </w:p>
        </w:tc>
        <w:tc>
          <w:tcPr>
            <w:tcW w:w="1292" w:type="dxa"/>
            <w:tcBorders>
              <w:top w:val="single" w:color="000000" w:sz="2" w:space="0"/>
              <w:bottom w:val="single" w:color="000000" w:sz="2" w:space="0"/>
            </w:tcBorders>
            <w:vAlign w:val="top"/>
          </w:tcPr>
          <w:p>
            <w:pPr>
              <w:spacing w:line="241" w:lineRule="auto"/>
              <w:rPr>
                <w:rFonts w:ascii="Arial"/>
                <w:color w:val="auto"/>
                <w:sz w:val="21"/>
                <w:szCs w:val="21"/>
              </w:rPr>
            </w:pPr>
          </w:p>
          <w:p>
            <w:pPr>
              <w:spacing w:before="65" w:line="228" w:lineRule="auto"/>
              <w:ind w:left="128"/>
              <w:rPr>
                <w:rFonts w:ascii="宋体" w:hAnsi="宋体" w:eastAsia="宋体" w:cs="宋体"/>
                <w:color w:val="auto"/>
                <w:sz w:val="21"/>
                <w:szCs w:val="21"/>
              </w:rPr>
            </w:pPr>
            <w:r>
              <w:rPr>
                <w:rFonts w:ascii="宋体" w:hAnsi="宋体" w:eastAsia="宋体" w:cs="宋体"/>
                <w:color w:val="auto"/>
                <w:spacing w:val="8"/>
                <w:sz w:val="21"/>
                <w:szCs w:val="21"/>
              </w:rPr>
              <w:t>人工工日</w:t>
            </w:r>
            <w:r>
              <w:rPr>
                <w:rFonts w:ascii="宋体" w:hAnsi="宋体" w:eastAsia="宋体" w:cs="宋体"/>
                <w:color w:val="auto"/>
                <w:spacing w:val="7"/>
                <w:sz w:val="21"/>
                <w:szCs w:val="21"/>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70" w:type="dxa"/>
            <w:vMerge w:val="restart"/>
            <w:tcBorders>
              <w:top w:val="single" w:color="000000" w:sz="2" w:space="0"/>
              <w:bottom w:val="nil"/>
            </w:tcBorders>
            <w:vAlign w:val="top"/>
          </w:tcPr>
          <w:p>
            <w:pPr>
              <w:spacing w:line="280" w:lineRule="auto"/>
              <w:rPr>
                <w:rFonts w:ascii="Arial"/>
                <w:color w:val="auto"/>
                <w:sz w:val="21"/>
                <w:szCs w:val="21"/>
              </w:rPr>
            </w:pPr>
          </w:p>
          <w:p>
            <w:pPr>
              <w:spacing w:line="281" w:lineRule="auto"/>
              <w:rPr>
                <w:rFonts w:ascii="Arial"/>
                <w:color w:val="auto"/>
                <w:sz w:val="21"/>
                <w:szCs w:val="21"/>
              </w:rPr>
            </w:pPr>
          </w:p>
          <w:p>
            <w:pPr>
              <w:spacing w:line="281" w:lineRule="auto"/>
              <w:rPr>
                <w:rFonts w:ascii="Arial"/>
                <w:color w:val="auto"/>
                <w:sz w:val="21"/>
                <w:szCs w:val="21"/>
              </w:rPr>
            </w:pPr>
          </w:p>
          <w:p>
            <w:pPr>
              <w:spacing w:line="281" w:lineRule="auto"/>
              <w:rPr>
                <w:rFonts w:ascii="Arial"/>
                <w:color w:val="auto"/>
                <w:sz w:val="21"/>
                <w:szCs w:val="21"/>
              </w:rPr>
            </w:pPr>
          </w:p>
          <w:p>
            <w:pPr>
              <w:spacing w:before="65" w:line="228" w:lineRule="auto"/>
              <w:ind w:left="843"/>
              <w:rPr>
                <w:rFonts w:ascii="宋体" w:hAnsi="宋体" w:eastAsia="宋体" w:cs="宋体"/>
                <w:color w:val="auto"/>
                <w:sz w:val="21"/>
                <w:szCs w:val="21"/>
              </w:rPr>
            </w:pPr>
            <w:r>
              <w:rPr>
                <w:rFonts w:ascii="宋体" w:hAnsi="宋体" w:eastAsia="宋体" w:cs="宋体"/>
                <w:color w:val="auto"/>
                <w:sz w:val="21"/>
                <w:szCs w:val="21"/>
              </w:rPr>
              <w:t>年</w:t>
            </w:r>
          </w:p>
        </w:tc>
        <w:tc>
          <w:tcPr>
            <w:tcW w:w="1037" w:type="dxa"/>
            <w:tcBorders>
              <w:top w:val="single" w:color="000000" w:sz="2" w:space="0"/>
              <w:bottom w:val="single" w:color="000000" w:sz="2" w:space="0"/>
            </w:tcBorders>
            <w:vAlign w:val="top"/>
          </w:tcPr>
          <w:p>
            <w:pPr>
              <w:spacing w:before="101"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070" w:type="dxa"/>
            <w:vMerge w:val="continue"/>
            <w:tcBorders>
              <w:top w:val="nil"/>
              <w:bottom w:val="nil"/>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99"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1070" w:type="dxa"/>
            <w:vMerge w:val="continue"/>
            <w:tcBorders>
              <w:top w:val="nil"/>
              <w:bottom w:val="nil"/>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101"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070" w:type="dxa"/>
            <w:vMerge w:val="continue"/>
            <w:tcBorders>
              <w:top w:val="nil"/>
              <w:bottom w:val="nil"/>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102"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070" w:type="dxa"/>
            <w:vMerge w:val="continue"/>
            <w:tcBorders>
              <w:top w:val="nil"/>
              <w:bottom w:val="nil"/>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102"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070" w:type="dxa"/>
            <w:vMerge w:val="continue"/>
            <w:tcBorders>
              <w:top w:val="nil"/>
              <w:bottom w:val="nil"/>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104" w:line="228" w:lineRule="auto"/>
              <w:ind w:left="812"/>
              <w:rPr>
                <w:rFonts w:ascii="宋体" w:hAnsi="宋体" w:eastAsia="宋体" w:cs="宋体"/>
                <w:color w:val="auto"/>
                <w:sz w:val="21"/>
                <w:szCs w:val="21"/>
              </w:rPr>
            </w:pPr>
            <w:r>
              <w:rPr>
                <w:rFonts w:ascii="宋体" w:hAnsi="宋体" w:eastAsia="宋体" w:cs="宋体"/>
                <w:color w:val="auto"/>
                <w:sz w:val="21"/>
                <w:szCs w:val="21"/>
              </w:rPr>
              <w:t>月</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070" w:type="dxa"/>
            <w:vMerge w:val="continue"/>
            <w:tcBorders>
              <w:top w:val="nil"/>
              <w:bottom w:val="single" w:color="000000" w:sz="2" w:space="0"/>
            </w:tcBorders>
            <w:vAlign w:val="top"/>
          </w:tcPr>
          <w:p>
            <w:pPr>
              <w:rPr>
                <w:rFonts w:ascii="Arial"/>
                <w:color w:val="auto"/>
                <w:sz w:val="21"/>
                <w:szCs w:val="21"/>
              </w:rPr>
            </w:pPr>
          </w:p>
        </w:tc>
        <w:tc>
          <w:tcPr>
            <w:tcW w:w="1037" w:type="dxa"/>
            <w:tcBorders>
              <w:top w:val="single" w:color="000000" w:sz="2" w:space="0"/>
              <w:bottom w:val="single" w:color="000000" w:sz="2" w:space="0"/>
            </w:tcBorders>
            <w:vAlign w:val="top"/>
          </w:tcPr>
          <w:p>
            <w:pPr>
              <w:spacing w:before="102" w:line="303" w:lineRule="exact"/>
              <w:ind w:left="614"/>
              <w:rPr>
                <w:rFonts w:ascii="宋体" w:hAnsi="宋体" w:eastAsia="宋体" w:cs="宋体"/>
                <w:color w:val="auto"/>
                <w:sz w:val="21"/>
                <w:szCs w:val="21"/>
              </w:rPr>
            </w:pPr>
            <w:r>
              <w:rPr>
                <w:rFonts w:ascii="宋体" w:hAnsi="宋体" w:eastAsia="宋体" w:cs="宋体"/>
                <w:color w:val="auto"/>
                <w:spacing w:val="4"/>
                <w:position w:val="2"/>
                <w:sz w:val="21"/>
                <w:szCs w:val="21"/>
              </w:rPr>
              <w:t>……</w:t>
            </w:r>
          </w:p>
        </w:tc>
        <w:tc>
          <w:tcPr>
            <w:tcW w:w="628" w:type="dxa"/>
            <w:tcBorders>
              <w:top w:val="single" w:color="000000" w:sz="2" w:space="0"/>
              <w:bottom w:val="single" w:color="000000" w:sz="2" w:space="0"/>
            </w:tcBorders>
            <w:vAlign w:val="top"/>
          </w:tcPr>
          <w:p>
            <w:pPr>
              <w:rPr>
                <w:rFonts w:ascii="Arial"/>
                <w:color w:val="auto"/>
                <w:sz w:val="21"/>
                <w:szCs w:val="21"/>
              </w:rPr>
            </w:pPr>
          </w:p>
        </w:tc>
        <w:tc>
          <w:tcPr>
            <w:tcW w:w="630"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625" w:type="dxa"/>
            <w:tcBorders>
              <w:top w:val="single" w:color="000000" w:sz="2" w:space="0"/>
              <w:bottom w:val="single" w:color="000000" w:sz="2" w:space="0"/>
            </w:tcBorders>
            <w:vAlign w:val="top"/>
          </w:tcPr>
          <w:p>
            <w:pPr>
              <w:rPr>
                <w:rFonts w:ascii="Arial"/>
                <w:color w:val="auto"/>
                <w:sz w:val="21"/>
                <w:szCs w:val="21"/>
              </w:rPr>
            </w:pPr>
          </w:p>
        </w:tc>
        <w:tc>
          <w:tcPr>
            <w:tcW w:w="575" w:type="dxa"/>
            <w:tcBorders>
              <w:top w:val="single" w:color="000000" w:sz="2" w:space="0"/>
              <w:bottom w:val="single" w:color="000000" w:sz="2" w:space="0"/>
            </w:tcBorders>
            <w:vAlign w:val="top"/>
          </w:tcPr>
          <w:p>
            <w:pPr>
              <w:rPr>
                <w:rFonts w:ascii="Arial"/>
                <w:color w:val="auto"/>
                <w:sz w:val="21"/>
                <w:szCs w:val="21"/>
              </w:rPr>
            </w:pP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193" w:type="dxa"/>
            <w:gridSpan w:val="7"/>
            <w:tcBorders>
              <w:top w:val="single" w:color="000000" w:sz="2" w:space="0"/>
              <w:bottom w:val="single" w:color="000000" w:sz="2" w:space="0"/>
            </w:tcBorders>
            <w:vAlign w:val="top"/>
          </w:tcPr>
          <w:p>
            <w:pPr>
              <w:spacing w:before="104" w:line="229" w:lineRule="auto"/>
              <w:ind w:left="2048"/>
              <w:rPr>
                <w:rFonts w:ascii="宋体" w:hAnsi="宋体" w:eastAsia="宋体" w:cs="宋体"/>
                <w:color w:val="auto"/>
                <w:sz w:val="21"/>
                <w:szCs w:val="21"/>
              </w:rPr>
            </w:pPr>
            <w:r>
              <w:rPr>
                <w:rFonts w:ascii="宋体" w:hAnsi="宋体" w:eastAsia="宋体" w:cs="宋体"/>
                <w:color w:val="auto"/>
                <w:spacing w:val="8"/>
                <w:sz w:val="21"/>
                <w:szCs w:val="21"/>
              </w:rPr>
              <w:t>总</w:t>
            </w:r>
            <w:r>
              <w:rPr>
                <w:rFonts w:ascii="宋体" w:hAnsi="宋体" w:eastAsia="宋体" w:cs="宋体"/>
                <w:color w:val="auto"/>
                <w:spacing w:val="4"/>
                <w:sz w:val="21"/>
                <w:szCs w:val="21"/>
              </w:rPr>
              <w:t xml:space="preserve">       计</w:t>
            </w:r>
          </w:p>
        </w:tc>
        <w:tc>
          <w:tcPr>
            <w:tcW w:w="945" w:type="dxa"/>
            <w:tcBorders>
              <w:top w:val="single" w:color="000000" w:sz="2" w:space="0"/>
              <w:bottom w:val="single" w:color="000000" w:sz="2" w:space="0"/>
            </w:tcBorders>
            <w:vAlign w:val="top"/>
          </w:tcPr>
          <w:p>
            <w:pPr>
              <w:rPr>
                <w:rFonts w:ascii="Arial"/>
                <w:color w:val="auto"/>
                <w:sz w:val="21"/>
                <w:szCs w:val="21"/>
              </w:rPr>
            </w:pPr>
          </w:p>
        </w:tc>
        <w:tc>
          <w:tcPr>
            <w:tcW w:w="1292" w:type="dxa"/>
            <w:tcBorders>
              <w:top w:val="single" w:color="000000" w:sz="2" w:space="0"/>
              <w:bottom w:val="single" w:color="000000" w:sz="2" w:space="0"/>
            </w:tcBorders>
            <w:vAlign w:val="top"/>
          </w:tcPr>
          <w:p>
            <w:pPr>
              <w:rPr>
                <w:rFonts w:ascii="Arial"/>
                <w:color w:val="auto"/>
                <w:sz w:val="21"/>
                <w:szCs w:val="21"/>
              </w:rPr>
            </w:pPr>
          </w:p>
        </w:tc>
      </w:tr>
    </w:tbl>
    <w:p>
      <w:pPr>
        <w:spacing w:line="250" w:lineRule="auto"/>
        <w:rPr>
          <w:rFonts w:ascii="Arial"/>
          <w:color w:val="auto"/>
          <w:sz w:val="21"/>
          <w:szCs w:val="21"/>
        </w:rPr>
      </w:pPr>
    </w:p>
    <w:p>
      <w:pPr>
        <w:spacing w:line="250"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line="251" w:lineRule="auto"/>
        <w:rPr>
          <w:rFonts w:ascii="Arial"/>
          <w:color w:val="auto"/>
          <w:sz w:val="21"/>
          <w:szCs w:val="21"/>
        </w:rPr>
      </w:pPr>
    </w:p>
    <w:p>
      <w:pPr>
        <w:spacing w:before="65" w:line="443" w:lineRule="auto"/>
        <w:ind w:left="842" w:leftChars="401" w:firstLine="1684" w:firstLineChars="810"/>
        <w:jc w:val="right"/>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(公章或电子签</w:t>
      </w:r>
      <w:r>
        <w:rPr>
          <w:rFonts w:ascii="宋体" w:hAnsi="宋体" w:eastAsia="宋体" w:cs="宋体"/>
          <w:color w:val="auto"/>
          <w:sz w:val="21"/>
          <w:szCs w:val="21"/>
        </w:rPr>
        <w:t>章)</w:t>
      </w: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w:t>
      </w:r>
      <w:r>
        <w:rPr>
          <w:rFonts w:ascii="宋体" w:hAnsi="宋体" w:eastAsia="宋体" w:cs="宋体"/>
          <w:color w:val="auto"/>
          <w:sz w:val="21"/>
          <w:szCs w:val="21"/>
        </w:rPr>
        <w:t>子签名)</w:t>
      </w:r>
    </w:p>
    <w:p>
      <w:pPr>
        <w:spacing w:line="227" w:lineRule="auto"/>
        <w:ind w:left="2688"/>
        <w:rPr>
          <w:rFonts w:ascii="宋体" w:hAnsi="宋体" w:eastAsia="宋体" w:cs="宋体"/>
          <w:color w:val="auto"/>
          <w:sz w:val="21"/>
          <w:szCs w:val="21"/>
        </w:rPr>
      </w:pPr>
      <w:r>
        <w:rPr>
          <w:rFonts w:ascii="宋体" w:hAnsi="宋体" w:eastAsia="宋体" w:cs="宋体"/>
          <w:color w:val="auto"/>
          <w:spacing w:val="-1"/>
          <w:sz w:val="21"/>
          <w:szCs w:val="21"/>
        </w:rPr>
        <w:t>日     期：</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年</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月</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u w:val="single" w:color="auto"/>
        </w:rPr>
        <w:t xml:space="preserve">          </w:t>
      </w:r>
      <w:r>
        <w:rPr>
          <w:rFonts w:ascii="宋体" w:hAnsi="宋体" w:eastAsia="宋体" w:cs="宋体"/>
          <w:color w:val="auto"/>
          <w:sz w:val="21"/>
          <w:szCs w:val="21"/>
        </w:rPr>
        <w:t>日</w:t>
      </w:r>
    </w:p>
    <w:p>
      <w:pPr>
        <w:rPr>
          <w:color w:val="auto"/>
          <w:sz w:val="21"/>
          <w:szCs w:val="21"/>
        </w:rPr>
        <w:sectPr>
          <w:footerReference r:id="rId50" w:type="default"/>
          <w:pgSz w:w="11907" w:h="16840"/>
          <w:pgMar w:top="400" w:right="1607" w:bottom="880" w:left="1481"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13"/>
          <w:sz w:val="21"/>
          <w:szCs w:val="21"/>
        </w:rPr>
        <w:t>件</w:t>
      </w:r>
      <w:r>
        <w:rPr>
          <w:rFonts w:ascii="宋体" w:hAnsi="宋体" w:eastAsia="宋体" w:cs="宋体"/>
          <w:color w:val="auto"/>
          <w:spacing w:val="8"/>
          <w:sz w:val="21"/>
          <w:szCs w:val="21"/>
        </w:rPr>
        <w:t>四、拟投入本合同工程的材料进场计划表</w:t>
      </w:r>
    </w:p>
    <w:p>
      <w:pPr>
        <w:spacing w:before="191" w:line="219" w:lineRule="auto"/>
        <w:ind w:left="2273"/>
        <w:rPr>
          <w:rFonts w:ascii="宋体" w:hAnsi="宋体" w:eastAsia="宋体" w:cs="宋体"/>
          <w:color w:val="auto"/>
          <w:sz w:val="21"/>
          <w:szCs w:val="21"/>
        </w:rPr>
      </w:pPr>
      <w:r>
        <w:rPr>
          <w:rFonts w:ascii="宋体" w:hAnsi="宋体" w:eastAsia="宋体" w:cs="宋体"/>
          <w:color w:val="auto"/>
          <w:spacing w:val="1"/>
          <w:sz w:val="21"/>
          <w:szCs w:val="21"/>
          <w14:textOutline w14:w="5103" w14:cap="sq" w14:cmpd="sng">
            <w14:solidFill>
              <w14:srgbClr w14:val="000000"/>
            </w14:solidFill>
            <w14:prstDash w14:val="solid"/>
            <w14:bevel/>
          </w14:textOutline>
        </w:rPr>
        <w:t>拟投入本合同</w:t>
      </w:r>
      <w:r>
        <w:rPr>
          <w:rFonts w:ascii="宋体" w:hAnsi="宋体" w:eastAsia="宋体" w:cs="宋体"/>
          <w:color w:val="auto"/>
          <w:sz w:val="21"/>
          <w:szCs w:val="21"/>
          <w14:textOutline w14:w="5103" w14:cap="sq" w14:cmpd="sng">
            <w14:solidFill>
              <w14:srgbClr w14:val="000000"/>
            </w14:solidFill>
            <w14:prstDash w14:val="solid"/>
            <w14:bevel/>
          </w14:textOutline>
        </w:rPr>
        <w:t>工程的材料进场计划表</w:t>
      </w:r>
    </w:p>
    <w:p>
      <w:pPr>
        <w:rPr>
          <w:color w:val="auto"/>
          <w:sz w:val="21"/>
          <w:szCs w:val="21"/>
        </w:rPr>
      </w:pPr>
    </w:p>
    <w:p>
      <w:pPr>
        <w:spacing w:line="171" w:lineRule="exact"/>
        <w:rPr>
          <w:color w:val="auto"/>
          <w:sz w:val="21"/>
          <w:szCs w:val="21"/>
        </w:rPr>
      </w:pPr>
    </w:p>
    <w:tbl>
      <w:tblPr>
        <w:tblStyle w:val="16"/>
        <w:tblW w:w="8860" w:type="dxa"/>
        <w:tblInd w:w="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99"/>
        <w:gridCol w:w="866"/>
        <w:gridCol w:w="628"/>
        <w:gridCol w:w="1154"/>
        <w:gridCol w:w="1025"/>
        <w:gridCol w:w="900"/>
        <w:gridCol w:w="900"/>
        <w:gridCol w:w="901"/>
        <w:gridCol w:w="1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99" w:type="dxa"/>
            <w:vMerge w:val="restart"/>
            <w:tcBorders>
              <w:top w:val="single" w:color="000000" w:sz="2" w:space="0"/>
              <w:bottom w:val="nil"/>
            </w:tcBorders>
            <w:vAlign w:val="top"/>
          </w:tcPr>
          <w:p>
            <w:pPr>
              <w:spacing w:before="228" w:line="230" w:lineRule="auto"/>
              <w:ind w:left="42"/>
              <w:rPr>
                <w:rFonts w:ascii="宋体" w:hAnsi="宋体" w:eastAsia="宋体" w:cs="宋体"/>
                <w:color w:val="auto"/>
                <w:sz w:val="21"/>
                <w:szCs w:val="21"/>
              </w:rPr>
            </w:pPr>
            <w:r>
              <w:rPr>
                <w:rFonts w:ascii="宋体" w:hAnsi="宋体" w:eastAsia="宋体" w:cs="宋体"/>
                <w:color w:val="auto"/>
                <w:spacing w:val="7"/>
                <w:sz w:val="21"/>
                <w:szCs w:val="21"/>
              </w:rPr>
              <w:t>名</w:t>
            </w:r>
            <w:r>
              <w:rPr>
                <w:rFonts w:ascii="宋体" w:hAnsi="宋体" w:eastAsia="宋体" w:cs="宋体"/>
                <w:color w:val="auto"/>
                <w:spacing w:val="4"/>
                <w:sz w:val="21"/>
                <w:szCs w:val="21"/>
              </w:rPr>
              <w:t xml:space="preserve">   称</w:t>
            </w:r>
          </w:p>
        </w:tc>
        <w:tc>
          <w:tcPr>
            <w:tcW w:w="866" w:type="dxa"/>
            <w:vMerge w:val="restart"/>
            <w:tcBorders>
              <w:top w:val="single" w:color="000000" w:sz="2" w:space="0"/>
              <w:bottom w:val="nil"/>
            </w:tcBorders>
            <w:vAlign w:val="top"/>
          </w:tcPr>
          <w:p>
            <w:pPr>
              <w:spacing w:before="227" w:line="228" w:lineRule="auto"/>
              <w:ind w:left="34"/>
              <w:rPr>
                <w:rFonts w:ascii="宋体" w:hAnsi="宋体" w:eastAsia="宋体" w:cs="宋体"/>
                <w:color w:val="auto"/>
                <w:sz w:val="21"/>
                <w:szCs w:val="21"/>
              </w:rPr>
            </w:pPr>
            <w:r>
              <w:rPr>
                <w:rFonts w:ascii="宋体" w:hAnsi="宋体" w:eastAsia="宋体" w:cs="宋体"/>
                <w:color w:val="auto"/>
                <w:spacing w:val="7"/>
                <w:sz w:val="21"/>
                <w:szCs w:val="21"/>
              </w:rPr>
              <w:t>规</w:t>
            </w:r>
            <w:r>
              <w:rPr>
                <w:rFonts w:ascii="宋体" w:hAnsi="宋体" w:eastAsia="宋体" w:cs="宋体"/>
                <w:color w:val="auto"/>
                <w:spacing w:val="5"/>
                <w:sz w:val="21"/>
                <w:szCs w:val="21"/>
              </w:rPr>
              <w:t xml:space="preserve">  格</w:t>
            </w:r>
          </w:p>
        </w:tc>
        <w:tc>
          <w:tcPr>
            <w:tcW w:w="628" w:type="dxa"/>
            <w:vMerge w:val="restart"/>
            <w:tcBorders>
              <w:top w:val="single" w:color="000000" w:sz="2" w:space="0"/>
              <w:bottom w:val="nil"/>
            </w:tcBorders>
            <w:vAlign w:val="top"/>
          </w:tcPr>
          <w:p>
            <w:pPr>
              <w:spacing w:before="70" w:line="259" w:lineRule="auto"/>
              <w:ind w:left="111" w:right="97" w:hanging="1"/>
              <w:rPr>
                <w:rFonts w:ascii="宋体" w:hAnsi="宋体" w:eastAsia="宋体" w:cs="宋体"/>
                <w:color w:val="auto"/>
                <w:sz w:val="21"/>
                <w:szCs w:val="21"/>
              </w:rPr>
            </w:pPr>
            <w:r>
              <w:rPr>
                <w:rFonts w:ascii="宋体" w:hAnsi="宋体" w:eastAsia="宋体" w:cs="宋体"/>
                <w:color w:val="auto"/>
                <w:spacing w:val="5"/>
                <w:sz w:val="21"/>
                <w:szCs w:val="21"/>
              </w:rPr>
              <w:t>计</w:t>
            </w:r>
            <w:r>
              <w:rPr>
                <w:rFonts w:ascii="宋体" w:hAnsi="宋体" w:eastAsia="宋体" w:cs="宋体"/>
                <w:color w:val="auto"/>
                <w:spacing w:val="4"/>
                <w:sz w:val="21"/>
                <w:szCs w:val="21"/>
              </w:rPr>
              <w:t>量</w:t>
            </w:r>
            <w:r>
              <w:rPr>
                <w:rFonts w:ascii="宋体" w:hAnsi="宋体" w:eastAsia="宋体" w:cs="宋体"/>
                <w:color w:val="auto"/>
                <w:sz w:val="21"/>
                <w:szCs w:val="21"/>
              </w:rPr>
              <w:t xml:space="preserve"> </w:t>
            </w:r>
            <w:r>
              <w:rPr>
                <w:rFonts w:ascii="宋体" w:hAnsi="宋体" w:eastAsia="宋体" w:cs="宋体"/>
                <w:color w:val="auto"/>
                <w:spacing w:val="4"/>
                <w:sz w:val="21"/>
                <w:szCs w:val="21"/>
              </w:rPr>
              <w:t>单</w:t>
            </w:r>
            <w:r>
              <w:rPr>
                <w:rFonts w:ascii="宋体" w:hAnsi="宋体" w:eastAsia="宋体" w:cs="宋体"/>
                <w:color w:val="auto"/>
                <w:spacing w:val="3"/>
                <w:sz w:val="21"/>
                <w:szCs w:val="21"/>
              </w:rPr>
              <w:t>位</w:t>
            </w:r>
          </w:p>
        </w:tc>
        <w:tc>
          <w:tcPr>
            <w:tcW w:w="4880" w:type="dxa"/>
            <w:gridSpan w:val="5"/>
            <w:tcBorders>
              <w:top w:val="single" w:color="000000" w:sz="2" w:space="0"/>
              <w:bottom w:val="single" w:color="000000" w:sz="2" w:space="0"/>
            </w:tcBorders>
            <w:vAlign w:val="top"/>
          </w:tcPr>
          <w:p>
            <w:pPr>
              <w:spacing w:before="62" w:line="228" w:lineRule="auto"/>
              <w:ind w:left="1927"/>
              <w:rPr>
                <w:rFonts w:ascii="宋体" w:hAnsi="宋体" w:eastAsia="宋体" w:cs="宋体"/>
                <w:color w:val="auto"/>
                <w:sz w:val="21"/>
                <w:szCs w:val="21"/>
              </w:rPr>
            </w:pPr>
            <w:r>
              <w:rPr>
                <w:rFonts w:ascii="宋体" w:hAnsi="宋体" w:eastAsia="宋体" w:cs="宋体"/>
                <w:color w:val="auto"/>
                <w:spacing w:val="6"/>
                <w:sz w:val="21"/>
                <w:szCs w:val="21"/>
              </w:rPr>
              <w:t>数</w:t>
            </w:r>
            <w:r>
              <w:rPr>
                <w:rFonts w:ascii="宋体" w:hAnsi="宋体" w:eastAsia="宋体" w:cs="宋体"/>
                <w:color w:val="auto"/>
                <w:spacing w:val="5"/>
                <w:sz w:val="21"/>
                <w:szCs w:val="21"/>
              </w:rPr>
              <w:t xml:space="preserve">      量</w:t>
            </w:r>
          </w:p>
        </w:tc>
        <w:tc>
          <w:tcPr>
            <w:tcW w:w="1087" w:type="dxa"/>
            <w:vMerge w:val="restart"/>
            <w:tcBorders>
              <w:top w:val="single" w:color="000000" w:sz="2" w:space="0"/>
              <w:bottom w:val="nil"/>
            </w:tcBorders>
            <w:vAlign w:val="top"/>
          </w:tcPr>
          <w:p>
            <w:pPr>
              <w:spacing w:before="228" w:line="229" w:lineRule="auto"/>
              <w:ind w:left="38"/>
              <w:rPr>
                <w:rFonts w:ascii="宋体" w:hAnsi="宋体" w:eastAsia="宋体" w:cs="宋体"/>
                <w:color w:val="auto"/>
                <w:sz w:val="21"/>
                <w:szCs w:val="21"/>
              </w:rPr>
            </w:pPr>
            <w:r>
              <w:rPr>
                <w:rFonts w:ascii="宋体" w:hAnsi="宋体" w:eastAsia="宋体" w:cs="宋体"/>
                <w:color w:val="auto"/>
                <w:spacing w:val="8"/>
                <w:sz w:val="21"/>
                <w:szCs w:val="21"/>
              </w:rPr>
              <w:t>备</w:t>
            </w:r>
            <w:r>
              <w:rPr>
                <w:rFonts w:ascii="宋体" w:hAnsi="宋体" w:eastAsia="宋体" w:cs="宋体"/>
                <w:color w:val="auto"/>
                <w:spacing w:val="5"/>
                <w:sz w:val="21"/>
                <w:szCs w:val="21"/>
              </w:rPr>
              <w:t xml:space="preserve">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399" w:type="dxa"/>
            <w:vMerge w:val="continue"/>
            <w:tcBorders>
              <w:top w:val="nil"/>
              <w:bottom w:val="single" w:color="000000" w:sz="2" w:space="0"/>
            </w:tcBorders>
            <w:vAlign w:val="top"/>
          </w:tcPr>
          <w:p>
            <w:pPr>
              <w:rPr>
                <w:rFonts w:ascii="Arial"/>
                <w:color w:val="auto"/>
                <w:sz w:val="21"/>
                <w:szCs w:val="21"/>
              </w:rPr>
            </w:pPr>
          </w:p>
        </w:tc>
        <w:tc>
          <w:tcPr>
            <w:tcW w:w="866" w:type="dxa"/>
            <w:vMerge w:val="continue"/>
            <w:tcBorders>
              <w:top w:val="nil"/>
              <w:bottom w:val="single" w:color="000000" w:sz="2" w:space="0"/>
            </w:tcBorders>
            <w:vAlign w:val="top"/>
          </w:tcPr>
          <w:p>
            <w:pPr>
              <w:rPr>
                <w:rFonts w:ascii="Arial"/>
                <w:color w:val="auto"/>
                <w:sz w:val="21"/>
                <w:szCs w:val="21"/>
              </w:rPr>
            </w:pPr>
          </w:p>
        </w:tc>
        <w:tc>
          <w:tcPr>
            <w:tcW w:w="628" w:type="dxa"/>
            <w:vMerge w:val="continue"/>
            <w:tcBorders>
              <w:top w:val="nil"/>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spacing w:before="56" w:line="233" w:lineRule="auto"/>
              <w:ind w:left="42"/>
              <w:rPr>
                <w:rFonts w:ascii="宋体" w:hAnsi="宋体" w:eastAsia="宋体" w:cs="宋体"/>
                <w:color w:val="auto"/>
                <w:sz w:val="21"/>
                <w:szCs w:val="21"/>
              </w:rPr>
            </w:pPr>
            <w:r>
              <w:rPr>
                <w:rFonts w:ascii="宋体" w:hAnsi="宋体" w:eastAsia="宋体" w:cs="宋体"/>
                <w:color w:val="auto"/>
                <w:spacing w:val="2"/>
                <w:sz w:val="21"/>
                <w:szCs w:val="21"/>
              </w:rPr>
              <w:t>总量</w:t>
            </w:r>
          </w:p>
        </w:tc>
        <w:tc>
          <w:tcPr>
            <w:tcW w:w="1025" w:type="dxa"/>
            <w:tcBorders>
              <w:top w:val="single" w:color="000000" w:sz="2" w:space="0"/>
              <w:bottom w:val="single" w:color="000000" w:sz="2" w:space="0"/>
            </w:tcBorders>
            <w:vAlign w:val="top"/>
          </w:tcPr>
          <w:p>
            <w:pPr>
              <w:spacing w:before="55" w:line="228" w:lineRule="auto"/>
              <w:ind w:left="42"/>
              <w:rPr>
                <w:rFonts w:ascii="宋体" w:hAnsi="宋体" w:eastAsia="宋体" w:cs="宋体"/>
                <w:color w:val="auto"/>
                <w:sz w:val="21"/>
                <w:szCs w:val="21"/>
              </w:rPr>
            </w:pPr>
            <w:r>
              <w:rPr>
                <w:rFonts w:ascii="宋体" w:hAnsi="宋体" w:eastAsia="宋体" w:cs="宋体"/>
                <w:color w:val="auto"/>
                <w:sz w:val="21"/>
                <w:szCs w:val="21"/>
              </w:rPr>
              <w:t>月</w:t>
            </w:r>
          </w:p>
        </w:tc>
        <w:tc>
          <w:tcPr>
            <w:tcW w:w="900" w:type="dxa"/>
            <w:tcBorders>
              <w:top w:val="single" w:color="000000" w:sz="2" w:space="0"/>
              <w:bottom w:val="single" w:color="000000" w:sz="2" w:space="0"/>
            </w:tcBorders>
            <w:vAlign w:val="top"/>
          </w:tcPr>
          <w:p>
            <w:pPr>
              <w:spacing w:before="55" w:line="228" w:lineRule="auto"/>
              <w:ind w:left="42"/>
              <w:rPr>
                <w:rFonts w:ascii="宋体" w:hAnsi="宋体" w:eastAsia="宋体" w:cs="宋体"/>
                <w:color w:val="auto"/>
                <w:sz w:val="21"/>
                <w:szCs w:val="21"/>
              </w:rPr>
            </w:pPr>
            <w:r>
              <w:rPr>
                <w:rFonts w:ascii="宋体" w:hAnsi="宋体" w:eastAsia="宋体" w:cs="宋体"/>
                <w:color w:val="auto"/>
                <w:sz w:val="21"/>
                <w:szCs w:val="21"/>
              </w:rPr>
              <w:t>月</w:t>
            </w:r>
          </w:p>
        </w:tc>
        <w:tc>
          <w:tcPr>
            <w:tcW w:w="900" w:type="dxa"/>
            <w:tcBorders>
              <w:top w:val="single" w:color="000000" w:sz="2" w:space="0"/>
              <w:bottom w:val="single" w:color="000000" w:sz="2" w:space="0"/>
            </w:tcBorders>
            <w:vAlign w:val="top"/>
          </w:tcPr>
          <w:p>
            <w:pPr>
              <w:spacing w:before="55" w:line="228" w:lineRule="auto"/>
              <w:ind w:left="42"/>
              <w:rPr>
                <w:rFonts w:ascii="宋体" w:hAnsi="宋体" w:eastAsia="宋体" w:cs="宋体"/>
                <w:color w:val="auto"/>
                <w:sz w:val="21"/>
                <w:szCs w:val="21"/>
              </w:rPr>
            </w:pPr>
            <w:r>
              <w:rPr>
                <w:rFonts w:ascii="宋体" w:hAnsi="宋体" w:eastAsia="宋体" w:cs="宋体"/>
                <w:color w:val="auto"/>
                <w:sz w:val="21"/>
                <w:szCs w:val="21"/>
              </w:rPr>
              <w:t>月</w:t>
            </w:r>
          </w:p>
        </w:tc>
        <w:tc>
          <w:tcPr>
            <w:tcW w:w="901" w:type="dxa"/>
            <w:tcBorders>
              <w:top w:val="single" w:color="000000" w:sz="2" w:space="0"/>
              <w:bottom w:val="single" w:color="000000" w:sz="2" w:space="0"/>
            </w:tcBorders>
            <w:vAlign w:val="top"/>
          </w:tcPr>
          <w:p>
            <w:pPr>
              <w:spacing w:before="55" w:line="228" w:lineRule="auto"/>
              <w:ind w:left="42"/>
              <w:rPr>
                <w:rFonts w:ascii="宋体" w:hAnsi="宋体" w:eastAsia="宋体" w:cs="宋体"/>
                <w:color w:val="auto"/>
                <w:sz w:val="21"/>
                <w:szCs w:val="21"/>
              </w:rPr>
            </w:pPr>
            <w:r>
              <w:rPr>
                <w:rFonts w:ascii="宋体" w:hAnsi="宋体" w:eastAsia="宋体" w:cs="宋体"/>
                <w:color w:val="auto"/>
                <w:sz w:val="21"/>
                <w:szCs w:val="21"/>
              </w:rPr>
              <w:t>月</w:t>
            </w:r>
          </w:p>
        </w:tc>
        <w:tc>
          <w:tcPr>
            <w:tcW w:w="1087" w:type="dxa"/>
            <w:vMerge w:val="continue"/>
            <w:tcBorders>
              <w:top w:val="nil"/>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399" w:type="dxa"/>
            <w:tcBorders>
              <w:top w:val="single" w:color="000000" w:sz="2" w:space="0"/>
              <w:bottom w:val="single" w:color="000000" w:sz="2" w:space="0"/>
            </w:tcBorders>
            <w:vAlign w:val="top"/>
          </w:tcPr>
          <w:p>
            <w:pPr>
              <w:rPr>
                <w:rFonts w:ascii="Arial"/>
                <w:color w:val="auto"/>
                <w:sz w:val="21"/>
                <w:szCs w:val="21"/>
              </w:rPr>
            </w:pPr>
          </w:p>
        </w:tc>
        <w:tc>
          <w:tcPr>
            <w:tcW w:w="866" w:type="dxa"/>
            <w:tcBorders>
              <w:top w:val="single" w:color="000000" w:sz="2" w:space="0"/>
              <w:bottom w:val="single" w:color="000000" w:sz="2" w:space="0"/>
            </w:tcBorders>
            <w:vAlign w:val="top"/>
          </w:tcPr>
          <w:p>
            <w:pPr>
              <w:rPr>
                <w:rFonts w:ascii="Arial"/>
                <w:color w:val="auto"/>
                <w:sz w:val="21"/>
                <w:szCs w:val="21"/>
              </w:rPr>
            </w:pPr>
          </w:p>
        </w:tc>
        <w:tc>
          <w:tcPr>
            <w:tcW w:w="628" w:type="dxa"/>
            <w:tcBorders>
              <w:top w:val="single" w:color="000000" w:sz="2" w:space="0"/>
              <w:bottom w:val="single" w:color="000000" w:sz="2" w:space="0"/>
            </w:tcBorders>
            <w:vAlign w:val="top"/>
          </w:tcPr>
          <w:p>
            <w:pPr>
              <w:rPr>
                <w:rFonts w:ascii="Arial"/>
                <w:color w:val="auto"/>
                <w:sz w:val="21"/>
                <w:szCs w:val="21"/>
              </w:rPr>
            </w:pPr>
          </w:p>
        </w:tc>
        <w:tc>
          <w:tcPr>
            <w:tcW w:w="1154" w:type="dxa"/>
            <w:tcBorders>
              <w:top w:val="single" w:color="000000" w:sz="2" w:space="0"/>
              <w:bottom w:val="single" w:color="000000" w:sz="2" w:space="0"/>
            </w:tcBorders>
            <w:vAlign w:val="top"/>
          </w:tcPr>
          <w:p>
            <w:pPr>
              <w:rPr>
                <w:rFonts w:ascii="Arial"/>
                <w:color w:val="auto"/>
                <w:sz w:val="21"/>
                <w:szCs w:val="21"/>
              </w:rPr>
            </w:pPr>
          </w:p>
        </w:tc>
        <w:tc>
          <w:tcPr>
            <w:tcW w:w="1025"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0" w:type="dxa"/>
            <w:tcBorders>
              <w:top w:val="single" w:color="000000" w:sz="2" w:space="0"/>
              <w:bottom w:val="single" w:color="000000" w:sz="2" w:space="0"/>
            </w:tcBorders>
            <w:vAlign w:val="top"/>
          </w:tcPr>
          <w:p>
            <w:pPr>
              <w:rPr>
                <w:rFonts w:ascii="Arial"/>
                <w:color w:val="auto"/>
                <w:sz w:val="21"/>
                <w:szCs w:val="21"/>
              </w:rPr>
            </w:pPr>
          </w:p>
        </w:tc>
        <w:tc>
          <w:tcPr>
            <w:tcW w:w="901" w:type="dxa"/>
            <w:tcBorders>
              <w:top w:val="single" w:color="000000" w:sz="2" w:space="0"/>
              <w:bottom w:val="single" w:color="000000" w:sz="2" w:space="0"/>
            </w:tcBorders>
            <w:vAlign w:val="top"/>
          </w:tcPr>
          <w:p>
            <w:pPr>
              <w:rPr>
                <w:rFonts w:ascii="Arial"/>
                <w:color w:val="auto"/>
                <w:sz w:val="21"/>
                <w:szCs w:val="21"/>
              </w:rPr>
            </w:pPr>
          </w:p>
        </w:tc>
        <w:tc>
          <w:tcPr>
            <w:tcW w:w="1087" w:type="dxa"/>
            <w:tcBorders>
              <w:top w:val="single" w:color="000000" w:sz="2" w:space="0"/>
              <w:bottom w:val="single" w:color="000000" w:sz="2" w:space="0"/>
            </w:tcBorders>
            <w:vAlign w:val="top"/>
          </w:tcPr>
          <w:p>
            <w:pPr>
              <w:rPr>
                <w:rFonts w:ascii="Arial"/>
                <w:color w:val="auto"/>
                <w:sz w:val="21"/>
                <w:szCs w:val="21"/>
              </w:rPr>
            </w:pPr>
          </w:p>
        </w:tc>
      </w:tr>
    </w:tbl>
    <w:p>
      <w:pPr>
        <w:spacing w:line="305" w:lineRule="auto"/>
        <w:rPr>
          <w:rFonts w:ascii="Arial"/>
          <w:color w:val="auto"/>
          <w:sz w:val="21"/>
          <w:szCs w:val="21"/>
        </w:rPr>
      </w:pPr>
    </w:p>
    <w:p>
      <w:pPr>
        <w:spacing w:line="305" w:lineRule="auto"/>
        <w:rPr>
          <w:rFonts w:ascii="Arial"/>
          <w:color w:val="auto"/>
          <w:sz w:val="21"/>
          <w:szCs w:val="21"/>
        </w:rPr>
      </w:pPr>
    </w:p>
    <w:p>
      <w:pPr>
        <w:spacing w:before="65" w:line="227" w:lineRule="auto"/>
        <w:ind w:right="396"/>
        <w:jc w:val="right"/>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rPr>
        <w:t>(公章或电子签章)</w:t>
      </w:r>
    </w:p>
    <w:p>
      <w:pPr>
        <w:spacing w:before="233" w:line="228" w:lineRule="auto"/>
        <w:ind w:right="81"/>
        <w:jc w:val="right"/>
        <w:rPr>
          <w:rFonts w:ascii="宋体" w:hAnsi="宋体" w:eastAsia="宋体" w:cs="宋体"/>
          <w:color w:val="auto"/>
          <w:sz w:val="21"/>
          <w:szCs w:val="21"/>
        </w:rPr>
      </w:pP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(手写签名或电子签名</w:t>
      </w:r>
      <w:r>
        <w:rPr>
          <w:rFonts w:ascii="宋体" w:hAnsi="宋体" w:eastAsia="宋体" w:cs="宋体"/>
          <w:color w:val="auto"/>
          <w:spacing w:val="1"/>
          <w:sz w:val="21"/>
          <w:szCs w:val="21"/>
        </w:rPr>
        <w:t>)</w:t>
      </w:r>
    </w:p>
    <w:p>
      <w:pPr>
        <w:spacing w:before="233" w:line="228" w:lineRule="auto"/>
        <w:ind w:left="2582"/>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rPr>
          <w:color w:val="auto"/>
          <w:sz w:val="21"/>
          <w:szCs w:val="21"/>
        </w:rPr>
        <w:sectPr>
          <w:footerReference r:id="rId51" w:type="default"/>
          <w:pgSz w:w="11907" w:h="16840"/>
          <w:pgMar w:top="400" w:right="1518" w:bottom="880" w:left="1481" w:header="0" w:footer="719" w:gutter="0"/>
          <w:pgNumType w:fmt="decimal"/>
          <w:cols w:space="720" w:num="1"/>
        </w:sectPr>
      </w:pPr>
    </w:p>
    <w:p>
      <w:pPr>
        <w:spacing w:line="249"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line="250" w:lineRule="auto"/>
        <w:rPr>
          <w:rFonts w:ascii="Arial"/>
          <w:color w:val="auto"/>
          <w:sz w:val="21"/>
          <w:szCs w:val="21"/>
        </w:rPr>
      </w:pPr>
    </w:p>
    <w:p>
      <w:pPr>
        <w:spacing w:before="65" w:line="227" w:lineRule="auto"/>
        <w:ind w:left="514"/>
        <w:rPr>
          <w:rFonts w:ascii="宋体" w:hAnsi="宋体" w:eastAsia="宋体" w:cs="宋体"/>
          <w:color w:val="auto"/>
          <w:sz w:val="21"/>
          <w:szCs w:val="21"/>
        </w:rPr>
      </w:pPr>
      <w:r>
        <w:rPr>
          <w:rFonts w:ascii="宋体" w:hAnsi="宋体" w:eastAsia="宋体" w:cs="宋体"/>
          <w:color w:val="auto"/>
          <w:spacing w:val="16"/>
          <w:sz w:val="21"/>
          <w:szCs w:val="21"/>
        </w:rPr>
        <w:t>附</w:t>
      </w:r>
      <w:r>
        <w:rPr>
          <w:rFonts w:ascii="宋体" w:hAnsi="宋体" w:eastAsia="宋体" w:cs="宋体"/>
          <w:color w:val="auto"/>
          <w:spacing w:val="13"/>
          <w:sz w:val="21"/>
          <w:szCs w:val="21"/>
        </w:rPr>
        <w:t>件</w:t>
      </w:r>
      <w:r>
        <w:rPr>
          <w:rFonts w:ascii="宋体" w:hAnsi="宋体" w:eastAsia="宋体" w:cs="宋体"/>
          <w:color w:val="auto"/>
          <w:spacing w:val="8"/>
          <w:sz w:val="21"/>
          <w:szCs w:val="21"/>
        </w:rPr>
        <w:t>五：计划开工日期、完工日期和施工进度网络图 (或横道图)</w:t>
      </w:r>
    </w:p>
    <w:p>
      <w:pPr>
        <w:spacing w:line="390" w:lineRule="auto"/>
        <w:rPr>
          <w:rFonts w:ascii="Arial"/>
          <w:color w:val="auto"/>
          <w:sz w:val="21"/>
          <w:szCs w:val="21"/>
        </w:rPr>
      </w:pPr>
    </w:p>
    <w:p>
      <w:pPr>
        <w:spacing w:before="65" w:line="292" w:lineRule="auto"/>
        <w:ind w:left="120" w:right="444" w:firstLine="436"/>
        <w:rPr>
          <w:rFonts w:ascii="宋体" w:hAnsi="宋体" w:eastAsia="宋体" w:cs="宋体"/>
          <w:color w:val="auto"/>
          <w:sz w:val="21"/>
          <w:szCs w:val="21"/>
        </w:rPr>
      </w:pPr>
      <w:r>
        <w:rPr>
          <w:rFonts w:ascii="宋体" w:hAnsi="宋体" w:eastAsia="宋体" w:cs="宋体"/>
          <w:color w:val="auto"/>
          <w:spacing w:val="16"/>
          <w:sz w:val="21"/>
          <w:szCs w:val="21"/>
        </w:rPr>
        <w:t>1.</w:t>
      </w:r>
      <w:r>
        <w:rPr>
          <w:rFonts w:ascii="宋体" w:hAnsi="宋体" w:eastAsia="宋体" w:cs="宋体"/>
          <w:color w:val="auto"/>
          <w:spacing w:val="11"/>
          <w:sz w:val="21"/>
          <w:szCs w:val="21"/>
        </w:rPr>
        <w:t>投</w:t>
      </w:r>
      <w:r>
        <w:rPr>
          <w:rFonts w:ascii="宋体" w:hAnsi="宋体" w:eastAsia="宋体" w:cs="宋体"/>
          <w:color w:val="auto"/>
          <w:spacing w:val="8"/>
          <w:sz w:val="21"/>
          <w:szCs w:val="21"/>
        </w:rPr>
        <w:t>标人应递交施工进度网络图或施工进度表，说明按招标文件要求的计划工期进行施工的各个关</w:t>
      </w:r>
      <w:r>
        <w:rPr>
          <w:rFonts w:ascii="宋体" w:hAnsi="宋体" w:eastAsia="宋体" w:cs="宋体"/>
          <w:color w:val="auto"/>
          <w:sz w:val="21"/>
          <w:szCs w:val="21"/>
        </w:rPr>
        <w:t xml:space="preserve"> </w:t>
      </w:r>
      <w:r>
        <w:rPr>
          <w:rFonts w:ascii="宋体" w:hAnsi="宋体" w:eastAsia="宋体" w:cs="宋体"/>
          <w:color w:val="auto"/>
          <w:spacing w:val="6"/>
          <w:sz w:val="21"/>
          <w:szCs w:val="21"/>
        </w:rPr>
        <w:t>键</w:t>
      </w:r>
      <w:r>
        <w:rPr>
          <w:rFonts w:ascii="宋体" w:hAnsi="宋体" w:eastAsia="宋体" w:cs="宋体"/>
          <w:color w:val="auto"/>
          <w:spacing w:val="5"/>
          <w:sz w:val="21"/>
          <w:szCs w:val="21"/>
        </w:rPr>
        <w:t>日期。</w:t>
      </w:r>
    </w:p>
    <w:p>
      <w:pPr>
        <w:spacing w:line="227" w:lineRule="auto"/>
        <w:ind w:left="543"/>
        <w:rPr>
          <w:rFonts w:ascii="宋体" w:hAnsi="宋体" w:eastAsia="宋体" w:cs="宋体"/>
          <w:color w:val="auto"/>
          <w:sz w:val="21"/>
          <w:szCs w:val="21"/>
        </w:rPr>
      </w:pPr>
      <w:r>
        <w:rPr>
          <w:rFonts w:ascii="宋体" w:hAnsi="宋体" w:eastAsia="宋体" w:cs="宋体"/>
          <w:color w:val="auto"/>
          <w:spacing w:val="14"/>
          <w:sz w:val="21"/>
          <w:szCs w:val="21"/>
        </w:rPr>
        <w:t>2.</w:t>
      </w:r>
      <w:r>
        <w:rPr>
          <w:rFonts w:ascii="宋体" w:hAnsi="宋体" w:eastAsia="宋体" w:cs="宋体"/>
          <w:color w:val="auto"/>
          <w:spacing w:val="12"/>
          <w:sz w:val="21"/>
          <w:szCs w:val="21"/>
        </w:rPr>
        <w:t>施</w:t>
      </w:r>
      <w:r>
        <w:rPr>
          <w:rFonts w:ascii="宋体" w:hAnsi="宋体" w:eastAsia="宋体" w:cs="宋体"/>
          <w:color w:val="auto"/>
          <w:spacing w:val="7"/>
          <w:sz w:val="21"/>
          <w:szCs w:val="21"/>
        </w:rPr>
        <w:t>工进度表可采用网络图 (或横道图) 表示。</w:t>
      </w:r>
    </w:p>
    <w:p>
      <w:pPr>
        <w:spacing w:line="299" w:lineRule="auto"/>
        <w:rPr>
          <w:rFonts w:ascii="Arial"/>
          <w:color w:val="auto"/>
          <w:sz w:val="21"/>
          <w:szCs w:val="21"/>
        </w:rPr>
      </w:pPr>
    </w:p>
    <w:p>
      <w:pPr>
        <w:spacing w:line="299" w:lineRule="auto"/>
        <w:rPr>
          <w:rFonts w:ascii="Arial"/>
          <w:color w:val="auto"/>
          <w:sz w:val="21"/>
          <w:szCs w:val="21"/>
        </w:rPr>
      </w:pPr>
    </w:p>
    <w:p>
      <w:pPr>
        <w:spacing w:line="299" w:lineRule="auto"/>
        <w:rPr>
          <w:rFonts w:ascii="Arial"/>
          <w:color w:val="auto"/>
          <w:sz w:val="21"/>
          <w:szCs w:val="21"/>
        </w:rPr>
      </w:pPr>
    </w:p>
    <w:p>
      <w:pPr>
        <w:spacing w:before="65" w:line="227" w:lineRule="auto"/>
        <w:ind w:left="514"/>
        <w:rPr>
          <w:rFonts w:ascii="宋体" w:hAnsi="宋体" w:eastAsia="宋体" w:cs="宋体"/>
          <w:color w:val="auto"/>
          <w:sz w:val="21"/>
          <w:szCs w:val="21"/>
        </w:rPr>
      </w:pPr>
      <w:r>
        <w:rPr>
          <w:rFonts w:ascii="宋体" w:hAnsi="宋体" w:eastAsia="宋体" w:cs="宋体"/>
          <w:color w:val="auto"/>
          <w:spacing w:val="10"/>
          <w:sz w:val="21"/>
          <w:szCs w:val="21"/>
        </w:rPr>
        <w:t>附</w:t>
      </w:r>
      <w:r>
        <w:rPr>
          <w:rFonts w:ascii="宋体" w:hAnsi="宋体" w:eastAsia="宋体" w:cs="宋体"/>
          <w:color w:val="auto"/>
          <w:spacing w:val="7"/>
          <w:sz w:val="21"/>
          <w:szCs w:val="21"/>
        </w:rPr>
        <w:t>件六：施工总平面图</w:t>
      </w:r>
    </w:p>
    <w:p>
      <w:pPr>
        <w:spacing w:line="387" w:lineRule="auto"/>
        <w:rPr>
          <w:rFonts w:ascii="Arial"/>
          <w:color w:val="auto"/>
          <w:sz w:val="21"/>
          <w:szCs w:val="21"/>
        </w:rPr>
      </w:pPr>
    </w:p>
    <w:p>
      <w:pPr>
        <w:spacing w:before="65" w:line="305" w:lineRule="auto"/>
        <w:ind w:left="500" w:right="444"/>
        <w:rPr>
          <w:rFonts w:ascii="宋体" w:hAnsi="宋体" w:eastAsia="宋体" w:cs="宋体"/>
          <w:color w:val="auto"/>
          <w:sz w:val="21"/>
          <w:szCs w:val="21"/>
        </w:rPr>
      </w:pPr>
      <w:r>
        <w:rPr>
          <w:rFonts w:ascii="宋体" w:hAnsi="宋体" w:eastAsia="宋体" w:cs="宋体"/>
          <w:color w:val="auto"/>
          <w:spacing w:val="10"/>
          <w:sz w:val="21"/>
          <w:szCs w:val="21"/>
        </w:rPr>
        <w:t>投标人应递交一份施工总平面图，绘出现场临时设施布置图及表并附文字说明，说明临时设施、</w:t>
      </w:r>
      <w:r>
        <w:rPr>
          <w:rFonts w:ascii="宋体" w:hAnsi="宋体" w:eastAsia="宋体" w:cs="宋体"/>
          <w:color w:val="auto"/>
          <w:spacing w:val="7"/>
          <w:sz w:val="21"/>
          <w:szCs w:val="21"/>
        </w:rPr>
        <w:t>加</w:t>
      </w:r>
      <w:r>
        <w:rPr>
          <w:rFonts w:ascii="宋体" w:hAnsi="宋体" w:eastAsia="宋体" w:cs="宋体"/>
          <w:color w:val="auto"/>
          <w:sz w:val="21"/>
          <w:szCs w:val="21"/>
        </w:rPr>
        <w:t xml:space="preserve"> </w:t>
      </w:r>
      <w:r>
        <w:rPr>
          <w:rFonts w:ascii="宋体" w:hAnsi="宋体" w:eastAsia="宋体" w:cs="宋体"/>
          <w:color w:val="auto"/>
          <w:spacing w:val="18"/>
          <w:sz w:val="21"/>
          <w:szCs w:val="21"/>
        </w:rPr>
        <w:t>工车</w:t>
      </w:r>
      <w:r>
        <w:rPr>
          <w:rFonts w:ascii="宋体" w:hAnsi="宋体" w:eastAsia="宋体" w:cs="宋体"/>
          <w:color w:val="auto"/>
          <w:spacing w:val="11"/>
          <w:sz w:val="21"/>
          <w:szCs w:val="21"/>
        </w:rPr>
        <w:t>间</w:t>
      </w:r>
      <w:r>
        <w:rPr>
          <w:rFonts w:ascii="宋体" w:hAnsi="宋体" w:eastAsia="宋体" w:cs="宋体"/>
          <w:color w:val="auto"/>
          <w:spacing w:val="9"/>
          <w:sz w:val="21"/>
          <w:szCs w:val="21"/>
        </w:rPr>
        <w:t>、现场办公、设备及仓储、供电、供水、卫生、生活、道路、消防等设施的情况和布置。</w:t>
      </w:r>
    </w:p>
    <w:p>
      <w:pPr>
        <w:spacing w:line="287" w:lineRule="auto"/>
        <w:rPr>
          <w:rFonts w:ascii="Arial"/>
          <w:color w:val="auto"/>
          <w:sz w:val="21"/>
          <w:szCs w:val="21"/>
        </w:rPr>
      </w:pPr>
    </w:p>
    <w:p>
      <w:pPr>
        <w:spacing w:line="287" w:lineRule="auto"/>
        <w:rPr>
          <w:rFonts w:ascii="Arial"/>
          <w:color w:val="auto"/>
          <w:sz w:val="21"/>
          <w:szCs w:val="21"/>
        </w:rPr>
      </w:pPr>
    </w:p>
    <w:p>
      <w:pPr>
        <w:spacing w:line="288" w:lineRule="auto"/>
        <w:rPr>
          <w:rFonts w:ascii="Arial"/>
          <w:color w:val="auto"/>
          <w:sz w:val="21"/>
          <w:szCs w:val="21"/>
        </w:rPr>
      </w:pPr>
    </w:p>
    <w:p>
      <w:pPr>
        <w:spacing w:before="65" w:line="227" w:lineRule="auto"/>
        <w:ind w:left="514"/>
        <w:rPr>
          <w:rFonts w:ascii="宋体" w:hAnsi="宋体" w:eastAsia="宋体" w:cs="宋体"/>
          <w:color w:val="auto"/>
          <w:sz w:val="21"/>
          <w:szCs w:val="21"/>
        </w:rPr>
      </w:pPr>
      <w:r>
        <w:rPr>
          <w:rFonts w:ascii="宋体" w:hAnsi="宋体" w:eastAsia="宋体" w:cs="宋体"/>
          <w:color w:val="auto"/>
          <w:spacing w:val="8"/>
          <w:sz w:val="21"/>
          <w:szCs w:val="21"/>
        </w:rPr>
        <w:t>附</w:t>
      </w:r>
      <w:r>
        <w:rPr>
          <w:rFonts w:ascii="宋体" w:hAnsi="宋体" w:eastAsia="宋体" w:cs="宋体"/>
          <w:color w:val="auto"/>
          <w:spacing w:val="7"/>
          <w:sz w:val="21"/>
          <w:szCs w:val="21"/>
        </w:rPr>
        <w:t>件七：临时用地表</w:t>
      </w:r>
    </w:p>
    <w:p>
      <w:pPr>
        <w:spacing w:before="35" w:line="213" w:lineRule="auto"/>
        <w:ind w:left="4500"/>
        <w:rPr>
          <w:rFonts w:ascii="宋体" w:hAnsi="宋体" w:eastAsia="宋体" w:cs="宋体"/>
          <w:color w:val="auto"/>
          <w:sz w:val="21"/>
          <w:szCs w:val="21"/>
        </w:rPr>
      </w:pPr>
      <w:r>
        <w:rPr>
          <w:rFonts w:ascii="宋体" w:hAnsi="宋体" w:eastAsia="宋体" w:cs="宋体"/>
          <w:color w:val="auto"/>
          <w:spacing w:val="-7"/>
          <w:sz w:val="21"/>
          <w:szCs w:val="21"/>
          <w14:textOutline w14:w="5103" w14:cap="sq" w14:cmpd="sng">
            <w14:solidFill>
              <w14:srgbClr w14:val="000000"/>
            </w14:solidFill>
            <w14:prstDash w14:val="solid"/>
            <w14:bevel/>
          </w14:textOutline>
        </w:rPr>
        <w:t>临</w:t>
      </w:r>
      <w:r>
        <w:rPr>
          <w:rFonts w:ascii="宋体" w:hAnsi="宋体" w:eastAsia="宋体" w:cs="宋体"/>
          <w:color w:val="auto"/>
          <w:spacing w:val="-4"/>
          <w:sz w:val="21"/>
          <w:szCs w:val="21"/>
          <w14:textOutline w14:w="5103" w14:cap="sq" w14:cmpd="sng">
            <w14:solidFill>
              <w14:srgbClr w14:val="000000"/>
            </w14:solidFill>
            <w14:prstDash w14:val="solid"/>
            <w14:bevel/>
          </w14:textOutline>
        </w:rPr>
        <w:t>时用地表</w:t>
      </w:r>
    </w:p>
    <w:tbl>
      <w:tblPr>
        <w:tblStyle w:val="16"/>
        <w:tblW w:w="99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3"/>
        <w:gridCol w:w="2490"/>
        <w:gridCol w:w="2490"/>
        <w:gridCol w:w="2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2493" w:type="dxa"/>
            <w:vAlign w:val="top"/>
          </w:tcPr>
          <w:p>
            <w:pPr>
              <w:spacing w:before="125" w:line="229" w:lineRule="auto"/>
              <w:ind w:left="991"/>
              <w:rPr>
                <w:rFonts w:ascii="宋体" w:hAnsi="宋体" w:eastAsia="宋体" w:cs="宋体"/>
                <w:color w:val="auto"/>
                <w:sz w:val="21"/>
                <w:szCs w:val="21"/>
              </w:rPr>
            </w:pPr>
            <w:r>
              <w:rPr>
                <w:rFonts w:ascii="宋体" w:hAnsi="宋体" w:eastAsia="宋体" w:cs="宋体"/>
                <w:color w:val="auto"/>
                <w:spacing w:val="5"/>
                <w:sz w:val="21"/>
                <w:szCs w:val="21"/>
              </w:rPr>
              <w:t>用</w:t>
            </w:r>
            <w:r>
              <w:rPr>
                <w:rFonts w:ascii="宋体" w:hAnsi="宋体" w:eastAsia="宋体" w:cs="宋体"/>
                <w:color w:val="auto"/>
                <w:spacing w:val="4"/>
                <w:sz w:val="21"/>
                <w:szCs w:val="21"/>
              </w:rPr>
              <w:t xml:space="preserve"> 途</w:t>
            </w:r>
          </w:p>
        </w:tc>
        <w:tc>
          <w:tcPr>
            <w:tcW w:w="2490" w:type="dxa"/>
            <w:vAlign w:val="top"/>
          </w:tcPr>
          <w:p>
            <w:pPr>
              <w:spacing w:before="125" w:line="228" w:lineRule="auto"/>
              <w:ind w:left="698"/>
              <w:rPr>
                <w:rFonts w:ascii="宋体" w:hAnsi="宋体" w:eastAsia="宋体" w:cs="宋体"/>
                <w:color w:val="auto"/>
                <w:sz w:val="21"/>
                <w:szCs w:val="21"/>
              </w:rPr>
            </w:pPr>
            <w:r>
              <w:rPr>
                <w:rFonts w:ascii="宋体" w:hAnsi="宋体" w:eastAsia="宋体" w:cs="宋体"/>
                <w:color w:val="auto"/>
                <w:spacing w:val="2"/>
                <w:sz w:val="21"/>
                <w:szCs w:val="21"/>
              </w:rPr>
              <w:t>面 积 (</w:t>
            </w:r>
            <w:r>
              <w:rPr>
                <w:rFonts w:ascii="宋体" w:hAnsi="宋体" w:eastAsia="宋体" w:cs="宋体"/>
                <w:color w:val="auto"/>
                <w:sz w:val="21"/>
                <w:szCs w:val="21"/>
              </w:rPr>
              <w:t>m</w:t>
            </w:r>
            <w:r>
              <w:rPr>
                <w:rFonts w:ascii="宋体" w:hAnsi="宋体" w:eastAsia="宋体" w:cs="宋体"/>
                <w:color w:val="auto"/>
                <w:spacing w:val="2"/>
                <w:sz w:val="21"/>
                <w:szCs w:val="21"/>
              </w:rPr>
              <w:t>2 )</w:t>
            </w:r>
          </w:p>
        </w:tc>
        <w:tc>
          <w:tcPr>
            <w:tcW w:w="2490" w:type="dxa"/>
            <w:vAlign w:val="top"/>
          </w:tcPr>
          <w:p>
            <w:pPr>
              <w:spacing w:before="125" w:line="229" w:lineRule="auto"/>
              <w:ind w:left="988"/>
              <w:rPr>
                <w:rFonts w:ascii="宋体" w:hAnsi="宋体" w:eastAsia="宋体" w:cs="宋体"/>
                <w:color w:val="auto"/>
                <w:sz w:val="21"/>
                <w:szCs w:val="21"/>
              </w:rPr>
            </w:pPr>
            <w:r>
              <w:rPr>
                <w:rFonts w:ascii="宋体" w:hAnsi="宋体" w:eastAsia="宋体" w:cs="宋体"/>
                <w:color w:val="auto"/>
                <w:spacing w:val="5"/>
                <w:sz w:val="21"/>
                <w:szCs w:val="21"/>
              </w:rPr>
              <w:t>位 置</w:t>
            </w:r>
          </w:p>
        </w:tc>
        <w:tc>
          <w:tcPr>
            <w:tcW w:w="2494" w:type="dxa"/>
            <w:vAlign w:val="top"/>
          </w:tcPr>
          <w:p>
            <w:pPr>
              <w:spacing w:before="125" w:line="228" w:lineRule="auto"/>
              <w:ind w:left="843"/>
              <w:rPr>
                <w:rFonts w:ascii="宋体" w:hAnsi="宋体" w:eastAsia="宋体" w:cs="宋体"/>
                <w:color w:val="auto"/>
                <w:sz w:val="21"/>
                <w:szCs w:val="21"/>
              </w:rPr>
            </w:pPr>
            <w:r>
              <w:rPr>
                <w:rFonts w:ascii="宋体" w:hAnsi="宋体" w:eastAsia="宋体" w:cs="宋体"/>
                <w:color w:val="auto"/>
                <w:spacing w:val="6"/>
                <w:sz w:val="21"/>
                <w:szCs w:val="21"/>
              </w:rPr>
              <w:t>需</w:t>
            </w:r>
            <w:r>
              <w:rPr>
                <w:rFonts w:ascii="宋体" w:hAnsi="宋体" w:eastAsia="宋体" w:cs="宋体"/>
                <w:color w:val="auto"/>
                <w:spacing w:val="4"/>
                <w:sz w:val="21"/>
                <w:szCs w:val="21"/>
              </w:rPr>
              <w:t>用时间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2493"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0" w:type="dxa"/>
            <w:vAlign w:val="top"/>
          </w:tcPr>
          <w:p>
            <w:pPr>
              <w:rPr>
                <w:rFonts w:ascii="Arial"/>
                <w:color w:val="auto"/>
                <w:sz w:val="21"/>
                <w:szCs w:val="21"/>
              </w:rPr>
            </w:pPr>
          </w:p>
        </w:tc>
        <w:tc>
          <w:tcPr>
            <w:tcW w:w="2494" w:type="dxa"/>
            <w:vAlign w:val="top"/>
          </w:tcPr>
          <w:p>
            <w:pPr>
              <w:rPr>
                <w:rFonts w:ascii="Arial"/>
                <w:color w:val="auto"/>
                <w:sz w:val="21"/>
                <w:szCs w:val="21"/>
              </w:rPr>
            </w:pPr>
          </w:p>
        </w:tc>
      </w:tr>
    </w:tbl>
    <w:p>
      <w:pPr>
        <w:rPr>
          <w:rFonts w:ascii="Arial"/>
          <w:color w:val="auto"/>
          <w:sz w:val="21"/>
          <w:szCs w:val="21"/>
        </w:rPr>
      </w:pPr>
    </w:p>
    <w:p>
      <w:pPr>
        <w:rPr>
          <w:color w:val="auto"/>
          <w:sz w:val="21"/>
          <w:szCs w:val="21"/>
        </w:rPr>
        <w:sectPr>
          <w:footerReference r:id="rId52" w:type="default"/>
          <w:pgSz w:w="11907" w:h="16840"/>
          <w:pgMar w:top="400" w:right="967" w:bottom="880" w:left="967" w:header="0" w:footer="719" w:gutter="0"/>
          <w:pgNumType w:fmt="decimal"/>
          <w:cols w:space="720" w:num="1"/>
        </w:sectPr>
      </w:pPr>
    </w:p>
    <w:p>
      <w:pPr>
        <w:spacing w:line="245"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before="91" w:line="371" w:lineRule="exact"/>
        <w:ind w:left="3362"/>
        <w:rPr>
          <w:rFonts w:ascii="宋体" w:hAnsi="宋体" w:eastAsia="宋体" w:cs="宋体"/>
          <w:color w:val="auto"/>
          <w:sz w:val="21"/>
          <w:szCs w:val="21"/>
        </w:rPr>
      </w:pPr>
      <w:r>
        <w:rPr>
          <w:rFonts w:ascii="宋体" w:hAnsi="宋体" w:eastAsia="宋体" w:cs="宋体"/>
          <w:color w:val="auto"/>
          <w:spacing w:val="-1"/>
          <w:position w:val="1"/>
          <w:sz w:val="21"/>
          <w:szCs w:val="21"/>
          <w14:textOutline w14:w="5103" w14:cap="sq" w14:cmpd="sng">
            <w14:solidFill>
              <w14:srgbClr w14:val="000000"/>
            </w14:solidFill>
            <w14:prstDash w14:val="solid"/>
            <w14:bevel/>
          </w14:textOutline>
        </w:rPr>
        <w:t>二、项目管理</w:t>
      </w:r>
      <w:r>
        <w:rPr>
          <w:rFonts w:ascii="宋体" w:hAnsi="宋体" w:eastAsia="宋体" w:cs="宋体"/>
          <w:color w:val="auto"/>
          <w:position w:val="1"/>
          <w:sz w:val="21"/>
          <w:szCs w:val="21"/>
          <w14:textOutline w14:w="5103" w14:cap="sq" w14:cmpd="sng">
            <w14:solidFill>
              <w14:srgbClr w14:val="000000"/>
            </w14:solidFill>
            <w14:prstDash w14:val="solid"/>
            <w14:bevel/>
          </w14:textOutline>
        </w:rPr>
        <w:t>机构表</w:t>
      </w:r>
    </w:p>
    <w:p>
      <w:pPr>
        <w:spacing w:before="110" w:line="223" w:lineRule="auto"/>
        <w:ind w:left="1860"/>
        <w:rPr>
          <w:rFonts w:ascii="宋体" w:hAnsi="宋体" w:eastAsia="宋体" w:cs="宋体"/>
          <w:color w:val="auto"/>
          <w:sz w:val="21"/>
          <w:szCs w:val="21"/>
        </w:rPr>
      </w:pPr>
      <w:r>
        <w:rPr>
          <w:rFonts w:ascii="宋体" w:hAnsi="宋体" w:eastAsia="宋体" w:cs="宋体"/>
          <w:color w:val="auto"/>
          <w:spacing w:val="14"/>
          <w:sz w:val="21"/>
          <w:szCs w:val="21"/>
          <w14:textOutline w14:w="4358" w14:cap="sq" w14:cmpd="sng">
            <w14:solidFill>
              <w14:srgbClr w14:val="000000"/>
            </w14:solidFill>
            <w14:prstDash w14:val="solid"/>
            <w14:bevel/>
          </w14:textOutline>
        </w:rPr>
        <w:t>(</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4358" w14:cap="sq" w14:cmpd="sng">
            <w14:solidFill>
              <w14:srgbClr w14:val="000000"/>
            </w14:solidFill>
            <w14:prstDash w14:val="solid"/>
            <w14:bevel/>
          </w14:textOutline>
        </w:rPr>
        <w:t>一)</w:t>
      </w:r>
      <w:r>
        <w:rPr>
          <w:rFonts w:ascii="宋体" w:hAnsi="宋体" w:eastAsia="宋体" w:cs="宋体"/>
          <w:color w:val="auto"/>
          <w:spacing w:val="9"/>
          <w:sz w:val="21"/>
          <w:szCs w:val="21"/>
        </w:rPr>
        <w:t xml:space="preserve"> </w:t>
      </w:r>
      <w:r>
        <w:rPr>
          <w:rFonts w:ascii="宋体" w:hAnsi="宋体" w:eastAsia="宋体" w:cs="宋体"/>
          <w:color w:val="auto"/>
          <w:spacing w:val="9"/>
          <w:sz w:val="21"/>
          <w:szCs w:val="21"/>
          <w14:textOutline w14:w="4358" w14:cap="sq" w14:cmpd="sng">
            <w14:solidFill>
              <w14:srgbClr w14:val="000000"/>
            </w14:solidFill>
            <w14:prstDash w14:val="solid"/>
            <w14:bevel/>
          </w14:textOutline>
        </w:rPr>
        <w:t>拟投入本合同工程施工的项目管理机构组成表</w:t>
      </w:r>
    </w:p>
    <w:tbl>
      <w:tblPr>
        <w:tblStyle w:val="16"/>
        <w:tblW w:w="8653" w:type="dxa"/>
        <w:tblInd w:w="2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2"/>
        <w:gridCol w:w="899"/>
        <w:gridCol w:w="753"/>
        <w:gridCol w:w="620"/>
        <w:gridCol w:w="708"/>
        <w:gridCol w:w="746"/>
        <w:gridCol w:w="1173"/>
        <w:gridCol w:w="737"/>
        <w:gridCol w:w="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2132" w:type="dxa"/>
            <w:vAlign w:val="top"/>
          </w:tcPr>
          <w:p>
            <w:pPr>
              <w:spacing w:line="418" w:lineRule="auto"/>
              <w:rPr>
                <w:rFonts w:ascii="Arial"/>
                <w:color w:val="auto"/>
                <w:sz w:val="21"/>
                <w:szCs w:val="21"/>
              </w:rPr>
            </w:pPr>
          </w:p>
          <w:p>
            <w:pPr>
              <w:spacing w:before="65" w:line="228" w:lineRule="auto"/>
              <w:ind w:left="450"/>
              <w:rPr>
                <w:rFonts w:ascii="宋体" w:hAnsi="宋体" w:eastAsia="宋体" w:cs="宋体"/>
                <w:color w:val="auto"/>
                <w:sz w:val="21"/>
                <w:szCs w:val="21"/>
              </w:rPr>
            </w:pPr>
            <w:r>
              <w:rPr>
                <w:rFonts w:ascii="宋体" w:hAnsi="宋体" w:eastAsia="宋体" w:cs="宋体"/>
                <w:color w:val="auto"/>
                <w:spacing w:val="8"/>
                <w:sz w:val="21"/>
                <w:szCs w:val="21"/>
              </w:rPr>
              <w:t>工作岗位名</w:t>
            </w:r>
            <w:r>
              <w:rPr>
                <w:rFonts w:ascii="宋体" w:hAnsi="宋体" w:eastAsia="宋体" w:cs="宋体"/>
                <w:color w:val="auto"/>
                <w:spacing w:val="7"/>
                <w:sz w:val="21"/>
                <w:szCs w:val="21"/>
              </w:rPr>
              <w:t>称</w:t>
            </w:r>
          </w:p>
        </w:tc>
        <w:tc>
          <w:tcPr>
            <w:tcW w:w="899" w:type="dxa"/>
            <w:vAlign w:val="top"/>
          </w:tcPr>
          <w:p>
            <w:pPr>
              <w:spacing w:line="417" w:lineRule="auto"/>
              <w:rPr>
                <w:rFonts w:ascii="Arial"/>
                <w:color w:val="auto"/>
                <w:sz w:val="21"/>
                <w:szCs w:val="21"/>
              </w:rPr>
            </w:pPr>
          </w:p>
          <w:p>
            <w:pPr>
              <w:spacing w:before="65" w:line="228" w:lineRule="auto"/>
              <w:ind w:left="144"/>
              <w:rPr>
                <w:rFonts w:ascii="宋体" w:hAnsi="宋体" w:eastAsia="宋体" w:cs="宋体"/>
                <w:color w:val="auto"/>
                <w:sz w:val="21"/>
                <w:szCs w:val="21"/>
              </w:rPr>
            </w:pPr>
            <w:r>
              <w:rPr>
                <w:rFonts w:ascii="宋体" w:hAnsi="宋体" w:eastAsia="宋体" w:cs="宋体"/>
                <w:color w:val="auto"/>
                <w:spacing w:val="6"/>
                <w:sz w:val="21"/>
                <w:szCs w:val="21"/>
              </w:rPr>
              <w:t>姓  名</w:t>
            </w:r>
          </w:p>
        </w:tc>
        <w:tc>
          <w:tcPr>
            <w:tcW w:w="753" w:type="dxa"/>
            <w:vAlign w:val="top"/>
          </w:tcPr>
          <w:p>
            <w:pPr>
              <w:spacing w:line="418" w:lineRule="auto"/>
              <w:rPr>
                <w:rFonts w:ascii="Arial"/>
                <w:color w:val="auto"/>
                <w:sz w:val="21"/>
                <w:szCs w:val="21"/>
              </w:rPr>
            </w:pPr>
          </w:p>
          <w:p>
            <w:pPr>
              <w:spacing w:before="65" w:line="228" w:lineRule="auto"/>
              <w:ind w:left="179"/>
              <w:rPr>
                <w:rFonts w:ascii="宋体" w:hAnsi="宋体" w:eastAsia="宋体" w:cs="宋体"/>
                <w:color w:val="auto"/>
                <w:sz w:val="21"/>
                <w:szCs w:val="21"/>
              </w:rPr>
            </w:pPr>
            <w:r>
              <w:rPr>
                <w:rFonts w:ascii="宋体" w:hAnsi="宋体" w:eastAsia="宋体" w:cs="宋体"/>
                <w:color w:val="auto"/>
                <w:spacing w:val="4"/>
                <w:sz w:val="21"/>
                <w:szCs w:val="21"/>
              </w:rPr>
              <w:t>性</w:t>
            </w:r>
            <w:r>
              <w:rPr>
                <w:rFonts w:ascii="宋体" w:hAnsi="宋体" w:eastAsia="宋体" w:cs="宋体"/>
                <w:color w:val="auto"/>
                <w:spacing w:val="3"/>
                <w:sz w:val="21"/>
                <w:szCs w:val="21"/>
              </w:rPr>
              <w:t>别</w:t>
            </w:r>
          </w:p>
        </w:tc>
        <w:tc>
          <w:tcPr>
            <w:tcW w:w="620" w:type="dxa"/>
            <w:vAlign w:val="top"/>
          </w:tcPr>
          <w:p>
            <w:pPr>
              <w:spacing w:line="246" w:lineRule="auto"/>
              <w:rPr>
                <w:rFonts w:ascii="Arial"/>
                <w:color w:val="auto"/>
                <w:sz w:val="21"/>
                <w:szCs w:val="21"/>
              </w:rPr>
            </w:pPr>
          </w:p>
          <w:p>
            <w:pPr>
              <w:spacing w:before="65" w:line="264" w:lineRule="auto"/>
              <w:ind w:left="108" w:right="90" w:firstLine="1"/>
              <w:rPr>
                <w:rFonts w:ascii="宋体" w:hAnsi="宋体" w:eastAsia="宋体" w:cs="宋体"/>
                <w:color w:val="auto"/>
                <w:sz w:val="21"/>
                <w:szCs w:val="21"/>
              </w:rPr>
            </w:pPr>
            <w:r>
              <w:rPr>
                <w:rFonts w:ascii="宋体" w:hAnsi="宋体" w:eastAsia="宋体" w:cs="宋体"/>
                <w:color w:val="auto"/>
                <w:spacing w:val="7"/>
                <w:sz w:val="21"/>
                <w:szCs w:val="21"/>
              </w:rPr>
              <w:t>工作</w:t>
            </w:r>
            <w:r>
              <w:rPr>
                <w:rFonts w:ascii="宋体" w:hAnsi="宋体" w:eastAsia="宋体" w:cs="宋体"/>
                <w:color w:val="auto"/>
                <w:sz w:val="21"/>
                <w:szCs w:val="21"/>
              </w:rPr>
              <w:t xml:space="preserve"> </w:t>
            </w:r>
            <w:r>
              <w:rPr>
                <w:rFonts w:ascii="宋体" w:hAnsi="宋体" w:eastAsia="宋体" w:cs="宋体"/>
                <w:color w:val="auto"/>
                <w:spacing w:val="4"/>
                <w:sz w:val="21"/>
                <w:szCs w:val="21"/>
              </w:rPr>
              <w:t>职责</w:t>
            </w:r>
          </w:p>
        </w:tc>
        <w:tc>
          <w:tcPr>
            <w:tcW w:w="708" w:type="dxa"/>
            <w:vAlign w:val="top"/>
          </w:tcPr>
          <w:p>
            <w:pPr>
              <w:spacing w:line="417" w:lineRule="auto"/>
              <w:rPr>
                <w:rFonts w:ascii="Arial"/>
                <w:color w:val="auto"/>
                <w:sz w:val="21"/>
                <w:szCs w:val="21"/>
              </w:rPr>
            </w:pPr>
          </w:p>
          <w:p>
            <w:pPr>
              <w:spacing w:before="65" w:line="230" w:lineRule="auto"/>
              <w:ind w:left="50"/>
              <w:rPr>
                <w:rFonts w:ascii="宋体" w:hAnsi="宋体" w:eastAsia="宋体" w:cs="宋体"/>
                <w:color w:val="auto"/>
                <w:sz w:val="21"/>
                <w:szCs w:val="21"/>
              </w:rPr>
            </w:pPr>
            <w:r>
              <w:rPr>
                <w:rFonts w:ascii="宋体" w:hAnsi="宋体" w:eastAsia="宋体" w:cs="宋体"/>
                <w:color w:val="auto"/>
                <w:spacing w:val="7"/>
                <w:sz w:val="21"/>
                <w:szCs w:val="21"/>
              </w:rPr>
              <w:t>职</w:t>
            </w:r>
            <w:r>
              <w:rPr>
                <w:rFonts w:ascii="宋体" w:hAnsi="宋体" w:eastAsia="宋体" w:cs="宋体"/>
                <w:color w:val="auto"/>
                <w:spacing w:val="5"/>
                <w:sz w:val="21"/>
                <w:szCs w:val="21"/>
              </w:rPr>
              <w:t xml:space="preserve">  称</w:t>
            </w:r>
          </w:p>
        </w:tc>
        <w:tc>
          <w:tcPr>
            <w:tcW w:w="746" w:type="dxa"/>
            <w:vAlign w:val="top"/>
          </w:tcPr>
          <w:p>
            <w:pPr>
              <w:spacing w:line="418" w:lineRule="auto"/>
              <w:rPr>
                <w:rFonts w:ascii="Arial"/>
                <w:color w:val="auto"/>
                <w:sz w:val="21"/>
                <w:szCs w:val="21"/>
              </w:rPr>
            </w:pPr>
          </w:p>
          <w:p>
            <w:pPr>
              <w:spacing w:before="65" w:line="228" w:lineRule="auto"/>
              <w:ind w:left="66"/>
              <w:rPr>
                <w:rFonts w:ascii="宋体" w:hAnsi="宋体" w:eastAsia="宋体" w:cs="宋体"/>
                <w:color w:val="auto"/>
                <w:sz w:val="21"/>
                <w:szCs w:val="21"/>
              </w:rPr>
            </w:pPr>
            <w:r>
              <w:rPr>
                <w:rFonts w:ascii="宋体" w:hAnsi="宋体" w:eastAsia="宋体" w:cs="宋体"/>
                <w:color w:val="auto"/>
                <w:spacing w:val="7"/>
                <w:sz w:val="21"/>
                <w:szCs w:val="21"/>
              </w:rPr>
              <w:t>专</w:t>
            </w:r>
            <w:r>
              <w:rPr>
                <w:rFonts w:ascii="宋体" w:hAnsi="宋体" w:eastAsia="宋体" w:cs="宋体"/>
                <w:color w:val="auto"/>
                <w:spacing w:val="5"/>
                <w:sz w:val="21"/>
                <w:szCs w:val="21"/>
              </w:rPr>
              <w:t xml:space="preserve">  业</w:t>
            </w:r>
          </w:p>
        </w:tc>
        <w:tc>
          <w:tcPr>
            <w:tcW w:w="1173" w:type="dxa"/>
            <w:vAlign w:val="top"/>
          </w:tcPr>
          <w:p>
            <w:pPr>
              <w:spacing w:line="246" w:lineRule="auto"/>
              <w:rPr>
                <w:rFonts w:ascii="Arial"/>
                <w:color w:val="auto"/>
                <w:sz w:val="21"/>
                <w:szCs w:val="21"/>
              </w:rPr>
            </w:pPr>
          </w:p>
          <w:p>
            <w:pPr>
              <w:spacing w:before="65" w:line="263" w:lineRule="auto"/>
              <w:ind w:left="175" w:right="48" w:hanging="104"/>
              <w:rPr>
                <w:rFonts w:ascii="宋体" w:hAnsi="宋体" w:eastAsia="宋体" w:cs="宋体"/>
                <w:color w:val="auto"/>
                <w:sz w:val="21"/>
                <w:szCs w:val="21"/>
              </w:rPr>
            </w:pPr>
            <w:r>
              <w:rPr>
                <w:rFonts w:ascii="宋体" w:hAnsi="宋体" w:eastAsia="宋体" w:cs="宋体"/>
                <w:color w:val="auto"/>
                <w:spacing w:val="12"/>
                <w:sz w:val="21"/>
                <w:szCs w:val="21"/>
              </w:rPr>
              <w:t>相</w:t>
            </w:r>
            <w:r>
              <w:rPr>
                <w:rFonts w:ascii="宋体" w:hAnsi="宋体" w:eastAsia="宋体" w:cs="宋体"/>
                <w:color w:val="auto"/>
                <w:spacing w:val="9"/>
                <w:sz w:val="21"/>
                <w:szCs w:val="21"/>
              </w:rPr>
              <w:t>关证书名</w:t>
            </w:r>
            <w:r>
              <w:rPr>
                <w:rFonts w:ascii="宋体" w:hAnsi="宋体" w:eastAsia="宋体" w:cs="宋体"/>
                <w:color w:val="auto"/>
                <w:sz w:val="21"/>
                <w:szCs w:val="21"/>
              </w:rPr>
              <w:t xml:space="preserve"> </w:t>
            </w:r>
            <w:r>
              <w:rPr>
                <w:rFonts w:ascii="宋体" w:hAnsi="宋体" w:eastAsia="宋体" w:cs="宋体"/>
                <w:color w:val="auto"/>
                <w:spacing w:val="9"/>
                <w:sz w:val="21"/>
                <w:szCs w:val="21"/>
              </w:rPr>
              <w:t>称</w:t>
            </w:r>
            <w:r>
              <w:rPr>
                <w:rFonts w:ascii="宋体" w:hAnsi="宋体" w:eastAsia="宋体" w:cs="宋体"/>
                <w:color w:val="auto"/>
                <w:spacing w:val="7"/>
                <w:sz w:val="21"/>
                <w:szCs w:val="21"/>
              </w:rPr>
              <w:t>及编号</w:t>
            </w:r>
          </w:p>
        </w:tc>
        <w:tc>
          <w:tcPr>
            <w:tcW w:w="737" w:type="dxa"/>
            <w:vAlign w:val="top"/>
          </w:tcPr>
          <w:p>
            <w:pPr>
              <w:spacing w:line="246" w:lineRule="auto"/>
              <w:rPr>
                <w:rFonts w:ascii="Arial"/>
                <w:color w:val="auto"/>
                <w:sz w:val="21"/>
                <w:szCs w:val="21"/>
              </w:rPr>
            </w:pPr>
          </w:p>
          <w:p>
            <w:pPr>
              <w:spacing w:before="65" w:line="263" w:lineRule="auto"/>
              <w:ind w:left="62" w:right="44"/>
              <w:rPr>
                <w:rFonts w:ascii="宋体" w:hAnsi="宋体" w:eastAsia="宋体" w:cs="宋体"/>
                <w:color w:val="auto"/>
                <w:sz w:val="21"/>
                <w:szCs w:val="21"/>
              </w:rPr>
            </w:pPr>
            <w:r>
              <w:rPr>
                <w:rFonts w:ascii="宋体" w:hAnsi="宋体" w:eastAsia="宋体" w:cs="宋体"/>
                <w:color w:val="auto"/>
                <w:spacing w:val="9"/>
                <w:sz w:val="21"/>
                <w:szCs w:val="21"/>
              </w:rPr>
              <w:t>相</w:t>
            </w:r>
            <w:r>
              <w:rPr>
                <w:rFonts w:ascii="宋体" w:hAnsi="宋体" w:eastAsia="宋体" w:cs="宋体"/>
                <w:color w:val="auto"/>
                <w:spacing w:val="8"/>
                <w:sz w:val="21"/>
                <w:szCs w:val="21"/>
              </w:rPr>
              <w:t>关工</w:t>
            </w:r>
            <w:r>
              <w:rPr>
                <w:rFonts w:ascii="宋体" w:hAnsi="宋体" w:eastAsia="宋体" w:cs="宋体"/>
                <w:color w:val="auto"/>
                <w:sz w:val="21"/>
                <w:szCs w:val="21"/>
              </w:rPr>
              <w:t xml:space="preserve"> </w:t>
            </w:r>
            <w:r>
              <w:rPr>
                <w:rFonts w:ascii="宋体" w:hAnsi="宋体" w:eastAsia="宋体" w:cs="宋体"/>
                <w:color w:val="auto"/>
                <w:spacing w:val="7"/>
                <w:sz w:val="21"/>
                <w:szCs w:val="21"/>
              </w:rPr>
              <w:t>作</w:t>
            </w:r>
            <w:r>
              <w:rPr>
                <w:rFonts w:ascii="宋体" w:hAnsi="宋体" w:eastAsia="宋体" w:cs="宋体"/>
                <w:color w:val="auto"/>
                <w:spacing w:val="6"/>
                <w:sz w:val="21"/>
                <w:szCs w:val="21"/>
              </w:rPr>
              <w:t>年限</w:t>
            </w:r>
          </w:p>
        </w:tc>
        <w:tc>
          <w:tcPr>
            <w:tcW w:w="885" w:type="dxa"/>
            <w:vAlign w:val="top"/>
          </w:tcPr>
          <w:p>
            <w:pPr>
              <w:spacing w:line="245" w:lineRule="auto"/>
              <w:rPr>
                <w:rFonts w:ascii="Arial"/>
                <w:color w:val="auto"/>
                <w:sz w:val="21"/>
                <w:szCs w:val="21"/>
              </w:rPr>
            </w:pPr>
          </w:p>
          <w:p>
            <w:pPr>
              <w:spacing w:before="65" w:line="324" w:lineRule="exact"/>
              <w:ind w:left="244"/>
              <w:rPr>
                <w:rFonts w:ascii="宋体" w:hAnsi="宋体" w:eastAsia="宋体" w:cs="宋体"/>
                <w:color w:val="auto"/>
                <w:sz w:val="21"/>
                <w:szCs w:val="21"/>
              </w:rPr>
            </w:pPr>
            <w:r>
              <w:rPr>
                <w:rFonts w:ascii="宋体" w:hAnsi="宋体" w:eastAsia="宋体" w:cs="宋体"/>
                <w:color w:val="auto"/>
                <w:spacing w:val="7"/>
                <w:position w:val="8"/>
                <w:sz w:val="21"/>
                <w:szCs w:val="21"/>
              </w:rPr>
              <w:t>工作</w:t>
            </w:r>
          </w:p>
          <w:p>
            <w:pPr>
              <w:spacing w:line="226" w:lineRule="auto"/>
              <w:ind w:left="246"/>
              <w:rPr>
                <w:rFonts w:ascii="宋体" w:hAnsi="宋体" w:eastAsia="宋体" w:cs="宋体"/>
                <w:color w:val="auto"/>
                <w:sz w:val="21"/>
                <w:szCs w:val="21"/>
              </w:rPr>
            </w:pPr>
            <w:r>
              <w:rPr>
                <w:rFonts w:ascii="宋体" w:hAnsi="宋体" w:eastAsia="宋体" w:cs="宋体"/>
                <w:color w:val="auto"/>
                <w:spacing w:val="3"/>
                <w:sz w:val="21"/>
                <w:szCs w:val="21"/>
              </w:rPr>
              <w:t>简</w:t>
            </w:r>
            <w:r>
              <w:rPr>
                <w:rFonts w:ascii="宋体" w:hAnsi="宋体" w:eastAsia="宋体" w:cs="宋体"/>
                <w:color w:val="auto"/>
                <w:spacing w:val="2"/>
                <w:sz w:val="21"/>
                <w:szCs w:val="21"/>
              </w:rPr>
              <w:t>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2132" w:type="dxa"/>
            <w:vAlign w:val="top"/>
          </w:tcPr>
          <w:p>
            <w:pPr>
              <w:spacing w:before="142" w:line="270" w:lineRule="exact"/>
              <w:ind w:left="43"/>
              <w:rPr>
                <w:rFonts w:ascii="宋体" w:hAnsi="宋体" w:eastAsia="宋体" w:cs="宋体"/>
                <w:color w:val="auto"/>
                <w:sz w:val="21"/>
                <w:szCs w:val="21"/>
              </w:rPr>
            </w:pPr>
            <w:r>
              <w:rPr>
                <w:rFonts w:ascii="宋体" w:hAnsi="宋体" w:eastAsia="宋体" w:cs="宋体"/>
                <w:color w:val="auto"/>
                <w:spacing w:val="8"/>
                <w:position w:val="1"/>
                <w:sz w:val="21"/>
                <w:szCs w:val="21"/>
              </w:rPr>
              <w:t>1</w:t>
            </w:r>
            <w:r>
              <w:rPr>
                <w:rFonts w:ascii="宋体" w:hAnsi="宋体" w:eastAsia="宋体" w:cs="宋体"/>
                <w:color w:val="auto"/>
                <w:spacing w:val="4"/>
                <w:position w:val="1"/>
                <w:sz w:val="21"/>
                <w:szCs w:val="21"/>
              </w:rPr>
              <w:t>．项目经理</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132" w:type="dxa"/>
            <w:vAlign w:val="top"/>
          </w:tcPr>
          <w:p>
            <w:pPr>
              <w:spacing w:before="143" w:line="270" w:lineRule="exact"/>
              <w:ind w:left="30"/>
              <w:rPr>
                <w:rFonts w:ascii="宋体" w:hAnsi="宋体" w:eastAsia="宋体" w:cs="宋体"/>
                <w:color w:val="auto"/>
                <w:sz w:val="21"/>
                <w:szCs w:val="21"/>
              </w:rPr>
            </w:pPr>
            <w:r>
              <w:rPr>
                <w:rFonts w:ascii="宋体" w:hAnsi="宋体" w:eastAsia="宋体" w:cs="宋体"/>
                <w:color w:val="auto"/>
                <w:spacing w:val="8"/>
                <w:position w:val="1"/>
                <w:sz w:val="21"/>
                <w:szCs w:val="21"/>
              </w:rPr>
              <w:t>2</w:t>
            </w:r>
            <w:r>
              <w:rPr>
                <w:rFonts w:ascii="宋体" w:hAnsi="宋体" w:eastAsia="宋体" w:cs="宋体"/>
                <w:color w:val="auto"/>
                <w:spacing w:val="7"/>
                <w:position w:val="1"/>
                <w:sz w:val="21"/>
                <w:szCs w:val="21"/>
              </w:rPr>
              <w:t>．技术负责人</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132" w:type="dxa"/>
            <w:vAlign w:val="top"/>
          </w:tcPr>
          <w:p>
            <w:pPr>
              <w:spacing w:before="144" w:line="268" w:lineRule="exact"/>
              <w:ind w:left="31"/>
              <w:rPr>
                <w:rFonts w:ascii="宋体" w:hAnsi="宋体" w:eastAsia="宋体" w:cs="宋体"/>
                <w:color w:val="auto"/>
                <w:sz w:val="21"/>
                <w:szCs w:val="21"/>
              </w:rPr>
            </w:pPr>
            <w:r>
              <w:rPr>
                <w:rFonts w:ascii="宋体" w:hAnsi="宋体" w:eastAsia="宋体" w:cs="宋体"/>
                <w:color w:val="auto"/>
                <w:spacing w:val="7"/>
                <w:position w:val="1"/>
                <w:sz w:val="21"/>
                <w:szCs w:val="21"/>
              </w:rPr>
              <w:t>3．安全管理</w:t>
            </w:r>
            <w:r>
              <w:rPr>
                <w:rFonts w:ascii="宋体" w:hAnsi="宋体" w:eastAsia="宋体" w:cs="宋体"/>
                <w:color w:val="auto"/>
                <w:spacing w:val="6"/>
                <w:position w:val="1"/>
                <w:sz w:val="21"/>
                <w:szCs w:val="21"/>
              </w:rPr>
              <w:t>员</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2132" w:type="dxa"/>
            <w:vAlign w:val="top"/>
          </w:tcPr>
          <w:p>
            <w:pPr>
              <w:spacing w:before="142" w:line="270" w:lineRule="exact"/>
              <w:ind w:left="26"/>
              <w:rPr>
                <w:rFonts w:ascii="宋体" w:hAnsi="宋体" w:eastAsia="宋体" w:cs="宋体"/>
                <w:color w:val="auto"/>
                <w:sz w:val="21"/>
                <w:szCs w:val="21"/>
              </w:rPr>
            </w:pPr>
            <w:r>
              <w:rPr>
                <w:rFonts w:ascii="宋体" w:hAnsi="宋体" w:eastAsia="宋体" w:cs="宋体"/>
                <w:color w:val="auto"/>
                <w:spacing w:val="-2"/>
                <w:position w:val="1"/>
                <w:sz w:val="21"/>
                <w:szCs w:val="21"/>
              </w:rPr>
              <w:t>4</w:t>
            </w:r>
            <w:r>
              <w:rPr>
                <w:rFonts w:ascii="宋体" w:hAnsi="宋体" w:eastAsia="宋体" w:cs="宋体"/>
                <w:color w:val="auto"/>
                <w:spacing w:val="-1"/>
                <w:position w:val="1"/>
                <w:sz w:val="21"/>
                <w:szCs w:val="21"/>
              </w:rPr>
              <w:t>．</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2132" w:type="dxa"/>
            <w:vAlign w:val="top"/>
          </w:tcPr>
          <w:p>
            <w:pPr>
              <w:spacing w:before="144" w:line="269" w:lineRule="exact"/>
              <w:ind w:left="31"/>
              <w:rPr>
                <w:rFonts w:ascii="宋体" w:hAnsi="宋体" w:eastAsia="宋体" w:cs="宋体"/>
                <w:color w:val="auto"/>
                <w:sz w:val="21"/>
                <w:szCs w:val="21"/>
              </w:rPr>
            </w:pPr>
            <w:r>
              <w:rPr>
                <w:rFonts w:ascii="宋体" w:hAnsi="宋体" w:eastAsia="宋体" w:cs="宋体"/>
                <w:color w:val="auto"/>
                <w:spacing w:val="-4"/>
                <w:position w:val="1"/>
                <w:sz w:val="21"/>
                <w:szCs w:val="21"/>
              </w:rPr>
              <w:t>5．</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2132" w:type="dxa"/>
            <w:vAlign w:val="top"/>
          </w:tcPr>
          <w:p>
            <w:pPr>
              <w:spacing w:before="144" w:line="268" w:lineRule="exact"/>
              <w:ind w:left="29"/>
              <w:rPr>
                <w:rFonts w:ascii="宋体" w:hAnsi="宋体" w:eastAsia="宋体" w:cs="宋体"/>
                <w:color w:val="auto"/>
                <w:sz w:val="21"/>
                <w:szCs w:val="21"/>
              </w:rPr>
            </w:pPr>
            <w:r>
              <w:rPr>
                <w:rFonts w:ascii="宋体" w:hAnsi="宋体" w:eastAsia="宋体" w:cs="宋体"/>
                <w:color w:val="auto"/>
                <w:spacing w:val="-4"/>
                <w:position w:val="1"/>
                <w:sz w:val="21"/>
                <w:szCs w:val="21"/>
              </w:rPr>
              <w:t>6</w:t>
            </w:r>
            <w:r>
              <w:rPr>
                <w:rFonts w:ascii="宋体" w:hAnsi="宋体" w:eastAsia="宋体" w:cs="宋体"/>
                <w:color w:val="auto"/>
                <w:spacing w:val="-2"/>
                <w:position w:val="1"/>
                <w:sz w:val="21"/>
                <w:szCs w:val="21"/>
              </w:rPr>
              <w:t>．</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2132" w:type="dxa"/>
            <w:vAlign w:val="top"/>
          </w:tcPr>
          <w:p>
            <w:pPr>
              <w:spacing w:before="144" w:line="269" w:lineRule="exact"/>
              <w:ind w:left="32"/>
              <w:rPr>
                <w:rFonts w:ascii="宋体" w:hAnsi="宋体" w:eastAsia="宋体" w:cs="宋体"/>
                <w:color w:val="auto"/>
                <w:sz w:val="21"/>
                <w:szCs w:val="21"/>
              </w:rPr>
            </w:pPr>
            <w:r>
              <w:rPr>
                <w:rFonts w:ascii="宋体" w:hAnsi="宋体" w:eastAsia="宋体" w:cs="宋体"/>
                <w:color w:val="auto"/>
                <w:spacing w:val="-5"/>
                <w:position w:val="1"/>
                <w:sz w:val="21"/>
                <w:szCs w:val="21"/>
              </w:rPr>
              <w:t>7</w:t>
            </w:r>
            <w:r>
              <w:rPr>
                <w:rFonts w:ascii="宋体" w:hAnsi="宋体" w:eastAsia="宋体" w:cs="宋体"/>
                <w:color w:val="auto"/>
                <w:spacing w:val="-4"/>
                <w:position w:val="1"/>
                <w:sz w:val="21"/>
                <w:szCs w:val="21"/>
              </w:rPr>
              <w:t>．</w:t>
            </w: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2132" w:type="dxa"/>
            <w:vAlign w:val="top"/>
          </w:tcPr>
          <w:p>
            <w:pPr>
              <w:rPr>
                <w:rFonts w:ascii="Arial"/>
                <w:color w:val="auto"/>
                <w:sz w:val="21"/>
                <w:szCs w:val="21"/>
              </w:rPr>
            </w:pPr>
          </w:p>
        </w:tc>
        <w:tc>
          <w:tcPr>
            <w:tcW w:w="899" w:type="dxa"/>
            <w:vAlign w:val="top"/>
          </w:tcPr>
          <w:p>
            <w:pPr>
              <w:rPr>
                <w:rFonts w:ascii="Arial"/>
                <w:color w:val="auto"/>
                <w:sz w:val="21"/>
                <w:szCs w:val="21"/>
              </w:rPr>
            </w:pPr>
          </w:p>
        </w:tc>
        <w:tc>
          <w:tcPr>
            <w:tcW w:w="753" w:type="dxa"/>
            <w:vAlign w:val="top"/>
          </w:tcPr>
          <w:p>
            <w:pPr>
              <w:rPr>
                <w:rFonts w:ascii="Arial"/>
                <w:color w:val="auto"/>
                <w:sz w:val="21"/>
                <w:szCs w:val="21"/>
              </w:rPr>
            </w:pPr>
          </w:p>
        </w:tc>
        <w:tc>
          <w:tcPr>
            <w:tcW w:w="620" w:type="dxa"/>
            <w:vAlign w:val="top"/>
          </w:tcPr>
          <w:p>
            <w:pPr>
              <w:rPr>
                <w:rFonts w:ascii="Arial"/>
                <w:color w:val="auto"/>
                <w:sz w:val="21"/>
                <w:szCs w:val="21"/>
              </w:rPr>
            </w:pPr>
          </w:p>
        </w:tc>
        <w:tc>
          <w:tcPr>
            <w:tcW w:w="708" w:type="dxa"/>
            <w:vAlign w:val="top"/>
          </w:tcPr>
          <w:p>
            <w:pPr>
              <w:rPr>
                <w:rFonts w:ascii="Arial"/>
                <w:color w:val="auto"/>
                <w:sz w:val="21"/>
                <w:szCs w:val="21"/>
              </w:rPr>
            </w:pPr>
          </w:p>
        </w:tc>
        <w:tc>
          <w:tcPr>
            <w:tcW w:w="746" w:type="dxa"/>
            <w:vAlign w:val="top"/>
          </w:tcPr>
          <w:p>
            <w:pPr>
              <w:rPr>
                <w:rFonts w:ascii="Arial"/>
                <w:color w:val="auto"/>
                <w:sz w:val="21"/>
                <w:szCs w:val="21"/>
              </w:rPr>
            </w:pPr>
          </w:p>
        </w:tc>
        <w:tc>
          <w:tcPr>
            <w:tcW w:w="1173" w:type="dxa"/>
            <w:vAlign w:val="top"/>
          </w:tcPr>
          <w:p>
            <w:pPr>
              <w:rPr>
                <w:rFonts w:ascii="Arial"/>
                <w:color w:val="auto"/>
                <w:sz w:val="21"/>
                <w:szCs w:val="21"/>
              </w:rPr>
            </w:pPr>
          </w:p>
        </w:tc>
        <w:tc>
          <w:tcPr>
            <w:tcW w:w="737" w:type="dxa"/>
            <w:vAlign w:val="top"/>
          </w:tcPr>
          <w:p>
            <w:pPr>
              <w:rPr>
                <w:rFonts w:ascii="Arial"/>
                <w:color w:val="auto"/>
                <w:sz w:val="21"/>
                <w:szCs w:val="21"/>
              </w:rPr>
            </w:pPr>
          </w:p>
        </w:tc>
        <w:tc>
          <w:tcPr>
            <w:tcW w:w="885" w:type="dxa"/>
            <w:vAlign w:val="top"/>
          </w:tcPr>
          <w:p>
            <w:pPr>
              <w:rPr>
                <w:rFonts w:ascii="Arial"/>
                <w:color w:val="auto"/>
                <w:sz w:val="21"/>
                <w:szCs w:val="21"/>
              </w:rPr>
            </w:pPr>
          </w:p>
        </w:tc>
      </w:tr>
    </w:tbl>
    <w:p>
      <w:pPr>
        <w:spacing w:line="304" w:lineRule="auto"/>
        <w:rPr>
          <w:rFonts w:ascii="Arial"/>
          <w:color w:val="auto"/>
          <w:sz w:val="21"/>
          <w:szCs w:val="21"/>
        </w:rPr>
      </w:pPr>
    </w:p>
    <w:p>
      <w:pPr>
        <w:spacing w:line="305" w:lineRule="auto"/>
        <w:rPr>
          <w:rFonts w:ascii="Arial"/>
          <w:color w:val="auto"/>
          <w:sz w:val="21"/>
          <w:szCs w:val="21"/>
        </w:rPr>
      </w:pPr>
    </w:p>
    <w:p>
      <w:pPr>
        <w:spacing w:before="65" w:line="443" w:lineRule="auto"/>
        <w:ind w:left="2667" w:right="195" w:firstLine="1"/>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(公章或电子签</w:t>
      </w:r>
      <w:r>
        <w:rPr>
          <w:rFonts w:ascii="宋体" w:hAnsi="宋体" w:eastAsia="宋体" w:cs="宋体"/>
          <w:color w:val="auto"/>
          <w:sz w:val="21"/>
          <w:szCs w:val="21"/>
        </w:rPr>
        <w:t xml:space="preserve">章)    </w:t>
      </w: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w:t>
      </w:r>
      <w:r>
        <w:rPr>
          <w:rFonts w:ascii="宋体" w:hAnsi="宋体" w:eastAsia="宋体" w:cs="宋体"/>
          <w:color w:val="auto"/>
          <w:sz w:val="21"/>
          <w:szCs w:val="21"/>
        </w:rPr>
        <w:t>子签名)</w:t>
      </w:r>
    </w:p>
    <w:p>
      <w:pPr>
        <w:spacing w:line="227" w:lineRule="auto"/>
        <w:ind w:left="2702"/>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spacing w:before="262" w:line="232" w:lineRule="auto"/>
        <w:rPr>
          <w:rFonts w:ascii="宋体" w:hAnsi="宋体" w:eastAsia="宋体" w:cs="宋体"/>
          <w:color w:val="auto"/>
          <w:sz w:val="21"/>
          <w:szCs w:val="21"/>
        </w:rPr>
      </w:pPr>
      <w:r>
        <w:rPr>
          <w:rFonts w:ascii="宋体" w:hAnsi="宋体" w:eastAsia="宋体" w:cs="宋体"/>
          <w:color w:val="auto"/>
          <w:sz w:val="21"/>
          <w:szCs w:val="21"/>
        </w:rPr>
        <w:t>注：</w:t>
      </w:r>
    </w:p>
    <w:p>
      <w:pPr>
        <w:spacing w:before="143" w:line="373" w:lineRule="auto"/>
        <w:ind w:firstLine="476" w:firstLineChars="200"/>
        <w:rPr>
          <w:rFonts w:ascii="宋体" w:hAnsi="宋体" w:eastAsia="宋体" w:cs="宋体"/>
          <w:color w:val="auto"/>
          <w:sz w:val="21"/>
          <w:szCs w:val="21"/>
        </w:rPr>
      </w:pPr>
      <w:r>
        <w:rPr>
          <w:rFonts w:ascii="仿宋" w:hAnsi="仿宋" w:eastAsia="仿宋" w:cs="仿宋"/>
          <w:color w:val="auto"/>
          <w:spacing w:val="14"/>
          <w:sz w:val="21"/>
          <w:szCs w:val="21"/>
        </w:rPr>
        <w:t xml:space="preserve">1. </w:t>
      </w:r>
      <w:r>
        <w:rPr>
          <w:rFonts w:ascii="宋体" w:hAnsi="宋体" w:eastAsia="宋体" w:cs="宋体"/>
          <w:color w:val="auto"/>
          <w:spacing w:val="12"/>
          <w:sz w:val="21"/>
          <w:szCs w:val="21"/>
        </w:rPr>
        <w:t>本</w:t>
      </w:r>
      <w:r>
        <w:rPr>
          <w:rFonts w:ascii="宋体" w:hAnsi="宋体" w:eastAsia="宋体" w:cs="宋体"/>
          <w:color w:val="auto"/>
          <w:spacing w:val="7"/>
          <w:sz w:val="21"/>
          <w:szCs w:val="21"/>
        </w:rPr>
        <w:t>表所列岗位的所有管理人员的情况均应如实填写。可按以上格式扩展为多页填写，每一页</w:t>
      </w:r>
      <w:r>
        <w:rPr>
          <w:rFonts w:ascii="宋体" w:hAnsi="宋体" w:eastAsia="宋体" w:cs="宋体"/>
          <w:color w:val="auto"/>
          <w:spacing w:val="16"/>
          <w:sz w:val="21"/>
          <w:szCs w:val="21"/>
        </w:rPr>
        <w:t>均应加</w:t>
      </w:r>
      <w:r>
        <w:rPr>
          <w:rFonts w:ascii="宋体" w:hAnsi="宋体" w:eastAsia="宋体" w:cs="宋体"/>
          <w:color w:val="auto"/>
          <w:spacing w:val="8"/>
          <w:sz w:val="21"/>
          <w:szCs w:val="21"/>
        </w:rPr>
        <w:t>盖投标人单位章和由法定代表人 (或委托代理人)  (手写签名或电子签名) 。</w:t>
      </w:r>
    </w:p>
    <w:p>
      <w:pPr>
        <w:spacing w:before="1" w:line="228" w:lineRule="auto"/>
        <w:ind w:firstLine="460" w:firstLineChars="200"/>
        <w:rPr>
          <w:rFonts w:ascii="宋体" w:hAnsi="宋体" w:eastAsia="宋体" w:cs="宋体"/>
          <w:color w:val="auto"/>
          <w:sz w:val="21"/>
          <w:szCs w:val="21"/>
        </w:rPr>
      </w:pPr>
      <w:r>
        <w:rPr>
          <w:rFonts w:ascii="仿宋" w:hAnsi="仿宋" w:eastAsia="仿宋" w:cs="仿宋"/>
          <w:color w:val="auto"/>
          <w:spacing w:val="10"/>
          <w:sz w:val="21"/>
          <w:szCs w:val="21"/>
        </w:rPr>
        <w:t xml:space="preserve">2. </w:t>
      </w:r>
      <w:r>
        <w:rPr>
          <w:rFonts w:ascii="宋体" w:hAnsi="宋体" w:eastAsia="宋体" w:cs="宋体"/>
          <w:color w:val="auto"/>
          <w:spacing w:val="10"/>
          <w:sz w:val="21"/>
          <w:szCs w:val="21"/>
        </w:rPr>
        <w:t>项目经理、技术负责人、安全管理员主要管理人员要求提供以下材料</w:t>
      </w:r>
      <w:r>
        <w:rPr>
          <w:rFonts w:ascii="宋体" w:hAnsi="宋体" w:eastAsia="宋体" w:cs="宋体"/>
          <w:color w:val="auto"/>
          <w:spacing w:val="7"/>
          <w:sz w:val="21"/>
          <w:szCs w:val="21"/>
        </w:rPr>
        <w:t>：</w:t>
      </w:r>
    </w:p>
    <w:p>
      <w:pPr>
        <w:spacing w:before="143" w:line="373" w:lineRule="auto"/>
        <w:ind w:firstLine="448" w:firstLineChars="200"/>
        <w:rPr>
          <w:rFonts w:ascii="宋体" w:hAnsi="宋体" w:eastAsia="宋体" w:cs="宋体"/>
          <w:color w:val="auto"/>
          <w:spacing w:val="7"/>
          <w:sz w:val="21"/>
          <w:szCs w:val="21"/>
        </w:rPr>
      </w:pPr>
      <w:r>
        <w:rPr>
          <w:rFonts w:hint="eastAsia" w:ascii="宋体" w:hAnsi="宋体" w:eastAsia="宋体" w:cs="宋体"/>
          <w:color w:val="auto"/>
          <w:spacing w:val="7"/>
          <w:sz w:val="21"/>
          <w:szCs w:val="21"/>
          <w:lang w:val="en-US" w:eastAsia="zh-CN"/>
        </w:rPr>
        <w:fldChar w:fldCharType="begin"/>
      </w:r>
      <w:r>
        <w:rPr>
          <w:rFonts w:hint="eastAsia" w:ascii="宋体" w:hAnsi="宋体" w:eastAsia="宋体" w:cs="宋体"/>
          <w:color w:val="auto"/>
          <w:spacing w:val="7"/>
          <w:sz w:val="21"/>
          <w:szCs w:val="21"/>
          <w:lang w:val="en-US" w:eastAsia="zh-CN"/>
        </w:rPr>
        <w:instrText xml:space="preserve"> EQ \o\ac(</w:instrText>
      </w:r>
      <w:r>
        <w:rPr>
          <w:rFonts w:hint="eastAsia" w:ascii="宋体" w:hAnsi="宋体" w:eastAsia="宋体" w:cs="宋体"/>
          <w:snapToGrid w:val="0"/>
          <w:color w:val="auto"/>
          <w:spacing w:val="7"/>
          <w:kern w:val="0"/>
          <w:sz w:val="21"/>
          <w:szCs w:val="21"/>
          <w:lang w:val="en-US" w:eastAsia="zh-CN"/>
        </w:rPr>
        <w:instrText xml:space="preserve">○</w:instrText>
      </w:r>
      <w:r>
        <w:rPr>
          <w:rFonts w:hint="eastAsia" w:ascii="宋体" w:hAnsi="宋体" w:eastAsia="宋体" w:cs="宋体"/>
          <w:color w:val="auto"/>
          <w:spacing w:val="7"/>
          <w:sz w:val="21"/>
          <w:szCs w:val="21"/>
          <w:lang w:val="en-US" w:eastAsia="zh-CN"/>
        </w:rPr>
        <w:instrText xml:space="preserve">,</w:instrText>
      </w:r>
      <w:r>
        <w:rPr>
          <w:rFonts w:hint="eastAsia" w:ascii="宋体" w:hAnsi="宋体" w:eastAsia="宋体" w:cs="宋体"/>
          <w:snapToGrid w:val="0"/>
          <w:color w:val="auto"/>
          <w:spacing w:val="7"/>
          <w:kern w:val="0"/>
          <w:position w:val="2"/>
          <w:sz w:val="14"/>
          <w:szCs w:val="21"/>
          <w:lang w:val="en-US" w:eastAsia="zh-CN"/>
        </w:rPr>
        <w:instrText xml:space="preserve">1</w:instrText>
      </w:r>
      <w:r>
        <w:rPr>
          <w:rFonts w:hint="eastAsia" w:ascii="宋体" w:hAnsi="宋体" w:eastAsia="宋体" w:cs="宋体"/>
          <w:color w:val="auto"/>
          <w:spacing w:val="7"/>
          <w:sz w:val="21"/>
          <w:szCs w:val="21"/>
          <w:lang w:val="en-US" w:eastAsia="zh-CN"/>
        </w:rPr>
        <w:instrText xml:space="preserve">)</w:instrText>
      </w:r>
      <w:r>
        <w:rPr>
          <w:rFonts w:hint="eastAsia" w:ascii="宋体" w:hAnsi="宋体" w:eastAsia="宋体" w:cs="宋体"/>
          <w:color w:val="auto"/>
          <w:spacing w:val="7"/>
          <w:sz w:val="21"/>
          <w:szCs w:val="21"/>
          <w:lang w:val="en-US" w:eastAsia="zh-CN"/>
        </w:rPr>
        <w:fldChar w:fldCharType="end"/>
      </w:r>
      <w:r>
        <w:rPr>
          <w:rFonts w:ascii="宋体" w:hAnsi="宋体" w:eastAsia="宋体" w:cs="宋体"/>
          <w:color w:val="auto"/>
          <w:spacing w:val="7"/>
          <w:sz w:val="21"/>
          <w:szCs w:val="21"/>
        </w:rPr>
        <w:t>项目经理应附注册建造师证、身份证、职称证 (如有) 、学历证(如有)、省级或省级以上行政主管部门或其授权的部门 (机构) 颁发的 B 类岗位考核合格证书、近</w:t>
      </w:r>
      <w:r>
        <w:rPr>
          <w:rFonts w:hint="eastAsia" w:ascii="宋体" w:hAnsi="宋体" w:eastAsia="宋体" w:cs="宋体"/>
          <w:color w:val="auto"/>
          <w:spacing w:val="7"/>
          <w:sz w:val="21"/>
          <w:szCs w:val="21"/>
          <w:lang w:eastAsia="zh-CN"/>
        </w:rPr>
        <w:t>半年连续</w:t>
      </w:r>
      <w:r>
        <w:rPr>
          <w:rFonts w:ascii="宋体" w:hAnsi="宋体" w:eastAsia="宋体" w:cs="宋体"/>
          <w:color w:val="auto"/>
          <w:spacing w:val="7"/>
          <w:sz w:val="21"/>
          <w:szCs w:val="21"/>
        </w:rPr>
        <w:t>3个月在现任职单位依法缴纳社会保险的证明材料扫描件；</w:t>
      </w:r>
    </w:p>
    <w:p>
      <w:pPr>
        <w:spacing w:before="143" w:line="373" w:lineRule="auto"/>
        <w:ind w:firstLine="448" w:firstLineChars="200"/>
        <w:rPr>
          <w:rFonts w:ascii="宋体" w:hAnsi="宋体" w:eastAsia="宋体" w:cs="宋体"/>
          <w:color w:val="auto"/>
          <w:spacing w:val="7"/>
          <w:sz w:val="21"/>
          <w:szCs w:val="21"/>
        </w:rPr>
      </w:pPr>
      <w:r>
        <w:rPr>
          <w:rFonts w:ascii="宋体" w:hAnsi="宋体" w:eastAsia="宋体" w:cs="宋体"/>
          <w:color w:val="auto"/>
          <w:spacing w:val="7"/>
          <w:sz w:val="21"/>
          <w:szCs w:val="21"/>
        </w:rPr>
        <w:t>②技术负责人应附身份证、职称证、学历证(如有)、近</w:t>
      </w:r>
      <w:r>
        <w:rPr>
          <w:rFonts w:hint="eastAsia" w:ascii="宋体" w:hAnsi="宋体" w:eastAsia="宋体" w:cs="宋体"/>
          <w:color w:val="auto"/>
          <w:spacing w:val="7"/>
          <w:sz w:val="21"/>
          <w:szCs w:val="21"/>
          <w:lang w:eastAsia="zh-CN"/>
        </w:rPr>
        <w:t>半年连续</w:t>
      </w:r>
      <w:r>
        <w:rPr>
          <w:rFonts w:ascii="宋体" w:hAnsi="宋体" w:eastAsia="宋体" w:cs="宋体"/>
          <w:color w:val="auto"/>
          <w:spacing w:val="7"/>
          <w:sz w:val="21"/>
          <w:szCs w:val="21"/>
        </w:rPr>
        <w:t>3个月在现任职单位依法缴纳社会保险的证明材料扫描件；</w:t>
      </w:r>
    </w:p>
    <w:p>
      <w:pPr>
        <w:spacing w:before="143" w:line="373" w:lineRule="auto"/>
        <w:ind w:firstLine="448" w:firstLineChars="200"/>
        <w:rPr>
          <w:rFonts w:ascii="宋体" w:hAnsi="宋体" w:eastAsia="宋体" w:cs="宋体"/>
          <w:color w:val="auto"/>
          <w:spacing w:val="7"/>
          <w:sz w:val="21"/>
          <w:szCs w:val="21"/>
        </w:rPr>
      </w:pPr>
      <w:r>
        <w:rPr>
          <w:rFonts w:ascii="宋体" w:hAnsi="宋体" w:eastAsia="宋体" w:cs="宋体"/>
          <w:color w:val="auto"/>
          <w:spacing w:val="7"/>
          <w:sz w:val="21"/>
          <w:szCs w:val="21"/>
        </w:rPr>
        <w:t>③安全管理员应附身份证、职称证(如有)、学历证(如有)、省级或省级以上行政主管部门或其授权的部门(机构)颁发的 C 类岗位考核合格证书、近</w:t>
      </w:r>
      <w:r>
        <w:rPr>
          <w:rFonts w:hint="eastAsia" w:ascii="宋体" w:hAnsi="宋体" w:eastAsia="宋体" w:cs="宋体"/>
          <w:color w:val="auto"/>
          <w:spacing w:val="7"/>
          <w:sz w:val="21"/>
          <w:szCs w:val="21"/>
          <w:lang w:eastAsia="zh-CN"/>
        </w:rPr>
        <w:t>半年连续</w:t>
      </w:r>
      <w:r>
        <w:rPr>
          <w:rFonts w:ascii="宋体" w:hAnsi="宋体" w:eastAsia="宋体" w:cs="宋体"/>
          <w:color w:val="auto"/>
          <w:spacing w:val="7"/>
          <w:sz w:val="21"/>
          <w:szCs w:val="21"/>
        </w:rPr>
        <w:t>3个月在现任职单位依法缴纳社会保险的证明材料扫描件；</w:t>
      </w:r>
    </w:p>
    <w:p>
      <w:pPr>
        <w:spacing w:before="111" w:line="232" w:lineRule="auto"/>
        <w:ind w:left="103"/>
        <w:rPr>
          <w:rFonts w:ascii="宋体" w:hAnsi="宋体" w:eastAsia="宋体" w:cs="宋体"/>
          <w:color w:val="auto"/>
          <w:sz w:val="21"/>
          <w:szCs w:val="21"/>
        </w:rPr>
      </w:pPr>
      <w:r>
        <w:rPr>
          <w:rFonts w:ascii="宋体" w:hAnsi="宋体" w:eastAsia="宋体" w:cs="宋体"/>
          <w:color w:val="auto"/>
          <w:spacing w:val="18"/>
          <w:sz w:val="21"/>
          <w:szCs w:val="21"/>
          <w14:textOutline w14:w="3795" w14:cap="sq" w14:cmpd="sng">
            <w14:solidFill>
              <w14:srgbClr w14:val="000000"/>
            </w14:solidFill>
            <w14:prstDash w14:val="solid"/>
            <w14:bevel/>
          </w14:textOutline>
        </w:rPr>
        <w:t>注</w:t>
      </w:r>
      <w:r>
        <w:rPr>
          <w:rFonts w:ascii="宋体" w:hAnsi="宋体" w:eastAsia="宋体" w:cs="宋体"/>
          <w:color w:val="auto"/>
          <w:spacing w:val="10"/>
          <w:sz w:val="21"/>
          <w:szCs w:val="21"/>
          <w14:textOutline w14:w="3795" w14:cap="sq" w14:cmpd="sng">
            <w14:solidFill>
              <w14:srgbClr w14:val="000000"/>
            </w14:solidFill>
            <w14:prstDash w14:val="solid"/>
            <w14:bevel/>
          </w14:textOutline>
        </w:rPr>
        <w:t>：上述人员如有专业要求，而其职称证不填写专业的，学历证的专业应符合要求。</w:t>
      </w:r>
    </w:p>
    <w:p>
      <w:pPr>
        <w:spacing w:before="282" w:line="227" w:lineRule="auto"/>
        <w:ind w:left="544"/>
        <w:rPr>
          <w:rFonts w:ascii="宋体" w:hAnsi="宋体" w:eastAsia="宋体" w:cs="宋体"/>
          <w:color w:val="auto"/>
          <w:sz w:val="21"/>
          <w:szCs w:val="21"/>
        </w:rPr>
      </w:pPr>
      <w:r>
        <w:rPr>
          <w:rFonts w:ascii="宋体" w:hAnsi="宋体" w:eastAsia="宋体" w:cs="宋体"/>
          <w:color w:val="auto"/>
          <w:spacing w:val="15"/>
          <w:sz w:val="21"/>
          <w:szCs w:val="21"/>
          <w14:textOutline w14:w="3795" w14:cap="sq" w14:cmpd="sng">
            <w14:solidFill>
              <w14:srgbClr w14:val="000000"/>
            </w14:solidFill>
            <w14:prstDash w14:val="solid"/>
            <w14:bevel/>
          </w14:textOutline>
        </w:rPr>
        <w:t>以</w:t>
      </w:r>
      <w:r>
        <w:rPr>
          <w:rFonts w:ascii="宋体" w:hAnsi="宋体" w:eastAsia="宋体" w:cs="宋体"/>
          <w:color w:val="auto"/>
          <w:spacing w:val="9"/>
          <w:sz w:val="21"/>
          <w:szCs w:val="21"/>
          <w14:textOutline w14:w="3795" w14:cap="sq" w14:cmpd="sng">
            <w14:solidFill>
              <w14:srgbClr w14:val="000000"/>
            </w14:solidFill>
            <w14:prstDash w14:val="solid"/>
            <w14:bevel/>
          </w14:textOutline>
        </w:rPr>
        <w:t>上材料属于复印件的扫描件的必须加盖投标人单位电子公章。</w:t>
      </w:r>
    </w:p>
    <w:p>
      <w:pPr>
        <w:rPr>
          <w:color w:val="auto"/>
          <w:sz w:val="21"/>
          <w:szCs w:val="21"/>
        </w:rPr>
        <w:sectPr>
          <w:footerReference r:id="rId53" w:type="default"/>
          <w:pgSz w:w="11907" w:h="16840"/>
          <w:pgMar w:top="400" w:right="1411" w:bottom="880" w:left="1361" w:header="0" w:footer="719" w:gutter="0"/>
          <w:pgNumType w:fmt="decimal"/>
          <w:cols w:space="720" w:num="1"/>
        </w:sect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4" w:lineRule="auto"/>
        <w:rPr>
          <w:rFonts w:ascii="Arial"/>
          <w:color w:val="auto"/>
          <w:sz w:val="21"/>
          <w:szCs w:val="21"/>
        </w:rPr>
      </w:pPr>
    </w:p>
    <w:p>
      <w:pPr>
        <w:spacing w:line="245" w:lineRule="auto"/>
        <w:rPr>
          <w:rFonts w:ascii="Arial"/>
          <w:color w:val="auto"/>
          <w:sz w:val="21"/>
          <w:szCs w:val="21"/>
        </w:rPr>
      </w:pPr>
    </w:p>
    <w:p>
      <w:pPr>
        <w:spacing w:line="245" w:lineRule="auto"/>
        <w:rPr>
          <w:rFonts w:ascii="Arial"/>
          <w:color w:val="auto"/>
          <w:sz w:val="21"/>
          <w:szCs w:val="21"/>
        </w:rPr>
      </w:pPr>
    </w:p>
    <w:p>
      <w:pPr>
        <w:spacing w:before="75" w:line="223" w:lineRule="auto"/>
        <w:ind w:left="1994"/>
        <w:rPr>
          <w:rFonts w:ascii="宋体" w:hAnsi="宋体" w:eastAsia="宋体" w:cs="宋体"/>
          <w:color w:val="auto"/>
          <w:sz w:val="21"/>
          <w:szCs w:val="21"/>
        </w:rPr>
      </w:pPr>
      <w:r>
        <w:rPr>
          <w:rFonts w:ascii="宋体" w:hAnsi="宋体" w:eastAsia="宋体" w:cs="宋体"/>
          <w:color w:val="auto"/>
          <w:spacing w:val="28"/>
          <w:sz w:val="21"/>
          <w:szCs w:val="21"/>
          <w14:textOutline w14:w="4358" w14:cap="sq" w14:cmpd="sng">
            <w14:solidFill>
              <w14:srgbClr w14:val="000000"/>
            </w14:solidFill>
            <w14:prstDash w14:val="solid"/>
            <w14:bevel/>
          </w14:textOutline>
        </w:rPr>
        <w:t>(</w:t>
      </w:r>
      <w:r>
        <w:rPr>
          <w:rFonts w:ascii="宋体" w:hAnsi="宋体" w:eastAsia="宋体" w:cs="宋体"/>
          <w:color w:val="auto"/>
          <w:spacing w:val="15"/>
          <w:sz w:val="21"/>
          <w:szCs w:val="21"/>
          <w14:textOutline w14:w="4358" w14:cap="sq" w14:cmpd="sng">
            <w14:solidFill>
              <w14:srgbClr w14:val="000000"/>
            </w14:solidFill>
            <w14:prstDash w14:val="solid"/>
            <w14:bevel/>
          </w14:textOutline>
        </w:rPr>
        <w:t>二</w:t>
      </w:r>
      <w:r>
        <w:rPr>
          <w:rFonts w:ascii="宋体" w:hAnsi="宋体" w:eastAsia="宋体" w:cs="宋体"/>
          <w:color w:val="auto"/>
          <w:spacing w:val="14"/>
          <w:sz w:val="21"/>
          <w:szCs w:val="21"/>
          <w14:textOutline w14:w="4358" w14:cap="sq" w14:cmpd="sng">
            <w14:solidFill>
              <w14:srgbClr w14:val="000000"/>
            </w14:solidFill>
            <w14:prstDash w14:val="solid"/>
            <w14:bevel/>
          </w14:textOutline>
        </w:rPr>
        <w:t>)</w:t>
      </w:r>
      <w:r>
        <w:rPr>
          <w:rFonts w:ascii="宋体" w:hAnsi="宋体" w:eastAsia="宋体" w:cs="宋体"/>
          <w:color w:val="auto"/>
          <w:spacing w:val="14"/>
          <w:sz w:val="21"/>
          <w:szCs w:val="21"/>
        </w:rPr>
        <w:t xml:space="preserve"> </w:t>
      </w:r>
      <w:r>
        <w:rPr>
          <w:rFonts w:ascii="宋体" w:hAnsi="宋体" w:eastAsia="宋体" w:cs="宋体"/>
          <w:color w:val="auto"/>
          <w:spacing w:val="14"/>
          <w:sz w:val="21"/>
          <w:szCs w:val="21"/>
          <w14:textOutline w14:w="4358" w14:cap="sq" w14:cmpd="sng">
            <w14:solidFill>
              <w14:srgbClr w14:val="000000"/>
            </w14:solidFill>
            <w14:prstDash w14:val="solid"/>
            <w14:bevel/>
          </w14:textOutline>
        </w:rPr>
        <w:t>拟投入本合同工程施工的主要人员简历表</w:t>
      </w:r>
    </w:p>
    <w:tbl>
      <w:tblPr>
        <w:tblStyle w:val="16"/>
        <w:tblW w:w="8442" w:type="dxa"/>
        <w:tblInd w:w="26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0"/>
        <w:gridCol w:w="1080"/>
        <w:gridCol w:w="866"/>
        <w:gridCol w:w="209"/>
        <w:gridCol w:w="719"/>
        <w:gridCol w:w="1196"/>
        <w:gridCol w:w="1899"/>
        <w:gridCol w:w="12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1270" w:type="dxa"/>
            <w:tcBorders>
              <w:left w:val="single" w:color="000000" w:sz="4" w:space="0"/>
              <w:right w:val="single" w:color="000000" w:sz="4" w:space="0"/>
            </w:tcBorders>
            <w:vAlign w:val="top"/>
          </w:tcPr>
          <w:p>
            <w:pPr>
              <w:spacing w:before="199" w:line="228" w:lineRule="auto"/>
              <w:ind w:left="299"/>
              <w:rPr>
                <w:rFonts w:ascii="宋体" w:hAnsi="宋体" w:eastAsia="宋体" w:cs="宋体"/>
                <w:color w:val="auto"/>
                <w:sz w:val="21"/>
                <w:szCs w:val="21"/>
              </w:rPr>
            </w:pPr>
            <w:r>
              <w:rPr>
                <w:rFonts w:ascii="宋体" w:hAnsi="宋体" w:eastAsia="宋体" w:cs="宋体"/>
                <w:color w:val="auto"/>
                <w:spacing w:val="22"/>
                <w:sz w:val="21"/>
                <w:szCs w:val="21"/>
              </w:rPr>
              <w:t>姓</w:t>
            </w:r>
            <w:r>
              <w:rPr>
                <w:rFonts w:ascii="宋体" w:hAnsi="宋体" w:eastAsia="宋体" w:cs="宋体"/>
                <w:color w:val="auto"/>
                <w:spacing w:val="20"/>
                <w:sz w:val="21"/>
                <w:szCs w:val="21"/>
              </w:rPr>
              <w:t xml:space="preserve">  名</w:t>
            </w:r>
          </w:p>
        </w:tc>
        <w:tc>
          <w:tcPr>
            <w:tcW w:w="1080" w:type="dxa"/>
            <w:tcBorders>
              <w:left w:val="single" w:color="000000" w:sz="4" w:space="0"/>
              <w:right w:val="single" w:color="000000" w:sz="4" w:space="0"/>
            </w:tcBorders>
            <w:vAlign w:val="top"/>
          </w:tcPr>
          <w:p>
            <w:pPr>
              <w:rPr>
                <w:rFonts w:ascii="Arial"/>
                <w:color w:val="auto"/>
                <w:sz w:val="21"/>
                <w:szCs w:val="21"/>
              </w:rPr>
            </w:pPr>
          </w:p>
        </w:tc>
        <w:tc>
          <w:tcPr>
            <w:tcW w:w="866" w:type="dxa"/>
            <w:tcBorders>
              <w:left w:val="single" w:color="000000" w:sz="4" w:space="0"/>
              <w:right w:val="single" w:color="000000" w:sz="4" w:space="0"/>
            </w:tcBorders>
            <w:vAlign w:val="top"/>
          </w:tcPr>
          <w:p>
            <w:pPr>
              <w:spacing w:before="200" w:line="228" w:lineRule="auto"/>
              <w:ind w:left="99"/>
              <w:rPr>
                <w:rFonts w:ascii="宋体" w:hAnsi="宋体" w:eastAsia="宋体" w:cs="宋体"/>
                <w:color w:val="auto"/>
                <w:sz w:val="21"/>
                <w:szCs w:val="21"/>
              </w:rPr>
            </w:pPr>
            <w:r>
              <w:rPr>
                <w:rFonts w:ascii="宋体" w:hAnsi="宋体" w:eastAsia="宋体" w:cs="宋体"/>
                <w:color w:val="auto"/>
                <w:spacing w:val="20"/>
                <w:sz w:val="21"/>
                <w:szCs w:val="21"/>
              </w:rPr>
              <w:t>性  别</w:t>
            </w:r>
          </w:p>
        </w:tc>
        <w:tc>
          <w:tcPr>
            <w:tcW w:w="928" w:type="dxa"/>
            <w:gridSpan w:val="2"/>
            <w:tcBorders>
              <w:left w:val="single" w:color="000000" w:sz="4" w:space="0"/>
              <w:right w:val="single" w:color="000000" w:sz="4" w:space="0"/>
            </w:tcBorders>
            <w:vAlign w:val="top"/>
          </w:tcPr>
          <w:p>
            <w:pPr>
              <w:rPr>
                <w:rFonts w:ascii="Arial"/>
                <w:color w:val="auto"/>
                <w:sz w:val="21"/>
                <w:szCs w:val="21"/>
              </w:rPr>
            </w:pPr>
          </w:p>
        </w:tc>
        <w:tc>
          <w:tcPr>
            <w:tcW w:w="1196" w:type="dxa"/>
            <w:tcBorders>
              <w:left w:val="single" w:color="000000" w:sz="4" w:space="0"/>
              <w:right w:val="single" w:color="000000" w:sz="4" w:space="0"/>
            </w:tcBorders>
            <w:vAlign w:val="top"/>
          </w:tcPr>
          <w:p>
            <w:pPr>
              <w:spacing w:before="44" w:line="275" w:lineRule="auto"/>
              <w:ind w:left="75" w:right="127" w:firstLine="67"/>
              <w:rPr>
                <w:rFonts w:ascii="宋体" w:hAnsi="宋体" w:eastAsia="宋体" w:cs="宋体"/>
                <w:color w:val="auto"/>
                <w:sz w:val="21"/>
                <w:szCs w:val="21"/>
              </w:rPr>
            </w:pPr>
            <w:r>
              <w:rPr>
                <w:rFonts w:ascii="宋体" w:hAnsi="宋体" w:eastAsia="宋体" w:cs="宋体"/>
                <w:color w:val="auto"/>
                <w:spacing w:val="3"/>
                <w:sz w:val="21"/>
                <w:szCs w:val="21"/>
              </w:rPr>
              <w:t>出生年</w:t>
            </w:r>
            <w:r>
              <w:rPr>
                <w:rFonts w:ascii="宋体" w:hAnsi="宋体" w:eastAsia="宋体" w:cs="宋体"/>
                <w:color w:val="auto"/>
                <w:spacing w:val="2"/>
                <w:sz w:val="21"/>
                <w:szCs w:val="21"/>
              </w:rPr>
              <w:t>月</w:t>
            </w:r>
            <w:r>
              <w:rPr>
                <w:rFonts w:ascii="宋体" w:hAnsi="宋体" w:eastAsia="宋体" w:cs="宋体"/>
                <w:color w:val="auto"/>
                <w:sz w:val="21"/>
                <w:szCs w:val="21"/>
              </w:rPr>
              <w:t xml:space="preserve"> </w:t>
            </w:r>
            <w:r>
              <w:rPr>
                <w:rFonts w:ascii="宋体" w:hAnsi="宋体" w:eastAsia="宋体" w:cs="宋体"/>
                <w:color w:val="auto"/>
                <w:spacing w:val="12"/>
                <w:sz w:val="21"/>
                <w:szCs w:val="21"/>
              </w:rPr>
              <w:t>(    岁</w:t>
            </w:r>
            <w:r>
              <w:rPr>
                <w:rFonts w:ascii="宋体" w:hAnsi="宋体" w:eastAsia="宋体" w:cs="宋体"/>
                <w:color w:val="auto"/>
                <w:spacing w:val="11"/>
                <w:sz w:val="21"/>
                <w:szCs w:val="21"/>
              </w:rPr>
              <w:t>)</w:t>
            </w:r>
          </w:p>
        </w:tc>
        <w:tc>
          <w:tcPr>
            <w:tcW w:w="3102" w:type="dxa"/>
            <w:gridSpan w:val="2"/>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1270" w:type="dxa"/>
            <w:tcBorders>
              <w:left w:val="single" w:color="000000" w:sz="4" w:space="0"/>
              <w:right w:val="single" w:color="000000" w:sz="4" w:space="0"/>
            </w:tcBorders>
            <w:vAlign w:val="top"/>
          </w:tcPr>
          <w:p>
            <w:pPr>
              <w:spacing w:before="103" w:line="228" w:lineRule="auto"/>
              <w:ind w:left="300"/>
              <w:rPr>
                <w:rFonts w:ascii="宋体" w:hAnsi="宋体" w:eastAsia="宋体" w:cs="宋体"/>
                <w:color w:val="auto"/>
                <w:sz w:val="21"/>
                <w:szCs w:val="21"/>
              </w:rPr>
            </w:pPr>
            <w:r>
              <w:rPr>
                <w:rFonts w:ascii="宋体" w:hAnsi="宋体" w:eastAsia="宋体" w:cs="宋体"/>
                <w:color w:val="auto"/>
                <w:spacing w:val="20"/>
                <w:sz w:val="21"/>
                <w:szCs w:val="21"/>
              </w:rPr>
              <w:t>职  务</w:t>
            </w:r>
          </w:p>
        </w:tc>
        <w:tc>
          <w:tcPr>
            <w:tcW w:w="1080" w:type="dxa"/>
            <w:tcBorders>
              <w:left w:val="single" w:color="000000" w:sz="4" w:space="0"/>
              <w:right w:val="single" w:color="000000" w:sz="4" w:space="0"/>
            </w:tcBorders>
            <w:vAlign w:val="top"/>
          </w:tcPr>
          <w:p>
            <w:pPr>
              <w:rPr>
                <w:rFonts w:ascii="Arial"/>
                <w:color w:val="auto"/>
                <w:sz w:val="21"/>
                <w:szCs w:val="21"/>
              </w:rPr>
            </w:pPr>
          </w:p>
        </w:tc>
        <w:tc>
          <w:tcPr>
            <w:tcW w:w="866" w:type="dxa"/>
            <w:tcBorders>
              <w:left w:val="single" w:color="000000" w:sz="4" w:space="0"/>
              <w:right w:val="single" w:color="000000" w:sz="4" w:space="0"/>
            </w:tcBorders>
            <w:vAlign w:val="top"/>
          </w:tcPr>
          <w:p>
            <w:pPr>
              <w:spacing w:before="104" w:line="230" w:lineRule="auto"/>
              <w:ind w:left="98"/>
              <w:rPr>
                <w:rFonts w:ascii="宋体" w:hAnsi="宋体" w:eastAsia="宋体" w:cs="宋体"/>
                <w:color w:val="auto"/>
                <w:sz w:val="21"/>
                <w:szCs w:val="21"/>
              </w:rPr>
            </w:pPr>
            <w:r>
              <w:rPr>
                <w:rFonts w:ascii="宋体" w:hAnsi="宋体" w:eastAsia="宋体" w:cs="宋体"/>
                <w:color w:val="auto"/>
                <w:spacing w:val="20"/>
                <w:sz w:val="21"/>
                <w:szCs w:val="21"/>
              </w:rPr>
              <w:t>职  称</w:t>
            </w:r>
          </w:p>
        </w:tc>
        <w:tc>
          <w:tcPr>
            <w:tcW w:w="928" w:type="dxa"/>
            <w:gridSpan w:val="2"/>
            <w:tcBorders>
              <w:left w:val="single" w:color="000000" w:sz="4" w:space="0"/>
              <w:right w:val="single" w:color="000000" w:sz="4" w:space="0"/>
            </w:tcBorders>
            <w:vAlign w:val="top"/>
          </w:tcPr>
          <w:p>
            <w:pPr>
              <w:rPr>
                <w:rFonts w:ascii="Arial"/>
                <w:color w:val="auto"/>
                <w:sz w:val="21"/>
                <w:szCs w:val="21"/>
              </w:rPr>
            </w:pPr>
          </w:p>
        </w:tc>
        <w:tc>
          <w:tcPr>
            <w:tcW w:w="1196" w:type="dxa"/>
            <w:tcBorders>
              <w:left w:val="single" w:color="000000" w:sz="4" w:space="0"/>
              <w:right w:val="single" w:color="000000" w:sz="4" w:space="0"/>
            </w:tcBorders>
            <w:vAlign w:val="top"/>
          </w:tcPr>
          <w:p>
            <w:pPr>
              <w:spacing w:before="104" w:line="229" w:lineRule="auto"/>
              <w:ind w:left="251"/>
              <w:rPr>
                <w:rFonts w:ascii="宋体" w:hAnsi="宋体" w:eastAsia="宋体" w:cs="宋体"/>
                <w:color w:val="auto"/>
                <w:sz w:val="21"/>
                <w:szCs w:val="21"/>
              </w:rPr>
            </w:pPr>
            <w:r>
              <w:rPr>
                <w:rFonts w:ascii="宋体" w:hAnsi="宋体" w:eastAsia="宋体" w:cs="宋体"/>
                <w:color w:val="auto"/>
                <w:spacing w:val="21"/>
                <w:sz w:val="21"/>
                <w:szCs w:val="21"/>
              </w:rPr>
              <w:t>学</w:t>
            </w:r>
            <w:r>
              <w:rPr>
                <w:rFonts w:ascii="宋体" w:hAnsi="宋体" w:eastAsia="宋体" w:cs="宋体"/>
                <w:color w:val="auto"/>
                <w:spacing w:val="19"/>
                <w:sz w:val="21"/>
                <w:szCs w:val="21"/>
              </w:rPr>
              <w:t xml:space="preserve">  历</w:t>
            </w:r>
          </w:p>
        </w:tc>
        <w:tc>
          <w:tcPr>
            <w:tcW w:w="3102" w:type="dxa"/>
            <w:gridSpan w:val="2"/>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trPr>
        <w:tc>
          <w:tcPr>
            <w:tcW w:w="2350" w:type="dxa"/>
            <w:gridSpan w:val="2"/>
            <w:tcBorders>
              <w:left w:val="single" w:color="000000" w:sz="4" w:space="0"/>
              <w:right w:val="single" w:color="000000" w:sz="4" w:space="0"/>
            </w:tcBorders>
            <w:vAlign w:val="top"/>
          </w:tcPr>
          <w:p>
            <w:pPr>
              <w:spacing w:before="91" w:line="267" w:lineRule="auto"/>
              <w:ind w:left="346" w:right="323" w:hanging="4"/>
              <w:rPr>
                <w:rFonts w:ascii="宋体" w:hAnsi="宋体" w:eastAsia="宋体" w:cs="宋体"/>
                <w:color w:val="auto"/>
                <w:sz w:val="21"/>
                <w:szCs w:val="21"/>
              </w:rPr>
            </w:pPr>
            <w:r>
              <w:rPr>
                <w:rFonts w:ascii="宋体" w:hAnsi="宋体" w:eastAsia="宋体" w:cs="宋体"/>
                <w:color w:val="auto"/>
                <w:spacing w:val="11"/>
                <w:sz w:val="21"/>
                <w:szCs w:val="21"/>
              </w:rPr>
              <w:t>执</w:t>
            </w:r>
            <w:r>
              <w:rPr>
                <w:rFonts w:ascii="宋体" w:hAnsi="宋体" w:eastAsia="宋体" w:cs="宋体"/>
                <w:color w:val="auto"/>
                <w:spacing w:val="9"/>
                <w:sz w:val="21"/>
                <w:szCs w:val="21"/>
              </w:rPr>
              <w:t>业或职业资格证</w:t>
            </w:r>
            <w:r>
              <w:rPr>
                <w:rFonts w:ascii="宋体" w:hAnsi="宋体" w:eastAsia="宋体" w:cs="宋体"/>
                <w:color w:val="auto"/>
                <w:spacing w:val="10"/>
                <w:sz w:val="21"/>
                <w:szCs w:val="21"/>
              </w:rPr>
              <w:t>书</w:t>
            </w:r>
            <w:r>
              <w:rPr>
                <w:rFonts w:ascii="宋体" w:hAnsi="宋体" w:eastAsia="宋体" w:cs="宋体"/>
                <w:color w:val="auto"/>
                <w:spacing w:val="7"/>
                <w:sz w:val="21"/>
                <w:szCs w:val="21"/>
              </w:rPr>
              <w:t>名称及编号</w:t>
            </w:r>
          </w:p>
        </w:tc>
        <w:tc>
          <w:tcPr>
            <w:tcW w:w="1794" w:type="dxa"/>
            <w:gridSpan w:val="3"/>
            <w:tcBorders>
              <w:left w:val="single" w:color="000000" w:sz="4" w:space="0"/>
            </w:tcBorders>
            <w:vAlign w:val="top"/>
          </w:tcPr>
          <w:p>
            <w:pPr>
              <w:rPr>
                <w:rFonts w:ascii="Arial"/>
                <w:color w:val="auto"/>
                <w:sz w:val="21"/>
                <w:szCs w:val="21"/>
              </w:rPr>
            </w:pPr>
          </w:p>
        </w:tc>
        <w:tc>
          <w:tcPr>
            <w:tcW w:w="1196" w:type="dxa"/>
            <w:tcBorders>
              <w:right w:val="single" w:color="000000" w:sz="4" w:space="0"/>
            </w:tcBorders>
            <w:vAlign w:val="top"/>
          </w:tcPr>
          <w:p>
            <w:pPr>
              <w:spacing w:before="92" w:line="267" w:lineRule="auto"/>
              <w:ind w:left="269" w:right="106" w:hanging="142"/>
              <w:rPr>
                <w:rFonts w:ascii="宋体" w:hAnsi="宋体" w:eastAsia="宋体" w:cs="宋体"/>
                <w:color w:val="auto"/>
                <w:sz w:val="21"/>
                <w:szCs w:val="21"/>
              </w:rPr>
            </w:pPr>
            <w:r>
              <w:rPr>
                <w:rFonts w:ascii="宋体" w:hAnsi="宋体" w:eastAsia="宋体" w:cs="宋体"/>
                <w:color w:val="auto"/>
                <w:spacing w:val="-26"/>
                <w:sz w:val="21"/>
                <w:szCs w:val="21"/>
              </w:rPr>
              <w:t>拟</w:t>
            </w:r>
            <w:r>
              <w:rPr>
                <w:rFonts w:ascii="宋体" w:hAnsi="宋体" w:eastAsia="宋体" w:cs="宋体"/>
                <w:color w:val="auto"/>
                <w:spacing w:val="-20"/>
                <w:sz w:val="21"/>
                <w:szCs w:val="21"/>
              </w:rPr>
              <w:t xml:space="preserve"> 在 本 合</w:t>
            </w:r>
            <w:r>
              <w:rPr>
                <w:rFonts w:ascii="宋体" w:hAnsi="宋体" w:eastAsia="宋体" w:cs="宋体"/>
                <w:color w:val="auto"/>
                <w:sz w:val="21"/>
                <w:szCs w:val="21"/>
              </w:rPr>
              <w:t xml:space="preserve"> 同任职</w:t>
            </w:r>
          </w:p>
        </w:tc>
        <w:tc>
          <w:tcPr>
            <w:tcW w:w="3102" w:type="dxa"/>
            <w:gridSpan w:val="2"/>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2350" w:type="dxa"/>
            <w:gridSpan w:val="2"/>
            <w:tcBorders>
              <w:left w:val="single" w:color="000000" w:sz="4" w:space="0"/>
            </w:tcBorders>
            <w:vAlign w:val="top"/>
          </w:tcPr>
          <w:p>
            <w:pPr>
              <w:spacing w:before="93" w:line="267" w:lineRule="auto"/>
              <w:ind w:left="465" w:right="445" w:firstLine="241"/>
              <w:rPr>
                <w:rFonts w:ascii="宋体" w:hAnsi="宋体" w:eastAsia="宋体" w:cs="宋体"/>
                <w:color w:val="auto"/>
                <w:sz w:val="21"/>
                <w:szCs w:val="21"/>
              </w:rPr>
            </w:pPr>
            <w:r>
              <w:rPr>
                <w:rFonts w:ascii="宋体" w:hAnsi="宋体" w:eastAsia="宋体" w:cs="宋体"/>
                <w:color w:val="auto"/>
                <w:spacing w:val="15"/>
                <w:sz w:val="21"/>
                <w:szCs w:val="21"/>
              </w:rPr>
              <w:t>安全生产 考</w:t>
            </w:r>
            <w:r>
              <w:rPr>
                <w:rFonts w:ascii="宋体" w:hAnsi="宋体" w:eastAsia="宋体" w:cs="宋体"/>
                <w:color w:val="auto"/>
                <w:spacing w:val="10"/>
                <w:sz w:val="21"/>
                <w:szCs w:val="21"/>
              </w:rPr>
              <w:t>核</w:t>
            </w:r>
            <w:r>
              <w:rPr>
                <w:rFonts w:ascii="宋体" w:hAnsi="宋体" w:eastAsia="宋体" w:cs="宋体"/>
                <w:color w:val="auto"/>
                <w:spacing w:val="7"/>
                <w:sz w:val="21"/>
                <w:szCs w:val="21"/>
              </w:rPr>
              <w:t>合格证书</w:t>
            </w:r>
          </w:p>
        </w:tc>
        <w:tc>
          <w:tcPr>
            <w:tcW w:w="1794" w:type="dxa"/>
            <w:gridSpan w:val="3"/>
            <w:vAlign w:val="top"/>
          </w:tcPr>
          <w:p>
            <w:pPr>
              <w:rPr>
                <w:rFonts w:ascii="Arial"/>
                <w:color w:val="auto"/>
                <w:sz w:val="21"/>
                <w:szCs w:val="21"/>
              </w:rPr>
            </w:pPr>
          </w:p>
        </w:tc>
        <w:tc>
          <w:tcPr>
            <w:tcW w:w="1196" w:type="dxa"/>
            <w:tcBorders>
              <w:right w:val="single" w:color="000000" w:sz="4" w:space="0"/>
            </w:tcBorders>
            <w:vAlign w:val="top"/>
          </w:tcPr>
          <w:p>
            <w:pPr>
              <w:spacing w:before="94" w:line="267" w:lineRule="auto"/>
              <w:ind w:left="131" w:right="104" w:hanging="1"/>
              <w:rPr>
                <w:rFonts w:ascii="宋体" w:hAnsi="宋体" w:eastAsia="宋体" w:cs="宋体"/>
                <w:color w:val="auto"/>
                <w:sz w:val="21"/>
                <w:szCs w:val="21"/>
              </w:rPr>
            </w:pPr>
            <w:r>
              <w:rPr>
                <w:rFonts w:ascii="宋体" w:hAnsi="宋体" w:eastAsia="宋体" w:cs="宋体"/>
                <w:color w:val="auto"/>
                <w:spacing w:val="-21"/>
                <w:sz w:val="21"/>
                <w:szCs w:val="21"/>
              </w:rPr>
              <w:t>担 任 本 职</w:t>
            </w:r>
            <w:r>
              <w:rPr>
                <w:rFonts w:ascii="宋体" w:hAnsi="宋体" w:eastAsia="宋体" w:cs="宋体"/>
                <w:color w:val="auto"/>
                <w:sz w:val="21"/>
                <w:szCs w:val="21"/>
              </w:rPr>
              <w:t xml:space="preserve"> </w:t>
            </w:r>
            <w:r>
              <w:rPr>
                <w:rFonts w:ascii="宋体" w:hAnsi="宋体" w:eastAsia="宋体" w:cs="宋体"/>
                <w:color w:val="auto"/>
                <w:spacing w:val="9"/>
                <w:sz w:val="21"/>
                <w:szCs w:val="21"/>
              </w:rPr>
              <w:t>工</w:t>
            </w:r>
            <w:r>
              <w:rPr>
                <w:rFonts w:ascii="宋体" w:hAnsi="宋体" w:eastAsia="宋体" w:cs="宋体"/>
                <w:color w:val="auto"/>
                <w:spacing w:val="6"/>
                <w:sz w:val="21"/>
                <w:szCs w:val="21"/>
              </w:rPr>
              <w:t>作年限</w:t>
            </w:r>
          </w:p>
        </w:tc>
        <w:tc>
          <w:tcPr>
            <w:tcW w:w="3102" w:type="dxa"/>
            <w:gridSpan w:val="2"/>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2350" w:type="dxa"/>
            <w:gridSpan w:val="2"/>
            <w:tcBorders>
              <w:left w:val="single" w:color="000000" w:sz="4" w:space="0"/>
            </w:tcBorders>
            <w:vAlign w:val="top"/>
          </w:tcPr>
          <w:p>
            <w:pPr>
              <w:spacing w:before="138" w:line="228" w:lineRule="auto"/>
              <w:ind w:left="706"/>
              <w:rPr>
                <w:rFonts w:ascii="宋体" w:hAnsi="宋体" w:eastAsia="宋体" w:cs="宋体"/>
                <w:color w:val="auto"/>
                <w:sz w:val="21"/>
                <w:szCs w:val="21"/>
              </w:rPr>
            </w:pPr>
            <w:r>
              <w:rPr>
                <w:rFonts w:ascii="宋体" w:hAnsi="宋体" w:eastAsia="宋体" w:cs="宋体"/>
                <w:color w:val="auto"/>
                <w:spacing w:val="7"/>
                <w:sz w:val="21"/>
                <w:szCs w:val="21"/>
              </w:rPr>
              <w:t>毕</w:t>
            </w:r>
            <w:r>
              <w:rPr>
                <w:rFonts w:ascii="宋体" w:hAnsi="宋体" w:eastAsia="宋体" w:cs="宋体"/>
                <w:color w:val="auto"/>
                <w:spacing w:val="6"/>
                <w:sz w:val="21"/>
                <w:szCs w:val="21"/>
              </w:rPr>
              <w:t>业学校</w:t>
            </w:r>
          </w:p>
        </w:tc>
        <w:tc>
          <w:tcPr>
            <w:tcW w:w="6092" w:type="dxa"/>
            <w:gridSpan w:val="6"/>
            <w:tcBorders>
              <w:right w:val="single" w:color="000000" w:sz="4" w:space="0"/>
            </w:tcBorders>
            <w:vAlign w:val="top"/>
          </w:tcPr>
          <w:p>
            <w:pPr>
              <w:tabs>
                <w:tab w:val="left" w:pos="1000"/>
              </w:tabs>
              <w:spacing w:before="138" w:line="228" w:lineRule="auto"/>
              <w:ind w:left="391"/>
              <w:rPr>
                <w:rFonts w:ascii="宋体" w:hAnsi="宋体" w:eastAsia="宋体" w:cs="宋体"/>
                <w:color w:val="auto"/>
                <w:sz w:val="21"/>
                <w:szCs w:val="21"/>
              </w:rPr>
            </w:pPr>
            <w:r>
              <w:rPr>
                <w:rFonts w:ascii="宋体" w:hAnsi="宋体" w:eastAsia="宋体" w:cs="宋体"/>
                <w:color w:val="auto"/>
                <w:sz w:val="21"/>
                <w:szCs w:val="21"/>
                <w:u w:val="single" w:color="auto"/>
              </w:rPr>
              <w:tab/>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月毕业</w:t>
            </w:r>
            <w:r>
              <w:rPr>
                <w:rFonts w:ascii="宋体" w:hAnsi="宋体" w:eastAsia="宋体" w:cs="宋体"/>
                <w:color w:val="auto"/>
                <w:spacing w:val="1"/>
                <w:sz w:val="21"/>
                <w:szCs w:val="21"/>
              </w:rPr>
              <w:t>于</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学校</w:t>
            </w:r>
            <w:r>
              <w:rPr>
                <w:rFonts w:ascii="宋体" w:hAnsi="宋体" w:eastAsia="宋体" w:cs="宋体"/>
                <w:color w:val="auto"/>
                <w:spacing w:val="1"/>
                <w:sz w:val="21"/>
                <w:szCs w:val="21"/>
                <w:u w:val="single" w:color="auto"/>
              </w:rPr>
              <w:t xml:space="preserve">          </w:t>
            </w:r>
            <w:r>
              <w:rPr>
                <w:rFonts w:ascii="宋体" w:hAnsi="宋体" w:eastAsia="宋体" w:cs="宋体"/>
                <w:color w:val="auto"/>
                <w:spacing w:val="1"/>
                <w:sz w:val="21"/>
                <w:szCs w:val="21"/>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8442" w:type="dxa"/>
            <w:gridSpan w:val="8"/>
            <w:tcBorders>
              <w:left w:val="single" w:color="000000" w:sz="4" w:space="0"/>
              <w:right w:val="single" w:color="000000" w:sz="4" w:space="0"/>
            </w:tcBorders>
            <w:vAlign w:val="top"/>
          </w:tcPr>
          <w:p>
            <w:pPr>
              <w:spacing w:before="108" w:line="228" w:lineRule="auto"/>
              <w:ind w:left="3307"/>
              <w:rPr>
                <w:rFonts w:ascii="宋体" w:hAnsi="宋体" w:eastAsia="宋体" w:cs="宋体"/>
                <w:color w:val="auto"/>
                <w:sz w:val="21"/>
                <w:szCs w:val="21"/>
              </w:rPr>
            </w:pPr>
            <w:r>
              <w:rPr>
                <w:rFonts w:ascii="宋体" w:hAnsi="宋体" w:eastAsia="宋体" w:cs="宋体"/>
                <w:color w:val="auto"/>
                <w:spacing w:val="10"/>
                <w:sz w:val="21"/>
                <w:szCs w:val="21"/>
              </w:rPr>
              <w:t>已</w:t>
            </w:r>
            <w:r>
              <w:rPr>
                <w:rFonts w:ascii="宋体" w:hAnsi="宋体" w:eastAsia="宋体" w:cs="宋体"/>
                <w:color w:val="auto"/>
                <w:spacing w:val="6"/>
                <w:sz w:val="21"/>
                <w:szCs w:val="21"/>
              </w:rPr>
              <w:t>完工程项目情况表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1270" w:type="dxa"/>
            <w:tcBorders>
              <w:left w:val="single" w:color="000000" w:sz="4" w:space="0"/>
              <w:right w:val="single" w:color="000000" w:sz="4" w:space="0"/>
            </w:tcBorders>
            <w:vAlign w:val="top"/>
          </w:tcPr>
          <w:p>
            <w:pPr>
              <w:spacing w:before="254" w:line="228" w:lineRule="auto"/>
              <w:ind w:left="225"/>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设单位</w:t>
            </w:r>
          </w:p>
        </w:tc>
        <w:tc>
          <w:tcPr>
            <w:tcW w:w="1080" w:type="dxa"/>
            <w:tcBorders>
              <w:left w:val="single" w:color="000000" w:sz="4" w:space="0"/>
              <w:right w:val="single" w:color="000000" w:sz="4" w:space="0"/>
            </w:tcBorders>
            <w:vAlign w:val="top"/>
          </w:tcPr>
          <w:p>
            <w:pPr>
              <w:spacing w:before="254" w:line="228" w:lineRule="auto"/>
              <w:ind w:left="69"/>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目名称</w:t>
            </w:r>
          </w:p>
        </w:tc>
        <w:tc>
          <w:tcPr>
            <w:tcW w:w="1075" w:type="dxa"/>
            <w:gridSpan w:val="2"/>
            <w:tcBorders>
              <w:left w:val="single" w:color="000000" w:sz="4" w:space="0"/>
              <w:right w:val="single" w:color="000000" w:sz="4" w:space="0"/>
            </w:tcBorders>
            <w:vAlign w:val="top"/>
          </w:tcPr>
          <w:p>
            <w:pPr>
              <w:spacing w:before="253" w:line="228" w:lineRule="auto"/>
              <w:ind w:left="66"/>
              <w:rPr>
                <w:rFonts w:ascii="宋体" w:hAnsi="宋体" w:eastAsia="宋体" w:cs="宋体"/>
                <w:color w:val="auto"/>
                <w:sz w:val="21"/>
                <w:szCs w:val="21"/>
              </w:rPr>
            </w:pPr>
            <w:r>
              <w:rPr>
                <w:rFonts w:ascii="宋体" w:hAnsi="宋体" w:eastAsia="宋体" w:cs="宋体"/>
                <w:color w:val="auto"/>
                <w:spacing w:val="9"/>
                <w:sz w:val="21"/>
                <w:szCs w:val="21"/>
              </w:rPr>
              <w:t>建</w:t>
            </w:r>
            <w:r>
              <w:rPr>
                <w:rFonts w:ascii="宋体" w:hAnsi="宋体" w:eastAsia="宋体" w:cs="宋体"/>
                <w:color w:val="auto"/>
                <w:spacing w:val="6"/>
                <w:sz w:val="21"/>
                <w:szCs w:val="21"/>
              </w:rPr>
              <w:t>设规模</w:t>
            </w:r>
          </w:p>
        </w:tc>
        <w:tc>
          <w:tcPr>
            <w:tcW w:w="1915" w:type="dxa"/>
            <w:gridSpan w:val="2"/>
            <w:tcBorders>
              <w:left w:val="single" w:color="000000" w:sz="4" w:space="0"/>
              <w:right w:val="single" w:color="000000" w:sz="4" w:space="0"/>
            </w:tcBorders>
            <w:vAlign w:val="top"/>
          </w:tcPr>
          <w:p>
            <w:pPr>
              <w:spacing w:before="254" w:line="229" w:lineRule="auto"/>
              <w:ind w:left="244"/>
              <w:rPr>
                <w:rFonts w:ascii="宋体" w:hAnsi="宋体" w:eastAsia="宋体" w:cs="宋体"/>
                <w:color w:val="auto"/>
                <w:sz w:val="21"/>
                <w:szCs w:val="21"/>
              </w:rPr>
            </w:pPr>
            <w:r>
              <w:rPr>
                <w:rFonts w:ascii="宋体" w:hAnsi="宋体" w:eastAsia="宋体" w:cs="宋体"/>
                <w:color w:val="auto"/>
                <w:spacing w:val="8"/>
                <w:sz w:val="21"/>
                <w:szCs w:val="21"/>
              </w:rPr>
              <w:t>开、竣工日期</w:t>
            </w:r>
          </w:p>
        </w:tc>
        <w:tc>
          <w:tcPr>
            <w:tcW w:w="1899" w:type="dxa"/>
            <w:tcBorders>
              <w:left w:val="single" w:color="000000" w:sz="4" w:space="0"/>
              <w:right w:val="single" w:color="000000" w:sz="4" w:space="0"/>
            </w:tcBorders>
            <w:vAlign w:val="top"/>
          </w:tcPr>
          <w:p>
            <w:pPr>
              <w:spacing w:before="254" w:line="228" w:lineRule="auto"/>
              <w:ind w:left="481"/>
              <w:rPr>
                <w:rFonts w:ascii="宋体" w:hAnsi="宋体" w:eastAsia="宋体" w:cs="宋体"/>
                <w:color w:val="auto"/>
                <w:sz w:val="21"/>
                <w:szCs w:val="21"/>
              </w:rPr>
            </w:pPr>
            <w:r>
              <w:rPr>
                <w:rFonts w:ascii="宋体" w:hAnsi="宋体" w:eastAsia="宋体" w:cs="宋体"/>
                <w:color w:val="auto"/>
                <w:spacing w:val="9"/>
                <w:sz w:val="21"/>
                <w:szCs w:val="21"/>
              </w:rPr>
              <w:t>工</w:t>
            </w:r>
            <w:r>
              <w:rPr>
                <w:rFonts w:ascii="宋体" w:hAnsi="宋体" w:eastAsia="宋体" w:cs="宋体"/>
                <w:color w:val="auto"/>
                <w:spacing w:val="6"/>
                <w:sz w:val="21"/>
                <w:szCs w:val="21"/>
              </w:rPr>
              <w:t>程质量</w:t>
            </w:r>
          </w:p>
        </w:tc>
        <w:tc>
          <w:tcPr>
            <w:tcW w:w="1203" w:type="dxa"/>
            <w:tcBorders>
              <w:left w:val="single" w:color="000000" w:sz="4" w:space="0"/>
              <w:right w:val="single" w:color="000000" w:sz="4" w:space="0"/>
            </w:tcBorders>
            <w:vAlign w:val="top"/>
          </w:tcPr>
          <w:p>
            <w:pPr>
              <w:spacing w:before="254" w:line="228" w:lineRule="auto"/>
              <w:ind w:left="134"/>
              <w:rPr>
                <w:rFonts w:ascii="宋体" w:hAnsi="宋体" w:eastAsia="宋体" w:cs="宋体"/>
                <w:color w:val="auto"/>
                <w:sz w:val="21"/>
                <w:szCs w:val="21"/>
              </w:rPr>
            </w:pPr>
            <w:r>
              <w:rPr>
                <w:rFonts w:ascii="宋体" w:hAnsi="宋体" w:eastAsia="宋体" w:cs="宋体"/>
                <w:color w:val="auto"/>
                <w:spacing w:val="7"/>
                <w:sz w:val="21"/>
                <w:szCs w:val="21"/>
              </w:rPr>
              <w:t>受</w:t>
            </w:r>
            <w:r>
              <w:rPr>
                <w:rFonts w:ascii="宋体" w:hAnsi="宋体" w:eastAsia="宋体" w:cs="宋体"/>
                <w:color w:val="auto"/>
                <w:spacing w:val="6"/>
                <w:sz w:val="21"/>
                <w:szCs w:val="21"/>
              </w:rPr>
              <w:t>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270" w:type="dxa"/>
            <w:tcBorders>
              <w:left w:val="single" w:color="000000" w:sz="4" w:space="0"/>
              <w:right w:val="single" w:color="000000" w:sz="4" w:space="0"/>
            </w:tcBorders>
            <w:vAlign w:val="top"/>
          </w:tcPr>
          <w:p>
            <w:pPr>
              <w:rPr>
                <w:rFonts w:ascii="Arial"/>
                <w:color w:val="auto"/>
                <w:sz w:val="21"/>
                <w:szCs w:val="21"/>
              </w:rPr>
            </w:pPr>
          </w:p>
        </w:tc>
        <w:tc>
          <w:tcPr>
            <w:tcW w:w="1080" w:type="dxa"/>
            <w:tcBorders>
              <w:left w:val="single" w:color="000000" w:sz="4" w:space="0"/>
              <w:right w:val="single" w:color="000000" w:sz="4" w:space="0"/>
            </w:tcBorders>
            <w:vAlign w:val="top"/>
          </w:tcPr>
          <w:p>
            <w:pPr>
              <w:rPr>
                <w:rFonts w:ascii="Arial"/>
                <w:color w:val="auto"/>
                <w:sz w:val="21"/>
                <w:szCs w:val="21"/>
              </w:rPr>
            </w:pPr>
          </w:p>
        </w:tc>
        <w:tc>
          <w:tcPr>
            <w:tcW w:w="1075" w:type="dxa"/>
            <w:gridSpan w:val="2"/>
            <w:tcBorders>
              <w:left w:val="single" w:color="000000" w:sz="4" w:space="0"/>
              <w:right w:val="single" w:color="000000" w:sz="4" w:space="0"/>
            </w:tcBorders>
            <w:vAlign w:val="top"/>
          </w:tcPr>
          <w:p>
            <w:pPr>
              <w:rPr>
                <w:rFonts w:ascii="Arial"/>
                <w:color w:val="auto"/>
                <w:sz w:val="21"/>
                <w:szCs w:val="21"/>
              </w:rPr>
            </w:pPr>
          </w:p>
        </w:tc>
        <w:tc>
          <w:tcPr>
            <w:tcW w:w="1915" w:type="dxa"/>
            <w:gridSpan w:val="2"/>
            <w:tcBorders>
              <w:left w:val="single" w:color="000000" w:sz="4" w:space="0"/>
              <w:right w:val="single" w:color="000000" w:sz="4" w:space="0"/>
            </w:tcBorders>
            <w:vAlign w:val="top"/>
          </w:tcPr>
          <w:p>
            <w:pPr>
              <w:rPr>
                <w:rFonts w:ascii="Arial"/>
                <w:color w:val="auto"/>
                <w:sz w:val="21"/>
                <w:szCs w:val="21"/>
              </w:rPr>
            </w:pPr>
          </w:p>
        </w:tc>
        <w:tc>
          <w:tcPr>
            <w:tcW w:w="1899" w:type="dxa"/>
            <w:tcBorders>
              <w:left w:val="single" w:color="000000" w:sz="4" w:space="0"/>
              <w:right w:val="single" w:color="000000" w:sz="4" w:space="0"/>
            </w:tcBorders>
            <w:vAlign w:val="top"/>
          </w:tcPr>
          <w:p>
            <w:pPr>
              <w:rPr>
                <w:rFonts w:ascii="Arial"/>
                <w:color w:val="auto"/>
                <w:sz w:val="21"/>
                <w:szCs w:val="21"/>
              </w:rPr>
            </w:pPr>
          </w:p>
        </w:tc>
        <w:tc>
          <w:tcPr>
            <w:tcW w:w="1203" w:type="dxa"/>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270" w:type="dxa"/>
            <w:tcBorders>
              <w:left w:val="single" w:color="000000" w:sz="4" w:space="0"/>
              <w:right w:val="single" w:color="000000" w:sz="4" w:space="0"/>
            </w:tcBorders>
            <w:vAlign w:val="top"/>
          </w:tcPr>
          <w:p>
            <w:pPr>
              <w:rPr>
                <w:rFonts w:ascii="Arial"/>
                <w:color w:val="auto"/>
                <w:sz w:val="21"/>
                <w:szCs w:val="21"/>
              </w:rPr>
            </w:pPr>
          </w:p>
        </w:tc>
        <w:tc>
          <w:tcPr>
            <w:tcW w:w="1080" w:type="dxa"/>
            <w:tcBorders>
              <w:left w:val="single" w:color="000000" w:sz="4" w:space="0"/>
              <w:right w:val="single" w:color="000000" w:sz="4" w:space="0"/>
            </w:tcBorders>
            <w:vAlign w:val="top"/>
          </w:tcPr>
          <w:p>
            <w:pPr>
              <w:rPr>
                <w:rFonts w:ascii="Arial"/>
                <w:color w:val="auto"/>
                <w:sz w:val="21"/>
                <w:szCs w:val="21"/>
              </w:rPr>
            </w:pPr>
          </w:p>
        </w:tc>
        <w:tc>
          <w:tcPr>
            <w:tcW w:w="1075" w:type="dxa"/>
            <w:gridSpan w:val="2"/>
            <w:tcBorders>
              <w:left w:val="single" w:color="000000" w:sz="4" w:space="0"/>
              <w:right w:val="single" w:color="000000" w:sz="4" w:space="0"/>
            </w:tcBorders>
            <w:vAlign w:val="top"/>
          </w:tcPr>
          <w:p>
            <w:pPr>
              <w:rPr>
                <w:rFonts w:ascii="Arial"/>
                <w:color w:val="auto"/>
                <w:sz w:val="21"/>
                <w:szCs w:val="21"/>
              </w:rPr>
            </w:pPr>
          </w:p>
        </w:tc>
        <w:tc>
          <w:tcPr>
            <w:tcW w:w="1915" w:type="dxa"/>
            <w:gridSpan w:val="2"/>
            <w:tcBorders>
              <w:left w:val="single" w:color="000000" w:sz="4" w:space="0"/>
              <w:right w:val="single" w:color="000000" w:sz="4" w:space="0"/>
            </w:tcBorders>
            <w:vAlign w:val="top"/>
          </w:tcPr>
          <w:p>
            <w:pPr>
              <w:rPr>
                <w:rFonts w:ascii="Arial"/>
                <w:color w:val="auto"/>
                <w:sz w:val="21"/>
                <w:szCs w:val="21"/>
              </w:rPr>
            </w:pPr>
          </w:p>
        </w:tc>
        <w:tc>
          <w:tcPr>
            <w:tcW w:w="1899" w:type="dxa"/>
            <w:tcBorders>
              <w:left w:val="single" w:color="000000" w:sz="4" w:space="0"/>
              <w:right w:val="single" w:color="000000" w:sz="4" w:space="0"/>
            </w:tcBorders>
            <w:vAlign w:val="top"/>
          </w:tcPr>
          <w:p>
            <w:pPr>
              <w:rPr>
                <w:rFonts w:ascii="Arial"/>
                <w:color w:val="auto"/>
                <w:sz w:val="21"/>
                <w:szCs w:val="21"/>
              </w:rPr>
            </w:pPr>
          </w:p>
        </w:tc>
        <w:tc>
          <w:tcPr>
            <w:tcW w:w="1203" w:type="dxa"/>
            <w:tcBorders>
              <w:left w:val="single" w:color="000000" w:sz="4" w:space="0"/>
              <w:right w:val="single" w:color="000000" w:sz="4" w:space="0"/>
            </w:tcBorders>
            <w:vAlign w:val="top"/>
          </w:tcPr>
          <w:p>
            <w:pPr>
              <w:rPr>
                <w:rFonts w:ascii="Arial"/>
                <w:color w:val="auto"/>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270" w:type="dxa"/>
            <w:tcBorders>
              <w:left w:val="single" w:color="000000" w:sz="4" w:space="0"/>
              <w:right w:val="single" w:color="000000" w:sz="4" w:space="0"/>
            </w:tcBorders>
            <w:vAlign w:val="top"/>
          </w:tcPr>
          <w:p>
            <w:pPr>
              <w:rPr>
                <w:rFonts w:ascii="Arial"/>
                <w:color w:val="auto"/>
                <w:sz w:val="21"/>
                <w:szCs w:val="21"/>
              </w:rPr>
            </w:pPr>
          </w:p>
        </w:tc>
        <w:tc>
          <w:tcPr>
            <w:tcW w:w="1080" w:type="dxa"/>
            <w:tcBorders>
              <w:left w:val="single" w:color="000000" w:sz="4" w:space="0"/>
              <w:right w:val="single" w:color="000000" w:sz="4" w:space="0"/>
            </w:tcBorders>
            <w:vAlign w:val="top"/>
          </w:tcPr>
          <w:p>
            <w:pPr>
              <w:rPr>
                <w:rFonts w:ascii="Arial"/>
                <w:color w:val="auto"/>
                <w:sz w:val="21"/>
                <w:szCs w:val="21"/>
              </w:rPr>
            </w:pPr>
          </w:p>
        </w:tc>
        <w:tc>
          <w:tcPr>
            <w:tcW w:w="1075" w:type="dxa"/>
            <w:gridSpan w:val="2"/>
            <w:tcBorders>
              <w:left w:val="single" w:color="000000" w:sz="4" w:space="0"/>
              <w:right w:val="single" w:color="000000" w:sz="4" w:space="0"/>
            </w:tcBorders>
            <w:vAlign w:val="top"/>
          </w:tcPr>
          <w:p>
            <w:pPr>
              <w:rPr>
                <w:rFonts w:ascii="Arial"/>
                <w:color w:val="auto"/>
                <w:sz w:val="21"/>
                <w:szCs w:val="21"/>
              </w:rPr>
            </w:pPr>
          </w:p>
        </w:tc>
        <w:tc>
          <w:tcPr>
            <w:tcW w:w="1915" w:type="dxa"/>
            <w:gridSpan w:val="2"/>
            <w:tcBorders>
              <w:left w:val="single" w:color="000000" w:sz="4" w:space="0"/>
              <w:right w:val="single" w:color="000000" w:sz="4" w:space="0"/>
            </w:tcBorders>
            <w:vAlign w:val="top"/>
          </w:tcPr>
          <w:p>
            <w:pPr>
              <w:rPr>
                <w:rFonts w:ascii="Arial"/>
                <w:color w:val="auto"/>
                <w:sz w:val="21"/>
                <w:szCs w:val="21"/>
              </w:rPr>
            </w:pPr>
          </w:p>
        </w:tc>
        <w:tc>
          <w:tcPr>
            <w:tcW w:w="1899" w:type="dxa"/>
            <w:tcBorders>
              <w:left w:val="single" w:color="000000" w:sz="4" w:space="0"/>
              <w:right w:val="single" w:color="000000" w:sz="4" w:space="0"/>
            </w:tcBorders>
            <w:vAlign w:val="top"/>
          </w:tcPr>
          <w:p>
            <w:pPr>
              <w:rPr>
                <w:rFonts w:ascii="Arial"/>
                <w:color w:val="auto"/>
                <w:sz w:val="21"/>
                <w:szCs w:val="21"/>
              </w:rPr>
            </w:pPr>
          </w:p>
        </w:tc>
        <w:tc>
          <w:tcPr>
            <w:tcW w:w="1203" w:type="dxa"/>
            <w:tcBorders>
              <w:left w:val="single" w:color="000000" w:sz="4" w:space="0"/>
              <w:right w:val="single" w:color="000000" w:sz="4" w:space="0"/>
            </w:tcBorders>
            <w:vAlign w:val="top"/>
          </w:tcPr>
          <w:p>
            <w:pPr>
              <w:rPr>
                <w:rFonts w:ascii="Arial"/>
                <w:color w:val="auto"/>
                <w:sz w:val="21"/>
                <w:szCs w:val="21"/>
              </w:rPr>
            </w:pPr>
          </w:p>
        </w:tc>
      </w:tr>
    </w:tbl>
    <w:p>
      <w:pPr>
        <w:spacing w:line="278" w:lineRule="auto"/>
        <w:rPr>
          <w:rFonts w:ascii="Arial"/>
          <w:color w:val="auto"/>
          <w:sz w:val="21"/>
          <w:szCs w:val="21"/>
        </w:rPr>
      </w:pPr>
    </w:p>
    <w:p>
      <w:pPr>
        <w:spacing w:line="279" w:lineRule="auto"/>
        <w:rPr>
          <w:rFonts w:ascii="Arial"/>
          <w:color w:val="auto"/>
          <w:sz w:val="21"/>
          <w:szCs w:val="21"/>
        </w:rPr>
      </w:pPr>
    </w:p>
    <w:p>
      <w:pPr>
        <w:spacing w:before="65" w:line="227" w:lineRule="auto"/>
        <w:ind w:left="2563"/>
        <w:rPr>
          <w:rFonts w:ascii="宋体" w:hAnsi="宋体" w:eastAsia="宋体" w:cs="宋体"/>
          <w:color w:val="auto"/>
          <w:sz w:val="21"/>
          <w:szCs w:val="21"/>
        </w:rPr>
      </w:pPr>
      <w:r>
        <w:rPr>
          <w:rFonts w:ascii="宋体" w:hAnsi="宋体" w:eastAsia="宋体" w:cs="宋体"/>
          <w:color w:val="auto"/>
          <w:spacing w:val="-1"/>
          <w:sz w:val="21"/>
          <w:szCs w:val="21"/>
        </w:rPr>
        <w:t>投标人：</w:t>
      </w:r>
      <w:r>
        <w:rPr>
          <w:rFonts w:ascii="宋体" w:hAnsi="宋体" w:eastAsia="宋体" w:cs="宋体"/>
          <w:color w:val="auto"/>
          <w:spacing w:val="-1"/>
          <w:sz w:val="21"/>
          <w:szCs w:val="21"/>
          <w:u w:val="single" w:color="auto"/>
        </w:rPr>
        <w:t xml:space="preserve">                                   </w:t>
      </w:r>
      <w:r>
        <w:rPr>
          <w:rFonts w:ascii="宋体" w:hAnsi="宋体" w:eastAsia="宋体" w:cs="宋体"/>
          <w:color w:val="auto"/>
          <w:sz w:val="21"/>
          <w:szCs w:val="21"/>
        </w:rPr>
        <w:t>(公章或电子签章)</w:t>
      </w:r>
    </w:p>
    <w:p>
      <w:pPr>
        <w:spacing w:before="233" w:line="228" w:lineRule="auto"/>
        <w:ind w:right="188"/>
        <w:jc w:val="right"/>
        <w:rPr>
          <w:rFonts w:ascii="宋体" w:hAnsi="宋体" w:eastAsia="宋体" w:cs="宋体"/>
          <w:color w:val="auto"/>
          <w:sz w:val="21"/>
          <w:szCs w:val="21"/>
        </w:rPr>
      </w:pPr>
      <w:r>
        <w:rPr>
          <w:rFonts w:ascii="宋体" w:hAnsi="宋体" w:eastAsia="宋体" w:cs="宋体"/>
          <w:color w:val="auto"/>
          <w:spacing w:val="2"/>
          <w:sz w:val="21"/>
          <w:szCs w:val="21"/>
        </w:rPr>
        <w:t>法定代表人或其委托代理人：</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(手写签名或电子签名</w:t>
      </w:r>
      <w:r>
        <w:rPr>
          <w:rFonts w:ascii="宋体" w:hAnsi="宋体" w:eastAsia="宋体" w:cs="宋体"/>
          <w:color w:val="auto"/>
          <w:spacing w:val="1"/>
          <w:sz w:val="21"/>
          <w:szCs w:val="21"/>
        </w:rPr>
        <w:t>)</w:t>
      </w:r>
    </w:p>
    <w:p>
      <w:pPr>
        <w:spacing w:before="233" w:line="228" w:lineRule="auto"/>
        <w:ind w:left="2596"/>
        <w:rPr>
          <w:rFonts w:ascii="宋体" w:hAnsi="宋体" w:eastAsia="宋体" w:cs="宋体"/>
          <w:color w:val="auto"/>
          <w:sz w:val="21"/>
          <w:szCs w:val="21"/>
        </w:rPr>
      </w:pPr>
      <w:r>
        <w:rPr>
          <w:rFonts w:ascii="宋体" w:hAnsi="宋体" w:eastAsia="宋体" w:cs="宋体"/>
          <w:color w:val="auto"/>
          <w:spacing w:val="-4"/>
          <w:sz w:val="21"/>
          <w:szCs w:val="21"/>
        </w:rPr>
        <w:t>日     期：</w:t>
      </w:r>
      <w:r>
        <w:rPr>
          <w:rFonts w:ascii="宋体" w:hAnsi="宋体" w:eastAsia="宋体" w:cs="宋体"/>
          <w:color w:val="auto"/>
          <w:spacing w:val="-4"/>
          <w:sz w:val="21"/>
          <w:szCs w:val="21"/>
          <w:u w:val="single" w:color="auto"/>
        </w:rPr>
        <w:t xml:space="preserve">          </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年</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 xml:space="preserve"> 月</w:t>
      </w:r>
      <w:r>
        <w:rPr>
          <w:rFonts w:ascii="宋体" w:hAnsi="宋体" w:eastAsia="宋体" w:cs="宋体"/>
          <w:color w:val="auto"/>
          <w:spacing w:val="-2"/>
          <w:sz w:val="21"/>
          <w:szCs w:val="21"/>
          <w:u w:val="single" w:color="auto"/>
        </w:rPr>
        <w:t xml:space="preserve">             </w:t>
      </w:r>
      <w:r>
        <w:rPr>
          <w:rFonts w:ascii="宋体" w:hAnsi="宋体" w:eastAsia="宋体" w:cs="宋体"/>
          <w:color w:val="auto"/>
          <w:spacing w:val="-2"/>
          <w:sz w:val="21"/>
          <w:szCs w:val="21"/>
        </w:rPr>
        <w:t>日</w:t>
      </w:r>
    </w:p>
    <w:p>
      <w:pPr>
        <w:spacing w:line="260" w:lineRule="auto"/>
        <w:rPr>
          <w:rFonts w:ascii="Arial"/>
          <w:color w:val="auto"/>
          <w:sz w:val="21"/>
          <w:szCs w:val="21"/>
        </w:rPr>
      </w:pPr>
    </w:p>
    <w:p>
      <w:pPr>
        <w:spacing w:line="260" w:lineRule="auto"/>
        <w:rPr>
          <w:rFonts w:ascii="Arial"/>
          <w:color w:val="auto"/>
          <w:sz w:val="21"/>
          <w:szCs w:val="21"/>
        </w:rPr>
      </w:pPr>
    </w:p>
    <w:p>
      <w:pPr>
        <w:spacing w:line="261" w:lineRule="auto"/>
        <w:rPr>
          <w:rFonts w:ascii="Arial"/>
          <w:color w:val="auto"/>
          <w:sz w:val="21"/>
          <w:szCs w:val="21"/>
        </w:rPr>
      </w:pPr>
    </w:p>
    <w:p>
      <w:pPr>
        <w:spacing w:line="261" w:lineRule="auto"/>
        <w:rPr>
          <w:rFonts w:ascii="Arial"/>
          <w:color w:val="auto"/>
          <w:sz w:val="21"/>
          <w:szCs w:val="21"/>
        </w:rPr>
      </w:pPr>
    </w:p>
    <w:p>
      <w:pPr>
        <w:spacing w:before="65" w:line="344" w:lineRule="auto"/>
        <w:ind w:firstLine="417"/>
        <w:rPr>
          <w:rFonts w:ascii="宋体" w:hAnsi="宋体" w:eastAsia="宋体" w:cs="宋体"/>
          <w:color w:val="auto"/>
          <w:sz w:val="21"/>
          <w:szCs w:val="21"/>
        </w:rPr>
      </w:pPr>
      <w:r>
        <w:rPr>
          <w:rFonts w:ascii="宋体" w:hAnsi="宋体" w:eastAsia="宋体" w:cs="宋体"/>
          <w:color w:val="auto"/>
          <w:spacing w:val="10"/>
          <w:sz w:val="21"/>
          <w:szCs w:val="21"/>
        </w:rPr>
        <w:t>注：①主要人员指项目经理、技术负责人、安全管理员及其它主要人员。每个人员按照以上格</w:t>
      </w:r>
      <w:r>
        <w:rPr>
          <w:rFonts w:ascii="宋体" w:hAnsi="宋体" w:eastAsia="宋体" w:cs="宋体"/>
          <w:color w:val="auto"/>
          <w:spacing w:val="18"/>
          <w:sz w:val="21"/>
          <w:szCs w:val="21"/>
        </w:rPr>
        <w:t>式</w:t>
      </w:r>
      <w:r>
        <w:rPr>
          <w:rFonts w:ascii="宋体" w:hAnsi="宋体" w:eastAsia="宋体" w:cs="宋体"/>
          <w:color w:val="auto"/>
          <w:spacing w:val="13"/>
          <w:sz w:val="21"/>
          <w:szCs w:val="21"/>
        </w:rPr>
        <w:t>填</w:t>
      </w:r>
      <w:r>
        <w:rPr>
          <w:rFonts w:ascii="宋体" w:hAnsi="宋体" w:eastAsia="宋体" w:cs="宋体"/>
          <w:color w:val="auto"/>
          <w:spacing w:val="9"/>
          <w:sz w:val="21"/>
          <w:szCs w:val="21"/>
        </w:rPr>
        <w:t>写(可扩展为多页)，每一页均应加盖投标人单位公章或电子签章和由法定代表人(或委托代</w:t>
      </w:r>
      <w:r>
        <w:rPr>
          <w:rFonts w:ascii="宋体" w:hAnsi="宋体" w:eastAsia="宋体" w:cs="宋体"/>
          <w:color w:val="auto"/>
          <w:spacing w:val="14"/>
          <w:sz w:val="21"/>
          <w:szCs w:val="21"/>
        </w:rPr>
        <w:t>理</w:t>
      </w:r>
      <w:r>
        <w:rPr>
          <w:rFonts w:ascii="宋体" w:hAnsi="宋体" w:eastAsia="宋体" w:cs="宋体"/>
          <w:color w:val="auto"/>
          <w:spacing w:val="9"/>
          <w:sz w:val="21"/>
          <w:szCs w:val="21"/>
        </w:rPr>
        <w:t>人</w:t>
      </w:r>
      <w:r>
        <w:rPr>
          <w:rFonts w:ascii="宋体" w:hAnsi="宋体" w:eastAsia="宋体" w:cs="宋体"/>
          <w:color w:val="auto"/>
          <w:spacing w:val="7"/>
          <w:sz w:val="21"/>
          <w:szCs w:val="21"/>
        </w:rPr>
        <w:t>)手写签名或电子签名。</w:t>
      </w:r>
    </w:p>
    <w:p>
      <w:pPr>
        <w:rPr>
          <w:color w:val="auto"/>
          <w:sz w:val="21"/>
          <w:szCs w:val="21"/>
        </w:rPr>
        <w:sectPr>
          <w:footerReference r:id="rId54" w:type="default"/>
          <w:pgSz w:w="11907" w:h="16840"/>
          <w:pgMar w:top="400" w:right="1411" w:bottom="880" w:left="1467" w:header="0" w:footer="719" w:gutter="0"/>
          <w:pgNumType w:fmt="decimal"/>
          <w:cols w:space="720" w:num="1"/>
        </w:sectPr>
      </w:pPr>
    </w:p>
    <w:p>
      <w:pPr>
        <w:spacing w:line="26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line="246" w:lineRule="auto"/>
        <w:rPr>
          <w:rFonts w:ascii="Arial"/>
          <w:color w:val="auto"/>
          <w:sz w:val="21"/>
          <w:szCs w:val="21"/>
        </w:rPr>
      </w:pPr>
    </w:p>
    <w:p>
      <w:pPr>
        <w:spacing w:before="94" w:line="219" w:lineRule="auto"/>
        <w:ind w:left="3112"/>
        <w:rPr>
          <w:rFonts w:ascii="宋体" w:hAnsi="宋体" w:eastAsia="宋体" w:cs="宋体"/>
          <w:color w:val="auto"/>
          <w:sz w:val="21"/>
          <w:szCs w:val="21"/>
        </w:rPr>
      </w:pPr>
      <w:r>
        <w:rPr>
          <w:rFonts w:ascii="宋体" w:hAnsi="宋体" w:eastAsia="宋体" w:cs="宋体"/>
          <w:color w:val="auto"/>
          <w:spacing w:val="11"/>
          <w:sz w:val="21"/>
          <w:szCs w:val="21"/>
          <w14:textOutline w14:w="5448" w14:cap="sq" w14:cmpd="sng">
            <w14:solidFill>
              <w14:srgbClr w14:val="000000"/>
            </w14:solidFill>
            <w14:prstDash w14:val="solid"/>
            <w14:bevel/>
          </w14:textOutline>
        </w:rPr>
        <w:t>企</w:t>
      </w:r>
      <w:r>
        <w:rPr>
          <w:rFonts w:ascii="宋体" w:hAnsi="宋体" w:eastAsia="宋体" w:cs="宋体"/>
          <w:color w:val="auto"/>
          <w:spacing w:val="9"/>
          <w:sz w:val="21"/>
          <w:szCs w:val="21"/>
          <w14:textOutline w14:w="5448" w14:cap="sq" w14:cmpd="sng">
            <w14:solidFill>
              <w14:srgbClr w14:val="000000"/>
            </w14:solidFill>
            <w14:prstDash w14:val="solid"/>
            <w14:bevel/>
          </w14:textOutline>
        </w:rPr>
        <w:t>业信誉实力一览表</w:t>
      </w:r>
    </w:p>
    <w:tbl>
      <w:tblPr>
        <w:tblStyle w:val="16"/>
        <w:tblW w:w="8693" w:type="dxa"/>
        <w:tblInd w:w="1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7"/>
        <w:gridCol w:w="7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8" w:hRule="atLeast"/>
        </w:trPr>
        <w:tc>
          <w:tcPr>
            <w:tcW w:w="1087" w:type="dxa"/>
            <w:vAlign w:val="top"/>
          </w:tcPr>
          <w:p>
            <w:pPr>
              <w:spacing w:before="200" w:line="229" w:lineRule="auto"/>
              <w:ind w:left="337"/>
              <w:rPr>
                <w:rFonts w:ascii="宋体" w:hAnsi="宋体" w:eastAsia="宋体" w:cs="宋体"/>
                <w:color w:val="auto"/>
                <w:sz w:val="21"/>
                <w:szCs w:val="21"/>
              </w:rPr>
            </w:pPr>
            <w:r>
              <w:rPr>
                <w:rFonts w:ascii="宋体" w:hAnsi="宋体" w:eastAsia="宋体" w:cs="宋体"/>
                <w:color w:val="auto"/>
                <w:spacing w:val="5"/>
                <w:sz w:val="21"/>
                <w:szCs w:val="21"/>
              </w:rPr>
              <w:t>序号</w:t>
            </w:r>
          </w:p>
        </w:tc>
        <w:tc>
          <w:tcPr>
            <w:tcW w:w="7606" w:type="dxa"/>
            <w:vAlign w:val="top"/>
          </w:tcPr>
          <w:p>
            <w:pPr>
              <w:spacing w:before="199" w:line="228" w:lineRule="auto"/>
              <w:ind w:left="3389"/>
              <w:rPr>
                <w:rFonts w:ascii="宋体" w:hAnsi="宋体" w:eastAsia="宋体" w:cs="宋体"/>
                <w:color w:val="auto"/>
                <w:sz w:val="21"/>
                <w:szCs w:val="21"/>
              </w:rPr>
            </w:pPr>
            <w:r>
              <w:rPr>
                <w:rFonts w:ascii="宋体" w:hAnsi="宋体" w:eastAsia="宋体" w:cs="宋体"/>
                <w:color w:val="auto"/>
                <w:spacing w:val="8"/>
                <w:sz w:val="21"/>
                <w:szCs w:val="21"/>
              </w:rPr>
              <w:t>项</w:t>
            </w:r>
            <w:r>
              <w:rPr>
                <w:rFonts w:ascii="宋体" w:hAnsi="宋体" w:eastAsia="宋体" w:cs="宋体"/>
                <w:color w:val="auto"/>
                <w:spacing w:val="6"/>
                <w:sz w:val="21"/>
                <w:szCs w:val="21"/>
              </w:rPr>
              <w:t>目类别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9" w:hRule="atLeast"/>
        </w:trPr>
        <w:tc>
          <w:tcPr>
            <w:tcW w:w="1087" w:type="dxa"/>
            <w:vAlign w:val="top"/>
          </w:tcPr>
          <w:p>
            <w:pPr>
              <w:spacing w:line="270" w:lineRule="auto"/>
              <w:rPr>
                <w:rFonts w:ascii="Arial"/>
                <w:color w:val="auto"/>
                <w:sz w:val="21"/>
                <w:szCs w:val="21"/>
              </w:rPr>
            </w:pPr>
          </w:p>
          <w:p>
            <w:pPr>
              <w:spacing w:line="270" w:lineRule="auto"/>
              <w:rPr>
                <w:rFonts w:ascii="Arial"/>
                <w:color w:val="auto"/>
                <w:sz w:val="21"/>
                <w:szCs w:val="21"/>
              </w:rPr>
            </w:pPr>
          </w:p>
          <w:p>
            <w:pPr>
              <w:spacing w:line="271" w:lineRule="auto"/>
              <w:rPr>
                <w:rFonts w:ascii="Arial"/>
                <w:color w:val="auto"/>
                <w:sz w:val="21"/>
                <w:szCs w:val="21"/>
              </w:rPr>
            </w:pPr>
          </w:p>
          <w:p>
            <w:pPr>
              <w:spacing w:before="65" w:line="193" w:lineRule="auto"/>
              <w:ind w:left="512"/>
              <w:rPr>
                <w:rFonts w:ascii="宋体" w:hAnsi="宋体" w:eastAsia="宋体" w:cs="宋体"/>
                <w:color w:val="auto"/>
                <w:sz w:val="21"/>
                <w:szCs w:val="21"/>
              </w:rPr>
            </w:pPr>
            <w:r>
              <w:rPr>
                <w:rFonts w:ascii="宋体" w:hAnsi="宋体" w:eastAsia="宋体" w:cs="宋体"/>
                <w:color w:val="auto"/>
                <w:sz w:val="21"/>
                <w:szCs w:val="21"/>
              </w:rPr>
              <w:t>1</w:t>
            </w:r>
          </w:p>
        </w:tc>
        <w:tc>
          <w:tcPr>
            <w:tcW w:w="7606" w:type="dxa"/>
            <w:vAlign w:val="top"/>
          </w:tcPr>
          <w:p>
            <w:pPr>
              <w:spacing w:before="34" w:line="377" w:lineRule="auto"/>
              <w:ind w:left="111" w:right="107" w:firstLine="3"/>
              <w:rPr>
                <w:rFonts w:ascii="宋体" w:hAnsi="宋体" w:eastAsia="宋体" w:cs="宋体"/>
                <w:color w:val="auto"/>
                <w:sz w:val="21"/>
                <w:szCs w:val="21"/>
              </w:rPr>
            </w:pPr>
            <w:r>
              <w:rPr>
                <w:rFonts w:ascii="宋体" w:hAnsi="宋体" w:eastAsia="宋体" w:cs="宋体"/>
                <w:color w:val="auto"/>
                <w:spacing w:val="17"/>
                <w:sz w:val="21"/>
                <w:szCs w:val="21"/>
              </w:rPr>
              <w:t>投</w:t>
            </w:r>
            <w:r>
              <w:rPr>
                <w:rFonts w:ascii="宋体" w:hAnsi="宋体" w:eastAsia="宋体" w:cs="宋体"/>
                <w:color w:val="auto"/>
                <w:spacing w:val="10"/>
                <w:sz w:val="21"/>
                <w:szCs w:val="21"/>
              </w:rPr>
              <w:t>标人业绩：</w:t>
            </w:r>
            <w:r>
              <w:rPr>
                <w:rFonts w:hint="eastAsia" w:ascii="宋体" w:hAnsi="宋体" w:eastAsia="宋体" w:cs="宋体"/>
                <w:color w:val="auto"/>
                <w:spacing w:val="10"/>
                <w:sz w:val="21"/>
                <w:szCs w:val="21"/>
              </w:rPr>
              <w:t>企业2020年以来承建或完成相关工程项目，每项得 2 分，满分 6 分。需提供中标通知书扫描件或合同协议书扫描件，或者提供验收单扫描件</w:t>
            </w:r>
            <w:r>
              <w:rPr>
                <w:rFonts w:ascii="宋体" w:hAnsi="宋体" w:eastAsia="宋体" w:cs="宋体"/>
                <w:color w:val="auto"/>
                <w:spacing w:val="20"/>
                <w:sz w:val="21"/>
                <w:szCs w:val="21"/>
              </w:rPr>
              <w:t>，</w:t>
            </w:r>
            <w:r>
              <w:rPr>
                <w:rFonts w:ascii="宋体" w:hAnsi="宋体" w:eastAsia="宋体" w:cs="宋体"/>
                <w:color w:val="auto"/>
                <w:spacing w:val="12"/>
                <w:sz w:val="21"/>
                <w:szCs w:val="21"/>
              </w:rPr>
              <w:t>否</w:t>
            </w:r>
            <w:r>
              <w:rPr>
                <w:rFonts w:ascii="宋体" w:hAnsi="宋体" w:eastAsia="宋体" w:cs="宋体"/>
                <w:color w:val="auto"/>
                <w:spacing w:val="10"/>
                <w:sz w:val="21"/>
                <w:szCs w:val="21"/>
              </w:rPr>
              <w:t>则不予认可)。注：投标人不能将与其有隶属或组织关系的母公司和子公</w:t>
            </w:r>
            <w:r>
              <w:rPr>
                <w:rFonts w:ascii="宋体" w:hAnsi="宋体" w:eastAsia="宋体" w:cs="宋体"/>
                <w:color w:val="auto"/>
                <w:spacing w:val="11"/>
                <w:sz w:val="21"/>
                <w:szCs w:val="21"/>
              </w:rPr>
              <w:t>司的业绩作为自己的业绩，控股公司不能将其子公司的业绩作为自己的业绩，</w:t>
            </w:r>
            <w:r>
              <w:rPr>
                <w:rFonts w:ascii="宋体" w:hAnsi="宋体" w:eastAsia="宋体" w:cs="宋体"/>
                <w:color w:val="auto"/>
                <w:spacing w:val="8"/>
                <w:sz w:val="21"/>
                <w:szCs w:val="21"/>
              </w:rPr>
              <w:t>如</w:t>
            </w:r>
            <w:r>
              <w:rPr>
                <w:rFonts w:ascii="宋体" w:hAnsi="宋体" w:eastAsia="宋体" w:cs="宋体"/>
                <w:color w:val="auto"/>
                <w:spacing w:val="9"/>
                <w:sz w:val="21"/>
                <w:szCs w:val="21"/>
              </w:rPr>
              <w:t>属企业改制、企业更名的应提供有关证明材料</w:t>
            </w:r>
            <w:r>
              <w:rPr>
                <w:rFonts w:ascii="宋体" w:hAnsi="宋体" w:eastAsia="宋体" w:cs="宋体"/>
                <w:color w:val="auto"/>
                <w:spacing w:val="7"/>
                <w:sz w:val="21"/>
                <w:szCs w:val="21"/>
              </w:rPr>
              <w:t>。</w:t>
            </w:r>
          </w:p>
        </w:tc>
      </w:tr>
    </w:tbl>
    <w:p>
      <w:pPr>
        <w:spacing w:line="371" w:lineRule="auto"/>
        <w:rPr>
          <w:rFonts w:ascii="Arial"/>
          <w:color w:val="auto"/>
          <w:sz w:val="21"/>
          <w:szCs w:val="21"/>
        </w:rPr>
      </w:pPr>
    </w:p>
    <w:p>
      <w:pPr>
        <w:spacing w:before="65" w:line="229" w:lineRule="auto"/>
        <w:rPr>
          <w:rFonts w:ascii="宋体" w:hAnsi="宋体" w:eastAsia="宋体" w:cs="宋体"/>
          <w:color w:val="auto"/>
          <w:sz w:val="21"/>
          <w:szCs w:val="21"/>
        </w:rPr>
      </w:pPr>
      <w:r>
        <w:rPr>
          <w:rFonts w:ascii="宋体" w:hAnsi="宋体" w:eastAsia="宋体" w:cs="宋体"/>
          <w:color w:val="auto"/>
          <w:spacing w:val="18"/>
          <w:sz w:val="21"/>
          <w:szCs w:val="21"/>
        </w:rPr>
        <w:t>【备注</w:t>
      </w:r>
      <w:r>
        <w:rPr>
          <w:rFonts w:ascii="宋体" w:hAnsi="宋体" w:eastAsia="宋体" w:cs="宋体"/>
          <w:color w:val="auto"/>
          <w:spacing w:val="11"/>
          <w:sz w:val="21"/>
          <w:szCs w:val="21"/>
        </w:rPr>
        <w:t>：</w:t>
      </w:r>
      <w:r>
        <w:rPr>
          <w:rFonts w:ascii="宋体" w:hAnsi="宋体" w:eastAsia="宋体" w:cs="宋体"/>
          <w:color w:val="auto"/>
          <w:spacing w:val="9"/>
          <w:sz w:val="21"/>
          <w:szCs w:val="21"/>
        </w:rPr>
        <w:t>1、附以上相关证明资料，以上材料属于复印件的扫描件的必须加盖投标人单位电子公章。】</w:t>
      </w:r>
    </w:p>
    <w:sectPr>
      <w:footerReference r:id="rId55" w:type="default"/>
      <w:pgSz w:w="11907" w:h="16840"/>
      <w:pgMar w:top="400" w:right="1069" w:bottom="880" w:left="1502" w:header="0" w:footer="71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78"/>
    <w:family w:val="roman"/>
    <w:pitch w:val="default"/>
    <w:sig w:usb0="A00002FF" w:usb1="38CFFCFA" w:usb2="00000016" w:usb3="00000000" w:csb0="00100001"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0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8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yiAg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ryiA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8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6hPo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qDuhmlU/PL92+XH&#10;r8vPrwRnEKh2YY64nUNkbN7aBm0znAccJt5N6XX6ghGBH/Ker/KKJhKeLs2ms9kYLg7fsAF+9njd&#10;+RDfCatJMnLqUb9WVnbahtiFDiEpm7EbqVRbQ2VIDRKv34zbC1cPwJVBjkSie2yyYrNvemZ7W5xB&#10;zNuuN4LjG4nkWxbiA/NoBjwY4xLvsZTKIontLUoq67/86zzFo0bwUlKjuXJqMEuUqPcGtQNgHAw/&#10;GPvBMEd9Z9GtE4yh462JCz6qwSy91Z8xQ6uUAy5mODLlNA7mXewaHDPIxWrVBh2dl4equ4DOcyxu&#10;zc7xlCYJGdzqGCFmq3ESqFOl1w2911apn5PU3H/u26jHf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T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ZAnnc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ZAnn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oCZg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ToCZ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fHs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m7fHs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78</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7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T65Q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sT65Q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79</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66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82</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lLo0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h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XlLo0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83</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88</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3cvA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3cv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89</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9"/>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Juxs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Em7G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90</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92</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93</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94</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97</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98</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4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99</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6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100</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101</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6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102</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104</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105</w:t>
                    </w:r>
                    <w: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8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106</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6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107</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6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108</w:t>
                    </w:r>
                    <w:r>
                      <w:fldChar w:fldCharType="end"/>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109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109</w:t>
                    </w:r>
                    <w:r>
                      <w:fldChar w:fldCharType="end"/>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5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110</w:t>
                    </w:r>
                    <w:r>
                      <w:fldChar w:fldCharType="end"/>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7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111</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7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112</w:t>
                    </w:r>
                    <w:r>
                      <w:fldChar w:fldCharType="end"/>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7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113"/>
      </w:tabs>
      <w:spacing w:line="196" w:lineRule="auto"/>
      <w:ind w:left="4795"/>
      <w:rPr>
        <w:rFonts w:hint="eastAsia" w:ascii="Times New Roman" w:hAnsi="Times New Roman" w:eastAsia="宋体" w:cs="Times New Roman"/>
        <w:sz w:val="17"/>
        <w:szCs w:val="17"/>
        <w:lang w:eastAsia="zh-CN"/>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98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1gw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B+vqfdVdQOdZ&#10;Frb6wfKYJgrp7eoQIGbSOArUqdLrht5LVernJDb3n/sU9fRv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1gwzAgAAYwQAAA4AAAAAAAAAAQAgAAAAHwEAAGRycy9lMm9Eb2MueG1sUEsF&#10;BgAAAAAGAAYAWQEAAMQ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8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aH+c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maUGKZR8cv3b5cf&#10;vy4/vxKcQaDahQXiHhwiY/PWNmib4TzgMPFuSq/TF4wI/JD3fJVXNJHwdGk+nc/HcHH4hg3ws8fr&#10;zof4TlhNkpFTj/q1srLTLsQudAhJ2YzdSqXaGipDapB4/WbcXrh6AK4MciQS3WOTFZt90zPb2+IM&#10;Yt52vREc30ok37EQ75lHM+DBGJd4h6VUFklsb1FSWf/lX+cpHjWCl5IazZVTg1miRL03qB0A42D4&#10;wdgPhjnqW4tunWAMHW9NXPBRDWbprf6MGVqnHHAxw5Epp3Ewb2PX4JhBLtbrNujovDxU3QV0nmNx&#10;Zx4cT2mSkMGtjxFithongTpVet3Qe22V+jlJzf3nvo16/D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CFof5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9A31C"/>
    <w:multiLevelType w:val="singleLevel"/>
    <w:tmpl w:val="9159A31C"/>
    <w:lvl w:ilvl="0" w:tentative="0">
      <w:start w:val="1"/>
      <w:numFmt w:val="decimal"/>
      <w:lvlText w:val="%1."/>
      <w:lvlJc w:val="left"/>
      <w:pPr>
        <w:tabs>
          <w:tab w:val="left" w:pos="312"/>
        </w:tabs>
      </w:pPr>
    </w:lvl>
  </w:abstractNum>
  <w:abstractNum w:abstractNumId="1">
    <w:nsid w:val="CA41FFBB"/>
    <w:multiLevelType w:val="singleLevel"/>
    <w:tmpl w:val="CA41FFBB"/>
    <w:lvl w:ilvl="0" w:tentative="0">
      <w:start w:val="1"/>
      <w:numFmt w:val="decimal"/>
      <w:lvlText w:val="%1."/>
      <w:lvlJc w:val="left"/>
      <w:pPr>
        <w:tabs>
          <w:tab w:val="left" w:pos="312"/>
        </w:tabs>
      </w:pPr>
    </w:lvl>
  </w:abstractNum>
  <w:abstractNum w:abstractNumId="2">
    <w:nsid w:val="2EBA35B6"/>
    <w:multiLevelType w:val="singleLevel"/>
    <w:tmpl w:val="2EBA35B6"/>
    <w:lvl w:ilvl="0" w:tentative="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M3N2NiNDk1YmE5NGZlNDhhMWZhZTg2NmJjYjgwN2MifQ=="/>
  </w:docVars>
  <w:rsids>
    <w:rsidRoot w:val="00000000"/>
    <w:rsid w:val="06430242"/>
    <w:rsid w:val="09AB3A53"/>
    <w:rsid w:val="0FCF726C"/>
    <w:rsid w:val="1091525D"/>
    <w:rsid w:val="13D67C84"/>
    <w:rsid w:val="1B47305A"/>
    <w:rsid w:val="1FC0161B"/>
    <w:rsid w:val="239C0C8D"/>
    <w:rsid w:val="25302F2A"/>
    <w:rsid w:val="254C2D14"/>
    <w:rsid w:val="2B525989"/>
    <w:rsid w:val="2BD71030"/>
    <w:rsid w:val="2BFE13ED"/>
    <w:rsid w:val="2DED715A"/>
    <w:rsid w:val="2FB17265"/>
    <w:rsid w:val="31C00AAA"/>
    <w:rsid w:val="432730FA"/>
    <w:rsid w:val="43953D6A"/>
    <w:rsid w:val="47E959B0"/>
    <w:rsid w:val="4C372478"/>
    <w:rsid w:val="4E80581D"/>
    <w:rsid w:val="51D1732C"/>
    <w:rsid w:val="52334991"/>
    <w:rsid w:val="527B4CBA"/>
    <w:rsid w:val="5F4723C8"/>
    <w:rsid w:val="60F26CFC"/>
    <w:rsid w:val="62FF66B8"/>
    <w:rsid w:val="653278A8"/>
    <w:rsid w:val="66C83152"/>
    <w:rsid w:val="69342748"/>
    <w:rsid w:val="6A752839"/>
    <w:rsid w:val="6CB65009"/>
    <w:rsid w:val="6DA644CA"/>
    <w:rsid w:val="70687937"/>
    <w:rsid w:val="70897302"/>
    <w:rsid w:val="781120D7"/>
    <w:rsid w:val="7B372563"/>
    <w:rsid w:val="7B833C46"/>
    <w:rsid w:val="7E3605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line="360" w:lineRule="auto"/>
      <w:outlineLvl w:val="0"/>
    </w:pPr>
    <w:rPr>
      <w:rFonts w:eastAsia="黑体"/>
      <w:b/>
      <w:bCs/>
      <w:kern w:val="44"/>
      <w:sz w:val="32"/>
      <w:szCs w:val="44"/>
    </w:rPr>
  </w:style>
  <w:style w:type="paragraph" w:styleId="4">
    <w:name w:val="heading 2"/>
    <w:basedOn w:val="1"/>
    <w:next w:val="1"/>
    <w:qFormat/>
    <w:uiPriority w:val="0"/>
    <w:pPr>
      <w:keepNext/>
      <w:keepLines/>
      <w:spacing w:before="60" w:after="60" w:line="413" w:lineRule="auto"/>
      <w:outlineLvl w:val="1"/>
    </w:pPr>
    <w:rPr>
      <w:rFonts w:ascii="Arial" w:hAnsi="Arial" w:eastAsia="黑体"/>
      <w:b/>
      <w:bCs/>
      <w:szCs w:val="32"/>
    </w:rPr>
  </w:style>
  <w:style w:type="paragraph" w:styleId="5">
    <w:name w:val="heading 3"/>
    <w:basedOn w:val="1"/>
    <w:next w:val="1"/>
    <w:qFormat/>
    <w:uiPriority w:val="0"/>
    <w:pPr>
      <w:keepNext/>
      <w:keepLines/>
      <w:spacing w:line="360" w:lineRule="auto"/>
      <w:outlineLvl w:val="2"/>
    </w:pPr>
    <w:rPr>
      <w:rFonts w:eastAsia="黑体"/>
      <w:b/>
      <w:bCs/>
      <w:szCs w:val="32"/>
    </w:rPr>
  </w:style>
  <w:style w:type="paragraph" w:styleId="6">
    <w:name w:val="heading 8"/>
    <w:basedOn w:val="1"/>
    <w:next w:val="1"/>
    <w:qFormat/>
    <w:uiPriority w:val="1"/>
    <w:pPr>
      <w:ind w:left="736"/>
      <w:outlineLvl w:val="8"/>
    </w:pPr>
    <w:rPr>
      <w:rFonts w:ascii="宋体" w:hAnsi="宋体" w:eastAsia="宋体" w:cs="宋体"/>
      <w:sz w:val="24"/>
      <w:szCs w:val="24"/>
      <w:lang w:val="zh-CN" w:eastAsia="zh-CN" w:bidi="zh-CN"/>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pacing w:after="60" w:line="360" w:lineRule="atLeast"/>
      <w:ind w:left="72" w:leftChars="30" w:right="30" w:rightChars="30"/>
      <w:jc w:val="center"/>
      <w:textAlignment w:val="baseline"/>
    </w:pPr>
    <w:rPr>
      <w:szCs w:val="22"/>
    </w:rPr>
  </w:style>
  <w:style w:type="paragraph" w:styleId="7">
    <w:name w:val="Normal Indent"/>
    <w:basedOn w:val="1"/>
    <w:next w:val="1"/>
    <w:qFormat/>
    <w:uiPriority w:val="0"/>
    <w:pPr>
      <w:widowControl/>
      <w:ind w:firstLine="420"/>
      <w:jc w:val="left"/>
    </w:pPr>
    <w:rPr>
      <w:sz w:val="20"/>
    </w:rPr>
  </w:style>
  <w:style w:type="paragraph" w:styleId="8">
    <w:name w:val="annotation text"/>
    <w:basedOn w:val="1"/>
    <w:qFormat/>
    <w:uiPriority w:val="0"/>
    <w:pPr>
      <w:jc w:val="left"/>
    </w:pPr>
  </w:style>
  <w:style w:type="paragraph" w:styleId="9">
    <w:name w:val="Body Text Indent"/>
    <w:basedOn w:val="1"/>
    <w:qFormat/>
    <w:uiPriority w:val="0"/>
    <w:pPr>
      <w:spacing w:before="240" w:line="360" w:lineRule="auto"/>
      <w:ind w:firstLine="552" w:firstLineChars="263"/>
    </w:pPr>
    <w:rPr>
      <w:rFonts w:ascii="宋体" w:hAnsi="宋体"/>
      <w:szCs w:val="20"/>
    </w:rPr>
  </w:style>
  <w:style w:type="paragraph" w:styleId="10">
    <w:name w:val="Plain Text"/>
    <w:basedOn w:val="1"/>
    <w:next w:val="1"/>
    <w:qFormat/>
    <w:uiPriority w:val="0"/>
    <w:rPr>
      <w:rFonts w:ascii="宋体" w:hAnsi="Courier New"/>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39"/>
    <w:pPr>
      <w:spacing w:before="60" w:line="400" w:lineRule="exact"/>
    </w:pPr>
    <w:rPr>
      <w:rFonts w:eastAsia="黑体"/>
    </w:rPr>
  </w:style>
  <w:style w:type="table" w:customStyle="1" w:styleId="16">
    <w:name w:val="Table Normal"/>
    <w:semiHidden/>
    <w:unhideWhenUsed/>
    <w:qFormat/>
    <w:uiPriority w:val="0"/>
    <w:tblPr>
      <w:tblCellMar>
        <w:top w:w="0" w:type="dxa"/>
        <w:left w:w="0" w:type="dxa"/>
        <w:bottom w:w="0" w:type="dxa"/>
        <w:right w:w="0" w:type="dxa"/>
      </w:tblCellMar>
    </w:tblPr>
  </w:style>
  <w:style w:type="paragraph" w:customStyle="1" w:styleId="17">
    <w:name w:val="Table Paragraph"/>
    <w:basedOn w:val="1"/>
    <w:qFormat/>
    <w:uiPriority w:val="1"/>
    <w:rPr>
      <w:rFonts w:ascii="宋体" w:hAnsi="宋体" w:eastAsia="宋体" w:cs="宋体"/>
      <w:lang w:val="zh-CN" w:eastAsia="zh-CN" w:bidi="zh-CN"/>
    </w:rPr>
  </w:style>
  <w:style w:type="paragraph" w:customStyle="1" w:styleId="1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0" Type="http://schemas.openxmlformats.org/officeDocument/2006/relationships/fontTable" Target="fontTable.xml"/><Relationship Id="rId6" Type="http://schemas.openxmlformats.org/officeDocument/2006/relationships/footer" Target="footer2.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1.png"/><Relationship Id="rId56" Type="http://schemas.openxmlformats.org/officeDocument/2006/relationships/theme" Target="theme/theme1.xml"/><Relationship Id="rId55" Type="http://schemas.openxmlformats.org/officeDocument/2006/relationships/footer" Target="footer50.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footer" Target="foot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header" Target="header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116</Pages>
  <Words>60241</Words>
  <Characters>64043</Characters>
  <TotalTime>84</TotalTime>
  <ScaleCrop>false</ScaleCrop>
  <LinksUpToDate>false</LinksUpToDate>
  <CharactersWithSpaces>73687</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2023-06-25T11:10:00Z</dcterms:created>
  <dc:creator>微软用户</dc:creator>
  <cp:lastModifiedBy>我要增肥肥肥</cp:lastModifiedBy>
  <dcterms:modified xsi:type="dcterms:W3CDTF">2023-11-22T02:10:10Z</dcterms:modified>
  <dc:title>广西壮族自治区房屋建筑和市政工程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2023-06-30T11:51:30Z</vt:filetime>
  </property>
  <property fmtid="{D5CDD505-2E9C-101B-9397-08002B2CF9AE}" pid="4" name="KSOProductBuildVer">
    <vt:lpwstr>2052-12.1.0.15712</vt:lpwstr>
  </property>
  <property fmtid="{D5CDD505-2E9C-101B-9397-08002B2CF9AE}" pid="5" name="ICV">
    <vt:lpwstr>B1119698E4084605BE7373E9A1234E74_13</vt:lpwstr>
  </property>
</Properties>
</file>