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both"/>
        <w:rPr>
          <w:rFonts w:ascii="宋体" w:hAnsi="宋体"/>
          <w:spacing w:val="90"/>
          <w:sz w:val="64"/>
        </w:rPr>
      </w:pPr>
    </w:p>
    <w:p>
      <w:pPr>
        <w:spacing w:before="120" w:beforeLines="50"/>
        <w:jc w:val="center"/>
        <w:rPr>
          <w:rFonts w:ascii="宋体" w:hAnsi="宋体"/>
          <w:b/>
          <w:sz w:val="48"/>
          <w:szCs w:val="48"/>
        </w:rPr>
      </w:pPr>
      <w:r>
        <w:rPr>
          <w:rFonts w:hint="eastAsia" w:ascii="宋体" w:hAnsi="宋体"/>
          <w:b/>
          <w:sz w:val="48"/>
          <w:szCs w:val="48"/>
        </w:rPr>
        <w:t>广西德元工程项目管理有限责任公司</w:t>
      </w:r>
    </w:p>
    <w:p>
      <w:pPr>
        <w:spacing w:before="120" w:beforeLines="50"/>
        <w:rPr>
          <w:rFonts w:ascii="宋体" w:hAnsi="宋体"/>
          <w:sz w:val="48"/>
          <w:szCs w:val="48"/>
        </w:rPr>
      </w:pPr>
    </w:p>
    <w:p>
      <w:pPr>
        <w:spacing w:before="120" w:beforeLines="50"/>
        <w:rPr>
          <w:rFonts w:ascii="宋体" w:hAnsi="宋体"/>
          <w:sz w:val="48"/>
          <w:szCs w:val="48"/>
        </w:rPr>
      </w:pPr>
    </w:p>
    <w:p>
      <w:pPr>
        <w:spacing w:before="120" w:beforeLines="50"/>
        <w:jc w:val="center"/>
        <w:rPr>
          <w:rFonts w:ascii="宋体" w:hAnsi="宋体"/>
          <w:sz w:val="72"/>
          <w:szCs w:val="72"/>
        </w:rPr>
      </w:pPr>
      <w:r>
        <w:rPr>
          <w:rFonts w:hint="eastAsia" w:ascii="宋体" w:hAnsi="宋体"/>
          <w:sz w:val="72"/>
          <w:szCs w:val="72"/>
        </w:rPr>
        <w:t>公开招标采购文件</w:t>
      </w:r>
    </w:p>
    <w:p>
      <w:pPr>
        <w:snapToGrid w:val="0"/>
        <w:spacing w:before="120" w:beforeLines="50" w:line="360" w:lineRule="auto"/>
        <w:rPr>
          <w:rFonts w:ascii="宋体" w:hAnsi="宋体"/>
          <w:sz w:val="30"/>
          <w:szCs w:val="72"/>
        </w:rPr>
      </w:pPr>
    </w:p>
    <w:p>
      <w:pPr>
        <w:snapToGrid w:val="0"/>
        <w:spacing w:before="120" w:beforeLines="50" w:line="360" w:lineRule="auto"/>
        <w:rPr>
          <w:rFonts w:hint="eastAsia" w:ascii="宋体" w:hAnsi="宋体"/>
          <w:sz w:val="30"/>
          <w:szCs w:val="72"/>
        </w:rPr>
      </w:pPr>
    </w:p>
    <w:p>
      <w:pPr>
        <w:snapToGrid w:val="0"/>
        <w:spacing w:before="120" w:beforeLines="50" w:line="360" w:lineRule="auto"/>
        <w:rPr>
          <w:rFonts w:hint="eastAsia" w:ascii="宋体" w:hAnsi="宋体"/>
          <w:sz w:val="30"/>
          <w:szCs w:val="72"/>
        </w:rPr>
      </w:pPr>
    </w:p>
    <w:p>
      <w:pPr>
        <w:snapToGrid w:val="0"/>
        <w:spacing w:before="120" w:beforeLines="50" w:line="360" w:lineRule="auto"/>
        <w:rPr>
          <w:rFonts w:ascii="宋体" w:hAnsi="宋体"/>
          <w:sz w:val="30"/>
          <w:szCs w:val="72"/>
        </w:rPr>
      </w:pPr>
    </w:p>
    <w:p>
      <w:pPr>
        <w:snapToGrid w:val="0"/>
        <w:spacing w:before="120" w:beforeLines="50" w:line="360" w:lineRule="auto"/>
        <w:ind w:left="2722" w:leftChars="396" w:hanging="1890" w:hangingChars="900"/>
        <w:rPr>
          <w:rFonts w:hint="eastAsia" w:ascii="宋体" w:hAnsi="宋体" w:eastAsia="宋体"/>
          <w:b/>
          <w:bCs/>
          <w:sz w:val="30"/>
          <w:szCs w:val="30"/>
          <w:lang w:eastAsia="zh-CN"/>
        </w:rPr>
      </w:pPr>
      <w:r>
        <w:rPr>
          <w:rFonts w:hint="eastAsia" w:ascii="宋体" w:hAnsi="宋体"/>
        </w:rPr>
        <w:t xml:space="preserve">    </w:t>
      </w:r>
      <w:r>
        <w:rPr>
          <w:rFonts w:hint="eastAsia" w:ascii="宋体" w:hAnsi="宋体"/>
          <w:b/>
          <w:bCs/>
          <w:sz w:val="30"/>
          <w:szCs w:val="30"/>
        </w:rPr>
        <w:t>项目名称：</w:t>
      </w:r>
      <w:r>
        <w:rPr>
          <w:rFonts w:hint="eastAsia" w:ascii="宋体" w:hAnsi="宋体"/>
          <w:b/>
          <w:bCs/>
          <w:sz w:val="30"/>
          <w:szCs w:val="30"/>
          <w:lang w:eastAsia="zh-CN"/>
        </w:rPr>
        <w:t>农村劳动力资源实名登记调查</w:t>
      </w:r>
    </w:p>
    <w:p>
      <w:pPr>
        <w:snapToGrid w:val="0"/>
        <w:spacing w:before="120" w:beforeLines="50" w:line="360" w:lineRule="auto"/>
        <w:ind w:firstLine="1193" w:firstLineChars="396"/>
        <w:rPr>
          <w:rFonts w:ascii="宋体" w:hAnsi="宋体"/>
          <w:b/>
          <w:bCs/>
          <w:sz w:val="30"/>
          <w:szCs w:val="30"/>
        </w:rPr>
      </w:pPr>
    </w:p>
    <w:p>
      <w:pPr>
        <w:snapToGrid w:val="0"/>
        <w:spacing w:before="120" w:beforeLines="50" w:line="360" w:lineRule="auto"/>
        <w:ind w:firstLine="1193" w:firstLineChars="396"/>
        <w:rPr>
          <w:rFonts w:ascii="宋体" w:hAnsi="宋体"/>
          <w:b/>
          <w:bCs/>
          <w:sz w:val="30"/>
          <w:szCs w:val="30"/>
        </w:rPr>
      </w:pPr>
      <w:r>
        <w:rPr>
          <w:rFonts w:hint="eastAsia" w:ascii="宋体" w:hAnsi="宋体"/>
          <w:b/>
          <w:bCs/>
          <w:sz w:val="30"/>
          <w:szCs w:val="30"/>
        </w:rPr>
        <w:t>项目编号：LZZC2021-G3-260023-GXDY</w:t>
      </w:r>
    </w:p>
    <w:p>
      <w:pPr>
        <w:snapToGrid w:val="0"/>
        <w:spacing w:before="120" w:beforeLines="50" w:line="360" w:lineRule="auto"/>
        <w:rPr>
          <w:rFonts w:ascii="宋体" w:hAnsi="宋体"/>
          <w:b/>
          <w:bCs/>
          <w:sz w:val="30"/>
          <w:szCs w:val="30"/>
        </w:rPr>
      </w:pPr>
    </w:p>
    <w:p>
      <w:pPr>
        <w:pStyle w:val="25"/>
        <w:snapToGrid w:val="0"/>
        <w:spacing w:before="120" w:after="120" w:line="360" w:lineRule="auto"/>
        <w:rPr>
          <w:rFonts w:hAnsi="宋体"/>
          <w:b/>
          <w:bCs/>
          <w:w w:val="95"/>
          <w:sz w:val="30"/>
          <w:szCs w:val="30"/>
        </w:rPr>
      </w:pPr>
      <w:r>
        <w:rPr>
          <w:rFonts w:hint="eastAsia" w:hAnsi="宋体"/>
          <w:w w:val="95"/>
        </w:rPr>
        <w:t xml:space="preserve">            </w:t>
      </w:r>
      <w:r>
        <w:rPr>
          <w:rFonts w:hint="eastAsia" w:hAnsi="宋体"/>
          <w:b/>
          <w:bCs/>
          <w:w w:val="95"/>
          <w:sz w:val="30"/>
          <w:szCs w:val="30"/>
        </w:rPr>
        <w:t>采</w:t>
      </w:r>
      <w:r>
        <w:rPr>
          <w:rFonts w:hint="eastAsia" w:hAnsi="宋体" w:cs="Times New Roman"/>
          <w:b/>
          <w:bCs/>
          <w:sz w:val="30"/>
          <w:szCs w:val="30"/>
        </w:rPr>
        <w:t>购单位：三江侗族自治县就业服务中心</w:t>
      </w:r>
    </w:p>
    <w:p>
      <w:pPr>
        <w:rPr>
          <w:rFonts w:hint="eastAsia" w:ascii="宋体" w:hAnsi="宋体" w:cs="Courier New"/>
          <w:b/>
          <w:bCs/>
          <w:w w:val="95"/>
          <w:sz w:val="30"/>
          <w:szCs w:val="30"/>
        </w:rPr>
      </w:pPr>
      <w:r>
        <w:rPr>
          <w:rFonts w:hint="eastAsia" w:ascii="宋体" w:hAnsi="宋体" w:cs="Courier New"/>
          <w:b/>
          <w:bCs/>
          <w:w w:val="95"/>
          <w:sz w:val="30"/>
          <w:szCs w:val="30"/>
        </w:rPr>
        <w:t xml:space="preserve">        </w:t>
      </w:r>
    </w:p>
    <w:p>
      <w:pPr>
        <w:ind w:firstLine="1145" w:firstLineChars="400"/>
        <w:rPr>
          <w:rFonts w:ascii="宋体" w:hAnsi="宋体" w:cs="Courier New"/>
          <w:b/>
          <w:bCs/>
          <w:w w:val="95"/>
          <w:sz w:val="30"/>
          <w:szCs w:val="30"/>
        </w:rPr>
      </w:pPr>
      <w:r>
        <w:rPr>
          <w:rFonts w:hint="eastAsia" w:ascii="宋体" w:hAnsi="宋体" w:cs="Courier New"/>
          <w:b/>
          <w:bCs/>
          <w:w w:val="95"/>
          <w:sz w:val="30"/>
          <w:szCs w:val="30"/>
        </w:rPr>
        <w:t>采购代理机构：广西德元工程项目管理有限责任公司</w:t>
      </w:r>
    </w:p>
    <w:p>
      <w:pPr>
        <w:rPr>
          <w:rFonts w:ascii="宋体" w:hAnsi="宋体" w:cs="Courier New"/>
          <w:b/>
          <w:bCs/>
          <w:w w:val="95"/>
          <w:sz w:val="30"/>
          <w:szCs w:val="30"/>
        </w:rPr>
      </w:pPr>
      <w:r>
        <w:rPr>
          <w:rFonts w:hint="eastAsia" w:ascii="宋体" w:hAnsi="宋体" w:cs="Courier New"/>
          <w:b/>
          <w:bCs/>
          <w:w w:val="95"/>
          <w:sz w:val="30"/>
          <w:szCs w:val="30"/>
        </w:rPr>
        <w:t xml:space="preserve">         </w:t>
      </w:r>
    </w:p>
    <w:p>
      <w:pPr>
        <w:ind w:firstLine="3692" w:firstLineChars="1290"/>
        <w:rPr>
          <w:rFonts w:ascii="宋体" w:hAnsi="宋体" w:cs="Courier New"/>
          <w:b/>
          <w:bCs/>
          <w:w w:val="95"/>
          <w:sz w:val="30"/>
          <w:szCs w:val="30"/>
        </w:rPr>
      </w:pPr>
      <w:r>
        <w:rPr>
          <w:rFonts w:hint="eastAsia" w:ascii="宋体" w:hAnsi="宋体" w:cs="Courier New"/>
          <w:b/>
          <w:bCs/>
          <w:w w:val="95"/>
          <w:sz w:val="30"/>
          <w:szCs w:val="30"/>
        </w:rPr>
        <w:t>2021年</w:t>
      </w:r>
      <w:r>
        <w:rPr>
          <w:rFonts w:hint="eastAsia" w:ascii="宋体" w:hAnsi="宋体" w:cs="Courier New"/>
          <w:b/>
          <w:bCs/>
          <w:w w:val="95"/>
          <w:sz w:val="30"/>
          <w:szCs w:val="30"/>
          <w:lang w:val="en-US" w:eastAsia="zh-CN"/>
        </w:rPr>
        <w:t>3</w:t>
      </w:r>
      <w:r>
        <w:rPr>
          <w:rFonts w:hint="eastAsia" w:ascii="宋体" w:hAnsi="宋体" w:cs="Courier New"/>
          <w:b/>
          <w:bCs/>
          <w:w w:val="95"/>
          <w:sz w:val="30"/>
          <w:szCs w:val="30"/>
        </w:rPr>
        <w:t>月</w:t>
      </w:r>
    </w:p>
    <w:p>
      <w:pPr>
        <w:pStyle w:val="25"/>
        <w:spacing w:before="120" w:after="120" w:line="360" w:lineRule="auto"/>
        <w:jc w:val="center"/>
        <w:rPr>
          <w:rFonts w:hAnsi="宋体"/>
          <w:sz w:val="44"/>
          <w:szCs w:val="44"/>
        </w:rPr>
        <w:sectPr>
          <w:footerReference r:id="rId4" w:type="first"/>
          <w:footerReference r:id="rId3" w:type="default"/>
          <w:pgSz w:w="11906" w:h="16838"/>
          <w:pgMar w:top="1440" w:right="1080" w:bottom="1440" w:left="1080" w:header="851" w:footer="992" w:gutter="0"/>
          <w:pgNumType w:fmt="decimal"/>
          <w:cols w:space="425" w:num="1"/>
          <w:docGrid w:type="lines" w:linePitch="312" w:charSpace="0"/>
        </w:sectPr>
      </w:pPr>
    </w:p>
    <w:p>
      <w:pPr>
        <w:pStyle w:val="25"/>
        <w:spacing w:before="120" w:after="120" w:line="360" w:lineRule="auto"/>
        <w:jc w:val="center"/>
        <w:rPr>
          <w:rFonts w:hAnsi="宋体"/>
          <w:sz w:val="44"/>
          <w:szCs w:val="44"/>
        </w:rPr>
      </w:pPr>
      <w:r>
        <w:rPr>
          <w:rFonts w:hAnsi="宋体"/>
          <w:sz w:val="44"/>
          <w:szCs w:val="44"/>
        </w:rPr>
        <w:t>目    录</w:t>
      </w:r>
    </w:p>
    <w:p>
      <w:pPr>
        <w:pStyle w:val="33"/>
        <w:spacing w:line="360" w:lineRule="auto"/>
        <w:ind w:firstLine="280"/>
        <w:rPr>
          <w:bCs w:val="0"/>
          <w:caps w:val="0"/>
          <w:sz w:val="28"/>
          <w:szCs w:val="28"/>
        </w:rPr>
      </w:pPr>
      <w:r>
        <w:rPr>
          <w:b w:val="0"/>
          <w:sz w:val="28"/>
          <w:szCs w:val="28"/>
        </w:rPr>
        <w:fldChar w:fldCharType="begin"/>
      </w:r>
      <w:r>
        <w:rPr>
          <w:rStyle w:val="58"/>
          <w:b w:val="0"/>
          <w:color w:val="auto"/>
          <w:sz w:val="28"/>
          <w:szCs w:val="28"/>
        </w:rPr>
        <w:instrText xml:space="preserve"> TOC \o "1-3" \h \z </w:instrText>
      </w:r>
      <w:r>
        <w:rPr>
          <w:b w:val="0"/>
          <w:sz w:val="28"/>
          <w:szCs w:val="28"/>
        </w:rPr>
        <w:fldChar w:fldCharType="separate"/>
      </w:r>
      <w:r>
        <w:fldChar w:fldCharType="begin"/>
      </w:r>
      <w:r>
        <w:instrText xml:space="preserve"> HYPERLINK \l "_Toc370808017" </w:instrText>
      </w:r>
      <w:r>
        <w:fldChar w:fldCharType="separate"/>
      </w:r>
      <w:r>
        <w:rPr>
          <w:rStyle w:val="58"/>
          <w:color w:val="auto"/>
          <w:sz w:val="28"/>
          <w:szCs w:val="28"/>
        </w:rPr>
        <w:t>第一章  公开</w:t>
      </w:r>
      <w:bookmarkStart w:id="0" w:name="_Hlt429589626"/>
      <w:r>
        <w:rPr>
          <w:rStyle w:val="58"/>
          <w:color w:val="auto"/>
          <w:sz w:val="28"/>
          <w:szCs w:val="28"/>
        </w:rPr>
        <w:t>招</w:t>
      </w:r>
      <w:bookmarkEnd w:id="0"/>
      <w:r>
        <w:rPr>
          <w:rStyle w:val="58"/>
          <w:color w:val="auto"/>
          <w:sz w:val="28"/>
          <w:szCs w:val="28"/>
        </w:rPr>
        <w:t>标公告</w:t>
      </w:r>
      <w:r>
        <w:rPr>
          <w:sz w:val="28"/>
          <w:szCs w:val="28"/>
        </w:rPr>
        <w:tab/>
      </w:r>
      <w:r>
        <w:rPr>
          <w:sz w:val="28"/>
          <w:szCs w:val="28"/>
        </w:rPr>
        <w:t>2</w:t>
      </w:r>
      <w:r>
        <w:rPr>
          <w:sz w:val="28"/>
          <w:szCs w:val="28"/>
        </w:rPr>
        <w:fldChar w:fldCharType="end"/>
      </w:r>
    </w:p>
    <w:p>
      <w:pPr>
        <w:pStyle w:val="33"/>
        <w:spacing w:line="360" w:lineRule="auto"/>
        <w:ind w:firstLine="241"/>
        <w:rPr>
          <w:bCs w:val="0"/>
          <w:caps w:val="0"/>
          <w:sz w:val="28"/>
          <w:szCs w:val="28"/>
        </w:rPr>
      </w:pPr>
      <w:r>
        <w:fldChar w:fldCharType="begin"/>
      </w:r>
      <w:r>
        <w:instrText xml:space="preserve"> HYPERLINK \l "_Toc370808018" </w:instrText>
      </w:r>
      <w:r>
        <w:fldChar w:fldCharType="separate"/>
      </w:r>
      <w:r>
        <w:rPr>
          <w:rStyle w:val="58"/>
          <w:color w:val="auto"/>
          <w:sz w:val="28"/>
          <w:szCs w:val="28"/>
        </w:rPr>
        <w:t>第二章</w:t>
      </w:r>
      <w:r>
        <w:rPr>
          <w:bCs w:val="0"/>
          <w:caps w:val="0"/>
          <w:sz w:val="28"/>
          <w:szCs w:val="28"/>
        </w:rPr>
        <w:t xml:space="preserve">  </w:t>
      </w:r>
      <w:r>
        <w:rPr>
          <w:rStyle w:val="58"/>
          <w:color w:val="auto"/>
          <w:sz w:val="28"/>
          <w:szCs w:val="28"/>
        </w:rPr>
        <w:t>采购需求</w:t>
      </w:r>
      <w:r>
        <w:rPr>
          <w:sz w:val="28"/>
          <w:szCs w:val="28"/>
        </w:rPr>
        <w:tab/>
      </w:r>
      <w:r>
        <w:rPr>
          <w:rFonts w:hint="eastAsia"/>
          <w:sz w:val="28"/>
          <w:szCs w:val="28"/>
        </w:rPr>
        <w:t>5</w:t>
      </w:r>
      <w:r>
        <w:rPr>
          <w:rFonts w:hint="eastAsia"/>
          <w:sz w:val="28"/>
          <w:szCs w:val="28"/>
        </w:rPr>
        <w:fldChar w:fldCharType="end"/>
      </w:r>
    </w:p>
    <w:p>
      <w:pPr>
        <w:pStyle w:val="33"/>
        <w:spacing w:line="360" w:lineRule="auto"/>
        <w:ind w:firstLine="241"/>
        <w:rPr>
          <w:rFonts w:hint="eastAsia" w:eastAsia="宋体"/>
          <w:bCs w:val="0"/>
          <w:caps w:val="0"/>
          <w:sz w:val="28"/>
          <w:szCs w:val="28"/>
          <w:lang w:val="en-US" w:eastAsia="zh-CN"/>
        </w:rPr>
      </w:pPr>
      <w:r>
        <w:fldChar w:fldCharType="begin"/>
      </w:r>
      <w:r>
        <w:instrText xml:space="preserve"> HYPERLINK \l "_Toc370808019" </w:instrText>
      </w:r>
      <w:r>
        <w:fldChar w:fldCharType="separate"/>
      </w:r>
      <w:r>
        <w:rPr>
          <w:rStyle w:val="58"/>
          <w:color w:val="auto"/>
          <w:sz w:val="28"/>
          <w:szCs w:val="28"/>
        </w:rPr>
        <w:t>第三章  投</w:t>
      </w:r>
      <w:bookmarkStart w:id="1" w:name="_Hlt429589788"/>
      <w:r>
        <w:rPr>
          <w:rStyle w:val="58"/>
          <w:color w:val="auto"/>
          <w:sz w:val="28"/>
          <w:szCs w:val="28"/>
        </w:rPr>
        <w:t>标</w:t>
      </w:r>
      <w:bookmarkEnd w:id="1"/>
      <w:bookmarkStart w:id="2" w:name="_Hlt429589598"/>
      <w:r>
        <w:rPr>
          <w:rStyle w:val="58"/>
          <w:color w:val="auto"/>
          <w:sz w:val="28"/>
          <w:szCs w:val="28"/>
        </w:rPr>
        <w:t>人</w:t>
      </w:r>
      <w:bookmarkEnd w:id="2"/>
      <w:bookmarkStart w:id="3" w:name="_Hlt429589763"/>
      <w:r>
        <w:rPr>
          <w:rStyle w:val="58"/>
          <w:color w:val="auto"/>
          <w:sz w:val="28"/>
          <w:szCs w:val="28"/>
        </w:rPr>
        <w:t>须</w:t>
      </w:r>
      <w:bookmarkEnd w:id="3"/>
      <w:r>
        <w:rPr>
          <w:rStyle w:val="58"/>
          <w:color w:val="auto"/>
          <w:sz w:val="28"/>
          <w:szCs w:val="28"/>
        </w:rPr>
        <w:t>知</w:t>
      </w:r>
      <w:bookmarkStart w:id="4" w:name="_Hlt437267438"/>
      <w:r>
        <w:rPr>
          <w:sz w:val="28"/>
          <w:szCs w:val="28"/>
        </w:rPr>
        <w:tab/>
      </w:r>
      <w:bookmarkEnd w:id="4"/>
      <w:r>
        <w:rPr>
          <w:rFonts w:hint="eastAsia"/>
          <w:sz w:val="28"/>
          <w:szCs w:val="28"/>
          <w:lang w:val="en-US" w:eastAsia="zh-CN"/>
        </w:rPr>
        <w:t>2</w:t>
      </w:r>
      <w:r>
        <w:rPr>
          <w:rFonts w:hint="eastAsia"/>
          <w:sz w:val="28"/>
          <w:szCs w:val="28"/>
        </w:rPr>
        <w:fldChar w:fldCharType="end"/>
      </w:r>
      <w:r>
        <w:rPr>
          <w:rFonts w:hint="eastAsia"/>
          <w:sz w:val="28"/>
          <w:szCs w:val="28"/>
          <w:lang w:val="en-US" w:eastAsia="zh-CN"/>
        </w:rPr>
        <w:t>8</w:t>
      </w:r>
    </w:p>
    <w:p>
      <w:pPr>
        <w:pStyle w:val="33"/>
        <w:spacing w:line="360" w:lineRule="auto"/>
        <w:ind w:firstLine="241"/>
        <w:rPr>
          <w:bCs w:val="0"/>
          <w:caps w:val="0"/>
          <w:sz w:val="28"/>
          <w:szCs w:val="28"/>
        </w:rPr>
      </w:pPr>
      <w:r>
        <w:fldChar w:fldCharType="begin"/>
      </w:r>
      <w:r>
        <w:instrText xml:space="preserve"> HYPERLINK \l "_Toc370808020" </w:instrText>
      </w:r>
      <w:r>
        <w:fldChar w:fldCharType="separate"/>
      </w:r>
      <w:r>
        <w:rPr>
          <w:rStyle w:val="58"/>
          <w:color w:val="auto"/>
          <w:sz w:val="28"/>
          <w:szCs w:val="28"/>
        </w:rPr>
        <w:t>第四章  评标方</w:t>
      </w:r>
      <w:bookmarkStart w:id="5" w:name="_Hlt437267411"/>
      <w:r>
        <w:rPr>
          <w:rStyle w:val="58"/>
          <w:color w:val="auto"/>
          <w:sz w:val="28"/>
          <w:szCs w:val="28"/>
        </w:rPr>
        <w:t>法</w:t>
      </w:r>
      <w:bookmarkEnd w:id="5"/>
      <w:bookmarkStart w:id="6" w:name="_Hlt429589488"/>
      <w:bookmarkStart w:id="7" w:name="_Hlt429589489"/>
      <w:r>
        <w:rPr>
          <w:rStyle w:val="58"/>
          <w:color w:val="auto"/>
          <w:sz w:val="28"/>
          <w:szCs w:val="28"/>
        </w:rPr>
        <w:t>及</w:t>
      </w:r>
      <w:bookmarkEnd w:id="6"/>
      <w:bookmarkEnd w:id="7"/>
      <w:bookmarkStart w:id="8" w:name="_Hlt437616594"/>
      <w:r>
        <w:rPr>
          <w:rStyle w:val="58"/>
          <w:color w:val="auto"/>
          <w:sz w:val="28"/>
          <w:szCs w:val="28"/>
        </w:rPr>
        <w:t>评</w:t>
      </w:r>
      <w:bookmarkEnd w:id="8"/>
      <w:r>
        <w:rPr>
          <w:rStyle w:val="58"/>
          <w:color w:val="auto"/>
          <w:sz w:val="28"/>
          <w:szCs w:val="28"/>
        </w:rPr>
        <w:t>标标准</w:t>
      </w:r>
      <w:r>
        <w:rPr>
          <w:sz w:val="28"/>
          <w:szCs w:val="28"/>
        </w:rPr>
        <w:tab/>
      </w:r>
      <w:r>
        <w:rPr>
          <w:rFonts w:hint="eastAsia"/>
          <w:sz w:val="28"/>
          <w:szCs w:val="28"/>
        </w:rPr>
        <w:t>4</w:t>
      </w:r>
      <w:r>
        <w:rPr>
          <w:rFonts w:hint="eastAsia"/>
          <w:sz w:val="28"/>
          <w:szCs w:val="28"/>
          <w:lang w:val="en-US" w:eastAsia="zh-CN"/>
        </w:rPr>
        <w:t>1</w:t>
      </w:r>
      <w:r>
        <w:rPr>
          <w:rFonts w:hint="eastAsia"/>
          <w:sz w:val="28"/>
          <w:szCs w:val="28"/>
        </w:rPr>
        <w:fldChar w:fldCharType="end"/>
      </w:r>
    </w:p>
    <w:p>
      <w:pPr>
        <w:pStyle w:val="33"/>
        <w:spacing w:line="360" w:lineRule="auto"/>
        <w:ind w:firstLine="241"/>
        <w:rPr>
          <w:bCs w:val="0"/>
          <w:caps w:val="0"/>
          <w:sz w:val="28"/>
          <w:szCs w:val="28"/>
        </w:rPr>
      </w:pPr>
      <w:r>
        <w:fldChar w:fldCharType="begin"/>
      </w:r>
      <w:r>
        <w:instrText xml:space="preserve"> HYPERLINK \l "_Toc370808021" </w:instrText>
      </w:r>
      <w:r>
        <w:fldChar w:fldCharType="separate"/>
      </w:r>
      <w:r>
        <w:rPr>
          <w:rStyle w:val="58"/>
          <w:color w:val="auto"/>
          <w:sz w:val="28"/>
          <w:szCs w:val="28"/>
        </w:rPr>
        <w:t xml:space="preserve">第五章  </w:t>
      </w:r>
      <w:r>
        <w:rPr>
          <w:rStyle w:val="58"/>
          <w:rFonts w:hint="eastAsia"/>
          <w:color w:val="auto"/>
          <w:sz w:val="28"/>
          <w:szCs w:val="28"/>
        </w:rPr>
        <w:t>合同主要条款（格式）</w:t>
      </w:r>
      <w:r>
        <w:rPr>
          <w:sz w:val="28"/>
          <w:szCs w:val="28"/>
        </w:rPr>
        <w:tab/>
      </w:r>
      <w:r>
        <w:rPr>
          <w:rFonts w:hint="eastAsia"/>
          <w:sz w:val="28"/>
          <w:szCs w:val="28"/>
        </w:rPr>
        <w:t>4</w:t>
      </w:r>
      <w:r>
        <w:rPr>
          <w:rFonts w:hint="eastAsia"/>
          <w:sz w:val="28"/>
          <w:szCs w:val="28"/>
          <w:lang w:val="en-US" w:eastAsia="zh-CN"/>
        </w:rPr>
        <w:t>6</w:t>
      </w:r>
      <w:r>
        <w:rPr>
          <w:rFonts w:hint="eastAsia"/>
          <w:sz w:val="28"/>
          <w:szCs w:val="28"/>
        </w:rPr>
        <w:fldChar w:fldCharType="end"/>
      </w:r>
    </w:p>
    <w:p>
      <w:pPr>
        <w:pStyle w:val="33"/>
        <w:spacing w:line="360" w:lineRule="auto"/>
        <w:ind w:firstLine="241"/>
        <w:rPr>
          <w:b w:val="0"/>
          <w:bCs w:val="0"/>
          <w:caps w:val="0"/>
          <w:sz w:val="28"/>
          <w:szCs w:val="28"/>
        </w:rPr>
      </w:pPr>
      <w:r>
        <w:fldChar w:fldCharType="begin"/>
      </w:r>
      <w:r>
        <w:instrText xml:space="preserve"> HYPERLINK \l "_Toc370808022" </w:instrText>
      </w:r>
      <w:r>
        <w:fldChar w:fldCharType="separate"/>
      </w:r>
      <w:r>
        <w:rPr>
          <w:rStyle w:val="58"/>
          <w:color w:val="auto"/>
          <w:sz w:val="28"/>
          <w:szCs w:val="28"/>
        </w:rPr>
        <w:t>第六章　投标文</w:t>
      </w:r>
      <w:bookmarkStart w:id="9" w:name="_Hlt429589589"/>
      <w:r>
        <w:rPr>
          <w:rStyle w:val="58"/>
          <w:color w:val="auto"/>
          <w:sz w:val="28"/>
          <w:szCs w:val="28"/>
        </w:rPr>
        <w:t>件</w:t>
      </w:r>
      <w:bookmarkEnd w:id="9"/>
      <w:r>
        <w:rPr>
          <w:rStyle w:val="58"/>
          <w:color w:val="auto"/>
          <w:sz w:val="28"/>
          <w:szCs w:val="28"/>
        </w:rPr>
        <w:t>格式</w:t>
      </w:r>
      <w:bookmarkStart w:id="10" w:name="_Hlt437267427"/>
      <w:r>
        <w:rPr>
          <w:sz w:val="28"/>
          <w:szCs w:val="28"/>
        </w:rPr>
        <w:tab/>
      </w:r>
      <w:bookmarkEnd w:id="10"/>
      <w:r>
        <w:rPr>
          <w:rFonts w:hint="eastAsia"/>
          <w:sz w:val="28"/>
          <w:szCs w:val="28"/>
        </w:rPr>
        <w:t>5</w:t>
      </w:r>
      <w:r>
        <w:rPr>
          <w:rFonts w:hint="eastAsia"/>
          <w:sz w:val="28"/>
          <w:szCs w:val="28"/>
          <w:lang w:val="en-US" w:eastAsia="zh-CN"/>
        </w:rPr>
        <w:t>4</w:t>
      </w:r>
      <w:r>
        <w:rPr>
          <w:rFonts w:hint="eastAsia"/>
          <w:sz w:val="28"/>
          <w:szCs w:val="28"/>
        </w:rPr>
        <w:fldChar w:fldCharType="end"/>
      </w:r>
    </w:p>
    <w:p>
      <w:pPr>
        <w:spacing w:beforeLines="50" w:line="480" w:lineRule="exact"/>
        <w:rPr>
          <w:rFonts w:ascii="宋体" w:hAnsi="宋体"/>
          <w:sz w:val="30"/>
        </w:rPr>
      </w:pPr>
      <w:r>
        <w:rPr>
          <w:rFonts w:ascii="宋体" w:hAnsi="宋体"/>
          <w:sz w:val="28"/>
          <w:szCs w:val="28"/>
        </w:rPr>
        <w:fldChar w:fldCharType="end"/>
      </w:r>
    </w:p>
    <w:p>
      <w:pPr>
        <w:spacing w:beforeLines="50" w:line="480" w:lineRule="exact"/>
        <w:rPr>
          <w:rStyle w:val="58"/>
          <w:rFonts w:ascii="宋体" w:hAnsi="宋体"/>
          <w:color w:val="auto"/>
        </w:rPr>
      </w:pPr>
    </w:p>
    <w:p>
      <w:pPr>
        <w:spacing w:beforeLines="50" w:line="480" w:lineRule="exact"/>
        <w:rPr>
          <w:rFonts w:ascii="宋体" w:hAnsi="宋体"/>
          <w:sz w:val="30"/>
        </w:rPr>
      </w:pPr>
    </w:p>
    <w:p>
      <w:pPr>
        <w:spacing w:beforeLines="50" w:line="480" w:lineRule="exact"/>
        <w:rPr>
          <w:rFonts w:ascii="宋体" w:hAnsi="宋体"/>
          <w:sz w:val="30"/>
        </w:rPr>
      </w:pPr>
    </w:p>
    <w:p>
      <w:pPr>
        <w:spacing w:beforeLines="50" w:line="480" w:lineRule="exact"/>
        <w:rPr>
          <w:rFonts w:ascii="宋体" w:hAnsi="宋体"/>
          <w:sz w:val="30"/>
        </w:rPr>
      </w:pPr>
    </w:p>
    <w:p>
      <w:pPr>
        <w:spacing w:beforeLines="50" w:line="480" w:lineRule="exact"/>
        <w:rPr>
          <w:rFonts w:ascii="宋体" w:hAnsi="宋体"/>
          <w:sz w:val="30"/>
        </w:rPr>
      </w:pPr>
    </w:p>
    <w:p>
      <w:pPr>
        <w:spacing w:beforeLines="50" w:line="480" w:lineRule="exact"/>
        <w:jc w:val="center"/>
        <w:rPr>
          <w:rFonts w:ascii="宋体" w:hAnsi="宋体"/>
          <w:b/>
          <w:sz w:val="32"/>
          <w:szCs w:val="32"/>
        </w:rPr>
      </w:pPr>
      <w:r>
        <w:rPr>
          <w:rFonts w:ascii="宋体" w:hAnsi="宋体"/>
          <w:sz w:val="30"/>
        </w:rPr>
        <w:br w:type="page"/>
      </w:r>
      <w:bookmarkStart w:id="11" w:name="_Toc445364501"/>
      <w:bookmarkStart w:id="12" w:name="_Toc254970630"/>
      <w:bookmarkStart w:id="13" w:name="_Toc254970489"/>
      <w:r>
        <w:rPr>
          <w:rFonts w:ascii="宋体" w:hAnsi="宋体"/>
          <w:b/>
          <w:sz w:val="32"/>
          <w:szCs w:val="32"/>
        </w:rPr>
        <w:t>第一章  公开招标公告</w:t>
      </w:r>
      <w:bookmarkEnd w:id="11"/>
      <w:bookmarkEnd w:id="12"/>
      <w:bookmarkEnd w:id="13"/>
    </w:p>
    <w:p>
      <w:pPr>
        <w:jc w:val="center"/>
        <w:rPr>
          <w:rFonts w:hAnsi="宋体"/>
          <w:b/>
          <w:sz w:val="21"/>
          <w:szCs w:val="21"/>
        </w:rPr>
      </w:pPr>
      <w:bookmarkStart w:id="14" w:name="_Toc427162006"/>
      <w:bookmarkStart w:id="15" w:name="_Toc295114403"/>
      <w:bookmarkStart w:id="16" w:name="_Toc291598212"/>
      <w:bookmarkStart w:id="17" w:name="_Toc426963569"/>
      <w:bookmarkStart w:id="18" w:name="_Toc295114319"/>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62" w:type="dxa"/>
          </w:tcPr>
          <w:p>
            <w:pPr>
              <w:spacing w:line="400" w:lineRule="exact"/>
              <w:rPr>
                <w:bCs/>
                <w:sz w:val="21"/>
                <w:szCs w:val="21"/>
              </w:rPr>
            </w:pPr>
            <w:r>
              <w:rPr>
                <w:rFonts w:hAnsi="宋体"/>
                <w:bCs/>
                <w:sz w:val="21"/>
                <w:szCs w:val="21"/>
              </w:rPr>
              <w:t>项目概况</w:t>
            </w:r>
          </w:p>
          <w:p>
            <w:pPr>
              <w:spacing w:line="400" w:lineRule="exact"/>
              <w:rPr>
                <w:b/>
                <w:sz w:val="21"/>
                <w:szCs w:val="21"/>
              </w:rPr>
            </w:pPr>
            <w:r>
              <w:rPr>
                <w:rFonts w:hint="eastAsia" w:hAnsi="宋体"/>
                <w:bCs/>
                <w:sz w:val="21"/>
                <w:szCs w:val="21"/>
              </w:rPr>
              <w:t xml:space="preserve">   </w:t>
            </w:r>
            <w:r>
              <w:rPr>
                <w:rFonts w:hint="eastAsia" w:hAnsi="宋体"/>
                <w:bCs/>
                <w:sz w:val="21"/>
                <w:szCs w:val="21"/>
                <w:lang w:eastAsia="zh-CN"/>
              </w:rPr>
              <w:t>农村劳动力资源实名登记调查</w:t>
            </w:r>
            <w:r>
              <w:rPr>
                <w:rFonts w:hAnsi="宋体"/>
                <w:bCs/>
                <w:sz w:val="21"/>
                <w:szCs w:val="21"/>
              </w:rPr>
              <w:t>招标项目的潜在投标人应在广西柳州公共资源交易服务中心网</w:t>
            </w:r>
            <w:r>
              <w:rPr>
                <w:bCs/>
                <w:sz w:val="21"/>
                <w:szCs w:val="21"/>
              </w:rPr>
              <w:t>ggzy.liuzhou.gov.cn</w:t>
            </w:r>
            <w:r>
              <w:rPr>
                <w:rFonts w:hAnsi="宋体"/>
                <w:bCs/>
                <w:sz w:val="21"/>
                <w:szCs w:val="21"/>
              </w:rPr>
              <w:t>获取招标文件，并于</w:t>
            </w:r>
            <w:r>
              <w:rPr>
                <w:bCs/>
                <w:sz w:val="21"/>
                <w:szCs w:val="21"/>
              </w:rPr>
              <w:t>202</w:t>
            </w:r>
            <w:r>
              <w:rPr>
                <w:rFonts w:hint="eastAsia"/>
                <w:bCs/>
                <w:sz w:val="21"/>
                <w:szCs w:val="21"/>
                <w:lang w:val="en-US" w:eastAsia="zh-CN"/>
              </w:rPr>
              <w:t>1</w:t>
            </w:r>
            <w:r>
              <w:rPr>
                <w:rFonts w:hAnsi="宋体"/>
                <w:bCs/>
                <w:sz w:val="21"/>
                <w:szCs w:val="21"/>
              </w:rPr>
              <w:t>年</w:t>
            </w:r>
            <w:r>
              <w:rPr>
                <w:rFonts w:hint="eastAsia"/>
                <w:bCs/>
                <w:sz w:val="21"/>
                <w:szCs w:val="21"/>
                <w:lang w:val="en-US" w:eastAsia="zh-CN"/>
              </w:rPr>
              <w:t>4</w:t>
            </w:r>
            <w:r>
              <w:rPr>
                <w:rFonts w:hAnsi="宋体"/>
                <w:bCs/>
                <w:sz w:val="21"/>
                <w:szCs w:val="21"/>
              </w:rPr>
              <w:t>月</w:t>
            </w:r>
            <w:r>
              <w:rPr>
                <w:rFonts w:hint="eastAsia"/>
                <w:bCs/>
                <w:sz w:val="21"/>
                <w:szCs w:val="21"/>
                <w:lang w:val="en-US" w:eastAsia="zh-CN"/>
              </w:rPr>
              <w:t>7</w:t>
            </w:r>
            <w:r>
              <w:rPr>
                <w:rFonts w:hAnsi="宋体"/>
                <w:bCs/>
                <w:sz w:val="21"/>
                <w:szCs w:val="21"/>
              </w:rPr>
              <w:t>日</w:t>
            </w:r>
            <w:r>
              <w:rPr>
                <w:bCs/>
                <w:sz w:val="21"/>
                <w:szCs w:val="21"/>
              </w:rPr>
              <w:t>9</w:t>
            </w:r>
            <w:r>
              <w:rPr>
                <w:rFonts w:hAnsi="宋体"/>
                <w:bCs/>
                <w:sz w:val="21"/>
                <w:szCs w:val="21"/>
              </w:rPr>
              <w:t>点</w:t>
            </w:r>
            <w:r>
              <w:rPr>
                <w:bCs/>
                <w:sz w:val="21"/>
                <w:szCs w:val="21"/>
              </w:rPr>
              <w:t>30</w:t>
            </w:r>
            <w:r>
              <w:rPr>
                <w:rFonts w:hAnsi="宋体"/>
                <w:bCs/>
                <w:sz w:val="21"/>
                <w:szCs w:val="21"/>
              </w:rPr>
              <w:t>分（北京时间）前递交投标文件。</w:t>
            </w:r>
          </w:p>
        </w:tc>
      </w:tr>
    </w:tbl>
    <w:p>
      <w:pPr>
        <w:spacing w:line="400" w:lineRule="exact"/>
        <w:rPr>
          <w:rFonts w:ascii="宋体" w:hAnsi="宋体"/>
          <w:b/>
          <w:bCs/>
          <w:sz w:val="21"/>
          <w:szCs w:val="21"/>
        </w:rPr>
      </w:pPr>
      <w:r>
        <w:rPr>
          <w:rFonts w:hint="eastAsia"/>
          <w:b/>
          <w:sz w:val="21"/>
          <w:szCs w:val="21"/>
        </w:rPr>
        <w:t xml:space="preserve">    </w:t>
      </w:r>
      <w:r>
        <w:rPr>
          <w:rFonts w:ascii="宋体" w:hAnsi="宋体"/>
          <w:b/>
          <w:bCs/>
          <w:sz w:val="21"/>
          <w:szCs w:val="21"/>
        </w:rPr>
        <w:t>一、</w:t>
      </w:r>
      <w:r>
        <w:rPr>
          <w:rFonts w:ascii="宋体" w:hAnsi="宋体"/>
          <w:b/>
          <w:sz w:val="21"/>
          <w:szCs w:val="21"/>
        </w:rPr>
        <w:t>项目基本情况</w:t>
      </w:r>
    </w:p>
    <w:p>
      <w:pPr>
        <w:spacing w:line="400" w:lineRule="exact"/>
        <w:ind w:firstLine="420" w:firstLineChars="200"/>
        <w:rPr>
          <w:rFonts w:ascii="宋体" w:hAnsi="宋体"/>
          <w:bCs/>
          <w:sz w:val="21"/>
          <w:szCs w:val="21"/>
        </w:rPr>
      </w:pPr>
      <w:r>
        <w:rPr>
          <w:rFonts w:hint="eastAsia" w:ascii="宋体" w:hAnsi="宋体"/>
          <w:bCs/>
          <w:sz w:val="21"/>
          <w:szCs w:val="21"/>
          <w:lang w:val="en-US" w:eastAsia="zh-CN"/>
        </w:rPr>
        <w:t>1.</w:t>
      </w:r>
      <w:r>
        <w:rPr>
          <w:rFonts w:ascii="宋体" w:hAnsi="宋体"/>
          <w:bCs/>
          <w:sz w:val="21"/>
          <w:szCs w:val="21"/>
        </w:rPr>
        <w:t>项目编号：</w:t>
      </w:r>
      <w:r>
        <w:rPr>
          <w:rFonts w:hint="eastAsia" w:ascii="宋体" w:hAnsi="宋体"/>
          <w:bCs/>
          <w:sz w:val="21"/>
          <w:szCs w:val="21"/>
          <w:lang w:eastAsia="zh-CN"/>
        </w:rPr>
        <w:t>LZZC2021-G3-260023-GXDY</w:t>
      </w:r>
    </w:p>
    <w:p>
      <w:pPr>
        <w:spacing w:line="400" w:lineRule="exact"/>
        <w:ind w:firstLine="420" w:firstLineChars="200"/>
        <w:rPr>
          <w:rFonts w:ascii="宋体" w:hAnsi="宋体"/>
          <w:bCs/>
          <w:sz w:val="21"/>
          <w:szCs w:val="21"/>
        </w:rPr>
      </w:pPr>
      <w:r>
        <w:rPr>
          <w:rFonts w:hint="eastAsia" w:ascii="宋体" w:hAnsi="宋体"/>
          <w:bCs/>
          <w:sz w:val="21"/>
          <w:szCs w:val="21"/>
          <w:lang w:val="en-US" w:eastAsia="zh-CN"/>
        </w:rPr>
        <w:t>2.</w:t>
      </w:r>
      <w:r>
        <w:rPr>
          <w:rFonts w:ascii="宋体" w:hAnsi="宋体"/>
          <w:bCs/>
          <w:sz w:val="21"/>
          <w:szCs w:val="21"/>
        </w:rPr>
        <w:t>项目名称：</w:t>
      </w:r>
      <w:r>
        <w:rPr>
          <w:rFonts w:hint="eastAsia" w:ascii="宋体" w:hAnsi="宋体"/>
          <w:bCs/>
          <w:sz w:val="21"/>
          <w:szCs w:val="21"/>
          <w:lang w:eastAsia="zh-CN"/>
        </w:rPr>
        <w:t>农村劳动力资源实名登记调查</w:t>
      </w:r>
    </w:p>
    <w:p>
      <w:pPr>
        <w:spacing w:line="400" w:lineRule="exact"/>
        <w:ind w:firstLine="420" w:firstLineChars="200"/>
        <w:rPr>
          <w:rFonts w:ascii="宋体" w:hAnsi="宋体"/>
          <w:bCs/>
          <w:sz w:val="21"/>
          <w:szCs w:val="21"/>
        </w:rPr>
      </w:pPr>
      <w:r>
        <w:rPr>
          <w:rFonts w:hint="eastAsia" w:ascii="宋体" w:hAnsi="宋体"/>
          <w:bCs/>
          <w:sz w:val="21"/>
          <w:szCs w:val="21"/>
          <w:lang w:val="en-US" w:eastAsia="zh-CN"/>
        </w:rPr>
        <w:t>3.</w:t>
      </w:r>
      <w:r>
        <w:rPr>
          <w:rFonts w:ascii="宋体" w:hAnsi="宋体"/>
          <w:bCs/>
          <w:sz w:val="21"/>
          <w:szCs w:val="21"/>
        </w:rPr>
        <w:t>预算金额：</w:t>
      </w:r>
    </w:p>
    <w:p>
      <w:pPr>
        <w:spacing w:line="400" w:lineRule="exact"/>
        <w:ind w:firstLine="630" w:firstLineChars="300"/>
        <w:rPr>
          <w:rFonts w:ascii="宋体" w:hAnsi="宋体"/>
          <w:bCs/>
          <w:sz w:val="21"/>
          <w:szCs w:val="21"/>
        </w:rPr>
      </w:pPr>
      <w:r>
        <w:rPr>
          <w:rFonts w:hint="eastAsia" w:ascii="宋体" w:hAnsi="宋体"/>
          <w:bCs/>
          <w:sz w:val="21"/>
          <w:szCs w:val="21"/>
        </w:rPr>
        <w:t>001分标：人民币</w:t>
      </w:r>
      <w:r>
        <w:rPr>
          <w:rFonts w:hint="eastAsia" w:ascii="宋体" w:hAnsi="宋体"/>
          <w:bCs/>
          <w:sz w:val="21"/>
          <w:szCs w:val="21"/>
          <w:lang w:eastAsia="zh-CN"/>
        </w:rPr>
        <w:t>叁佰叁拾柒万伍仟元整</w:t>
      </w:r>
      <w:r>
        <w:rPr>
          <w:rFonts w:hint="eastAsia" w:ascii="宋体" w:hAnsi="宋体"/>
          <w:bCs/>
          <w:sz w:val="21"/>
          <w:szCs w:val="21"/>
        </w:rPr>
        <w:t>（￥</w:t>
      </w:r>
      <w:r>
        <w:rPr>
          <w:rFonts w:hint="eastAsia" w:ascii="宋体" w:hAnsi="宋体"/>
          <w:bCs/>
          <w:sz w:val="21"/>
          <w:szCs w:val="21"/>
          <w:lang w:val="en-US" w:eastAsia="zh-CN"/>
        </w:rPr>
        <w:t>3375000.00</w:t>
      </w:r>
      <w:r>
        <w:rPr>
          <w:rFonts w:hint="eastAsia" w:ascii="宋体" w:hAnsi="宋体"/>
          <w:bCs/>
          <w:sz w:val="21"/>
          <w:szCs w:val="21"/>
        </w:rPr>
        <w:t>）</w:t>
      </w:r>
    </w:p>
    <w:p>
      <w:pPr>
        <w:spacing w:line="400" w:lineRule="exact"/>
        <w:ind w:firstLine="630" w:firstLineChars="300"/>
        <w:rPr>
          <w:rFonts w:ascii="宋体" w:hAnsi="宋体"/>
          <w:bCs/>
          <w:sz w:val="21"/>
          <w:szCs w:val="21"/>
        </w:rPr>
      </w:pPr>
      <w:r>
        <w:rPr>
          <w:rFonts w:hint="eastAsia" w:ascii="宋体" w:hAnsi="宋体"/>
          <w:bCs/>
          <w:sz w:val="21"/>
          <w:szCs w:val="21"/>
        </w:rPr>
        <w:t>002分标：人民币</w:t>
      </w:r>
      <w:r>
        <w:rPr>
          <w:rFonts w:hint="eastAsia" w:ascii="宋体" w:hAnsi="宋体"/>
          <w:bCs/>
          <w:sz w:val="21"/>
          <w:szCs w:val="21"/>
          <w:lang w:eastAsia="zh-CN"/>
        </w:rPr>
        <w:t>叁佰伍拾万零陆仟捌佰伍拾元整</w:t>
      </w:r>
      <w:r>
        <w:rPr>
          <w:rFonts w:hint="eastAsia" w:ascii="宋体" w:hAnsi="宋体"/>
          <w:bCs/>
          <w:sz w:val="21"/>
          <w:szCs w:val="21"/>
        </w:rPr>
        <w:t>（￥</w:t>
      </w:r>
      <w:r>
        <w:rPr>
          <w:rFonts w:hint="eastAsia" w:ascii="宋体" w:hAnsi="宋体"/>
          <w:bCs/>
          <w:sz w:val="21"/>
          <w:szCs w:val="21"/>
          <w:lang w:val="en-US" w:eastAsia="zh-CN"/>
        </w:rPr>
        <w:t>3506850.00</w:t>
      </w:r>
      <w:r>
        <w:rPr>
          <w:rFonts w:hint="eastAsia" w:ascii="宋体" w:hAnsi="宋体"/>
          <w:bCs/>
          <w:sz w:val="21"/>
          <w:szCs w:val="21"/>
        </w:rPr>
        <w:t>）</w:t>
      </w:r>
    </w:p>
    <w:p>
      <w:pPr>
        <w:spacing w:line="400" w:lineRule="exact"/>
        <w:ind w:firstLine="630" w:firstLineChars="300"/>
        <w:rPr>
          <w:rFonts w:hint="eastAsia" w:ascii="宋体" w:hAnsi="宋体"/>
          <w:bCs/>
          <w:sz w:val="21"/>
          <w:szCs w:val="21"/>
        </w:rPr>
      </w:pPr>
      <w:r>
        <w:rPr>
          <w:rFonts w:hint="eastAsia" w:ascii="宋体" w:hAnsi="宋体"/>
          <w:bCs/>
          <w:sz w:val="21"/>
          <w:szCs w:val="21"/>
        </w:rPr>
        <w:t>003分标：人民币</w:t>
      </w:r>
      <w:r>
        <w:rPr>
          <w:rFonts w:hint="eastAsia" w:ascii="宋体" w:hAnsi="宋体"/>
          <w:bCs/>
          <w:sz w:val="21"/>
          <w:szCs w:val="21"/>
          <w:lang w:eastAsia="zh-CN"/>
        </w:rPr>
        <w:t>叁佰伍拾万零伍仟伍佰元整</w:t>
      </w:r>
      <w:r>
        <w:rPr>
          <w:rFonts w:hint="eastAsia" w:ascii="宋体" w:hAnsi="宋体"/>
          <w:bCs/>
          <w:sz w:val="21"/>
          <w:szCs w:val="21"/>
        </w:rPr>
        <w:t>（￥</w:t>
      </w:r>
      <w:r>
        <w:rPr>
          <w:rFonts w:hint="eastAsia" w:ascii="宋体" w:hAnsi="宋体"/>
          <w:bCs/>
          <w:sz w:val="21"/>
          <w:szCs w:val="21"/>
          <w:lang w:val="en-US" w:eastAsia="zh-CN"/>
        </w:rPr>
        <w:t>3505500.00</w:t>
      </w:r>
      <w:r>
        <w:rPr>
          <w:rFonts w:hint="eastAsia" w:ascii="宋体" w:hAnsi="宋体"/>
          <w:bCs/>
          <w:sz w:val="21"/>
          <w:szCs w:val="21"/>
        </w:rPr>
        <w:t>）</w:t>
      </w:r>
    </w:p>
    <w:p>
      <w:pPr>
        <w:spacing w:line="400" w:lineRule="exact"/>
        <w:ind w:firstLine="420" w:firstLineChars="200"/>
        <w:rPr>
          <w:rFonts w:hint="eastAsia" w:ascii="宋体" w:hAnsi="宋体"/>
          <w:bCs/>
          <w:sz w:val="21"/>
          <w:szCs w:val="21"/>
          <w:lang w:eastAsia="zh-CN"/>
        </w:rPr>
      </w:pPr>
      <w:r>
        <w:rPr>
          <w:rFonts w:hint="eastAsia" w:ascii="宋体" w:hAnsi="宋体"/>
          <w:bCs/>
          <w:sz w:val="21"/>
          <w:szCs w:val="21"/>
          <w:lang w:val="en-US" w:eastAsia="zh-CN"/>
        </w:rPr>
        <w:t>4.</w:t>
      </w:r>
      <w:r>
        <w:rPr>
          <w:rFonts w:hint="eastAsia" w:ascii="宋体" w:hAnsi="宋体"/>
          <w:bCs/>
          <w:sz w:val="21"/>
          <w:szCs w:val="21"/>
        </w:rPr>
        <w:t>最高限价：</w:t>
      </w:r>
      <w:r>
        <w:rPr>
          <w:rFonts w:hint="eastAsia" w:ascii="宋体" w:hAnsi="宋体"/>
          <w:bCs/>
          <w:sz w:val="21"/>
          <w:szCs w:val="21"/>
          <w:lang w:eastAsia="zh-CN"/>
        </w:rPr>
        <w:t>同预算金额</w:t>
      </w:r>
    </w:p>
    <w:p>
      <w:pPr>
        <w:spacing w:line="400" w:lineRule="exact"/>
        <w:ind w:firstLine="420" w:firstLineChars="200"/>
        <w:rPr>
          <w:rFonts w:ascii="宋体" w:hAnsi="宋体"/>
          <w:bCs/>
          <w:sz w:val="21"/>
          <w:szCs w:val="21"/>
        </w:rPr>
      </w:pPr>
      <w:r>
        <w:rPr>
          <w:rFonts w:hint="eastAsia" w:ascii="宋体" w:hAnsi="宋体"/>
          <w:bCs/>
          <w:sz w:val="21"/>
          <w:szCs w:val="21"/>
          <w:lang w:val="en-US" w:eastAsia="zh-CN"/>
        </w:rPr>
        <w:t>5.</w:t>
      </w:r>
      <w:r>
        <w:rPr>
          <w:rFonts w:ascii="宋体" w:hAnsi="宋体"/>
          <w:bCs/>
          <w:sz w:val="21"/>
          <w:szCs w:val="21"/>
        </w:rPr>
        <w:t>采购需求：</w:t>
      </w:r>
    </w:p>
    <w:tbl>
      <w:tblPr>
        <w:tblStyle w:val="49"/>
        <w:tblW w:w="8898" w:type="dxa"/>
        <w:jc w:val="center"/>
        <w:tblLayout w:type="fixed"/>
        <w:tblCellMar>
          <w:top w:w="0" w:type="dxa"/>
          <w:left w:w="108" w:type="dxa"/>
          <w:bottom w:w="0" w:type="dxa"/>
          <w:right w:w="108" w:type="dxa"/>
        </w:tblCellMar>
      </w:tblPr>
      <w:tblGrid>
        <w:gridCol w:w="826"/>
        <w:gridCol w:w="4366"/>
        <w:gridCol w:w="1297"/>
        <w:gridCol w:w="2409"/>
      </w:tblGrid>
      <w:tr>
        <w:tblPrEx>
          <w:tblCellMar>
            <w:top w:w="0" w:type="dxa"/>
            <w:left w:w="108" w:type="dxa"/>
            <w:bottom w:w="0" w:type="dxa"/>
            <w:right w:w="108" w:type="dxa"/>
          </w:tblCellMar>
        </w:tblPrEx>
        <w:trPr>
          <w:trHeight w:val="847" w:hRule="atLeast"/>
          <w:jc w:val="center"/>
        </w:trPr>
        <w:tc>
          <w:tcPr>
            <w:tcW w:w="826" w:type="dxa"/>
            <w:tcBorders>
              <w:top w:val="single" w:color="auto" w:sz="6" w:space="0"/>
              <w:left w:val="single" w:color="auto" w:sz="6" w:space="0"/>
              <w:bottom w:val="single" w:color="auto" w:sz="6" w:space="0"/>
              <w:right w:val="single" w:color="auto" w:sz="6" w:space="0"/>
              <w:tl2br w:val="nil"/>
              <w:tr2bl w:val="nil"/>
            </w:tcBorders>
            <w:vAlign w:val="center"/>
          </w:tcPr>
          <w:p>
            <w:pPr>
              <w:spacing w:line="360" w:lineRule="exact"/>
              <w:jc w:val="center"/>
              <w:rPr>
                <w:rFonts w:asciiTheme="majorEastAsia" w:hAnsiTheme="majorEastAsia" w:eastAsiaTheme="majorEastAsia"/>
                <w:b/>
                <w:sz w:val="21"/>
                <w:szCs w:val="21"/>
              </w:rPr>
            </w:pPr>
            <w:r>
              <w:rPr>
                <w:rFonts w:hint="eastAsia" w:asciiTheme="majorEastAsia" w:hAnsiTheme="majorEastAsia" w:eastAsiaTheme="majorEastAsia"/>
                <w:b/>
                <w:sz w:val="21"/>
                <w:szCs w:val="21"/>
              </w:rPr>
              <w:t>分标</w:t>
            </w:r>
          </w:p>
        </w:tc>
        <w:tc>
          <w:tcPr>
            <w:tcW w:w="4366" w:type="dxa"/>
            <w:tcBorders>
              <w:top w:val="single" w:color="auto" w:sz="6" w:space="0"/>
              <w:left w:val="single" w:color="auto" w:sz="6" w:space="0"/>
              <w:right w:val="single" w:color="auto" w:sz="6" w:space="0"/>
              <w:tl2br w:val="nil"/>
              <w:tr2bl w:val="nil"/>
            </w:tcBorders>
            <w:vAlign w:val="center"/>
          </w:tcPr>
          <w:p>
            <w:pPr>
              <w:spacing w:line="360" w:lineRule="exact"/>
              <w:jc w:val="center"/>
              <w:rPr>
                <w:rFonts w:asciiTheme="majorEastAsia" w:hAnsiTheme="majorEastAsia" w:eastAsiaTheme="majorEastAsia"/>
                <w:b/>
                <w:sz w:val="21"/>
                <w:szCs w:val="21"/>
              </w:rPr>
            </w:pPr>
            <w:r>
              <w:rPr>
                <w:rFonts w:hint="eastAsia" w:asciiTheme="majorEastAsia" w:hAnsiTheme="majorEastAsia" w:eastAsiaTheme="majorEastAsia"/>
                <w:b/>
                <w:sz w:val="21"/>
                <w:szCs w:val="21"/>
              </w:rPr>
              <w:t>所辖</w:t>
            </w:r>
            <w:r>
              <w:rPr>
                <w:rFonts w:hint="eastAsia" w:asciiTheme="majorEastAsia" w:hAnsiTheme="majorEastAsia" w:eastAsiaTheme="majorEastAsia"/>
                <w:b/>
                <w:sz w:val="21"/>
                <w:szCs w:val="21"/>
                <w:lang w:eastAsia="zh-CN"/>
              </w:rPr>
              <w:t>乡镇（</w:t>
            </w:r>
            <w:r>
              <w:rPr>
                <w:rFonts w:hint="eastAsia" w:asciiTheme="majorEastAsia" w:hAnsiTheme="majorEastAsia" w:eastAsiaTheme="majorEastAsia"/>
                <w:b/>
                <w:sz w:val="21"/>
                <w:szCs w:val="21"/>
              </w:rPr>
              <w:t>街道</w:t>
            </w:r>
            <w:r>
              <w:rPr>
                <w:rFonts w:hint="eastAsia" w:asciiTheme="majorEastAsia" w:hAnsiTheme="majorEastAsia" w:eastAsiaTheme="majorEastAsia"/>
                <w:b/>
                <w:sz w:val="21"/>
                <w:szCs w:val="21"/>
                <w:lang w:eastAsia="zh-CN"/>
              </w:rPr>
              <w:t>）</w:t>
            </w:r>
          </w:p>
        </w:tc>
        <w:tc>
          <w:tcPr>
            <w:tcW w:w="1297" w:type="dxa"/>
            <w:tcBorders>
              <w:top w:val="single" w:color="auto" w:sz="6" w:space="0"/>
              <w:left w:val="single" w:color="auto" w:sz="6" w:space="0"/>
              <w:right w:val="single" w:color="auto" w:sz="6" w:space="0"/>
              <w:tl2br w:val="nil"/>
              <w:tr2bl w:val="nil"/>
            </w:tcBorders>
            <w:vAlign w:val="center"/>
          </w:tcPr>
          <w:p>
            <w:pPr>
              <w:spacing w:line="360" w:lineRule="exact"/>
              <w:jc w:val="center"/>
              <w:rPr>
                <w:rFonts w:asciiTheme="majorEastAsia" w:hAnsiTheme="majorEastAsia" w:eastAsiaTheme="majorEastAsia"/>
                <w:b/>
                <w:sz w:val="21"/>
                <w:szCs w:val="21"/>
              </w:rPr>
            </w:pPr>
            <w:r>
              <w:rPr>
                <w:rFonts w:hint="eastAsia" w:asciiTheme="majorEastAsia" w:hAnsiTheme="majorEastAsia" w:eastAsiaTheme="majorEastAsia"/>
                <w:b/>
                <w:sz w:val="21"/>
                <w:szCs w:val="21"/>
              </w:rPr>
              <w:t>数量（个）</w:t>
            </w:r>
          </w:p>
        </w:tc>
        <w:tc>
          <w:tcPr>
            <w:tcW w:w="2409" w:type="dxa"/>
            <w:tcBorders>
              <w:top w:val="single" w:color="auto" w:sz="6" w:space="0"/>
              <w:left w:val="single" w:color="auto" w:sz="6" w:space="0"/>
              <w:right w:val="single" w:color="auto" w:sz="6" w:space="0"/>
              <w:tl2br w:val="nil"/>
              <w:tr2bl w:val="nil"/>
            </w:tcBorders>
            <w:vAlign w:val="center"/>
          </w:tcPr>
          <w:p>
            <w:pPr>
              <w:spacing w:line="360" w:lineRule="exact"/>
              <w:jc w:val="center"/>
              <w:rPr>
                <w:rFonts w:asciiTheme="majorEastAsia" w:hAnsiTheme="majorEastAsia" w:eastAsiaTheme="majorEastAsia"/>
                <w:b/>
                <w:sz w:val="21"/>
                <w:szCs w:val="21"/>
              </w:rPr>
            </w:pPr>
            <w:r>
              <w:rPr>
                <w:rFonts w:hint="eastAsia" w:asciiTheme="majorEastAsia" w:hAnsiTheme="majorEastAsia" w:eastAsiaTheme="majorEastAsia"/>
                <w:b/>
                <w:sz w:val="21"/>
                <w:szCs w:val="21"/>
              </w:rPr>
              <w:t>农村劳动力预估人数（万人）</w:t>
            </w:r>
          </w:p>
        </w:tc>
      </w:tr>
      <w:tr>
        <w:tblPrEx>
          <w:tblCellMar>
            <w:top w:w="0" w:type="dxa"/>
            <w:left w:w="108" w:type="dxa"/>
            <w:bottom w:w="0" w:type="dxa"/>
            <w:right w:w="108" w:type="dxa"/>
          </w:tblCellMar>
        </w:tblPrEx>
        <w:trPr>
          <w:trHeight w:val="578" w:hRule="atLeast"/>
          <w:jc w:val="center"/>
        </w:trPr>
        <w:tc>
          <w:tcPr>
            <w:tcW w:w="826" w:type="dxa"/>
            <w:tcBorders>
              <w:top w:val="single" w:color="auto" w:sz="6" w:space="0"/>
              <w:left w:val="single" w:color="auto" w:sz="6" w:space="0"/>
              <w:bottom w:val="single" w:color="auto" w:sz="6" w:space="0"/>
              <w:right w:val="single" w:color="auto" w:sz="6" w:space="0"/>
              <w:tl2br w:val="nil"/>
              <w:tr2bl w:val="nil"/>
            </w:tcBorders>
            <w:vAlign w:val="center"/>
          </w:tcPr>
          <w:p>
            <w:pPr>
              <w:adjustRightInd w:val="0"/>
              <w:snapToGrid w:val="0"/>
              <w:spacing w:line="380" w:lineRule="exact"/>
              <w:jc w:val="center"/>
              <w:rPr>
                <w:rFonts w:asciiTheme="majorEastAsia" w:hAnsiTheme="majorEastAsia" w:eastAsiaTheme="majorEastAsia"/>
                <w:b/>
                <w:bCs/>
                <w:sz w:val="21"/>
                <w:szCs w:val="21"/>
              </w:rPr>
            </w:pPr>
            <w:r>
              <w:rPr>
                <w:rFonts w:hint="eastAsia" w:asciiTheme="majorEastAsia" w:hAnsiTheme="majorEastAsia" w:eastAsiaTheme="majorEastAsia"/>
                <w:b/>
                <w:bCs/>
                <w:sz w:val="21"/>
                <w:szCs w:val="21"/>
              </w:rPr>
              <w:t>001</w:t>
            </w:r>
          </w:p>
        </w:tc>
        <w:tc>
          <w:tcPr>
            <w:tcW w:w="4366" w:type="dxa"/>
            <w:tcBorders>
              <w:top w:val="single" w:color="auto" w:sz="6" w:space="0"/>
              <w:left w:val="single" w:color="auto" w:sz="6" w:space="0"/>
              <w:right w:val="single" w:color="auto" w:sz="6" w:space="0"/>
              <w:tl2br w:val="nil"/>
              <w:tr2bl w:val="nil"/>
            </w:tcBorders>
            <w:vAlign w:val="center"/>
          </w:tcPr>
          <w:p>
            <w:pPr>
              <w:adjustRightInd w:val="0"/>
              <w:snapToGrid w:val="0"/>
              <w:spacing w:line="380" w:lineRule="exact"/>
              <w:rPr>
                <w:rFonts w:asciiTheme="majorEastAsia" w:hAnsiTheme="majorEastAsia" w:eastAsiaTheme="majorEastAsia"/>
                <w:sz w:val="21"/>
                <w:szCs w:val="21"/>
              </w:rPr>
            </w:pPr>
            <w:r>
              <w:rPr>
                <w:rFonts w:hint="eastAsia" w:asciiTheme="majorEastAsia" w:hAnsiTheme="majorEastAsia" w:eastAsiaTheme="majorEastAsia"/>
                <w:sz w:val="21"/>
                <w:szCs w:val="21"/>
                <w:lang w:eastAsia="zh-CN"/>
              </w:rPr>
              <w:t>三江县独峒镇、同乐苗族乡、八江镇</w:t>
            </w:r>
          </w:p>
        </w:tc>
        <w:tc>
          <w:tcPr>
            <w:tcW w:w="1297" w:type="dxa"/>
            <w:tcBorders>
              <w:top w:val="single" w:color="auto" w:sz="6" w:space="0"/>
              <w:left w:val="single" w:color="auto" w:sz="6" w:space="0"/>
              <w:right w:val="single" w:color="auto" w:sz="6" w:space="0"/>
              <w:tl2br w:val="nil"/>
              <w:tr2bl w:val="nil"/>
            </w:tcBorders>
            <w:vAlign w:val="center"/>
          </w:tcPr>
          <w:p>
            <w:pPr>
              <w:adjustRightInd w:val="0"/>
              <w:snapToGrid w:val="0"/>
              <w:spacing w:line="380" w:lineRule="exact"/>
              <w:ind w:firstLine="200"/>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3</w:t>
            </w:r>
          </w:p>
        </w:tc>
        <w:tc>
          <w:tcPr>
            <w:tcW w:w="2409" w:type="dxa"/>
            <w:tcBorders>
              <w:top w:val="single" w:color="auto" w:sz="6" w:space="0"/>
              <w:left w:val="single" w:color="auto" w:sz="6" w:space="0"/>
              <w:right w:val="single" w:color="auto" w:sz="6" w:space="0"/>
              <w:tl2br w:val="nil"/>
              <w:tr2bl w:val="nil"/>
            </w:tcBorders>
            <w:vAlign w:val="center"/>
          </w:tcPr>
          <w:p>
            <w:pPr>
              <w:adjustRightInd w:val="0"/>
              <w:snapToGrid w:val="0"/>
              <w:spacing w:line="380" w:lineRule="exact"/>
              <w:ind w:firstLine="200"/>
              <w:jc w:val="center"/>
              <w:rPr>
                <w:rFonts w:hint="default" w:asciiTheme="majorEastAsia" w:hAnsiTheme="majorEastAsia" w:eastAsiaTheme="majorEastAsia"/>
                <w:sz w:val="21"/>
                <w:szCs w:val="21"/>
                <w:lang w:val="en-US"/>
              </w:rPr>
            </w:pPr>
            <w:r>
              <w:rPr>
                <w:rFonts w:hint="eastAsia" w:asciiTheme="majorEastAsia" w:hAnsiTheme="majorEastAsia" w:eastAsiaTheme="majorEastAsia"/>
                <w:sz w:val="21"/>
                <w:szCs w:val="21"/>
                <w:lang w:val="en-US" w:eastAsia="zh-CN"/>
              </w:rPr>
              <w:t>7.5</w:t>
            </w:r>
          </w:p>
        </w:tc>
      </w:tr>
      <w:tr>
        <w:tblPrEx>
          <w:tblCellMar>
            <w:top w:w="0" w:type="dxa"/>
            <w:left w:w="108" w:type="dxa"/>
            <w:bottom w:w="0" w:type="dxa"/>
            <w:right w:w="108" w:type="dxa"/>
          </w:tblCellMar>
        </w:tblPrEx>
        <w:trPr>
          <w:trHeight w:val="1268" w:hRule="atLeast"/>
          <w:jc w:val="center"/>
        </w:trPr>
        <w:tc>
          <w:tcPr>
            <w:tcW w:w="826" w:type="dxa"/>
            <w:tcBorders>
              <w:top w:val="single" w:color="auto" w:sz="6" w:space="0"/>
              <w:left w:val="single" w:color="auto" w:sz="6" w:space="0"/>
              <w:bottom w:val="single" w:color="auto" w:sz="6" w:space="0"/>
              <w:right w:val="single" w:color="auto" w:sz="6" w:space="0"/>
              <w:tl2br w:val="nil"/>
              <w:tr2bl w:val="nil"/>
            </w:tcBorders>
            <w:vAlign w:val="center"/>
          </w:tcPr>
          <w:p>
            <w:pPr>
              <w:adjustRightInd w:val="0"/>
              <w:snapToGrid w:val="0"/>
              <w:spacing w:line="380" w:lineRule="exact"/>
              <w:jc w:val="center"/>
              <w:rPr>
                <w:rFonts w:asciiTheme="majorEastAsia" w:hAnsiTheme="majorEastAsia" w:eastAsiaTheme="majorEastAsia"/>
                <w:b/>
                <w:bCs/>
                <w:sz w:val="21"/>
                <w:szCs w:val="21"/>
              </w:rPr>
            </w:pPr>
            <w:r>
              <w:rPr>
                <w:rFonts w:hint="eastAsia" w:asciiTheme="majorEastAsia" w:hAnsiTheme="majorEastAsia" w:eastAsiaTheme="majorEastAsia"/>
                <w:b/>
                <w:bCs/>
                <w:sz w:val="21"/>
                <w:szCs w:val="21"/>
              </w:rPr>
              <w:t>002</w:t>
            </w:r>
          </w:p>
        </w:tc>
        <w:tc>
          <w:tcPr>
            <w:tcW w:w="4366" w:type="dxa"/>
            <w:tcBorders>
              <w:top w:val="single" w:color="auto" w:sz="6" w:space="0"/>
              <w:left w:val="single" w:color="auto" w:sz="6" w:space="0"/>
              <w:right w:val="single" w:color="auto" w:sz="6" w:space="0"/>
              <w:tl2br w:val="nil"/>
              <w:tr2bl w:val="nil"/>
            </w:tcBorders>
            <w:vAlign w:val="center"/>
          </w:tcPr>
          <w:p>
            <w:pPr>
              <w:adjustRightInd w:val="0"/>
              <w:snapToGrid w:val="0"/>
              <w:spacing w:line="380" w:lineRule="exact"/>
              <w:rPr>
                <w:rFonts w:asciiTheme="majorEastAsia" w:hAnsiTheme="majorEastAsia" w:eastAsiaTheme="majorEastAsia"/>
                <w:sz w:val="21"/>
                <w:szCs w:val="21"/>
              </w:rPr>
            </w:pPr>
            <w:r>
              <w:rPr>
                <w:rFonts w:hint="eastAsia" w:asciiTheme="majorEastAsia" w:hAnsiTheme="majorEastAsia" w:eastAsiaTheme="majorEastAsia"/>
                <w:sz w:val="21"/>
                <w:szCs w:val="21"/>
                <w:lang w:eastAsia="zh-CN"/>
              </w:rPr>
              <w:t>三江县</w:t>
            </w:r>
            <w:r>
              <w:rPr>
                <w:rFonts w:hint="eastAsia" w:asciiTheme="majorEastAsia" w:hAnsiTheme="majorEastAsia" w:eastAsiaTheme="majorEastAsia"/>
                <w:sz w:val="21"/>
                <w:szCs w:val="21"/>
              </w:rPr>
              <w:t>古宜镇、程村乡、斗江镇、高基瑶族乡、和平乡、林溪镇、县城易地扶贫搬迁户安置点（南站、富安、厘金滩）</w:t>
            </w:r>
          </w:p>
        </w:tc>
        <w:tc>
          <w:tcPr>
            <w:tcW w:w="1297" w:type="dxa"/>
            <w:tcBorders>
              <w:top w:val="single" w:color="auto" w:sz="6" w:space="0"/>
              <w:left w:val="single" w:color="auto" w:sz="6" w:space="0"/>
              <w:right w:val="single" w:color="auto" w:sz="6" w:space="0"/>
              <w:tl2br w:val="nil"/>
              <w:tr2bl w:val="nil"/>
            </w:tcBorders>
            <w:vAlign w:val="center"/>
          </w:tcPr>
          <w:p>
            <w:pPr>
              <w:adjustRightInd w:val="0"/>
              <w:snapToGrid w:val="0"/>
              <w:spacing w:line="380" w:lineRule="exact"/>
              <w:ind w:firstLine="200"/>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9</w:t>
            </w:r>
          </w:p>
        </w:tc>
        <w:tc>
          <w:tcPr>
            <w:tcW w:w="2409" w:type="dxa"/>
            <w:tcBorders>
              <w:top w:val="single" w:color="auto" w:sz="6" w:space="0"/>
              <w:left w:val="single" w:color="auto" w:sz="6" w:space="0"/>
              <w:right w:val="single" w:color="auto" w:sz="6" w:space="0"/>
              <w:tl2br w:val="nil"/>
              <w:tr2bl w:val="nil"/>
            </w:tcBorders>
            <w:vAlign w:val="center"/>
          </w:tcPr>
          <w:p>
            <w:pPr>
              <w:adjustRightInd w:val="0"/>
              <w:snapToGrid w:val="0"/>
              <w:spacing w:line="380" w:lineRule="exact"/>
              <w:ind w:firstLine="200"/>
              <w:jc w:val="center"/>
              <w:rPr>
                <w:rFonts w:hint="default" w:asciiTheme="majorEastAsia" w:hAnsiTheme="majorEastAsia" w:eastAsiaTheme="majorEastAsia"/>
                <w:sz w:val="21"/>
                <w:szCs w:val="21"/>
                <w:lang w:val="en-US"/>
              </w:rPr>
            </w:pPr>
            <w:r>
              <w:rPr>
                <w:rFonts w:hint="eastAsia" w:asciiTheme="majorEastAsia" w:hAnsiTheme="majorEastAsia" w:eastAsiaTheme="majorEastAsia"/>
                <w:sz w:val="21"/>
                <w:szCs w:val="21"/>
                <w:lang w:val="en-US" w:eastAsia="zh-CN"/>
              </w:rPr>
              <w:t>7.746</w:t>
            </w:r>
          </w:p>
        </w:tc>
      </w:tr>
      <w:tr>
        <w:tblPrEx>
          <w:tblCellMar>
            <w:top w:w="0" w:type="dxa"/>
            <w:left w:w="108" w:type="dxa"/>
            <w:bottom w:w="0" w:type="dxa"/>
            <w:right w:w="108" w:type="dxa"/>
          </w:tblCellMar>
        </w:tblPrEx>
        <w:trPr>
          <w:trHeight w:val="818" w:hRule="atLeast"/>
          <w:jc w:val="center"/>
        </w:trPr>
        <w:tc>
          <w:tcPr>
            <w:tcW w:w="826" w:type="dxa"/>
            <w:tcBorders>
              <w:top w:val="single" w:color="auto" w:sz="6" w:space="0"/>
              <w:left w:val="single" w:color="auto" w:sz="6" w:space="0"/>
              <w:bottom w:val="single" w:color="auto" w:sz="6" w:space="0"/>
              <w:right w:val="single" w:color="auto" w:sz="6" w:space="0"/>
              <w:tl2br w:val="nil"/>
              <w:tr2bl w:val="nil"/>
            </w:tcBorders>
            <w:vAlign w:val="center"/>
          </w:tcPr>
          <w:p>
            <w:pPr>
              <w:adjustRightInd w:val="0"/>
              <w:snapToGrid w:val="0"/>
              <w:spacing w:line="380" w:lineRule="exact"/>
              <w:jc w:val="center"/>
              <w:rPr>
                <w:rFonts w:asciiTheme="majorEastAsia" w:hAnsiTheme="majorEastAsia" w:eastAsiaTheme="majorEastAsia"/>
                <w:b/>
                <w:bCs/>
                <w:sz w:val="21"/>
                <w:szCs w:val="21"/>
              </w:rPr>
            </w:pPr>
            <w:r>
              <w:rPr>
                <w:rFonts w:hint="eastAsia" w:asciiTheme="majorEastAsia" w:hAnsiTheme="majorEastAsia" w:eastAsiaTheme="majorEastAsia"/>
                <w:b/>
                <w:bCs/>
                <w:sz w:val="21"/>
                <w:szCs w:val="21"/>
              </w:rPr>
              <w:t>003</w:t>
            </w:r>
          </w:p>
        </w:tc>
        <w:tc>
          <w:tcPr>
            <w:tcW w:w="4366" w:type="dxa"/>
            <w:tcBorders>
              <w:top w:val="single" w:color="auto" w:sz="6" w:space="0"/>
              <w:left w:val="single" w:color="auto" w:sz="6" w:space="0"/>
              <w:bottom w:val="single" w:color="auto" w:sz="6" w:space="0"/>
              <w:right w:val="single" w:color="auto" w:sz="6" w:space="0"/>
              <w:tl2br w:val="nil"/>
              <w:tr2bl w:val="nil"/>
            </w:tcBorders>
            <w:vAlign w:val="center"/>
          </w:tcPr>
          <w:p>
            <w:pPr>
              <w:adjustRightInd w:val="0"/>
              <w:snapToGrid w:val="0"/>
              <w:spacing w:line="380" w:lineRule="exact"/>
              <w:rPr>
                <w:rFonts w:asciiTheme="majorEastAsia" w:hAnsiTheme="majorEastAsia" w:eastAsiaTheme="majorEastAsia"/>
                <w:sz w:val="21"/>
                <w:szCs w:val="21"/>
              </w:rPr>
            </w:pPr>
            <w:r>
              <w:rPr>
                <w:rFonts w:hint="eastAsia" w:asciiTheme="majorEastAsia" w:hAnsiTheme="majorEastAsia" w:eastAsiaTheme="majorEastAsia"/>
                <w:sz w:val="21"/>
                <w:szCs w:val="21"/>
                <w:lang w:eastAsia="zh-CN"/>
              </w:rPr>
              <w:t>三江县</w:t>
            </w:r>
            <w:r>
              <w:rPr>
                <w:rFonts w:hint="eastAsia" w:asciiTheme="majorEastAsia" w:hAnsiTheme="majorEastAsia" w:eastAsiaTheme="majorEastAsia"/>
                <w:sz w:val="21"/>
                <w:szCs w:val="21"/>
              </w:rPr>
              <w:t>梅林乡、富禄苗族乡、洋溪乡、老堡乡、良口乡、丹洲镇</w:t>
            </w:r>
          </w:p>
        </w:tc>
        <w:tc>
          <w:tcPr>
            <w:tcW w:w="1297" w:type="dxa"/>
            <w:tcBorders>
              <w:top w:val="single" w:color="auto" w:sz="6" w:space="0"/>
              <w:left w:val="single" w:color="auto" w:sz="6" w:space="0"/>
              <w:bottom w:val="single" w:color="auto" w:sz="6" w:space="0"/>
              <w:right w:val="single" w:color="auto" w:sz="6" w:space="0"/>
              <w:tl2br w:val="nil"/>
              <w:tr2bl w:val="nil"/>
            </w:tcBorders>
            <w:vAlign w:val="center"/>
          </w:tcPr>
          <w:p>
            <w:pPr>
              <w:adjustRightInd w:val="0"/>
              <w:snapToGrid w:val="0"/>
              <w:spacing w:line="380" w:lineRule="exact"/>
              <w:ind w:firstLine="200"/>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6</w:t>
            </w:r>
          </w:p>
        </w:tc>
        <w:tc>
          <w:tcPr>
            <w:tcW w:w="2409" w:type="dxa"/>
            <w:tcBorders>
              <w:top w:val="single" w:color="auto" w:sz="6" w:space="0"/>
              <w:left w:val="single" w:color="auto" w:sz="6" w:space="0"/>
              <w:bottom w:val="single" w:color="auto" w:sz="6" w:space="0"/>
              <w:right w:val="single" w:color="auto" w:sz="6" w:space="0"/>
              <w:tl2br w:val="nil"/>
              <w:tr2bl w:val="nil"/>
            </w:tcBorders>
            <w:vAlign w:val="center"/>
          </w:tcPr>
          <w:p>
            <w:pPr>
              <w:adjustRightInd w:val="0"/>
              <w:snapToGrid w:val="0"/>
              <w:spacing w:line="380" w:lineRule="exact"/>
              <w:ind w:firstLine="200"/>
              <w:jc w:val="center"/>
              <w:rPr>
                <w:rFonts w:hint="default" w:asciiTheme="majorEastAsia" w:hAnsiTheme="majorEastAsia" w:eastAsiaTheme="majorEastAsia"/>
                <w:sz w:val="21"/>
                <w:szCs w:val="21"/>
                <w:lang w:val="en-US"/>
              </w:rPr>
            </w:pPr>
            <w:r>
              <w:rPr>
                <w:rFonts w:hint="eastAsia" w:asciiTheme="majorEastAsia" w:hAnsiTheme="majorEastAsia" w:eastAsiaTheme="majorEastAsia"/>
                <w:sz w:val="21"/>
                <w:szCs w:val="21"/>
                <w:lang w:val="en-US" w:eastAsia="zh-CN"/>
              </w:rPr>
              <w:t>7.754</w:t>
            </w:r>
          </w:p>
        </w:tc>
      </w:tr>
    </w:tbl>
    <w:p>
      <w:pPr>
        <w:snapToGrid w:val="0"/>
        <w:spacing w:line="400" w:lineRule="exact"/>
        <w:ind w:firstLine="422" w:firstLineChars="200"/>
        <w:rPr>
          <w:rFonts w:ascii="宋体" w:hAnsi="宋体"/>
          <w:b/>
          <w:bCs/>
          <w:sz w:val="21"/>
          <w:szCs w:val="21"/>
        </w:rPr>
      </w:pPr>
      <w:r>
        <w:rPr>
          <w:rFonts w:ascii="宋体" w:hAnsi="宋体"/>
          <w:b/>
          <w:bCs/>
          <w:sz w:val="21"/>
          <w:szCs w:val="21"/>
        </w:rPr>
        <w:t>详见第二章《采购需求》。</w:t>
      </w:r>
    </w:p>
    <w:p>
      <w:pPr>
        <w:snapToGrid w:val="0"/>
        <w:spacing w:line="400" w:lineRule="exact"/>
        <w:ind w:firstLine="420" w:firstLineChars="200"/>
        <w:rPr>
          <w:rFonts w:ascii="宋体" w:hAnsi="宋体"/>
          <w:sz w:val="21"/>
          <w:szCs w:val="21"/>
        </w:rPr>
      </w:pPr>
      <w:r>
        <w:rPr>
          <w:rFonts w:ascii="宋体" w:hAnsi="宋体"/>
          <w:sz w:val="21"/>
          <w:szCs w:val="21"/>
        </w:rPr>
        <w:t>合同履行期限：</w:t>
      </w:r>
      <w:r>
        <w:rPr>
          <w:rFonts w:hint="eastAsia" w:ascii="宋体" w:hAnsi="宋体"/>
          <w:sz w:val="21"/>
          <w:szCs w:val="21"/>
        </w:rPr>
        <w:t>自合同签订之日起至2023年</w:t>
      </w:r>
      <w:r>
        <w:rPr>
          <w:rFonts w:hint="eastAsia" w:ascii="宋体" w:hAnsi="宋体"/>
          <w:sz w:val="21"/>
          <w:szCs w:val="21"/>
          <w:lang w:val="en-US" w:eastAsia="zh-CN"/>
        </w:rPr>
        <w:t>10</w:t>
      </w:r>
      <w:r>
        <w:rPr>
          <w:rFonts w:hint="eastAsia" w:ascii="宋体" w:hAnsi="宋体"/>
          <w:sz w:val="21"/>
          <w:szCs w:val="21"/>
        </w:rPr>
        <w:t>月3</w:t>
      </w:r>
      <w:r>
        <w:rPr>
          <w:rFonts w:hint="eastAsia" w:ascii="宋体" w:hAnsi="宋体"/>
          <w:sz w:val="21"/>
          <w:szCs w:val="21"/>
          <w:lang w:val="en-US" w:eastAsia="zh-CN"/>
        </w:rPr>
        <w:t>0</w:t>
      </w:r>
      <w:r>
        <w:rPr>
          <w:rFonts w:hint="eastAsia" w:ascii="宋体" w:hAnsi="宋体"/>
          <w:sz w:val="21"/>
          <w:szCs w:val="21"/>
        </w:rPr>
        <w:t>日止。</w:t>
      </w:r>
    </w:p>
    <w:p>
      <w:pPr>
        <w:snapToGrid w:val="0"/>
        <w:spacing w:line="400" w:lineRule="exact"/>
        <w:ind w:firstLine="420" w:firstLineChars="200"/>
        <w:rPr>
          <w:rFonts w:ascii="宋体" w:hAnsi="宋体"/>
          <w:sz w:val="21"/>
          <w:szCs w:val="21"/>
        </w:rPr>
      </w:pPr>
      <w:r>
        <w:rPr>
          <w:rFonts w:ascii="宋体" w:hAnsi="宋体"/>
          <w:sz w:val="21"/>
          <w:szCs w:val="21"/>
        </w:rPr>
        <w:t>本项目不接受联合体投标。</w:t>
      </w:r>
    </w:p>
    <w:p>
      <w:pPr>
        <w:snapToGrid w:val="0"/>
        <w:spacing w:line="400" w:lineRule="exact"/>
        <w:ind w:firstLine="422" w:firstLineChars="200"/>
        <w:rPr>
          <w:rFonts w:ascii="宋体" w:hAnsi="宋体"/>
          <w:sz w:val="21"/>
          <w:szCs w:val="21"/>
        </w:rPr>
      </w:pPr>
      <w:r>
        <w:rPr>
          <w:rFonts w:ascii="宋体" w:hAnsi="宋体"/>
          <w:b/>
          <w:sz w:val="21"/>
          <w:szCs w:val="21"/>
        </w:rPr>
        <w:t>二、申请人的资格要求</w:t>
      </w:r>
    </w:p>
    <w:p>
      <w:pPr>
        <w:snapToGrid w:val="0"/>
        <w:spacing w:line="400" w:lineRule="exact"/>
        <w:ind w:firstLine="472" w:firstLineChars="225"/>
        <w:rPr>
          <w:rFonts w:ascii="宋体" w:hAnsi="宋体"/>
          <w:sz w:val="21"/>
          <w:szCs w:val="21"/>
        </w:rPr>
      </w:pPr>
      <w:r>
        <w:rPr>
          <w:rFonts w:ascii="宋体" w:hAnsi="宋体"/>
          <w:sz w:val="21"/>
          <w:szCs w:val="21"/>
        </w:rPr>
        <w:t>1.满足《中华人民共和国政府采购法》第二十二条规定；</w:t>
      </w:r>
    </w:p>
    <w:p>
      <w:pPr>
        <w:snapToGrid w:val="0"/>
        <w:spacing w:line="400" w:lineRule="exact"/>
        <w:ind w:firstLine="472" w:firstLineChars="225"/>
        <w:rPr>
          <w:rFonts w:ascii="宋体" w:hAnsi="宋体"/>
          <w:sz w:val="21"/>
          <w:szCs w:val="21"/>
        </w:rPr>
      </w:pPr>
      <w:r>
        <w:rPr>
          <w:rFonts w:ascii="宋体" w:hAnsi="宋体"/>
          <w:sz w:val="21"/>
          <w:szCs w:val="21"/>
        </w:rPr>
        <w:t>2.落实政府采购政策需满足的资格要求：无；</w:t>
      </w:r>
    </w:p>
    <w:p>
      <w:pPr>
        <w:snapToGrid w:val="0"/>
        <w:spacing w:line="320" w:lineRule="exact"/>
        <w:ind w:firstLine="472" w:firstLineChars="225"/>
        <w:rPr>
          <w:rFonts w:ascii="宋体" w:hAnsi="宋体"/>
          <w:sz w:val="21"/>
          <w:szCs w:val="21"/>
        </w:rPr>
      </w:pPr>
      <w:r>
        <w:rPr>
          <w:rFonts w:hint="eastAsia" w:ascii="宋体" w:hAnsi="宋体"/>
          <w:sz w:val="21"/>
          <w:szCs w:val="21"/>
        </w:rPr>
        <w:t>3.本项目的特定资格要求：</w:t>
      </w:r>
      <w:r>
        <w:rPr>
          <w:rFonts w:ascii="宋体" w:hAnsi="宋体"/>
          <w:sz w:val="21"/>
          <w:szCs w:val="21"/>
        </w:rPr>
        <w:t>无；</w:t>
      </w:r>
    </w:p>
    <w:p>
      <w:pPr>
        <w:snapToGrid w:val="0"/>
        <w:spacing w:line="320" w:lineRule="exact"/>
        <w:ind w:firstLine="472" w:firstLineChars="225"/>
        <w:rPr>
          <w:rFonts w:ascii="宋体" w:hAnsi="宋体"/>
          <w:sz w:val="21"/>
          <w:szCs w:val="21"/>
        </w:rPr>
      </w:pPr>
      <w:r>
        <w:rPr>
          <w:rFonts w:hint="eastAsia" w:ascii="宋体" w:hAnsi="宋体"/>
          <w:sz w:val="21"/>
          <w:szCs w:val="21"/>
        </w:rPr>
        <w:t>4</w:t>
      </w:r>
      <w:r>
        <w:rPr>
          <w:rFonts w:ascii="宋体" w:hAnsi="宋体"/>
          <w:sz w:val="21"/>
          <w:szCs w:val="21"/>
        </w:rPr>
        <w:t>.国内注册（指按国家工商管理或国家事业单位管理有关规定要求核准登记的）经营资格符合本次招标采购服务要求，具有合法资格的供应商；</w:t>
      </w:r>
    </w:p>
    <w:p>
      <w:pPr>
        <w:snapToGrid w:val="0"/>
        <w:spacing w:line="400" w:lineRule="exact"/>
        <w:ind w:firstLine="472" w:firstLineChars="225"/>
        <w:rPr>
          <w:rFonts w:ascii="宋体" w:hAnsi="宋体"/>
          <w:sz w:val="21"/>
          <w:szCs w:val="21"/>
        </w:rPr>
      </w:pPr>
      <w:r>
        <w:rPr>
          <w:rFonts w:hint="eastAsia" w:ascii="宋体" w:hAnsi="宋体"/>
          <w:sz w:val="21"/>
          <w:szCs w:val="21"/>
        </w:rPr>
        <w:t>5</w:t>
      </w:r>
      <w:r>
        <w:rPr>
          <w:rFonts w:ascii="宋体" w:hAnsi="宋体"/>
          <w:sz w:val="21"/>
          <w:szCs w:val="21"/>
        </w:rPr>
        <w:t>.投标人不在“信用中国”网站(www.creditchina.gov.cn)、中国政府采购网(www.ccgp.gov.cn)等渠道列入失信被执行人、重大税收违法案件当事人名单、政府采购严重违法失信行为记录名单</w:t>
      </w:r>
      <w:r>
        <w:rPr>
          <w:rFonts w:hint="eastAsia" w:ascii="宋体" w:hAnsi="宋体"/>
          <w:sz w:val="21"/>
          <w:szCs w:val="21"/>
        </w:rPr>
        <w:t>；</w:t>
      </w:r>
    </w:p>
    <w:p>
      <w:pPr>
        <w:snapToGrid w:val="0"/>
        <w:spacing w:line="400" w:lineRule="exact"/>
        <w:ind w:firstLine="472" w:firstLineChars="225"/>
        <w:rPr>
          <w:rFonts w:ascii="宋体" w:hAnsi="宋体"/>
          <w:sz w:val="21"/>
          <w:szCs w:val="21"/>
        </w:rPr>
      </w:pPr>
      <w:r>
        <w:rPr>
          <w:rFonts w:hint="eastAsia" w:ascii="宋体" w:hAnsi="宋体"/>
          <w:sz w:val="21"/>
          <w:szCs w:val="21"/>
        </w:rPr>
        <w:t>6</w:t>
      </w:r>
      <w:r>
        <w:rPr>
          <w:rFonts w:ascii="宋体" w:hAnsi="宋体"/>
          <w:sz w:val="21"/>
          <w:szCs w:val="21"/>
        </w:rPr>
        <w:t>.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napToGrid w:val="0"/>
        <w:spacing w:line="400" w:lineRule="exact"/>
        <w:ind w:firstLine="474" w:firstLineChars="225"/>
        <w:rPr>
          <w:rFonts w:ascii="宋体" w:hAnsi="宋体"/>
          <w:sz w:val="21"/>
          <w:szCs w:val="21"/>
        </w:rPr>
      </w:pPr>
      <w:r>
        <w:rPr>
          <w:rFonts w:ascii="宋体" w:hAnsi="宋体"/>
          <w:b/>
          <w:bCs/>
          <w:sz w:val="21"/>
          <w:szCs w:val="21"/>
        </w:rPr>
        <w:t>三、获取招标文件</w:t>
      </w:r>
    </w:p>
    <w:p>
      <w:pPr>
        <w:snapToGrid w:val="0"/>
        <w:spacing w:line="400" w:lineRule="exact"/>
        <w:ind w:firstLine="472" w:firstLineChars="225"/>
        <w:rPr>
          <w:rFonts w:ascii="宋体" w:hAnsi="宋体"/>
          <w:sz w:val="21"/>
          <w:szCs w:val="21"/>
        </w:rPr>
      </w:pPr>
      <w:r>
        <w:rPr>
          <w:rFonts w:ascii="宋体" w:hAnsi="宋体"/>
          <w:sz w:val="21"/>
          <w:szCs w:val="21"/>
        </w:rPr>
        <w:t>1.获取时间：自本公告发布之时起至202</w:t>
      </w:r>
      <w:r>
        <w:rPr>
          <w:rFonts w:hint="eastAsia" w:ascii="宋体" w:hAnsi="宋体"/>
          <w:sz w:val="21"/>
          <w:szCs w:val="21"/>
        </w:rPr>
        <w:t>1</w:t>
      </w:r>
      <w:r>
        <w:rPr>
          <w:rFonts w:ascii="宋体" w:hAnsi="宋体"/>
          <w:sz w:val="21"/>
          <w:szCs w:val="21"/>
        </w:rPr>
        <w:t>年</w:t>
      </w:r>
      <w:r>
        <w:rPr>
          <w:rFonts w:hint="eastAsia" w:ascii="宋体" w:hAnsi="宋体"/>
          <w:sz w:val="21"/>
          <w:szCs w:val="21"/>
          <w:lang w:val="en-US" w:eastAsia="zh-CN"/>
        </w:rPr>
        <w:t>3</w:t>
      </w:r>
      <w:r>
        <w:rPr>
          <w:rFonts w:hint="eastAsia" w:ascii="宋体" w:hAnsi="宋体"/>
          <w:sz w:val="21"/>
          <w:szCs w:val="21"/>
        </w:rPr>
        <w:t>月</w:t>
      </w:r>
      <w:r>
        <w:rPr>
          <w:rFonts w:hint="eastAsia" w:ascii="宋体" w:hAnsi="宋体"/>
          <w:sz w:val="21"/>
          <w:szCs w:val="21"/>
          <w:lang w:val="en-US" w:eastAsia="zh-CN"/>
        </w:rPr>
        <w:t xml:space="preserve"> 22</w:t>
      </w:r>
      <w:r>
        <w:rPr>
          <w:rFonts w:hint="eastAsia" w:ascii="宋体" w:hAnsi="宋体"/>
          <w:sz w:val="21"/>
          <w:szCs w:val="21"/>
        </w:rPr>
        <w:t>日</w:t>
      </w:r>
      <w:r>
        <w:rPr>
          <w:rFonts w:ascii="宋体" w:hAnsi="宋体"/>
          <w:sz w:val="21"/>
          <w:szCs w:val="21"/>
        </w:rPr>
        <w:t>17时00分止。</w:t>
      </w:r>
    </w:p>
    <w:p>
      <w:pPr>
        <w:snapToGrid w:val="0"/>
        <w:spacing w:line="400" w:lineRule="exact"/>
        <w:ind w:firstLine="472" w:firstLineChars="225"/>
        <w:rPr>
          <w:rFonts w:ascii="宋体" w:hAnsi="宋体"/>
          <w:sz w:val="21"/>
          <w:szCs w:val="21"/>
        </w:rPr>
      </w:pPr>
      <w:r>
        <w:rPr>
          <w:rFonts w:ascii="宋体" w:hAnsi="宋体"/>
          <w:sz w:val="21"/>
          <w:szCs w:val="21"/>
        </w:rPr>
        <w:t>2.获取地点：广西柳州公共资源交易服务中心网ggzy.liuzhou.gov.cn；</w:t>
      </w:r>
    </w:p>
    <w:p>
      <w:pPr>
        <w:snapToGrid w:val="0"/>
        <w:spacing w:line="400" w:lineRule="exact"/>
        <w:ind w:firstLine="472" w:firstLineChars="225"/>
        <w:rPr>
          <w:rFonts w:ascii="宋体" w:hAnsi="宋体"/>
          <w:sz w:val="21"/>
          <w:szCs w:val="21"/>
        </w:rPr>
      </w:pPr>
      <w:r>
        <w:rPr>
          <w:rFonts w:ascii="宋体" w:hAnsi="宋体"/>
          <w:sz w:val="21"/>
          <w:szCs w:val="21"/>
        </w:rPr>
        <w:t>3.获取方式：供应商登陆广西柳州公共资源交易服务中心网（ggzy.liuzhou.gov.cn）的“交易信息”——“政府采购”——“政采公告”中打开项目的招标公告正文，点击下方的“获取招标文件”按钮，下载招标文件；</w:t>
      </w:r>
    </w:p>
    <w:p>
      <w:pPr>
        <w:snapToGrid w:val="0"/>
        <w:spacing w:line="400" w:lineRule="exact"/>
        <w:ind w:firstLine="472" w:firstLineChars="225"/>
        <w:rPr>
          <w:rFonts w:ascii="宋体" w:hAnsi="宋体"/>
          <w:sz w:val="21"/>
          <w:szCs w:val="21"/>
        </w:rPr>
      </w:pPr>
      <w:r>
        <w:rPr>
          <w:rFonts w:hint="eastAsia" w:ascii="宋体" w:hAnsi="宋体"/>
          <w:sz w:val="21"/>
          <w:szCs w:val="21"/>
        </w:rPr>
        <w:t>4</w:t>
      </w:r>
      <w:r>
        <w:rPr>
          <w:rFonts w:ascii="宋体" w:hAnsi="宋体"/>
          <w:sz w:val="21"/>
          <w:szCs w:val="21"/>
        </w:rPr>
        <w:t>.售价：</w:t>
      </w:r>
      <w:r>
        <w:rPr>
          <w:rFonts w:hint="eastAsia" w:ascii="宋体" w:hAnsi="宋体"/>
          <w:sz w:val="21"/>
          <w:szCs w:val="21"/>
        </w:rPr>
        <w:t>免费下载</w:t>
      </w:r>
      <w:r>
        <w:rPr>
          <w:rFonts w:ascii="宋体" w:hAnsi="宋体"/>
          <w:sz w:val="21"/>
          <w:szCs w:val="21"/>
        </w:rPr>
        <w:t>；</w:t>
      </w:r>
    </w:p>
    <w:p>
      <w:pPr>
        <w:snapToGrid w:val="0"/>
        <w:spacing w:line="400" w:lineRule="exact"/>
        <w:ind w:firstLine="472" w:firstLineChars="225"/>
        <w:rPr>
          <w:rFonts w:ascii="宋体" w:hAnsi="宋体"/>
          <w:sz w:val="21"/>
          <w:szCs w:val="21"/>
        </w:rPr>
      </w:pPr>
      <w:r>
        <w:rPr>
          <w:rFonts w:hint="eastAsia" w:ascii="宋体" w:hAnsi="宋体"/>
          <w:sz w:val="21"/>
          <w:szCs w:val="21"/>
        </w:rPr>
        <w:t>网上获取操作：供应商自行下载《政府采购类项目网上获取招标文件操作手册》（zfcg.gov.cn/0802/92336.html）。</w:t>
      </w:r>
    </w:p>
    <w:p>
      <w:pPr>
        <w:snapToGrid w:val="0"/>
        <w:spacing w:line="400" w:lineRule="exact"/>
        <w:ind w:firstLine="472" w:firstLineChars="225"/>
        <w:rPr>
          <w:rFonts w:hint="eastAsia" w:ascii="宋体" w:hAnsi="宋体"/>
          <w:sz w:val="21"/>
          <w:szCs w:val="21"/>
        </w:rPr>
      </w:pPr>
      <w:r>
        <w:rPr>
          <w:rFonts w:hint="eastAsia" w:ascii="宋体" w:hAnsi="宋体"/>
          <w:sz w:val="21"/>
          <w:szCs w:val="21"/>
        </w:rPr>
        <w:t>注：供应商在依法获取招标文件时，应按照主体资格证明（如营业执照、事业单位法人证书、执业许可证、个体工商户营业执照等）上的名称完整正确填写供应商单位名称；未按招标公告要求获取（下载）招标文件或递交投标文件与下载时填写的供应商全称不一致的，采购代理机构将拒收其投标文件。已依法获取招标文件的供应商不等于符合本项目的投标人资格。</w:t>
      </w:r>
    </w:p>
    <w:p>
      <w:pPr>
        <w:snapToGrid w:val="0"/>
        <w:spacing w:line="400" w:lineRule="exact"/>
        <w:ind w:firstLine="474" w:firstLineChars="225"/>
        <w:rPr>
          <w:rFonts w:ascii="宋体" w:hAnsi="宋体"/>
          <w:bCs/>
          <w:sz w:val="21"/>
          <w:szCs w:val="21"/>
        </w:rPr>
      </w:pPr>
      <w:r>
        <w:rPr>
          <w:rFonts w:ascii="宋体" w:hAnsi="宋体"/>
          <w:b/>
          <w:sz w:val="21"/>
          <w:szCs w:val="21"/>
        </w:rPr>
        <w:t>四、提交投标文件截止时间、开标时间和地点</w:t>
      </w:r>
    </w:p>
    <w:p>
      <w:pPr>
        <w:snapToGrid w:val="0"/>
        <w:spacing w:line="400" w:lineRule="exact"/>
        <w:ind w:firstLine="472" w:firstLineChars="225"/>
        <w:rPr>
          <w:rFonts w:hint="eastAsia" w:ascii="宋体" w:hAnsi="宋体"/>
          <w:sz w:val="21"/>
          <w:szCs w:val="21"/>
        </w:rPr>
      </w:pPr>
      <w:r>
        <w:rPr>
          <w:rFonts w:hint="eastAsia" w:ascii="宋体" w:hAnsi="宋体"/>
          <w:sz w:val="21"/>
          <w:szCs w:val="21"/>
        </w:rPr>
        <w:t>2021年</w:t>
      </w:r>
      <w:r>
        <w:rPr>
          <w:rFonts w:hint="eastAsia" w:ascii="宋体" w:hAnsi="宋体"/>
          <w:sz w:val="21"/>
          <w:szCs w:val="21"/>
          <w:lang w:val="en-US" w:eastAsia="zh-CN"/>
        </w:rPr>
        <w:t>4</w:t>
      </w:r>
      <w:r>
        <w:rPr>
          <w:rFonts w:hint="eastAsia" w:ascii="宋体" w:hAnsi="宋体"/>
          <w:sz w:val="21"/>
          <w:szCs w:val="21"/>
        </w:rPr>
        <w:t>月</w:t>
      </w:r>
      <w:r>
        <w:rPr>
          <w:rFonts w:hint="eastAsia" w:ascii="宋体" w:hAnsi="宋体"/>
          <w:sz w:val="21"/>
          <w:szCs w:val="21"/>
          <w:lang w:val="en-US" w:eastAsia="zh-CN"/>
        </w:rPr>
        <w:t>7</w:t>
      </w:r>
      <w:r>
        <w:rPr>
          <w:rFonts w:hint="eastAsia" w:ascii="宋体" w:hAnsi="宋体"/>
          <w:sz w:val="21"/>
          <w:szCs w:val="21"/>
        </w:rPr>
        <w:t>日09点30分（北京时间）（自招标文件开始发出之日起至投标人提交投标文件截止之日止，不得少于20日）</w:t>
      </w:r>
    </w:p>
    <w:p>
      <w:pPr>
        <w:snapToGrid w:val="0"/>
        <w:spacing w:line="400" w:lineRule="exact"/>
        <w:ind w:firstLine="472" w:firstLineChars="225"/>
        <w:rPr>
          <w:rFonts w:hint="eastAsia" w:ascii="宋体" w:hAnsi="宋体"/>
          <w:sz w:val="21"/>
          <w:szCs w:val="21"/>
        </w:rPr>
      </w:pPr>
      <w:r>
        <w:rPr>
          <w:rFonts w:hint="eastAsia" w:ascii="宋体" w:hAnsi="宋体"/>
          <w:sz w:val="21"/>
          <w:szCs w:val="21"/>
        </w:rPr>
        <w:t>地点：柳州市公共资源交易中心（柳州市新柳大道115号柳州市国际会展中心会议中心八楼开标厅）</w:t>
      </w:r>
    </w:p>
    <w:p>
      <w:pPr>
        <w:spacing w:line="360" w:lineRule="exact"/>
        <w:ind w:firstLine="422" w:firstLineChars="200"/>
        <w:rPr>
          <w:rFonts w:ascii="宋体" w:hAnsi="宋体"/>
          <w:b/>
          <w:sz w:val="21"/>
          <w:szCs w:val="21"/>
        </w:rPr>
      </w:pPr>
      <w:r>
        <w:rPr>
          <w:rFonts w:hint="eastAsia" w:ascii="宋体" w:hAnsi="宋体"/>
          <w:b/>
          <w:sz w:val="21"/>
          <w:szCs w:val="21"/>
        </w:rPr>
        <w:t>注意事项：按照柳州市疫情防控相关要求，进入柳州市公共资源交易中心的人员均需要佩戴口罩，否则不予进入，请供应商自觉遵守。</w:t>
      </w:r>
    </w:p>
    <w:p>
      <w:pPr>
        <w:spacing w:line="400" w:lineRule="exact"/>
        <w:ind w:firstLine="413" w:firstLineChars="196"/>
        <w:rPr>
          <w:rFonts w:ascii="宋体" w:hAnsi="宋体"/>
          <w:b/>
          <w:sz w:val="21"/>
          <w:szCs w:val="21"/>
        </w:rPr>
      </w:pPr>
      <w:r>
        <w:rPr>
          <w:rFonts w:ascii="宋体" w:hAnsi="宋体"/>
          <w:b/>
          <w:sz w:val="21"/>
          <w:szCs w:val="21"/>
        </w:rPr>
        <w:t>五、公告期限</w:t>
      </w:r>
    </w:p>
    <w:p>
      <w:pPr>
        <w:snapToGrid w:val="0"/>
        <w:spacing w:line="400" w:lineRule="exact"/>
        <w:ind w:firstLine="472" w:firstLineChars="225"/>
        <w:rPr>
          <w:rFonts w:ascii="宋体" w:hAnsi="宋体"/>
          <w:bCs/>
          <w:sz w:val="21"/>
          <w:szCs w:val="21"/>
        </w:rPr>
      </w:pPr>
      <w:r>
        <w:rPr>
          <w:rFonts w:ascii="宋体" w:hAnsi="宋体"/>
          <w:sz w:val="21"/>
          <w:szCs w:val="21"/>
        </w:rPr>
        <w:t>自本公告发布之日起5个工作日。</w:t>
      </w:r>
    </w:p>
    <w:p>
      <w:pPr>
        <w:spacing w:line="400" w:lineRule="exact"/>
        <w:ind w:firstLine="413" w:firstLineChars="196"/>
        <w:rPr>
          <w:rFonts w:hint="eastAsia" w:ascii="宋体" w:hAnsi="宋体"/>
          <w:b/>
          <w:sz w:val="21"/>
          <w:szCs w:val="21"/>
        </w:rPr>
      </w:pPr>
      <w:r>
        <w:rPr>
          <w:rFonts w:hint="eastAsia" w:ascii="宋体" w:hAnsi="宋体"/>
          <w:b/>
          <w:sz w:val="21"/>
          <w:szCs w:val="21"/>
        </w:rPr>
        <w:t>六、其他补充事宜</w:t>
      </w:r>
      <w:bookmarkStart w:id="19" w:name="_Toc35393627"/>
      <w:bookmarkStart w:id="20" w:name="_Toc28359008"/>
      <w:bookmarkStart w:id="21" w:name="_Toc35393796"/>
      <w:bookmarkStart w:id="22" w:name="_Toc28359085"/>
    </w:p>
    <w:p>
      <w:pPr>
        <w:spacing w:line="360" w:lineRule="exact"/>
        <w:ind w:firstLine="420" w:firstLineChars="200"/>
        <w:rPr>
          <w:rFonts w:ascii="宋体" w:hAnsi="宋体" w:cs="宋体"/>
          <w:kern w:val="0"/>
          <w:sz w:val="21"/>
          <w:szCs w:val="21"/>
        </w:rPr>
      </w:pPr>
      <w:r>
        <w:rPr>
          <w:rFonts w:hint="eastAsia" w:ascii="宋体" w:hAnsi="宋体" w:cs="宋体"/>
          <w:kern w:val="0"/>
          <w:sz w:val="21"/>
          <w:szCs w:val="21"/>
        </w:rPr>
        <w:t>本项目需要落实的政府采购政策：</w:t>
      </w:r>
    </w:p>
    <w:p>
      <w:pPr>
        <w:spacing w:line="360" w:lineRule="exact"/>
        <w:ind w:firstLine="420" w:firstLineChars="200"/>
        <w:rPr>
          <w:rFonts w:hint="eastAsia" w:ascii="宋体" w:hAnsi="宋体" w:cs="宋体"/>
          <w:kern w:val="0"/>
          <w:sz w:val="21"/>
          <w:szCs w:val="21"/>
        </w:rPr>
      </w:pPr>
      <w:r>
        <w:rPr>
          <w:rFonts w:hint="eastAsia" w:ascii="宋体" w:hAnsi="宋体" w:cs="宋体"/>
          <w:kern w:val="0"/>
          <w:sz w:val="21"/>
          <w:szCs w:val="21"/>
        </w:rPr>
        <w:t>1.《政府采购促进中小企业发展管理办法》（财库[2020]46号）。</w:t>
      </w:r>
    </w:p>
    <w:p>
      <w:pPr>
        <w:spacing w:line="360" w:lineRule="exact"/>
        <w:ind w:firstLine="420" w:firstLineChars="200"/>
        <w:rPr>
          <w:rFonts w:hint="eastAsia" w:ascii="宋体" w:hAnsi="宋体" w:cs="宋体"/>
          <w:kern w:val="0"/>
          <w:sz w:val="21"/>
          <w:szCs w:val="21"/>
        </w:rPr>
      </w:pPr>
      <w:r>
        <w:rPr>
          <w:rFonts w:hint="eastAsia" w:ascii="宋体" w:hAnsi="宋体" w:cs="宋体"/>
          <w:kern w:val="0"/>
          <w:sz w:val="21"/>
          <w:szCs w:val="21"/>
        </w:rPr>
        <w:t>2.《三部门联合发布关于促进残疾人就业政府采购政策的通知》（财库〔2017〕141号）。</w:t>
      </w:r>
    </w:p>
    <w:p>
      <w:pPr>
        <w:spacing w:line="360" w:lineRule="exact"/>
        <w:ind w:firstLine="420" w:firstLineChars="200"/>
        <w:rPr>
          <w:rFonts w:hint="eastAsia" w:ascii="宋体" w:hAnsi="宋体" w:cs="宋体"/>
          <w:kern w:val="0"/>
          <w:sz w:val="21"/>
          <w:szCs w:val="21"/>
        </w:rPr>
      </w:pPr>
      <w:r>
        <w:rPr>
          <w:rFonts w:hint="eastAsia" w:ascii="宋体" w:hAnsi="宋体" w:cs="宋体"/>
          <w:kern w:val="0"/>
          <w:sz w:val="21"/>
          <w:szCs w:val="21"/>
        </w:rPr>
        <w:t>3.《关于我区政府采购支持监狱企业发展有关问题的通知》（桂财采〔2015〕24号）。</w:t>
      </w:r>
    </w:p>
    <w:p>
      <w:pPr>
        <w:spacing w:line="360" w:lineRule="exact"/>
        <w:ind w:firstLine="420" w:firstLineChars="200"/>
        <w:rPr>
          <w:rFonts w:hint="eastAsia" w:ascii="宋体" w:hAnsi="宋体" w:cs="宋体"/>
          <w:kern w:val="0"/>
          <w:sz w:val="21"/>
          <w:szCs w:val="21"/>
        </w:rPr>
      </w:pPr>
      <w:r>
        <w:rPr>
          <w:rFonts w:hint="eastAsia" w:ascii="宋体" w:hAnsi="宋体" w:cs="宋体"/>
          <w:kern w:val="0"/>
          <w:sz w:val="21"/>
          <w:szCs w:val="21"/>
        </w:rPr>
        <w:t>公告发布媒介：</w:t>
      </w:r>
    </w:p>
    <w:p>
      <w:pPr>
        <w:spacing w:line="360" w:lineRule="exact"/>
        <w:ind w:firstLine="420" w:firstLineChars="200"/>
        <w:rPr>
          <w:rFonts w:hint="eastAsia" w:ascii="宋体" w:hAnsi="宋体" w:eastAsia="宋体" w:cs="宋体"/>
          <w:sz w:val="21"/>
          <w:szCs w:val="21"/>
          <w:lang w:eastAsia="zh-CN"/>
        </w:rPr>
      </w:pPr>
      <w:r>
        <w:rPr>
          <w:rFonts w:hint="eastAsia" w:ascii="宋体" w:hAnsi="宋体" w:cs="宋体"/>
          <w:sz w:val="21"/>
          <w:szCs w:val="21"/>
        </w:rPr>
        <w:t>http://www.ccgp.gov.cn/（中国政府采购网）</w:t>
      </w:r>
      <w:r>
        <w:rPr>
          <w:rFonts w:ascii="宋体" w:hAnsi="宋体" w:cs="宋体"/>
          <w:sz w:val="21"/>
          <w:szCs w:val="21"/>
        </w:rPr>
        <w:t>http://</w:t>
      </w:r>
      <w:r>
        <w:rPr>
          <w:rFonts w:hint="eastAsia" w:ascii="宋体" w:hAnsi="宋体" w:cs="宋体"/>
          <w:sz w:val="21"/>
          <w:szCs w:val="21"/>
        </w:rPr>
        <w:t>zfcg.gxzf.gov.cn（广西壮族自治区政府采购网）zfcg.lzscz.liuzhou.gov.cn (柳州市政府采购网)</w:t>
      </w:r>
      <w:r>
        <w:rPr>
          <w:rFonts w:hint="eastAsia" w:ascii="宋体" w:hAnsi="宋体" w:cs="宋体"/>
          <w:sz w:val="21"/>
          <w:szCs w:val="21"/>
          <w:lang w:eastAsia="zh-CN"/>
        </w:rPr>
        <w:t>、</w:t>
      </w:r>
      <w:r>
        <w:rPr>
          <w:rFonts w:hint="eastAsia" w:asciiTheme="minorEastAsia" w:hAnsiTheme="minorEastAsia" w:eastAsiaTheme="minorEastAsia" w:cstheme="minorEastAsia"/>
          <w:szCs w:val="21"/>
          <w:highlight w:val="none"/>
          <w:lang w:val="en-US" w:eastAsia="zh-CN"/>
        </w:rPr>
        <w:t>ggzy.liuzhou.gov.cn（广西柳州公共资源交易服务中心网）</w:t>
      </w:r>
      <w:r>
        <w:rPr>
          <w:rFonts w:hint="eastAsia" w:asciiTheme="minorEastAsia" w:hAnsiTheme="minorEastAsia" w:eastAsiaTheme="minorEastAsia" w:cstheme="minorEastAsia"/>
          <w:szCs w:val="21"/>
          <w:highlight w:val="none"/>
        </w:rPr>
        <w:t>。</w:t>
      </w:r>
    </w:p>
    <w:p>
      <w:pPr>
        <w:spacing w:line="400" w:lineRule="exact"/>
        <w:ind w:firstLine="413" w:firstLineChars="196"/>
        <w:rPr>
          <w:rFonts w:hint="eastAsia" w:ascii="宋体" w:hAnsi="宋体"/>
          <w:b/>
          <w:sz w:val="21"/>
          <w:szCs w:val="21"/>
        </w:rPr>
      </w:pPr>
      <w:r>
        <w:rPr>
          <w:rFonts w:hint="eastAsia" w:ascii="宋体" w:hAnsi="宋体"/>
          <w:b/>
          <w:sz w:val="21"/>
          <w:szCs w:val="21"/>
        </w:rPr>
        <w:t>七、对本次招标提出询问，请按以下方式联系。</w:t>
      </w:r>
      <w:bookmarkEnd w:id="19"/>
      <w:bookmarkEnd w:id="20"/>
      <w:bookmarkEnd w:id="21"/>
      <w:bookmarkEnd w:id="22"/>
    </w:p>
    <w:p>
      <w:pPr>
        <w:widowControl/>
        <w:spacing w:line="360" w:lineRule="exact"/>
        <w:jc w:val="left"/>
        <w:rPr>
          <w:rFonts w:hint="eastAsia" w:ascii="宋体" w:hAnsi="宋体"/>
          <w:sz w:val="21"/>
          <w:szCs w:val="21"/>
        </w:rPr>
      </w:pPr>
      <w:r>
        <w:rPr>
          <w:rFonts w:hint="eastAsia" w:ascii="宋体" w:hAnsi="宋体" w:cs="宋体"/>
          <w:sz w:val="21"/>
          <w:szCs w:val="21"/>
        </w:rPr>
        <w:t>　　　1.采购人信息</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firstLine="630" w:firstLineChars="300"/>
        <w:rPr>
          <w:rFonts w:hint="eastAsia" w:ascii="宋体" w:hAnsi="宋体" w:cs="宋体"/>
          <w:sz w:val="21"/>
          <w:szCs w:val="21"/>
        </w:rPr>
      </w:pPr>
      <w:r>
        <w:rPr>
          <w:rFonts w:hint="eastAsia" w:ascii="宋体" w:hAnsi="宋体" w:cs="宋体"/>
          <w:sz w:val="21"/>
          <w:szCs w:val="21"/>
        </w:rPr>
        <w:t>名 称：三江侗族自治县就业服务中心</w:t>
      </w:r>
    </w:p>
    <w:p>
      <w:pPr>
        <w:spacing w:line="360" w:lineRule="exact"/>
        <w:ind w:firstLine="630" w:firstLineChars="300"/>
        <w:rPr>
          <w:rFonts w:hint="eastAsia" w:ascii="宋体" w:hAnsi="宋体" w:cs="宋体"/>
          <w:color w:val="FF0000"/>
          <w:sz w:val="21"/>
          <w:szCs w:val="21"/>
        </w:rPr>
      </w:pPr>
      <w:bookmarkStart w:id="23" w:name="_Toc28359086"/>
      <w:bookmarkStart w:id="24" w:name="_Toc28359009"/>
      <w:r>
        <w:rPr>
          <w:rFonts w:hint="eastAsia" w:ascii="宋体" w:hAnsi="宋体" w:cs="宋体"/>
          <w:sz w:val="21"/>
          <w:szCs w:val="21"/>
        </w:rPr>
        <w:t>地址：三江县侗乡大厦4号楼</w:t>
      </w:r>
    </w:p>
    <w:p>
      <w:pPr>
        <w:spacing w:line="360" w:lineRule="exact"/>
        <w:ind w:left="1041" w:leftChars="371" w:hanging="262" w:hangingChars="125"/>
        <w:jc w:val="left"/>
        <w:rPr>
          <w:rFonts w:hint="default" w:ascii="宋体" w:hAnsi="宋体" w:eastAsia="宋体" w:cs="宋体"/>
          <w:sz w:val="21"/>
          <w:szCs w:val="21"/>
          <w:lang w:val="en-US" w:eastAsia="zh-CN"/>
        </w:rPr>
      </w:pPr>
      <w:r>
        <w:rPr>
          <w:rFonts w:hint="eastAsia" w:ascii="宋体" w:hAnsi="宋体" w:cs="宋体"/>
          <w:sz w:val="21"/>
          <w:szCs w:val="21"/>
        </w:rPr>
        <w:t>联系方式：</w:t>
      </w:r>
      <w:r>
        <w:rPr>
          <w:rFonts w:hint="eastAsia" w:ascii="宋体" w:hAnsi="宋体" w:cs="宋体"/>
          <w:sz w:val="21"/>
          <w:szCs w:val="21"/>
          <w:lang w:eastAsia="zh-CN"/>
        </w:rPr>
        <w:t>杨工</w:t>
      </w:r>
      <w:r>
        <w:rPr>
          <w:rFonts w:hint="eastAsia" w:ascii="宋体" w:hAnsi="宋体" w:cs="宋体"/>
          <w:sz w:val="21"/>
          <w:szCs w:val="21"/>
        </w:rPr>
        <w:t>；联系电话：</w:t>
      </w:r>
      <w:r>
        <w:rPr>
          <w:rFonts w:hint="eastAsia" w:ascii="宋体" w:hAnsi="宋体" w:cs="宋体"/>
          <w:sz w:val="21"/>
          <w:szCs w:val="21"/>
          <w:lang w:val="en-US" w:eastAsia="zh-CN"/>
        </w:rPr>
        <w:t>0772-28615579</w:t>
      </w:r>
    </w:p>
    <w:bookmarkEnd w:id="23"/>
    <w:bookmarkEnd w:id="24"/>
    <w:p>
      <w:pPr>
        <w:spacing w:line="360" w:lineRule="exact"/>
        <w:ind w:left="1041" w:leftChars="371" w:hanging="262" w:hangingChars="125"/>
        <w:jc w:val="left"/>
        <w:rPr>
          <w:rFonts w:hint="eastAsia" w:ascii="宋体" w:hAnsi="宋体" w:cs="宋体"/>
          <w:sz w:val="21"/>
          <w:szCs w:val="21"/>
        </w:rPr>
      </w:pPr>
      <w:r>
        <w:rPr>
          <w:rFonts w:hint="eastAsia" w:ascii="宋体" w:hAnsi="宋体" w:cs="宋体"/>
          <w:sz w:val="21"/>
          <w:szCs w:val="21"/>
        </w:rPr>
        <w:t>2.采购代理机构信息</w:t>
      </w:r>
    </w:p>
    <w:p>
      <w:pPr>
        <w:spacing w:line="360" w:lineRule="exact"/>
        <w:ind w:left="1041" w:leftChars="371" w:hanging="262" w:hangingChars="125"/>
        <w:jc w:val="left"/>
        <w:rPr>
          <w:rFonts w:hint="eastAsia" w:ascii="宋体" w:hAnsi="宋体" w:cs="宋体"/>
          <w:sz w:val="21"/>
          <w:szCs w:val="21"/>
        </w:rPr>
      </w:pPr>
      <w:r>
        <w:rPr>
          <w:rFonts w:hint="eastAsia" w:ascii="宋体" w:hAnsi="宋体" w:cs="宋体"/>
          <w:sz w:val="21"/>
          <w:szCs w:val="21"/>
        </w:rPr>
        <w:t>名 称：广西德元工程项目管理有限责任公司</w:t>
      </w:r>
    </w:p>
    <w:p>
      <w:pPr>
        <w:spacing w:line="360" w:lineRule="exact"/>
        <w:ind w:left="1041" w:leftChars="371" w:hanging="262" w:hangingChars="125"/>
        <w:jc w:val="left"/>
        <w:rPr>
          <w:rFonts w:hint="eastAsia" w:ascii="宋体" w:hAnsi="宋体" w:cs="宋体"/>
          <w:sz w:val="21"/>
          <w:szCs w:val="21"/>
        </w:rPr>
      </w:pPr>
      <w:r>
        <w:rPr>
          <w:rFonts w:hint="eastAsia" w:ascii="宋体" w:hAnsi="宋体" w:cs="宋体"/>
          <w:sz w:val="21"/>
          <w:szCs w:val="21"/>
        </w:rPr>
        <w:t>地　址：</w:t>
      </w:r>
      <w:r>
        <w:rPr>
          <w:rFonts w:hint="eastAsia" w:ascii="Arial" w:hAnsi="Arial" w:cs="Arial"/>
          <w:kern w:val="0"/>
          <w:sz w:val="21"/>
          <w:szCs w:val="21"/>
        </w:rPr>
        <w:t>南宁市金湖北路58-2号金庆盛大酒店</w:t>
      </w:r>
      <w:r>
        <w:rPr>
          <w:rFonts w:hint="eastAsia" w:ascii="Arial" w:hAnsi="Arial" w:cs="Arial"/>
          <w:kern w:val="0"/>
          <w:sz w:val="21"/>
          <w:szCs w:val="21"/>
          <w:lang w:val="en-US" w:eastAsia="zh-CN"/>
        </w:rPr>
        <w:t>7</w:t>
      </w:r>
      <w:r>
        <w:rPr>
          <w:rFonts w:hint="eastAsia" w:ascii="Arial" w:hAnsi="Arial" w:cs="Arial"/>
          <w:kern w:val="0"/>
          <w:sz w:val="21"/>
          <w:szCs w:val="21"/>
        </w:rPr>
        <w:t>楼</w:t>
      </w:r>
    </w:p>
    <w:p>
      <w:pPr>
        <w:spacing w:line="360" w:lineRule="exact"/>
        <w:ind w:left="1041" w:leftChars="371" w:hanging="262" w:hangingChars="125"/>
        <w:jc w:val="left"/>
        <w:rPr>
          <w:rFonts w:hint="default" w:ascii="宋体" w:hAnsi="宋体" w:eastAsia="宋体" w:cs="宋体"/>
          <w:sz w:val="21"/>
          <w:szCs w:val="21"/>
          <w:lang w:val="en-US" w:eastAsia="zh-CN"/>
        </w:rPr>
      </w:pPr>
      <w:r>
        <w:rPr>
          <w:rFonts w:hint="eastAsia" w:ascii="宋体" w:hAnsi="宋体" w:cs="宋体"/>
          <w:sz w:val="21"/>
          <w:szCs w:val="21"/>
        </w:rPr>
        <w:t>联系方式：</w:t>
      </w:r>
      <w:bookmarkStart w:id="25" w:name="_Toc28359087"/>
      <w:bookmarkStart w:id="26" w:name="_Toc28359010"/>
      <w:r>
        <w:rPr>
          <w:rFonts w:hint="eastAsia" w:ascii="宋体" w:hAnsi="宋体" w:cs="宋体"/>
          <w:sz w:val="21"/>
          <w:szCs w:val="21"/>
          <w:lang w:eastAsia="zh-CN"/>
        </w:rPr>
        <w:t>吴智鸿</w:t>
      </w:r>
      <w:r>
        <w:rPr>
          <w:rFonts w:hint="eastAsia" w:ascii="宋体" w:hAnsi="宋体" w:cs="宋体"/>
          <w:sz w:val="21"/>
          <w:szCs w:val="21"/>
        </w:rPr>
        <w:t>；联系电话：</w:t>
      </w:r>
      <w:r>
        <w:rPr>
          <w:rFonts w:hint="eastAsia" w:ascii="宋体" w:hAnsi="宋体" w:cs="宋体"/>
          <w:sz w:val="21"/>
          <w:szCs w:val="21"/>
          <w:lang w:val="en-US" w:eastAsia="zh-CN"/>
        </w:rPr>
        <w:t>0771-5533823</w:t>
      </w:r>
    </w:p>
    <w:p>
      <w:pPr>
        <w:spacing w:line="360" w:lineRule="exact"/>
        <w:ind w:left="1041" w:leftChars="371" w:hanging="262" w:hangingChars="125"/>
        <w:jc w:val="left"/>
        <w:rPr>
          <w:rFonts w:hint="eastAsia" w:ascii="宋体" w:hAnsi="宋体" w:cs="宋体"/>
          <w:sz w:val="21"/>
          <w:szCs w:val="21"/>
        </w:rPr>
      </w:pPr>
      <w:r>
        <w:rPr>
          <w:rFonts w:hint="eastAsia" w:ascii="宋体" w:hAnsi="宋体" w:cs="宋体"/>
          <w:sz w:val="21"/>
          <w:szCs w:val="21"/>
        </w:rPr>
        <w:t>3.项目联系方式</w:t>
      </w:r>
      <w:bookmarkEnd w:id="25"/>
      <w:bookmarkEnd w:id="26"/>
    </w:p>
    <w:p>
      <w:pPr>
        <w:spacing w:line="360" w:lineRule="exact"/>
        <w:ind w:left="1041" w:leftChars="371" w:hanging="262" w:hangingChars="125"/>
        <w:jc w:val="left"/>
        <w:rPr>
          <w:rFonts w:hint="eastAsia" w:ascii="宋体" w:hAnsi="宋体" w:cs="宋体"/>
          <w:sz w:val="21"/>
          <w:szCs w:val="21"/>
        </w:rPr>
      </w:pPr>
      <w:r>
        <w:rPr>
          <w:rFonts w:hint="eastAsia" w:ascii="宋体" w:hAnsi="宋体" w:cs="宋体"/>
          <w:sz w:val="21"/>
          <w:szCs w:val="21"/>
        </w:rPr>
        <w:t>项目联系人：</w:t>
      </w:r>
      <w:r>
        <w:rPr>
          <w:rFonts w:hint="eastAsia" w:ascii="宋体" w:hAnsi="宋体" w:cs="宋体"/>
          <w:sz w:val="21"/>
          <w:szCs w:val="21"/>
          <w:lang w:eastAsia="zh-CN"/>
        </w:rPr>
        <w:t>吴智鸿</w:t>
      </w:r>
    </w:p>
    <w:p>
      <w:pPr>
        <w:pStyle w:val="203"/>
        <w:widowControl w:val="0"/>
        <w:spacing w:after="120" w:line="360" w:lineRule="exact"/>
        <w:ind w:firstLine="630" w:firstLineChars="300"/>
        <w:rPr>
          <w:rFonts w:hint="eastAsia" w:ascii="宋体" w:hAnsi="宋体"/>
          <w:sz w:val="21"/>
          <w:szCs w:val="21"/>
        </w:rPr>
      </w:pPr>
      <w:r>
        <w:rPr>
          <w:rFonts w:hint="eastAsia" w:ascii="宋体" w:hAnsi="宋体" w:cs="宋体"/>
          <w:sz w:val="21"/>
          <w:szCs w:val="21"/>
        </w:rPr>
        <w:t xml:space="preserve">电　话： </w:t>
      </w:r>
      <w:r>
        <w:rPr>
          <w:rFonts w:hint="eastAsia" w:ascii="宋体" w:hAnsi="宋体" w:cs="宋体"/>
          <w:sz w:val="21"/>
          <w:szCs w:val="21"/>
          <w:lang w:val="en-US" w:eastAsia="zh-CN"/>
        </w:rPr>
        <w:t>0771-5533823</w:t>
      </w:r>
    </w:p>
    <w:p>
      <w:pPr>
        <w:snapToGrid w:val="0"/>
        <w:spacing w:line="400" w:lineRule="exact"/>
        <w:ind w:left="238"/>
        <w:jc w:val="center"/>
        <w:rPr>
          <w:rFonts w:ascii="宋体" w:hAnsi="宋体"/>
          <w:sz w:val="24"/>
          <w:szCs w:val="24"/>
        </w:rPr>
      </w:pPr>
      <w:r>
        <w:rPr>
          <w:rFonts w:ascii="宋体" w:hAnsi="宋体"/>
          <w:sz w:val="24"/>
          <w:szCs w:val="24"/>
        </w:rPr>
        <w:t xml:space="preserve">                                </w:t>
      </w:r>
    </w:p>
    <w:p>
      <w:pPr>
        <w:snapToGrid w:val="0"/>
        <w:spacing w:line="400" w:lineRule="exact"/>
        <w:ind w:left="238"/>
        <w:jc w:val="center"/>
        <w:rPr>
          <w:rFonts w:hint="eastAsia" w:ascii="宋体" w:hAnsi="宋体"/>
          <w:sz w:val="24"/>
          <w:szCs w:val="24"/>
          <w:lang w:val="en-US" w:eastAsia="zh-CN"/>
        </w:rPr>
      </w:pPr>
      <w:r>
        <w:rPr>
          <w:rFonts w:hint="eastAsia" w:ascii="宋体" w:hAnsi="宋体"/>
          <w:sz w:val="24"/>
          <w:szCs w:val="24"/>
          <w:lang w:val="en-US" w:eastAsia="zh-CN"/>
        </w:rPr>
        <w:t xml:space="preserve">  </w:t>
      </w:r>
    </w:p>
    <w:p>
      <w:pPr>
        <w:snapToGrid w:val="0"/>
        <w:spacing w:line="400" w:lineRule="exact"/>
        <w:ind w:left="238"/>
        <w:jc w:val="center"/>
        <w:rPr>
          <w:rFonts w:ascii="宋体" w:hAnsi="宋体"/>
          <w:sz w:val="28"/>
          <w:szCs w:val="28"/>
        </w:rPr>
      </w:pPr>
      <w:r>
        <w:rPr>
          <w:rFonts w:hint="eastAsia" w:ascii="宋体" w:hAnsi="宋体"/>
          <w:sz w:val="24"/>
          <w:szCs w:val="24"/>
          <w:lang w:val="en-US" w:eastAsia="zh-CN"/>
        </w:rPr>
        <w:t xml:space="preserve">                      </w:t>
      </w:r>
    </w:p>
    <w:p>
      <w:pPr>
        <w:snapToGrid w:val="0"/>
        <w:spacing w:line="320" w:lineRule="exact"/>
        <w:jc w:val="center"/>
        <w:outlineLvl w:val="0"/>
        <w:rPr>
          <w:rFonts w:ascii="宋体" w:hAnsi="宋体"/>
          <w:szCs w:val="21"/>
        </w:rPr>
      </w:pPr>
    </w:p>
    <w:p>
      <w:pPr>
        <w:snapToGrid w:val="0"/>
        <w:jc w:val="center"/>
        <w:outlineLvl w:val="0"/>
        <w:rPr>
          <w:rFonts w:ascii="宋体" w:hAnsi="宋体"/>
          <w:b/>
          <w:sz w:val="32"/>
          <w:szCs w:val="32"/>
        </w:rPr>
      </w:pPr>
    </w:p>
    <w:p>
      <w:pPr>
        <w:snapToGrid w:val="0"/>
        <w:jc w:val="center"/>
        <w:outlineLvl w:val="0"/>
        <w:rPr>
          <w:rFonts w:ascii="宋体" w:hAnsi="宋体"/>
          <w:b/>
          <w:sz w:val="32"/>
          <w:szCs w:val="32"/>
        </w:rPr>
      </w:pPr>
    </w:p>
    <w:p>
      <w:pPr>
        <w:snapToGrid w:val="0"/>
        <w:jc w:val="center"/>
        <w:outlineLvl w:val="0"/>
        <w:rPr>
          <w:rFonts w:ascii="宋体" w:hAnsi="宋体"/>
          <w:b/>
          <w:sz w:val="32"/>
          <w:szCs w:val="32"/>
        </w:rPr>
      </w:pPr>
    </w:p>
    <w:p>
      <w:pPr>
        <w:snapToGrid w:val="0"/>
        <w:jc w:val="center"/>
        <w:outlineLvl w:val="0"/>
        <w:rPr>
          <w:rFonts w:ascii="宋体" w:hAnsi="宋体"/>
          <w:b/>
          <w:sz w:val="32"/>
          <w:szCs w:val="32"/>
        </w:rPr>
      </w:pPr>
    </w:p>
    <w:p>
      <w:pPr>
        <w:snapToGrid w:val="0"/>
        <w:jc w:val="center"/>
        <w:outlineLvl w:val="0"/>
        <w:rPr>
          <w:rFonts w:ascii="宋体" w:hAnsi="宋体"/>
          <w:b/>
          <w:sz w:val="32"/>
          <w:szCs w:val="32"/>
        </w:rPr>
      </w:pPr>
    </w:p>
    <w:p>
      <w:pPr>
        <w:snapToGrid w:val="0"/>
        <w:jc w:val="center"/>
        <w:outlineLvl w:val="0"/>
        <w:rPr>
          <w:rFonts w:ascii="宋体" w:hAnsi="宋体"/>
          <w:b/>
          <w:sz w:val="32"/>
          <w:szCs w:val="32"/>
        </w:rPr>
      </w:pPr>
    </w:p>
    <w:p>
      <w:pPr>
        <w:snapToGrid w:val="0"/>
        <w:jc w:val="center"/>
        <w:outlineLvl w:val="0"/>
        <w:rPr>
          <w:rFonts w:ascii="宋体" w:hAnsi="宋体"/>
          <w:b/>
          <w:sz w:val="32"/>
          <w:szCs w:val="32"/>
        </w:rPr>
      </w:pPr>
    </w:p>
    <w:p>
      <w:pPr>
        <w:snapToGrid w:val="0"/>
        <w:jc w:val="center"/>
        <w:outlineLvl w:val="0"/>
        <w:rPr>
          <w:rFonts w:ascii="宋体" w:hAnsi="宋体"/>
          <w:b/>
          <w:sz w:val="32"/>
          <w:szCs w:val="32"/>
        </w:rPr>
      </w:pPr>
    </w:p>
    <w:p>
      <w:pPr>
        <w:snapToGrid w:val="0"/>
        <w:jc w:val="center"/>
        <w:outlineLvl w:val="0"/>
        <w:rPr>
          <w:rFonts w:ascii="宋体" w:hAnsi="宋体"/>
          <w:b/>
          <w:sz w:val="32"/>
          <w:szCs w:val="32"/>
        </w:rPr>
      </w:pPr>
    </w:p>
    <w:p>
      <w:pPr>
        <w:snapToGrid w:val="0"/>
        <w:jc w:val="center"/>
        <w:outlineLvl w:val="0"/>
        <w:rPr>
          <w:rFonts w:ascii="宋体" w:hAnsi="宋体"/>
          <w:b/>
          <w:sz w:val="32"/>
          <w:szCs w:val="32"/>
        </w:rPr>
      </w:pPr>
    </w:p>
    <w:p>
      <w:pPr>
        <w:snapToGrid w:val="0"/>
        <w:jc w:val="center"/>
        <w:outlineLvl w:val="0"/>
        <w:rPr>
          <w:rFonts w:ascii="宋体" w:hAnsi="宋体"/>
          <w:b/>
          <w:sz w:val="32"/>
          <w:szCs w:val="32"/>
        </w:rPr>
      </w:pPr>
    </w:p>
    <w:p>
      <w:pPr>
        <w:snapToGrid w:val="0"/>
        <w:jc w:val="center"/>
        <w:outlineLvl w:val="0"/>
        <w:rPr>
          <w:rFonts w:ascii="宋体" w:hAnsi="宋体"/>
          <w:b/>
          <w:sz w:val="32"/>
          <w:szCs w:val="32"/>
        </w:rPr>
      </w:pPr>
    </w:p>
    <w:p>
      <w:pPr>
        <w:snapToGrid w:val="0"/>
        <w:jc w:val="center"/>
        <w:outlineLvl w:val="0"/>
        <w:rPr>
          <w:rFonts w:ascii="宋体" w:hAnsi="宋体"/>
          <w:b/>
          <w:sz w:val="32"/>
          <w:szCs w:val="32"/>
        </w:rPr>
      </w:pPr>
    </w:p>
    <w:p>
      <w:pPr>
        <w:snapToGrid w:val="0"/>
        <w:jc w:val="center"/>
        <w:outlineLvl w:val="0"/>
        <w:rPr>
          <w:rFonts w:ascii="宋体" w:hAnsi="宋体"/>
          <w:b/>
          <w:sz w:val="32"/>
          <w:szCs w:val="32"/>
        </w:rPr>
      </w:pPr>
    </w:p>
    <w:p>
      <w:pPr>
        <w:snapToGrid w:val="0"/>
        <w:jc w:val="center"/>
        <w:outlineLvl w:val="0"/>
        <w:rPr>
          <w:rFonts w:ascii="宋体" w:hAnsi="宋体"/>
          <w:b/>
          <w:sz w:val="32"/>
          <w:szCs w:val="32"/>
        </w:rPr>
      </w:pPr>
    </w:p>
    <w:p>
      <w:pPr>
        <w:snapToGrid w:val="0"/>
        <w:jc w:val="center"/>
        <w:outlineLvl w:val="0"/>
        <w:rPr>
          <w:rFonts w:ascii="宋体" w:hAnsi="宋体"/>
          <w:b/>
          <w:sz w:val="32"/>
          <w:szCs w:val="32"/>
        </w:rPr>
      </w:pPr>
    </w:p>
    <w:p>
      <w:pPr>
        <w:pStyle w:val="2"/>
        <w:rPr>
          <w:rFonts w:ascii="宋体" w:hAnsi="宋体"/>
          <w:b/>
          <w:sz w:val="32"/>
          <w:szCs w:val="32"/>
        </w:rPr>
      </w:pPr>
    </w:p>
    <w:p>
      <w:pPr>
        <w:rPr>
          <w:rFonts w:ascii="宋体" w:hAnsi="宋体"/>
          <w:b/>
          <w:sz w:val="32"/>
          <w:szCs w:val="32"/>
        </w:rPr>
      </w:pPr>
    </w:p>
    <w:p>
      <w:pPr>
        <w:pStyle w:val="2"/>
      </w:pPr>
    </w:p>
    <w:p>
      <w:pPr>
        <w:snapToGrid w:val="0"/>
        <w:jc w:val="center"/>
        <w:outlineLvl w:val="0"/>
        <w:rPr>
          <w:rFonts w:ascii="宋体" w:hAnsi="宋体"/>
          <w:b/>
          <w:sz w:val="32"/>
          <w:szCs w:val="32"/>
        </w:rPr>
      </w:pPr>
    </w:p>
    <w:p>
      <w:pPr>
        <w:pStyle w:val="2"/>
      </w:pPr>
    </w:p>
    <w:p>
      <w:pPr>
        <w:snapToGrid w:val="0"/>
        <w:jc w:val="center"/>
        <w:outlineLvl w:val="0"/>
        <w:rPr>
          <w:rFonts w:ascii="宋体" w:hAnsi="宋体"/>
          <w:b/>
          <w:sz w:val="32"/>
          <w:szCs w:val="32"/>
        </w:rPr>
      </w:pPr>
    </w:p>
    <w:p>
      <w:pPr>
        <w:snapToGrid w:val="0"/>
        <w:jc w:val="both"/>
        <w:outlineLvl w:val="0"/>
        <w:rPr>
          <w:rFonts w:ascii="宋体" w:hAnsi="宋体"/>
          <w:b/>
          <w:sz w:val="32"/>
          <w:szCs w:val="32"/>
        </w:rPr>
      </w:pPr>
    </w:p>
    <w:bookmarkEnd w:id="14"/>
    <w:bookmarkEnd w:id="15"/>
    <w:bookmarkEnd w:id="16"/>
    <w:bookmarkEnd w:id="17"/>
    <w:bookmarkEnd w:id="18"/>
    <w:p>
      <w:pPr>
        <w:widowControl/>
        <w:numPr>
          <w:ilvl w:val="0"/>
          <w:numId w:val="0"/>
        </w:numPr>
        <w:spacing w:line="400" w:lineRule="exact"/>
        <w:ind w:leftChars="0"/>
        <w:jc w:val="center"/>
        <w:rPr>
          <w:rFonts w:hint="default" w:ascii="宋体" w:hAnsi="宋体" w:cs="宋体"/>
          <w:b/>
          <w:bCs/>
          <w:color w:val="000000"/>
          <w:kern w:val="0"/>
          <w:sz w:val="36"/>
          <w:szCs w:val="36"/>
          <w:lang w:val="en-US" w:eastAsia="zh-CN"/>
        </w:rPr>
      </w:pPr>
      <w:bookmarkStart w:id="27" w:name="_Toc445364503"/>
      <w:bookmarkStart w:id="28" w:name="_Toc217446030"/>
      <w:bookmarkStart w:id="29" w:name="_Toc183682338"/>
      <w:r>
        <w:rPr>
          <w:rFonts w:hint="eastAsia" w:ascii="宋体" w:hAnsi="宋体" w:cs="宋体"/>
          <w:b/>
          <w:bCs/>
          <w:color w:val="000000"/>
          <w:kern w:val="0"/>
          <w:sz w:val="36"/>
          <w:szCs w:val="36"/>
          <w:lang w:eastAsia="zh-CN"/>
        </w:rPr>
        <w:t>第二章</w:t>
      </w:r>
      <w:r>
        <w:rPr>
          <w:rFonts w:hint="eastAsia" w:ascii="宋体" w:hAnsi="宋体" w:cs="宋体"/>
          <w:b/>
          <w:bCs/>
          <w:color w:val="000000"/>
          <w:kern w:val="0"/>
          <w:sz w:val="36"/>
          <w:szCs w:val="36"/>
          <w:lang w:val="en-US" w:eastAsia="zh-CN"/>
        </w:rPr>
        <w:t xml:space="preserve">  采购需求</w:t>
      </w:r>
    </w:p>
    <w:p>
      <w:pPr>
        <w:widowControl/>
        <w:numPr>
          <w:ilvl w:val="0"/>
          <w:numId w:val="0"/>
        </w:numPr>
        <w:spacing w:line="400" w:lineRule="exact"/>
        <w:ind w:leftChars="0"/>
        <w:jc w:val="left"/>
        <w:rPr>
          <w:rFonts w:hint="eastAsia" w:ascii="宋体" w:hAnsi="宋体" w:cs="宋体"/>
          <w:b/>
          <w:bCs/>
          <w:color w:val="000000"/>
          <w:kern w:val="0"/>
          <w:szCs w:val="21"/>
          <w:lang w:eastAsia="zh-CN"/>
        </w:rPr>
      </w:pPr>
      <w:r>
        <w:rPr>
          <w:rFonts w:hint="eastAsia" w:ascii="宋体" w:hAnsi="宋体" w:cs="宋体"/>
          <w:b/>
          <w:bCs/>
          <w:color w:val="000000"/>
          <w:kern w:val="0"/>
          <w:szCs w:val="21"/>
          <w:lang w:eastAsia="zh-CN"/>
        </w:rPr>
        <w:t>一、项目名称</w:t>
      </w:r>
    </w:p>
    <w:p>
      <w:pPr>
        <w:adjustRightInd w:val="0"/>
        <w:snapToGrid w:val="0"/>
        <w:spacing w:line="390" w:lineRule="exact"/>
        <w:ind w:firstLine="420" w:firstLineChars="200"/>
        <w:rPr>
          <w:rStyle w:val="509"/>
          <w:rFonts w:hint="eastAsia"/>
          <w:color w:val="auto"/>
          <w:sz w:val="21"/>
          <w:szCs w:val="21"/>
          <w:lang w:eastAsia="zh-CN"/>
        </w:rPr>
      </w:pPr>
      <w:r>
        <w:rPr>
          <w:rStyle w:val="509"/>
          <w:rFonts w:hint="eastAsia"/>
          <w:color w:val="auto"/>
          <w:sz w:val="21"/>
          <w:szCs w:val="21"/>
          <w:lang w:eastAsia="zh-CN"/>
        </w:rPr>
        <w:t>农村劳动力资源实名登记调查</w:t>
      </w:r>
    </w:p>
    <w:p>
      <w:pPr>
        <w:widowControl/>
        <w:numPr>
          <w:ilvl w:val="0"/>
          <w:numId w:val="0"/>
        </w:numPr>
        <w:spacing w:line="400" w:lineRule="exact"/>
        <w:ind w:leftChars="0"/>
        <w:jc w:val="left"/>
        <w:rPr>
          <w:rFonts w:hint="eastAsia" w:ascii="宋体" w:hAnsi="宋体" w:cs="宋体"/>
          <w:b/>
          <w:color w:val="000000"/>
          <w:kern w:val="0"/>
          <w:szCs w:val="21"/>
        </w:rPr>
      </w:pPr>
      <w:r>
        <w:rPr>
          <w:rFonts w:hint="eastAsia" w:ascii="宋体" w:hAnsi="宋体" w:cs="宋体"/>
          <w:b/>
          <w:bCs/>
          <w:color w:val="000000"/>
          <w:kern w:val="0"/>
          <w:szCs w:val="21"/>
          <w:lang w:eastAsia="zh-CN"/>
        </w:rPr>
        <w:t>二、</w:t>
      </w:r>
      <w:r>
        <w:rPr>
          <w:rFonts w:hint="eastAsia" w:ascii="宋体" w:hAnsi="宋体" w:cs="宋体"/>
          <w:b/>
          <w:bCs/>
          <w:color w:val="000000"/>
          <w:kern w:val="0"/>
          <w:szCs w:val="21"/>
        </w:rPr>
        <w:t>项目</w:t>
      </w:r>
      <w:r>
        <w:rPr>
          <w:rFonts w:hint="eastAsia" w:ascii="宋体" w:hAnsi="宋体" w:cs="宋体"/>
          <w:b/>
          <w:color w:val="000000"/>
          <w:kern w:val="0"/>
          <w:szCs w:val="21"/>
        </w:rPr>
        <w:t>背景</w:t>
      </w:r>
    </w:p>
    <w:p>
      <w:pPr>
        <w:adjustRightInd w:val="0"/>
        <w:snapToGrid w:val="0"/>
        <w:spacing w:line="390" w:lineRule="exact"/>
        <w:ind w:firstLine="420" w:firstLineChars="200"/>
        <w:rPr>
          <w:rStyle w:val="509"/>
          <w:color w:val="auto"/>
          <w:sz w:val="21"/>
          <w:szCs w:val="21"/>
        </w:rPr>
      </w:pPr>
      <w:r>
        <w:rPr>
          <w:rStyle w:val="509"/>
          <w:color w:val="auto"/>
          <w:sz w:val="21"/>
          <w:szCs w:val="21"/>
        </w:rPr>
        <w:t>根据《广西壮族自治区农民工工作领导小组办公室关于印发农村劳动力资源调查工作方案的通知》（桂农工办发〔2020〕3号）和《广西壮族自治区财政厅关于修订广西壮族自治区政府购买服务指导目录的通知》、《关于印发柳州市农村劳动力实名登记调查工作实施方案的通知》（柳农工办发〔2020〕9号）文件精神，为全面了解掌握柳州市</w:t>
      </w:r>
      <w:r>
        <w:rPr>
          <w:rFonts w:hint="eastAsia" w:ascii="宋体" w:hAnsi="宋体" w:cs="宋体"/>
          <w:color w:val="auto"/>
          <w:kern w:val="0"/>
          <w:szCs w:val="21"/>
          <w:lang w:eastAsia="zh-CN"/>
        </w:rPr>
        <w:t>三江县</w:t>
      </w:r>
      <w:r>
        <w:rPr>
          <w:rStyle w:val="509"/>
          <w:color w:val="auto"/>
          <w:sz w:val="21"/>
          <w:szCs w:val="21"/>
        </w:rPr>
        <w:t>农村劳动力资源状况，掌握农村劳动力就业动向、就业服务需求等信息，为打赢就业扶贫攻坚战和乡村振兴战略奠定坚实的基础，决定开展柳州市</w:t>
      </w:r>
      <w:r>
        <w:rPr>
          <w:rFonts w:hint="eastAsia" w:ascii="宋体" w:hAnsi="宋体" w:cs="宋体"/>
          <w:color w:val="auto"/>
          <w:kern w:val="0"/>
          <w:szCs w:val="21"/>
          <w:lang w:eastAsia="zh-CN"/>
        </w:rPr>
        <w:t>三江县</w:t>
      </w:r>
      <w:r>
        <w:rPr>
          <w:rStyle w:val="509"/>
          <w:color w:val="auto"/>
          <w:sz w:val="21"/>
          <w:szCs w:val="21"/>
        </w:rPr>
        <w:t>农村劳动力实名登记调查工作。</w:t>
      </w:r>
    </w:p>
    <w:p>
      <w:pPr>
        <w:widowControl/>
        <w:numPr>
          <w:ilvl w:val="0"/>
          <w:numId w:val="0"/>
        </w:numPr>
        <w:spacing w:line="400" w:lineRule="exact"/>
        <w:ind w:leftChars="0"/>
        <w:jc w:val="left"/>
        <w:rPr>
          <w:rFonts w:hint="eastAsia" w:ascii="宋体" w:hAnsi="宋体" w:cs="宋体"/>
          <w:b/>
          <w:color w:val="000000"/>
          <w:kern w:val="0"/>
          <w:szCs w:val="21"/>
        </w:rPr>
      </w:pPr>
      <w:r>
        <w:rPr>
          <w:rFonts w:hint="eastAsia" w:ascii="宋体" w:hAnsi="宋体" w:cs="宋体"/>
          <w:b/>
          <w:bCs/>
          <w:color w:val="000000"/>
          <w:kern w:val="0"/>
          <w:szCs w:val="21"/>
          <w:lang w:eastAsia="zh-CN"/>
        </w:rPr>
        <w:t>三、</w:t>
      </w:r>
      <w:r>
        <w:rPr>
          <w:rFonts w:hint="eastAsia" w:ascii="宋体" w:hAnsi="宋体" w:cs="宋体"/>
          <w:b/>
          <w:bCs/>
          <w:color w:val="000000"/>
          <w:kern w:val="0"/>
          <w:szCs w:val="21"/>
        </w:rPr>
        <w:t>项</w:t>
      </w:r>
      <w:r>
        <w:rPr>
          <w:rFonts w:hint="eastAsia" w:ascii="宋体" w:hAnsi="宋体" w:cs="宋体"/>
          <w:b/>
          <w:color w:val="000000"/>
          <w:kern w:val="0"/>
          <w:szCs w:val="21"/>
        </w:rPr>
        <w:t>目目标</w:t>
      </w:r>
    </w:p>
    <w:p>
      <w:pPr>
        <w:adjustRightInd w:val="0"/>
        <w:snapToGrid w:val="0"/>
        <w:spacing w:line="390" w:lineRule="exact"/>
        <w:ind w:firstLine="420" w:firstLineChars="200"/>
        <w:rPr>
          <w:rFonts w:ascii="宋体" w:hAnsi="宋体"/>
          <w:szCs w:val="21"/>
        </w:rPr>
      </w:pPr>
      <w:r>
        <w:rPr>
          <w:rFonts w:ascii="宋体" w:hAnsi="宋体"/>
          <w:szCs w:val="21"/>
        </w:rPr>
        <w:t>（</w:t>
      </w:r>
      <w:r>
        <w:rPr>
          <w:rFonts w:ascii="宋体" w:hAnsi="宋体"/>
          <w:color w:val="auto"/>
          <w:szCs w:val="21"/>
        </w:rPr>
        <w:t>一）</w:t>
      </w:r>
      <w:r>
        <w:rPr>
          <w:rStyle w:val="509"/>
          <w:color w:val="auto"/>
          <w:sz w:val="21"/>
          <w:szCs w:val="21"/>
        </w:rPr>
        <w:t>柳州市</w:t>
      </w:r>
      <w:r>
        <w:rPr>
          <w:rFonts w:hint="eastAsia" w:ascii="宋体" w:hAnsi="宋体" w:cs="宋体"/>
          <w:color w:val="auto"/>
          <w:kern w:val="0"/>
          <w:szCs w:val="21"/>
          <w:lang w:eastAsia="zh-CN"/>
        </w:rPr>
        <w:t>三江县农村劳动力</w:t>
      </w:r>
      <w:r>
        <w:rPr>
          <w:rStyle w:val="509"/>
          <w:color w:val="auto"/>
          <w:sz w:val="21"/>
          <w:szCs w:val="21"/>
        </w:rPr>
        <w:t>实名登记</w:t>
      </w:r>
      <w:r>
        <w:rPr>
          <w:rFonts w:ascii="宋体" w:hAnsi="宋体"/>
          <w:color w:val="auto"/>
          <w:szCs w:val="21"/>
        </w:rPr>
        <w:t>采集的信</w:t>
      </w:r>
      <w:r>
        <w:rPr>
          <w:rFonts w:ascii="宋体" w:hAnsi="宋体"/>
          <w:szCs w:val="21"/>
        </w:rPr>
        <w:t>息统一录入“柳州市农民工远程视频综合服务平台农村劳动力实名登记系统”，与各县及柳江区农村劳动力实名登记调查汇总，充分发挥“柳州市农民工远程视频综合服务平台”在柳州市农村劳动力实名登记调查工作中的作用，建立统一的“柳州市农村劳动力实名登记总数据库”。</w:t>
      </w:r>
    </w:p>
    <w:p>
      <w:pPr>
        <w:adjustRightInd w:val="0"/>
        <w:snapToGrid w:val="0"/>
        <w:spacing w:line="390" w:lineRule="exact"/>
        <w:ind w:firstLine="420" w:firstLineChars="200"/>
        <w:rPr>
          <w:rFonts w:ascii="宋体" w:hAnsi="宋体"/>
          <w:szCs w:val="21"/>
        </w:rPr>
      </w:pPr>
      <w:r>
        <w:rPr>
          <w:rFonts w:ascii="宋体" w:hAnsi="宋体"/>
          <w:szCs w:val="21"/>
        </w:rPr>
        <w:t>（二）通过“柳州市农民工远程视频综合服务平台农村劳动力实名登记系统”的技术力量，解决柳州人社农村劳动力实名登记数据库与广西数字人社信息系统农村劳动力资源信息数据库、国家扶贫系统建档立卡贫困农村劳动力实名登记数据库、广西易地扶贫搬迁工作调度系统数据库不兼容的问题，最终实现一家采集，多家共享，数据统一，准确率高的工作目标。</w:t>
      </w:r>
    </w:p>
    <w:p>
      <w:pPr>
        <w:adjustRightInd w:val="0"/>
        <w:snapToGrid w:val="0"/>
        <w:spacing w:line="390" w:lineRule="exact"/>
        <w:ind w:firstLine="420" w:firstLineChars="200"/>
        <w:rPr>
          <w:rFonts w:ascii="宋体" w:hAnsi="宋体"/>
          <w:szCs w:val="21"/>
        </w:rPr>
      </w:pPr>
      <w:r>
        <w:rPr>
          <w:rFonts w:ascii="宋体" w:hAnsi="宋体"/>
          <w:szCs w:val="21"/>
        </w:rPr>
        <w:t>（三）柳州市</w:t>
      </w:r>
      <w:r>
        <w:rPr>
          <w:rFonts w:hint="eastAsia" w:ascii="宋体" w:hAnsi="宋体" w:cs="宋体"/>
          <w:color w:val="000000"/>
          <w:kern w:val="0"/>
          <w:szCs w:val="21"/>
          <w:lang w:eastAsia="zh-CN"/>
        </w:rPr>
        <w:t>三江县农村劳动力</w:t>
      </w:r>
      <w:r>
        <w:rPr>
          <w:rFonts w:ascii="宋体" w:hAnsi="宋体"/>
          <w:szCs w:val="21"/>
        </w:rPr>
        <w:t>实名登记调查统一采用《柳州市农民工远程视频综合服务平台农村劳动力实名登记调查表》进行信息采集。该表结合柳州市实际情况，将国家、自治区相关部门、自治区人社厅开展农村劳动力实名登记调查的内容进行整合，采集的内容完善详细，数据集成基本上满足农村劳动力就业管理的相关需求，最终实现一次调查、多年使用的工作目标，避免重复调查浪费资金。</w:t>
      </w:r>
    </w:p>
    <w:p>
      <w:pPr>
        <w:adjustRightInd w:val="0"/>
        <w:snapToGrid w:val="0"/>
        <w:spacing w:line="390" w:lineRule="exact"/>
        <w:ind w:firstLine="420" w:firstLineChars="200"/>
        <w:rPr>
          <w:rStyle w:val="509"/>
          <w:color w:val="auto"/>
          <w:sz w:val="21"/>
          <w:szCs w:val="21"/>
        </w:rPr>
      </w:pPr>
      <w:r>
        <w:rPr>
          <w:rFonts w:ascii="宋体" w:hAnsi="宋体"/>
          <w:szCs w:val="21"/>
        </w:rPr>
        <w:t>（四）此次柳州市</w:t>
      </w:r>
      <w:r>
        <w:rPr>
          <w:rFonts w:hint="eastAsia" w:ascii="宋体" w:hAnsi="宋体" w:cs="宋体"/>
          <w:color w:val="000000"/>
          <w:kern w:val="0"/>
          <w:szCs w:val="21"/>
          <w:lang w:eastAsia="zh-CN"/>
        </w:rPr>
        <w:t>三江县农村劳动力</w:t>
      </w:r>
      <w:r>
        <w:rPr>
          <w:rFonts w:ascii="宋体" w:hAnsi="宋体"/>
          <w:szCs w:val="21"/>
        </w:rPr>
        <w:t>实名登记调查实行“一次调查、两年跟踪维护”的方式进行。第一次实名登记信息采集录入系统工作完成后，第二年、第三年</w:t>
      </w:r>
      <w:r>
        <w:rPr>
          <w:rStyle w:val="509"/>
          <w:color w:val="auto"/>
          <w:sz w:val="21"/>
          <w:szCs w:val="21"/>
        </w:rPr>
        <w:t>对农村劳动力实名登记信息实行动态跟踪服务管理，对数据库信息定期更新，确保全市实名登记信息的真实准确，为有针对性地开展农村劳动力就业创业帮扶提供可靠的依据。</w:t>
      </w:r>
    </w:p>
    <w:p>
      <w:pPr>
        <w:widowControl/>
        <w:numPr>
          <w:ilvl w:val="0"/>
          <w:numId w:val="0"/>
        </w:numPr>
        <w:spacing w:line="400" w:lineRule="exact"/>
        <w:ind w:leftChars="0"/>
        <w:jc w:val="left"/>
        <w:rPr>
          <w:rFonts w:hint="eastAsia" w:ascii="宋体" w:hAnsi="宋体" w:cs="宋体"/>
          <w:b/>
          <w:color w:val="000000"/>
          <w:kern w:val="0"/>
          <w:szCs w:val="21"/>
        </w:rPr>
      </w:pPr>
      <w:r>
        <w:rPr>
          <w:rFonts w:hint="eastAsia" w:ascii="宋体" w:hAnsi="宋体" w:cs="宋体"/>
          <w:b/>
          <w:bCs/>
          <w:color w:val="000000"/>
          <w:kern w:val="0"/>
          <w:szCs w:val="21"/>
          <w:lang w:eastAsia="zh-CN"/>
        </w:rPr>
        <w:t>四、</w:t>
      </w:r>
      <w:r>
        <w:rPr>
          <w:rFonts w:hint="eastAsia" w:ascii="宋体" w:hAnsi="宋体" w:cs="宋体"/>
          <w:b/>
          <w:bCs/>
          <w:color w:val="000000"/>
          <w:kern w:val="0"/>
          <w:szCs w:val="21"/>
        </w:rPr>
        <w:t>购买</w:t>
      </w:r>
      <w:r>
        <w:rPr>
          <w:rFonts w:hint="eastAsia" w:ascii="宋体" w:hAnsi="宋体" w:cs="宋体"/>
          <w:b/>
          <w:color w:val="000000"/>
          <w:kern w:val="0"/>
          <w:szCs w:val="21"/>
        </w:rPr>
        <w:t>服务的主要内容</w:t>
      </w:r>
    </w:p>
    <w:p>
      <w:pPr>
        <w:adjustRightInd w:val="0"/>
        <w:snapToGrid w:val="0"/>
        <w:spacing w:line="390" w:lineRule="exact"/>
        <w:ind w:firstLine="420" w:firstLineChars="200"/>
        <w:rPr>
          <w:rFonts w:ascii="宋体" w:hAnsi="宋体"/>
          <w:szCs w:val="21"/>
        </w:rPr>
      </w:pPr>
      <w:r>
        <w:rPr>
          <w:rFonts w:ascii="宋体" w:hAnsi="宋体"/>
          <w:snapToGrid w:val="0"/>
          <w:szCs w:val="21"/>
        </w:rPr>
        <w:t>（一）按柳州市</w:t>
      </w:r>
      <w:r>
        <w:rPr>
          <w:rFonts w:hint="eastAsia" w:ascii="宋体" w:hAnsi="宋体"/>
          <w:snapToGrid w:val="0"/>
          <w:szCs w:val="21"/>
          <w:lang w:eastAsia="zh-CN"/>
        </w:rPr>
        <w:t>三江县</w:t>
      </w:r>
      <w:r>
        <w:rPr>
          <w:rFonts w:ascii="宋体" w:hAnsi="宋体"/>
          <w:snapToGrid w:val="0"/>
          <w:szCs w:val="21"/>
        </w:rPr>
        <w:t>农村劳动力实名登记调查范围开展调查</w:t>
      </w:r>
    </w:p>
    <w:p>
      <w:pPr>
        <w:adjustRightInd w:val="0"/>
        <w:snapToGrid w:val="0"/>
        <w:spacing w:line="390" w:lineRule="exact"/>
        <w:ind w:firstLine="420" w:firstLineChars="200"/>
        <w:rPr>
          <w:rFonts w:ascii="宋体" w:hAnsi="宋体"/>
          <w:sz w:val="21"/>
          <w:szCs w:val="21"/>
        </w:rPr>
      </w:pPr>
      <w:r>
        <w:rPr>
          <w:rFonts w:ascii="宋体" w:hAnsi="宋体"/>
          <w:sz w:val="21"/>
          <w:szCs w:val="21"/>
        </w:rPr>
        <w:t>1.柳州市</w:t>
      </w:r>
      <w:r>
        <w:rPr>
          <w:rFonts w:hint="eastAsia" w:ascii="宋体" w:hAnsi="宋体"/>
          <w:snapToGrid w:val="0"/>
          <w:sz w:val="21"/>
          <w:szCs w:val="21"/>
          <w:lang w:eastAsia="zh-CN"/>
        </w:rPr>
        <w:t>三江县</w:t>
      </w:r>
      <w:r>
        <w:rPr>
          <w:rFonts w:ascii="宋体" w:hAnsi="宋体"/>
          <w:sz w:val="21"/>
          <w:szCs w:val="21"/>
        </w:rPr>
        <w:t>农村劳动力实名登记调查范围：</w:t>
      </w:r>
      <w:r>
        <w:rPr>
          <w:rFonts w:hint="eastAsia" w:asciiTheme="majorEastAsia" w:hAnsiTheme="majorEastAsia" w:eastAsiaTheme="majorEastAsia"/>
          <w:sz w:val="21"/>
          <w:szCs w:val="21"/>
          <w:lang w:eastAsia="zh-CN"/>
        </w:rPr>
        <w:t>独峒镇、同乐苗族乡、八江镇、</w:t>
      </w:r>
      <w:r>
        <w:rPr>
          <w:rFonts w:hint="eastAsia" w:asciiTheme="majorEastAsia" w:hAnsiTheme="majorEastAsia" w:eastAsiaTheme="majorEastAsia"/>
          <w:sz w:val="21"/>
          <w:szCs w:val="21"/>
        </w:rPr>
        <w:t>古宜镇、程村乡、斗江镇、高基瑶族乡、和平乡、林溪镇、县城易地扶贫搬迁户安置点（南站、富安、厘金滩）</w:t>
      </w:r>
      <w:r>
        <w:rPr>
          <w:rFonts w:hint="eastAsia" w:asciiTheme="majorEastAsia" w:hAnsiTheme="majorEastAsia" w:eastAsiaTheme="majorEastAsia"/>
          <w:sz w:val="21"/>
          <w:szCs w:val="21"/>
          <w:lang w:eastAsia="zh-CN"/>
        </w:rPr>
        <w:t>、</w:t>
      </w:r>
      <w:r>
        <w:rPr>
          <w:rFonts w:hint="eastAsia" w:asciiTheme="majorEastAsia" w:hAnsiTheme="majorEastAsia" w:eastAsiaTheme="majorEastAsia"/>
          <w:sz w:val="21"/>
          <w:szCs w:val="21"/>
        </w:rPr>
        <w:t>梅林乡、富禄苗族乡、洋溪乡、老堡乡、良口乡、丹洲镇</w:t>
      </w:r>
      <w:r>
        <w:rPr>
          <w:rFonts w:ascii="宋体" w:hAnsi="宋体"/>
          <w:sz w:val="21"/>
          <w:szCs w:val="21"/>
        </w:rPr>
        <w:t>（以下简称各</w:t>
      </w:r>
      <w:r>
        <w:rPr>
          <w:rFonts w:hint="eastAsia" w:ascii="宋体" w:hAnsi="宋体"/>
          <w:sz w:val="21"/>
          <w:szCs w:val="21"/>
          <w:lang w:eastAsia="zh-CN"/>
        </w:rPr>
        <w:t>乡镇</w:t>
      </w:r>
      <w:r>
        <w:rPr>
          <w:rFonts w:ascii="宋体" w:hAnsi="宋体"/>
          <w:sz w:val="21"/>
          <w:szCs w:val="21"/>
        </w:rPr>
        <w:t>）；</w:t>
      </w:r>
    </w:p>
    <w:p>
      <w:pPr>
        <w:adjustRightInd w:val="0"/>
        <w:snapToGrid w:val="0"/>
        <w:spacing w:line="390" w:lineRule="exact"/>
        <w:ind w:firstLine="420" w:firstLineChars="200"/>
        <w:rPr>
          <w:rFonts w:ascii="宋体" w:hAnsi="宋体"/>
          <w:snapToGrid w:val="0"/>
          <w:sz w:val="21"/>
          <w:szCs w:val="21"/>
        </w:rPr>
      </w:pPr>
      <w:r>
        <w:rPr>
          <w:rFonts w:ascii="宋体" w:hAnsi="宋体"/>
          <w:sz w:val="21"/>
          <w:szCs w:val="21"/>
        </w:rPr>
        <w:t>2.各</w:t>
      </w:r>
      <w:r>
        <w:rPr>
          <w:rFonts w:hint="eastAsia" w:ascii="宋体" w:hAnsi="宋体"/>
          <w:sz w:val="21"/>
          <w:szCs w:val="21"/>
          <w:lang w:eastAsia="zh-CN"/>
        </w:rPr>
        <w:t>乡镇</w:t>
      </w:r>
      <w:r>
        <w:rPr>
          <w:rFonts w:hint="eastAsia" w:ascii="宋体" w:hAnsi="宋体"/>
          <w:sz w:val="21"/>
          <w:szCs w:val="21"/>
        </w:rPr>
        <w:t>适龄</w:t>
      </w:r>
      <w:r>
        <w:rPr>
          <w:rFonts w:ascii="宋体" w:hAnsi="宋体"/>
          <w:snapToGrid w:val="0"/>
          <w:sz w:val="21"/>
          <w:szCs w:val="21"/>
        </w:rPr>
        <w:t>农村户籍人口均列入农村劳动力实名登记调查范围。</w:t>
      </w:r>
    </w:p>
    <w:p>
      <w:pPr>
        <w:adjustRightInd w:val="0"/>
        <w:snapToGrid w:val="0"/>
        <w:spacing w:line="390" w:lineRule="exact"/>
        <w:ind w:firstLine="420" w:firstLineChars="200"/>
        <w:rPr>
          <w:rFonts w:ascii="宋体" w:hAnsi="宋体"/>
          <w:snapToGrid w:val="0"/>
          <w:sz w:val="21"/>
          <w:szCs w:val="21"/>
        </w:rPr>
      </w:pPr>
      <w:bookmarkStart w:id="30" w:name="_Toc606"/>
      <w:r>
        <w:rPr>
          <w:rFonts w:ascii="宋体" w:hAnsi="宋体"/>
          <w:snapToGrid w:val="0"/>
          <w:sz w:val="21"/>
          <w:szCs w:val="21"/>
        </w:rPr>
        <w:t>（二）按柳州市农村劳动力实名登记调查对象开展调查</w:t>
      </w:r>
      <w:bookmarkEnd w:id="30"/>
    </w:p>
    <w:p>
      <w:pPr>
        <w:adjustRightInd w:val="0"/>
        <w:snapToGrid w:val="0"/>
        <w:spacing w:line="390" w:lineRule="exact"/>
        <w:ind w:firstLine="420" w:firstLineChars="200"/>
        <w:rPr>
          <w:rFonts w:ascii="宋体" w:hAnsi="宋体"/>
          <w:sz w:val="21"/>
          <w:szCs w:val="21"/>
        </w:rPr>
      </w:pPr>
      <w:r>
        <w:rPr>
          <w:rFonts w:ascii="宋体" w:hAnsi="宋体"/>
          <w:sz w:val="21"/>
          <w:szCs w:val="21"/>
        </w:rPr>
        <w:t>柳州市</w:t>
      </w:r>
      <w:r>
        <w:rPr>
          <w:rFonts w:hint="eastAsia" w:ascii="宋体" w:hAnsi="宋体"/>
          <w:snapToGrid w:val="0"/>
          <w:sz w:val="21"/>
          <w:szCs w:val="21"/>
          <w:lang w:eastAsia="zh-CN"/>
        </w:rPr>
        <w:t>三江县</w:t>
      </w:r>
      <w:r>
        <w:rPr>
          <w:rFonts w:ascii="宋体" w:hAnsi="宋体"/>
          <w:sz w:val="21"/>
          <w:szCs w:val="21"/>
        </w:rPr>
        <w:t>农村劳动力实名登记调查分为两类：</w:t>
      </w:r>
    </w:p>
    <w:p>
      <w:pPr>
        <w:adjustRightInd w:val="0"/>
        <w:snapToGrid w:val="0"/>
        <w:spacing w:line="390" w:lineRule="exact"/>
        <w:ind w:firstLine="422" w:firstLineChars="200"/>
        <w:rPr>
          <w:rFonts w:ascii="宋体" w:hAnsi="宋体"/>
          <w:b/>
          <w:bCs/>
          <w:snapToGrid w:val="0"/>
          <w:color w:val="auto"/>
          <w:szCs w:val="21"/>
        </w:rPr>
      </w:pPr>
      <w:r>
        <w:rPr>
          <w:rFonts w:ascii="宋体" w:hAnsi="宋体"/>
          <w:b/>
          <w:bCs/>
          <w:snapToGrid w:val="0"/>
          <w:color w:val="auto"/>
          <w:szCs w:val="21"/>
        </w:rPr>
        <w:t>第一类：普通农村劳动力实名登记调查（即非建档立卡贫困农村劳动力实名登记调查）</w:t>
      </w:r>
    </w:p>
    <w:p>
      <w:pPr>
        <w:adjustRightInd w:val="0"/>
        <w:snapToGrid w:val="0"/>
        <w:spacing w:line="390" w:lineRule="exact"/>
        <w:ind w:firstLine="422" w:firstLineChars="200"/>
        <w:rPr>
          <w:rFonts w:ascii="宋体" w:hAnsi="宋体"/>
          <w:b/>
          <w:bCs/>
          <w:color w:val="auto"/>
          <w:szCs w:val="21"/>
        </w:rPr>
      </w:pPr>
      <w:r>
        <w:rPr>
          <w:rFonts w:ascii="宋体" w:hAnsi="宋体"/>
          <w:b/>
          <w:bCs/>
          <w:snapToGrid w:val="0"/>
          <w:color w:val="auto"/>
          <w:szCs w:val="21"/>
        </w:rPr>
        <w:t>登记年龄段为</w:t>
      </w:r>
      <w:r>
        <w:rPr>
          <w:rFonts w:hint="eastAsia" w:ascii="宋体" w:hAnsi="宋体"/>
          <w:b/>
          <w:bCs/>
          <w:snapToGrid w:val="0"/>
          <w:color w:val="auto"/>
          <w:szCs w:val="21"/>
          <w:lang w:val="en-US" w:eastAsia="zh-CN"/>
        </w:rPr>
        <w:t>16周</w:t>
      </w:r>
      <w:r>
        <w:rPr>
          <w:rFonts w:ascii="宋体" w:hAnsi="宋体"/>
          <w:b/>
          <w:bCs/>
          <w:snapToGrid w:val="0"/>
          <w:color w:val="auto"/>
          <w:szCs w:val="21"/>
        </w:rPr>
        <w:t>岁至60</w:t>
      </w:r>
      <w:r>
        <w:rPr>
          <w:rFonts w:hint="eastAsia" w:ascii="宋体" w:hAnsi="宋体"/>
          <w:b/>
          <w:bCs/>
          <w:snapToGrid w:val="0"/>
          <w:color w:val="auto"/>
          <w:szCs w:val="21"/>
          <w:lang w:eastAsia="zh-CN"/>
        </w:rPr>
        <w:t>周</w:t>
      </w:r>
      <w:r>
        <w:rPr>
          <w:rFonts w:ascii="宋体" w:hAnsi="宋体"/>
          <w:b/>
          <w:bCs/>
          <w:snapToGrid w:val="0"/>
          <w:color w:val="auto"/>
          <w:szCs w:val="21"/>
        </w:rPr>
        <w:t>岁的柳州市</w:t>
      </w:r>
      <w:r>
        <w:rPr>
          <w:rFonts w:hint="eastAsia" w:ascii="宋体" w:hAnsi="宋体"/>
          <w:b/>
          <w:bCs/>
          <w:snapToGrid w:val="0"/>
          <w:color w:val="auto"/>
          <w:szCs w:val="21"/>
          <w:lang w:eastAsia="zh-CN"/>
        </w:rPr>
        <w:t>三江县</w:t>
      </w:r>
      <w:r>
        <w:rPr>
          <w:rFonts w:ascii="宋体" w:hAnsi="宋体"/>
          <w:b/>
          <w:bCs/>
          <w:snapToGrid w:val="0"/>
          <w:color w:val="auto"/>
          <w:szCs w:val="21"/>
        </w:rPr>
        <w:t>农村户籍人员。</w:t>
      </w:r>
    </w:p>
    <w:p>
      <w:pPr>
        <w:adjustRightInd w:val="0"/>
        <w:snapToGrid w:val="0"/>
        <w:spacing w:line="390" w:lineRule="exact"/>
        <w:ind w:firstLine="422" w:firstLineChars="200"/>
        <w:rPr>
          <w:rFonts w:ascii="宋体" w:hAnsi="宋体"/>
          <w:b/>
          <w:bCs/>
          <w:snapToGrid w:val="0"/>
          <w:color w:val="auto"/>
          <w:szCs w:val="21"/>
        </w:rPr>
      </w:pPr>
      <w:r>
        <w:rPr>
          <w:rFonts w:ascii="宋体" w:hAnsi="宋体"/>
          <w:b/>
          <w:bCs/>
          <w:snapToGrid w:val="0"/>
          <w:color w:val="auto"/>
          <w:szCs w:val="21"/>
        </w:rPr>
        <w:t>第二类：建档立卡贫困农村劳动力实名登记调查</w:t>
      </w:r>
    </w:p>
    <w:p>
      <w:pPr>
        <w:adjustRightInd w:val="0"/>
        <w:snapToGrid w:val="0"/>
        <w:spacing w:line="390" w:lineRule="exact"/>
        <w:ind w:firstLine="422" w:firstLineChars="200"/>
        <w:rPr>
          <w:rFonts w:ascii="宋体" w:hAnsi="宋体"/>
          <w:b/>
          <w:bCs/>
          <w:color w:val="auto"/>
          <w:szCs w:val="21"/>
        </w:rPr>
      </w:pPr>
      <w:bookmarkStart w:id="31" w:name="_Toc186"/>
      <w:bookmarkStart w:id="32" w:name="_Toc24139_WPSOffice_Level2"/>
      <w:r>
        <w:rPr>
          <w:rFonts w:ascii="宋体" w:hAnsi="宋体"/>
          <w:b/>
          <w:bCs/>
          <w:snapToGrid w:val="0"/>
          <w:color w:val="auto"/>
          <w:szCs w:val="21"/>
        </w:rPr>
        <w:t>登记年龄段为</w:t>
      </w:r>
      <w:r>
        <w:rPr>
          <w:rFonts w:hint="eastAsia" w:ascii="宋体" w:hAnsi="宋体"/>
          <w:b/>
          <w:bCs/>
          <w:snapToGrid w:val="0"/>
          <w:color w:val="auto"/>
          <w:szCs w:val="21"/>
          <w:lang w:val="en-US" w:eastAsia="zh-CN"/>
        </w:rPr>
        <w:t>16周</w:t>
      </w:r>
      <w:r>
        <w:rPr>
          <w:rFonts w:ascii="宋体" w:hAnsi="宋体"/>
          <w:b/>
          <w:bCs/>
          <w:snapToGrid w:val="0"/>
          <w:color w:val="auto"/>
          <w:szCs w:val="21"/>
        </w:rPr>
        <w:t>岁</w:t>
      </w:r>
      <w:r>
        <w:rPr>
          <w:rFonts w:hint="eastAsia" w:ascii="宋体" w:hAnsi="宋体"/>
          <w:b/>
          <w:bCs/>
          <w:snapToGrid w:val="0"/>
          <w:color w:val="auto"/>
          <w:szCs w:val="21"/>
          <w:lang w:eastAsia="zh-CN"/>
        </w:rPr>
        <w:t>以上</w:t>
      </w:r>
      <w:r>
        <w:rPr>
          <w:rFonts w:ascii="宋体" w:hAnsi="宋体"/>
          <w:b/>
          <w:bCs/>
          <w:snapToGrid w:val="0"/>
          <w:color w:val="auto"/>
          <w:szCs w:val="21"/>
        </w:rPr>
        <w:t>的柳州市</w:t>
      </w:r>
      <w:r>
        <w:rPr>
          <w:rFonts w:hint="eastAsia" w:ascii="宋体" w:hAnsi="宋体"/>
          <w:b/>
          <w:bCs/>
          <w:snapToGrid w:val="0"/>
          <w:color w:val="auto"/>
          <w:szCs w:val="21"/>
          <w:lang w:eastAsia="zh-CN"/>
        </w:rPr>
        <w:t>三江县</w:t>
      </w:r>
      <w:r>
        <w:rPr>
          <w:rFonts w:ascii="宋体" w:hAnsi="宋体"/>
          <w:b/>
          <w:bCs/>
          <w:snapToGrid w:val="0"/>
          <w:color w:val="auto"/>
          <w:szCs w:val="21"/>
        </w:rPr>
        <w:t>农村户籍人员。</w:t>
      </w:r>
    </w:p>
    <w:p>
      <w:pPr>
        <w:adjustRightInd w:val="0"/>
        <w:snapToGrid w:val="0"/>
        <w:spacing w:line="390" w:lineRule="exact"/>
        <w:ind w:firstLine="420" w:firstLineChars="200"/>
        <w:rPr>
          <w:rFonts w:ascii="宋体" w:hAnsi="宋体"/>
          <w:snapToGrid w:val="0"/>
          <w:szCs w:val="21"/>
        </w:rPr>
      </w:pPr>
      <w:r>
        <w:rPr>
          <w:rFonts w:ascii="宋体" w:hAnsi="宋体"/>
          <w:snapToGrid w:val="0"/>
          <w:szCs w:val="21"/>
        </w:rPr>
        <w:t>（三）按《柳州市农民工远程视频综合服务平台农村劳动力实名登记调查表》要求开展信息采集</w:t>
      </w:r>
      <w:bookmarkEnd w:id="31"/>
      <w:r>
        <w:rPr>
          <w:rFonts w:ascii="宋体" w:hAnsi="宋体"/>
          <w:snapToGrid w:val="0"/>
          <w:szCs w:val="21"/>
        </w:rPr>
        <w:t>录入</w:t>
      </w:r>
    </w:p>
    <w:p>
      <w:pPr>
        <w:adjustRightInd w:val="0"/>
        <w:snapToGrid w:val="0"/>
        <w:spacing w:line="390" w:lineRule="exact"/>
        <w:ind w:firstLine="420" w:firstLineChars="200"/>
        <w:rPr>
          <w:rFonts w:ascii="宋体" w:hAnsi="宋体"/>
          <w:szCs w:val="21"/>
        </w:rPr>
      </w:pPr>
      <w:r>
        <w:rPr>
          <w:rFonts w:ascii="宋体" w:hAnsi="宋体"/>
          <w:szCs w:val="21"/>
        </w:rPr>
        <w:t>1.统一采用《柳州市农民工远程视频综合服务平台农村劳动力实名登记调查表》开展柳州市</w:t>
      </w:r>
      <w:r>
        <w:rPr>
          <w:rFonts w:ascii="宋体" w:hAnsi="宋体"/>
          <w:snapToGrid w:val="0"/>
          <w:szCs w:val="21"/>
        </w:rPr>
        <w:t>城区</w:t>
      </w:r>
      <w:r>
        <w:rPr>
          <w:rFonts w:ascii="宋体" w:hAnsi="宋体"/>
          <w:szCs w:val="21"/>
        </w:rPr>
        <w:t>农村劳动力实名登记信息采集工作。该表采集信息内容为108项/表/人。</w:t>
      </w:r>
    </w:p>
    <w:p>
      <w:pPr>
        <w:adjustRightInd w:val="0"/>
        <w:snapToGrid w:val="0"/>
        <w:spacing w:line="390" w:lineRule="exact"/>
        <w:ind w:firstLine="420" w:firstLineChars="200"/>
        <w:rPr>
          <w:rFonts w:ascii="宋体" w:hAnsi="宋体"/>
          <w:color w:val="auto"/>
          <w:szCs w:val="21"/>
        </w:rPr>
      </w:pPr>
      <w:r>
        <w:rPr>
          <w:rFonts w:ascii="宋体" w:hAnsi="宋体"/>
          <w:szCs w:val="21"/>
        </w:rPr>
        <w:t>2.根据不同的采集对象区分采集信息项目。中标单位进行信息采集时，必须区分采集对象，按采集对象采集内容要求采集全部内容，不得进行有选择性的采</w:t>
      </w:r>
      <w:r>
        <w:rPr>
          <w:rFonts w:ascii="宋体" w:hAnsi="宋体"/>
          <w:color w:val="auto"/>
          <w:szCs w:val="21"/>
        </w:rPr>
        <w:t>集（不同采集对象采集具体要求详见附件2</w:t>
      </w:r>
      <w:r>
        <w:rPr>
          <w:rFonts w:hint="eastAsia" w:ascii="宋体" w:hAnsi="宋体"/>
          <w:color w:val="auto"/>
          <w:szCs w:val="21"/>
          <w:lang w:eastAsia="zh-CN"/>
        </w:rPr>
        <w:t>、</w:t>
      </w:r>
      <w:r>
        <w:rPr>
          <w:rFonts w:ascii="宋体" w:hAnsi="宋体"/>
          <w:color w:val="auto"/>
          <w:szCs w:val="21"/>
        </w:rPr>
        <w:t>3）</w:t>
      </w:r>
    </w:p>
    <w:p>
      <w:pPr>
        <w:adjustRightInd w:val="0"/>
        <w:snapToGrid w:val="0"/>
        <w:spacing w:line="390" w:lineRule="exact"/>
        <w:ind w:firstLine="420" w:firstLineChars="200"/>
        <w:rPr>
          <w:rFonts w:ascii="宋体" w:hAnsi="宋体"/>
          <w:snapToGrid w:val="0"/>
          <w:szCs w:val="21"/>
        </w:rPr>
      </w:pPr>
      <w:r>
        <w:rPr>
          <w:rFonts w:ascii="宋体" w:hAnsi="宋体"/>
          <w:snapToGrid w:val="0"/>
          <w:szCs w:val="21"/>
        </w:rPr>
        <w:t>3.以户为单位进行农村劳动力实名登记调查。</w:t>
      </w:r>
    </w:p>
    <w:p>
      <w:pPr>
        <w:adjustRightInd w:val="0"/>
        <w:snapToGrid w:val="0"/>
        <w:spacing w:line="390" w:lineRule="exact"/>
        <w:ind w:firstLine="420" w:firstLineChars="200"/>
        <w:rPr>
          <w:rFonts w:ascii="宋体" w:hAnsi="宋体"/>
          <w:snapToGrid w:val="0"/>
          <w:szCs w:val="21"/>
        </w:rPr>
      </w:pPr>
      <w:r>
        <w:rPr>
          <w:rFonts w:ascii="宋体" w:hAnsi="宋体"/>
          <w:szCs w:val="21"/>
        </w:rPr>
        <w:t>4.</w:t>
      </w:r>
      <w:r>
        <w:rPr>
          <w:rFonts w:ascii="宋体" w:hAnsi="宋体"/>
          <w:snapToGrid w:val="0"/>
          <w:szCs w:val="21"/>
        </w:rPr>
        <w:t>以“入户调查登记为主”开展农村劳动力实名登记信息采集。入户调查主要工作内容：</w:t>
      </w:r>
    </w:p>
    <w:p>
      <w:pPr>
        <w:adjustRightInd w:val="0"/>
        <w:snapToGrid w:val="0"/>
        <w:spacing w:line="390" w:lineRule="exact"/>
        <w:ind w:firstLine="420" w:firstLineChars="200"/>
        <w:rPr>
          <w:rFonts w:ascii="宋体" w:hAnsi="宋体"/>
          <w:szCs w:val="21"/>
        </w:rPr>
      </w:pPr>
      <w:r>
        <w:rPr>
          <w:rFonts w:ascii="宋体" w:hAnsi="宋体"/>
          <w:snapToGrid w:val="0"/>
          <w:szCs w:val="21"/>
        </w:rPr>
        <w:t>（1）采访采集对象核实信息，填写《柳州市农</w:t>
      </w:r>
      <w:r>
        <w:rPr>
          <w:rFonts w:ascii="宋体" w:hAnsi="宋体"/>
          <w:szCs w:val="21"/>
        </w:rPr>
        <w:t>民工远程视频综合服务平台农村劳动力实名登记调查表》所有信息项目内容。</w:t>
      </w:r>
    </w:p>
    <w:p>
      <w:pPr>
        <w:adjustRightInd w:val="0"/>
        <w:snapToGrid w:val="0"/>
        <w:spacing w:line="390" w:lineRule="exact"/>
        <w:ind w:firstLine="420" w:firstLineChars="200"/>
        <w:rPr>
          <w:rFonts w:ascii="宋体" w:hAnsi="宋体"/>
          <w:szCs w:val="21"/>
        </w:rPr>
      </w:pPr>
      <w:r>
        <w:rPr>
          <w:rFonts w:ascii="宋体" w:hAnsi="宋体"/>
          <w:szCs w:val="21"/>
        </w:rPr>
        <w:t>（2）</w:t>
      </w:r>
      <w:r>
        <w:rPr>
          <w:rFonts w:ascii="宋体" w:hAnsi="宋体"/>
          <w:snapToGrid w:val="0"/>
          <w:szCs w:val="21"/>
        </w:rPr>
        <w:t>《柳州市农</w:t>
      </w:r>
      <w:r>
        <w:rPr>
          <w:rFonts w:ascii="宋体" w:hAnsi="宋体"/>
          <w:szCs w:val="21"/>
        </w:rPr>
        <w:t>民工远程视频综合服务平台农村劳动力实名登记调查表》要按户一人一表进行登记造册。</w:t>
      </w:r>
    </w:p>
    <w:p>
      <w:pPr>
        <w:adjustRightInd w:val="0"/>
        <w:snapToGrid w:val="0"/>
        <w:spacing w:line="390" w:lineRule="exact"/>
        <w:ind w:firstLine="420" w:firstLineChars="200"/>
        <w:rPr>
          <w:rFonts w:ascii="宋体" w:hAnsi="宋体"/>
          <w:szCs w:val="21"/>
        </w:rPr>
      </w:pPr>
      <w:r>
        <w:rPr>
          <w:rFonts w:ascii="宋体" w:hAnsi="宋体"/>
          <w:szCs w:val="21"/>
        </w:rPr>
        <w:t>（3）收集入户调查真实性的证据资料，包括：采集调查对象的照片、录音、影像、文字交流截图等资料并存档；</w:t>
      </w:r>
    </w:p>
    <w:p>
      <w:pPr>
        <w:adjustRightInd w:val="0"/>
        <w:snapToGrid w:val="0"/>
        <w:spacing w:line="390" w:lineRule="exact"/>
        <w:ind w:firstLine="420" w:firstLineChars="200"/>
        <w:rPr>
          <w:rFonts w:ascii="宋体" w:hAnsi="宋体"/>
          <w:szCs w:val="21"/>
        </w:rPr>
      </w:pPr>
      <w:r>
        <w:rPr>
          <w:rFonts w:ascii="宋体" w:hAnsi="宋体"/>
          <w:szCs w:val="21"/>
        </w:rPr>
        <w:t>（4）按1人1档的要求建立入户调查证据资料档案。档案文件属性注明：采集对象姓名、采集的真实时间、采集的真实地点。</w:t>
      </w:r>
    </w:p>
    <w:p>
      <w:pPr>
        <w:adjustRightInd w:val="0"/>
        <w:snapToGrid w:val="0"/>
        <w:spacing w:line="390" w:lineRule="exact"/>
        <w:ind w:firstLine="420" w:firstLineChars="200"/>
        <w:rPr>
          <w:rFonts w:ascii="宋体" w:hAnsi="宋体"/>
          <w:szCs w:val="21"/>
        </w:rPr>
      </w:pPr>
      <w:r>
        <w:rPr>
          <w:rFonts w:ascii="宋体" w:hAnsi="宋体"/>
          <w:szCs w:val="21"/>
        </w:rPr>
        <w:t>5.中标单位将采集的农村劳动力实名登记信息统一录入“柳州市农民工远程视频综合服务平台农村劳动力实名登记系统”。</w:t>
      </w:r>
    </w:p>
    <w:bookmarkEnd w:id="32"/>
    <w:p>
      <w:pPr>
        <w:adjustRightInd w:val="0"/>
        <w:snapToGrid w:val="0"/>
        <w:spacing w:line="390" w:lineRule="exact"/>
        <w:ind w:firstLine="420" w:firstLineChars="200"/>
        <w:rPr>
          <w:rFonts w:ascii="宋体" w:hAnsi="宋体"/>
          <w:snapToGrid w:val="0"/>
          <w:szCs w:val="21"/>
        </w:rPr>
      </w:pPr>
      <w:bookmarkStart w:id="33" w:name="_Toc10593"/>
      <w:r>
        <w:rPr>
          <w:rFonts w:ascii="宋体" w:hAnsi="宋体"/>
          <w:snapToGrid w:val="0"/>
          <w:szCs w:val="21"/>
        </w:rPr>
        <w:t>（四）按要求开展柳州市农村劳动力实名登记信息的维护更新</w:t>
      </w:r>
      <w:bookmarkEnd w:id="33"/>
    </w:p>
    <w:p>
      <w:pPr>
        <w:adjustRightInd w:val="0"/>
        <w:snapToGrid w:val="0"/>
        <w:spacing w:line="390" w:lineRule="exact"/>
        <w:ind w:firstLine="420" w:firstLineChars="200"/>
        <w:rPr>
          <w:rFonts w:ascii="宋体" w:hAnsi="宋体"/>
          <w:snapToGrid w:val="0"/>
          <w:szCs w:val="21"/>
        </w:rPr>
      </w:pPr>
      <w:r>
        <w:rPr>
          <w:rFonts w:ascii="宋体" w:hAnsi="宋体"/>
          <w:snapToGrid w:val="0"/>
          <w:szCs w:val="21"/>
        </w:rPr>
        <w:t>第1年信息采集录入</w:t>
      </w:r>
      <w:r>
        <w:rPr>
          <w:rFonts w:hint="eastAsia" w:ascii="宋体" w:hAnsi="宋体"/>
          <w:snapToGrid w:val="0"/>
          <w:szCs w:val="21"/>
        </w:rPr>
        <w:t>终</w:t>
      </w:r>
      <w:r>
        <w:rPr>
          <w:rFonts w:ascii="宋体" w:hAnsi="宋体"/>
          <w:snapToGrid w:val="0"/>
          <w:szCs w:val="21"/>
        </w:rPr>
        <w:t>验工作完成后，第2年、第3年中标单位要继续进行录入信息的维护更新。维护更新的主要内容：</w:t>
      </w:r>
    </w:p>
    <w:p>
      <w:pPr>
        <w:adjustRightInd w:val="0"/>
        <w:snapToGrid w:val="0"/>
        <w:spacing w:line="390" w:lineRule="exact"/>
        <w:ind w:firstLine="420" w:firstLineChars="200"/>
        <w:rPr>
          <w:rFonts w:ascii="宋体" w:hAnsi="宋体"/>
          <w:szCs w:val="21"/>
        </w:rPr>
      </w:pPr>
      <w:r>
        <w:rPr>
          <w:rFonts w:ascii="宋体" w:hAnsi="宋体"/>
          <w:snapToGrid w:val="0"/>
          <w:szCs w:val="21"/>
        </w:rPr>
        <w:t>1.中标单位在“柳州市农民工远程视频综合服务平台农村劳动力实名登记系统”中逐条逐表核对本单位已录入的</w:t>
      </w:r>
      <w:r>
        <w:rPr>
          <w:rFonts w:ascii="宋体" w:hAnsi="宋体"/>
          <w:szCs w:val="21"/>
        </w:rPr>
        <w:t>《柳州市农民工远程视频综合服务平台农村劳动力实名登记调查表》信息。</w:t>
      </w:r>
    </w:p>
    <w:p>
      <w:pPr>
        <w:adjustRightInd w:val="0"/>
        <w:snapToGrid w:val="0"/>
        <w:spacing w:line="390" w:lineRule="exact"/>
        <w:ind w:firstLine="420" w:firstLineChars="200"/>
        <w:rPr>
          <w:rFonts w:ascii="宋体" w:hAnsi="宋体"/>
          <w:szCs w:val="21"/>
        </w:rPr>
      </w:pPr>
      <w:r>
        <w:rPr>
          <w:rFonts w:ascii="宋体" w:hAnsi="宋体"/>
          <w:snapToGrid w:val="0"/>
          <w:szCs w:val="21"/>
        </w:rPr>
        <w:t>2.核对的内容：核对录入的总户数有无变动；</w:t>
      </w:r>
      <w:r>
        <w:rPr>
          <w:rFonts w:hint="eastAsia" w:ascii="宋体" w:hAnsi="宋体"/>
          <w:snapToGrid w:val="0"/>
          <w:szCs w:val="21"/>
        </w:rPr>
        <w:t>核对每户录入的总人数有无变动；</w:t>
      </w:r>
      <w:r>
        <w:rPr>
          <w:rFonts w:ascii="宋体" w:hAnsi="宋体"/>
          <w:snapToGrid w:val="0"/>
          <w:szCs w:val="21"/>
        </w:rPr>
        <w:t>核对录入总人数有无变动；核对《柳州市农民工远程视频综合服务平台农村劳动力实名登记调查表》所录入的个人信息内容有无变动。数据信息内容如有变动，中标方核对无误后要及时进行更新录入，确保数据的准确性、真实性。</w:t>
      </w:r>
    </w:p>
    <w:p>
      <w:pPr>
        <w:adjustRightInd w:val="0"/>
        <w:snapToGrid w:val="0"/>
        <w:spacing w:line="390" w:lineRule="exact"/>
        <w:ind w:firstLine="420" w:firstLineChars="200"/>
        <w:rPr>
          <w:rFonts w:ascii="宋体" w:hAnsi="宋体"/>
          <w:szCs w:val="21"/>
        </w:rPr>
      </w:pPr>
      <w:r>
        <w:rPr>
          <w:rFonts w:ascii="宋体" w:hAnsi="宋体"/>
          <w:snapToGrid w:val="0"/>
          <w:szCs w:val="21"/>
        </w:rPr>
        <w:t>3.核对的方式：采取入户调查与其它方式相结合的方式进行。入户调查的工作内容：</w:t>
      </w:r>
    </w:p>
    <w:p>
      <w:pPr>
        <w:adjustRightInd w:val="0"/>
        <w:snapToGrid w:val="0"/>
        <w:spacing w:line="390" w:lineRule="exact"/>
        <w:ind w:firstLine="420" w:firstLineChars="200"/>
        <w:rPr>
          <w:rFonts w:ascii="宋体" w:hAnsi="宋体"/>
          <w:szCs w:val="21"/>
        </w:rPr>
      </w:pPr>
      <w:r>
        <w:rPr>
          <w:rFonts w:ascii="宋体" w:hAnsi="宋体"/>
          <w:snapToGrid w:val="0"/>
          <w:szCs w:val="21"/>
        </w:rPr>
        <w:t>（1）采访采集对象核实信息，填写《柳州市农</w:t>
      </w:r>
      <w:r>
        <w:rPr>
          <w:rFonts w:ascii="宋体" w:hAnsi="宋体"/>
          <w:szCs w:val="21"/>
        </w:rPr>
        <w:t>民工远程视频综合服务平台农村劳动力实名登记调查表》所有信息项目内容。</w:t>
      </w:r>
    </w:p>
    <w:p>
      <w:pPr>
        <w:adjustRightInd w:val="0"/>
        <w:snapToGrid w:val="0"/>
        <w:spacing w:line="390" w:lineRule="exact"/>
        <w:ind w:firstLine="420" w:firstLineChars="200"/>
        <w:rPr>
          <w:rFonts w:ascii="宋体" w:hAnsi="宋体"/>
          <w:szCs w:val="21"/>
        </w:rPr>
      </w:pPr>
      <w:r>
        <w:rPr>
          <w:rFonts w:ascii="宋体" w:hAnsi="宋体"/>
          <w:szCs w:val="21"/>
        </w:rPr>
        <w:t>（2）</w:t>
      </w:r>
      <w:r>
        <w:rPr>
          <w:rFonts w:ascii="宋体" w:hAnsi="宋体"/>
          <w:snapToGrid w:val="0"/>
          <w:szCs w:val="21"/>
        </w:rPr>
        <w:t>《柳州市农</w:t>
      </w:r>
      <w:r>
        <w:rPr>
          <w:rFonts w:ascii="宋体" w:hAnsi="宋体"/>
          <w:szCs w:val="21"/>
        </w:rPr>
        <w:t>民工远程视频综合服务平台农村劳动力实名登记调查表》要按户一人一表进行登记造册。</w:t>
      </w:r>
    </w:p>
    <w:p>
      <w:pPr>
        <w:adjustRightInd w:val="0"/>
        <w:snapToGrid w:val="0"/>
        <w:spacing w:line="390" w:lineRule="exact"/>
        <w:ind w:firstLine="420" w:firstLineChars="200"/>
        <w:rPr>
          <w:rFonts w:ascii="宋体" w:hAnsi="宋体"/>
          <w:color w:val="auto"/>
          <w:szCs w:val="21"/>
        </w:rPr>
      </w:pPr>
      <w:r>
        <w:rPr>
          <w:rFonts w:ascii="宋体" w:hAnsi="宋体"/>
          <w:szCs w:val="21"/>
        </w:rPr>
        <w:t>（3）收集入户调查真实性的证据资料，包括：采集调查对象的照片、录音、影像、文字交流截图等资料并存档</w:t>
      </w:r>
      <w:r>
        <w:rPr>
          <w:rFonts w:ascii="宋体" w:hAnsi="宋体"/>
          <w:color w:val="auto"/>
          <w:szCs w:val="21"/>
        </w:rPr>
        <w:t>。</w:t>
      </w:r>
    </w:p>
    <w:p>
      <w:pPr>
        <w:adjustRightInd w:val="0"/>
        <w:snapToGrid w:val="0"/>
        <w:spacing w:line="390" w:lineRule="exact"/>
        <w:ind w:firstLine="420" w:firstLineChars="200"/>
        <w:rPr>
          <w:rFonts w:ascii="宋体" w:hAnsi="宋体"/>
          <w:snapToGrid w:val="0"/>
          <w:color w:val="auto"/>
          <w:szCs w:val="21"/>
        </w:rPr>
      </w:pPr>
      <w:r>
        <w:rPr>
          <w:rFonts w:ascii="宋体" w:hAnsi="宋体"/>
          <w:color w:val="auto"/>
          <w:szCs w:val="21"/>
        </w:rPr>
        <w:t>（4）信息维护更新期间，每年</w:t>
      </w:r>
      <w:r>
        <w:rPr>
          <w:rFonts w:hint="eastAsia" w:ascii="宋体" w:hAnsi="宋体"/>
          <w:color w:val="auto"/>
          <w:szCs w:val="21"/>
          <w:lang w:val="en-US" w:eastAsia="zh-CN"/>
        </w:rPr>
        <w:t>12</w:t>
      </w:r>
      <w:r>
        <w:rPr>
          <w:rFonts w:ascii="宋体" w:hAnsi="宋体"/>
          <w:color w:val="auto"/>
          <w:szCs w:val="21"/>
        </w:rPr>
        <w:t>月</w:t>
      </w:r>
      <w:r>
        <w:rPr>
          <w:rFonts w:hint="eastAsia" w:ascii="宋体" w:hAnsi="宋体"/>
          <w:color w:val="auto"/>
          <w:szCs w:val="21"/>
          <w:lang w:val="en-US" w:eastAsia="zh-CN"/>
        </w:rPr>
        <w:t>31</w:t>
      </w:r>
      <w:r>
        <w:rPr>
          <w:rFonts w:ascii="宋体" w:hAnsi="宋体"/>
          <w:color w:val="auto"/>
          <w:szCs w:val="21"/>
        </w:rPr>
        <w:t>日前对所有采集更新录入人员，按1人1档的要求建立入户调查证据资料档案。档案文件属性注明：采集对象姓名、采集的真实时间、采集的真实地点。</w:t>
      </w:r>
    </w:p>
    <w:p>
      <w:pPr>
        <w:adjustRightInd w:val="0"/>
        <w:snapToGrid w:val="0"/>
        <w:spacing w:line="390" w:lineRule="exact"/>
        <w:ind w:firstLine="420" w:firstLineChars="200"/>
        <w:rPr>
          <w:rFonts w:ascii="宋体" w:hAnsi="宋体"/>
          <w:snapToGrid w:val="0"/>
          <w:color w:val="auto"/>
          <w:szCs w:val="21"/>
        </w:rPr>
      </w:pPr>
      <w:r>
        <w:rPr>
          <w:rFonts w:ascii="宋体" w:hAnsi="宋体"/>
          <w:color w:val="auto"/>
          <w:szCs w:val="21"/>
        </w:rPr>
        <w:t>4.第2年、第3年信息维护更新期间，每</w:t>
      </w:r>
      <w:r>
        <w:rPr>
          <w:rFonts w:hint="eastAsia" w:ascii="宋体" w:hAnsi="宋体"/>
          <w:color w:val="auto"/>
          <w:szCs w:val="21"/>
        </w:rPr>
        <w:t>当年的下</w:t>
      </w:r>
      <w:r>
        <w:rPr>
          <w:rFonts w:ascii="宋体" w:hAnsi="宋体"/>
          <w:color w:val="auto"/>
          <w:szCs w:val="21"/>
        </w:rPr>
        <w:t>年</w:t>
      </w:r>
      <w:r>
        <w:rPr>
          <w:rFonts w:hint="eastAsia" w:ascii="宋体" w:hAnsi="宋体"/>
          <w:color w:val="auto"/>
          <w:szCs w:val="21"/>
        </w:rPr>
        <w:t>度的</w:t>
      </w:r>
      <w:r>
        <w:rPr>
          <w:rFonts w:hint="eastAsia" w:ascii="宋体" w:hAnsi="宋体"/>
          <w:color w:val="auto"/>
          <w:szCs w:val="21"/>
          <w:lang w:val="en-US" w:eastAsia="zh-CN"/>
        </w:rPr>
        <w:t>1</w:t>
      </w:r>
      <w:r>
        <w:rPr>
          <w:rFonts w:ascii="宋体" w:hAnsi="宋体"/>
          <w:color w:val="auto"/>
          <w:szCs w:val="21"/>
        </w:rPr>
        <w:t>月底前进行一次信息</w:t>
      </w:r>
      <w:r>
        <w:rPr>
          <w:rFonts w:hint="eastAsia" w:ascii="宋体" w:hAnsi="宋体"/>
          <w:color w:val="auto"/>
          <w:szCs w:val="21"/>
        </w:rPr>
        <w:t>入户</w:t>
      </w:r>
      <w:r>
        <w:rPr>
          <w:rFonts w:ascii="宋体" w:hAnsi="宋体"/>
          <w:color w:val="auto"/>
          <w:szCs w:val="21"/>
        </w:rPr>
        <w:t>核实维</w:t>
      </w:r>
      <w:r>
        <w:rPr>
          <w:rFonts w:hint="eastAsia" w:ascii="宋体" w:hAnsi="宋体"/>
          <w:color w:val="auto"/>
          <w:szCs w:val="21"/>
        </w:rPr>
        <w:t>护并验收</w:t>
      </w:r>
      <w:r>
        <w:rPr>
          <w:rFonts w:ascii="宋体" w:hAnsi="宋体"/>
          <w:color w:val="auto"/>
          <w:szCs w:val="21"/>
        </w:rPr>
        <w:t>、信息</w:t>
      </w:r>
      <w:r>
        <w:rPr>
          <w:rFonts w:hint="eastAsia" w:ascii="宋体" w:hAnsi="宋体"/>
          <w:color w:val="auto"/>
          <w:szCs w:val="21"/>
        </w:rPr>
        <w:t>入户</w:t>
      </w:r>
      <w:r>
        <w:rPr>
          <w:rFonts w:ascii="宋体" w:hAnsi="宋体"/>
          <w:color w:val="auto"/>
          <w:szCs w:val="21"/>
        </w:rPr>
        <w:t>核实维护后跟踪管理更新服务并验收。</w:t>
      </w:r>
    </w:p>
    <w:p>
      <w:pPr>
        <w:widowControl/>
        <w:numPr>
          <w:ilvl w:val="0"/>
          <w:numId w:val="0"/>
        </w:numPr>
        <w:spacing w:line="400" w:lineRule="exact"/>
        <w:ind w:leftChars="0"/>
        <w:jc w:val="left"/>
        <w:rPr>
          <w:rFonts w:ascii="宋体" w:hAnsi="宋体" w:cs="宋体"/>
          <w:b/>
          <w:color w:val="000000"/>
          <w:kern w:val="0"/>
          <w:szCs w:val="21"/>
        </w:rPr>
      </w:pPr>
      <w:r>
        <w:rPr>
          <w:rFonts w:hint="eastAsia" w:ascii="宋体" w:hAnsi="宋体" w:cs="宋体"/>
          <w:b/>
          <w:bCs/>
          <w:color w:val="000000"/>
          <w:kern w:val="0"/>
          <w:szCs w:val="21"/>
          <w:lang w:eastAsia="zh-CN"/>
        </w:rPr>
        <w:t>五、</w:t>
      </w:r>
      <w:r>
        <w:rPr>
          <w:rFonts w:hint="eastAsia" w:ascii="宋体" w:hAnsi="宋体" w:cs="宋体"/>
          <w:b/>
          <w:bCs/>
          <w:color w:val="000000"/>
          <w:kern w:val="0"/>
          <w:szCs w:val="21"/>
        </w:rPr>
        <w:t>购</w:t>
      </w:r>
      <w:r>
        <w:rPr>
          <w:rFonts w:hint="eastAsia" w:ascii="宋体" w:hAnsi="宋体" w:cs="宋体"/>
          <w:b/>
          <w:color w:val="000000"/>
          <w:kern w:val="0"/>
          <w:szCs w:val="21"/>
        </w:rPr>
        <w:t>买服务工作量（具体以最终实际调查人数为准）</w:t>
      </w:r>
    </w:p>
    <w:p>
      <w:pPr>
        <w:adjustRightInd w:val="0"/>
        <w:snapToGrid w:val="0"/>
        <w:spacing w:line="390" w:lineRule="exact"/>
        <w:rPr>
          <w:rFonts w:ascii="宋体" w:hAnsi="宋体"/>
          <w:szCs w:val="21"/>
        </w:rPr>
      </w:pPr>
      <w:r>
        <w:rPr>
          <w:rFonts w:hint="eastAsia" w:ascii="宋体" w:hAnsi="宋体"/>
          <w:snapToGrid w:val="0"/>
          <w:szCs w:val="21"/>
          <w:lang w:eastAsia="zh-CN"/>
        </w:rPr>
        <w:t>（一）</w:t>
      </w:r>
      <w:r>
        <w:rPr>
          <w:rFonts w:ascii="宋体" w:hAnsi="宋体"/>
          <w:snapToGrid w:val="0"/>
          <w:szCs w:val="21"/>
        </w:rPr>
        <w:t>柳州市</w:t>
      </w:r>
      <w:r>
        <w:rPr>
          <w:rFonts w:hint="eastAsia" w:ascii="宋体" w:hAnsi="宋体"/>
          <w:snapToGrid w:val="0"/>
          <w:szCs w:val="21"/>
          <w:lang w:eastAsia="zh-CN"/>
        </w:rPr>
        <w:t>三江县</w:t>
      </w:r>
      <w:r>
        <w:rPr>
          <w:rFonts w:hint="eastAsia" w:ascii="宋体" w:hAnsi="宋体"/>
          <w:snapToGrid w:val="0"/>
          <w:szCs w:val="21"/>
        </w:rPr>
        <w:t>16岁</w:t>
      </w:r>
      <w:r>
        <w:rPr>
          <w:rFonts w:hint="eastAsia" w:ascii="宋体" w:hAnsi="宋体"/>
          <w:snapToGrid w:val="0"/>
          <w:szCs w:val="21"/>
          <w:lang w:eastAsia="zh-CN"/>
        </w:rPr>
        <w:t>至</w:t>
      </w:r>
      <w:r>
        <w:rPr>
          <w:rFonts w:hint="eastAsia" w:ascii="宋体" w:hAnsi="宋体"/>
          <w:snapToGrid w:val="0"/>
          <w:szCs w:val="21"/>
        </w:rPr>
        <w:t>60周岁农村劳动力</w:t>
      </w:r>
      <w:r>
        <w:rPr>
          <w:rFonts w:ascii="宋体" w:hAnsi="宋体"/>
          <w:snapToGrid w:val="0"/>
          <w:szCs w:val="21"/>
        </w:rPr>
        <w:t>人数约为</w:t>
      </w:r>
      <w:r>
        <w:rPr>
          <w:rFonts w:hint="eastAsia" w:ascii="宋体" w:hAnsi="宋体"/>
          <w:snapToGrid w:val="0"/>
          <w:szCs w:val="21"/>
          <w:lang w:val="en-US" w:eastAsia="zh-CN"/>
        </w:rPr>
        <w:t>23</w:t>
      </w:r>
      <w:r>
        <w:rPr>
          <w:rFonts w:ascii="宋体" w:hAnsi="宋体"/>
          <w:snapToGrid w:val="0"/>
          <w:szCs w:val="21"/>
        </w:rPr>
        <w:t>万人。为提高工作效率，</w:t>
      </w:r>
      <w:r>
        <w:rPr>
          <w:rFonts w:ascii="宋体" w:hAnsi="宋体"/>
          <w:szCs w:val="21"/>
        </w:rPr>
        <w:t>柳州市</w:t>
      </w:r>
      <w:r>
        <w:rPr>
          <w:rFonts w:hint="eastAsia" w:ascii="宋体" w:hAnsi="宋体"/>
          <w:snapToGrid w:val="0"/>
          <w:szCs w:val="21"/>
          <w:lang w:eastAsia="zh-CN"/>
        </w:rPr>
        <w:t>三江县</w:t>
      </w:r>
      <w:r>
        <w:rPr>
          <w:rFonts w:ascii="宋体" w:hAnsi="宋体"/>
          <w:szCs w:val="21"/>
        </w:rPr>
        <w:t>农村劳动力实名登记调查购买服务</w:t>
      </w:r>
      <w:r>
        <w:rPr>
          <w:rFonts w:ascii="宋体" w:hAnsi="宋体"/>
          <w:snapToGrid w:val="0"/>
          <w:szCs w:val="21"/>
        </w:rPr>
        <w:t>分3个标段公开招标。城区农村劳动力分布情况如下表</w:t>
      </w:r>
      <w:r>
        <w:rPr>
          <w:rFonts w:ascii="宋体" w:hAnsi="宋体"/>
          <w:szCs w:val="21"/>
        </w:rPr>
        <w:t>：</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5490"/>
        <w:gridCol w:w="1168"/>
        <w:gridCol w:w="2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684" w:type="dxa"/>
            <w:shd w:val="clear" w:color="000000" w:fill="FFFFFF"/>
            <w:noWrap w:val="0"/>
            <w:vAlign w:val="center"/>
          </w:tcPr>
          <w:p>
            <w:pPr>
              <w:spacing w:line="360" w:lineRule="exact"/>
              <w:jc w:val="center"/>
              <w:rPr>
                <w:rFonts w:ascii="宋体" w:hAnsi="宋体"/>
                <w:b w:val="0"/>
                <w:bCs/>
                <w:color w:val="000000"/>
                <w:kern w:val="0"/>
                <w:sz w:val="21"/>
                <w:szCs w:val="21"/>
              </w:rPr>
            </w:pPr>
            <w:r>
              <w:rPr>
                <w:rFonts w:hint="eastAsia" w:asciiTheme="majorEastAsia" w:hAnsiTheme="majorEastAsia" w:eastAsiaTheme="majorEastAsia"/>
                <w:b w:val="0"/>
                <w:bCs/>
                <w:sz w:val="21"/>
                <w:szCs w:val="21"/>
              </w:rPr>
              <w:t>分标</w:t>
            </w:r>
          </w:p>
        </w:tc>
        <w:tc>
          <w:tcPr>
            <w:tcW w:w="5490" w:type="dxa"/>
            <w:shd w:val="clear" w:color="000000" w:fill="FFFFFF"/>
            <w:noWrap w:val="0"/>
            <w:vAlign w:val="center"/>
          </w:tcPr>
          <w:p>
            <w:pPr>
              <w:spacing w:line="360" w:lineRule="exact"/>
              <w:jc w:val="center"/>
              <w:rPr>
                <w:rFonts w:ascii="宋体" w:hAnsi="宋体"/>
                <w:b w:val="0"/>
                <w:bCs/>
                <w:color w:val="000000"/>
                <w:kern w:val="0"/>
                <w:sz w:val="21"/>
                <w:szCs w:val="21"/>
              </w:rPr>
            </w:pPr>
            <w:r>
              <w:rPr>
                <w:rFonts w:hint="eastAsia" w:asciiTheme="majorEastAsia" w:hAnsiTheme="majorEastAsia" w:eastAsiaTheme="majorEastAsia"/>
                <w:b w:val="0"/>
                <w:bCs/>
                <w:sz w:val="21"/>
                <w:szCs w:val="21"/>
              </w:rPr>
              <w:t>所辖</w:t>
            </w:r>
            <w:r>
              <w:rPr>
                <w:rFonts w:hint="eastAsia" w:asciiTheme="majorEastAsia" w:hAnsiTheme="majorEastAsia" w:eastAsiaTheme="majorEastAsia"/>
                <w:b w:val="0"/>
                <w:bCs/>
                <w:sz w:val="21"/>
                <w:szCs w:val="21"/>
                <w:lang w:eastAsia="zh-CN"/>
              </w:rPr>
              <w:t>乡镇（</w:t>
            </w:r>
            <w:r>
              <w:rPr>
                <w:rFonts w:hint="eastAsia" w:asciiTheme="majorEastAsia" w:hAnsiTheme="majorEastAsia" w:eastAsiaTheme="majorEastAsia"/>
                <w:b w:val="0"/>
                <w:bCs/>
                <w:sz w:val="21"/>
                <w:szCs w:val="21"/>
              </w:rPr>
              <w:t>街道</w:t>
            </w:r>
            <w:r>
              <w:rPr>
                <w:rFonts w:hint="eastAsia" w:asciiTheme="majorEastAsia" w:hAnsiTheme="majorEastAsia" w:eastAsiaTheme="majorEastAsia"/>
                <w:b w:val="0"/>
                <w:bCs/>
                <w:sz w:val="21"/>
                <w:szCs w:val="21"/>
                <w:lang w:eastAsia="zh-CN"/>
              </w:rPr>
              <w:t>）</w:t>
            </w:r>
          </w:p>
        </w:tc>
        <w:tc>
          <w:tcPr>
            <w:tcW w:w="1168" w:type="dxa"/>
            <w:shd w:val="clear" w:color="000000" w:fill="FFFFFF"/>
            <w:noWrap w:val="0"/>
            <w:vAlign w:val="center"/>
          </w:tcPr>
          <w:p>
            <w:pPr>
              <w:spacing w:line="360" w:lineRule="exact"/>
              <w:jc w:val="center"/>
              <w:rPr>
                <w:rFonts w:ascii="宋体" w:hAnsi="宋体"/>
                <w:b w:val="0"/>
                <w:bCs/>
                <w:color w:val="000000"/>
                <w:kern w:val="0"/>
                <w:sz w:val="21"/>
                <w:szCs w:val="21"/>
              </w:rPr>
            </w:pPr>
            <w:r>
              <w:rPr>
                <w:rFonts w:hint="eastAsia" w:asciiTheme="majorEastAsia" w:hAnsiTheme="majorEastAsia" w:eastAsiaTheme="majorEastAsia"/>
                <w:b w:val="0"/>
                <w:bCs/>
                <w:sz w:val="21"/>
                <w:szCs w:val="21"/>
              </w:rPr>
              <w:t>数量（个）</w:t>
            </w:r>
          </w:p>
        </w:tc>
        <w:tc>
          <w:tcPr>
            <w:tcW w:w="2275" w:type="dxa"/>
            <w:shd w:val="clear" w:color="000000" w:fill="FFFFFF"/>
            <w:noWrap w:val="0"/>
            <w:vAlign w:val="center"/>
          </w:tcPr>
          <w:p>
            <w:pPr>
              <w:spacing w:line="360" w:lineRule="exact"/>
              <w:jc w:val="center"/>
              <w:rPr>
                <w:rFonts w:ascii="宋体" w:hAnsi="宋体"/>
                <w:b w:val="0"/>
                <w:bCs/>
                <w:color w:val="000000"/>
                <w:kern w:val="0"/>
                <w:sz w:val="21"/>
                <w:szCs w:val="21"/>
              </w:rPr>
            </w:pPr>
            <w:r>
              <w:rPr>
                <w:rFonts w:hint="eastAsia" w:asciiTheme="majorEastAsia" w:hAnsiTheme="majorEastAsia" w:eastAsiaTheme="majorEastAsia"/>
                <w:b w:val="0"/>
                <w:bCs/>
                <w:sz w:val="21"/>
                <w:szCs w:val="21"/>
              </w:rPr>
              <w:t>农村劳动力预估人数（万人）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684" w:type="dxa"/>
            <w:shd w:val="clear" w:color="000000" w:fill="FFFFFF"/>
            <w:noWrap w:val="0"/>
            <w:vAlign w:val="center"/>
          </w:tcPr>
          <w:p>
            <w:pPr>
              <w:adjustRightInd w:val="0"/>
              <w:snapToGrid w:val="0"/>
              <w:spacing w:line="380" w:lineRule="exact"/>
              <w:jc w:val="center"/>
              <w:rPr>
                <w:rFonts w:ascii="宋体" w:hAnsi="宋体"/>
                <w:b w:val="0"/>
                <w:bCs/>
                <w:color w:val="000000"/>
                <w:kern w:val="0"/>
                <w:sz w:val="21"/>
                <w:szCs w:val="21"/>
              </w:rPr>
            </w:pPr>
            <w:r>
              <w:rPr>
                <w:rFonts w:hint="eastAsia" w:asciiTheme="majorEastAsia" w:hAnsiTheme="majorEastAsia" w:eastAsiaTheme="majorEastAsia"/>
                <w:b w:val="0"/>
                <w:bCs/>
                <w:sz w:val="21"/>
                <w:szCs w:val="21"/>
                <w:lang w:val="en-US" w:eastAsia="zh-CN"/>
              </w:rPr>
              <w:t>0</w:t>
            </w:r>
            <w:r>
              <w:rPr>
                <w:rFonts w:hint="eastAsia" w:asciiTheme="majorEastAsia" w:hAnsiTheme="majorEastAsia" w:eastAsiaTheme="majorEastAsia"/>
                <w:b w:val="0"/>
                <w:bCs/>
                <w:sz w:val="21"/>
                <w:szCs w:val="21"/>
              </w:rPr>
              <w:t>01</w:t>
            </w:r>
          </w:p>
        </w:tc>
        <w:tc>
          <w:tcPr>
            <w:tcW w:w="5490" w:type="dxa"/>
            <w:shd w:val="clear" w:color="000000" w:fill="FFFFFF"/>
            <w:noWrap w:val="0"/>
            <w:vAlign w:val="center"/>
          </w:tcPr>
          <w:p>
            <w:pPr>
              <w:adjustRightInd w:val="0"/>
              <w:snapToGrid w:val="0"/>
              <w:spacing w:line="380" w:lineRule="exact"/>
              <w:rPr>
                <w:rFonts w:ascii="宋体" w:hAnsi="宋体"/>
                <w:b w:val="0"/>
                <w:bCs/>
                <w:color w:val="000000"/>
                <w:kern w:val="0"/>
                <w:sz w:val="21"/>
                <w:szCs w:val="21"/>
              </w:rPr>
            </w:pPr>
            <w:r>
              <w:rPr>
                <w:rFonts w:hint="eastAsia" w:asciiTheme="majorEastAsia" w:hAnsiTheme="majorEastAsia" w:eastAsiaTheme="majorEastAsia"/>
                <w:b w:val="0"/>
                <w:bCs/>
                <w:sz w:val="21"/>
                <w:szCs w:val="21"/>
                <w:lang w:eastAsia="zh-CN"/>
              </w:rPr>
              <w:t>独峒镇、同乐苗族乡、八江镇</w:t>
            </w:r>
          </w:p>
        </w:tc>
        <w:tc>
          <w:tcPr>
            <w:tcW w:w="1168" w:type="dxa"/>
            <w:shd w:val="clear" w:color="000000" w:fill="FFFFFF"/>
            <w:noWrap w:val="0"/>
            <w:vAlign w:val="center"/>
          </w:tcPr>
          <w:p>
            <w:pPr>
              <w:adjustRightInd w:val="0"/>
              <w:snapToGrid w:val="0"/>
              <w:spacing w:line="380" w:lineRule="exact"/>
              <w:jc w:val="center"/>
              <w:rPr>
                <w:rFonts w:hint="default" w:ascii="宋体" w:hAnsi="宋体" w:eastAsia="宋体" w:cs="Times New Roman"/>
                <w:b w:val="0"/>
                <w:bCs/>
                <w:color w:val="000000"/>
                <w:kern w:val="0"/>
                <w:sz w:val="21"/>
                <w:szCs w:val="21"/>
                <w:lang w:val="en-US" w:eastAsia="zh-CN" w:bidi="ar-SA"/>
              </w:rPr>
            </w:pPr>
            <w:r>
              <w:rPr>
                <w:rFonts w:hint="eastAsia" w:asciiTheme="majorEastAsia" w:hAnsiTheme="majorEastAsia" w:eastAsiaTheme="majorEastAsia"/>
                <w:b w:val="0"/>
                <w:bCs/>
                <w:sz w:val="21"/>
                <w:szCs w:val="21"/>
                <w:lang w:val="en-US" w:eastAsia="zh-CN"/>
              </w:rPr>
              <w:t>3</w:t>
            </w:r>
          </w:p>
        </w:tc>
        <w:tc>
          <w:tcPr>
            <w:tcW w:w="2275" w:type="dxa"/>
            <w:shd w:val="clear" w:color="000000" w:fill="FFFFFF"/>
            <w:noWrap w:val="0"/>
            <w:vAlign w:val="center"/>
          </w:tcPr>
          <w:p>
            <w:pPr>
              <w:adjustRightInd w:val="0"/>
              <w:snapToGrid w:val="0"/>
              <w:spacing w:line="380" w:lineRule="exact"/>
              <w:jc w:val="center"/>
              <w:rPr>
                <w:rFonts w:hint="default" w:ascii="宋体" w:hAnsi="宋体" w:eastAsia="宋体"/>
                <w:b w:val="0"/>
                <w:bCs/>
                <w:color w:val="000000"/>
                <w:kern w:val="0"/>
                <w:sz w:val="21"/>
                <w:szCs w:val="21"/>
                <w:lang w:val="en-US" w:eastAsia="zh-CN"/>
              </w:rPr>
            </w:pPr>
            <w:r>
              <w:rPr>
                <w:rFonts w:hint="eastAsia" w:ascii="宋体" w:hAnsi="宋体"/>
                <w:b w:val="0"/>
                <w:bCs/>
                <w:color w:val="000000"/>
                <w:kern w:val="0"/>
                <w:sz w:val="21"/>
                <w:szCs w:val="21"/>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684" w:type="dxa"/>
            <w:shd w:val="clear" w:color="000000" w:fill="FFFFFF"/>
            <w:noWrap w:val="0"/>
            <w:vAlign w:val="center"/>
          </w:tcPr>
          <w:p>
            <w:pPr>
              <w:adjustRightInd w:val="0"/>
              <w:snapToGrid w:val="0"/>
              <w:spacing w:line="380" w:lineRule="exact"/>
              <w:jc w:val="center"/>
              <w:rPr>
                <w:rFonts w:ascii="宋体" w:hAnsi="宋体"/>
                <w:b w:val="0"/>
                <w:bCs/>
                <w:color w:val="000000"/>
                <w:kern w:val="0"/>
                <w:sz w:val="21"/>
                <w:szCs w:val="21"/>
              </w:rPr>
            </w:pPr>
            <w:r>
              <w:rPr>
                <w:rFonts w:hint="eastAsia" w:asciiTheme="majorEastAsia" w:hAnsiTheme="majorEastAsia" w:eastAsiaTheme="majorEastAsia"/>
                <w:b w:val="0"/>
                <w:bCs/>
                <w:sz w:val="21"/>
                <w:szCs w:val="21"/>
              </w:rPr>
              <w:t>002</w:t>
            </w:r>
          </w:p>
        </w:tc>
        <w:tc>
          <w:tcPr>
            <w:tcW w:w="5490" w:type="dxa"/>
            <w:shd w:val="clear" w:color="000000" w:fill="FFFFFF"/>
            <w:noWrap w:val="0"/>
            <w:vAlign w:val="center"/>
          </w:tcPr>
          <w:p>
            <w:pPr>
              <w:adjustRightInd w:val="0"/>
              <w:snapToGrid w:val="0"/>
              <w:spacing w:line="380" w:lineRule="exact"/>
              <w:ind w:firstLine="200" w:firstLineChars="0"/>
              <w:rPr>
                <w:rFonts w:ascii="宋体" w:hAnsi="宋体"/>
                <w:b w:val="0"/>
                <w:bCs/>
                <w:color w:val="000000"/>
                <w:kern w:val="0"/>
                <w:sz w:val="21"/>
                <w:szCs w:val="21"/>
              </w:rPr>
            </w:pPr>
            <w:r>
              <w:rPr>
                <w:rFonts w:hint="eastAsia" w:asciiTheme="majorEastAsia" w:hAnsiTheme="majorEastAsia" w:eastAsiaTheme="majorEastAsia"/>
                <w:b w:val="0"/>
                <w:bCs/>
                <w:sz w:val="21"/>
                <w:szCs w:val="21"/>
              </w:rPr>
              <w:t>古宜镇、程村乡、斗江镇、高基瑶族乡、和平乡、林溪镇、县城易地扶贫搬迁户安置点（南站、富安、厘金滩）</w:t>
            </w:r>
          </w:p>
        </w:tc>
        <w:tc>
          <w:tcPr>
            <w:tcW w:w="1168" w:type="dxa"/>
            <w:shd w:val="clear" w:color="000000" w:fill="FFFFFF"/>
            <w:noWrap w:val="0"/>
            <w:vAlign w:val="center"/>
          </w:tcPr>
          <w:p>
            <w:pPr>
              <w:adjustRightInd w:val="0"/>
              <w:snapToGrid w:val="0"/>
              <w:spacing w:line="380" w:lineRule="exact"/>
              <w:jc w:val="center"/>
              <w:rPr>
                <w:rFonts w:hint="default" w:ascii="宋体" w:hAnsi="宋体" w:eastAsia="宋体" w:cs="Times New Roman"/>
                <w:b w:val="0"/>
                <w:bCs/>
                <w:color w:val="000000"/>
                <w:kern w:val="0"/>
                <w:sz w:val="21"/>
                <w:szCs w:val="21"/>
                <w:lang w:val="en-US" w:eastAsia="zh-CN" w:bidi="ar-SA"/>
              </w:rPr>
            </w:pPr>
            <w:r>
              <w:rPr>
                <w:rFonts w:hint="eastAsia" w:asciiTheme="majorEastAsia" w:hAnsiTheme="majorEastAsia" w:eastAsiaTheme="majorEastAsia"/>
                <w:b w:val="0"/>
                <w:bCs/>
                <w:sz w:val="21"/>
                <w:szCs w:val="21"/>
                <w:lang w:val="en-US" w:eastAsia="zh-CN"/>
              </w:rPr>
              <w:t>9</w:t>
            </w:r>
          </w:p>
        </w:tc>
        <w:tc>
          <w:tcPr>
            <w:tcW w:w="2275" w:type="dxa"/>
            <w:shd w:val="clear" w:color="000000" w:fill="FFFFFF"/>
            <w:noWrap w:val="0"/>
            <w:vAlign w:val="center"/>
          </w:tcPr>
          <w:p>
            <w:pPr>
              <w:adjustRightInd w:val="0"/>
              <w:snapToGrid w:val="0"/>
              <w:spacing w:line="380" w:lineRule="exact"/>
              <w:jc w:val="center"/>
              <w:rPr>
                <w:rFonts w:hint="default" w:ascii="宋体" w:hAnsi="宋体" w:eastAsia="宋体"/>
                <w:b w:val="0"/>
                <w:bCs/>
                <w:color w:val="000000"/>
                <w:kern w:val="0"/>
                <w:sz w:val="21"/>
                <w:szCs w:val="21"/>
                <w:lang w:val="en-US" w:eastAsia="zh-CN"/>
              </w:rPr>
            </w:pPr>
            <w:r>
              <w:rPr>
                <w:rFonts w:hint="eastAsia" w:ascii="宋体" w:hAnsi="宋体"/>
                <w:b w:val="0"/>
                <w:bCs/>
                <w:color w:val="000000"/>
                <w:kern w:val="0"/>
                <w:sz w:val="21"/>
                <w:szCs w:val="21"/>
                <w:lang w:val="en-US" w:eastAsia="zh-CN"/>
              </w:rPr>
              <w:t>7.746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3" w:hRule="atLeast"/>
        </w:trPr>
        <w:tc>
          <w:tcPr>
            <w:tcW w:w="684" w:type="dxa"/>
            <w:shd w:val="clear" w:color="000000" w:fill="FFFFFF"/>
            <w:noWrap w:val="0"/>
            <w:vAlign w:val="center"/>
          </w:tcPr>
          <w:p>
            <w:pPr>
              <w:adjustRightInd w:val="0"/>
              <w:snapToGrid w:val="0"/>
              <w:spacing w:line="380" w:lineRule="exact"/>
              <w:jc w:val="center"/>
              <w:rPr>
                <w:rFonts w:ascii="宋体" w:hAnsi="宋体"/>
                <w:b w:val="0"/>
                <w:bCs/>
                <w:color w:val="000000"/>
                <w:kern w:val="0"/>
                <w:sz w:val="21"/>
                <w:szCs w:val="21"/>
              </w:rPr>
            </w:pPr>
            <w:r>
              <w:rPr>
                <w:rFonts w:hint="eastAsia" w:asciiTheme="majorEastAsia" w:hAnsiTheme="majorEastAsia" w:eastAsiaTheme="majorEastAsia"/>
                <w:b w:val="0"/>
                <w:bCs/>
                <w:sz w:val="21"/>
                <w:szCs w:val="21"/>
              </w:rPr>
              <w:t>003</w:t>
            </w:r>
          </w:p>
        </w:tc>
        <w:tc>
          <w:tcPr>
            <w:tcW w:w="5490" w:type="dxa"/>
            <w:shd w:val="clear" w:color="000000" w:fill="FFFFFF"/>
            <w:noWrap w:val="0"/>
            <w:vAlign w:val="center"/>
          </w:tcPr>
          <w:p>
            <w:pPr>
              <w:adjustRightInd w:val="0"/>
              <w:snapToGrid w:val="0"/>
              <w:spacing w:line="380" w:lineRule="exact"/>
              <w:rPr>
                <w:rFonts w:ascii="宋体" w:hAnsi="宋体"/>
                <w:b w:val="0"/>
                <w:bCs/>
                <w:color w:val="000000"/>
                <w:kern w:val="0"/>
                <w:sz w:val="21"/>
                <w:szCs w:val="21"/>
              </w:rPr>
            </w:pPr>
            <w:r>
              <w:rPr>
                <w:rFonts w:hint="eastAsia" w:asciiTheme="majorEastAsia" w:hAnsiTheme="majorEastAsia" w:eastAsiaTheme="majorEastAsia"/>
                <w:b w:val="0"/>
                <w:bCs/>
                <w:sz w:val="21"/>
                <w:szCs w:val="21"/>
              </w:rPr>
              <w:t>梅林乡、富禄苗族乡、洋溪乡、老堡乡、良口乡、丹洲镇</w:t>
            </w:r>
          </w:p>
        </w:tc>
        <w:tc>
          <w:tcPr>
            <w:tcW w:w="1168" w:type="dxa"/>
            <w:shd w:val="clear" w:color="000000" w:fill="FFFFFF"/>
            <w:noWrap w:val="0"/>
            <w:vAlign w:val="center"/>
          </w:tcPr>
          <w:p>
            <w:pPr>
              <w:adjustRightInd w:val="0"/>
              <w:snapToGrid w:val="0"/>
              <w:spacing w:line="380" w:lineRule="exact"/>
              <w:jc w:val="center"/>
              <w:rPr>
                <w:rFonts w:hint="default" w:ascii="宋体" w:hAnsi="宋体" w:eastAsia="宋体" w:cs="Times New Roman"/>
                <w:b w:val="0"/>
                <w:bCs/>
                <w:color w:val="000000"/>
                <w:kern w:val="0"/>
                <w:sz w:val="21"/>
                <w:szCs w:val="21"/>
                <w:lang w:val="en-US" w:eastAsia="zh-CN" w:bidi="ar-SA"/>
              </w:rPr>
            </w:pPr>
            <w:r>
              <w:rPr>
                <w:rFonts w:hint="eastAsia" w:asciiTheme="majorEastAsia" w:hAnsiTheme="majorEastAsia" w:eastAsiaTheme="majorEastAsia"/>
                <w:b w:val="0"/>
                <w:bCs/>
                <w:sz w:val="21"/>
                <w:szCs w:val="21"/>
                <w:lang w:val="en-US" w:eastAsia="zh-CN"/>
              </w:rPr>
              <w:t>6</w:t>
            </w:r>
          </w:p>
        </w:tc>
        <w:tc>
          <w:tcPr>
            <w:tcW w:w="2275" w:type="dxa"/>
            <w:shd w:val="clear" w:color="000000" w:fill="FFFFFF"/>
            <w:noWrap w:val="0"/>
            <w:vAlign w:val="center"/>
          </w:tcPr>
          <w:p>
            <w:pPr>
              <w:adjustRightInd w:val="0"/>
              <w:snapToGrid w:val="0"/>
              <w:spacing w:line="380" w:lineRule="exact"/>
              <w:jc w:val="center"/>
              <w:rPr>
                <w:rFonts w:hint="default" w:ascii="宋体" w:hAnsi="宋体" w:eastAsia="宋体"/>
                <w:b w:val="0"/>
                <w:bCs/>
                <w:color w:val="000000"/>
                <w:kern w:val="0"/>
                <w:sz w:val="21"/>
                <w:szCs w:val="21"/>
                <w:lang w:val="en-US" w:eastAsia="zh-CN"/>
              </w:rPr>
            </w:pPr>
            <w:r>
              <w:rPr>
                <w:rFonts w:hint="eastAsia" w:ascii="宋体" w:hAnsi="宋体"/>
                <w:b w:val="0"/>
                <w:bCs/>
                <w:color w:val="000000"/>
                <w:kern w:val="0"/>
                <w:sz w:val="21"/>
                <w:szCs w:val="21"/>
                <w:lang w:val="en-US" w:eastAsia="zh-CN"/>
              </w:rPr>
              <w:t>7.754</w:t>
            </w:r>
          </w:p>
        </w:tc>
      </w:tr>
    </w:tbl>
    <w:p>
      <w:pPr>
        <w:widowControl/>
        <w:numPr>
          <w:ilvl w:val="0"/>
          <w:numId w:val="0"/>
        </w:numPr>
        <w:spacing w:line="400" w:lineRule="exact"/>
        <w:ind w:leftChars="0"/>
        <w:jc w:val="left"/>
        <w:rPr>
          <w:rFonts w:hint="eastAsia" w:ascii="宋体" w:hAnsi="宋体" w:cs="宋体"/>
          <w:b/>
          <w:color w:val="000000"/>
          <w:kern w:val="0"/>
          <w:szCs w:val="21"/>
        </w:rPr>
      </w:pPr>
      <w:r>
        <w:rPr>
          <w:rFonts w:hint="eastAsia" w:ascii="宋体" w:hAnsi="宋体" w:cs="宋体"/>
          <w:b/>
          <w:bCs/>
          <w:color w:val="000000"/>
          <w:kern w:val="0"/>
          <w:szCs w:val="21"/>
          <w:lang w:eastAsia="zh-CN"/>
        </w:rPr>
        <w:t>六、项目实施完成时间</w:t>
      </w:r>
    </w:p>
    <w:p>
      <w:pPr>
        <w:widowControl/>
        <w:numPr>
          <w:ilvl w:val="0"/>
          <w:numId w:val="0"/>
        </w:numPr>
        <w:spacing w:line="400" w:lineRule="exact"/>
        <w:jc w:val="left"/>
        <w:rPr>
          <w:rFonts w:hint="eastAsia" w:ascii="宋体" w:hAnsi="宋体"/>
          <w:color w:val="auto"/>
        </w:rPr>
      </w:pPr>
      <w:r>
        <w:rPr>
          <w:rFonts w:hint="eastAsia" w:ascii="宋体" w:hAnsi="宋体"/>
          <w:color w:val="auto"/>
          <w:lang w:eastAsia="zh-CN"/>
        </w:rPr>
        <w:t>（一）服务时</w:t>
      </w:r>
      <w:r>
        <w:rPr>
          <w:rFonts w:hint="eastAsia" w:ascii="宋体" w:hAnsi="宋体"/>
          <w:color w:val="auto"/>
        </w:rPr>
        <w:t>间：自合同签订之日起至2023年</w:t>
      </w:r>
      <w:r>
        <w:rPr>
          <w:rFonts w:hint="eastAsia" w:ascii="宋体" w:hAnsi="宋体"/>
          <w:color w:val="auto"/>
          <w:lang w:val="en-US" w:eastAsia="zh-CN"/>
        </w:rPr>
        <w:t>10</w:t>
      </w:r>
      <w:r>
        <w:rPr>
          <w:rFonts w:hint="eastAsia" w:ascii="宋体" w:hAnsi="宋体"/>
          <w:color w:val="auto"/>
        </w:rPr>
        <w:t>月3</w:t>
      </w:r>
      <w:r>
        <w:rPr>
          <w:rFonts w:hint="eastAsia" w:ascii="宋体" w:hAnsi="宋体"/>
          <w:color w:val="auto"/>
          <w:lang w:val="en-US" w:eastAsia="zh-CN"/>
        </w:rPr>
        <w:t>0</w:t>
      </w:r>
      <w:r>
        <w:rPr>
          <w:rFonts w:hint="eastAsia" w:ascii="宋体" w:hAnsi="宋体"/>
          <w:color w:val="auto"/>
        </w:rPr>
        <w:t>日止</w:t>
      </w:r>
    </w:p>
    <w:p>
      <w:pPr>
        <w:widowControl/>
        <w:numPr>
          <w:ilvl w:val="0"/>
          <w:numId w:val="0"/>
        </w:numPr>
        <w:spacing w:line="400" w:lineRule="exact"/>
        <w:jc w:val="left"/>
        <w:rPr>
          <w:rFonts w:hint="eastAsia" w:ascii="宋体" w:hAnsi="宋体"/>
          <w:color w:val="auto"/>
          <w:lang w:val="en-US" w:eastAsia="zh-CN"/>
        </w:rPr>
      </w:pPr>
      <w:r>
        <w:rPr>
          <w:rFonts w:hint="eastAsia" w:ascii="宋体" w:hAnsi="宋体"/>
          <w:color w:val="auto"/>
          <w:lang w:val="en-US" w:eastAsia="zh-CN"/>
        </w:rPr>
        <w:t>（二）具体交付时间：</w:t>
      </w:r>
    </w:p>
    <w:p>
      <w:pPr>
        <w:adjustRightInd w:val="0"/>
        <w:snapToGrid w:val="0"/>
        <w:spacing w:line="390" w:lineRule="exact"/>
        <w:ind w:firstLine="420" w:firstLineChars="200"/>
        <w:rPr>
          <w:rFonts w:ascii="宋体" w:hAnsi="宋体"/>
          <w:b/>
          <w:bCs/>
          <w:color w:val="auto"/>
          <w:szCs w:val="21"/>
        </w:rPr>
      </w:pPr>
      <w:r>
        <w:rPr>
          <w:rFonts w:ascii="宋体" w:hAnsi="宋体"/>
          <w:snapToGrid w:val="0"/>
          <w:color w:val="auto"/>
          <w:kern w:val="0"/>
          <w:szCs w:val="21"/>
        </w:rPr>
        <w:t>柳州市</w:t>
      </w:r>
      <w:r>
        <w:rPr>
          <w:rFonts w:hint="eastAsia" w:ascii="宋体" w:hAnsi="宋体"/>
          <w:snapToGrid w:val="0"/>
          <w:color w:val="auto"/>
          <w:szCs w:val="21"/>
          <w:lang w:eastAsia="zh-CN"/>
        </w:rPr>
        <w:t>三江县</w:t>
      </w:r>
      <w:r>
        <w:rPr>
          <w:rFonts w:ascii="宋体" w:hAnsi="宋体"/>
          <w:snapToGrid w:val="0"/>
          <w:color w:val="auto"/>
          <w:kern w:val="0"/>
          <w:szCs w:val="21"/>
        </w:rPr>
        <w:t>农村劳动力实名登记调查分为信息调查采集期和信息维护更新期。</w:t>
      </w:r>
    </w:p>
    <w:p>
      <w:pPr>
        <w:adjustRightInd w:val="0"/>
        <w:snapToGrid w:val="0"/>
        <w:spacing w:line="390" w:lineRule="exact"/>
        <w:ind w:firstLine="420" w:firstLineChars="200"/>
        <w:rPr>
          <w:rFonts w:ascii="宋体" w:hAnsi="宋体"/>
          <w:bCs/>
          <w:color w:val="auto"/>
          <w:szCs w:val="21"/>
        </w:rPr>
      </w:pPr>
      <w:r>
        <w:rPr>
          <w:rFonts w:ascii="宋体" w:hAnsi="宋体"/>
          <w:bCs/>
          <w:color w:val="auto"/>
          <w:szCs w:val="21"/>
        </w:rPr>
        <w:t>1.信息调查采集期完成时间要求</w:t>
      </w:r>
    </w:p>
    <w:p>
      <w:pPr>
        <w:adjustRightInd w:val="0"/>
        <w:snapToGrid w:val="0"/>
        <w:spacing w:line="390" w:lineRule="exact"/>
        <w:ind w:firstLine="420" w:firstLineChars="200"/>
        <w:rPr>
          <w:rFonts w:ascii="宋体" w:hAnsi="宋体"/>
          <w:color w:val="auto"/>
          <w:szCs w:val="21"/>
        </w:rPr>
      </w:pPr>
      <w:r>
        <w:rPr>
          <w:rFonts w:hint="eastAsia" w:ascii="宋体" w:hAnsi="宋体"/>
          <w:color w:val="auto"/>
          <w:szCs w:val="21"/>
          <w:lang w:val="en-US" w:eastAsia="zh-CN"/>
        </w:rPr>
        <w:t>2021年4月至</w:t>
      </w:r>
      <w:r>
        <w:rPr>
          <w:rFonts w:ascii="宋体" w:hAnsi="宋体"/>
          <w:color w:val="auto"/>
          <w:szCs w:val="21"/>
        </w:rPr>
        <w:t>202</w:t>
      </w:r>
      <w:r>
        <w:rPr>
          <w:rFonts w:hint="eastAsia" w:ascii="宋体" w:hAnsi="宋体"/>
          <w:color w:val="auto"/>
          <w:szCs w:val="21"/>
        </w:rPr>
        <w:t>1</w:t>
      </w:r>
      <w:r>
        <w:rPr>
          <w:rFonts w:ascii="宋体" w:hAnsi="宋体"/>
          <w:color w:val="auto"/>
          <w:szCs w:val="21"/>
        </w:rPr>
        <w:t>年</w:t>
      </w:r>
      <w:r>
        <w:rPr>
          <w:rFonts w:hint="eastAsia" w:ascii="宋体" w:hAnsi="宋体"/>
          <w:color w:val="auto"/>
          <w:szCs w:val="21"/>
          <w:lang w:val="en-US" w:eastAsia="zh-CN"/>
        </w:rPr>
        <w:t>6</w:t>
      </w:r>
      <w:r>
        <w:rPr>
          <w:rFonts w:ascii="宋体" w:hAnsi="宋体"/>
          <w:color w:val="auto"/>
          <w:szCs w:val="21"/>
        </w:rPr>
        <w:t>月</w:t>
      </w:r>
      <w:r>
        <w:rPr>
          <w:rFonts w:hint="eastAsia" w:ascii="宋体" w:hAnsi="宋体"/>
          <w:color w:val="auto"/>
          <w:szCs w:val="21"/>
          <w:lang w:val="en-US" w:eastAsia="zh-CN"/>
        </w:rPr>
        <w:t>30</w:t>
      </w:r>
      <w:r>
        <w:rPr>
          <w:rFonts w:ascii="宋体" w:hAnsi="宋体"/>
          <w:color w:val="auto"/>
          <w:szCs w:val="21"/>
        </w:rPr>
        <w:t>日止，所有中标单位必须全面完成中标标段的农村劳动力实名登记调查信息采集、录入、验收工作。</w:t>
      </w:r>
    </w:p>
    <w:p>
      <w:pPr>
        <w:adjustRightInd w:val="0"/>
        <w:snapToGrid w:val="0"/>
        <w:spacing w:line="390" w:lineRule="exact"/>
        <w:ind w:firstLine="420" w:firstLineChars="200"/>
        <w:rPr>
          <w:rFonts w:ascii="宋体" w:hAnsi="宋体"/>
          <w:bCs/>
          <w:color w:val="auto"/>
          <w:szCs w:val="21"/>
        </w:rPr>
      </w:pPr>
      <w:r>
        <w:rPr>
          <w:rFonts w:ascii="宋体" w:hAnsi="宋体"/>
          <w:bCs/>
          <w:color w:val="auto"/>
          <w:szCs w:val="21"/>
        </w:rPr>
        <w:t>2.信息维护更新期完成时间要求</w:t>
      </w:r>
    </w:p>
    <w:p>
      <w:pPr>
        <w:widowControl/>
        <w:numPr>
          <w:ilvl w:val="0"/>
          <w:numId w:val="0"/>
        </w:numPr>
        <w:spacing w:line="400" w:lineRule="exact"/>
        <w:ind w:leftChars="0" w:firstLine="420" w:firstLineChars="200"/>
        <w:jc w:val="left"/>
        <w:rPr>
          <w:rFonts w:ascii="宋体" w:hAnsi="宋体"/>
          <w:color w:val="auto"/>
          <w:szCs w:val="21"/>
        </w:rPr>
      </w:pPr>
      <w:r>
        <w:rPr>
          <w:rFonts w:hint="eastAsia" w:ascii="宋体" w:hAnsi="宋体"/>
          <w:color w:val="auto"/>
          <w:szCs w:val="21"/>
          <w:lang w:eastAsia="zh-CN"/>
        </w:rPr>
        <w:t>（</w:t>
      </w:r>
      <w:r>
        <w:rPr>
          <w:rFonts w:hint="eastAsia" w:ascii="宋体" w:hAnsi="宋体"/>
          <w:color w:val="auto"/>
          <w:szCs w:val="21"/>
          <w:lang w:val="en-US" w:eastAsia="zh-CN"/>
        </w:rPr>
        <w:t>1</w:t>
      </w:r>
      <w:r>
        <w:rPr>
          <w:rFonts w:hint="eastAsia" w:ascii="宋体" w:hAnsi="宋体"/>
          <w:color w:val="auto"/>
          <w:szCs w:val="21"/>
          <w:lang w:eastAsia="zh-CN"/>
        </w:rPr>
        <w:t>）第</w:t>
      </w:r>
      <w:r>
        <w:rPr>
          <w:rFonts w:hint="eastAsia" w:ascii="宋体" w:hAnsi="宋体"/>
          <w:color w:val="auto"/>
          <w:szCs w:val="21"/>
          <w:lang w:val="en-US" w:eastAsia="zh-CN"/>
        </w:rPr>
        <w:t>2个年度录入信息更新维护期：</w:t>
      </w:r>
      <w:r>
        <w:rPr>
          <w:rFonts w:ascii="宋体" w:hAnsi="宋体"/>
          <w:color w:val="auto"/>
          <w:szCs w:val="21"/>
        </w:rPr>
        <w:t>202</w:t>
      </w:r>
      <w:r>
        <w:rPr>
          <w:rFonts w:hint="eastAsia" w:ascii="宋体" w:hAnsi="宋体"/>
          <w:color w:val="auto"/>
          <w:szCs w:val="21"/>
          <w:lang w:val="en-US" w:eastAsia="zh-CN"/>
        </w:rPr>
        <w:t>1</w:t>
      </w:r>
      <w:r>
        <w:rPr>
          <w:rFonts w:ascii="宋体" w:hAnsi="宋体"/>
          <w:color w:val="auto"/>
          <w:szCs w:val="21"/>
        </w:rPr>
        <w:t>年</w:t>
      </w:r>
      <w:r>
        <w:rPr>
          <w:rFonts w:hint="eastAsia" w:ascii="宋体" w:hAnsi="宋体"/>
          <w:color w:val="auto"/>
          <w:szCs w:val="21"/>
          <w:lang w:val="en-US" w:eastAsia="zh-CN"/>
        </w:rPr>
        <w:t>11</w:t>
      </w:r>
      <w:r>
        <w:rPr>
          <w:rFonts w:ascii="宋体" w:hAnsi="宋体"/>
          <w:color w:val="auto"/>
          <w:szCs w:val="21"/>
        </w:rPr>
        <w:t>月1日起至202</w:t>
      </w:r>
      <w:r>
        <w:rPr>
          <w:rFonts w:hint="eastAsia" w:ascii="宋体" w:hAnsi="宋体"/>
          <w:color w:val="auto"/>
          <w:szCs w:val="21"/>
          <w:lang w:val="en-US" w:eastAsia="zh-CN"/>
        </w:rPr>
        <w:t>2</w:t>
      </w:r>
      <w:r>
        <w:rPr>
          <w:rFonts w:ascii="宋体" w:hAnsi="宋体"/>
          <w:color w:val="auto"/>
          <w:szCs w:val="21"/>
        </w:rPr>
        <w:t>年</w:t>
      </w:r>
      <w:r>
        <w:rPr>
          <w:rFonts w:hint="eastAsia" w:ascii="宋体" w:hAnsi="宋体"/>
          <w:color w:val="auto"/>
          <w:szCs w:val="21"/>
          <w:lang w:val="en-US" w:eastAsia="zh-CN"/>
        </w:rPr>
        <w:t>10</w:t>
      </w:r>
      <w:r>
        <w:rPr>
          <w:rFonts w:ascii="宋体" w:hAnsi="宋体"/>
          <w:color w:val="auto"/>
          <w:szCs w:val="21"/>
        </w:rPr>
        <w:t>月3</w:t>
      </w:r>
      <w:r>
        <w:rPr>
          <w:rFonts w:hint="eastAsia" w:ascii="宋体" w:hAnsi="宋体"/>
          <w:color w:val="auto"/>
          <w:szCs w:val="21"/>
          <w:lang w:val="en-US" w:eastAsia="zh-CN"/>
        </w:rPr>
        <w:t>0</w:t>
      </w:r>
      <w:r>
        <w:rPr>
          <w:rFonts w:ascii="宋体" w:hAnsi="宋体"/>
          <w:color w:val="auto"/>
          <w:szCs w:val="21"/>
        </w:rPr>
        <w:t>日止。</w:t>
      </w:r>
    </w:p>
    <w:p>
      <w:pPr>
        <w:widowControl/>
        <w:numPr>
          <w:ilvl w:val="0"/>
          <w:numId w:val="0"/>
        </w:numPr>
        <w:spacing w:line="400" w:lineRule="exact"/>
        <w:ind w:leftChars="0" w:firstLine="420" w:firstLineChars="200"/>
        <w:jc w:val="left"/>
        <w:rPr>
          <w:rFonts w:hint="eastAsia" w:ascii="宋体" w:hAnsi="宋体"/>
          <w:color w:val="auto"/>
          <w:szCs w:val="21"/>
          <w:lang w:val="en-US" w:eastAsia="zh-CN"/>
        </w:rPr>
      </w:pPr>
      <w:r>
        <w:rPr>
          <w:rFonts w:hint="eastAsia" w:ascii="宋体" w:hAnsi="宋体"/>
          <w:color w:val="auto"/>
          <w:szCs w:val="21"/>
          <w:lang w:val="en-US" w:eastAsia="zh-CN"/>
        </w:rPr>
        <w:t>所有中标单位必须按照要求，于2022年4月30日前，完成中标标段采集录入系统数据库人员信息(含“第2个年度新采集信息人员”)的“入户核实更新维护”，并进行验收。</w:t>
      </w:r>
      <w:r>
        <w:rPr>
          <w:rFonts w:hint="eastAsia" w:ascii="宋体" w:hAnsi="宋体"/>
          <w:color w:val="auto"/>
          <w:szCs w:val="21"/>
          <w:lang w:val="en-US" w:eastAsia="zh-CN"/>
        </w:rPr>
        <w:br w:type="textWrapping"/>
      </w:r>
      <w:r>
        <w:rPr>
          <w:rFonts w:hint="eastAsia" w:ascii="宋体" w:hAnsi="宋体"/>
          <w:color w:val="auto"/>
          <w:szCs w:val="21"/>
          <w:lang w:val="en-US" w:eastAsia="zh-CN"/>
        </w:rPr>
        <w:t xml:space="preserve">   所有中标单位必须按照要求，于2022年10月31日前，继续完成中标标段信息“入户核实更新维护后的跟踪管理更新维护服务”，并进行验收。</w:t>
      </w:r>
      <w:r>
        <w:rPr>
          <w:rFonts w:hint="eastAsia" w:ascii="宋体" w:hAnsi="宋体"/>
          <w:color w:val="auto"/>
          <w:szCs w:val="21"/>
          <w:lang w:val="en-US" w:eastAsia="zh-CN"/>
        </w:rPr>
        <w:br w:type="textWrapping"/>
      </w:r>
      <w:r>
        <w:rPr>
          <w:rFonts w:hint="eastAsia" w:ascii="宋体" w:hAnsi="宋体"/>
          <w:color w:val="auto"/>
          <w:szCs w:val="21"/>
          <w:lang w:val="en-US" w:eastAsia="zh-CN"/>
        </w:rPr>
        <w:t xml:space="preserve">   （2）第3个年度录入信息更新维护期：2022年11月1日至2023年10月30日止。</w:t>
      </w:r>
      <w:r>
        <w:rPr>
          <w:rFonts w:hint="eastAsia" w:ascii="宋体" w:hAnsi="宋体"/>
          <w:color w:val="auto"/>
          <w:szCs w:val="21"/>
          <w:lang w:val="en-US" w:eastAsia="zh-CN"/>
        </w:rPr>
        <w:br w:type="textWrapping"/>
      </w:r>
      <w:r>
        <w:rPr>
          <w:rFonts w:hint="eastAsia" w:ascii="宋体" w:hAnsi="宋体"/>
          <w:color w:val="auto"/>
          <w:szCs w:val="21"/>
          <w:lang w:val="en-US" w:eastAsia="zh-CN"/>
        </w:rPr>
        <w:t>所有中标单位必须按照要求，于2023年4月30日前，完成中标标段采集录入系统数据库人员信息(含“第3个年度新采集信息人员”)的“入户核实更新维护”，并进行验收。</w:t>
      </w:r>
      <w:r>
        <w:rPr>
          <w:rFonts w:hint="eastAsia" w:ascii="宋体" w:hAnsi="宋体"/>
          <w:color w:val="auto"/>
          <w:szCs w:val="21"/>
          <w:lang w:val="en-US" w:eastAsia="zh-CN"/>
        </w:rPr>
        <w:br w:type="textWrapping"/>
      </w:r>
      <w:r>
        <w:rPr>
          <w:rFonts w:hint="eastAsia" w:ascii="宋体" w:hAnsi="宋体"/>
          <w:color w:val="auto"/>
          <w:szCs w:val="21"/>
          <w:lang w:val="en-US" w:eastAsia="zh-CN"/>
        </w:rPr>
        <w:t xml:space="preserve">  所有中标单位必须按照要求，于2023年10月30日前，继续完成中标标段信息“入户核实更新维护后的跟踪管理更新维护服务”，并进行验收。</w:t>
      </w:r>
    </w:p>
    <w:p>
      <w:pPr>
        <w:widowControl/>
        <w:numPr>
          <w:ilvl w:val="0"/>
          <w:numId w:val="0"/>
        </w:numPr>
        <w:spacing w:line="400" w:lineRule="exact"/>
        <w:ind w:leftChars="0" w:firstLine="422" w:firstLineChars="200"/>
        <w:jc w:val="left"/>
        <w:rPr>
          <w:rFonts w:hint="eastAsia" w:ascii="宋体" w:hAnsi="宋体" w:cs="宋体"/>
          <w:b/>
          <w:color w:val="auto"/>
          <w:kern w:val="0"/>
          <w:szCs w:val="21"/>
        </w:rPr>
      </w:pPr>
      <w:r>
        <w:rPr>
          <w:rFonts w:hint="eastAsia" w:ascii="宋体" w:hAnsi="宋体" w:cs="宋体"/>
          <w:b/>
          <w:bCs/>
          <w:color w:val="auto"/>
          <w:kern w:val="0"/>
          <w:szCs w:val="21"/>
          <w:lang w:eastAsia="zh-CN"/>
        </w:rPr>
        <w:t>七、</w:t>
      </w:r>
      <w:r>
        <w:rPr>
          <w:rStyle w:val="509"/>
          <w:b/>
          <w:color w:val="auto"/>
          <w:sz w:val="21"/>
          <w:szCs w:val="21"/>
        </w:rPr>
        <w:t>项目实施相关要求</w:t>
      </w:r>
    </w:p>
    <w:p>
      <w:pPr>
        <w:adjustRightInd w:val="0"/>
        <w:snapToGrid w:val="0"/>
        <w:spacing w:line="390" w:lineRule="exact"/>
        <w:ind w:firstLine="420" w:firstLineChars="200"/>
        <w:rPr>
          <w:rFonts w:ascii="宋体" w:hAnsi="宋体"/>
          <w:snapToGrid w:val="0"/>
          <w:color w:val="auto"/>
          <w:szCs w:val="21"/>
        </w:rPr>
      </w:pPr>
      <w:bookmarkStart w:id="34" w:name="_Toc1030"/>
      <w:bookmarkStart w:id="35" w:name="_Toc1712_WPSOffice_Level1"/>
      <w:bookmarkStart w:id="36" w:name="_Toc29554_WPSOffice_Level1"/>
      <w:bookmarkStart w:id="37" w:name="_Toc2291"/>
      <w:bookmarkStart w:id="38" w:name="_Toc21852"/>
      <w:r>
        <w:rPr>
          <w:rFonts w:ascii="宋体" w:hAnsi="宋体"/>
          <w:snapToGrid w:val="0"/>
          <w:color w:val="auto"/>
          <w:szCs w:val="21"/>
        </w:rPr>
        <w:t>（一）项目实施投标要求</w:t>
      </w:r>
      <w:bookmarkEnd w:id="34"/>
    </w:p>
    <w:p>
      <w:pPr>
        <w:adjustRightInd w:val="0"/>
        <w:snapToGrid w:val="0"/>
        <w:spacing w:line="390" w:lineRule="exact"/>
        <w:ind w:firstLine="420" w:firstLineChars="200"/>
        <w:rPr>
          <w:rFonts w:ascii="宋体" w:hAnsi="宋体"/>
          <w:snapToGrid w:val="0"/>
          <w:color w:val="auto"/>
          <w:szCs w:val="21"/>
        </w:rPr>
      </w:pPr>
      <w:r>
        <w:rPr>
          <w:rStyle w:val="509"/>
          <w:color w:val="auto"/>
          <w:sz w:val="21"/>
          <w:szCs w:val="21"/>
        </w:rPr>
        <w:t>1.投标人于投标文件中必须提供项目实施方案。根据项目需求自行编写，包括项目实施工作目标、拟投入本项目的团队人员等。否则，投标文件按无效处理。</w:t>
      </w:r>
    </w:p>
    <w:p>
      <w:pPr>
        <w:adjustRightInd w:val="0"/>
        <w:snapToGrid w:val="0"/>
        <w:spacing w:line="390" w:lineRule="exact"/>
        <w:ind w:firstLine="420" w:firstLineChars="200"/>
        <w:rPr>
          <w:rFonts w:ascii="宋体" w:hAnsi="宋体"/>
          <w:color w:val="auto"/>
          <w:szCs w:val="21"/>
        </w:rPr>
      </w:pPr>
      <w:r>
        <w:rPr>
          <w:rStyle w:val="509"/>
          <w:color w:val="auto"/>
          <w:sz w:val="21"/>
          <w:szCs w:val="21"/>
        </w:rPr>
        <w:t>2.投标人于投标文件中必须提供项目实施服务承诺书。根据项目需求自行编写，包括服务期限及项目实施地点、服务质量承诺、服务措施等。否则，投标文件按无效处理。</w:t>
      </w:r>
    </w:p>
    <w:p>
      <w:pPr>
        <w:adjustRightInd w:val="0"/>
        <w:snapToGrid w:val="0"/>
        <w:spacing w:line="390" w:lineRule="exact"/>
        <w:ind w:firstLine="420" w:firstLineChars="200"/>
        <w:rPr>
          <w:rFonts w:ascii="宋体" w:hAnsi="宋体"/>
          <w:color w:val="auto"/>
          <w:szCs w:val="21"/>
        </w:rPr>
      </w:pPr>
      <w:r>
        <w:rPr>
          <w:rStyle w:val="509"/>
          <w:color w:val="auto"/>
          <w:sz w:val="21"/>
          <w:szCs w:val="21"/>
        </w:rPr>
        <w:t>3.投标人必须编制科学合理的</w:t>
      </w:r>
      <w:r>
        <w:rPr>
          <w:rStyle w:val="509"/>
          <w:rFonts w:hint="eastAsia"/>
          <w:color w:val="auto"/>
          <w:sz w:val="21"/>
          <w:szCs w:val="21"/>
        </w:rPr>
        <w:t>投标</w:t>
      </w:r>
      <w:r>
        <w:rPr>
          <w:rStyle w:val="509"/>
          <w:color w:val="auto"/>
          <w:sz w:val="21"/>
          <w:szCs w:val="21"/>
        </w:rPr>
        <w:t>报价。</w:t>
      </w:r>
      <w:r>
        <w:rPr>
          <w:rStyle w:val="509"/>
          <w:rFonts w:hint="eastAsia"/>
          <w:color w:val="auto"/>
          <w:sz w:val="21"/>
          <w:szCs w:val="21"/>
        </w:rPr>
        <w:t>投标</w:t>
      </w:r>
      <w:r>
        <w:rPr>
          <w:rStyle w:val="509"/>
          <w:color w:val="auto"/>
          <w:sz w:val="21"/>
          <w:szCs w:val="21"/>
        </w:rPr>
        <w:t>报价应包含以下内容：完成本“项目需求”中所列所有服务内容</w:t>
      </w:r>
      <w:r>
        <w:rPr>
          <w:rStyle w:val="509"/>
          <w:rFonts w:hint="eastAsia"/>
          <w:color w:val="auto"/>
          <w:sz w:val="21"/>
          <w:szCs w:val="21"/>
        </w:rPr>
        <w:t>所</w:t>
      </w:r>
      <w:r>
        <w:rPr>
          <w:rStyle w:val="509"/>
          <w:color w:val="auto"/>
          <w:sz w:val="21"/>
          <w:szCs w:val="21"/>
        </w:rPr>
        <w:t>产生的</w:t>
      </w:r>
      <w:r>
        <w:rPr>
          <w:rStyle w:val="509"/>
          <w:rFonts w:hint="eastAsia"/>
          <w:color w:val="auto"/>
          <w:sz w:val="21"/>
          <w:szCs w:val="21"/>
        </w:rPr>
        <w:t>相关</w:t>
      </w:r>
      <w:r>
        <w:rPr>
          <w:rStyle w:val="509"/>
          <w:color w:val="auto"/>
          <w:sz w:val="21"/>
          <w:szCs w:val="21"/>
        </w:rPr>
        <w:t>费用。</w:t>
      </w:r>
    </w:p>
    <w:p>
      <w:pPr>
        <w:adjustRightInd w:val="0"/>
        <w:snapToGrid w:val="0"/>
        <w:spacing w:line="390" w:lineRule="exact"/>
        <w:ind w:firstLine="420" w:firstLineChars="200"/>
        <w:outlineLvl w:val="1"/>
        <w:rPr>
          <w:rFonts w:ascii="宋体" w:hAnsi="宋体"/>
          <w:snapToGrid w:val="0"/>
          <w:color w:val="auto"/>
          <w:szCs w:val="21"/>
        </w:rPr>
      </w:pPr>
      <w:bookmarkStart w:id="39" w:name="_Toc1024"/>
      <w:r>
        <w:rPr>
          <w:rFonts w:ascii="宋体" w:hAnsi="宋体"/>
          <w:snapToGrid w:val="0"/>
          <w:color w:val="auto"/>
          <w:szCs w:val="21"/>
        </w:rPr>
        <w:t>（二）项目实施投入人员要求</w:t>
      </w:r>
      <w:bookmarkEnd w:id="39"/>
    </w:p>
    <w:bookmarkEnd w:id="35"/>
    <w:p>
      <w:pPr>
        <w:adjustRightInd w:val="0"/>
        <w:snapToGrid w:val="0"/>
        <w:spacing w:line="390" w:lineRule="exact"/>
        <w:ind w:firstLine="420" w:firstLineChars="200"/>
        <w:rPr>
          <w:rFonts w:ascii="宋体" w:hAnsi="宋体"/>
          <w:snapToGrid w:val="0"/>
          <w:color w:val="auto"/>
          <w:kern w:val="0"/>
          <w:szCs w:val="21"/>
        </w:rPr>
      </w:pPr>
      <w:r>
        <w:rPr>
          <w:rFonts w:ascii="宋体" w:hAnsi="宋体"/>
          <w:snapToGrid w:val="0"/>
          <w:color w:val="auto"/>
          <w:kern w:val="0"/>
          <w:szCs w:val="21"/>
        </w:rPr>
        <w:t>1.投标单位必须在投标文件中填报项目负责人、管理人员、拟投入入户调查人员名单。</w:t>
      </w:r>
    </w:p>
    <w:p>
      <w:pPr>
        <w:adjustRightInd w:val="0"/>
        <w:snapToGrid w:val="0"/>
        <w:spacing w:line="390" w:lineRule="exact"/>
        <w:ind w:firstLine="420" w:firstLineChars="200"/>
        <w:rPr>
          <w:rFonts w:ascii="宋体" w:hAnsi="宋体"/>
          <w:bCs/>
          <w:snapToGrid w:val="0"/>
          <w:color w:val="auto"/>
          <w:kern w:val="0"/>
          <w:szCs w:val="21"/>
        </w:rPr>
      </w:pPr>
      <w:r>
        <w:rPr>
          <w:rFonts w:ascii="宋体" w:hAnsi="宋体"/>
          <w:snapToGrid w:val="0"/>
          <w:color w:val="auto"/>
          <w:kern w:val="0"/>
          <w:szCs w:val="21"/>
        </w:rPr>
        <w:t>2.中标单位必须将项目负责人、管理人员、拟投入入户调查人员名单及项目负责人简历，报</w:t>
      </w:r>
      <w:r>
        <w:rPr>
          <w:rFonts w:hint="eastAsia" w:ascii="宋体" w:hAnsi="宋体"/>
          <w:snapToGrid w:val="0"/>
          <w:color w:val="auto"/>
          <w:szCs w:val="21"/>
          <w:lang w:eastAsia="zh-CN"/>
        </w:rPr>
        <w:t>柳州市</w:t>
      </w:r>
      <w:r>
        <w:rPr>
          <w:rFonts w:hint="eastAsia" w:ascii="宋体" w:hAnsi="宋体"/>
          <w:snapToGrid w:val="0"/>
          <w:color w:val="auto"/>
          <w:szCs w:val="21"/>
        </w:rPr>
        <w:t>人力资源和社会保障局</w:t>
      </w:r>
      <w:r>
        <w:rPr>
          <w:rFonts w:hint="eastAsia" w:ascii="宋体" w:hAnsi="宋体"/>
          <w:snapToGrid w:val="0"/>
          <w:color w:val="auto"/>
          <w:szCs w:val="21"/>
          <w:lang w:eastAsia="zh-CN"/>
        </w:rPr>
        <w:t>、</w:t>
      </w:r>
      <w:r>
        <w:rPr>
          <w:rFonts w:hint="eastAsia" w:ascii="宋体" w:hAnsi="宋体"/>
          <w:snapToGrid w:val="0"/>
          <w:color w:val="auto"/>
          <w:szCs w:val="21"/>
        </w:rPr>
        <w:t>三江侗族自治县</w:t>
      </w:r>
      <w:r>
        <w:rPr>
          <w:rFonts w:hint="eastAsia" w:ascii="宋体" w:hAnsi="宋体"/>
          <w:snapToGrid w:val="0"/>
          <w:color w:val="auto"/>
          <w:szCs w:val="21"/>
          <w:lang w:eastAsia="zh-CN"/>
        </w:rPr>
        <w:t>就业中心</w:t>
      </w:r>
      <w:r>
        <w:rPr>
          <w:rFonts w:ascii="宋体" w:hAnsi="宋体"/>
          <w:snapToGrid w:val="0"/>
          <w:color w:val="auto"/>
          <w:kern w:val="0"/>
          <w:szCs w:val="21"/>
        </w:rPr>
        <w:t>备案</w:t>
      </w:r>
      <w:r>
        <w:rPr>
          <w:rFonts w:hint="eastAsia" w:ascii="宋体" w:hAnsi="宋体"/>
          <w:snapToGrid w:val="0"/>
          <w:color w:val="auto"/>
          <w:kern w:val="0"/>
          <w:szCs w:val="21"/>
        </w:rPr>
        <w:t>,</w:t>
      </w:r>
      <w:r>
        <w:rPr>
          <w:rFonts w:ascii="宋体" w:hAnsi="宋体"/>
          <w:bCs/>
          <w:snapToGrid w:val="0"/>
          <w:color w:val="auto"/>
          <w:kern w:val="0"/>
          <w:szCs w:val="21"/>
        </w:rPr>
        <w:t>未经</w:t>
      </w:r>
      <w:r>
        <w:rPr>
          <w:rFonts w:hint="eastAsia" w:ascii="宋体" w:hAnsi="宋体"/>
          <w:bCs/>
          <w:snapToGrid w:val="0"/>
          <w:color w:val="auto"/>
          <w:kern w:val="0"/>
          <w:szCs w:val="21"/>
        </w:rPr>
        <w:t>采购人</w:t>
      </w:r>
      <w:r>
        <w:rPr>
          <w:rFonts w:ascii="宋体" w:hAnsi="宋体"/>
          <w:bCs/>
          <w:snapToGrid w:val="0"/>
          <w:color w:val="auto"/>
          <w:kern w:val="0"/>
          <w:szCs w:val="21"/>
        </w:rPr>
        <w:t>同意不得更换人员。</w:t>
      </w:r>
    </w:p>
    <w:p>
      <w:pPr>
        <w:adjustRightInd w:val="0"/>
        <w:snapToGrid w:val="0"/>
        <w:spacing w:line="390" w:lineRule="exact"/>
        <w:ind w:firstLine="420" w:firstLineChars="200"/>
        <w:outlineLvl w:val="1"/>
        <w:rPr>
          <w:rFonts w:ascii="宋体" w:hAnsi="宋体"/>
          <w:snapToGrid w:val="0"/>
          <w:color w:val="auto"/>
          <w:szCs w:val="21"/>
        </w:rPr>
      </w:pPr>
      <w:bookmarkStart w:id="40" w:name="_Toc8219"/>
      <w:r>
        <w:rPr>
          <w:rFonts w:ascii="宋体" w:hAnsi="宋体"/>
          <w:snapToGrid w:val="0"/>
          <w:color w:val="auto"/>
          <w:szCs w:val="21"/>
        </w:rPr>
        <w:t>（三）项目实施统一规范推进工作要求</w:t>
      </w:r>
      <w:bookmarkEnd w:id="40"/>
    </w:p>
    <w:p>
      <w:pPr>
        <w:adjustRightInd w:val="0"/>
        <w:snapToGrid w:val="0"/>
        <w:spacing w:line="390" w:lineRule="exact"/>
        <w:ind w:firstLine="420" w:firstLineChars="200"/>
        <w:rPr>
          <w:rFonts w:ascii="宋体" w:hAnsi="宋体"/>
          <w:snapToGrid w:val="0"/>
          <w:color w:val="auto"/>
          <w:kern w:val="0"/>
          <w:szCs w:val="21"/>
        </w:rPr>
      </w:pPr>
      <w:r>
        <w:rPr>
          <w:rFonts w:ascii="宋体" w:hAnsi="宋体"/>
          <w:snapToGrid w:val="0"/>
          <w:color w:val="auto"/>
          <w:kern w:val="0"/>
          <w:szCs w:val="21"/>
        </w:rPr>
        <w:t>1.中标单位在开展入户采集信息工作前，必须组织项目负责人、管理人员、入户调查人员参加专项培训，培训后方可开展入户采集信息工作。</w:t>
      </w:r>
    </w:p>
    <w:p>
      <w:pPr>
        <w:adjustRightInd w:val="0"/>
        <w:snapToGrid w:val="0"/>
        <w:spacing w:line="390" w:lineRule="exact"/>
        <w:ind w:firstLine="420" w:firstLineChars="200"/>
        <w:rPr>
          <w:rFonts w:ascii="宋体" w:hAnsi="宋体"/>
          <w:snapToGrid w:val="0"/>
          <w:color w:val="auto"/>
          <w:kern w:val="0"/>
          <w:szCs w:val="21"/>
        </w:rPr>
      </w:pPr>
      <w:r>
        <w:rPr>
          <w:rFonts w:ascii="宋体" w:hAnsi="宋体"/>
          <w:snapToGrid w:val="0"/>
          <w:color w:val="auto"/>
          <w:kern w:val="0"/>
          <w:szCs w:val="21"/>
        </w:rPr>
        <w:t>2.项目实施期间，中标单位必须给参与信息采集的工作人员购买人身意外保险，确保项目安全有效实施。</w:t>
      </w:r>
    </w:p>
    <w:p>
      <w:pPr>
        <w:adjustRightInd w:val="0"/>
        <w:snapToGrid w:val="0"/>
        <w:spacing w:line="390" w:lineRule="exact"/>
        <w:ind w:firstLine="420" w:firstLineChars="200"/>
        <w:rPr>
          <w:rFonts w:ascii="宋体" w:hAnsi="宋体"/>
          <w:snapToGrid w:val="0"/>
          <w:color w:val="auto"/>
          <w:kern w:val="0"/>
          <w:szCs w:val="21"/>
        </w:rPr>
      </w:pPr>
      <w:r>
        <w:rPr>
          <w:rFonts w:ascii="宋体" w:hAnsi="宋体"/>
          <w:snapToGrid w:val="0"/>
          <w:color w:val="auto"/>
          <w:kern w:val="0"/>
          <w:szCs w:val="21"/>
        </w:rPr>
        <w:t>3.入户调查人员必须统一佩戴“柳州市农村劳动力实名登记调查员”工作牌、统一使用</w:t>
      </w:r>
      <w:r>
        <w:rPr>
          <w:rFonts w:ascii="宋体" w:hAnsi="宋体"/>
          <w:snapToGrid w:val="0"/>
          <w:color w:val="auto"/>
          <w:szCs w:val="21"/>
        </w:rPr>
        <w:t>“柳州市农村劳动力实名登记</w:t>
      </w:r>
      <w:r>
        <w:rPr>
          <w:rFonts w:ascii="宋体" w:hAnsi="宋体"/>
          <w:snapToGrid w:val="0"/>
          <w:color w:val="auto"/>
          <w:kern w:val="0"/>
          <w:szCs w:val="21"/>
        </w:rPr>
        <w:t>资料袋”入户调查。工作牌、资料袋由中标单位按统一的文字内容自行制作。</w:t>
      </w:r>
    </w:p>
    <w:p>
      <w:pPr>
        <w:adjustRightInd w:val="0"/>
        <w:snapToGrid w:val="0"/>
        <w:spacing w:line="390" w:lineRule="exact"/>
        <w:ind w:firstLine="420" w:firstLineChars="200"/>
        <w:outlineLvl w:val="1"/>
        <w:rPr>
          <w:rFonts w:ascii="宋体" w:hAnsi="宋体"/>
          <w:snapToGrid w:val="0"/>
          <w:color w:val="auto"/>
          <w:szCs w:val="21"/>
        </w:rPr>
      </w:pPr>
      <w:bookmarkStart w:id="41" w:name="_Toc11426"/>
      <w:r>
        <w:rPr>
          <w:rFonts w:ascii="宋体" w:hAnsi="宋体"/>
          <w:snapToGrid w:val="0"/>
          <w:color w:val="auto"/>
          <w:szCs w:val="21"/>
        </w:rPr>
        <w:t>（四）项目实施设施设备投入要求</w:t>
      </w:r>
      <w:bookmarkEnd w:id="41"/>
    </w:p>
    <w:p>
      <w:pPr>
        <w:adjustRightInd w:val="0"/>
        <w:snapToGrid w:val="0"/>
        <w:spacing w:line="390" w:lineRule="exact"/>
        <w:ind w:firstLine="420" w:firstLineChars="200"/>
        <w:rPr>
          <w:rFonts w:ascii="宋体" w:hAnsi="宋体"/>
          <w:bCs/>
          <w:snapToGrid w:val="0"/>
          <w:color w:val="auto"/>
          <w:kern w:val="0"/>
          <w:szCs w:val="21"/>
        </w:rPr>
      </w:pPr>
      <w:r>
        <w:rPr>
          <w:rFonts w:ascii="宋体" w:hAnsi="宋体"/>
          <w:bCs/>
          <w:snapToGrid w:val="0"/>
          <w:color w:val="auto"/>
          <w:kern w:val="0"/>
          <w:szCs w:val="21"/>
        </w:rPr>
        <w:t>1.入户调查的要求</w:t>
      </w:r>
    </w:p>
    <w:p>
      <w:pPr>
        <w:adjustRightInd w:val="0"/>
        <w:snapToGrid w:val="0"/>
        <w:spacing w:line="390" w:lineRule="exact"/>
        <w:ind w:firstLine="420" w:firstLineChars="200"/>
        <w:rPr>
          <w:rFonts w:ascii="宋体" w:hAnsi="宋体"/>
          <w:snapToGrid w:val="0"/>
          <w:color w:val="auto"/>
          <w:kern w:val="0"/>
          <w:szCs w:val="21"/>
        </w:rPr>
      </w:pPr>
      <w:r>
        <w:rPr>
          <w:rFonts w:ascii="宋体" w:hAnsi="宋体"/>
          <w:snapToGrid w:val="0"/>
          <w:color w:val="auto"/>
          <w:kern w:val="0"/>
          <w:szCs w:val="21"/>
        </w:rPr>
        <w:t>入户调查人员必须统一使用</w:t>
      </w:r>
      <w:r>
        <w:rPr>
          <w:rFonts w:ascii="宋体" w:hAnsi="宋体"/>
          <w:snapToGrid w:val="0"/>
          <w:color w:val="auto"/>
          <w:szCs w:val="21"/>
        </w:rPr>
        <w:t>《柳州市农民工远程视频综合服务平台农村劳动力实名登记调查表》入户调查。调查表内容规格清样必须经</w:t>
      </w:r>
      <w:r>
        <w:rPr>
          <w:rFonts w:hint="eastAsia" w:ascii="宋体" w:hAnsi="宋体"/>
          <w:snapToGrid w:val="0"/>
          <w:color w:val="auto"/>
          <w:szCs w:val="21"/>
          <w:lang w:eastAsia="zh-CN"/>
        </w:rPr>
        <w:t>柳州市</w:t>
      </w:r>
      <w:r>
        <w:rPr>
          <w:rFonts w:hint="eastAsia" w:ascii="宋体" w:hAnsi="宋体"/>
          <w:snapToGrid w:val="0"/>
          <w:color w:val="auto"/>
          <w:szCs w:val="21"/>
        </w:rPr>
        <w:t>人力资源和社会保障局</w:t>
      </w:r>
      <w:r>
        <w:rPr>
          <w:rFonts w:ascii="宋体" w:hAnsi="宋体"/>
          <w:snapToGrid w:val="0"/>
          <w:color w:val="auto"/>
          <w:szCs w:val="21"/>
        </w:rPr>
        <w:t>、</w:t>
      </w:r>
      <w:r>
        <w:rPr>
          <w:rFonts w:hint="eastAsia" w:ascii="宋体" w:hAnsi="宋体"/>
          <w:snapToGrid w:val="0"/>
          <w:color w:val="auto"/>
          <w:szCs w:val="21"/>
        </w:rPr>
        <w:t>三江侗族自治县</w:t>
      </w:r>
      <w:r>
        <w:rPr>
          <w:rFonts w:ascii="宋体" w:hAnsi="宋体"/>
          <w:snapToGrid w:val="0"/>
          <w:color w:val="auto"/>
          <w:szCs w:val="21"/>
        </w:rPr>
        <w:t>就业服务中心审定后，</w:t>
      </w:r>
      <w:r>
        <w:rPr>
          <w:rFonts w:ascii="宋体" w:hAnsi="宋体"/>
          <w:snapToGrid w:val="0"/>
          <w:color w:val="auto"/>
          <w:kern w:val="0"/>
          <w:szCs w:val="21"/>
        </w:rPr>
        <w:t>由中标单位指定</w:t>
      </w:r>
      <w:r>
        <w:rPr>
          <w:rFonts w:ascii="宋体" w:hAnsi="宋体"/>
          <w:snapToGrid w:val="0"/>
          <w:color w:val="auto"/>
          <w:szCs w:val="21"/>
        </w:rPr>
        <w:t>印制单位</w:t>
      </w:r>
      <w:r>
        <w:rPr>
          <w:rFonts w:ascii="宋体" w:hAnsi="宋体"/>
          <w:snapToGrid w:val="0"/>
          <w:color w:val="auto"/>
          <w:kern w:val="0"/>
          <w:szCs w:val="21"/>
        </w:rPr>
        <w:t>自行批量制作。</w:t>
      </w:r>
    </w:p>
    <w:p>
      <w:pPr>
        <w:adjustRightInd w:val="0"/>
        <w:snapToGrid w:val="0"/>
        <w:spacing w:line="390" w:lineRule="exact"/>
        <w:ind w:firstLine="420" w:firstLineChars="200"/>
        <w:rPr>
          <w:rFonts w:ascii="宋体" w:hAnsi="宋体"/>
          <w:snapToGrid w:val="0"/>
          <w:color w:val="auto"/>
          <w:kern w:val="0"/>
          <w:szCs w:val="21"/>
        </w:rPr>
      </w:pPr>
      <w:r>
        <w:rPr>
          <w:rFonts w:hint="eastAsia" w:ascii="宋体" w:hAnsi="宋体"/>
          <w:bCs/>
          <w:snapToGrid w:val="0"/>
          <w:color w:val="auto"/>
          <w:kern w:val="0"/>
          <w:szCs w:val="21"/>
        </w:rPr>
        <w:t>2.采用其它方式入户调查的要求</w:t>
      </w:r>
    </w:p>
    <w:p>
      <w:pPr>
        <w:adjustRightInd w:val="0"/>
        <w:snapToGrid w:val="0"/>
        <w:spacing w:line="390" w:lineRule="exact"/>
        <w:ind w:firstLine="420" w:firstLineChars="200"/>
        <w:rPr>
          <w:rFonts w:ascii="宋体" w:hAnsi="宋体"/>
          <w:snapToGrid w:val="0"/>
          <w:color w:val="auto"/>
          <w:kern w:val="0"/>
          <w:szCs w:val="21"/>
        </w:rPr>
      </w:pPr>
      <w:r>
        <w:rPr>
          <w:rFonts w:ascii="宋体" w:hAnsi="宋体"/>
          <w:snapToGrid w:val="0"/>
          <w:color w:val="auto"/>
          <w:kern w:val="0"/>
          <w:szCs w:val="21"/>
        </w:rPr>
        <w:t>中标单位采用其它方式入户采集个人信息的，必须符合国家信息安全管理相关规定，否则不得使用，避免造成信息泄漏。</w:t>
      </w:r>
    </w:p>
    <w:p>
      <w:pPr>
        <w:adjustRightInd w:val="0"/>
        <w:snapToGrid w:val="0"/>
        <w:spacing w:line="390" w:lineRule="exact"/>
        <w:ind w:left="420" w:leftChars="200" w:firstLine="200"/>
        <w:outlineLvl w:val="1"/>
        <w:rPr>
          <w:rFonts w:ascii="宋体" w:hAnsi="宋体"/>
          <w:snapToGrid w:val="0"/>
          <w:color w:val="auto"/>
          <w:szCs w:val="21"/>
        </w:rPr>
      </w:pPr>
      <w:bookmarkStart w:id="42" w:name="_Toc1464"/>
      <w:r>
        <w:rPr>
          <w:rFonts w:ascii="宋体" w:hAnsi="宋体"/>
          <w:snapToGrid w:val="0"/>
          <w:color w:val="auto"/>
          <w:szCs w:val="21"/>
        </w:rPr>
        <w:t>（五）项目实施信息安全管理要求</w:t>
      </w:r>
      <w:bookmarkEnd w:id="36"/>
      <w:bookmarkEnd w:id="42"/>
    </w:p>
    <w:p>
      <w:pPr>
        <w:adjustRightInd w:val="0"/>
        <w:snapToGrid w:val="0"/>
        <w:spacing w:line="390" w:lineRule="exact"/>
        <w:ind w:firstLine="420" w:firstLineChars="200"/>
        <w:rPr>
          <w:rFonts w:ascii="宋体" w:hAnsi="宋体"/>
          <w:snapToGrid w:val="0"/>
          <w:color w:val="auto"/>
          <w:szCs w:val="21"/>
        </w:rPr>
      </w:pPr>
      <w:r>
        <w:rPr>
          <w:rFonts w:ascii="宋体" w:hAnsi="宋体"/>
          <w:snapToGrid w:val="0"/>
          <w:color w:val="auto"/>
          <w:szCs w:val="21"/>
        </w:rPr>
        <w:t>1.</w:t>
      </w:r>
      <w:r>
        <w:rPr>
          <w:rFonts w:hint="eastAsia" w:ascii="宋体" w:hAnsi="宋体"/>
          <w:snapToGrid w:val="0"/>
          <w:color w:val="auto"/>
          <w:szCs w:val="21"/>
          <w:lang w:eastAsia="zh-CN"/>
        </w:rPr>
        <w:t>柳州市</w:t>
      </w:r>
      <w:r>
        <w:rPr>
          <w:rFonts w:hint="eastAsia" w:ascii="宋体" w:hAnsi="宋体"/>
          <w:snapToGrid w:val="0"/>
          <w:color w:val="auto"/>
          <w:szCs w:val="21"/>
        </w:rPr>
        <w:t>人力资源和社会保障局</w:t>
      </w:r>
      <w:r>
        <w:rPr>
          <w:rFonts w:hint="eastAsia" w:ascii="宋体" w:hAnsi="宋体"/>
          <w:snapToGrid w:val="0"/>
          <w:color w:val="auto"/>
          <w:szCs w:val="21"/>
          <w:lang w:eastAsia="zh-CN"/>
        </w:rPr>
        <w:t>、</w:t>
      </w:r>
      <w:r>
        <w:rPr>
          <w:rFonts w:hint="eastAsia" w:ascii="宋体" w:hAnsi="宋体"/>
          <w:snapToGrid w:val="0"/>
          <w:color w:val="auto"/>
          <w:szCs w:val="21"/>
        </w:rPr>
        <w:t>三江侗族自治县</w:t>
      </w:r>
      <w:r>
        <w:rPr>
          <w:rFonts w:ascii="宋体" w:hAnsi="宋体"/>
          <w:snapToGrid w:val="0"/>
          <w:color w:val="auto"/>
          <w:szCs w:val="21"/>
        </w:rPr>
        <w:t>就业服务中心全面负责全</w:t>
      </w:r>
      <w:r>
        <w:rPr>
          <w:rFonts w:hint="eastAsia" w:ascii="宋体" w:hAnsi="宋体"/>
          <w:snapToGrid w:val="0"/>
          <w:color w:val="auto"/>
          <w:szCs w:val="21"/>
          <w:lang w:eastAsia="zh-CN"/>
        </w:rPr>
        <w:t>县</w:t>
      </w:r>
      <w:r>
        <w:rPr>
          <w:rFonts w:ascii="宋体" w:hAnsi="宋体"/>
          <w:snapToGrid w:val="0"/>
          <w:color w:val="auto"/>
          <w:szCs w:val="21"/>
        </w:rPr>
        <w:t>农村劳动力实名登记调查数据信息安全管理工作。中标方必须接受以上相关单位</w:t>
      </w:r>
      <w:r>
        <w:rPr>
          <w:rFonts w:ascii="宋体" w:hAnsi="宋体"/>
          <w:snapToGrid w:val="0"/>
          <w:color w:val="auto"/>
          <w:kern w:val="0"/>
          <w:szCs w:val="21"/>
        </w:rPr>
        <w:t>开展</w:t>
      </w:r>
      <w:r>
        <w:rPr>
          <w:rFonts w:ascii="宋体" w:hAnsi="宋体"/>
          <w:snapToGrid w:val="0"/>
          <w:color w:val="auto"/>
          <w:szCs w:val="21"/>
        </w:rPr>
        <w:t>农村劳动力实名登记调查信息安全管理监督。</w:t>
      </w:r>
    </w:p>
    <w:p>
      <w:pPr>
        <w:adjustRightInd w:val="0"/>
        <w:snapToGrid w:val="0"/>
        <w:spacing w:line="390" w:lineRule="exact"/>
        <w:ind w:firstLine="420" w:firstLineChars="200"/>
        <w:rPr>
          <w:rFonts w:ascii="宋体" w:hAnsi="宋体"/>
          <w:snapToGrid w:val="0"/>
          <w:color w:val="auto"/>
          <w:szCs w:val="21"/>
        </w:rPr>
      </w:pPr>
      <w:r>
        <w:rPr>
          <w:rFonts w:ascii="宋体" w:hAnsi="宋体"/>
          <w:snapToGrid w:val="0"/>
          <w:color w:val="auto"/>
          <w:szCs w:val="21"/>
        </w:rPr>
        <w:t>2.</w:t>
      </w:r>
      <w:r>
        <w:rPr>
          <w:rFonts w:ascii="宋体" w:hAnsi="宋体"/>
          <w:color w:val="auto"/>
          <w:szCs w:val="21"/>
        </w:rPr>
        <w:t>中标单位必须严格遵守国家档案保密法规、</w:t>
      </w:r>
      <w:r>
        <w:rPr>
          <w:rFonts w:ascii="宋体" w:hAnsi="宋体"/>
          <w:snapToGrid w:val="0"/>
          <w:color w:val="auto"/>
          <w:kern w:val="0"/>
          <w:szCs w:val="21"/>
        </w:rPr>
        <w:t>国家信息安全管理相关规定，</w:t>
      </w:r>
      <w:r>
        <w:rPr>
          <w:rFonts w:ascii="宋体" w:hAnsi="宋体"/>
          <w:color w:val="auto"/>
          <w:szCs w:val="21"/>
        </w:rPr>
        <w:t>采取措施加强本项目实施过程中形成的档案实体和数据的保密、安全管理工作。具体要求如下：</w:t>
      </w:r>
    </w:p>
    <w:p>
      <w:pPr>
        <w:adjustRightInd w:val="0"/>
        <w:snapToGrid w:val="0"/>
        <w:spacing w:line="390" w:lineRule="exact"/>
        <w:ind w:firstLine="420" w:firstLineChars="200"/>
        <w:rPr>
          <w:rFonts w:ascii="宋体" w:hAnsi="宋体"/>
          <w:snapToGrid w:val="0"/>
          <w:color w:val="auto"/>
          <w:kern w:val="0"/>
          <w:szCs w:val="21"/>
        </w:rPr>
      </w:pPr>
      <w:r>
        <w:rPr>
          <w:rFonts w:ascii="宋体" w:hAnsi="宋体"/>
          <w:snapToGrid w:val="0"/>
          <w:color w:val="auto"/>
          <w:szCs w:val="21"/>
        </w:rPr>
        <w:t>（1）中标单位及其参与项目调查的工作人员，必须</w:t>
      </w:r>
      <w:r>
        <w:rPr>
          <w:rFonts w:ascii="宋体" w:hAnsi="宋体"/>
          <w:snapToGrid w:val="0"/>
          <w:color w:val="auto"/>
          <w:kern w:val="0"/>
          <w:szCs w:val="21"/>
        </w:rPr>
        <w:t>与</w:t>
      </w:r>
      <w:r>
        <w:rPr>
          <w:rFonts w:hint="eastAsia" w:ascii="宋体" w:hAnsi="宋体"/>
          <w:snapToGrid w:val="0"/>
          <w:color w:val="auto"/>
          <w:szCs w:val="21"/>
          <w:lang w:eastAsia="zh-CN"/>
        </w:rPr>
        <w:t>柳州市</w:t>
      </w:r>
      <w:r>
        <w:rPr>
          <w:rFonts w:hint="eastAsia" w:ascii="宋体" w:hAnsi="宋体"/>
          <w:snapToGrid w:val="0"/>
          <w:color w:val="auto"/>
          <w:szCs w:val="21"/>
        </w:rPr>
        <w:t>人力资源和社会保障局</w:t>
      </w:r>
      <w:r>
        <w:rPr>
          <w:rFonts w:hint="eastAsia" w:ascii="宋体" w:hAnsi="宋体"/>
          <w:snapToGrid w:val="0"/>
          <w:color w:val="auto"/>
          <w:szCs w:val="21"/>
          <w:lang w:eastAsia="zh-CN"/>
        </w:rPr>
        <w:t>、</w:t>
      </w:r>
      <w:r>
        <w:rPr>
          <w:rFonts w:hint="eastAsia" w:ascii="宋体" w:hAnsi="宋体"/>
          <w:snapToGrid w:val="0"/>
          <w:color w:val="auto"/>
          <w:szCs w:val="21"/>
        </w:rPr>
        <w:t>三江侗族自治县</w:t>
      </w:r>
      <w:r>
        <w:rPr>
          <w:rFonts w:ascii="宋体" w:hAnsi="宋体"/>
          <w:snapToGrid w:val="0"/>
          <w:color w:val="auto"/>
          <w:kern w:val="0"/>
          <w:szCs w:val="21"/>
        </w:rPr>
        <w:t>就业服务中心签订项目保密协议及保密承诺书（保密协议、保密承诺书格式自拟）。</w:t>
      </w:r>
    </w:p>
    <w:p>
      <w:pPr>
        <w:adjustRightInd w:val="0"/>
        <w:snapToGrid w:val="0"/>
        <w:spacing w:line="390" w:lineRule="exact"/>
        <w:ind w:firstLine="420" w:firstLineChars="200"/>
        <w:rPr>
          <w:rFonts w:ascii="宋体" w:hAnsi="宋体"/>
          <w:color w:val="auto"/>
          <w:szCs w:val="21"/>
        </w:rPr>
      </w:pPr>
      <w:r>
        <w:rPr>
          <w:rFonts w:ascii="宋体" w:hAnsi="宋体"/>
          <w:color w:val="auto"/>
          <w:szCs w:val="21"/>
        </w:rPr>
        <w:t>（2）中标单位必须制定完善的柳州市农村劳动力实名登记信息安全管理保障方案（包括人员管理、设备管理、软件管理、数据管理等方面），报</w:t>
      </w:r>
      <w:r>
        <w:rPr>
          <w:rFonts w:hint="eastAsia" w:ascii="宋体" w:hAnsi="宋体"/>
          <w:snapToGrid w:val="0"/>
          <w:color w:val="auto"/>
          <w:szCs w:val="21"/>
          <w:lang w:eastAsia="zh-CN"/>
        </w:rPr>
        <w:t>柳州市</w:t>
      </w:r>
      <w:r>
        <w:rPr>
          <w:rFonts w:hint="eastAsia" w:ascii="宋体" w:hAnsi="宋体"/>
          <w:snapToGrid w:val="0"/>
          <w:color w:val="auto"/>
          <w:szCs w:val="21"/>
        </w:rPr>
        <w:t>人力资源和社会保障局</w:t>
      </w:r>
      <w:r>
        <w:rPr>
          <w:rFonts w:ascii="宋体" w:hAnsi="宋体"/>
          <w:snapToGrid w:val="0"/>
          <w:color w:val="auto"/>
          <w:kern w:val="0"/>
          <w:szCs w:val="21"/>
        </w:rPr>
        <w:t>、</w:t>
      </w:r>
      <w:r>
        <w:rPr>
          <w:rFonts w:hint="eastAsia" w:ascii="宋体" w:hAnsi="宋体"/>
          <w:snapToGrid w:val="0"/>
          <w:color w:val="auto"/>
          <w:szCs w:val="21"/>
        </w:rPr>
        <w:t>三江侗族自治县</w:t>
      </w:r>
      <w:r>
        <w:rPr>
          <w:rFonts w:ascii="宋体" w:hAnsi="宋体"/>
          <w:snapToGrid w:val="0"/>
          <w:color w:val="auto"/>
          <w:kern w:val="0"/>
          <w:szCs w:val="21"/>
        </w:rPr>
        <w:t>就业服务中心</w:t>
      </w:r>
      <w:r>
        <w:rPr>
          <w:rFonts w:ascii="宋体" w:hAnsi="宋体"/>
          <w:color w:val="auto"/>
          <w:szCs w:val="21"/>
        </w:rPr>
        <w:t>备案后，方可开展实名登记调查工作。</w:t>
      </w:r>
    </w:p>
    <w:p>
      <w:pPr>
        <w:adjustRightInd w:val="0"/>
        <w:snapToGrid w:val="0"/>
        <w:spacing w:line="390" w:lineRule="exact"/>
        <w:ind w:firstLine="420" w:firstLineChars="200"/>
        <w:rPr>
          <w:rFonts w:ascii="宋体" w:hAnsi="宋体"/>
          <w:color w:val="auto"/>
          <w:szCs w:val="21"/>
        </w:rPr>
      </w:pPr>
      <w:r>
        <w:rPr>
          <w:rFonts w:ascii="宋体" w:hAnsi="宋体"/>
          <w:snapToGrid w:val="0"/>
          <w:color w:val="auto"/>
          <w:kern w:val="0"/>
          <w:szCs w:val="21"/>
        </w:rPr>
        <w:t>3.</w:t>
      </w:r>
      <w:r>
        <w:rPr>
          <w:rFonts w:hint="eastAsia" w:ascii="宋体" w:hAnsi="宋体"/>
          <w:snapToGrid w:val="0"/>
          <w:color w:val="auto"/>
          <w:szCs w:val="21"/>
          <w:lang w:eastAsia="zh-CN"/>
        </w:rPr>
        <w:t>柳州市</w:t>
      </w:r>
      <w:r>
        <w:rPr>
          <w:rFonts w:hint="eastAsia" w:ascii="宋体" w:hAnsi="宋体"/>
          <w:snapToGrid w:val="0"/>
          <w:color w:val="auto"/>
          <w:szCs w:val="21"/>
        </w:rPr>
        <w:t>人力资源和社会保障局</w:t>
      </w:r>
      <w:r>
        <w:rPr>
          <w:rFonts w:hint="eastAsia" w:ascii="宋体" w:hAnsi="宋体"/>
          <w:snapToGrid w:val="0"/>
          <w:color w:val="auto"/>
          <w:szCs w:val="21"/>
          <w:lang w:eastAsia="zh-CN"/>
        </w:rPr>
        <w:t>、</w:t>
      </w:r>
      <w:r>
        <w:rPr>
          <w:rFonts w:hint="eastAsia" w:ascii="宋体" w:hAnsi="宋体"/>
          <w:snapToGrid w:val="0"/>
          <w:color w:val="auto"/>
          <w:szCs w:val="21"/>
        </w:rPr>
        <w:t>三江侗族自治县</w:t>
      </w:r>
      <w:r>
        <w:rPr>
          <w:rFonts w:ascii="宋体" w:hAnsi="宋体"/>
          <w:snapToGrid w:val="0"/>
          <w:color w:val="auto"/>
          <w:szCs w:val="21"/>
        </w:rPr>
        <w:t>就业服务中心</w:t>
      </w:r>
      <w:r>
        <w:rPr>
          <w:rFonts w:ascii="宋体" w:hAnsi="宋体"/>
          <w:color w:val="auto"/>
          <w:szCs w:val="21"/>
        </w:rPr>
        <w:t>根据项目实施的情况，不定期组织人员对各中标单位开展农村劳动力实名登记调查的信息安全管理工作进行检查。信息安全管理工作不到位的提出整改意见，拒不整改或整改达不到要求的，视为中标单位违约，不退还履约保证金，不支付项目进度款，终止服务合同。</w:t>
      </w:r>
    </w:p>
    <w:p>
      <w:pPr>
        <w:adjustRightInd w:val="0"/>
        <w:snapToGrid w:val="0"/>
        <w:spacing w:line="390" w:lineRule="exact"/>
        <w:ind w:firstLine="420" w:firstLineChars="200"/>
        <w:rPr>
          <w:rFonts w:ascii="宋体" w:hAnsi="宋体"/>
          <w:color w:val="auto"/>
          <w:szCs w:val="21"/>
        </w:rPr>
      </w:pPr>
      <w:r>
        <w:rPr>
          <w:rFonts w:ascii="宋体" w:hAnsi="宋体"/>
          <w:color w:val="auto"/>
          <w:szCs w:val="21"/>
        </w:rPr>
        <w:t>4.对</w:t>
      </w:r>
      <w:r>
        <w:rPr>
          <w:rFonts w:ascii="宋体" w:hAnsi="宋体"/>
          <w:snapToGrid w:val="0"/>
          <w:color w:val="auto"/>
          <w:kern w:val="0"/>
          <w:szCs w:val="21"/>
        </w:rPr>
        <w:t>违反信息安全管理规定、发生信息泄漏等现象的，依法追究单位及个人的法律责任</w:t>
      </w:r>
      <w:r>
        <w:rPr>
          <w:rFonts w:ascii="宋体" w:hAnsi="宋体"/>
          <w:color w:val="auto"/>
          <w:szCs w:val="21"/>
        </w:rPr>
        <w:t>。</w:t>
      </w:r>
    </w:p>
    <w:p>
      <w:pPr>
        <w:adjustRightInd w:val="0"/>
        <w:snapToGrid w:val="0"/>
        <w:spacing w:line="390" w:lineRule="exact"/>
        <w:ind w:left="420" w:firstLine="200"/>
        <w:outlineLvl w:val="1"/>
        <w:rPr>
          <w:rFonts w:ascii="宋体" w:hAnsi="宋体"/>
          <w:snapToGrid w:val="0"/>
          <w:color w:val="auto"/>
          <w:szCs w:val="21"/>
        </w:rPr>
      </w:pPr>
      <w:bookmarkStart w:id="43" w:name="_Toc25810"/>
      <w:r>
        <w:rPr>
          <w:rFonts w:ascii="宋体" w:hAnsi="宋体"/>
          <w:snapToGrid w:val="0"/>
          <w:color w:val="auto"/>
          <w:szCs w:val="21"/>
        </w:rPr>
        <w:t>（六）项目实施采集信息相关数据管理要求</w:t>
      </w:r>
      <w:bookmarkEnd w:id="43"/>
    </w:p>
    <w:p>
      <w:pPr>
        <w:adjustRightInd w:val="0"/>
        <w:snapToGrid w:val="0"/>
        <w:spacing w:line="390" w:lineRule="exact"/>
        <w:ind w:firstLine="420" w:firstLineChars="200"/>
        <w:outlineLvl w:val="2"/>
        <w:rPr>
          <w:rFonts w:ascii="宋体" w:hAnsi="宋体"/>
          <w:bCs/>
          <w:color w:val="auto"/>
          <w:szCs w:val="21"/>
        </w:rPr>
      </w:pPr>
      <w:bookmarkStart w:id="44" w:name="_Toc27303"/>
      <w:r>
        <w:rPr>
          <w:rFonts w:ascii="宋体" w:hAnsi="宋体"/>
          <w:bCs/>
          <w:color w:val="auto"/>
          <w:szCs w:val="21"/>
        </w:rPr>
        <w:t>1.妥善管理采集信息数据的要求</w:t>
      </w:r>
      <w:bookmarkEnd w:id="44"/>
    </w:p>
    <w:p>
      <w:pPr>
        <w:adjustRightInd w:val="0"/>
        <w:snapToGrid w:val="0"/>
        <w:spacing w:line="390" w:lineRule="exact"/>
        <w:ind w:firstLine="420" w:firstLineChars="200"/>
        <w:rPr>
          <w:rFonts w:ascii="宋体" w:hAnsi="宋体"/>
          <w:color w:val="auto"/>
          <w:szCs w:val="21"/>
        </w:rPr>
      </w:pPr>
      <w:r>
        <w:rPr>
          <w:rFonts w:ascii="宋体" w:hAnsi="宋体"/>
          <w:color w:val="auto"/>
          <w:szCs w:val="21"/>
        </w:rPr>
        <w:t>中标单位完成信息采集后，必须将信息数据完整导入“柳州市农民工远程视频综合服务平台农村劳动力实名登记系统”统一管理。</w:t>
      </w:r>
      <w:r>
        <w:rPr>
          <w:rFonts w:hint="eastAsia" w:ascii="宋体" w:hAnsi="宋体"/>
          <w:color w:val="auto"/>
          <w:szCs w:val="21"/>
        </w:rPr>
        <w:t>数据采集后，数据在导入柳州市农民工远程视频综合服务平台的农村劳动力实名登记系统数据库时，根据系统数据库的维度和指标要求，提供数据质检及数据比对技术的服务方案，以确保数据完整，安全导入系统数据库，最终实现采购人对数据的可用性，可靠性等指标要求。</w:t>
      </w:r>
    </w:p>
    <w:p>
      <w:pPr>
        <w:adjustRightInd w:val="0"/>
        <w:snapToGrid w:val="0"/>
        <w:spacing w:line="390" w:lineRule="exact"/>
        <w:ind w:firstLine="420" w:firstLineChars="200"/>
        <w:outlineLvl w:val="2"/>
        <w:rPr>
          <w:rFonts w:ascii="宋体" w:hAnsi="宋体"/>
          <w:color w:val="auto"/>
          <w:szCs w:val="21"/>
        </w:rPr>
      </w:pPr>
      <w:bookmarkStart w:id="45" w:name="_Toc28272"/>
      <w:r>
        <w:rPr>
          <w:rFonts w:ascii="宋体" w:hAnsi="宋体"/>
          <w:bCs/>
          <w:color w:val="auto"/>
          <w:szCs w:val="21"/>
        </w:rPr>
        <w:t>2.妥善管理实地调查真实性的证据资料</w:t>
      </w:r>
      <w:bookmarkEnd w:id="45"/>
    </w:p>
    <w:p>
      <w:pPr>
        <w:adjustRightInd w:val="0"/>
        <w:snapToGrid w:val="0"/>
        <w:spacing w:line="390" w:lineRule="exact"/>
        <w:ind w:firstLine="420" w:firstLineChars="200"/>
        <w:rPr>
          <w:rFonts w:ascii="宋体" w:hAnsi="宋体"/>
          <w:color w:val="auto"/>
          <w:szCs w:val="21"/>
        </w:rPr>
      </w:pPr>
      <w:r>
        <w:rPr>
          <w:rFonts w:ascii="宋体" w:hAnsi="宋体"/>
          <w:color w:val="auto"/>
          <w:szCs w:val="21"/>
        </w:rPr>
        <w:t>为避免中标单位在调查工作中存在弄虚作假、拼凑信息数据的现象，确保所采集信息数据的精准真实有效，中标单位验收时必须提供以下实地调查证据资料供验收：</w:t>
      </w:r>
    </w:p>
    <w:p>
      <w:pPr>
        <w:adjustRightInd w:val="0"/>
        <w:snapToGrid w:val="0"/>
        <w:spacing w:line="390" w:lineRule="exact"/>
        <w:ind w:firstLine="420" w:firstLineChars="200"/>
        <w:rPr>
          <w:rFonts w:ascii="宋体" w:hAnsi="宋体"/>
          <w:color w:val="auto"/>
          <w:szCs w:val="21"/>
        </w:rPr>
      </w:pPr>
      <w:r>
        <w:rPr>
          <w:rFonts w:ascii="宋体" w:hAnsi="宋体"/>
          <w:color w:val="auto"/>
          <w:szCs w:val="21"/>
        </w:rPr>
        <w:t>（1）入户实地面对面与采集对象现场调查的，必须将入户调查现场采集每个采集对象的正面头像照片资料存档（照片清晰度要求：分辨率500万像素以上，照片属性必须反映采集对象姓名、拍摄时间和地点）。</w:t>
      </w:r>
    </w:p>
    <w:p>
      <w:pPr>
        <w:adjustRightInd w:val="0"/>
        <w:snapToGrid w:val="0"/>
        <w:spacing w:line="390" w:lineRule="exact"/>
        <w:ind w:firstLine="420" w:firstLineChars="200"/>
        <w:rPr>
          <w:rFonts w:ascii="宋体" w:hAnsi="宋体"/>
          <w:color w:val="auto"/>
          <w:szCs w:val="21"/>
        </w:rPr>
      </w:pPr>
      <w:r>
        <w:rPr>
          <w:rFonts w:ascii="宋体" w:hAnsi="宋体"/>
          <w:color w:val="auto"/>
          <w:szCs w:val="21"/>
        </w:rPr>
        <w:t>（2）采取其它方式采集信息的，必须将采集每个采集对象的录音、文字</w:t>
      </w:r>
      <w:r>
        <w:rPr>
          <w:rFonts w:hint="eastAsia" w:ascii="宋体" w:hAnsi="宋体"/>
          <w:color w:val="auto"/>
          <w:szCs w:val="21"/>
        </w:rPr>
        <w:t>交流</w:t>
      </w:r>
      <w:r>
        <w:rPr>
          <w:rFonts w:ascii="宋体" w:hAnsi="宋体"/>
          <w:color w:val="auto"/>
          <w:szCs w:val="21"/>
        </w:rPr>
        <w:t>截图、影像等资料存档（存档资料属性必须反映采集对象姓名、存档资料来源）。</w:t>
      </w:r>
    </w:p>
    <w:p>
      <w:pPr>
        <w:adjustRightInd w:val="0"/>
        <w:snapToGrid w:val="0"/>
        <w:spacing w:line="390" w:lineRule="exact"/>
        <w:ind w:firstLine="420" w:firstLineChars="200"/>
        <w:outlineLvl w:val="2"/>
        <w:rPr>
          <w:rFonts w:ascii="宋体" w:hAnsi="宋体"/>
          <w:bCs/>
          <w:color w:val="auto"/>
          <w:szCs w:val="21"/>
        </w:rPr>
      </w:pPr>
      <w:bookmarkStart w:id="46" w:name="_Toc25256"/>
      <w:r>
        <w:rPr>
          <w:rFonts w:ascii="宋体" w:hAnsi="宋体"/>
          <w:bCs/>
          <w:color w:val="auto"/>
          <w:szCs w:val="21"/>
        </w:rPr>
        <w:t>3.妥善管理项目实施过程中形成的电子、纸质档案</w:t>
      </w:r>
      <w:bookmarkEnd w:id="46"/>
    </w:p>
    <w:p>
      <w:pPr>
        <w:adjustRightInd w:val="0"/>
        <w:snapToGrid w:val="0"/>
        <w:spacing w:line="390" w:lineRule="exact"/>
        <w:ind w:firstLine="420" w:firstLineChars="200"/>
        <w:rPr>
          <w:rFonts w:ascii="宋体" w:hAnsi="宋体"/>
          <w:color w:val="auto"/>
          <w:szCs w:val="21"/>
        </w:rPr>
      </w:pPr>
      <w:r>
        <w:rPr>
          <w:rFonts w:ascii="宋体" w:hAnsi="宋体"/>
          <w:color w:val="auto"/>
          <w:szCs w:val="21"/>
        </w:rPr>
        <w:t>中标单位在项目实施完成后，必须把实名登记调查采集信息形成的电子档案归类整理、纸质档案归类整理装订成册，完整交付</w:t>
      </w:r>
      <w:r>
        <w:rPr>
          <w:rFonts w:hint="eastAsia" w:ascii="宋体" w:hAnsi="宋体"/>
          <w:snapToGrid w:val="0"/>
          <w:color w:val="auto"/>
          <w:szCs w:val="21"/>
          <w:lang w:eastAsia="zh-CN"/>
        </w:rPr>
        <w:t>柳州市</w:t>
      </w:r>
      <w:r>
        <w:rPr>
          <w:rFonts w:hint="eastAsia" w:ascii="宋体" w:hAnsi="宋体"/>
          <w:snapToGrid w:val="0"/>
          <w:color w:val="auto"/>
          <w:szCs w:val="21"/>
        </w:rPr>
        <w:t>人力资源和社会保障局</w:t>
      </w:r>
      <w:r>
        <w:rPr>
          <w:rFonts w:hint="eastAsia" w:ascii="宋体" w:hAnsi="宋体"/>
          <w:color w:val="auto"/>
          <w:szCs w:val="21"/>
        </w:rPr>
        <w:t>及</w:t>
      </w:r>
      <w:r>
        <w:rPr>
          <w:rFonts w:ascii="宋体" w:hAnsi="宋体"/>
          <w:color w:val="auto"/>
          <w:szCs w:val="21"/>
        </w:rPr>
        <w:t>采购单位，不得私自复制、保留、泄漏、传播，否则承担法律责任。</w:t>
      </w:r>
    </w:p>
    <w:p>
      <w:pPr>
        <w:adjustRightInd w:val="0"/>
        <w:snapToGrid w:val="0"/>
        <w:spacing w:line="390" w:lineRule="exact"/>
        <w:ind w:left="420" w:firstLine="200"/>
        <w:outlineLvl w:val="1"/>
        <w:rPr>
          <w:rFonts w:ascii="宋体" w:hAnsi="宋体"/>
          <w:snapToGrid w:val="0"/>
          <w:color w:val="auto"/>
          <w:szCs w:val="21"/>
        </w:rPr>
      </w:pPr>
      <w:bookmarkStart w:id="47" w:name="_Toc10330"/>
      <w:bookmarkStart w:id="48" w:name="_Toc2326_WPSOffice_Level1"/>
      <w:r>
        <w:rPr>
          <w:rFonts w:ascii="宋体" w:hAnsi="宋体"/>
          <w:snapToGrid w:val="0"/>
          <w:color w:val="auto"/>
          <w:szCs w:val="21"/>
        </w:rPr>
        <w:t>（七）项目实施</w:t>
      </w:r>
      <w:bookmarkStart w:id="49" w:name="_Toc24139_WPSOffice_Level1"/>
      <w:r>
        <w:rPr>
          <w:rFonts w:ascii="宋体" w:hAnsi="宋体"/>
          <w:snapToGrid w:val="0"/>
          <w:color w:val="auto"/>
          <w:szCs w:val="21"/>
        </w:rPr>
        <w:t>动态跟踪服务管理要求</w:t>
      </w:r>
      <w:bookmarkEnd w:id="47"/>
      <w:bookmarkEnd w:id="49"/>
    </w:p>
    <w:p>
      <w:pPr>
        <w:adjustRightInd w:val="0"/>
        <w:snapToGrid w:val="0"/>
        <w:spacing w:line="390" w:lineRule="exact"/>
        <w:ind w:firstLine="420" w:firstLineChars="200"/>
        <w:rPr>
          <w:rFonts w:ascii="宋体" w:hAnsi="宋体"/>
          <w:bCs/>
          <w:snapToGrid w:val="0"/>
          <w:color w:val="auto"/>
          <w:szCs w:val="21"/>
        </w:rPr>
      </w:pPr>
      <w:r>
        <w:rPr>
          <w:rFonts w:ascii="宋体" w:hAnsi="宋体"/>
          <w:color w:val="auto"/>
          <w:szCs w:val="21"/>
        </w:rPr>
        <w:t>本次农村劳动力实名登记调查采集录入工作结束后，在“柳州市农民工远程视频综合服务平台农村劳动力实名登记系统”数据源的基础上，中标单位必须按照要求开展信息数据动态维护更新跟踪管理服务工作，定期完成系统信息数据的维护更新。如存在不维护更新、逾期不完成维护更新、维护更新验收不合格的，视为中标单位违约，不退还履约保证金，不支付项目进度款，终止服务合同。</w:t>
      </w:r>
    </w:p>
    <w:bookmarkEnd w:id="48"/>
    <w:p>
      <w:pPr>
        <w:adjustRightInd w:val="0"/>
        <w:snapToGrid w:val="0"/>
        <w:spacing w:line="390" w:lineRule="exact"/>
        <w:rPr>
          <w:rStyle w:val="509"/>
          <w:b/>
          <w:color w:val="auto"/>
          <w:sz w:val="21"/>
          <w:szCs w:val="21"/>
        </w:rPr>
      </w:pPr>
      <w:r>
        <w:rPr>
          <w:rStyle w:val="509"/>
          <w:rFonts w:hint="eastAsia"/>
          <w:b/>
          <w:color w:val="auto"/>
          <w:sz w:val="21"/>
          <w:szCs w:val="21"/>
          <w:lang w:eastAsia="zh-CN"/>
        </w:rPr>
        <w:t>八</w:t>
      </w:r>
      <w:r>
        <w:rPr>
          <w:rStyle w:val="509"/>
          <w:b/>
          <w:color w:val="auto"/>
          <w:sz w:val="21"/>
          <w:szCs w:val="21"/>
        </w:rPr>
        <w:t>、项目验收</w:t>
      </w:r>
      <w:bookmarkEnd w:id="37"/>
      <w:r>
        <w:rPr>
          <w:rStyle w:val="509"/>
          <w:b/>
          <w:color w:val="auto"/>
          <w:sz w:val="21"/>
          <w:szCs w:val="21"/>
        </w:rPr>
        <w:t>要求</w:t>
      </w:r>
    </w:p>
    <w:p>
      <w:pPr>
        <w:adjustRightInd w:val="0"/>
        <w:snapToGrid w:val="0"/>
        <w:spacing w:line="390" w:lineRule="exact"/>
        <w:ind w:firstLine="420" w:firstLineChars="200"/>
        <w:rPr>
          <w:rFonts w:ascii="宋体" w:hAnsi="宋体"/>
          <w:snapToGrid w:val="0"/>
          <w:color w:val="auto"/>
          <w:szCs w:val="21"/>
        </w:rPr>
      </w:pPr>
      <w:r>
        <w:rPr>
          <w:rFonts w:ascii="宋体" w:hAnsi="宋体"/>
          <w:snapToGrid w:val="0"/>
          <w:color w:val="auto"/>
          <w:szCs w:val="21"/>
        </w:rPr>
        <w:t>信息调查采集期、信息维护更新期验收程序相同。</w:t>
      </w:r>
    </w:p>
    <w:p>
      <w:pPr>
        <w:adjustRightInd w:val="0"/>
        <w:snapToGrid w:val="0"/>
        <w:spacing w:line="390" w:lineRule="exact"/>
        <w:ind w:left="420" w:firstLine="200"/>
        <w:outlineLvl w:val="1"/>
        <w:rPr>
          <w:rFonts w:ascii="宋体" w:hAnsi="宋体"/>
          <w:snapToGrid w:val="0"/>
          <w:color w:val="auto"/>
          <w:szCs w:val="21"/>
        </w:rPr>
      </w:pPr>
      <w:bookmarkStart w:id="50" w:name="_Toc18477"/>
      <w:r>
        <w:rPr>
          <w:rFonts w:ascii="宋体" w:hAnsi="宋体"/>
          <w:snapToGrid w:val="0"/>
          <w:color w:val="auto"/>
          <w:szCs w:val="21"/>
        </w:rPr>
        <w:t>（一）中标单位向行政村（社区）申请初审</w:t>
      </w:r>
      <w:bookmarkEnd w:id="50"/>
    </w:p>
    <w:p>
      <w:pPr>
        <w:adjustRightInd w:val="0"/>
        <w:snapToGrid w:val="0"/>
        <w:spacing w:line="390" w:lineRule="exact"/>
        <w:ind w:left="420" w:firstLine="420" w:firstLineChars="200"/>
        <w:outlineLvl w:val="1"/>
        <w:rPr>
          <w:rFonts w:ascii="宋体" w:hAnsi="宋体"/>
          <w:snapToGrid w:val="0"/>
          <w:color w:val="auto"/>
          <w:szCs w:val="21"/>
        </w:rPr>
      </w:pPr>
      <w:r>
        <w:rPr>
          <w:rFonts w:ascii="宋体" w:hAnsi="宋体"/>
          <w:snapToGrid w:val="0"/>
          <w:color w:val="auto"/>
          <w:szCs w:val="21"/>
        </w:rPr>
        <w:t>1.信息采集期、信息维护更新期，中标单位完成行政村（社区）农村劳动力实名登记信息采集录入、信息维护更新录入工作后，应及时向行政村（社区）申请初审。</w:t>
      </w:r>
    </w:p>
    <w:p>
      <w:pPr>
        <w:adjustRightInd w:val="0"/>
        <w:snapToGrid w:val="0"/>
        <w:spacing w:line="390" w:lineRule="exact"/>
        <w:ind w:left="420" w:firstLine="420" w:firstLineChars="200"/>
        <w:outlineLvl w:val="1"/>
        <w:rPr>
          <w:rFonts w:ascii="宋体" w:hAnsi="宋体"/>
          <w:snapToGrid w:val="0"/>
          <w:color w:val="auto"/>
          <w:szCs w:val="21"/>
        </w:rPr>
      </w:pPr>
      <w:r>
        <w:rPr>
          <w:rFonts w:ascii="宋体" w:hAnsi="宋体"/>
          <w:snapToGrid w:val="0"/>
          <w:color w:val="auto"/>
          <w:szCs w:val="21"/>
        </w:rPr>
        <w:t>2.行政村（社区）干部初审主要内容及要求</w:t>
      </w:r>
    </w:p>
    <w:p>
      <w:pPr>
        <w:adjustRightInd w:val="0"/>
        <w:snapToGrid w:val="0"/>
        <w:spacing w:line="390" w:lineRule="exact"/>
        <w:ind w:left="420" w:firstLine="420" w:firstLineChars="200"/>
        <w:outlineLvl w:val="1"/>
        <w:rPr>
          <w:rFonts w:ascii="宋体" w:hAnsi="宋体"/>
          <w:snapToGrid w:val="0"/>
          <w:color w:val="auto"/>
          <w:szCs w:val="21"/>
        </w:rPr>
      </w:pPr>
      <w:r>
        <w:rPr>
          <w:rFonts w:ascii="宋体" w:hAnsi="宋体"/>
          <w:snapToGrid w:val="0"/>
          <w:color w:val="auto"/>
          <w:szCs w:val="21"/>
        </w:rPr>
        <w:t>（1）初审中标单位采集录入人员信息、更新录入人员信息是否真实：主要审核录入人员是否属于本行政村（社区）人员。</w:t>
      </w:r>
    </w:p>
    <w:p>
      <w:pPr>
        <w:adjustRightInd w:val="0"/>
        <w:snapToGrid w:val="0"/>
        <w:spacing w:line="390" w:lineRule="exact"/>
        <w:ind w:left="420" w:firstLine="420" w:firstLineChars="200"/>
        <w:outlineLvl w:val="1"/>
        <w:rPr>
          <w:rFonts w:ascii="宋体" w:hAnsi="宋体"/>
          <w:snapToGrid w:val="0"/>
          <w:color w:val="auto"/>
          <w:szCs w:val="21"/>
        </w:rPr>
      </w:pPr>
      <w:r>
        <w:rPr>
          <w:rFonts w:ascii="宋体" w:hAnsi="宋体"/>
          <w:snapToGrid w:val="0"/>
          <w:color w:val="auto"/>
          <w:szCs w:val="21"/>
        </w:rPr>
        <w:t>（2）初审中标单位采集录入人员、更新录入人员信息</w:t>
      </w:r>
      <w:r>
        <w:rPr>
          <w:rFonts w:hint="eastAsia" w:ascii="宋体" w:hAnsi="宋体"/>
          <w:snapToGrid w:val="0"/>
          <w:color w:val="auto"/>
          <w:szCs w:val="21"/>
        </w:rPr>
        <w:t>总数</w:t>
      </w:r>
      <w:r>
        <w:rPr>
          <w:rFonts w:ascii="宋体" w:hAnsi="宋体"/>
          <w:snapToGrid w:val="0"/>
          <w:color w:val="auto"/>
          <w:szCs w:val="21"/>
        </w:rPr>
        <w:t>数量是否完整：主要审核本行政村（社区）录入人员名单是否有遗漏、多出，发现遗漏、多出的由行政村（社区）干部负责提出整改，由中标单位进行补充采集录入、补充更新录入完整；多出部分进行删除。</w:t>
      </w:r>
    </w:p>
    <w:p>
      <w:pPr>
        <w:adjustRightInd w:val="0"/>
        <w:snapToGrid w:val="0"/>
        <w:spacing w:line="390" w:lineRule="exact"/>
        <w:ind w:firstLine="420" w:firstLineChars="200"/>
        <w:outlineLvl w:val="1"/>
        <w:rPr>
          <w:rFonts w:ascii="宋体" w:hAnsi="宋体"/>
          <w:snapToGrid w:val="0"/>
          <w:color w:val="auto"/>
          <w:szCs w:val="21"/>
        </w:rPr>
      </w:pPr>
      <w:r>
        <w:rPr>
          <w:rFonts w:ascii="宋体" w:hAnsi="宋体"/>
          <w:snapToGrid w:val="0"/>
          <w:color w:val="auto"/>
          <w:szCs w:val="21"/>
        </w:rPr>
        <w:t>（二）</w:t>
      </w:r>
      <w:bookmarkStart w:id="51" w:name="_Toc865"/>
      <w:r>
        <w:rPr>
          <w:rFonts w:ascii="宋体" w:hAnsi="宋体"/>
          <w:snapToGrid w:val="0"/>
          <w:color w:val="auto"/>
          <w:szCs w:val="21"/>
        </w:rPr>
        <w:t>中标单位申请采集录入信息、维护更新录入信息验收</w:t>
      </w:r>
      <w:bookmarkEnd w:id="51"/>
    </w:p>
    <w:p>
      <w:pPr>
        <w:adjustRightInd w:val="0"/>
        <w:snapToGrid w:val="0"/>
        <w:spacing w:line="390" w:lineRule="exact"/>
        <w:ind w:left="420" w:firstLine="420" w:firstLineChars="200"/>
        <w:outlineLvl w:val="1"/>
        <w:rPr>
          <w:rFonts w:ascii="宋体" w:hAnsi="宋体"/>
          <w:snapToGrid w:val="0"/>
          <w:color w:val="auto"/>
          <w:szCs w:val="21"/>
        </w:rPr>
      </w:pPr>
      <w:r>
        <w:rPr>
          <w:rFonts w:ascii="宋体" w:hAnsi="宋体"/>
          <w:snapToGrid w:val="0"/>
          <w:color w:val="auto"/>
          <w:szCs w:val="21"/>
        </w:rPr>
        <w:t>1.以乡镇（街道）为单位进行信息采集录入验收、进行信息维护更新</w:t>
      </w:r>
      <w:r>
        <w:rPr>
          <w:rFonts w:hint="eastAsia" w:ascii="宋体" w:hAnsi="宋体"/>
          <w:snapToGrid w:val="0"/>
          <w:color w:val="auto"/>
          <w:szCs w:val="21"/>
        </w:rPr>
        <w:t>录入</w:t>
      </w:r>
      <w:r>
        <w:rPr>
          <w:rFonts w:ascii="宋体" w:hAnsi="宋体"/>
          <w:snapToGrid w:val="0"/>
          <w:color w:val="auto"/>
          <w:szCs w:val="21"/>
        </w:rPr>
        <w:t>验收。</w:t>
      </w:r>
    </w:p>
    <w:p>
      <w:pPr>
        <w:adjustRightInd w:val="0"/>
        <w:snapToGrid w:val="0"/>
        <w:spacing w:line="390" w:lineRule="exact"/>
        <w:ind w:left="420" w:firstLine="420" w:firstLineChars="200"/>
        <w:outlineLvl w:val="1"/>
        <w:rPr>
          <w:rFonts w:ascii="宋体" w:hAnsi="宋体"/>
          <w:snapToGrid w:val="0"/>
          <w:color w:val="auto"/>
          <w:szCs w:val="21"/>
        </w:rPr>
      </w:pPr>
      <w:r>
        <w:rPr>
          <w:rFonts w:ascii="宋体" w:hAnsi="宋体"/>
          <w:snapToGrid w:val="0"/>
          <w:color w:val="auto"/>
          <w:szCs w:val="21"/>
        </w:rPr>
        <w:t>2.乡镇（街道）辖区内所有的行政村（社区）农村劳动力实名登记调查信息采集录入、信息维护更新录入、初审工作完成后，中标单位应及时向</w:t>
      </w:r>
      <w:r>
        <w:rPr>
          <w:rFonts w:hint="eastAsia" w:ascii="宋体" w:hAnsi="宋体"/>
          <w:snapToGrid w:val="0"/>
          <w:color w:val="auto"/>
          <w:szCs w:val="21"/>
          <w:lang w:eastAsia="zh-CN"/>
        </w:rPr>
        <w:t>柳州市</w:t>
      </w:r>
      <w:r>
        <w:rPr>
          <w:rFonts w:hint="eastAsia" w:ascii="宋体" w:hAnsi="宋体"/>
          <w:snapToGrid w:val="0"/>
          <w:color w:val="auto"/>
          <w:szCs w:val="21"/>
        </w:rPr>
        <w:t>人力资源和社会保障局</w:t>
      </w:r>
      <w:r>
        <w:rPr>
          <w:rFonts w:ascii="宋体" w:hAnsi="宋体"/>
          <w:snapToGrid w:val="0"/>
          <w:color w:val="auto"/>
          <w:szCs w:val="21"/>
        </w:rPr>
        <w:t>、</w:t>
      </w:r>
      <w:r>
        <w:rPr>
          <w:rFonts w:hint="eastAsia" w:ascii="宋体" w:hAnsi="宋体"/>
          <w:snapToGrid w:val="0"/>
          <w:color w:val="auto"/>
          <w:szCs w:val="21"/>
        </w:rPr>
        <w:t>三江侗族自治县</w:t>
      </w:r>
      <w:r>
        <w:rPr>
          <w:rFonts w:ascii="宋体" w:hAnsi="宋体"/>
          <w:snapToGrid w:val="0"/>
          <w:color w:val="auto"/>
          <w:kern w:val="0"/>
          <w:szCs w:val="21"/>
        </w:rPr>
        <w:t>服务中心</w:t>
      </w:r>
      <w:r>
        <w:rPr>
          <w:rFonts w:ascii="宋体" w:hAnsi="宋体"/>
          <w:snapToGrid w:val="0"/>
          <w:color w:val="auto"/>
          <w:szCs w:val="21"/>
        </w:rPr>
        <w:t>同时提出验收申请。一次申请验收必须要完成中标标段乡镇（街道）的信息采集录入、信息维护更新录入工作方能申请验收。</w:t>
      </w:r>
    </w:p>
    <w:bookmarkEnd w:id="38"/>
    <w:p>
      <w:pPr>
        <w:adjustRightInd w:val="0"/>
        <w:snapToGrid w:val="0"/>
        <w:spacing w:line="390" w:lineRule="exact"/>
        <w:ind w:left="420"/>
        <w:outlineLvl w:val="1"/>
        <w:rPr>
          <w:rFonts w:ascii="宋体" w:hAnsi="宋体"/>
          <w:snapToGrid w:val="0"/>
          <w:color w:val="auto"/>
          <w:szCs w:val="21"/>
        </w:rPr>
      </w:pPr>
      <w:r>
        <w:rPr>
          <w:rFonts w:ascii="宋体" w:hAnsi="宋体"/>
          <w:snapToGrid w:val="0"/>
          <w:color w:val="auto"/>
          <w:szCs w:val="21"/>
        </w:rPr>
        <w:t>（三）</w:t>
      </w:r>
      <w:r>
        <w:rPr>
          <w:rFonts w:hint="eastAsia" w:ascii="宋体" w:hAnsi="宋体"/>
          <w:snapToGrid w:val="0"/>
          <w:color w:val="auto"/>
          <w:szCs w:val="21"/>
          <w:lang w:eastAsia="zh-CN"/>
        </w:rPr>
        <w:t>柳州市</w:t>
      </w:r>
      <w:r>
        <w:rPr>
          <w:rFonts w:hint="eastAsia" w:ascii="宋体" w:hAnsi="宋体"/>
          <w:snapToGrid w:val="0"/>
          <w:color w:val="auto"/>
          <w:szCs w:val="21"/>
        </w:rPr>
        <w:t>人力资源和社会保障局</w:t>
      </w:r>
      <w:r>
        <w:rPr>
          <w:rFonts w:ascii="宋体" w:hAnsi="宋体"/>
          <w:snapToGrid w:val="0"/>
          <w:color w:val="auto"/>
          <w:szCs w:val="21"/>
        </w:rPr>
        <w:t>组织相关单位验收</w:t>
      </w:r>
    </w:p>
    <w:p>
      <w:pPr>
        <w:adjustRightInd w:val="0"/>
        <w:snapToGrid w:val="0"/>
        <w:spacing w:line="390" w:lineRule="exact"/>
        <w:ind w:firstLine="420" w:firstLineChars="200"/>
        <w:rPr>
          <w:rFonts w:ascii="宋体" w:hAnsi="宋体"/>
          <w:snapToGrid w:val="0"/>
          <w:color w:val="auto"/>
          <w:szCs w:val="21"/>
        </w:rPr>
      </w:pPr>
      <w:r>
        <w:rPr>
          <w:rFonts w:ascii="宋体" w:hAnsi="宋体"/>
          <w:snapToGrid w:val="0"/>
          <w:color w:val="auto"/>
          <w:szCs w:val="21"/>
        </w:rPr>
        <w:t>全</w:t>
      </w:r>
      <w:r>
        <w:rPr>
          <w:rFonts w:hint="eastAsia" w:ascii="宋体" w:hAnsi="宋体"/>
          <w:snapToGrid w:val="0"/>
          <w:color w:val="auto"/>
          <w:szCs w:val="21"/>
          <w:lang w:eastAsia="zh-CN"/>
        </w:rPr>
        <w:t>县</w:t>
      </w:r>
      <w:r>
        <w:rPr>
          <w:rFonts w:ascii="宋体" w:hAnsi="宋体"/>
          <w:snapToGrid w:val="0"/>
          <w:color w:val="auto"/>
          <w:szCs w:val="21"/>
        </w:rPr>
        <w:t>农村劳动力实名登记调查验收工作由</w:t>
      </w:r>
      <w:r>
        <w:rPr>
          <w:rFonts w:hint="eastAsia" w:ascii="宋体" w:hAnsi="宋体"/>
          <w:snapToGrid w:val="0"/>
          <w:color w:val="auto"/>
          <w:szCs w:val="21"/>
          <w:lang w:eastAsia="zh-CN"/>
        </w:rPr>
        <w:t>柳州</w:t>
      </w:r>
      <w:r>
        <w:rPr>
          <w:rFonts w:hint="eastAsia" w:ascii="宋体" w:hAnsi="宋体"/>
          <w:snapToGrid w:val="0"/>
          <w:color w:val="auto"/>
          <w:szCs w:val="21"/>
        </w:rPr>
        <w:t>人社局</w:t>
      </w:r>
      <w:r>
        <w:rPr>
          <w:rFonts w:ascii="宋体" w:hAnsi="宋体"/>
          <w:snapToGrid w:val="0"/>
          <w:color w:val="auto"/>
          <w:szCs w:val="21"/>
        </w:rPr>
        <w:t>负责统一组织安排。接到中标单位验收申请后，由</w:t>
      </w:r>
      <w:r>
        <w:rPr>
          <w:rFonts w:hint="eastAsia" w:ascii="宋体" w:hAnsi="宋体"/>
          <w:snapToGrid w:val="0"/>
          <w:color w:val="auto"/>
          <w:szCs w:val="21"/>
          <w:lang w:eastAsia="zh-CN"/>
        </w:rPr>
        <w:t>柳州市</w:t>
      </w:r>
      <w:r>
        <w:rPr>
          <w:rFonts w:hint="eastAsia" w:ascii="宋体" w:hAnsi="宋体"/>
          <w:snapToGrid w:val="0"/>
          <w:color w:val="auto"/>
          <w:szCs w:val="21"/>
        </w:rPr>
        <w:t>人力资源和社会保障局</w:t>
      </w:r>
      <w:r>
        <w:rPr>
          <w:rFonts w:hint="eastAsia" w:ascii="宋体" w:hAnsi="宋体"/>
          <w:snapToGrid w:val="0"/>
          <w:color w:val="auto"/>
          <w:szCs w:val="21"/>
          <w:lang w:eastAsia="zh-CN"/>
        </w:rPr>
        <w:t>，组织柳州市就业服务中心</w:t>
      </w:r>
      <w:r>
        <w:rPr>
          <w:rFonts w:ascii="宋体" w:hAnsi="宋体"/>
          <w:snapToGrid w:val="0"/>
          <w:color w:val="auto"/>
          <w:szCs w:val="21"/>
        </w:rPr>
        <w:t>等相关单位专家组成验收小组，对中标单位采集录入的信息、维护更新录入信息进行验收。</w:t>
      </w:r>
    </w:p>
    <w:p>
      <w:pPr>
        <w:adjustRightInd w:val="0"/>
        <w:snapToGrid w:val="0"/>
        <w:spacing w:line="390" w:lineRule="exact"/>
        <w:ind w:firstLine="420" w:firstLineChars="200"/>
        <w:rPr>
          <w:rFonts w:ascii="宋体" w:hAnsi="宋体"/>
          <w:snapToGrid w:val="0"/>
          <w:color w:val="auto"/>
          <w:szCs w:val="21"/>
        </w:rPr>
      </w:pPr>
      <w:r>
        <w:rPr>
          <w:rFonts w:ascii="宋体" w:hAnsi="宋体"/>
          <w:snapToGrid w:val="0"/>
          <w:color w:val="auto"/>
          <w:szCs w:val="21"/>
        </w:rPr>
        <w:t>（四）行政村（社区）采集录入信息、维护更新录入信息验收的主要内容</w:t>
      </w:r>
    </w:p>
    <w:p>
      <w:pPr>
        <w:adjustRightInd w:val="0"/>
        <w:snapToGrid w:val="0"/>
        <w:spacing w:line="390" w:lineRule="exact"/>
        <w:ind w:firstLine="420" w:firstLineChars="200"/>
        <w:rPr>
          <w:rFonts w:ascii="宋体" w:hAnsi="宋体"/>
          <w:snapToGrid w:val="0"/>
          <w:color w:val="auto"/>
          <w:szCs w:val="21"/>
        </w:rPr>
      </w:pPr>
      <w:r>
        <w:rPr>
          <w:rFonts w:ascii="宋体" w:hAnsi="宋体"/>
          <w:snapToGrid w:val="0"/>
          <w:color w:val="auto"/>
          <w:szCs w:val="21"/>
        </w:rPr>
        <w:t>1.验收中标单位是否按户为单位采集录入人员信息、维护更新录入人员信息。查验“柳州市农民工远程视频综合服务平台农村劳动力实名登记系统”数据库表格，中标单位按户区分录入行政村（社区）人员信息准确率达100%为合格，反之不合格。</w:t>
      </w:r>
    </w:p>
    <w:p>
      <w:pPr>
        <w:adjustRightInd w:val="0"/>
        <w:snapToGrid w:val="0"/>
        <w:spacing w:line="390" w:lineRule="exact"/>
        <w:ind w:firstLine="420" w:firstLineChars="200"/>
        <w:rPr>
          <w:rFonts w:ascii="宋体" w:hAnsi="宋体"/>
          <w:snapToGrid w:val="0"/>
          <w:color w:val="auto"/>
          <w:szCs w:val="21"/>
        </w:rPr>
      </w:pPr>
      <w:r>
        <w:rPr>
          <w:rFonts w:ascii="宋体" w:hAnsi="宋体"/>
          <w:snapToGrid w:val="0"/>
          <w:color w:val="auto"/>
          <w:szCs w:val="21"/>
        </w:rPr>
        <w:t>2.验收中标单位采集录入、维护更新录入的行政村（社区）农村户籍家庭户总数是否准确。中标单位录入行政村（社区）农村户籍家庭户总数准确率达100%为合格，反之不合格。</w:t>
      </w:r>
    </w:p>
    <w:p>
      <w:pPr>
        <w:adjustRightInd w:val="0"/>
        <w:snapToGrid w:val="0"/>
        <w:spacing w:line="390" w:lineRule="exact"/>
        <w:ind w:firstLine="420" w:firstLineChars="200"/>
        <w:rPr>
          <w:rFonts w:ascii="宋体" w:hAnsi="宋体"/>
          <w:snapToGrid w:val="0"/>
          <w:color w:val="auto"/>
          <w:szCs w:val="21"/>
        </w:rPr>
      </w:pPr>
      <w:r>
        <w:rPr>
          <w:rFonts w:ascii="宋体" w:hAnsi="宋体"/>
          <w:snapToGrid w:val="0"/>
          <w:color w:val="auto"/>
          <w:szCs w:val="21"/>
        </w:rPr>
        <w:t>3.验收行政村（社区）每个农村家庭户已采集</w:t>
      </w:r>
      <w:r>
        <w:rPr>
          <w:rFonts w:hint="eastAsia" w:ascii="宋体" w:hAnsi="宋体"/>
          <w:snapToGrid w:val="0"/>
          <w:color w:val="auto"/>
          <w:szCs w:val="21"/>
        </w:rPr>
        <w:t>应</w:t>
      </w:r>
      <w:r>
        <w:rPr>
          <w:rFonts w:ascii="宋体" w:hAnsi="宋体"/>
          <w:snapToGrid w:val="0"/>
          <w:color w:val="auto"/>
          <w:szCs w:val="21"/>
        </w:rPr>
        <w:t>录入人员、已维护更新应录入人员总数是否准确。</w:t>
      </w:r>
    </w:p>
    <w:p>
      <w:pPr>
        <w:adjustRightInd w:val="0"/>
        <w:snapToGrid w:val="0"/>
        <w:spacing w:line="390" w:lineRule="exact"/>
        <w:ind w:firstLine="420" w:firstLineChars="200"/>
        <w:rPr>
          <w:rFonts w:ascii="宋体" w:hAnsi="宋体"/>
          <w:snapToGrid w:val="0"/>
          <w:color w:val="auto"/>
          <w:szCs w:val="21"/>
        </w:rPr>
      </w:pPr>
      <w:r>
        <w:rPr>
          <w:rFonts w:ascii="宋体" w:hAnsi="宋体"/>
          <w:snapToGrid w:val="0"/>
          <w:color w:val="auto"/>
          <w:szCs w:val="21"/>
        </w:rPr>
        <w:t>单个农村家庭户</w:t>
      </w:r>
      <w:r>
        <w:rPr>
          <w:rFonts w:hint="eastAsia" w:ascii="宋体" w:hAnsi="宋体"/>
          <w:snapToGrid w:val="0"/>
          <w:color w:val="auto"/>
          <w:szCs w:val="21"/>
        </w:rPr>
        <w:t>应</w:t>
      </w:r>
      <w:r>
        <w:rPr>
          <w:rFonts w:ascii="宋体" w:hAnsi="宋体"/>
          <w:snapToGrid w:val="0"/>
          <w:color w:val="auto"/>
          <w:szCs w:val="21"/>
        </w:rPr>
        <w:t>录入人员无遗漏、无多出的视为中标单位录入该户应录入人员总数准确性合格。</w:t>
      </w:r>
    </w:p>
    <w:p>
      <w:pPr>
        <w:adjustRightInd w:val="0"/>
        <w:snapToGrid w:val="0"/>
        <w:spacing w:line="390" w:lineRule="exact"/>
        <w:ind w:firstLine="420" w:firstLineChars="200"/>
        <w:rPr>
          <w:rFonts w:ascii="宋体" w:hAnsi="宋体"/>
          <w:snapToGrid w:val="0"/>
          <w:color w:val="auto"/>
          <w:szCs w:val="21"/>
        </w:rPr>
      </w:pPr>
      <w:r>
        <w:rPr>
          <w:rFonts w:ascii="宋体" w:hAnsi="宋体"/>
          <w:snapToGrid w:val="0"/>
          <w:color w:val="auto"/>
          <w:szCs w:val="21"/>
        </w:rPr>
        <w:t>整个行政村（社区）每户应录入人员总数准确性合格率达100%的；视为中标单位录入该行政村（社区）每户应录入人员总数准确性合格；反之为不合格。</w:t>
      </w:r>
    </w:p>
    <w:p>
      <w:pPr>
        <w:adjustRightInd w:val="0"/>
        <w:snapToGrid w:val="0"/>
        <w:spacing w:line="390" w:lineRule="exact"/>
        <w:ind w:firstLine="420" w:firstLineChars="200"/>
        <w:rPr>
          <w:rFonts w:ascii="宋体" w:hAnsi="宋体"/>
          <w:snapToGrid w:val="0"/>
          <w:color w:val="auto"/>
          <w:szCs w:val="21"/>
        </w:rPr>
      </w:pPr>
      <w:r>
        <w:rPr>
          <w:rFonts w:ascii="宋体" w:hAnsi="宋体"/>
          <w:snapToGrid w:val="0"/>
          <w:color w:val="auto"/>
          <w:szCs w:val="21"/>
        </w:rPr>
        <w:t>4、查验中标单位已采集录入人员、已维护更新录入人员，其采集人员信息数据来源真实性是否合格。</w:t>
      </w:r>
    </w:p>
    <w:p>
      <w:pPr>
        <w:adjustRightInd w:val="0"/>
        <w:snapToGrid w:val="0"/>
        <w:spacing w:line="390" w:lineRule="exact"/>
        <w:ind w:firstLine="420" w:firstLineChars="200"/>
        <w:rPr>
          <w:rFonts w:ascii="宋体" w:hAnsi="宋体"/>
          <w:snapToGrid w:val="0"/>
          <w:color w:val="auto"/>
          <w:szCs w:val="21"/>
        </w:rPr>
      </w:pPr>
      <w:r>
        <w:rPr>
          <w:rFonts w:ascii="宋体" w:hAnsi="宋体"/>
          <w:snapToGrid w:val="0"/>
          <w:color w:val="auto"/>
          <w:szCs w:val="21"/>
        </w:rPr>
        <w:t>要求中标单位必须入户实地采集或采取其它方式，真实实际采集采集对象实名登记调查信息。中标单位真实实际采集行政村（社区）人员信息真实率达100%的，视为中标单位采集行政村（社区）人员信息数据来源真实性合格；反之为不合格。</w:t>
      </w:r>
    </w:p>
    <w:p>
      <w:pPr>
        <w:adjustRightInd w:val="0"/>
        <w:snapToGrid w:val="0"/>
        <w:spacing w:line="390" w:lineRule="exact"/>
        <w:ind w:firstLine="420" w:firstLineChars="200"/>
        <w:rPr>
          <w:rFonts w:ascii="宋体" w:hAnsi="宋体"/>
          <w:snapToGrid w:val="0"/>
          <w:color w:val="auto"/>
          <w:szCs w:val="21"/>
        </w:rPr>
      </w:pPr>
      <w:r>
        <w:rPr>
          <w:rFonts w:ascii="宋体" w:hAnsi="宋体"/>
          <w:snapToGrid w:val="0"/>
          <w:color w:val="auto"/>
          <w:szCs w:val="21"/>
        </w:rPr>
        <w:t>5.验收中标单位已采集录入、已维护更新录入的该行政村（社区）人员信息的真实性是否合格。</w:t>
      </w:r>
    </w:p>
    <w:p>
      <w:pPr>
        <w:adjustRightInd w:val="0"/>
        <w:snapToGrid w:val="0"/>
        <w:spacing w:line="390" w:lineRule="exact"/>
        <w:ind w:firstLine="420" w:firstLineChars="200"/>
        <w:rPr>
          <w:rFonts w:ascii="宋体" w:hAnsi="宋体"/>
          <w:snapToGrid w:val="0"/>
          <w:color w:val="auto"/>
          <w:szCs w:val="21"/>
        </w:rPr>
      </w:pPr>
      <w:r>
        <w:rPr>
          <w:rFonts w:ascii="宋体" w:hAnsi="宋体"/>
          <w:snapToGrid w:val="0"/>
          <w:color w:val="auto"/>
          <w:szCs w:val="21"/>
        </w:rPr>
        <w:t>中标单位已采集录入、已维护更新录入的该行政村（社区）人员信息是否真实，以行政村（社区）干部在平台系统签字确认为准。中标单位已采集录入、已维护更新录入的该行政村（社区）人员信息中，行政村（社区）干部在平台系统签字确认率达100%的，视为中标单位录入该行政村（社区）人员信息真实性合格；反之为不合格。</w:t>
      </w:r>
    </w:p>
    <w:p>
      <w:pPr>
        <w:adjustRightInd w:val="0"/>
        <w:snapToGrid w:val="0"/>
        <w:spacing w:line="390" w:lineRule="exact"/>
        <w:ind w:firstLine="420" w:firstLineChars="200"/>
        <w:rPr>
          <w:rFonts w:ascii="宋体" w:hAnsi="宋体"/>
          <w:snapToGrid w:val="0"/>
          <w:color w:val="auto"/>
          <w:szCs w:val="21"/>
        </w:rPr>
      </w:pPr>
      <w:r>
        <w:rPr>
          <w:rFonts w:ascii="宋体" w:hAnsi="宋体"/>
          <w:snapToGrid w:val="0"/>
          <w:color w:val="auto"/>
          <w:szCs w:val="21"/>
        </w:rPr>
        <w:t>6.验收中标单位已采集录入、已维护更新录入的该行政村（社区）农村劳动力实名登记调查数量总数完整性是否合格。中标单位必须完整采集录入每个行政村（社区）所有应采集录入对象。遗漏率为0的，视为中标单位应采集录入该行政村（社区）农村劳动力实名登记调查数量总数完整性合格；反之</w:t>
      </w:r>
      <w:r>
        <w:rPr>
          <w:rFonts w:hint="eastAsia" w:ascii="宋体" w:hAnsi="宋体"/>
          <w:snapToGrid w:val="0"/>
          <w:color w:val="auto"/>
          <w:szCs w:val="21"/>
        </w:rPr>
        <w:t>为</w:t>
      </w:r>
      <w:r>
        <w:rPr>
          <w:rFonts w:ascii="宋体" w:hAnsi="宋体"/>
          <w:snapToGrid w:val="0"/>
          <w:color w:val="auto"/>
          <w:szCs w:val="21"/>
        </w:rPr>
        <w:t>不合格。</w:t>
      </w:r>
    </w:p>
    <w:p>
      <w:pPr>
        <w:adjustRightInd w:val="0"/>
        <w:snapToGrid w:val="0"/>
        <w:spacing w:line="390" w:lineRule="exact"/>
        <w:ind w:firstLine="420" w:firstLineChars="200"/>
        <w:rPr>
          <w:rFonts w:ascii="宋体" w:hAnsi="宋体"/>
          <w:snapToGrid w:val="0"/>
          <w:color w:val="auto"/>
          <w:kern w:val="0"/>
          <w:szCs w:val="21"/>
        </w:rPr>
      </w:pPr>
      <w:r>
        <w:rPr>
          <w:rFonts w:ascii="宋体" w:hAnsi="宋体"/>
          <w:snapToGrid w:val="0"/>
          <w:color w:val="auto"/>
          <w:szCs w:val="21"/>
        </w:rPr>
        <w:t>7.验收中标单位已采集录入、已维护更新录入的行政村（社区）</w:t>
      </w:r>
      <w:r>
        <w:rPr>
          <w:rFonts w:ascii="宋体" w:hAnsi="宋体"/>
          <w:snapToGrid w:val="0"/>
          <w:color w:val="auto"/>
          <w:kern w:val="0"/>
          <w:szCs w:val="21"/>
        </w:rPr>
        <w:t>单人单表应录入信息项目完整性是否合格。</w:t>
      </w:r>
    </w:p>
    <w:p>
      <w:pPr>
        <w:adjustRightInd w:val="0"/>
        <w:snapToGrid w:val="0"/>
        <w:spacing w:line="390" w:lineRule="exact"/>
        <w:ind w:firstLine="420" w:firstLineChars="200"/>
        <w:rPr>
          <w:rFonts w:ascii="宋体" w:hAnsi="宋体"/>
          <w:color w:val="auto"/>
          <w:szCs w:val="21"/>
        </w:rPr>
      </w:pPr>
      <w:r>
        <w:rPr>
          <w:rStyle w:val="509"/>
          <w:rFonts w:hint="eastAsia"/>
          <w:color w:val="auto"/>
          <w:sz w:val="21"/>
          <w:szCs w:val="21"/>
          <w:lang w:val="en-US" w:eastAsia="zh-CN"/>
        </w:rPr>
        <w:t>16岁-60岁</w:t>
      </w:r>
      <w:r>
        <w:rPr>
          <w:rStyle w:val="509"/>
          <w:color w:val="auto"/>
          <w:sz w:val="21"/>
          <w:szCs w:val="21"/>
        </w:rPr>
        <w:t>普通农村劳动力、</w:t>
      </w:r>
      <w:r>
        <w:rPr>
          <w:rStyle w:val="509"/>
          <w:rFonts w:hint="eastAsia"/>
          <w:color w:val="auto"/>
          <w:sz w:val="21"/>
          <w:szCs w:val="21"/>
          <w:lang w:val="en-US" w:eastAsia="zh-CN"/>
        </w:rPr>
        <w:t>16岁以上</w:t>
      </w:r>
      <w:r>
        <w:rPr>
          <w:rStyle w:val="509"/>
          <w:color w:val="auto"/>
          <w:sz w:val="21"/>
          <w:szCs w:val="21"/>
        </w:rPr>
        <w:t>建档立卡贫困农村劳动力</w:t>
      </w:r>
      <w:r>
        <w:rPr>
          <w:rFonts w:hint="eastAsia" w:ascii="宋体" w:hAnsi="宋体"/>
          <w:color w:val="auto"/>
          <w:szCs w:val="21"/>
          <w:lang w:eastAsia="zh-CN"/>
        </w:rPr>
        <w:t>两</w:t>
      </w:r>
      <w:r>
        <w:rPr>
          <w:rFonts w:ascii="宋体" w:hAnsi="宋体"/>
          <w:color w:val="auto"/>
          <w:szCs w:val="21"/>
        </w:rPr>
        <w:t>类调查对象单人单表应录入信息内容不同。按每类调查对象《柳州市农民工远程视频综合服务平台农村劳动力实名登记调查表》专用表应录入信息项目要求，对每类调查对象专用表应录入信息项目完整性进行抽</w:t>
      </w:r>
      <w:r>
        <w:rPr>
          <w:rFonts w:hint="eastAsia" w:ascii="宋体" w:hAnsi="宋体"/>
          <w:color w:val="auto"/>
          <w:szCs w:val="21"/>
        </w:rPr>
        <w:t>验</w:t>
      </w:r>
      <w:r>
        <w:rPr>
          <w:rFonts w:ascii="宋体" w:hAnsi="宋体"/>
          <w:color w:val="auto"/>
          <w:szCs w:val="21"/>
        </w:rPr>
        <w:t>。</w:t>
      </w:r>
    </w:p>
    <w:p>
      <w:pPr>
        <w:adjustRightInd w:val="0"/>
        <w:snapToGrid w:val="0"/>
        <w:spacing w:line="390" w:lineRule="exact"/>
        <w:ind w:firstLine="420" w:firstLineChars="200"/>
        <w:rPr>
          <w:rFonts w:ascii="宋体" w:hAnsi="宋体"/>
          <w:color w:val="auto"/>
          <w:szCs w:val="21"/>
        </w:rPr>
      </w:pPr>
      <w:r>
        <w:rPr>
          <w:rFonts w:ascii="宋体" w:hAnsi="宋体"/>
          <w:color w:val="auto"/>
          <w:szCs w:val="21"/>
        </w:rPr>
        <w:t>每类调查对象按不低于10%的比例进行抽</w:t>
      </w:r>
      <w:r>
        <w:rPr>
          <w:rFonts w:hint="eastAsia" w:ascii="宋体" w:hAnsi="宋体"/>
          <w:color w:val="auto"/>
          <w:szCs w:val="21"/>
        </w:rPr>
        <w:t>验</w:t>
      </w:r>
      <w:r>
        <w:rPr>
          <w:rFonts w:ascii="宋体" w:hAnsi="宋体"/>
          <w:color w:val="auto"/>
          <w:szCs w:val="21"/>
        </w:rPr>
        <w:t>，确定每类调查对象抽</w:t>
      </w:r>
      <w:r>
        <w:rPr>
          <w:rFonts w:hint="eastAsia" w:ascii="宋体" w:hAnsi="宋体"/>
          <w:color w:val="auto"/>
          <w:szCs w:val="21"/>
        </w:rPr>
        <w:t>验</w:t>
      </w:r>
      <w:r>
        <w:rPr>
          <w:rFonts w:ascii="宋体" w:hAnsi="宋体"/>
          <w:color w:val="auto"/>
          <w:szCs w:val="21"/>
        </w:rPr>
        <w:t>名单。</w:t>
      </w:r>
    </w:p>
    <w:p>
      <w:pPr>
        <w:adjustRightInd w:val="0"/>
        <w:snapToGrid w:val="0"/>
        <w:spacing w:line="390" w:lineRule="exact"/>
        <w:ind w:firstLine="420" w:firstLineChars="200"/>
        <w:rPr>
          <w:rFonts w:ascii="宋体" w:hAnsi="宋体"/>
          <w:color w:val="auto"/>
          <w:szCs w:val="21"/>
        </w:rPr>
      </w:pPr>
      <w:r>
        <w:rPr>
          <w:rFonts w:ascii="宋体" w:hAnsi="宋体"/>
          <w:color w:val="auto"/>
          <w:szCs w:val="21"/>
        </w:rPr>
        <w:t>单人单表应录入信息项目完整率达100%的，视为中标单位录入该单人单表应录入信息项目完整性合格；反之为不合格。</w:t>
      </w:r>
    </w:p>
    <w:p>
      <w:pPr>
        <w:adjustRightInd w:val="0"/>
        <w:snapToGrid w:val="0"/>
        <w:spacing w:line="390" w:lineRule="exact"/>
        <w:ind w:firstLine="420" w:firstLineChars="200"/>
        <w:rPr>
          <w:rFonts w:ascii="宋体" w:hAnsi="宋体"/>
          <w:color w:val="auto"/>
          <w:szCs w:val="21"/>
        </w:rPr>
      </w:pPr>
      <w:r>
        <w:rPr>
          <w:rFonts w:ascii="宋体" w:hAnsi="宋体"/>
          <w:color w:val="auto"/>
          <w:szCs w:val="21"/>
        </w:rPr>
        <w:t>每类调查对象抽</w:t>
      </w:r>
      <w:r>
        <w:rPr>
          <w:rFonts w:hint="eastAsia" w:ascii="宋体" w:hAnsi="宋体"/>
          <w:color w:val="auto"/>
          <w:szCs w:val="21"/>
        </w:rPr>
        <w:t>验</w:t>
      </w:r>
      <w:r>
        <w:rPr>
          <w:rFonts w:ascii="宋体" w:hAnsi="宋体"/>
          <w:color w:val="auto"/>
          <w:szCs w:val="21"/>
        </w:rPr>
        <w:t>名单中，单人单表应录入信息项目完整性合格率达100%的，视为中标单位录入该类调查对象</w:t>
      </w:r>
      <w:r>
        <w:rPr>
          <w:rFonts w:ascii="宋体" w:hAnsi="宋体"/>
          <w:snapToGrid w:val="0"/>
          <w:color w:val="auto"/>
          <w:kern w:val="0"/>
          <w:szCs w:val="21"/>
        </w:rPr>
        <w:t>单人单表应录入信息项目完整性合格</w:t>
      </w:r>
      <w:r>
        <w:rPr>
          <w:rFonts w:ascii="宋体" w:hAnsi="宋体"/>
          <w:color w:val="auto"/>
          <w:szCs w:val="21"/>
        </w:rPr>
        <w:t>。反之为不合格。</w:t>
      </w:r>
    </w:p>
    <w:p>
      <w:pPr>
        <w:adjustRightInd w:val="0"/>
        <w:snapToGrid w:val="0"/>
        <w:spacing w:line="390" w:lineRule="exact"/>
        <w:ind w:firstLine="420" w:firstLineChars="200"/>
        <w:rPr>
          <w:rFonts w:ascii="宋体" w:hAnsi="宋体"/>
          <w:snapToGrid w:val="0"/>
          <w:color w:val="auto"/>
          <w:kern w:val="0"/>
          <w:szCs w:val="21"/>
        </w:rPr>
      </w:pPr>
      <w:r>
        <w:rPr>
          <w:rFonts w:hint="eastAsia" w:ascii="宋体" w:hAnsi="宋体"/>
          <w:snapToGrid w:val="0"/>
          <w:color w:val="auto"/>
          <w:kern w:val="0"/>
          <w:szCs w:val="21"/>
          <w:lang w:eastAsia="zh-CN"/>
        </w:rPr>
        <w:t>两</w:t>
      </w:r>
      <w:r>
        <w:rPr>
          <w:rFonts w:ascii="宋体" w:hAnsi="宋体"/>
          <w:snapToGrid w:val="0"/>
          <w:color w:val="auto"/>
          <w:kern w:val="0"/>
          <w:szCs w:val="21"/>
        </w:rPr>
        <w:t>类</w:t>
      </w:r>
      <w:r>
        <w:rPr>
          <w:rFonts w:ascii="宋体" w:hAnsi="宋体"/>
          <w:color w:val="auto"/>
          <w:szCs w:val="21"/>
        </w:rPr>
        <w:t>调查对象</w:t>
      </w:r>
      <w:r>
        <w:rPr>
          <w:rFonts w:ascii="宋体" w:hAnsi="宋体"/>
          <w:snapToGrid w:val="0"/>
          <w:color w:val="auto"/>
          <w:kern w:val="0"/>
          <w:szCs w:val="21"/>
        </w:rPr>
        <w:t>单人单表应录入信息项目完整性</w:t>
      </w:r>
      <w:r>
        <w:rPr>
          <w:rFonts w:ascii="宋体" w:hAnsi="宋体"/>
          <w:color w:val="auto"/>
          <w:szCs w:val="21"/>
        </w:rPr>
        <w:t>均合格的，视为</w:t>
      </w:r>
      <w:r>
        <w:rPr>
          <w:rFonts w:ascii="宋体" w:hAnsi="宋体"/>
          <w:snapToGrid w:val="0"/>
          <w:color w:val="auto"/>
          <w:szCs w:val="21"/>
        </w:rPr>
        <w:t>中标单位录入“</w:t>
      </w:r>
      <w:r>
        <w:rPr>
          <w:rFonts w:ascii="宋体" w:hAnsi="宋体"/>
          <w:color w:val="auto"/>
          <w:szCs w:val="21"/>
        </w:rPr>
        <w:t>该行政村（社区）</w:t>
      </w:r>
      <w:r>
        <w:rPr>
          <w:rFonts w:ascii="宋体" w:hAnsi="宋体"/>
          <w:snapToGrid w:val="0"/>
          <w:color w:val="auto"/>
          <w:kern w:val="0"/>
          <w:szCs w:val="21"/>
        </w:rPr>
        <w:t>单人单表应录入信息项目完整性”合格；反之</w:t>
      </w:r>
      <w:r>
        <w:rPr>
          <w:rFonts w:hint="eastAsia" w:ascii="宋体" w:hAnsi="宋体"/>
          <w:snapToGrid w:val="0"/>
          <w:color w:val="auto"/>
          <w:kern w:val="0"/>
          <w:szCs w:val="21"/>
        </w:rPr>
        <w:t>为</w:t>
      </w:r>
      <w:r>
        <w:rPr>
          <w:rFonts w:ascii="宋体" w:hAnsi="宋体"/>
          <w:snapToGrid w:val="0"/>
          <w:color w:val="auto"/>
          <w:kern w:val="0"/>
          <w:szCs w:val="21"/>
        </w:rPr>
        <w:t>不合格。</w:t>
      </w:r>
    </w:p>
    <w:p>
      <w:pPr>
        <w:adjustRightInd w:val="0"/>
        <w:snapToGrid w:val="0"/>
        <w:spacing w:line="390" w:lineRule="exact"/>
        <w:ind w:firstLine="420" w:firstLineChars="200"/>
        <w:rPr>
          <w:rFonts w:ascii="宋体" w:hAnsi="宋体"/>
          <w:color w:val="auto"/>
          <w:szCs w:val="21"/>
        </w:rPr>
      </w:pPr>
      <w:r>
        <w:rPr>
          <w:rFonts w:ascii="宋体" w:hAnsi="宋体"/>
          <w:snapToGrid w:val="0"/>
          <w:color w:val="auto"/>
          <w:szCs w:val="21"/>
        </w:rPr>
        <w:t>8.验收中标单位已采集录入、已维护更新录入的</w:t>
      </w:r>
      <w:r>
        <w:rPr>
          <w:rFonts w:hint="eastAsia" w:ascii="宋体" w:hAnsi="宋体"/>
          <w:snapToGrid w:val="0"/>
          <w:color w:val="auto"/>
          <w:szCs w:val="21"/>
        </w:rPr>
        <w:t>该</w:t>
      </w:r>
      <w:r>
        <w:rPr>
          <w:rFonts w:ascii="宋体" w:hAnsi="宋体"/>
          <w:snapToGrid w:val="0"/>
          <w:color w:val="auto"/>
          <w:szCs w:val="21"/>
        </w:rPr>
        <w:t>行政村（社区）</w:t>
      </w:r>
      <w:r>
        <w:rPr>
          <w:rFonts w:ascii="宋体" w:hAnsi="宋体"/>
          <w:snapToGrid w:val="0"/>
          <w:color w:val="auto"/>
          <w:kern w:val="0"/>
          <w:szCs w:val="21"/>
        </w:rPr>
        <w:t>单人单表应录入信息项目准确性是否合格。</w:t>
      </w:r>
    </w:p>
    <w:p>
      <w:pPr>
        <w:adjustRightInd w:val="0"/>
        <w:snapToGrid w:val="0"/>
        <w:spacing w:line="390" w:lineRule="exact"/>
        <w:ind w:firstLine="420" w:firstLineChars="200"/>
        <w:rPr>
          <w:rFonts w:ascii="宋体" w:hAnsi="宋体"/>
          <w:color w:val="auto"/>
          <w:szCs w:val="21"/>
        </w:rPr>
      </w:pPr>
      <w:r>
        <w:rPr>
          <w:rStyle w:val="509"/>
          <w:rFonts w:hint="eastAsia"/>
          <w:color w:val="auto"/>
          <w:sz w:val="21"/>
          <w:szCs w:val="21"/>
          <w:lang w:val="en-US" w:eastAsia="zh-CN"/>
        </w:rPr>
        <w:t>16岁-60岁</w:t>
      </w:r>
      <w:r>
        <w:rPr>
          <w:rStyle w:val="509"/>
          <w:color w:val="auto"/>
          <w:sz w:val="21"/>
          <w:szCs w:val="21"/>
        </w:rPr>
        <w:t>普通农村劳动力、</w:t>
      </w:r>
      <w:r>
        <w:rPr>
          <w:rStyle w:val="509"/>
          <w:rFonts w:hint="eastAsia"/>
          <w:color w:val="auto"/>
          <w:sz w:val="21"/>
          <w:szCs w:val="21"/>
          <w:lang w:val="en-US" w:eastAsia="zh-CN"/>
        </w:rPr>
        <w:t>16岁以上</w:t>
      </w:r>
      <w:r>
        <w:rPr>
          <w:rStyle w:val="509"/>
          <w:color w:val="auto"/>
          <w:sz w:val="21"/>
          <w:szCs w:val="21"/>
        </w:rPr>
        <w:t>建档立卡贫困农村劳动力</w:t>
      </w:r>
      <w:r>
        <w:rPr>
          <w:rFonts w:hint="eastAsia" w:ascii="宋体" w:hAnsi="宋体"/>
          <w:color w:val="auto"/>
          <w:szCs w:val="21"/>
          <w:lang w:eastAsia="zh-CN"/>
        </w:rPr>
        <w:t>两</w:t>
      </w:r>
      <w:r>
        <w:rPr>
          <w:rFonts w:ascii="宋体" w:hAnsi="宋体"/>
          <w:color w:val="auto"/>
          <w:szCs w:val="21"/>
        </w:rPr>
        <w:t>类调查对象单人单表应录入信息内容不同。按每类调查对象《柳州市农民工远程视频综合服务平台农村劳动力实名登记调查表》专用表应录入信息项目要求，对每类调查对象专用表应录入信息项目准确性进行抽</w:t>
      </w:r>
      <w:r>
        <w:rPr>
          <w:rFonts w:hint="eastAsia" w:ascii="宋体" w:hAnsi="宋体"/>
          <w:color w:val="auto"/>
          <w:szCs w:val="21"/>
        </w:rPr>
        <w:t>验</w:t>
      </w:r>
      <w:r>
        <w:rPr>
          <w:rFonts w:ascii="宋体" w:hAnsi="宋体"/>
          <w:color w:val="auto"/>
          <w:szCs w:val="21"/>
        </w:rPr>
        <w:t>。</w:t>
      </w:r>
    </w:p>
    <w:p>
      <w:pPr>
        <w:adjustRightInd w:val="0"/>
        <w:snapToGrid w:val="0"/>
        <w:spacing w:line="390" w:lineRule="exact"/>
        <w:ind w:firstLine="420" w:firstLineChars="200"/>
        <w:rPr>
          <w:rFonts w:ascii="宋体" w:hAnsi="宋体"/>
          <w:color w:val="auto"/>
          <w:szCs w:val="21"/>
        </w:rPr>
      </w:pPr>
      <w:r>
        <w:rPr>
          <w:rFonts w:ascii="宋体" w:hAnsi="宋体"/>
          <w:color w:val="auto"/>
          <w:szCs w:val="21"/>
        </w:rPr>
        <w:t>每类调查对象按不低于10%的比例进行抽</w:t>
      </w:r>
      <w:r>
        <w:rPr>
          <w:rFonts w:hint="eastAsia" w:ascii="宋体" w:hAnsi="宋体"/>
          <w:color w:val="auto"/>
          <w:szCs w:val="21"/>
        </w:rPr>
        <w:t>验</w:t>
      </w:r>
      <w:r>
        <w:rPr>
          <w:rFonts w:ascii="宋体" w:hAnsi="宋体"/>
          <w:color w:val="auto"/>
          <w:szCs w:val="21"/>
        </w:rPr>
        <w:t>，确定每类调查对象抽</w:t>
      </w:r>
      <w:r>
        <w:rPr>
          <w:rFonts w:hint="eastAsia" w:ascii="宋体" w:hAnsi="宋体"/>
          <w:color w:val="auto"/>
          <w:szCs w:val="21"/>
        </w:rPr>
        <w:t>验</w:t>
      </w:r>
      <w:r>
        <w:rPr>
          <w:rFonts w:ascii="宋体" w:hAnsi="宋体"/>
          <w:color w:val="auto"/>
          <w:szCs w:val="21"/>
        </w:rPr>
        <w:t>名单。</w:t>
      </w:r>
    </w:p>
    <w:p>
      <w:pPr>
        <w:adjustRightInd w:val="0"/>
        <w:snapToGrid w:val="0"/>
        <w:spacing w:line="390" w:lineRule="exact"/>
        <w:ind w:firstLine="420" w:firstLineChars="200"/>
        <w:rPr>
          <w:rFonts w:ascii="宋体" w:hAnsi="宋体"/>
          <w:color w:val="auto"/>
          <w:szCs w:val="21"/>
        </w:rPr>
      </w:pPr>
      <w:r>
        <w:rPr>
          <w:rFonts w:ascii="宋体" w:hAnsi="宋体"/>
          <w:color w:val="auto"/>
          <w:szCs w:val="21"/>
        </w:rPr>
        <w:t>单人单表应录入信息项目准确率</w:t>
      </w:r>
      <w:r>
        <w:rPr>
          <w:rFonts w:hint="eastAsia" w:ascii="宋体" w:hAnsi="宋体"/>
          <w:color w:val="auto"/>
          <w:szCs w:val="21"/>
        </w:rPr>
        <w:t>≥</w:t>
      </w:r>
      <w:r>
        <w:rPr>
          <w:rFonts w:ascii="宋体" w:hAnsi="宋体"/>
          <w:color w:val="auto"/>
          <w:szCs w:val="21"/>
        </w:rPr>
        <w:t>98%，视为中标单位录入该单人单表应录入信息项目准确性合格；单人单表应录入信息项目准确率</w:t>
      </w:r>
      <w:r>
        <w:rPr>
          <w:rFonts w:hint="eastAsia" w:ascii="宋体" w:hAnsi="宋体"/>
          <w:color w:val="auto"/>
          <w:szCs w:val="21"/>
        </w:rPr>
        <w:t>＜</w:t>
      </w:r>
      <w:r>
        <w:rPr>
          <w:rFonts w:ascii="宋体" w:hAnsi="宋体"/>
          <w:color w:val="auto"/>
          <w:szCs w:val="21"/>
        </w:rPr>
        <w:t>98%，视为中标单位录入该单人单表应录入信息项目准确性不合格。</w:t>
      </w:r>
    </w:p>
    <w:p>
      <w:pPr>
        <w:adjustRightInd w:val="0"/>
        <w:snapToGrid w:val="0"/>
        <w:spacing w:line="390" w:lineRule="exact"/>
        <w:ind w:firstLine="420" w:firstLineChars="200"/>
        <w:rPr>
          <w:rFonts w:ascii="宋体" w:hAnsi="宋体"/>
          <w:color w:val="auto"/>
          <w:szCs w:val="21"/>
        </w:rPr>
      </w:pPr>
      <w:r>
        <w:rPr>
          <w:rFonts w:ascii="宋体" w:hAnsi="宋体"/>
          <w:color w:val="auto"/>
          <w:szCs w:val="21"/>
        </w:rPr>
        <w:t>每类调查对象抽</w:t>
      </w:r>
      <w:r>
        <w:rPr>
          <w:rFonts w:hint="eastAsia" w:ascii="宋体" w:hAnsi="宋体"/>
          <w:color w:val="auto"/>
          <w:szCs w:val="21"/>
        </w:rPr>
        <w:t>验</w:t>
      </w:r>
      <w:r>
        <w:rPr>
          <w:rFonts w:ascii="宋体" w:hAnsi="宋体"/>
          <w:color w:val="auto"/>
          <w:szCs w:val="21"/>
        </w:rPr>
        <w:t>名单中，单人单表应录入信息项目准确性合格率达100%的，视为中标单位录入该类调查对象</w:t>
      </w:r>
      <w:r>
        <w:rPr>
          <w:rFonts w:ascii="宋体" w:hAnsi="宋体"/>
          <w:snapToGrid w:val="0"/>
          <w:color w:val="auto"/>
          <w:kern w:val="0"/>
          <w:szCs w:val="21"/>
        </w:rPr>
        <w:t>单人单表应录入信息项目准确性合格</w:t>
      </w:r>
      <w:r>
        <w:rPr>
          <w:rFonts w:hint="eastAsia" w:ascii="宋体" w:hAnsi="宋体"/>
          <w:snapToGrid w:val="0"/>
          <w:color w:val="auto"/>
          <w:kern w:val="0"/>
          <w:szCs w:val="21"/>
        </w:rPr>
        <w:t>；</w:t>
      </w:r>
      <w:r>
        <w:rPr>
          <w:rFonts w:ascii="宋体" w:hAnsi="宋体"/>
          <w:color w:val="auto"/>
          <w:szCs w:val="21"/>
        </w:rPr>
        <w:t>反之为不合格。</w:t>
      </w:r>
    </w:p>
    <w:p>
      <w:pPr>
        <w:adjustRightInd w:val="0"/>
        <w:snapToGrid w:val="0"/>
        <w:spacing w:line="390" w:lineRule="exact"/>
        <w:ind w:firstLine="420" w:firstLineChars="200"/>
        <w:rPr>
          <w:rFonts w:ascii="宋体" w:hAnsi="宋体"/>
          <w:snapToGrid w:val="0"/>
          <w:color w:val="auto"/>
          <w:kern w:val="0"/>
          <w:szCs w:val="21"/>
        </w:rPr>
      </w:pPr>
      <w:r>
        <w:rPr>
          <w:rFonts w:hint="eastAsia" w:ascii="宋体" w:hAnsi="宋体"/>
          <w:snapToGrid w:val="0"/>
          <w:color w:val="auto"/>
          <w:kern w:val="0"/>
          <w:szCs w:val="21"/>
          <w:lang w:eastAsia="zh-CN"/>
        </w:rPr>
        <w:t>两</w:t>
      </w:r>
      <w:r>
        <w:rPr>
          <w:rFonts w:ascii="宋体" w:hAnsi="宋体"/>
          <w:snapToGrid w:val="0"/>
          <w:color w:val="auto"/>
          <w:kern w:val="0"/>
          <w:szCs w:val="21"/>
        </w:rPr>
        <w:t>类</w:t>
      </w:r>
      <w:r>
        <w:rPr>
          <w:rFonts w:ascii="宋体" w:hAnsi="宋体"/>
          <w:color w:val="auto"/>
          <w:szCs w:val="21"/>
        </w:rPr>
        <w:t>调查对象</w:t>
      </w:r>
      <w:r>
        <w:rPr>
          <w:rFonts w:ascii="宋体" w:hAnsi="宋体"/>
          <w:snapToGrid w:val="0"/>
          <w:color w:val="auto"/>
          <w:kern w:val="0"/>
          <w:szCs w:val="21"/>
        </w:rPr>
        <w:t>单人单表应录入信息项目准确性</w:t>
      </w:r>
      <w:r>
        <w:rPr>
          <w:rFonts w:ascii="宋体" w:hAnsi="宋体"/>
          <w:color w:val="auto"/>
          <w:szCs w:val="21"/>
        </w:rPr>
        <w:t>均</w:t>
      </w:r>
      <w:r>
        <w:rPr>
          <w:rFonts w:hint="eastAsia" w:ascii="宋体" w:hAnsi="宋体"/>
          <w:color w:val="auto"/>
          <w:szCs w:val="21"/>
        </w:rPr>
        <w:t>为</w:t>
      </w:r>
      <w:r>
        <w:rPr>
          <w:rFonts w:ascii="宋体" w:hAnsi="宋体"/>
          <w:color w:val="auto"/>
          <w:szCs w:val="21"/>
        </w:rPr>
        <w:t>合格的，视为</w:t>
      </w:r>
      <w:r>
        <w:rPr>
          <w:rFonts w:ascii="宋体" w:hAnsi="宋体"/>
          <w:snapToGrid w:val="0"/>
          <w:color w:val="auto"/>
          <w:szCs w:val="21"/>
        </w:rPr>
        <w:t>中标单位录入“</w:t>
      </w:r>
      <w:r>
        <w:rPr>
          <w:rFonts w:ascii="宋体" w:hAnsi="宋体"/>
          <w:color w:val="auto"/>
          <w:szCs w:val="21"/>
        </w:rPr>
        <w:t>该行政村（社区）</w:t>
      </w:r>
      <w:r>
        <w:rPr>
          <w:rFonts w:ascii="宋体" w:hAnsi="宋体"/>
          <w:snapToGrid w:val="0"/>
          <w:color w:val="auto"/>
          <w:kern w:val="0"/>
          <w:szCs w:val="21"/>
        </w:rPr>
        <w:t>单人单表应录入信息项目准确性”合格；反之不合格。</w:t>
      </w:r>
    </w:p>
    <w:p>
      <w:pPr>
        <w:adjustRightInd w:val="0"/>
        <w:snapToGrid w:val="0"/>
        <w:spacing w:line="390" w:lineRule="exact"/>
        <w:ind w:firstLine="420" w:firstLineChars="200"/>
        <w:rPr>
          <w:rFonts w:ascii="宋体" w:hAnsi="宋体"/>
          <w:color w:val="auto"/>
          <w:szCs w:val="21"/>
        </w:rPr>
      </w:pPr>
      <w:r>
        <w:rPr>
          <w:rFonts w:ascii="宋体" w:hAnsi="宋体"/>
          <w:color w:val="auto"/>
          <w:szCs w:val="21"/>
        </w:rPr>
        <w:t>（1）至（8）项验收全部合格的，视为中标单位已采集录入、已维护更新</w:t>
      </w:r>
      <w:r>
        <w:rPr>
          <w:rFonts w:hint="eastAsia" w:ascii="宋体" w:hAnsi="宋体"/>
          <w:color w:val="auto"/>
          <w:szCs w:val="21"/>
        </w:rPr>
        <w:t>录入</w:t>
      </w:r>
      <w:r>
        <w:rPr>
          <w:rFonts w:ascii="宋体" w:hAnsi="宋体"/>
          <w:color w:val="auto"/>
          <w:szCs w:val="21"/>
        </w:rPr>
        <w:t>的</w:t>
      </w:r>
      <w:r>
        <w:rPr>
          <w:rFonts w:hint="eastAsia" w:ascii="宋体" w:hAnsi="宋体"/>
          <w:color w:val="auto"/>
          <w:szCs w:val="21"/>
        </w:rPr>
        <w:t>该</w:t>
      </w:r>
      <w:r>
        <w:rPr>
          <w:rFonts w:ascii="宋体" w:hAnsi="宋体"/>
          <w:color w:val="auto"/>
          <w:szCs w:val="21"/>
        </w:rPr>
        <w:t>行政村（社区）实名登记信息整体验收（初验、终验）合格。</w:t>
      </w:r>
    </w:p>
    <w:p>
      <w:pPr>
        <w:adjustRightInd w:val="0"/>
        <w:snapToGrid w:val="0"/>
        <w:spacing w:line="390" w:lineRule="exact"/>
        <w:ind w:firstLine="420" w:firstLineChars="200"/>
        <w:rPr>
          <w:rFonts w:ascii="宋体" w:hAnsi="宋体"/>
          <w:color w:val="auto"/>
          <w:szCs w:val="21"/>
        </w:rPr>
      </w:pPr>
      <w:r>
        <w:rPr>
          <w:rFonts w:ascii="宋体" w:hAnsi="宋体"/>
          <w:color w:val="auto"/>
          <w:szCs w:val="21"/>
        </w:rPr>
        <w:t>（1）至（8）项中任意一项验收不合格的，视为中标单位已采集录入、已维护更新录入的</w:t>
      </w:r>
      <w:r>
        <w:rPr>
          <w:rFonts w:hint="eastAsia" w:ascii="宋体" w:hAnsi="宋体"/>
          <w:color w:val="auto"/>
          <w:szCs w:val="21"/>
        </w:rPr>
        <w:t>该</w:t>
      </w:r>
      <w:r>
        <w:rPr>
          <w:rFonts w:ascii="宋体" w:hAnsi="宋体"/>
          <w:color w:val="auto"/>
          <w:szCs w:val="21"/>
        </w:rPr>
        <w:t>行政村（社区）实名登记信息整体验收（初验、终验）不合格。</w:t>
      </w:r>
    </w:p>
    <w:p>
      <w:pPr>
        <w:adjustRightInd w:val="0"/>
        <w:snapToGrid w:val="0"/>
        <w:spacing w:line="390" w:lineRule="exact"/>
        <w:ind w:firstLine="420" w:firstLineChars="200"/>
        <w:rPr>
          <w:rFonts w:ascii="宋体" w:hAnsi="宋体"/>
          <w:color w:val="auto"/>
          <w:szCs w:val="21"/>
        </w:rPr>
      </w:pPr>
      <w:r>
        <w:rPr>
          <w:rFonts w:ascii="宋体" w:hAnsi="宋体"/>
          <w:color w:val="auto"/>
          <w:szCs w:val="21"/>
        </w:rPr>
        <w:t>信息调查采集期、信息维护更新期，每个阶段终验工作结束后，行政村（社区）干部平台系统签名自动清空，新一轮验收初审开始后</w:t>
      </w:r>
      <w:r>
        <w:rPr>
          <w:rFonts w:hint="eastAsia" w:ascii="宋体" w:hAnsi="宋体"/>
          <w:color w:val="auto"/>
          <w:szCs w:val="21"/>
        </w:rPr>
        <w:t>，行政村（社区）干部在平台系统</w:t>
      </w:r>
      <w:r>
        <w:rPr>
          <w:rFonts w:ascii="宋体" w:hAnsi="宋体"/>
          <w:color w:val="auto"/>
          <w:szCs w:val="21"/>
        </w:rPr>
        <w:t>重新签名确认</w:t>
      </w:r>
      <w:r>
        <w:rPr>
          <w:rFonts w:hint="eastAsia" w:ascii="宋体" w:hAnsi="宋体"/>
          <w:color w:val="auto"/>
          <w:szCs w:val="21"/>
        </w:rPr>
        <w:t>初审</w:t>
      </w:r>
      <w:r>
        <w:rPr>
          <w:rFonts w:ascii="宋体" w:hAnsi="宋体"/>
          <w:color w:val="auto"/>
          <w:szCs w:val="21"/>
        </w:rPr>
        <w:t>。</w:t>
      </w:r>
    </w:p>
    <w:p>
      <w:pPr>
        <w:adjustRightInd w:val="0"/>
        <w:snapToGrid w:val="0"/>
        <w:spacing w:line="390" w:lineRule="exact"/>
        <w:rPr>
          <w:rStyle w:val="509"/>
          <w:b/>
          <w:color w:val="auto"/>
          <w:sz w:val="21"/>
          <w:szCs w:val="21"/>
        </w:rPr>
      </w:pPr>
      <w:r>
        <w:rPr>
          <w:rStyle w:val="509"/>
          <w:rFonts w:hint="eastAsia"/>
          <w:b/>
          <w:color w:val="auto"/>
          <w:sz w:val="21"/>
          <w:szCs w:val="21"/>
          <w:lang w:eastAsia="zh-CN"/>
        </w:rPr>
        <w:t>九</w:t>
      </w:r>
      <w:r>
        <w:rPr>
          <w:rStyle w:val="509"/>
          <w:b/>
          <w:color w:val="auto"/>
          <w:sz w:val="21"/>
          <w:szCs w:val="21"/>
        </w:rPr>
        <w:t>、项目验收安排及付款方式</w:t>
      </w:r>
    </w:p>
    <w:p>
      <w:pPr>
        <w:adjustRightInd w:val="0"/>
        <w:snapToGrid w:val="0"/>
        <w:spacing w:line="390" w:lineRule="exact"/>
        <w:ind w:left="420" w:firstLine="200"/>
        <w:outlineLvl w:val="1"/>
        <w:rPr>
          <w:rFonts w:hint="default" w:ascii="宋体" w:hAnsi="宋体" w:eastAsia="宋体"/>
          <w:snapToGrid w:val="0"/>
          <w:color w:val="auto"/>
          <w:szCs w:val="21"/>
          <w:lang w:val="en-US" w:eastAsia="zh-CN"/>
        </w:rPr>
      </w:pPr>
      <w:r>
        <w:rPr>
          <w:rFonts w:hint="eastAsia" w:ascii="宋体" w:hAnsi="宋体"/>
          <w:snapToGrid w:val="0"/>
          <w:color w:val="auto"/>
          <w:szCs w:val="21"/>
          <w:lang w:eastAsia="zh-CN"/>
        </w:rPr>
        <w:t>（一）预付款：本项目预付款为合同金额</w:t>
      </w:r>
      <w:r>
        <w:rPr>
          <w:rFonts w:hint="eastAsia" w:ascii="宋体" w:hAnsi="宋体"/>
          <w:snapToGrid w:val="0"/>
          <w:color w:val="auto"/>
          <w:szCs w:val="21"/>
          <w:lang w:val="en-US" w:eastAsia="zh-CN"/>
        </w:rPr>
        <w:t>30%，在合同生效以及具备实施条件后15日内支付。</w:t>
      </w:r>
    </w:p>
    <w:p>
      <w:pPr>
        <w:adjustRightInd w:val="0"/>
        <w:snapToGrid w:val="0"/>
        <w:spacing w:line="390" w:lineRule="exact"/>
        <w:ind w:left="420" w:firstLine="200"/>
        <w:outlineLvl w:val="1"/>
        <w:rPr>
          <w:rFonts w:ascii="宋体" w:hAnsi="宋体"/>
          <w:snapToGrid w:val="0"/>
          <w:color w:val="auto"/>
          <w:szCs w:val="21"/>
        </w:rPr>
      </w:pPr>
      <w:r>
        <w:rPr>
          <w:rFonts w:ascii="宋体" w:hAnsi="宋体"/>
          <w:snapToGrid w:val="0"/>
          <w:color w:val="auto"/>
          <w:szCs w:val="21"/>
        </w:rPr>
        <w:t>（</w:t>
      </w:r>
      <w:r>
        <w:rPr>
          <w:rFonts w:hint="eastAsia" w:ascii="宋体" w:hAnsi="宋体"/>
          <w:snapToGrid w:val="0"/>
          <w:color w:val="auto"/>
          <w:szCs w:val="21"/>
          <w:lang w:eastAsia="zh-CN"/>
        </w:rPr>
        <w:t>二</w:t>
      </w:r>
      <w:r>
        <w:rPr>
          <w:rFonts w:ascii="宋体" w:hAnsi="宋体"/>
          <w:snapToGrid w:val="0"/>
          <w:color w:val="auto"/>
          <w:szCs w:val="21"/>
        </w:rPr>
        <w:t>）信息调查采集期</w:t>
      </w:r>
    </w:p>
    <w:p>
      <w:pPr>
        <w:adjustRightInd w:val="0"/>
        <w:snapToGrid w:val="0"/>
        <w:spacing w:line="390" w:lineRule="exact"/>
        <w:ind w:firstLine="420" w:firstLineChars="200"/>
        <w:rPr>
          <w:rFonts w:ascii="宋体" w:hAnsi="宋体"/>
          <w:snapToGrid w:val="0"/>
          <w:color w:val="auto"/>
          <w:szCs w:val="21"/>
        </w:rPr>
      </w:pPr>
      <w:r>
        <w:rPr>
          <w:rFonts w:ascii="宋体" w:hAnsi="宋体"/>
          <w:snapToGrid w:val="0"/>
          <w:color w:val="auto"/>
          <w:szCs w:val="21"/>
        </w:rPr>
        <w:t>1.202</w:t>
      </w:r>
      <w:r>
        <w:rPr>
          <w:rFonts w:hint="eastAsia" w:ascii="宋体" w:hAnsi="宋体"/>
          <w:snapToGrid w:val="0"/>
          <w:color w:val="auto"/>
          <w:szCs w:val="21"/>
          <w:lang w:val="en-US" w:eastAsia="zh-CN"/>
        </w:rPr>
        <w:t>1</w:t>
      </w:r>
      <w:r>
        <w:rPr>
          <w:rFonts w:ascii="宋体" w:hAnsi="宋体"/>
          <w:snapToGrid w:val="0"/>
          <w:color w:val="auto"/>
          <w:szCs w:val="21"/>
        </w:rPr>
        <w:t>年</w:t>
      </w:r>
      <w:r>
        <w:rPr>
          <w:rFonts w:hint="eastAsia" w:ascii="宋体" w:hAnsi="宋体"/>
          <w:snapToGrid w:val="0"/>
          <w:color w:val="auto"/>
          <w:szCs w:val="21"/>
          <w:lang w:val="en-US" w:eastAsia="zh-CN"/>
        </w:rPr>
        <w:t>4</w:t>
      </w:r>
      <w:r>
        <w:rPr>
          <w:rFonts w:hint="eastAsia" w:ascii="宋体" w:hAnsi="宋体"/>
          <w:snapToGrid w:val="0"/>
          <w:color w:val="auto"/>
          <w:szCs w:val="21"/>
        </w:rPr>
        <w:t>月起</w:t>
      </w:r>
      <w:r>
        <w:rPr>
          <w:rFonts w:ascii="宋体" w:hAnsi="宋体"/>
          <w:snapToGrid w:val="0"/>
          <w:color w:val="auto"/>
          <w:szCs w:val="21"/>
        </w:rPr>
        <w:t>至</w:t>
      </w:r>
      <w:r>
        <w:rPr>
          <w:rFonts w:hint="eastAsia" w:ascii="宋体" w:hAnsi="宋体"/>
          <w:snapToGrid w:val="0"/>
          <w:color w:val="auto"/>
          <w:szCs w:val="21"/>
          <w:lang w:val="en-US" w:eastAsia="zh-CN"/>
        </w:rPr>
        <w:t>4</w:t>
      </w:r>
      <w:r>
        <w:rPr>
          <w:rFonts w:ascii="宋体" w:hAnsi="宋体"/>
          <w:snapToGrid w:val="0"/>
          <w:color w:val="auto"/>
          <w:szCs w:val="21"/>
        </w:rPr>
        <w:t>月</w:t>
      </w:r>
      <w:r>
        <w:rPr>
          <w:rFonts w:hint="eastAsia" w:ascii="宋体" w:hAnsi="宋体"/>
          <w:snapToGrid w:val="0"/>
          <w:color w:val="auto"/>
          <w:szCs w:val="21"/>
        </w:rPr>
        <w:t>30</w:t>
      </w:r>
      <w:r>
        <w:rPr>
          <w:rFonts w:ascii="宋体" w:hAnsi="宋体"/>
          <w:snapToGrid w:val="0"/>
          <w:color w:val="auto"/>
          <w:szCs w:val="21"/>
        </w:rPr>
        <w:t>日，所有中标单位必须完成中标标段总工作量的3</w:t>
      </w:r>
      <w:r>
        <w:rPr>
          <w:rFonts w:hint="eastAsia" w:ascii="宋体" w:hAnsi="宋体"/>
          <w:snapToGrid w:val="0"/>
          <w:color w:val="auto"/>
          <w:szCs w:val="21"/>
        </w:rPr>
        <w:t>0</w:t>
      </w:r>
      <w:r>
        <w:rPr>
          <w:rFonts w:ascii="宋体" w:hAnsi="宋体"/>
          <w:snapToGrid w:val="0"/>
          <w:color w:val="auto"/>
          <w:szCs w:val="21"/>
        </w:rPr>
        <w:t>%，进行该次初验。</w:t>
      </w:r>
      <w:r>
        <w:rPr>
          <w:rFonts w:ascii="宋体" w:hAnsi="宋体"/>
          <w:color w:val="auto"/>
          <w:szCs w:val="21"/>
        </w:rPr>
        <w:t>该次初验合格的，按该次实际完成工作量金额的80%支付调查费用</w:t>
      </w:r>
      <w:r>
        <w:rPr>
          <w:rFonts w:hint="eastAsia" w:ascii="宋体" w:hAnsi="宋体"/>
          <w:color w:val="auto"/>
          <w:szCs w:val="21"/>
          <w:lang w:eastAsia="zh-CN"/>
        </w:rPr>
        <w:t>（减除已付预付款）</w:t>
      </w:r>
      <w:r>
        <w:rPr>
          <w:rFonts w:ascii="宋体" w:hAnsi="宋体"/>
          <w:color w:val="auto"/>
          <w:szCs w:val="21"/>
        </w:rPr>
        <w:t>。</w:t>
      </w:r>
    </w:p>
    <w:p>
      <w:pPr>
        <w:adjustRightInd w:val="0"/>
        <w:snapToGrid w:val="0"/>
        <w:spacing w:line="390" w:lineRule="exact"/>
        <w:ind w:firstLine="420" w:firstLineChars="200"/>
        <w:rPr>
          <w:rFonts w:ascii="宋体" w:hAnsi="宋体"/>
          <w:snapToGrid w:val="0"/>
          <w:color w:val="auto"/>
          <w:szCs w:val="21"/>
        </w:rPr>
      </w:pPr>
      <w:r>
        <w:rPr>
          <w:rFonts w:ascii="宋体" w:hAnsi="宋体"/>
          <w:snapToGrid w:val="0"/>
          <w:color w:val="auto"/>
          <w:szCs w:val="21"/>
        </w:rPr>
        <w:t>2.202</w:t>
      </w:r>
      <w:r>
        <w:rPr>
          <w:rFonts w:hint="eastAsia" w:ascii="宋体" w:hAnsi="宋体"/>
          <w:snapToGrid w:val="0"/>
          <w:color w:val="auto"/>
          <w:szCs w:val="21"/>
          <w:lang w:val="en-US" w:eastAsia="zh-CN"/>
        </w:rPr>
        <w:t>1</w:t>
      </w:r>
      <w:r>
        <w:rPr>
          <w:rFonts w:ascii="宋体" w:hAnsi="宋体"/>
          <w:snapToGrid w:val="0"/>
          <w:color w:val="auto"/>
          <w:szCs w:val="21"/>
        </w:rPr>
        <w:t>年</w:t>
      </w:r>
      <w:r>
        <w:rPr>
          <w:rFonts w:hint="eastAsia" w:ascii="宋体" w:hAnsi="宋体"/>
          <w:snapToGrid w:val="0"/>
          <w:color w:val="auto"/>
          <w:szCs w:val="21"/>
          <w:lang w:val="en-US" w:eastAsia="zh-CN"/>
        </w:rPr>
        <w:t>5</w:t>
      </w:r>
      <w:r>
        <w:rPr>
          <w:rFonts w:ascii="宋体" w:hAnsi="宋体"/>
          <w:snapToGrid w:val="0"/>
          <w:color w:val="auto"/>
          <w:szCs w:val="21"/>
        </w:rPr>
        <w:t>月</w:t>
      </w:r>
      <w:r>
        <w:rPr>
          <w:rFonts w:hint="eastAsia" w:ascii="宋体" w:hAnsi="宋体"/>
          <w:snapToGrid w:val="0"/>
          <w:color w:val="auto"/>
          <w:szCs w:val="21"/>
        </w:rPr>
        <w:t>1</w:t>
      </w:r>
      <w:r>
        <w:rPr>
          <w:rFonts w:ascii="宋体" w:hAnsi="宋体"/>
          <w:snapToGrid w:val="0"/>
          <w:color w:val="auto"/>
          <w:szCs w:val="21"/>
        </w:rPr>
        <w:t>日至</w:t>
      </w:r>
      <w:r>
        <w:rPr>
          <w:rFonts w:hint="eastAsia" w:ascii="宋体" w:hAnsi="宋体"/>
          <w:snapToGrid w:val="0"/>
          <w:color w:val="auto"/>
          <w:szCs w:val="21"/>
          <w:lang w:val="en-US" w:eastAsia="zh-CN"/>
        </w:rPr>
        <w:t>5</w:t>
      </w:r>
      <w:r>
        <w:rPr>
          <w:rFonts w:ascii="宋体" w:hAnsi="宋体"/>
          <w:snapToGrid w:val="0"/>
          <w:color w:val="auto"/>
          <w:szCs w:val="21"/>
        </w:rPr>
        <w:t>月</w:t>
      </w:r>
      <w:r>
        <w:rPr>
          <w:rFonts w:hint="eastAsia" w:ascii="宋体" w:hAnsi="宋体"/>
          <w:snapToGrid w:val="0"/>
          <w:color w:val="auto"/>
          <w:szCs w:val="21"/>
        </w:rPr>
        <w:t>31</w:t>
      </w:r>
      <w:r>
        <w:rPr>
          <w:rFonts w:ascii="宋体" w:hAnsi="宋体"/>
          <w:snapToGrid w:val="0"/>
          <w:color w:val="auto"/>
          <w:szCs w:val="21"/>
        </w:rPr>
        <w:t>日，所有中标单位必须完成中标标段总工作量的4</w:t>
      </w:r>
      <w:r>
        <w:rPr>
          <w:rFonts w:hint="eastAsia" w:ascii="宋体" w:hAnsi="宋体"/>
          <w:snapToGrid w:val="0"/>
          <w:color w:val="auto"/>
          <w:szCs w:val="21"/>
        </w:rPr>
        <w:t>0</w:t>
      </w:r>
      <w:r>
        <w:rPr>
          <w:rFonts w:ascii="宋体" w:hAnsi="宋体"/>
          <w:snapToGrid w:val="0"/>
          <w:color w:val="auto"/>
          <w:szCs w:val="21"/>
        </w:rPr>
        <w:t>%</w:t>
      </w:r>
      <w:r>
        <w:rPr>
          <w:rFonts w:hint="eastAsia" w:ascii="宋体" w:hAnsi="宋体"/>
          <w:snapToGrid w:val="0"/>
          <w:color w:val="auto"/>
          <w:szCs w:val="21"/>
        </w:rPr>
        <w:t>(特别是全部完成城区贫困农村劳动力、在粤务工农村劳动力实名登记调查)</w:t>
      </w:r>
      <w:r>
        <w:rPr>
          <w:rFonts w:ascii="宋体" w:hAnsi="宋体"/>
          <w:snapToGrid w:val="0"/>
          <w:color w:val="auto"/>
          <w:szCs w:val="21"/>
        </w:rPr>
        <w:t>，进行该次初验。</w:t>
      </w:r>
      <w:r>
        <w:rPr>
          <w:rFonts w:ascii="宋体" w:hAnsi="宋体"/>
          <w:color w:val="auto"/>
          <w:szCs w:val="21"/>
        </w:rPr>
        <w:t>该次初验合格的，按该次实际完成工作量金额的80%支付调查费用。</w:t>
      </w:r>
    </w:p>
    <w:p>
      <w:pPr>
        <w:adjustRightInd w:val="0"/>
        <w:snapToGrid w:val="0"/>
        <w:spacing w:line="390" w:lineRule="exact"/>
        <w:ind w:firstLine="420" w:firstLineChars="200"/>
        <w:rPr>
          <w:rFonts w:ascii="宋体" w:hAnsi="宋体"/>
          <w:snapToGrid w:val="0"/>
          <w:color w:val="auto"/>
          <w:szCs w:val="21"/>
        </w:rPr>
      </w:pPr>
      <w:r>
        <w:rPr>
          <w:rFonts w:ascii="宋体" w:hAnsi="宋体"/>
          <w:snapToGrid w:val="0"/>
          <w:color w:val="auto"/>
          <w:szCs w:val="21"/>
        </w:rPr>
        <w:t>3.202</w:t>
      </w:r>
      <w:r>
        <w:rPr>
          <w:rFonts w:hint="eastAsia" w:ascii="宋体" w:hAnsi="宋体"/>
          <w:snapToGrid w:val="0"/>
          <w:color w:val="auto"/>
          <w:szCs w:val="21"/>
        </w:rPr>
        <w:t>1</w:t>
      </w:r>
      <w:r>
        <w:rPr>
          <w:rFonts w:ascii="宋体" w:hAnsi="宋体"/>
          <w:snapToGrid w:val="0"/>
          <w:color w:val="auto"/>
          <w:szCs w:val="21"/>
        </w:rPr>
        <w:t>年</w:t>
      </w:r>
      <w:r>
        <w:rPr>
          <w:rFonts w:hint="eastAsia" w:ascii="宋体" w:hAnsi="宋体"/>
          <w:snapToGrid w:val="0"/>
          <w:color w:val="auto"/>
          <w:szCs w:val="21"/>
          <w:lang w:val="en-US" w:eastAsia="zh-CN"/>
        </w:rPr>
        <w:t>6</w:t>
      </w:r>
      <w:r>
        <w:rPr>
          <w:rFonts w:ascii="宋体" w:hAnsi="宋体"/>
          <w:snapToGrid w:val="0"/>
          <w:color w:val="auto"/>
          <w:szCs w:val="21"/>
        </w:rPr>
        <w:t>月</w:t>
      </w:r>
      <w:r>
        <w:rPr>
          <w:rFonts w:hint="eastAsia" w:ascii="宋体" w:hAnsi="宋体"/>
          <w:snapToGrid w:val="0"/>
          <w:color w:val="auto"/>
          <w:szCs w:val="21"/>
        </w:rPr>
        <w:t>1</w:t>
      </w:r>
      <w:r>
        <w:rPr>
          <w:rFonts w:ascii="宋体" w:hAnsi="宋体"/>
          <w:snapToGrid w:val="0"/>
          <w:color w:val="auto"/>
          <w:szCs w:val="21"/>
        </w:rPr>
        <w:t>日至</w:t>
      </w:r>
      <w:r>
        <w:rPr>
          <w:rFonts w:hint="eastAsia" w:ascii="宋体" w:hAnsi="宋体"/>
          <w:snapToGrid w:val="0"/>
          <w:color w:val="auto"/>
          <w:szCs w:val="21"/>
          <w:lang w:val="en-US" w:eastAsia="zh-CN"/>
        </w:rPr>
        <w:t>6</w:t>
      </w:r>
      <w:r>
        <w:rPr>
          <w:rFonts w:ascii="宋体" w:hAnsi="宋体"/>
          <w:snapToGrid w:val="0"/>
          <w:color w:val="auto"/>
          <w:szCs w:val="21"/>
        </w:rPr>
        <w:t>月3</w:t>
      </w:r>
      <w:r>
        <w:rPr>
          <w:rFonts w:hint="eastAsia" w:ascii="宋体" w:hAnsi="宋体"/>
          <w:snapToGrid w:val="0"/>
          <w:color w:val="auto"/>
          <w:szCs w:val="21"/>
          <w:lang w:val="en-US" w:eastAsia="zh-CN"/>
        </w:rPr>
        <w:t>0</w:t>
      </w:r>
      <w:r>
        <w:rPr>
          <w:rFonts w:ascii="宋体" w:hAnsi="宋体"/>
          <w:snapToGrid w:val="0"/>
          <w:color w:val="auto"/>
          <w:szCs w:val="21"/>
        </w:rPr>
        <w:t>日，所有中标单位必须完成中标标段剩余的总工作量的</w:t>
      </w:r>
      <w:r>
        <w:rPr>
          <w:rFonts w:hint="eastAsia" w:ascii="宋体" w:hAnsi="宋体"/>
          <w:snapToGrid w:val="0"/>
          <w:color w:val="auto"/>
          <w:szCs w:val="21"/>
        </w:rPr>
        <w:t>3</w:t>
      </w:r>
      <w:r>
        <w:rPr>
          <w:rFonts w:ascii="宋体" w:hAnsi="宋体"/>
          <w:snapToGrid w:val="0"/>
          <w:color w:val="auto"/>
          <w:szCs w:val="21"/>
        </w:rPr>
        <w:t>0%，进行终验。</w:t>
      </w:r>
      <w:r>
        <w:rPr>
          <w:rFonts w:ascii="宋体" w:hAnsi="宋体"/>
          <w:color w:val="auto"/>
          <w:szCs w:val="21"/>
        </w:rPr>
        <w:t>终验合格的，支付完中标标段调查费用。</w:t>
      </w:r>
    </w:p>
    <w:p>
      <w:pPr>
        <w:adjustRightInd w:val="0"/>
        <w:snapToGrid w:val="0"/>
        <w:spacing w:line="390" w:lineRule="exact"/>
        <w:ind w:firstLine="420" w:firstLineChars="200"/>
        <w:rPr>
          <w:rFonts w:ascii="宋体" w:hAnsi="宋体"/>
          <w:color w:val="auto"/>
          <w:szCs w:val="21"/>
        </w:rPr>
      </w:pPr>
      <w:bookmarkStart w:id="52" w:name="_Toc31118"/>
      <w:r>
        <w:rPr>
          <w:rFonts w:ascii="宋体" w:hAnsi="宋体"/>
          <w:snapToGrid w:val="0"/>
          <w:color w:val="auto"/>
          <w:szCs w:val="21"/>
        </w:rPr>
        <w:t>信息调查采集录入期间，</w:t>
      </w:r>
      <w:r>
        <w:rPr>
          <w:rFonts w:ascii="宋体" w:hAnsi="宋体"/>
          <w:color w:val="auto"/>
          <w:szCs w:val="21"/>
        </w:rPr>
        <w:t>所有中标单位必须按照以上验收要求，按期按量完成每个阶段的信息采集录入、验收工作。每个阶段存在验收不合格的，验收小组提出整改要求。逾期不完成整改、整改后再次验收不合格、不进行整改的，视为中标单位违约，不退还履约保证金，不支付项目进度款，终止服务合同。</w:t>
      </w:r>
    </w:p>
    <w:p>
      <w:pPr>
        <w:adjustRightInd w:val="0"/>
        <w:snapToGrid w:val="0"/>
        <w:spacing w:line="390" w:lineRule="exact"/>
        <w:ind w:left="420" w:firstLine="200"/>
        <w:outlineLvl w:val="1"/>
        <w:rPr>
          <w:rFonts w:ascii="宋体" w:hAnsi="宋体"/>
          <w:snapToGrid w:val="0"/>
          <w:color w:val="auto"/>
          <w:szCs w:val="21"/>
        </w:rPr>
      </w:pPr>
      <w:r>
        <w:rPr>
          <w:rFonts w:ascii="宋体" w:hAnsi="宋体"/>
          <w:snapToGrid w:val="0"/>
          <w:color w:val="auto"/>
          <w:szCs w:val="21"/>
        </w:rPr>
        <w:t>（</w:t>
      </w:r>
      <w:r>
        <w:rPr>
          <w:rFonts w:hint="eastAsia" w:ascii="宋体" w:hAnsi="宋体"/>
          <w:snapToGrid w:val="0"/>
          <w:color w:val="auto"/>
          <w:szCs w:val="21"/>
          <w:lang w:eastAsia="zh-CN"/>
        </w:rPr>
        <w:t>三</w:t>
      </w:r>
      <w:r>
        <w:rPr>
          <w:rFonts w:ascii="宋体" w:hAnsi="宋体"/>
          <w:snapToGrid w:val="0"/>
          <w:color w:val="auto"/>
          <w:szCs w:val="21"/>
        </w:rPr>
        <w:t>）信息维护更新期</w:t>
      </w:r>
    </w:p>
    <w:p>
      <w:pPr>
        <w:adjustRightInd w:val="0"/>
        <w:snapToGrid w:val="0"/>
        <w:spacing w:line="390" w:lineRule="exact"/>
        <w:ind w:firstLine="420" w:firstLineChars="200"/>
        <w:rPr>
          <w:rFonts w:ascii="宋体" w:hAnsi="宋体"/>
          <w:color w:val="auto"/>
          <w:szCs w:val="21"/>
        </w:rPr>
      </w:pPr>
      <w:r>
        <w:rPr>
          <w:rFonts w:ascii="宋体" w:hAnsi="宋体"/>
          <w:color w:val="auto"/>
          <w:szCs w:val="21"/>
        </w:rPr>
        <w:t>1.2021年</w:t>
      </w:r>
      <w:r>
        <w:rPr>
          <w:rFonts w:hint="eastAsia" w:ascii="宋体" w:hAnsi="宋体"/>
          <w:color w:val="auto"/>
          <w:szCs w:val="21"/>
          <w:lang w:val="en-US" w:eastAsia="zh-CN"/>
        </w:rPr>
        <w:t>11</w:t>
      </w:r>
      <w:r>
        <w:rPr>
          <w:rFonts w:ascii="宋体" w:hAnsi="宋体"/>
          <w:color w:val="auto"/>
          <w:szCs w:val="21"/>
        </w:rPr>
        <w:t>月1日至202</w:t>
      </w:r>
      <w:r>
        <w:rPr>
          <w:rFonts w:hint="eastAsia" w:ascii="宋体" w:hAnsi="宋体"/>
          <w:color w:val="auto"/>
          <w:szCs w:val="21"/>
        </w:rPr>
        <w:t>2</w:t>
      </w:r>
      <w:r>
        <w:rPr>
          <w:rFonts w:ascii="宋体" w:hAnsi="宋体"/>
          <w:color w:val="auto"/>
          <w:szCs w:val="21"/>
        </w:rPr>
        <w:t>年</w:t>
      </w:r>
      <w:r>
        <w:rPr>
          <w:rFonts w:hint="eastAsia" w:ascii="宋体" w:hAnsi="宋体"/>
          <w:color w:val="auto"/>
          <w:szCs w:val="21"/>
          <w:lang w:val="en-US" w:eastAsia="zh-CN"/>
        </w:rPr>
        <w:t>10</w:t>
      </w:r>
      <w:r>
        <w:rPr>
          <w:rFonts w:ascii="宋体" w:hAnsi="宋体"/>
          <w:color w:val="auto"/>
          <w:szCs w:val="21"/>
        </w:rPr>
        <w:t>月3</w:t>
      </w:r>
      <w:r>
        <w:rPr>
          <w:rFonts w:hint="eastAsia" w:ascii="宋体" w:hAnsi="宋体"/>
          <w:color w:val="auto"/>
          <w:szCs w:val="21"/>
          <w:lang w:val="en-US" w:eastAsia="zh-CN"/>
        </w:rPr>
        <w:t>0</w:t>
      </w:r>
      <w:r>
        <w:rPr>
          <w:rFonts w:ascii="宋体" w:hAnsi="宋体"/>
          <w:color w:val="auto"/>
          <w:szCs w:val="21"/>
        </w:rPr>
        <w:t>日止为</w:t>
      </w:r>
      <w:r>
        <w:rPr>
          <w:rFonts w:hint="eastAsia" w:ascii="宋体" w:hAnsi="宋体"/>
          <w:color w:val="auto"/>
          <w:szCs w:val="21"/>
          <w:lang w:val="en-US" w:eastAsia="zh-CN"/>
        </w:rPr>
        <w:t>第一次</w:t>
      </w:r>
      <w:r>
        <w:rPr>
          <w:rFonts w:ascii="宋体" w:hAnsi="宋体"/>
          <w:color w:val="auto"/>
          <w:szCs w:val="21"/>
        </w:rPr>
        <w:t>信息维护更新期。</w:t>
      </w:r>
    </w:p>
    <w:p>
      <w:pPr>
        <w:adjustRightInd w:val="0"/>
        <w:snapToGrid w:val="0"/>
        <w:spacing w:line="390" w:lineRule="exact"/>
        <w:ind w:firstLine="420" w:firstLineChars="200"/>
        <w:rPr>
          <w:rFonts w:ascii="宋体" w:hAnsi="宋体"/>
          <w:color w:val="auto"/>
          <w:szCs w:val="21"/>
        </w:rPr>
      </w:pPr>
      <w:r>
        <w:rPr>
          <w:rFonts w:ascii="宋体" w:hAnsi="宋体"/>
          <w:color w:val="auto"/>
          <w:szCs w:val="21"/>
        </w:rPr>
        <w:t>（1）</w:t>
      </w:r>
      <w:r>
        <w:rPr>
          <w:rFonts w:ascii="宋体" w:hAnsi="宋体"/>
          <w:snapToGrid w:val="0"/>
          <w:color w:val="auto"/>
          <w:szCs w:val="21"/>
        </w:rPr>
        <w:t>所有中标单位必须于</w:t>
      </w:r>
      <w:r>
        <w:rPr>
          <w:rFonts w:ascii="宋体" w:hAnsi="宋体"/>
          <w:color w:val="auto"/>
          <w:szCs w:val="21"/>
        </w:rPr>
        <w:t>202</w:t>
      </w:r>
      <w:r>
        <w:rPr>
          <w:rFonts w:hint="eastAsia" w:ascii="宋体" w:hAnsi="宋体"/>
          <w:color w:val="auto"/>
          <w:szCs w:val="21"/>
          <w:lang w:val="en-US" w:eastAsia="zh-CN"/>
        </w:rPr>
        <w:t>2</w:t>
      </w:r>
      <w:r>
        <w:rPr>
          <w:rFonts w:ascii="宋体" w:hAnsi="宋体"/>
          <w:color w:val="auto"/>
          <w:szCs w:val="21"/>
        </w:rPr>
        <w:t>年</w:t>
      </w:r>
      <w:r>
        <w:rPr>
          <w:rFonts w:hint="eastAsia" w:ascii="宋体" w:hAnsi="宋体"/>
          <w:color w:val="auto"/>
          <w:szCs w:val="21"/>
          <w:lang w:val="en-US" w:eastAsia="zh-CN"/>
        </w:rPr>
        <w:t>4</w:t>
      </w:r>
      <w:r>
        <w:rPr>
          <w:rFonts w:ascii="宋体" w:hAnsi="宋体"/>
          <w:color w:val="auto"/>
          <w:szCs w:val="21"/>
        </w:rPr>
        <w:t>月3</w:t>
      </w:r>
      <w:r>
        <w:rPr>
          <w:rFonts w:hint="eastAsia" w:ascii="宋体" w:hAnsi="宋体"/>
          <w:color w:val="auto"/>
          <w:szCs w:val="21"/>
          <w:lang w:val="en-US" w:eastAsia="zh-CN"/>
        </w:rPr>
        <w:t>0</w:t>
      </w:r>
      <w:r>
        <w:rPr>
          <w:rFonts w:ascii="宋体" w:hAnsi="宋体"/>
          <w:color w:val="auto"/>
          <w:szCs w:val="21"/>
        </w:rPr>
        <w:t>日前</w:t>
      </w:r>
      <w:r>
        <w:rPr>
          <w:rFonts w:ascii="宋体" w:hAnsi="宋体"/>
          <w:snapToGrid w:val="0"/>
          <w:color w:val="auto"/>
          <w:szCs w:val="21"/>
        </w:rPr>
        <w:t>完成中标标段信息</w:t>
      </w:r>
      <w:r>
        <w:rPr>
          <w:rFonts w:hint="eastAsia" w:ascii="宋体" w:hAnsi="宋体"/>
          <w:snapToGrid w:val="0"/>
          <w:color w:val="auto"/>
          <w:szCs w:val="21"/>
        </w:rPr>
        <w:t>入户</w:t>
      </w:r>
      <w:r>
        <w:rPr>
          <w:rFonts w:ascii="宋体" w:hAnsi="宋体"/>
          <w:snapToGrid w:val="0"/>
          <w:color w:val="auto"/>
          <w:szCs w:val="21"/>
        </w:rPr>
        <w:t>核实</w:t>
      </w:r>
      <w:r>
        <w:rPr>
          <w:rFonts w:ascii="宋体" w:hAnsi="宋体"/>
          <w:color w:val="auto"/>
          <w:szCs w:val="21"/>
        </w:rPr>
        <w:t>维护</w:t>
      </w:r>
      <w:r>
        <w:rPr>
          <w:rFonts w:ascii="宋体" w:hAnsi="宋体"/>
          <w:snapToGrid w:val="0"/>
          <w:color w:val="auto"/>
          <w:szCs w:val="21"/>
        </w:rPr>
        <w:t>总工作量的100%，进行</w:t>
      </w:r>
      <w:r>
        <w:rPr>
          <w:rFonts w:ascii="宋体" w:hAnsi="宋体"/>
          <w:color w:val="auto"/>
          <w:szCs w:val="21"/>
        </w:rPr>
        <w:t>第</w:t>
      </w:r>
      <w:r>
        <w:rPr>
          <w:rFonts w:hint="eastAsia" w:ascii="宋体" w:hAnsi="宋体"/>
          <w:color w:val="auto"/>
          <w:szCs w:val="21"/>
          <w:lang w:val="en-US" w:eastAsia="zh-CN"/>
        </w:rPr>
        <w:t>一次</w:t>
      </w:r>
      <w:r>
        <w:rPr>
          <w:rFonts w:ascii="宋体" w:hAnsi="宋体"/>
          <w:color w:val="auto"/>
          <w:szCs w:val="21"/>
        </w:rPr>
        <w:t>信息维护更新初</w:t>
      </w:r>
      <w:r>
        <w:rPr>
          <w:rFonts w:ascii="宋体" w:hAnsi="宋体"/>
          <w:snapToGrid w:val="0"/>
          <w:color w:val="auto"/>
          <w:szCs w:val="21"/>
        </w:rPr>
        <w:t>验。</w:t>
      </w:r>
      <w:r>
        <w:rPr>
          <w:rFonts w:ascii="宋体" w:hAnsi="宋体"/>
          <w:color w:val="auto"/>
          <w:szCs w:val="21"/>
        </w:rPr>
        <w:t>初验合格的，按该次实际完成工作量金额的80%支付当年信息维护更新费用。</w:t>
      </w:r>
    </w:p>
    <w:p>
      <w:pPr>
        <w:adjustRightInd w:val="0"/>
        <w:snapToGrid w:val="0"/>
        <w:spacing w:line="390" w:lineRule="exact"/>
        <w:ind w:firstLine="420" w:firstLineChars="200"/>
        <w:rPr>
          <w:rFonts w:ascii="宋体" w:hAnsi="宋体"/>
          <w:color w:val="auto"/>
          <w:szCs w:val="21"/>
        </w:rPr>
      </w:pPr>
      <w:r>
        <w:rPr>
          <w:rFonts w:ascii="宋体" w:hAnsi="宋体"/>
          <w:snapToGrid w:val="0"/>
          <w:color w:val="auto"/>
          <w:szCs w:val="21"/>
        </w:rPr>
        <w:t>（2）所有中标单位必须于</w:t>
      </w:r>
      <w:r>
        <w:rPr>
          <w:rFonts w:ascii="宋体" w:hAnsi="宋体"/>
          <w:color w:val="auto"/>
          <w:szCs w:val="21"/>
        </w:rPr>
        <w:t>202</w:t>
      </w:r>
      <w:r>
        <w:rPr>
          <w:rFonts w:hint="eastAsia" w:ascii="宋体" w:hAnsi="宋体"/>
          <w:color w:val="auto"/>
          <w:szCs w:val="21"/>
        </w:rPr>
        <w:t>2</w:t>
      </w:r>
      <w:r>
        <w:rPr>
          <w:rFonts w:ascii="宋体" w:hAnsi="宋体"/>
          <w:color w:val="auto"/>
          <w:szCs w:val="21"/>
        </w:rPr>
        <w:t>年</w:t>
      </w:r>
      <w:r>
        <w:rPr>
          <w:rFonts w:hint="eastAsia" w:ascii="宋体" w:hAnsi="宋体"/>
          <w:color w:val="auto"/>
          <w:szCs w:val="21"/>
          <w:lang w:val="en-US" w:eastAsia="zh-CN"/>
        </w:rPr>
        <w:t>10</w:t>
      </w:r>
      <w:r>
        <w:rPr>
          <w:rFonts w:ascii="宋体" w:hAnsi="宋体"/>
          <w:color w:val="auto"/>
          <w:szCs w:val="21"/>
        </w:rPr>
        <w:t>月</w:t>
      </w:r>
      <w:r>
        <w:rPr>
          <w:rFonts w:hint="eastAsia" w:ascii="宋体" w:hAnsi="宋体"/>
          <w:color w:val="auto"/>
          <w:szCs w:val="21"/>
          <w:lang w:val="en-US" w:eastAsia="zh-CN"/>
        </w:rPr>
        <w:t>30</w:t>
      </w:r>
      <w:r>
        <w:rPr>
          <w:rFonts w:ascii="宋体" w:hAnsi="宋体"/>
          <w:color w:val="auto"/>
          <w:szCs w:val="21"/>
        </w:rPr>
        <w:t>日前，继续完成</w:t>
      </w:r>
      <w:r>
        <w:rPr>
          <w:rFonts w:ascii="宋体" w:hAnsi="宋体"/>
          <w:snapToGrid w:val="0"/>
          <w:color w:val="auto"/>
          <w:szCs w:val="21"/>
        </w:rPr>
        <w:t>中标标段信息</w:t>
      </w:r>
      <w:r>
        <w:rPr>
          <w:rFonts w:hint="eastAsia" w:ascii="宋体" w:hAnsi="宋体"/>
          <w:snapToGrid w:val="0"/>
          <w:color w:val="auto"/>
          <w:szCs w:val="21"/>
        </w:rPr>
        <w:t>入户</w:t>
      </w:r>
      <w:r>
        <w:rPr>
          <w:rFonts w:ascii="宋体" w:hAnsi="宋体"/>
          <w:snapToGrid w:val="0"/>
          <w:color w:val="auto"/>
          <w:szCs w:val="21"/>
        </w:rPr>
        <w:t>核实</w:t>
      </w:r>
      <w:r>
        <w:rPr>
          <w:rFonts w:ascii="宋体" w:hAnsi="宋体"/>
          <w:color w:val="auto"/>
          <w:szCs w:val="21"/>
        </w:rPr>
        <w:t>维护后</w:t>
      </w:r>
      <w:r>
        <w:rPr>
          <w:rFonts w:ascii="宋体" w:hAnsi="宋体"/>
          <w:snapToGrid w:val="0"/>
          <w:color w:val="auto"/>
          <w:szCs w:val="21"/>
        </w:rPr>
        <w:t>跟踪管理更新服务，进行</w:t>
      </w:r>
      <w:r>
        <w:rPr>
          <w:rFonts w:ascii="宋体" w:hAnsi="宋体"/>
          <w:color w:val="auto"/>
          <w:szCs w:val="21"/>
        </w:rPr>
        <w:t>第</w:t>
      </w:r>
      <w:r>
        <w:rPr>
          <w:rFonts w:hint="eastAsia" w:ascii="宋体" w:hAnsi="宋体"/>
          <w:color w:val="auto"/>
          <w:szCs w:val="21"/>
          <w:lang w:val="en-US" w:eastAsia="zh-CN"/>
        </w:rPr>
        <w:t>一次</w:t>
      </w:r>
      <w:r>
        <w:rPr>
          <w:rFonts w:ascii="宋体" w:hAnsi="宋体"/>
          <w:color w:val="auto"/>
          <w:szCs w:val="21"/>
        </w:rPr>
        <w:t>信息维护更新</w:t>
      </w:r>
      <w:r>
        <w:rPr>
          <w:rFonts w:ascii="宋体" w:hAnsi="宋体"/>
          <w:snapToGrid w:val="0"/>
          <w:color w:val="auto"/>
          <w:szCs w:val="21"/>
        </w:rPr>
        <w:t>终验。</w:t>
      </w:r>
      <w:r>
        <w:rPr>
          <w:rFonts w:ascii="宋体" w:hAnsi="宋体"/>
          <w:color w:val="auto"/>
          <w:szCs w:val="21"/>
        </w:rPr>
        <w:t>终验合格的，支付完当年信息维护更新费用。</w:t>
      </w:r>
    </w:p>
    <w:p>
      <w:pPr>
        <w:adjustRightInd w:val="0"/>
        <w:snapToGrid w:val="0"/>
        <w:spacing w:line="390" w:lineRule="exact"/>
        <w:ind w:firstLine="420" w:firstLineChars="200"/>
        <w:rPr>
          <w:rFonts w:ascii="宋体" w:hAnsi="宋体"/>
          <w:color w:val="auto"/>
          <w:szCs w:val="21"/>
        </w:rPr>
      </w:pPr>
      <w:r>
        <w:rPr>
          <w:rFonts w:ascii="宋体" w:hAnsi="宋体"/>
          <w:color w:val="auto"/>
          <w:szCs w:val="21"/>
        </w:rPr>
        <w:t>2.2022年</w:t>
      </w:r>
      <w:r>
        <w:rPr>
          <w:rFonts w:hint="eastAsia" w:ascii="宋体" w:hAnsi="宋体"/>
          <w:color w:val="auto"/>
          <w:szCs w:val="21"/>
          <w:lang w:val="en-US" w:eastAsia="zh-CN"/>
        </w:rPr>
        <w:t>11</w:t>
      </w:r>
      <w:r>
        <w:rPr>
          <w:rFonts w:ascii="宋体" w:hAnsi="宋体"/>
          <w:color w:val="auto"/>
          <w:szCs w:val="21"/>
        </w:rPr>
        <w:t>月1日至202</w:t>
      </w:r>
      <w:r>
        <w:rPr>
          <w:rFonts w:hint="eastAsia" w:ascii="宋体" w:hAnsi="宋体"/>
          <w:color w:val="auto"/>
          <w:szCs w:val="21"/>
        </w:rPr>
        <w:t>3</w:t>
      </w:r>
      <w:r>
        <w:rPr>
          <w:rFonts w:ascii="宋体" w:hAnsi="宋体"/>
          <w:color w:val="auto"/>
          <w:szCs w:val="21"/>
        </w:rPr>
        <w:t>年</w:t>
      </w:r>
      <w:r>
        <w:rPr>
          <w:rFonts w:hint="eastAsia" w:ascii="宋体" w:hAnsi="宋体"/>
          <w:color w:val="auto"/>
          <w:szCs w:val="21"/>
          <w:lang w:val="en-US" w:eastAsia="zh-CN"/>
        </w:rPr>
        <w:t>10</w:t>
      </w:r>
      <w:r>
        <w:rPr>
          <w:rFonts w:ascii="宋体" w:hAnsi="宋体"/>
          <w:color w:val="auto"/>
          <w:szCs w:val="21"/>
        </w:rPr>
        <w:t>月3</w:t>
      </w:r>
      <w:r>
        <w:rPr>
          <w:rFonts w:hint="eastAsia" w:ascii="宋体" w:hAnsi="宋体"/>
          <w:color w:val="auto"/>
          <w:szCs w:val="21"/>
          <w:lang w:val="en-US" w:eastAsia="zh-CN"/>
        </w:rPr>
        <w:t>0</w:t>
      </w:r>
      <w:r>
        <w:rPr>
          <w:rFonts w:ascii="宋体" w:hAnsi="宋体"/>
          <w:color w:val="auto"/>
          <w:szCs w:val="21"/>
        </w:rPr>
        <w:t>日止为第二次信息维护更新期</w:t>
      </w:r>
    </w:p>
    <w:p>
      <w:pPr>
        <w:adjustRightInd w:val="0"/>
        <w:snapToGrid w:val="0"/>
        <w:spacing w:line="390" w:lineRule="exact"/>
        <w:ind w:firstLine="420" w:firstLineChars="200"/>
        <w:rPr>
          <w:rFonts w:ascii="宋体" w:hAnsi="宋体"/>
          <w:color w:val="auto"/>
          <w:szCs w:val="21"/>
        </w:rPr>
      </w:pPr>
      <w:r>
        <w:rPr>
          <w:rFonts w:ascii="宋体" w:hAnsi="宋体"/>
          <w:color w:val="auto"/>
          <w:szCs w:val="21"/>
        </w:rPr>
        <w:t>（1）</w:t>
      </w:r>
      <w:r>
        <w:rPr>
          <w:rFonts w:ascii="宋体" w:hAnsi="宋体"/>
          <w:snapToGrid w:val="0"/>
          <w:color w:val="auto"/>
          <w:szCs w:val="21"/>
        </w:rPr>
        <w:t>所有中标单位必须于</w:t>
      </w:r>
      <w:r>
        <w:rPr>
          <w:rFonts w:ascii="宋体" w:hAnsi="宋体"/>
          <w:color w:val="auto"/>
          <w:szCs w:val="21"/>
        </w:rPr>
        <w:t>202</w:t>
      </w:r>
      <w:r>
        <w:rPr>
          <w:rFonts w:hint="eastAsia" w:ascii="宋体" w:hAnsi="宋体"/>
          <w:color w:val="auto"/>
          <w:szCs w:val="21"/>
          <w:lang w:val="en-US" w:eastAsia="zh-CN"/>
        </w:rPr>
        <w:t>3</w:t>
      </w:r>
      <w:r>
        <w:rPr>
          <w:rFonts w:ascii="宋体" w:hAnsi="宋体"/>
          <w:color w:val="auto"/>
          <w:szCs w:val="21"/>
        </w:rPr>
        <w:t>年</w:t>
      </w:r>
      <w:r>
        <w:rPr>
          <w:rFonts w:hint="eastAsia" w:ascii="宋体" w:hAnsi="宋体"/>
          <w:color w:val="auto"/>
          <w:szCs w:val="21"/>
          <w:lang w:val="en-US" w:eastAsia="zh-CN"/>
        </w:rPr>
        <w:t>4</w:t>
      </w:r>
      <w:r>
        <w:rPr>
          <w:rFonts w:ascii="宋体" w:hAnsi="宋体"/>
          <w:color w:val="auto"/>
          <w:szCs w:val="21"/>
        </w:rPr>
        <w:t>月</w:t>
      </w:r>
      <w:r>
        <w:rPr>
          <w:rFonts w:hint="eastAsia" w:ascii="宋体" w:hAnsi="宋体"/>
          <w:color w:val="auto"/>
          <w:szCs w:val="21"/>
        </w:rPr>
        <w:t>3</w:t>
      </w:r>
      <w:r>
        <w:rPr>
          <w:rFonts w:hint="eastAsia" w:ascii="宋体" w:hAnsi="宋体"/>
          <w:color w:val="auto"/>
          <w:szCs w:val="21"/>
          <w:lang w:val="en-US" w:eastAsia="zh-CN"/>
        </w:rPr>
        <w:t>0</w:t>
      </w:r>
      <w:r>
        <w:rPr>
          <w:rFonts w:ascii="宋体" w:hAnsi="宋体"/>
          <w:color w:val="auto"/>
          <w:szCs w:val="21"/>
        </w:rPr>
        <w:t>日前</w:t>
      </w:r>
      <w:r>
        <w:rPr>
          <w:rFonts w:ascii="宋体" w:hAnsi="宋体"/>
          <w:snapToGrid w:val="0"/>
          <w:color w:val="auto"/>
          <w:szCs w:val="21"/>
        </w:rPr>
        <w:t>完成中标标段信息</w:t>
      </w:r>
      <w:r>
        <w:rPr>
          <w:rFonts w:hint="eastAsia" w:ascii="宋体" w:hAnsi="宋体"/>
          <w:snapToGrid w:val="0"/>
          <w:color w:val="auto"/>
          <w:szCs w:val="21"/>
        </w:rPr>
        <w:t>入户</w:t>
      </w:r>
      <w:r>
        <w:rPr>
          <w:rFonts w:ascii="宋体" w:hAnsi="宋体"/>
          <w:snapToGrid w:val="0"/>
          <w:color w:val="auto"/>
          <w:szCs w:val="21"/>
        </w:rPr>
        <w:t>核实</w:t>
      </w:r>
      <w:r>
        <w:rPr>
          <w:rFonts w:ascii="宋体" w:hAnsi="宋体"/>
          <w:color w:val="auto"/>
          <w:szCs w:val="21"/>
        </w:rPr>
        <w:t>维护</w:t>
      </w:r>
      <w:r>
        <w:rPr>
          <w:rFonts w:ascii="宋体" w:hAnsi="宋体"/>
          <w:snapToGrid w:val="0"/>
          <w:color w:val="auto"/>
          <w:szCs w:val="21"/>
        </w:rPr>
        <w:t>总工作量的100%，进行</w:t>
      </w:r>
      <w:r>
        <w:rPr>
          <w:rFonts w:ascii="宋体" w:hAnsi="宋体"/>
          <w:color w:val="auto"/>
          <w:szCs w:val="21"/>
        </w:rPr>
        <w:t>第</w:t>
      </w:r>
      <w:r>
        <w:rPr>
          <w:rFonts w:hint="eastAsia" w:ascii="宋体" w:hAnsi="宋体"/>
          <w:color w:val="auto"/>
          <w:szCs w:val="21"/>
          <w:lang w:val="en-US" w:eastAsia="zh-CN"/>
        </w:rPr>
        <w:t>二次</w:t>
      </w:r>
      <w:r>
        <w:rPr>
          <w:rFonts w:ascii="宋体" w:hAnsi="宋体"/>
          <w:color w:val="auto"/>
          <w:szCs w:val="21"/>
        </w:rPr>
        <w:t>信息维护更新初</w:t>
      </w:r>
      <w:r>
        <w:rPr>
          <w:rFonts w:ascii="宋体" w:hAnsi="宋体"/>
          <w:snapToGrid w:val="0"/>
          <w:color w:val="auto"/>
          <w:szCs w:val="21"/>
        </w:rPr>
        <w:t>验。</w:t>
      </w:r>
      <w:r>
        <w:rPr>
          <w:rFonts w:ascii="宋体" w:hAnsi="宋体"/>
          <w:color w:val="auto"/>
          <w:szCs w:val="21"/>
        </w:rPr>
        <w:t>初验合格的，按该次实际完成工作量金额的80%支付当年信息维护更新费用。</w:t>
      </w:r>
    </w:p>
    <w:p>
      <w:pPr>
        <w:adjustRightInd w:val="0"/>
        <w:snapToGrid w:val="0"/>
        <w:spacing w:line="390" w:lineRule="exact"/>
        <w:ind w:firstLine="420" w:firstLineChars="200"/>
        <w:rPr>
          <w:rFonts w:ascii="宋体" w:hAnsi="宋体"/>
          <w:color w:val="auto"/>
          <w:szCs w:val="21"/>
        </w:rPr>
      </w:pPr>
      <w:r>
        <w:rPr>
          <w:rFonts w:ascii="宋体" w:hAnsi="宋体"/>
          <w:snapToGrid w:val="0"/>
          <w:color w:val="auto"/>
          <w:szCs w:val="21"/>
        </w:rPr>
        <w:t>（2）所有中标单位必须于</w:t>
      </w:r>
      <w:r>
        <w:rPr>
          <w:rFonts w:ascii="宋体" w:hAnsi="宋体"/>
          <w:color w:val="auto"/>
          <w:szCs w:val="21"/>
        </w:rPr>
        <w:t>202</w:t>
      </w:r>
      <w:r>
        <w:rPr>
          <w:rFonts w:hint="eastAsia" w:ascii="宋体" w:hAnsi="宋体"/>
          <w:color w:val="auto"/>
          <w:szCs w:val="21"/>
        </w:rPr>
        <w:t>3</w:t>
      </w:r>
      <w:r>
        <w:rPr>
          <w:rFonts w:ascii="宋体" w:hAnsi="宋体"/>
          <w:color w:val="auto"/>
          <w:szCs w:val="21"/>
        </w:rPr>
        <w:t>年</w:t>
      </w:r>
      <w:r>
        <w:rPr>
          <w:rFonts w:hint="eastAsia" w:ascii="宋体" w:hAnsi="宋体"/>
          <w:color w:val="auto"/>
          <w:szCs w:val="21"/>
          <w:lang w:val="en-US" w:eastAsia="zh-CN"/>
        </w:rPr>
        <w:t>10</w:t>
      </w:r>
      <w:r>
        <w:rPr>
          <w:rFonts w:ascii="宋体" w:hAnsi="宋体"/>
          <w:color w:val="auto"/>
          <w:szCs w:val="21"/>
        </w:rPr>
        <w:t>月3</w:t>
      </w:r>
      <w:r>
        <w:rPr>
          <w:rFonts w:hint="eastAsia" w:ascii="宋体" w:hAnsi="宋体"/>
          <w:color w:val="auto"/>
          <w:szCs w:val="21"/>
          <w:lang w:val="en-US" w:eastAsia="zh-CN"/>
        </w:rPr>
        <w:t>0</w:t>
      </w:r>
      <w:r>
        <w:rPr>
          <w:rFonts w:ascii="宋体" w:hAnsi="宋体"/>
          <w:color w:val="auto"/>
          <w:szCs w:val="21"/>
        </w:rPr>
        <w:t>日前，继续加强</w:t>
      </w:r>
      <w:r>
        <w:rPr>
          <w:rFonts w:ascii="宋体" w:hAnsi="宋体"/>
          <w:snapToGrid w:val="0"/>
          <w:color w:val="auto"/>
          <w:szCs w:val="21"/>
        </w:rPr>
        <w:t>中标标段信息</w:t>
      </w:r>
      <w:r>
        <w:rPr>
          <w:rFonts w:hint="eastAsia" w:ascii="宋体" w:hAnsi="宋体"/>
          <w:snapToGrid w:val="0"/>
          <w:color w:val="auto"/>
          <w:szCs w:val="21"/>
        </w:rPr>
        <w:t>入户</w:t>
      </w:r>
      <w:r>
        <w:rPr>
          <w:rFonts w:ascii="宋体" w:hAnsi="宋体"/>
          <w:snapToGrid w:val="0"/>
          <w:color w:val="auto"/>
          <w:szCs w:val="21"/>
        </w:rPr>
        <w:t>核实</w:t>
      </w:r>
      <w:r>
        <w:rPr>
          <w:rFonts w:ascii="宋体" w:hAnsi="宋体"/>
          <w:color w:val="auto"/>
          <w:szCs w:val="21"/>
        </w:rPr>
        <w:t>维护后</w:t>
      </w:r>
      <w:r>
        <w:rPr>
          <w:rFonts w:ascii="宋体" w:hAnsi="宋体"/>
          <w:snapToGrid w:val="0"/>
          <w:color w:val="auto"/>
          <w:szCs w:val="21"/>
        </w:rPr>
        <w:t>跟踪管理更新服务，进行</w:t>
      </w:r>
      <w:r>
        <w:rPr>
          <w:rFonts w:ascii="宋体" w:hAnsi="宋体"/>
          <w:color w:val="auto"/>
          <w:szCs w:val="21"/>
        </w:rPr>
        <w:t>第</w:t>
      </w:r>
      <w:r>
        <w:rPr>
          <w:rFonts w:hint="eastAsia" w:ascii="宋体" w:hAnsi="宋体"/>
          <w:color w:val="auto"/>
          <w:szCs w:val="21"/>
          <w:lang w:eastAsia="zh-CN"/>
        </w:rPr>
        <w:t>二次</w:t>
      </w:r>
      <w:r>
        <w:rPr>
          <w:rFonts w:ascii="宋体" w:hAnsi="宋体"/>
          <w:color w:val="auto"/>
          <w:szCs w:val="21"/>
        </w:rPr>
        <w:t>信息维护更新</w:t>
      </w:r>
      <w:r>
        <w:rPr>
          <w:rFonts w:ascii="宋体" w:hAnsi="宋体"/>
          <w:snapToGrid w:val="0"/>
          <w:color w:val="auto"/>
          <w:szCs w:val="21"/>
        </w:rPr>
        <w:t>终验。</w:t>
      </w:r>
      <w:r>
        <w:rPr>
          <w:rFonts w:ascii="宋体" w:hAnsi="宋体"/>
          <w:color w:val="auto"/>
          <w:szCs w:val="21"/>
        </w:rPr>
        <w:t>终验合格的，支付完当年信息维护更新费用。</w:t>
      </w:r>
    </w:p>
    <w:p>
      <w:pPr>
        <w:adjustRightInd w:val="0"/>
        <w:snapToGrid w:val="0"/>
        <w:spacing w:line="390" w:lineRule="exact"/>
        <w:ind w:firstLine="420" w:firstLineChars="200"/>
        <w:rPr>
          <w:rFonts w:ascii="宋体" w:hAnsi="宋体"/>
          <w:color w:val="auto"/>
          <w:szCs w:val="21"/>
        </w:rPr>
      </w:pPr>
      <w:r>
        <w:rPr>
          <w:rFonts w:ascii="宋体" w:hAnsi="宋体"/>
          <w:snapToGrid w:val="0"/>
          <w:color w:val="auto"/>
          <w:szCs w:val="21"/>
        </w:rPr>
        <w:t>信息维护更新期间，</w:t>
      </w:r>
      <w:r>
        <w:rPr>
          <w:rFonts w:ascii="宋体" w:hAnsi="宋体"/>
          <w:color w:val="auto"/>
          <w:szCs w:val="21"/>
        </w:rPr>
        <w:t>所有中标单位必须按照以上验收要求，按期按量完成每个阶段的信息</w:t>
      </w:r>
      <w:r>
        <w:rPr>
          <w:rFonts w:hint="eastAsia" w:ascii="宋体" w:hAnsi="宋体"/>
          <w:snapToGrid w:val="0"/>
          <w:color w:val="auto"/>
          <w:szCs w:val="21"/>
        </w:rPr>
        <w:t>入户</w:t>
      </w:r>
      <w:r>
        <w:rPr>
          <w:rFonts w:ascii="宋体" w:hAnsi="宋体"/>
          <w:color w:val="auto"/>
          <w:szCs w:val="21"/>
        </w:rPr>
        <w:t>核对维护、信息</w:t>
      </w:r>
      <w:r>
        <w:rPr>
          <w:rFonts w:hint="eastAsia" w:ascii="宋体" w:hAnsi="宋体"/>
          <w:snapToGrid w:val="0"/>
          <w:color w:val="auto"/>
          <w:szCs w:val="21"/>
        </w:rPr>
        <w:t>入户</w:t>
      </w:r>
      <w:r>
        <w:rPr>
          <w:rFonts w:ascii="宋体" w:hAnsi="宋体"/>
          <w:color w:val="auto"/>
          <w:szCs w:val="21"/>
        </w:rPr>
        <w:t>核对维护后跟踪管理更新服务、验收工作。每个阶段存在验收不合格的，验收小组提出整改要求。逾期不完成整改、整改后再次验收不合格、不进行整改的，视为中标单位违约，不退还履约保证金，不支付项目进度款，终止服务合同。</w:t>
      </w:r>
    </w:p>
    <w:bookmarkEnd w:id="52"/>
    <w:p>
      <w:pPr>
        <w:adjustRightInd w:val="0"/>
        <w:snapToGrid w:val="0"/>
        <w:spacing w:line="390" w:lineRule="exact"/>
        <w:ind w:firstLine="422" w:firstLineChars="200"/>
        <w:rPr>
          <w:rStyle w:val="509"/>
          <w:b/>
          <w:color w:val="auto"/>
          <w:sz w:val="21"/>
          <w:szCs w:val="21"/>
        </w:rPr>
      </w:pPr>
      <w:r>
        <w:rPr>
          <w:rStyle w:val="509"/>
          <w:b/>
          <w:color w:val="auto"/>
          <w:sz w:val="21"/>
          <w:szCs w:val="21"/>
        </w:rPr>
        <w:t>注：</w:t>
      </w:r>
      <w:r>
        <w:rPr>
          <w:rStyle w:val="509"/>
          <w:rFonts w:hint="eastAsia"/>
          <w:b/>
          <w:color w:val="auto"/>
          <w:sz w:val="21"/>
          <w:szCs w:val="21"/>
          <w:lang w:val="en-US" w:eastAsia="zh-CN"/>
        </w:rPr>
        <w:t>1、</w:t>
      </w:r>
      <w:r>
        <w:rPr>
          <w:rStyle w:val="509"/>
          <w:b/>
          <w:color w:val="auto"/>
          <w:sz w:val="21"/>
          <w:szCs w:val="21"/>
        </w:rPr>
        <w:t>本采购</w:t>
      </w:r>
      <w:r>
        <w:rPr>
          <w:rStyle w:val="509"/>
          <w:rFonts w:hint="eastAsia"/>
          <w:b/>
          <w:color w:val="auto"/>
          <w:sz w:val="21"/>
          <w:szCs w:val="21"/>
          <w:lang w:eastAsia="zh-CN"/>
        </w:rPr>
        <w:t>需求</w:t>
      </w:r>
      <w:r>
        <w:rPr>
          <w:rStyle w:val="509"/>
          <w:b/>
          <w:color w:val="auto"/>
          <w:sz w:val="21"/>
          <w:szCs w:val="21"/>
        </w:rPr>
        <w:t>中的所有要求均为实质性要求，投标人须满足以上全部实质性要求，否则，</w:t>
      </w:r>
      <w:r>
        <w:rPr>
          <w:rStyle w:val="509"/>
          <w:rFonts w:asciiTheme="majorEastAsia" w:hAnsiTheme="majorEastAsia" w:eastAsiaTheme="majorEastAsia"/>
          <w:b/>
          <w:color w:val="auto"/>
          <w:sz w:val="21"/>
          <w:szCs w:val="21"/>
        </w:rPr>
        <w:t>投标无效</w:t>
      </w:r>
      <w:r>
        <w:rPr>
          <w:rStyle w:val="509"/>
          <w:b/>
          <w:color w:val="auto"/>
          <w:sz w:val="21"/>
          <w:szCs w:val="21"/>
        </w:rPr>
        <w:t>。</w:t>
      </w:r>
    </w:p>
    <w:p>
      <w:pPr>
        <w:adjustRightInd w:val="0"/>
        <w:snapToGrid w:val="0"/>
        <w:spacing w:line="390" w:lineRule="exact"/>
        <w:ind w:firstLine="422" w:firstLineChars="200"/>
        <w:rPr>
          <w:rStyle w:val="509"/>
          <w:rFonts w:hint="eastAsia" w:eastAsia="宋体"/>
          <w:b/>
          <w:color w:val="auto"/>
          <w:sz w:val="21"/>
          <w:szCs w:val="21"/>
          <w:lang w:val="en-US" w:eastAsia="zh-CN"/>
        </w:rPr>
      </w:pPr>
      <w:r>
        <w:rPr>
          <w:rStyle w:val="509"/>
          <w:rFonts w:hint="eastAsia"/>
          <w:b/>
          <w:color w:val="auto"/>
          <w:sz w:val="21"/>
          <w:szCs w:val="21"/>
          <w:lang w:val="en-US" w:eastAsia="zh-CN"/>
        </w:rPr>
        <w:t>2、</w:t>
      </w:r>
      <w:r>
        <w:rPr>
          <w:rStyle w:val="509"/>
          <w:b/>
          <w:color w:val="auto"/>
          <w:sz w:val="21"/>
          <w:szCs w:val="21"/>
        </w:rPr>
        <w:t>本招标文件第二章《采购需求》未详尽之处，详见《柳农工办发(2020)9号关于印发《柳州市农村劳动力实名登记调查工作实施方案》的通知》、《柳农工办发(2020)12号关于启动各县及柳江区农村劳动力资源实名登记调查的通知》、《关于明确各县及柳江区农村劳动力实名登记调查相关事项的补充通知》文件。</w:t>
      </w:r>
    </w:p>
    <w:p>
      <w:pPr>
        <w:adjustRightInd w:val="0"/>
        <w:snapToGrid w:val="0"/>
        <w:spacing w:line="390" w:lineRule="exact"/>
        <w:ind w:firstLine="420" w:firstLineChars="200"/>
        <w:rPr>
          <w:rStyle w:val="509"/>
          <w:color w:val="auto"/>
          <w:sz w:val="21"/>
          <w:szCs w:val="21"/>
        </w:rPr>
      </w:pPr>
      <w:r>
        <w:rPr>
          <w:rStyle w:val="509"/>
          <w:rFonts w:hint="eastAsia"/>
          <w:color w:val="auto"/>
          <w:sz w:val="21"/>
          <w:szCs w:val="21"/>
        </w:rPr>
        <w:t>附件：</w:t>
      </w:r>
      <w:r>
        <w:rPr>
          <w:rStyle w:val="509"/>
          <w:color w:val="auto"/>
          <w:sz w:val="21"/>
          <w:szCs w:val="21"/>
        </w:rPr>
        <w:t>1.《柳州市农民工远程视频综合服务平台农村劳动力实名登记调查表》（平台系统总表）</w:t>
      </w:r>
    </w:p>
    <w:p>
      <w:pPr>
        <w:adjustRightInd w:val="0"/>
        <w:snapToGrid w:val="0"/>
        <w:spacing w:line="390" w:lineRule="exact"/>
        <w:ind w:firstLine="1050" w:firstLineChars="500"/>
        <w:rPr>
          <w:rStyle w:val="509"/>
          <w:color w:val="auto"/>
          <w:sz w:val="21"/>
          <w:szCs w:val="21"/>
        </w:rPr>
      </w:pPr>
      <w:r>
        <w:rPr>
          <w:rStyle w:val="509"/>
          <w:color w:val="auto"/>
          <w:sz w:val="21"/>
          <w:szCs w:val="21"/>
        </w:rPr>
        <w:t>2.《柳州市农民工远程视频综合服务平台农村劳动力实名登记调查表》(普通农村劳动力实名登记专用表)</w:t>
      </w:r>
    </w:p>
    <w:p>
      <w:pPr>
        <w:ind w:firstLine="1050" w:firstLineChars="500"/>
        <w:rPr>
          <w:rFonts w:cs="宋体" w:asciiTheme="majorEastAsia" w:hAnsiTheme="majorEastAsia" w:eastAsiaTheme="majorEastAsia"/>
          <w:b/>
          <w:bCs/>
          <w:snapToGrid w:val="0"/>
          <w:kern w:val="0"/>
          <w:szCs w:val="21"/>
        </w:rPr>
      </w:pPr>
      <w:r>
        <w:rPr>
          <w:rStyle w:val="509"/>
          <w:color w:val="auto"/>
          <w:sz w:val="21"/>
          <w:szCs w:val="21"/>
        </w:rPr>
        <w:t>3.《柳州市农民工远程视频综合服务平台农村劳动力实名登记调查表》（建档立卡贫困农村劳动力实名登记专用表）</w:t>
      </w:r>
    </w:p>
    <w:p>
      <w:pPr>
        <w:spacing w:before="245" w:line="440" w:lineRule="exact"/>
        <w:jc w:val="center"/>
        <w:rPr>
          <w:rFonts w:cs="宋体" w:asciiTheme="majorEastAsia" w:hAnsiTheme="majorEastAsia" w:eastAsiaTheme="majorEastAsia"/>
          <w:b/>
          <w:bCs/>
          <w:snapToGrid w:val="0"/>
          <w:kern w:val="0"/>
          <w:szCs w:val="21"/>
        </w:rPr>
      </w:pPr>
      <w:r>
        <w:rPr>
          <w:rFonts w:hint="eastAsia" w:cs="宋体" w:asciiTheme="majorEastAsia" w:hAnsiTheme="majorEastAsia" w:eastAsiaTheme="majorEastAsia"/>
          <w:b/>
          <w:bCs/>
          <w:snapToGrid w:val="0"/>
          <w:kern w:val="0"/>
          <w:szCs w:val="21"/>
        </w:rPr>
        <w:t>附件1：《柳州市农民工远程视频综合服务平台农村劳动力实名登记调查表》（平台系统总表）</w:t>
      </w:r>
    </w:p>
    <w:tbl>
      <w:tblPr>
        <w:tblStyle w:val="49"/>
        <w:tblW w:w="9668" w:type="dxa"/>
        <w:jc w:val="center"/>
        <w:tblLayout w:type="fixed"/>
        <w:tblCellMar>
          <w:top w:w="15" w:type="dxa"/>
          <w:left w:w="15" w:type="dxa"/>
          <w:bottom w:w="15" w:type="dxa"/>
          <w:right w:w="15" w:type="dxa"/>
        </w:tblCellMar>
      </w:tblPr>
      <w:tblGrid>
        <w:gridCol w:w="9668"/>
      </w:tblGrid>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Fonts w:hint="eastAsia" w:ascii="仿宋_GB2312" w:hAnsi="仿宋_GB2312" w:eastAsia="仿宋_GB2312" w:cs="仿宋_GB2312"/>
                <w:b/>
                <w:kern w:val="0"/>
                <w:szCs w:val="21"/>
              </w:rPr>
              <w:t>1户编号(手工填写)：</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Fonts w:hint="eastAsia" w:ascii="仿宋_GB2312" w:hAnsi="仿宋_GB2312" w:eastAsia="仿宋_GB2312" w:cs="仿宋_GB2312"/>
                <w:b/>
                <w:kern w:val="0"/>
                <w:szCs w:val="21"/>
              </w:rPr>
              <w:t>2人员编号(手工填写)：</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3-1姓名</w:t>
            </w:r>
            <w:r>
              <w:rPr>
                <w:rStyle w:val="511"/>
                <w:rFonts w:hint="default" w:ascii="仿宋_GB2312" w:hAnsi="仿宋_GB2312" w:eastAsia="仿宋_GB2312" w:cs="仿宋_GB2312"/>
                <w:color w:val="auto"/>
                <w:sz w:val="21"/>
                <w:szCs w:val="21"/>
              </w:rPr>
              <w:t>(手工填写)：</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3-2身份证号</w:t>
            </w:r>
            <w:r>
              <w:rPr>
                <w:rStyle w:val="511"/>
                <w:rFonts w:hint="default" w:ascii="仿宋_GB2312" w:hAnsi="仿宋_GB2312" w:eastAsia="仿宋_GB2312" w:cs="仿宋_GB2312"/>
                <w:color w:val="auto"/>
                <w:sz w:val="21"/>
                <w:szCs w:val="21"/>
              </w:rPr>
              <w:t>(手工填写)：</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身份证地址（3-3柳州市3-4县（区）3-5乡镇（街道）3-6行政村（社区）3-7自然屯）(手工填写)：</w:t>
            </w:r>
            <w:r>
              <w:rPr>
                <w:rStyle w:val="511"/>
                <w:rFonts w:hint="default" w:ascii="仿宋_GB2312" w:hAnsi="仿宋_GB2312" w:eastAsia="仿宋_GB2312" w:cs="仿宋_GB2312"/>
                <w:color w:val="auto"/>
                <w:sz w:val="21"/>
                <w:szCs w:val="21"/>
              </w:rPr>
              <w:t>柳州市</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县（区）、</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乡镇（街道）</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行政村（社区）</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自然屯</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3-8民族</w:t>
            </w:r>
            <w:r>
              <w:rPr>
                <w:rStyle w:val="511"/>
                <w:rFonts w:hint="default" w:ascii="仿宋_GB2312" w:hAnsi="仿宋_GB2312" w:eastAsia="仿宋_GB2312" w:cs="仿宋_GB2312"/>
                <w:color w:val="auto"/>
                <w:sz w:val="21"/>
                <w:szCs w:val="21"/>
              </w:rPr>
              <w:t>(手工填写)：</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3-9性  别</w:t>
            </w:r>
            <w:r>
              <w:rPr>
                <w:rStyle w:val="511"/>
                <w:rFonts w:hint="default" w:ascii="仿宋_GB2312" w:hAnsi="仿宋_GB2312" w:eastAsia="仿宋_GB2312" w:cs="仿宋_GB2312"/>
                <w:color w:val="auto"/>
                <w:sz w:val="21"/>
                <w:szCs w:val="21"/>
              </w:rPr>
              <w:t>（勾选）：□男  □女</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3-10出生日期</w:t>
            </w:r>
            <w:r>
              <w:rPr>
                <w:rStyle w:val="511"/>
                <w:rFonts w:hint="default" w:ascii="仿宋_GB2312" w:hAnsi="仿宋_GB2312" w:eastAsia="仿宋_GB2312" w:cs="仿宋_GB2312"/>
                <w:color w:val="auto"/>
                <w:sz w:val="21"/>
                <w:szCs w:val="21"/>
              </w:rPr>
              <w:t>(手工填写)：</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年</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月</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日</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4健康状况</w:t>
            </w:r>
            <w:r>
              <w:rPr>
                <w:rStyle w:val="511"/>
                <w:rFonts w:hint="default" w:ascii="仿宋_GB2312" w:hAnsi="仿宋_GB2312" w:eastAsia="仿宋_GB2312" w:cs="仿宋_GB2312"/>
                <w:color w:val="auto"/>
                <w:sz w:val="21"/>
                <w:szCs w:val="21"/>
              </w:rPr>
              <w:t>（勾选）：□健康□疾病□生理缺陷□残疾□长期慢性病□大病</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5文化程度</w:t>
            </w:r>
            <w:r>
              <w:rPr>
                <w:rStyle w:val="511"/>
                <w:rFonts w:hint="default" w:ascii="仿宋_GB2312" w:hAnsi="仿宋_GB2312" w:eastAsia="仿宋_GB2312" w:cs="仿宋_GB2312"/>
                <w:color w:val="auto"/>
                <w:sz w:val="21"/>
                <w:szCs w:val="21"/>
              </w:rPr>
              <w:t>（勾选）：□文盲□小学□初中□高中□中专□技校□职校□本科及以上</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6-1村委（社区）电话号码</w:t>
            </w:r>
            <w:r>
              <w:rPr>
                <w:rStyle w:val="511"/>
                <w:rFonts w:hint="default" w:ascii="仿宋_GB2312" w:hAnsi="仿宋_GB2312" w:eastAsia="仿宋_GB2312" w:cs="仿宋_GB2312"/>
                <w:color w:val="auto"/>
                <w:sz w:val="21"/>
                <w:szCs w:val="21"/>
              </w:rPr>
              <w:t>(手工填写)：</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6-2个人手机号码</w:t>
            </w:r>
            <w:r>
              <w:rPr>
                <w:rStyle w:val="511"/>
                <w:rFonts w:hint="default" w:ascii="仿宋_GB2312" w:hAnsi="仿宋_GB2312" w:eastAsia="仿宋_GB2312" w:cs="仿宋_GB2312"/>
                <w:color w:val="auto"/>
                <w:sz w:val="21"/>
                <w:szCs w:val="21"/>
              </w:rPr>
              <w:t>(手工填写)：</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7-1与户主关系</w:t>
            </w:r>
            <w:r>
              <w:rPr>
                <w:rStyle w:val="511"/>
                <w:rFonts w:hint="default" w:ascii="仿宋_GB2312" w:hAnsi="仿宋_GB2312" w:eastAsia="仿宋_GB2312" w:cs="仿宋_GB2312"/>
                <w:color w:val="auto"/>
                <w:sz w:val="21"/>
                <w:szCs w:val="21"/>
              </w:rPr>
              <w:t>（勾选）：□户主□之配偶□之子□之女□之父□之母</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7-2该户劳动力人数</w:t>
            </w:r>
            <w:r>
              <w:rPr>
                <w:rStyle w:val="511"/>
                <w:rFonts w:hint="default" w:ascii="仿宋_GB2312" w:hAnsi="仿宋_GB2312" w:eastAsia="仿宋_GB2312" w:cs="仿宋_GB2312"/>
                <w:color w:val="auto"/>
                <w:sz w:val="21"/>
                <w:szCs w:val="21"/>
              </w:rPr>
              <w:t>(手工填写)：</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人</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7-3户口性质</w:t>
            </w:r>
            <w:r>
              <w:rPr>
                <w:rStyle w:val="511"/>
                <w:rFonts w:hint="default" w:ascii="仿宋_GB2312" w:hAnsi="仿宋_GB2312" w:eastAsia="仿宋_GB2312" w:cs="仿宋_GB2312"/>
                <w:color w:val="auto"/>
                <w:sz w:val="21"/>
                <w:szCs w:val="21"/>
              </w:rPr>
              <w:t>（勾选）：□农业人口    □非农业人口</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7-4是否贫困户劳动力</w:t>
            </w:r>
            <w:r>
              <w:rPr>
                <w:rStyle w:val="511"/>
                <w:rFonts w:hint="default" w:ascii="仿宋_GB2312" w:hAnsi="仿宋_GB2312" w:eastAsia="仿宋_GB2312" w:cs="仿宋_GB2312"/>
                <w:color w:val="auto"/>
                <w:sz w:val="21"/>
                <w:szCs w:val="21"/>
              </w:rPr>
              <w:t>（勾选）：□贫困户劳动力   □非贫困户劳动力）</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7-5实名登记调查类别</w:t>
            </w:r>
            <w:r>
              <w:rPr>
                <w:rStyle w:val="511"/>
                <w:rFonts w:hint="default" w:ascii="仿宋_GB2312" w:hAnsi="仿宋_GB2312" w:eastAsia="仿宋_GB2312" w:cs="仿宋_GB2312"/>
                <w:color w:val="auto"/>
                <w:sz w:val="21"/>
                <w:szCs w:val="21"/>
              </w:rPr>
              <w:t>（勾选）：□农村劳动力□城镇劳动力□学生</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7-6转移就业从事技术工种（含国家规范技术工种及其它技术工种）状态</w:t>
            </w:r>
            <w:r>
              <w:rPr>
                <w:rStyle w:val="511"/>
                <w:rFonts w:hint="default" w:ascii="仿宋_GB2312" w:hAnsi="仿宋_GB2312" w:eastAsia="仿宋_GB2312" w:cs="仿宋_GB2312"/>
                <w:color w:val="auto"/>
                <w:sz w:val="21"/>
                <w:szCs w:val="21"/>
              </w:rPr>
              <w:t>（勾选）：□现已转移就业从事技术工种□现未转移就业今后意向从事技术工作</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7-7转移就业从事非技术工种（普工）状态</w:t>
            </w:r>
            <w:r>
              <w:rPr>
                <w:rStyle w:val="511"/>
                <w:rFonts w:hint="default" w:ascii="仿宋_GB2312" w:hAnsi="仿宋_GB2312" w:eastAsia="仿宋_GB2312" w:cs="仿宋_GB2312"/>
                <w:color w:val="auto"/>
                <w:sz w:val="21"/>
                <w:szCs w:val="21"/>
              </w:rPr>
              <w:t>（勾选）：□现已转移就业从事非技术工种□现未转移就业今后意向从事非技术工作</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有无劳动能力（7-8有劳动能力、7-9无劳动能力）</w:t>
            </w:r>
            <w:r>
              <w:rPr>
                <w:rStyle w:val="511"/>
                <w:rFonts w:hint="default" w:ascii="仿宋_GB2312" w:hAnsi="仿宋_GB2312" w:eastAsia="仿宋_GB2312" w:cs="仿宋_GB2312"/>
                <w:color w:val="auto"/>
                <w:sz w:val="21"/>
                <w:szCs w:val="21"/>
              </w:rPr>
              <w:t>（勾选）：□有劳动能力、□无劳动能力</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8-1普通农村劳动力（此栏为非建档立卡贫困农村劳动力填写）</w:t>
            </w:r>
            <w:r>
              <w:rPr>
                <w:rStyle w:val="511"/>
                <w:rFonts w:hint="default" w:ascii="仿宋_GB2312" w:hAnsi="仿宋_GB2312" w:eastAsia="仿宋_GB2312" w:cs="仿宋_GB2312"/>
                <w:color w:val="auto"/>
                <w:sz w:val="21"/>
                <w:szCs w:val="21"/>
              </w:rPr>
              <w:t>（勾选）：□普通农村劳动力</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8-2建档立卡贫困农村劳动力（此栏只限于建档立卡贫困户填写）</w:t>
            </w:r>
            <w:r>
              <w:rPr>
                <w:rStyle w:val="511"/>
                <w:rFonts w:hint="default" w:ascii="仿宋_GB2312" w:hAnsi="仿宋_GB2312" w:eastAsia="仿宋_GB2312" w:cs="仿宋_GB2312"/>
                <w:color w:val="auto"/>
                <w:sz w:val="21"/>
                <w:szCs w:val="21"/>
              </w:rPr>
              <w:t>（勾选）：□建档立卡贫困农村劳动力</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8-2-1建档立卡非易地扶贫搬迁贫困农村劳动力（此栏只限于建档立卡贫困户填写）</w:t>
            </w:r>
            <w:r>
              <w:rPr>
                <w:rStyle w:val="511"/>
                <w:rFonts w:hint="default" w:ascii="仿宋_GB2312" w:hAnsi="仿宋_GB2312" w:eastAsia="仿宋_GB2312" w:cs="仿宋_GB2312"/>
                <w:color w:val="auto"/>
                <w:sz w:val="21"/>
                <w:szCs w:val="21"/>
              </w:rPr>
              <w:t>（勾选）：□建档立卡非易地扶贫搬迁贫困农村劳动力</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8-2-2建档立卡易地扶贫搬迁贫困农村劳动力（此栏只限于建档立卡贫困户填写）</w:t>
            </w:r>
            <w:r>
              <w:rPr>
                <w:rStyle w:val="511"/>
                <w:rFonts w:hint="default" w:ascii="仿宋_GB2312" w:hAnsi="仿宋_GB2312" w:eastAsia="仿宋_GB2312" w:cs="仿宋_GB2312"/>
                <w:color w:val="auto"/>
                <w:sz w:val="21"/>
                <w:szCs w:val="21"/>
              </w:rPr>
              <w:t>（勾选）：□建档立卡易地扶贫搬迁贫困农村劳动力</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Fonts w:hint="eastAsia" w:ascii="仿宋_GB2312" w:hAnsi="仿宋_GB2312" w:eastAsia="仿宋_GB2312" w:cs="仿宋_GB2312"/>
                <w:b/>
                <w:kern w:val="0"/>
                <w:szCs w:val="21"/>
              </w:rPr>
              <w:t>8-2-3建档立卡易地扶贫搬迁前住址（此栏只限于建档立卡贫困户填写）(手工填写)：</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8-2-4建档立卡易地扶贫搬迁后住址（即现安置小区名称）（此栏只限于建档立卡贫困户填写）</w:t>
            </w:r>
            <w:r>
              <w:rPr>
                <w:rStyle w:val="511"/>
                <w:rFonts w:hint="default" w:ascii="仿宋_GB2312" w:hAnsi="仿宋_GB2312" w:eastAsia="仿宋_GB2312" w:cs="仿宋_GB2312"/>
                <w:color w:val="auto"/>
                <w:sz w:val="21"/>
                <w:szCs w:val="21"/>
              </w:rPr>
              <w:t>(手工填写)：</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8-2-5建档立卡脱贫情况（此栏只限于建档立卡贫困户填写）</w:t>
            </w:r>
            <w:r>
              <w:rPr>
                <w:rStyle w:val="511"/>
                <w:rFonts w:hint="default" w:ascii="仿宋_GB2312" w:hAnsi="仿宋_GB2312" w:eastAsia="仿宋_GB2312" w:cs="仿宋_GB2312"/>
                <w:color w:val="auto"/>
                <w:sz w:val="21"/>
                <w:szCs w:val="21"/>
              </w:rPr>
              <w:t>（勾选）：□已脱贫、□未脱贫</w:t>
            </w:r>
          </w:p>
        </w:tc>
      </w:tr>
      <w:tr>
        <w:tblPrEx>
          <w:tblCellMar>
            <w:top w:w="15" w:type="dxa"/>
            <w:left w:w="15" w:type="dxa"/>
            <w:bottom w:w="15" w:type="dxa"/>
            <w:right w:w="15" w:type="dxa"/>
          </w:tblCellMar>
        </w:tblPrEx>
        <w:trPr>
          <w:trHeight w:val="795"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8-2-6建档立卡脱贫属性（此栏只限于建档立卡贫困户填写）</w:t>
            </w:r>
            <w:r>
              <w:rPr>
                <w:rStyle w:val="511"/>
                <w:rFonts w:hint="default" w:ascii="仿宋_GB2312" w:hAnsi="仿宋_GB2312" w:eastAsia="仿宋_GB2312" w:cs="仿宋_GB2312"/>
                <w:color w:val="auto"/>
                <w:sz w:val="21"/>
                <w:szCs w:val="21"/>
              </w:rPr>
              <w:t>（勾选）：□未脱贫一般贫困户□未脱贫低保贫困户□未脱贫特困供养贫困户□未脱贫低保特困供养贫困户□已脱贫一般贫困户□已脱贫低保脱贫户□已脱贫特困供养脱贫户□已脱贫低保特困供养户</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8-2-7建档立卡脱贫年度（此栏只限于建档立卡贫困户填写）（勾选）：</w:t>
            </w:r>
            <w:r>
              <w:rPr>
                <w:rStyle w:val="511"/>
                <w:rFonts w:hint="default" w:ascii="仿宋_GB2312" w:hAnsi="仿宋_GB2312" w:eastAsia="仿宋_GB2312" w:cs="仿宋_GB2312"/>
                <w:color w:val="auto"/>
                <w:sz w:val="21"/>
                <w:szCs w:val="21"/>
              </w:rPr>
              <w:t>□2014年□2015年□2016年□2017年□2018年□2019年□2020年</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8-2-8建档立卡致贫原因（此栏只限于建档立卡贫困户填写）（此栏只限于建档立卡贫困户填写）（勾选）：</w:t>
            </w:r>
            <w:r>
              <w:rPr>
                <w:rStyle w:val="511"/>
                <w:rFonts w:hint="default" w:ascii="仿宋_GB2312" w:hAnsi="仿宋_GB2312" w:eastAsia="仿宋_GB2312" w:cs="仿宋_GB2312"/>
                <w:color w:val="auto"/>
                <w:sz w:val="21"/>
                <w:szCs w:val="21"/>
              </w:rPr>
              <w:t>□因病□因残□因学□因灾□因婚□因丧□缺土地□缺水□缺技术□缺劳动力□缺资金□交通条件落后□自身发展动力不足</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Fonts w:hint="eastAsia" w:ascii="仿宋_GB2312" w:hAnsi="仿宋_GB2312" w:eastAsia="仿宋_GB2312" w:cs="仿宋_GB2312"/>
                <w:b/>
                <w:kern w:val="0"/>
                <w:szCs w:val="21"/>
              </w:rPr>
              <w:t>8-2-9建档立卡人均纯收入（此栏只限于建档立卡贫困户填写）（“一户一联”帮扶人提供）(手工填写)：</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8-2-10建档立卡参加大病医疗（此栏只限于建档立卡贫困户填写）</w:t>
            </w:r>
            <w:r>
              <w:rPr>
                <w:rStyle w:val="511"/>
                <w:rFonts w:hint="default" w:ascii="仿宋_GB2312" w:hAnsi="仿宋_GB2312" w:eastAsia="仿宋_GB2312" w:cs="仿宋_GB2312"/>
                <w:color w:val="auto"/>
                <w:sz w:val="21"/>
                <w:szCs w:val="21"/>
              </w:rPr>
              <w:t>（勾选）：□参加大病医疗</w:t>
            </w:r>
          </w:p>
        </w:tc>
      </w:tr>
      <w:tr>
        <w:tblPrEx>
          <w:tblCellMar>
            <w:top w:w="15" w:type="dxa"/>
            <w:left w:w="15" w:type="dxa"/>
            <w:bottom w:w="15" w:type="dxa"/>
            <w:right w:w="15" w:type="dxa"/>
          </w:tblCellMar>
        </w:tblPrEx>
        <w:trPr>
          <w:trHeight w:val="780"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3"/>
                <w:rFonts w:hint="default" w:ascii="仿宋_GB2312" w:hAnsi="仿宋_GB2312" w:eastAsia="仿宋_GB2312" w:cs="仿宋_GB2312"/>
                <w:color w:val="auto"/>
                <w:sz w:val="21"/>
                <w:szCs w:val="21"/>
              </w:rPr>
              <w:t>8-2-11建档立卡实名登记当年享受低保ABC等级（此栏只限于建档立卡贫困户填写）</w:t>
            </w:r>
            <w:r>
              <w:rPr>
                <w:rStyle w:val="514"/>
                <w:rFonts w:hint="default" w:ascii="仿宋_GB2312" w:hAnsi="仿宋_GB2312" w:eastAsia="仿宋_GB2312" w:cs="仿宋_GB2312"/>
                <w:color w:val="auto"/>
                <w:sz w:val="21"/>
                <w:szCs w:val="21"/>
              </w:rPr>
              <w:t>（勾选“2020年低保等级类型）：□农村低保A等367元/月□农村低保B等260元/月□农村低保C等200元/月□城市低保A等618元/月□城市低保B等405元/月□城市低保C等365元/月</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8-2-12建档立卡2016年至实名登记当年领取低保金累计（元）（此栏只限于建档立卡贫困户填写）</w:t>
            </w:r>
            <w:r>
              <w:rPr>
                <w:rStyle w:val="511"/>
                <w:rFonts w:hint="default" w:ascii="仿宋_GB2312" w:hAnsi="仿宋_GB2312" w:eastAsia="仿宋_GB2312" w:cs="仿宋_GB2312"/>
                <w:color w:val="auto"/>
                <w:sz w:val="21"/>
                <w:szCs w:val="21"/>
              </w:rPr>
              <w:t>（第一次登记手工填写当年累计底数）（手工填写）：</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元</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3"/>
                <w:rFonts w:hint="default" w:ascii="仿宋_GB2312" w:hAnsi="仿宋_GB2312" w:eastAsia="仿宋_GB2312" w:cs="仿宋_GB2312"/>
                <w:color w:val="auto"/>
                <w:sz w:val="21"/>
                <w:szCs w:val="21"/>
              </w:rPr>
              <w:t>8-2-13建档立卡实名登记当年残疾人补助（此栏只限于建档立卡贫困户填写）（勾选）：</w:t>
            </w:r>
            <w:r>
              <w:rPr>
                <w:rStyle w:val="514"/>
                <w:rFonts w:hint="default" w:ascii="仿宋_GB2312" w:hAnsi="仿宋_GB2312" w:eastAsia="仿宋_GB2312" w:cs="仿宋_GB2312"/>
                <w:color w:val="auto"/>
                <w:sz w:val="21"/>
                <w:szCs w:val="21"/>
              </w:rPr>
              <w:t>2020年残疾人补助标准）：□80元/月</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3"/>
                <w:rFonts w:hint="default" w:ascii="仿宋_GB2312" w:hAnsi="仿宋_GB2312" w:eastAsia="仿宋_GB2312" w:cs="仿宋_GB2312"/>
                <w:color w:val="auto"/>
                <w:sz w:val="21"/>
                <w:szCs w:val="21"/>
              </w:rPr>
              <w:t>8-2-14建档立卡实名登记当年高龄补贴（此栏只限于建档立卡贫困户填写）（勾选</w:t>
            </w:r>
            <w:r>
              <w:rPr>
                <w:rStyle w:val="514"/>
                <w:rFonts w:hint="default" w:ascii="仿宋_GB2312" w:hAnsi="仿宋_GB2312" w:eastAsia="仿宋_GB2312" w:cs="仿宋_GB2312"/>
                <w:color w:val="auto"/>
                <w:sz w:val="21"/>
                <w:szCs w:val="21"/>
              </w:rPr>
              <w:t>2020年高龄补贴标准）：□80-89岁□50元/月□90-99岁□100元/月□100岁及以上□300元/月</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3"/>
                <w:rFonts w:hint="default" w:ascii="仿宋_GB2312" w:hAnsi="仿宋_GB2312" w:eastAsia="仿宋_GB2312" w:cs="仿宋_GB2312"/>
                <w:color w:val="auto"/>
                <w:sz w:val="21"/>
                <w:szCs w:val="21"/>
              </w:rPr>
              <w:t>8-2-15建档立卡实名登记当年养老金（元/月）（此栏只限于建档立卡贫困户填写）</w:t>
            </w:r>
            <w:r>
              <w:rPr>
                <w:rStyle w:val="514"/>
                <w:rFonts w:hint="default" w:ascii="仿宋_GB2312" w:hAnsi="仿宋_GB2312" w:eastAsia="仿宋_GB2312" w:cs="仿宋_GB2312"/>
                <w:color w:val="auto"/>
                <w:sz w:val="21"/>
                <w:szCs w:val="21"/>
              </w:rPr>
              <w:t>(手工填写)：</w:t>
            </w:r>
          </w:p>
        </w:tc>
      </w:tr>
      <w:tr>
        <w:tblPrEx>
          <w:tblCellMar>
            <w:top w:w="15" w:type="dxa"/>
            <w:left w:w="15" w:type="dxa"/>
            <w:bottom w:w="15" w:type="dxa"/>
            <w:right w:w="15" w:type="dxa"/>
          </w:tblCellMar>
        </w:tblPrEx>
        <w:trPr>
          <w:trHeight w:val="1110"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8-2-16建档立卡在校生状况 （此栏只限于建档立卡贫困户填写）</w:t>
            </w:r>
            <w:r>
              <w:rPr>
                <w:rStyle w:val="511"/>
                <w:rFonts w:hint="default" w:ascii="仿宋_GB2312" w:hAnsi="仿宋_GB2312" w:eastAsia="仿宋_GB2312" w:cs="仿宋_GB2312"/>
                <w:color w:val="auto"/>
                <w:sz w:val="21"/>
                <w:szCs w:val="21"/>
              </w:rPr>
              <w:t>（勾选）：□学龄前儿童□学前教育□小学□七年级□八年级□九年级□普通高中一年级□普通高中二年级□普通高中三年级□中职一年级□中职二年级□中职三年级□高职高专一年级□高职高专二年级□高职高专三年级□技师学院一年级□技师学院二年级□技师学院三年级□技师学院四年级□本科一年级□本科二年级□本科三年级□本科四年级□本科五年级□硕士研究生及以上</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9现就业状态</w:t>
            </w:r>
            <w:r>
              <w:rPr>
                <w:rStyle w:val="511"/>
                <w:rFonts w:hint="default" w:ascii="仿宋_GB2312" w:hAnsi="仿宋_GB2312" w:eastAsia="仿宋_GB2312" w:cs="仿宋_GB2312"/>
                <w:color w:val="auto"/>
                <w:sz w:val="21"/>
                <w:szCs w:val="21"/>
              </w:rPr>
              <w:t>（勾选）：□就业（外出务工；扶贫车间安置；公益性岗位安置；在家务农；自主创业）；□暂未就业；□无业</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10现在家务农</w:t>
            </w:r>
            <w:r>
              <w:rPr>
                <w:rStyle w:val="511"/>
                <w:rFonts w:hint="default" w:ascii="仿宋_GB2312" w:hAnsi="仿宋_GB2312" w:eastAsia="仿宋_GB2312" w:cs="仿宋_GB2312"/>
                <w:color w:val="auto"/>
                <w:sz w:val="21"/>
                <w:szCs w:val="21"/>
              </w:rPr>
              <w:t>（勾选）：□现在家务农</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10-1现在家务农主要从事工作</w:t>
            </w:r>
            <w:r>
              <w:rPr>
                <w:rStyle w:val="511"/>
                <w:rFonts w:hint="default" w:ascii="仿宋_GB2312" w:hAnsi="仿宋_GB2312" w:eastAsia="仿宋_GB2312" w:cs="仿宋_GB2312"/>
                <w:color w:val="auto"/>
                <w:sz w:val="21"/>
                <w:szCs w:val="21"/>
              </w:rPr>
              <w:t>（主要从事自给自足不成规模的农业生产）（勾选）：□种水稻□种茶叶□种柑桔□种葡萄□种玉米□种甘蔗□种木材□养猪□养牛□养鱼□养鸡□养鸭□养鹅等；其它（手工填写）：</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10-2现在家务农今后转移就业意向</w:t>
            </w:r>
            <w:r>
              <w:rPr>
                <w:rStyle w:val="511"/>
                <w:rFonts w:hint="default" w:ascii="仿宋_GB2312" w:hAnsi="仿宋_GB2312" w:eastAsia="仿宋_GB2312" w:cs="仿宋_GB2312"/>
                <w:color w:val="auto"/>
                <w:sz w:val="21"/>
                <w:szCs w:val="21"/>
              </w:rPr>
              <w:t>（勾选）：□自主创业□无意向□县内转移就业□区内转移就业□跨省转移就业</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10-3现在家务农今后有转移就业意向</w:t>
            </w:r>
            <w:r>
              <w:rPr>
                <w:rStyle w:val="511"/>
                <w:rFonts w:hint="default" w:ascii="仿宋_GB2312" w:hAnsi="仿宋_GB2312" w:eastAsia="仿宋_GB2312" w:cs="仿宋_GB2312"/>
                <w:color w:val="auto"/>
                <w:sz w:val="21"/>
                <w:szCs w:val="21"/>
              </w:rPr>
              <w:t>（勾选）：□想外出务工□不想外出务工□想扶贫车间安置□想公益性岗位安置□想自主创业</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10-4现在家务农今后想转移就业意向地（手工填写）：</w:t>
            </w:r>
            <w:r>
              <w:rPr>
                <w:rStyle w:val="512"/>
                <w:rFonts w:hint="default" w:ascii="仿宋_GB2312" w:hAnsi="仿宋_GB2312" w:eastAsia="仿宋_GB2312" w:cs="仿宋_GB2312"/>
                <w:color w:val="auto"/>
                <w:sz w:val="21"/>
                <w:szCs w:val="21"/>
              </w:rPr>
              <w:t xml:space="preserve">        省        市        县；（勾选）：尚无转移就业意向地</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10-5现在家务农今后想转移就业意向从事技术工种</w:t>
            </w:r>
            <w:r>
              <w:rPr>
                <w:rStyle w:val="511"/>
                <w:rFonts w:hint="default" w:ascii="仿宋_GB2312" w:hAnsi="仿宋_GB2312" w:eastAsia="仿宋_GB2312" w:cs="仿宋_GB2312"/>
                <w:color w:val="auto"/>
                <w:sz w:val="21"/>
                <w:szCs w:val="21"/>
              </w:rPr>
              <w:t>（勾选）：□国家规范工种（提供数据库）；其它（手工输入）：</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10-6现在家务农今后想转移就业意向从事非技术工种（普工）</w:t>
            </w:r>
            <w:r>
              <w:rPr>
                <w:rStyle w:val="511"/>
                <w:rFonts w:hint="default" w:ascii="仿宋_GB2312" w:hAnsi="仿宋_GB2312" w:eastAsia="仿宋_GB2312" w:cs="仿宋_GB2312"/>
                <w:color w:val="auto"/>
                <w:sz w:val="21"/>
                <w:szCs w:val="21"/>
              </w:rPr>
              <w:t>（勾选）：□普工</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10-7现在家务农今后想转移就业意向月薪要求</w:t>
            </w:r>
            <w:r>
              <w:rPr>
                <w:rStyle w:val="511"/>
                <w:rFonts w:hint="default" w:ascii="仿宋_GB2312" w:hAnsi="仿宋_GB2312" w:eastAsia="仿宋_GB2312" w:cs="仿宋_GB2312"/>
                <w:color w:val="auto"/>
                <w:sz w:val="21"/>
                <w:szCs w:val="21"/>
              </w:rPr>
              <w:t>（勾选）：□1810以下□1810-2500□2500-3500□3500-4500□4500-5000□5000以上</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11现已转移就业（包括：外出务工、扶贫车间安置、公益性岗位安置、自主创业）</w:t>
            </w:r>
            <w:r>
              <w:rPr>
                <w:rStyle w:val="511"/>
                <w:rFonts w:hint="default" w:ascii="仿宋_GB2312" w:hAnsi="仿宋_GB2312" w:eastAsia="仿宋_GB2312" w:cs="仿宋_GB2312"/>
                <w:color w:val="auto"/>
                <w:sz w:val="21"/>
                <w:szCs w:val="21"/>
              </w:rPr>
              <w:t>（勾选）：□现已转移就业</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11现已转移就业类型</w:t>
            </w:r>
            <w:r>
              <w:rPr>
                <w:rStyle w:val="511"/>
                <w:rFonts w:hint="default" w:ascii="仿宋_GB2312" w:hAnsi="仿宋_GB2312" w:eastAsia="仿宋_GB2312" w:cs="仿宋_GB2312"/>
                <w:color w:val="auto"/>
                <w:sz w:val="21"/>
                <w:szCs w:val="21"/>
              </w:rPr>
              <w:t>（勾选）：□现第一次转移就业□返乡暂未就业现重新转移就业□现已连续多年转移就业</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11-1现已转移就业状态</w:t>
            </w:r>
            <w:r>
              <w:rPr>
                <w:rStyle w:val="511"/>
                <w:rFonts w:hint="default" w:ascii="仿宋_GB2312" w:hAnsi="仿宋_GB2312" w:eastAsia="仿宋_GB2312" w:cs="仿宋_GB2312"/>
                <w:color w:val="auto"/>
                <w:sz w:val="21"/>
                <w:szCs w:val="21"/>
              </w:rPr>
              <w:t>（勾选）：□外出务工□扶贫车间安置□公益性岗位安置□自主创业</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11-2现已转移就业单位名称（手工填写）：</w:t>
            </w:r>
            <w:r>
              <w:rPr>
                <w:rStyle w:val="511"/>
                <w:rFonts w:hint="default" w:ascii="仿宋_GB2312" w:hAnsi="仿宋_GB2312" w:eastAsia="仿宋_GB2312" w:cs="仿宋_GB2312"/>
                <w:color w:val="auto"/>
                <w:sz w:val="21"/>
                <w:szCs w:val="21"/>
              </w:rPr>
              <w:t>外出务工单位名称：</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扶贫车间安置单位名称：                  公益性岗位安置单位名称：</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自主创业单位名称：</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11-3现已转移就业单位地点（手工填写）</w:t>
            </w:r>
            <w:r>
              <w:rPr>
                <w:rStyle w:val="511"/>
                <w:rFonts w:hint="default" w:ascii="仿宋_GB2312" w:hAnsi="仿宋_GB2312" w:eastAsia="仿宋_GB2312" w:cs="仿宋_GB2312"/>
                <w:color w:val="auto"/>
                <w:sz w:val="21"/>
                <w:szCs w:val="21"/>
              </w:rPr>
              <w:t>：</w:t>
            </w:r>
            <w:r>
              <w:rPr>
                <w:rStyle w:val="512"/>
                <w:rFonts w:hint="default" w:ascii="仿宋_GB2312" w:hAnsi="仿宋_GB2312" w:eastAsia="仿宋_GB2312" w:cs="仿宋_GB2312"/>
                <w:color w:val="auto"/>
                <w:sz w:val="21"/>
                <w:szCs w:val="21"/>
              </w:rPr>
              <w:t xml:space="preserve">        省        市        县（区）        “乡镇（街道）        行政村（社区）</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11-4现已转移就业从事技术工种（勾选）：□</w:t>
            </w:r>
            <w:r>
              <w:rPr>
                <w:rStyle w:val="511"/>
                <w:rFonts w:hint="default" w:ascii="仿宋_GB2312" w:hAnsi="仿宋_GB2312" w:eastAsia="仿宋_GB2312" w:cs="仿宋_GB2312"/>
                <w:color w:val="auto"/>
                <w:sz w:val="21"/>
                <w:szCs w:val="21"/>
              </w:rPr>
              <w:t>（国家规范工种）；其它（手工输入）：</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11-5现已转移就业从事非技术工种（普工）</w:t>
            </w:r>
            <w:r>
              <w:rPr>
                <w:rStyle w:val="511"/>
                <w:rFonts w:hint="default" w:ascii="仿宋_GB2312" w:hAnsi="仿宋_GB2312" w:eastAsia="仿宋_GB2312" w:cs="仿宋_GB2312"/>
                <w:color w:val="auto"/>
                <w:sz w:val="21"/>
                <w:szCs w:val="21"/>
              </w:rPr>
              <w:t>（勾选）：□普工</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11-6现已转移就业所属行业</w:t>
            </w:r>
            <w:r>
              <w:rPr>
                <w:rStyle w:val="511"/>
                <w:rFonts w:hint="default" w:ascii="仿宋_GB2312" w:hAnsi="仿宋_GB2312" w:eastAsia="仿宋_GB2312" w:cs="仿宋_GB2312"/>
                <w:color w:val="auto"/>
                <w:sz w:val="21"/>
                <w:szCs w:val="21"/>
              </w:rPr>
              <w:t>（勾选）：□农林牧渔业□制造业□建筑业□批发零售业□住宿餐饮□居民服务业和其它服务业）；其它（手工输入）：</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11-7现已转移就业时间（即最近一次转移就业时间</w:t>
            </w:r>
            <w:r>
              <w:rPr>
                <w:rStyle w:val="511"/>
                <w:rFonts w:hint="default" w:ascii="仿宋_GB2312" w:hAnsi="仿宋_GB2312" w:eastAsia="仿宋_GB2312" w:cs="仿宋_GB2312"/>
                <w:color w:val="auto"/>
                <w:sz w:val="21"/>
                <w:szCs w:val="21"/>
              </w:rPr>
              <w:t>）（手工填写）：</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年</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月</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11-8现已转移就业月工资收入</w:t>
            </w:r>
            <w:r>
              <w:rPr>
                <w:rStyle w:val="511"/>
                <w:rFonts w:hint="default" w:ascii="仿宋_GB2312" w:hAnsi="仿宋_GB2312" w:eastAsia="仿宋_GB2312" w:cs="仿宋_GB2312"/>
                <w:color w:val="auto"/>
                <w:sz w:val="21"/>
                <w:szCs w:val="21"/>
              </w:rPr>
              <w:t>（勾选）：□1810以下□1810-2500□2500-3500□3500-4500□4500-5000□5000以上</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11-10现已转移就业所在单位是否包吃住</w:t>
            </w:r>
            <w:r>
              <w:rPr>
                <w:rStyle w:val="511"/>
                <w:rFonts w:hint="default" w:ascii="仿宋_GB2312" w:hAnsi="仿宋_GB2312" w:eastAsia="仿宋_GB2312" w:cs="仿宋_GB2312"/>
                <w:color w:val="auto"/>
                <w:sz w:val="21"/>
                <w:szCs w:val="21"/>
              </w:rPr>
              <w:t>（勾选）：□包吃住□不包吃住</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11-11现已转移就业所在单位参保情况（勾选）：</w:t>
            </w:r>
            <w:r>
              <w:rPr>
                <w:rStyle w:val="511"/>
                <w:rFonts w:hint="default" w:ascii="仿宋_GB2312" w:hAnsi="仿宋_GB2312" w:eastAsia="仿宋_GB2312" w:cs="仿宋_GB2312"/>
                <w:color w:val="auto"/>
                <w:sz w:val="21"/>
                <w:szCs w:val="21"/>
              </w:rPr>
              <w:t>□缴纳五险□不缴纳五险</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11-12现已转移就业所在单位是否签订劳动合同（勾选）：</w:t>
            </w:r>
            <w:r>
              <w:rPr>
                <w:rStyle w:val="511"/>
                <w:rFonts w:hint="default" w:ascii="仿宋_GB2312" w:hAnsi="仿宋_GB2312" w:eastAsia="仿宋_GB2312" w:cs="仿宋_GB2312"/>
                <w:color w:val="auto"/>
                <w:sz w:val="21"/>
                <w:szCs w:val="21"/>
              </w:rPr>
              <w:t>□签合同、□不签合同</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11-13现已转移就业是夫妻共同外出务工（是的勾选）：</w:t>
            </w:r>
            <w:r>
              <w:rPr>
                <w:rStyle w:val="511"/>
                <w:rFonts w:hint="default" w:ascii="仿宋_GB2312" w:hAnsi="仿宋_GB2312" w:eastAsia="仿宋_GB2312" w:cs="仿宋_GB2312"/>
                <w:color w:val="auto"/>
                <w:sz w:val="21"/>
                <w:szCs w:val="21"/>
              </w:rPr>
              <w:t>□夫妻共同外出务工</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11-14现已转移就业是个人单独外出务工</w:t>
            </w:r>
            <w:r>
              <w:rPr>
                <w:rStyle w:val="511"/>
                <w:rFonts w:hint="default" w:ascii="仿宋_GB2312" w:hAnsi="仿宋_GB2312" w:eastAsia="仿宋_GB2312" w:cs="仿宋_GB2312"/>
                <w:color w:val="auto"/>
                <w:sz w:val="21"/>
                <w:szCs w:val="21"/>
              </w:rPr>
              <w:t>（是的勾选）：□个人单独外出务工</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11-15现已转移就业是长年外出务工（指1年内除返乡过节外，其余时间均在外务工）</w:t>
            </w:r>
            <w:r>
              <w:rPr>
                <w:rStyle w:val="511"/>
                <w:rFonts w:hint="default" w:ascii="仿宋_GB2312" w:hAnsi="仿宋_GB2312" w:eastAsia="仿宋_GB2312" w:cs="仿宋_GB2312"/>
                <w:color w:val="auto"/>
                <w:sz w:val="21"/>
                <w:szCs w:val="21"/>
              </w:rPr>
              <w:t>（是的勾选）：□长年外出务工</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11-16现已转移就业是临时外出务工（指农忙时在家务农，农闲时外出灵活务工）</w:t>
            </w:r>
            <w:r>
              <w:rPr>
                <w:rStyle w:val="511"/>
                <w:rFonts w:hint="default" w:ascii="仿宋_GB2312" w:hAnsi="仿宋_GB2312" w:eastAsia="仿宋_GB2312" w:cs="仿宋_GB2312"/>
                <w:color w:val="auto"/>
                <w:sz w:val="21"/>
                <w:szCs w:val="21"/>
              </w:rPr>
              <w:t>（是的勾选）：□临时外出务工</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11-17对现已转移就业所在单位是否满意（勾选）：</w:t>
            </w:r>
            <w:r>
              <w:rPr>
                <w:rStyle w:val="511"/>
                <w:rFonts w:hint="default" w:ascii="仿宋_GB2312" w:hAnsi="仿宋_GB2312" w:eastAsia="仿宋_GB2312" w:cs="仿宋_GB2312"/>
                <w:color w:val="auto"/>
                <w:sz w:val="21"/>
                <w:szCs w:val="21"/>
              </w:rPr>
              <w:t>□满意、□不满意</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11-18对现已转移就业所在单位不满意原因</w:t>
            </w:r>
            <w:r>
              <w:rPr>
                <w:rStyle w:val="511"/>
                <w:rFonts w:hint="default" w:ascii="仿宋_GB2312" w:hAnsi="仿宋_GB2312" w:eastAsia="仿宋_GB2312" w:cs="仿宋_GB2312"/>
                <w:color w:val="auto"/>
                <w:sz w:val="21"/>
                <w:szCs w:val="21"/>
              </w:rPr>
              <w:t>（勾选）：□工资收入低□不缴纳五险□不签订劳动合同□不包吃住□工作环境污染大□劳动强度大；其它（手工输入）：</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11-19若对现已转移就业所在单位不满意是否想转就业单位</w:t>
            </w:r>
            <w:r>
              <w:rPr>
                <w:rStyle w:val="511"/>
                <w:rFonts w:hint="default" w:ascii="仿宋_GB2312" w:hAnsi="仿宋_GB2312" w:eastAsia="仿宋_GB2312" w:cs="仿宋_GB2312"/>
                <w:color w:val="auto"/>
                <w:sz w:val="21"/>
                <w:szCs w:val="21"/>
              </w:rPr>
              <w:t>（勾选）：□想转单位、□不想转单位）</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11-20若对现已转移就业所在单位不满意转就业单位后意向从事技术工种（勾选）：</w:t>
            </w:r>
            <w:r>
              <w:rPr>
                <w:rStyle w:val="511"/>
                <w:rFonts w:hint="default" w:ascii="仿宋_GB2312" w:hAnsi="仿宋_GB2312" w:eastAsia="仿宋_GB2312" w:cs="仿宋_GB2312"/>
                <w:color w:val="auto"/>
                <w:sz w:val="21"/>
                <w:szCs w:val="21"/>
              </w:rPr>
              <w:t>□（国家规范工种）（提供数据库）；其它（手工输入）：</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11-21若对现已转移就业所在单位不满意转就业单位后意向从事非技术工种（即普工）</w:t>
            </w:r>
            <w:r>
              <w:rPr>
                <w:rStyle w:val="511"/>
                <w:rFonts w:hint="default" w:ascii="仿宋_GB2312" w:hAnsi="仿宋_GB2312" w:eastAsia="仿宋_GB2312" w:cs="仿宋_GB2312"/>
                <w:color w:val="auto"/>
                <w:sz w:val="21"/>
                <w:szCs w:val="21"/>
              </w:rPr>
              <w:t>（勾选）：□“普工”</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11-22若对现已转移就业所在单位不满意转就业单位后就业意向地（手工填写）：</w:t>
            </w:r>
            <w:r>
              <w:rPr>
                <w:rStyle w:val="512"/>
                <w:rFonts w:hint="default" w:ascii="仿宋_GB2312" w:hAnsi="仿宋_GB2312" w:eastAsia="仿宋_GB2312" w:cs="仿宋_GB2312"/>
                <w:color w:val="auto"/>
                <w:sz w:val="21"/>
                <w:szCs w:val="21"/>
              </w:rPr>
              <w:t xml:space="preserve">        省        市      县(区)</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11-23若对现已转移就业所在单位不满意转就业单位后就业意向月薪要求</w:t>
            </w:r>
            <w:r>
              <w:rPr>
                <w:rStyle w:val="511"/>
                <w:rFonts w:hint="default" w:ascii="仿宋_GB2312" w:hAnsi="仿宋_GB2312" w:eastAsia="仿宋_GB2312" w:cs="仿宋_GB2312"/>
                <w:color w:val="auto"/>
                <w:sz w:val="21"/>
                <w:szCs w:val="21"/>
              </w:rPr>
              <w:t>（勾选）：□1810以下□1810-2500□2500-3500□3500-4500□4500-5000□5000以上</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12-1暂未就业返乡（除就业状态中：外出务工、在家务农、扶贫车间安置、公益性岗位安置、自主创业、无业以外，均属暂未就业（是的勾选）：</w:t>
            </w:r>
            <w:r>
              <w:rPr>
                <w:rStyle w:val="511"/>
                <w:rFonts w:hint="default" w:ascii="仿宋_GB2312" w:hAnsi="仿宋_GB2312" w:eastAsia="仿宋_GB2312" w:cs="仿宋_GB2312"/>
                <w:color w:val="auto"/>
                <w:sz w:val="21"/>
                <w:szCs w:val="21"/>
              </w:rPr>
              <w:t>□暂未就业返乡</w:t>
            </w:r>
          </w:p>
        </w:tc>
      </w:tr>
      <w:tr>
        <w:tblPrEx>
          <w:tblCellMar>
            <w:top w:w="15" w:type="dxa"/>
            <w:left w:w="15" w:type="dxa"/>
            <w:bottom w:w="15" w:type="dxa"/>
            <w:right w:w="15" w:type="dxa"/>
          </w:tblCellMar>
        </w:tblPrEx>
        <w:trPr>
          <w:trHeight w:val="900"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12-2暂未就业返乡主要原因</w:t>
            </w:r>
            <w:r>
              <w:rPr>
                <w:rStyle w:val="511"/>
                <w:rFonts w:hint="default" w:ascii="仿宋_GB2312" w:hAnsi="仿宋_GB2312" w:eastAsia="仿宋_GB2312" w:cs="仿宋_GB2312"/>
                <w:color w:val="auto"/>
                <w:sz w:val="21"/>
                <w:szCs w:val="21"/>
              </w:rPr>
              <w:t>（勾选）：□学到技术准备返乡创业□积累资金准备返乡创业□用人单位裁员返乡待业□返乡照顾生病家人□返乡照顾子女读书□家庭受灾返乡照顾□无适合工作□无技能□健康原因□年龄大□无就业愿望□在校读书；其它（手工输入）：</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12-3暂未就业返乡时间（手工填写）：</w:t>
            </w:r>
            <w:r>
              <w:rPr>
                <w:rStyle w:val="515"/>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年</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月</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12-4暂未就业今后就业意向</w:t>
            </w:r>
            <w:r>
              <w:rPr>
                <w:rStyle w:val="511"/>
                <w:rFonts w:hint="default" w:ascii="仿宋_GB2312" w:hAnsi="仿宋_GB2312" w:eastAsia="仿宋_GB2312" w:cs="仿宋_GB2312"/>
                <w:color w:val="auto"/>
                <w:sz w:val="21"/>
                <w:szCs w:val="21"/>
              </w:rPr>
              <w:t>（勾选）：□自主创业□无意向□县内转移就业□区内转移就业□跨省转移就业</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12-5暂未就业今后就业意向地（手工填写）：</w:t>
            </w:r>
            <w:r>
              <w:rPr>
                <w:rStyle w:val="512"/>
                <w:rFonts w:hint="default" w:ascii="仿宋_GB2312" w:hAnsi="仿宋_GB2312" w:eastAsia="仿宋_GB2312" w:cs="仿宋_GB2312"/>
                <w:color w:val="auto"/>
                <w:sz w:val="21"/>
                <w:szCs w:val="21"/>
              </w:rPr>
              <w:t xml:space="preserve">        省        市       县(区)</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12-6暂未就业今后就业意向从事技术工种</w:t>
            </w:r>
            <w:r>
              <w:rPr>
                <w:rStyle w:val="511"/>
                <w:rFonts w:hint="default" w:ascii="仿宋_GB2312" w:hAnsi="仿宋_GB2312" w:eastAsia="仿宋_GB2312" w:cs="仿宋_GB2312"/>
                <w:color w:val="auto"/>
                <w:sz w:val="21"/>
                <w:szCs w:val="21"/>
              </w:rPr>
              <w:t>（勾选）：□“国家规范工种”（提供数据库）；其它（手工输入）：</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12-7暂未就业今后就业意向从事非技术工种（普工）</w:t>
            </w:r>
            <w:r>
              <w:rPr>
                <w:rStyle w:val="511"/>
                <w:rFonts w:hint="default" w:ascii="仿宋_GB2312" w:hAnsi="仿宋_GB2312" w:eastAsia="仿宋_GB2312" w:cs="仿宋_GB2312"/>
                <w:color w:val="auto"/>
                <w:sz w:val="21"/>
                <w:szCs w:val="21"/>
              </w:rPr>
              <w:t>（勾选）：□“普工”</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12-8暂未就业今后就业意向月薪要求</w:t>
            </w:r>
            <w:r>
              <w:rPr>
                <w:rStyle w:val="511"/>
                <w:rFonts w:hint="default" w:ascii="仿宋_GB2312" w:hAnsi="仿宋_GB2312" w:eastAsia="仿宋_GB2312" w:cs="仿宋_GB2312"/>
                <w:color w:val="auto"/>
                <w:sz w:val="21"/>
                <w:szCs w:val="21"/>
              </w:rPr>
              <w:t>（勾选）：□1810以下□1810-2500□2500-3500□3500-4500□4500-5000□5000以上</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13是否想通过政府帮助组织外出务工</w:t>
            </w:r>
            <w:r>
              <w:rPr>
                <w:rStyle w:val="511"/>
                <w:rFonts w:hint="default" w:ascii="仿宋_GB2312" w:hAnsi="仿宋_GB2312" w:eastAsia="仿宋_GB2312" w:cs="仿宋_GB2312"/>
                <w:color w:val="auto"/>
                <w:sz w:val="21"/>
                <w:szCs w:val="21"/>
              </w:rPr>
              <w:t>（勾选）：□想通过政府帮助组织外出务工、□不想通过政府帮助组织外出务工</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14-1是否想自主创业</w:t>
            </w:r>
            <w:r>
              <w:rPr>
                <w:rStyle w:val="511"/>
                <w:rFonts w:hint="default" w:ascii="仿宋_GB2312" w:hAnsi="仿宋_GB2312" w:eastAsia="仿宋_GB2312" w:cs="仿宋_GB2312"/>
                <w:color w:val="auto"/>
                <w:sz w:val="21"/>
                <w:szCs w:val="21"/>
              </w:rPr>
              <w:t>（勾选）：□想自主创业、□不想自主创业</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14-2想开展什么自主创业项目</w:t>
            </w:r>
            <w:r>
              <w:rPr>
                <w:rStyle w:val="511"/>
                <w:rFonts w:hint="default" w:ascii="仿宋_GB2312" w:hAnsi="仿宋_GB2312" w:eastAsia="仿宋_GB2312" w:cs="仿宋_GB2312"/>
                <w:color w:val="auto"/>
                <w:sz w:val="21"/>
                <w:szCs w:val="21"/>
              </w:rPr>
              <w:t>（勾选）：□水稻专业户□茶叶专业户□柑桔专业户□葡萄专业户□玉米专业户□甘蔗专业户□木材专业户；养猪专业户□养牛专业户□养鱼专业户□养鸡专业户□养鸭专业户□养鹅专业户”等；其它：手工输入）</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15现已自主创业</w:t>
            </w:r>
            <w:r>
              <w:rPr>
                <w:rStyle w:val="511"/>
                <w:rFonts w:hint="default" w:ascii="仿宋_GB2312" w:hAnsi="仿宋_GB2312" w:eastAsia="仿宋_GB2312" w:cs="仿宋_GB2312"/>
                <w:color w:val="auto"/>
                <w:sz w:val="21"/>
                <w:szCs w:val="21"/>
              </w:rPr>
              <w:t>（是的勾选）：□“现已自主创业”）</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15-1现已自主创业项目名称</w:t>
            </w:r>
            <w:r>
              <w:rPr>
                <w:rStyle w:val="511"/>
                <w:rFonts w:hint="default" w:ascii="仿宋_GB2312" w:hAnsi="仿宋_GB2312" w:eastAsia="仿宋_GB2312" w:cs="仿宋_GB2312"/>
                <w:color w:val="auto"/>
                <w:sz w:val="21"/>
                <w:szCs w:val="21"/>
              </w:rPr>
              <w:t>（勾选）：□水稻专业户□茶叶专业户□柑桔专业户□葡萄专业户□玉米专业户□甘蔗专业户□木材专业户；养猪专业户□养牛专业户□养鱼专业户□养鸡专业户□养鸭专业户□养鹅专业户等；其它：手工输入）</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Fonts w:hint="eastAsia" w:ascii="仿宋_GB2312" w:hAnsi="仿宋_GB2312" w:eastAsia="仿宋_GB2312" w:cs="仿宋_GB2312"/>
                <w:b/>
                <w:kern w:val="0"/>
                <w:szCs w:val="21"/>
              </w:rPr>
              <w:t>15-2现已自主创业单位名称（手工填写）：</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15-3现已自主创业项目地址（手工填写）：</w:t>
            </w:r>
            <w:r>
              <w:rPr>
                <w:rStyle w:val="512"/>
                <w:rFonts w:hint="default" w:ascii="仿宋_GB2312" w:hAnsi="仿宋_GB2312" w:eastAsia="仿宋_GB2312" w:cs="仿宋_GB2312"/>
                <w:color w:val="auto"/>
                <w:sz w:val="21"/>
                <w:szCs w:val="21"/>
              </w:rPr>
              <w:t xml:space="preserve">        省        市×县(区)        乡镇（街道）        行政村（社区）</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15-4现已自主创业时间（手工填写）：</w:t>
            </w:r>
            <w:r>
              <w:rPr>
                <w:rStyle w:val="515"/>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年</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月</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日</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15-5现已自主创业单位类型</w:t>
            </w:r>
            <w:r>
              <w:rPr>
                <w:rStyle w:val="511"/>
                <w:rFonts w:hint="default" w:ascii="仿宋_GB2312" w:hAnsi="仿宋_GB2312" w:eastAsia="仿宋_GB2312" w:cs="仿宋_GB2312"/>
                <w:color w:val="auto"/>
                <w:sz w:val="21"/>
                <w:szCs w:val="21"/>
              </w:rPr>
              <w:t>（勾选）：□企业、□个体工商户、□种养专业户</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15-6现已自主创业项目投资金额</w:t>
            </w:r>
            <w:r>
              <w:rPr>
                <w:rStyle w:val="511"/>
                <w:rFonts w:hint="default" w:ascii="仿宋_GB2312" w:hAnsi="仿宋_GB2312" w:eastAsia="仿宋_GB2312" w:cs="仿宋_GB2312"/>
                <w:color w:val="auto"/>
                <w:sz w:val="21"/>
                <w:szCs w:val="21"/>
              </w:rPr>
              <w:t>（手工填写）：</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万元</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15-7现已自主创业项目带动就业人数（手工填写）：</w:t>
            </w:r>
            <w:r>
              <w:rPr>
                <w:rStyle w:val="515"/>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人</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15-8是否想申请国家创业担保货款创业</w:t>
            </w:r>
            <w:r>
              <w:rPr>
                <w:rStyle w:val="511"/>
                <w:rFonts w:hint="default" w:ascii="仿宋_GB2312" w:hAnsi="仿宋_GB2312" w:eastAsia="仿宋_GB2312" w:cs="仿宋_GB2312"/>
                <w:color w:val="auto"/>
                <w:sz w:val="21"/>
                <w:szCs w:val="21"/>
              </w:rPr>
              <w:t>（勾选）：□想申请国家创业担保货款创业、□不想申请国家创业担保货款创业</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16已参加职业培训（包括：参加了职业技能培训；参加了创业培训、其它培训）</w:t>
            </w:r>
            <w:r>
              <w:rPr>
                <w:rStyle w:val="511"/>
                <w:rFonts w:hint="default" w:ascii="仿宋_GB2312" w:hAnsi="仿宋_GB2312" w:eastAsia="仿宋_GB2312" w:cs="仿宋_GB2312"/>
                <w:color w:val="auto"/>
                <w:sz w:val="21"/>
                <w:szCs w:val="21"/>
              </w:rPr>
              <w:t>（已参加的勾选）：□已参加职业培训</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16-1已参加职业培训情况（指最近一次培训）</w:t>
            </w:r>
            <w:r>
              <w:rPr>
                <w:rStyle w:val="511"/>
                <w:rFonts w:hint="default" w:ascii="仿宋_GB2312" w:hAnsi="仿宋_GB2312" w:eastAsia="仿宋_GB2312" w:cs="仿宋_GB2312"/>
                <w:color w:val="auto"/>
                <w:sz w:val="21"/>
                <w:szCs w:val="21"/>
              </w:rPr>
              <w:t>（勾选）：□参加了职业技能培训；□参加了创业培训；其它培训（手工输入：</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16-2已参加职业培训时间（指最近一次培训）（手工填写）：</w:t>
            </w:r>
            <w:r>
              <w:rPr>
                <w:rStyle w:val="515"/>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 xml:space="preserve">年 </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月</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日</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16-3已参加职业技能培训工种</w:t>
            </w:r>
            <w:r>
              <w:rPr>
                <w:rStyle w:val="511"/>
                <w:rFonts w:hint="default" w:ascii="仿宋_GB2312" w:hAnsi="仿宋_GB2312" w:eastAsia="仿宋_GB2312" w:cs="仿宋_GB2312"/>
                <w:color w:val="auto"/>
                <w:sz w:val="21"/>
                <w:szCs w:val="21"/>
              </w:rPr>
              <w:t>（勾选）：□“国家规范工种”（提供数据库）；其它工种（手工输入）：</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16-4职业技能培训技术等级（劳动技能）</w:t>
            </w:r>
            <w:r>
              <w:rPr>
                <w:rStyle w:val="511"/>
                <w:rFonts w:hint="default" w:ascii="仿宋_GB2312" w:hAnsi="仿宋_GB2312" w:eastAsia="仿宋_GB2312" w:cs="仿宋_GB2312"/>
                <w:color w:val="auto"/>
                <w:sz w:val="21"/>
                <w:szCs w:val="21"/>
              </w:rPr>
              <w:t>（勾选）□无劳动技能□有劳动技能（初级技工、中级技工、高级技工、技师、高级技师；其它执业资格证书等级（手工输入）：</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16-5未参加过职业培训</w:t>
            </w:r>
            <w:r>
              <w:rPr>
                <w:rStyle w:val="511"/>
                <w:rFonts w:hint="default" w:ascii="仿宋_GB2312" w:hAnsi="仿宋_GB2312" w:eastAsia="仿宋_GB2312" w:cs="仿宋_GB2312"/>
                <w:color w:val="auto"/>
                <w:sz w:val="21"/>
                <w:szCs w:val="21"/>
              </w:rPr>
              <w:t>（未参加过的勾选）：□未参加过职业培训</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16-6今后是否有培训意愿</w:t>
            </w:r>
            <w:r>
              <w:rPr>
                <w:rStyle w:val="511"/>
                <w:rFonts w:hint="default" w:ascii="仿宋_GB2312" w:hAnsi="仿宋_GB2312" w:eastAsia="仿宋_GB2312" w:cs="仿宋_GB2312"/>
                <w:color w:val="auto"/>
                <w:sz w:val="21"/>
                <w:szCs w:val="21"/>
              </w:rPr>
              <w:t>（勾选）：□有培训意愿、□无培训意愿</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16-7今后想参加职业培训意向工种(含创业培训)</w:t>
            </w:r>
            <w:r>
              <w:rPr>
                <w:rStyle w:val="511"/>
                <w:rFonts w:hint="default" w:ascii="仿宋_GB2312" w:hAnsi="仿宋_GB2312" w:eastAsia="仿宋_GB2312" w:cs="仿宋_GB2312"/>
                <w:color w:val="auto"/>
                <w:sz w:val="21"/>
                <w:szCs w:val="21"/>
              </w:rPr>
              <w:t>（勾选）：□创业培训、□“国家技能培训工种”（提供数据库）；其它工种（手工输入）：</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Fonts w:hint="eastAsia" w:ascii="仿宋_GB2312" w:hAnsi="仿宋_GB2312" w:eastAsia="仿宋_GB2312" w:cs="仿宋_GB2312"/>
                <w:b/>
                <w:kern w:val="0"/>
                <w:szCs w:val="21"/>
              </w:rPr>
              <w:t>18-1行政村农村劳动力实名登记信息录入单位名称（手工填写）：</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Fonts w:hint="eastAsia" w:ascii="仿宋_GB2312" w:hAnsi="仿宋_GB2312" w:eastAsia="仿宋_GB2312" w:cs="仿宋_GB2312"/>
                <w:b/>
                <w:kern w:val="0"/>
                <w:szCs w:val="21"/>
              </w:rPr>
              <w:t>18-2录入人员姓名（手工填写）：</w:t>
            </w:r>
          </w:p>
        </w:tc>
      </w:tr>
      <w:tr>
        <w:tblPrEx>
          <w:tblCellMar>
            <w:top w:w="15" w:type="dxa"/>
            <w:left w:w="15" w:type="dxa"/>
            <w:bottom w:w="15" w:type="dxa"/>
            <w:right w:w="15" w:type="dxa"/>
          </w:tblCellMar>
        </w:tblPrEx>
        <w:trPr>
          <w:trHeight w:val="286" w:hRule="atLeast"/>
          <w:jc w:val="center"/>
        </w:trPr>
        <w:tc>
          <w:tcPr>
            <w:tcW w:w="966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18-3录入人手机</w:t>
            </w:r>
            <w:r>
              <w:rPr>
                <w:rStyle w:val="511"/>
                <w:rFonts w:hint="default" w:ascii="仿宋_GB2312" w:hAnsi="仿宋_GB2312" w:eastAsia="仿宋_GB2312" w:cs="仿宋_GB2312"/>
                <w:color w:val="auto"/>
                <w:sz w:val="21"/>
                <w:szCs w:val="21"/>
              </w:rPr>
              <w:t>（手工填写）：</w:t>
            </w:r>
          </w:p>
        </w:tc>
      </w:tr>
    </w:tbl>
    <w:p>
      <w:pPr>
        <w:spacing w:before="245" w:line="400" w:lineRule="exact"/>
        <w:jc w:val="center"/>
        <w:rPr>
          <w:rFonts w:cs="宋体" w:asciiTheme="majorEastAsia" w:hAnsiTheme="majorEastAsia" w:eastAsiaTheme="majorEastAsia"/>
          <w:b/>
          <w:bCs/>
          <w:snapToGrid w:val="0"/>
          <w:kern w:val="0"/>
          <w:szCs w:val="21"/>
        </w:rPr>
      </w:pPr>
    </w:p>
    <w:p>
      <w:pPr>
        <w:spacing w:before="245" w:line="400" w:lineRule="exact"/>
        <w:jc w:val="center"/>
        <w:rPr>
          <w:rFonts w:asciiTheme="majorEastAsia" w:hAnsiTheme="majorEastAsia" w:eastAsiaTheme="majorEastAsia"/>
          <w:b/>
          <w:bCs/>
          <w:snapToGrid w:val="0"/>
          <w:szCs w:val="21"/>
        </w:rPr>
      </w:pPr>
      <w:r>
        <w:rPr>
          <w:rFonts w:hint="eastAsia" w:cs="宋体" w:asciiTheme="majorEastAsia" w:hAnsiTheme="majorEastAsia" w:eastAsiaTheme="majorEastAsia"/>
          <w:b/>
          <w:bCs/>
          <w:snapToGrid w:val="0"/>
          <w:kern w:val="0"/>
          <w:szCs w:val="21"/>
        </w:rPr>
        <w:t>附件2：《柳州市农民工远程视频综合服务平台农村劳动力实名登记调查表》</w:t>
      </w:r>
    </w:p>
    <w:p>
      <w:pPr>
        <w:spacing w:before="245" w:line="400" w:lineRule="exact"/>
        <w:jc w:val="center"/>
        <w:rPr>
          <w:rFonts w:cs="宋体" w:asciiTheme="majorEastAsia" w:hAnsiTheme="majorEastAsia" w:eastAsiaTheme="majorEastAsia"/>
          <w:b/>
          <w:bCs/>
          <w:snapToGrid w:val="0"/>
          <w:kern w:val="0"/>
          <w:szCs w:val="21"/>
        </w:rPr>
      </w:pPr>
      <w:r>
        <w:rPr>
          <w:rFonts w:hint="eastAsia" w:cs="宋体" w:asciiTheme="majorEastAsia" w:hAnsiTheme="majorEastAsia" w:eastAsiaTheme="majorEastAsia"/>
          <w:b/>
          <w:bCs/>
          <w:snapToGrid w:val="0"/>
          <w:kern w:val="0"/>
          <w:szCs w:val="21"/>
        </w:rPr>
        <w:t>(普通农村劳动力实名登记专用表)</w:t>
      </w:r>
    </w:p>
    <w:tbl>
      <w:tblPr>
        <w:tblStyle w:val="49"/>
        <w:tblW w:w="9630" w:type="dxa"/>
        <w:jc w:val="center"/>
        <w:tblLayout w:type="fixed"/>
        <w:tblCellMar>
          <w:top w:w="15" w:type="dxa"/>
          <w:left w:w="15" w:type="dxa"/>
          <w:bottom w:w="15" w:type="dxa"/>
          <w:right w:w="15" w:type="dxa"/>
        </w:tblCellMar>
      </w:tblPr>
      <w:tblGrid>
        <w:gridCol w:w="9630"/>
      </w:tblGrid>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Fonts w:hint="eastAsia" w:ascii="仿宋_GB2312" w:hAnsi="仿宋_GB2312" w:eastAsia="仿宋_GB2312" w:cs="仿宋_GB2312"/>
                <w:b/>
                <w:kern w:val="0"/>
                <w:szCs w:val="21"/>
              </w:rPr>
              <w:t>1户编号(手工填写)：</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Fonts w:hint="eastAsia" w:ascii="仿宋_GB2312" w:hAnsi="仿宋_GB2312" w:eastAsia="仿宋_GB2312" w:cs="仿宋_GB2312"/>
                <w:b/>
                <w:kern w:val="0"/>
                <w:szCs w:val="21"/>
              </w:rPr>
              <w:t>2人员编号(手工填写)：</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3-1姓名</w:t>
            </w:r>
            <w:r>
              <w:rPr>
                <w:rStyle w:val="511"/>
                <w:rFonts w:hint="default" w:ascii="仿宋_GB2312" w:hAnsi="仿宋_GB2312" w:eastAsia="仿宋_GB2312" w:cs="仿宋_GB2312"/>
                <w:color w:val="auto"/>
                <w:sz w:val="21"/>
                <w:szCs w:val="21"/>
              </w:rPr>
              <w:t>(手工填写)：</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3-2身份证号</w:t>
            </w:r>
            <w:r>
              <w:rPr>
                <w:rStyle w:val="511"/>
                <w:rFonts w:hint="default" w:ascii="仿宋_GB2312" w:hAnsi="仿宋_GB2312" w:eastAsia="仿宋_GB2312" w:cs="仿宋_GB2312"/>
                <w:color w:val="auto"/>
                <w:sz w:val="21"/>
                <w:szCs w:val="21"/>
              </w:rPr>
              <w:t>(手工填写)：</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身份证地址（3-3柳州市3-4县（区）3-5乡镇（街道）3-6行政村（社区）3-7自然屯）(手工填写)：</w:t>
            </w:r>
            <w:r>
              <w:rPr>
                <w:rStyle w:val="511"/>
                <w:rFonts w:hint="default" w:ascii="仿宋_GB2312" w:hAnsi="仿宋_GB2312" w:eastAsia="仿宋_GB2312" w:cs="仿宋_GB2312"/>
                <w:color w:val="auto"/>
                <w:sz w:val="21"/>
                <w:szCs w:val="21"/>
              </w:rPr>
              <w:t>柳州市</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县（区）、</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乡镇（街道）</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行政村（社区）</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自然屯</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3-8民族</w:t>
            </w:r>
            <w:r>
              <w:rPr>
                <w:rStyle w:val="511"/>
                <w:rFonts w:hint="default" w:ascii="仿宋_GB2312" w:hAnsi="仿宋_GB2312" w:eastAsia="仿宋_GB2312" w:cs="仿宋_GB2312"/>
                <w:color w:val="auto"/>
                <w:sz w:val="21"/>
                <w:szCs w:val="21"/>
              </w:rPr>
              <w:t>(手工填写)：</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3-9性  别</w:t>
            </w:r>
            <w:r>
              <w:rPr>
                <w:rStyle w:val="511"/>
                <w:rFonts w:hint="default" w:ascii="仿宋_GB2312" w:hAnsi="仿宋_GB2312" w:eastAsia="仿宋_GB2312" w:cs="仿宋_GB2312"/>
                <w:color w:val="auto"/>
                <w:sz w:val="21"/>
                <w:szCs w:val="21"/>
              </w:rPr>
              <w:t>（勾选）：□男  □女</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3-10出生日期</w:t>
            </w:r>
            <w:r>
              <w:rPr>
                <w:rStyle w:val="511"/>
                <w:rFonts w:hint="default" w:ascii="仿宋_GB2312" w:hAnsi="仿宋_GB2312" w:eastAsia="仿宋_GB2312" w:cs="仿宋_GB2312"/>
                <w:color w:val="auto"/>
                <w:sz w:val="21"/>
                <w:szCs w:val="21"/>
              </w:rPr>
              <w:t>(手工填写)：</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年</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月</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日</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4健康状况</w:t>
            </w:r>
            <w:r>
              <w:rPr>
                <w:rStyle w:val="511"/>
                <w:rFonts w:hint="default" w:ascii="仿宋_GB2312" w:hAnsi="仿宋_GB2312" w:eastAsia="仿宋_GB2312" w:cs="仿宋_GB2312"/>
                <w:color w:val="auto"/>
                <w:sz w:val="21"/>
                <w:szCs w:val="21"/>
              </w:rPr>
              <w:t>（勾选）：□健康□疾病□生理缺陷□残疾□长期慢性病□大病</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5文化程度</w:t>
            </w:r>
            <w:r>
              <w:rPr>
                <w:rStyle w:val="511"/>
                <w:rFonts w:hint="default" w:ascii="仿宋_GB2312" w:hAnsi="仿宋_GB2312" w:eastAsia="仿宋_GB2312" w:cs="仿宋_GB2312"/>
                <w:color w:val="auto"/>
                <w:sz w:val="21"/>
                <w:szCs w:val="21"/>
              </w:rPr>
              <w:t>（勾选）：□文盲□小学□初中□高中□中专□技校□职校□本科及以上</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6-1村委（社区）电话号码</w:t>
            </w:r>
            <w:r>
              <w:rPr>
                <w:rStyle w:val="511"/>
                <w:rFonts w:hint="default" w:ascii="仿宋_GB2312" w:hAnsi="仿宋_GB2312" w:eastAsia="仿宋_GB2312" w:cs="仿宋_GB2312"/>
                <w:color w:val="auto"/>
                <w:sz w:val="21"/>
                <w:szCs w:val="21"/>
              </w:rPr>
              <w:t>(手工填写)：</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6-2个人手机号码</w:t>
            </w:r>
            <w:r>
              <w:rPr>
                <w:rStyle w:val="511"/>
                <w:rFonts w:hint="default" w:ascii="仿宋_GB2312" w:hAnsi="仿宋_GB2312" w:eastAsia="仿宋_GB2312" w:cs="仿宋_GB2312"/>
                <w:color w:val="auto"/>
                <w:sz w:val="21"/>
                <w:szCs w:val="21"/>
              </w:rPr>
              <w:t>(手工填写)：</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7-1与户主关系</w:t>
            </w:r>
            <w:r>
              <w:rPr>
                <w:rStyle w:val="511"/>
                <w:rFonts w:hint="default" w:ascii="仿宋_GB2312" w:hAnsi="仿宋_GB2312" w:eastAsia="仿宋_GB2312" w:cs="仿宋_GB2312"/>
                <w:color w:val="auto"/>
                <w:sz w:val="21"/>
                <w:szCs w:val="21"/>
              </w:rPr>
              <w:t>（勾选）：□户主□之配偶□之子□之女□之父□之母</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7-2该户劳动力人数</w:t>
            </w:r>
            <w:r>
              <w:rPr>
                <w:rStyle w:val="511"/>
                <w:rFonts w:hint="default" w:ascii="仿宋_GB2312" w:hAnsi="仿宋_GB2312" w:eastAsia="仿宋_GB2312" w:cs="仿宋_GB2312"/>
                <w:color w:val="auto"/>
                <w:sz w:val="21"/>
                <w:szCs w:val="21"/>
              </w:rPr>
              <w:t>(手工填写)：</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人</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7-3户口性质</w:t>
            </w:r>
            <w:r>
              <w:rPr>
                <w:rStyle w:val="511"/>
                <w:rFonts w:hint="default" w:ascii="仿宋_GB2312" w:hAnsi="仿宋_GB2312" w:eastAsia="仿宋_GB2312" w:cs="仿宋_GB2312"/>
                <w:color w:val="auto"/>
                <w:sz w:val="21"/>
                <w:szCs w:val="21"/>
              </w:rPr>
              <w:t>（勾选）：□农业人口    □非农业人口</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7-4是否贫困户劳动力</w:t>
            </w:r>
            <w:r>
              <w:rPr>
                <w:rStyle w:val="511"/>
                <w:rFonts w:hint="default" w:ascii="仿宋_GB2312" w:hAnsi="仿宋_GB2312" w:eastAsia="仿宋_GB2312" w:cs="仿宋_GB2312"/>
                <w:color w:val="auto"/>
                <w:sz w:val="21"/>
                <w:szCs w:val="21"/>
              </w:rPr>
              <w:t>（勾选）：□贫困户劳动力   □非贫困户劳动力）</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7-5实名登记调查类别</w:t>
            </w:r>
            <w:r>
              <w:rPr>
                <w:rStyle w:val="511"/>
                <w:rFonts w:hint="default" w:ascii="仿宋_GB2312" w:hAnsi="仿宋_GB2312" w:eastAsia="仿宋_GB2312" w:cs="仿宋_GB2312"/>
                <w:color w:val="auto"/>
                <w:sz w:val="21"/>
                <w:szCs w:val="21"/>
              </w:rPr>
              <w:t>（勾选）：□农村劳动力□城镇劳动力□学生</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7-6转移就业从事技术工种（含国家规范技术工种及其它技术工种）状态</w:t>
            </w:r>
            <w:r>
              <w:rPr>
                <w:rStyle w:val="511"/>
                <w:rFonts w:hint="default" w:ascii="仿宋_GB2312" w:hAnsi="仿宋_GB2312" w:eastAsia="仿宋_GB2312" w:cs="仿宋_GB2312"/>
                <w:color w:val="auto"/>
                <w:sz w:val="21"/>
                <w:szCs w:val="21"/>
              </w:rPr>
              <w:t>（勾选）：□现已转移就业从事技术工种□现未转移就业今后意向从事技术工作</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7-7转移就业从事非技术工种（普工）状态</w:t>
            </w:r>
            <w:r>
              <w:rPr>
                <w:rStyle w:val="511"/>
                <w:rFonts w:hint="default" w:ascii="仿宋_GB2312" w:hAnsi="仿宋_GB2312" w:eastAsia="仿宋_GB2312" w:cs="仿宋_GB2312"/>
                <w:color w:val="auto"/>
                <w:sz w:val="21"/>
                <w:szCs w:val="21"/>
              </w:rPr>
              <w:t>（勾选）：□现已转移就业从事非技术工种□现未转移就业今后意向从事非技术工作</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有无劳动能力（7-8有劳动能力、7-9无劳动能力）</w:t>
            </w:r>
            <w:r>
              <w:rPr>
                <w:rStyle w:val="511"/>
                <w:rFonts w:hint="default" w:ascii="仿宋_GB2312" w:hAnsi="仿宋_GB2312" w:eastAsia="仿宋_GB2312" w:cs="仿宋_GB2312"/>
                <w:color w:val="auto"/>
                <w:sz w:val="21"/>
                <w:szCs w:val="21"/>
              </w:rPr>
              <w:t>（勾选）：□有劳动能力、□无劳动能力</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8-1普通农村劳动力（此栏为非建档立卡贫困农村劳动力填写）</w:t>
            </w:r>
            <w:r>
              <w:rPr>
                <w:rStyle w:val="511"/>
                <w:rFonts w:hint="default" w:ascii="仿宋_GB2312" w:hAnsi="仿宋_GB2312" w:eastAsia="仿宋_GB2312" w:cs="仿宋_GB2312"/>
                <w:color w:val="auto"/>
                <w:sz w:val="21"/>
                <w:szCs w:val="21"/>
              </w:rPr>
              <w:t>（勾选）：□普通农村劳动力</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9现就业状态</w:t>
            </w:r>
            <w:r>
              <w:rPr>
                <w:rStyle w:val="511"/>
                <w:rFonts w:hint="default" w:ascii="仿宋_GB2312" w:hAnsi="仿宋_GB2312" w:eastAsia="仿宋_GB2312" w:cs="仿宋_GB2312"/>
                <w:color w:val="auto"/>
                <w:sz w:val="21"/>
                <w:szCs w:val="21"/>
              </w:rPr>
              <w:t>（勾选）：□就业（外出务工；扶贫车间安置；公益性岗位安置；在家务农；自主创业）；□暂未就业；□无业</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10现在家务农</w:t>
            </w:r>
            <w:r>
              <w:rPr>
                <w:rStyle w:val="511"/>
                <w:rFonts w:hint="default" w:ascii="仿宋_GB2312" w:hAnsi="仿宋_GB2312" w:eastAsia="仿宋_GB2312" w:cs="仿宋_GB2312"/>
                <w:color w:val="auto"/>
                <w:sz w:val="21"/>
                <w:szCs w:val="21"/>
              </w:rPr>
              <w:t>（勾选）：□现在家务农</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10-1现在家务农主要从事工作</w:t>
            </w:r>
            <w:r>
              <w:rPr>
                <w:rStyle w:val="511"/>
                <w:rFonts w:hint="default" w:ascii="仿宋_GB2312" w:hAnsi="仿宋_GB2312" w:eastAsia="仿宋_GB2312" w:cs="仿宋_GB2312"/>
                <w:color w:val="auto"/>
                <w:sz w:val="21"/>
                <w:szCs w:val="21"/>
              </w:rPr>
              <w:t>（主要从事自给自足不成规模的农业生产）（勾选）：□种水稻□种茶叶□种柑桔□种葡萄□种玉米□种甘蔗□种木材□养猪□养牛□养鱼□养鸡□养鸭□养鹅等；其它（手工填写）：</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10-2现在家务农今后转移就业意向</w:t>
            </w:r>
            <w:r>
              <w:rPr>
                <w:rStyle w:val="511"/>
                <w:rFonts w:hint="default" w:ascii="仿宋_GB2312" w:hAnsi="仿宋_GB2312" w:eastAsia="仿宋_GB2312" w:cs="仿宋_GB2312"/>
                <w:color w:val="auto"/>
                <w:sz w:val="21"/>
                <w:szCs w:val="21"/>
              </w:rPr>
              <w:t>（勾选）：□自主创业□无意向□县内转移就业□区内转移就业□跨省转移就业</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10-3现在家务农今后有转移就业意向</w:t>
            </w:r>
            <w:r>
              <w:rPr>
                <w:rStyle w:val="511"/>
                <w:rFonts w:hint="default" w:ascii="仿宋_GB2312" w:hAnsi="仿宋_GB2312" w:eastAsia="仿宋_GB2312" w:cs="仿宋_GB2312"/>
                <w:color w:val="auto"/>
                <w:sz w:val="21"/>
                <w:szCs w:val="21"/>
              </w:rPr>
              <w:t>（勾选）：□想外出务工□不想外出务工□想扶贫车间安置□想公益性岗位安置□想自主创业</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10-4现在家务农今后想转移就业意向地（手工填写）：</w:t>
            </w:r>
            <w:r>
              <w:rPr>
                <w:rStyle w:val="512"/>
                <w:rFonts w:hint="default" w:ascii="仿宋_GB2312" w:hAnsi="仿宋_GB2312" w:eastAsia="仿宋_GB2312" w:cs="仿宋_GB2312"/>
                <w:color w:val="auto"/>
                <w:sz w:val="21"/>
                <w:szCs w:val="21"/>
              </w:rPr>
              <w:t xml:space="preserve">        省        市        县；（勾选）：尚无转移就业意向地</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10-5现在家务农今后想转移就业意向从事技术工种</w:t>
            </w:r>
            <w:r>
              <w:rPr>
                <w:rStyle w:val="511"/>
                <w:rFonts w:hint="default" w:ascii="仿宋_GB2312" w:hAnsi="仿宋_GB2312" w:eastAsia="仿宋_GB2312" w:cs="仿宋_GB2312"/>
                <w:color w:val="auto"/>
                <w:sz w:val="21"/>
                <w:szCs w:val="21"/>
              </w:rPr>
              <w:t>（勾选）：□国家规范工种（提供数据库）；其它（手工输入）：</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10-6现在家务农今后想转移就业意向从事非技术工种（普工）</w:t>
            </w:r>
            <w:r>
              <w:rPr>
                <w:rStyle w:val="511"/>
                <w:rFonts w:hint="default" w:ascii="仿宋_GB2312" w:hAnsi="仿宋_GB2312" w:eastAsia="仿宋_GB2312" w:cs="仿宋_GB2312"/>
                <w:color w:val="auto"/>
                <w:sz w:val="21"/>
                <w:szCs w:val="21"/>
              </w:rPr>
              <w:t>（勾选）：□普工</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10-7现在家务农今后想转移就业意向月薪要求</w:t>
            </w:r>
            <w:r>
              <w:rPr>
                <w:rStyle w:val="511"/>
                <w:rFonts w:hint="default" w:ascii="仿宋_GB2312" w:hAnsi="仿宋_GB2312" w:eastAsia="仿宋_GB2312" w:cs="仿宋_GB2312"/>
                <w:color w:val="auto"/>
                <w:sz w:val="21"/>
                <w:szCs w:val="21"/>
              </w:rPr>
              <w:t>（勾选）：□1810以下□1810-2500□2500-3500□3500-4500□4500-5000□5000以上</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11现已转移就业（包括：外出务工、扶贫车间安置、公益性岗位安置、自主创业）</w:t>
            </w:r>
            <w:r>
              <w:rPr>
                <w:rStyle w:val="511"/>
                <w:rFonts w:hint="default" w:ascii="仿宋_GB2312" w:hAnsi="仿宋_GB2312" w:eastAsia="仿宋_GB2312" w:cs="仿宋_GB2312"/>
                <w:color w:val="auto"/>
                <w:sz w:val="21"/>
                <w:szCs w:val="21"/>
              </w:rPr>
              <w:t>（勾选）：□现已转移就业</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11现已转移就业类型</w:t>
            </w:r>
            <w:r>
              <w:rPr>
                <w:rStyle w:val="511"/>
                <w:rFonts w:hint="default" w:ascii="仿宋_GB2312" w:hAnsi="仿宋_GB2312" w:eastAsia="仿宋_GB2312" w:cs="仿宋_GB2312"/>
                <w:color w:val="auto"/>
                <w:sz w:val="21"/>
                <w:szCs w:val="21"/>
              </w:rPr>
              <w:t>（勾选）：□现第一次转移就业□返乡暂未就业现重新转移就业□现已连续多年转移就业</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11-1现已转移就业状态</w:t>
            </w:r>
            <w:r>
              <w:rPr>
                <w:rStyle w:val="511"/>
                <w:rFonts w:hint="default" w:ascii="仿宋_GB2312" w:hAnsi="仿宋_GB2312" w:eastAsia="仿宋_GB2312" w:cs="仿宋_GB2312"/>
                <w:color w:val="auto"/>
                <w:sz w:val="21"/>
                <w:szCs w:val="21"/>
              </w:rPr>
              <w:t>（勾选）：□外出务工□扶贫车间安置□公益性岗位安置□自主创业</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11-2现已转移就业单位名称（手工填写）：</w:t>
            </w:r>
            <w:r>
              <w:rPr>
                <w:rStyle w:val="511"/>
                <w:rFonts w:hint="default" w:ascii="仿宋_GB2312" w:hAnsi="仿宋_GB2312" w:eastAsia="仿宋_GB2312" w:cs="仿宋_GB2312"/>
                <w:color w:val="auto"/>
                <w:sz w:val="21"/>
                <w:szCs w:val="21"/>
              </w:rPr>
              <w:t>外出务工单位名称：</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扶贫车间安置单位名称：                  公益性岗位安置单位名称：</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自主创业单位名称：</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11-3现已转移就业单位地点（手工填写）</w:t>
            </w:r>
            <w:r>
              <w:rPr>
                <w:rStyle w:val="511"/>
                <w:rFonts w:hint="default" w:ascii="仿宋_GB2312" w:hAnsi="仿宋_GB2312" w:eastAsia="仿宋_GB2312" w:cs="仿宋_GB2312"/>
                <w:color w:val="auto"/>
                <w:sz w:val="21"/>
                <w:szCs w:val="21"/>
              </w:rPr>
              <w:t>：</w:t>
            </w:r>
            <w:r>
              <w:rPr>
                <w:rStyle w:val="512"/>
                <w:rFonts w:hint="default" w:ascii="仿宋_GB2312" w:hAnsi="仿宋_GB2312" w:eastAsia="仿宋_GB2312" w:cs="仿宋_GB2312"/>
                <w:color w:val="auto"/>
                <w:sz w:val="21"/>
                <w:szCs w:val="21"/>
              </w:rPr>
              <w:t xml:space="preserve">        省        市        县（区）        “乡镇（街道）        行政村（社区）</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11-4现已转移就业从事技术工种（勾选）：□</w:t>
            </w:r>
            <w:r>
              <w:rPr>
                <w:rStyle w:val="511"/>
                <w:rFonts w:hint="default" w:ascii="仿宋_GB2312" w:hAnsi="仿宋_GB2312" w:eastAsia="仿宋_GB2312" w:cs="仿宋_GB2312"/>
                <w:color w:val="auto"/>
                <w:sz w:val="21"/>
                <w:szCs w:val="21"/>
              </w:rPr>
              <w:t>（国家规范工种）；其它（手工输入）：</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11-5现已转移就业从事非技术工种（普工）</w:t>
            </w:r>
            <w:r>
              <w:rPr>
                <w:rStyle w:val="511"/>
                <w:rFonts w:hint="default" w:ascii="仿宋_GB2312" w:hAnsi="仿宋_GB2312" w:eastAsia="仿宋_GB2312" w:cs="仿宋_GB2312"/>
                <w:color w:val="auto"/>
                <w:sz w:val="21"/>
                <w:szCs w:val="21"/>
              </w:rPr>
              <w:t>（勾选）：□普工</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11-6现已转移就业所属行业</w:t>
            </w:r>
            <w:r>
              <w:rPr>
                <w:rStyle w:val="511"/>
                <w:rFonts w:hint="default" w:ascii="仿宋_GB2312" w:hAnsi="仿宋_GB2312" w:eastAsia="仿宋_GB2312" w:cs="仿宋_GB2312"/>
                <w:color w:val="auto"/>
                <w:sz w:val="21"/>
                <w:szCs w:val="21"/>
              </w:rPr>
              <w:t>（勾选）：□农林牧渔业□制造业□建筑业□批发零售业□住宿餐饮□居民服务业和其它服务业）；其它（手工输入）：</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11-7现已转移就业时间（即最近一次转移就业时间</w:t>
            </w:r>
            <w:r>
              <w:rPr>
                <w:rStyle w:val="511"/>
                <w:rFonts w:hint="default" w:ascii="仿宋_GB2312" w:hAnsi="仿宋_GB2312" w:eastAsia="仿宋_GB2312" w:cs="仿宋_GB2312"/>
                <w:color w:val="auto"/>
                <w:sz w:val="21"/>
                <w:szCs w:val="21"/>
              </w:rPr>
              <w:t>）（手工填写）：</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年</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月</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11-8现已转移就业月工资收入</w:t>
            </w:r>
            <w:r>
              <w:rPr>
                <w:rStyle w:val="511"/>
                <w:rFonts w:hint="default" w:ascii="仿宋_GB2312" w:hAnsi="仿宋_GB2312" w:eastAsia="仿宋_GB2312" w:cs="仿宋_GB2312"/>
                <w:color w:val="auto"/>
                <w:sz w:val="21"/>
                <w:szCs w:val="21"/>
              </w:rPr>
              <w:t>（勾选）：□1810以下□1810-2500□2500-3500□3500-4500□4500-5000□5000以上</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11-10现已转移就业所在单位是否包吃住</w:t>
            </w:r>
            <w:r>
              <w:rPr>
                <w:rStyle w:val="511"/>
                <w:rFonts w:hint="default" w:ascii="仿宋_GB2312" w:hAnsi="仿宋_GB2312" w:eastAsia="仿宋_GB2312" w:cs="仿宋_GB2312"/>
                <w:color w:val="auto"/>
                <w:sz w:val="21"/>
                <w:szCs w:val="21"/>
              </w:rPr>
              <w:t>（勾选）：□包吃住□不包吃住</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11-11现已转移就业所在单位参保情况（勾选）：</w:t>
            </w:r>
            <w:r>
              <w:rPr>
                <w:rStyle w:val="511"/>
                <w:rFonts w:hint="default" w:ascii="仿宋_GB2312" w:hAnsi="仿宋_GB2312" w:eastAsia="仿宋_GB2312" w:cs="仿宋_GB2312"/>
                <w:color w:val="auto"/>
                <w:sz w:val="21"/>
                <w:szCs w:val="21"/>
              </w:rPr>
              <w:t>□缴纳五险□不缴纳五险</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11-12现已转移就业所在单位是否签订劳动合同（勾选）：</w:t>
            </w:r>
            <w:r>
              <w:rPr>
                <w:rStyle w:val="511"/>
                <w:rFonts w:hint="default" w:ascii="仿宋_GB2312" w:hAnsi="仿宋_GB2312" w:eastAsia="仿宋_GB2312" w:cs="仿宋_GB2312"/>
                <w:color w:val="auto"/>
                <w:sz w:val="21"/>
                <w:szCs w:val="21"/>
              </w:rPr>
              <w:t>□签合同、□不签合同</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11-13现已转移就业是夫妻共同外出务工（是的勾选）：</w:t>
            </w:r>
            <w:r>
              <w:rPr>
                <w:rStyle w:val="511"/>
                <w:rFonts w:hint="default" w:ascii="仿宋_GB2312" w:hAnsi="仿宋_GB2312" w:eastAsia="仿宋_GB2312" w:cs="仿宋_GB2312"/>
                <w:color w:val="auto"/>
                <w:sz w:val="21"/>
                <w:szCs w:val="21"/>
              </w:rPr>
              <w:t>□夫妻共同外出务工</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11-14现已转移就业是个人单独外出务工</w:t>
            </w:r>
            <w:r>
              <w:rPr>
                <w:rStyle w:val="511"/>
                <w:rFonts w:hint="default" w:ascii="仿宋_GB2312" w:hAnsi="仿宋_GB2312" w:eastAsia="仿宋_GB2312" w:cs="仿宋_GB2312"/>
                <w:color w:val="auto"/>
                <w:sz w:val="21"/>
                <w:szCs w:val="21"/>
              </w:rPr>
              <w:t>（是的勾选）：□个人单独外出务工</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11-15现已转移就业是长年外出务工（指1年内除返乡过节外，其余时间均在外务工）</w:t>
            </w:r>
            <w:r>
              <w:rPr>
                <w:rStyle w:val="511"/>
                <w:rFonts w:hint="default" w:ascii="仿宋_GB2312" w:hAnsi="仿宋_GB2312" w:eastAsia="仿宋_GB2312" w:cs="仿宋_GB2312"/>
                <w:color w:val="auto"/>
                <w:sz w:val="21"/>
                <w:szCs w:val="21"/>
              </w:rPr>
              <w:t>（是的勾选）：□长年外出务工</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11-16现已转移就业是临时外出务工（指农忙时在家务农，农闲时外出灵活务工）</w:t>
            </w:r>
            <w:r>
              <w:rPr>
                <w:rStyle w:val="511"/>
                <w:rFonts w:hint="default" w:ascii="仿宋_GB2312" w:hAnsi="仿宋_GB2312" w:eastAsia="仿宋_GB2312" w:cs="仿宋_GB2312"/>
                <w:color w:val="auto"/>
                <w:sz w:val="21"/>
                <w:szCs w:val="21"/>
              </w:rPr>
              <w:t>（是的勾选）：□临时外出务工</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11-17对现已转移就业所在单位是否满意（勾选）：</w:t>
            </w:r>
            <w:r>
              <w:rPr>
                <w:rStyle w:val="511"/>
                <w:rFonts w:hint="default" w:ascii="仿宋_GB2312" w:hAnsi="仿宋_GB2312" w:eastAsia="仿宋_GB2312" w:cs="仿宋_GB2312"/>
                <w:color w:val="auto"/>
                <w:sz w:val="21"/>
                <w:szCs w:val="21"/>
              </w:rPr>
              <w:t>□满意、□不满意</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11-18对现已转移就业所在单位不满意原因</w:t>
            </w:r>
            <w:r>
              <w:rPr>
                <w:rStyle w:val="511"/>
                <w:rFonts w:hint="default" w:ascii="仿宋_GB2312" w:hAnsi="仿宋_GB2312" w:eastAsia="仿宋_GB2312" w:cs="仿宋_GB2312"/>
                <w:color w:val="auto"/>
                <w:sz w:val="21"/>
                <w:szCs w:val="21"/>
              </w:rPr>
              <w:t>（勾选）：□工资收入低□不缴纳五险□不签订劳动合同□不包吃住□工作环境污染大□劳动强度大；其它（手工输入）：</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11-19若对现已转移就业所在单位不满意是否想转就业单位</w:t>
            </w:r>
            <w:r>
              <w:rPr>
                <w:rStyle w:val="511"/>
                <w:rFonts w:hint="default" w:ascii="仿宋_GB2312" w:hAnsi="仿宋_GB2312" w:eastAsia="仿宋_GB2312" w:cs="仿宋_GB2312"/>
                <w:color w:val="auto"/>
                <w:sz w:val="21"/>
                <w:szCs w:val="21"/>
              </w:rPr>
              <w:t>（勾选）：□想转单位、□不想转单位）</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11-20若对现已转移就业所在单位不满意转就业单位后意向从事技术工种（勾选）：</w:t>
            </w:r>
            <w:r>
              <w:rPr>
                <w:rStyle w:val="511"/>
                <w:rFonts w:hint="default" w:ascii="仿宋_GB2312" w:hAnsi="仿宋_GB2312" w:eastAsia="仿宋_GB2312" w:cs="仿宋_GB2312"/>
                <w:color w:val="auto"/>
                <w:sz w:val="21"/>
                <w:szCs w:val="21"/>
              </w:rPr>
              <w:t>□（国家规范工种）（提供数据库）；其它（手工输入）：</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11-21若对现已转移就业所在单位不满意转就业单位后意向从事非技术工种（即普工）</w:t>
            </w:r>
            <w:r>
              <w:rPr>
                <w:rStyle w:val="511"/>
                <w:rFonts w:hint="default" w:ascii="仿宋_GB2312" w:hAnsi="仿宋_GB2312" w:eastAsia="仿宋_GB2312" w:cs="仿宋_GB2312"/>
                <w:color w:val="auto"/>
                <w:sz w:val="21"/>
                <w:szCs w:val="21"/>
              </w:rPr>
              <w:t>（勾选）：□“普工”</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11-22若对现已转移就业所在单位不满意转就业单位后就业意向地（手工填写）：</w:t>
            </w:r>
            <w:r>
              <w:rPr>
                <w:rStyle w:val="512"/>
                <w:rFonts w:hint="default" w:ascii="仿宋_GB2312" w:hAnsi="仿宋_GB2312" w:eastAsia="仿宋_GB2312" w:cs="仿宋_GB2312"/>
                <w:color w:val="auto"/>
                <w:sz w:val="21"/>
                <w:szCs w:val="21"/>
              </w:rPr>
              <w:t xml:space="preserve">        省        市      县(区)</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11-23若对现已转移就业所在单位不满意转就业单位后就业意向月薪要求</w:t>
            </w:r>
            <w:r>
              <w:rPr>
                <w:rStyle w:val="511"/>
                <w:rFonts w:hint="default" w:ascii="仿宋_GB2312" w:hAnsi="仿宋_GB2312" w:eastAsia="仿宋_GB2312" w:cs="仿宋_GB2312"/>
                <w:color w:val="auto"/>
                <w:sz w:val="21"/>
                <w:szCs w:val="21"/>
              </w:rPr>
              <w:t>（勾选）：□1810以下□1810-2500□2500-3500□3500-4500□4500-5000□5000以上</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12-1暂未就业返乡（除就业状态中：外出务工、在家务农、扶贫车间安置、公益性岗位安置、自主创业、无业以外，均属暂未就业（是的勾选）：</w:t>
            </w:r>
            <w:r>
              <w:rPr>
                <w:rStyle w:val="511"/>
                <w:rFonts w:hint="default" w:ascii="仿宋_GB2312" w:hAnsi="仿宋_GB2312" w:eastAsia="仿宋_GB2312" w:cs="仿宋_GB2312"/>
                <w:color w:val="auto"/>
                <w:sz w:val="21"/>
                <w:szCs w:val="21"/>
              </w:rPr>
              <w:t>□暂未就业返乡</w:t>
            </w:r>
          </w:p>
        </w:tc>
      </w:tr>
      <w:tr>
        <w:tblPrEx>
          <w:tblCellMar>
            <w:top w:w="15" w:type="dxa"/>
            <w:left w:w="15" w:type="dxa"/>
            <w:bottom w:w="15" w:type="dxa"/>
            <w:right w:w="15" w:type="dxa"/>
          </w:tblCellMar>
        </w:tblPrEx>
        <w:trPr>
          <w:trHeight w:val="900"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12-2暂未就业返乡主要原因</w:t>
            </w:r>
            <w:r>
              <w:rPr>
                <w:rStyle w:val="511"/>
                <w:rFonts w:hint="default" w:ascii="仿宋_GB2312" w:hAnsi="仿宋_GB2312" w:eastAsia="仿宋_GB2312" w:cs="仿宋_GB2312"/>
                <w:color w:val="auto"/>
                <w:sz w:val="21"/>
                <w:szCs w:val="21"/>
              </w:rPr>
              <w:t>（勾选）：□学到技术准备返乡创业□积累资金准备返乡创业□用人单位裁员返乡待业□返乡照顾生病家人□返乡照顾子女读书□家庭受灾返乡照顾□无适合工作□无技能□健康原因□年龄大□无就业愿望□在校读书；其它（手工输入）：</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12-3暂未就业返乡时间（手工填写）：</w:t>
            </w:r>
            <w:r>
              <w:rPr>
                <w:rStyle w:val="515"/>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年</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月</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12-4暂未就业今后就业意向</w:t>
            </w:r>
            <w:r>
              <w:rPr>
                <w:rStyle w:val="511"/>
                <w:rFonts w:hint="default" w:ascii="仿宋_GB2312" w:hAnsi="仿宋_GB2312" w:eastAsia="仿宋_GB2312" w:cs="仿宋_GB2312"/>
                <w:color w:val="auto"/>
                <w:sz w:val="21"/>
                <w:szCs w:val="21"/>
              </w:rPr>
              <w:t>（勾选）：□自主创业□无意向□县内转移就业□区内转移就业□跨省转移就业</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12-5暂未就业今后就业意向地（手工填写）：</w:t>
            </w:r>
            <w:r>
              <w:rPr>
                <w:rStyle w:val="512"/>
                <w:rFonts w:hint="default" w:ascii="仿宋_GB2312" w:hAnsi="仿宋_GB2312" w:eastAsia="仿宋_GB2312" w:cs="仿宋_GB2312"/>
                <w:color w:val="auto"/>
                <w:sz w:val="21"/>
                <w:szCs w:val="21"/>
              </w:rPr>
              <w:t xml:space="preserve">        省        市       县(区)</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12-6暂未就业今后就业意向从事技术工种</w:t>
            </w:r>
            <w:r>
              <w:rPr>
                <w:rStyle w:val="511"/>
                <w:rFonts w:hint="default" w:ascii="仿宋_GB2312" w:hAnsi="仿宋_GB2312" w:eastAsia="仿宋_GB2312" w:cs="仿宋_GB2312"/>
                <w:color w:val="auto"/>
                <w:sz w:val="21"/>
                <w:szCs w:val="21"/>
              </w:rPr>
              <w:t>（勾选）：□“国家规范工种”（提供数据库）；其它（手工输入）：</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12-7暂未就业今后就业意向从事非技术工种（普工）</w:t>
            </w:r>
            <w:r>
              <w:rPr>
                <w:rStyle w:val="511"/>
                <w:rFonts w:hint="default" w:ascii="仿宋_GB2312" w:hAnsi="仿宋_GB2312" w:eastAsia="仿宋_GB2312" w:cs="仿宋_GB2312"/>
                <w:color w:val="auto"/>
                <w:sz w:val="21"/>
                <w:szCs w:val="21"/>
              </w:rPr>
              <w:t>（勾选）：□“普工”</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12-8暂未就业今后就业意向月薪要求</w:t>
            </w:r>
            <w:r>
              <w:rPr>
                <w:rStyle w:val="511"/>
                <w:rFonts w:hint="default" w:ascii="仿宋_GB2312" w:hAnsi="仿宋_GB2312" w:eastAsia="仿宋_GB2312" w:cs="仿宋_GB2312"/>
                <w:color w:val="auto"/>
                <w:sz w:val="21"/>
                <w:szCs w:val="21"/>
              </w:rPr>
              <w:t>（勾选）：□1810以下□1810-2500□2500-3500□3500-4500□4500-5000□5000以上</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13是否想通过政府帮助组织外出务工</w:t>
            </w:r>
            <w:r>
              <w:rPr>
                <w:rStyle w:val="511"/>
                <w:rFonts w:hint="default" w:ascii="仿宋_GB2312" w:hAnsi="仿宋_GB2312" w:eastAsia="仿宋_GB2312" w:cs="仿宋_GB2312"/>
                <w:color w:val="auto"/>
                <w:sz w:val="21"/>
                <w:szCs w:val="21"/>
              </w:rPr>
              <w:t>（勾选）：□想通过政府帮助组织外出务工、□不想通过政府帮助组织外出务工</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14-1是否想自主创业</w:t>
            </w:r>
            <w:r>
              <w:rPr>
                <w:rStyle w:val="511"/>
                <w:rFonts w:hint="default" w:ascii="仿宋_GB2312" w:hAnsi="仿宋_GB2312" w:eastAsia="仿宋_GB2312" w:cs="仿宋_GB2312"/>
                <w:color w:val="auto"/>
                <w:sz w:val="21"/>
                <w:szCs w:val="21"/>
              </w:rPr>
              <w:t>（勾选）：□想自主创业、□不想自主创业</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14-2想开展什么自主创业项目</w:t>
            </w:r>
            <w:r>
              <w:rPr>
                <w:rStyle w:val="511"/>
                <w:rFonts w:hint="default" w:ascii="仿宋_GB2312" w:hAnsi="仿宋_GB2312" w:eastAsia="仿宋_GB2312" w:cs="仿宋_GB2312"/>
                <w:color w:val="auto"/>
                <w:sz w:val="21"/>
                <w:szCs w:val="21"/>
              </w:rPr>
              <w:t>（勾选）：□水稻专业户□茶叶专业户□柑桔专业户□葡萄专业户□玉米专业户□甘蔗专业户□木材专业户；养猪专业户□养牛专业户□养鱼专业户□养鸡专业户□养鸭专业户□养鹅专业户”等；其它：手工输入）</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15现已自主创业</w:t>
            </w:r>
            <w:r>
              <w:rPr>
                <w:rStyle w:val="511"/>
                <w:rFonts w:hint="default" w:ascii="仿宋_GB2312" w:hAnsi="仿宋_GB2312" w:eastAsia="仿宋_GB2312" w:cs="仿宋_GB2312"/>
                <w:color w:val="auto"/>
                <w:sz w:val="21"/>
                <w:szCs w:val="21"/>
              </w:rPr>
              <w:t>（是的勾选）：□“现已自主创业”）</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15-1现已自主创业项目名称</w:t>
            </w:r>
            <w:r>
              <w:rPr>
                <w:rStyle w:val="511"/>
                <w:rFonts w:hint="default" w:ascii="仿宋_GB2312" w:hAnsi="仿宋_GB2312" w:eastAsia="仿宋_GB2312" w:cs="仿宋_GB2312"/>
                <w:color w:val="auto"/>
                <w:sz w:val="21"/>
                <w:szCs w:val="21"/>
              </w:rPr>
              <w:t>（勾选）：□水稻专业户□茶叶专业户□柑桔专业户□葡萄专业户□玉米专业户□甘蔗专业户□木材专业户；养猪专业户□养牛专业户□养鱼专业户□养鸡专业户□养鸭专业户□养鹅专业户等；其它：手工输入）</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Fonts w:hint="eastAsia" w:ascii="仿宋_GB2312" w:hAnsi="仿宋_GB2312" w:eastAsia="仿宋_GB2312" w:cs="仿宋_GB2312"/>
                <w:b/>
                <w:kern w:val="0"/>
                <w:szCs w:val="21"/>
              </w:rPr>
              <w:t>15-2现已自主创业单位名称（手工填写）：</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15-3现已自主创业项目地址（手工填写）：</w:t>
            </w:r>
            <w:r>
              <w:rPr>
                <w:rStyle w:val="512"/>
                <w:rFonts w:hint="default" w:ascii="仿宋_GB2312" w:hAnsi="仿宋_GB2312" w:eastAsia="仿宋_GB2312" w:cs="仿宋_GB2312"/>
                <w:color w:val="auto"/>
                <w:sz w:val="21"/>
                <w:szCs w:val="21"/>
              </w:rPr>
              <w:t xml:space="preserve">        省        市×县(区)        乡镇（街道）        行政村（社区）</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15-4现已自主创业时间（手工填写）：</w:t>
            </w:r>
            <w:r>
              <w:rPr>
                <w:rStyle w:val="515"/>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年</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月</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日</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15-5现已自主创业单位类型</w:t>
            </w:r>
            <w:r>
              <w:rPr>
                <w:rStyle w:val="511"/>
                <w:rFonts w:hint="default" w:ascii="仿宋_GB2312" w:hAnsi="仿宋_GB2312" w:eastAsia="仿宋_GB2312" w:cs="仿宋_GB2312"/>
                <w:color w:val="auto"/>
                <w:sz w:val="21"/>
                <w:szCs w:val="21"/>
              </w:rPr>
              <w:t>（勾选）：□企业、□个体工商户、□种养专业户</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15-6现已自主创业项目投资金额</w:t>
            </w:r>
            <w:r>
              <w:rPr>
                <w:rStyle w:val="511"/>
                <w:rFonts w:hint="default" w:ascii="仿宋_GB2312" w:hAnsi="仿宋_GB2312" w:eastAsia="仿宋_GB2312" w:cs="仿宋_GB2312"/>
                <w:color w:val="auto"/>
                <w:sz w:val="21"/>
                <w:szCs w:val="21"/>
              </w:rPr>
              <w:t>（手工填写）：</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万元</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15-7现已自主创业项目带动就业人数（手工填写）：</w:t>
            </w:r>
            <w:r>
              <w:rPr>
                <w:rStyle w:val="515"/>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人</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15-8是否想申请国家创业担保货款创业</w:t>
            </w:r>
            <w:r>
              <w:rPr>
                <w:rStyle w:val="511"/>
                <w:rFonts w:hint="default" w:ascii="仿宋_GB2312" w:hAnsi="仿宋_GB2312" w:eastAsia="仿宋_GB2312" w:cs="仿宋_GB2312"/>
                <w:color w:val="auto"/>
                <w:sz w:val="21"/>
                <w:szCs w:val="21"/>
              </w:rPr>
              <w:t>（勾选）：□想申请国家创业担保货款创业、□不想申请国家创业担保货款创业</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16已参加职业培训（包括：参加了职业技能培训；参加了创业培训、其它培训）</w:t>
            </w:r>
            <w:r>
              <w:rPr>
                <w:rStyle w:val="511"/>
                <w:rFonts w:hint="default" w:ascii="仿宋_GB2312" w:hAnsi="仿宋_GB2312" w:eastAsia="仿宋_GB2312" w:cs="仿宋_GB2312"/>
                <w:color w:val="auto"/>
                <w:sz w:val="21"/>
                <w:szCs w:val="21"/>
              </w:rPr>
              <w:t>（已参加的勾选）：□已参加职业培训</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16-1已参加职业培训情况（指最近一次培训）</w:t>
            </w:r>
            <w:r>
              <w:rPr>
                <w:rStyle w:val="511"/>
                <w:rFonts w:hint="default" w:ascii="仿宋_GB2312" w:hAnsi="仿宋_GB2312" w:eastAsia="仿宋_GB2312" w:cs="仿宋_GB2312"/>
                <w:color w:val="auto"/>
                <w:sz w:val="21"/>
                <w:szCs w:val="21"/>
              </w:rPr>
              <w:t>（勾选）：□参加了职业技能培训；□参加了创业培训；其它培训（手工输入：</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16-2已参加职业培训时间（指最近一次培训）（手工填写）：</w:t>
            </w:r>
            <w:r>
              <w:rPr>
                <w:rStyle w:val="515"/>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 xml:space="preserve">年 </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月</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日</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16-3已参加职业技能培训工种</w:t>
            </w:r>
            <w:r>
              <w:rPr>
                <w:rStyle w:val="511"/>
                <w:rFonts w:hint="default" w:ascii="仿宋_GB2312" w:hAnsi="仿宋_GB2312" w:eastAsia="仿宋_GB2312" w:cs="仿宋_GB2312"/>
                <w:color w:val="auto"/>
                <w:sz w:val="21"/>
                <w:szCs w:val="21"/>
              </w:rPr>
              <w:t>（勾选）：□“国家规范工种”（提供数据库）；其它工种（手工输入）：</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16-4职业技能培训技术等级（劳动技能）</w:t>
            </w:r>
            <w:r>
              <w:rPr>
                <w:rStyle w:val="511"/>
                <w:rFonts w:hint="default" w:ascii="仿宋_GB2312" w:hAnsi="仿宋_GB2312" w:eastAsia="仿宋_GB2312" w:cs="仿宋_GB2312"/>
                <w:color w:val="auto"/>
                <w:sz w:val="21"/>
                <w:szCs w:val="21"/>
              </w:rPr>
              <w:t>（勾选）□无劳动技能□有劳动技能（初级技工、中级技工、高级技工、技师、高级技师；其它执业资格证书等级（手工输入）：</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16-5未参加过职业培训</w:t>
            </w:r>
            <w:r>
              <w:rPr>
                <w:rStyle w:val="511"/>
                <w:rFonts w:hint="default" w:ascii="仿宋_GB2312" w:hAnsi="仿宋_GB2312" w:eastAsia="仿宋_GB2312" w:cs="仿宋_GB2312"/>
                <w:color w:val="auto"/>
                <w:sz w:val="21"/>
                <w:szCs w:val="21"/>
              </w:rPr>
              <w:t>（未参加过的勾选）：□未参加过职业培训</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16-6今后是否有培训意愿</w:t>
            </w:r>
            <w:r>
              <w:rPr>
                <w:rStyle w:val="511"/>
                <w:rFonts w:hint="default" w:ascii="仿宋_GB2312" w:hAnsi="仿宋_GB2312" w:eastAsia="仿宋_GB2312" w:cs="仿宋_GB2312"/>
                <w:color w:val="auto"/>
                <w:sz w:val="21"/>
                <w:szCs w:val="21"/>
              </w:rPr>
              <w:t>（勾选）：□有培训意愿、□无培训意愿</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16-7今后想参加职业培训意向工种(含创业培训)</w:t>
            </w:r>
            <w:r>
              <w:rPr>
                <w:rStyle w:val="511"/>
                <w:rFonts w:hint="default" w:ascii="仿宋_GB2312" w:hAnsi="仿宋_GB2312" w:eastAsia="仿宋_GB2312" w:cs="仿宋_GB2312"/>
                <w:color w:val="auto"/>
                <w:sz w:val="21"/>
                <w:szCs w:val="21"/>
              </w:rPr>
              <w:t>（勾选）：□创业培训、□“国家技能培训工种”（提供数据库）；其它工种（手工输入）：</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Fonts w:hint="eastAsia" w:ascii="仿宋_GB2312" w:hAnsi="仿宋_GB2312" w:eastAsia="仿宋_GB2312" w:cs="仿宋_GB2312"/>
                <w:b/>
                <w:kern w:val="0"/>
                <w:szCs w:val="21"/>
              </w:rPr>
              <w:t>18-1行政村农村劳动力实名登记信息录入单位名称（手工填写）：</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Fonts w:hint="eastAsia" w:ascii="仿宋_GB2312" w:hAnsi="仿宋_GB2312" w:eastAsia="仿宋_GB2312" w:cs="仿宋_GB2312"/>
                <w:b/>
                <w:kern w:val="0"/>
                <w:szCs w:val="21"/>
              </w:rPr>
              <w:t>18-2录入人员姓名（手工填写）：</w:t>
            </w:r>
          </w:p>
        </w:tc>
      </w:tr>
      <w:tr>
        <w:tblPrEx>
          <w:tblCellMar>
            <w:top w:w="15" w:type="dxa"/>
            <w:left w:w="15" w:type="dxa"/>
            <w:bottom w:w="15" w:type="dxa"/>
            <w:right w:w="15" w:type="dxa"/>
          </w:tblCellMar>
        </w:tblPrEx>
        <w:trPr>
          <w:trHeight w:val="286" w:hRule="atLeast"/>
          <w:jc w:val="center"/>
        </w:trPr>
        <w:tc>
          <w:tcPr>
            <w:tcW w:w="963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2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18-3录入人手机</w:t>
            </w:r>
            <w:r>
              <w:rPr>
                <w:rStyle w:val="511"/>
                <w:rFonts w:hint="default" w:ascii="仿宋_GB2312" w:hAnsi="仿宋_GB2312" w:eastAsia="仿宋_GB2312" w:cs="仿宋_GB2312"/>
                <w:color w:val="auto"/>
                <w:sz w:val="21"/>
                <w:szCs w:val="21"/>
              </w:rPr>
              <w:t>（手工填写）：</w:t>
            </w:r>
          </w:p>
        </w:tc>
      </w:tr>
    </w:tbl>
    <w:p>
      <w:pPr>
        <w:spacing w:before="245" w:line="400" w:lineRule="exact"/>
        <w:jc w:val="center"/>
        <w:rPr>
          <w:rFonts w:asciiTheme="majorEastAsia" w:hAnsiTheme="majorEastAsia" w:eastAsiaTheme="majorEastAsia"/>
          <w:b/>
          <w:bCs/>
          <w:snapToGrid w:val="0"/>
          <w:szCs w:val="21"/>
        </w:rPr>
      </w:pPr>
      <w:r>
        <w:rPr>
          <w:rFonts w:hint="eastAsia" w:cs="宋体" w:asciiTheme="majorEastAsia" w:hAnsiTheme="majorEastAsia" w:eastAsiaTheme="majorEastAsia"/>
          <w:b/>
          <w:bCs/>
          <w:snapToGrid w:val="0"/>
          <w:kern w:val="0"/>
          <w:szCs w:val="21"/>
        </w:rPr>
        <w:t>附件3：《柳州市农民工远程视频综合服务平台农村劳动力实名登记调查表》</w:t>
      </w:r>
    </w:p>
    <w:p>
      <w:pPr>
        <w:spacing w:before="245" w:line="400" w:lineRule="exact"/>
        <w:jc w:val="center"/>
        <w:rPr>
          <w:rFonts w:asciiTheme="majorEastAsia" w:hAnsiTheme="majorEastAsia" w:eastAsiaTheme="majorEastAsia"/>
          <w:spacing w:val="21"/>
          <w:w w:val="90"/>
          <w:szCs w:val="21"/>
        </w:rPr>
      </w:pPr>
      <w:r>
        <w:rPr>
          <w:rFonts w:hint="eastAsia" w:cs="宋体" w:asciiTheme="majorEastAsia" w:hAnsiTheme="majorEastAsia" w:eastAsiaTheme="majorEastAsia"/>
          <w:b/>
          <w:bCs/>
          <w:snapToGrid w:val="0"/>
          <w:kern w:val="0"/>
          <w:szCs w:val="21"/>
        </w:rPr>
        <w:t>（建档立卡贫困农村劳动力实名登记专用表）</w:t>
      </w:r>
    </w:p>
    <w:tbl>
      <w:tblPr>
        <w:tblStyle w:val="49"/>
        <w:tblW w:w="10376" w:type="dxa"/>
        <w:jc w:val="center"/>
        <w:tblLayout w:type="fixed"/>
        <w:tblCellMar>
          <w:top w:w="15" w:type="dxa"/>
          <w:left w:w="15" w:type="dxa"/>
          <w:bottom w:w="15" w:type="dxa"/>
          <w:right w:w="15" w:type="dxa"/>
        </w:tblCellMar>
      </w:tblPr>
      <w:tblGrid>
        <w:gridCol w:w="10376"/>
      </w:tblGrid>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Fonts w:hint="eastAsia" w:ascii="仿宋_GB2312" w:hAnsi="仿宋_GB2312" w:eastAsia="仿宋_GB2312" w:cs="仿宋_GB2312"/>
                <w:b/>
                <w:kern w:val="0"/>
                <w:szCs w:val="21"/>
              </w:rPr>
              <w:t>1户编号(手工填写)：</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Fonts w:hint="eastAsia" w:ascii="仿宋_GB2312" w:hAnsi="仿宋_GB2312" w:eastAsia="仿宋_GB2312" w:cs="仿宋_GB2312"/>
                <w:b/>
                <w:kern w:val="0"/>
                <w:szCs w:val="21"/>
              </w:rPr>
              <w:t>2人员编号(手工填写)：</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3-1姓名</w:t>
            </w:r>
            <w:r>
              <w:rPr>
                <w:rStyle w:val="511"/>
                <w:rFonts w:hint="default" w:ascii="仿宋_GB2312" w:hAnsi="仿宋_GB2312" w:eastAsia="仿宋_GB2312" w:cs="仿宋_GB2312"/>
                <w:color w:val="auto"/>
                <w:sz w:val="21"/>
                <w:szCs w:val="21"/>
              </w:rPr>
              <w:t>(手工填写)：</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3-2身份证号</w:t>
            </w:r>
            <w:r>
              <w:rPr>
                <w:rStyle w:val="511"/>
                <w:rFonts w:hint="default" w:ascii="仿宋_GB2312" w:hAnsi="仿宋_GB2312" w:eastAsia="仿宋_GB2312" w:cs="仿宋_GB2312"/>
                <w:color w:val="auto"/>
                <w:sz w:val="21"/>
                <w:szCs w:val="21"/>
              </w:rPr>
              <w:t>(手工填写)：</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身份证地址（3-3柳州市3-4县（区）3-5乡镇（街道）3-6行政村（社区）3-7自然屯）(手工填写)：</w:t>
            </w:r>
            <w:r>
              <w:rPr>
                <w:rStyle w:val="511"/>
                <w:rFonts w:hint="default" w:ascii="仿宋_GB2312" w:hAnsi="仿宋_GB2312" w:eastAsia="仿宋_GB2312" w:cs="仿宋_GB2312"/>
                <w:color w:val="auto"/>
                <w:sz w:val="21"/>
                <w:szCs w:val="21"/>
              </w:rPr>
              <w:t>柳州市</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县（区）、</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乡镇（街道）</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行政村（社区）</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自然屯</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3-8民族</w:t>
            </w:r>
            <w:r>
              <w:rPr>
                <w:rStyle w:val="511"/>
                <w:rFonts w:hint="default" w:ascii="仿宋_GB2312" w:hAnsi="仿宋_GB2312" w:eastAsia="仿宋_GB2312" w:cs="仿宋_GB2312"/>
                <w:color w:val="auto"/>
                <w:sz w:val="21"/>
                <w:szCs w:val="21"/>
              </w:rPr>
              <w:t>(手工填写)：</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3-9性  别</w:t>
            </w:r>
            <w:r>
              <w:rPr>
                <w:rStyle w:val="511"/>
                <w:rFonts w:hint="default" w:ascii="仿宋_GB2312" w:hAnsi="仿宋_GB2312" w:eastAsia="仿宋_GB2312" w:cs="仿宋_GB2312"/>
                <w:color w:val="auto"/>
                <w:sz w:val="21"/>
                <w:szCs w:val="21"/>
              </w:rPr>
              <w:t>（勾选）：□男  □女</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3-10出生日期</w:t>
            </w:r>
            <w:r>
              <w:rPr>
                <w:rStyle w:val="511"/>
                <w:rFonts w:hint="default" w:ascii="仿宋_GB2312" w:hAnsi="仿宋_GB2312" w:eastAsia="仿宋_GB2312" w:cs="仿宋_GB2312"/>
                <w:color w:val="auto"/>
                <w:sz w:val="21"/>
                <w:szCs w:val="21"/>
              </w:rPr>
              <w:t>(手工填写)：</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年</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月</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日</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4健康状况</w:t>
            </w:r>
            <w:r>
              <w:rPr>
                <w:rStyle w:val="511"/>
                <w:rFonts w:hint="default" w:ascii="仿宋_GB2312" w:hAnsi="仿宋_GB2312" w:eastAsia="仿宋_GB2312" w:cs="仿宋_GB2312"/>
                <w:color w:val="auto"/>
                <w:sz w:val="21"/>
                <w:szCs w:val="21"/>
              </w:rPr>
              <w:t>（勾选）：□健康□疾病□生理缺陷□残疾□长期慢性病□大病</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5文化程度</w:t>
            </w:r>
            <w:r>
              <w:rPr>
                <w:rStyle w:val="511"/>
                <w:rFonts w:hint="default" w:ascii="仿宋_GB2312" w:hAnsi="仿宋_GB2312" w:eastAsia="仿宋_GB2312" w:cs="仿宋_GB2312"/>
                <w:color w:val="auto"/>
                <w:sz w:val="21"/>
                <w:szCs w:val="21"/>
              </w:rPr>
              <w:t>（勾选）：□文盲□小学□初中□高中□中专□技校□职校□本科及以上</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6-1村委（社区）电话号码</w:t>
            </w:r>
            <w:r>
              <w:rPr>
                <w:rStyle w:val="511"/>
                <w:rFonts w:hint="default" w:ascii="仿宋_GB2312" w:hAnsi="仿宋_GB2312" w:eastAsia="仿宋_GB2312" w:cs="仿宋_GB2312"/>
                <w:color w:val="auto"/>
                <w:sz w:val="21"/>
                <w:szCs w:val="21"/>
              </w:rPr>
              <w:t>(手工填写)：</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6-2个人手机号码</w:t>
            </w:r>
            <w:r>
              <w:rPr>
                <w:rStyle w:val="511"/>
                <w:rFonts w:hint="default" w:ascii="仿宋_GB2312" w:hAnsi="仿宋_GB2312" w:eastAsia="仿宋_GB2312" w:cs="仿宋_GB2312"/>
                <w:color w:val="auto"/>
                <w:sz w:val="21"/>
                <w:szCs w:val="21"/>
              </w:rPr>
              <w:t>(手工填写)：</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7-1与户主关系</w:t>
            </w:r>
            <w:r>
              <w:rPr>
                <w:rStyle w:val="511"/>
                <w:rFonts w:hint="default" w:ascii="仿宋_GB2312" w:hAnsi="仿宋_GB2312" w:eastAsia="仿宋_GB2312" w:cs="仿宋_GB2312"/>
                <w:color w:val="auto"/>
                <w:sz w:val="21"/>
                <w:szCs w:val="21"/>
              </w:rPr>
              <w:t>（勾选）：□户主□之配偶□之子□之女□之父□之母</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7-2该户劳动力人数</w:t>
            </w:r>
            <w:r>
              <w:rPr>
                <w:rStyle w:val="511"/>
                <w:rFonts w:hint="default" w:ascii="仿宋_GB2312" w:hAnsi="仿宋_GB2312" w:eastAsia="仿宋_GB2312" w:cs="仿宋_GB2312"/>
                <w:color w:val="auto"/>
                <w:sz w:val="21"/>
                <w:szCs w:val="21"/>
              </w:rPr>
              <w:t>(手工填写)：</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人</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7-3户口性质</w:t>
            </w:r>
            <w:r>
              <w:rPr>
                <w:rStyle w:val="511"/>
                <w:rFonts w:hint="default" w:ascii="仿宋_GB2312" w:hAnsi="仿宋_GB2312" w:eastAsia="仿宋_GB2312" w:cs="仿宋_GB2312"/>
                <w:color w:val="auto"/>
                <w:sz w:val="21"/>
                <w:szCs w:val="21"/>
              </w:rPr>
              <w:t>（勾选）：□农业人口    □非农业人口</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7-4是否贫困户劳动力</w:t>
            </w:r>
            <w:r>
              <w:rPr>
                <w:rStyle w:val="511"/>
                <w:rFonts w:hint="default" w:ascii="仿宋_GB2312" w:hAnsi="仿宋_GB2312" w:eastAsia="仿宋_GB2312" w:cs="仿宋_GB2312"/>
                <w:color w:val="auto"/>
                <w:sz w:val="21"/>
                <w:szCs w:val="21"/>
              </w:rPr>
              <w:t>（勾选）：□贫困户劳动力   □非贫困户劳动力）</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7-5实名登记调查类别</w:t>
            </w:r>
            <w:r>
              <w:rPr>
                <w:rStyle w:val="511"/>
                <w:rFonts w:hint="default" w:ascii="仿宋_GB2312" w:hAnsi="仿宋_GB2312" w:eastAsia="仿宋_GB2312" w:cs="仿宋_GB2312"/>
                <w:color w:val="auto"/>
                <w:sz w:val="21"/>
                <w:szCs w:val="21"/>
              </w:rPr>
              <w:t>（勾选）：□农村劳动力□城镇劳动力□学生</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7-6转移就业从事技术工种（含国家规范技术工种及其它技术工种）状态</w:t>
            </w:r>
            <w:r>
              <w:rPr>
                <w:rStyle w:val="511"/>
                <w:rFonts w:hint="default" w:ascii="仿宋_GB2312" w:hAnsi="仿宋_GB2312" w:eastAsia="仿宋_GB2312" w:cs="仿宋_GB2312"/>
                <w:color w:val="auto"/>
                <w:sz w:val="21"/>
                <w:szCs w:val="21"/>
              </w:rPr>
              <w:t>（勾选）：□现已转移就业从事技术工种□现未转移就业今后意向从事技术工作</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7-7转移就业从事非技术工种（普工）状态</w:t>
            </w:r>
            <w:r>
              <w:rPr>
                <w:rStyle w:val="511"/>
                <w:rFonts w:hint="default" w:ascii="仿宋_GB2312" w:hAnsi="仿宋_GB2312" w:eastAsia="仿宋_GB2312" w:cs="仿宋_GB2312"/>
                <w:color w:val="auto"/>
                <w:sz w:val="21"/>
                <w:szCs w:val="21"/>
              </w:rPr>
              <w:t>（勾选）：□现已转移就业从事非技术工种□现未转移就业今后意向从事非技术工作</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有无劳动能力（7-8有劳动能力、7-9无劳动能力）</w:t>
            </w:r>
            <w:r>
              <w:rPr>
                <w:rStyle w:val="511"/>
                <w:rFonts w:hint="default" w:ascii="仿宋_GB2312" w:hAnsi="仿宋_GB2312" w:eastAsia="仿宋_GB2312" w:cs="仿宋_GB2312"/>
                <w:color w:val="auto"/>
                <w:sz w:val="21"/>
                <w:szCs w:val="21"/>
              </w:rPr>
              <w:t>（勾选）：□有劳动能力、□无劳动能力</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8-2建档立卡贫困农村劳动力（此栏只限于建档立卡贫困户填写）</w:t>
            </w:r>
            <w:r>
              <w:rPr>
                <w:rStyle w:val="511"/>
                <w:rFonts w:hint="default" w:ascii="仿宋_GB2312" w:hAnsi="仿宋_GB2312" w:eastAsia="仿宋_GB2312" w:cs="仿宋_GB2312"/>
                <w:color w:val="auto"/>
                <w:sz w:val="21"/>
                <w:szCs w:val="21"/>
              </w:rPr>
              <w:t>（勾选）：□建档立卡贫困农村劳动力</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8-2-1建档立卡非易地扶贫搬迁贫困农村劳动力（此栏只限于建档立卡贫困户填写）</w:t>
            </w:r>
            <w:r>
              <w:rPr>
                <w:rStyle w:val="511"/>
                <w:rFonts w:hint="default" w:ascii="仿宋_GB2312" w:hAnsi="仿宋_GB2312" w:eastAsia="仿宋_GB2312" w:cs="仿宋_GB2312"/>
                <w:color w:val="auto"/>
                <w:sz w:val="21"/>
                <w:szCs w:val="21"/>
              </w:rPr>
              <w:t>（勾选）：□建档立卡非易地扶贫搬迁贫困农村劳动力</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8-2-2建档立卡易地扶贫搬迁贫困农村劳动力（此栏只限于建档立卡贫困户填写）</w:t>
            </w:r>
            <w:r>
              <w:rPr>
                <w:rStyle w:val="511"/>
                <w:rFonts w:hint="default" w:ascii="仿宋_GB2312" w:hAnsi="仿宋_GB2312" w:eastAsia="仿宋_GB2312" w:cs="仿宋_GB2312"/>
                <w:color w:val="auto"/>
                <w:sz w:val="21"/>
                <w:szCs w:val="21"/>
              </w:rPr>
              <w:t>（勾选）：□建档立卡易地扶贫搬迁贫困农村劳动力</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Fonts w:hint="eastAsia" w:ascii="仿宋_GB2312" w:hAnsi="仿宋_GB2312" w:eastAsia="仿宋_GB2312" w:cs="仿宋_GB2312"/>
                <w:b/>
                <w:kern w:val="0"/>
                <w:szCs w:val="21"/>
              </w:rPr>
              <w:t>8-2-3建档立卡易地扶贫搬迁前住址（此栏只限于建档立卡贫困户填写）(手工填写)：</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8-2-4建档立卡易地扶贫搬迁后住址（即现安置小区名称）（此栏只限于建档立卡贫困户填写）</w:t>
            </w:r>
            <w:r>
              <w:rPr>
                <w:rStyle w:val="511"/>
                <w:rFonts w:hint="default" w:ascii="仿宋_GB2312" w:hAnsi="仿宋_GB2312" w:eastAsia="仿宋_GB2312" w:cs="仿宋_GB2312"/>
                <w:color w:val="auto"/>
                <w:sz w:val="21"/>
                <w:szCs w:val="21"/>
              </w:rPr>
              <w:t>(手工填写)：</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8-2-5建档立卡脱贫情况（此栏只限于建档立卡贫困户填写）</w:t>
            </w:r>
            <w:r>
              <w:rPr>
                <w:rStyle w:val="511"/>
                <w:rFonts w:hint="default" w:ascii="仿宋_GB2312" w:hAnsi="仿宋_GB2312" w:eastAsia="仿宋_GB2312" w:cs="仿宋_GB2312"/>
                <w:color w:val="auto"/>
                <w:sz w:val="21"/>
                <w:szCs w:val="21"/>
              </w:rPr>
              <w:t>（勾选）：□已脱贫、□未脱贫</w:t>
            </w:r>
          </w:p>
        </w:tc>
      </w:tr>
      <w:tr>
        <w:tblPrEx>
          <w:tblCellMar>
            <w:top w:w="15" w:type="dxa"/>
            <w:left w:w="15" w:type="dxa"/>
            <w:bottom w:w="15" w:type="dxa"/>
            <w:right w:w="15" w:type="dxa"/>
          </w:tblCellMar>
        </w:tblPrEx>
        <w:trPr>
          <w:trHeight w:val="795"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8-2-6建档立卡脱贫属性（此栏只限于建档立卡贫困户填写）</w:t>
            </w:r>
            <w:r>
              <w:rPr>
                <w:rStyle w:val="511"/>
                <w:rFonts w:hint="default" w:ascii="仿宋_GB2312" w:hAnsi="仿宋_GB2312" w:eastAsia="仿宋_GB2312" w:cs="仿宋_GB2312"/>
                <w:color w:val="auto"/>
                <w:sz w:val="21"/>
                <w:szCs w:val="21"/>
              </w:rPr>
              <w:t>（勾选）：□未脱贫一般贫困户□未脱贫低保贫困户□未脱贫特困供养贫困户□未脱贫低保特困供养贫困户□已脱贫一般贫困户□已脱贫低保脱贫户□已脱贫特困供养脱贫户□已脱贫低保特困供养户</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8-2-7建档立卡脱贫年度（此栏只限于建档立卡贫困户填写）（勾选）：</w:t>
            </w:r>
            <w:r>
              <w:rPr>
                <w:rStyle w:val="511"/>
                <w:rFonts w:hint="default" w:ascii="仿宋_GB2312" w:hAnsi="仿宋_GB2312" w:eastAsia="仿宋_GB2312" w:cs="仿宋_GB2312"/>
                <w:color w:val="auto"/>
                <w:sz w:val="21"/>
                <w:szCs w:val="21"/>
              </w:rPr>
              <w:t>□2014年□2015年□2016年□2017年□2018年□2019年□2020年</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8-2-8建档立卡致贫原因（此栏只限于建档立卡贫困户填写）（此栏只限于建档立卡贫困户填写）（勾选）：</w:t>
            </w:r>
            <w:r>
              <w:rPr>
                <w:rStyle w:val="511"/>
                <w:rFonts w:hint="default" w:ascii="仿宋_GB2312" w:hAnsi="仿宋_GB2312" w:eastAsia="仿宋_GB2312" w:cs="仿宋_GB2312"/>
                <w:color w:val="auto"/>
                <w:sz w:val="21"/>
                <w:szCs w:val="21"/>
              </w:rPr>
              <w:t>□因病□因残□因学□因灾□因婚□因丧□缺土地□缺水□缺技术□缺劳动力□缺资金□交通条件落后□自身发展动力不足</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Fonts w:hint="eastAsia" w:ascii="仿宋_GB2312" w:hAnsi="仿宋_GB2312" w:eastAsia="仿宋_GB2312" w:cs="仿宋_GB2312"/>
                <w:b/>
                <w:kern w:val="0"/>
                <w:szCs w:val="21"/>
              </w:rPr>
              <w:t>8-2-9建档立卡人均纯收入（此栏只限于建档立卡贫困户填写）（“一户一联”帮扶人提供）(手工填写)：</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8-2-10建档立卡参加大病医疗（此栏只限于建档立卡贫困户填写）</w:t>
            </w:r>
            <w:r>
              <w:rPr>
                <w:rStyle w:val="511"/>
                <w:rFonts w:hint="default" w:ascii="仿宋_GB2312" w:hAnsi="仿宋_GB2312" w:eastAsia="仿宋_GB2312" w:cs="仿宋_GB2312"/>
                <w:color w:val="auto"/>
                <w:sz w:val="21"/>
                <w:szCs w:val="21"/>
              </w:rPr>
              <w:t>（勾选）：□参加大病医疗</w:t>
            </w:r>
          </w:p>
        </w:tc>
      </w:tr>
      <w:tr>
        <w:tblPrEx>
          <w:tblCellMar>
            <w:top w:w="15" w:type="dxa"/>
            <w:left w:w="15" w:type="dxa"/>
            <w:bottom w:w="15" w:type="dxa"/>
            <w:right w:w="15" w:type="dxa"/>
          </w:tblCellMar>
        </w:tblPrEx>
        <w:trPr>
          <w:trHeight w:val="780"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3"/>
                <w:rFonts w:hint="default" w:ascii="仿宋_GB2312" w:hAnsi="仿宋_GB2312" w:eastAsia="仿宋_GB2312" w:cs="仿宋_GB2312"/>
                <w:color w:val="auto"/>
                <w:sz w:val="21"/>
                <w:szCs w:val="21"/>
              </w:rPr>
              <w:t>8-2-11建档立卡实名登记当年享受低保ABC等级（此栏只限于建档立卡贫困户填写）</w:t>
            </w:r>
            <w:r>
              <w:rPr>
                <w:rStyle w:val="514"/>
                <w:rFonts w:hint="default" w:ascii="仿宋_GB2312" w:hAnsi="仿宋_GB2312" w:eastAsia="仿宋_GB2312" w:cs="仿宋_GB2312"/>
                <w:color w:val="auto"/>
                <w:sz w:val="21"/>
                <w:szCs w:val="21"/>
              </w:rPr>
              <w:t>（勾选“2020年低保等级类型）：□农村低保A等367元/月□农村低保B等260元/月□农村低保C等200元/月□城市低保A等618元/月□城市低保B等405元/月□城市低保C等365元/月</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8-2-12建档立卡2016年至实名登记当年领取低保金累计（元）（此栏只限于建档立卡贫困户填写）</w:t>
            </w:r>
            <w:r>
              <w:rPr>
                <w:rStyle w:val="511"/>
                <w:rFonts w:hint="default" w:ascii="仿宋_GB2312" w:hAnsi="仿宋_GB2312" w:eastAsia="仿宋_GB2312" w:cs="仿宋_GB2312"/>
                <w:color w:val="auto"/>
                <w:sz w:val="21"/>
                <w:szCs w:val="21"/>
              </w:rPr>
              <w:t>（第一次登记手工填写当年累计底数）（手工填写）：</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元</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3"/>
                <w:rFonts w:hint="default" w:ascii="仿宋_GB2312" w:hAnsi="仿宋_GB2312" w:eastAsia="仿宋_GB2312" w:cs="仿宋_GB2312"/>
                <w:color w:val="auto"/>
                <w:sz w:val="21"/>
                <w:szCs w:val="21"/>
              </w:rPr>
              <w:t>8-2-13建档立卡实名登记当年残疾人补助（此栏只限于建档立卡贫困户填写）（勾选）：</w:t>
            </w:r>
            <w:r>
              <w:rPr>
                <w:rStyle w:val="514"/>
                <w:rFonts w:hint="default" w:ascii="仿宋_GB2312" w:hAnsi="仿宋_GB2312" w:eastAsia="仿宋_GB2312" w:cs="仿宋_GB2312"/>
                <w:color w:val="auto"/>
                <w:sz w:val="21"/>
                <w:szCs w:val="21"/>
              </w:rPr>
              <w:t>2020年残疾人补助标准）：□80元/月</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3"/>
                <w:rFonts w:hint="default" w:ascii="仿宋_GB2312" w:hAnsi="仿宋_GB2312" w:eastAsia="仿宋_GB2312" w:cs="仿宋_GB2312"/>
                <w:color w:val="auto"/>
                <w:sz w:val="21"/>
                <w:szCs w:val="21"/>
              </w:rPr>
              <w:t>8-2-14建档立卡实名登记当年高龄补贴（此栏只限于建档立卡贫困户填写）（勾选</w:t>
            </w:r>
            <w:r>
              <w:rPr>
                <w:rStyle w:val="514"/>
                <w:rFonts w:hint="default" w:ascii="仿宋_GB2312" w:hAnsi="仿宋_GB2312" w:eastAsia="仿宋_GB2312" w:cs="仿宋_GB2312"/>
                <w:color w:val="auto"/>
                <w:sz w:val="21"/>
                <w:szCs w:val="21"/>
              </w:rPr>
              <w:t>2020年高龄补贴标准）：□80-89岁□50元/月□90-99岁□100元/月□100岁及以上□300元/月</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3"/>
                <w:rFonts w:hint="default" w:ascii="仿宋_GB2312" w:hAnsi="仿宋_GB2312" w:eastAsia="仿宋_GB2312" w:cs="仿宋_GB2312"/>
                <w:color w:val="auto"/>
                <w:sz w:val="21"/>
                <w:szCs w:val="21"/>
              </w:rPr>
              <w:t>8-2-15建档立卡实名登记当年养老金（元/月）（此栏只限于建档立卡贫困户填写）</w:t>
            </w:r>
            <w:r>
              <w:rPr>
                <w:rStyle w:val="514"/>
                <w:rFonts w:hint="default" w:ascii="仿宋_GB2312" w:hAnsi="仿宋_GB2312" w:eastAsia="仿宋_GB2312" w:cs="仿宋_GB2312"/>
                <w:color w:val="auto"/>
                <w:sz w:val="21"/>
                <w:szCs w:val="21"/>
              </w:rPr>
              <w:t>(手工填写)：</w:t>
            </w:r>
          </w:p>
        </w:tc>
      </w:tr>
      <w:tr>
        <w:tblPrEx>
          <w:tblCellMar>
            <w:top w:w="15" w:type="dxa"/>
            <w:left w:w="15" w:type="dxa"/>
            <w:bottom w:w="15" w:type="dxa"/>
            <w:right w:w="15" w:type="dxa"/>
          </w:tblCellMar>
        </w:tblPrEx>
        <w:trPr>
          <w:trHeight w:val="1110"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8-2-16建档立卡在校生状况 （此栏只限于建档立卡贫困户填写）</w:t>
            </w:r>
            <w:r>
              <w:rPr>
                <w:rStyle w:val="511"/>
                <w:rFonts w:hint="default" w:ascii="仿宋_GB2312" w:hAnsi="仿宋_GB2312" w:eastAsia="仿宋_GB2312" w:cs="仿宋_GB2312"/>
                <w:color w:val="auto"/>
                <w:sz w:val="21"/>
                <w:szCs w:val="21"/>
              </w:rPr>
              <w:t>（勾选）：□学龄前儿童□学前教育□小学□七年级□八年级□九年级□普通高中一年级□普通高中二年级□普通高中三年级□中职一年级□中职二年级□中职三年级□高职高专一年级□高职高专二年级□高职高专三年级□技师学院一年级□技师学院二年级□技师学院三年级□技师学院四年级□本科一年级□本科二年级□本科三年级□本科四年级□本科五年级□硕士研究生及以上</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9现就业状态</w:t>
            </w:r>
            <w:r>
              <w:rPr>
                <w:rStyle w:val="511"/>
                <w:rFonts w:hint="default" w:ascii="仿宋_GB2312" w:hAnsi="仿宋_GB2312" w:eastAsia="仿宋_GB2312" w:cs="仿宋_GB2312"/>
                <w:color w:val="auto"/>
                <w:sz w:val="21"/>
                <w:szCs w:val="21"/>
              </w:rPr>
              <w:t>（勾选）：□就业（外出务工；扶贫车间安置；公益性岗位安置；在家务农；自主创业）；□暂未就业；□无业</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10现在家务农</w:t>
            </w:r>
            <w:r>
              <w:rPr>
                <w:rStyle w:val="511"/>
                <w:rFonts w:hint="default" w:ascii="仿宋_GB2312" w:hAnsi="仿宋_GB2312" w:eastAsia="仿宋_GB2312" w:cs="仿宋_GB2312"/>
                <w:color w:val="auto"/>
                <w:sz w:val="21"/>
                <w:szCs w:val="21"/>
              </w:rPr>
              <w:t>（勾选）：□现在家务农</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10-1现在家务农主要从事工作</w:t>
            </w:r>
            <w:r>
              <w:rPr>
                <w:rStyle w:val="511"/>
                <w:rFonts w:hint="default" w:ascii="仿宋_GB2312" w:hAnsi="仿宋_GB2312" w:eastAsia="仿宋_GB2312" w:cs="仿宋_GB2312"/>
                <w:color w:val="auto"/>
                <w:sz w:val="21"/>
                <w:szCs w:val="21"/>
              </w:rPr>
              <w:t>（主要从事自给自足不成规模的农业生产）（勾选）：□种水稻□种茶叶□种柑桔□种葡萄□种玉米□种甘蔗□种木材□养猪□养牛□养鱼□养鸡□养鸭□养鹅等；其它（手工填写）：</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10-2现在家务农今后转移就业意向</w:t>
            </w:r>
            <w:r>
              <w:rPr>
                <w:rStyle w:val="511"/>
                <w:rFonts w:hint="default" w:ascii="仿宋_GB2312" w:hAnsi="仿宋_GB2312" w:eastAsia="仿宋_GB2312" w:cs="仿宋_GB2312"/>
                <w:color w:val="auto"/>
                <w:sz w:val="21"/>
                <w:szCs w:val="21"/>
              </w:rPr>
              <w:t>（勾选）：□自主创业□无意向□县内转移就业□区内转移就业□跨省转移就业</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10-3现在家务农今后有转移就业意向</w:t>
            </w:r>
            <w:r>
              <w:rPr>
                <w:rStyle w:val="511"/>
                <w:rFonts w:hint="default" w:ascii="仿宋_GB2312" w:hAnsi="仿宋_GB2312" w:eastAsia="仿宋_GB2312" w:cs="仿宋_GB2312"/>
                <w:color w:val="auto"/>
                <w:sz w:val="21"/>
                <w:szCs w:val="21"/>
              </w:rPr>
              <w:t>（勾选）：□想外出务工□不想外出务工□想扶贫车间安置□想公益性岗位安置□想自主创业</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10-4现在家务农今后想转移就业意向地（手工填写）：</w:t>
            </w:r>
            <w:r>
              <w:rPr>
                <w:rStyle w:val="512"/>
                <w:rFonts w:hint="default" w:ascii="仿宋_GB2312" w:hAnsi="仿宋_GB2312" w:eastAsia="仿宋_GB2312" w:cs="仿宋_GB2312"/>
                <w:color w:val="auto"/>
                <w:sz w:val="21"/>
                <w:szCs w:val="21"/>
              </w:rPr>
              <w:t xml:space="preserve">        省        市        县；（勾选）：尚无转移就业意向地</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10-5现在家务农今后想转移就业意向从事技术工种</w:t>
            </w:r>
            <w:r>
              <w:rPr>
                <w:rStyle w:val="511"/>
                <w:rFonts w:hint="default" w:ascii="仿宋_GB2312" w:hAnsi="仿宋_GB2312" w:eastAsia="仿宋_GB2312" w:cs="仿宋_GB2312"/>
                <w:color w:val="auto"/>
                <w:sz w:val="21"/>
                <w:szCs w:val="21"/>
              </w:rPr>
              <w:t>（勾选）：□国家规范工种（提供数据库）；其它（手工输入）：</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10-6现在家务农今后想转移就业意向从事非技术工种（普工）</w:t>
            </w:r>
            <w:r>
              <w:rPr>
                <w:rStyle w:val="511"/>
                <w:rFonts w:hint="default" w:ascii="仿宋_GB2312" w:hAnsi="仿宋_GB2312" w:eastAsia="仿宋_GB2312" w:cs="仿宋_GB2312"/>
                <w:color w:val="auto"/>
                <w:sz w:val="21"/>
                <w:szCs w:val="21"/>
              </w:rPr>
              <w:t>（勾选）：□普工</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10-7现在家务农今后想转移就业意向月薪要求</w:t>
            </w:r>
            <w:r>
              <w:rPr>
                <w:rStyle w:val="511"/>
                <w:rFonts w:hint="default" w:ascii="仿宋_GB2312" w:hAnsi="仿宋_GB2312" w:eastAsia="仿宋_GB2312" w:cs="仿宋_GB2312"/>
                <w:color w:val="auto"/>
                <w:sz w:val="21"/>
                <w:szCs w:val="21"/>
              </w:rPr>
              <w:t>（勾选）：□1810以下□1810-2500□2500-3500□3500-4500□4500-5000□5000以上</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11现已转移就业（包括：外出务工、扶贫车间安置、公益性岗位安置、自主创业）</w:t>
            </w:r>
            <w:r>
              <w:rPr>
                <w:rStyle w:val="511"/>
                <w:rFonts w:hint="default" w:ascii="仿宋_GB2312" w:hAnsi="仿宋_GB2312" w:eastAsia="仿宋_GB2312" w:cs="仿宋_GB2312"/>
                <w:color w:val="auto"/>
                <w:sz w:val="21"/>
                <w:szCs w:val="21"/>
              </w:rPr>
              <w:t>（勾选）：□现已转移就业</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11现已转移就业类型</w:t>
            </w:r>
            <w:r>
              <w:rPr>
                <w:rStyle w:val="511"/>
                <w:rFonts w:hint="default" w:ascii="仿宋_GB2312" w:hAnsi="仿宋_GB2312" w:eastAsia="仿宋_GB2312" w:cs="仿宋_GB2312"/>
                <w:color w:val="auto"/>
                <w:sz w:val="21"/>
                <w:szCs w:val="21"/>
              </w:rPr>
              <w:t>（勾选）：□现第一次转移就业□返乡暂未就业现重新转移就业□现已连续多年转移就业</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11-1现已转移就业状态</w:t>
            </w:r>
            <w:r>
              <w:rPr>
                <w:rStyle w:val="511"/>
                <w:rFonts w:hint="default" w:ascii="仿宋_GB2312" w:hAnsi="仿宋_GB2312" w:eastAsia="仿宋_GB2312" w:cs="仿宋_GB2312"/>
                <w:color w:val="auto"/>
                <w:sz w:val="21"/>
                <w:szCs w:val="21"/>
              </w:rPr>
              <w:t>（勾选）：□外出务工□扶贫车间安置□公益性岗位安置□自主创业</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11-2现已转移就业单位名称（手工填写）：</w:t>
            </w:r>
            <w:r>
              <w:rPr>
                <w:rStyle w:val="511"/>
                <w:rFonts w:hint="default" w:ascii="仿宋_GB2312" w:hAnsi="仿宋_GB2312" w:eastAsia="仿宋_GB2312" w:cs="仿宋_GB2312"/>
                <w:color w:val="auto"/>
                <w:sz w:val="21"/>
                <w:szCs w:val="21"/>
              </w:rPr>
              <w:t>外出务工单位名称：</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扶贫车间安置单位名称：                  公益性岗位安置单位名称：</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自主创业单位名称：</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11-3现已转移就业单位地点（手工填写）</w:t>
            </w:r>
            <w:r>
              <w:rPr>
                <w:rStyle w:val="511"/>
                <w:rFonts w:hint="default" w:ascii="仿宋_GB2312" w:hAnsi="仿宋_GB2312" w:eastAsia="仿宋_GB2312" w:cs="仿宋_GB2312"/>
                <w:color w:val="auto"/>
                <w:sz w:val="21"/>
                <w:szCs w:val="21"/>
              </w:rPr>
              <w:t>：</w:t>
            </w:r>
            <w:r>
              <w:rPr>
                <w:rStyle w:val="512"/>
                <w:rFonts w:hint="default" w:ascii="仿宋_GB2312" w:hAnsi="仿宋_GB2312" w:eastAsia="仿宋_GB2312" w:cs="仿宋_GB2312"/>
                <w:color w:val="auto"/>
                <w:sz w:val="21"/>
                <w:szCs w:val="21"/>
              </w:rPr>
              <w:t xml:space="preserve">        省        市        县（区）        “乡镇（街道）        行政村（社区）</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11-4现已转移就业从事技术工种（勾选）：□</w:t>
            </w:r>
            <w:r>
              <w:rPr>
                <w:rStyle w:val="511"/>
                <w:rFonts w:hint="default" w:ascii="仿宋_GB2312" w:hAnsi="仿宋_GB2312" w:eastAsia="仿宋_GB2312" w:cs="仿宋_GB2312"/>
                <w:color w:val="auto"/>
                <w:sz w:val="21"/>
                <w:szCs w:val="21"/>
              </w:rPr>
              <w:t>（国家规范工种）；其它（手工输入）：</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11-5现已转移就业从事非技术工种（普工）</w:t>
            </w:r>
            <w:r>
              <w:rPr>
                <w:rStyle w:val="511"/>
                <w:rFonts w:hint="default" w:ascii="仿宋_GB2312" w:hAnsi="仿宋_GB2312" w:eastAsia="仿宋_GB2312" w:cs="仿宋_GB2312"/>
                <w:color w:val="auto"/>
                <w:sz w:val="21"/>
                <w:szCs w:val="21"/>
              </w:rPr>
              <w:t>（勾选）：□普工</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11-6现已转移就业所属行业</w:t>
            </w:r>
            <w:r>
              <w:rPr>
                <w:rStyle w:val="511"/>
                <w:rFonts w:hint="default" w:ascii="仿宋_GB2312" w:hAnsi="仿宋_GB2312" w:eastAsia="仿宋_GB2312" w:cs="仿宋_GB2312"/>
                <w:color w:val="auto"/>
                <w:sz w:val="21"/>
                <w:szCs w:val="21"/>
              </w:rPr>
              <w:t>（勾选）：□农林牧渔业□制造业□建筑业□批发零售业□住宿餐饮□居民服务业和其它服务业）；其它（手工输入）：</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11-7现已转移就业时间（即最近一次转移就业时间</w:t>
            </w:r>
            <w:r>
              <w:rPr>
                <w:rStyle w:val="511"/>
                <w:rFonts w:hint="default" w:ascii="仿宋_GB2312" w:hAnsi="仿宋_GB2312" w:eastAsia="仿宋_GB2312" w:cs="仿宋_GB2312"/>
                <w:color w:val="auto"/>
                <w:sz w:val="21"/>
                <w:szCs w:val="21"/>
              </w:rPr>
              <w:t>）（手工填写）：</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年</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月</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11-8现已转移就业月工资收入</w:t>
            </w:r>
            <w:r>
              <w:rPr>
                <w:rStyle w:val="511"/>
                <w:rFonts w:hint="default" w:ascii="仿宋_GB2312" w:hAnsi="仿宋_GB2312" w:eastAsia="仿宋_GB2312" w:cs="仿宋_GB2312"/>
                <w:color w:val="auto"/>
                <w:sz w:val="21"/>
                <w:szCs w:val="21"/>
              </w:rPr>
              <w:t>（勾选）：□1810以下□1810-2500□2500-3500□3500-4500□4500-5000□5000以上</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11-10现已转移就业所在单位是否包吃住</w:t>
            </w:r>
            <w:r>
              <w:rPr>
                <w:rStyle w:val="511"/>
                <w:rFonts w:hint="default" w:ascii="仿宋_GB2312" w:hAnsi="仿宋_GB2312" w:eastAsia="仿宋_GB2312" w:cs="仿宋_GB2312"/>
                <w:color w:val="auto"/>
                <w:sz w:val="21"/>
                <w:szCs w:val="21"/>
              </w:rPr>
              <w:t>（勾选）：□包吃住□不包吃住</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11-11现已转移就业所在单位参保情况（勾选）：</w:t>
            </w:r>
            <w:r>
              <w:rPr>
                <w:rStyle w:val="511"/>
                <w:rFonts w:hint="default" w:ascii="仿宋_GB2312" w:hAnsi="仿宋_GB2312" w:eastAsia="仿宋_GB2312" w:cs="仿宋_GB2312"/>
                <w:color w:val="auto"/>
                <w:sz w:val="21"/>
                <w:szCs w:val="21"/>
              </w:rPr>
              <w:t>□缴纳五险□不缴纳五险</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11-12现已转移就业所在单位是否签订劳动合同（勾选）：</w:t>
            </w:r>
            <w:r>
              <w:rPr>
                <w:rStyle w:val="511"/>
                <w:rFonts w:hint="default" w:ascii="仿宋_GB2312" w:hAnsi="仿宋_GB2312" w:eastAsia="仿宋_GB2312" w:cs="仿宋_GB2312"/>
                <w:color w:val="auto"/>
                <w:sz w:val="21"/>
                <w:szCs w:val="21"/>
              </w:rPr>
              <w:t>□签合同、□不签合同</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11-13现已转移就业是夫妻共同外出务工（是的勾选）：</w:t>
            </w:r>
            <w:r>
              <w:rPr>
                <w:rStyle w:val="511"/>
                <w:rFonts w:hint="default" w:ascii="仿宋_GB2312" w:hAnsi="仿宋_GB2312" w:eastAsia="仿宋_GB2312" w:cs="仿宋_GB2312"/>
                <w:color w:val="auto"/>
                <w:sz w:val="21"/>
                <w:szCs w:val="21"/>
              </w:rPr>
              <w:t>□夫妻共同外出务工</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11-14现已转移就业是个人单独外出务工</w:t>
            </w:r>
            <w:r>
              <w:rPr>
                <w:rStyle w:val="511"/>
                <w:rFonts w:hint="default" w:ascii="仿宋_GB2312" w:hAnsi="仿宋_GB2312" w:eastAsia="仿宋_GB2312" w:cs="仿宋_GB2312"/>
                <w:color w:val="auto"/>
                <w:sz w:val="21"/>
                <w:szCs w:val="21"/>
              </w:rPr>
              <w:t>（是的勾选）：□个人单独外出务工</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11-15现已转移就业是长年外出务工（指1年内除返乡过节外，其余时间均在外务工）</w:t>
            </w:r>
            <w:r>
              <w:rPr>
                <w:rStyle w:val="511"/>
                <w:rFonts w:hint="default" w:ascii="仿宋_GB2312" w:hAnsi="仿宋_GB2312" w:eastAsia="仿宋_GB2312" w:cs="仿宋_GB2312"/>
                <w:color w:val="auto"/>
                <w:sz w:val="21"/>
                <w:szCs w:val="21"/>
              </w:rPr>
              <w:t>（是的勾选）：□长年外出务工</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11-16现已转移就业是临时外出务工（指农忙时在家务农，农闲时外出灵活务工）</w:t>
            </w:r>
            <w:r>
              <w:rPr>
                <w:rStyle w:val="511"/>
                <w:rFonts w:hint="default" w:ascii="仿宋_GB2312" w:hAnsi="仿宋_GB2312" w:eastAsia="仿宋_GB2312" w:cs="仿宋_GB2312"/>
                <w:color w:val="auto"/>
                <w:sz w:val="21"/>
                <w:szCs w:val="21"/>
              </w:rPr>
              <w:t>（是的勾选）：□临时外出务工</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11-17对现已转移就业所在单位是否满意（勾选）：</w:t>
            </w:r>
            <w:r>
              <w:rPr>
                <w:rStyle w:val="511"/>
                <w:rFonts w:hint="default" w:ascii="仿宋_GB2312" w:hAnsi="仿宋_GB2312" w:eastAsia="仿宋_GB2312" w:cs="仿宋_GB2312"/>
                <w:color w:val="auto"/>
                <w:sz w:val="21"/>
                <w:szCs w:val="21"/>
              </w:rPr>
              <w:t>□满意、□不满意</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11-18对现已转移就业所在单位不满意原因</w:t>
            </w:r>
            <w:r>
              <w:rPr>
                <w:rStyle w:val="511"/>
                <w:rFonts w:hint="default" w:ascii="仿宋_GB2312" w:hAnsi="仿宋_GB2312" w:eastAsia="仿宋_GB2312" w:cs="仿宋_GB2312"/>
                <w:color w:val="auto"/>
                <w:sz w:val="21"/>
                <w:szCs w:val="21"/>
              </w:rPr>
              <w:t>（勾选）：□工资收入低□不缴纳五险□不签订劳动合同□不包吃住□工作环境污染大□劳动强度大；其它（手工输入）：</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11-19若对现已转移就业所在单位不满意是否想转就业单位</w:t>
            </w:r>
            <w:r>
              <w:rPr>
                <w:rStyle w:val="511"/>
                <w:rFonts w:hint="default" w:ascii="仿宋_GB2312" w:hAnsi="仿宋_GB2312" w:eastAsia="仿宋_GB2312" w:cs="仿宋_GB2312"/>
                <w:color w:val="auto"/>
                <w:sz w:val="21"/>
                <w:szCs w:val="21"/>
              </w:rPr>
              <w:t>（勾选）：□想转单位、□不想转单位）</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11-20若对现已转移就业所在单位不满意转就业单位后意向从事技术工种（勾选）：</w:t>
            </w:r>
            <w:r>
              <w:rPr>
                <w:rStyle w:val="511"/>
                <w:rFonts w:hint="default" w:ascii="仿宋_GB2312" w:hAnsi="仿宋_GB2312" w:eastAsia="仿宋_GB2312" w:cs="仿宋_GB2312"/>
                <w:color w:val="auto"/>
                <w:sz w:val="21"/>
                <w:szCs w:val="21"/>
              </w:rPr>
              <w:t>□（国家规范工种）（提供数据库）；其它（手工输入）：</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11-21若对现已转移就业所在单位不满意转就业单位后意向从事非技术工种（即普工）</w:t>
            </w:r>
            <w:r>
              <w:rPr>
                <w:rStyle w:val="511"/>
                <w:rFonts w:hint="default" w:ascii="仿宋_GB2312" w:hAnsi="仿宋_GB2312" w:eastAsia="仿宋_GB2312" w:cs="仿宋_GB2312"/>
                <w:color w:val="auto"/>
                <w:sz w:val="21"/>
                <w:szCs w:val="21"/>
              </w:rPr>
              <w:t>（勾选）：□“普工”</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11-22若对现已转移就业所在单位不满意转就业单位后就业意向地（手工填写）：</w:t>
            </w:r>
            <w:r>
              <w:rPr>
                <w:rStyle w:val="512"/>
                <w:rFonts w:hint="default" w:ascii="仿宋_GB2312" w:hAnsi="仿宋_GB2312" w:eastAsia="仿宋_GB2312" w:cs="仿宋_GB2312"/>
                <w:color w:val="auto"/>
                <w:sz w:val="21"/>
                <w:szCs w:val="21"/>
              </w:rPr>
              <w:t xml:space="preserve">        省        市      县(区)</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11-23若对现已转移就业所在单位不满意转就业单位后就业意向月薪要求</w:t>
            </w:r>
            <w:r>
              <w:rPr>
                <w:rStyle w:val="511"/>
                <w:rFonts w:hint="default" w:ascii="仿宋_GB2312" w:hAnsi="仿宋_GB2312" w:eastAsia="仿宋_GB2312" w:cs="仿宋_GB2312"/>
                <w:color w:val="auto"/>
                <w:sz w:val="21"/>
                <w:szCs w:val="21"/>
              </w:rPr>
              <w:t>（勾选）：□1810以下□1810-2500□2500-3500□3500-4500□4500-5000□5000以上</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12-1暂未就业返乡（除就业状态中：外出务工、在家务农、扶贫车间安置、公益性岗位安置、自主创业、无业以外，均属暂未就业（是的勾选）：</w:t>
            </w:r>
            <w:r>
              <w:rPr>
                <w:rStyle w:val="511"/>
                <w:rFonts w:hint="default" w:ascii="仿宋_GB2312" w:hAnsi="仿宋_GB2312" w:eastAsia="仿宋_GB2312" w:cs="仿宋_GB2312"/>
                <w:color w:val="auto"/>
                <w:sz w:val="21"/>
                <w:szCs w:val="21"/>
              </w:rPr>
              <w:t>□暂未就业返乡</w:t>
            </w:r>
          </w:p>
        </w:tc>
      </w:tr>
      <w:tr>
        <w:tblPrEx>
          <w:tblCellMar>
            <w:top w:w="15" w:type="dxa"/>
            <w:left w:w="15" w:type="dxa"/>
            <w:bottom w:w="15" w:type="dxa"/>
            <w:right w:w="15" w:type="dxa"/>
          </w:tblCellMar>
        </w:tblPrEx>
        <w:trPr>
          <w:trHeight w:val="900"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12-2暂未就业返乡主要原因</w:t>
            </w:r>
            <w:r>
              <w:rPr>
                <w:rStyle w:val="511"/>
                <w:rFonts w:hint="default" w:ascii="仿宋_GB2312" w:hAnsi="仿宋_GB2312" w:eastAsia="仿宋_GB2312" w:cs="仿宋_GB2312"/>
                <w:color w:val="auto"/>
                <w:sz w:val="21"/>
                <w:szCs w:val="21"/>
              </w:rPr>
              <w:t>（勾选）：□学到技术准备返乡创业□积累资金准备返乡创业□用人单位裁员返乡待业□返乡照顾生病家人□返乡照顾子女读书□家庭受灾返乡照顾□无适合工作□无技能□健康原因□年龄大□无就业愿望□在校读书；其它（手工输入）：</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12-3暂未就业返乡时间（手工填写）：</w:t>
            </w:r>
            <w:r>
              <w:rPr>
                <w:rStyle w:val="515"/>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年</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月</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12-4暂未就业今后就业意向</w:t>
            </w:r>
            <w:r>
              <w:rPr>
                <w:rStyle w:val="511"/>
                <w:rFonts w:hint="default" w:ascii="仿宋_GB2312" w:hAnsi="仿宋_GB2312" w:eastAsia="仿宋_GB2312" w:cs="仿宋_GB2312"/>
                <w:color w:val="auto"/>
                <w:sz w:val="21"/>
                <w:szCs w:val="21"/>
              </w:rPr>
              <w:t>（勾选）：□自主创业□无意向□县内转移就业□区内转移就业□跨省转移就业</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12-5暂未就业今后就业意向地（手工填写）：</w:t>
            </w:r>
            <w:r>
              <w:rPr>
                <w:rStyle w:val="512"/>
                <w:rFonts w:hint="default" w:ascii="仿宋_GB2312" w:hAnsi="仿宋_GB2312" w:eastAsia="仿宋_GB2312" w:cs="仿宋_GB2312"/>
                <w:color w:val="auto"/>
                <w:sz w:val="21"/>
                <w:szCs w:val="21"/>
              </w:rPr>
              <w:t xml:space="preserve">        省        市       县(区)</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12-6暂未就业今后就业意向从事技术工种</w:t>
            </w:r>
            <w:r>
              <w:rPr>
                <w:rStyle w:val="511"/>
                <w:rFonts w:hint="default" w:ascii="仿宋_GB2312" w:hAnsi="仿宋_GB2312" w:eastAsia="仿宋_GB2312" w:cs="仿宋_GB2312"/>
                <w:color w:val="auto"/>
                <w:sz w:val="21"/>
                <w:szCs w:val="21"/>
              </w:rPr>
              <w:t>（勾选）：□“国家规范工种”（提供数据库）；其它（手工输入）：</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12-7暂未就业今后就业意向从事非技术工种（普工）</w:t>
            </w:r>
            <w:r>
              <w:rPr>
                <w:rStyle w:val="511"/>
                <w:rFonts w:hint="default" w:ascii="仿宋_GB2312" w:hAnsi="仿宋_GB2312" w:eastAsia="仿宋_GB2312" w:cs="仿宋_GB2312"/>
                <w:color w:val="auto"/>
                <w:sz w:val="21"/>
                <w:szCs w:val="21"/>
              </w:rPr>
              <w:t>（勾选）：□“普工”</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12-8暂未就业今后就业意向月薪要求</w:t>
            </w:r>
            <w:r>
              <w:rPr>
                <w:rStyle w:val="511"/>
                <w:rFonts w:hint="default" w:ascii="仿宋_GB2312" w:hAnsi="仿宋_GB2312" w:eastAsia="仿宋_GB2312" w:cs="仿宋_GB2312"/>
                <w:color w:val="auto"/>
                <w:sz w:val="21"/>
                <w:szCs w:val="21"/>
              </w:rPr>
              <w:t>（勾选）：□1810以下□1810-2500□2500-3500□3500-4500□4500-5000□5000以上</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13是否想通过政府帮助组织外出务工</w:t>
            </w:r>
            <w:r>
              <w:rPr>
                <w:rStyle w:val="511"/>
                <w:rFonts w:hint="default" w:ascii="仿宋_GB2312" w:hAnsi="仿宋_GB2312" w:eastAsia="仿宋_GB2312" w:cs="仿宋_GB2312"/>
                <w:color w:val="auto"/>
                <w:sz w:val="21"/>
                <w:szCs w:val="21"/>
              </w:rPr>
              <w:t>（勾选）：□想通过政府帮助组织外出务工、□不想通过政府帮助组织外出务工</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14-1是否想自主创业</w:t>
            </w:r>
            <w:r>
              <w:rPr>
                <w:rStyle w:val="511"/>
                <w:rFonts w:hint="default" w:ascii="仿宋_GB2312" w:hAnsi="仿宋_GB2312" w:eastAsia="仿宋_GB2312" w:cs="仿宋_GB2312"/>
                <w:color w:val="auto"/>
                <w:sz w:val="21"/>
                <w:szCs w:val="21"/>
              </w:rPr>
              <w:t>（勾选）：□想自主创业、□不想自主创业</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14-2想开展什么自主创业项目</w:t>
            </w:r>
            <w:r>
              <w:rPr>
                <w:rStyle w:val="511"/>
                <w:rFonts w:hint="default" w:ascii="仿宋_GB2312" w:hAnsi="仿宋_GB2312" w:eastAsia="仿宋_GB2312" w:cs="仿宋_GB2312"/>
                <w:color w:val="auto"/>
                <w:sz w:val="21"/>
                <w:szCs w:val="21"/>
              </w:rPr>
              <w:t>（勾选）：□水稻专业户□茶叶专业户□柑桔专业户□葡萄专业户□玉米专业户□甘蔗专业户□木材专业户；养猪专业户□养牛专业户□养鱼专业户□养鸡专业户□养鸭专业户□养鹅专业户”等；其它：手工输入）</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15现已自主创业</w:t>
            </w:r>
            <w:r>
              <w:rPr>
                <w:rStyle w:val="511"/>
                <w:rFonts w:hint="default" w:ascii="仿宋_GB2312" w:hAnsi="仿宋_GB2312" w:eastAsia="仿宋_GB2312" w:cs="仿宋_GB2312"/>
                <w:color w:val="auto"/>
                <w:sz w:val="21"/>
                <w:szCs w:val="21"/>
              </w:rPr>
              <w:t>（是的勾选）：□“现已自主创业”）</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15-1现已自主创业项目名称</w:t>
            </w:r>
            <w:r>
              <w:rPr>
                <w:rStyle w:val="511"/>
                <w:rFonts w:hint="default" w:ascii="仿宋_GB2312" w:hAnsi="仿宋_GB2312" w:eastAsia="仿宋_GB2312" w:cs="仿宋_GB2312"/>
                <w:color w:val="auto"/>
                <w:sz w:val="21"/>
                <w:szCs w:val="21"/>
              </w:rPr>
              <w:t>（勾选）：□水稻专业户□茶叶专业户□柑桔专业户□葡萄专业户□玉米专业户□甘蔗专业户□木材专业户；养猪专业户□养牛专业户□养鱼专业户□养鸡专业户□养鸭专业户□养鹅专业户等；其它：手工输入）</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Fonts w:hint="eastAsia" w:ascii="仿宋_GB2312" w:hAnsi="仿宋_GB2312" w:eastAsia="仿宋_GB2312" w:cs="仿宋_GB2312"/>
                <w:b/>
                <w:kern w:val="0"/>
                <w:szCs w:val="21"/>
              </w:rPr>
              <w:t>15-2现已自主创业单位名称（手工填写）：</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15-3现已自主创业项目地址（手工填写）：</w:t>
            </w:r>
            <w:r>
              <w:rPr>
                <w:rStyle w:val="512"/>
                <w:rFonts w:hint="default" w:ascii="仿宋_GB2312" w:hAnsi="仿宋_GB2312" w:eastAsia="仿宋_GB2312" w:cs="仿宋_GB2312"/>
                <w:color w:val="auto"/>
                <w:sz w:val="21"/>
                <w:szCs w:val="21"/>
              </w:rPr>
              <w:t xml:space="preserve">        省        市×县(区)        乡镇（街道）        行政村（社区）</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15-4现已自主创业时间（手工填写）：</w:t>
            </w:r>
            <w:r>
              <w:rPr>
                <w:rStyle w:val="515"/>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年</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月</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日</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15-5现已自主创业单位类型</w:t>
            </w:r>
            <w:r>
              <w:rPr>
                <w:rStyle w:val="511"/>
                <w:rFonts w:hint="default" w:ascii="仿宋_GB2312" w:hAnsi="仿宋_GB2312" w:eastAsia="仿宋_GB2312" w:cs="仿宋_GB2312"/>
                <w:color w:val="auto"/>
                <w:sz w:val="21"/>
                <w:szCs w:val="21"/>
              </w:rPr>
              <w:t>（勾选）：□企业、□个体工商户、□种养专业户</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15-6现已自主创业项目投资金额</w:t>
            </w:r>
            <w:r>
              <w:rPr>
                <w:rStyle w:val="511"/>
                <w:rFonts w:hint="default" w:ascii="仿宋_GB2312" w:hAnsi="仿宋_GB2312" w:eastAsia="仿宋_GB2312" w:cs="仿宋_GB2312"/>
                <w:color w:val="auto"/>
                <w:sz w:val="21"/>
                <w:szCs w:val="21"/>
              </w:rPr>
              <w:t>（手工填写）：</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万元</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15-7现已自主创业项目带动就业人数（手工填写）：</w:t>
            </w:r>
            <w:r>
              <w:rPr>
                <w:rStyle w:val="515"/>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人</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15-8是否想申请国家创业担保货款创业</w:t>
            </w:r>
            <w:r>
              <w:rPr>
                <w:rStyle w:val="511"/>
                <w:rFonts w:hint="default" w:ascii="仿宋_GB2312" w:hAnsi="仿宋_GB2312" w:eastAsia="仿宋_GB2312" w:cs="仿宋_GB2312"/>
                <w:color w:val="auto"/>
                <w:sz w:val="21"/>
                <w:szCs w:val="21"/>
              </w:rPr>
              <w:t>（勾选）：□想申请国家创业担保货款创业、□不想申请国家创业担保货款创业</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16已参加职业培训（包括：参加了职业技能培训；参加了创业培训、其它培训）</w:t>
            </w:r>
            <w:r>
              <w:rPr>
                <w:rStyle w:val="511"/>
                <w:rFonts w:hint="default" w:ascii="仿宋_GB2312" w:hAnsi="仿宋_GB2312" w:eastAsia="仿宋_GB2312" w:cs="仿宋_GB2312"/>
                <w:color w:val="auto"/>
                <w:sz w:val="21"/>
                <w:szCs w:val="21"/>
              </w:rPr>
              <w:t>（已参加的勾选）：□已参加职业培训</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16-1已参加职业培训情况（指最近一次培训）</w:t>
            </w:r>
            <w:r>
              <w:rPr>
                <w:rStyle w:val="511"/>
                <w:rFonts w:hint="default" w:ascii="仿宋_GB2312" w:hAnsi="仿宋_GB2312" w:eastAsia="仿宋_GB2312" w:cs="仿宋_GB2312"/>
                <w:color w:val="auto"/>
                <w:sz w:val="21"/>
                <w:szCs w:val="21"/>
              </w:rPr>
              <w:t>（勾选）：□参加了职业技能培训；□参加了创业培训；其它培训（手工输入：</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16-2已参加职业培训时间（指最近一次培训）（手工填写）：</w:t>
            </w:r>
            <w:r>
              <w:rPr>
                <w:rStyle w:val="515"/>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 xml:space="preserve">年 </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月</w:t>
            </w:r>
            <w:r>
              <w:rPr>
                <w:rStyle w:val="512"/>
                <w:rFonts w:hint="default" w:ascii="仿宋_GB2312" w:hAnsi="仿宋_GB2312" w:eastAsia="仿宋_GB2312" w:cs="仿宋_GB2312"/>
                <w:color w:val="auto"/>
                <w:sz w:val="21"/>
                <w:szCs w:val="21"/>
              </w:rPr>
              <w:t xml:space="preserve">     </w:t>
            </w:r>
            <w:r>
              <w:rPr>
                <w:rStyle w:val="511"/>
                <w:rFonts w:hint="default" w:ascii="仿宋_GB2312" w:hAnsi="仿宋_GB2312" w:eastAsia="仿宋_GB2312" w:cs="仿宋_GB2312"/>
                <w:color w:val="auto"/>
                <w:sz w:val="21"/>
                <w:szCs w:val="21"/>
              </w:rPr>
              <w:t>日</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16-3已参加职业技能培训工种</w:t>
            </w:r>
            <w:r>
              <w:rPr>
                <w:rStyle w:val="511"/>
                <w:rFonts w:hint="default" w:ascii="仿宋_GB2312" w:hAnsi="仿宋_GB2312" w:eastAsia="仿宋_GB2312" w:cs="仿宋_GB2312"/>
                <w:color w:val="auto"/>
                <w:sz w:val="21"/>
                <w:szCs w:val="21"/>
              </w:rPr>
              <w:t>（勾选）：□“国家规范工种”（提供数据库）；其它工种（手工输入）：</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16-4职业技能培训技术等级（劳动技能）</w:t>
            </w:r>
            <w:r>
              <w:rPr>
                <w:rStyle w:val="511"/>
                <w:rFonts w:hint="default" w:ascii="仿宋_GB2312" w:hAnsi="仿宋_GB2312" w:eastAsia="仿宋_GB2312" w:cs="仿宋_GB2312"/>
                <w:color w:val="auto"/>
                <w:sz w:val="21"/>
                <w:szCs w:val="21"/>
              </w:rPr>
              <w:t>（勾选）□无劳动技能□有劳动技能（初级技工、中级技工、高级技工、技师、高级技师；其它执业资格证书等级（手工输入）：</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16-5未参加过职业培训</w:t>
            </w:r>
            <w:r>
              <w:rPr>
                <w:rStyle w:val="511"/>
                <w:rFonts w:hint="default" w:ascii="仿宋_GB2312" w:hAnsi="仿宋_GB2312" w:eastAsia="仿宋_GB2312" w:cs="仿宋_GB2312"/>
                <w:color w:val="auto"/>
                <w:sz w:val="21"/>
                <w:szCs w:val="21"/>
              </w:rPr>
              <w:t>（未参加过的勾选）：□未参加过职业培训</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16-6今后是否有培训意愿</w:t>
            </w:r>
            <w:r>
              <w:rPr>
                <w:rStyle w:val="511"/>
                <w:rFonts w:hint="default" w:ascii="仿宋_GB2312" w:hAnsi="仿宋_GB2312" w:eastAsia="仿宋_GB2312" w:cs="仿宋_GB2312"/>
                <w:color w:val="auto"/>
                <w:sz w:val="21"/>
                <w:szCs w:val="21"/>
              </w:rPr>
              <w:t>（勾选）：□有培训意愿、□无培训意愿</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16-7今后想参加职业培训意向工种(含创业培训)</w:t>
            </w:r>
            <w:r>
              <w:rPr>
                <w:rStyle w:val="511"/>
                <w:rFonts w:hint="default" w:ascii="仿宋_GB2312" w:hAnsi="仿宋_GB2312" w:eastAsia="仿宋_GB2312" w:cs="仿宋_GB2312"/>
                <w:color w:val="auto"/>
                <w:sz w:val="21"/>
                <w:szCs w:val="21"/>
              </w:rPr>
              <w:t>（勾选）：□创业培训、□“国家技能培训工种”（提供数据库）；其它工种（手工输入）：</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Fonts w:hint="eastAsia" w:ascii="仿宋_GB2312" w:hAnsi="仿宋_GB2312" w:eastAsia="仿宋_GB2312" w:cs="仿宋_GB2312"/>
                <w:b/>
                <w:kern w:val="0"/>
                <w:szCs w:val="21"/>
              </w:rPr>
              <w:t>18-1行政村农村劳动力实名登记信息录入单位名称（手工填写）：</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Fonts w:hint="eastAsia" w:ascii="仿宋_GB2312" w:hAnsi="仿宋_GB2312" w:eastAsia="仿宋_GB2312" w:cs="仿宋_GB2312"/>
                <w:b/>
                <w:kern w:val="0"/>
                <w:szCs w:val="21"/>
              </w:rPr>
              <w:t>18-2录入人员姓名（手工填写）：</w:t>
            </w:r>
          </w:p>
        </w:tc>
      </w:tr>
      <w:tr>
        <w:tblPrEx>
          <w:tblCellMar>
            <w:top w:w="15" w:type="dxa"/>
            <w:left w:w="15" w:type="dxa"/>
            <w:bottom w:w="15" w:type="dxa"/>
            <w:right w:w="15" w:type="dxa"/>
          </w:tblCellMar>
        </w:tblPrEx>
        <w:trPr>
          <w:trHeight w:val="286" w:hRule="atLeast"/>
          <w:jc w:val="center"/>
        </w:trPr>
        <w:tc>
          <w:tcPr>
            <w:tcW w:w="1037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textAlignment w:val="top"/>
              <w:rPr>
                <w:rFonts w:ascii="仿宋_GB2312" w:hAnsi="仿宋_GB2312" w:eastAsia="仿宋_GB2312" w:cs="仿宋_GB2312"/>
                <w:b/>
                <w:szCs w:val="21"/>
              </w:rPr>
            </w:pPr>
            <w:r>
              <w:rPr>
                <w:rStyle w:val="510"/>
                <w:rFonts w:hint="default" w:ascii="仿宋_GB2312" w:hAnsi="仿宋_GB2312" w:eastAsia="仿宋_GB2312" w:cs="仿宋_GB2312"/>
                <w:color w:val="auto"/>
                <w:sz w:val="21"/>
                <w:szCs w:val="21"/>
              </w:rPr>
              <w:t>18-3录入人手机</w:t>
            </w:r>
            <w:r>
              <w:rPr>
                <w:rStyle w:val="511"/>
                <w:rFonts w:hint="default" w:ascii="仿宋_GB2312" w:hAnsi="仿宋_GB2312" w:eastAsia="仿宋_GB2312" w:cs="仿宋_GB2312"/>
                <w:color w:val="auto"/>
                <w:sz w:val="21"/>
                <w:szCs w:val="21"/>
              </w:rPr>
              <w:t>（手工填写）：</w:t>
            </w:r>
          </w:p>
        </w:tc>
      </w:tr>
    </w:tbl>
    <w:p>
      <w:pPr>
        <w:spacing w:before="245" w:line="440" w:lineRule="exact"/>
        <w:jc w:val="center"/>
        <w:rPr>
          <w:rFonts w:cs="宋体" w:asciiTheme="majorEastAsia" w:hAnsiTheme="majorEastAsia" w:eastAsiaTheme="majorEastAsia"/>
          <w:b/>
          <w:bCs/>
          <w:snapToGrid w:val="0"/>
          <w:kern w:val="0"/>
          <w:szCs w:val="21"/>
        </w:rPr>
      </w:pPr>
    </w:p>
    <w:p>
      <w:pPr>
        <w:pStyle w:val="2"/>
        <w:spacing w:line="440" w:lineRule="exact"/>
        <w:rPr>
          <w:rFonts w:asciiTheme="majorEastAsia" w:hAnsiTheme="majorEastAsia" w:eastAsiaTheme="majorEastAsia"/>
          <w:spacing w:val="21"/>
          <w:w w:val="90"/>
          <w:sz w:val="21"/>
          <w:szCs w:val="21"/>
        </w:rPr>
      </w:pPr>
    </w:p>
    <w:p>
      <w:pPr>
        <w:pStyle w:val="2"/>
        <w:spacing w:line="440" w:lineRule="exact"/>
        <w:rPr>
          <w:rFonts w:asciiTheme="majorEastAsia" w:hAnsiTheme="majorEastAsia" w:eastAsiaTheme="majorEastAsia"/>
          <w:spacing w:val="21"/>
          <w:w w:val="90"/>
          <w:sz w:val="21"/>
          <w:szCs w:val="21"/>
        </w:rPr>
      </w:pPr>
    </w:p>
    <w:p>
      <w:pPr>
        <w:pStyle w:val="2"/>
        <w:spacing w:line="440" w:lineRule="exact"/>
        <w:rPr>
          <w:rFonts w:asciiTheme="majorEastAsia" w:hAnsiTheme="majorEastAsia" w:eastAsiaTheme="majorEastAsia"/>
          <w:spacing w:val="21"/>
          <w:w w:val="90"/>
          <w:sz w:val="21"/>
          <w:szCs w:val="21"/>
        </w:rPr>
      </w:pPr>
    </w:p>
    <w:p>
      <w:pPr>
        <w:pStyle w:val="2"/>
        <w:spacing w:line="440" w:lineRule="exact"/>
        <w:rPr>
          <w:rFonts w:asciiTheme="majorEastAsia" w:hAnsiTheme="majorEastAsia" w:eastAsiaTheme="majorEastAsia"/>
          <w:spacing w:val="21"/>
          <w:w w:val="90"/>
          <w:sz w:val="21"/>
          <w:szCs w:val="21"/>
        </w:rPr>
      </w:pPr>
    </w:p>
    <w:p>
      <w:pPr>
        <w:pStyle w:val="2"/>
        <w:spacing w:line="440" w:lineRule="exact"/>
        <w:rPr>
          <w:rFonts w:asciiTheme="majorEastAsia" w:hAnsiTheme="majorEastAsia" w:eastAsiaTheme="majorEastAsia"/>
          <w:spacing w:val="21"/>
          <w:w w:val="90"/>
          <w:sz w:val="21"/>
          <w:szCs w:val="21"/>
        </w:rPr>
      </w:pPr>
    </w:p>
    <w:p>
      <w:pPr>
        <w:pStyle w:val="2"/>
        <w:spacing w:line="440" w:lineRule="exact"/>
        <w:rPr>
          <w:rFonts w:asciiTheme="majorEastAsia" w:hAnsiTheme="majorEastAsia" w:eastAsiaTheme="majorEastAsia"/>
          <w:spacing w:val="21"/>
          <w:w w:val="90"/>
          <w:sz w:val="21"/>
          <w:szCs w:val="21"/>
        </w:rPr>
      </w:pPr>
    </w:p>
    <w:p>
      <w:pPr>
        <w:pStyle w:val="2"/>
      </w:pPr>
    </w:p>
    <w:p>
      <w:pPr>
        <w:jc w:val="center"/>
        <w:outlineLvl w:val="0"/>
        <w:rPr>
          <w:rFonts w:ascii="宋体" w:hAnsi="宋体"/>
          <w:b/>
          <w:sz w:val="32"/>
          <w:szCs w:val="32"/>
        </w:rPr>
      </w:pPr>
      <w:r>
        <w:rPr>
          <w:rFonts w:ascii="宋体" w:hAnsi="宋体"/>
          <w:b/>
          <w:sz w:val="32"/>
          <w:szCs w:val="32"/>
        </w:rPr>
        <w:t>第三章 投标人须知</w:t>
      </w:r>
      <w:bookmarkEnd w:id="27"/>
    </w:p>
    <w:p>
      <w:pPr>
        <w:pStyle w:val="25"/>
        <w:snapToGrid w:val="0"/>
        <w:spacing w:line="360" w:lineRule="exact"/>
        <w:ind w:firstLine="413" w:firstLineChars="196"/>
        <w:jc w:val="center"/>
        <w:outlineLvl w:val="1"/>
        <w:rPr>
          <w:rFonts w:hAnsi="宋体"/>
          <w:b/>
          <w:sz w:val="21"/>
        </w:rPr>
      </w:pPr>
      <w:bookmarkStart w:id="53" w:name="_Toc254970526"/>
      <w:bookmarkStart w:id="54" w:name="_Toc254970667"/>
      <w:r>
        <w:rPr>
          <w:rFonts w:hAnsi="宋体"/>
          <w:b/>
          <w:sz w:val="21"/>
        </w:rPr>
        <w:t>前  附  表</w:t>
      </w:r>
      <w:bookmarkEnd w:id="53"/>
      <w:bookmarkEnd w:id="54"/>
    </w:p>
    <w:tbl>
      <w:tblPr>
        <w:tblStyle w:val="4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9"/>
        <w:gridCol w:w="78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szCs w:val="21"/>
              </w:rPr>
            </w:pPr>
            <w:r>
              <w:rPr>
                <w:rFonts w:ascii="宋体" w:hAnsi="宋体"/>
                <w:szCs w:val="21"/>
              </w:rPr>
              <w:t>条款号</w:t>
            </w:r>
          </w:p>
        </w:tc>
        <w:tc>
          <w:tcPr>
            <w:tcW w:w="785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szCs w:val="21"/>
              </w:rPr>
            </w:pPr>
            <w:r>
              <w:rPr>
                <w:rFonts w:ascii="宋体" w:hAnsi="宋体"/>
                <w:szCs w:val="21"/>
              </w:rPr>
              <w:t>1.1</w:t>
            </w:r>
          </w:p>
        </w:tc>
        <w:tc>
          <w:tcPr>
            <w:tcW w:w="785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宋体" w:hAnsi="宋体"/>
                <w:szCs w:val="21"/>
              </w:rPr>
            </w:pPr>
            <w:r>
              <w:rPr>
                <w:rFonts w:ascii="宋体" w:hAnsi="宋体"/>
                <w:szCs w:val="21"/>
              </w:rPr>
              <w:t>项目名称：</w:t>
            </w:r>
            <w:r>
              <w:rPr>
                <w:rFonts w:hint="eastAsia" w:ascii="宋体" w:hAnsi="宋体" w:cs="宋体"/>
                <w:color w:val="000000"/>
                <w:kern w:val="0"/>
                <w:szCs w:val="21"/>
                <w:lang w:eastAsia="zh-CN"/>
              </w:rPr>
              <w:t>农村劳动力资源实名登记调查</w:t>
            </w:r>
            <w:r>
              <w:rPr>
                <w:rFonts w:hint="eastAsia" w:ascii="宋体" w:hAnsi="宋体" w:cs="宋体"/>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5"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ascii="宋体" w:hAnsi="宋体"/>
                <w:szCs w:val="21"/>
              </w:rPr>
              <w:t>1.2</w:t>
            </w:r>
          </w:p>
        </w:tc>
        <w:tc>
          <w:tcPr>
            <w:tcW w:w="785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r>
              <w:rPr>
                <w:rFonts w:ascii="宋体" w:hAnsi="宋体"/>
              </w:rPr>
              <w:t>采购数量及单位</w:t>
            </w:r>
            <w:r>
              <w:rPr>
                <w:rFonts w:ascii="宋体" w:hAnsi="宋体"/>
                <w:szCs w:val="21"/>
              </w:rPr>
              <w:t>：</w:t>
            </w:r>
            <w:r>
              <w:rPr>
                <w:rFonts w:hint="eastAsia" w:ascii="宋体" w:hAnsi="宋体" w:cs="宋体"/>
                <w:color w:val="000000"/>
                <w:kern w:val="0"/>
                <w:szCs w:val="21"/>
                <w:lang w:eastAsia="zh-CN"/>
              </w:rPr>
              <w:t>柳州市三江县农村劳动力资源实名登记调查服务</w:t>
            </w:r>
            <w:r>
              <w:rPr>
                <w:rFonts w:hint="eastAsia" w:ascii="宋体" w:hAnsi="宋体" w:cs="宋体"/>
                <w:color w:val="000000"/>
                <w:kern w:val="0"/>
                <w:szCs w:val="21"/>
              </w:rPr>
              <w:t xml:space="preserve"> </w:t>
            </w:r>
            <w:r>
              <w:rPr>
                <w:rFonts w:ascii="宋体" w:hAnsi="宋体"/>
                <w:szCs w:val="21"/>
              </w:rPr>
              <w:t>1项，</w:t>
            </w:r>
            <w:r>
              <w:rPr>
                <w:rFonts w:ascii="宋体" w:hAnsi="宋体"/>
              </w:rPr>
              <w:t>详见第二章《采购需求》。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2"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szCs w:val="21"/>
              </w:rPr>
            </w:pPr>
            <w:r>
              <w:rPr>
                <w:rFonts w:ascii="宋体" w:hAnsi="宋体"/>
                <w:szCs w:val="21"/>
              </w:rPr>
              <w:t>1.3</w:t>
            </w:r>
          </w:p>
        </w:tc>
        <w:tc>
          <w:tcPr>
            <w:tcW w:w="785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rPr>
            </w:pPr>
            <w:r>
              <w:rPr>
                <w:rFonts w:ascii="宋体" w:hAnsi="宋体"/>
                <w:szCs w:val="21"/>
              </w:rPr>
              <w:t>发布媒体：</w:t>
            </w:r>
            <w:r>
              <w:rPr>
                <w:rFonts w:ascii="宋体" w:hAnsi="宋体"/>
              </w:rPr>
              <w:t>www.ccgp.gov.cn</w:t>
            </w:r>
            <w:r>
              <w:rPr>
                <w:rFonts w:ascii="宋体" w:hAnsi="宋体"/>
                <w:szCs w:val="21"/>
              </w:rPr>
              <w:t>（中国政府采购网）、</w:t>
            </w:r>
            <w:r>
              <w:rPr>
                <w:rFonts w:ascii="宋体" w:hAnsi="宋体"/>
              </w:rPr>
              <w:t>zfcg.gxzf.gov.cn（</w:t>
            </w:r>
            <w:r>
              <w:rPr>
                <w:rFonts w:ascii="宋体" w:hAnsi="宋体"/>
                <w:szCs w:val="21"/>
              </w:rPr>
              <w:t>广西壮族自治区政府采购网）、</w:t>
            </w:r>
            <w:r>
              <w:rPr>
                <w:rFonts w:ascii="宋体" w:hAnsi="宋体"/>
              </w:rPr>
              <w:t>www.zfcg.gov.cn（柳州市政府采购网）</w:t>
            </w:r>
            <w:r>
              <w:rPr>
                <w:rFonts w:hint="eastAsia" w:ascii="宋体" w:hAnsi="宋体"/>
                <w:lang w:eastAsia="zh-CN"/>
              </w:rPr>
              <w:t>、</w:t>
            </w:r>
            <w:r>
              <w:rPr>
                <w:rFonts w:hint="eastAsia" w:asciiTheme="minorEastAsia" w:hAnsiTheme="minorEastAsia" w:eastAsiaTheme="minorEastAsia" w:cstheme="minorEastAsia"/>
                <w:szCs w:val="21"/>
                <w:highlight w:val="none"/>
                <w:lang w:val="en-US" w:eastAsia="zh-CN"/>
              </w:rPr>
              <w:t>ggzy.liuzhou.gov.cn（广西柳州公共资源交易服务中心网）</w:t>
            </w:r>
            <w:r>
              <w:rPr>
                <w:rFonts w:hint="eastAsia" w:asciiTheme="minorEastAsia" w:hAnsiTheme="minorEastAsia" w:eastAsiaTheme="minorEastAsia" w:cstheme="minorEastAsia"/>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szCs w:val="21"/>
              </w:rPr>
            </w:pPr>
            <w:r>
              <w:rPr>
                <w:rFonts w:ascii="宋体" w:hAnsi="宋体"/>
                <w:szCs w:val="21"/>
              </w:rPr>
              <w:t>1.4</w:t>
            </w:r>
          </w:p>
        </w:tc>
        <w:tc>
          <w:tcPr>
            <w:tcW w:w="785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宋体" w:hAnsi="宋体"/>
                <w:szCs w:val="21"/>
              </w:rPr>
            </w:pPr>
            <w:r>
              <w:rPr>
                <w:rFonts w:ascii="宋体" w:hAnsi="宋体"/>
                <w:szCs w:val="21"/>
              </w:rPr>
              <w:t>现场踏勘：无。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70"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szCs w:val="21"/>
              </w:rPr>
            </w:pPr>
            <w:r>
              <w:rPr>
                <w:rFonts w:ascii="宋体" w:hAnsi="宋体"/>
                <w:szCs w:val="21"/>
              </w:rPr>
              <w:t>1.5</w:t>
            </w:r>
          </w:p>
        </w:tc>
        <w:tc>
          <w:tcPr>
            <w:tcW w:w="785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ind w:left="21" w:hanging="21" w:hangingChars="10"/>
              <w:jc w:val="left"/>
              <w:rPr>
                <w:rFonts w:ascii="宋体" w:hAnsi="宋体"/>
                <w:szCs w:val="21"/>
              </w:rPr>
            </w:pPr>
            <w:r>
              <w:rPr>
                <w:rFonts w:ascii="宋体" w:hAnsi="宋体"/>
                <w:szCs w:val="21"/>
              </w:rPr>
              <w:t>投标截止时间及地点：投标人须于</w:t>
            </w:r>
            <w:r>
              <w:rPr>
                <w:rFonts w:hint="eastAsia" w:ascii="宋体" w:hAnsi="宋体"/>
                <w:szCs w:val="21"/>
              </w:rPr>
              <w:t>202</w:t>
            </w:r>
            <w:r>
              <w:rPr>
                <w:rFonts w:hint="eastAsia" w:ascii="宋体" w:hAnsi="宋体"/>
                <w:szCs w:val="21"/>
                <w:lang w:val="en-US" w:eastAsia="zh-CN"/>
              </w:rPr>
              <w:t>1</w:t>
            </w:r>
            <w:r>
              <w:rPr>
                <w:rFonts w:hint="eastAsia" w:ascii="宋体" w:hAnsi="宋体"/>
                <w:szCs w:val="21"/>
              </w:rPr>
              <w:t>年</w:t>
            </w:r>
            <w:r>
              <w:rPr>
                <w:rFonts w:hint="eastAsia" w:ascii="宋体" w:hAnsi="宋体"/>
                <w:szCs w:val="21"/>
                <w:lang w:val="en-US" w:eastAsia="zh-CN"/>
              </w:rPr>
              <w:t>4</w:t>
            </w:r>
            <w:r>
              <w:rPr>
                <w:rFonts w:hint="eastAsia" w:ascii="宋体" w:hAnsi="宋体"/>
                <w:szCs w:val="21"/>
              </w:rPr>
              <w:t>月</w:t>
            </w:r>
            <w:r>
              <w:rPr>
                <w:rFonts w:hint="eastAsia" w:ascii="宋体" w:hAnsi="宋体"/>
                <w:szCs w:val="21"/>
                <w:lang w:val="en-US" w:eastAsia="zh-CN"/>
              </w:rPr>
              <w:t>7</w:t>
            </w:r>
            <w:r>
              <w:rPr>
                <w:rFonts w:hint="eastAsia" w:ascii="宋体" w:hAnsi="宋体"/>
                <w:szCs w:val="21"/>
              </w:rPr>
              <w:t>日</w:t>
            </w:r>
            <w:r>
              <w:rPr>
                <w:rFonts w:ascii="宋体" w:hAnsi="宋体"/>
                <w:szCs w:val="21"/>
              </w:rPr>
              <w:t>9时30分前将投标文件密封送交到广西柳州市新柳大道115号（柳州市公共资源交易中心八楼开标室），逾期送达将予以拒收。</w:t>
            </w:r>
          </w:p>
          <w:p>
            <w:pPr>
              <w:snapToGrid w:val="0"/>
              <w:spacing w:line="280" w:lineRule="exact"/>
              <w:rPr>
                <w:rFonts w:ascii="宋体" w:hAnsi="宋体"/>
                <w:szCs w:val="21"/>
              </w:rPr>
            </w:pPr>
            <w:r>
              <w:rPr>
                <w:rFonts w:ascii="宋体" w:hAnsi="宋体"/>
                <w:szCs w:val="21"/>
              </w:rPr>
              <w:t>投标人的法定代表人（或分支机构负责人）或委托代理人必须出示本人有效身份证件和法定代表人（或分支机构负责人）授权委托书（委托代理时），经验证后递交文件</w:t>
            </w:r>
            <w:r>
              <w:rPr>
                <w:rFonts w:ascii="宋体" w:hAnsi="宋体"/>
                <w:bCs/>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szCs w:val="21"/>
              </w:rPr>
            </w:pPr>
            <w:r>
              <w:rPr>
                <w:rFonts w:ascii="宋体" w:hAnsi="宋体"/>
                <w:szCs w:val="21"/>
              </w:rPr>
              <w:t>1.6</w:t>
            </w:r>
          </w:p>
        </w:tc>
        <w:tc>
          <w:tcPr>
            <w:tcW w:w="785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宋体" w:hAnsi="宋体"/>
                <w:szCs w:val="21"/>
              </w:rPr>
            </w:pPr>
            <w:r>
              <w:rPr>
                <w:rFonts w:ascii="宋体" w:hAnsi="宋体"/>
                <w:szCs w:val="21"/>
              </w:rPr>
              <w:t>开标时间：</w:t>
            </w:r>
            <w:r>
              <w:rPr>
                <w:rFonts w:hint="eastAsia" w:ascii="宋体" w:hAnsi="宋体"/>
                <w:szCs w:val="21"/>
              </w:rPr>
              <w:t>202</w:t>
            </w:r>
            <w:r>
              <w:rPr>
                <w:rFonts w:hint="eastAsia" w:ascii="宋体" w:hAnsi="宋体"/>
                <w:szCs w:val="21"/>
                <w:lang w:val="en-US" w:eastAsia="zh-CN"/>
              </w:rPr>
              <w:t>1</w:t>
            </w:r>
            <w:r>
              <w:rPr>
                <w:rFonts w:hint="eastAsia" w:ascii="宋体" w:hAnsi="宋体"/>
                <w:szCs w:val="21"/>
              </w:rPr>
              <w:t>年</w:t>
            </w:r>
            <w:r>
              <w:rPr>
                <w:rFonts w:hint="eastAsia" w:ascii="宋体" w:hAnsi="宋体"/>
                <w:szCs w:val="21"/>
                <w:lang w:val="en-US" w:eastAsia="zh-CN"/>
              </w:rPr>
              <w:t>4</w:t>
            </w:r>
            <w:r>
              <w:rPr>
                <w:rFonts w:hint="eastAsia" w:ascii="宋体" w:hAnsi="宋体"/>
                <w:szCs w:val="21"/>
              </w:rPr>
              <w:t>月</w:t>
            </w:r>
            <w:r>
              <w:rPr>
                <w:rFonts w:hint="eastAsia" w:ascii="宋体" w:hAnsi="宋体"/>
                <w:szCs w:val="21"/>
                <w:lang w:val="en-US" w:eastAsia="zh-CN"/>
              </w:rPr>
              <w:t>7</w:t>
            </w:r>
            <w:r>
              <w:rPr>
                <w:rFonts w:hint="eastAsia" w:ascii="宋体" w:hAnsi="宋体"/>
                <w:szCs w:val="21"/>
              </w:rPr>
              <w:t>日</w:t>
            </w:r>
            <w:r>
              <w:rPr>
                <w:rFonts w:ascii="宋体" w:hAnsi="宋体"/>
                <w:szCs w:val="21"/>
              </w:rPr>
              <w:t>9时30分</w:t>
            </w:r>
          </w:p>
          <w:p>
            <w:pPr>
              <w:snapToGrid w:val="0"/>
              <w:spacing w:line="280" w:lineRule="exact"/>
              <w:rPr>
                <w:rFonts w:ascii="宋体" w:hAnsi="宋体"/>
                <w:szCs w:val="21"/>
              </w:rPr>
            </w:pPr>
            <w:r>
              <w:rPr>
                <w:rFonts w:ascii="宋体" w:hAnsi="宋体"/>
                <w:szCs w:val="21"/>
              </w:rPr>
              <w:t>开标地点：广西柳州市新柳大道115号（柳州市公共资源交易中心八楼开标室）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7"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szCs w:val="21"/>
              </w:rPr>
            </w:pPr>
            <w:r>
              <w:rPr>
                <w:rFonts w:ascii="宋体" w:hAnsi="宋体"/>
                <w:szCs w:val="21"/>
              </w:rPr>
              <w:t>1.7</w:t>
            </w:r>
          </w:p>
        </w:tc>
        <w:tc>
          <w:tcPr>
            <w:tcW w:w="785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宋体" w:hAnsi="宋体"/>
                <w:b/>
                <w:szCs w:val="21"/>
              </w:rPr>
            </w:pPr>
            <w:r>
              <w:rPr>
                <w:rFonts w:ascii="宋体" w:hAnsi="宋体"/>
                <w:szCs w:val="21"/>
              </w:rPr>
              <w:t>演示要求：</w:t>
            </w:r>
            <w:r>
              <w:rPr>
                <w:rFonts w:hint="eastAsia" w:ascii="宋体" w:hAnsi="宋体"/>
                <w:szCs w:val="21"/>
              </w:rPr>
              <w:t>无</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15"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szCs w:val="21"/>
              </w:rPr>
            </w:pPr>
            <w:r>
              <w:rPr>
                <w:rFonts w:ascii="宋体" w:hAnsi="宋体"/>
                <w:szCs w:val="21"/>
              </w:rPr>
              <w:t>1.8</w:t>
            </w:r>
          </w:p>
        </w:tc>
        <w:tc>
          <w:tcPr>
            <w:tcW w:w="785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80" w:lineRule="exact"/>
              <w:textAlignment w:val="bottom"/>
              <w:rPr>
                <w:rFonts w:hint="eastAsia" w:ascii="宋体" w:hAnsi="宋体" w:eastAsia="宋体"/>
                <w:szCs w:val="21"/>
                <w:lang w:eastAsia="zh-CN"/>
              </w:rPr>
            </w:pPr>
            <w:r>
              <w:rPr>
                <w:rFonts w:ascii="宋体" w:hAnsi="宋体"/>
                <w:szCs w:val="21"/>
              </w:rPr>
              <w:t>采购资金来源：</w:t>
            </w:r>
            <w:r>
              <w:rPr>
                <w:rFonts w:hint="eastAsia" w:ascii="宋体" w:hAnsi="宋体"/>
                <w:szCs w:val="21"/>
                <w:lang w:eastAsia="zh-CN"/>
              </w:rPr>
              <w:t>预算资金</w:t>
            </w:r>
          </w:p>
          <w:p>
            <w:pPr>
              <w:autoSpaceDE w:val="0"/>
              <w:autoSpaceDN w:val="0"/>
              <w:snapToGrid w:val="0"/>
              <w:spacing w:line="280" w:lineRule="exact"/>
              <w:textAlignment w:val="bottom"/>
              <w:rPr>
                <w:rFonts w:ascii="宋体" w:hAnsi="宋体"/>
              </w:rPr>
            </w:pPr>
            <w:r>
              <w:rPr>
                <w:rFonts w:ascii="宋体" w:hAnsi="宋体"/>
              </w:rPr>
              <w:t>政府采购预算为：</w:t>
            </w:r>
          </w:p>
          <w:p>
            <w:pPr>
              <w:autoSpaceDE w:val="0"/>
              <w:autoSpaceDN w:val="0"/>
              <w:snapToGrid w:val="0"/>
              <w:spacing w:line="280" w:lineRule="exact"/>
              <w:textAlignment w:val="bottom"/>
              <w:rPr>
                <w:rFonts w:ascii="宋体" w:hAnsi="宋体"/>
              </w:rPr>
            </w:pPr>
            <w:r>
              <w:rPr>
                <w:rFonts w:hint="eastAsia" w:ascii="宋体" w:hAnsi="宋体"/>
              </w:rPr>
              <w:t>001分标：人民币</w:t>
            </w:r>
            <w:r>
              <w:rPr>
                <w:rFonts w:hint="eastAsia" w:ascii="宋体" w:hAnsi="宋体"/>
                <w:lang w:eastAsia="zh-CN"/>
              </w:rPr>
              <w:t>叁佰叁拾柒万伍仟元整</w:t>
            </w:r>
            <w:r>
              <w:rPr>
                <w:rFonts w:hint="eastAsia" w:ascii="宋体" w:hAnsi="宋体"/>
              </w:rPr>
              <w:t>（￥</w:t>
            </w:r>
            <w:r>
              <w:rPr>
                <w:rFonts w:hint="eastAsia" w:ascii="宋体" w:hAnsi="宋体"/>
                <w:lang w:val="en-US" w:eastAsia="zh-CN"/>
              </w:rPr>
              <w:t>3375000.00</w:t>
            </w:r>
            <w:r>
              <w:rPr>
                <w:rFonts w:hint="eastAsia" w:ascii="宋体" w:hAnsi="宋体"/>
              </w:rPr>
              <w:t>）</w:t>
            </w:r>
          </w:p>
          <w:p>
            <w:pPr>
              <w:autoSpaceDE w:val="0"/>
              <w:autoSpaceDN w:val="0"/>
              <w:snapToGrid w:val="0"/>
              <w:spacing w:line="280" w:lineRule="exact"/>
              <w:textAlignment w:val="bottom"/>
              <w:rPr>
                <w:rFonts w:ascii="宋体" w:hAnsi="宋体"/>
              </w:rPr>
            </w:pPr>
            <w:r>
              <w:rPr>
                <w:rFonts w:hint="eastAsia" w:ascii="宋体" w:hAnsi="宋体"/>
              </w:rPr>
              <w:t>002分标：人民币</w:t>
            </w:r>
            <w:r>
              <w:rPr>
                <w:rFonts w:hint="eastAsia" w:ascii="宋体" w:hAnsi="宋体"/>
                <w:lang w:eastAsia="zh-CN"/>
              </w:rPr>
              <w:t>叁佰伍拾万零陆仟捌佰伍拾元整</w:t>
            </w:r>
            <w:r>
              <w:rPr>
                <w:rFonts w:hint="eastAsia" w:ascii="宋体" w:hAnsi="宋体"/>
              </w:rPr>
              <w:t>（￥</w:t>
            </w:r>
            <w:r>
              <w:rPr>
                <w:rFonts w:hint="eastAsia" w:ascii="宋体" w:hAnsi="宋体"/>
                <w:lang w:val="en-US" w:eastAsia="zh-CN"/>
              </w:rPr>
              <w:t>3506850.00</w:t>
            </w:r>
            <w:r>
              <w:rPr>
                <w:rFonts w:hint="eastAsia" w:ascii="宋体" w:hAnsi="宋体"/>
              </w:rPr>
              <w:t>）</w:t>
            </w:r>
          </w:p>
          <w:p>
            <w:pPr>
              <w:autoSpaceDE w:val="0"/>
              <w:autoSpaceDN w:val="0"/>
              <w:snapToGrid w:val="0"/>
              <w:spacing w:line="280" w:lineRule="exact"/>
              <w:textAlignment w:val="bottom"/>
              <w:rPr>
                <w:rFonts w:ascii="宋体" w:hAnsi="宋体"/>
              </w:rPr>
            </w:pPr>
            <w:r>
              <w:rPr>
                <w:rFonts w:hint="eastAsia" w:ascii="宋体" w:hAnsi="宋体"/>
              </w:rPr>
              <w:t>003分标：人民币</w:t>
            </w:r>
            <w:r>
              <w:rPr>
                <w:rFonts w:hint="eastAsia" w:ascii="宋体" w:hAnsi="宋体"/>
                <w:lang w:eastAsia="zh-CN"/>
              </w:rPr>
              <w:t>叁佰伍拾万零伍仟伍佰元整</w:t>
            </w:r>
            <w:r>
              <w:rPr>
                <w:rFonts w:hint="eastAsia" w:ascii="宋体" w:hAnsi="宋体"/>
              </w:rPr>
              <w:t>（￥</w:t>
            </w:r>
            <w:r>
              <w:rPr>
                <w:rFonts w:hint="eastAsia" w:ascii="宋体" w:hAnsi="宋体"/>
                <w:lang w:val="en-US" w:eastAsia="zh-CN"/>
              </w:rPr>
              <w:t>3505500.00</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7"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szCs w:val="21"/>
              </w:rPr>
            </w:pPr>
            <w:r>
              <w:rPr>
                <w:rFonts w:ascii="宋体" w:hAnsi="宋体"/>
                <w:szCs w:val="21"/>
              </w:rPr>
              <w:t>1.9</w:t>
            </w:r>
          </w:p>
        </w:tc>
        <w:tc>
          <w:tcPr>
            <w:tcW w:w="785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付款方式：国库集中支付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35"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szCs w:val="21"/>
              </w:rPr>
            </w:pPr>
            <w:r>
              <w:rPr>
                <w:rFonts w:ascii="宋体" w:hAnsi="宋体"/>
                <w:szCs w:val="21"/>
              </w:rPr>
              <w:t>12</w:t>
            </w:r>
          </w:p>
        </w:tc>
        <w:tc>
          <w:tcPr>
            <w:tcW w:w="785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80" w:lineRule="exact"/>
              <w:textAlignment w:val="bottom"/>
              <w:rPr>
                <w:rFonts w:ascii="宋体" w:hAnsi="宋体"/>
              </w:rPr>
            </w:pPr>
            <w:r>
              <w:rPr>
                <w:rFonts w:ascii="宋体" w:hAnsi="宋体"/>
                <w:szCs w:val="21"/>
              </w:rPr>
              <w:t>答疑与澄清：投标人如认为招标文件表述不清晰或对政府采购活动事项有疑问的，应以书面形式向招标采购单位提出询问、澄清；答疑内容是招标文件的组成部分，并将以书面形式送达所有已购买招标文件的供应商；招标采购单位可以视采购具体情况，延长投标截止时间和开标时间，将变更时间书面通知所有购买招标文件的供应商，并在财政部门指定的政府采购信息发布媒体上发布更正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szCs w:val="21"/>
              </w:rPr>
            </w:pPr>
            <w:r>
              <w:rPr>
                <w:rFonts w:ascii="宋体" w:hAnsi="宋体"/>
                <w:szCs w:val="21"/>
              </w:rPr>
              <w:t>15.4</w:t>
            </w:r>
          </w:p>
        </w:tc>
        <w:tc>
          <w:tcPr>
            <w:tcW w:w="785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宋体" w:hAnsi="宋体"/>
                <w:szCs w:val="21"/>
              </w:rPr>
            </w:pPr>
            <w:r>
              <w:rPr>
                <w:rFonts w:ascii="宋体" w:hAnsi="宋体"/>
                <w:szCs w:val="21"/>
              </w:rPr>
              <w:t>本项目投标应以人民币报价；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szCs w:val="21"/>
              </w:rPr>
            </w:pPr>
            <w:r>
              <w:rPr>
                <w:rFonts w:ascii="宋体" w:hAnsi="宋体"/>
                <w:szCs w:val="21"/>
              </w:rPr>
              <w:t>15.5</w:t>
            </w:r>
          </w:p>
        </w:tc>
        <w:tc>
          <w:tcPr>
            <w:tcW w:w="785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宋体" w:hAnsi="宋体"/>
                <w:szCs w:val="21"/>
              </w:rPr>
            </w:pPr>
            <w:r>
              <w:rPr>
                <w:rFonts w:ascii="宋体" w:hAnsi="宋体"/>
                <w:szCs w:val="21"/>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szCs w:val="21"/>
              </w:rPr>
            </w:pPr>
            <w:r>
              <w:rPr>
                <w:rFonts w:ascii="宋体" w:hAnsi="宋体"/>
                <w:szCs w:val="21"/>
              </w:rPr>
              <w:t>16.1</w:t>
            </w:r>
          </w:p>
        </w:tc>
        <w:tc>
          <w:tcPr>
            <w:tcW w:w="785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宋体" w:hAnsi="宋体"/>
                <w:szCs w:val="21"/>
              </w:rPr>
            </w:pPr>
            <w:r>
              <w:rPr>
                <w:rFonts w:ascii="宋体" w:hAnsi="宋体"/>
              </w:rPr>
              <w:t>投标文件的有效期：投标截止日期后60天，投标文件应保持有效。有效期不足的投标文件将被拒绝。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5"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szCs w:val="21"/>
              </w:rPr>
            </w:pPr>
            <w:r>
              <w:rPr>
                <w:rFonts w:ascii="宋体" w:hAnsi="宋体"/>
                <w:szCs w:val="21"/>
              </w:rPr>
              <w:t>17.1        17.2</w:t>
            </w:r>
          </w:p>
        </w:tc>
        <w:tc>
          <w:tcPr>
            <w:tcW w:w="785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ind w:firstLine="420" w:firstLineChars="200"/>
            </w:pPr>
            <w:r>
              <w:t>投标人须于投标截止时间前将投标保证金以电汇、转帐、网上银行支付、银行保函或担保等非现金形式提交；投标保证金以银行保函形式的，银行保函有效期不得低于投标有效期，否则视为无效投标保证金；投标保证金以电汇、转帐、网上银行支付形式的（以银行入帐时间为准），交至以下保证金专户，否则视为无效投标保证金；</w:t>
            </w:r>
          </w:p>
          <w:p>
            <w:pPr>
              <w:snapToGrid w:val="0"/>
              <w:spacing w:line="280" w:lineRule="exact"/>
            </w:pPr>
            <w:r>
              <w:t>投标保证金为：</w:t>
            </w:r>
          </w:p>
          <w:p>
            <w:pPr>
              <w:snapToGrid w:val="0"/>
              <w:spacing w:line="280" w:lineRule="exact"/>
            </w:pPr>
            <w:r>
              <w:rPr>
                <w:rFonts w:hint="eastAsia"/>
              </w:rPr>
              <w:t>001分标：人民币</w:t>
            </w:r>
            <w:r>
              <w:rPr>
                <w:rFonts w:hint="eastAsia"/>
                <w:lang w:eastAsia="zh-CN"/>
              </w:rPr>
              <w:t>叁万伍仟</w:t>
            </w:r>
            <w:r>
              <w:rPr>
                <w:rFonts w:hint="eastAsia"/>
              </w:rPr>
              <w:t>元整（￥</w:t>
            </w:r>
            <w:r>
              <w:rPr>
                <w:rFonts w:hint="eastAsia"/>
                <w:lang w:val="en-US" w:eastAsia="zh-CN"/>
              </w:rPr>
              <w:t>35000</w:t>
            </w:r>
            <w:r>
              <w:rPr>
                <w:rFonts w:hint="eastAsia"/>
              </w:rPr>
              <w:t>.00）</w:t>
            </w:r>
          </w:p>
          <w:p>
            <w:pPr>
              <w:snapToGrid w:val="0"/>
              <w:spacing w:line="280" w:lineRule="exact"/>
            </w:pPr>
            <w:r>
              <w:rPr>
                <w:rFonts w:hint="eastAsia"/>
              </w:rPr>
              <w:t>002分标：人民币</w:t>
            </w:r>
            <w:r>
              <w:rPr>
                <w:rFonts w:hint="eastAsia"/>
                <w:lang w:eastAsia="zh-CN"/>
              </w:rPr>
              <w:t>叁万伍仟</w:t>
            </w:r>
            <w:r>
              <w:rPr>
                <w:rFonts w:hint="eastAsia"/>
              </w:rPr>
              <w:t>元整（￥</w:t>
            </w:r>
            <w:r>
              <w:rPr>
                <w:rFonts w:hint="eastAsia"/>
                <w:lang w:val="en-US" w:eastAsia="zh-CN"/>
              </w:rPr>
              <w:t>35000</w:t>
            </w:r>
            <w:r>
              <w:rPr>
                <w:rFonts w:hint="eastAsia"/>
              </w:rPr>
              <w:t>.00）</w:t>
            </w:r>
          </w:p>
          <w:p>
            <w:pPr>
              <w:snapToGrid w:val="0"/>
              <w:spacing w:line="280" w:lineRule="exact"/>
            </w:pPr>
            <w:r>
              <w:rPr>
                <w:rFonts w:hint="eastAsia"/>
              </w:rPr>
              <w:t>003分标：人民币</w:t>
            </w:r>
            <w:r>
              <w:rPr>
                <w:rFonts w:hint="eastAsia"/>
                <w:lang w:eastAsia="zh-CN"/>
              </w:rPr>
              <w:t>叁万伍仟</w:t>
            </w:r>
            <w:r>
              <w:rPr>
                <w:rFonts w:hint="eastAsia"/>
              </w:rPr>
              <w:t>元整（￥</w:t>
            </w:r>
            <w:r>
              <w:rPr>
                <w:rFonts w:hint="eastAsia"/>
                <w:lang w:val="en-US" w:eastAsia="zh-CN"/>
              </w:rPr>
              <w:t>35000</w:t>
            </w:r>
            <w:r>
              <w:rPr>
                <w:rFonts w:hint="eastAsia"/>
              </w:rPr>
              <w:t>.00）</w:t>
            </w:r>
          </w:p>
          <w:p>
            <w:pPr>
              <w:snapToGrid w:val="0"/>
              <w:spacing w:line="280" w:lineRule="exact"/>
              <w:rPr>
                <w:rFonts w:hint="eastAsia"/>
              </w:rPr>
            </w:pPr>
            <w:r>
              <w:t>开户名称：</w:t>
            </w:r>
            <w:r>
              <w:rPr>
                <w:rFonts w:hint="eastAsia"/>
              </w:rPr>
              <w:t>广西德元工程项目管理有限责任公司</w:t>
            </w:r>
          </w:p>
          <w:p>
            <w:pPr>
              <w:snapToGrid w:val="0"/>
              <w:spacing w:line="280" w:lineRule="exact"/>
              <w:rPr>
                <w:rFonts w:hint="eastAsia"/>
              </w:rPr>
            </w:pPr>
            <w:r>
              <w:rPr>
                <w:rFonts w:hint="eastAsia"/>
              </w:rPr>
              <w:t>账    号：6158  6557  4841</w:t>
            </w:r>
          </w:p>
          <w:p>
            <w:pPr>
              <w:snapToGrid w:val="0"/>
              <w:spacing w:line="280" w:lineRule="exact"/>
              <w:rPr>
                <w:rFonts w:hint="eastAsia"/>
              </w:rPr>
            </w:pPr>
            <w:r>
              <w:rPr>
                <w:rFonts w:hint="eastAsia"/>
              </w:rPr>
              <w:t>开户银行：中国银行柳州市八一支行</w:t>
            </w:r>
          </w:p>
          <w:p>
            <w:pPr>
              <w:pStyle w:val="18"/>
              <w:rPr>
                <w:rFonts w:hint="eastAsia" w:eastAsia="宋体"/>
                <w:lang w:eastAsia="zh-CN"/>
              </w:rPr>
            </w:pPr>
            <w:r>
              <w:rPr>
                <w:rFonts w:hint="eastAsia" w:ascii="宋体" w:hAnsi="宋体" w:cs="宋体"/>
                <w:bCs/>
                <w:color w:val="auto"/>
                <w:szCs w:val="21"/>
                <w:highlight w:val="none"/>
                <w:u w:val="none"/>
                <w:lang w:eastAsia="zh-CN"/>
              </w:rPr>
              <w:t>（注：</w:t>
            </w:r>
            <w:r>
              <w:rPr>
                <w:rFonts w:hint="eastAsia" w:hAnsi="宋体"/>
                <w:u w:val="none"/>
              </w:rPr>
              <w:t>采用支票、汇票、本票或者保函等方式</w:t>
            </w:r>
            <w:r>
              <w:rPr>
                <w:rFonts w:hint="eastAsia" w:hAnsi="宋体"/>
                <w:b w:val="0"/>
                <w:bCs w:val="0"/>
                <w:u w:val="none"/>
              </w:rPr>
              <w:t>的，在投标截止时间前，投标人应当递交单独密封的支票、汇票、本票或者保函原件，否则视为无效投标保证金。</w:t>
            </w:r>
            <w:r>
              <w:rPr>
                <w:rFonts w:hint="eastAsia" w:ascii="宋体" w:hAnsi="宋体" w:cs="宋体"/>
                <w:b w:val="0"/>
                <w:bCs w:val="0"/>
                <w:color w:val="auto"/>
                <w:szCs w:val="21"/>
                <w:highlight w:val="none"/>
                <w:u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1"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szCs w:val="21"/>
              </w:rPr>
            </w:pPr>
            <w:r>
              <w:rPr>
                <w:rFonts w:ascii="宋体" w:hAnsi="宋体"/>
                <w:szCs w:val="21"/>
              </w:rPr>
              <w:t>17.3    17.4   17.5</w:t>
            </w:r>
          </w:p>
        </w:tc>
        <w:tc>
          <w:tcPr>
            <w:tcW w:w="785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投标保证金退还（不计息）：除招标文件规定不予退还保证金的情形外，投标人的投标保证金一律以转账、电汇方式退还投标人，未中标投标人所提交的投标保证金将在中标通知书发出后五个工作日内退还投标人，中标供应商所提交的投标保证金在与双方签订合同后五个工作日内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szCs w:val="21"/>
              </w:rPr>
            </w:pPr>
            <w:r>
              <w:rPr>
                <w:rFonts w:ascii="宋体" w:hAnsi="宋体"/>
                <w:szCs w:val="21"/>
              </w:rPr>
              <w:t>18</w:t>
            </w:r>
          </w:p>
        </w:tc>
        <w:tc>
          <w:tcPr>
            <w:tcW w:w="785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auto"/>
              </w:rPr>
            </w:pPr>
            <w:r>
              <w:rPr>
                <w:rFonts w:hint="eastAsia" w:ascii="宋体" w:hAnsi="宋体"/>
              </w:rPr>
              <w:t>一</w:t>
            </w:r>
            <w:r>
              <w:rPr>
                <w:rFonts w:hint="eastAsia" w:ascii="宋体" w:hAnsi="宋体"/>
                <w:color w:val="auto"/>
              </w:rPr>
              <w:t>、投标文件组成：</w:t>
            </w:r>
          </w:p>
          <w:p>
            <w:pPr>
              <w:rPr>
                <w:rFonts w:hint="eastAsia" w:ascii="宋体" w:hAnsi="宋体"/>
                <w:color w:val="auto"/>
              </w:rPr>
            </w:pPr>
            <w:r>
              <w:rPr>
                <w:rFonts w:hint="eastAsia" w:ascii="宋体" w:hAnsi="宋体"/>
                <w:color w:val="auto"/>
              </w:rPr>
              <w:t>投标文件由开标文件（开标一览表及保证金证明）、资格证明文件、投标文件（价格部分、技术部分、资信部分）组成：</w:t>
            </w:r>
          </w:p>
          <w:p>
            <w:pPr>
              <w:rPr>
                <w:rFonts w:hint="eastAsia" w:ascii="宋体" w:hAnsi="宋体"/>
                <w:color w:val="auto"/>
              </w:rPr>
            </w:pPr>
            <w:r>
              <w:rPr>
                <w:rFonts w:hint="eastAsia" w:ascii="宋体" w:hAnsi="宋体"/>
                <w:color w:val="auto"/>
              </w:rPr>
              <w:t>1. 开标文件：开标一览表及保证金证明（单独装订成册、一式两份、不分正副本）；</w:t>
            </w:r>
          </w:p>
          <w:p>
            <w:pPr>
              <w:rPr>
                <w:rFonts w:hint="eastAsia" w:ascii="宋体" w:hAnsi="宋体"/>
                <w:color w:val="auto"/>
              </w:rPr>
            </w:pPr>
            <w:r>
              <w:rPr>
                <w:rFonts w:hint="eastAsia" w:ascii="宋体" w:hAnsi="宋体"/>
                <w:color w:val="auto"/>
              </w:rPr>
              <w:t>2.资格证明文件（单独装订成册、正本一份、副本一份）；</w:t>
            </w:r>
          </w:p>
          <w:p>
            <w:pPr>
              <w:rPr>
                <w:rFonts w:ascii="宋体" w:hAnsi="宋体"/>
              </w:rPr>
            </w:pPr>
            <w:r>
              <w:rPr>
                <w:rFonts w:hint="eastAsia" w:ascii="宋体" w:hAnsi="宋体"/>
                <w:color w:val="auto"/>
              </w:rPr>
              <w:t>3. 投标文件：价格部分、技术部分、资信部分（正本一份、副本</w:t>
            </w:r>
            <w:r>
              <w:rPr>
                <w:rFonts w:hint="eastAsia" w:ascii="宋体" w:hAnsi="宋体"/>
                <w:color w:val="auto"/>
                <w:lang w:eastAsia="zh-CN"/>
              </w:rPr>
              <w:t>六</w:t>
            </w:r>
            <w:r>
              <w:rPr>
                <w:rFonts w:hint="eastAsia" w:ascii="宋体" w:hAnsi="宋体"/>
                <w:color w:val="auto"/>
              </w:rPr>
              <w:t>份，电子文档一份（U盘或光盘））。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48"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szCs w:val="21"/>
              </w:rPr>
            </w:pPr>
            <w:r>
              <w:rPr>
                <w:rFonts w:ascii="宋体" w:hAnsi="宋体"/>
                <w:szCs w:val="21"/>
              </w:rPr>
              <w:t>19</w:t>
            </w:r>
          </w:p>
        </w:tc>
        <w:tc>
          <w:tcPr>
            <w:tcW w:w="785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rPr>
              <w:t>投标文件的密封：</w:t>
            </w:r>
          </w:p>
          <w:p>
            <w:pPr>
              <w:rPr>
                <w:rFonts w:ascii="宋体" w:hAnsi="宋体"/>
              </w:rPr>
            </w:pPr>
            <w:r>
              <w:rPr>
                <w:rFonts w:hint="eastAsia" w:ascii="宋体" w:hAnsi="宋体"/>
              </w:rPr>
              <w:t>本项目文件分别用两个文件袋（开标文件袋、投标文件袋）封装。将开标文件、资格证明文件一并装在开标文件袋中；将投标文件（价格部分、技术部分</w:t>
            </w:r>
            <w:r>
              <w:rPr>
                <w:rFonts w:hint="eastAsia" w:ascii="宋体" w:hAnsi="宋体"/>
                <w:color w:val="auto"/>
              </w:rPr>
              <w:t>、资信部分</w:t>
            </w:r>
            <w:r>
              <w:rPr>
                <w:rFonts w:hint="eastAsia" w:ascii="宋体" w:hAnsi="宋体"/>
              </w:rPr>
              <w:t>合并装订）装在投标文件袋中。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7"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szCs w:val="21"/>
              </w:rPr>
            </w:pPr>
            <w:r>
              <w:rPr>
                <w:rFonts w:ascii="宋体" w:hAnsi="宋体"/>
                <w:szCs w:val="21"/>
              </w:rPr>
              <w:t>30.2</w:t>
            </w:r>
          </w:p>
        </w:tc>
        <w:tc>
          <w:tcPr>
            <w:tcW w:w="785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80" w:lineRule="exact"/>
              <w:textAlignment w:val="bottom"/>
              <w:rPr>
                <w:rFonts w:ascii="宋体" w:hAnsi="宋体"/>
                <w:szCs w:val="21"/>
              </w:rPr>
            </w:pPr>
            <w:r>
              <w:rPr>
                <w:rFonts w:ascii="宋体" w:hAnsi="宋体"/>
                <w:szCs w:val="21"/>
              </w:rPr>
              <w:t>评标方法：综合评分法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5"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szCs w:val="21"/>
              </w:rPr>
            </w:pPr>
            <w:r>
              <w:rPr>
                <w:rFonts w:ascii="宋体" w:hAnsi="宋体"/>
                <w:szCs w:val="21"/>
              </w:rPr>
              <w:t>33</w:t>
            </w:r>
          </w:p>
        </w:tc>
        <w:tc>
          <w:tcPr>
            <w:tcW w:w="7855" w:type="dxa"/>
            <w:tcBorders>
              <w:top w:val="single" w:color="auto" w:sz="4" w:space="0"/>
              <w:left w:val="single" w:color="auto" w:sz="4" w:space="0"/>
              <w:bottom w:val="single" w:color="auto" w:sz="4" w:space="0"/>
              <w:right w:val="single" w:color="auto" w:sz="4" w:space="0"/>
            </w:tcBorders>
            <w:vAlign w:val="center"/>
          </w:tcPr>
          <w:p>
            <w:pPr>
              <w:snapToGrid w:val="0"/>
              <w:spacing w:line="330" w:lineRule="exact"/>
              <w:rPr>
                <w:rFonts w:ascii="宋体" w:hAnsi="宋体"/>
                <w:szCs w:val="21"/>
              </w:rPr>
            </w:pPr>
            <w:r>
              <w:rPr>
                <w:rFonts w:ascii="宋体" w:hAnsi="宋体"/>
                <w:szCs w:val="21"/>
              </w:rPr>
              <w:t>采购代理机构在评标结束后两个工作日内将评标报告交采购人确认，采购人在五个工作日内按照评标报告中推荐的中标候选供应商顺序确定中标供应商。采购人也可以事先授权评标委员会直接确定中标供应商。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0"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szCs w:val="21"/>
              </w:rPr>
            </w:pPr>
            <w:r>
              <w:rPr>
                <w:rFonts w:ascii="宋体" w:hAnsi="宋体"/>
                <w:szCs w:val="21"/>
              </w:rPr>
              <w:t>36</w:t>
            </w:r>
          </w:p>
        </w:tc>
        <w:tc>
          <w:tcPr>
            <w:tcW w:w="785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80" w:lineRule="exact"/>
              <w:textAlignment w:val="bottom"/>
              <w:rPr>
                <w:rFonts w:ascii="宋体" w:hAnsi="宋体"/>
                <w:szCs w:val="21"/>
              </w:rPr>
            </w:pPr>
            <w:r>
              <w:rPr>
                <w:rFonts w:ascii="宋体" w:hAnsi="宋体"/>
                <w:szCs w:val="21"/>
              </w:rPr>
              <w:t>告知：采购人或者采购代理机构对未通过资格审查的投标人，应当告知其未通过的原因；采用综合评分法评审的，还应当告知未中标人本人的评审得分与排序。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szCs w:val="21"/>
              </w:rPr>
            </w:pPr>
            <w:r>
              <w:rPr>
                <w:rFonts w:ascii="宋体" w:hAnsi="宋体"/>
                <w:szCs w:val="21"/>
              </w:rPr>
              <w:t>40</w:t>
            </w:r>
          </w:p>
        </w:tc>
        <w:tc>
          <w:tcPr>
            <w:tcW w:w="785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80" w:lineRule="exact"/>
              <w:textAlignment w:val="bottom"/>
              <w:rPr>
                <w:rFonts w:ascii="宋体" w:hAnsi="宋体"/>
                <w:szCs w:val="21"/>
              </w:rPr>
            </w:pPr>
            <w:r>
              <w:rPr>
                <w:rFonts w:ascii="宋体" w:hAnsi="宋体"/>
                <w:szCs w:val="21"/>
              </w:rPr>
              <w:t>签订合同时间：</w:t>
            </w:r>
            <w:r>
              <w:rPr>
                <w:rFonts w:hint="eastAsia" w:asciiTheme="minorEastAsia" w:hAnsiTheme="minorEastAsia" w:eastAsiaTheme="minorEastAsia" w:cstheme="minorEastAsia"/>
                <w:szCs w:val="21"/>
                <w:highlight w:val="none"/>
              </w:rPr>
              <w:t>中标通知书发出后</w:t>
            </w:r>
            <w:r>
              <w:rPr>
                <w:rFonts w:hint="eastAsia" w:asciiTheme="minorEastAsia" w:hAnsiTheme="minorEastAsia" w:eastAsiaTheme="minorEastAsia" w:cstheme="minorEastAsia"/>
                <w:szCs w:val="21"/>
                <w:highlight w:val="none"/>
                <w:lang w:eastAsia="zh-CN"/>
              </w:rPr>
              <w:t>二十五</w:t>
            </w:r>
            <w:r>
              <w:rPr>
                <w:rFonts w:hint="eastAsia" w:asciiTheme="minorEastAsia" w:hAnsiTheme="minorEastAsia" w:eastAsiaTheme="minorEastAsia" w:cstheme="minorEastAsia"/>
                <w:szCs w:val="21"/>
                <w:highlight w:val="none"/>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4"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szCs w:val="21"/>
              </w:rPr>
            </w:pPr>
            <w:r>
              <w:rPr>
                <w:rFonts w:ascii="宋体" w:hAnsi="宋体"/>
                <w:szCs w:val="21"/>
              </w:rPr>
              <w:t>41</w:t>
            </w:r>
          </w:p>
        </w:tc>
        <w:tc>
          <w:tcPr>
            <w:tcW w:w="7855" w:type="dxa"/>
            <w:tcBorders>
              <w:top w:val="single" w:color="auto" w:sz="4" w:space="0"/>
              <w:left w:val="single" w:color="auto" w:sz="4" w:space="0"/>
              <w:bottom w:val="single" w:color="auto" w:sz="4" w:space="0"/>
              <w:right w:val="single" w:color="auto" w:sz="4" w:space="0"/>
            </w:tcBorders>
            <w:vAlign w:val="center"/>
          </w:tcPr>
          <w:p>
            <w:pPr>
              <w:pStyle w:val="25"/>
              <w:snapToGrid w:val="0"/>
              <w:spacing w:line="330" w:lineRule="exact"/>
              <w:rPr>
                <w:rFonts w:hAnsi="宋体"/>
                <w:sz w:val="21"/>
              </w:rPr>
            </w:pPr>
            <w:r>
              <w:rPr>
                <w:rFonts w:hint="eastAsia" w:hAnsi="宋体"/>
                <w:sz w:val="21"/>
              </w:rPr>
              <w:t>履约保证金：</w:t>
            </w:r>
            <w:r>
              <w:rPr>
                <w:rFonts w:hint="eastAsia" w:hAnsi="宋体"/>
                <w:color w:val="auto"/>
                <w:sz w:val="21"/>
                <w:lang w:eastAsia="zh-CN"/>
              </w:rPr>
              <w:t>无</w:t>
            </w:r>
            <w:r>
              <w:rPr>
                <w:rFonts w:hint="eastAsia" w:hAnsi="宋体"/>
                <w:color w:val="auto"/>
                <w:sz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7"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szCs w:val="21"/>
              </w:rPr>
            </w:pPr>
            <w:r>
              <w:rPr>
                <w:rFonts w:ascii="宋体" w:hAnsi="宋体"/>
                <w:szCs w:val="21"/>
              </w:rPr>
              <w:t>42</w:t>
            </w:r>
          </w:p>
        </w:tc>
        <w:tc>
          <w:tcPr>
            <w:tcW w:w="785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宋体" w:hAnsi="宋体"/>
                <w:szCs w:val="21"/>
              </w:rPr>
            </w:pPr>
            <w:r>
              <w:rPr>
                <w:rFonts w:ascii="宋体" w:hAnsi="宋体"/>
                <w:szCs w:val="21"/>
              </w:rPr>
              <w:t>投标文件有效期：投标截止日期后60天。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szCs w:val="21"/>
              </w:rPr>
            </w:pPr>
            <w:r>
              <w:rPr>
                <w:rFonts w:ascii="宋体" w:hAnsi="宋体"/>
                <w:szCs w:val="21"/>
              </w:rPr>
              <w:t>43</w:t>
            </w:r>
          </w:p>
        </w:tc>
        <w:tc>
          <w:tcPr>
            <w:tcW w:w="785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宋体" w:hAnsi="宋体"/>
                <w:szCs w:val="21"/>
              </w:rPr>
            </w:pPr>
            <w:r>
              <w:rPr>
                <w:rFonts w:ascii="宋体" w:hAnsi="宋体"/>
                <w:szCs w:val="21"/>
              </w:rPr>
              <w:t>代理服务费：</w:t>
            </w:r>
          </w:p>
          <w:p>
            <w:pPr>
              <w:pStyle w:val="25"/>
              <w:snapToGrid w:val="0"/>
              <w:spacing w:line="330" w:lineRule="exact"/>
              <w:ind w:firstLine="420" w:firstLineChars="200"/>
              <w:outlineLvl w:val="1"/>
              <w:rPr>
                <w:rFonts w:hAnsi="宋体"/>
              </w:rPr>
            </w:pPr>
            <w:r>
              <w:rPr>
                <w:rFonts w:hint="eastAsia" w:ascii="宋体" w:hAnsi="宋体" w:eastAsia="宋体" w:cs="Times New Roman"/>
                <w:kern w:val="2"/>
                <w:sz w:val="21"/>
                <w:szCs w:val="21"/>
                <w:lang w:val="en-US" w:eastAsia="zh-CN" w:bidi="ar-SA"/>
              </w:rPr>
              <w:t>本项目代理服务费按国家发展计划委员会计价格[2002]1980号《招标代理服务费管理暂行办法》收费标准向中标人收取。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szCs w:val="21"/>
              </w:rPr>
            </w:pPr>
            <w:r>
              <w:rPr>
                <w:rFonts w:ascii="宋体" w:hAnsi="宋体"/>
                <w:szCs w:val="21"/>
              </w:rPr>
              <w:t>45</w:t>
            </w:r>
          </w:p>
        </w:tc>
        <w:tc>
          <w:tcPr>
            <w:tcW w:w="785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ascii="宋体" w:hAnsi="宋体"/>
                <w:szCs w:val="21"/>
              </w:rPr>
              <w:t>解释：本招标文件的解释权属于采购代理机构。</w:t>
            </w:r>
          </w:p>
        </w:tc>
      </w:tr>
    </w:tbl>
    <w:p>
      <w:pPr>
        <w:pStyle w:val="25"/>
        <w:keepNext w:val="0"/>
        <w:keepLines w:val="0"/>
        <w:pageBreakBefore w:val="0"/>
        <w:widowControl/>
        <w:kinsoku/>
        <w:wordWrap/>
        <w:overflowPunct/>
        <w:topLinePunct w:val="0"/>
        <w:autoSpaceDE/>
        <w:autoSpaceDN/>
        <w:bidi w:val="0"/>
        <w:adjustRightInd/>
        <w:snapToGrid w:val="0"/>
        <w:spacing w:line="360" w:lineRule="auto"/>
        <w:jc w:val="center"/>
        <w:textAlignment w:val="auto"/>
        <w:outlineLvl w:val="1"/>
        <w:rPr>
          <w:rFonts w:hint="eastAsia" w:asciiTheme="minorEastAsia" w:hAnsiTheme="minorEastAsia" w:eastAsiaTheme="minorEastAsia" w:cstheme="minorEastAsia"/>
          <w:b/>
          <w:sz w:val="24"/>
          <w:szCs w:val="24"/>
          <w:highlight w:val="none"/>
        </w:rPr>
      </w:pPr>
      <w:r>
        <w:rPr>
          <w:rFonts w:ascii="宋体" w:hAnsi="宋体"/>
          <w:b/>
        </w:rPr>
        <w:br w:type="page"/>
      </w:r>
      <w:bookmarkEnd w:id="28"/>
      <w:bookmarkEnd w:id="29"/>
      <w:r>
        <w:rPr>
          <w:rFonts w:hint="eastAsia" w:asciiTheme="minorEastAsia" w:hAnsiTheme="minorEastAsia" w:eastAsiaTheme="minorEastAsia" w:cstheme="minorEastAsia"/>
          <w:b/>
          <w:sz w:val="24"/>
          <w:szCs w:val="24"/>
          <w:highlight w:val="none"/>
        </w:rPr>
        <w:t>一、总  则</w:t>
      </w:r>
    </w:p>
    <w:p>
      <w:pPr>
        <w:snapToGrid w:val="0"/>
        <w:spacing w:line="360" w:lineRule="auto"/>
        <w:ind w:firstLine="413" w:firstLineChars="196"/>
        <w:jc w:val="left"/>
        <w:outlineLvl w:val="1"/>
        <w:rPr>
          <w:rFonts w:hint="eastAsia" w:asciiTheme="minorEastAsia" w:hAnsiTheme="minorEastAsia" w:eastAsiaTheme="minorEastAsia" w:cstheme="minorEastAsia"/>
          <w:b/>
          <w:szCs w:val="21"/>
          <w:highlight w:val="none"/>
        </w:rPr>
      </w:pPr>
      <w:bookmarkStart w:id="55" w:name="_Toc254970668"/>
      <w:bookmarkStart w:id="56" w:name="_Toc254970527"/>
      <w:r>
        <w:rPr>
          <w:rFonts w:hint="eastAsia" w:asciiTheme="minorEastAsia" w:hAnsiTheme="minorEastAsia" w:eastAsiaTheme="minorEastAsia" w:cstheme="minorEastAsia"/>
          <w:b/>
          <w:szCs w:val="21"/>
          <w:highlight w:val="none"/>
        </w:rPr>
        <w:t>1. 适用范围</w:t>
      </w:r>
      <w:bookmarkEnd w:id="55"/>
      <w:bookmarkEnd w:id="56"/>
    </w:p>
    <w:p>
      <w:pPr>
        <w:snapToGrid w:val="0"/>
        <w:spacing w:line="360" w:lineRule="auto"/>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1.1本招标文件适用于</w:t>
      </w:r>
      <w:r>
        <w:rPr>
          <w:rFonts w:hint="eastAsia" w:asciiTheme="minorEastAsia" w:hAnsiTheme="minorEastAsia" w:cstheme="minorEastAsia"/>
          <w:szCs w:val="21"/>
          <w:highlight w:val="none"/>
          <w:lang w:eastAsia="zh-CN"/>
        </w:rPr>
        <w:t>农村劳动力实名登记调查服务采购</w:t>
      </w:r>
      <w:r>
        <w:rPr>
          <w:rFonts w:hint="eastAsia" w:asciiTheme="minorEastAsia" w:hAnsiTheme="minorEastAsia" w:eastAsiaTheme="minorEastAsia" w:cstheme="minorEastAsia"/>
          <w:szCs w:val="21"/>
          <w:highlight w:val="none"/>
        </w:rPr>
        <w:t>项目的招标、投标、评标、定标、验收、合同履约、付款等行为（法律、法规另有规定的，从其规定）。</w:t>
      </w:r>
    </w:p>
    <w:p>
      <w:pPr>
        <w:numPr>
          <w:ilvl w:val="0"/>
          <w:numId w:val="10"/>
        </w:numPr>
        <w:snapToGrid w:val="0"/>
        <w:spacing w:line="360" w:lineRule="auto"/>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2本招标采购数量及单位：</w:t>
      </w:r>
    </w:p>
    <w:p>
      <w:pPr>
        <w:snapToGrid w:val="0"/>
        <w:spacing w:line="360" w:lineRule="auto"/>
        <w:ind w:firstLine="420" w:firstLineChars="200"/>
        <w:jc w:val="left"/>
        <w:rPr>
          <w:rFonts w:hint="eastAsia" w:asciiTheme="minorEastAsia" w:hAnsiTheme="minorEastAsia" w:eastAsiaTheme="minorEastAsia" w:cstheme="minorEastAsia"/>
          <w:szCs w:val="21"/>
          <w:highlight w:val="none"/>
        </w:rPr>
      </w:pPr>
      <w:r>
        <w:rPr>
          <w:rFonts w:hint="eastAsia" w:ascii="宋体" w:hAnsi="宋体"/>
          <w:lang w:eastAsia="zh-CN"/>
        </w:rPr>
        <w:t>农村劳动力实名登记调查服务采购</w:t>
      </w:r>
      <w:r>
        <w:rPr>
          <w:rFonts w:hint="eastAsia" w:ascii="宋体" w:hAnsi="宋体"/>
        </w:rPr>
        <w:t>购买服务</w:t>
      </w:r>
      <w:r>
        <w:rPr>
          <w:rFonts w:ascii="宋体" w:hAnsi="宋体"/>
          <w:szCs w:val="21"/>
        </w:rPr>
        <w:t>1项</w:t>
      </w:r>
      <w:r>
        <w:rPr>
          <w:rFonts w:ascii="宋体" w:hAnsi="宋体"/>
        </w:rPr>
        <w:t>，详见第二章《采购需求》</w:t>
      </w:r>
      <w:r>
        <w:rPr>
          <w:rFonts w:hint="eastAsia" w:asciiTheme="minorEastAsia" w:hAnsiTheme="minorEastAsia" w:eastAsiaTheme="minorEastAsia" w:cstheme="minorEastAsia"/>
          <w:szCs w:val="21"/>
          <w:highlight w:val="none"/>
        </w:rPr>
        <w:t>。</w:t>
      </w:r>
    </w:p>
    <w:p>
      <w:pPr>
        <w:snapToGrid w:val="0"/>
        <w:spacing w:line="360" w:lineRule="auto"/>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 3本招标发布媒体：</w:t>
      </w:r>
      <w:r>
        <w:rPr>
          <w:rFonts w:hint="eastAsia" w:asciiTheme="minorEastAsia" w:hAnsiTheme="minorEastAsia" w:eastAsiaTheme="minorEastAsia" w:cstheme="minorEastAsia"/>
          <w:szCs w:val="21"/>
          <w:highlight w:val="none"/>
          <w:lang w:val="en-US" w:eastAsia="zh-CN"/>
        </w:rPr>
        <w:t>中国政府采购网（www.ccgp.gov.cn）、广西壮族自治区政府采购网（zfcg.gxzf.gov.cn）、柳州市政府采购网（www.zfcg.gov.cn）、广西柳州公共资源交易服务中心网（ggzy.liuzhou.gov.cn）</w:t>
      </w:r>
      <w:r>
        <w:rPr>
          <w:rFonts w:hint="eastAsia" w:asciiTheme="minorEastAsia" w:hAnsiTheme="minorEastAsia" w:eastAsiaTheme="minorEastAsia" w:cstheme="minorEastAsia"/>
          <w:szCs w:val="21"/>
          <w:highlight w:val="none"/>
        </w:rPr>
        <w:t>。</w:t>
      </w:r>
    </w:p>
    <w:p>
      <w:pPr>
        <w:snapToGrid w:val="0"/>
        <w:spacing w:line="360" w:lineRule="auto"/>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 4 本招标现场踏勘：无。</w:t>
      </w:r>
    </w:p>
    <w:p>
      <w:pPr>
        <w:snapToGrid w:val="0"/>
        <w:spacing w:line="360" w:lineRule="auto"/>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szCs w:val="21"/>
          <w:highlight w:val="none"/>
        </w:rPr>
        <w:t>1. 5 本招标投标截</w:t>
      </w:r>
      <w:r>
        <w:rPr>
          <w:rFonts w:hint="eastAsia" w:asciiTheme="minorEastAsia" w:hAnsiTheme="minorEastAsia" w:eastAsiaTheme="minorEastAsia" w:cstheme="minorEastAsia"/>
          <w:color w:val="auto"/>
          <w:szCs w:val="21"/>
          <w:highlight w:val="none"/>
        </w:rPr>
        <w:t>止时间及地点：投标人须于</w:t>
      </w:r>
      <w:r>
        <w:rPr>
          <w:rFonts w:hint="eastAsia" w:asciiTheme="minorEastAsia" w:hAnsiTheme="minorEastAsia" w:eastAsiaTheme="minorEastAsia" w:cstheme="minorEastAsia"/>
          <w:color w:val="auto"/>
          <w:szCs w:val="21"/>
          <w:highlight w:val="none"/>
          <w:u w:val="single"/>
        </w:rPr>
        <w:t>202</w:t>
      </w:r>
      <w:r>
        <w:rPr>
          <w:rFonts w:hint="eastAsia" w:asciiTheme="minorEastAsia" w:hAnsiTheme="minorEastAsia" w:eastAsiaTheme="minorEastAsia" w:cstheme="minorEastAsia"/>
          <w:color w:val="auto"/>
          <w:szCs w:val="21"/>
          <w:highlight w:val="none"/>
          <w:u w:val="single"/>
          <w:lang w:val="en-US" w:eastAsia="zh-CN"/>
        </w:rPr>
        <w:t>1</w:t>
      </w:r>
      <w:r>
        <w:rPr>
          <w:rFonts w:hint="eastAsia" w:asciiTheme="minorEastAsia" w:hAnsiTheme="minorEastAsia" w:eastAsiaTheme="minorEastAsia" w:cstheme="minorEastAsia"/>
          <w:color w:val="auto"/>
          <w:szCs w:val="21"/>
          <w:highlight w:val="none"/>
          <w:u w:val="single"/>
        </w:rPr>
        <w:t>年</w:t>
      </w:r>
      <w:r>
        <w:rPr>
          <w:rFonts w:hint="eastAsia" w:asciiTheme="minorEastAsia" w:hAnsiTheme="minorEastAsia" w:eastAsiaTheme="minorEastAsia" w:cstheme="minorEastAsia"/>
          <w:color w:val="auto"/>
          <w:szCs w:val="21"/>
          <w:highlight w:val="none"/>
          <w:u w:val="single"/>
          <w:lang w:val="en-US" w:eastAsia="zh-CN"/>
        </w:rPr>
        <w:t>4</w:t>
      </w:r>
      <w:r>
        <w:rPr>
          <w:rFonts w:hint="eastAsia" w:asciiTheme="minorEastAsia" w:hAnsiTheme="minorEastAsia" w:eastAsiaTheme="minorEastAsia" w:cstheme="minorEastAsia"/>
          <w:color w:val="auto"/>
          <w:szCs w:val="21"/>
          <w:highlight w:val="none"/>
          <w:u w:val="single"/>
        </w:rPr>
        <w:t>月</w:t>
      </w:r>
      <w:r>
        <w:rPr>
          <w:rFonts w:hint="eastAsia" w:asciiTheme="minorEastAsia" w:hAnsiTheme="minorEastAsia" w:eastAsiaTheme="minorEastAsia" w:cstheme="minorEastAsia"/>
          <w:color w:val="auto"/>
          <w:szCs w:val="21"/>
          <w:highlight w:val="none"/>
          <w:u w:val="single"/>
          <w:lang w:val="en-US" w:eastAsia="zh-CN"/>
        </w:rPr>
        <w:t>7</w:t>
      </w:r>
      <w:r>
        <w:rPr>
          <w:rFonts w:hint="eastAsia" w:asciiTheme="minorEastAsia" w:hAnsiTheme="minorEastAsia" w:eastAsiaTheme="minorEastAsia" w:cstheme="minorEastAsia"/>
          <w:color w:val="auto"/>
          <w:szCs w:val="21"/>
          <w:highlight w:val="none"/>
          <w:u w:val="single"/>
        </w:rPr>
        <w:t>日</w:t>
      </w:r>
      <w:r>
        <w:rPr>
          <w:rFonts w:hint="eastAsia" w:asciiTheme="minorEastAsia" w:hAnsiTheme="minorEastAsia" w:eastAsiaTheme="minorEastAsia" w:cstheme="minorEastAsia"/>
          <w:color w:val="auto"/>
          <w:szCs w:val="21"/>
          <w:highlight w:val="none"/>
        </w:rPr>
        <w:t>9时30分前将投标文件密封送交到广西柳州市新柳大道115号（柳州市公共资源交易中心八楼开标室），逾期送达将予以拒收。投标人的</w:t>
      </w:r>
      <w:r>
        <w:rPr>
          <w:rFonts w:hint="eastAsia" w:asciiTheme="minorEastAsia" w:hAnsiTheme="minorEastAsia" w:cstheme="minorEastAsia"/>
          <w:color w:val="auto"/>
          <w:szCs w:val="21"/>
          <w:highlight w:val="none"/>
          <w:lang w:eastAsia="zh-CN"/>
        </w:rPr>
        <w:t>法定代表人（负责人或自然人）或委托代理人</w:t>
      </w:r>
      <w:r>
        <w:rPr>
          <w:rFonts w:hint="eastAsia" w:asciiTheme="minorEastAsia" w:hAnsiTheme="minorEastAsia" w:eastAsiaTheme="minorEastAsia" w:cstheme="minorEastAsia"/>
          <w:color w:val="auto"/>
          <w:szCs w:val="21"/>
          <w:highlight w:val="none"/>
        </w:rPr>
        <w:t>必须出示本人有效身份证件和法定代表人授权委托书（委托代理时），经验证后递交文件</w:t>
      </w:r>
      <w:r>
        <w:rPr>
          <w:rFonts w:hint="eastAsia" w:asciiTheme="minorEastAsia" w:hAnsiTheme="minorEastAsia" w:eastAsiaTheme="minorEastAsia" w:cstheme="minorEastAsia"/>
          <w:bCs/>
          <w:color w:val="auto"/>
          <w:szCs w:val="21"/>
          <w:highlight w:val="none"/>
        </w:rPr>
        <w:t>。</w:t>
      </w:r>
    </w:p>
    <w:p>
      <w:pPr>
        <w:snapToGrid w:val="0"/>
        <w:spacing w:line="360" w:lineRule="auto"/>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color w:val="auto"/>
          <w:szCs w:val="21"/>
          <w:highlight w:val="none"/>
        </w:rPr>
        <w:t>1. 6本招标开标时间及地点：投标人须于</w:t>
      </w:r>
      <w:r>
        <w:rPr>
          <w:rFonts w:hint="eastAsia" w:asciiTheme="minorEastAsia" w:hAnsiTheme="minorEastAsia" w:eastAsiaTheme="minorEastAsia" w:cstheme="minorEastAsia"/>
          <w:color w:val="auto"/>
          <w:szCs w:val="21"/>
          <w:highlight w:val="none"/>
          <w:u w:val="single"/>
        </w:rPr>
        <w:t>202</w:t>
      </w:r>
      <w:r>
        <w:rPr>
          <w:rFonts w:hint="eastAsia" w:asciiTheme="minorEastAsia" w:hAnsiTheme="minorEastAsia" w:eastAsiaTheme="minorEastAsia" w:cstheme="minorEastAsia"/>
          <w:color w:val="auto"/>
          <w:szCs w:val="21"/>
          <w:highlight w:val="none"/>
          <w:u w:val="single"/>
          <w:lang w:val="en-US" w:eastAsia="zh-CN"/>
        </w:rPr>
        <w:t>1</w:t>
      </w:r>
      <w:r>
        <w:rPr>
          <w:rFonts w:hint="eastAsia" w:asciiTheme="minorEastAsia" w:hAnsiTheme="minorEastAsia" w:eastAsiaTheme="minorEastAsia" w:cstheme="minorEastAsia"/>
          <w:color w:val="auto"/>
          <w:szCs w:val="21"/>
          <w:highlight w:val="none"/>
          <w:u w:val="single"/>
        </w:rPr>
        <w:t>年</w:t>
      </w:r>
      <w:r>
        <w:rPr>
          <w:rFonts w:hint="eastAsia" w:asciiTheme="minorEastAsia" w:hAnsiTheme="minorEastAsia" w:eastAsiaTheme="minorEastAsia" w:cstheme="minorEastAsia"/>
          <w:color w:val="auto"/>
          <w:szCs w:val="21"/>
          <w:highlight w:val="none"/>
          <w:u w:val="single"/>
          <w:lang w:val="en-US" w:eastAsia="zh-CN"/>
        </w:rPr>
        <w:t>4</w:t>
      </w:r>
      <w:r>
        <w:rPr>
          <w:rFonts w:hint="eastAsia" w:asciiTheme="minorEastAsia" w:hAnsiTheme="minorEastAsia" w:eastAsiaTheme="minorEastAsia" w:cstheme="minorEastAsia"/>
          <w:color w:val="auto"/>
          <w:szCs w:val="21"/>
          <w:highlight w:val="none"/>
          <w:u w:val="single"/>
        </w:rPr>
        <w:t>月</w:t>
      </w:r>
      <w:r>
        <w:rPr>
          <w:rFonts w:hint="eastAsia" w:asciiTheme="minorEastAsia" w:hAnsiTheme="minorEastAsia" w:eastAsiaTheme="minorEastAsia" w:cstheme="minorEastAsia"/>
          <w:color w:val="auto"/>
          <w:szCs w:val="21"/>
          <w:highlight w:val="none"/>
          <w:u w:val="single"/>
          <w:lang w:val="en-US" w:eastAsia="zh-CN"/>
        </w:rPr>
        <w:t xml:space="preserve">7 </w:t>
      </w:r>
      <w:r>
        <w:rPr>
          <w:rFonts w:hint="eastAsia" w:asciiTheme="minorEastAsia" w:hAnsiTheme="minorEastAsia" w:eastAsiaTheme="minorEastAsia" w:cstheme="minorEastAsia"/>
          <w:color w:val="auto"/>
          <w:szCs w:val="21"/>
          <w:highlight w:val="none"/>
          <w:u w:val="single"/>
        </w:rPr>
        <w:t>日</w:t>
      </w:r>
      <w:r>
        <w:rPr>
          <w:rFonts w:hint="eastAsia" w:asciiTheme="minorEastAsia" w:hAnsiTheme="minorEastAsia" w:eastAsiaTheme="minorEastAsia" w:cstheme="minorEastAsia"/>
          <w:color w:val="auto"/>
          <w:szCs w:val="21"/>
          <w:highlight w:val="none"/>
        </w:rPr>
        <w:t>9时30分前将投标</w:t>
      </w:r>
      <w:r>
        <w:rPr>
          <w:rFonts w:hint="eastAsia" w:asciiTheme="minorEastAsia" w:hAnsiTheme="minorEastAsia" w:eastAsiaTheme="minorEastAsia" w:cstheme="minorEastAsia"/>
          <w:szCs w:val="21"/>
          <w:highlight w:val="none"/>
        </w:rPr>
        <w:t>文件密封送交到广西柳州市新柳大道115号（柳州市公共资源交易中心八楼开标室），逾期送达将予以拒收。投标人的</w:t>
      </w:r>
      <w:r>
        <w:rPr>
          <w:rFonts w:hint="eastAsia" w:asciiTheme="minorEastAsia" w:hAnsiTheme="minorEastAsia" w:cstheme="minorEastAsia"/>
          <w:szCs w:val="21"/>
          <w:highlight w:val="none"/>
          <w:lang w:eastAsia="zh-CN"/>
        </w:rPr>
        <w:t>法定代表人（负责人或自然人）或委托代理人</w:t>
      </w:r>
      <w:r>
        <w:rPr>
          <w:rFonts w:hint="eastAsia" w:asciiTheme="minorEastAsia" w:hAnsiTheme="minorEastAsia" w:eastAsiaTheme="minorEastAsia" w:cstheme="minorEastAsia"/>
          <w:szCs w:val="21"/>
          <w:highlight w:val="none"/>
        </w:rPr>
        <w:t>必须出示本人有效身份证件和法定代表人授权委托书（委托代理时），经验证后递交文件。</w:t>
      </w:r>
    </w:p>
    <w:p>
      <w:pPr>
        <w:snapToGrid w:val="0"/>
        <w:spacing w:line="360" w:lineRule="auto"/>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 7本招标演示要求：无。</w:t>
      </w:r>
    </w:p>
    <w:p>
      <w:pPr>
        <w:snapToGrid w:val="0"/>
        <w:spacing w:line="360" w:lineRule="auto"/>
        <w:ind w:firstLine="420" w:firstLineChars="200"/>
        <w:outlineLvl w:val="2"/>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 8本招标采购预算：见投标人须知前附表。</w:t>
      </w:r>
    </w:p>
    <w:p>
      <w:pPr>
        <w:snapToGrid w:val="0"/>
        <w:spacing w:line="360" w:lineRule="auto"/>
        <w:ind w:firstLine="420" w:firstLineChars="200"/>
        <w:outlineLvl w:val="2"/>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 9 本招标付款方式：见投标人须知前附表。</w:t>
      </w:r>
    </w:p>
    <w:p>
      <w:pPr>
        <w:snapToGrid w:val="0"/>
        <w:spacing w:line="360" w:lineRule="auto"/>
        <w:ind w:firstLine="422" w:firstLineChars="200"/>
        <w:outlineLvl w:val="2"/>
        <w:rPr>
          <w:rFonts w:hint="eastAsia" w:asciiTheme="minorEastAsia" w:hAnsiTheme="minorEastAsia" w:eastAsiaTheme="minorEastAsia" w:cstheme="minorEastAsia"/>
          <w:b/>
          <w:szCs w:val="21"/>
          <w:highlight w:val="none"/>
        </w:rPr>
      </w:pPr>
      <w:bookmarkStart w:id="57" w:name="_Toc254970670"/>
      <w:bookmarkStart w:id="58" w:name="_Toc254970529"/>
      <w:bookmarkStart w:id="59" w:name="_Toc254970535"/>
      <w:bookmarkStart w:id="60" w:name="_Toc254970676"/>
      <w:r>
        <w:rPr>
          <w:rFonts w:hint="eastAsia" w:asciiTheme="minorEastAsia" w:hAnsiTheme="minorEastAsia" w:eastAsiaTheme="minorEastAsia" w:cstheme="minorEastAsia"/>
          <w:b/>
          <w:szCs w:val="21"/>
          <w:highlight w:val="none"/>
        </w:rPr>
        <w:t>3.招标方式</w:t>
      </w:r>
      <w:bookmarkEnd w:id="57"/>
      <w:bookmarkEnd w:id="58"/>
    </w:p>
    <w:p>
      <w:pPr>
        <w:snapToGrid w:val="0"/>
        <w:spacing w:line="360" w:lineRule="auto"/>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3.1公开招标方式。</w:t>
      </w:r>
    </w:p>
    <w:p>
      <w:pPr>
        <w:snapToGrid w:val="0"/>
        <w:spacing w:line="360" w:lineRule="auto"/>
        <w:ind w:firstLine="422" w:firstLineChars="200"/>
        <w:outlineLvl w:val="2"/>
        <w:rPr>
          <w:rFonts w:hint="eastAsia" w:asciiTheme="minorEastAsia" w:hAnsiTheme="minorEastAsia" w:eastAsiaTheme="minorEastAsia" w:cstheme="minorEastAsia"/>
          <w:b/>
          <w:szCs w:val="21"/>
          <w:highlight w:val="none"/>
        </w:rPr>
      </w:pPr>
      <w:bookmarkStart w:id="61" w:name="_Toc254970530"/>
      <w:bookmarkStart w:id="62" w:name="_Toc254970671"/>
      <w:r>
        <w:rPr>
          <w:rFonts w:hint="eastAsia" w:asciiTheme="minorEastAsia" w:hAnsiTheme="minorEastAsia" w:eastAsiaTheme="minorEastAsia" w:cstheme="minorEastAsia"/>
          <w:b/>
          <w:szCs w:val="21"/>
          <w:highlight w:val="none"/>
        </w:rPr>
        <w:t>4</w:t>
      </w:r>
      <w:r>
        <w:rPr>
          <w:rFonts w:hint="eastAsia" w:asciiTheme="minorEastAsia" w:hAnsiTheme="minorEastAsia" w:eastAsiaTheme="minorEastAsia" w:cstheme="minorEastAsia"/>
          <w:kern w:val="0"/>
          <w:szCs w:val="21"/>
          <w:highlight w:val="none"/>
        </w:rPr>
        <w:t>.</w:t>
      </w:r>
      <w:r>
        <w:rPr>
          <w:rFonts w:hint="eastAsia" w:asciiTheme="minorEastAsia" w:hAnsiTheme="minorEastAsia" w:eastAsiaTheme="minorEastAsia" w:cstheme="minorEastAsia"/>
          <w:b/>
          <w:szCs w:val="21"/>
          <w:highlight w:val="none"/>
        </w:rPr>
        <w:t>投标委托</w:t>
      </w:r>
      <w:bookmarkEnd w:id="61"/>
      <w:bookmarkEnd w:id="62"/>
    </w:p>
    <w:p>
      <w:pPr>
        <w:pStyle w:val="20"/>
        <w:widowControl/>
        <w:snapToGrid w:val="0"/>
        <w:spacing w:line="360" w:lineRule="auto"/>
        <w:ind w:firstLine="420" w:firstLineChars="200"/>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4.1投标人代表须携带本人有效身份证件。如投标人代表不是法定代表人，须有法定代表人出具的授权委托书（正本用原件，副本用复印件，格式见第六章投标文件格式）。</w:t>
      </w:r>
    </w:p>
    <w:p>
      <w:pPr>
        <w:snapToGrid w:val="0"/>
        <w:spacing w:line="360" w:lineRule="auto"/>
        <w:ind w:firstLine="422" w:firstLineChars="200"/>
        <w:outlineLvl w:val="2"/>
        <w:rPr>
          <w:rFonts w:hint="eastAsia" w:asciiTheme="minorEastAsia" w:hAnsiTheme="minorEastAsia" w:eastAsiaTheme="minorEastAsia" w:cstheme="minorEastAsia"/>
          <w:b/>
          <w:szCs w:val="21"/>
          <w:highlight w:val="none"/>
        </w:rPr>
      </w:pPr>
      <w:bookmarkStart w:id="63" w:name="_Toc254970531"/>
      <w:bookmarkStart w:id="64" w:name="_Toc254970672"/>
      <w:r>
        <w:rPr>
          <w:rFonts w:hint="eastAsia" w:asciiTheme="minorEastAsia" w:hAnsiTheme="minorEastAsia" w:eastAsiaTheme="minorEastAsia" w:cstheme="minorEastAsia"/>
          <w:b/>
          <w:szCs w:val="21"/>
          <w:highlight w:val="none"/>
        </w:rPr>
        <w:t>5.投标费用</w:t>
      </w:r>
      <w:bookmarkEnd w:id="63"/>
      <w:bookmarkEnd w:id="64"/>
    </w:p>
    <w:p>
      <w:pPr>
        <w:snapToGrid w:val="0"/>
        <w:spacing w:line="360" w:lineRule="auto"/>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5.1投标人均应自行承担所有与投标有关的全部费用（招标文件有相关规定的除外）。</w:t>
      </w:r>
    </w:p>
    <w:p>
      <w:pPr>
        <w:snapToGrid w:val="0"/>
        <w:spacing w:line="360" w:lineRule="auto"/>
        <w:ind w:firstLine="422" w:firstLineChars="200"/>
        <w:outlineLvl w:val="2"/>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6.联合体投标</w:t>
      </w:r>
    </w:p>
    <w:p>
      <w:pPr>
        <w:snapToGrid w:val="0"/>
        <w:spacing w:line="360" w:lineRule="auto"/>
        <w:ind w:firstLine="420" w:firstLineChars="200"/>
        <w:outlineLvl w:val="2"/>
        <w:rPr>
          <w:rFonts w:hint="eastAsia" w:asciiTheme="minorEastAsia" w:hAnsiTheme="minorEastAsia" w:eastAsiaTheme="minorEastAsia" w:cstheme="minorEastAsia"/>
          <w:b w:val="0"/>
          <w:bCs/>
          <w:szCs w:val="21"/>
          <w:highlight w:val="none"/>
        </w:rPr>
      </w:pPr>
      <w:r>
        <w:rPr>
          <w:rFonts w:hint="eastAsia" w:asciiTheme="minorEastAsia" w:hAnsiTheme="minorEastAsia" w:eastAsiaTheme="minorEastAsia" w:cstheme="minorEastAsia"/>
          <w:b w:val="0"/>
          <w:bCs/>
          <w:szCs w:val="21"/>
          <w:highlight w:val="none"/>
        </w:rPr>
        <w:t>本项目不接受联合体投标。</w:t>
      </w:r>
    </w:p>
    <w:p>
      <w:pPr>
        <w:snapToGrid w:val="0"/>
        <w:spacing w:line="360" w:lineRule="auto"/>
        <w:ind w:firstLine="422" w:firstLineChars="200"/>
        <w:outlineLvl w:val="2"/>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 xml:space="preserve">7.转包与分包 </w:t>
      </w:r>
    </w:p>
    <w:p>
      <w:pPr>
        <w:snapToGrid w:val="0"/>
        <w:spacing w:line="360" w:lineRule="auto"/>
        <w:ind w:firstLine="420" w:firstLineChars="200"/>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bCs/>
          <w:szCs w:val="21"/>
          <w:highlight w:val="none"/>
        </w:rPr>
        <w:t>7.1</w:t>
      </w:r>
      <w:r>
        <w:rPr>
          <w:rFonts w:hint="eastAsia" w:asciiTheme="minorEastAsia" w:hAnsiTheme="minorEastAsia" w:eastAsiaTheme="minorEastAsia" w:cstheme="minorEastAsia"/>
          <w:kern w:val="0"/>
          <w:szCs w:val="21"/>
          <w:highlight w:val="none"/>
        </w:rPr>
        <w:t>本项目不允许转包。</w:t>
      </w:r>
    </w:p>
    <w:p>
      <w:pPr>
        <w:snapToGrid w:val="0"/>
        <w:spacing w:line="360" w:lineRule="auto"/>
        <w:ind w:firstLine="420" w:firstLineChars="200"/>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bCs/>
          <w:szCs w:val="21"/>
          <w:highlight w:val="none"/>
        </w:rPr>
        <w:t>7.2</w:t>
      </w:r>
      <w:r>
        <w:rPr>
          <w:rFonts w:hint="eastAsia" w:asciiTheme="minorEastAsia" w:hAnsiTheme="minorEastAsia" w:eastAsiaTheme="minorEastAsia" w:cstheme="minorEastAsia"/>
          <w:kern w:val="0"/>
          <w:szCs w:val="21"/>
          <w:highlight w:val="none"/>
        </w:rPr>
        <w:t>本项目不可以分包。</w:t>
      </w:r>
    </w:p>
    <w:p>
      <w:pPr>
        <w:snapToGrid w:val="0"/>
        <w:spacing w:line="360" w:lineRule="auto"/>
        <w:ind w:firstLine="422" w:firstLineChars="200"/>
        <w:outlineLvl w:val="2"/>
        <w:rPr>
          <w:rFonts w:hint="eastAsia" w:asciiTheme="minorEastAsia" w:hAnsiTheme="minorEastAsia" w:eastAsiaTheme="minorEastAsia" w:cstheme="minorEastAsia"/>
          <w:b/>
          <w:szCs w:val="21"/>
          <w:highlight w:val="none"/>
        </w:rPr>
      </w:pPr>
      <w:bookmarkStart w:id="65" w:name="_Toc254970673"/>
      <w:bookmarkStart w:id="66" w:name="_Toc254970532"/>
      <w:r>
        <w:rPr>
          <w:rFonts w:hint="eastAsia" w:asciiTheme="minorEastAsia" w:hAnsiTheme="minorEastAsia" w:eastAsiaTheme="minorEastAsia" w:cstheme="minorEastAsia"/>
          <w:b/>
          <w:szCs w:val="21"/>
          <w:highlight w:val="none"/>
        </w:rPr>
        <w:t>8.特别说明：</w:t>
      </w:r>
      <w:bookmarkEnd w:id="65"/>
      <w:bookmarkEnd w:id="66"/>
    </w:p>
    <w:p>
      <w:pPr>
        <w:pStyle w:val="25"/>
        <w:widowControl/>
        <w:snapToGrid w:val="0"/>
        <w:spacing w:line="360" w:lineRule="auto"/>
        <w:ind w:left="2" w:leftChars="1" w:firstLine="420" w:firstLineChars="200"/>
        <w:rPr>
          <w:rFonts w:hint="eastAsia" w:asciiTheme="minorEastAsia" w:hAnsiTheme="minorEastAsia" w:eastAsiaTheme="minorEastAsia" w:cstheme="minorEastAsia"/>
          <w:sz w:val="21"/>
          <w:highlight w:val="none"/>
        </w:rPr>
      </w:pPr>
      <w:bookmarkStart w:id="67" w:name="_Toc254970533"/>
      <w:bookmarkStart w:id="68" w:name="_Toc254970674"/>
      <w:r>
        <w:rPr>
          <w:rFonts w:hint="eastAsia" w:asciiTheme="minorEastAsia" w:hAnsiTheme="minorEastAsia" w:eastAsiaTheme="minorEastAsia" w:cstheme="minorEastAsia"/>
          <w:sz w:val="21"/>
          <w:highlight w:val="none"/>
        </w:rPr>
        <w:t>▲8.1投标人投标所使用的资格、信誉、荣誉、业绩与企业认证必须为投标人所拥有。投标人投标的采购项目负责人必须为投标人员工（或必须本投标人或其控股公司员工）。</w:t>
      </w:r>
    </w:p>
    <w:p>
      <w:pPr>
        <w:pStyle w:val="25"/>
        <w:widowControl/>
        <w:snapToGrid w:val="0"/>
        <w:spacing w:line="360" w:lineRule="auto"/>
        <w:ind w:left="2" w:leftChars="1"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▲8.2投标人应仔细阅读招标文件的所有内容，按照招标文件的要求提交投标文件，并对所提供的全部资料的真实性承担法律责任。</w:t>
      </w:r>
    </w:p>
    <w:p>
      <w:pPr>
        <w:pStyle w:val="25"/>
        <w:widowControl/>
        <w:snapToGrid w:val="0"/>
        <w:spacing w:line="360" w:lineRule="auto"/>
        <w:ind w:left="2" w:leftChars="1"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▲8.3关联供应商不得参加同一合同项下政府采购活动，否则投标文件将被视为无效。</w:t>
      </w:r>
    </w:p>
    <w:p>
      <w:pPr>
        <w:pStyle w:val="25"/>
        <w:widowControl/>
        <w:snapToGrid w:val="0"/>
        <w:spacing w:line="360" w:lineRule="auto"/>
        <w:ind w:left="2" w:leftChars="1"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单位负责人为同一人或者存在直接控股、管理关系的不同的供应商，不得参加同一合同项下的政府采购活动。</w:t>
      </w:r>
    </w:p>
    <w:p>
      <w:pPr>
        <w:pStyle w:val="25"/>
        <w:widowControl/>
        <w:snapToGrid w:val="0"/>
        <w:spacing w:line="360" w:lineRule="auto"/>
        <w:ind w:firstLine="422" w:firstLineChars="200"/>
        <w:outlineLvl w:val="2"/>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b/>
          <w:sz w:val="21"/>
          <w:highlight w:val="none"/>
        </w:rPr>
        <w:t>9</w:t>
      </w:r>
      <w:r>
        <w:rPr>
          <w:rFonts w:hint="eastAsia" w:asciiTheme="minorEastAsia" w:hAnsiTheme="minorEastAsia" w:eastAsiaTheme="minorEastAsia" w:cstheme="minorEastAsia"/>
          <w:sz w:val="21"/>
          <w:highlight w:val="none"/>
        </w:rPr>
        <w:t>.</w:t>
      </w:r>
      <w:r>
        <w:rPr>
          <w:rFonts w:hint="eastAsia" w:asciiTheme="minorEastAsia" w:hAnsiTheme="minorEastAsia" w:eastAsiaTheme="minorEastAsia" w:cstheme="minorEastAsia"/>
          <w:b/>
          <w:sz w:val="21"/>
          <w:highlight w:val="none"/>
        </w:rPr>
        <w:t>质疑和投诉</w:t>
      </w:r>
      <w:bookmarkEnd w:id="67"/>
      <w:bookmarkEnd w:id="68"/>
    </w:p>
    <w:p>
      <w:pPr>
        <w:pStyle w:val="25"/>
        <w:widowControl/>
        <w:snapToGrid w:val="0"/>
        <w:spacing w:line="360" w:lineRule="auto"/>
        <w:ind w:left="2" w:leftChars="1"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9.1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p>
    <w:p>
      <w:pPr>
        <w:pStyle w:val="25"/>
        <w:widowControl/>
        <w:snapToGrid w:val="0"/>
        <w:spacing w:line="360" w:lineRule="auto"/>
        <w:ind w:left="2" w:leftChars="1"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代理人提出质疑和投诉，应当提交供应商签署的授权委托书。</w:t>
      </w:r>
    </w:p>
    <w:p>
      <w:pPr>
        <w:pStyle w:val="25"/>
        <w:widowControl/>
        <w:snapToGrid w:val="0"/>
        <w:spacing w:line="360" w:lineRule="auto"/>
        <w:ind w:left="2" w:leftChars="1"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9.2以联合体形式参加政府采购活动的，其投诉应当由组成联合体的所有供应商共同提出。</w:t>
      </w:r>
    </w:p>
    <w:p>
      <w:pPr>
        <w:pStyle w:val="25"/>
        <w:widowControl/>
        <w:snapToGrid w:val="0"/>
        <w:spacing w:line="360" w:lineRule="auto"/>
        <w:ind w:left="2" w:leftChars="1"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9.3供应商认为采购文件、采购过程、中标或者中标结果使自己的权益受到损害的，可以在知道或者应知其权益受到损害之日起7个工作日内，以书面形式向采购人、采购代理机构提出质疑。</w:t>
      </w:r>
    </w:p>
    <w:p>
      <w:pPr>
        <w:pStyle w:val="25"/>
        <w:widowControl/>
        <w:snapToGrid w:val="0"/>
        <w:spacing w:line="360" w:lineRule="auto"/>
        <w:ind w:left="2" w:leftChars="1"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供应商应当在法定质疑期内一次性提出针对同一采购程序环节的质疑。</w:t>
      </w:r>
    </w:p>
    <w:p>
      <w:pPr>
        <w:pStyle w:val="25"/>
        <w:widowControl/>
        <w:snapToGrid w:val="0"/>
        <w:spacing w:line="360" w:lineRule="auto"/>
        <w:ind w:left="2" w:leftChars="1"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9.4提出质疑的供应商（以下简称质疑供应商）应当是参与所质疑项目采购活动的供应商。</w:t>
      </w:r>
    </w:p>
    <w:p>
      <w:pPr>
        <w:pStyle w:val="25"/>
        <w:widowControl/>
        <w:snapToGrid w:val="0"/>
        <w:spacing w:line="360" w:lineRule="auto"/>
        <w:ind w:left="2" w:leftChars="1"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潜在供应商已依法获取其可质疑的采购文件的，可以对该文件提出质疑。对采购文件提出质疑的，应当在获取采购文件或者采购文件公告期限届满之日起7个工作日内提出。</w:t>
      </w:r>
    </w:p>
    <w:p>
      <w:pPr>
        <w:pStyle w:val="25"/>
        <w:widowControl/>
        <w:snapToGrid w:val="0"/>
        <w:spacing w:line="360" w:lineRule="auto"/>
        <w:ind w:left="2" w:leftChars="1"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9.5供应商提出质疑应当提交质疑函和必要的证明材料。质疑函应当包括下列内容：</w:t>
      </w:r>
    </w:p>
    <w:p>
      <w:pPr>
        <w:pStyle w:val="25"/>
        <w:widowControl/>
        <w:snapToGrid w:val="0"/>
        <w:spacing w:line="360" w:lineRule="auto"/>
        <w:ind w:left="2" w:leftChars="1"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（1）供应商的姓名或者名称、地址、邮编、联系人及联系电话；</w:t>
      </w:r>
    </w:p>
    <w:p>
      <w:pPr>
        <w:pStyle w:val="25"/>
        <w:widowControl/>
        <w:snapToGrid w:val="0"/>
        <w:spacing w:line="360" w:lineRule="auto"/>
        <w:ind w:left="2" w:leftChars="1"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（2）质疑项目的名称、编号；</w:t>
      </w:r>
    </w:p>
    <w:p>
      <w:pPr>
        <w:pStyle w:val="25"/>
        <w:widowControl/>
        <w:snapToGrid w:val="0"/>
        <w:spacing w:line="360" w:lineRule="auto"/>
        <w:ind w:left="2" w:leftChars="1"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（3）具体、明确的质疑事项和与质疑事项相关的请求；</w:t>
      </w:r>
    </w:p>
    <w:p>
      <w:pPr>
        <w:pStyle w:val="25"/>
        <w:widowControl/>
        <w:snapToGrid w:val="0"/>
        <w:spacing w:line="360" w:lineRule="auto"/>
        <w:ind w:left="2" w:leftChars="1"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（4）事实依据；</w:t>
      </w:r>
    </w:p>
    <w:p>
      <w:pPr>
        <w:pStyle w:val="25"/>
        <w:widowControl/>
        <w:snapToGrid w:val="0"/>
        <w:spacing w:line="360" w:lineRule="auto"/>
        <w:ind w:left="2" w:leftChars="1"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（5）必要的法律依据；</w:t>
      </w:r>
    </w:p>
    <w:p>
      <w:pPr>
        <w:pStyle w:val="25"/>
        <w:widowControl/>
        <w:snapToGrid w:val="0"/>
        <w:spacing w:line="360" w:lineRule="auto"/>
        <w:ind w:left="2" w:leftChars="1"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（6）提出质疑的日期。</w:t>
      </w:r>
    </w:p>
    <w:p>
      <w:pPr>
        <w:pStyle w:val="25"/>
        <w:widowControl/>
        <w:snapToGrid w:val="0"/>
        <w:spacing w:line="360" w:lineRule="auto"/>
        <w:ind w:left="2" w:leftChars="1"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供应商为自然人的，应当由本人签字；供应商为法人或者其他组织的，应当由法定代表人、主要负责人，或者其授权代表签字或者盖章，并加盖公章。</w:t>
      </w:r>
    </w:p>
    <w:p>
      <w:pPr>
        <w:pStyle w:val="25"/>
        <w:widowControl/>
        <w:snapToGrid w:val="0"/>
        <w:spacing w:line="360" w:lineRule="auto"/>
        <w:ind w:left="2" w:leftChars="1"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9.6投诉的书面要求</w:t>
      </w:r>
    </w:p>
    <w:p>
      <w:pPr>
        <w:pStyle w:val="25"/>
        <w:widowControl/>
        <w:spacing w:line="360" w:lineRule="auto"/>
        <w:ind w:left="43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符合《政府采购质疑和投诉办法》（财政部第94号令）要求。</w:t>
      </w:r>
    </w:p>
    <w:p>
      <w:pPr>
        <w:pStyle w:val="25"/>
        <w:widowControl/>
        <w:snapToGrid w:val="0"/>
        <w:spacing w:line="360" w:lineRule="auto"/>
        <w:ind w:firstLine="413" w:firstLineChars="196"/>
        <w:outlineLvl w:val="1"/>
        <w:rPr>
          <w:rFonts w:hint="eastAsia" w:asciiTheme="minorEastAsia" w:hAnsiTheme="minorEastAsia" w:eastAsiaTheme="minorEastAsia" w:cstheme="minorEastAsia"/>
          <w:b/>
          <w:sz w:val="21"/>
          <w:highlight w:val="none"/>
        </w:rPr>
      </w:pPr>
      <w:bookmarkStart w:id="69" w:name="_Toc254970534"/>
      <w:bookmarkStart w:id="70" w:name="_Toc254970675"/>
      <w:r>
        <w:rPr>
          <w:rFonts w:hint="eastAsia" w:asciiTheme="minorEastAsia" w:hAnsiTheme="minorEastAsia" w:eastAsiaTheme="minorEastAsia" w:cstheme="minorEastAsia"/>
          <w:b/>
          <w:sz w:val="21"/>
          <w:highlight w:val="none"/>
        </w:rPr>
        <w:t>二、招标文件</w:t>
      </w:r>
      <w:bookmarkEnd w:id="69"/>
      <w:bookmarkEnd w:id="70"/>
    </w:p>
    <w:p>
      <w:pPr>
        <w:snapToGrid w:val="0"/>
        <w:spacing w:line="360" w:lineRule="auto"/>
        <w:ind w:firstLine="422" w:firstLineChars="200"/>
        <w:outlineLvl w:val="2"/>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10.招标文件的构成。</w:t>
      </w:r>
    </w:p>
    <w:p>
      <w:pPr>
        <w:snapToGrid w:val="0"/>
        <w:spacing w:line="360" w:lineRule="auto"/>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bCs/>
          <w:szCs w:val="21"/>
          <w:highlight w:val="none"/>
        </w:rPr>
        <w:t>10.1</w:t>
      </w:r>
      <w:r>
        <w:rPr>
          <w:rFonts w:hint="eastAsia" w:asciiTheme="minorEastAsia" w:hAnsiTheme="minorEastAsia" w:eastAsiaTheme="minorEastAsia" w:cstheme="minorEastAsia"/>
          <w:szCs w:val="21"/>
          <w:highlight w:val="none"/>
        </w:rPr>
        <w:t>招标公告；</w:t>
      </w:r>
    </w:p>
    <w:p>
      <w:pPr>
        <w:snapToGrid w:val="0"/>
        <w:spacing w:line="360" w:lineRule="auto"/>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bCs/>
          <w:szCs w:val="21"/>
          <w:highlight w:val="none"/>
        </w:rPr>
        <w:t>10.2</w:t>
      </w:r>
      <w:r>
        <w:rPr>
          <w:rFonts w:hint="eastAsia" w:asciiTheme="minorEastAsia" w:hAnsiTheme="minorEastAsia" w:eastAsiaTheme="minorEastAsia" w:cstheme="minorEastAsia"/>
          <w:szCs w:val="21"/>
          <w:highlight w:val="none"/>
        </w:rPr>
        <w:t>采购需求；</w:t>
      </w:r>
    </w:p>
    <w:p>
      <w:pPr>
        <w:snapToGrid w:val="0"/>
        <w:spacing w:line="360" w:lineRule="auto"/>
        <w:ind w:firstLine="420" w:firstLineChars="200"/>
        <w:jc w:val="left"/>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10.3投标人须知；</w:t>
      </w:r>
    </w:p>
    <w:p>
      <w:pPr>
        <w:snapToGrid w:val="0"/>
        <w:spacing w:line="360" w:lineRule="auto"/>
        <w:ind w:firstLine="420" w:firstLineChars="200"/>
        <w:jc w:val="left"/>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10.4评标方法及标准；</w:t>
      </w:r>
    </w:p>
    <w:p>
      <w:pPr>
        <w:snapToGrid w:val="0"/>
        <w:spacing w:line="360" w:lineRule="auto"/>
        <w:ind w:firstLine="420" w:firstLineChars="200"/>
        <w:jc w:val="left"/>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10.5合同主要条款；</w:t>
      </w:r>
    </w:p>
    <w:p>
      <w:pPr>
        <w:snapToGrid w:val="0"/>
        <w:spacing w:line="360" w:lineRule="auto"/>
        <w:ind w:firstLine="420" w:firstLineChars="200"/>
        <w:jc w:val="left"/>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10.6投标文件格式。</w:t>
      </w:r>
    </w:p>
    <w:p>
      <w:pPr>
        <w:snapToGrid w:val="0"/>
        <w:spacing w:line="360" w:lineRule="auto"/>
        <w:ind w:firstLine="422" w:firstLineChars="200"/>
        <w:outlineLvl w:val="2"/>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11.投标人的风险</w:t>
      </w:r>
    </w:p>
    <w:p>
      <w:pPr>
        <w:snapToGrid w:val="0"/>
        <w:spacing w:line="360" w:lineRule="auto"/>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11.1投标人没有按照招标文件要求提供全部资料，或者投标人没有对招标文件在各方面作出实质性响应是投标人的风险，并可能导致其投标被拒绝。</w:t>
      </w:r>
    </w:p>
    <w:p>
      <w:pPr>
        <w:snapToGrid w:val="0"/>
        <w:spacing w:line="360" w:lineRule="auto"/>
        <w:ind w:firstLine="422" w:firstLineChars="200"/>
        <w:outlineLvl w:val="2"/>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 xml:space="preserve">12.招标文件的澄清与修改 </w:t>
      </w:r>
    </w:p>
    <w:p>
      <w:pPr>
        <w:pStyle w:val="25"/>
        <w:widowControl/>
        <w:snapToGrid w:val="0"/>
        <w:spacing w:line="360" w:lineRule="auto"/>
        <w:ind w:firstLine="420" w:firstLineChars="200"/>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sz w:val="21"/>
          <w:highlight w:val="none"/>
        </w:rPr>
        <w:t>12.1</w:t>
      </w:r>
      <w:r>
        <w:rPr>
          <w:rFonts w:hint="eastAsia" w:asciiTheme="minorEastAsia" w:hAnsiTheme="minorEastAsia" w:eastAsiaTheme="minorEastAsia" w:cstheme="minorEastAsia"/>
          <w:bCs/>
          <w:sz w:val="21"/>
          <w:highlight w:val="none"/>
        </w:rPr>
        <w:t>投标人应认真阅读本招标文件，发现其中有误或有不合理要求的，投标人必须以书面形式询问采购人或代理机构</w:t>
      </w:r>
      <w:r>
        <w:rPr>
          <w:rFonts w:hint="eastAsia" w:asciiTheme="minorEastAsia" w:hAnsiTheme="minorEastAsia" w:eastAsiaTheme="minorEastAsia" w:cstheme="minorEastAsia"/>
          <w:sz w:val="21"/>
          <w:highlight w:val="none"/>
        </w:rPr>
        <w:t>。</w:t>
      </w:r>
      <w:r>
        <w:rPr>
          <w:rFonts w:hint="eastAsia" w:asciiTheme="minorEastAsia" w:hAnsiTheme="minorEastAsia" w:eastAsiaTheme="minorEastAsia" w:cstheme="minorEastAsia"/>
          <w:bCs/>
          <w:sz w:val="21"/>
          <w:highlight w:val="none"/>
        </w:rPr>
        <w:t>采购代理机构对已发出的招标文件进行必要澄清、答复、修改或补充的，在财政部门指定的政府采购信息发布媒体上发布更正公告；如澄清或者修改的内容影响投标文件编制的，应当在招标文件要求提交投标文件截止时间十五日前，并以书面形式通知所有招标文件收受人；不足15日的，采购代理机构应当顺延提交投标文件的截止时间；该澄清或者修改的内容为招标文件的组成部分。</w:t>
      </w:r>
    </w:p>
    <w:p>
      <w:pPr>
        <w:pStyle w:val="25"/>
        <w:widowControl/>
        <w:snapToGrid w:val="0"/>
        <w:spacing w:line="360" w:lineRule="auto"/>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12.2采购代理机构以书面形式答复投标人询问的问题，除书面答复以外的其他澄清方式及澄清内容均无效。</w:t>
      </w:r>
    </w:p>
    <w:p>
      <w:pPr>
        <w:pStyle w:val="25"/>
        <w:widowControl/>
        <w:snapToGrid w:val="0"/>
        <w:spacing w:line="360" w:lineRule="auto"/>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12.3招标文件澄清、答复、修改、补充的内容为招标文件的组成部分。当招标文件与招标文件的答复、澄清、修改、补充通知就同一内容的表述不一致时，以最后发出的书面文件为准。</w:t>
      </w:r>
    </w:p>
    <w:p>
      <w:pPr>
        <w:pStyle w:val="25"/>
        <w:widowControl/>
        <w:snapToGrid w:val="0"/>
        <w:spacing w:line="360" w:lineRule="auto"/>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12.4招标文件的澄清、答复、修改或补充都应该通过本采购代理机构以法定形式发布，采购人非通过代理机构，不得擅自澄清、答复、修改或补充招标文件。</w:t>
      </w:r>
    </w:p>
    <w:p>
      <w:pPr>
        <w:pStyle w:val="25"/>
        <w:widowControl/>
        <w:snapToGrid w:val="0"/>
        <w:spacing w:line="360" w:lineRule="auto"/>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12.5采购人可以视采购具体情况，延长投标截止时间和开标时间，但至少应当在招标文件要求提交投标文件的截止时间前将变更时间书面通知所有购买招标文件的供应商，并在财政部门指定的政府采购信息发布媒体上发布更正公告。</w:t>
      </w:r>
    </w:p>
    <w:p>
      <w:pPr>
        <w:snapToGrid w:val="0"/>
        <w:spacing w:line="360" w:lineRule="auto"/>
        <w:ind w:firstLine="413" w:firstLineChars="196"/>
        <w:jc w:val="left"/>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三、投标文件的编制</w:t>
      </w:r>
      <w:bookmarkEnd w:id="59"/>
      <w:bookmarkEnd w:id="60"/>
    </w:p>
    <w:p>
      <w:pPr>
        <w:snapToGrid w:val="0"/>
        <w:spacing w:line="360" w:lineRule="auto"/>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13.1投标文件由开标文件（开标一览表及保证金证明）、资格证明文件、投标文件（价格部分、技术部分、资信部分）组成。</w:t>
      </w:r>
    </w:p>
    <w:p>
      <w:pPr>
        <w:snapToGrid w:val="0"/>
        <w:spacing w:line="360" w:lineRule="auto"/>
        <w:ind w:firstLine="413" w:firstLineChars="196"/>
        <w:jc w:val="left"/>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13.1.1开标文件（单独装订成册、一式两份、不分正副本，装在开标文件袋中）</w:t>
      </w:r>
    </w:p>
    <w:p>
      <w:pPr>
        <w:snapToGrid w:val="0"/>
        <w:spacing w:line="360" w:lineRule="auto"/>
        <w:ind w:firstLine="411" w:firstLineChars="196"/>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r>
        <w:rPr>
          <w:rFonts w:hint="eastAsia" w:asciiTheme="minorEastAsia" w:hAnsiTheme="minorEastAsia" w:eastAsiaTheme="minorEastAsia" w:cstheme="minorEastAsia"/>
          <w:b/>
          <w:szCs w:val="21"/>
          <w:highlight w:val="none"/>
        </w:rPr>
        <w:t>注：以下第（1）、（2）项均要由</w:t>
      </w:r>
      <w:r>
        <w:rPr>
          <w:rFonts w:hint="eastAsia" w:asciiTheme="minorEastAsia" w:hAnsiTheme="minorEastAsia" w:cstheme="minorEastAsia"/>
          <w:b/>
          <w:szCs w:val="21"/>
          <w:highlight w:val="none"/>
          <w:lang w:eastAsia="zh-CN"/>
        </w:rPr>
        <w:t>法定代表人（负责人或自然人）或委托代理人</w:t>
      </w:r>
      <w:r>
        <w:rPr>
          <w:rFonts w:hint="eastAsia" w:asciiTheme="minorEastAsia" w:hAnsiTheme="minorEastAsia" w:eastAsiaTheme="minorEastAsia" w:cstheme="minorEastAsia"/>
          <w:b/>
          <w:szCs w:val="21"/>
          <w:highlight w:val="none"/>
        </w:rPr>
        <w:t>签名并加盖投标人单位公章，必须提供，否则其投标无效。</w:t>
      </w:r>
    </w:p>
    <w:p>
      <w:pPr>
        <w:tabs>
          <w:tab w:val="left" w:pos="3870"/>
          <w:tab w:val="left" w:pos="4085"/>
        </w:tabs>
        <w:snapToGrid w:val="0"/>
        <w:spacing w:line="360" w:lineRule="auto"/>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(1)开标一览表（按第六章要求格式填写）；</w:t>
      </w:r>
    </w:p>
    <w:p>
      <w:pPr>
        <w:tabs>
          <w:tab w:val="left" w:pos="3870"/>
          <w:tab w:val="left" w:pos="4085"/>
        </w:tabs>
        <w:snapToGrid w:val="0"/>
        <w:spacing w:line="360" w:lineRule="auto"/>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(2)保证金证明（按第六章要求格式填写）；</w:t>
      </w:r>
    </w:p>
    <w:p>
      <w:pPr>
        <w:tabs>
          <w:tab w:val="left" w:pos="3870"/>
          <w:tab w:val="left" w:pos="4085"/>
        </w:tabs>
        <w:snapToGrid w:val="0"/>
        <w:spacing w:line="360" w:lineRule="auto"/>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(3)投标人针对报价需要说明的其他文件和说明（如有，格式自拟）</w:t>
      </w:r>
    </w:p>
    <w:p>
      <w:pPr>
        <w:tabs>
          <w:tab w:val="left" w:pos="3870"/>
          <w:tab w:val="left" w:pos="4085"/>
        </w:tabs>
        <w:snapToGrid w:val="0"/>
        <w:spacing w:line="360" w:lineRule="auto"/>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(4)中小企业声明函（如有，按第六章要求格式填写）；</w:t>
      </w:r>
    </w:p>
    <w:p>
      <w:pPr>
        <w:snapToGrid w:val="0"/>
        <w:spacing w:line="360" w:lineRule="auto"/>
        <w:ind w:firstLine="411" w:firstLineChars="196"/>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(5)残疾人福利性单位声明函（如有，按第六章要求格式填写）</w:t>
      </w:r>
    </w:p>
    <w:p>
      <w:pPr>
        <w:snapToGrid w:val="0"/>
        <w:spacing w:line="360" w:lineRule="auto"/>
        <w:ind w:firstLine="411" w:firstLineChars="196"/>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(6)省级以上监狱管理局、戒毒管理局出具的属于监狱企业的证明文件（如有）</w:t>
      </w:r>
    </w:p>
    <w:p>
      <w:pPr>
        <w:snapToGrid w:val="0"/>
        <w:spacing w:line="360" w:lineRule="auto"/>
        <w:ind w:firstLine="413" w:firstLineChars="196"/>
        <w:jc w:val="left"/>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13.1.2资格证明文件（单独装订成册、正本一份、副本一份，装在开标文件袋中）</w:t>
      </w:r>
    </w:p>
    <w:p>
      <w:pPr>
        <w:tabs>
          <w:tab w:val="left" w:pos="3870"/>
          <w:tab w:val="left" w:pos="4085"/>
        </w:tabs>
        <w:snapToGrid w:val="0"/>
        <w:spacing w:line="360" w:lineRule="auto"/>
        <w:ind w:firstLine="420" w:firstLineChars="200"/>
        <w:jc w:val="left"/>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szCs w:val="21"/>
          <w:highlight w:val="none"/>
        </w:rPr>
        <w:t>▲</w:t>
      </w:r>
      <w:r>
        <w:rPr>
          <w:rFonts w:hint="eastAsia" w:asciiTheme="minorEastAsia" w:hAnsiTheme="minorEastAsia" w:eastAsiaTheme="minorEastAsia" w:cstheme="minorEastAsia"/>
          <w:b/>
          <w:szCs w:val="21"/>
          <w:highlight w:val="none"/>
        </w:rPr>
        <w:t>注：以下各项均要加盖投标人单位公章，并且第（1）、（2）、（3）项由法定代表人（或分支机构负责人）签名，必须提供，否则其投标无效。</w:t>
      </w:r>
    </w:p>
    <w:p>
      <w:pPr>
        <w:tabs>
          <w:tab w:val="left" w:pos="3870"/>
          <w:tab w:val="left" w:pos="4085"/>
        </w:tabs>
        <w:snapToGrid w:val="0"/>
        <w:spacing w:line="360" w:lineRule="auto"/>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（1）法定代表人身份证明原件（按第六章要求格式填写）；</w:t>
      </w:r>
    </w:p>
    <w:p>
      <w:pPr>
        <w:tabs>
          <w:tab w:val="left" w:pos="3870"/>
          <w:tab w:val="left" w:pos="4085"/>
        </w:tabs>
        <w:snapToGrid w:val="0"/>
        <w:spacing w:line="360" w:lineRule="auto"/>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（2）投标声明书原件（按第六章要求格式填写）；</w:t>
      </w:r>
    </w:p>
    <w:p>
      <w:pPr>
        <w:tabs>
          <w:tab w:val="left" w:pos="3870"/>
          <w:tab w:val="left" w:pos="4085"/>
        </w:tabs>
        <w:snapToGrid w:val="0"/>
        <w:spacing w:line="360" w:lineRule="auto"/>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 xml:space="preserve">（3）法定代表人授权委托书原件及委托代理人有效身份证件复印件（委托代理时，按第六章要求格式填写）； </w:t>
      </w:r>
    </w:p>
    <w:p>
      <w:pPr>
        <w:tabs>
          <w:tab w:val="left" w:pos="3870"/>
          <w:tab w:val="left" w:pos="4085"/>
        </w:tabs>
        <w:snapToGrid w:val="0"/>
        <w:spacing w:line="360" w:lineRule="auto"/>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（4）投标人有效的“营业执照”或“事业单位法人证书”副本复印件</w:t>
      </w:r>
      <w:r>
        <w:rPr>
          <w:rFonts w:hint="eastAsia" w:asciiTheme="minorEastAsia" w:hAnsiTheme="minorEastAsia" w:eastAsiaTheme="minorEastAsia" w:cstheme="minorEastAsia"/>
          <w:b/>
          <w:bCs/>
          <w:szCs w:val="21"/>
          <w:highlight w:val="none"/>
        </w:rPr>
        <w:t>（必须提供，否则视为资格证明文件不全）；</w:t>
      </w:r>
    </w:p>
    <w:p>
      <w:pPr>
        <w:tabs>
          <w:tab w:val="left" w:pos="3870"/>
          <w:tab w:val="left" w:pos="4085"/>
        </w:tabs>
        <w:snapToGrid w:val="0"/>
        <w:spacing w:line="360" w:lineRule="auto"/>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（5）投标人依法缴纳20</w:t>
      </w:r>
      <w:r>
        <w:rPr>
          <w:rFonts w:hint="eastAsia" w:asciiTheme="minorEastAsia" w:hAnsiTheme="minorEastAsia" w:eastAsiaTheme="minorEastAsia" w:cstheme="minorEastAsia"/>
          <w:szCs w:val="21"/>
          <w:highlight w:val="none"/>
          <w:lang w:val="en-US" w:eastAsia="zh-CN"/>
        </w:rPr>
        <w:t>20</w:t>
      </w:r>
      <w:r>
        <w:rPr>
          <w:rFonts w:hint="eastAsia" w:asciiTheme="minorEastAsia" w:hAnsiTheme="minorEastAsia" w:eastAsiaTheme="minorEastAsia" w:cstheme="minorEastAsia"/>
          <w:szCs w:val="21"/>
          <w:highlight w:val="none"/>
        </w:rPr>
        <w:t>年</w:t>
      </w:r>
      <w:r>
        <w:rPr>
          <w:rFonts w:hint="eastAsia" w:asciiTheme="minorEastAsia" w:hAnsiTheme="minorEastAsia" w:cstheme="minorEastAsia"/>
          <w:szCs w:val="21"/>
          <w:highlight w:val="none"/>
          <w:lang w:val="en-US" w:eastAsia="zh-CN"/>
        </w:rPr>
        <w:t>10</w:t>
      </w:r>
      <w:r>
        <w:rPr>
          <w:rFonts w:hint="eastAsia" w:asciiTheme="minorEastAsia" w:hAnsiTheme="minorEastAsia" w:eastAsiaTheme="minorEastAsia" w:cstheme="minorEastAsia"/>
          <w:szCs w:val="21"/>
          <w:highlight w:val="none"/>
        </w:rPr>
        <w:t>月至投标截止时间前其中任意一个月的税收 “中华人民共和国税收转账专用完税证”复印件或“电子缴税凭证”复印件或依法缴纳税收证明；（上述四个月均为零申报时，须提供企业税务申报表复印件）；</w:t>
      </w:r>
    </w:p>
    <w:p>
      <w:pPr>
        <w:pStyle w:val="25"/>
        <w:keepNext w:val="0"/>
        <w:keepLines w:val="0"/>
        <w:pageBreakBefore w:val="0"/>
        <w:widowControl/>
        <w:kinsoku/>
        <w:wordWrap/>
        <w:overflowPunct/>
        <w:topLinePunct w:val="0"/>
        <w:autoSpaceDE/>
        <w:autoSpaceDN/>
        <w:bidi w:val="0"/>
        <w:adjustRightInd/>
        <w:spacing w:line="360" w:lineRule="auto"/>
        <w:ind w:firstLine="420"/>
        <w:textAlignment w:val="auto"/>
        <w:rPr>
          <w:rFonts w:hint="eastAsia" w:asciiTheme="minorEastAsia" w:hAnsiTheme="minorEastAsia" w:eastAsiaTheme="minorEastAsia" w:cstheme="minorEastAsia"/>
          <w:kern w:val="2"/>
          <w:sz w:val="21"/>
          <w:highlight w:val="none"/>
        </w:rPr>
      </w:pPr>
      <w:r>
        <w:rPr>
          <w:rFonts w:hint="eastAsia" w:asciiTheme="minorEastAsia" w:hAnsiTheme="minorEastAsia" w:eastAsiaTheme="minorEastAsia" w:cstheme="minorEastAsia"/>
          <w:kern w:val="2"/>
          <w:sz w:val="21"/>
          <w:highlight w:val="none"/>
        </w:rPr>
        <w:t>（</w:t>
      </w:r>
      <w:r>
        <w:rPr>
          <w:rFonts w:hint="eastAsia" w:asciiTheme="minorEastAsia" w:hAnsiTheme="minorEastAsia" w:eastAsiaTheme="minorEastAsia" w:cstheme="minorEastAsia"/>
          <w:kern w:val="2"/>
          <w:sz w:val="21"/>
          <w:highlight w:val="none"/>
          <w:lang w:val="en-US" w:eastAsia="zh-CN"/>
        </w:rPr>
        <w:t>6</w:t>
      </w:r>
      <w:r>
        <w:rPr>
          <w:rFonts w:hint="eastAsia" w:asciiTheme="minorEastAsia" w:hAnsiTheme="minorEastAsia" w:eastAsiaTheme="minorEastAsia" w:cstheme="minorEastAsia"/>
          <w:kern w:val="2"/>
          <w:sz w:val="21"/>
          <w:highlight w:val="none"/>
        </w:rPr>
        <w:t>）投标人依法缴纳20</w:t>
      </w:r>
      <w:r>
        <w:rPr>
          <w:rFonts w:hint="eastAsia" w:asciiTheme="minorEastAsia" w:hAnsiTheme="minorEastAsia" w:eastAsiaTheme="minorEastAsia" w:cstheme="minorEastAsia"/>
          <w:kern w:val="2"/>
          <w:sz w:val="21"/>
          <w:highlight w:val="none"/>
          <w:lang w:val="en-US" w:eastAsia="zh-CN"/>
        </w:rPr>
        <w:t>20</w:t>
      </w:r>
      <w:r>
        <w:rPr>
          <w:rFonts w:hint="eastAsia" w:asciiTheme="minorEastAsia" w:hAnsiTheme="minorEastAsia" w:eastAsiaTheme="minorEastAsia" w:cstheme="minorEastAsia"/>
          <w:kern w:val="2"/>
          <w:sz w:val="21"/>
          <w:highlight w:val="none"/>
        </w:rPr>
        <w:t>年</w:t>
      </w:r>
      <w:r>
        <w:rPr>
          <w:rFonts w:hint="eastAsia" w:asciiTheme="minorEastAsia" w:hAnsiTheme="minorEastAsia" w:eastAsiaTheme="minorEastAsia" w:cstheme="minorEastAsia"/>
          <w:kern w:val="2"/>
          <w:sz w:val="21"/>
          <w:highlight w:val="none"/>
          <w:lang w:val="en-US" w:eastAsia="zh-CN"/>
        </w:rPr>
        <w:t>10</w:t>
      </w:r>
      <w:r>
        <w:rPr>
          <w:rFonts w:hint="eastAsia" w:asciiTheme="minorEastAsia" w:hAnsiTheme="minorEastAsia" w:eastAsiaTheme="minorEastAsia" w:cstheme="minorEastAsia"/>
          <w:kern w:val="2"/>
          <w:sz w:val="21"/>
          <w:highlight w:val="none"/>
        </w:rPr>
        <w:t>月至投标截止时间前其中任意一个月的社保“社会保险基金专用收款收据”复印件或“电子缴款凭证”复印件或地市级人力资源与社会保障局（社保中心或劳动监察部门）出具的依法缴纳社保证明；如投标人社保由上级公司缴纳的，须提供以下资料：上级公司营业执照副本复印件；上级公司出具的社保缴纳情况说明原件（附投标人所有人员名单）；上级公司于开标前最近一次缴纳社保“社会保险基金专用收款收据”复印件或“电子缴款凭证”复印件或地市级人力资源与社会保障局（社保中心或劳动监察部门）出具的依法缴纳社保证明；上级公司于开标前最近一次缴纳社会保险的投标人所有人员明细；</w:t>
      </w:r>
    </w:p>
    <w:p>
      <w:pPr>
        <w:keepNext w:val="0"/>
        <w:keepLines w:val="0"/>
        <w:pageBreakBefore w:val="0"/>
        <w:kinsoku/>
        <w:wordWrap/>
        <w:overflowPunct/>
        <w:topLinePunct w:val="0"/>
        <w:autoSpaceDE/>
        <w:autoSpaceDN/>
        <w:bidi w:val="0"/>
        <w:adjustRightInd/>
        <w:snapToGrid w:val="0"/>
        <w:spacing w:line="360" w:lineRule="auto"/>
        <w:ind w:firstLine="411" w:firstLineChars="196"/>
        <w:jc w:val="left"/>
        <w:textAlignment w:val="auto"/>
        <w:rPr>
          <w:rFonts w:ascii="宋体" w:hAnsi="宋体"/>
          <w:szCs w:val="21"/>
        </w:rPr>
      </w:pPr>
      <w:r>
        <w:rPr>
          <w:rFonts w:ascii="宋体" w:hAnsi="宋体"/>
          <w:szCs w:val="21"/>
        </w:rPr>
        <w:t>（</w:t>
      </w:r>
      <w:r>
        <w:rPr>
          <w:rFonts w:hint="eastAsia" w:ascii="宋体" w:hAnsi="宋体"/>
          <w:szCs w:val="21"/>
        </w:rPr>
        <w:t>7</w:t>
      </w:r>
      <w:r>
        <w:rPr>
          <w:rFonts w:ascii="宋体" w:hAnsi="宋体"/>
          <w:szCs w:val="21"/>
        </w:rPr>
        <w:t>）</w:t>
      </w:r>
      <w:r>
        <w:rPr>
          <w:rFonts w:hAnsi="宋体"/>
        </w:rPr>
        <w:t>投标人</w:t>
      </w:r>
      <w:r>
        <w:rPr>
          <w:rFonts w:hint="eastAsia" w:hAnsi="宋体"/>
        </w:rPr>
        <w:t>20</w:t>
      </w:r>
      <w:r>
        <w:rPr>
          <w:rFonts w:hint="eastAsia" w:hAnsi="宋体"/>
          <w:lang w:val="en-US" w:eastAsia="zh-CN"/>
        </w:rPr>
        <w:t>19</w:t>
      </w:r>
      <w:r>
        <w:rPr>
          <w:rFonts w:hint="eastAsia" w:hAnsi="宋体"/>
        </w:rPr>
        <w:t>年度或</w:t>
      </w:r>
      <w:r>
        <w:rPr>
          <w:rFonts w:hAnsi="宋体"/>
        </w:rPr>
        <w:t>最近一个季度或最近三个月其中任意一个月的财务报表复印件；</w:t>
      </w:r>
    </w:p>
    <w:p>
      <w:pPr>
        <w:keepNext w:val="0"/>
        <w:keepLines w:val="0"/>
        <w:pageBreakBefore w:val="0"/>
        <w:tabs>
          <w:tab w:val="left" w:pos="3870"/>
          <w:tab w:val="left" w:pos="4085"/>
        </w:tabs>
        <w:kinsoku/>
        <w:wordWrap/>
        <w:overflowPunct/>
        <w:topLinePunct w:val="0"/>
        <w:autoSpaceDE/>
        <w:autoSpaceDN/>
        <w:bidi w:val="0"/>
        <w:adjustRightInd/>
        <w:snapToGrid w:val="0"/>
        <w:spacing w:line="360" w:lineRule="auto"/>
        <w:ind w:firstLine="420" w:firstLineChars="200"/>
        <w:jc w:val="left"/>
        <w:textAlignment w:val="auto"/>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r>
        <w:rPr>
          <w:rFonts w:hint="eastAsia" w:asciiTheme="minorEastAsia" w:hAnsiTheme="minorEastAsia" w:cstheme="minorEastAsia"/>
          <w:szCs w:val="21"/>
          <w:highlight w:val="none"/>
          <w:lang w:val="en-US" w:eastAsia="zh-CN"/>
        </w:rPr>
        <w:t>8</w:t>
      </w:r>
      <w:r>
        <w:rPr>
          <w:rFonts w:hint="eastAsia" w:asciiTheme="minorEastAsia" w:hAnsiTheme="minorEastAsia" w:eastAsiaTheme="minorEastAsia" w:cstheme="minorEastAsia"/>
          <w:szCs w:val="21"/>
          <w:highlight w:val="none"/>
        </w:rPr>
        <w:t>）投标人如为分支机构投标的，须提供其总公司“营业执照”复印件和总公司对投标人针对本项目的授权书原件。</w:t>
      </w:r>
    </w:p>
    <w:p>
      <w:pPr>
        <w:pStyle w:val="2"/>
        <w:rPr>
          <w:rFonts w:hint="default" w:eastAsiaTheme="minorEastAsia"/>
          <w:lang w:val="en-US" w:eastAsia="zh-CN"/>
        </w:rPr>
      </w:pPr>
      <w:r>
        <w:rPr>
          <w:rFonts w:hint="eastAsia" w:asciiTheme="minorEastAsia" w:hAnsiTheme="minorEastAsia" w:eastAsiaTheme="minorEastAsia" w:cstheme="minorEastAsia"/>
          <w:szCs w:val="21"/>
          <w:highlight w:val="none"/>
          <w:lang w:val="en-US" w:eastAsia="zh-CN"/>
        </w:rPr>
        <w:t xml:space="preserve">   </w:t>
      </w:r>
      <w:r>
        <w:rPr>
          <w:rFonts w:hint="eastAsia" w:asciiTheme="minorEastAsia" w:hAnsiTheme="minorEastAsia" w:eastAsiaTheme="minorEastAsia" w:cstheme="minorEastAsia"/>
          <w:kern w:val="2"/>
          <w:sz w:val="21"/>
          <w:szCs w:val="21"/>
          <w:highlight w:val="none"/>
          <w:lang w:val="en-US" w:eastAsia="zh-CN" w:bidi="ar-SA"/>
        </w:rPr>
        <w:t>（9）参加政府采购活动前三年内在经营活动中没有重大违法记录和不良信用记录的书面声明书；（格式自拟）</w:t>
      </w:r>
    </w:p>
    <w:p>
      <w:pPr>
        <w:snapToGrid w:val="0"/>
        <w:spacing w:line="360" w:lineRule="auto"/>
        <w:ind w:firstLine="413" w:firstLineChars="196"/>
        <w:jc w:val="left"/>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13.3投标文件（价格部分、技术部分、资信部分）（合并装订、正本一份、副本</w:t>
      </w:r>
      <w:r>
        <w:rPr>
          <w:rFonts w:hint="eastAsia" w:asciiTheme="minorEastAsia" w:hAnsiTheme="minorEastAsia" w:cstheme="minorEastAsia"/>
          <w:b/>
          <w:szCs w:val="21"/>
          <w:highlight w:val="none"/>
          <w:lang w:eastAsia="zh-CN"/>
        </w:rPr>
        <w:t>六</w:t>
      </w:r>
      <w:r>
        <w:rPr>
          <w:rFonts w:hint="eastAsia" w:asciiTheme="minorEastAsia" w:hAnsiTheme="minorEastAsia" w:eastAsiaTheme="minorEastAsia" w:cstheme="minorEastAsia"/>
          <w:b/>
          <w:szCs w:val="21"/>
          <w:highlight w:val="none"/>
        </w:rPr>
        <w:t>份，电子文档一份，装在投标文件袋中）</w:t>
      </w:r>
    </w:p>
    <w:p>
      <w:pPr>
        <w:snapToGrid w:val="0"/>
        <w:spacing w:line="360" w:lineRule="auto"/>
        <w:ind w:firstLine="413" w:firstLineChars="196"/>
        <w:jc w:val="left"/>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13.3.1 价格部分</w:t>
      </w:r>
    </w:p>
    <w:p>
      <w:pPr>
        <w:snapToGrid w:val="0"/>
        <w:spacing w:line="360" w:lineRule="auto"/>
        <w:ind w:firstLine="411" w:firstLineChars="196"/>
        <w:jc w:val="left"/>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szCs w:val="21"/>
          <w:highlight w:val="none"/>
        </w:rPr>
        <w:t>▲</w:t>
      </w:r>
      <w:r>
        <w:rPr>
          <w:rFonts w:hint="eastAsia" w:asciiTheme="minorEastAsia" w:hAnsiTheme="minorEastAsia" w:eastAsiaTheme="minorEastAsia" w:cstheme="minorEastAsia"/>
          <w:b/>
          <w:szCs w:val="21"/>
          <w:highlight w:val="none"/>
        </w:rPr>
        <w:t>注：以下各项均要加盖投标人单位公章，必须提供，并且第（1）、（2）项由</w:t>
      </w:r>
      <w:r>
        <w:rPr>
          <w:rFonts w:hint="eastAsia" w:asciiTheme="minorEastAsia" w:hAnsiTheme="minorEastAsia" w:cstheme="minorEastAsia"/>
          <w:b/>
          <w:szCs w:val="21"/>
          <w:highlight w:val="none"/>
          <w:lang w:eastAsia="zh-CN"/>
        </w:rPr>
        <w:t>法定代表人（负责人或自然人）或委托代理人</w:t>
      </w:r>
      <w:r>
        <w:rPr>
          <w:rFonts w:hint="eastAsia" w:asciiTheme="minorEastAsia" w:hAnsiTheme="minorEastAsia" w:eastAsiaTheme="minorEastAsia" w:cstheme="minorEastAsia"/>
          <w:b/>
          <w:szCs w:val="21"/>
          <w:highlight w:val="none"/>
        </w:rPr>
        <w:t>签名，否则其投标无效。</w:t>
      </w:r>
    </w:p>
    <w:p>
      <w:pPr>
        <w:snapToGrid w:val="0"/>
        <w:spacing w:line="360" w:lineRule="auto"/>
        <w:ind w:firstLine="411" w:firstLineChars="196"/>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（1）投标函（按第六章要求格式填写）；</w:t>
      </w:r>
    </w:p>
    <w:p>
      <w:pPr>
        <w:snapToGrid w:val="0"/>
        <w:spacing w:line="360" w:lineRule="auto"/>
        <w:ind w:firstLine="411" w:firstLineChars="196"/>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（2）投标报价明细表（按第六章要求格式填写）。</w:t>
      </w:r>
    </w:p>
    <w:p>
      <w:pPr>
        <w:snapToGrid w:val="0"/>
        <w:spacing w:line="360" w:lineRule="auto"/>
        <w:ind w:firstLine="386" w:firstLineChars="183"/>
        <w:jc w:val="left"/>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13.3.2技术部分</w:t>
      </w:r>
    </w:p>
    <w:p>
      <w:pPr>
        <w:snapToGrid w:val="0"/>
        <w:spacing w:line="360" w:lineRule="auto"/>
        <w:ind w:firstLine="411" w:firstLineChars="196"/>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r>
        <w:rPr>
          <w:rFonts w:hint="eastAsia" w:asciiTheme="minorEastAsia" w:hAnsiTheme="minorEastAsia" w:eastAsiaTheme="minorEastAsia" w:cstheme="minorEastAsia"/>
          <w:b/>
          <w:szCs w:val="21"/>
          <w:highlight w:val="none"/>
        </w:rPr>
        <w:t>注：以下第（1）至第（</w:t>
      </w:r>
      <w:r>
        <w:rPr>
          <w:rFonts w:hint="eastAsia" w:asciiTheme="minorEastAsia" w:hAnsiTheme="minorEastAsia" w:eastAsiaTheme="minorEastAsia" w:cstheme="minorEastAsia"/>
          <w:b/>
          <w:szCs w:val="21"/>
          <w:highlight w:val="none"/>
          <w:lang w:val="en-US" w:eastAsia="zh-CN"/>
        </w:rPr>
        <w:t>5</w:t>
      </w:r>
      <w:r>
        <w:rPr>
          <w:rFonts w:hint="eastAsia" w:asciiTheme="minorEastAsia" w:hAnsiTheme="minorEastAsia" w:eastAsiaTheme="minorEastAsia" w:cstheme="minorEastAsia"/>
          <w:b/>
          <w:szCs w:val="21"/>
          <w:highlight w:val="none"/>
        </w:rPr>
        <w:t>）项均要由</w:t>
      </w:r>
      <w:r>
        <w:rPr>
          <w:rFonts w:hint="eastAsia" w:asciiTheme="minorEastAsia" w:hAnsiTheme="minorEastAsia" w:cstheme="minorEastAsia"/>
          <w:b/>
          <w:szCs w:val="21"/>
          <w:highlight w:val="none"/>
          <w:lang w:eastAsia="zh-CN"/>
        </w:rPr>
        <w:t>法定代表人或委托代理人</w:t>
      </w:r>
      <w:r>
        <w:rPr>
          <w:rFonts w:hint="eastAsia" w:asciiTheme="minorEastAsia" w:hAnsiTheme="minorEastAsia" w:eastAsiaTheme="minorEastAsia" w:cstheme="minorEastAsia"/>
          <w:b/>
          <w:szCs w:val="21"/>
          <w:highlight w:val="none"/>
        </w:rPr>
        <w:t>签名并加盖投标人单位公章，否则其技术部分不得分。</w:t>
      </w:r>
    </w:p>
    <w:p>
      <w:pPr>
        <w:snapToGrid w:val="0"/>
        <w:spacing w:line="360" w:lineRule="auto"/>
        <w:ind w:firstLine="411" w:firstLineChars="196"/>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技术部分至少包括（但不限于）以下内容：</w:t>
      </w:r>
    </w:p>
    <w:p>
      <w:pPr>
        <w:snapToGrid w:val="0"/>
        <w:spacing w:line="360" w:lineRule="auto"/>
        <w:ind w:left="0" w:leftChars="0" w:firstLine="420" w:firstLineChars="200"/>
        <w:jc w:val="left"/>
        <w:rPr>
          <w:rFonts w:hint="eastAsia" w:asciiTheme="minorEastAsia" w:hAnsiTheme="minorEastAsia" w:eastAsiaTheme="minorEastAsia" w:cstheme="minorEastAsia"/>
          <w:szCs w:val="21"/>
          <w:highlight w:val="none"/>
          <w:lang w:eastAsia="zh-CN"/>
        </w:rPr>
      </w:pPr>
      <w:r>
        <w:rPr>
          <w:rFonts w:hint="eastAsia" w:asciiTheme="minorEastAsia" w:hAnsiTheme="minorEastAsia" w:eastAsiaTheme="minorEastAsia" w:cstheme="minorEastAsia"/>
          <w:szCs w:val="21"/>
          <w:highlight w:val="none"/>
        </w:rPr>
        <w:t>(</w:t>
      </w:r>
      <w:r>
        <w:rPr>
          <w:rFonts w:hint="eastAsia" w:asciiTheme="minorEastAsia" w:hAnsiTheme="minorEastAsia" w:eastAsiaTheme="minorEastAsia" w:cstheme="minorEastAsia"/>
          <w:szCs w:val="21"/>
          <w:highlight w:val="none"/>
          <w:lang w:val="en-US" w:eastAsia="zh-CN"/>
        </w:rPr>
        <w:t>1</w:t>
      </w:r>
      <w:r>
        <w:rPr>
          <w:rFonts w:hint="eastAsia" w:asciiTheme="minorEastAsia" w:hAnsiTheme="minorEastAsia" w:eastAsiaTheme="minorEastAsia" w:cstheme="minorEastAsia"/>
          <w:szCs w:val="21"/>
          <w:highlight w:val="none"/>
        </w:rPr>
        <w:t>)商务响应表（按第六章要求格式填写）</w:t>
      </w:r>
      <w:r>
        <w:rPr>
          <w:rFonts w:hint="eastAsia" w:asciiTheme="minorEastAsia" w:hAnsiTheme="minorEastAsia" w:eastAsiaTheme="minorEastAsia" w:cstheme="minorEastAsia"/>
          <w:szCs w:val="21"/>
          <w:highlight w:val="none"/>
          <w:lang w:eastAsia="zh-CN"/>
        </w:rPr>
        <w:t>；</w:t>
      </w:r>
    </w:p>
    <w:p>
      <w:pPr>
        <w:snapToGrid w:val="0"/>
        <w:spacing w:line="360" w:lineRule="auto"/>
        <w:ind w:left="0" w:leftChars="0" w:firstLine="420" w:firstLineChars="200"/>
        <w:jc w:val="left"/>
        <w:rPr>
          <w:rFonts w:hint="eastAsia" w:asciiTheme="minorEastAsia" w:hAnsiTheme="minorEastAsia" w:eastAsiaTheme="minorEastAsia" w:cstheme="minorEastAsia"/>
          <w:szCs w:val="21"/>
          <w:highlight w:val="none"/>
          <w:lang w:eastAsia="zh-CN"/>
        </w:rPr>
      </w:pPr>
      <w:r>
        <w:rPr>
          <w:rFonts w:hint="eastAsia" w:asciiTheme="minorEastAsia" w:hAnsiTheme="minorEastAsia" w:eastAsiaTheme="minorEastAsia" w:cstheme="minorEastAsia"/>
          <w:szCs w:val="21"/>
          <w:highlight w:val="none"/>
        </w:rPr>
        <w:t>(2)技术服务响应表（按第六章要求格式填写）</w:t>
      </w:r>
      <w:r>
        <w:rPr>
          <w:rFonts w:hint="eastAsia" w:asciiTheme="minorEastAsia" w:hAnsiTheme="minorEastAsia" w:eastAsiaTheme="minorEastAsia" w:cstheme="minorEastAsia"/>
          <w:szCs w:val="21"/>
          <w:highlight w:val="none"/>
          <w:lang w:eastAsia="zh-CN"/>
        </w:rPr>
        <w:t>；</w:t>
      </w:r>
    </w:p>
    <w:p>
      <w:pPr>
        <w:snapToGrid w:val="0"/>
        <w:spacing w:line="360" w:lineRule="auto"/>
        <w:ind w:left="0" w:leftChars="0" w:firstLine="420" w:firstLineChars="200"/>
        <w:jc w:val="left"/>
        <w:rPr>
          <w:rFonts w:hint="eastAsia" w:asciiTheme="minorEastAsia" w:hAnsiTheme="minorEastAsia" w:eastAsiaTheme="minorEastAsia" w:cstheme="minorEastAsia"/>
          <w:szCs w:val="21"/>
          <w:highlight w:val="none"/>
          <w:lang w:eastAsia="zh-CN"/>
        </w:rPr>
      </w:pPr>
      <w:r>
        <w:rPr>
          <w:rFonts w:hint="eastAsia" w:asciiTheme="minorEastAsia" w:hAnsiTheme="minorEastAsia" w:eastAsiaTheme="minorEastAsia" w:cstheme="minorEastAsia"/>
          <w:szCs w:val="21"/>
          <w:highlight w:val="none"/>
        </w:rPr>
        <w:t>(</w:t>
      </w:r>
      <w:r>
        <w:rPr>
          <w:rFonts w:hint="eastAsia" w:asciiTheme="minorEastAsia" w:hAnsiTheme="minorEastAsia" w:eastAsiaTheme="minorEastAsia" w:cstheme="minorEastAsia"/>
          <w:szCs w:val="21"/>
          <w:highlight w:val="none"/>
          <w:lang w:val="en-US" w:eastAsia="zh-CN"/>
        </w:rPr>
        <w:t>3</w:t>
      </w:r>
      <w:r>
        <w:rPr>
          <w:rFonts w:hint="eastAsia" w:asciiTheme="minorEastAsia" w:hAnsiTheme="minorEastAsia" w:eastAsiaTheme="minorEastAsia" w:cstheme="minorEastAsia"/>
          <w:szCs w:val="21"/>
          <w:highlight w:val="none"/>
        </w:rPr>
        <w:t>)项目实施方案（按第六章要求格式填写</w:t>
      </w:r>
      <w:r>
        <w:rPr>
          <w:rFonts w:hint="eastAsia" w:asciiTheme="minorEastAsia" w:hAnsiTheme="minorEastAsia" w:eastAsiaTheme="minorEastAsia" w:cstheme="minorEastAsia"/>
          <w:szCs w:val="21"/>
          <w:highlight w:val="none"/>
          <w:lang w:eastAsia="zh-CN"/>
        </w:rPr>
        <w:t>）；</w:t>
      </w:r>
    </w:p>
    <w:p>
      <w:pPr>
        <w:snapToGrid w:val="0"/>
        <w:spacing w:line="360" w:lineRule="auto"/>
        <w:ind w:left="0" w:leftChars="0"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r>
        <w:rPr>
          <w:rFonts w:hint="eastAsia" w:asciiTheme="minorEastAsia" w:hAnsiTheme="minorEastAsia" w:eastAsiaTheme="minorEastAsia" w:cstheme="minorEastAsia"/>
          <w:szCs w:val="21"/>
          <w:highlight w:val="none"/>
          <w:lang w:val="en-US" w:eastAsia="zh-CN"/>
        </w:rPr>
        <w:t>4</w:t>
      </w:r>
      <w:r>
        <w:rPr>
          <w:rFonts w:hint="eastAsia" w:asciiTheme="minorEastAsia" w:hAnsiTheme="minorEastAsia" w:eastAsiaTheme="minorEastAsia" w:cstheme="minorEastAsia"/>
          <w:szCs w:val="21"/>
          <w:highlight w:val="none"/>
        </w:rPr>
        <w:t>)应急事件处理方案（按第六章要求格式填写）；</w:t>
      </w:r>
    </w:p>
    <w:p>
      <w:pPr>
        <w:snapToGrid w:val="0"/>
        <w:spacing w:line="360" w:lineRule="auto"/>
        <w:ind w:left="0" w:leftChars="0"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r>
        <w:rPr>
          <w:rFonts w:hint="eastAsia" w:asciiTheme="minorEastAsia" w:hAnsiTheme="minorEastAsia" w:eastAsiaTheme="minorEastAsia" w:cstheme="minorEastAsia"/>
          <w:szCs w:val="21"/>
          <w:highlight w:val="none"/>
          <w:lang w:val="en-US" w:eastAsia="zh-CN"/>
        </w:rPr>
        <w:t>5</w:t>
      </w:r>
      <w:r>
        <w:rPr>
          <w:rFonts w:hint="eastAsia" w:asciiTheme="minorEastAsia" w:hAnsiTheme="minorEastAsia" w:eastAsiaTheme="minorEastAsia" w:cstheme="minorEastAsia"/>
          <w:szCs w:val="21"/>
          <w:highlight w:val="none"/>
        </w:rPr>
        <w:t>)项目服务承诺方案（按第六章要求格式填写）；</w:t>
      </w:r>
    </w:p>
    <w:p>
      <w:pPr>
        <w:snapToGrid w:val="0"/>
        <w:spacing w:line="360" w:lineRule="auto"/>
        <w:ind w:left="0" w:leftChars="0"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r>
        <w:rPr>
          <w:rFonts w:hint="eastAsia" w:asciiTheme="minorEastAsia" w:hAnsiTheme="minorEastAsia" w:eastAsiaTheme="minorEastAsia" w:cstheme="minorEastAsia"/>
          <w:szCs w:val="21"/>
          <w:highlight w:val="none"/>
          <w:lang w:val="en-US" w:eastAsia="zh-CN"/>
        </w:rPr>
        <w:t>6</w:t>
      </w:r>
      <w:r>
        <w:rPr>
          <w:rFonts w:hint="eastAsia" w:asciiTheme="minorEastAsia" w:hAnsiTheme="minorEastAsia" w:eastAsiaTheme="minorEastAsia" w:cstheme="minorEastAsia"/>
          <w:szCs w:val="21"/>
          <w:highlight w:val="none"/>
        </w:rPr>
        <w:t>)投标人对本项目的合理化建议和改进措施（如有，格式自拟）</w:t>
      </w:r>
    </w:p>
    <w:p>
      <w:pPr>
        <w:snapToGrid w:val="0"/>
        <w:spacing w:line="360" w:lineRule="auto"/>
        <w:ind w:left="0" w:leftChars="0"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r>
        <w:rPr>
          <w:rFonts w:hint="eastAsia" w:asciiTheme="minorEastAsia" w:hAnsiTheme="minorEastAsia" w:eastAsiaTheme="minorEastAsia" w:cstheme="minorEastAsia"/>
          <w:szCs w:val="21"/>
          <w:highlight w:val="none"/>
          <w:lang w:val="en-US" w:eastAsia="zh-CN"/>
        </w:rPr>
        <w:t>7</w:t>
      </w:r>
      <w:r>
        <w:rPr>
          <w:rFonts w:hint="eastAsia" w:asciiTheme="minorEastAsia" w:hAnsiTheme="minorEastAsia" w:eastAsiaTheme="minorEastAsia" w:cstheme="minorEastAsia"/>
          <w:szCs w:val="21"/>
          <w:highlight w:val="none"/>
        </w:rPr>
        <w:t>)投标人需要说明的其他技术文件和说明（格式略）；</w:t>
      </w:r>
    </w:p>
    <w:p>
      <w:pPr>
        <w:tabs>
          <w:tab w:val="left" w:pos="3870"/>
          <w:tab w:val="left" w:pos="4085"/>
        </w:tabs>
        <w:snapToGrid w:val="0"/>
        <w:spacing w:line="360" w:lineRule="auto"/>
        <w:ind w:firstLine="422" w:firstLineChars="200"/>
        <w:jc w:val="left"/>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szCs w:val="21"/>
          <w:highlight w:val="none"/>
        </w:rPr>
        <w:t>13.3.3资信证明文件，</w:t>
      </w:r>
      <w:r>
        <w:rPr>
          <w:rFonts w:hint="eastAsia" w:asciiTheme="minorEastAsia" w:hAnsiTheme="minorEastAsia" w:eastAsiaTheme="minorEastAsia" w:cstheme="minorEastAsia"/>
          <w:b/>
          <w:bCs/>
          <w:szCs w:val="21"/>
          <w:highlight w:val="none"/>
        </w:rPr>
        <w:t>以下各项若有请提供，同时要加盖投标人单位公章，否则该证明被视为无效。</w:t>
      </w:r>
    </w:p>
    <w:p>
      <w:pPr>
        <w:pStyle w:val="2"/>
        <w:numPr>
          <w:ilvl w:val="0"/>
          <w:numId w:val="0"/>
        </w:numPr>
        <w:ind w:firstLine="48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(1)投标人认为必要提供的声明及文件资料。</w:t>
      </w:r>
    </w:p>
    <w:p>
      <w:pPr>
        <w:snapToGrid w:val="0"/>
        <w:spacing w:line="360" w:lineRule="auto"/>
        <w:ind w:firstLine="422" w:firstLineChars="200"/>
        <w:outlineLvl w:val="2"/>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14.投标文件的语言及计量</w:t>
      </w:r>
    </w:p>
    <w:p>
      <w:pPr>
        <w:snapToGrid w:val="0"/>
        <w:spacing w:line="360" w:lineRule="auto"/>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14.1投标文件以及投标人与采购代理机构就有关投标事宜的所有来往函电，均应以中文汉语书写。除签名、盖章、专用名称等特殊情形外，以中文汉语以外的文字表述的投标文件视同未提供。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14.2投标计量单位，招标文件已有明确规定的，使用招标文件规定的计量单位；招标文件没有规定的，应采用中华人民共和国法定计量单位，否则视同未响应。</w:t>
      </w:r>
    </w:p>
    <w:p>
      <w:pPr>
        <w:snapToGrid w:val="0"/>
        <w:spacing w:line="360" w:lineRule="auto"/>
        <w:ind w:firstLine="422" w:firstLineChars="200"/>
        <w:outlineLvl w:val="2"/>
        <w:rPr>
          <w:rFonts w:hint="eastAsia" w:asciiTheme="minorEastAsia" w:hAnsiTheme="minorEastAsia" w:eastAsiaTheme="minorEastAsia" w:cstheme="minorEastAsia"/>
          <w:b/>
          <w:szCs w:val="21"/>
          <w:highlight w:val="none"/>
        </w:rPr>
      </w:pPr>
      <w:bookmarkStart w:id="71" w:name="_Toc254970679"/>
      <w:bookmarkStart w:id="72" w:name="_Toc254970538"/>
      <w:bookmarkStart w:id="73" w:name="_Toc254970541"/>
      <w:bookmarkStart w:id="74" w:name="_Toc254970682"/>
      <w:r>
        <w:rPr>
          <w:rFonts w:hint="eastAsia" w:asciiTheme="minorEastAsia" w:hAnsiTheme="minorEastAsia" w:eastAsiaTheme="minorEastAsia" w:cstheme="minorEastAsia"/>
          <w:b/>
          <w:szCs w:val="21"/>
          <w:highlight w:val="none"/>
        </w:rPr>
        <w:t>15. 投标报价</w:t>
      </w:r>
      <w:bookmarkEnd w:id="71"/>
      <w:bookmarkEnd w:id="72"/>
    </w:p>
    <w:p>
      <w:pPr>
        <w:pStyle w:val="25"/>
        <w:widowControl/>
        <w:snapToGrid w:val="0"/>
        <w:spacing w:line="360" w:lineRule="auto"/>
        <w:ind w:firstLine="420" w:firstLineChars="200"/>
        <w:jc w:val="left"/>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15.1投标报价应按招标文件中相关附表格式填写。</w:t>
      </w:r>
    </w:p>
    <w:p>
      <w:pPr>
        <w:pStyle w:val="25"/>
        <w:widowControl/>
        <w:snapToGrid w:val="0"/>
        <w:spacing w:line="360" w:lineRule="auto"/>
        <w:ind w:firstLine="420" w:firstLineChars="200"/>
        <w:jc w:val="left"/>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15.2投标报价是履行合同的最终价格，投标报价必须包括劳务、管理、利润、税金、保险、协调、培训、售后服务等其他一切费用。如果投标人在中标并签署合同后，项目实施过程中在本次招标范围出现任何遗漏，均由中标人无偿负责，采购人将不再支付任何费用。</w:t>
      </w:r>
    </w:p>
    <w:p>
      <w:pPr>
        <w:tabs>
          <w:tab w:val="left" w:pos="525"/>
        </w:tabs>
        <w:snapToGrid w:val="0"/>
        <w:spacing w:line="360" w:lineRule="auto"/>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15.3投标文件只允许有一个总报价，有选择的或有条件的报价将不予接受。</w:t>
      </w:r>
    </w:p>
    <w:p>
      <w:pPr>
        <w:snapToGrid w:val="0"/>
        <w:spacing w:line="360" w:lineRule="auto"/>
        <w:ind w:firstLine="422" w:firstLineChars="200"/>
        <w:outlineLvl w:val="2"/>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16. 投标文件的有效期</w:t>
      </w:r>
    </w:p>
    <w:p>
      <w:pPr>
        <w:pStyle w:val="25"/>
        <w:widowControl/>
        <w:snapToGrid w:val="0"/>
        <w:spacing w:line="360" w:lineRule="auto"/>
        <w:ind w:firstLine="420" w:firstLineChars="200"/>
        <w:jc w:val="left"/>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16.1自投标截止日起 60天投标文件应保持有效。有效期不足的投标文件将被拒绝。</w:t>
      </w:r>
    </w:p>
    <w:p>
      <w:pPr>
        <w:pStyle w:val="25"/>
        <w:widowControl/>
        <w:snapToGrid w:val="0"/>
        <w:spacing w:line="360" w:lineRule="auto"/>
        <w:ind w:firstLine="420" w:firstLineChars="200"/>
        <w:jc w:val="left"/>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16.2在特殊情况下，招标人可与投标人协商延长投标书的有效期，这种要求和答复均以书面形式进行。</w:t>
      </w:r>
    </w:p>
    <w:p>
      <w:pPr>
        <w:pStyle w:val="25"/>
        <w:widowControl/>
        <w:snapToGrid w:val="0"/>
        <w:spacing w:line="360" w:lineRule="auto"/>
        <w:ind w:firstLine="420" w:firstLineChars="200"/>
        <w:jc w:val="left"/>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sz w:val="21"/>
          <w:highlight w:val="none"/>
        </w:rPr>
        <w:t>16.3投标人可拒绝接受延长有效期要求而不会导致投标保证金被没收。同意延长有效期的投标人需要相应延长投标保证金的有效期，但不能修改投标文件其它内容。</w:t>
      </w:r>
    </w:p>
    <w:p>
      <w:pPr>
        <w:snapToGrid w:val="0"/>
        <w:spacing w:line="360" w:lineRule="auto"/>
        <w:ind w:firstLine="420" w:firstLineChars="200"/>
        <w:jc w:val="left"/>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szCs w:val="21"/>
          <w:highlight w:val="none"/>
        </w:rPr>
        <w:t>16.4中标人的投标文件自开标之日起至合同履行完毕止均应保持有效。</w:t>
      </w:r>
    </w:p>
    <w:bookmarkEnd w:id="73"/>
    <w:bookmarkEnd w:id="74"/>
    <w:p>
      <w:pPr>
        <w:snapToGrid w:val="0"/>
        <w:spacing w:line="360" w:lineRule="auto"/>
        <w:ind w:firstLine="422" w:firstLineChars="200"/>
        <w:outlineLvl w:val="2"/>
        <w:rPr>
          <w:rFonts w:hint="eastAsia" w:asciiTheme="minorEastAsia" w:hAnsiTheme="minorEastAsia" w:eastAsiaTheme="minorEastAsia" w:cstheme="minorEastAsia"/>
          <w:b/>
          <w:szCs w:val="21"/>
          <w:highlight w:val="none"/>
        </w:rPr>
      </w:pPr>
      <w:bookmarkStart w:id="75" w:name="_Toc254970544"/>
      <w:bookmarkStart w:id="76" w:name="_Toc254970685"/>
      <w:r>
        <w:rPr>
          <w:rFonts w:hint="eastAsia" w:asciiTheme="minorEastAsia" w:hAnsiTheme="minorEastAsia" w:eastAsiaTheme="minorEastAsia" w:cstheme="minorEastAsia"/>
          <w:b/>
          <w:szCs w:val="21"/>
          <w:highlight w:val="none"/>
        </w:rPr>
        <w:t>17. 投标保证金</w:t>
      </w:r>
    </w:p>
    <w:p>
      <w:pPr>
        <w:snapToGrid w:val="0"/>
        <w:spacing w:line="360" w:lineRule="auto"/>
        <w:ind w:firstLine="411" w:firstLineChars="196"/>
        <w:jc w:val="left"/>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szCs w:val="21"/>
          <w:highlight w:val="none"/>
        </w:rPr>
        <w:t>17.1投标人须按规定于</w:t>
      </w:r>
      <w:r>
        <w:rPr>
          <w:rFonts w:hint="eastAsia" w:asciiTheme="minorEastAsia" w:hAnsiTheme="minorEastAsia" w:eastAsiaTheme="minorEastAsia" w:cstheme="minorEastAsia"/>
          <w:szCs w:val="21"/>
          <w:highlight w:val="none"/>
          <w:u w:val="single"/>
          <w:lang w:eastAsia="zh-CN"/>
        </w:rPr>
        <w:t>投标截止时间</w:t>
      </w:r>
      <w:r>
        <w:rPr>
          <w:rFonts w:hint="eastAsia" w:asciiTheme="minorEastAsia" w:hAnsiTheme="minorEastAsia" w:eastAsiaTheme="minorEastAsia" w:cstheme="minorEastAsia"/>
          <w:szCs w:val="21"/>
          <w:highlight w:val="none"/>
        </w:rPr>
        <w:t>前足额提交投标保证金。否则，其投标将被拒绝，（以银行入账时间为准）。</w:t>
      </w:r>
      <w:r>
        <w:rPr>
          <w:rFonts w:hint="eastAsia" w:asciiTheme="minorEastAsia" w:hAnsiTheme="minorEastAsia" w:eastAsiaTheme="minorEastAsia" w:cstheme="minorEastAsia"/>
          <w:color w:val="auto"/>
          <w:szCs w:val="24"/>
          <w:highlight w:val="none"/>
        </w:rPr>
        <w:t>投标人须于投标截止时间前将投标保证金以电汇、转帐、网上银行支付、银行保函或担保等非现金形式交提交；</w:t>
      </w:r>
    </w:p>
    <w:p>
      <w:pPr>
        <w:snapToGrid w:val="0"/>
        <w:spacing w:line="360" w:lineRule="auto"/>
        <w:ind w:firstLine="411" w:firstLineChars="196"/>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17.2投标保证金交纳形式：</w:t>
      </w:r>
      <w:r>
        <w:rPr>
          <w:rFonts w:hint="eastAsia" w:asciiTheme="minorEastAsia" w:hAnsiTheme="minorEastAsia" w:eastAsiaTheme="minorEastAsia" w:cstheme="minorEastAsia"/>
          <w:color w:val="auto"/>
          <w:szCs w:val="24"/>
          <w:highlight w:val="none"/>
        </w:rPr>
        <w:t>电汇、转帐、网上银行支付形式提交的须交至以下账户，否则视为无效投标保证金；银行保函或担保必须是无条件银行保函或担保，银行保函或担保有效期不得低于投标有效期，否则视为无效投标保证金。</w:t>
      </w:r>
    </w:p>
    <w:bookmarkEnd w:id="75"/>
    <w:bookmarkEnd w:id="76"/>
    <w:p>
      <w:pPr>
        <w:snapToGrid w:val="0"/>
        <w:spacing w:line="360" w:lineRule="auto"/>
        <w:ind w:firstLine="621" w:firstLineChars="296"/>
        <w:jc w:val="left"/>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开户名称：广西德元工程项目管理有限责任公司</w:t>
      </w:r>
    </w:p>
    <w:p>
      <w:pPr>
        <w:snapToGrid w:val="0"/>
        <w:spacing w:line="360" w:lineRule="auto"/>
        <w:ind w:firstLine="621" w:firstLineChars="296"/>
        <w:jc w:val="left"/>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账    号：6158  6557  4841</w:t>
      </w:r>
    </w:p>
    <w:p>
      <w:pPr>
        <w:snapToGrid w:val="0"/>
        <w:spacing w:line="360" w:lineRule="auto"/>
        <w:ind w:firstLine="621" w:firstLineChars="296"/>
        <w:jc w:val="left"/>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开户银行：中国银行柳州市八一支行</w:t>
      </w:r>
    </w:p>
    <w:p>
      <w:pPr>
        <w:pStyle w:val="18"/>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注：办理投标保证金手续时，请务必在银行进账单或电汇凭证的用途或空白栏上注明招标项目编号</w:t>
      </w:r>
      <w:r>
        <w:rPr>
          <w:rFonts w:hint="eastAsia" w:asciiTheme="minorEastAsia" w:hAnsiTheme="minorEastAsia" w:eastAsiaTheme="minorEastAsia" w:cstheme="minorEastAsia"/>
          <w:b/>
          <w:szCs w:val="21"/>
          <w:highlight w:val="none"/>
          <w:lang w:val="en-US" w:eastAsia="zh-CN"/>
        </w:rPr>
        <w:t>以及标段</w:t>
      </w:r>
      <w:r>
        <w:rPr>
          <w:rFonts w:hint="eastAsia" w:asciiTheme="minorEastAsia" w:hAnsiTheme="minorEastAsia" w:eastAsiaTheme="minorEastAsia" w:cstheme="minorEastAsia"/>
          <w:b/>
          <w:szCs w:val="21"/>
          <w:highlight w:val="none"/>
        </w:rPr>
        <w:t>。采用支票、汇票、本票或银行、保险机构出具的保函交纳方式的，投标人应将支票、汇票、本票或银行、保险机构出具的保函的复印件作为投标保证金提交凭证，放置于投标文件中，否则其投标无效。在投标截止时间前，投标人应当于投标地点现场递交单独密封的支票、汇票、本票或银行、保险机构出具的保函原件[原件单独放入一个密封袋中，并在封口处加盖投标人公章或委托代理人签字，以示密封，在封套上标记“项目名称（项目编号）投标保证金”字样]，否则其投标无效。</w:t>
      </w:r>
    </w:p>
    <w:p>
      <w:pPr>
        <w:snapToGrid w:val="0"/>
        <w:spacing w:line="360" w:lineRule="auto"/>
        <w:ind w:firstLine="422" w:firstLineChars="200"/>
        <w:jc w:val="left"/>
        <w:rPr>
          <w:rFonts w:hint="eastAsia" w:asciiTheme="minorEastAsia" w:hAnsiTheme="minorEastAsia" w:eastAsiaTheme="minorEastAsia" w:cstheme="minorEastAsia"/>
          <w:b/>
          <w:szCs w:val="21"/>
          <w:highlight w:val="none"/>
        </w:rPr>
      </w:pPr>
    </w:p>
    <w:p>
      <w:pPr>
        <w:pStyle w:val="25"/>
        <w:widowControl/>
        <w:spacing w:line="360" w:lineRule="auto"/>
        <w:ind w:firstLine="42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17.3采购代理机构按投标人投标函中所附的进账单或电汇凭证的全称、账号及开户行退还投标人（注：投标人投标函提供的全称、账号、开户行务必要完整、正确；所提供电汇凭证或银行进账单复印件，务必要清晰，否则因不完整、不正确、不清晰而造成投标保证金无法退付的，后果由投标人负责）。</w:t>
      </w:r>
    </w:p>
    <w:p>
      <w:pPr>
        <w:snapToGrid w:val="0"/>
        <w:spacing w:line="360" w:lineRule="auto"/>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17.4未中标人的投标保证金在中标通知书发出后五个工作日内退还。</w:t>
      </w:r>
    </w:p>
    <w:p>
      <w:pPr>
        <w:snapToGrid w:val="0"/>
        <w:spacing w:line="360" w:lineRule="auto"/>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17.5中标人应在中标通知书发出后</w:t>
      </w:r>
      <w:r>
        <w:rPr>
          <w:rFonts w:hint="eastAsia" w:asciiTheme="minorEastAsia" w:hAnsiTheme="minorEastAsia" w:eastAsiaTheme="minorEastAsia" w:cstheme="minorEastAsia"/>
          <w:szCs w:val="21"/>
          <w:highlight w:val="none"/>
          <w:lang w:val="en-US" w:eastAsia="zh-CN"/>
        </w:rPr>
        <w:t>二十五</w:t>
      </w:r>
      <w:r>
        <w:rPr>
          <w:rFonts w:hint="eastAsia" w:asciiTheme="minorEastAsia" w:hAnsiTheme="minorEastAsia" w:eastAsiaTheme="minorEastAsia" w:cstheme="minorEastAsia"/>
          <w:szCs w:val="21"/>
          <w:highlight w:val="none"/>
        </w:rPr>
        <w:t>日内与采购人签订合同，中标人的投标保证金在双方签订合同后五个工作日内退还。</w:t>
      </w:r>
    </w:p>
    <w:p>
      <w:pPr>
        <w:snapToGrid w:val="0"/>
        <w:spacing w:line="360" w:lineRule="auto"/>
        <w:ind w:firstLine="420" w:firstLineChars="200"/>
        <w:jc w:val="left"/>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szCs w:val="21"/>
          <w:highlight w:val="none"/>
        </w:rPr>
        <w:t>17.6投标保证金不计息。</w:t>
      </w:r>
    </w:p>
    <w:p>
      <w:pPr>
        <w:snapToGrid w:val="0"/>
        <w:spacing w:line="360" w:lineRule="auto"/>
        <w:ind w:firstLine="413" w:firstLineChars="196"/>
        <w:jc w:val="left"/>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17.7投标人有下列情形之一的，投标保证金将不予退还：</w:t>
      </w:r>
    </w:p>
    <w:p>
      <w:pPr>
        <w:snapToGrid w:val="0"/>
        <w:spacing w:line="360" w:lineRule="auto"/>
        <w:ind w:firstLine="411" w:firstLineChars="196"/>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（1）投标人在投标有效期内撤销投标文件的；</w:t>
      </w:r>
    </w:p>
    <w:p>
      <w:pPr>
        <w:snapToGrid w:val="0"/>
        <w:spacing w:line="360" w:lineRule="auto"/>
        <w:ind w:firstLine="411" w:firstLineChars="196"/>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r>
        <w:rPr>
          <w:rFonts w:hint="eastAsia" w:asciiTheme="minorEastAsia" w:hAnsiTheme="minorEastAsia" w:eastAsiaTheme="minorEastAsia" w:cstheme="minorEastAsia"/>
          <w:szCs w:val="21"/>
          <w:highlight w:val="none"/>
          <w:lang w:val="en-US" w:eastAsia="zh-CN"/>
        </w:rPr>
        <w:t>2</w:t>
      </w:r>
      <w:r>
        <w:rPr>
          <w:rFonts w:hint="eastAsia" w:asciiTheme="minorEastAsia" w:hAnsiTheme="minorEastAsia" w:eastAsiaTheme="minorEastAsia" w:cstheme="minorEastAsia"/>
          <w:szCs w:val="21"/>
          <w:highlight w:val="none"/>
        </w:rPr>
        <w:t>）中标人无正当理由不与采购人签订合同的；</w:t>
      </w:r>
    </w:p>
    <w:p>
      <w:pPr>
        <w:snapToGrid w:val="0"/>
        <w:spacing w:line="360" w:lineRule="auto"/>
        <w:ind w:firstLine="411" w:firstLineChars="196"/>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szCs w:val="21"/>
          <w:highlight w:val="none"/>
        </w:rPr>
        <w:t>（</w:t>
      </w:r>
      <w:r>
        <w:rPr>
          <w:rFonts w:hint="eastAsia" w:asciiTheme="minorEastAsia" w:hAnsiTheme="minorEastAsia" w:eastAsiaTheme="minorEastAsia" w:cstheme="minorEastAsia"/>
          <w:szCs w:val="21"/>
          <w:highlight w:val="none"/>
          <w:lang w:val="en-US" w:eastAsia="zh-CN"/>
        </w:rPr>
        <w:t>3</w:t>
      </w:r>
      <w:r>
        <w:rPr>
          <w:rFonts w:hint="eastAsia" w:asciiTheme="minorEastAsia" w:hAnsiTheme="minorEastAsia" w:eastAsiaTheme="minorEastAsia" w:cstheme="minorEastAsia"/>
          <w:szCs w:val="21"/>
          <w:highlight w:val="none"/>
        </w:rPr>
        <w:t>）</w:t>
      </w:r>
      <w:r>
        <w:rPr>
          <w:rFonts w:hint="eastAsia" w:asciiTheme="minorEastAsia" w:hAnsiTheme="minorEastAsia" w:eastAsiaTheme="minorEastAsia" w:cstheme="minorEastAsia"/>
          <w:bCs/>
          <w:szCs w:val="21"/>
          <w:highlight w:val="none"/>
        </w:rPr>
        <w:t>将中标项目转让给他人或者在投标文件中未说明且未经采购人同意，将中标项目分包给他人的；</w:t>
      </w:r>
    </w:p>
    <w:p>
      <w:pPr>
        <w:snapToGrid w:val="0"/>
        <w:spacing w:line="360" w:lineRule="auto"/>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r>
        <w:rPr>
          <w:rFonts w:hint="eastAsia" w:asciiTheme="minorEastAsia" w:hAnsiTheme="minorEastAsia" w:eastAsiaTheme="minorEastAsia" w:cstheme="minorEastAsia"/>
          <w:szCs w:val="21"/>
          <w:highlight w:val="none"/>
          <w:lang w:val="en-US" w:eastAsia="zh-CN"/>
        </w:rPr>
        <w:t>4</w:t>
      </w:r>
      <w:r>
        <w:rPr>
          <w:rFonts w:hint="eastAsia" w:asciiTheme="minorEastAsia" w:hAnsiTheme="minorEastAsia" w:eastAsiaTheme="minorEastAsia" w:cstheme="minorEastAsia"/>
          <w:szCs w:val="21"/>
          <w:highlight w:val="none"/>
        </w:rPr>
        <w:t>）拒绝履行合同义务的；</w:t>
      </w:r>
    </w:p>
    <w:p>
      <w:pPr>
        <w:snapToGrid w:val="0"/>
        <w:spacing w:line="360" w:lineRule="auto"/>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r>
        <w:rPr>
          <w:rFonts w:hint="eastAsia" w:asciiTheme="minorEastAsia" w:hAnsiTheme="minorEastAsia" w:eastAsiaTheme="minorEastAsia" w:cstheme="minorEastAsia"/>
          <w:szCs w:val="21"/>
          <w:highlight w:val="none"/>
          <w:lang w:val="en-US" w:eastAsia="zh-CN"/>
        </w:rPr>
        <w:t>5</w:t>
      </w:r>
      <w:r>
        <w:rPr>
          <w:rFonts w:hint="eastAsia" w:asciiTheme="minorEastAsia" w:hAnsiTheme="minorEastAsia" w:eastAsiaTheme="minorEastAsia" w:cstheme="minorEastAsia"/>
          <w:szCs w:val="21"/>
          <w:highlight w:val="none"/>
        </w:rPr>
        <w:t>）严重扰乱招投标程序的。</w:t>
      </w:r>
    </w:p>
    <w:p>
      <w:pPr>
        <w:snapToGrid w:val="0"/>
        <w:spacing w:line="360" w:lineRule="auto"/>
        <w:ind w:firstLine="422" w:firstLineChars="200"/>
        <w:outlineLvl w:val="2"/>
        <w:rPr>
          <w:rFonts w:hint="eastAsia" w:asciiTheme="minorEastAsia" w:hAnsiTheme="minorEastAsia" w:eastAsiaTheme="minorEastAsia" w:cstheme="minorEastAsia"/>
          <w:b/>
          <w:szCs w:val="21"/>
          <w:highlight w:val="none"/>
        </w:rPr>
      </w:pPr>
      <w:bookmarkStart w:id="77" w:name="_Toc254970683"/>
      <w:bookmarkStart w:id="78" w:name="_Toc254970542"/>
      <w:r>
        <w:rPr>
          <w:rFonts w:hint="eastAsia" w:asciiTheme="minorEastAsia" w:hAnsiTheme="minorEastAsia" w:eastAsiaTheme="minorEastAsia" w:cstheme="minorEastAsia"/>
          <w:b/>
          <w:szCs w:val="21"/>
          <w:highlight w:val="none"/>
        </w:rPr>
        <w:t>18. 投标文件的签署、份数</w:t>
      </w:r>
      <w:bookmarkEnd w:id="77"/>
      <w:bookmarkEnd w:id="78"/>
      <w:r>
        <w:rPr>
          <w:rFonts w:hint="eastAsia" w:asciiTheme="minorEastAsia" w:hAnsiTheme="minorEastAsia" w:eastAsiaTheme="minorEastAsia" w:cstheme="minorEastAsia"/>
          <w:b/>
          <w:szCs w:val="21"/>
          <w:highlight w:val="none"/>
        </w:rPr>
        <w:t>和盖章</w:t>
      </w:r>
    </w:p>
    <w:p>
      <w:pPr>
        <w:snapToGrid w:val="0"/>
        <w:spacing w:line="360" w:lineRule="auto"/>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18.1投标人应按本招标文件规定的格式和顺序编制、装订投标文件并标注页码，投标文件内容不完整、编排混乱导致投标文件被误读、漏读或者查找不到相关内容的，所引起的后果由投标人负责。</w:t>
      </w:r>
    </w:p>
    <w:p>
      <w:pPr>
        <w:snapToGrid w:val="0"/>
        <w:spacing w:line="360" w:lineRule="auto"/>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18.2投标人须按以下份数编制并装订成册：</w:t>
      </w:r>
    </w:p>
    <w:p>
      <w:pPr>
        <w:snapToGrid w:val="0"/>
        <w:spacing w:line="360" w:lineRule="auto"/>
        <w:ind w:left="420" w:left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（1）开标文件：开标一览表及保证金证明（一式两份，不分正副本）；</w:t>
      </w:r>
    </w:p>
    <w:p>
      <w:pPr>
        <w:snapToGrid w:val="0"/>
        <w:spacing w:line="360" w:lineRule="auto"/>
        <w:ind w:left="420" w:left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（2）资格证明文件（正本一份，副本一份）；</w:t>
      </w:r>
    </w:p>
    <w:p>
      <w:pPr>
        <w:snapToGrid w:val="0"/>
        <w:spacing w:line="360" w:lineRule="auto"/>
        <w:ind w:left="420" w:left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（3）投标文件：价格部分、技术</w:t>
      </w:r>
      <w:r>
        <w:rPr>
          <w:rFonts w:hint="eastAsia" w:asciiTheme="minorEastAsia" w:hAnsiTheme="minorEastAsia" w:eastAsiaTheme="minorEastAsia" w:cstheme="minorEastAsia"/>
          <w:color w:val="auto"/>
          <w:szCs w:val="21"/>
          <w:highlight w:val="none"/>
        </w:rPr>
        <w:t>部分、资信部分（正本一份，副本</w:t>
      </w:r>
      <w:r>
        <w:rPr>
          <w:rFonts w:hint="eastAsia" w:asciiTheme="minorEastAsia" w:hAnsiTheme="minorEastAsia" w:cstheme="minorEastAsia"/>
          <w:color w:val="auto"/>
          <w:szCs w:val="21"/>
          <w:highlight w:val="none"/>
          <w:lang w:eastAsia="zh-CN"/>
        </w:rPr>
        <w:t>六</w:t>
      </w:r>
      <w:r>
        <w:rPr>
          <w:rFonts w:hint="eastAsia" w:asciiTheme="minorEastAsia" w:hAnsiTheme="minorEastAsia" w:eastAsiaTheme="minorEastAsia" w:cstheme="minorEastAsia"/>
          <w:color w:val="auto"/>
          <w:szCs w:val="21"/>
          <w:highlight w:val="none"/>
        </w:rPr>
        <w:t>份）；</w:t>
      </w:r>
    </w:p>
    <w:p>
      <w:pPr>
        <w:snapToGrid w:val="0"/>
        <w:spacing w:line="360" w:lineRule="auto"/>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封面右上角应注明“正本”或“副本”字样，编制并装订成册。活页装订的投标文件将被拒绝。</w:t>
      </w:r>
    </w:p>
    <w:p>
      <w:pPr>
        <w:snapToGrid w:val="0"/>
        <w:spacing w:line="360" w:lineRule="auto"/>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18.3投标文件的正本须用A4纸打印或用不褪色的墨水填写，投标文件正本除《投标人须知》中规定提供原件以外的均可提供复印件。副本可为正本的复印件。</w:t>
      </w:r>
    </w:p>
    <w:p>
      <w:pPr>
        <w:snapToGrid w:val="0"/>
        <w:spacing w:line="360" w:lineRule="auto"/>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18.4投标文件须由投标人在规定签名、盖章位置由法定代表人或法定代表人的授权委托人签署并加盖单位公章，</w:t>
      </w:r>
      <w:r>
        <w:rPr>
          <w:rFonts w:hint="eastAsia" w:asciiTheme="minorEastAsia" w:hAnsiTheme="minorEastAsia" w:eastAsiaTheme="minorEastAsia" w:cstheme="minorEastAsia"/>
          <w:b/>
          <w:szCs w:val="21"/>
          <w:highlight w:val="none"/>
        </w:rPr>
        <w:t>否则投标无效</w:t>
      </w:r>
      <w:r>
        <w:rPr>
          <w:rFonts w:hint="eastAsia" w:asciiTheme="minorEastAsia" w:hAnsiTheme="minorEastAsia" w:eastAsiaTheme="minorEastAsia" w:cstheme="minorEastAsia"/>
          <w:szCs w:val="21"/>
          <w:highlight w:val="none"/>
        </w:rPr>
        <w:t>。</w:t>
      </w:r>
    </w:p>
    <w:p>
      <w:pPr>
        <w:snapToGrid w:val="0"/>
        <w:spacing w:line="360" w:lineRule="auto"/>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18.5投标文件不得涂改，若有修改错漏处，须加盖单位公章或者法定代表人或授权委托人签字。投标文件因字迹潦草或表达不清所引起的后果由投标人负责。</w:t>
      </w:r>
    </w:p>
    <w:p>
      <w:pPr>
        <w:snapToGrid w:val="0"/>
        <w:spacing w:line="360" w:lineRule="auto"/>
        <w:ind w:firstLine="422" w:firstLineChars="200"/>
        <w:outlineLvl w:val="2"/>
        <w:rPr>
          <w:rFonts w:hint="eastAsia" w:asciiTheme="minorEastAsia" w:hAnsiTheme="minorEastAsia" w:eastAsiaTheme="minorEastAsia" w:cstheme="minorEastAsia"/>
          <w:b/>
          <w:szCs w:val="21"/>
          <w:highlight w:val="none"/>
        </w:rPr>
      </w:pPr>
      <w:bookmarkStart w:id="79" w:name="_Toc254970543"/>
      <w:bookmarkStart w:id="80" w:name="_Toc254970684"/>
      <w:r>
        <w:rPr>
          <w:rFonts w:hint="eastAsia" w:asciiTheme="minorEastAsia" w:hAnsiTheme="minorEastAsia" w:eastAsiaTheme="minorEastAsia" w:cstheme="minorEastAsia"/>
          <w:b/>
          <w:szCs w:val="21"/>
          <w:highlight w:val="none"/>
        </w:rPr>
        <w:t>19. 投标文件的密封、递交、修改和撤回</w:t>
      </w:r>
    </w:p>
    <w:p>
      <w:pPr>
        <w:snapToGrid w:val="0"/>
        <w:spacing w:line="360" w:lineRule="auto"/>
        <w:ind w:firstLine="420"/>
        <w:jc w:val="left"/>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19.1本项目文件分别用两个文件袋（开标文件袋、投标文件袋）封装。</w:t>
      </w:r>
    </w:p>
    <w:p>
      <w:pPr>
        <w:snapToGrid w:val="0"/>
        <w:spacing w:line="360" w:lineRule="auto"/>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19.2投标人将开标文件（一式两份，不分正副本）、资格证明文件（正本一份，副本一份），一并装在开标文件袋中（开标文件袋样式参考招标文件第六章样式制作），并在封贴处密封签章（公章、法定代表人或其委托代理人签名均可）。开标文件的外包装封面上应注明投标人名称、投标人地址、投标项目名称、采购编号</w:t>
      </w:r>
      <w:r>
        <w:rPr>
          <w:rFonts w:hint="eastAsia" w:asciiTheme="minorEastAsia" w:hAnsiTheme="minorEastAsia" w:cstheme="minorEastAsia"/>
          <w:szCs w:val="21"/>
          <w:highlight w:val="none"/>
          <w:lang w:eastAsia="zh-CN"/>
        </w:rPr>
        <w:t>、分标号</w:t>
      </w:r>
      <w:r>
        <w:rPr>
          <w:rFonts w:hint="eastAsia" w:asciiTheme="minorEastAsia" w:hAnsiTheme="minorEastAsia" w:eastAsiaTheme="minorEastAsia" w:cstheme="minorEastAsia"/>
          <w:szCs w:val="21"/>
          <w:highlight w:val="none"/>
        </w:rPr>
        <w:t>及“开标时启封”字样，并加盖投标人公章。</w:t>
      </w:r>
    </w:p>
    <w:p>
      <w:pPr>
        <w:snapToGrid w:val="0"/>
        <w:spacing w:line="360" w:lineRule="auto"/>
        <w:ind w:firstLine="42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19.3投标人将投标文件（正本一份、副本</w:t>
      </w:r>
      <w:r>
        <w:rPr>
          <w:rFonts w:hint="eastAsia" w:asciiTheme="minorEastAsia" w:hAnsiTheme="minorEastAsia" w:cstheme="minorEastAsia"/>
          <w:szCs w:val="21"/>
          <w:highlight w:val="none"/>
          <w:lang w:eastAsia="zh-CN"/>
        </w:rPr>
        <w:t>六</w:t>
      </w:r>
      <w:r>
        <w:rPr>
          <w:rFonts w:hint="eastAsia" w:asciiTheme="minorEastAsia" w:hAnsiTheme="minorEastAsia" w:eastAsiaTheme="minorEastAsia" w:cstheme="minorEastAsia"/>
          <w:szCs w:val="21"/>
          <w:highlight w:val="none"/>
        </w:rPr>
        <w:t>份；电子文档一份），一并装在投标文件袋中（投标文件袋样式参考招标文件第六章样式制作），并在封贴处密封签章（公章、法定代表人或其委托代理人签名均可）。投标文件的外包装封面上应注明投标人名称、投标人地址、投标项目名称、采购编号</w:t>
      </w:r>
      <w:r>
        <w:rPr>
          <w:rFonts w:hint="eastAsia" w:asciiTheme="minorEastAsia" w:hAnsiTheme="minorEastAsia" w:cstheme="minorEastAsia"/>
          <w:szCs w:val="21"/>
          <w:highlight w:val="none"/>
          <w:lang w:eastAsia="zh-CN"/>
        </w:rPr>
        <w:t>、分标号</w:t>
      </w:r>
      <w:r>
        <w:rPr>
          <w:rFonts w:hint="eastAsia" w:asciiTheme="minorEastAsia" w:hAnsiTheme="minorEastAsia" w:eastAsiaTheme="minorEastAsia" w:cstheme="minorEastAsia"/>
          <w:szCs w:val="21"/>
          <w:highlight w:val="none"/>
        </w:rPr>
        <w:t>及“评标时启封”字样，并加盖投标人公章。</w:t>
      </w:r>
    </w:p>
    <w:p>
      <w:pPr>
        <w:snapToGrid w:val="0"/>
        <w:spacing w:line="360" w:lineRule="auto"/>
        <w:ind w:firstLine="42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19.4</w:t>
      </w:r>
      <w:r>
        <w:rPr>
          <w:rFonts w:hint="eastAsia" w:asciiTheme="minorEastAsia" w:hAnsiTheme="minorEastAsia" w:eastAsiaTheme="minorEastAsia" w:cstheme="minorEastAsia"/>
          <w:b/>
          <w:szCs w:val="21"/>
          <w:highlight w:val="none"/>
        </w:rPr>
        <w:t>未按规定密封或标记的投标文件投标无效</w:t>
      </w:r>
      <w:r>
        <w:rPr>
          <w:rFonts w:hint="eastAsia" w:asciiTheme="minorEastAsia" w:hAnsiTheme="minorEastAsia" w:eastAsiaTheme="minorEastAsia" w:cstheme="minorEastAsia"/>
          <w:szCs w:val="21"/>
          <w:highlight w:val="none"/>
        </w:rPr>
        <w:t>，由此造成的风险由投标人承担。</w:t>
      </w:r>
    </w:p>
    <w:p>
      <w:pPr>
        <w:snapToGrid w:val="0"/>
        <w:spacing w:line="360" w:lineRule="auto"/>
        <w:ind w:firstLine="42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19.5投标人在投标文件递交截止时间前未同时递交开标文件袋及投标文件袋的，代理机构将予以拒收。</w:t>
      </w:r>
    </w:p>
    <w:p>
      <w:pPr>
        <w:snapToGrid w:val="0"/>
        <w:spacing w:line="360" w:lineRule="auto"/>
        <w:ind w:firstLine="42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19.6投标人在投标截止时间之前，可以对已提交的投标文件进行修改或撤回，并书面通知采购代理机构；修改后重新递交的投标文件应当按本招标文件的要求签署、盖章和密封。投标截止时间后，投标人不得撤回、修改投标文件。</w:t>
      </w:r>
    </w:p>
    <w:bookmarkEnd w:id="79"/>
    <w:bookmarkEnd w:id="80"/>
    <w:p>
      <w:pPr>
        <w:snapToGrid w:val="0"/>
        <w:spacing w:line="360" w:lineRule="auto"/>
        <w:ind w:firstLine="422" w:firstLineChars="200"/>
        <w:outlineLvl w:val="2"/>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20. 投标无效的情形</w:t>
      </w:r>
    </w:p>
    <w:p>
      <w:pPr>
        <w:snapToGrid w:val="0"/>
        <w:spacing w:line="360" w:lineRule="auto"/>
        <w:ind w:firstLine="420" w:firstLineChars="20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20.1实质上没有响应招标文件要求和条件的投标将被视为无效投标。投标人不得通过修正或撤消不合要求的偏离或保留从而使其投标成为实质上响应的投标，除</w:t>
      </w:r>
      <w:r>
        <w:rPr>
          <w:rFonts w:hint="eastAsia" w:asciiTheme="minorEastAsia" w:hAnsiTheme="minorEastAsia" w:eastAsiaTheme="minorEastAsia" w:cstheme="minorEastAsia"/>
          <w:szCs w:val="21"/>
          <w:highlight w:val="none"/>
        </w:rPr>
        <w:t>资格证明文件外</w:t>
      </w:r>
      <w:r>
        <w:rPr>
          <w:rFonts w:hint="eastAsia" w:asciiTheme="minorEastAsia" w:hAnsiTheme="minorEastAsia" w:eastAsiaTheme="minorEastAsia" w:cstheme="minorEastAsia"/>
          <w:bCs/>
          <w:szCs w:val="21"/>
          <w:highlight w:val="none"/>
        </w:rPr>
        <w:t>经评标委员会认定属于投标人笔误所造成的差错，应当允许其在评标结束之前进行澄清或者补正（可以是复印件、传真件等，原件必须加盖单位公章）。澄清或者补正投标文件必须以书面形式进行，并应在中标结果公告之前查核原件。限期内不补正或经补正后仍不符合招标文件要求的，应认定其投标无效。投标人澄清、补正投标文件后，不影响评标委员会对其投标文件所作的评价和评分结果。</w:t>
      </w:r>
    </w:p>
    <w:p>
      <w:pPr>
        <w:snapToGrid w:val="0"/>
        <w:spacing w:line="360" w:lineRule="auto"/>
        <w:ind w:firstLine="413" w:firstLineChars="196"/>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20.1.1投标人存在下列情况之一的，投标无效：</w:t>
      </w:r>
    </w:p>
    <w:p>
      <w:pPr>
        <w:pStyle w:val="20"/>
        <w:widowControl/>
        <w:snapToGrid w:val="0"/>
        <w:spacing w:line="360" w:lineRule="auto"/>
        <w:ind w:firstLine="411" w:firstLineChars="196"/>
        <w:rPr>
          <w:rFonts w:hint="eastAsia"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（1）未按照招标文件的规定提交投标保证金的；</w:t>
      </w:r>
    </w:p>
    <w:p>
      <w:pPr>
        <w:pStyle w:val="20"/>
        <w:widowControl/>
        <w:snapToGrid w:val="0"/>
        <w:spacing w:line="360" w:lineRule="auto"/>
        <w:ind w:firstLine="411" w:firstLineChars="196"/>
        <w:rPr>
          <w:rFonts w:hint="eastAsia"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（2）投标文件未按招标文件要求签署、盖章的；</w:t>
      </w:r>
    </w:p>
    <w:p>
      <w:pPr>
        <w:pStyle w:val="20"/>
        <w:widowControl/>
        <w:snapToGrid w:val="0"/>
        <w:spacing w:line="360" w:lineRule="auto"/>
        <w:ind w:firstLine="411" w:firstLineChars="196"/>
        <w:rPr>
          <w:rFonts w:hint="eastAsia"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（3）不具备招标文件中规定的资格要求的；</w:t>
      </w:r>
    </w:p>
    <w:p>
      <w:pPr>
        <w:pStyle w:val="20"/>
        <w:widowControl/>
        <w:snapToGrid w:val="0"/>
        <w:spacing w:line="360" w:lineRule="auto"/>
        <w:ind w:firstLine="411" w:firstLineChars="196"/>
        <w:rPr>
          <w:rFonts w:hint="eastAsia"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（4）报价超过招标文件中规定的预算金额或者最高限价的；</w:t>
      </w:r>
    </w:p>
    <w:p>
      <w:pPr>
        <w:pStyle w:val="20"/>
        <w:widowControl/>
        <w:snapToGrid w:val="0"/>
        <w:spacing w:line="360" w:lineRule="auto"/>
        <w:ind w:firstLine="411" w:firstLineChars="196"/>
        <w:rPr>
          <w:rFonts w:hint="eastAsia"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（5）投标文件含有采购人不能接受的附加条件的;</w:t>
      </w:r>
    </w:p>
    <w:p>
      <w:pPr>
        <w:pStyle w:val="20"/>
        <w:widowControl/>
        <w:snapToGrid w:val="0"/>
        <w:spacing w:line="360" w:lineRule="auto"/>
        <w:ind w:firstLine="411" w:firstLineChars="196"/>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2"/>
          <w:sz w:val="21"/>
          <w:szCs w:val="21"/>
          <w:highlight w:val="none"/>
        </w:rPr>
        <w:t>（6）法律、法规和招标文件规定的其他无效情形。</w:t>
      </w:r>
    </w:p>
    <w:p>
      <w:pPr>
        <w:snapToGrid w:val="0"/>
        <w:spacing w:line="360" w:lineRule="auto"/>
        <w:ind w:firstLine="413" w:firstLineChars="196"/>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20.1.2在资格性审查时，如发现下列情形之一的，投标文件将被视为无效：</w:t>
      </w:r>
    </w:p>
    <w:p>
      <w:pPr>
        <w:snapToGrid w:val="0"/>
        <w:spacing w:line="360" w:lineRule="auto"/>
        <w:ind w:firstLine="411" w:firstLineChars="196"/>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（1）超越了按照法律法规规定必须获得行政许可证或者行政审批的经营范围的；</w:t>
      </w:r>
    </w:p>
    <w:p>
      <w:pPr>
        <w:snapToGrid w:val="0"/>
        <w:spacing w:line="360" w:lineRule="auto"/>
        <w:ind w:firstLine="411" w:firstLineChars="196"/>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（2）资格证明文件不全的，或者不符合招标文件标明的资格要求的；</w:t>
      </w:r>
    </w:p>
    <w:p>
      <w:pPr>
        <w:snapToGrid w:val="0"/>
        <w:spacing w:line="360" w:lineRule="auto"/>
        <w:ind w:firstLine="411" w:firstLineChars="196"/>
        <w:rPr>
          <w:rFonts w:hint="eastAsia" w:asciiTheme="minorEastAsia" w:hAnsiTheme="minorEastAsia" w:eastAsiaTheme="minorEastAsia" w:cstheme="minorEastAsia"/>
          <w:bCs/>
          <w:kern w:val="0"/>
          <w:szCs w:val="21"/>
          <w:highlight w:val="none"/>
        </w:rPr>
      </w:pPr>
      <w:r>
        <w:rPr>
          <w:rFonts w:hint="eastAsia" w:asciiTheme="minorEastAsia" w:hAnsiTheme="minorEastAsia" w:eastAsiaTheme="minorEastAsia" w:cstheme="minorEastAsia"/>
          <w:szCs w:val="21"/>
          <w:highlight w:val="none"/>
        </w:rPr>
        <w:t>（3）投标文件无法定代表人（或分支机构负责人）或其授权委托代理人签字，或未</w:t>
      </w:r>
      <w:r>
        <w:rPr>
          <w:rFonts w:hint="eastAsia" w:asciiTheme="minorEastAsia" w:hAnsiTheme="minorEastAsia" w:eastAsiaTheme="minorEastAsia" w:cstheme="minorEastAsia"/>
          <w:bCs/>
          <w:kern w:val="0"/>
          <w:szCs w:val="21"/>
          <w:highlight w:val="none"/>
        </w:rPr>
        <w:t>提供法定代表人（或分支机构负责人）授权委托书、投标声明书或者填写项目不齐全的；</w:t>
      </w:r>
    </w:p>
    <w:p>
      <w:pPr>
        <w:snapToGrid w:val="0"/>
        <w:spacing w:line="360" w:lineRule="auto"/>
        <w:ind w:firstLine="411" w:firstLineChars="196"/>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szCs w:val="21"/>
          <w:highlight w:val="none"/>
        </w:rPr>
        <w:t>（4）投标代表人未能出具身份证明或与法定代表人（或分支机构负责人）授权委托人身份不符的；</w:t>
      </w:r>
    </w:p>
    <w:p>
      <w:pPr>
        <w:snapToGrid w:val="0"/>
        <w:spacing w:line="360" w:lineRule="auto"/>
        <w:ind w:firstLine="413" w:firstLineChars="196"/>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20.1.3在符合性评审时，如发现下列情形之一的，投标文件将被视为无效：</w:t>
      </w:r>
    </w:p>
    <w:p>
      <w:pPr>
        <w:pStyle w:val="20"/>
        <w:widowControl/>
        <w:snapToGrid w:val="0"/>
        <w:spacing w:line="360" w:lineRule="auto"/>
        <w:ind w:firstLine="411" w:firstLineChars="196"/>
        <w:rPr>
          <w:rFonts w:hint="eastAsia"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（1）投标有效期、交货时间、质保期等商务条款不能满足招标文件要求的；</w:t>
      </w:r>
    </w:p>
    <w:p>
      <w:pPr>
        <w:pStyle w:val="20"/>
        <w:widowControl/>
        <w:snapToGrid w:val="0"/>
        <w:spacing w:line="360" w:lineRule="auto"/>
        <w:ind w:firstLine="411" w:firstLineChars="196"/>
        <w:rPr>
          <w:rFonts w:hint="eastAsia"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（2）必要功能、主要技术指标项目发生负偏离达1项（含）以上的；</w:t>
      </w:r>
    </w:p>
    <w:p>
      <w:pPr>
        <w:pStyle w:val="20"/>
        <w:widowControl/>
        <w:snapToGrid w:val="0"/>
        <w:spacing w:line="360" w:lineRule="auto"/>
        <w:ind w:firstLine="411" w:firstLineChars="196"/>
        <w:rPr>
          <w:rFonts w:hint="eastAsia"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（3）投标技术方案不明确，存在一个或一个以上备选（替代）投标方案的；</w:t>
      </w:r>
    </w:p>
    <w:p>
      <w:pPr>
        <w:pStyle w:val="20"/>
        <w:widowControl/>
        <w:snapToGrid w:val="0"/>
        <w:spacing w:line="360" w:lineRule="auto"/>
        <w:ind w:firstLine="411" w:firstLineChars="196"/>
        <w:rPr>
          <w:rFonts w:hint="eastAsia"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（4）未采用人民币报价或者未按照招标文件标明的币种报价的；</w:t>
      </w:r>
    </w:p>
    <w:p>
      <w:pPr>
        <w:pStyle w:val="20"/>
        <w:widowControl/>
        <w:snapToGrid w:val="0"/>
        <w:spacing w:line="360" w:lineRule="auto"/>
        <w:ind w:firstLine="411" w:firstLineChars="196"/>
        <w:rPr>
          <w:rFonts w:hint="eastAsia"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（5）报价超出最高限价，或者超出采购预算金额的；</w:t>
      </w:r>
    </w:p>
    <w:p>
      <w:pPr>
        <w:pStyle w:val="20"/>
        <w:widowControl/>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Cs/>
          <w:sz w:val="21"/>
          <w:szCs w:val="21"/>
          <w:highlight w:val="none"/>
        </w:rPr>
        <w:t>（6）投标报价具有选择性，或者开标价格与投标文件承诺的优惠（折扣）价格不一致的；</w:t>
      </w:r>
    </w:p>
    <w:p>
      <w:pPr>
        <w:pStyle w:val="20"/>
        <w:widowControl/>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（7）</w:t>
      </w:r>
      <w:r>
        <w:rPr>
          <w:rFonts w:hint="eastAsia" w:asciiTheme="minorEastAsia" w:hAnsiTheme="minorEastAsia" w:eastAsiaTheme="minorEastAsia" w:cstheme="minorEastAsia"/>
          <w:bCs/>
          <w:sz w:val="21"/>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360" w:lineRule="auto"/>
        <w:ind w:firstLine="413" w:firstLineChars="196"/>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20.1.4在评审时有下列情形之一的视为投标人相互串通投标，投标文件将被视为无效：</w:t>
      </w:r>
    </w:p>
    <w:p>
      <w:pPr>
        <w:snapToGrid w:val="0"/>
        <w:spacing w:line="360" w:lineRule="auto"/>
        <w:ind w:firstLine="411" w:firstLineChars="196"/>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（1）不同投标人的投标文件由同一单位或者个人编制；</w:t>
      </w:r>
    </w:p>
    <w:p>
      <w:pPr>
        <w:snapToGrid w:val="0"/>
        <w:spacing w:line="360" w:lineRule="auto"/>
        <w:ind w:firstLine="411" w:firstLineChars="196"/>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（2）不同投标人委托同一单位或者个人办理投标事宜；</w:t>
      </w:r>
    </w:p>
    <w:p>
      <w:pPr>
        <w:snapToGrid w:val="0"/>
        <w:spacing w:line="360" w:lineRule="auto"/>
        <w:ind w:firstLine="411" w:firstLineChars="196"/>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（3）不同的投标人的投标文件载明的项目管理成员或者联系人员为同一个人；</w:t>
      </w:r>
    </w:p>
    <w:p>
      <w:pPr>
        <w:snapToGrid w:val="0"/>
        <w:spacing w:line="360" w:lineRule="auto"/>
        <w:ind w:firstLine="411" w:firstLineChars="196"/>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（4）不同投标人的投标文件异常一致或投标报价呈规律性差异；</w:t>
      </w:r>
    </w:p>
    <w:p>
      <w:pPr>
        <w:snapToGrid w:val="0"/>
        <w:spacing w:line="360" w:lineRule="auto"/>
        <w:ind w:firstLine="411" w:firstLineChars="196"/>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（5）不同投标人的投标文件相互混装；</w:t>
      </w:r>
    </w:p>
    <w:p>
      <w:pPr>
        <w:snapToGrid w:val="0"/>
        <w:spacing w:line="360" w:lineRule="auto"/>
        <w:ind w:firstLine="411" w:firstLineChars="196"/>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szCs w:val="21"/>
          <w:highlight w:val="none"/>
        </w:rPr>
        <w:t>（6）不同投标人的投标保证金从同一单位或者个人账户转出。</w:t>
      </w:r>
    </w:p>
    <w:p>
      <w:pPr>
        <w:snapToGrid w:val="0"/>
        <w:spacing w:line="360" w:lineRule="auto"/>
        <w:ind w:firstLine="413" w:firstLineChars="196"/>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20.1.5被拒绝的投标文件为无效。</w:t>
      </w:r>
    </w:p>
    <w:p>
      <w:pPr>
        <w:snapToGrid w:val="0"/>
        <w:spacing w:line="360" w:lineRule="auto"/>
        <w:ind w:firstLine="413" w:firstLineChars="196"/>
        <w:outlineLvl w:val="1"/>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四、开标</w:t>
      </w:r>
    </w:p>
    <w:p>
      <w:pPr>
        <w:pStyle w:val="25"/>
        <w:widowControl/>
        <w:snapToGrid w:val="0"/>
        <w:spacing w:line="360" w:lineRule="auto"/>
        <w:ind w:firstLine="422" w:firstLineChars="200"/>
        <w:outlineLvl w:val="2"/>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b/>
          <w:sz w:val="21"/>
          <w:highlight w:val="none"/>
        </w:rPr>
        <w:t>21. 开标准备</w:t>
      </w:r>
    </w:p>
    <w:p>
      <w:pPr>
        <w:pStyle w:val="25"/>
        <w:widowControl/>
        <w:snapToGrid w:val="0"/>
        <w:spacing w:line="360" w:lineRule="auto"/>
        <w:ind w:firstLine="420" w:firstLineChars="200"/>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21.1采购代理机构将在“投标人须知”前附表规定的时间和地点进行开标，投标人的法定代表人（或分支机构负责人）或其授权委托人参加开标会。投标人的法定代表人（或分支机构负责人）或其授权委托人未按时参加的，视同放弃开标监督权利、认可开标结果。</w:t>
      </w:r>
    </w:p>
    <w:p>
      <w:pPr>
        <w:pStyle w:val="25"/>
        <w:widowControl/>
        <w:snapToGrid w:val="0"/>
        <w:spacing w:line="360" w:lineRule="auto"/>
        <w:ind w:firstLine="422" w:firstLineChars="200"/>
        <w:outlineLvl w:val="2"/>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b/>
          <w:sz w:val="21"/>
          <w:highlight w:val="none"/>
        </w:rPr>
        <w:t>22. 开标程序：</w:t>
      </w:r>
    </w:p>
    <w:p>
      <w:pPr>
        <w:pStyle w:val="25"/>
        <w:widowControl/>
        <w:snapToGrid w:val="0"/>
        <w:spacing w:line="360" w:lineRule="auto"/>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22.1开标会由采购代理机构主持，主持人宣布开标会议开始；</w:t>
      </w:r>
    </w:p>
    <w:p>
      <w:pPr>
        <w:pStyle w:val="25"/>
        <w:widowControl/>
        <w:snapToGrid w:val="0"/>
        <w:spacing w:line="360" w:lineRule="auto"/>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 xml:space="preserve">22.2主持人介绍参加开标会的人员； </w:t>
      </w:r>
    </w:p>
    <w:p>
      <w:pPr>
        <w:pStyle w:val="25"/>
        <w:widowControl/>
        <w:snapToGrid w:val="0"/>
        <w:spacing w:line="360" w:lineRule="auto"/>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22.3主持人宣布评标期间的有关事项；告知应当回避的情形,提请有关人员回避；</w:t>
      </w:r>
    </w:p>
    <w:p>
      <w:pPr>
        <w:pStyle w:val="25"/>
        <w:widowControl/>
        <w:snapToGrid w:val="0"/>
        <w:spacing w:line="360" w:lineRule="auto"/>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22.4投标人或其当场推荐的代表检查投标文件密封的完整性并签字确认；</w:t>
      </w:r>
    </w:p>
    <w:p>
      <w:pPr>
        <w:pStyle w:val="25"/>
        <w:widowControl/>
        <w:snapToGrid w:val="0"/>
        <w:spacing w:line="360" w:lineRule="auto"/>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22.5按各投标人提交投标文件时间的先后顺序拆封开标文件外包装，清点开标一览表和保证金证明；</w:t>
      </w:r>
    </w:p>
    <w:p>
      <w:pPr>
        <w:pStyle w:val="25"/>
        <w:widowControl/>
        <w:snapToGrid w:val="0"/>
        <w:spacing w:line="360" w:lineRule="auto"/>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22.6唱标；</w:t>
      </w:r>
    </w:p>
    <w:p>
      <w:pPr>
        <w:pStyle w:val="25"/>
        <w:widowControl/>
        <w:snapToGrid w:val="0"/>
        <w:spacing w:line="360" w:lineRule="auto"/>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22.7采购代理机构做开标记录, 由参加开标的各投标人代表和相关工作人员签字确认后随采购文件一并存档。投标人代表对开标过程和开标记录有疑义，以及认为采购人、采购代理机构相关工作人员有需要回避的情形的，应当场提出询问或者回避申请。采购人、采购代理机构对投标人代表提出的询问或者回避申请应当及时处理。投标人未参加开标的，视同认可开标结果；</w:t>
      </w:r>
    </w:p>
    <w:p>
      <w:pPr>
        <w:pStyle w:val="25"/>
        <w:widowControl/>
        <w:snapToGrid w:val="0"/>
        <w:spacing w:line="360" w:lineRule="auto"/>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22.8开标会议结束。</w:t>
      </w:r>
    </w:p>
    <w:p>
      <w:pPr>
        <w:pStyle w:val="25"/>
        <w:widowControl/>
        <w:snapToGrid w:val="0"/>
        <w:spacing w:line="360" w:lineRule="auto"/>
        <w:ind w:firstLine="413" w:firstLineChars="196"/>
        <w:outlineLvl w:val="1"/>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b/>
          <w:sz w:val="21"/>
          <w:highlight w:val="none"/>
        </w:rPr>
        <w:t>五、资格性审查</w:t>
      </w:r>
    </w:p>
    <w:p>
      <w:pPr>
        <w:pStyle w:val="25"/>
        <w:widowControl/>
        <w:snapToGrid w:val="0"/>
        <w:spacing w:line="360" w:lineRule="auto"/>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23. 采购人应当依法对投标人的资格进行审查。</w:t>
      </w:r>
    </w:p>
    <w:p>
      <w:pPr>
        <w:pStyle w:val="25"/>
        <w:widowControl/>
        <w:snapToGrid w:val="0"/>
        <w:spacing w:line="360" w:lineRule="auto"/>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24. 合格投标人不足三家的，不得评标。</w:t>
      </w:r>
    </w:p>
    <w:p>
      <w:pPr>
        <w:pStyle w:val="25"/>
        <w:widowControl/>
        <w:snapToGrid w:val="0"/>
        <w:spacing w:line="360" w:lineRule="auto"/>
        <w:ind w:firstLine="413" w:firstLineChars="196"/>
        <w:outlineLvl w:val="1"/>
        <w:rPr>
          <w:rFonts w:hint="eastAsia" w:asciiTheme="minorEastAsia" w:hAnsiTheme="minorEastAsia" w:eastAsiaTheme="minorEastAsia" w:cstheme="minorEastAsia"/>
          <w:b/>
          <w:sz w:val="21"/>
          <w:highlight w:val="none"/>
        </w:rPr>
      </w:pPr>
      <w:bookmarkStart w:id="81" w:name="_Toc254970686"/>
      <w:bookmarkStart w:id="82" w:name="_Toc254970545"/>
      <w:r>
        <w:rPr>
          <w:rFonts w:hint="eastAsia" w:asciiTheme="minorEastAsia" w:hAnsiTheme="minorEastAsia" w:eastAsiaTheme="minorEastAsia" w:cstheme="minorEastAsia"/>
          <w:b/>
          <w:sz w:val="21"/>
          <w:highlight w:val="none"/>
        </w:rPr>
        <w:t>六、评标</w:t>
      </w:r>
      <w:bookmarkEnd w:id="81"/>
      <w:bookmarkEnd w:id="82"/>
    </w:p>
    <w:p>
      <w:pPr>
        <w:pStyle w:val="25"/>
        <w:widowControl/>
        <w:snapToGrid w:val="0"/>
        <w:spacing w:line="360" w:lineRule="auto"/>
        <w:ind w:firstLine="413" w:firstLineChars="196"/>
        <w:outlineLvl w:val="2"/>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b/>
          <w:sz w:val="21"/>
          <w:highlight w:val="none"/>
        </w:rPr>
        <w:t>25. 组建评标委员会</w:t>
      </w:r>
    </w:p>
    <w:p>
      <w:pPr>
        <w:pStyle w:val="25"/>
        <w:widowControl/>
        <w:snapToGrid w:val="0"/>
        <w:spacing w:line="360" w:lineRule="auto"/>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25.1本项目评标委员会由采购人代表和评审专家组成。</w:t>
      </w:r>
    </w:p>
    <w:p>
      <w:pPr>
        <w:pStyle w:val="25"/>
        <w:widowControl/>
        <w:snapToGrid w:val="0"/>
        <w:spacing w:line="360" w:lineRule="auto"/>
        <w:ind w:firstLine="413" w:firstLineChars="196"/>
        <w:outlineLvl w:val="2"/>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b/>
          <w:sz w:val="21"/>
          <w:highlight w:val="none"/>
        </w:rPr>
        <w:t>26. 评标的方式</w:t>
      </w:r>
    </w:p>
    <w:p>
      <w:pPr>
        <w:pStyle w:val="25"/>
        <w:widowControl/>
        <w:snapToGrid w:val="0"/>
        <w:spacing w:line="360" w:lineRule="auto"/>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26.1本项目采用不公开方式评标，评标的依据为招标文件和投标文件。</w:t>
      </w:r>
    </w:p>
    <w:p>
      <w:pPr>
        <w:pStyle w:val="25"/>
        <w:widowControl/>
        <w:snapToGrid w:val="0"/>
        <w:spacing w:line="360" w:lineRule="auto"/>
        <w:ind w:firstLine="413" w:firstLineChars="196"/>
        <w:outlineLvl w:val="2"/>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b/>
          <w:sz w:val="21"/>
          <w:highlight w:val="none"/>
        </w:rPr>
        <w:t>27. 评标程序</w:t>
      </w:r>
    </w:p>
    <w:p>
      <w:pPr>
        <w:snapToGrid w:val="0"/>
        <w:spacing w:line="360" w:lineRule="auto"/>
        <w:ind w:firstLine="413" w:firstLineChars="196"/>
        <w:rPr>
          <w:rFonts w:hint="eastAsia" w:asciiTheme="minorEastAsia" w:hAnsiTheme="minorEastAsia" w:eastAsiaTheme="minorEastAsia" w:cstheme="minorEastAsia"/>
          <w:b/>
          <w:kern w:val="0"/>
          <w:szCs w:val="21"/>
          <w:highlight w:val="none"/>
        </w:rPr>
      </w:pPr>
      <w:r>
        <w:rPr>
          <w:rFonts w:hint="eastAsia" w:asciiTheme="minorEastAsia" w:hAnsiTheme="minorEastAsia" w:eastAsiaTheme="minorEastAsia" w:cstheme="minorEastAsia"/>
          <w:b/>
          <w:kern w:val="0"/>
          <w:szCs w:val="21"/>
          <w:highlight w:val="none"/>
        </w:rPr>
        <w:t>27.1符合性审查</w:t>
      </w:r>
    </w:p>
    <w:p>
      <w:pPr>
        <w:pStyle w:val="25"/>
        <w:widowControl/>
        <w:snapToGrid w:val="0"/>
        <w:spacing w:line="360" w:lineRule="auto"/>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（1）评标委员会审查、评价投标文件是否符合招标文件的商务、技术等实质性要求。</w:t>
      </w:r>
    </w:p>
    <w:p>
      <w:pPr>
        <w:pStyle w:val="25"/>
        <w:widowControl/>
        <w:snapToGrid w:val="0"/>
        <w:spacing w:line="360" w:lineRule="auto"/>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（2）评标委员会将根据投标人的投标文件进行审查、核对，如有疑问，评标委员会要求投标人对相关问题进行澄清。</w:t>
      </w:r>
    </w:p>
    <w:p>
      <w:pPr>
        <w:snapToGrid w:val="0"/>
        <w:spacing w:line="360" w:lineRule="auto"/>
        <w:ind w:firstLine="413" w:firstLineChars="196"/>
        <w:rPr>
          <w:rFonts w:hint="eastAsia" w:asciiTheme="minorEastAsia" w:hAnsiTheme="minorEastAsia" w:eastAsiaTheme="minorEastAsia" w:cstheme="minorEastAsia"/>
          <w:b/>
          <w:kern w:val="0"/>
          <w:szCs w:val="21"/>
          <w:highlight w:val="none"/>
        </w:rPr>
      </w:pPr>
      <w:r>
        <w:rPr>
          <w:rFonts w:hint="eastAsia" w:asciiTheme="minorEastAsia" w:hAnsiTheme="minorEastAsia" w:eastAsiaTheme="minorEastAsia" w:cstheme="minorEastAsia"/>
          <w:b/>
          <w:kern w:val="0"/>
          <w:szCs w:val="21"/>
          <w:highlight w:val="none"/>
        </w:rPr>
        <w:t>27.2投标文件的比较和评价</w:t>
      </w:r>
    </w:p>
    <w:p>
      <w:pPr>
        <w:pStyle w:val="25"/>
        <w:widowControl/>
        <w:snapToGrid w:val="0"/>
        <w:spacing w:line="360" w:lineRule="auto"/>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（1）各投标人的技术得分为所有评委的有效评分的算术平均数。</w:t>
      </w:r>
    </w:p>
    <w:p>
      <w:pPr>
        <w:pStyle w:val="25"/>
        <w:widowControl/>
        <w:snapToGrid w:val="0"/>
        <w:spacing w:line="360" w:lineRule="auto"/>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（2）评标委员会完成评标后,评委对各部分得分汇总,计算出本项目最终得分等。评标委员会按评标标准推荐中标候选人同时起草评标报告。</w:t>
      </w:r>
    </w:p>
    <w:p>
      <w:pPr>
        <w:snapToGrid w:val="0"/>
        <w:spacing w:line="360" w:lineRule="auto"/>
        <w:ind w:firstLine="422" w:firstLineChars="200"/>
        <w:outlineLvl w:val="2"/>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28.澄清问题的形式</w:t>
      </w:r>
    </w:p>
    <w:p>
      <w:pPr>
        <w:snapToGrid w:val="0"/>
        <w:spacing w:line="360" w:lineRule="auto"/>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28.1对于投标文件中含义不明确、同类问题表述不一致或者有明显文字和计算错误的内容，评标委员会应当以书面形式要求投标人作出必要的澄清、说明或者补正。</w:t>
      </w:r>
    </w:p>
    <w:p>
      <w:pPr>
        <w:snapToGrid w:val="0"/>
        <w:spacing w:line="360" w:lineRule="auto"/>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28.2投标人的澄清、说明或者补正应当采用书面形式，并加盖公章，或者由法定代表人（或分支机构负责人）或其授权的代表签字。投标人的澄清、说明或者补正不得超出投标文件的范围或者改变投标文件的实质性内容。</w:t>
      </w:r>
    </w:p>
    <w:p>
      <w:pPr>
        <w:snapToGrid w:val="0"/>
        <w:spacing w:line="360" w:lineRule="auto"/>
        <w:ind w:firstLine="422" w:firstLineChars="200"/>
        <w:outlineLvl w:val="2"/>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29.错误修正</w:t>
      </w:r>
    </w:p>
    <w:p>
      <w:pPr>
        <w:pStyle w:val="25"/>
        <w:widowControl/>
        <w:snapToGrid w:val="0"/>
        <w:spacing w:line="360" w:lineRule="auto"/>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29.1投标文件报价出现前后不一致的，除招标文件另有规定外，按照下列规定修正：</w:t>
      </w:r>
    </w:p>
    <w:p>
      <w:pPr>
        <w:pStyle w:val="25"/>
        <w:widowControl/>
        <w:snapToGrid w:val="0"/>
        <w:spacing w:line="360" w:lineRule="auto"/>
        <w:ind w:firstLine="420" w:firstLineChars="200"/>
        <w:rPr>
          <w:rFonts w:hint="eastAsia" w:asciiTheme="minorEastAsia" w:hAnsiTheme="minorEastAsia" w:eastAsiaTheme="minorEastAsia" w:cstheme="minorEastAsia"/>
          <w:kern w:val="2"/>
          <w:sz w:val="21"/>
          <w:highlight w:val="none"/>
        </w:rPr>
      </w:pPr>
      <w:r>
        <w:rPr>
          <w:rFonts w:hint="eastAsia" w:asciiTheme="minorEastAsia" w:hAnsiTheme="minorEastAsia" w:eastAsiaTheme="minorEastAsia" w:cstheme="minorEastAsia"/>
          <w:kern w:val="2"/>
          <w:sz w:val="21"/>
          <w:highlight w:val="none"/>
        </w:rPr>
        <w:t>（1）投标文件中开标一览表（报价表）内容与投标文件中相应内容不一致的，以开标一览表（报价表）为准；</w:t>
      </w:r>
    </w:p>
    <w:p>
      <w:pPr>
        <w:pStyle w:val="25"/>
        <w:widowControl/>
        <w:snapToGrid w:val="0"/>
        <w:spacing w:line="360" w:lineRule="auto"/>
        <w:ind w:firstLine="420" w:firstLineChars="200"/>
        <w:rPr>
          <w:rFonts w:hint="eastAsia" w:asciiTheme="minorEastAsia" w:hAnsiTheme="minorEastAsia" w:eastAsiaTheme="minorEastAsia" w:cstheme="minorEastAsia"/>
          <w:kern w:val="2"/>
          <w:sz w:val="21"/>
          <w:highlight w:val="none"/>
        </w:rPr>
      </w:pPr>
      <w:r>
        <w:rPr>
          <w:rFonts w:hint="eastAsia" w:asciiTheme="minorEastAsia" w:hAnsiTheme="minorEastAsia" w:eastAsiaTheme="minorEastAsia" w:cstheme="minorEastAsia"/>
          <w:kern w:val="2"/>
          <w:sz w:val="21"/>
          <w:highlight w:val="none"/>
        </w:rPr>
        <w:t>（2）大写金额和小写金额不一致的，以大写金额为准；</w:t>
      </w:r>
    </w:p>
    <w:p>
      <w:pPr>
        <w:pStyle w:val="25"/>
        <w:widowControl/>
        <w:snapToGrid w:val="0"/>
        <w:spacing w:line="360" w:lineRule="auto"/>
        <w:ind w:firstLine="420" w:firstLineChars="200"/>
        <w:rPr>
          <w:rFonts w:hint="eastAsia" w:asciiTheme="minorEastAsia" w:hAnsiTheme="minorEastAsia" w:eastAsiaTheme="minorEastAsia" w:cstheme="minorEastAsia"/>
          <w:kern w:val="2"/>
          <w:sz w:val="21"/>
          <w:highlight w:val="none"/>
        </w:rPr>
      </w:pPr>
      <w:r>
        <w:rPr>
          <w:rFonts w:hint="eastAsia" w:asciiTheme="minorEastAsia" w:hAnsiTheme="minorEastAsia" w:eastAsiaTheme="minorEastAsia" w:cstheme="minorEastAsia"/>
          <w:kern w:val="2"/>
          <w:sz w:val="21"/>
          <w:highlight w:val="none"/>
        </w:rPr>
        <w:t>（3）单价金额小数点或者百分比有明显错位的，以开标一览表的总价为准，并修改单价；</w:t>
      </w:r>
    </w:p>
    <w:p>
      <w:pPr>
        <w:pStyle w:val="25"/>
        <w:widowControl/>
        <w:snapToGrid w:val="0"/>
        <w:spacing w:line="360" w:lineRule="auto"/>
        <w:ind w:firstLine="420" w:firstLineChars="200"/>
        <w:rPr>
          <w:rFonts w:hint="eastAsia" w:asciiTheme="minorEastAsia" w:hAnsiTheme="minorEastAsia" w:eastAsiaTheme="minorEastAsia" w:cstheme="minorEastAsia"/>
          <w:kern w:val="2"/>
          <w:sz w:val="21"/>
          <w:highlight w:val="none"/>
        </w:rPr>
      </w:pPr>
      <w:r>
        <w:rPr>
          <w:rFonts w:hint="eastAsia" w:asciiTheme="minorEastAsia" w:hAnsiTheme="minorEastAsia" w:eastAsiaTheme="minorEastAsia" w:cstheme="minorEastAsia"/>
          <w:kern w:val="2"/>
          <w:sz w:val="21"/>
          <w:highlight w:val="none"/>
        </w:rPr>
        <w:t>（4）总价金额与按单价汇总金额不一致的，以单价金额计算结果为准。</w:t>
      </w:r>
    </w:p>
    <w:p>
      <w:pPr>
        <w:pStyle w:val="25"/>
        <w:widowControl/>
        <w:snapToGrid w:val="0"/>
        <w:spacing w:line="360" w:lineRule="auto"/>
        <w:ind w:firstLine="422" w:firstLineChars="200"/>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b/>
          <w:kern w:val="2"/>
          <w:sz w:val="21"/>
          <w:highlight w:val="none"/>
        </w:rPr>
        <w:t>同时出现两种以上不一致的，按照前款规定的顺序修正。修正后的报价按照87号令第五十一条第二款的规定经投标人确认后产生约束力，投标人不确认的，其投标无效。</w:t>
      </w:r>
    </w:p>
    <w:p>
      <w:pPr>
        <w:pStyle w:val="25"/>
        <w:widowControl/>
        <w:tabs>
          <w:tab w:val="left" w:pos="630"/>
        </w:tabs>
        <w:snapToGrid w:val="0"/>
        <w:spacing w:line="360" w:lineRule="auto"/>
        <w:ind w:firstLine="422" w:firstLineChars="200"/>
        <w:outlineLvl w:val="2"/>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b/>
          <w:sz w:val="21"/>
          <w:highlight w:val="none"/>
        </w:rPr>
        <w:t>30. 评标原则和评标方法</w:t>
      </w:r>
    </w:p>
    <w:p>
      <w:pPr>
        <w:pStyle w:val="25"/>
        <w:widowControl/>
        <w:snapToGrid w:val="0"/>
        <w:spacing w:line="360" w:lineRule="auto"/>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30.1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5"/>
        <w:widowControl/>
        <w:snapToGrid w:val="0"/>
        <w:spacing w:line="360" w:lineRule="auto"/>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30.2本项目评标方法为综合评分法，具体内容详见第四章：评标方法及评标标准。</w:t>
      </w:r>
    </w:p>
    <w:p>
      <w:pPr>
        <w:pStyle w:val="25"/>
        <w:widowControl/>
        <w:snapToGrid w:val="0"/>
        <w:spacing w:line="360" w:lineRule="auto"/>
        <w:ind w:firstLine="422" w:firstLineChars="200"/>
        <w:outlineLvl w:val="2"/>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b/>
          <w:sz w:val="21"/>
          <w:highlight w:val="none"/>
        </w:rPr>
        <w:t>31. 评标过程的监控</w:t>
      </w:r>
    </w:p>
    <w:p>
      <w:pPr>
        <w:pStyle w:val="25"/>
        <w:widowControl/>
        <w:snapToGrid w:val="0"/>
        <w:spacing w:line="360" w:lineRule="auto"/>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31.1本项目评标过程实行全程录音、录像监控，投标人在评标过程中所进行的试图影响评标结果的不公正活动，可能导致其投标被拒绝。</w:t>
      </w:r>
    </w:p>
    <w:p>
      <w:pPr>
        <w:pStyle w:val="25"/>
        <w:widowControl/>
        <w:snapToGrid w:val="0"/>
        <w:spacing w:line="360" w:lineRule="auto"/>
        <w:ind w:firstLine="422" w:firstLineChars="200"/>
        <w:outlineLvl w:val="1"/>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b/>
          <w:sz w:val="21"/>
          <w:highlight w:val="none"/>
        </w:rPr>
        <w:t>七、评标结果</w:t>
      </w:r>
    </w:p>
    <w:p>
      <w:pPr>
        <w:snapToGrid w:val="0"/>
        <w:spacing w:line="360" w:lineRule="auto"/>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32.采购人或者采购代理机构核对评标结果。</w:t>
      </w:r>
    </w:p>
    <w:p>
      <w:pPr>
        <w:snapToGrid w:val="0"/>
        <w:spacing w:line="360" w:lineRule="auto"/>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33.采购代理机构在评标结束后，对未通过资格审查的投标人，应当告知其未通过的原因；采用综合评分法评审的，还应当告知未中标人本人的评审得分与排序。</w:t>
      </w:r>
    </w:p>
    <w:p>
      <w:pPr>
        <w:snapToGrid w:val="0"/>
        <w:spacing w:line="360" w:lineRule="auto"/>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34.采购代理机构在评标结束后两个工作日内将评标报告交采购人确认，采购人在五个工作日内按照评标报告中推荐的中标候选供应商顺序确定中标供应商。采购人也可以事先授权评标委员会直接确定中标供应商。</w:t>
      </w:r>
    </w:p>
    <w:p>
      <w:pPr>
        <w:snapToGrid w:val="0"/>
        <w:spacing w:line="360" w:lineRule="auto"/>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35.中标供应商确定后，采购代理机构在中国政府采购网、广西壮族自治区政府采购网、柳州市政府采购网</w:t>
      </w:r>
      <w:r>
        <w:rPr>
          <w:rFonts w:hint="eastAsia" w:asciiTheme="minorEastAsia" w:hAnsiTheme="minorEastAsia" w:cstheme="minorEastAsia"/>
          <w:szCs w:val="21"/>
          <w:highlight w:val="none"/>
          <w:lang w:eastAsia="zh-CN"/>
        </w:rPr>
        <w:t>、</w:t>
      </w:r>
      <w:r>
        <w:rPr>
          <w:rFonts w:hint="eastAsia" w:asciiTheme="minorEastAsia" w:hAnsiTheme="minorEastAsia" w:eastAsiaTheme="minorEastAsia" w:cstheme="minorEastAsia"/>
          <w:color w:val="auto"/>
          <w:szCs w:val="24"/>
          <w:highlight w:val="none"/>
          <w:lang w:val="en-US" w:eastAsia="zh-CN"/>
        </w:rPr>
        <w:t>广西柳州公共资源交易服务中心网</w:t>
      </w:r>
      <w:r>
        <w:rPr>
          <w:rFonts w:hint="eastAsia" w:asciiTheme="minorEastAsia" w:hAnsiTheme="minorEastAsia" w:eastAsiaTheme="minorEastAsia" w:cstheme="minorEastAsia"/>
          <w:szCs w:val="21"/>
          <w:highlight w:val="none"/>
        </w:rPr>
        <w:t>发布中标公告。在发布中标公告的同时，采购代理机构向中标供应商发出中标通知书。</w:t>
      </w:r>
    </w:p>
    <w:p>
      <w:pPr>
        <w:snapToGrid w:val="0"/>
        <w:spacing w:line="360" w:lineRule="auto"/>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36.在中标通知书发出前，采购人或采购代理机构应当对中标供应商信用进行查询，并按照信用信息使用规则处理。</w:t>
      </w:r>
    </w:p>
    <w:p>
      <w:pPr>
        <w:snapToGrid w:val="0"/>
        <w:spacing w:line="360" w:lineRule="auto"/>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37.投标人对中标公告有异议的，应当在中标公告发布之日起七个工作日内，以书面形式向采购人或采购代理机构提出质疑，并及时索要书面回执。</w:t>
      </w:r>
    </w:p>
    <w:p>
      <w:pPr>
        <w:snapToGrid w:val="0"/>
        <w:spacing w:line="360" w:lineRule="auto"/>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38. 被质疑的采购人或采购代理机构（采购代理机构应当按照有关规定就采购人委托授权范围内的事项）在收到投标人的书面质疑后七个工作日内作出答复，但答复的内容不得涉及商业秘密。</w:t>
      </w:r>
    </w:p>
    <w:p>
      <w:pPr>
        <w:pStyle w:val="25"/>
        <w:widowControl/>
        <w:snapToGrid w:val="0"/>
        <w:spacing w:line="360" w:lineRule="auto"/>
        <w:ind w:firstLine="413" w:firstLineChars="196"/>
        <w:outlineLvl w:val="1"/>
        <w:rPr>
          <w:rFonts w:hint="eastAsia" w:asciiTheme="minorEastAsia" w:hAnsiTheme="minorEastAsia" w:eastAsiaTheme="minorEastAsia" w:cstheme="minorEastAsia"/>
          <w:b/>
          <w:sz w:val="21"/>
          <w:highlight w:val="none"/>
        </w:rPr>
      </w:pPr>
      <w:bookmarkStart w:id="83" w:name="_Toc254970547"/>
      <w:bookmarkStart w:id="84" w:name="_Toc254970688"/>
      <w:r>
        <w:rPr>
          <w:rFonts w:hint="eastAsia" w:asciiTheme="minorEastAsia" w:hAnsiTheme="minorEastAsia" w:eastAsiaTheme="minorEastAsia" w:cstheme="minorEastAsia"/>
          <w:b/>
          <w:sz w:val="21"/>
          <w:highlight w:val="none"/>
        </w:rPr>
        <w:t>八、</w:t>
      </w:r>
      <w:bookmarkEnd w:id="83"/>
      <w:bookmarkEnd w:id="84"/>
      <w:r>
        <w:rPr>
          <w:rFonts w:hint="eastAsia" w:asciiTheme="minorEastAsia" w:hAnsiTheme="minorEastAsia" w:eastAsiaTheme="minorEastAsia" w:cstheme="minorEastAsia"/>
          <w:b/>
          <w:sz w:val="21"/>
          <w:highlight w:val="none"/>
        </w:rPr>
        <w:t>签订合同</w:t>
      </w:r>
    </w:p>
    <w:p>
      <w:pPr>
        <w:pStyle w:val="25"/>
        <w:widowControl/>
        <w:snapToGrid w:val="0"/>
        <w:spacing w:line="360" w:lineRule="auto"/>
        <w:ind w:firstLine="420" w:firstLineChars="200"/>
        <w:outlineLvl w:val="2"/>
        <w:rPr>
          <w:rFonts w:hint="eastAsia" w:asciiTheme="minorEastAsia" w:hAnsiTheme="minorEastAsia" w:eastAsiaTheme="minorEastAsia" w:cstheme="minorEastAsia"/>
          <w:b w:val="0"/>
          <w:bCs/>
          <w:sz w:val="21"/>
          <w:highlight w:val="none"/>
        </w:rPr>
      </w:pPr>
      <w:r>
        <w:rPr>
          <w:rFonts w:hint="eastAsia" w:asciiTheme="minorEastAsia" w:hAnsiTheme="minorEastAsia" w:eastAsiaTheme="minorEastAsia" w:cstheme="minorEastAsia"/>
          <w:b w:val="0"/>
          <w:bCs/>
          <w:sz w:val="21"/>
          <w:highlight w:val="none"/>
        </w:rPr>
        <w:t>39. 合同授予标准</w:t>
      </w:r>
    </w:p>
    <w:p>
      <w:pPr>
        <w:snapToGrid w:val="0"/>
        <w:spacing w:line="360" w:lineRule="auto"/>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39.1合同将授予被确定实质上相应招标文件要求，具备履行合同能力，综合评分排名第一的投标人。</w:t>
      </w:r>
    </w:p>
    <w:p>
      <w:pPr>
        <w:pStyle w:val="25"/>
        <w:widowControl/>
        <w:snapToGrid w:val="0"/>
        <w:spacing w:line="360" w:lineRule="auto"/>
        <w:ind w:firstLine="422" w:firstLineChars="200"/>
        <w:outlineLvl w:val="2"/>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b/>
          <w:sz w:val="21"/>
          <w:highlight w:val="none"/>
        </w:rPr>
        <w:t>40. 签订合同</w:t>
      </w:r>
    </w:p>
    <w:p>
      <w:pPr>
        <w:pStyle w:val="25"/>
        <w:widowControl/>
        <w:snapToGrid w:val="0"/>
        <w:spacing w:line="360" w:lineRule="auto"/>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40.1投标人接到中标通知书后，应按中标通知书规定的时间、地点与采购人签订合同。</w:t>
      </w:r>
    </w:p>
    <w:p>
      <w:pPr>
        <w:pStyle w:val="25"/>
        <w:widowControl/>
        <w:snapToGrid w:val="0"/>
        <w:spacing w:line="360" w:lineRule="auto"/>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40.2如中标供应商不按中标通知书的规定签订合同，则按中标供应商违约处理，采购代理机构将不予退还中标供应商投标的投标保证金并上缴同级财政国库。</w:t>
      </w:r>
    </w:p>
    <w:p>
      <w:pPr>
        <w:pStyle w:val="25"/>
        <w:widowControl/>
        <w:snapToGrid w:val="0"/>
        <w:spacing w:line="360" w:lineRule="auto"/>
        <w:ind w:firstLine="420" w:firstLineChars="200"/>
        <w:rPr>
          <w:rFonts w:hint="eastAsia" w:asciiTheme="minorEastAsia" w:hAnsiTheme="minorEastAsia" w:eastAsiaTheme="minorEastAsia" w:cstheme="minorEastAsia"/>
          <w:sz w:val="21"/>
          <w:highlight w:val="yellow"/>
        </w:rPr>
      </w:pPr>
      <w:r>
        <w:rPr>
          <w:rFonts w:hint="eastAsia" w:asciiTheme="minorEastAsia" w:hAnsiTheme="minorEastAsia" w:eastAsiaTheme="minorEastAsia" w:cstheme="minorEastAsia"/>
          <w:sz w:val="21"/>
          <w:highlight w:val="none"/>
        </w:rPr>
        <w:t>40.3中标供应商因不可抗力或者自身原因不能履行采购合同的，采购人可以与中标供应商之后排名第一的中标候选供应商签订采购合同，以此类推。</w:t>
      </w:r>
    </w:p>
    <w:p>
      <w:pPr>
        <w:pStyle w:val="25"/>
        <w:widowControl/>
        <w:snapToGrid w:val="0"/>
        <w:spacing w:line="360" w:lineRule="auto"/>
        <w:ind w:firstLine="422" w:firstLineChars="200"/>
        <w:outlineLvl w:val="1"/>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b/>
          <w:sz w:val="21"/>
          <w:highlight w:val="none"/>
        </w:rPr>
        <w:t>九、其他事项</w:t>
      </w:r>
    </w:p>
    <w:p>
      <w:pPr>
        <w:pStyle w:val="25"/>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outlineLvl w:val="1"/>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4</w:t>
      </w:r>
      <w:r>
        <w:rPr>
          <w:rFonts w:hint="eastAsia" w:asciiTheme="minorEastAsia" w:hAnsiTheme="minorEastAsia" w:eastAsiaTheme="minorEastAsia" w:cstheme="minorEastAsia"/>
          <w:sz w:val="21"/>
          <w:highlight w:val="none"/>
          <w:lang w:val="en-US" w:eastAsia="zh-CN"/>
        </w:rPr>
        <w:t>1</w:t>
      </w:r>
      <w:r>
        <w:rPr>
          <w:rFonts w:hint="eastAsia" w:asciiTheme="minorEastAsia" w:hAnsiTheme="minorEastAsia" w:eastAsiaTheme="minorEastAsia" w:cstheme="minorEastAsia"/>
          <w:sz w:val="21"/>
          <w:highlight w:val="none"/>
        </w:rPr>
        <w:t>. 投标文件有效期：投标截止日期后60天。</w:t>
      </w:r>
    </w:p>
    <w:p>
      <w:pPr>
        <w:pStyle w:val="18"/>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4</w:t>
      </w:r>
      <w:r>
        <w:rPr>
          <w:rFonts w:hint="eastAsia" w:asciiTheme="minorEastAsia" w:hAnsiTheme="minorEastAsia" w:cstheme="minorEastAsia"/>
          <w:sz w:val="21"/>
          <w:highlight w:val="none"/>
          <w:lang w:val="en-US" w:eastAsia="zh-CN"/>
        </w:rPr>
        <w:t>2</w:t>
      </w:r>
      <w:r>
        <w:rPr>
          <w:rFonts w:hint="eastAsia" w:asciiTheme="minorEastAsia" w:hAnsiTheme="minorEastAsia" w:eastAsiaTheme="minorEastAsia" w:cstheme="minorEastAsia"/>
          <w:sz w:val="21"/>
          <w:highlight w:val="none"/>
        </w:rPr>
        <w:t>.</w:t>
      </w:r>
      <w:r>
        <w:rPr>
          <w:rFonts w:hint="eastAsia" w:ascii="宋体" w:hAnsi="宋体" w:eastAsia="宋体" w:cs="宋体"/>
          <w:sz w:val="21"/>
          <w:highlight w:val="none"/>
          <w:lang w:val="en-US" w:eastAsia="zh-CN" w:bidi="ar"/>
        </w:rPr>
        <w:t>本项目代理服务费按国家发展计划委员会计价格[2002]1980号《招标代理服务费管理暂行办法》收费标准向中标人收取</w:t>
      </w:r>
      <w:r>
        <w:rPr>
          <w:rFonts w:hint="eastAsia" w:ascii="宋体" w:hAnsi="宋体" w:eastAsia="宋体" w:cs="宋体"/>
          <w:sz w:val="21"/>
          <w:highlight w:val="none"/>
          <w:lang w:bidi="ar"/>
        </w:rPr>
        <w:t>。</w:t>
      </w:r>
    </w:p>
    <w:p>
      <w:pPr>
        <w:pStyle w:val="25"/>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4</w:t>
      </w:r>
      <w:r>
        <w:rPr>
          <w:rFonts w:hint="eastAsia" w:asciiTheme="minorEastAsia" w:hAnsiTheme="minorEastAsia" w:eastAsiaTheme="minorEastAsia" w:cstheme="minorEastAsia"/>
          <w:sz w:val="21"/>
          <w:highlight w:val="none"/>
          <w:lang w:val="en-US" w:eastAsia="zh-CN"/>
        </w:rPr>
        <w:t>3</w:t>
      </w:r>
      <w:r>
        <w:rPr>
          <w:rFonts w:hint="eastAsia" w:asciiTheme="minorEastAsia" w:hAnsiTheme="minorEastAsia" w:eastAsiaTheme="minorEastAsia" w:cstheme="minorEastAsia"/>
          <w:sz w:val="21"/>
          <w:highlight w:val="none"/>
        </w:rPr>
        <w:t>.代理服务收费标准：</w:t>
      </w:r>
    </w:p>
    <w:tbl>
      <w:tblPr>
        <w:tblStyle w:val="49"/>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980"/>
        <w:gridCol w:w="1980"/>
        <w:gridCol w:w="3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448" w:type="dxa"/>
            <w:tcBorders>
              <w:top w:val="single" w:color="auto" w:sz="4" w:space="0"/>
              <w:left w:val="single" w:color="auto" w:sz="4" w:space="0"/>
              <w:bottom w:val="single" w:color="auto" w:sz="4" w:space="0"/>
              <w:right w:val="single" w:color="auto" w:sz="4" w:space="0"/>
            </w:tcBorders>
            <w:shd w:val="clear" w:color="auto" w:fill="auto"/>
          </w:tcPr>
          <w:p>
            <w:pPr>
              <w:wordWrap w:val="0"/>
              <w:spacing w:line="360" w:lineRule="auto"/>
              <w:ind w:right="105"/>
              <w:jc w:val="right"/>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szCs w:val="21"/>
                <w:highlight w:val="none"/>
              </w:rPr>
              <mc:AlternateContent>
                <mc:Choice Requires="wps">
                  <w:drawing>
                    <wp:anchor distT="0" distB="0" distL="114300" distR="114300" simplePos="0" relativeHeight="254279680" behindDoc="0" locked="0" layoutInCell="1" allowOverlap="1">
                      <wp:simplePos x="0" y="0"/>
                      <wp:positionH relativeFrom="column">
                        <wp:posOffset>370205</wp:posOffset>
                      </wp:positionH>
                      <wp:positionV relativeFrom="paragraph">
                        <wp:posOffset>15875</wp:posOffset>
                      </wp:positionV>
                      <wp:extent cx="1080770" cy="850900"/>
                      <wp:effectExtent l="3175" t="3810" r="20955" b="21590"/>
                      <wp:wrapNone/>
                      <wp:docPr id="9" name="直接连接符 8"/>
                      <wp:cNvGraphicFramePr/>
                      <a:graphic xmlns:a="http://schemas.openxmlformats.org/drawingml/2006/main">
                        <a:graphicData uri="http://schemas.microsoft.com/office/word/2010/wordprocessingShape">
                          <wps:wsp>
                            <wps:cNvCnPr/>
                            <wps:spPr>
                              <a:xfrm flipH="1" flipV="1">
                                <a:off x="0" y="0"/>
                                <a:ext cx="995045" cy="6229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接连接符 8" o:spid="_x0000_s1026" o:spt="20" style="position:absolute;left:0pt;flip:x y;margin-left:29.15pt;margin-top:1.25pt;height:67pt;width:85.1pt;z-index:254279680;mso-width-relative:page;mso-height-relative:page;" filled="f" stroked="t" coordsize="21600,21600" o:gfxdata="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adgzHTAAAACAEAAA8AAAAAAAAAAQAgAAAAIgAAAGRycy9k&#10;b3ducmV2LnhtbFBLAQIUABQAAAAIAIdO4kCzIW/OBwIAAAoEAAAOAAAAAAAAAAEAIAAAACIBAABk&#10;cnMvZTJvRG9jLnhtbFBLBQYAAAAABgAGAFkBAACbBQ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szCs w:val="21"/>
                <w:highlight w:val="none"/>
              </w:rPr>
              <mc:AlternateContent>
                <mc:Choice Requires="wps">
                  <w:drawing>
                    <wp:anchor distT="0" distB="0" distL="114300" distR="114300" simplePos="0" relativeHeight="258999296" behindDoc="0" locked="0" layoutInCell="1" allowOverlap="1">
                      <wp:simplePos x="0" y="0"/>
                      <wp:positionH relativeFrom="column">
                        <wp:posOffset>-67945</wp:posOffset>
                      </wp:positionH>
                      <wp:positionV relativeFrom="paragraph">
                        <wp:posOffset>206375</wp:posOffset>
                      </wp:positionV>
                      <wp:extent cx="1537970" cy="661035"/>
                      <wp:effectExtent l="1905" t="4445" r="3175" b="20320"/>
                      <wp:wrapNone/>
                      <wp:docPr id="8" name="直接连接符 8"/>
                      <wp:cNvGraphicFramePr/>
                      <a:graphic xmlns:a="http://schemas.openxmlformats.org/drawingml/2006/main">
                        <a:graphicData uri="http://schemas.microsoft.com/office/word/2010/wordprocessingShape">
                          <wps:wsp>
                            <wps:cNvCnPr/>
                            <wps:spPr>
                              <a:xfrm flipH="1" flipV="1">
                                <a:off x="0" y="0"/>
                                <a:ext cx="995045" cy="6229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 y;margin-left:-5.35pt;margin-top:16.25pt;height:52.05pt;width:121.1pt;z-index:258999296;mso-width-relative:page;mso-height-relative:page;" filled="f" stroked="t" coordsize="21600,21600" o:gfxdata="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3XNINUAAAAKAQAADwAAAAAAAAABACAAAAAiAAAAZHJz&#10;L2Rvd25yZXYueG1sUEsBAhQAFAAAAAgAh07iQKw85Z0HAgAACgQAAA4AAAAAAAAAAQAgAAAAJAEA&#10;AGRycy9lMm9Eb2MueG1sUEsFBgAAAAAGAAYAWQEAAJ0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b/>
                <w:szCs w:val="21"/>
                <w:highlight w:val="none"/>
              </w:rPr>
              <w:t>费率    服务类型</w:t>
            </w:r>
          </w:p>
          <w:p>
            <w:pPr>
              <w:spacing w:line="360" w:lineRule="auto"/>
              <w:rPr>
                <w:rFonts w:hint="eastAsia" w:asciiTheme="minorEastAsia" w:hAnsiTheme="minorEastAsia" w:eastAsiaTheme="minorEastAsia" w:cstheme="minorEastAsia"/>
                <w:b/>
                <w:szCs w:val="21"/>
                <w:highlight w:val="none"/>
              </w:rPr>
            </w:pPr>
          </w:p>
          <w:p>
            <w:pPr>
              <w:spacing w:line="360" w:lineRule="auto"/>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中标金额</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货物招标</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服务招标</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448"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100万元以下</w:t>
            </w:r>
          </w:p>
        </w:tc>
        <w:tc>
          <w:tcPr>
            <w:tcW w:w="19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1.5%</w:t>
            </w:r>
          </w:p>
        </w:tc>
        <w:tc>
          <w:tcPr>
            <w:tcW w:w="19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1.5%</w:t>
            </w:r>
          </w:p>
        </w:tc>
        <w:tc>
          <w:tcPr>
            <w:tcW w:w="35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448"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100-500万元</w:t>
            </w:r>
          </w:p>
        </w:tc>
        <w:tc>
          <w:tcPr>
            <w:tcW w:w="19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1.1%</w:t>
            </w:r>
          </w:p>
        </w:tc>
        <w:tc>
          <w:tcPr>
            <w:tcW w:w="19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0.8%</w:t>
            </w:r>
          </w:p>
        </w:tc>
        <w:tc>
          <w:tcPr>
            <w:tcW w:w="35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448"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500-1000万元</w:t>
            </w:r>
          </w:p>
        </w:tc>
        <w:tc>
          <w:tcPr>
            <w:tcW w:w="19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0.8%</w:t>
            </w:r>
          </w:p>
        </w:tc>
        <w:tc>
          <w:tcPr>
            <w:tcW w:w="19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0.45%</w:t>
            </w:r>
          </w:p>
        </w:tc>
        <w:tc>
          <w:tcPr>
            <w:tcW w:w="35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448"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1000-5000万元</w:t>
            </w:r>
          </w:p>
        </w:tc>
        <w:tc>
          <w:tcPr>
            <w:tcW w:w="19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0.5%</w:t>
            </w:r>
          </w:p>
        </w:tc>
        <w:tc>
          <w:tcPr>
            <w:tcW w:w="19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0.25%</w:t>
            </w:r>
          </w:p>
        </w:tc>
        <w:tc>
          <w:tcPr>
            <w:tcW w:w="35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448"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5000万元-1亿</w:t>
            </w:r>
          </w:p>
        </w:tc>
        <w:tc>
          <w:tcPr>
            <w:tcW w:w="19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0.25%</w:t>
            </w:r>
          </w:p>
        </w:tc>
        <w:tc>
          <w:tcPr>
            <w:tcW w:w="19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0.1%</w:t>
            </w:r>
          </w:p>
        </w:tc>
        <w:tc>
          <w:tcPr>
            <w:tcW w:w="35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448"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1亿-5亿</w:t>
            </w:r>
          </w:p>
        </w:tc>
        <w:tc>
          <w:tcPr>
            <w:tcW w:w="19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0.05%</w:t>
            </w:r>
          </w:p>
        </w:tc>
        <w:tc>
          <w:tcPr>
            <w:tcW w:w="19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0.05%</w:t>
            </w:r>
          </w:p>
        </w:tc>
        <w:tc>
          <w:tcPr>
            <w:tcW w:w="35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448"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5亿-10亿</w:t>
            </w:r>
          </w:p>
        </w:tc>
        <w:tc>
          <w:tcPr>
            <w:tcW w:w="19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0.035%</w:t>
            </w:r>
          </w:p>
        </w:tc>
        <w:tc>
          <w:tcPr>
            <w:tcW w:w="19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0.035%</w:t>
            </w:r>
          </w:p>
        </w:tc>
        <w:tc>
          <w:tcPr>
            <w:tcW w:w="35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448"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10亿-50亿</w:t>
            </w:r>
          </w:p>
        </w:tc>
        <w:tc>
          <w:tcPr>
            <w:tcW w:w="19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0.008%</w:t>
            </w:r>
          </w:p>
        </w:tc>
        <w:tc>
          <w:tcPr>
            <w:tcW w:w="19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0.008%</w:t>
            </w:r>
          </w:p>
        </w:tc>
        <w:tc>
          <w:tcPr>
            <w:tcW w:w="35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448"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50亿-100亿</w:t>
            </w:r>
          </w:p>
        </w:tc>
        <w:tc>
          <w:tcPr>
            <w:tcW w:w="19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0.006%</w:t>
            </w:r>
          </w:p>
        </w:tc>
        <w:tc>
          <w:tcPr>
            <w:tcW w:w="19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0.006%</w:t>
            </w:r>
          </w:p>
        </w:tc>
        <w:tc>
          <w:tcPr>
            <w:tcW w:w="35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448"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 xml:space="preserve">100亿以上 </w:t>
            </w:r>
          </w:p>
        </w:tc>
        <w:tc>
          <w:tcPr>
            <w:tcW w:w="19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0.004%</w:t>
            </w:r>
          </w:p>
        </w:tc>
        <w:tc>
          <w:tcPr>
            <w:tcW w:w="19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0.004%</w:t>
            </w:r>
          </w:p>
        </w:tc>
        <w:tc>
          <w:tcPr>
            <w:tcW w:w="35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0.004%</w:t>
            </w:r>
          </w:p>
        </w:tc>
      </w:tr>
    </w:tbl>
    <w:p>
      <w:pPr>
        <w:pStyle w:val="25"/>
        <w:widowControl/>
        <w:snapToGrid w:val="0"/>
        <w:spacing w:before="120" w:after="120" w:line="360" w:lineRule="auto"/>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注:（1）招标代理服务收费按差额定率累进法计算。</w:t>
      </w:r>
    </w:p>
    <w:p>
      <w:pPr>
        <w:pStyle w:val="25"/>
        <w:widowControl/>
        <w:snapToGrid w:val="0"/>
        <w:spacing w:line="360" w:lineRule="auto"/>
        <w:ind w:firstLine="315" w:firstLineChars="150"/>
        <w:outlineLvl w:val="1"/>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（2）中标供应商未按要求及时领取中标通知书并交纳服务费的，视为自动放弃中标资格。</w:t>
      </w:r>
    </w:p>
    <w:p>
      <w:pPr>
        <w:pStyle w:val="25"/>
        <w:widowControl/>
        <w:snapToGrid w:val="0"/>
        <w:spacing w:line="360" w:lineRule="auto"/>
        <w:ind w:firstLine="315" w:firstLineChars="150"/>
        <w:outlineLvl w:val="1"/>
        <w:rPr>
          <w:rFonts w:hint="eastAsia" w:asciiTheme="minorEastAsia" w:hAnsiTheme="minorEastAsia" w:eastAsiaTheme="minorEastAsia" w:cstheme="minorEastAsia"/>
          <w:sz w:val="21"/>
        </w:rPr>
      </w:pPr>
      <w:bookmarkStart w:id="85" w:name="_Toc254970689"/>
      <w:bookmarkStart w:id="86" w:name="_Toc254970548"/>
      <w:bookmarkStart w:id="87" w:name="_Toc445364504"/>
      <w:r>
        <w:rPr>
          <w:rFonts w:hint="eastAsia" w:asciiTheme="minorEastAsia" w:hAnsiTheme="minorEastAsia" w:eastAsiaTheme="minorEastAsia" w:cstheme="minorEastAsia"/>
          <w:sz w:val="21"/>
        </w:rPr>
        <w:t>44.投标人信用查询相关规定：</w:t>
      </w:r>
    </w:p>
    <w:p>
      <w:pPr>
        <w:pStyle w:val="25"/>
        <w:widowControl/>
        <w:snapToGrid w:val="0"/>
        <w:spacing w:line="360" w:lineRule="auto"/>
        <w:ind w:firstLine="315" w:firstLineChars="150"/>
        <w:outlineLvl w:val="1"/>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①信用查询渠道：“信用中国”网站</w:t>
      </w:r>
      <w:r>
        <w:rPr>
          <w:rFonts w:hint="eastAsia" w:asciiTheme="minorEastAsia" w:hAnsiTheme="minorEastAsia" w:eastAsiaTheme="minorEastAsia" w:cstheme="minorEastAsia"/>
          <w:sz w:val="21"/>
        </w:rPr>
        <w:fldChar w:fldCharType="begin"/>
      </w:r>
      <w:r>
        <w:rPr>
          <w:rFonts w:hint="eastAsia" w:asciiTheme="minorEastAsia" w:hAnsiTheme="minorEastAsia" w:eastAsiaTheme="minorEastAsia" w:cstheme="minorEastAsia"/>
          <w:sz w:val="21"/>
        </w:rPr>
        <w:instrText xml:space="preserve"> HYPERLINK "http://www.creditchina.gov.cn/" \h </w:instrText>
      </w:r>
      <w:r>
        <w:rPr>
          <w:rFonts w:hint="eastAsia" w:asciiTheme="minorEastAsia" w:hAnsiTheme="minorEastAsia" w:eastAsiaTheme="minorEastAsia" w:cstheme="minorEastAsia"/>
          <w:sz w:val="21"/>
        </w:rPr>
        <w:fldChar w:fldCharType="separate"/>
      </w:r>
      <w:r>
        <w:rPr>
          <w:rFonts w:hint="eastAsia" w:asciiTheme="minorEastAsia" w:hAnsiTheme="minorEastAsia" w:eastAsiaTheme="minorEastAsia" w:cstheme="minorEastAsia"/>
          <w:sz w:val="21"/>
        </w:rPr>
        <w:t>（www.creditchina.gov.cn</w:t>
      </w:r>
      <w:r>
        <w:rPr>
          <w:rFonts w:hint="eastAsia" w:asciiTheme="minorEastAsia" w:hAnsiTheme="minorEastAsia" w:eastAsiaTheme="minorEastAsia" w:cstheme="minorEastAsia"/>
          <w:sz w:val="21"/>
        </w:rPr>
        <w:fldChar w:fldCharType="end"/>
      </w:r>
      <w:r>
        <w:rPr>
          <w:rFonts w:hint="eastAsia" w:asciiTheme="minorEastAsia" w:hAnsiTheme="minorEastAsia" w:eastAsiaTheme="minorEastAsia" w:cstheme="minorEastAsia"/>
          <w:sz w:val="21"/>
        </w:rPr>
        <w:t>）、中国政府采购网（</w:t>
      </w:r>
      <w:r>
        <w:rPr>
          <w:rFonts w:hint="eastAsia" w:asciiTheme="minorEastAsia" w:hAnsiTheme="minorEastAsia" w:eastAsiaTheme="minorEastAsia" w:cstheme="minorEastAsia"/>
          <w:sz w:val="21"/>
        </w:rPr>
        <w:fldChar w:fldCharType="begin"/>
      </w:r>
      <w:r>
        <w:rPr>
          <w:rFonts w:hint="eastAsia" w:asciiTheme="minorEastAsia" w:hAnsiTheme="minorEastAsia" w:eastAsiaTheme="minorEastAsia" w:cstheme="minorEastAsia"/>
          <w:sz w:val="21"/>
        </w:rPr>
        <w:instrText xml:space="preserve"> HYPERLINK "http://www.ccgp.gov.cn/" \h </w:instrText>
      </w:r>
      <w:r>
        <w:rPr>
          <w:rFonts w:hint="eastAsia" w:asciiTheme="minorEastAsia" w:hAnsiTheme="minorEastAsia" w:eastAsiaTheme="minorEastAsia" w:cstheme="minorEastAsia"/>
          <w:sz w:val="21"/>
        </w:rPr>
        <w:fldChar w:fldCharType="separate"/>
      </w:r>
      <w:r>
        <w:rPr>
          <w:rFonts w:hint="eastAsia" w:asciiTheme="minorEastAsia" w:hAnsiTheme="minorEastAsia" w:eastAsiaTheme="minorEastAsia" w:cstheme="minorEastAsia"/>
          <w:sz w:val="21"/>
        </w:rPr>
        <w:t>www.ccgp.gov.cn</w:t>
      </w:r>
      <w:r>
        <w:rPr>
          <w:rFonts w:hint="eastAsia" w:asciiTheme="minorEastAsia" w:hAnsiTheme="minorEastAsia" w:eastAsiaTheme="minorEastAsia" w:cstheme="minorEastAsia"/>
          <w:sz w:val="21"/>
        </w:rPr>
        <w:fldChar w:fldCharType="end"/>
      </w:r>
      <w:r>
        <w:rPr>
          <w:rFonts w:hint="eastAsia" w:asciiTheme="minorEastAsia" w:hAnsiTheme="minorEastAsia" w:eastAsiaTheme="minorEastAsia" w:cstheme="minorEastAsia"/>
          <w:sz w:val="21"/>
        </w:rPr>
        <w:t>）；</w:t>
      </w:r>
    </w:p>
    <w:p>
      <w:pPr>
        <w:pStyle w:val="25"/>
        <w:widowControl/>
        <w:snapToGrid w:val="0"/>
        <w:spacing w:line="360" w:lineRule="auto"/>
        <w:ind w:firstLine="315" w:firstLineChars="150"/>
        <w:outlineLvl w:val="1"/>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②信用查询截止时点：资格审查时。</w:t>
      </w:r>
    </w:p>
    <w:p>
      <w:pPr>
        <w:pStyle w:val="25"/>
        <w:widowControl/>
        <w:snapToGrid w:val="0"/>
        <w:spacing w:line="360" w:lineRule="auto"/>
        <w:ind w:firstLine="315" w:firstLineChars="150"/>
        <w:outlineLvl w:val="1"/>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③信用信息查询记录：“列入失信被执行人”、“ 重大税收违法案件当事人名单”、“政府采购严重违法失信行为记录名单”。</w:t>
      </w:r>
    </w:p>
    <w:p>
      <w:pPr>
        <w:pStyle w:val="25"/>
        <w:widowControl/>
        <w:snapToGrid w:val="0"/>
        <w:spacing w:line="360" w:lineRule="auto"/>
        <w:ind w:firstLine="315" w:firstLineChars="150"/>
        <w:outlineLvl w:val="1"/>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④信用信息的使用规则：如投标人被列入“列入失信被执行人”、“ 重大税收违法案件当事 人名单”、“政府采购严重违法失信行为记录名单”等名单内的，将按照信用信息使用规则处理。</w:t>
      </w:r>
    </w:p>
    <w:p>
      <w:pPr>
        <w:pStyle w:val="25"/>
        <w:widowControl/>
        <w:snapToGrid w:val="0"/>
        <w:spacing w:line="360" w:lineRule="auto"/>
        <w:ind w:firstLine="315" w:firstLineChars="150"/>
        <w:outlineLvl w:val="1"/>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⑤证据留存方式：以网站截图打印存档做为留存方式。</w:t>
      </w:r>
    </w:p>
    <w:p>
      <w:pPr>
        <w:pStyle w:val="25"/>
        <w:widowControl/>
        <w:snapToGrid w:val="0"/>
        <w:spacing w:line="360" w:lineRule="auto"/>
        <w:ind w:firstLine="315" w:firstLineChars="150"/>
        <w:outlineLvl w:val="1"/>
        <w:rPr>
          <w:rFonts w:asciiTheme="minorEastAsia" w:hAnsiTheme="minorEastAsia" w:eastAsiaTheme="minorEastAsia" w:cstheme="minorEastAsia"/>
        </w:rPr>
      </w:pPr>
      <w:r>
        <w:rPr>
          <w:rFonts w:hint="eastAsia" w:asciiTheme="minorEastAsia" w:hAnsiTheme="minorEastAsia" w:eastAsiaTheme="minorEastAsia" w:cstheme="minorEastAsia"/>
          <w:sz w:val="21"/>
          <w:lang w:val="en-US" w:eastAsia="zh-CN"/>
        </w:rPr>
        <w:t>45.</w:t>
      </w:r>
      <w:r>
        <w:rPr>
          <w:rFonts w:hint="eastAsia" w:asciiTheme="minorEastAsia" w:hAnsiTheme="minorEastAsia" w:eastAsiaTheme="minorEastAsia" w:cstheme="minorEastAsia"/>
          <w:sz w:val="21"/>
        </w:rPr>
        <w:t>解释：本招标文件的解释权属于招标</w:t>
      </w:r>
      <w:r>
        <w:rPr>
          <w:rFonts w:hint="eastAsia" w:asciiTheme="minorEastAsia" w:hAnsiTheme="minorEastAsia" w:eastAsiaTheme="minorEastAsia" w:cstheme="minorEastAsia"/>
          <w:sz w:val="21"/>
          <w:lang w:eastAsia="zh-CN"/>
        </w:rPr>
        <w:t>代理</w:t>
      </w:r>
      <w:r>
        <w:rPr>
          <w:rFonts w:hint="eastAsia" w:asciiTheme="minorEastAsia" w:hAnsiTheme="minorEastAsia" w:eastAsiaTheme="minorEastAsia" w:cstheme="minorEastAsia"/>
          <w:sz w:val="21"/>
        </w:rPr>
        <w:t>单位。</w:t>
      </w:r>
    </w:p>
    <w:p>
      <w:pPr>
        <w:pStyle w:val="25"/>
        <w:widowControl/>
        <w:snapToGrid w:val="0"/>
        <w:spacing w:line="360" w:lineRule="auto"/>
        <w:ind w:firstLine="300" w:firstLineChars="150"/>
        <w:outlineLvl w:val="1"/>
        <w:rPr>
          <w:rFonts w:hint="eastAsia" w:asciiTheme="minorEastAsia" w:hAnsiTheme="minorEastAsia" w:eastAsiaTheme="minorEastAsia" w:cstheme="minorEastAsia"/>
          <w:highlight w:val="none"/>
        </w:rPr>
      </w:pPr>
    </w:p>
    <w:p>
      <w:pPr>
        <w:pageBreakBefore w:val="0"/>
        <w:kinsoku/>
        <w:wordWrap/>
        <w:overflowPunct/>
        <w:topLinePunct w:val="0"/>
        <w:autoSpaceDE/>
        <w:autoSpaceDN/>
        <w:bidi w:val="0"/>
        <w:adjustRightInd/>
        <w:snapToGrid/>
        <w:textAlignment w:val="auto"/>
        <w:outlineLvl w:val="9"/>
        <w:rPr>
          <w:rFonts w:hint="eastAsia" w:asciiTheme="minorEastAsia" w:hAnsiTheme="minorEastAsia" w:eastAsiaTheme="minorEastAsia" w:cstheme="minorEastAsia"/>
          <w:highlight w:val="none"/>
        </w:rPr>
      </w:pPr>
    </w:p>
    <w:p>
      <w:pPr>
        <w:pageBreakBefore w:val="0"/>
        <w:kinsoku/>
        <w:wordWrap/>
        <w:overflowPunct/>
        <w:topLinePunct w:val="0"/>
        <w:autoSpaceDE/>
        <w:autoSpaceDN/>
        <w:bidi w:val="0"/>
        <w:adjustRightInd/>
        <w:snapToGrid/>
        <w:textAlignment w:val="auto"/>
        <w:outlineLvl w:val="9"/>
        <w:rPr>
          <w:rFonts w:hint="eastAsia" w:asciiTheme="minorEastAsia" w:hAnsiTheme="minorEastAsia" w:eastAsiaTheme="minorEastAsia" w:cstheme="minorEastAsia"/>
          <w:highlight w:val="none"/>
        </w:rPr>
      </w:pPr>
    </w:p>
    <w:p>
      <w:pPr>
        <w:keepNext/>
        <w:keepLines/>
        <w:pageBreakBefore w:val="0"/>
        <w:widowControl/>
        <w:kinsoku/>
        <w:wordWrap/>
        <w:overflowPunct/>
        <w:topLinePunct w:val="0"/>
        <w:autoSpaceDE/>
        <w:autoSpaceDN/>
        <w:bidi w:val="0"/>
        <w:adjustRightInd/>
        <w:snapToGrid/>
        <w:spacing w:line="375" w:lineRule="auto"/>
        <w:jc w:val="center"/>
        <w:textAlignment w:val="auto"/>
        <w:outlineLvl w:val="9"/>
        <w:rPr>
          <w:rFonts w:hint="eastAsia" w:asciiTheme="minorEastAsia" w:hAnsiTheme="minorEastAsia" w:eastAsiaTheme="minorEastAsia" w:cstheme="minorEastAsia"/>
          <w:sz w:val="32"/>
          <w:szCs w:val="32"/>
          <w:highlight w:val="none"/>
        </w:rPr>
      </w:pPr>
    </w:p>
    <w:p>
      <w:pPr>
        <w:keepNext/>
        <w:keepLines/>
        <w:pageBreakBefore w:val="0"/>
        <w:widowControl/>
        <w:kinsoku/>
        <w:wordWrap/>
        <w:overflowPunct/>
        <w:topLinePunct w:val="0"/>
        <w:autoSpaceDE/>
        <w:autoSpaceDN/>
        <w:bidi w:val="0"/>
        <w:adjustRightInd/>
        <w:snapToGrid/>
        <w:spacing w:line="375" w:lineRule="auto"/>
        <w:jc w:val="center"/>
        <w:textAlignment w:val="auto"/>
        <w:outlineLvl w:val="9"/>
        <w:rPr>
          <w:rFonts w:hint="eastAsia" w:asciiTheme="minorEastAsia" w:hAnsiTheme="minorEastAsia" w:eastAsiaTheme="minorEastAsia" w:cstheme="minorEastAsia"/>
          <w:sz w:val="32"/>
          <w:szCs w:val="32"/>
          <w:highlight w:val="none"/>
        </w:rPr>
      </w:pPr>
    </w:p>
    <w:p>
      <w:pPr>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sz w:val="32"/>
          <w:szCs w:val="32"/>
          <w:highlight w:val="none"/>
        </w:rPr>
      </w:pPr>
    </w:p>
    <w:p>
      <w:pPr>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sz w:val="32"/>
          <w:szCs w:val="32"/>
          <w:highlight w:val="none"/>
        </w:rPr>
      </w:pPr>
    </w:p>
    <w:p>
      <w:pPr>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sz w:val="32"/>
          <w:szCs w:val="32"/>
          <w:highlight w:val="none"/>
        </w:rPr>
      </w:pPr>
    </w:p>
    <w:p>
      <w:pPr>
        <w:pageBreakBefore w:val="0"/>
        <w:kinsoku/>
        <w:wordWrap/>
        <w:overflowPunct/>
        <w:topLinePunct w:val="0"/>
        <w:autoSpaceDE/>
        <w:autoSpaceDN/>
        <w:bidi w:val="0"/>
        <w:adjustRightInd/>
        <w:snapToGrid/>
        <w:textAlignment w:val="auto"/>
        <w:outlineLvl w:val="9"/>
        <w:rPr>
          <w:rFonts w:hint="eastAsia" w:asciiTheme="minorEastAsia" w:hAnsiTheme="minorEastAsia" w:eastAsiaTheme="minorEastAsia" w:cstheme="minorEastAsia"/>
          <w:sz w:val="32"/>
          <w:szCs w:val="32"/>
          <w:highlight w:val="none"/>
        </w:rPr>
      </w:pPr>
    </w:p>
    <w:p>
      <w:pPr>
        <w:pStyle w:val="2"/>
        <w:rPr>
          <w:rFonts w:hint="eastAsia" w:asciiTheme="minorEastAsia" w:hAnsiTheme="minorEastAsia" w:eastAsiaTheme="minorEastAsia" w:cstheme="minorEastAsia"/>
          <w:sz w:val="32"/>
          <w:szCs w:val="32"/>
          <w:highlight w:val="none"/>
        </w:rPr>
      </w:pPr>
    </w:p>
    <w:p>
      <w:pPr>
        <w:rPr>
          <w:rFonts w:hint="eastAsia" w:asciiTheme="minorEastAsia" w:hAnsiTheme="minorEastAsia" w:eastAsiaTheme="minorEastAsia" w:cstheme="minorEastAsia"/>
          <w:sz w:val="32"/>
          <w:szCs w:val="32"/>
          <w:highlight w:val="none"/>
        </w:rPr>
      </w:pPr>
    </w:p>
    <w:p>
      <w:pPr>
        <w:pStyle w:val="3"/>
        <w:keepNext/>
        <w:keepLines/>
        <w:pageBreakBefore w:val="0"/>
        <w:widowControl/>
        <w:kinsoku/>
        <w:wordWrap/>
        <w:overflowPunct/>
        <w:topLinePunct w:val="0"/>
        <w:autoSpaceDE/>
        <w:autoSpaceDN/>
        <w:bidi w:val="0"/>
        <w:adjustRightInd/>
        <w:snapToGrid/>
        <w:spacing w:line="375" w:lineRule="auto"/>
        <w:jc w:val="center"/>
        <w:textAlignment w:val="auto"/>
        <w:outlineLvl w:val="0"/>
        <w:rPr>
          <w:rFonts w:hint="eastAsia" w:asciiTheme="minorEastAsia" w:hAnsiTheme="minorEastAsia" w:eastAsiaTheme="minorEastAsia" w:cstheme="minorEastAsia"/>
          <w:sz w:val="32"/>
          <w:szCs w:val="32"/>
          <w:highlight w:val="none"/>
        </w:rPr>
        <w:sectPr>
          <w:footerReference r:id="rId5" w:type="default"/>
          <w:pgSz w:w="11906" w:h="16838"/>
          <w:pgMar w:top="1440" w:right="1080" w:bottom="1440" w:left="1080" w:header="851" w:footer="992" w:gutter="0"/>
          <w:pgNumType w:fmt="decimal" w:start="1"/>
          <w:cols w:space="425" w:num="1"/>
          <w:docGrid w:type="lines" w:linePitch="312" w:charSpace="0"/>
        </w:sectPr>
      </w:pPr>
      <w:r>
        <w:rPr>
          <w:rFonts w:hint="eastAsia" w:asciiTheme="minorEastAsia" w:hAnsiTheme="minorEastAsia" w:eastAsiaTheme="minorEastAsia" w:cstheme="minorEastAsia"/>
          <w:sz w:val="32"/>
          <w:szCs w:val="32"/>
          <w:highlight w:val="none"/>
        </w:rPr>
        <w:t xml:space="preserve">第四章  </w:t>
      </w:r>
      <w:bookmarkEnd w:id="85"/>
      <w:bookmarkEnd w:id="86"/>
      <w:r>
        <w:rPr>
          <w:rFonts w:hint="eastAsia" w:asciiTheme="minorEastAsia" w:hAnsiTheme="minorEastAsia" w:eastAsiaTheme="minorEastAsia" w:cstheme="minorEastAsia"/>
          <w:sz w:val="32"/>
          <w:szCs w:val="32"/>
          <w:highlight w:val="none"/>
        </w:rPr>
        <w:t>评标方法及评标标准</w:t>
      </w:r>
      <w:bookmarkEnd w:id="87"/>
    </w:p>
    <w:p>
      <w:pPr>
        <w:spacing w:beforeLines="50" w:afterLines="50" w:line="400" w:lineRule="exact"/>
        <w:jc w:val="center"/>
        <w:rPr>
          <w:rFonts w:hint="eastAsia" w:asciiTheme="minorEastAsia" w:hAnsiTheme="minorEastAsia" w:eastAsiaTheme="minorEastAsia" w:cstheme="minorEastAsia"/>
          <w:b/>
          <w:sz w:val="32"/>
          <w:szCs w:val="32"/>
          <w:highlight w:val="none"/>
        </w:rPr>
      </w:pPr>
      <w:r>
        <w:rPr>
          <w:rFonts w:hint="eastAsia" w:asciiTheme="minorEastAsia" w:hAnsiTheme="minorEastAsia" w:eastAsiaTheme="minorEastAsia" w:cstheme="minorEastAsia"/>
          <w:b/>
          <w:sz w:val="32"/>
          <w:szCs w:val="32"/>
          <w:highlight w:val="none"/>
        </w:rPr>
        <w:t>评标方法及评标标准</w:t>
      </w:r>
    </w:p>
    <w:p>
      <w:pPr>
        <w:pStyle w:val="2"/>
        <w:rPr>
          <w:rFonts w:hint="default" w:eastAsiaTheme="minorEastAsia"/>
          <w:lang w:val="en-US" w:eastAsia="zh-CN"/>
        </w:rPr>
      </w:pPr>
      <w:r>
        <w:rPr>
          <w:rFonts w:hint="eastAsia" w:asciiTheme="minorEastAsia" w:hAnsiTheme="minorEastAsia" w:eastAsiaTheme="minorEastAsia" w:cstheme="minorEastAsia"/>
          <w:b/>
          <w:sz w:val="32"/>
          <w:szCs w:val="32"/>
          <w:highlight w:val="none"/>
          <w:lang w:val="en-US" w:eastAsia="zh-CN"/>
        </w:rPr>
        <w:t xml:space="preserve">                    </w:t>
      </w:r>
      <w:r>
        <w:rPr>
          <w:rFonts w:hint="eastAsia" w:asciiTheme="minorEastAsia" w:hAnsiTheme="minorEastAsia" w:eastAsiaTheme="minorEastAsia" w:cstheme="minorEastAsia"/>
          <w:b/>
          <w:bCs w:val="0"/>
          <w:kern w:val="0"/>
          <w:sz w:val="21"/>
          <w:szCs w:val="21"/>
          <w:highlight w:val="none"/>
          <w:lang w:val="en-US" w:eastAsia="zh-CN" w:bidi="ar-SA"/>
        </w:rPr>
        <w:t>（001分标、002分标、003分标适用）</w:t>
      </w:r>
    </w:p>
    <w:p>
      <w:pPr>
        <w:pStyle w:val="25"/>
        <w:keepNext w:val="0"/>
        <w:keepLines w:val="0"/>
        <w:pageBreakBefore w:val="0"/>
        <w:kinsoku/>
        <w:wordWrap/>
        <w:overflowPunct/>
        <w:topLinePunct w:val="0"/>
        <w:bidi w:val="0"/>
        <w:spacing w:line="440" w:lineRule="exact"/>
        <w:ind w:firstLine="42" w:firstLineChars="20"/>
        <w:textAlignment w:val="auto"/>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b/>
          <w:sz w:val="21"/>
          <w:highlight w:val="none"/>
        </w:rPr>
        <w:t>一、评标原则</w:t>
      </w:r>
    </w:p>
    <w:p>
      <w:pPr>
        <w:pStyle w:val="25"/>
        <w:keepNext w:val="0"/>
        <w:keepLines w:val="0"/>
        <w:pageBreakBefore w:val="0"/>
        <w:kinsoku/>
        <w:wordWrap/>
        <w:overflowPunct/>
        <w:topLinePunct w:val="0"/>
        <w:bidi w:val="0"/>
        <w:spacing w:line="440" w:lineRule="exact"/>
        <w:ind w:firstLine="525" w:firstLineChars="250"/>
        <w:textAlignment w:val="auto"/>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(一)评委构成：本招标采购项目的评委分别由依法组成的专家、采购单位代表共</w:t>
      </w:r>
      <w:r>
        <w:rPr>
          <w:rFonts w:hint="eastAsia" w:asciiTheme="minorEastAsia" w:hAnsiTheme="minorEastAsia" w:eastAsiaTheme="minorEastAsia" w:cstheme="minorEastAsia"/>
          <w:bCs/>
          <w:sz w:val="21"/>
          <w:highlight w:val="none"/>
          <w:lang w:eastAsia="zh-CN"/>
        </w:rPr>
        <w:t>七</w:t>
      </w:r>
      <w:r>
        <w:rPr>
          <w:rFonts w:hint="eastAsia" w:asciiTheme="minorEastAsia" w:hAnsiTheme="minorEastAsia" w:eastAsiaTheme="minorEastAsia" w:cstheme="minorEastAsia"/>
          <w:bCs/>
          <w:sz w:val="21"/>
          <w:highlight w:val="none"/>
        </w:rPr>
        <w:t>人以上单数构成，其中专家人数不少于成员总数的三分之二。</w:t>
      </w:r>
    </w:p>
    <w:p>
      <w:pPr>
        <w:pStyle w:val="25"/>
        <w:keepNext w:val="0"/>
        <w:keepLines w:val="0"/>
        <w:pageBreakBefore w:val="0"/>
        <w:kinsoku/>
        <w:wordWrap/>
        <w:overflowPunct/>
        <w:topLinePunct w:val="0"/>
        <w:bidi w:val="0"/>
        <w:spacing w:line="440" w:lineRule="exact"/>
        <w:ind w:firstLine="525" w:firstLineChars="250"/>
        <w:textAlignment w:val="auto"/>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(二)评标依据：对投标人的投标报价、项目实施技术方案、应急事件处理方案</w:t>
      </w:r>
      <w:r>
        <w:rPr>
          <w:rFonts w:hint="eastAsia" w:asciiTheme="minorEastAsia" w:hAnsiTheme="minorEastAsia" w:eastAsiaTheme="minorEastAsia" w:cstheme="minorEastAsia"/>
          <w:bCs/>
          <w:sz w:val="21"/>
          <w:highlight w:val="none"/>
          <w:lang w:eastAsia="zh-CN"/>
        </w:rPr>
        <w:t>、服务承诺方案、</w:t>
      </w:r>
      <w:r>
        <w:rPr>
          <w:rFonts w:hint="eastAsia" w:asciiTheme="minorEastAsia" w:hAnsiTheme="minorEastAsia" w:eastAsiaTheme="minorEastAsia" w:cstheme="minorEastAsia"/>
          <w:bCs/>
          <w:sz w:val="21"/>
          <w:highlight w:val="none"/>
          <w:lang w:val="en-US" w:eastAsia="zh-CN"/>
        </w:rPr>
        <w:t>后续服务方案等内</w:t>
      </w:r>
      <w:r>
        <w:rPr>
          <w:rFonts w:hint="eastAsia" w:asciiTheme="minorEastAsia" w:hAnsiTheme="minorEastAsia" w:eastAsiaTheme="minorEastAsia" w:cstheme="minorEastAsia"/>
          <w:bCs/>
          <w:sz w:val="21"/>
          <w:highlight w:val="none"/>
        </w:rPr>
        <w:t>容按百分制打分。</w:t>
      </w:r>
    </w:p>
    <w:p>
      <w:pPr>
        <w:pStyle w:val="25"/>
        <w:keepNext w:val="0"/>
        <w:keepLines w:val="0"/>
        <w:pageBreakBefore w:val="0"/>
        <w:kinsoku/>
        <w:wordWrap/>
        <w:overflowPunct/>
        <w:topLinePunct w:val="0"/>
        <w:bidi w:val="0"/>
        <w:spacing w:line="440" w:lineRule="exact"/>
        <w:ind w:firstLine="512" w:firstLineChars="244"/>
        <w:textAlignment w:val="auto"/>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(三)评标方式：以封闭方式进行。</w:t>
      </w:r>
    </w:p>
    <w:p>
      <w:pPr>
        <w:pStyle w:val="25"/>
        <w:keepNext w:val="0"/>
        <w:keepLines w:val="0"/>
        <w:pageBreakBefore w:val="0"/>
        <w:kinsoku/>
        <w:wordWrap/>
        <w:overflowPunct/>
        <w:topLinePunct w:val="0"/>
        <w:bidi w:val="0"/>
        <w:spacing w:line="440" w:lineRule="exact"/>
        <w:textAlignment w:val="auto"/>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b/>
          <w:sz w:val="21"/>
          <w:highlight w:val="none"/>
        </w:rPr>
        <w:t>二、评定方法</w:t>
      </w:r>
    </w:p>
    <w:p>
      <w:pPr>
        <w:pStyle w:val="25"/>
        <w:keepNext w:val="0"/>
        <w:keepLines w:val="0"/>
        <w:pageBreakBefore w:val="0"/>
        <w:kinsoku/>
        <w:wordWrap/>
        <w:overflowPunct/>
        <w:topLinePunct w:val="0"/>
        <w:bidi w:val="0"/>
        <w:spacing w:line="440" w:lineRule="exact"/>
        <w:ind w:firstLine="420" w:firstLineChars="200"/>
        <w:textAlignment w:val="auto"/>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（一）对进入详评的，采用百分制综合评分法。</w:t>
      </w:r>
    </w:p>
    <w:p>
      <w:pPr>
        <w:pStyle w:val="25"/>
        <w:keepNext w:val="0"/>
        <w:keepLines w:val="0"/>
        <w:pageBreakBefore w:val="0"/>
        <w:kinsoku/>
        <w:wordWrap/>
        <w:overflowPunct/>
        <w:topLinePunct w:val="0"/>
        <w:bidi w:val="0"/>
        <w:spacing w:line="440" w:lineRule="exact"/>
        <w:ind w:firstLine="420" w:firstLineChars="200"/>
        <w:textAlignment w:val="auto"/>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二）根据财政部《政府采购促进中小企业发展管理办法》（财库[2020]46号）（以下简称“办法”）第九条的规定，对符合办法规定的小微企业报价给予10%的扣除，用扣除后的价格作参加评审。办法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供应商提供的货物、工程或者服务符合下列情形的，享受办法规定的中小企业扶持政策：①在货物采购项目中，货物由中小企业制造，即货物由中小企业生产且使用该中小企业商号或者注册商标；②在工程采购项目中，工程由中小企业承建，即工程施工单位为中小企业；③在服务采购项目中，服务由中小企业承接，即提供服务的人员为中小企业依照《中华人民共和国劳动合同法》订立劳动合同的从业人员。在货物采购项目中，供应商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依据本办法规定享受扶持政策获得政府采购合同的，小微企业不得将合同分包给大中型企业，中型企业不得将合同分包给大型企业。根据《关于印发中小企业划型标准规定的通知》（工信部联企业〔2011〕300号）规定，本项目采购标的对应的中小企业划分标准所属行业为：其他未列明行业。</w:t>
      </w:r>
    </w:p>
    <w:p>
      <w:pPr>
        <w:pStyle w:val="25"/>
        <w:keepNext w:val="0"/>
        <w:keepLines w:val="0"/>
        <w:pageBreakBefore w:val="0"/>
        <w:kinsoku/>
        <w:wordWrap/>
        <w:overflowPunct/>
        <w:topLinePunct w:val="0"/>
        <w:bidi w:val="0"/>
        <w:spacing w:line="440" w:lineRule="exact"/>
        <w:textAlignment w:val="auto"/>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中小企业参加政府采购活动，请按格式填写“中小企业声明函”相关内容，否则不予享受优惠政策。供应商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供应商按《三部门联合发布关于促进残疾人就业政府采购政策的通知》（财库[2017]141号）认定为残疾人福利性单位的，视同小型、微型企业；残疾人福利性单位参加政府采购活动时，应当提供《残疾人福利性单位声明函》。残疾人福利性单位属于小型、微型企业的，不重复享受政策。</w:t>
      </w:r>
    </w:p>
    <w:p>
      <w:pPr>
        <w:pStyle w:val="25"/>
        <w:keepNext w:val="0"/>
        <w:keepLines w:val="0"/>
        <w:pageBreakBefore w:val="0"/>
        <w:kinsoku/>
        <w:wordWrap/>
        <w:overflowPunct/>
        <w:topLinePunct w:val="0"/>
        <w:bidi w:val="0"/>
        <w:spacing w:line="440" w:lineRule="exact"/>
        <w:ind w:firstLine="420" w:firstLineChars="200"/>
        <w:textAlignment w:val="auto"/>
        <w:rPr>
          <w:rFonts w:hint="eastAsia" w:asciiTheme="minorEastAsia" w:hAnsiTheme="minorEastAsia" w:eastAsiaTheme="minorEastAsia" w:cstheme="minorEastAsia"/>
          <w:sz w:val="21"/>
          <w:highlight w:val="none"/>
        </w:rPr>
      </w:pPr>
    </w:p>
    <w:p>
      <w:pPr>
        <w:pStyle w:val="25"/>
        <w:keepNext w:val="0"/>
        <w:keepLines w:val="0"/>
        <w:pageBreakBefore w:val="0"/>
        <w:kinsoku/>
        <w:wordWrap/>
        <w:overflowPunct/>
        <w:topLinePunct w:val="0"/>
        <w:bidi w:val="0"/>
        <w:spacing w:line="440" w:lineRule="exact"/>
        <w:textAlignment w:val="auto"/>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 xml:space="preserve">    对于不属于以上情形的投标人，其投标报价即为评标价。</w:t>
      </w:r>
    </w:p>
    <w:p>
      <w:pPr>
        <w:pStyle w:val="25"/>
        <w:keepNext w:val="0"/>
        <w:keepLines w:val="0"/>
        <w:pageBreakBefore w:val="0"/>
        <w:kinsoku/>
        <w:wordWrap/>
        <w:overflowPunct/>
        <w:topLinePunct w:val="0"/>
        <w:bidi w:val="0"/>
        <w:spacing w:line="440" w:lineRule="exact"/>
        <w:ind w:firstLine="420" w:firstLineChars="200"/>
        <w:textAlignment w:val="auto"/>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lang w:eastAsia="zh-CN"/>
        </w:rPr>
        <w:t>（</w:t>
      </w:r>
      <w:r>
        <w:rPr>
          <w:rFonts w:hint="eastAsia" w:asciiTheme="minorEastAsia" w:hAnsiTheme="minorEastAsia" w:eastAsiaTheme="minorEastAsia" w:cstheme="minorEastAsia"/>
          <w:sz w:val="21"/>
          <w:highlight w:val="none"/>
          <w:lang w:val="en-US" w:eastAsia="zh-CN"/>
        </w:rPr>
        <w:t>四</w:t>
      </w:r>
      <w:r>
        <w:rPr>
          <w:rFonts w:hint="eastAsia" w:asciiTheme="minorEastAsia" w:hAnsiTheme="minorEastAsia" w:eastAsiaTheme="minorEastAsia" w:cstheme="minorEastAsia"/>
          <w:sz w:val="21"/>
          <w:highlight w:val="none"/>
          <w:lang w:eastAsia="zh-CN"/>
        </w:rPr>
        <w:t>）</w:t>
      </w:r>
      <w:r>
        <w:rPr>
          <w:rFonts w:hint="eastAsia" w:asciiTheme="minorEastAsia" w:hAnsiTheme="minorEastAsia" w:eastAsiaTheme="minorEastAsia" w:cstheme="minorEastAsia"/>
          <w:sz w:val="21"/>
          <w:highlight w:val="none"/>
        </w:rPr>
        <w:t>在评标过程中，评标委员会发现投标人的报价明显低于其他投标人报价或者明显低于采购预算，使得其投标报价可能低于其个别成本的，应当要求该投标人做出书面说明并提供相关证明材料（包括管理费用、人员成本构成、培训、税收等所有成本和利润）。投标人不能合理说明或者不能提供相关证明材料的，由评标委员会认定该投标人以低于成本报价投标，其投标作废标处理。</w:t>
      </w:r>
    </w:p>
    <w:p>
      <w:pPr>
        <w:pStyle w:val="25"/>
        <w:keepNext w:val="0"/>
        <w:keepLines w:val="0"/>
        <w:pageBreakBefore w:val="0"/>
        <w:numPr>
          <w:ilvl w:val="0"/>
          <w:numId w:val="0"/>
        </w:numPr>
        <w:kinsoku/>
        <w:wordWrap/>
        <w:overflowPunct/>
        <w:topLinePunct w:val="0"/>
        <w:bidi w:val="0"/>
        <w:spacing w:line="440" w:lineRule="exact"/>
        <w:ind w:firstLine="420" w:firstLineChars="200"/>
        <w:textAlignment w:val="auto"/>
        <w:rPr>
          <w:rFonts w:hint="eastAsia"/>
        </w:rPr>
      </w:pPr>
      <w:r>
        <w:rPr>
          <w:rFonts w:hint="eastAsia" w:asciiTheme="minorEastAsia" w:hAnsiTheme="minorEastAsia" w:eastAsiaTheme="minorEastAsia" w:cstheme="minorEastAsia"/>
          <w:sz w:val="21"/>
          <w:highlight w:val="none"/>
          <w:lang w:eastAsia="zh-CN"/>
        </w:rPr>
        <w:t>（</w:t>
      </w:r>
      <w:r>
        <w:rPr>
          <w:rFonts w:hint="eastAsia" w:asciiTheme="minorEastAsia" w:hAnsiTheme="minorEastAsia" w:eastAsiaTheme="minorEastAsia" w:cstheme="minorEastAsia"/>
          <w:sz w:val="21"/>
          <w:highlight w:val="none"/>
          <w:lang w:val="en-US" w:eastAsia="zh-CN"/>
        </w:rPr>
        <w:t>五</w:t>
      </w:r>
      <w:r>
        <w:rPr>
          <w:rFonts w:hint="eastAsia" w:asciiTheme="minorEastAsia" w:hAnsiTheme="minorEastAsia" w:eastAsiaTheme="minorEastAsia" w:cstheme="minorEastAsia"/>
          <w:sz w:val="21"/>
          <w:highlight w:val="none"/>
          <w:lang w:eastAsia="zh-CN"/>
        </w:rPr>
        <w:t>）</w:t>
      </w:r>
      <w:r>
        <w:rPr>
          <w:rFonts w:hint="eastAsia" w:asciiTheme="minorEastAsia" w:hAnsiTheme="minorEastAsia" w:eastAsiaTheme="minorEastAsia" w:cstheme="minorEastAsia"/>
          <w:sz w:val="21"/>
          <w:highlight w:val="none"/>
        </w:rPr>
        <w:t>计分办法（按四舍五入取至百分位）：</w:t>
      </w:r>
    </w:p>
    <w:p>
      <w:pPr>
        <w:pStyle w:val="25"/>
        <w:keepNext w:val="0"/>
        <w:keepLines w:val="0"/>
        <w:pageBreakBefore w:val="0"/>
        <w:kinsoku/>
        <w:wordWrap/>
        <w:overflowPunct/>
        <w:topLinePunct w:val="0"/>
        <w:bidi w:val="0"/>
        <w:spacing w:line="440" w:lineRule="exact"/>
        <w:ind w:firstLine="211" w:firstLineChars="100"/>
        <w:textAlignment w:val="auto"/>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b/>
          <w:sz w:val="21"/>
          <w:highlight w:val="none"/>
        </w:rPr>
        <w:t>1、价格分…………………………………………………………………………</w:t>
      </w:r>
      <w:r>
        <w:rPr>
          <w:rFonts w:hint="eastAsia" w:asciiTheme="minorEastAsia" w:hAnsiTheme="minorEastAsia" w:eastAsiaTheme="minorEastAsia" w:cstheme="minorEastAsia"/>
          <w:b/>
          <w:sz w:val="21"/>
          <w:highlight w:val="none"/>
          <w:lang w:val="en-US" w:eastAsia="zh-CN"/>
        </w:rPr>
        <w:t>1</w:t>
      </w:r>
      <w:r>
        <w:rPr>
          <w:rFonts w:hint="eastAsia" w:asciiTheme="minorEastAsia" w:hAnsiTheme="minorEastAsia" w:eastAsiaTheme="minorEastAsia" w:cstheme="minorEastAsia"/>
          <w:b/>
          <w:sz w:val="21"/>
          <w:highlight w:val="none"/>
        </w:rPr>
        <w:t>0分</w:t>
      </w:r>
    </w:p>
    <w:p>
      <w:pPr>
        <w:pStyle w:val="25"/>
        <w:keepNext w:val="0"/>
        <w:keepLines w:val="0"/>
        <w:pageBreakBefore w:val="0"/>
        <w:kinsoku/>
        <w:wordWrap/>
        <w:overflowPunct/>
        <w:topLinePunct w:val="0"/>
        <w:bidi w:val="0"/>
        <w:spacing w:line="440" w:lineRule="exact"/>
        <w:ind w:firstLine="420" w:firstLineChars="200"/>
        <w:textAlignment w:val="auto"/>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（1）以进入评标的最低的评标价为</w:t>
      </w:r>
      <w:r>
        <w:rPr>
          <w:rFonts w:hint="eastAsia" w:asciiTheme="minorEastAsia" w:hAnsiTheme="minorEastAsia" w:eastAsiaTheme="minorEastAsia" w:cstheme="minorEastAsia"/>
          <w:sz w:val="21"/>
          <w:highlight w:val="none"/>
          <w:lang w:val="en-US" w:eastAsia="zh-CN"/>
        </w:rPr>
        <w:t>1</w:t>
      </w:r>
      <w:r>
        <w:rPr>
          <w:rFonts w:hint="eastAsia" w:asciiTheme="minorEastAsia" w:hAnsiTheme="minorEastAsia" w:eastAsiaTheme="minorEastAsia" w:cstheme="minorEastAsia"/>
          <w:sz w:val="21"/>
          <w:highlight w:val="none"/>
        </w:rPr>
        <w:t>0分。</w:t>
      </w:r>
    </w:p>
    <w:p>
      <w:pPr>
        <w:keepNext w:val="0"/>
        <w:keepLines w:val="0"/>
        <w:pageBreakBefore w:val="0"/>
        <w:kinsoku/>
        <w:wordWrap/>
        <w:overflowPunct/>
        <w:topLinePunct w:val="0"/>
        <w:autoSpaceDE w:val="0"/>
        <w:autoSpaceDN w:val="0"/>
        <w:bidi w:val="0"/>
        <w:adjustRightInd w:val="0"/>
        <w:spacing w:line="440" w:lineRule="exact"/>
        <w:ind w:firstLine="2940" w:firstLineChars="1400"/>
        <w:textAlignment w:val="auto"/>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投标人最低评标价（金额）</w:t>
      </w:r>
    </w:p>
    <w:p>
      <w:pPr>
        <w:keepNext w:val="0"/>
        <w:keepLines w:val="0"/>
        <w:pageBreakBefore w:val="0"/>
        <w:kinsoku/>
        <w:wordWrap/>
        <w:overflowPunct/>
        <w:topLinePunct w:val="0"/>
        <w:autoSpaceDE w:val="0"/>
        <w:autoSpaceDN w:val="0"/>
        <w:bidi w:val="0"/>
        <w:adjustRightInd w:val="0"/>
        <w:spacing w:line="440" w:lineRule="exact"/>
        <w:ind w:firstLine="420" w:firstLineChars="200"/>
        <w:textAlignment w:val="auto"/>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（2）某投标人价格得分=</w:t>
      </w:r>
      <w:r>
        <w:rPr>
          <w:rFonts w:hint="eastAsia" w:asciiTheme="minorEastAsia" w:hAnsiTheme="minorEastAsia" w:eastAsiaTheme="minorEastAsia" w:cstheme="minorEastAsia"/>
          <w:szCs w:val="21"/>
          <w:highlight w:val="none"/>
        </w:rPr>
        <w:softHyphen/>
      </w:r>
      <w:r>
        <w:rPr>
          <w:rFonts w:hint="eastAsia" w:asciiTheme="minorEastAsia" w:hAnsiTheme="minorEastAsia" w:eastAsiaTheme="minorEastAsia" w:cstheme="minorEastAsia"/>
          <w:szCs w:val="21"/>
          <w:highlight w:val="none"/>
        </w:rPr>
        <w:softHyphen/>
      </w:r>
      <w:r>
        <w:rPr>
          <w:rFonts w:hint="eastAsia" w:asciiTheme="minorEastAsia" w:hAnsiTheme="minorEastAsia" w:eastAsiaTheme="minorEastAsia" w:cstheme="minorEastAsia"/>
          <w:szCs w:val="21"/>
          <w:highlight w:val="none"/>
        </w:rPr>
        <w:softHyphen/>
      </w:r>
      <w:r>
        <w:rPr>
          <w:rFonts w:hint="eastAsia" w:asciiTheme="minorEastAsia" w:hAnsiTheme="minorEastAsia" w:eastAsiaTheme="minorEastAsia" w:cstheme="minorEastAsia"/>
          <w:szCs w:val="21"/>
          <w:highlight w:val="none"/>
        </w:rPr>
        <w:softHyphen/>
      </w:r>
      <w:r>
        <w:rPr>
          <w:rFonts w:hint="eastAsia" w:asciiTheme="minorEastAsia" w:hAnsiTheme="minorEastAsia" w:eastAsiaTheme="minorEastAsia" w:cstheme="minorEastAsia"/>
          <w:szCs w:val="21"/>
          <w:highlight w:val="none"/>
        </w:rPr>
        <w:softHyphen/>
      </w:r>
      <w:r>
        <w:rPr>
          <w:rFonts w:hint="eastAsia" w:asciiTheme="minorEastAsia" w:hAnsiTheme="minorEastAsia" w:eastAsiaTheme="minorEastAsia" w:cstheme="minorEastAsia"/>
          <w:szCs w:val="21"/>
          <w:highlight w:val="none"/>
        </w:rPr>
        <w:softHyphen/>
      </w:r>
      <w:r>
        <w:rPr>
          <w:rFonts w:hint="eastAsia" w:asciiTheme="minorEastAsia" w:hAnsiTheme="minorEastAsia" w:eastAsiaTheme="minorEastAsia" w:cstheme="minorEastAsia"/>
          <w:szCs w:val="21"/>
          <w:highlight w:val="none"/>
        </w:rPr>
        <w:softHyphen/>
      </w:r>
      <w:r>
        <w:rPr>
          <w:rFonts w:hint="eastAsia" w:asciiTheme="minorEastAsia" w:hAnsiTheme="minorEastAsia" w:eastAsiaTheme="minorEastAsia" w:cstheme="minorEastAsia"/>
          <w:szCs w:val="21"/>
          <w:highlight w:val="none"/>
        </w:rPr>
        <w:softHyphen/>
      </w:r>
      <w:r>
        <w:rPr>
          <w:rFonts w:hint="eastAsia" w:asciiTheme="minorEastAsia" w:hAnsiTheme="minorEastAsia" w:eastAsiaTheme="minorEastAsia" w:cstheme="minorEastAsia"/>
          <w:szCs w:val="21"/>
          <w:highlight w:val="none"/>
        </w:rPr>
        <w:softHyphen/>
      </w:r>
      <w:r>
        <w:rPr>
          <w:rFonts w:hint="eastAsia" w:asciiTheme="minorEastAsia" w:hAnsiTheme="minorEastAsia" w:eastAsiaTheme="minorEastAsia" w:cstheme="minorEastAsia"/>
          <w:szCs w:val="21"/>
          <w:highlight w:val="none"/>
        </w:rPr>
        <w:softHyphen/>
      </w:r>
      <w:r>
        <w:rPr>
          <w:rFonts w:hint="eastAsia" w:asciiTheme="minorEastAsia" w:hAnsiTheme="minorEastAsia" w:eastAsiaTheme="minorEastAsia" w:cstheme="minorEastAsia"/>
          <w:szCs w:val="21"/>
          <w:highlight w:val="none"/>
        </w:rPr>
        <w:softHyphen/>
      </w:r>
      <w:r>
        <w:rPr>
          <w:rFonts w:hint="eastAsia" w:asciiTheme="minorEastAsia" w:hAnsiTheme="minorEastAsia" w:eastAsiaTheme="minorEastAsia" w:cstheme="minorEastAsia"/>
          <w:szCs w:val="21"/>
          <w:highlight w:val="none"/>
        </w:rPr>
        <w:softHyphen/>
      </w:r>
      <w:r>
        <w:rPr>
          <w:rFonts w:hint="eastAsia" w:asciiTheme="minorEastAsia" w:hAnsiTheme="minorEastAsia" w:eastAsiaTheme="minorEastAsia" w:cstheme="minorEastAsia"/>
          <w:szCs w:val="21"/>
          <w:highlight w:val="none"/>
        </w:rPr>
        <w:softHyphen/>
      </w:r>
      <w:r>
        <w:rPr>
          <w:rFonts w:hint="eastAsia" w:asciiTheme="minorEastAsia" w:hAnsiTheme="minorEastAsia" w:eastAsiaTheme="minorEastAsia" w:cstheme="minorEastAsia"/>
          <w:szCs w:val="21"/>
          <w:highlight w:val="none"/>
        </w:rPr>
        <w:softHyphen/>
      </w:r>
      <w:r>
        <w:rPr>
          <w:rFonts w:hint="eastAsia" w:asciiTheme="minorEastAsia" w:hAnsiTheme="minorEastAsia" w:eastAsiaTheme="minorEastAsia" w:cstheme="minorEastAsia"/>
          <w:szCs w:val="21"/>
          <w:highlight w:val="none"/>
        </w:rPr>
        <w:softHyphen/>
      </w:r>
      <w:r>
        <w:rPr>
          <w:rFonts w:hint="eastAsia" w:asciiTheme="minorEastAsia" w:hAnsiTheme="minorEastAsia" w:eastAsiaTheme="minorEastAsia" w:cstheme="minorEastAsia"/>
          <w:szCs w:val="21"/>
          <w:highlight w:val="none"/>
        </w:rPr>
        <w:softHyphen/>
      </w:r>
      <w:r>
        <w:rPr>
          <w:rFonts w:hint="eastAsia" w:asciiTheme="minorEastAsia" w:hAnsiTheme="minorEastAsia" w:eastAsiaTheme="minorEastAsia" w:cstheme="minorEastAsia"/>
          <w:szCs w:val="21"/>
          <w:highlight w:val="none"/>
        </w:rPr>
        <w:softHyphen/>
      </w:r>
      <w:r>
        <w:rPr>
          <w:rFonts w:hint="eastAsia" w:asciiTheme="minorEastAsia" w:hAnsiTheme="minorEastAsia" w:eastAsiaTheme="minorEastAsia" w:cstheme="minorEastAsia"/>
          <w:szCs w:val="21"/>
          <w:highlight w:val="none"/>
        </w:rPr>
        <w:softHyphen/>
      </w:r>
      <w:r>
        <w:rPr>
          <w:rFonts w:hint="eastAsia" w:asciiTheme="minorEastAsia" w:hAnsiTheme="minorEastAsia" w:eastAsiaTheme="minorEastAsia" w:cstheme="minorEastAsia"/>
          <w:szCs w:val="21"/>
          <w:highlight w:val="none"/>
        </w:rPr>
        <w:softHyphen/>
      </w:r>
      <w:r>
        <w:rPr>
          <w:rFonts w:hint="eastAsia" w:asciiTheme="minorEastAsia" w:hAnsiTheme="minorEastAsia" w:eastAsiaTheme="minorEastAsia" w:cstheme="minorEastAsia"/>
          <w:szCs w:val="21"/>
          <w:highlight w:val="none"/>
        </w:rPr>
        <w:softHyphen/>
      </w:r>
      <w:r>
        <w:rPr>
          <w:rFonts w:hint="eastAsia" w:asciiTheme="minorEastAsia" w:hAnsiTheme="minorEastAsia" w:eastAsiaTheme="minorEastAsia" w:cstheme="minorEastAsia"/>
          <w:szCs w:val="21"/>
          <w:highlight w:val="none"/>
        </w:rPr>
        <w:softHyphen/>
      </w:r>
      <w:r>
        <w:rPr>
          <w:rFonts w:hint="eastAsia" w:asciiTheme="minorEastAsia" w:hAnsiTheme="minorEastAsia" w:eastAsiaTheme="minorEastAsia" w:cstheme="minorEastAsia"/>
          <w:szCs w:val="21"/>
          <w:highlight w:val="none"/>
        </w:rPr>
        <w:softHyphen/>
      </w:r>
      <w:r>
        <w:rPr>
          <w:rFonts w:hint="eastAsia" w:asciiTheme="minorEastAsia" w:hAnsiTheme="minorEastAsia" w:eastAsiaTheme="minorEastAsia" w:cstheme="minorEastAsia"/>
          <w:szCs w:val="21"/>
          <w:highlight w:val="none"/>
        </w:rPr>
        <w:softHyphen/>
      </w:r>
      <w:r>
        <w:rPr>
          <w:rFonts w:hint="eastAsia" w:asciiTheme="minorEastAsia" w:hAnsiTheme="minorEastAsia" w:eastAsiaTheme="minorEastAsia" w:cstheme="minorEastAsia"/>
          <w:szCs w:val="21"/>
          <w:highlight w:val="none"/>
        </w:rPr>
        <w:softHyphen/>
      </w:r>
      <w:r>
        <w:rPr>
          <w:rFonts w:hint="eastAsia" w:asciiTheme="minorEastAsia" w:hAnsiTheme="minorEastAsia" w:eastAsiaTheme="minorEastAsia" w:cstheme="minorEastAsia"/>
          <w:szCs w:val="21"/>
          <w:highlight w:val="none"/>
        </w:rPr>
        <w:softHyphen/>
      </w:r>
      <w:r>
        <w:rPr>
          <w:rFonts w:hint="eastAsia" w:asciiTheme="minorEastAsia" w:hAnsiTheme="minorEastAsia" w:eastAsiaTheme="minorEastAsia" w:cstheme="minorEastAsia"/>
          <w:szCs w:val="21"/>
          <w:highlight w:val="none"/>
        </w:rPr>
        <w:softHyphen/>
      </w:r>
      <w:r>
        <w:rPr>
          <w:rFonts w:hint="eastAsia" w:asciiTheme="minorEastAsia" w:hAnsiTheme="minorEastAsia" w:eastAsiaTheme="minorEastAsia" w:cstheme="minorEastAsia"/>
          <w:szCs w:val="21"/>
          <w:highlight w:val="none"/>
        </w:rPr>
        <w:softHyphen/>
      </w:r>
      <w:r>
        <w:rPr>
          <w:rFonts w:hint="eastAsia" w:asciiTheme="minorEastAsia" w:hAnsiTheme="minorEastAsia" w:eastAsiaTheme="minorEastAsia" w:cstheme="minorEastAsia"/>
          <w:szCs w:val="21"/>
          <w:highlight w:val="none"/>
        </w:rPr>
        <w:softHyphen/>
      </w:r>
      <w:r>
        <w:rPr>
          <w:rFonts w:hint="eastAsia" w:asciiTheme="minorEastAsia" w:hAnsiTheme="minorEastAsia" w:eastAsiaTheme="minorEastAsia" w:cstheme="minorEastAsia"/>
          <w:szCs w:val="21"/>
          <w:highlight w:val="none"/>
        </w:rPr>
        <w:softHyphen/>
      </w:r>
      <w:r>
        <w:rPr>
          <w:rFonts w:hint="eastAsia" w:asciiTheme="minorEastAsia" w:hAnsiTheme="minorEastAsia" w:eastAsiaTheme="minorEastAsia" w:cstheme="minorEastAsia"/>
          <w:szCs w:val="21"/>
          <w:highlight w:val="none"/>
        </w:rPr>
        <w:softHyphen/>
      </w:r>
      <w:r>
        <w:rPr>
          <w:rFonts w:hint="eastAsia" w:asciiTheme="minorEastAsia" w:hAnsiTheme="minorEastAsia" w:eastAsiaTheme="minorEastAsia" w:cstheme="minorEastAsia"/>
          <w:szCs w:val="21"/>
          <w:highlight w:val="none"/>
        </w:rPr>
        <w:softHyphen/>
      </w:r>
      <w:r>
        <w:rPr>
          <w:rFonts w:hint="eastAsia" w:asciiTheme="minorEastAsia" w:hAnsiTheme="minorEastAsia" w:eastAsiaTheme="minorEastAsia" w:cstheme="minorEastAsia"/>
          <w:szCs w:val="21"/>
          <w:highlight w:val="none"/>
        </w:rPr>
        <w:softHyphen/>
      </w:r>
      <w:r>
        <w:rPr>
          <w:rFonts w:hint="eastAsia" w:asciiTheme="minorEastAsia" w:hAnsiTheme="minorEastAsia" w:eastAsiaTheme="minorEastAsia" w:cstheme="minorEastAsia"/>
          <w:szCs w:val="21"/>
          <w:highlight w:val="none"/>
        </w:rPr>
        <w:t xml:space="preserve"> —————————————×</w:t>
      </w:r>
      <w:r>
        <w:rPr>
          <w:rFonts w:hint="eastAsia" w:asciiTheme="minorEastAsia" w:hAnsiTheme="minorEastAsia" w:cstheme="minorEastAsia"/>
          <w:szCs w:val="21"/>
          <w:highlight w:val="none"/>
          <w:lang w:val="en-US" w:eastAsia="zh-CN"/>
        </w:rPr>
        <w:t>1</w:t>
      </w:r>
      <w:r>
        <w:rPr>
          <w:rFonts w:hint="eastAsia" w:asciiTheme="minorEastAsia" w:hAnsiTheme="minorEastAsia" w:eastAsiaTheme="minorEastAsia" w:cstheme="minorEastAsia"/>
          <w:szCs w:val="21"/>
          <w:highlight w:val="none"/>
        </w:rPr>
        <w:t>0分</w:t>
      </w:r>
    </w:p>
    <w:p>
      <w:pPr>
        <w:keepNext w:val="0"/>
        <w:keepLines w:val="0"/>
        <w:pageBreakBefore w:val="0"/>
        <w:kinsoku/>
        <w:wordWrap/>
        <w:overflowPunct/>
        <w:topLinePunct w:val="0"/>
        <w:autoSpaceDE w:val="0"/>
        <w:autoSpaceDN w:val="0"/>
        <w:bidi w:val="0"/>
        <w:adjustRightInd w:val="0"/>
        <w:spacing w:line="440" w:lineRule="exact"/>
        <w:ind w:firstLine="420" w:firstLineChars="200"/>
        <w:textAlignment w:val="auto"/>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 xml:space="preserve">                        某投标人评标价（金额）</w:t>
      </w:r>
    </w:p>
    <w:p>
      <w:pPr>
        <w:keepNext w:val="0"/>
        <w:keepLines w:val="0"/>
        <w:pageBreakBefore w:val="0"/>
        <w:kinsoku/>
        <w:wordWrap/>
        <w:overflowPunct/>
        <w:topLinePunct w:val="0"/>
        <w:bidi w:val="0"/>
        <w:spacing w:line="440" w:lineRule="exact"/>
        <w:ind w:firstLine="99" w:firstLineChars="49"/>
        <w:textAlignment w:val="auto"/>
        <w:rPr>
          <w:rFonts w:hint="eastAsia" w:asciiTheme="minorEastAsia" w:hAnsiTheme="minorEastAsia" w:eastAsiaTheme="minorEastAsia" w:cstheme="minorEastAsia"/>
          <w:b/>
          <w:bCs/>
          <w:spacing w:val="-4"/>
          <w:szCs w:val="21"/>
          <w:highlight w:val="none"/>
        </w:rPr>
      </w:pPr>
      <w:r>
        <w:rPr>
          <w:rFonts w:hint="eastAsia" w:asciiTheme="minorEastAsia" w:hAnsiTheme="minorEastAsia" w:eastAsiaTheme="minorEastAsia" w:cstheme="minorEastAsia"/>
          <w:b/>
          <w:bCs/>
          <w:spacing w:val="-4"/>
          <w:szCs w:val="21"/>
          <w:highlight w:val="none"/>
        </w:rPr>
        <w:t>2、</w:t>
      </w:r>
      <w:r>
        <w:rPr>
          <w:rFonts w:hint="eastAsia" w:asciiTheme="majorEastAsia" w:hAnsiTheme="majorEastAsia" w:eastAsiaTheme="majorEastAsia" w:cstheme="majorEastAsia"/>
          <w:b/>
          <w:bCs/>
          <w:szCs w:val="21"/>
        </w:rPr>
        <w:t>项目实施方案</w:t>
      </w:r>
      <w:r>
        <w:rPr>
          <w:rFonts w:hint="eastAsia" w:asciiTheme="majorEastAsia" w:hAnsiTheme="majorEastAsia" w:eastAsiaTheme="majorEastAsia" w:cstheme="majorEastAsia"/>
          <w:b/>
          <w:szCs w:val="21"/>
        </w:rPr>
        <w:t>分</w:t>
      </w:r>
      <w:r>
        <w:rPr>
          <w:rFonts w:hint="eastAsia" w:asciiTheme="minorEastAsia" w:hAnsiTheme="minorEastAsia" w:eastAsiaTheme="minorEastAsia" w:cstheme="minorEastAsia"/>
          <w:b/>
          <w:szCs w:val="21"/>
          <w:highlight w:val="none"/>
        </w:rPr>
        <w:t xml:space="preserve">………………………………………………………………………… </w:t>
      </w:r>
      <w:r>
        <w:rPr>
          <w:rFonts w:hint="eastAsia" w:asciiTheme="minorEastAsia" w:hAnsiTheme="minorEastAsia" w:cstheme="minorEastAsia"/>
          <w:b/>
          <w:szCs w:val="21"/>
          <w:highlight w:val="none"/>
          <w:lang w:val="en-US" w:eastAsia="zh-CN"/>
        </w:rPr>
        <w:t>57</w:t>
      </w:r>
      <w:r>
        <w:rPr>
          <w:rFonts w:hint="eastAsia" w:asciiTheme="minorEastAsia" w:hAnsiTheme="minorEastAsia" w:eastAsiaTheme="minorEastAsia" w:cstheme="minorEastAsia"/>
          <w:b/>
          <w:bCs/>
          <w:spacing w:val="-4"/>
          <w:szCs w:val="21"/>
          <w:highlight w:val="none"/>
        </w:rPr>
        <w:t>分</w:t>
      </w:r>
    </w:p>
    <w:p>
      <w:pPr>
        <w:keepNext w:val="0"/>
        <w:keepLines w:val="0"/>
        <w:pageBreakBefore w:val="0"/>
        <w:kinsoku/>
        <w:wordWrap/>
        <w:overflowPunct/>
        <w:topLinePunct w:val="0"/>
        <w:bidi w:val="0"/>
        <w:snapToGrid w:val="0"/>
        <w:spacing w:line="440" w:lineRule="exact"/>
        <w:ind w:firstLine="420" w:firstLineChars="200"/>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评标委员根据各投标人提供的针对本项目的实施方案内容进行评分。</w:t>
      </w:r>
    </w:p>
    <w:p>
      <w:pPr>
        <w:keepNext w:val="0"/>
        <w:keepLines w:val="0"/>
        <w:pageBreakBefore w:val="0"/>
        <w:kinsoku/>
        <w:wordWrap/>
        <w:overflowPunct/>
        <w:topLinePunct w:val="0"/>
        <w:bidi w:val="0"/>
        <w:snapToGrid w:val="0"/>
        <w:spacing w:line="440" w:lineRule="exact"/>
        <w:ind w:firstLine="420" w:firstLineChars="200"/>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（1）实名登记调查业务培训方案（</w:t>
      </w:r>
      <w:r>
        <w:rPr>
          <w:rFonts w:hint="eastAsia" w:asciiTheme="majorEastAsia" w:hAnsiTheme="majorEastAsia" w:eastAsiaTheme="majorEastAsia" w:cstheme="majorEastAsia"/>
          <w:szCs w:val="21"/>
          <w:lang w:val="en-US" w:eastAsia="zh-CN"/>
        </w:rPr>
        <w:t>12</w:t>
      </w:r>
      <w:r>
        <w:rPr>
          <w:rFonts w:hint="eastAsia" w:asciiTheme="majorEastAsia" w:hAnsiTheme="majorEastAsia" w:eastAsiaTheme="majorEastAsia" w:cstheme="majorEastAsia"/>
          <w:szCs w:val="21"/>
        </w:rPr>
        <w:t>分）</w:t>
      </w:r>
    </w:p>
    <w:p>
      <w:pPr>
        <w:keepNext w:val="0"/>
        <w:keepLines w:val="0"/>
        <w:pageBreakBefore w:val="0"/>
        <w:kinsoku/>
        <w:wordWrap/>
        <w:overflowPunct/>
        <w:topLinePunct w:val="0"/>
        <w:bidi w:val="0"/>
        <w:snapToGrid w:val="0"/>
        <w:spacing w:line="440" w:lineRule="exact"/>
        <w:ind w:firstLine="420" w:firstLineChars="200"/>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由评委先根据各投标人开展实名登记调查业务培训方案，了解其掌握实名登记调查对象、内容、方式方法和时间要求及信息安全管理要求的程度，由评委根据档位规定的分数打分。</w:t>
      </w:r>
    </w:p>
    <w:p>
      <w:pPr>
        <w:keepNext w:val="0"/>
        <w:keepLines w:val="0"/>
        <w:pageBreakBefore w:val="0"/>
        <w:kinsoku/>
        <w:wordWrap/>
        <w:overflowPunct/>
        <w:topLinePunct w:val="0"/>
        <w:bidi w:val="0"/>
        <w:snapToGrid w:val="0"/>
        <w:spacing w:line="440" w:lineRule="exact"/>
        <w:ind w:firstLine="420" w:firstLineChars="200"/>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一档（</w:t>
      </w:r>
      <w:r>
        <w:rPr>
          <w:rFonts w:hint="eastAsia" w:asciiTheme="majorEastAsia" w:hAnsiTheme="majorEastAsia" w:eastAsiaTheme="majorEastAsia" w:cstheme="majorEastAsia"/>
          <w:szCs w:val="21"/>
          <w:lang w:val="en-US" w:eastAsia="zh-CN"/>
        </w:rPr>
        <w:t>4</w:t>
      </w:r>
      <w:r>
        <w:rPr>
          <w:rFonts w:hint="eastAsia" w:asciiTheme="majorEastAsia" w:hAnsiTheme="majorEastAsia" w:eastAsiaTheme="majorEastAsia" w:cstheme="majorEastAsia"/>
          <w:szCs w:val="21"/>
        </w:rPr>
        <w:t>分）：方案达到采购要求，能结合本项目实际，简单陈述培训方案。</w:t>
      </w:r>
    </w:p>
    <w:p>
      <w:pPr>
        <w:keepNext w:val="0"/>
        <w:keepLines w:val="0"/>
        <w:pageBreakBefore w:val="0"/>
        <w:kinsoku/>
        <w:wordWrap/>
        <w:overflowPunct/>
        <w:topLinePunct w:val="0"/>
        <w:bidi w:val="0"/>
        <w:snapToGrid w:val="0"/>
        <w:spacing w:line="440" w:lineRule="exact"/>
        <w:ind w:firstLine="420" w:firstLineChars="200"/>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二档（</w:t>
      </w:r>
      <w:r>
        <w:rPr>
          <w:rFonts w:hint="eastAsia" w:asciiTheme="majorEastAsia" w:hAnsiTheme="majorEastAsia" w:eastAsiaTheme="majorEastAsia" w:cstheme="majorEastAsia"/>
          <w:szCs w:val="21"/>
          <w:lang w:val="en-US" w:eastAsia="zh-CN"/>
        </w:rPr>
        <w:t>8</w:t>
      </w:r>
      <w:r>
        <w:rPr>
          <w:rFonts w:hint="eastAsia" w:asciiTheme="majorEastAsia" w:hAnsiTheme="majorEastAsia" w:eastAsiaTheme="majorEastAsia" w:cstheme="majorEastAsia"/>
          <w:szCs w:val="21"/>
        </w:rPr>
        <w:t>分）：方案达到采购要求，能结合本项目实际，详细陈述培训方案。</w:t>
      </w:r>
    </w:p>
    <w:p>
      <w:pPr>
        <w:keepNext w:val="0"/>
        <w:keepLines w:val="0"/>
        <w:pageBreakBefore w:val="0"/>
        <w:kinsoku/>
        <w:wordWrap/>
        <w:overflowPunct/>
        <w:topLinePunct w:val="0"/>
        <w:bidi w:val="0"/>
        <w:snapToGrid w:val="0"/>
        <w:spacing w:line="440" w:lineRule="exact"/>
        <w:ind w:firstLine="420" w:firstLineChars="200"/>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三档（</w:t>
      </w:r>
      <w:r>
        <w:rPr>
          <w:rFonts w:hint="eastAsia" w:asciiTheme="majorEastAsia" w:hAnsiTheme="majorEastAsia" w:eastAsiaTheme="majorEastAsia" w:cstheme="majorEastAsia"/>
          <w:szCs w:val="21"/>
          <w:lang w:val="en-US" w:eastAsia="zh-CN"/>
        </w:rPr>
        <w:t>12</w:t>
      </w:r>
      <w:r>
        <w:rPr>
          <w:rFonts w:hint="eastAsia" w:asciiTheme="majorEastAsia" w:hAnsiTheme="majorEastAsia" w:eastAsiaTheme="majorEastAsia" w:cstheme="majorEastAsia"/>
          <w:szCs w:val="21"/>
        </w:rPr>
        <w:t>分）：方案达到采购要求，能结合本项目实际，详细、合理、完整陈述培训方案。</w:t>
      </w:r>
    </w:p>
    <w:p>
      <w:pPr>
        <w:keepNext w:val="0"/>
        <w:keepLines w:val="0"/>
        <w:pageBreakBefore w:val="0"/>
        <w:kinsoku/>
        <w:wordWrap/>
        <w:overflowPunct/>
        <w:topLinePunct w:val="0"/>
        <w:bidi w:val="0"/>
        <w:snapToGrid w:val="0"/>
        <w:spacing w:line="440" w:lineRule="exact"/>
        <w:ind w:firstLine="420" w:firstLineChars="200"/>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（2）拟投入人员安排计划（</w:t>
      </w:r>
      <w:r>
        <w:rPr>
          <w:rFonts w:hint="eastAsia" w:asciiTheme="majorEastAsia" w:hAnsiTheme="majorEastAsia" w:eastAsiaTheme="majorEastAsia" w:cstheme="majorEastAsia"/>
          <w:szCs w:val="21"/>
          <w:lang w:val="en-US" w:eastAsia="zh-CN"/>
        </w:rPr>
        <w:t>12</w:t>
      </w:r>
      <w:r>
        <w:rPr>
          <w:rFonts w:hint="eastAsia" w:asciiTheme="majorEastAsia" w:hAnsiTheme="majorEastAsia" w:eastAsiaTheme="majorEastAsia" w:cstheme="majorEastAsia"/>
          <w:szCs w:val="21"/>
        </w:rPr>
        <w:t>分）；</w:t>
      </w:r>
    </w:p>
    <w:p>
      <w:pPr>
        <w:keepNext w:val="0"/>
        <w:keepLines w:val="0"/>
        <w:pageBreakBefore w:val="0"/>
        <w:kinsoku/>
        <w:wordWrap/>
        <w:overflowPunct/>
        <w:topLinePunct w:val="0"/>
        <w:bidi w:val="0"/>
        <w:snapToGrid w:val="0"/>
        <w:spacing w:line="440" w:lineRule="exact"/>
        <w:ind w:firstLine="420" w:firstLineChars="200"/>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一档（</w:t>
      </w:r>
      <w:r>
        <w:rPr>
          <w:rFonts w:hint="eastAsia" w:asciiTheme="majorEastAsia" w:hAnsiTheme="majorEastAsia" w:eastAsiaTheme="majorEastAsia" w:cstheme="majorEastAsia"/>
          <w:szCs w:val="21"/>
          <w:lang w:val="en-US" w:eastAsia="zh-CN"/>
        </w:rPr>
        <w:t>4</w:t>
      </w:r>
      <w:r>
        <w:rPr>
          <w:rFonts w:hint="eastAsia" w:asciiTheme="majorEastAsia" w:hAnsiTheme="majorEastAsia" w:eastAsiaTheme="majorEastAsia" w:cstheme="majorEastAsia"/>
          <w:szCs w:val="21"/>
        </w:rPr>
        <w:t>分）：人员配置达到采购要求，提供合理的人员组织实施方案。</w:t>
      </w:r>
    </w:p>
    <w:p>
      <w:pPr>
        <w:keepNext w:val="0"/>
        <w:keepLines w:val="0"/>
        <w:pageBreakBefore w:val="0"/>
        <w:kinsoku/>
        <w:wordWrap/>
        <w:overflowPunct/>
        <w:topLinePunct w:val="0"/>
        <w:bidi w:val="0"/>
        <w:snapToGrid w:val="0"/>
        <w:spacing w:line="440" w:lineRule="exact"/>
        <w:ind w:firstLine="420" w:firstLineChars="200"/>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二档（</w:t>
      </w:r>
      <w:r>
        <w:rPr>
          <w:rFonts w:hint="eastAsia" w:asciiTheme="majorEastAsia" w:hAnsiTheme="majorEastAsia" w:eastAsiaTheme="majorEastAsia" w:cstheme="majorEastAsia"/>
          <w:szCs w:val="21"/>
          <w:lang w:val="en-US" w:eastAsia="zh-CN"/>
        </w:rPr>
        <w:t>8</w:t>
      </w:r>
      <w:r>
        <w:rPr>
          <w:rFonts w:hint="eastAsia" w:asciiTheme="majorEastAsia" w:hAnsiTheme="majorEastAsia" w:eastAsiaTheme="majorEastAsia" w:cstheme="majorEastAsia"/>
          <w:szCs w:val="21"/>
        </w:rPr>
        <w:t>分）：人员配置达到采购要求，提供合理的人员组织实施方案，有具体的人员分工安排计划。</w:t>
      </w:r>
    </w:p>
    <w:p>
      <w:pPr>
        <w:keepNext w:val="0"/>
        <w:keepLines w:val="0"/>
        <w:pageBreakBefore w:val="0"/>
        <w:kinsoku/>
        <w:wordWrap/>
        <w:overflowPunct/>
        <w:topLinePunct w:val="0"/>
        <w:bidi w:val="0"/>
        <w:snapToGrid w:val="0"/>
        <w:spacing w:line="440" w:lineRule="exact"/>
        <w:ind w:firstLine="420" w:firstLineChars="200"/>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三档（1</w:t>
      </w:r>
      <w:r>
        <w:rPr>
          <w:rFonts w:hint="eastAsia" w:asciiTheme="majorEastAsia" w:hAnsiTheme="majorEastAsia" w:eastAsiaTheme="majorEastAsia" w:cstheme="majorEastAsia"/>
          <w:szCs w:val="21"/>
          <w:lang w:val="en-US" w:eastAsia="zh-CN"/>
        </w:rPr>
        <w:t>2</w:t>
      </w:r>
      <w:r>
        <w:rPr>
          <w:rFonts w:hint="eastAsia" w:asciiTheme="majorEastAsia" w:hAnsiTheme="majorEastAsia" w:eastAsiaTheme="majorEastAsia" w:cstheme="majorEastAsia"/>
          <w:szCs w:val="21"/>
        </w:rPr>
        <w:t>分）：人员配置达到采购要求，提供合理的人员组织实施方案，有具体的人员分工安排计划，详细人员配置岗位责任说明。</w:t>
      </w:r>
    </w:p>
    <w:p>
      <w:pPr>
        <w:keepNext w:val="0"/>
        <w:keepLines w:val="0"/>
        <w:pageBreakBefore w:val="0"/>
        <w:kinsoku/>
        <w:wordWrap/>
        <w:overflowPunct/>
        <w:topLinePunct w:val="0"/>
        <w:bidi w:val="0"/>
        <w:snapToGrid w:val="0"/>
        <w:spacing w:line="440" w:lineRule="exact"/>
        <w:ind w:firstLine="420" w:firstLineChars="200"/>
        <w:textAlignment w:val="auto"/>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rPr>
        <w:t>（3）提供调查费用明细（</w:t>
      </w:r>
      <w:r>
        <w:rPr>
          <w:rFonts w:hint="eastAsia" w:asciiTheme="majorEastAsia" w:hAnsiTheme="majorEastAsia" w:eastAsiaTheme="majorEastAsia" w:cstheme="majorEastAsia"/>
          <w:szCs w:val="21"/>
          <w:highlight w:val="none"/>
          <w:lang w:val="en-US" w:eastAsia="zh-CN"/>
        </w:rPr>
        <w:t>9</w:t>
      </w:r>
      <w:r>
        <w:rPr>
          <w:rFonts w:hint="eastAsia" w:asciiTheme="majorEastAsia" w:hAnsiTheme="majorEastAsia" w:eastAsiaTheme="majorEastAsia" w:cstheme="majorEastAsia"/>
          <w:szCs w:val="21"/>
          <w:highlight w:val="none"/>
        </w:rPr>
        <w:t>分）</w:t>
      </w:r>
    </w:p>
    <w:p>
      <w:pPr>
        <w:keepNext w:val="0"/>
        <w:keepLines w:val="0"/>
        <w:pageBreakBefore w:val="0"/>
        <w:kinsoku/>
        <w:wordWrap/>
        <w:overflowPunct/>
        <w:topLinePunct w:val="0"/>
        <w:bidi w:val="0"/>
        <w:snapToGrid w:val="0"/>
        <w:spacing w:line="440" w:lineRule="exact"/>
        <w:ind w:firstLine="420" w:firstLineChars="200"/>
        <w:textAlignment w:val="auto"/>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rPr>
        <w:t>一档（</w:t>
      </w:r>
      <w:r>
        <w:rPr>
          <w:rFonts w:hint="eastAsia" w:asciiTheme="majorEastAsia" w:hAnsiTheme="majorEastAsia" w:eastAsiaTheme="majorEastAsia" w:cstheme="majorEastAsia"/>
          <w:szCs w:val="21"/>
          <w:highlight w:val="none"/>
          <w:lang w:val="en-US" w:eastAsia="zh-CN"/>
        </w:rPr>
        <w:t>3</w:t>
      </w:r>
      <w:r>
        <w:rPr>
          <w:rFonts w:hint="eastAsia" w:asciiTheme="majorEastAsia" w:hAnsiTheme="majorEastAsia" w:eastAsiaTheme="majorEastAsia" w:cstheme="majorEastAsia"/>
          <w:szCs w:val="21"/>
          <w:highlight w:val="none"/>
        </w:rPr>
        <w:t>分）：提供调查费用明细，调查费用构成对本项目实施合理。</w:t>
      </w:r>
    </w:p>
    <w:p>
      <w:pPr>
        <w:keepNext w:val="0"/>
        <w:keepLines w:val="0"/>
        <w:pageBreakBefore w:val="0"/>
        <w:kinsoku/>
        <w:wordWrap/>
        <w:overflowPunct/>
        <w:topLinePunct w:val="0"/>
        <w:bidi w:val="0"/>
        <w:snapToGrid w:val="0"/>
        <w:spacing w:line="440" w:lineRule="exact"/>
        <w:ind w:firstLine="420" w:firstLineChars="200"/>
        <w:textAlignment w:val="auto"/>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rPr>
        <w:t>二档（</w:t>
      </w:r>
      <w:r>
        <w:rPr>
          <w:rFonts w:hint="eastAsia" w:asciiTheme="majorEastAsia" w:hAnsiTheme="majorEastAsia" w:eastAsiaTheme="majorEastAsia" w:cstheme="majorEastAsia"/>
          <w:szCs w:val="21"/>
          <w:highlight w:val="none"/>
          <w:lang w:val="en-US" w:eastAsia="zh-CN"/>
        </w:rPr>
        <w:t>6</w:t>
      </w:r>
      <w:r>
        <w:rPr>
          <w:rFonts w:hint="eastAsia" w:asciiTheme="majorEastAsia" w:hAnsiTheme="majorEastAsia" w:eastAsiaTheme="majorEastAsia" w:cstheme="majorEastAsia"/>
          <w:szCs w:val="21"/>
          <w:highlight w:val="none"/>
        </w:rPr>
        <w:t>分）：提供调查费用明细，调查费用构成对本项目实施合理，且详细、完整。</w:t>
      </w:r>
    </w:p>
    <w:p>
      <w:pPr>
        <w:keepNext w:val="0"/>
        <w:keepLines w:val="0"/>
        <w:pageBreakBefore w:val="0"/>
        <w:kinsoku/>
        <w:wordWrap/>
        <w:overflowPunct/>
        <w:topLinePunct w:val="0"/>
        <w:bidi w:val="0"/>
        <w:snapToGrid w:val="0"/>
        <w:spacing w:line="440" w:lineRule="exact"/>
        <w:ind w:firstLine="420" w:firstLineChars="200"/>
        <w:textAlignment w:val="auto"/>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rPr>
        <w:t>三档（</w:t>
      </w:r>
      <w:r>
        <w:rPr>
          <w:rFonts w:hint="eastAsia" w:asciiTheme="majorEastAsia" w:hAnsiTheme="majorEastAsia" w:eastAsiaTheme="majorEastAsia" w:cstheme="majorEastAsia"/>
          <w:szCs w:val="21"/>
          <w:highlight w:val="none"/>
          <w:lang w:val="en-US" w:eastAsia="zh-CN"/>
        </w:rPr>
        <w:t>9</w:t>
      </w:r>
      <w:r>
        <w:rPr>
          <w:rFonts w:hint="eastAsia" w:asciiTheme="majorEastAsia" w:hAnsiTheme="majorEastAsia" w:eastAsiaTheme="majorEastAsia" w:cstheme="majorEastAsia"/>
          <w:szCs w:val="21"/>
          <w:highlight w:val="none"/>
        </w:rPr>
        <w:t>分）：提供调查费用明细，调查费用构成对本项目实施合理，详细、完整、准确，针对性强。</w:t>
      </w:r>
    </w:p>
    <w:p>
      <w:pPr>
        <w:keepNext w:val="0"/>
        <w:keepLines w:val="0"/>
        <w:pageBreakBefore w:val="0"/>
        <w:kinsoku/>
        <w:wordWrap/>
        <w:overflowPunct/>
        <w:topLinePunct w:val="0"/>
        <w:bidi w:val="0"/>
        <w:snapToGrid w:val="0"/>
        <w:spacing w:line="440" w:lineRule="exact"/>
        <w:ind w:firstLine="420" w:firstLineChars="200"/>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（4）是否提供完善规范的数据信息采集手段（</w:t>
      </w:r>
      <w:r>
        <w:rPr>
          <w:rFonts w:hint="eastAsia" w:asciiTheme="majorEastAsia" w:hAnsiTheme="majorEastAsia" w:eastAsiaTheme="majorEastAsia" w:cstheme="majorEastAsia"/>
          <w:szCs w:val="21"/>
          <w:lang w:val="en-US" w:eastAsia="zh-CN"/>
        </w:rPr>
        <w:t>12</w:t>
      </w:r>
      <w:r>
        <w:rPr>
          <w:rFonts w:hint="eastAsia" w:asciiTheme="majorEastAsia" w:hAnsiTheme="majorEastAsia" w:eastAsiaTheme="majorEastAsia" w:cstheme="majorEastAsia"/>
          <w:szCs w:val="21"/>
        </w:rPr>
        <w:t>分)</w:t>
      </w:r>
    </w:p>
    <w:p>
      <w:pPr>
        <w:keepNext w:val="0"/>
        <w:keepLines w:val="0"/>
        <w:pageBreakBefore w:val="0"/>
        <w:kinsoku/>
        <w:wordWrap/>
        <w:overflowPunct/>
        <w:topLinePunct w:val="0"/>
        <w:bidi w:val="0"/>
        <w:snapToGrid w:val="0"/>
        <w:spacing w:line="440" w:lineRule="exact"/>
        <w:ind w:firstLine="420" w:firstLineChars="200"/>
        <w:jc w:val="left"/>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一档（</w:t>
      </w:r>
      <w:r>
        <w:rPr>
          <w:rFonts w:hint="eastAsia" w:asciiTheme="majorEastAsia" w:hAnsiTheme="majorEastAsia" w:eastAsiaTheme="majorEastAsia" w:cstheme="majorEastAsia"/>
          <w:szCs w:val="21"/>
          <w:lang w:val="en-US" w:eastAsia="zh-CN"/>
        </w:rPr>
        <w:t>4</w:t>
      </w:r>
      <w:r>
        <w:rPr>
          <w:rFonts w:hint="eastAsia" w:asciiTheme="majorEastAsia" w:hAnsiTheme="majorEastAsia" w:eastAsiaTheme="majorEastAsia" w:cstheme="majorEastAsia"/>
          <w:szCs w:val="21"/>
        </w:rPr>
        <w:t>分）：方案符合采购要求，能提基本的数据信息采集手段，确保入户采集信息的准确性、完整性、真实性。</w:t>
      </w:r>
    </w:p>
    <w:p>
      <w:pPr>
        <w:keepNext w:val="0"/>
        <w:keepLines w:val="0"/>
        <w:pageBreakBefore w:val="0"/>
        <w:kinsoku/>
        <w:wordWrap/>
        <w:overflowPunct/>
        <w:topLinePunct w:val="0"/>
        <w:bidi w:val="0"/>
        <w:snapToGrid w:val="0"/>
        <w:spacing w:line="440" w:lineRule="exact"/>
        <w:ind w:firstLine="420" w:firstLineChars="200"/>
        <w:jc w:val="left"/>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二档（</w:t>
      </w:r>
      <w:r>
        <w:rPr>
          <w:rFonts w:hint="eastAsia" w:asciiTheme="majorEastAsia" w:hAnsiTheme="majorEastAsia" w:eastAsiaTheme="majorEastAsia" w:cstheme="majorEastAsia"/>
          <w:szCs w:val="21"/>
          <w:lang w:val="en-US" w:eastAsia="zh-CN"/>
        </w:rPr>
        <w:t>8</w:t>
      </w:r>
      <w:r>
        <w:rPr>
          <w:rFonts w:hint="eastAsia" w:asciiTheme="majorEastAsia" w:hAnsiTheme="majorEastAsia" w:eastAsiaTheme="majorEastAsia" w:cstheme="majorEastAsia"/>
          <w:szCs w:val="21"/>
        </w:rPr>
        <w:t>分）：方案符合采购要求，能提供多种数据信息采集手段，提高采集效率，确保入户采集信息的准确性、完整性、真实性。</w:t>
      </w:r>
    </w:p>
    <w:p>
      <w:pPr>
        <w:keepNext w:val="0"/>
        <w:keepLines w:val="0"/>
        <w:pageBreakBefore w:val="0"/>
        <w:kinsoku/>
        <w:wordWrap/>
        <w:overflowPunct/>
        <w:topLinePunct w:val="0"/>
        <w:bidi w:val="0"/>
        <w:snapToGrid w:val="0"/>
        <w:spacing w:line="440" w:lineRule="exact"/>
        <w:ind w:firstLine="420" w:firstLineChars="200"/>
        <w:jc w:val="left"/>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三档（</w:t>
      </w:r>
      <w:r>
        <w:rPr>
          <w:rFonts w:hint="eastAsia" w:asciiTheme="majorEastAsia" w:hAnsiTheme="majorEastAsia" w:eastAsiaTheme="majorEastAsia" w:cstheme="majorEastAsia"/>
          <w:szCs w:val="21"/>
          <w:lang w:val="en-US" w:eastAsia="zh-CN"/>
        </w:rPr>
        <w:t>12</w:t>
      </w:r>
      <w:r>
        <w:rPr>
          <w:rFonts w:hint="eastAsia" w:asciiTheme="majorEastAsia" w:hAnsiTheme="majorEastAsia" w:eastAsiaTheme="majorEastAsia" w:cstheme="majorEastAsia"/>
          <w:szCs w:val="21"/>
        </w:rPr>
        <w:t>分）：方案符合采购要求，能提供多种数据信息采集手段，高效地完成本项目的数据信息采集工作，详细陈述多种数据信息采集手段应用方案，可操作性强，确保入户采集信息的准确性、完整性、真实性。</w:t>
      </w:r>
    </w:p>
    <w:p>
      <w:pPr>
        <w:keepNext w:val="0"/>
        <w:keepLines w:val="0"/>
        <w:pageBreakBefore w:val="0"/>
        <w:kinsoku/>
        <w:wordWrap/>
        <w:overflowPunct/>
        <w:topLinePunct w:val="0"/>
        <w:bidi w:val="0"/>
        <w:snapToGrid w:val="0"/>
        <w:spacing w:line="440" w:lineRule="exact"/>
        <w:ind w:firstLine="420" w:firstLineChars="200"/>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（5）是否有完善规范的数据信息安全管理措施（12分）</w:t>
      </w:r>
    </w:p>
    <w:p>
      <w:pPr>
        <w:keepNext w:val="0"/>
        <w:keepLines w:val="0"/>
        <w:pageBreakBefore w:val="0"/>
        <w:kinsoku/>
        <w:wordWrap/>
        <w:overflowPunct/>
        <w:topLinePunct w:val="0"/>
        <w:bidi w:val="0"/>
        <w:snapToGrid w:val="0"/>
        <w:spacing w:line="440" w:lineRule="exact"/>
        <w:ind w:firstLine="420" w:firstLineChars="200"/>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一档（4分）：方案符合采购要求，有合理的数据采集、存储、交换规范性数据管理措施。</w:t>
      </w:r>
    </w:p>
    <w:p>
      <w:pPr>
        <w:keepNext w:val="0"/>
        <w:keepLines w:val="0"/>
        <w:pageBreakBefore w:val="0"/>
        <w:kinsoku/>
        <w:wordWrap/>
        <w:overflowPunct/>
        <w:topLinePunct w:val="0"/>
        <w:bidi w:val="0"/>
        <w:snapToGrid w:val="0"/>
        <w:spacing w:line="440" w:lineRule="exact"/>
        <w:ind w:firstLine="420" w:firstLineChars="200"/>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二档（8分）：方案符合采购要求，有详细完整的数据采集、存储、交换规范性数据管理措施。</w:t>
      </w:r>
    </w:p>
    <w:p>
      <w:pPr>
        <w:keepNext w:val="0"/>
        <w:keepLines w:val="0"/>
        <w:pageBreakBefore w:val="0"/>
        <w:kinsoku/>
        <w:wordWrap/>
        <w:overflowPunct/>
        <w:topLinePunct w:val="0"/>
        <w:bidi w:val="0"/>
        <w:snapToGrid w:val="0"/>
        <w:spacing w:line="440" w:lineRule="exact"/>
        <w:ind w:firstLine="420" w:firstLineChars="200"/>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三档（12分）：方案符合采购要求，有详细完整，针对性强的数据采集、存储、交换规范性数据管理措施，并确保数据导入本项目的数据信息管理系统，可操作性强。</w:t>
      </w:r>
    </w:p>
    <w:p>
      <w:pPr>
        <w:keepNext w:val="0"/>
        <w:keepLines w:val="0"/>
        <w:pageBreakBefore w:val="0"/>
        <w:kinsoku/>
        <w:wordWrap/>
        <w:overflowPunct/>
        <w:topLinePunct w:val="0"/>
        <w:bidi w:val="0"/>
        <w:snapToGrid w:val="0"/>
        <w:spacing w:line="440" w:lineRule="exact"/>
        <w:ind w:firstLine="422" w:firstLineChars="200"/>
        <w:textAlignment w:val="auto"/>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3、</w:t>
      </w:r>
      <w:r>
        <w:rPr>
          <w:rFonts w:hint="eastAsia" w:asciiTheme="majorEastAsia" w:hAnsiTheme="majorEastAsia" w:eastAsiaTheme="majorEastAsia" w:cstheme="majorEastAsia"/>
          <w:b/>
          <w:bCs/>
          <w:szCs w:val="21"/>
        </w:rPr>
        <w:t>应急事件处理方案分</w:t>
      </w:r>
      <w:r>
        <w:rPr>
          <w:rFonts w:hint="eastAsia" w:asciiTheme="majorEastAsia" w:hAnsiTheme="majorEastAsia" w:eastAsiaTheme="majorEastAsia" w:cstheme="majorEastAsia"/>
          <w:b/>
          <w:szCs w:val="21"/>
        </w:rPr>
        <w:t>………………………………………………………………</w:t>
      </w:r>
      <w:r>
        <w:rPr>
          <w:rFonts w:hint="eastAsia" w:asciiTheme="majorEastAsia" w:hAnsiTheme="majorEastAsia" w:eastAsiaTheme="majorEastAsia" w:cstheme="majorEastAsia"/>
          <w:b/>
          <w:szCs w:val="21"/>
          <w:lang w:val="en-US" w:eastAsia="zh-CN"/>
        </w:rPr>
        <w:t>4</w:t>
      </w:r>
      <w:r>
        <w:rPr>
          <w:rFonts w:hint="eastAsia" w:asciiTheme="majorEastAsia" w:hAnsiTheme="majorEastAsia" w:eastAsiaTheme="majorEastAsia" w:cstheme="majorEastAsia"/>
          <w:b/>
          <w:szCs w:val="21"/>
        </w:rPr>
        <w:t>分</w:t>
      </w:r>
    </w:p>
    <w:p>
      <w:pPr>
        <w:keepNext w:val="0"/>
        <w:keepLines w:val="0"/>
        <w:pageBreakBefore w:val="0"/>
        <w:kinsoku/>
        <w:wordWrap/>
        <w:overflowPunct/>
        <w:topLinePunct w:val="0"/>
        <w:bidi w:val="0"/>
        <w:snapToGrid w:val="0"/>
        <w:spacing w:line="440" w:lineRule="exact"/>
        <w:ind w:firstLine="420" w:firstLineChars="200"/>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由评委根据各投标人提出的应急事件处理方案进行评审，应急处置方案应包含人身意外、交通意外及其它意外事件的应急处置内容。</w:t>
      </w:r>
    </w:p>
    <w:p>
      <w:pPr>
        <w:keepNext w:val="0"/>
        <w:keepLines w:val="0"/>
        <w:pageBreakBefore w:val="0"/>
        <w:widowControl/>
        <w:suppressLineNumbers w:val="0"/>
        <w:kinsoku/>
        <w:wordWrap/>
        <w:overflowPunct/>
        <w:topLinePunct w:val="0"/>
        <w:autoSpaceDE/>
        <w:autoSpaceDN/>
        <w:bidi w:val="0"/>
        <w:adjustRightInd/>
        <w:spacing w:line="440" w:lineRule="exact"/>
        <w:ind w:firstLine="420" w:firstLineChars="200"/>
        <w:jc w:val="left"/>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一档（</w:t>
      </w:r>
      <w:r>
        <w:rPr>
          <w:rFonts w:hint="eastAsia" w:asciiTheme="majorEastAsia" w:hAnsiTheme="majorEastAsia" w:eastAsiaTheme="majorEastAsia" w:cstheme="majorEastAsia"/>
          <w:szCs w:val="21"/>
          <w:lang w:val="en-US" w:eastAsia="zh-CN"/>
        </w:rPr>
        <w:t>2</w:t>
      </w:r>
      <w:r>
        <w:rPr>
          <w:rFonts w:hint="eastAsia" w:asciiTheme="majorEastAsia" w:hAnsiTheme="majorEastAsia" w:eastAsiaTheme="majorEastAsia" w:cstheme="majorEastAsia"/>
          <w:szCs w:val="21"/>
        </w:rPr>
        <w:t>分）：针对本项目的实际情况，提供简单的应急处置方案。</w:t>
      </w:r>
    </w:p>
    <w:p>
      <w:pPr>
        <w:keepNext w:val="0"/>
        <w:keepLines w:val="0"/>
        <w:pageBreakBefore w:val="0"/>
        <w:kinsoku/>
        <w:wordWrap/>
        <w:overflowPunct/>
        <w:topLinePunct w:val="0"/>
        <w:bidi w:val="0"/>
        <w:snapToGrid w:val="0"/>
        <w:spacing w:line="440" w:lineRule="exact"/>
        <w:ind w:firstLine="420" w:firstLineChars="200"/>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二档（</w:t>
      </w:r>
      <w:r>
        <w:rPr>
          <w:rFonts w:hint="eastAsia" w:asciiTheme="majorEastAsia" w:hAnsiTheme="majorEastAsia" w:eastAsiaTheme="majorEastAsia" w:cstheme="majorEastAsia"/>
          <w:szCs w:val="21"/>
          <w:lang w:val="en-US" w:eastAsia="zh-CN"/>
        </w:rPr>
        <w:t>4</w:t>
      </w:r>
      <w:r>
        <w:rPr>
          <w:rFonts w:hint="eastAsia" w:asciiTheme="majorEastAsia" w:hAnsiTheme="majorEastAsia" w:eastAsiaTheme="majorEastAsia" w:cstheme="majorEastAsia"/>
          <w:szCs w:val="21"/>
        </w:rPr>
        <w:t>分）：针对本项目的实际情况，提供详细、完整的应急处置方案，可行性、合理性强。</w:t>
      </w:r>
    </w:p>
    <w:p>
      <w:pPr>
        <w:keepNext w:val="0"/>
        <w:keepLines w:val="0"/>
        <w:pageBreakBefore w:val="0"/>
        <w:numPr>
          <w:ilvl w:val="0"/>
          <w:numId w:val="0"/>
        </w:numPr>
        <w:kinsoku/>
        <w:wordWrap/>
        <w:overflowPunct/>
        <w:topLinePunct w:val="0"/>
        <w:bidi w:val="0"/>
        <w:snapToGrid w:val="0"/>
        <w:spacing w:line="440" w:lineRule="exact"/>
        <w:ind w:leftChars="200"/>
        <w:textAlignment w:val="auto"/>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b/>
          <w:bCs/>
          <w:szCs w:val="21"/>
          <w:lang w:val="en-US" w:eastAsia="zh-CN"/>
        </w:rPr>
        <w:t>4、</w:t>
      </w:r>
      <w:r>
        <w:rPr>
          <w:rFonts w:hint="eastAsia" w:asciiTheme="majorEastAsia" w:hAnsiTheme="majorEastAsia" w:eastAsiaTheme="majorEastAsia" w:cstheme="majorEastAsia"/>
          <w:b/>
          <w:bCs/>
          <w:szCs w:val="21"/>
        </w:rPr>
        <w:t>服务承诺方案分</w:t>
      </w:r>
      <w:r>
        <w:rPr>
          <w:rFonts w:hint="eastAsia" w:asciiTheme="majorEastAsia" w:hAnsiTheme="majorEastAsia" w:eastAsiaTheme="majorEastAsia" w:cstheme="majorEastAsia"/>
          <w:b/>
          <w:szCs w:val="21"/>
        </w:rPr>
        <w:t>………………………………………………………………</w:t>
      </w:r>
      <w:r>
        <w:rPr>
          <w:rFonts w:hint="eastAsia" w:asciiTheme="majorEastAsia" w:hAnsiTheme="majorEastAsia" w:eastAsiaTheme="majorEastAsia" w:cstheme="majorEastAsia"/>
          <w:b/>
          <w:szCs w:val="21"/>
          <w:lang w:val="en-US" w:eastAsia="zh-CN"/>
        </w:rPr>
        <w:t>20</w:t>
      </w:r>
      <w:r>
        <w:rPr>
          <w:rFonts w:hint="eastAsia" w:asciiTheme="majorEastAsia" w:hAnsiTheme="majorEastAsia" w:eastAsiaTheme="majorEastAsia" w:cstheme="majorEastAsia"/>
          <w:b/>
          <w:szCs w:val="21"/>
        </w:rPr>
        <w:t>分</w:t>
      </w:r>
    </w:p>
    <w:p>
      <w:pPr>
        <w:keepNext w:val="0"/>
        <w:keepLines w:val="0"/>
        <w:pageBreakBefore w:val="0"/>
        <w:widowControl/>
        <w:suppressLineNumbers w:val="0"/>
        <w:kinsoku/>
        <w:wordWrap/>
        <w:overflowPunct/>
        <w:topLinePunct w:val="0"/>
        <w:autoSpaceDE/>
        <w:autoSpaceDN/>
        <w:bidi w:val="0"/>
        <w:adjustRightInd/>
        <w:spacing w:line="440" w:lineRule="exact"/>
        <w:ind w:firstLine="420" w:firstLineChars="200"/>
        <w:jc w:val="left"/>
        <w:textAlignment w:val="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一档（</w:t>
      </w:r>
      <w:r>
        <w:rPr>
          <w:rFonts w:hint="eastAsia" w:asciiTheme="majorEastAsia" w:hAnsiTheme="majorEastAsia" w:eastAsiaTheme="majorEastAsia" w:cstheme="majorEastAsia"/>
          <w:szCs w:val="21"/>
          <w:lang w:val="en-US" w:eastAsia="zh-CN"/>
        </w:rPr>
        <w:t>5</w:t>
      </w:r>
      <w:r>
        <w:rPr>
          <w:rFonts w:hint="eastAsia" w:asciiTheme="majorEastAsia" w:hAnsiTheme="majorEastAsia" w:eastAsiaTheme="majorEastAsia" w:cstheme="majorEastAsia"/>
          <w:szCs w:val="21"/>
        </w:rPr>
        <w:t>分）：</w:t>
      </w:r>
      <w:r>
        <w:rPr>
          <w:rFonts w:hint="eastAsia" w:asciiTheme="majorEastAsia" w:hAnsiTheme="majorEastAsia" w:eastAsiaTheme="majorEastAsia" w:cstheme="majorEastAsia"/>
          <w:szCs w:val="21"/>
          <w:lang w:val="en-US" w:eastAsia="zh-CN"/>
        </w:rPr>
        <w:t>有简单的服务质量控制和监督措施，服务质量基本符合项目需求</w:t>
      </w:r>
      <w:r>
        <w:rPr>
          <w:rFonts w:hint="eastAsia" w:asciiTheme="majorEastAsia" w:hAnsiTheme="majorEastAsia" w:eastAsiaTheme="majorEastAsia" w:cstheme="majorEastAsia"/>
          <w:szCs w:val="21"/>
        </w:rPr>
        <w:t>。</w:t>
      </w:r>
    </w:p>
    <w:p>
      <w:pPr>
        <w:keepNext w:val="0"/>
        <w:keepLines w:val="0"/>
        <w:pageBreakBefore w:val="0"/>
        <w:widowControl/>
        <w:suppressLineNumbers w:val="0"/>
        <w:kinsoku/>
        <w:wordWrap/>
        <w:overflowPunct/>
        <w:topLinePunct w:val="0"/>
        <w:autoSpaceDE/>
        <w:autoSpaceDN/>
        <w:bidi w:val="0"/>
        <w:adjustRightInd/>
        <w:spacing w:line="440" w:lineRule="exact"/>
        <w:ind w:firstLine="420" w:firstLineChars="200"/>
        <w:jc w:val="left"/>
        <w:textAlignment w:val="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二档（</w:t>
      </w:r>
      <w:r>
        <w:rPr>
          <w:rFonts w:hint="eastAsia" w:asciiTheme="majorEastAsia" w:hAnsiTheme="majorEastAsia" w:eastAsiaTheme="majorEastAsia" w:cstheme="majorEastAsia"/>
          <w:szCs w:val="21"/>
          <w:lang w:val="en-US" w:eastAsia="zh-CN"/>
        </w:rPr>
        <w:t>10</w:t>
      </w:r>
      <w:r>
        <w:rPr>
          <w:rFonts w:hint="eastAsia" w:asciiTheme="majorEastAsia" w:hAnsiTheme="majorEastAsia" w:eastAsiaTheme="majorEastAsia" w:cstheme="majorEastAsia"/>
          <w:szCs w:val="21"/>
        </w:rPr>
        <w:t>分）：</w:t>
      </w:r>
      <w:r>
        <w:rPr>
          <w:rFonts w:hint="eastAsia" w:asciiTheme="majorEastAsia" w:hAnsiTheme="majorEastAsia" w:eastAsiaTheme="majorEastAsia" w:cstheme="majorEastAsia"/>
          <w:szCs w:val="21"/>
          <w:lang w:val="en-US" w:eastAsia="zh-CN"/>
        </w:rPr>
        <w:t xml:space="preserve">有较完整的服务质量控制和监督措施，有专门的服务质量把关措施；有具体的质量管 </w:t>
      </w:r>
    </w:p>
    <w:p>
      <w:pPr>
        <w:keepNext w:val="0"/>
        <w:keepLines w:val="0"/>
        <w:pageBreakBefore w:val="0"/>
        <w:widowControl/>
        <w:suppressLineNumbers w:val="0"/>
        <w:kinsoku/>
        <w:wordWrap/>
        <w:overflowPunct/>
        <w:topLinePunct w:val="0"/>
        <w:autoSpaceDE/>
        <w:autoSpaceDN/>
        <w:bidi w:val="0"/>
        <w:adjustRightInd/>
        <w:spacing w:line="440" w:lineRule="exact"/>
        <w:jc w:val="left"/>
        <w:textAlignment w:val="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lang w:val="en-US" w:eastAsia="zh-CN"/>
        </w:rPr>
        <w:t>理制度和措施，实行过程检查制度和检查制度</w:t>
      </w:r>
      <w:r>
        <w:rPr>
          <w:rFonts w:hint="eastAsia" w:asciiTheme="majorEastAsia" w:hAnsiTheme="majorEastAsia" w:eastAsiaTheme="majorEastAsia" w:cstheme="majorEastAsia"/>
          <w:szCs w:val="21"/>
        </w:rPr>
        <w:t>。</w:t>
      </w:r>
    </w:p>
    <w:p>
      <w:pPr>
        <w:keepNext w:val="0"/>
        <w:keepLines w:val="0"/>
        <w:pageBreakBefore w:val="0"/>
        <w:widowControl/>
        <w:suppressLineNumbers w:val="0"/>
        <w:kinsoku/>
        <w:wordWrap/>
        <w:overflowPunct/>
        <w:topLinePunct w:val="0"/>
        <w:autoSpaceDE/>
        <w:autoSpaceDN/>
        <w:bidi w:val="0"/>
        <w:adjustRightInd/>
        <w:spacing w:line="440" w:lineRule="exact"/>
        <w:ind w:firstLine="420" w:firstLineChars="200"/>
        <w:jc w:val="left"/>
        <w:textAlignment w:val="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三档（</w:t>
      </w:r>
      <w:r>
        <w:rPr>
          <w:rFonts w:hint="eastAsia" w:asciiTheme="majorEastAsia" w:hAnsiTheme="majorEastAsia" w:eastAsiaTheme="majorEastAsia" w:cstheme="majorEastAsia"/>
          <w:szCs w:val="21"/>
          <w:lang w:val="en-US" w:eastAsia="zh-CN"/>
        </w:rPr>
        <w:t>15</w:t>
      </w:r>
      <w:r>
        <w:rPr>
          <w:rFonts w:hint="eastAsia" w:asciiTheme="majorEastAsia" w:hAnsiTheme="majorEastAsia" w:eastAsiaTheme="majorEastAsia" w:cstheme="majorEastAsia"/>
          <w:szCs w:val="21"/>
        </w:rPr>
        <w:t>分）：</w:t>
      </w:r>
      <w:r>
        <w:rPr>
          <w:rFonts w:hint="eastAsia" w:asciiTheme="majorEastAsia" w:hAnsiTheme="majorEastAsia" w:eastAsiaTheme="majorEastAsia" w:cstheme="majorEastAsia"/>
          <w:szCs w:val="21"/>
          <w:lang w:val="en-US" w:eastAsia="zh-CN"/>
        </w:rPr>
        <w:t xml:space="preserve">有详细的服务质量措施，设置有专人负责进行服务质量把关；有具体的质量管理制度 </w:t>
      </w:r>
    </w:p>
    <w:p>
      <w:pPr>
        <w:keepNext w:val="0"/>
        <w:keepLines w:val="0"/>
        <w:pageBreakBefore w:val="0"/>
        <w:widowControl/>
        <w:suppressLineNumbers w:val="0"/>
        <w:kinsoku/>
        <w:wordWrap/>
        <w:overflowPunct/>
        <w:topLinePunct w:val="0"/>
        <w:autoSpaceDE/>
        <w:autoSpaceDN/>
        <w:bidi w:val="0"/>
        <w:adjustRightInd/>
        <w:spacing w:line="440" w:lineRule="exact"/>
        <w:jc w:val="left"/>
        <w:textAlignment w:val="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lang w:val="en-US" w:eastAsia="zh-CN"/>
        </w:rPr>
        <w:t>和措施；并有保密制度管理和措施</w:t>
      </w:r>
      <w:r>
        <w:rPr>
          <w:rFonts w:hint="eastAsia" w:asciiTheme="majorEastAsia" w:hAnsiTheme="majorEastAsia" w:eastAsiaTheme="majorEastAsia" w:cstheme="majorEastAsia"/>
          <w:szCs w:val="21"/>
        </w:rPr>
        <w:t>。</w:t>
      </w:r>
    </w:p>
    <w:p>
      <w:pPr>
        <w:keepNext w:val="0"/>
        <w:keepLines w:val="0"/>
        <w:pageBreakBefore w:val="0"/>
        <w:widowControl/>
        <w:suppressLineNumbers w:val="0"/>
        <w:kinsoku/>
        <w:wordWrap/>
        <w:overflowPunct/>
        <w:topLinePunct w:val="0"/>
        <w:autoSpaceDE/>
        <w:autoSpaceDN/>
        <w:bidi w:val="0"/>
        <w:adjustRightInd/>
        <w:spacing w:line="440" w:lineRule="exact"/>
        <w:ind w:firstLine="420" w:firstLineChars="200"/>
        <w:jc w:val="left"/>
        <w:textAlignment w:val="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lang w:val="en-US" w:eastAsia="zh-CN"/>
        </w:rPr>
        <w:t xml:space="preserve">四档（20 分）：有科学合理的服务质量措施，设置有专门的机构进行服务质量把关，有明确的内部质 </w:t>
      </w:r>
    </w:p>
    <w:p>
      <w:pPr>
        <w:keepNext w:val="0"/>
        <w:keepLines w:val="0"/>
        <w:pageBreakBefore w:val="0"/>
        <w:widowControl/>
        <w:suppressLineNumbers w:val="0"/>
        <w:kinsoku/>
        <w:wordWrap/>
        <w:overflowPunct/>
        <w:topLinePunct w:val="0"/>
        <w:autoSpaceDE/>
        <w:autoSpaceDN/>
        <w:bidi w:val="0"/>
        <w:adjustRightInd/>
        <w:spacing w:line="440" w:lineRule="exact"/>
        <w:jc w:val="left"/>
        <w:textAlignment w:val="auto"/>
        <w:rPr>
          <w:rFonts w:hint="default" w:asciiTheme="majorEastAsia" w:hAnsiTheme="majorEastAsia" w:eastAsiaTheme="majorEastAsia" w:cstheme="majorEastAsia"/>
          <w:szCs w:val="21"/>
          <w:lang w:val="en-US"/>
        </w:rPr>
      </w:pPr>
      <w:r>
        <w:rPr>
          <w:rFonts w:hint="eastAsia" w:asciiTheme="majorEastAsia" w:hAnsiTheme="majorEastAsia" w:eastAsiaTheme="majorEastAsia" w:cstheme="majorEastAsia"/>
          <w:szCs w:val="21"/>
          <w:lang w:val="en-US" w:eastAsia="zh-CN"/>
        </w:rPr>
        <w:t>量管理奖罚措；有具体的质量管理制度和措施，包括：建立过程检查制度和三级检查制度，制度完善，措 施有效到位，有技术培训、质量意识和保密意识教育；并有保密制度管理和措施，为确保数据录入准确、规范有较好的统计分析方法。</w:t>
      </w:r>
    </w:p>
    <w:p>
      <w:pPr>
        <w:keepNext w:val="0"/>
        <w:keepLines w:val="0"/>
        <w:pageBreakBefore w:val="0"/>
        <w:numPr>
          <w:ilvl w:val="0"/>
          <w:numId w:val="0"/>
        </w:numPr>
        <w:kinsoku/>
        <w:wordWrap/>
        <w:overflowPunct/>
        <w:topLinePunct w:val="0"/>
        <w:bidi w:val="0"/>
        <w:snapToGrid w:val="0"/>
        <w:spacing w:line="440" w:lineRule="exact"/>
        <w:ind w:leftChars="200"/>
        <w:textAlignment w:val="auto"/>
        <w:rPr>
          <w:rFonts w:hint="eastAsia" w:asciiTheme="majorEastAsia" w:hAnsiTheme="majorEastAsia" w:eastAsiaTheme="majorEastAsia" w:cstheme="majorEastAsia"/>
          <w:b/>
          <w:szCs w:val="21"/>
        </w:rPr>
      </w:pPr>
      <w:bookmarkStart w:id="107" w:name="_GoBack"/>
      <w:r>
        <w:rPr>
          <w:rFonts w:hint="eastAsia" w:asciiTheme="majorEastAsia" w:hAnsiTheme="majorEastAsia" w:eastAsiaTheme="majorEastAsia" w:cstheme="majorEastAsia"/>
          <w:b/>
          <w:bCs/>
          <w:szCs w:val="21"/>
          <w:lang w:val="en-US" w:eastAsia="zh-CN"/>
        </w:rPr>
        <w:t>5、后续服务方案分</w:t>
      </w:r>
      <w:r>
        <w:rPr>
          <w:rFonts w:hint="eastAsia" w:asciiTheme="majorEastAsia" w:hAnsiTheme="majorEastAsia" w:eastAsiaTheme="majorEastAsia" w:cstheme="majorEastAsia"/>
          <w:b/>
          <w:szCs w:val="21"/>
        </w:rPr>
        <w:t>………………………………………………………</w:t>
      </w:r>
      <w:r>
        <w:rPr>
          <w:rFonts w:hint="eastAsia" w:asciiTheme="majorEastAsia" w:hAnsiTheme="majorEastAsia" w:eastAsiaTheme="majorEastAsia" w:cstheme="majorEastAsia"/>
          <w:b/>
          <w:szCs w:val="21"/>
          <w:lang w:val="en-US" w:eastAsia="zh-CN"/>
        </w:rPr>
        <w:t>9</w:t>
      </w:r>
      <w:r>
        <w:rPr>
          <w:rFonts w:hint="eastAsia" w:asciiTheme="majorEastAsia" w:hAnsiTheme="majorEastAsia" w:eastAsiaTheme="majorEastAsia" w:cstheme="majorEastAsia"/>
          <w:b/>
          <w:szCs w:val="21"/>
        </w:rPr>
        <w:t>分</w:t>
      </w:r>
    </w:p>
    <w:bookmarkEnd w:id="107"/>
    <w:p>
      <w:pPr>
        <w:keepNext w:val="0"/>
        <w:keepLines w:val="0"/>
        <w:pageBreakBefore w:val="0"/>
        <w:kinsoku/>
        <w:wordWrap/>
        <w:overflowPunct/>
        <w:topLinePunct w:val="0"/>
        <w:bidi w:val="0"/>
        <w:snapToGrid w:val="0"/>
        <w:spacing w:line="440" w:lineRule="exact"/>
        <w:ind w:firstLine="420" w:firstLineChars="200"/>
        <w:textAlignment w:val="auto"/>
        <w:rPr>
          <w:rFonts w:hint="eastAsia"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一档（3 分）：投标人后续服务方案简单，基本满足采购文件要求的。</w:t>
      </w:r>
    </w:p>
    <w:p>
      <w:pPr>
        <w:keepNext w:val="0"/>
        <w:keepLines w:val="0"/>
        <w:pageBreakBefore w:val="0"/>
        <w:kinsoku/>
        <w:wordWrap/>
        <w:overflowPunct/>
        <w:topLinePunct w:val="0"/>
        <w:bidi w:val="0"/>
        <w:snapToGrid w:val="0"/>
        <w:spacing w:line="440" w:lineRule="exact"/>
        <w:ind w:firstLine="420" w:firstLineChars="200"/>
        <w:textAlignment w:val="auto"/>
        <w:rPr>
          <w:rFonts w:hint="eastAsia"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二档（6分）：投标人后续服务方案全面、可行，服务措施到位，应急措施较合理，人员配置较充足，能更好地为采购单位服务的。</w:t>
      </w:r>
    </w:p>
    <w:p>
      <w:pPr>
        <w:keepNext w:val="0"/>
        <w:keepLines w:val="0"/>
        <w:pageBreakBefore w:val="0"/>
        <w:kinsoku/>
        <w:wordWrap/>
        <w:overflowPunct/>
        <w:topLinePunct w:val="0"/>
        <w:bidi w:val="0"/>
        <w:snapToGrid w:val="0"/>
        <w:spacing w:line="440" w:lineRule="exact"/>
        <w:ind w:firstLine="420" w:firstLineChars="200"/>
        <w:textAlignment w:val="auto"/>
        <w:rPr>
          <w:rFonts w:hint="eastAsia" w:eastAsia="宋体"/>
          <w:color w:val="FF0000"/>
          <w:lang w:val="en-US" w:eastAsia="zh-CN"/>
        </w:rPr>
      </w:pPr>
      <w:r>
        <w:rPr>
          <w:rFonts w:hint="eastAsia" w:asciiTheme="majorEastAsia" w:hAnsiTheme="majorEastAsia" w:eastAsiaTheme="majorEastAsia" w:cstheme="majorEastAsia"/>
          <w:szCs w:val="21"/>
          <w:lang w:val="en-US" w:eastAsia="zh-CN"/>
        </w:rPr>
        <w:t>三档（9分）：投标人后续服务方案详细、具体，应急措施合理、可操作性强，人员配置充分，具有一定技术专业能力，能很好地为采购单位服务的。</w:t>
      </w:r>
    </w:p>
    <w:p>
      <w:pPr>
        <w:keepNext w:val="0"/>
        <w:keepLines w:val="0"/>
        <w:pageBreakBefore w:val="0"/>
        <w:kinsoku/>
        <w:wordWrap/>
        <w:overflowPunct/>
        <w:topLinePunct w:val="0"/>
        <w:bidi w:val="0"/>
        <w:spacing w:line="440" w:lineRule="exact"/>
        <w:textAlignment w:val="auto"/>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b/>
          <w:bCs/>
          <w:szCs w:val="21"/>
          <w:highlight w:val="none"/>
        </w:rPr>
        <w:t>（三）总得分=1 + 2 + 3 + 4</w:t>
      </w:r>
      <w:r>
        <w:rPr>
          <w:rFonts w:hint="eastAsia" w:asciiTheme="minorEastAsia" w:hAnsiTheme="minorEastAsia" w:cstheme="minorEastAsia"/>
          <w:b/>
          <w:bCs/>
          <w:szCs w:val="21"/>
          <w:highlight w:val="none"/>
          <w:lang w:val="en-US" w:eastAsia="zh-CN"/>
        </w:rPr>
        <w:t xml:space="preserve"> </w:t>
      </w:r>
      <w:r>
        <w:rPr>
          <w:rFonts w:hint="eastAsia" w:asciiTheme="minorEastAsia" w:hAnsiTheme="minorEastAsia" w:eastAsiaTheme="minorEastAsia" w:cstheme="minorEastAsia"/>
          <w:b/>
          <w:bCs/>
          <w:szCs w:val="21"/>
          <w:highlight w:val="none"/>
        </w:rPr>
        <w:t xml:space="preserve">+ </w:t>
      </w:r>
      <w:r>
        <w:rPr>
          <w:rFonts w:hint="eastAsia" w:asciiTheme="minorEastAsia" w:hAnsiTheme="minorEastAsia" w:cstheme="minorEastAsia"/>
          <w:b/>
          <w:bCs/>
          <w:szCs w:val="21"/>
          <w:highlight w:val="none"/>
          <w:lang w:val="en-US" w:eastAsia="zh-CN"/>
        </w:rPr>
        <w:t xml:space="preserve">5 </w:t>
      </w:r>
    </w:p>
    <w:p>
      <w:pPr>
        <w:pStyle w:val="25"/>
        <w:keepNext w:val="0"/>
        <w:keepLines w:val="0"/>
        <w:pageBreakBefore w:val="0"/>
        <w:kinsoku/>
        <w:wordWrap/>
        <w:overflowPunct/>
        <w:topLinePunct w:val="0"/>
        <w:bidi w:val="0"/>
        <w:spacing w:line="440" w:lineRule="exact"/>
        <w:textAlignment w:val="auto"/>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三、中标候选人推荐原则</w:t>
      </w:r>
    </w:p>
    <w:p>
      <w:pPr>
        <w:pStyle w:val="18"/>
        <w:rPr>
          <w:rFonts w:hint="eastAsia" w:asciiTheme="majorEastAsia" w:hAnsiTheme="majorEastAsia" w:eastAsiaTheme="majorEastAsia" w:cstheme="majorEastAsia"/>
          <w:b w:val="0"/>
          <w:bCs w:val="0"/>
          <w:sz w:val="21"/>
        </w:rPr>
      </w:pPr>
      <w:r>
        <w:rPr>
          <w:rFonts w:hint="eastAsia" w:asciiTheme="majorEastAsia" w:hAnsiTheme="majorEastAsia" w:eastAsiaTheme="majorEastAsia" w:cstheme="majorEastAsia"/>
          <w:b w:val="0"/>
          <w:bCs w:val="0"/>
          <w:szCs w:val="21"/>
        </w:rPr>
        <w:t>（1）</w:t>
      </w:r>
      <w:r>
        <w:rPr>
          <w:rFonts w:hint="eastAsia" w:asciiTheme="majorEastAsia" w:hAnsiTheme="majorEastAsia" w:eastAsiaTheme="majorEastAsia" w:cstheme="majorEastAsia"/>
          <w:b w:val="0"/>
          <w:bCs w:val="0"/>
          <w:sz w:val="21"/>
        </w:rPr>
        <w:t>评标委员会将根据综合得分由高到低排列次序（得分相同时，以投标报价由低到高顺序排列；得分相同且投标报价相同的，按技术指标优劣顺序排列）并推荐综合得分前三名为中标候选投标人（已在之前标段成为第一中标候选人的投标人不再参与后续标段的中标候选人排序，由本标段后续排名的投标人替补进行中标候选人的排序）。招标采购单位应当确定评审委员会推荐排名第一的中标候选人为中标人。排名第一的中标候选人放弃中标、因不可抗力提出不能履行合同，招标采购单位可以确定排名第二的中标候选人为中标人，其余以此类推。</w:t>
      </w:r>
    </w:p>
    <w:p>
      <w:pPr>
        <w:keepNext w:val="0"/>
        <w:keepLines w:val="0"/>
        <w:pageBreakBefore w:val="0"/>
        <w:kinsoku/>
        <w:wordWrap/>
        <w:overflowPunct/>
        <w:topLinePunct w:val="0"/>
        <w:bidi w:val="0"/>
        <w:spacing w:line="440" w:lineRule="exact"/>
        <w:ind w:firstLine="411" w:firstLineChars="196"/>
        <w:jc w:val="left"/>
        <w:textAlignment w:val="auto"/>
        <w:rPr>
          <w:rFonts w:hint="eastAsia" w:asciiTheme="majorEastAsia" w:hAnsiTheme="majorEastAsia" w:eastAsiaTheme="majorEastAsia" w:cstheme="majorEastAsia"/>
          <w:b w:val="0"/>
          <w:bCs w:val="0"/>
          <w:sz w:val="21"/>
        </w:rPr>
      </w:pPr>
      <w:r>
        <w:rPr>
          <w:rFonts w:hint="eastAsia" w:asciiTheme="majorEastAsia" w:hAnsiTheme="majorEastAsia" w:eastAsiaTheme="majorEastAsia" w:cstheme="majorEastAsia"/>
          <w:b w:val="0"/>
          <w:bCs w:val="0"/>
          <w:sz w:val="21"/>
        </w:rPr>
        <w:t>（2）为保障项目进度及服务质量，本项目的供应商只能成交001分标、002分标、003分标其中的一个分标。</w:t>
      </w:r>
      <w:r>
        <w:rPr>
          <w:rFonts w:hint="eastAsia" w:asciiTheme="majorEastAsia" w:hAnsiTheme="majorEastAsia" w:eastAsiaTheme="majorEastAsia" w:cstheme="majorEastAsia"/>
          <w:b w:val="0"/>
          <w:bCs w:val="0"/>
          <w:sz w:val="21"/>
          <w:lang w:val="en-US" w:eastAsia="zh-CN"/>
        </w:rPr>
        <w:t>评标顺序为: 001 分标→002 分标→003 分标。若投标人已在 001 分标成为排名第一的中标候选人，则不能再被推荐为后续 002 分标或 003 分标的中标候选人，以此类推</w:t>
      </w:r>
      <w:r>
        <w:rPr>
          <w:rFonts w:hint="eastAsia" w:asciiTheme="majorEastAsia" w:hAnsiTheme="majorEastAsia" w:eastAsiaTheme="majorEastAsia" w:cstheme="majorEastAsia"/>
          <w:b w:val="0"/>
          <w:bCs w:val="0"/>
          <w:sz w:val="21"/>
        </w:rPr>
        <w:t>，不能自行选择。</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outlineLvl w:val="9"/>
        <w:rPr>
          <w:rFonts w:hint="eastAsia" w:asciiTheme="minorEastAsia" w:hAnsiTheme="minorEastAsia" w:eastAsiaTheme="minorEastAsia" w:cstheme="minorEastAsia"/>
          <w:highlight w:val="none"/>
        </w:rPr>
      </w:pPr>
      <w:r>
        <w:rPr>
          <w:rFonts w:hint="eastAsia" w:asciiTheme="majorEastAsia" w:hAnsiTheme="majorEastAsia" w:eastAsiaTheme="majorEastAsia" w:cstheme="majorEastAsia"/>
          <w:b w:val="0"/>
          <w:bCs w:val="0"/>
          <w:szCs w:val="21"/>
        </w:rPr>
        <w:t>（3）在中标通知书发出前，采购人或采购代理机构应当对中标投标人信用进行查询，并按照信用信息使用规则处理。</w:t>
      </w:r>
      <w:bookmarkStart w:id="88" w:name="_Toc445364505"/>
    </w:p>
    <w:p>
      <w:pPr>
        <w:rPr>
          <w:rFonts w:hint="eastAsia" w:asciiTheme="minorEastAsia" w:hAnsiTheme="minorEastAsia" w:eastAsiaTheme="minorEastAsia" w:cstheme="minorEastAsia"/>
          <w:highlight w:val="none"/>
        </w:rPr>
      </w:pPr>
    </w:p>
    <w:p>
      <w:pPr>
        <w:pStyle w:val="2"/>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pStyle w:val="2"/>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pStyle w:val="2"/>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pStyle w:val="2"/>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pStyle w:val="2"/>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pStyle w:val="2"/>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pStyle w:val="2"/>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pStyle w:val="2"/>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pStyle w:val="2"/>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pStyle w:val="2"/>
        <w:rPr>
          <w:rFonts w:hint="eastAsia"/>
        </w:rPr>
      </w:pPr>
    </w:p>
    <w:p>
      <w:pPr>
        <w:rPr>
          <w:rFonts w:hint="eastAsia" w:asciiTheme="minorEastAsia" w:hAnsiTheme="minorEastAsia" w:eastAsiaTheme="minorEastAsia" w:cstheme="minorEastAsia"/>
          <w:highlight w:val="none"/>
        </w:rPr>
      </w:pPr>
    </w:p>
    <w:p>
      <w:pPr>
        <w:pStyle w:val="2"/>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pStyle w:val="2"/>
        <w:rPr>
          <w:rFonts w:hint="eastAsia"/>
        </w:rPr>
      </w:pPr>
    </w:p>
    <w:p>
      <w:pPr>
        <w:keepNext w:val="0"/>
        <w:keepLines w:val="0"/>
        <w:widowControl/>
        <w:numPr>
          <w:ilvl w:val="0"/>
          <w:numId w:val="0"/>
        </w:numPr>
        <w:suppressLineNumbers w:val="0"/>
        <w:jc w:val="left"/>
        <w:rPr>
          <w:sz w:val="21"/>
          <w:szCs w:val="21"/>
        </w:rPr>
      </w:pPr>
      <w:r>
        <w:rPr>
          <w:rFonts w:hint="eastAsia" w:ascii="宋体" w:hAnsi="宋体" w:eastAsia="宋体" w:cs="宋体"/>
          <w:b/>
          <w:color w:val="000000"/>
          <w:kern w:val="0"/>
          <w:sz w:val="21"/>
          <w:szCs w:val="21"/>
          <w:lang w:val="en-US" w:eastAsia="zh-CN" w:bidi="ar"/>
        </w:rPr>
        <w:t xml:space="preserve">说明： </w:t>
      </w:r>
    </w:p>
    <w:p>
      <w:pPr>
        <w:keepNext w:val="0"/>
        <w:keepLines w:val="0"/>
        <w:widowControl/>
        <w:suppressLineNumbers w:val="0"/>
        <w:jc w:val="left"/>
        <w:rPr>
          <w:sz w:val="21"/>
          <w:szCs w:val="21"/>
        </w:rPr>
      </w:pPr>
      <w:r>
        <w:rPr>
          <w:rFonts w:hint="eastAsia" w:ascii="宋体" w:hAnsi="宋体" w:eastAsia="宋体" w:cs="宋体"/>
          <w:b/>
          <w:color w:val="000000"/>
          <w:kern w:val="0"/>
          <w:sz w:val="21"/>
          <w:szCs w:val="21"/>
          <w:lang w:val="en-US" w:eastAsia="zh-CN" w:bidi="ar"/>
        </w:rPr>
        <w:t xml:space="preserve">1.以下合同仅供签订正式合同时参考用，正式合同书应包括此参考格式的内容。 </w:t>
      </w:r>
    </w:p>
    <w:p>
      <w:pPr>
        <w:keepNext/>
        <w:keepLines/>
        <w:pageBreakBefore w:val="0"/>
        <w:widowControl/>
        <w:kinsoku/>
        <w:wordWrap/>
        <w:overflowPunct/>
        <w:topLinePunct w:val="0"/>
        <w:autoSpaceDE/>
        <w:autoSpaceDN/>
        <w:bidi w:val="0"/>
        <w:adjustRightInd/>
        <w:snapToGrid/>
        <w:spacing w:line="375" w:lineRule="auto"/>
        <w:jc w:val="left"/>
        <w:textAlignment w:val="auto"/>
        <w:outlineLvl w:val="9"/>
        <w:rPr>
          <w:rFonts w:hint="eastAsia" w:asciiTheme="minorEastAsia" w:hAnsiTheme="minorEastAsia" w:eastAsiaTheme="minorEastAsia" w:cstheme="minorEastAsia"/>
          <w:sz w:val="32"/>
          <w:szCs w:val="32"/>
          <w:highlight w:val="none"/>
        </w:rPr>
      </w:pPr>
      <w:r>
        <w:rPr>
          <w:rFonts w:hint="eastAsia" w:ascii="宋体" w:hAnsi="宋体" w:eastAsia="宋体" w:cs="宋体"/>
          <w:b/>
          <w:color w:val="000000"/>
          <w:kern w:val="0"/>
          <w:sz w:val="21"/>
          <w:szCs w:val="21"/>
          <w:lang w:val="en-US" w:eastAsia="zh-CN" w:bidi="ar"/>
        </w:rPr>
        <w:t>2.合同签订双方可根据项目的具体要求进行修订，但合同条款不得与招标文件和中标供应商投标文件有实质性偏离。</w:t>
      </w:r>
    </w:p>
    <w:p>
      <w:pPr>
        <w:keepNext/>
        <w:keepLines/>
        <w:pageBreakBefore w:val="0"/>
        <w:widowControl/>
        <w:kinsoku/>
        <w:wordWrap/>
        <w:overflowPunct/>
        <w:topLinePunct w:val="0"/>
        <w:autoSpaceDE/>
        <w:autoSpaceDN/>
        <w:bidi w:val="0"/>
        <w:adjustRightInd/>
        <w:snapToGrid/>
        <w:spacing w:line="375" w:lineRule="auto"/>
        <w:jc w:val="both"/>
        <w:textAlignment w:val="auto"/>
        <w:outlineLvl w:val="9"/>
        <w:rPr>
          <w:rFonts w:hint="eastAsia" w:asciiTheme="minorEastAsia" w:hAnsiTheme="minorEastAsia" w:eastAsiaTheme="minorEastAsia" w:cstheme="minorEastAsia"/>
          <w:sz w:val="32"/>
          <w:szCs w:val="32"/>
          <w:highlight w:val="none"/>
        </w:rPr>
      </w:pPr>
    </w:p>
    <w:p>
      <w:pPr>
        <w:keepNext/>
        <w:keepLines/>
        <w:pageBreakBefore w:val="0"/>
        <w:widowControl/>
        <w:kinsoku/>
        <w:wordWrap/>
        <w:overflowPunct/>
        <w:topLinePunct w:val="0"/>
        <w:autoSpaceDE/>
        <w:autoSpaceDN/>
        <w:bidi w:val="0"/>
        <w:adjustRightInd/>
        <w:snapToGrid/>
        <w:spacing w:line="375" w:lineRule="auto"/>
        <w:jc w:val="center"/>
        <w:textAlignment w:val="auto"/>
        <w:outlineLvl w:val="9"/>
        <w:rPr>
          <w:rFonts w:hint="eastAsia" w:asciiTheme="minorEastAsia" w:hAnsiTheme="minorEastAsia" w:eastAsiaTheme="minorEastAsia" w:cstheme="minorEastAsia"/>
          <w:sz w:val="32"/>
          <w:szCs w:val="32"/>
          <w:highlight w:val="none"/>
        </w:rPr>
      </w:pPr>
    </w:p>
    <w:p>
      <w:pPr>
        <w:pStyle w:val="2"/>
        <w:rPr>
          <w:rFonts w:hint="eastAsia"/>
        </w:rPr>
      </w:pPr>
    </w:p>
    <w:bookmarkEnd w:id="88"/>
    <w:p>
      <w:pPr>
        <w:keepNext w:val="0"/>
        <w:keepLines w:val="0"/>
        <w:pageBreakBefore w:val="0"/>
        <w:widowControl/>
        <w:numPr>
          <w:ilvl w:val="0"/>
          <w:numId w:val="11"/>
        </w:numPr>
        <w:suppressLineNumbers w:val="0"/>
        <w:kinsoku/>
        <w:wordWrap/>
        <w:overflowPunct/>
        <w:topLinePunct w:val="0"/>
        <w:autoSpaceDE/>
        <w:autoSpaceDN/>
        <w:bidi w:val="0"/>
        <w:adjustRightInd/>
        <w:snapToGrid/>
        <w:jc w:val="center"/>
        <w:textAlignment w:val="auto"/>
        <w:outlineLvl w:val="0"/>
        <w:rPr>
          <w:rFonts w:hint="eastAsia" w:asciiTheme="minorEastAsia" w:hAnsiTheme="minorEastAsia" w:eastAsiaTheme="minorEastAsia" w:cstheme="minorEastAsia"/>
          <w:b/>
          <w:bCs/>
          <w:sz w:val="32"/>
          <w:szCs w:val="32"/>
          <w:highlight w:val="none"/>
        </w:rPr>
      </w:pPr>
      <w:r>
        <w:rPr>
          <w:rFonts w:hint="eastAsia" w:asciiTheme="minorEastAsia" w:hAnsiTheme="minorEastAsia" w:eastAsiaTheme="minorEastAsia" w:cstheme="minorEastAsia"/>
          <w:b/>
          <w:bCs/>
          <w:sz w:val="32"/>
          <w:szCs w:val="32"/>
          <w:highlight w:val="none"/>
        </w:rPr>
        <w:t>合同主要条款格式</w:t>
      </w:r>
    </w:p>
    <w:p>
      <w:pPr>
        <w:keepNext w:val="0"/>
        <w:keepLines w:val="0"/>
        <w:widowControl/>
        <w:suppressLineNumbers w:val="0"/>
        <w:jc w:val="left"/>
        <w:rPr>
          <w:sz w:val="21"/>
          <w:szCs w:val="21"/>
        </w:rPr>
      </w:pPr>
      <w:r>
        <w:rPr>
          <w:rFonts w:hint="eastAsia" w:ascii="宋体" w:hAnsi="宋体" w:eastAsia="宋体" w:cs="宋体"/>
          <w:b/>
          <w:color w:val="000000"/>
          <w:kern w:val="0"/>
          <w:sz w:val="21"/>
          <w:szCs w:val="21"/>
          <w:lang w:val="en-US" w:eastAsia="zh-CN" w:bidi="ar"/>
        </w:rPr>
        <w:t xml:space="preserve"> </w:t>
      </w:r>
    </w:p>
    <w:p>
      <w:pPr>
        <w:keepNext/>
        <w:keepLines/>
        <w:pageBreakBefore w:val="0"/>
        <w:widowControl/>
        <w:kinsoku/>
        <w:wordWrap/>
        <w:overflowPunct/>
        <w:topLinePunct w:val="0"/>
        <w:autoSpaceDE/>
        <w:autoSpaceDN/>
        <w:bidi w:val="0"/>
        <w:adjustRightInd/>
        <w:snapToGrid/>
        <w:spacing w:line="375" w:lineRule="auto"/>
        <w:jc w:val="center"/>
        <w:textAlignment w:val="auto"/>
        <w:outlineLvl w:val="9"/>
        <w:rPr>
          <w:rFonts w:hint="eastAsia" w:asciiTheme="minorEastAsia" w:hAnsiTheme="minorEastAsia" w:eastAsiaTheme="minorEastAsia" w:cstheme="minorEastAsia"/>
          <w:b/>
          <w:sz w:val="32"/>
          <w:szCs w:val="32"/>
          <w:highlight w:val="none"/>
        </w:rPr>
      </w:pPr>
    </w:p>
    <w:p>
      <w:pPr>
        <w:pStyle w:val="25"/>
        <w:spacing w:line="360" w:lineRule="exact"/>
        <w:jc w:val="center"/>
        <w:rPr>
          <w:b/>
          <w:sz w:val="32"/>
        </w:rPr>
      </w:pPr>
      <w:r>
        <w:rPr>
          <w:rFonts w:hint="eastAsia"/>
          <w:b/>
          <w:sz w:val="32"/>
          <w:szCs w:val="32"/>
          <w:lang w:eastAsia="zh-CN"/>
        </w:rPr>
        <w:t>广西壮族自治区</w:t>
      </w:r>
      <w:r>
        <w:rPr>
          <w:b/>
          <w:sz w:val="32"/>
          <w:szCs w:val="32"/>
        </w:rPr>
        <w:t>政府采购合同</w:t>
      </w:r>
      <w:r>
        <w:rPr>
          <w:b/>
          <w:sz w:val="32"/>
        </w:rPr>
        <w:t>（格式）</w:t>
      </w:r>
    </w:p>
    <w:p>
      <w:pPr>
        <w:wordWrap w:val="0"/>
        <w:snapToGrid w:val="0"/>
        <w:spacing w:line="360" w:lineRule="auto"/>
        <w:jc w:val="right"/>
        <w:rPr>
          <w:rFonts w:hAnsi="宋体"/>
          <w:bCs/>
          <w:sz w:val="21"/>
          <w:u w:val="single"/>
        </w:rPr>
      </w:pPr>
      <w:r>
        <w:rPr>
          <w:rFonts w:hAnsi="宋体"/>
          <w:bCs/>
          <w:sz w:val="21"/>
        </w:rPr>
        <w:t xml:space="preserve">合同编号：            </w:t>
      </w:r>
    </w:p>
    <w:p>
      <w:pPr>
        <w:snapToGrid w:val="0"/>
        <w:spacing w:line="360" w:lineRule="exact"/>
        <w:rPr>
          <w:rFonts w:hAnsi="宋体" w:cs="宋体"/>
          <w:szCs w:val="24"/>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采购单位（甲方）：</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供 应 商（乙方）：</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u w:val="single"/>
        </w:rPr>
      </w:pPr>
      <w:r>
        <w:rPr>
          <w:rFonts w:hint="eastAsia" w:ascii="宋体" w:hAnsi="宋体" w:eastAsia="宋体" w:cs="宋体"/>
          <w:sz w:val="21"/>
          <w:szCs w:val="21"/>
        </w:rPr>
        <w:t xml:space="preserve">采购计划表编号：  </w:t>
      </w:r>
      <w:r>
        <w:rPr>
          <w:rFonts w:hint="eastAsia" w:ascii="宋体" w:hAnsi="宋体" w:eastAsia="宋体" w:cs="宋体"/>
          <w:sz w:val="21"/>
          <w:szCs w:val="21"/>
          <w:u w:val="single"/>
        </w:rPr>
        <w:t xml:space="preserve">                          </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u w:val="single"/>
        </w:rPr>
      </w:pPr>
      <w:r>
        <w:rPr>
          <w:rFonts w:hint="eastAsia" w:ascii="宋体" w:hAnsi="宋体" w:eastAsia="宋体" w:cs="宋体"/>
          <w:spacing w:val="-20"/>
          <w:sz w:val="21"/>
          <w:szCs w:val="21"/>
        </w:rPr>
        <w:t>项  目  编  号  ：</w:t>
      </w:r>
      <w:r>
        <w:rPr>
          <w:rFonts w:hint="eastAsia" w:ascii="宋体" w:hAnsi="宋体" w:eastAsia="宋体" w:cs="宋体"/>
          <w:sz w:val="21"/>
          <w:szCs w:val="21"/>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r>
        <w:rPr>
          <w:rFonts w:hint="eastAsia" w:ascii="宋体" w:hAnsi="宋体" w:eastAsia="宋体" w:cs="宋体"/>
          <w:spacing w:val="-20"/>
          <w:sz w:val="21"/>
          <w:szCs w:val="21"/>
        </w:rPr>
        <w:t>项  目  名  称  ：</w:t>
      </w:r>
      <w:r>
        <w:rPr>
          <w:rFonts w:hint="eastAsia" w:ascii="宋体" w:hAnsi="宋体" w:eastAsia="宋体" w:cs="宋体"/>
          <w:sz w:val="21"/>
          <w:szCs w:val="21"/>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u w:val="single"/>
        </w:rPr>
      </w:pPr>
      <w:r>
        <w:rPr>
          <w:rFonts w:hint="eastAsia" w:ascii="宋体" w:hAnsi="宋体" w:eastAsia="宋体" w:cs="宋体"/>
          <w:sz w:val="21"/>
          <w:szCs w:val="21"/>
        </w:rPr>
        <w:t>签  订  地  点 ：</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r>
        <w:rPr>
          <w:rFonts w:hint="eastAsia" w:ascii="宋体" w:hAnsi="宋体" w:eastAsia="宋体" w:cs="宋体"/>
          <w:spacing w:val="38"/>
          <w:sz w:val="21"/>
          <w:szCs w:val="21"/>
        </w:rPr>
        <w:t>签订时间：</w:t>
      </w:r>
      <w:r>
        <w:rPr>
          <w:rFonts w:hint="eastAsia" w:ascii="宋体" w:hAnsi="宋体" w:eastAsia="宋体" w:cs="宋体"/>
          <w:sz w:val="21"/>
          <w:szCs w:val="21"/>
          <w:u w:val="single"/>
        </w:rPr>
        <w:t xml:space="preserve">            年   月   日   </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根据《中华人民共和国政府采购法》、《中华人民共和国合同法》等法律、法规规定，按照招标文件规定条款和中标供应商承诺，甲乙</w:t>
      </w:r>
      <w:r>
        <w:rPr>
          <w:rFonts w:hint="eastAsia" w:ascii="宋体" w:hAnsi="宋体" w:eastAsia="宋体" w:cs="宋体"/>
          <w:sz w:val="21"/>
          <w:szCs w:val="21"/>
          <w:lang w:eastAsia="zh-CN"/>
        </w:rPr>
        <w:t>双</w:t>
      </w:r>
      <w:r>
        <w:rPr>
          <w:rFonts w:hint="eastAsia" w:ascii="宋体" w:hAnsi="宋体" w:eastAsia="宋体" w:cs="宋体"/>
          <w:sz w:val="21"/>
          <w:szCs w:val="21"/>
        </w:rPr>
        <w:t>方签订本合同。</w:t>
      </w:r>
    </w:p>
    <w:p>
      <w:pPr>
        <w:keepNext w:val="0"/>
        <w:keepLines w:val="0"/>
        <w:pageBreakBefore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第一条　合同标的</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1、本分标合同总价款为人民币</w:t>
      </w:r>
      <w:r>
        <w:rPr>
          <w:rFonts w:hint="eastAsia" w:ascii="宋体" w:hAnsi="宋体" w:eastAsia="宋体" w:cs="宋体"/>
          <w:b w:val="0"/>
          <w:bCs/>
          <w:sz w:val="21"/>
          <w:szCs w:val="21"/>
          <w:lang w:val="en-US" w:eastAsia="zh-CN"/>
        </w:rPr>
        <w:t xml:space="preserve"> </w:t>
      </w:r>
      <w:r>
        <w:rPr>
          <w:rFonts w:hint="eastAsia" w:ascii="宋体" w:hAnsi="宋体" w:eastAsia="宋体" w:cs="宋体"/>
          <w:b w:val="0"/>
          <w:bCs/>
          <w:sz w:val="21"/>
          <w:szCs w:val="21"/>
          <w:u w:val="single"/>
          <w:lang w:val="en-US" w:eastAsia="zh-CN"/>
        </w:rPr>
        <w:t xml:space="preserve">                   </w:t>
      </w:r>
      <w:r>
        <w:rPr>
          <w:rFonts w:hint="eastAsia" w:ascii="宋体" w:hAnsi="宋体" w:eastAsia="宋体" w:cs="宋体"/>
          <w:b w:val="0"/>
          <w:bCs/>
          <w:sz w:val="21"/>
          <w:szCs w:val="21"/>
        </w:rPr>
        <w:t>（¥</w:t>
      </w:r>
      <w:r>
        <w:rPr>
          <w:rFonts w:hint="eastAsia" w:ascii="宋体" w:hAnsi="宋体" w:eastAsia="宋体" w:cs="宋体"/>
          <w:b w:val="0"/>
          <w:bCs/>
          <w:sz w:val="21"/>
          <w:szCs w:val="21"/>
          <w:lang w:val="en-US" w:eastAsia="zh-CN"/>
        </w:rPr>
        <w:t xml:space="preserve"> </w:t>
      </w:r>
      <w:r>
        <w:rPr>
          <w:rFonts w:hint="eastAsia" w:ascii="宋体" w:hAnsi="宋体" w:eastAsia="宋体" w:cs="宋体"/>
          <w:b w:val="0"/>
          <w:bCs/>
          <w:sz w:val="21"/>
          <w:szCs w:val="21"/>
          <w:u w:val="single"/>
          <w:lang w:val="en-US" w:eastAsia="zh-CN"/>
        </w:rPr>
        <w:t xml:space="preserve">       </w:t>
      </w:r>
      <w:r>
        <w:rPr>
          <w:rFonts w:hint="eastAsia" w:ascii="宋体" w:hAnsi="宋体" w:eastAsia="宋体" w:cs="宋体"/>
          <w:b w:val="0"/>
          <w:bCs/>
          <w:sz w:val="21"/>
          <w:szCs w:val="21"/>
        </w:rPr>
        <w:t>）。</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2、合同合计金额包括为了实施和完成服务所需的各种费用及合同包含的所有风险、责任等各项应有的费用。如招响应文件对其另有规定</w:t>
      </w:r>
      <w:r>
        <w:rPr>
          <w:rFonts w:hint="eastAsia" w:ascii="宋体" w:hAnsi="宋体" w:eastAsia="宋体" w:cs="宋体"/>
          <w:b w:val="0"/>
          <w:bCs/>
          <w:sz w:val="21"/>
          <w:szCs w:val="21"/>
          <w:lang w:eastAsia="zh-CN"/>
        </w:rPr>
        <w:t>的</w:t>
      </w:r>
      <w:r>
        <w:rPr>
          <w:rFonts w:hint="eastAsia" w:ascii="宋体" w:hAnsi="宋体" w:eastAsia="宋体" w:cs="宋体"/>
          <w:b w:val="0"/>
          <w:bCs/>
          <w:sz w:val="21"/>
          <w:szCs w:val="21"/>
        </w:rPr>
        <w:t>，从其规定。</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
          <w:sz w:val="21"/>
          <w:szCs w:val="21"/>
        </w:rPr>
      </w:pPr>
      <w:bookmarkStart w:id="89" w:name="bookmark6"/>
      <w:r>
        <w:rPr>
          <w:rFonts w:hint="eastAsia" w:ascii="宋体" w:hAnsi="宋体" w:eastAsia="宋体" w:cs="宋体"/>
          <w:b w:val="0"/>
          <w:bCs/>
          <w:sz w:val="21"/>
          <w:szCs w:val="21"/>
        </w:rPr>
        <w:t>3</w:t>
      </w:r>
      <w:bookmarkEnd w:id="89"/>
      <w:r>
        <w:rPr>
          <w:rFonts w:hint="eastAsia" w:ascii="宋体" w:hAnsi="宋体" w:eastAsia="宋体" w:cs="宋体"/>
          <w:b w:val="0"/>
          <w:bCs/>
          <w:sz w:val="21"/>
          <w:szCs w:val="21"/>
        </w:rPr>
        <w:t>、乙方应在收到甲方每次所付合同款项后</w:t>
      </w:r>
      <w:r>
        <w:rPr>
          <w:rFonts w:hint="eastAsia" w:ascii="宋体" w:hAnsi="宋体" w:eastAsia="宋体" w:cs="宋体"/>
          <w:b w:val="0"/>
          <w:bCs/>
          <w:sz w:val="21"/>
          <w:szCs w:val="21"/>
          <w:u w:val="single"/>
          <w:lang w:val="en-US" w:eastAsia="zh-CN"/>
        </w:rPr>
        <w:t xml:space="preserve">   </w:t>
      </w:r>
      <w:r>
        <w:rPr>
          <w:rFonts w:hint="eastAsia" w:ascii="宋体" w:hAnsi="宋体" w:eastAsia="宋体" w:cs="宋体"/>
          <w:b w:val="0"/>
          <w:bCs/>
          <w:sz w:val="21"/>
          <w:szCs w:val="21"/>
        </w:rPr>
        <w:t>日内向甲方提供合法税务发票。</w:t>
      </w:r>
    </w:p>
    <w:p>
      <w:pPr>
        <w:keepNext w:val="0"/>
        <w:keepLines w:val="0"/>
        <w:pageBreakBefore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第二条　质量保证</w:t>
      </w:r>
    </w:p>
    <w:p>
      <w:pPr>
        <w:keepNext w:val="0"/>
        <w:keepLines w:val="0"/>
        <w:pageBreakBefore w:val="0"/>
        <w:widowControl/>
        <w:suppressLineNumbers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color w:val="000000"/>
          <w:kern w:val="0"/>
          <w:sz w:val="21"/>
          <w:szCs w:val="21"/>
          <w:lang w:val="en-US" w:eastAsia="zh-CN" w:bidi="ar"/>
        </w:rPr>
        <w:t>乙方所提供的服务内容、技术规格、技术参数等质量必须与招投标文件和承诺相一致。</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2、乙方所提供的服务各项指标均达到质量要求。</w:t>
      </w:r>
    </w:p>
    <w:p>
      <w:pPr>
        <w:keepNext w:val="0"/>
        <w:keepLines w:val="0"/>
        <w:pageBreakBefore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第三条  保密条款</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没有甲方事先书面同意，乙方不得将由甲方提供的有关合同或任何合同条文、系统信息、硬件设备或资料提供给与履行本合同无关的任何其他人。即使向履行本合同有关的人员提供，也应注意保密并限于履行合同的必需范围。</w:t>
      </w:r>
    </w:p>
    <w:p>
      <w:pPr>
        <w:keepNext w:val="0"/>
        <w:keepLines w:val="0"/>
        <w:pageBreakBefore w:val="0"/>
        <w:widowControl/>
        <w:numPr>
          <w:ilvl w:val="0"/>
          <w:numId w:val="0"/>
        </w:numPr>
        <w:suppressLineNumbers w:val="0"/>
        <w:kinsoku/>
        <w:wordWrap/>
        <w:overflowPunct/>
        <w:topLinePunct w:val="0"/>
        <w:autoSpaceDE/>
        <w:autoSpaceDN/>
        <w:bidi w:val="0"/>
        <w:adjustRightInd/>
        <w:spacing w:line="360" w:lineRule="auto"/>
        <w:ind w:firstLine="422" w:firstLineChars="200"/>
        <w:jc w:val="left"/>
        <w:textAlignment w:val="auto"/>
        <w:rPr>
          <w:color w:val="000000"/>
          <w:spacing w:val="0"/>
          <w:w w:val="100"/>
          <w:position w:val="0"/>
        </w:rPr>
      </w:pPr>
      <w:r>
        <w:rPr>
          <w:rFonts w:hint="eastAsia"/>
          <w:b/>
          <w:bCs/>
          <w:color w:val="000000"/>
          <w:spacing w:val="0"/>
          <w:w w:val="100"/>
          <w:position w:val="0"/>
          <w:lang w:eastAsia="zh-CN"/>
        </w:rPr>
        <w:t>第四条</w:t>
      </w:r>
      <w:r>
        <w:rPr>
          <w:rFonts w:hint="eastAsia"/>
          <w:b/>
          <w:bCs/>
          <w:color w:val="000000"/>
          <w:spacing w:val="0"/>
          <w:w w:val="100"/>
          <w:position w:val="0"/>
          <w:lang w:val="en-US" w:eastAsia="zh-CN"/>
        </w:rPr>
        <w:t xml:space="preserve">  </w:t>
      </w:r>
      <w:r>
        <w:rPr>
          <w:b/>
          <w:bCs/>
          <w:color w:val="000000"/>
          <w:spacing w:val="0"/>
          <w:w w:val="100"/>
          <w:position w:val="0"/>
        </w:rPr>
        <w:t>项目内容、</w:t>
      </w:r>
      <w:r>
        <w:rPr>
          <w:rFonts w:hint="eastAsia"/>
          <w:b/>
          <w:bCs/>
          <w:color w:val="000000"/>
          <w:spacing w:val="0"/>
          <w:w w:val="100"/>
          <w:position w:val="0"/>
          <w:lang w:val="en-US" w:eastAsia="zh-CN"/>
        </w:rPr>
        <w:t>服务</w:t>
      </w:r>
      <w:r>
        <w:rPr>
          <w:b/>
          <w:bCs/>
          <w:color w:val="000000"/>
          <w:spacing w:val="0"/>
          <w:w w:val="100"/>
          <w:position w:val="0"/>
        </w:rPr>
        <w:t>期等：</w:t>
      </w:r>
      <w:r>
        <w:rPr>
          <w:color w:val="000000"/>
          <w:spacing w:val="0"/>
          <w:w w:val="100"/>
          <w:position w:val="0"/>
        </w:rPr>
        <w:t>详见第二章《釆购需求》</w:t>
      </w:r>
    </w:p>
    <w:p>
      <w:pPr>
        <w:keepNext w:val="0"/>
        <w:keepLines w:val="0"/>
        <w:pageBreakBefore w:val="0"/>
        <w:widowControl/>
        <w:suppressLineNumbers w:val="0"/>
        <w:kinsoku/>
        <w:wordWrap/>
        <w:overflowPunct/>
        <w:topLinePunct w:val="0"/>
        <w:autoSpaceDE/>
        <w:autoSpaceDN/>
        <w:bidi w:val="0"/>
        <w:adjustRightInd/>
        <w:spacing w:line="360" w:lineRule="auto"/>
        <w:ind w:firstLine="422" w:firstLineChars="200"/>
        <w:jc w:val="left"/>
        <w:textAlignment w:val="auto"/>
        <w:rPr>
          <w:rFonts w:hint="eastAsia" w:ascii="宋体" w:hAnsi="宋体" w:eastAsia="宋体" w:cs="宋体"/>
          <w:b/>
          <w:color w:val="000000"/>
          <w:kern w:val="0"/>
          <w:sz w:val="21"/>
          <w:szCs w:val="21"/>
          <w:lang w:val="en-US" w:eastAsia="zh-CN" w:bidi="ar"/>
        </w:rPr>
      </w:pPr>
      <w:r>
        <w:rPr>
          <w:rFonts w:hint="eastAsia" w:ascii="宋体" w:hAnsi="宋体" w:eastAsia="宋体" w:cs="宋体"/>
          <w:b/>
          <w:color w:val="000000"/>
          <w:kern w:val="0"/>
          <w:sz w:val="21"/>
          <w:szCs w:val="21"/>
          <w:lang w:val="en-US" w:eastAsia="zh-CN" w:bidi="ar"/>
        </w:rPr>
        <w:t>第五条  甲方的职责</w:t>
      </w:r>
    </w:p>
    <w:p>
      <w:pPr>
        <w:keepNext w:val="0"/>
        <w:keepLines w:val="0"/>
        <w:pageBreakBefore w:val="0"/>
        <w:widowControl/>
        <w:suppressLineNumbers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b w:val="0"/>
          <w:bCs/>
          <w:color w:val="000000"/>
          <w:kern w:val="0"/>
          <w:sz w:val="21"/>
          <w:szCs w:val="21"/>
          <w:lang w:val="en-US" w:eastAsia="zh-CN" w:bidi="ar"/>
        </w:rPr>
      </w:pPr>
      <w:bookmarkStart w:id="90" w:name="bookmark7"/>
      <w:r>
        <w:rPr>
          <w:rFonts w:hint="eastAsia" w:ascii="宋体" w:hAnsi="宋体" w:eastAsia="宋体" w:cs="宋体"/>
          <w:b w:val="0"/>
          <w:bCs/>
          <w:color w:val="000000"/>
          <w:kern w:val="0"/>
          <w:sz w:val="21"/>
          <w:szCs w:val="21"/>
          <w:lang w:val="en-US" w:eastAsia="zh-CN" w:bidi="ar"/>
        </w:rPr>
        <w:t>1</w:t>
      </w:r>
      <w:bookmarkEnd w:id="90"/>
      <w:r>
        <w:rPr>
          <w:rFonts w:hint="eastAsia" w:ascii="宋体" w:hAnsi="宋体" w:eastAsia="宋体" w:cs="宋体"/>
          <w:b w:val="0"/>
          <w:bCs/>
          <w:color w:val="000000"/>
          <w:kern w:val="0"/>
          <w:sz w:val="21"/>
          <w:szCs w:val="21"/>
          <w:lang w:val="en-US" w:eastAsia="zh-CN" w:bidi="ar"/>
        </w:rPr>
        <w:t>、</w:t>
      </w:r>
      <w:r>
        <w:rPr>
          <w:rFonts w:hint="eastAsia" w:ascii="宋体" w:hAnsi="宋体" w:eastAsia="宋体" w:cs="宋体"/>
          <w:b w:val="0"/>
          <w:bCs/>
          <w:color w:val="000000"/>
          <w:kern w:val="0"/>
          <w:sz w:val="21"/>
          <w:szCs w:val="21"/>
          <w:lang w:val="en-US" w:eastAsia="zh-CN" w:bidi="ar"/>
        </w:rPr>
        <w:tab/>
      </w:r>
      <w:r>
        <w:rPr>
          <w:rFonts w:hint="eastAsia" w:ascii="宋体" w:hAnsi="宋体" w:eastAsia="宋体" w:cs="宋体"/>
          <w:b w:val="0"/>
          <w:bCs/>
          <w:color w:val="000000"/>
          <w:kern w:val="0"/>
          <w:sz w:val="21"/>
          <w:szCs w:val="21"/>
          <w:lang w:val="en-US" w:eastAsia="zh-CN" w:bidi="ar"/>
        </w:rPr>
        <w:t>合同执行过程中甲方项目监督成员有权定期和不定期的核对服务情况。乙方不得随意撤换技术人 员，否则将视之为违约，按合同相关条款承担违约责任，同时乙方必须按合同有关规定继续履行合同；情节严重者，甲方有权解除合同。</w:t>
      </w:r>
    </w:p>
    <w:p>
      <w:pPr>
        <w:keepNext w:val="0"/>
        <w:keepLines w:val="0"/>
        <w:pageBreakBefore w:val="0"/>
        <w:widowControl/>
        <w:suppressLineNumbers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b w:val="0"/>
          <w:bCs/>
          <w:color w:val="000000"/>
          <w:kern w:val="0"/>
          <w:sz w:val="21"/>
          <w:szCs w:val="21"/>
          <w:lang w:val="en-US" w:eastAsia="zh-CN" w:bidi="ar"/>
        </w:rPr>
      </w:pPr>
      <w:bookmarkStart w:id="91" w:name="bookmark8"/>
      <w:r>
        <w:rPr>
          <w:rFonts w:hint="eastAsia" w:ascii="宋体" w:hAnsi="宋体" w:eastAsia="宋体" w:cs="宋体"/>
          <w:b w:val="0"/>
          <w:bCs/>
          <w:color w:val="000000"/>
          <w:kern w:val="0"/>
          <w:sz w:val="21"/>
          <w:szCs w:val="21"/>
          <w:lang w:val="en-US" w:eastAsia="zh-CN" w:bidi="ar"/>
        </w:rPr>
        <w:t>2</w:t>
      </w:r>
      <w:bookmarkEnd w:id="91"/>
      <w:r>
        <w:rPr>
          <w:rFonts w:hint="eastAsia" w:ascii="宋体" w:hAnsi="宋体" w:eastAsia="宋体" w:cs="宋体"/>
          <w:b w:val="0"/>
          <w:bCs/>
          <w:color w:val="000000"/>
          <w:kern w:val="0"/>
          <w:sz w:val="21"/>
          <w:szCs w:val="21"/>
          <w:lang w:val="en-US" w:eastAsia="zh-CN" w:bidi="ar"/>
        </w:rPr>
        <w:t>、</w:t>
      </w:r>
      <w:r>
        <w:rPr>
          <w:rFonts w:hint="eastAsia" w:ascii="宋体" w:hAnsi="宋体" w:eastAsia="宋体" w:cs="宋体"/>
          <w:b w:val="0"/>
          <w:bCs/>
          <w:color w:val="000000"/>
          <w:kern w:val="0"/>
          <w:sz w:val="21"/>
          <w:szCs w:val="21"/>
          <w:lang w:val="en-US" w:eastAsia="zh-CN" w:bidi="ar"/>
        </w:rPr>
        <w:tab/>
      </w:r>
      <w:r>
        <w:rPr>
          <w:rFonts w:hint="eastAsia" w:ascii="宋体" w:hAnsi="宋体" w:eastAsia="宋体" w:cs="宋体"/>
          <w:b w:val="0"/>
          <w:bCs/>
          <w:color w:val="000000"/>
          <w:kern w:val="0"/>
          <w:sz w:val="21"/>
          <w:szCs w:val="21"/>
          <w:lang w:val="en-US" w:eastAsia="zh-CN" w:bidi="ar"/>
        </w:rPr>
        <w:t>甲方有计划地为乙方划定工作范围提供有关资料，并定期和不定期地在工作实行中进行质量检査 和相关合同条款检查，如有违规违约的行为可按有关规定处理。</w:t>
      </w:r>
    </w:p>
    <w:p>
      <w:pPr>
        <w:keepNext w:val="0"/>
        <w:keepLines w:val="0"/>
        <w:pageBreakBefore w:val="0"/>
        <w:widowControl/>
        <w:suppressLineNumbers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b w:val="0"/>
          <w:bCs/>
          <w:color w:val="000000"/>
          <w:kern w:val="0"/>
          <w:sz w:val="21"/>
          <w:szCs w:val="21"/>
          <w:lang w:val="en-US" w:eastAsia="zh-CN" w:bidi="ar"/>
        </w:rPr>
      </w:pPr>
      <w:bookmarkStart w:id="92" w:name="bookmark9"/>
      <w:r>
        <w:rPr>
          <w:rFonts w:hint="eastAsia" w:ascii="宋体" w:hAnsi="宋体" w:eastAsia="宋体" w:cs="宋体"/>
          <w:b w:val="0"/>
          <w:bCs/>
          <w:color w:val="000000"/>
          <w:kern w:val="0"/>
          <w:sz w:val="21"/>
          <w:szCs w:val="21"/>
          <w:lang w:val="en-US" w:eastAsia="zh-CN" w:bidi="ar"/>
        </w:rPr>
        <w:t>3</w:t>
      </w:r>
      <w:bookmarkEnd w:id="92"/>
      <w:r>
        <w:rPr>
          <w:rFonts w:hint="eastAsia" w:ascii="宋体" w:hAnsi="宋体" w:eastAsia="宋体" w:cs="宋体"/>
          <w:b w:val="0"/>
          <w:bCs/>
          <w:color w:val="000000"/>
          <w:kern w:val="0"/>
          <w:sz w:val="21"/>
          <w:szCs w:val="21"/>
          <w:lang w:val="en-US" w:eastAsia="zh-CN" w:bidi="ar"/>
        </w:rPr>
        <w:t>、</w:t>
      </w:r>
      <w:r>
        <w:rPr>
          <w:rFonts w:hint="eastAsia" w:ascii="宋体" w:hAnsi="宋体" w:eastAsia="宋体" w:cs="宋体"/>
          <w:b w:val="0"/>
          <w:bCs/>
          <w:color w:val="000000"/>
          <w:kern w:val="0"/>
          <w:sz w:val="21"/>
          <w:szCs w:val="21"/>
          <w:lang w:val="en-US" w:eastAsia="zh-CN" w:bidi="ar"/>
        </w:rPr>
        <w:tab/>
      </w:r>
      <w:r>
        <w:rPr>
          <w:rFonts w:hint="eastAsia" w:ascii="宋体" w:hAnsi="宋体" w:eastAsia="宋体" w:cs="宋体"/>
          <w:b w:val="0"/>
          <w:bCs/>
          <w:color w:val="000000"/>
          <w:kern w:val="0"/>
          <w:sz w:val="21"/>
          <w:szCs w:val="21"/>
          <w:lang w:val="en-US" w:eastAsia="zh-CN" w:bidi="ar"/>
        </w:rPr>
        <w:t>甲方应力所能及的给乙方正常开展工作提供工作和生活便利。</w:t>
      </w:r>
    </w:p>
    <w:p>
      <w:pPr>
        <w:keepNext w:val="0"/>
        <w:keepLines w:val="0"/>
        <w:pageBreakBefore w:val="0"/>
        <w:widowControl/>
        <w:suppressLineNumbers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b w:val="0"/>
          <w:bCs/>
          <w:color w:val="000000"/>
          <w:kern w:val="0"/>
          <w:sz w:val="21"/>
          <w:szCs w:val="21"/>
          <w:lang w:val="en-US" w:eastAsia="zh-CN" w:bidi="ar"/>
        </w:rPr>
      </w:pPr>
      <w:bookmarkStart w:id="93" w:name="bookmark10"/>
      <w:r>
        <w:rPr>
          <w:rFonts w:hint="eastAsia" w:ascii="宋体" w:hAnsi="宋体" w:eastAsia="宋体" w:cs="宋体"/>
          <w:b w:val="0"/>
          <w:bCs/>
          <w:color w:val="000000"/>
          <w:kern w:val="0"/>
          <w:sz w:val="21"/>
          <w:szCs w:val="21"/>
          <w:lang w:val="en-US" w:eastAsia="zh-CN" w:bidi="ar"/>
        </w:rPr>
        <w:t>4</w:t>
      </w:r>
      <w:bookmarkEnd w:id="93"/>
      <w:r>
        <w:rPr>
          <w:rFonts w:hint="eastAsia" w:ascii="宋体" w:hAnsi="宋体" w:eastAsia="宋体" w:cs="宋体"/>
          <w:b w:val="0"/>
          <w:bCs/>
          <w:color w:val="000000"/>
          <w:kern w:val="0"/>
          <w:sz w:val="21"/>
          <w:szCs w:val="21"/>
          <w:lang w:val="en-US" w:eastAsia="zh-CN" w:bidi="ar"/>
        </w:rPr>
        <w:t>、</w:t>
      </w:r>
      <w:r>
        <w:rPr>
          <w:rFonts w:hint="eastAsia" w:ascii="宋体" w:hAnsi="宋体" w:eastAsia="宋体" w:cs="宋体"/>
          <w:b w:val="0"/>
          <w:bCs/>
          <w:color w:val="000000"/>
          <w:kern w:val="0"/>
          <w:sz w:val="21"/>
          <w:szCs w:val="21"/>
          <w:lang w:val="en-US" w:eastAsia="zh-CN" w:bidi="ar"/>
        </w:rPr>
        <w:tab/>
      </w:r>
      <w:r>
        <w:rPr>
          <w:rFonts w:hint="eastAsia" w:ascii="宋体" w:hAnsi="宋体" w:eastAsia="宋体" w:cs="宋体"/>
          <w:b w:val="0"/>
          <w:bCs/>
          <w:color w:val="000000"/>
          <w:kern w:val="0"/>
          <w:sz w:val="21"/>
          <w:szCs w:val="21"/>
          <w:lang w:val="en-US" w:eastAsia="zh-CN" w:bidi="ar"/>
        </w:rPr>
        <w:t>甲方的上级部门或规划审批部门因非设计质量问题对设计文件不评审或本合同项目停缓建，甲方 应对乙方已完成的有效设计工作给予适当补偿。</w:t>
      </w:r>
    </w:p>
    <w:p>
      <w:pPr>
        <w:keepNext w:val="0"/>
        <w:keepLines w:val="0"/>
        <w:pageBreakBefore w:val="0"/>
        <w:widowControl/>
        <w:suppressLineNumbers w:val="0"/>
        <w:kinsoku/>
        <w:wordWrap/>
        <w:overflowPunct/>
        <w:topLinePunct w:val="0"/>
        <w:autoSpaceDE/>
        <w:autoSpaceDN/>
        <w:bidi w:val="0"/>
        <w:adjustRightInd/>
        <w:spacing w:line="360" w:lineRule="auto"/>
        <w:ind w:firstLine="422" w:firstLineChars="200"/>
        <w:jc w:val="left"/>
        <w:textAlignment w:val="auto"/>
        <w:rPr>
          <w:rFonts w:hint="eastAsia" w:ascii="宋体" w:hAnsi="宋体" w:eastAsia="宋体" w:cs="宋体"/>
          <w:b/>
          <w:bCs w:val="0"/>
          <w:color w:val="000000"/>
          <w:kern w:val="0"/>
          <w:sz w:val="21"/>
          <w:szCs w:val="21"/>
          <w:lang w:val="en-US" w:eastAsia="zh-CN" w:bidi="ar"/>
        </w:rPr>
      </w:pPr>
      <w:r>
        <w:rPr>
          <w:rFonts w:hint="eastAsia" w:ascii="宋体" w:hAnsi="宋体" w:eastAsia="宋体" w:cs="宋体"/>
          <w:b/>
          <w:bCs w:val="0"/>
          <w:color w:val="000000"/>
          <w:kern w:val="0"/>
          <w:sz w:val="21"/>
          <w:szCs w:val="21"/>
          <w:lang w:val="en-US" w:eastAsia="zh-CN" w:bidi="ar"/>
        </w:rPr>
        <w:t>第六条  乙方的职责</w:t>
      </w:r>
    </w:p>
    <w:p>
      <w:pPr>
        <w:keepNext w:val="0"/>
        <w:keepLines w:val="0"/>
        <w:pageBreakBefore w:val="0"/>
        <w:widowControl/>
        <w:suppressLineNumbers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b w:val="0"/>
          <w:bCs/>
          <w:color w:val="000000"/>
          <w:kern w:val="0"/>
          <w:sz w:val="21"/>
          <w:szCs w:val="21"/>
          <w:lang w:val="en-US" w:eastAsia="zh-CN" w:bidi="ar"/>
        </w:rPr>
      </w:pPr>
      <w:bookmarkStart w:id="94" w:name="bookmark11"/>
      <w:r>
        <w:rPr>
          <w:rFonts w:hint="eastAsia" w:ascii="宋体" w:hAnsi="宋体" w:eastAsia="宋体" w:cs="宋体"/>
          <w:b w:val="0"/>
          <w:bCs/>
          <w:color w:val="000000"/>
          <w:kern w:val="0"/>
          <w:sz w:val="21"/>
          <w:szCs w:val="21"/>
          <w:lang w:val="en-US" w:eastAsia="zh-CN" w:bidi="ar"/>
        </w:rPr>
        <w:t>1</w:t>
      </w:r>
      <w:bookmarkEnd w:id="94"/>
      <w:r>
        <w:rPr>
          <w:rFonts w:hint="eastAsia" w:ascii="宋体" w:hAnsi="宋体" w:eastAsia="宋体" w:cs="宋体"/>
          <w:b w:val="0"/>
          <w:bCs/>
          <w:color w:val="000000"/>
          <w:kern w:val="0"/>
          <w:sz w:val="21"/>
          <w:szCs w:val="21"/>
          <w:lang w:val="en-US" w:eastAsia="zh-CN" w:bidi="ar"/>
        </w:rPr>
        <w:t>、</w:t>
      </w:r>
      <w:r>
        <w:rPr>
          <w:rFonts w:hint="eastAsia" w:ascii="宋体" w:hAnsi="宋体" w:eastAsia="宋体" w:cs="宋体"/>
          <w:b w:val="0"/>
          <w:bCs/>
          <w:color w:val="000000"/>
          <w:kern w:val="0"/>
          <w:sz w:val="21"/>
          <w:szCs w:val="21"/>
          <w:lang w:val="en-US" w:eastAsia="zh-CN" w:bidi="ar"/>
        </w:rPr>
        <w:tab/>
      </w:r>
      <w:r>
        <w:rPr>
          <w:rFonts w:hint="eastAsia" w:ascii="宋体" w:hAnsi="宋体" w:eastAsia="宋体" w:cs="宋体"/>
          <w:b w:val="0"/>
          <w:bCs/>
          <w:color w:val="000000"/>
          <w:kern w:val="0"/>
          <w:sz w:val="21"/>
          <w:szCs w:val="21"/>
          <w:lang w:val="en-US" w:eastAsia="zh-CN" w:bidi="ar"/>
        </w:rPr>
        <w:t>工作前编制项目实施方案和管理方案；工作完成后编写技术总结；在工作过程中，严格按照项目实施方案的规范、规程、规定、服务方案、服务承诺等要求作业，确保项目维护服务符合甲方的要求。</w:t>
      </w:r>
    </w:p>
    <w:p>
      <w:pPr>
        <w:keepNext w:val="0"/>
        <w:keepLines w:val="0"/>
        <w:pageBreakBefore w:val="0"/>
        <w:widowControl/>
        <w:suppressLineNumbers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b w:val="0"/>
          <w:bCs/>
          <w:color w:val="000000"/>
          <w:kern w:val="0"/>
          <w:sz w:val="21"/>
          <w:szCs w:val="21"/>
          <w:lang w:val="en-US" w:eastAsia="zh-CN" w:bidi="ar"/>
        </w:rPr>
      </w:pPr>
      <w:bookmarkStart w:id="95" w:name="bookmark12"/>
      <w:r>
        <w:rPr>
          <w:rFonts w:hint="eastAsia" w:ascii="宋体" w:hAnsi="宋体" w:eastAsia="宋体" w:cs="宋体"/>
          <w:b w:val="0"/>
          <w:bCs/>
          <w:color w:val="000000"/>
          <w:kern w:val="0"/>
          <w:sz w:val="21"/>
          <w:szCs w:val="21"/>
          <w:lang w:val="en-US" w:eastAsia="zh-CN" w:bidi="ar"/>
        </w:rPr>
        <w:t>2</w:t>
      </w:r>
      <w:bookmarkEnd w:id="95"/>
      <w:r>
        <w:rPr>
          <w:rFonts w:hint="eastAsia" w:ascii="宋体" w:hAnsi="宋体" w:eastAsia="宋体" w:cs="宋体"/>
          <w:b w:val="0"/>
          <w:bCs/>
          <w:color w:val="000000"/>
          <w:kern w:val="0"/>
          <w:sz w:val="21"/>
          <w:szCs w:val="21"/>
          <w:lang w:val="en-US" w:eastAsia="zh-CN" w:bidi="ar"/>
        </w:rPr>
        <w:t>、</w:t>
      </w:r>
      <w:r>
        <w:rPr>
          <w:rFonts w:hint="eastAsia" w:ascii="宋体" w:hAnsi="宋体" w:eastAsia="宋体" w:cs="宋体"/>
          <w:b w:val="0"/>
          <w:bCs/>
          <w:color w:val="000000"/>
          <w:kern w:val="0"/>
          <w:sz w:val="21"/>
          <w:szCs w:val="21"/>
          <w:lang w:val="en-US" w:eastAsia="zh-CN" w:bidi="ar"/>
        </w:rPr>
        <w:tab/>
      </w:r>
      <w:r>
        <w:rPr>
          <w:rFonts w:hint="eastAsia" w:ascii="宋体" w:hAnsi="宋体" w:eastAsia="宋体" w:cs="宋体"/>
          <w:b w:val="0"/>
          <w:bCs/>
          <w:color w:val="000000"/>
          <w:kern w:val="0"/>
          <w:sz w:val="21"/>
          <w:szCs w:val="21"/>
          <w:lang w:val="en-US" w:eastAsia="zh-CN" w:bidi="ar"/>
        </w:rPr>
        <w:t>乙方必须接受甲方对合同执行的监督检査，并应严格按质量管理方案实施项目管理。对检査发现 的问题，乙方必须按甲方下达的书面意见进行整改，否则视之为违约，按合同相关条款承担违约责任，情节严重者，甲方有权解除合同。乙方必须做到安全生产。</w:t>
      </w:r>
    </w:p>
    <w:p>
      <w:pPr>
        <w:keepNext w:val="0"/>
        <w:keepLines w:val="0"/>
        <w:pageBreakBefore w:val="0"/>
        <w:widowControl/>
        <w:suppressLineNumbers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b w:val="0"/>
          <w:bCs/>
          <w:color w:val="000000"/>
          <w:kern w:val="0"/>
          <w:sz w:val="21"/>
          <w:szCs w:val="21"/>
          <w:lang w:val="en-US" w:eastAsia="zh-CN" w:bidi="ar"/>
        </w:rPr>
      </w:pPr>
      <w:bookmarkStart w:id="96" w:name="bookmark13"/>
      <w:r>
        <w:rPr>
          <w:rFonts w:hint="eastAsia" w:ascii="宋体" w:hAnsi="宋体" w:eastAsia="宋体" w:cs="宋体"/>
          <w:b w:val="0"/>
          <w:bCs/>
          <w:color w:val="000000"/>
          <w:kern w:val="0"/>
          <w:sz w:val="21"/>
          <w:szCs w:val="21"/>
          <w:lang w:val="en-US" w:eastAsia="zh-CN" w:bidi="ar"/>
        </w:rPr>
        <w:t>3</w:t>
      </w:r>
      <w:bookmarkEnd w:id="96"/>
      <w:r>
        <w:rPr>
          <w:rFonts w:hint="eastAsia" w:ascii="宋体" w:hAnsi="宋体" w:eastAsia="宋体" w:cs="宋体"/>
          <w:b w:val="0"/>
          <w:bCs/>
          <w:color w:val="000000"/>
          <w:kern w:val="0"/>
          <w:sz w:val="21"/>
          <w:szCs w:val="21"/>
          <w:lang w:val="en-US" w:eastAsia="zh-CN" w:bidi="ar"/>
        </w:rPr>
        <w:t>、</w:t>
      </w:r>
      <w:r>
        <w:rPr>
          <w:rFonts w:hint="eastAsia" w:ascii="宋体" w:hAnsi="宋体" w:eastAsia="宋体" w:cs="宋体"/>
          <w:b w:val="0"/>
          <w:bCs/>
          <w:color w:val="000000"/>
          <w:kern w:val="0"/>
          <w:sz w:val="21"/>
          <w:szCs w:val="21"/>
          <w:lang w:val="en-US" w:eastAsia="zh-CN" w:bidi="ar"/>
        </w:rPr>
        <w:tab/>
      </w:r>
      <w:r>
        <w:rPr>
          <w:rFonts w:hint="eastAsia" w:ascii="宋体" w:hAnsi="宋体" w:eastAsia="宋体" w:cs="宋体"/>
          <w:b w:val="0"/>
          <w:bCs/>
          <w:color w:val="000000"/>
          <w:kern w:val="0"/>
          <w:sz w:val="21"/>
          <w:szCs w:val="21"/>
          <w:lang w:val="en-US" w:eastAsia="zh-CN" w:bidi="ar"/>
        </w:rPr>
        <w:t>乙方应自己负责合同执行期间施工人身、设备安全责任。</w:t>
      </w:r>
    </w:p>
    <w:p>
      <w:pPr>
        <w:keepNext w:val="0"/>
        <w:keepLines w:val="0"/>
        <w:pageBreakBefore w:val="0"/>
        <w:widowControl/>
        <w:suppressLineNumbers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b w:val="0"/>
          <w:bCs/>
          <w:color w:val="000000"/>
          <w:kern w:val="0"/>
          <w:sz w:val="21"/>
          <w:szCs w:val="21"/>
          <w:lang w:val="en-US" w:eastAsia="zh-CN" w:bidi="ar"/>
        </w:rPr>
      </w:pPr>
      <w:bookmarkStart w:id="97" w:name="bookmark14"/>
      <w:r>
        <w:rPr>
          <w:rFonts w:hint="eastAsia" w:ascii="宋体" w:hAnsi="宋体" w:eastAsia="宋体" w:cs="宋体"/>
          <w:b w:val="0"/>
          <w:bCs/>
          <w:color w:val="000000"/>
          <w:kern w:val="0"/>
          <w:sz w:val="21"/>
          <w:szCs w:val="21"/>
          <w:lang w:val="en-US" w:eastAsia="zh-CN" w:bidi="ar"/>
        </w:rPr>
        <w:t>4</w:t>
      </w:r>
      <w:bookmarkEnd w:id="97"/>
      <w:r>
        <w:rPr>
          <w:rFonts w:hint="eastAsia" w:ascii="宋体" w:hAnsi="宋体" w:eastAsia="宋体" w:cs="宋体"/>
          <w:b w:val="0"/>
          <w:bCs/>
          <w:color w:val="000000"/>
          <w:kern w:val="0"/>
          <w:sz w:val="21"/>
          <w:szCs w:val="21"/>
          <w:lang w:val="en-US" w:eastAsia="zh-CN" w:bidi="ar"/>
        </w:rPr>
        <w:t>、</w:t>
      </w:r>
      <w:r>
        <w:rPr>
          <w:rFonts w:hint="eastAsia" w:ascii="宋体" w:hAnsi="宋体" w:eastAsia="宋体" w:cs="宋体"/>
          <w:b w:val="0"/>
          <w:bCs/>
          <w:color w:val="000000"/>
          <w:kern w:val="0"/>
          <w:sz w:val="21"/>
          <w:szCs w:val="21"/>
          <w:lang w:val="en-US" w:eastAsia="zh-CN" w:bidi="ar"/>
        </w:rPr>
        <w:tab/>
      </w:r>
      <w:r>
        <w:rPr>
          <w:rFonts w:hint="eastAsia" w:ascii="宋体" w:hAnsi="宋体" w:eastAsia="宋体" w:cs="宋体"/>
          <w:b w:val="0"/>
          <w:bCs/>
          <w:color w:val="000000"/>
          <w:kern w:val="0"/>
          <w:sz w:val="21"/>
          <w:szCs w:val="21"/>
          <w:lang w:val="en-US" w:eastAsia="zh-CN" w:bidi="ar"/>
        </w:rPr>
        <w:t>乙方应对项目成果中的遗漏或错误进行及时和无附加条件的补充和修改。</w:t>
      </w:r>
    </w:p>
    <w:p>
      <w:pPr>
        <w:keepNext w:val="0"/>
        <w:keepLines w:val="0"/>
        <w:pageBreakBefore w:val="0"/>
        <w:widowControl/>
        <w:suppressLineNumbers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b w:val="0"/>
          <w:bCs/>
          <w:color w:val="000000"/>
          <w:kern w:val="0"/>
          <w:sz w:val="21"/>
          <w:szCs w:val="21"/>
          <w:lang w:val="en-US" w:eastAsia="zh-CN" w:bidi="ar"/>
        </w:rPr>
      </w:pPr>
      <w:bookmarkStart w:id="98" w:name="bookmark15"/>
      <w:r>
        <w:rPr>
          <w:rFonts w:hint="eastAsia" w:ascii="宋体" w:hAnsi="宋体" w:eastAsia="宋体" w:cs="宋体"/>
          <w:b w:val="0"/>
          <w:bCs/>
          <w:color w:val="000000"/>
          <w:kern w:val="0"/>
          <w:sz w:val="21"/>
          <w:szCs w:val="21"/>
          <w:lang w:val="en-US" w:eastAsia="zh-CN" w:bidi="ar"/>
        </w:rPr>
        <w:t>5</w:t>
      </w:r>
      <w:bookmarkEnd w:id="98"/>
      <w:r>
        <w:rPr>
          <w:rFonts w:hint="eastAsia" w:ascii="宋体" w:hAnsi="宋体" w:eastAsia="宋体" w:cs="宋体"/>
          <w:b w:val="0"/>
          <w:bCs/>
          <w:color w:val="000000"/>
          <w:kern w:val="0"/>
          <w:sz w:val="21"/>
          <w:szCs w:val="21"/>
          <w:lang w:val="en-US" w:eastAsia="zh-CN" w:bidi="ar"/>
        </w:rPr>
        <w:t>、</w:t>
      </w:r>
      <w:r>
        <w:rPr>
          <w:rFonts w:hint="eastAsia" w:ascii="宋体" w:hAnsi="宋体" w:eastAsia="宋体" w:cs="宋体"/>
          <w:b w:val="0"/>
          <w:bCs/>
          <w:color w:val="000000"/>
          <w:kern w:val="0"/>
          <w:sz w:val="21"/>
          <w:szCs w:val="21"/>
          <w:lang w:val="en-US" w:eastAsia="zh-CN" w:bidi="ar"/>
        </w:rPr>
        <w:tab/>
      </w:r>
      <w:r>
        <w:rPr>
          <w:rFonts w:hint="eastAsia" w:ascii="宋体" w:hAnsi="宋体" w:eastAsia="宋体" w:cs="宋体"/>
          <w:b w:val="0"/>
          <w:bCs/>
          <w:color w:val="000000"/>
          <w:kern w:val="0"/>
          <w:sz w:val="21"/>
          <w:szCs w:val="21"/>
          <w:lang w:val="en-US" w:eastAsia="zh-CN" w:bidi="ar"/>
        </w:rPr>
        <w:t>乙方应根据甲方需要，派员协助本项目的汇报、评审、报批和宣传工作。乙方的项目负责人应亲自到场参加项目审査、专家评审、政府审核的会议，对设计方案接受咨询解答。</w:t>
      </w:r>
    </w:p>
    <w:p>
      <w:pPr>
        <w:keepNext w:val="0"/>
        <w:keepLines w:val="0"/>
        <w:pageBreakBefore w:val="0"/>
        <w:widowControl/>
        <w:suppressLineNumbers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b w:val="0"/>
          <w:bCs/>
          <w:color w:val="000000"/>
          <w:kern w:val="0"/>
          <w:sz w:val="21"/>
          <w:szCs w:val="21"/>
          <w:lang w:val="en-US" w:eastAsia="zh-CN" w:bidi="ar"/>
        </w:rPr>
      </w:pPr>
      <w:bookmarkStart w:id="99" w:name="bookmark16"/>
      <w:r>
        <w:rPr>
          <w:rFonts w:hint="eastAsia" w:ascii="宋体" w:hAnsi="宋体" w:eastAsia="宋体" w:cs="宋体"/>
          <w:b w:val="0"/>
          <w:bCs/>
          <w:color w:val="000000"/>
          <w:kern w:val="0"/>
          <w:sz w:val="21"/>
          <w:szCs w:val="21"/>
          <w:lang w:val="en-US" w:eastAsia="zh-CN" w:bidi="ar"/>
        </w:rPr>
        <w:t>6</w:t>
      </w:r>
      <w:bookmarkEnd w:id="99"/>
      <w:r>
        <w:rPr>
          <w:rFonts w:hint="eastAsia" w:ascii="宋体" w:hAnsi="宋体" w:eastAsia="宋体" w:cs="宋体"/>
          <w:b w:val="0"/>
          <w:bCs/>
          <w:color w:val="000000"/>
          <w:kern w:val="0"/>
          <w:sz w:val="21"/>
          <w:szCs w:val="21"/>
          <w:lang w:val="en-US" w:eastAsia="zh-CN" w:bidi="ar"/>
        </w:rPr>
        <w:t>、</w:t>
      </w:r>
      <w:r>
        <w:rPr>
          <w:rFonts w:hint="eastAsia" w:ascii="宋体" w:hAnsi="宋体" w:eastAsia="宋体" w:cs="宋体"/>
          <w:b w:val="0"/>
          <w:bCs/>
          <w:color w:val="000000"/>
          <w:kern w:val="0"/>
          <w:sz w:val="21"/>
          <w:szCs w:val="21"/>
          <w:lang w:val="en-US" w:eastAsia="zh-CN" w:bidi="ar"/>
        </w:rPr>
        <w:tab/>
      </w:r>
      <w:r>
        <w:rPr>
          <w:rFonts w:hint="eastAsia" w:ascii="宋体" w:hAnsi="宋体" w:eastAsia="宋体" w:cs="宋体"/>
          <w:b w:val="0"/>
          <w:bCs/>
          <w:color w:val="000000"/>
          <w:kern w:val="0"/>
          <w:sz w:val="21"/>
          <w:szCs w:val="21"/>
          <w:lang w:val="en-US" w:eastAsia="zh-CN" w:bidi="ar"/>
        </w:rPr>
        <w:t>乙方按规定参加甲方及有关上级有关部门的审查审核，并根据审查审核结论对项目成果进行调整、修改。</w:t>
      </w:r>
    </w:p>
    <w:p>
      <w:pPr>
        <w:keepNext w:val="0"/>
        <w:keepLines w:val="0"/>
        <w:pageBreakBefore w:val="0"/>
        <w:widowControl/>
        <w:suppressLineNumbers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b w:val="0"/>
          <w:bCs/>
          <w:color w:val="000000"/>
          <w:kern w:val="0"/>
          <w:sz w:val="21"/>
          <w:szCs w:val="21"/>
          <w:lang w:val="en-US" w:eastAsia="zh-CN" w:bidi="ar"/>
        </w:rPr>
      </w:pPr>
      <w:bookmarkStart w:id="100" w:name="bookmark17"/>
      <w:r>
        <w:rPr>
          <w:rFonts w:hint="eastAsia" w:ascii="宋体" w:hAnsi="宋体" w:eastAsia="宋体" w:cs="宋体"/>
          <w:b w:val="0"/>
          <w:bCs/>
          <w:color w:val="000000"/>
          <w:kern w:val="0"/>
          <w:sz w:val="21"/>
          <w:szCs w:val="21"/>
          <w:lang w:val="en-US" w:eastAsia="zh-CN" w:bidi="ar"/>
        </w:rPr>
        <w:t>7</w:t>
      </w:r>
      <w:bookmarkEnd w:id="100"/>
      <w:r>
        <w:rPr>
          <w:rFonts w:hint="eastAsia" w:ascii="宋体" w:hAnsi="宋体" w:eastAsia="宋体" w:cs="宋体"/>
          <w:b w:val="0"/>
          <w:bCs/>
          <w:color w:val="000000"/>
          <w:kern w:val="0"/>
          <w:sz w:val="21"/>
          <w:szCs w:val="21"/>
          <w:lang w:val="en-US" w:eastAsia="zh-CN" w:bidi="ar"/>
        </w:rPr>
        <w:t>、</w:t>
      </w:r>
      <w:r>
        <w:rPr>
          <w:rFonts w:hint="eastAsia" w:ascii="宋体" w:hAnsi="宋体" w:eastAsia="宋体" w:cs="宋体"/>
          <w:b w:val="0"/>
          <w:bCs/>
          <w:color w:val="000000"/>
          <w:kern w:val="0"/>
          <w:sz w:val="21"/>
          <w:szCs w:val="21"/>
          <w:lang w:val="en-US" w:eastAsia="zh-CN" w:bidi="ar"/>
        </w:rPr>
        <w:tab/>
      </w:r>
      <w:r>
        <w:rPr>
          <w:rFonts w:hint="eastAsia" w:ascii="宋体" w:hAnsi="宋体" w:eastAsia="宋体" w:cs="宋体"/>
          <w:b w:val="0"/>
          <w:bCs/>
          <w:color w:val="000000"/>
          <w:kern w:val="0"/>
          <w:sz w:val="21"/>
          <w:szCs w:val="21"/>
          <w:lang w:val="en-US" w:eastAsia="zh-CN" w:bidi="ar"/>
        </w:rPr>
        <w:t>乙方须配合甲方完成规划的报批、审批工作，按上级有关部门要求、审查意见等修改完善报批材料。</w:t>
      </w:r>
    </w:p>
    <w:p>
      <w:pPr>
        <w:keepNext w:val="0"/>
        <w:keepLines w:val="0"/>
        <w:pageBreakBefore w:val="0"/>
        <w:widowControl/>
        <w:suppressLineNumbers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b w:val="0"/>
          <w:bCs/>
          <w:color w:val="000000"/>
          <w:kern w:val="0"/>
          <w:sz w:val="21"/>
          <w:szCs w:val="21"/>
          <w:lang w:val="en-US" w:eastAsia="zh-CN" w:bidi="ar"/>
        </w:rPr>
      </w:pPr>
      <w:bookmarkStart w:id="101" w:name="bookmark18"/>
      <w:r>
        <w:rPr>
          <w:rFonts w:hint="eastAsia" w:ascii="宋体" w:hAnsi="宋体" w:eastAsia="宋体" w:cs="宋体"/>
          <w:b w:val="0"/>
          <w:bCs/>
          <w:color w:val="000000"/>
          <w:kern w:val="0"/>
          <w:sz w:val="21"/>
          <w:szCs w:val="21"/>
          <w:lang w:val="en-US" w:eastAsia="zh-CN" w:bidi="ar"/>
        </w:rPr>
        <w:t>8</w:t>
      </w:r>
      <w:bookmarkEnd w:id="101"/>
      <w:r>
        <w:rPr>
          <w:rFonts w:hint="eastAsia" w:ascii="宋体" w:hAnsi="宋体" w:eastAsia="宋体" w:cs="宋体"/>
          <w:b w:val="0"/>
          <w:bCs/>
          <w:color w:val="000000"/>
          <w:kern w:val="0"/>
          <w:sz w:val="21"/>
          <w:szCs w:val="21"/>
          <w:lang w:val="en-US" w:eastAsia="zh-CN" w:bidi="ar"/>
        </w:rPr>
        <w:t>、</w:t>
      </w:r>
      <w:r>
        <w:rPr>
          <w:rFonts w:hint="eastAsia" w:ascii="宋体" w:hAnsi="宋体" w:eastAsia="宋体" w:cs="宋体"/>
          <w:b w:val="0"/>
          <w:bCs/>
          <w:color w:val="000000"/>
          <w:kern w:val="0"/>
          <w:sz w:val="21"/>
          <w:szCs w:val="21"/>
          <w:lang w:val="en-US" w:eastAsia="zh-CN" w:bidi="ar"/>
        </w:rPr>
        <w:tab/>
      </w:r>
      <w:r>
        <w:rPr>
          <w:rFonts w:hint="eastAsia" w:ascii="宋体" w:hAnsi="宋体" w:eastAsia="宋体" w:cs="宋体"/>
          <w:b w:val="0"/>
          <w:bCs/>
          <w:color w:val="000000"/>
          <w:kern w:val="0"/>
          <w:sz w:val="21"/>
          <w:szCs w:val="21"/>
          <w:lang w:val="en-US" w:eastAsia="zh-CN" w:bidi="ar"/>
        </w:rPr>
        <w:t>乙方负责甲方有关人员的培训。培训时间、地点：与甲方商议后制定。</w:t>
      </w:r>
    </w:p>
    <w:p>
      <w:pPr>
        <w:keepNext w:val="0"/>
        <w:keepLines w:val="0"/>
        <w:pageBreakBefore w:val="0"/>
        <w:widowControl/>
        <w:suppressLineNumbers w:val="0"/>
        <w:kinsoku/>
        <w:wordWrap/>
        <w:overflowPunct/>
        <w:topLinePunct w:val="0"/>
        <w:autoSpaceDE/>
        <w:autoSpaceDN/>
        <w:bidi w:val="0"/>
        <w:adjustRightInd/>
        <w:spacing w:line="360" w:lineRule="auto"/>
        <w:ind w:firstLine="422" w:firstLineChars="200"/>
        <w:jc w:val="left"/>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第七条 项目验收安排及付款方式</w:t>
      </w:r>
    </w:p>
    <w:p>
      <w:pPr>
        <w:keepNext w:val="0"/>
        <w:keepLines w:val="0"/>
        <w:pageBreakBefore w:val="0"/>
        <w:widowControl/>
        <w:suppressLineNumbers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color w:val="000000"/>
          <w:kern w:val="0"/>
          <w:sz w:val="21"/>
          <w:szCs w:val="21"/>
          <w:lang w:val="en-US" w:eastAsia="zh-CN" w:bidi="ar"/>
        </w:rPr>
      </w:pPr>
      <w:bookmarkStart w:id="102" w:name="bookmark19"/>
      <w:r>
        <w:rPr>
          <w:rFonts w:hint="eastAsia" w:ascii="宋体" w:hAnsi="宋体" w:eastAsia="宋体" w:cs="宋体"/>
          <w:color w:val="000000"/>
          <w:kern w:val="0"/>
          <w:sz w:val="21"/>
          <w:szCs w:val="21"/>
          <w:lang w:val="en-US" w:eastAsia="zh-CN" w:bidi="ar"/>
        </w:rPr>
        <w:t>1</w:t>
      </w:r>
      <w:bookmarkEnd w:id="102"/>
      <w:r>
        <w:rPr>
          <w:rFonts w:hint="eastAsia" w:ascii="宋体" w:hAnsi="宋体" w:eastAsia="宋体" w:cs="宋体"/>
          <w:color w:val="000000"/>
          <w:kern w:val="0"/>
          <w:sz w:val="21"/>
          <w:szCs w:val="21"/>
          <w:lang w:val="en-US" w:eastAsia="zh-CN" w:bidi="ar"/>
        </w:rPr>
        <w:t>、资金性质：预算资金。</w:t>
      </w:r>
    </w:p>
    <w:p>
      <w:pPr>
        <w:keepNext w:val="0"/>
        <w:keepLines w:val="0"/>
        <w:pageBreakBefore w:val="0"/>
        <w:widowControl/>
        <w:suppressLineNumbers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（一）预付款：本项目预付款为合同金额</w:t>
      </w:r>
      <w:r>
        <w:rPr>
          <w:rFonts w:hint="eastAsia" w:ascii="宋体" w:hAnsi="宋体" w:cs="宋体"/>
          <w:color w:val="000000"/>
          <w:kern w:val="0"/>
          <w:sz w:val="21"/>
          <w:szCs w:val="21"/>
          <w:lang w:val="en-US" w:eastAsia="zh-CN" w:bidi="ar"/>
        </w:rPr>
        <w:t>30</w:t>
      </w:r>
      <w:r>
        <w:rPr>
          <w:rFonts w:hint="eastAsia" w:ascii="宋体" w:hAnsi="宋体" w:eastAsia="宋体" w:cs="宋体"/>
          <w:color w:val="000000"/>
          <w:kern w:val="0"/>
          <w:sz w:val="21"/>
          <w:szCs w:val="21"/>
          <w:lang w:val="en-US" w:eastAsia="zh-CN" w:bidi="ar"/>
        </w:rPr>
        <w:t>%,在合同生效以及具备实施条件后15日内支付。</w:t>
      </w:r>
    </w:p>
    <w:p>
      <w:pPr>
        <w:keepNext w:val="0"/>
        <w:keepLines w:val="0"/>
        <w:pageBreakBefore w:val="0"/>
        <w:widowControl/>
        <w:suppressLineNumbers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（二）信息调査采集期</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outlineLvl w:val="1"/>
        <w:rPr>
          <w:rFonts w:hint="eastAsia" w:asciiTheme="minorEastAsia" w:hAnsiTheme="minorEastAsia" w:eastAsiaTheme="minorEastAsia" w:cstheme="minorEastAsia"/>
          <w:b/>
          <w:bCs/>
          <w:color w:val="auto"/>
          <w:lang w:val="en-US" w:eastAsia="zh-CN"/>
        </w:rPr>
      </w:pPr>
      <w:bookmarkStart w:id="103" w:name="bookmark20"/>
      <w:bookmarkEnd w:id="103"/>
      <w:r>
        <w:rPr>
          <w:rFonts w:hint="eastAsia" w:asciiTheme="minorEastAsia" w:hAnsiTheme="minorEastAsia" w:eastAsiaTheme="minorEastAsia" w:cstheme="minorEastAsia"/>
          <w:b/>
          <w:bCs/>
          <w:lang w:val="en-US" w:eastAsia="zh-CN"/>
        </w:rPr>
        <w:t>1、第1个年度</w:t>
      </w:r>
      <w:r>
        <w:rPr>
          <w:rFonts w:hint="eastAsia" w:asciiTheme="minorEastAsia" w:hAnsiTheme="minorEastAsia" w:eastAsiaTheme="minorEastAsia" w:cstheme="minorEastAsia"/>
          <w:b/>
          <w:bCs/>
          <w:color w:val="auto"/>
          <w:lang w:val="en-US" w:eastAsia="zh-CN"/>
        </w:rPr>
        <w:t>信息采集录入期：服务合同签订之日起之2021年</w:t>
      </w:r>
      <w:r>
        <w:rPr>
          <w:rFonts w:hint="eastAsia" w:asciiTheme="minorEastAsia" w:hAnsiTheme="minorEastAsia" w:cstheme="minorEastAsia"/>
          <w:b/>
          <w:bCs/>
          <w:color w:val="auto"/>
          <w:lang w:val="en-US" w:eastAsia="zh-CN"/>
        </w:rPr>
        <w:t>6</w:t>
      </w:r>
      <w:r>
        <w:rPr>
          <w:rFonts w:hint="eastAsia" w:asciiTheme="minorEastAsia" w:hAnsiTheme="minorEastAsia" w:eastAsiaTheme="minorEastAsia" w:cstheme="minorEastAsia"/>
          <w:b/>
          <w:bCs/>
          <w:color w:val="auto"/>
          <w:lang w:val="en-US" w:eastAsia="zh-CN"/>
        </w:rPr>
        <w:t>月</w:t>
      </w:r>
      <w:r>
        <w:rPr>
          <w:rFonts w:hint="eastAsia" w:asciiTheme="minorEastAsia" w:hAnsiTheme="minorEastAsia" w:cstheme="minorEastAsia"/>
          <w:b/>
          <w:bCs/>
          <w:color w:val="auto"/>
          <w:lang w:val="en-US" w:eastAsia="zh-CN"/>
        </w:rPr>
        <w:t>30</w:t>
      </w:r>
      <w:r>
        <w:rPr>
          <w:rFonts w:hint="eastAsia" w:asciiTheme="minorEastAsia" w:hAnsiTheme="minorEastAsia" w:eastAsiaTheme="minorEastAsia" w:cstheme="minorEastAsia"/>
          <w:b/>
          <w:bCs/>
          <w:color w:val="auto"/>
          <w:lang w:val="en-US" w:eastAsia="zh-CN"/>
        </w:rPr>
        <w:t>日止。</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outlineLvl w:val="1"/>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各中标单位按验收标准，于2021年</w:t>
      </w:r>
      <w:r>
        <w:rPr>
          <w:rFonts w:hint="eastAsia" w:asciiTheme="minorEastAsia" w:hAnsiTheme="minorEastAsia" w:cstheme="minorEastAsia"/>
          <w:color w:val="auto"/>
          <w:lang w:val="en-US" w:eastAsia="zh-CN"/>
        </w:rPr>
        <w:t>6</w:t>
      </w:r>
      <w:r>
        <w:rPr>
          <w:rFonts w:hint="eastAsia" w:asciiTheme="minorEastAsia" w:hAnsiTheme="minorEastAsia" w:eastAsiaTheme="minorEastAsia" w:cstheme="minorEastAsia"/>
          <w:color w:val="auto"/>
          <w:lang w:val="en-US" w:eastAsia="zh-CN"/>
        </w:rPr>
        <w:t>月</w:t>
      </w:r>
      <w:r>
        <w:rPr>
          <w:rFonts w:hint="eastAsia" w:asciiTheme="minorEastAsia" w:hAnsiTheme="minorEastAsia" w:cstheme="minorEastAsia"/>
          <w:color w:val="auto"/>
          <w:lang w:val="en-US" w:eastAsia="zh-CN"/>
        </w:rPr>
        <w:t>30</w:t>
      </w:r>
      <w:r>
        <w:rPr>
          <w:rFonts w:hint="eastAsia" w:asciiTheme="minorEastAsia" w:hAnsiTheme="minorEastAsia" w:eastAsiaTheme="minorEastAsia" w:cstheme="minorEastAsia"/>
          <w:color w:val="auto"/>
          <w:lang w:val="en-US" w:eastAsia="zh-CN"/>
        </w:rPr>
        <w:t>日前完成。对验收合格的，按实际验收合格信息表支付完该年度服务费用。支付进度如下：</w:t>
      </w:r>
    </w:p>
    <w:p>
      <w:pPr>
        <w:pStyle w:val="2"/>
        <w:keepNext w:val="0"/>
        <w:keepLines w:val="0"/>
        <w:pageBreakBefore w:val="0"/>
        <w:widowControl w:val="0"/>
        <w:numPr>
          <w:ilvl w:val="0"/>
          <w:numId w:val="12"/>
        </w:numPr>
        <w:kinsoku/>
        <w:wordWrap/>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服务合同签订之日起至2021年4月30日，所有中标单位必须完成中标标段总工作量的不少于30%，进行该次初验。该次初验合格的，按该次实际完成工作量金额的80%支付调查费用（减除已付预付款）。</w:t>
      </w:r>
    </w:p>
    <w:p>
      <w:pPr>
        <w:adjustRightInd w:val="0"/>
        <w:snapToGrid w:val="0"/>
        <w:spacing w:line="390" w:lineRule="exact"/>
        <w:ind w:firstLine="420" w:firstLineChars="200"/>
        <w:rPr>
          <w:rFonts w:ascii="宋体" w:hAnsi="宋体"/>
          <w:snapToGrid w:val="0"/>
          <w:color w:val="auto"/>
          <w:szCs w:val="21"/>
        </w:rPr>
      </w:pPr>
      <w:r>
        <w:rPr>
          <w:rFonts w:hint="eastAsia" w:asciiTheme="minorEastAsia" w:hAnsiTheme="minorEastAsia" w:eastAsiaTheme="minorEastAsia" w:cstheme="minorEastAsia"/>
          <w:color w:val="auto"/>
          <w:kern w:val="2"/>
          <w:sz w:val="21"/>
          <w:szCs w:val="24"/>
          <w:lang w:val="en-US" w:eastAsia="zh-CN" w:bidi="ar-SA"/>
        </w:rPr>
        <w:t>（</w:t>
      </w:r>
      <w:r>
        <w:rPr>
          <w:rFonts w:hint="eastAsia" w:asciiTheme="minorEastAsia" w:hAnsiTheme="minorEastAsia" w:cstheme="minorEastAsia"/>
          <w:color w:val="auto"/>
          <w:kern w:val="2"/>
          <w:sz w:val="21"/>
          <w:szCs w:val="24"/>
          <w:lang w:val="en-US" w:eastAsia="zh-CN" w:bidi="ar-SA"/>
        </w:rPr>
        <w:t>2</w:t>
      </w:r>
      <w:r>
        <w:rPr>
          <w:rFonts w:hint="eastAsia" w:asciiTheme="minorEastAsia" w:hAnsiTheme="minorEastAsia" w:eastAsiaTheme="minorEastAsia" w:cstheme="minorEastAsia"/>
          <w:color w:val="auto"/>
          <w:kern w:val="2"/>
          <w:sz w:val="21"/>
          <w:szCs w:val="24"/>
          <w:lang w:val="en-US" w:eastAsia="zh-CN" w:bidi="ar-SA"/>
        </w:rPr>
        <w:t>）</w:t>
      </w:r>
      <w:r>
        <w:rPr>
          <w:rFonts w:ascii="宋体" w:hAnsi="宋体"/>
          <w:snapToGrid w:val="0"/>
          <w:color w:val="auto"/>
          <w:szCs w:val="21"/>
        </w:rPr>
        <w:t>202</w:t>
      </w:r>
      <w:r>
        <w:rPr>
          <w:rFonts w:hint="eastAsia" w:ascii="宋体" w:hAnsi="宋体"/>
          <w:snapToGrid w:val="0"/>
          <w:color w:val="auto"/>
          <w:szCs w:val="21"/>
          <w:lang w:val="en-US" w:eastAsia="zh-CN"/>
        </w:rPr>
        <w:t>1</w:t>
      </w:r>
      <w:r>
        <w:rPr>
          <w:rFonts w:ascii="宋体" w:hAnsi="宋体"/>
          <w:snapToGrid w:val="0"/>
          <w:color w:val="auto"/>
          <w:szCs w:val="21"/>
        </w:rPr>
        <w:t>年</w:t>
      </w:r>
      <w:r>
        <w:rPr>
          <w:rFonts w:hint="eastAsia" w:ascii="宋体" w:hAnsi="宋体"/>
          <w:snapToGrid w:val="0"/>
          <w:color w:val="auto"/>
          <w:szCs w:val="21"/>
          <w:lang w:val="en-US" w:eastAsia="zh-CN"/>
        </w:rPr>
        <w:t>5</w:t>
      </w:r>
      <w:r>
        <w:rPr>
          <w:rFonts w:ascii="宋体" w:hAnsi="宋体"/>
          <w:snapToGrid w:val="0"/>
          <w:color w:val="auto"/>
          <w:szCs w:val="21"/>
        </w:rPr>
        <w:t>月</w:t>
      </w:r>
      <w:r>
        <w:rPr>
          <w:rFonts w:hint="eastAsia" w:ascii="宋体" w:hAnsi="宋体"/>
          <w:snapToGrid w:val="0"/>
          <w:color w:val="auto"/>
          <w:szCs w:val="21"/>
        </w:rPr>
        <w:t>1</w:t>
      </w:r>
      <w:r>
        <w:rPr>
          <w:rFonts w:ascii="宋体" w:hAnsi="宋体"/>
          <w:snapToGrid w:val="0"/>
          <w:color w:val="auto"/>
          <w:szCs w:val="21"/>
        </w:rPr>
        <w:t>日至</w:t>
      </w:r>
      <w:r>
        <w:rPr>
          <w:rFonts w:hint="eastAsia" w:ascii="宋体" w:hAnsi="宋体"/>
          <w:snapToGrid w:val="0"/>
          <w:color w:val="auto"/>
          <w:szCs w:val="21"/>
          <w:lang w:val="en-US" w:eastAsia="zh-CN"/>
        </w:rPr>
        <w:t>5</w:t>
      </w:r>
      <w:r>
        <w:rPr>
          <w:rFonts w:ascii="宋体" w:hAnsi="宋体"/>
          <w:snapToGrid w:val="0"/>
          <w:color w:val="auto"/>
          <w:szCs w:val="21"/>
        </w:rPr>
        <w:t>月</w:t>
      </w:r>
      <w:r>
        <w:rPr>
          <w:rFonts w:hint="eastAsia" w:ascii="宋体" w:hAnsi="宋体"/>
          <w:snapToGrid w:val="0"/>
          <w:color w:val="auto"/>
          <w:szCs w:val="21"/>
        </w:rPr>
        <w:t>31</w:t>
      </w:r>
      <w:r>
        <w:rPr>
          <w:rFonts w:ascii="宋体" w:hAnsi="宋体"/>
          <w:snapToGrid w:val="0"/>
          <w:color w:val="auto"/>
          <w:szCs w:val="21"/>
        </w:rPr>
        <w:t>日，所有中标单位必须完成中标标段总工作量的4</w:t>
      </w:r>
      <w:r>
        <w:rPr>
          <w:rFonts w:hint="eastAsia" w:ascii="宋体" w:hAnsi="宋体"/>
          <w:snapToGrid w:val="0"/>
          <w:color w:val="auto"/>
          <w:szCs w:val="21"/>
        </w:rPr>
        <w:t>0</w:t>
      </w:r>
      <w:r>
        <w:rPr>
          <w:rFonts w:ascii="宋体" w:hAnsi="宋体"/>
          <w:snapToGrid w:val="0"/>
          <w:color w:val="auto"/>
          <w:szCs w:val="21"/>
        </w:rPr>
        <w:t>%</w:t>
      </w:r>
      <w:r>
        <w:rPr>
          <w:rFonts w:hint="eastAsia" w:ascii="宋体" w:hAnsi="宋体"/>
          <w:snapToGrid w:val="0"/>
          <w:color w:val="auto"/>
          <w:szCs w:val="21"/>
        </w:rPr>
        <w:t>(特别是全部完成城区贫困农村劳动力、在粤务工农村劳动力实名登记调查)</w:t>
      </w:r>
      <w:r>
        <w:rPr>
          <w:rFonts w:ascii="宋体" w:hAnsi="宋体"/>
          <w:snapToGrid w:val="0"/>
          <w:color w:val="auto"/>
          <w:szCs w:val="21"/>
        </w:rPr>
        <w:t>，进行该次初验。</w:t>
      </w:r>
      <w:r>
        <w:rPr>
          <w:rFonts w:ascii="宋体" w:hAnsi="宋体"/>
          <w:color w:val="auto"/>
          <w:szCs w:val="21"/>
        </w:rPr>
        <w:t>该次初验合格的，按该次实际完成工作量金额的80%支付调查费用。</w:t>
      </w:r>
    </w:p>
    <w:p>
      <w:pPr>
        <w:adjustRightInd w:val="0"/>
        <w:snapToGrid w:val="0"/>
        <w:spacing w:line="390" w:lineRule="exact"/>
        <w:ind w:firstLine="420" w:firstLineChars="200"/>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kern w:val="2"/>
          <w:sz w:val="21"/>
          <w:szCs w:val="24"/>
          <w:lang w:val="en-US" w:eastAsia="zh-CN" w:bidi="ar-SA"/>
        </w:rPr>
        <w:t>（3）</w:t>
      </w:r>
      <w:r>
        <w:rPr>
          <w:rFonts w:ascii="宋体" w:hAnsi="宋体"/>
          <w:snapToGrid w:val="0"/>
          <w:color w:val="auto"/>
          <w:szCs w:val="21"/>
        </w:rPr>
        <w:t>202</w:t>
      </w:r>
      <w:r>
        <w:rPr>
          <w:rFonts w:hint="eastAsia" w:ascii="宋体" w:hAnsi="宋体"/>
          <w:snapToGrid w:val="0"/>
          <w:color w:val="auto"/>
          <w:szCs w:val="21"/>
        </w:rPr>
        <w:t>1</w:t>
      </w:r>
      <w:r>
        <w:rPr>
          <w:rFonts w:ascii="宋体" w:hAnsi="宋体"/>
          <w:snapToGrid w:val="0"/>
          <w:color w:val="auto"/>
          <w:szCs w:val="21"/>
        </w:rPr>
        <w:t>年</w:t>
      </w:r>
      <w:r>
        <w:rPr>
          <w:rFonts w:hint="eastAsia" w:ascii="宋体" w:hAnsi="宋体"/>
          <w:snapToGrid w:val="0"/>
          <w:color w:val="auto"/>
          <w:szCs w:val="21"/>
          <w:lang w:val="en-US" w:eastAsia="zh-CN"/>
        </w:rPr>
        <w:t>6</w:t>
      </w:r>
      <w:r>
        <w:rPr>
          <w:rFonts w:ascii="宋体" w:hAnsi="宋体"/>
          <w:snapToGrid w:val="0"/>
          <w:color w:val="auto"/>
          <w:szCs w:val="21"/>
        </w:rPr>
        <w:t>月</w:t>
      </w:r>
      <w:r>
        <w:rPr>
          <w:rFonts w:hint="eastAsia" w:ascii="宋体" w:hAnsi="宋体"/>
          <w:snapToGrid w:val="0"/>
          <w:color w:val="auto"/>
          <w:szCs w:val="21"/>
        </w:rPr>
        <w:t>1</w:t>
      </w:r>
      <w:r>
        <w:rPr>
          <w:rFonts w:ascii="宋体" w:hAnsi="宋体"/>
          <w:snapToGrid w:val="0"/>
          <w:color w:val="auto"/>
          <w:szCs w:val="21"/>
        </w:rPr>
        <w:t>日至</w:t>
      </w:r>
      <w:r>
        <w:rPr>
          <w:rFonts w:hint="eastAsia" w:ascii="宋体" w:hAnsi="宋体"/>
          <w:snapToGrid w:val="0"/>
          <w:color w:val="auto"/>
          <w:szCs w:val="21"/>
          <w:lang w:val="en-US" w:eastAsia="zh-CN"/>
        </w:rPr>
        <w:t>6</w:t>
      </w:r>
      <w:r>
        <w:rPr>
          <w:rFonts w:ascii="宋体" w:hAnsi="宋体"/>
          <w:snapToGrid w:val="0"/>
          <w:color w:val="auto"/>
          <w:szCs w:val="21"/>
        </w:rPr>
        <w:t>月3</w:t>
      </w:r>
      <w:r>
        <w:rPr>
          <w:rFonts w:hint="eastAsia" w:ascii="宋体" w:hAnsi="宋体"/>
          <w:snapToGrid w:val="0"/>
          <w:color w:val="auto"/>
          <w:szCs w:val="21"/>
          <w:lang w:val="en-US" w:eastAsia="zh-CN"/>
        </w:rPr>
        <w:t>0</w:t>
      </w:r>
      <w:r>
        <w:rPr>
          <w:rFonts w:ascii="宋体" w:hAnsi="宋体"/>
          <w:snapToGrid w:val="0"/>
          <w:color w:val="auto"/>
          <w:szCs w:val="21"/>
        </w:rPr>
        <w:t>日，所有中标单位必须完成中标标段剩余的总工作量的</w:t>
      </w:r>
      <w:r>
        <w:rPr>
          <w:rFonts w:hint="eastAsia" w:ascii="宋体" w:hAnsi="宋体"/>
          <w:snapToGrid w:val="0"/>
          <w:color w:val="auto"/>
          <w:szCs w:val="21"/>
        </w:rPr>
        <w:t>3</w:t>
      </w:r>
      <w:r>
        <w:rPr>
          <w:rFonts w:ascii="宋体" w:hAnsi="宋体"/>
          <w:snapToGrid w:val="0"/>
          <w:color w:val="auto"/>
          <w:szCs w:val="21"/>
        </w:rPr>
        <w:t>0%，进行终验。</w:t>
      </w:r>
      <w:r>
        <w:rPr>
          <w:rFonts w:ascii="宋体" w:hAnsi="宋体"/>
          <w:color w:val="auto"/>
          <w:szCs w:val="21"/>
        </w:rPr>
        <w:t>终验合格的，支付完中标标段调查费用。</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kern w:val="2"/>
          <w:sz w:val="21"/>
          <w:szCs w:val="24"/>
          <w:lang w:val="en-US" w:eastAsia="zh-CN" w:bidi="ar-SA"/>
        </w:rPr>
        <w:t>信息调查采集录入期间，所有中标单位必须按照以上验收要求，按期按量完成每个阶段的信息采集录入、验收工作。每个阶段存在验收不合格的，验收小组提出整改要求。逾期不完成整改、整改后再次验收不合格、不进行整改的</w:t>
      </w:r>
      <w:r>
        <w:rPr>
          <w:rFonts w:hint="eastAsia" w:asciiTheme="minorEastAsia" w:hAnsiTheme="minorEastAsia" w:eastAsiaTheme="minorEastAsia" w:cstheme="minorEastAsia"/>
          <w:color w:val="auto"/>
          <w:kern w:val="2"/>
          <w:sz w:val="21"/>
          <w:szCs w:val="24"/>
          <w:lang w:val="en-US" w:eastAsia="zh-CN" w:bidi="ar-SA"/>
        </w:rPr>
        <w:t>，视为中标单位违约，不支付项目进度款，终止服务合同，并收回已支付的预付款。</w:t>
      </w:r>
    </w:p>
    <w:p>
      <w:pPr>
        <w:keepNext w:val="0"/>
        <w:keepLines w:val="0"/>
        <w:pageBreakBefore w:val="0"/>
        <w:widowControl w:val="0"/>
        <w:numPr>
          <w:ilvl w:val="0"/>
          <w:numId w:val="13"/>
        </w:numPr>
        <w:kinsoku/>
        <w:wordWrap/>
        <w:overflowPunct/>
        <w:topLinePunct w:val="0"/>
        <w:autoSpaceDE/>
        <w:autoSpaceDN/>
        <w:bidi w:val="0"/>
        <w:spacing w:line="360" w:lineRule="auto"/>
        <w:ind w:firstLine="422" w:firstLineChars="200"/>
        <w:textAlignment w:val="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b/>
          <w:bCs/>
          <w:color w:val="auto"/>
          <w:kern w:val="2"/>
          <w:sz w:val="21"/>
          <w:szCs w:val="24"/>
          <w:lang w:val="en-US" w:eastAsia="zh-CN" w:bidi="ar-SA"/>
        </w:rPr>
        <w:t>第2个年度信息录入更新维护期：</w:t>
      </w:r>
      <w:r>
        <w:rPr>
          <w:rFonts w:ascii="宋体" w:hAnsi="宋体"/>
          <w:b/>
          <w:bCs/>
          <w:color w:val="auto"/>
          <w:szCs w:val="21"/>
        </w:rPr>
        <w:t>202</w:t>
      </w:r>
      <w:r>
        <w:rPr>
          <w:rFonts w:hint="eastAsia" w:ascii="宋体" w:hAnsi="宋体"/>
          <w:b/>
          <w:bCs/>
          <w:color w:val="auto"/>
          <w:szCs w:val="21"/>
          <w:lang w:val="en-US" w:eastAsia="zh-CN"/>
        </w:rPr>
        <w:t>1</w:t>
      </w:r>
      <w:r>
        <w:rPr>
          <w:rFonts w:ascii="宋体" w:hAnsi="宋体"/>
          <w:b/>
          <w:bCs/>
          <w:color w:val="auto"/>
          <w:szCs w:val="21"/>
        </w:rPr>
        <w:t>年</w:t>
      </w:r>
      <w:r>
        <w:rPr>
          <w:rFonts w:hint="eastAsia" w:ascii="宋体" w:hAnsi="宋体"/>
          <w:b/>
          <w:bCs/>
          <w:color w:val="auto"/>
          <w:szCs w:val="21"/>
          <w:lang w:val="en-US" w:eastAsia="zh-CN"/>
        </w:rPr>
        <w:t>11</w:t>
      </w:r>
      <w:r>
        <w:rPr>
          <w:rFonts w:ascii="宋体" w:hAnsi="宋体"/>
          <w:b/>
          <w:bCs/>
          <w:color w:val="auto"/>
          <w:szCs w:val="21"/>
        </w:rPr>
        <w:t>月1日起至202</w:t>
      </w:r>
      <w:r>
        <w:rPr>
          <w:rFonts w:hint="eastAsia" w:ascii="宋体" w:hAnsi="宋体"/>
          <w:b/>
          <w:bCs/>
          <w:color w:val="auto"/>
          <w:szCs w:val="21"/>
          <w:lang w:val="en-US" w:eastAsia="zh-CN"/>
        </w:rPr>
        <w:t>2</w:t>
      </w:r>
      <w:r>
        <w:rPr>
          <w:rFonts w:ascii="宋体" w:hAnsi="宋体"/>
          <w:b/>
          <w:bCs/>
          <w:color w:val="auto"/>
          <w:szCs w:val="21"/>
        </w:rPr>
        <w:t>年</w:t>
      </w:r>
      <w:r>
        <w:rPr>
          <w:rFonts w:hint="eastAsia" w:ascii="宋体" w:hAnsi="宋体"/>
          <w:b/>
          <w:bCs/>
          <w:color w:val="auto"/>
          <w:szCs w:val="21"/>
          <w:lang w:val="en-US" w:eastAsia="zh-CN"/>
        </w:rPr>
        <w:t>10</w:t>
      </w:r>
      <w:r>
        <w:rPr>
          <w:rFonts w:ascii="宋体" w:hAnsi="宋体"/>
          <w:b/>
          <w:bCs/>
          <w:color w:val="auto"/>
          <w:szCs w:val="21"/>
        </w:rPr>
        <w:t>月3</w:t>
      </w:r>
      <w:r>
        <w:rPr>
          <w:rFonts w:hint="eastAsia" w:ascii="宋体" w:hAnsi="宋体"/>
          <w:b/>
          <w:bCs/>
          <w:color w:val="auto"/>
          <w:szCs w:val="21"/>
          <w:lang w:val="en-US" w:eastAsia="zh-CN"/>
        </w:rPr>
        <w:t>0</w:t>
      </w:r>
      <w:r>
        <w:rPr>
          <w:rFonts w:ascii="宋体" w:hAnsi="宋体"/>
          <w:b/>
          <w:bCs/>
          <w:color w:val="auto"/>
          <w:szCs w:val="21"/>
        </w:rPr>
        <w:t>日止。</w:t>
      </w:r>
    </w:p>
    <w:p>
      <w:pPr>
        <w:pStyle w:val="2"/>
        <w:keepNext w:val="0"/>
        <w:keepLines w:val="0"/>
        <w:pageBreakBefore w:val="0"/>
        <w:widowControl w:val="0"/>
        <w:numPr>
          <w:ilvl w:val="0"/>
          <w:numId w:val="0"/>
        </w:numPr>
        <w:kinsoku/>
        <w:wordWrap/>
        <w:overflowPunct/>
        <w:topLinePunct w:val="0"/>
        <w:autoSpaceDE/>
        <w:autoSpaceDN/>
        <w:bidi w:val="0"/>
        <w:spacing w:line="360" w:lineRule="auto"/>
        <w:ind w:firstLine="42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highlight w:val="none"/>
          <w:lang w:val="en-US" w:eastAsia="zh-CN"/>
        </w:rPr>
        <w:t>每6个月进行录入信息更新维护1次并进行验收。应采集但第</w:t>
      </w:r>
      <w:r>
        <w:rPr>
          <w:rFonts w:hint="eastAsia" w:asciiTheme="minorEastAsia" w:hAnsiTheme="minorEastAsia" w:eastAsiaTheme="minorEastAsia" w:cstheme="minorEastAsia"/>
          <w:color w:val="auto"/>
          <w:sz w:val="21"/>
          <w:szCs w:val="21"/>
          <w:lang w:val="en-US" w:eastAsia="zh-CN"/>
        </w:rPr>
        <w:t>1个年度未采集人员信息的采集录入更新维护、原采集录入由15岁满龄成长为年满16周岁人员信息的补充采集录入更新维护（这两类人员以下简称“第2个年度新采集信息人员”）。支付进度如下：</w:t>
      </w:r>
    </w:p>
    <w:p>
      <w:pPr>
        <w:pStyle w:val="2"/>
        <w:keepNext w:val="0"/>
        <w:keepLines w:val="0"/>
        <w:pageBreakBefore w:val="0"/>
        <w:widowControl w:val="0"/>
        <w:numPr>
          <w:ilvl w:val="0"/>
          <w:numId w:val="14"/>
        </w:numPr>
        <w:kinsoku/>
        <w:wordWrap/>
        <w:overflowPunct/>
        <w:topLinePunct w:val="0"/>
        <w:autoSpaceDE/>
        <w:autoSpaceDN/>
        <w:bidi w:val="0"/>
        <w:spacing w:line="360" w:lineRule="auto"/>
        <w:ind w:left="0" w:leftChars="0" w:firstLine="420" w:firstLineChars="0"/>
        <w:textAlignment w:val="auto"/>
        <w:rPr>
          <w:rFonts w:hint="eastAsia" w:asciiTheme="minorEastAsia" w:hAnsiTheme="minorEastAsia" w:eastAsiaTheme="minorEastAsia" w:cstheme="minorEastAsia"/>
          <w:color w:val="auto"/>
          <w:sz w:val="21"/>
          <w:szCs w:val="21"/>
          <w:lang w:val="en-US" w:eastAsia="zh-CN"/>
        </w:rPr>
      </w:pPr>
      <w:r>
        <w:rPr>
          <w:rFonts w:ascii="宋体" w:hAnsi="宋体"/>
          <w:snapToGrid w:val="0"/>
          <w:color w:val="auto"/>
          <w:sz w:val="21"/>
          <w:szCs w:val="21"/>
        </w:rPr>
        <w:t>所有中标单位必须于</w:t>
      </w:r>
      <w:r>
        <w:rPr>
          <w:rFonts w:ascii="宋体" w:hAnsi="宋体"/>
          <w:color w:val="auto"/>
          <w:sz w:val="21"/>
          <w:szCs w:val="21"/>
        </w:rPr>
        <w:t>202</w:t>
      </w:r>
      <w:r>
        <w:rPr>
          <w:rFonts w:hint="eastAsia" w:ascii="宋体" w:hAnsi="宋体"/>
          <w:color w:val="auto"/>
          <w:sz w:val="21"/>
          <w:szCs w:val="21"/>
          <w:lang w:val="en-US" w:eastAsia="zh-CN"/>
        </w:rPr>
        <w:t>2</w:t>
      </w:r>
      <w:r>
        <w:rPr>
          <w:rFonts w:ascii="宋体" w:hAnsi="宋体"/>
          <w:color w:val="auto"/>
          <w:sz w:val="21"/>
          <w:szCs w:val="21"/>
        </w:rPr>
        <w:t>年</w:t>
      </w:r>
      <w:r>
        <w:rPr>
          <w:rFonts w:hint="eastAsia" w:ascii="宋体" w:hAnsi="宋体"/>
          <w:color w:val="auto"/>
          <w:sz w:val="21"/>
          <w:szCs w:val="21"/>
          <w:lang w:val="en-US" w:eastAsia="zh-CN"/>
        </w:rPr>
        <w:t>4</w:t>
      </w:r>
      <w:r>
        <w:rPr>
          <w:rFonts w:ascii="宋体" w:hAnsi="宋体"/>
          <w:color w:val="auto"/>
          <w:sz w:val="21"/>
          <w:szCs w:val="21"/>
        </w:rPr>
        <w:t>月3</w:t>
      </w:r>
      <w:r>
        <w:rPr>
          <w:rFonts w:hint="eastAsia" w:ascii="宋体" w:hAnsi="宋体"/>
          <w:color w:val="auto"/>
          <w:sz w:val="21"/>
          <w:szCs w:val="21"/>
          <w:lang w:val="en-US" w:eastAsia="zh-CN"/>
        </w:rPr>
        <w:t>0</w:t>
      </w:r>
      <w:r>
        <w:rPr>
          <w:rFonts w:ascii="宋体" w:hAnsi="宋体"/>
          <w:color w:val="auto"/>
          <w:sz w:val="21"/>
          <w:szCs w:val="21"/>
        </w:rPr>
        <w:t>日前</w:t>
      </w:r>
      <w:r>
        <w:rPr>
          <w:rFonts w:ascii="宋体" w:hAnsi="宋体"/>
          <w:snapToGrid w:val="0"/>
          <w:color w:val="auto"/>
          <w:sz w:val="21"/>
          <w:szCs w:val="21"/>
        </w:rPr>
        <w:t>完成中标标段信息</w:t>
      </w:r>
      <w:r>
        <w:rPr>
          <w:rFonts w:hint="eastAsia" w:ascii="宋体" w:hAnsi="宋体"/>
          <w:snapToGrid w:val="0"/>
          <w:color w:val="auto"/>
          <w:sz w:val="21"/>
          <w:szCs w:val="21"/>
        </w:rPr>
        <w:t>入户</w:t>
      </w:r>
      <w:r>
        <w:rPr>
          <w:rFonts w:ascii="宋体" w:hAnsi="宋体"/>
          <w:snapToGrid w:val="0"/>
          <w:color w:val="auto"/>
          <w:sz w:val="21"/>
          <w:szCs w:val="21"/>
        </w:rPr>
        <w:t>核实</w:t>
      </w:r>
      <w:r>
        <w:rPr>
          <w:rFonts w:ascii="宋体" w:hAnsi="宋体"/>
          <w:color w:val="auto"/>
          <w:sz w:val="21"/>
          <w:szCs w:val="21"/>
        </w:rPr>
        <w:t>维护</w:t>
      </w:r>
      <w:r>
        <w:rPr>
          <w:rFonts w:ascii="宋体" w:hAnsi="宋体"/>
          <w:snapToGrid w:val="0"/>
          <w:color w:val="auto"/>
          <w:sz w:val="21"/>
          <w:szCs w:val="21"/>
        </w:rPr>
        <w:t>总工作量的100%，进行</w:t>
      </w:r>
      <w:r>
        <w:rPr>
          <w:rFonts w:ascii="宋体" w:hAnsi="宋体"/>
          <w:color w:val="auto"/>
          <w:sz w:val="21"/>
          <w:szCs w:val="21"/>
        </w:rPr>
        <w:t>第</w:t>
      </w:r>
      <w:r>
        <w:rPr>
          <w:rFonts w:hint="eastAsia" w:ascii="宋体" w:hAnsi="宋体"/>
          <w:color w:val="auto"/>
          <w:sz w:val="21"/>
          <w:szCs w:val="21"/>
          <w:lang w:val="en-US" w:eastAsia="zh-CN"/>
        </w:rPr>
        <w:t>一次</w:t>
      </w:r>
      <w:r>
        <w:rPr>
          <w:rFonts w:ascii="宋体" w:hAnsi="宋体"/>
          <w:color w:val="auto"/>
          <w:sz w:val="21"/>
          <w:szCs w:val="21"/>
        </w:rPr>
        <w:t>信息维护更新初</w:t>
      </w:r>
      <w:r>
        <w:rPr>
          <w:rFonts w:ascii="宋体" w:hAnsi="宋体"/>
          <w:snapToGrid w:val="0"/>
          <w:color w:val="auto"/>
          <w:sz w:val="21"/>
          <w:szCs w:val="21"/>
        </w:rPr>
        <w:t>验。</w:t>
      </w:r>
      <w:r>
        <w:rPr>
          <w:rFonts w:ascii="宋体" w:hAnsi="宋体"/>
          <w:color w:val="auto"/>
          <w:sz w:val="21"/>
          <w:szCs w:val="21"/>
        </w:rPr>
        <w:t>初验合格的，按该次实际完成工作量金额的80%支付当年信息维护更新费用。</w:t>
      </w:r>
    </w:p>
    <w:p>
      <w:pPr>
        <w:pStyle w:val="2"/>
        <w:keepNext w:val="0"/>
        <w:keepLines w:val="0"/>
        <w:pageBreakBefore w:val="0"/>
        <w:widowControl w:val="0"/>
        <w:numPr>
          <w:ilvl w:val="0"/>
          <w:numId w:val="14"/>
        </w:numPr>
        <w:kinsoku/>
        <w:wordWrap/>
        <w:overflowPunct/>
        <w:topLinePunct w:val="0"/>
        <w:autoSpaceDE/>
        <w:autoSpaceDN/>
        <w:bidi w:val="0"/>
        <w:spacing w:line="360" w:lineRule="auto"/>
        <w:ind w:left="0" w:leftChars="0" w:firstLine="420" w:firstLine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所有中标单位必须于2022年10月30日前，继续完成中标标段信息“入户核实更显维护后的跟踪管理更新维护服务”，并进行验收，验收合格的，支付完成第2个年度信息维护更新费用。</w:t>
      </w:r>
    </w:p>
    <w:p>
      <w:pPr>
        <w:keepNext w:val="0"/>
        <w:keepLines w:val="0"/>
        <w:pageBreakBefore w:val="0"/>
        <w:widowControl w:val="0"/>
        <w:numPr>
          <w:ilvl w:val="0"/>
          <w:numId w:val="13"/>
        </w:numPr>
        <w:kinsoku/>
        <w:wordWrap/>
        <w:overflowPunct/>
        <w:topLinePunct w:val="0"/>
        <w:autoSpaceDE/>
        <w:autoSpaceDN/>
        <w:bidi w:val="0"/>
        <w:spacing w:line="360" w:lineRule="auto"/>
        <w:ind w:left="0" w:leftChars="0" w:firstLine="422" w:firstLineChars="200"/>
        <w:textAlignment w:val="auto"/>
        <w:rPr>
          <w:rFonts w:hint="eastAsia" w:asciiTheme="minorEastAsia" w:hAnsiTheme="minorEastAsia" w:eastAsiaTheme="minorEastAsia" w:cstheme="minorEastAsia"/>
          <w:b/>
          <w:bCs/>
          <w:color w:val="auto"/>
          <w:lang w:val="en-US" w:eastAsia="zh-CN"/>
        </w:rPr>
      </w:pPr>
      <w:r>
        <w:rPr>
          <w:rFonts w:hint="eastAsia" w:asciiTheme="minorEastAsia" w:hAnsiTheme="minorEastAsia" w:eastAsiaTheme="minorEastAsia" w:cstheme="minorEastAsia"/>
          <w:b/>
          <w:bCs/>
          <w:color w:val="auto"/>
          <w:lang w:val="en-US" w:eastAsia="zh-CN"/>
        </w:rPr>
        <w:t>第3个年度录入信息更新维护期：2022年11月1日至2023年10月30日。</w:t>
      </w:r>
    </w:p>
    <w:p>
      <w:pPr>
        <w:pStyle w:val="2"/>
        <w:keepNext w:val="0"/>
        <w:keepLines w:val="0"/>
        <w:pageBreakBefore w:val="0"/>
        <w:widowControl w:val="0"/>
        <w:numPr>
          <w:ilvl w:val="0"/>
          <w:numId w:val="0"/>
        </w:numPr>
        <w:kinsoku/>
        <w:wordWrap/>
        <w:overflowPunct/>
        <w:topLinePunct w:val="0"/>
        <w:autoSpaceDE/>
        <w:autoSpaceDN/>
        <w:bidi w:val="0"/>
        <w:spacing w:line="360" w:lineRule="auto"/>
        <w:ind w:firstLine="42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highlight w:val="none"/>
          <w:lang w:val="en-US" w:eastAsia="zh-CN"/>
        </w:rPr>
        <w:t>每6个月进行录入信息更新维护1次并进行验收。应</w:t>
      </w:r>
      <w:r>
        <w:rPr>
          <w:rFonts w:hint="eastAsia" w:asciiTheme="minorEastAsia" w:hAnsiTheme="minorEastAsia" w:eastAsiaTheme="minorEastAsia" w:cstheme="minorEastAsia"/>
          <w:color w:val="auto"/>
          <w:sz w:val="21"/>
          <w:szCs w:val="21"/>
          <w:lang w:val="en-US" w:eastAsia="zh-CN"/>
        </w:rPr>
        <w:t>采集但第1个年度、第2个年度未采集人员信息的采集录入更新维护、原采集录入由15岁满龄成长为年满16周岁人员信息的补充采集录入更新维护（这两类人员以下简称“第3个年度新采集信息人员”）。支付进度如下：</w:t>
      </w:r>
    </w:p>
    <w:p>
      <w:pPr>
        <w:adjustRightInd w:val="0"/>
        <w:snapToGrid w:val="0"/>
        <w:spacing w:line="390" w:lineRule="exact"/>
        <w:ind w:firstLine="420" w:firstLineChars="200"/>
        <w:rPr>
          <w:rFonts w:ascii="宋体" w:hAnsi="宋体"/>
          <w:color w:val="auto"/>
          <w:sz w:val="21"/>
          <w:szCs w:val="21"/>
        </w:rPr>
      </w:pPr>
      <w:r>
        <w:rPr>
          <w:rFonts w:ascii="宋体" w:hAnsi="宋体"/>
          <w:color w:val="auto"/>
          <w:sz w:val="21"/>
          <w:szCs w:val="21"/>
        </w:rPr>
        <w:t>（1）</w:t>
      </w:r>
      <w:r>
        <w:rPr>
          <w:rFonts w:ascii="宋体" w:hAnsi="宋体"/>
          <w:snapToGrid w:val="0"/>
          <w:color w:val="auto"/>
          <w:sz w:val="21"/>
          <w:szCs w:val="21"/>
        </w:rPr>
        <w:t>所有中标单位必须于</w:t>
      </w:r>
      <w:r>
        <w:rPr>
          <w:rFonts w:ascii="宋体" w:hAnsi="宋体"/>
          <w:color w:val="auto"/>
          <w:sz w:val="21"/>
          <w:szCs w:val="21"/>
        </w:rPr>
        <w:t>202</w:t>
      </w:r>
      <w:r>
        <w:rPr>
          <w:rFonts w:hint="eastAsia" w:ascii="宋体" w:hAnsi="宋体"/>
          <w:color w:val="auto"/>
          <w:sz w:val="21"/>
          <w:szCs w:val="21"/>
          <w:lang w:val="en-US" w:eastAsia="zh-CN"/>
        </w:rPr>
        <w:t>3</w:t>
      </w:r>
      <w:r>
        <w:rPr>
          <w:rFonts w:ascii="宋体" w:hAnsi="宋体"/>
          <w:color w:val="auto"/>
          <w:sz w:val="21"/>
          <w:szCs w:val="21"/>
        </w:rPr>
        <w:t>年</w:t>
      </w:r>
      <w:r>
        <w:rPr>
          <w:rFonts w:hint="eastAsia" w:ascii="宋体" w:hAnsi="宋体"/>
          <w:color w:val="auto"/>
          <w:sz w:val="21"/>
          <w:szCs w:val="21"/>
          <w:lang w:val="en-US" w:eastAsia="zh-CN"/>
        </w:rPr>
        <w:t>4</w:t>
      </w:r>
      <w:r>
        <w:rPr>
          <w:rFonts w:ascii="宋体" w:hAnsi="宋体"/>
          <w:color w:val="auto"/>
          <w:sz w:val="21"/>
          <w:szCs w:val="21"/>
        </w:rPr>
        <w:t>月</w:t>
      </w:r>
      <w:r>
        <w:rPr>
          <w:rFonts w:hint="eastAsia" w:ascii="宋体" w:hAnsi="宋体"/>
          <w:color w:val="auto"/>
          <w:sz w:val="21"/>
          <w:szCs w:val="21"/>
        </w:rPr>
        <w:t>3</w:t>
      </w:r>
      <w:r>
        <w:rPr>
          <w:rFonts w:hint="eastAsia" w:ascii="宋体" w:hAnsi="宋体"/>
          <w:color w:val="auto"/>
          <w:sz w:val="21"/>
          <w:szCs w:val="21"/>
          <w:lang w:val="en-US" w:eastAsia="zh-CN"/>
        </w:rPr>
        <w:t>0</w:t>
      </w:r>
      <w:r>
        <w:rPr>
          <w:rFonts w:ascii="宋体" w:hAnsi="宋体"/>
          <w:color w:val="auto"/>
          <w:sz w:val="21"/>
          <w:szCs w:val="21"/>
        </w:rPr>
        <w:t>日前</w:t>
      </w:r>
      <w:r>
        <w:rPr>
          <w:rFonts w:ascii="宋体" w:hAnsi="宋体"/>
          <w:snapToGrid w:val="0"/>
          <w:color w:val="auto"/>
          <w:sz w:val="21"/>
          <w:szCs w:val="21"/>
        </w:rPr>
        <w:t>完成中标标段信息</w:t>
      </w:r>
      <w:r>
        <w:rPr>
          <w:rFonts w:hint="eastAsia" w:ascii="宋体" w:hAnsi="宋体"/>
          <w:snapToGrid w:val="0"/>
          <w:color w:val="auto"/>
          <w:sz w:val="21"/>
          <w:szCs w:val="21"/>
        </w:rPr>
        <w:t>入户</w:t>
      </w:r>
      <w:r>
        <w:rPr>
          <w:rFonts w:ascii="宋体" w:hAnsi="宋体"/>
          <w:snapToGrid w:val="0"/>
          <w:color w:val="auto"/>
          <w:sz w:val="21"/>
          <w:szCs w:val="21"/>
        </w:rPr>
        <w:t>核实</w:t>
      </w:r>
      <w:r>
        <w:rPr>
          <w:rFonts w:ascii="宋体" w:hAnsi="宋体"/>
          <w:color w:val="auto"/>
          <w:sz w:val="21"/>
          <w:szCs w:val="21"/>
        </w:rPr>
        <w:t>维护</w:t>
      </w:r>
      <w:r>
        <w:rPr>
          <w:rFonts w:ascii="宋体" w:hAnsi="宋体"/>
          <w:snapToGrid w:val="0"/>
          <w:color w:val="auto"/>
          <w:sz w:val="21"/>
          <w:szCs w:val="21"/>
        </w:rPr>
        <w:t>总工作量的100%，进行</w:t>
      </w:r>
      <w:r>
        <w:rPr>
          <w:rFonts w:ascii="宋体" w:hAnsi="宋体"/>
          <w:color w:val="auto"/>
          <w:sz w:val="21"/>
          <w:szCs w:val="21"/>
        </w:rPr>
        <w:t>第</w:t>
      </w:r>
      <w:r>
        <w:rPr>
          <w:rFonts w:hint="eastAsia" w:ascii="宋体" w:hAnsi="宋体"/>
          <w:color w:val="auto"/>
          <w:sz w:val="21"/>
          <w:szCs w:val="21"/>
          <w:lang w:val="en-US" w:eastAsia="zh-CN"/>
        </w:rPr>
        <w:t>二次</w:t>
      </w:r>
      <w:r>
        <w:rPr>
          <w:rFonts w:ascii="宋体" w:hAnsi="宋体"/>
          <w:color w:val="auto"/>
          <w:sz w:val="21"/>
          <w:szCs w:val="21"/>
        </w:rPr>
        <w:t>信息维护更新初</w:t>
      </w:r>
      <w:r>
        <w:rPr>
          <w:rFonts w:ascii="宋体" w:hAnsi="宋体"/>
          <w:snapToGrid w:val="0"/>
          <w:color w:val="auto"/>
          <w:sz w:val="21"/>
          <w:szCs w:val="21"/>
        </w:rPr>
        <w:t>验。</w:t>
      </w:r>
      <w:r>
        <w:rPr>
          <w:rFonts w:ascii="宋体" w:hAnsi="宋体"/>
          <w:color w:val="auto"/>
          <w:sz w:val="21"/>
          <w:szCs w:val="21"/>
        </w:rPr>
        <w:t>初验合格的，按该次实际完成工作量金额的80%支付当年信息维护更新费用。</w:t>
      </w:r>
    </w:p>
    <w:p>
      <w:pPr>
        <w:adjustRightInd w:val="0"/>
        <w:snapToGrid w:val="0"/>
        <w:spacing w:line="390" w:lineRule="exact"/>
        <w:ind w:firstLine="420" w:firstLineChars="200"/>
        <w:rPr>
          <w:rFonts w:ascii="宋体" w:hAnsi="宋体"/>
          <w:color w:val="auto"/>
          <w:sz w:val="21"/>
          <w:szCs w:val="21"/>
        </w:rPr>
      </w:pPr>
      <w:r>
        <w:rPr>
          <w:rFonts w:ascii="宋体" w:hAnsi="宋体"/>
          <w:snapToGrid w:val="0"/>
          <w:color w:val="auto"/>
          <w:sz w:val="21"/>
          <w:szCs w:val="21"/>
        </w:rPr>
        <w:t>（2）所有中标单位必须于</w:t>
      </w:r>
      <w:r>
        <w:rPr>
          <w:rFonts w:ascii="宋体" w:hAnsi="宋体"/>
          <w:color w:val="auto"/>
          <w:sz w:val="21"/>
          <w:szCs w:val="21"/>
        </w:rPr>
        <w:t>202</w:t>
      </w:r>
      <w:r>
        <w:rPr>
          <w:rFonts w:hint="eastAsia" w:ascii="宋体" w:hAnsi="宋体"/>
          <w:color w:val="auto"/>
          <w:sz w:val="21"/>
          <w:szCs w:val="21"/>
        </w:rPr>
        <w:t>3</w:t>
      </w:r>
      <w:r>
        <w:rPr>
          <w:rFonts w:ascii="宋体" w:hAnsi="宋体"/>
          <w:color w:val="auto"/>
          <w:sz w:val="21"/>
          <w:szCs w:val="21"/>
        </w:rPr>
        <w:t>年</w:t>
      </w:r>
      <w:r>
        <w:rPr>
          <w:rFonts w:hint="eastAsia" w:ascii="宋体" w:hAnsi="宋体"/>
          <w:color w:val="auto"/>
          <w:sz w:val="21"/>
          <w:szCs w:val="21"/>
          <w:lang w:val="en-US" w:eastAsia="zh-CN"/>
        </w:rPr>
        <w:t>10</w:t>
      </w:r>
      <w:r>
        <w:rPr>
          <w:rFonts w:ascii="宋体" w:hAnsi="宋体"/>
          <w:color w:val="auto"/>
          <w:sz w:val="21"/>
          <w:szCs w:val="21"/>
        </w:rPr>
        <w:t>月3</w:t>
      </w:r>
      <w:r>
        <w:rPr>
          <w:rFonts w:hint="eastAsia" w:ascii="宋体" w:hAnsi="宋体"/>
          <w:color w:val="auto"/>
          <w:sz w:val="21"/>
          <w:szCs w:val="21"/>
          <w:lang w:val="en-US" w:eastAsia="zh-CN"/>
        </w:rPr>
        <w:t>0</w:t>
      </w:r>
      <w:r>
        <w:rPr>
          <w:rFonts w:ascii="宋体" w:hAnsi="宋体"/>
          <w:color w:val="auto"/>
          <w:sz w:val="21"/>
          <w:szCs w:val="21"/>
        </w:rPr>
        <w:t>日前，继续加强</w:t>
      </w:r>
      <w:r>
        <w:rPr>
          <w:rFonts w:ascii="宋体" w:hAnsi="宋体"/>
          <w:snapToGrid w:val="0"/>
          <w:color w:val="auto"/>
          <w:sz w:val="21"/>
          <w:szCs w:val="21"/>
        </w:rPr>
        <w:t>中标标段信息</w:t>
      </w:r>
      <w:r>
        <w:rPr>
          <w:rFonts w:hint="eastAsia" w:ascii="宋体" w:hAnsi="宋体"/>
          <w:snapToGrid w:val="0"/>
          <w:color w:val="auto"/>
          <w:sz w:val="21"/>
          <w:szCs w:val="21"/>
        </w:rPr>
        <w:t>入户</w:t>
      </w:r>
      <w:r>
        <w:rPr>
          <w:rFonts w:ascii="宋体" w:hAnsi="宋体"/>
          <w:snapToGrid w:val="0"/>
          <w:color w:val="auto"/>
          <w:sz w:val="21"/>
          <w:szCs w:val="21"/>
        </w:rPr>
        <w:t>核实</w:t>
      </w:r>
      <w:r>
        <w:rPr>
          <w:rFonts w:ascii="宋体" w:hAnsi="宋体"/>
          <w:color w:val="auto"/>
          <w:sz w:val="21"/>
          <w:szCs w:val="21"/>
        </w:rPr>
        <w:t>维护后</w:t>
      </w:r>
      <w:r>
        <w:rPr>
          <w:rFonts w:ascii="宋体" w:hAnsi="宋体"/>
          <w:snapToGrid w:val="0"/>
          <w:color w:val="auto"/>
          <w:sz w:val="21"/>
          <w:szCs w:val="21"/>
        </w:rPr>
        <w:t>跟踪管理更新服务，进行</w:t>
      </w:r>
      <w:r>
        <w:rPr>
          <w:rFonts w:ascii="宋体" w:hAnsi="宋体"/>
          <w:color w:val="auto"/>
          <w:sz w:val="21"/>
          <w:szCs w:val="21"/>
        </w:rPr>
        <w:t>第</w:t>
      </w:r>
      <w:r>
        <w:rPr>
          <w:rFonts w:hint="eastAsia" w:ascii="宋体" w:hAnsi="宋体"/>
          <w:color w:val="auto"/>
          <w:sz w:val="21"/>
          <w:szCs w:val="21"/>
          <w:lang w:eastAsia="zh-CN"/>
        </w:rPr>
        <w:t>二次</w:t>
      </w:r>
      <w:r>
        <w:rPr>
          <w:rFonts w:ascii="宋体" w:hAnsi="宋体"/>
          <w:color w:val="auto"/>
          <w:sz w:val="21"/>
          <w:szCs w:val="21"/>
        </w:rPr>
        <w:t>信息维护更新</w:t>
      </w:r>
      <w:r>
        <w:rPr>
          <w:rFonts w:ascii="宋体" w:hAnsi="宋体"/>
          <w:snapToGrid w:val="0"/>
          <w:color w:val="auto"/>
          <w:sz w:val="21"/>
          <w:szCs w:val="21"/>
        </w:rPr>
        <w:t>终验。</w:t>
      </w:r>
      <w:r>
        <w:rPr>
          <w:rFonts w:ascii="宋体" w:hAnsi="宋体"/>
          <w:color w:val="auto"/>
          <w:sz w:val="21"/>
          <w:szCs w:val="21"/>
        </w:rPr>
        <w:t>终验合格的，支付完当年信息维护更新费用。</w:t>
      </w:r>
    </w:p>
    <w:p>
      <w:pPr>
        <w:adjustRightInd w:val="0"/>
        <w:snapToGrid w:val="0"/>
        <w:spacing w:line="390" w:lineRule="exact"/>
        <w:ind w:firstLine="420" w:firstLineChars="200"/>
        <w:rPr>
          <w:rFonts w:ascii="宋体" w:hAnsi="宋体"/>
          <w:color w:val="auto"/>
          <w:sz w:val="21"/>
          <w:szCs w:val="21"/>
        </w:rPr>
      </w:pPr>
      <w:r>
        <w:rPr>
          <w:rFonts w:ascii="宋体" w:hAnsi="宋体"/>
          <w:snapToGrid w:val="0"/>
          <w:color w:val="auto"/>
          <w:sz w:val="21"/>
          <w:szCs w:val="21"/>
        </w:rPr>
        <w:t>信息维护更新期间，</w:t>
      </w:r>
      <w:r>
        <w:rPr>
          <w:rFonts w:ascii="宋体" w:hAnsi="宋体"/>
          <w:color w:val="auto"/>
          <w:sz w:val="21"/>
          <w:szCs w:val="21"/>
        </w:rPr>
        <w:t>所有中标单位必须按照以上验收要求，按期按量完成每个阶段的信息</w:t>
      </w:r>
      <w:r>
        <w:rPr>
          <w:rFonts w:hint="eastAsia" w:ascii="宋体" w:hAnsi="宋体"/>
          <w:snapToGrid w:val="0"/>
          <w:color w:val="auto"/>
          <w:sz w:val="21"/>
          <w:szCs w:val="21"/>
        </w:rPr>
        <w:t>入户</w:t>
      </w:r>
      <w:r>
        <w:rPr>
          <w:rFonts w:ascii="宋体" w:hAnsi="宋体"/>
          <w:color w:val="auto"/>
          <w:sz w:val="21"/>
          <w:szCs w:val="21"/>
        </w:rPr>
        <w:t>核对维护、信息</w:t>
      </w:r>
      <w:r>
        <w:rPr>
          <w:rFonts w:hint="eastAsia" w:ascii="宋体" w:hAnsi="宋体"/>
          <w:snapToGrid w:val="0"/>
          <w:color w:val="auto"/>
          <w:sz w:val="21"/>
          <w:szCs w:val="21"/>
        </w:rPr>
        <w:t>入户</w:t>
      </w:r>
      <w:r>
        <w:rPr>
          <w:rFonts w:ascii="宋体" w:hAnsi="宋体"/>
          <w:color w:val="auto"/>
          <w:sz w:val="21"/>
          <w:szCs w:val="21"/>
        </w:rPr>
        <w:t>核对维护后跟踪管理更新服务、验收工作。每个阶段存在验收不合格的，验收小组提出整改要求。逾期不完成整改、整改后再次验收不合格、不进行整改的，视为中标单位违约，不退还履约保证金，不支付项目进度款，终止服务合同。</w:t>
      </w:r>
    </w:p>
    <w:p>
      <w:pPr>
        <w:keepNext w:val="0"/>
        <w:keepLines w:val="0"/>
        <w:pageBreakBefore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第</w:t>
      </w:r>
      <w:r>
        <w:rPr>
          <w:rFonts w:hint="eastAsia" w:ascii="宋体" w:hAnsi="宋体" w:eastAsia="宋体" w:cs="宋体"/>
          <w:b/>
          <w:sz w:val="21"/>
          <w:szCs w:val="21"/>
          <w:lang w:eastAsia="zh-CN"/>
        </w:rPr>
        <w:t>八</w:t>
      </w:r>
      <w:r>
        <w:rPr>
          <w:rFonts w:hint="eastAsia" w:ascii="宋体" w:hAnsi="宋体" w:eastAsia="宋体" w:cs="宋体"/>
          <w:b/>
          <w:sz w:val="21"/>
          <w:szCs w:val="21"/>
        </w:rPr>
        <w:t>条　税费</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本合同执行中相关的一切税费均由乙方负担。</w:t>
      </w:r>
    </w:p>
    <w:p>
      <w:pPr>
        <w:keepNext w:val="0"/>
        <w:keepLines w:val="0"/>
        <w:pageBreakBefore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第</w:t>
      </w:r>
      <w:r>
        <w:rPr>
          <w:rFonts w:hint="eastAsia" w:ascii="宋体" w:hAnsi="宋体" w:eastAsia="宋体" w:cs="宋体"/>
          <w:b/>
          <w:sz w:val="21"/>
          <w:szCs w:val="21"/>
          <w:lang w:eastAsia="zh-CN"/>
        </w:rPr>
        <w:t>九</w:t>
      </w:r>
      <w:r>
        <w:rPr>
          <w:rFonts w:hint="eastAsia" w:ascii="宋体" w:hAnsi="宋体" w:eastAsia="宋体" w:cs="宋体"/>
          <w:b/>
          <w:sz w:val="21"/>
          <w:szCs w:val="21"/>
        </w:rPr>
        <w:t>条 违约责任</w:t>
      </w:r>
    </w:p>
    <w:p>
      <w:pPr>
        <w:keepNext w:val="0"/>
        <w:keepLines w:val="0"/>
        <w:pageBreakBefore w:val="0"/>
        <w:widowControl/>
        <w:suppressLineNumbers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1、乙方所提供的服务内容、技术标准、材料等质量不合格的，应在个工作日内纠正，纠正不及时的按逾期交付处罚；因质量问题甲方不同意接收的或特殊情况甲方同意接收的，乙方应向甲方支付违约合同额 5%违约金并赔偿甲方经济损失。 </w:t>
      </w:r>
    </w:p>
    <w:p>
      <w:pPr>
        <w:keepNext w:val="0"/>
        <w:keepLines w:val="0"/>
        <w:pageBreakBefore w:val="0"/>
        <w:widowControl/>
        <w:suppressLineNumbers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2、乙方提供的服务如侵犯了第三方合法权益而引发的任何纠纷或诉讼，均由乙方负责交涉并承担全部责任。</w:t>
      </w:r>
    </w:p>
    <w:p>
      <w:pPr>
        <w:keepNext w:val="0"/>
        <w:keepLines w:val="0"/>
        <w:pageBreakBefore w:val="0"/>
        <w:widowControl/>
        <w:suppressLineNumbers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3、甲方无故延期验收项目的，每天向对方偿付违约货款额 3‰违约金，但违约金累计不得超过违约合同额 5%，超过 20 天对方有权解除合同，违约方承担因此给对方造成经济损失；甲方延期付款的，每天向乙方偿付延期款额 3‰滞纳金（本合同约定甲方可以延期付款或因不可抗力的除外），但滞纳金累计不得超过延期款额 5%。 </w:t>
      </w:r>
    </w:p>
    <w:p>
      <w:pPr>
        <w:keepNext w:val="0"/>
        <w:keepLines w:val="0"/>
        <w:pageBreakBefore w:val="0"/>
        <w:widowControl/>
        <w:suppressLineNumbers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4、乙方未按本合同和投标文件中规定的服务承诺提供售后服务的，乙方应按本合同合计金额 5%向甲方支付违约金。 </w:t>
      </w:r>
    </w:p>
    <w:p>
      <w:pPr>
        <w:keepNext w:val="0"/>
        <w:keepLines w:val="0"/>
        <w:pageBreakBefore w:val="0"/>
        <w:widowControl/>
        <w:suppressLineNumbers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5、由于乙方提供的服务达不到招标文件规定的服务质量、技术要求，致使验收不合格的，甲方不予验收，后果由乙方负责。 </w:t>
      </w:r>
    </w:p>
    <w:p>
      <w:pPr>
        <w:keepNext w:val="0"/>
        <w:keepLines w:val="0"/>
        <w:pageBreakBefore w:val="0"/>
        <w:widowControl/>
        <w:suppressLineNumbers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6、乙方不能就所中标的项目进行分包、转包，如发现乙方有分包、转包现象，甲方有权中止合同，由此造成的损失由乙方负责。 </w:t>
      </w:r>
    </w:p>
    <w:p>
      <w:pPr>
        <w:keepNext w:val="0"/>
        <w:keepLines w:val="0"/>
        <w:pageBreakBefore w:val="0"/>
        <w:widowControl/>
        <w:suppressLineNumbers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7、乙方的其它违约行为按违约货款额 5%收取违约金并赔偿甲方的经济损失。</w:t>
      </w:r>
    </w:p>
    <w:p>
      <w:pPr>
        <w:pStyle w:val="25"/>
        <w:keepNext w:val="0"/>
        <w:keepLines w:val="0"/>
        <w:pageBreakBefore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第十条 不可抗力事件处理</w:t>
      </w:r>
    </w:p>
    <w:p>
      <w:pPr>
        <w:pStyle w:val="25"/>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1.在合同有效期内，任何一方因不可抗力事件导致不能履行合同，则合同履行期可延长，其延长期与不可抗力影响期相同。</w:t>
      </w:r>
    </w:p>
    <w:p>
      <w:pPr>
        <w:pStyle w:val="25"/>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2.不可抗力事件发生后，应立即通知对方，并寄送有关权威机构出具的证明。</w:t>
      </w:r>
    </w:p>
    <w:p>
      <w:pPr>
        <w:pStyle w:val="25"/>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3.不可抗力事件延续一百二十天以上，双方应通过友好协商，确定是否继续履行合同。</w:t>
      </w:r>
    </w:p>
    <w:p>
      <w:pPr>
        <w:keepNext w:val="0"/>
        <w:keepLines w:val="0"/>
        <w:pageBreakBefore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第十</w:t>
      </w:r>
      <w:r>
        <w:rPr>
          <w:rFonts w:hint="eastAsia" w:ascii="宋体" w:hAnsi="宋体" w:eastAsia="宋体" w:cs="宋体"/>
          <w:b/>
          <w:sz w:val="21"/>
          <w:szCs w:val="21"/>
          <w:lang w:eastAsia="zh-CN"/>
        </w:rPr>
        <w:t>一</w:t>
      </w:r>
      <w:r>
        <w:rPr>
          <w:rFonts w:hint="eastAsia" w:ascii="宋体" w:hAnsi="宋体" w:eastAsia="宋体" w:cs="宋体"/>
          <w:b/>
          <w:sz w:val="21"/>
          <w:szCs w:val="21"/>
        </w:rPr>
        <w:t>条  合同争议解决</w:t>
      </w:r>
    </w:p>
    <w:p>
      <w:pPr>
        <w:keepNext w:val="0"/>
        <w:keepLines w:val="0"/>
        <w:pageBreakBefore w:val="0"/>
        <w:widowControl/>
        <w:suppressLineNumbers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1、因服务质量问题发生争议的，应邀请国家认可的机构对服务质量进行鉴定。服务质量符合标准的，鉴定费由甲方承担；不符合标准的，鉴定费由乙方承担。 </w:t>
      </w:r>
    </w:p>
    <w:p>
      <w:pPr>
        <w:keepNext w:val="0"/>
        <w:keepLines w:val="0"/>
        <w:pageBreakBefore w:val="0"/>
        <w:widowControl/>
        <w:suppressLineNumbers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2、因履行本合同引起的或与本合同有关的争议，甲乙双方应首先通过友好协商解决，如果协商不能解决，可向甲方所在地人民法院提起诉讼。 </w:t>
      </w:r>
    </w:p>
    <w:p>
      <w:pPr>
        <w:keepNext w:val="0"/>
        <w:keepLines w:val="0"/>
        <w:pageBreakBefore w:val="0"/>
        <w:widowControl/>
        <w:suppressLineNumbers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3、诉讼期间，本合同继续履行</w:t>
      </w:r>
    </w:p>
    <w:p>
      <w:pPr>
        <w:pStyle w:val="25"/>
        <w:keepNext w:val="0"/>
        <w:keepLines w:val="0"/>
        <w:pageBreakBefore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第十</w:t>
      </w:r>
      <w:r>
        <w:rPr>
          <w:rFonts w:hint="eastAsia" w:hAnsi="宋体" w:cs="宋体"/>
          <w:b/>
          <w:sz w:val="21"/>
          <w:szCs w:val="21"/>
          <w:lang w:eastAsia="zh-CN"/>
        </w:rPr>
        <w:t>二</w:t>
      </w:r>
      <w:r>
        <w:rPr>
          <w:rFonts w:hint="eastAsia" w:ascii="宋体" w:hAnsi="宋体" w:eastAsia="宋体" w:cs="宋体"/>
          <w:b/>
          <w:sz w:val="21"/>
          <w:szCs w:val="21"/>
        </w:rPr>
        <w:t>条  合同生效及其它</w:t>
      </w:r>
    </w:p>
    <w:p>
      <w:pPr>
        <w:pStyle w:val="25"/>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1.合同经双方法定代表人（负责人或自然人）或授权代表签字并加盖单位公章（自然人加盖手指指印）后生效。</w:t>
      </w:r>
    </w:p>
    <w:p>
      <w:pPr>
        <w:pStyle w:val="25"/>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2.合同执行中涉及采购资金和采购内容修改或补充的，须经财政部门审批，并签书面补充协议报财政部门备案，方可作为主合同不可分割的一部分。</w:t>
      </w:r>
    </w:p>
    <w:p>
      <w:pPr>
        <w:pStyle w:val="25"/>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3.本合同未尽事宜，遵照《合同法》有关条文执行。</w:t>
      </w:r>
    </w:p>
    <w:p>
      <w:pPr>
        <w:keepNext w:val="0"/>
        <w:keepLines w:val="0"/>
        <w:pageBreakBefore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第十六条　合同的变更、终止与转让</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1.除《中华人民共和国政府采购法》第五十条规定的情形外，本合同一经签订，甲乙双方不得擅自变更、中止或终止。</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2.乙方不得擅自转让（无进口资格的供应商委托进口货物除外）其应履行的合同义务。</w:t>
      </w:r>
    </w:p>
    <w:p>
      <w:pPr>
        <w:keepNext w:val="0"/>
        <w:keepLines w:val="0"/>
        <w:pageBreakBefore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第十七条　签订本合同依据</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合同文件组成及与本合同相互不一致，其优先解释权顺序为：</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1.政府采购招标文件；</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2.乙方提供的采购投标文件；</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3.投标承诺书；</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u w:val="single"/>
        </w:rPr>
      </w:pPr>
      <w:r>
        <w:rPr>
          <w:rFonts w:hint="eastAsia" w:ascii="宋体" w:hAnsi="宋体" w:eastAsia="宋体" w:cs="宋体"/>
          <w:sz w:val="21"/>
          <w:szCs w:val="21"/>
        </w:rPr>
        <w:t>4.中标通知书。</w:t>
      </w:r>
    </w:p>
    <w:p>
      <w:pPr>
        <w:keepNext w:val="0"/>
        <w:keepLines w:val="0"/>
        <w:pageBreakBefore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第十八条　</w:t>
      </w:r>
      <w:r>
        <w:rPr>
          <w:rFonts w:hint="eastAsia" w:ascii="宋体" w:hAnsi="宋体" w:eastAsia="宋体" w:cs="宋体"/>
          <w:sz w:val="21"/>
          <w:szCs w:val="21"/>
        </w:rPr>
        <w:t>本合同一式</w:t>
      </w:r>
      <w:r>
        <w:rPr>
          <w:rFonts w:hint="eastAsia" w:ascii="宋体" w:hAnsi="宋体" w:eastAsia="宋体" w:cs="宋体"/>
          <w:sz w:val="21"/>
          <w:szCs w:val="21"/>
          <w:u w:val="single"/>
        </w:rPr>
        <w:t>陆</w:t>
      </w:r>
      <w:r>
        <w:rPr>
          <w:rFonts w:hint="eastAsia" w:ascii="宋体" w:hAnsi="宋体" w:eastAsia="宋体" w:cs="宋体"/>
          <w:sz w:val="21"/>
          <w:szCs w:val="21"/>
        </w:rPr>
        <w:t>份，具有同等法律效力，甲方</w:t>
      </w:r>
      <w:r>
        <w:rPr>
          <w:rFonts w:hint="eastAsia" w:ascii="宋体" w:hAnsi="宋体" w:eastAsia="宋体" w:cs="宋体"/>
          <w:sz w:val="21"/>
          <w:szCs w:val="21"/>
          <w:u w:val="single"/>
        </w:rPr>
        <w:t>贰</w:t>
      </w:r>
      <w:r>
        <w:rPr>
          <w:rFonts w:hint="eastAsia" w:ascii="宋体" w:hAnsi="宋体" w:eastAsia="宋体" w:cs="宋体"/>
          <w:sz w:val="21"/>
          <w:szCs w:val="21"/>
        </w:rPr>
        <w:t>份，乙方</w:t>
      </w:r>
      <w:r>
        <w:rPr>
          <w:rFonts w:hint="eastAsia" w:ascii="宋体" w:hAnsi="宋体" w:eastAsia="宋体" w:cs="宋体"/>
          <w:sz w:val="21"/>
          <w:szCs w:val="21"/>
          <w:u w:val="single"/>
        </w:rPr>
        <w:t xml:space="preserve"> 壹 </w:t>
      </w:r>
      <w:r>
        <w:rPr>
          <w:rFonts w:hint="eastAsia" w:ascii="宋体" w:hAnsi="宋体" w:eastAsia="宋体" w:cs="宋体"/>
          <w:sz w:val="21"/>
          <w:szCs w:val="21"/>
        </w:rPr>
        <w:t>份，财政部门（政府采购监管部门）</w:t>
      </w:r>
      <w:r>
        <w:rPr>
          <w:rFonts w:hint="eastAsia" w:ascii="宋体" w:hAnsi="宋体" w:eastAsia="宋体" w:cs="宋体"/>
          <w:sz w:val="21"/>
          <w:szCs w:val="21"/>
          <w:u w:val="single"/>
        </w:rPr>
        <w:t xml:space="preserve"> 壹 </w:t>
      </w:r>
      <w:r>
        <w:rPr>
          <w:rFonts w:hint="eastAsia" w:ascii="宋体" w:hAnsi="宋体" w:eastAsia="宋体" w:cs="宋体"/>
          <w:sz w:val="21"/>
          <w:szCs w:val="21"/>
        </w:rPr>
        <w:t>份，代理机构</w:t>
      </w:r>
      <w:r>
        <w:rPr>
          <w:rFonts w:hint="eastAsia" w:ascii="宋体" w:hAnsi="宋体" w:eastAsia="宋体" w:cs="宋体"/>
          <w:sz w:val="21"/>
          <w:szCs w:val="21"/>
          <w:u w:val="single"/>
        </w:rPr>
        <w:t xml:space="preserve"> 贰 </w:t>
      </w:r>
      <w:r>
        <w:rPr>
          <w:rFonts w:hint="eastAsia" w:ascii="宋体" w:hAnsi="宋体" w:eastAsia="宋体" w:cs="宋体"/>
          <w:sz w:val="21"/>
          <w:szCs w:val="21"/>
        </w:rPr>
        <w:t>份。</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本合同甲乙双方签字盖章后生效，自签订之日起七个工作日内，采购人或代理机构应当将合同副本报同级财政部门备案。</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5"/>
        <w:gridCol w:w="5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jc w:val="center"/>
        </w:trPr>
        <w:tc>
          <w:tcPr>
            <w:tcW w:w="484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Ansi="宋体" w:cs="宋体"/>
                <w:szCs w:val="24"/>
                <w:lang w:bidi="ar"/>
              </w:rPr>
            </w:pPr>
            <w:r>
              <w:rPr>
                <w:rFonts w:hAnsi="宋体" w:cs="宋体"/>
                <w:szCs w:val="24"/>
                <w:lang w:bidi="ar"/>
              </w:rPr>
              <w:t xml:space="preserve">甲方（章）           </w:t>
            </w:r>
          </w:p>
          <w:p>
            <w:pPr>
              <w:snapToGrid w:val="0"/>
              <w:spacing w:line="360" w:lineRule="exact"/>
              <w:ind w:firstLine="420" w:firstLineChars="200"/>
              <w:rPr>
                <w:rFonts w:hAnsi="宋体" w:cs="宋体"/>
                <w:szCs w:val="24"/>
                <w:lang w:bidi="ar"/>
              </w:rPr>
            </w:pPr>
          </w:p>
          <w:p>
            <w:pPr>
              <w:snapToGrid w:val="0"/>
              <w:spacing w:line="360" w:lineRule="exact"/>
              <w:ind w:firstLine="420" w:firstLineChars="200"/>
              <w:jc w:val="right"/>
              <w:rPr>
                <w:rFonts w:hAnsi="宋体" w:cs="宋体"/>
                <w:szCs w:val="24"/>
                <w:lang w:bidi="ar"/>
              </w:rPr>
            </w:pPr>
            <w:r>
              <w:rPr>
                <w:rFonts w:hAnsi="宋体" w:cs="宋体"/>
                <w:szCs w:val="24"/>
                <w:lang w:bidi="ar"/>
              </w:rPr>
              <w:t>年   月   日</w:t>
            </w:r>
          </w:p>
        </w:tc>
        <w:tc>
          <w:tcPr>
            <w:tcW w:w="529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Ansi="宋体" w:cs="宋体"/>
                <w:szCs w:val="24"/>
                <w:lang w:bidi="ar"/>
              </w:rPr>
            </w:pPr>
            <w:r>
              <w:rPr>
                <w:rFonts w:hAnsi="宋体" w:cs="宋体"/>
                <w:szCs w:val="24"/>
                <w:lang w:bidi="ar"/>
              </w:rPr>
              <w:t xml:space="preserve">乙方（章）              </w:t>
            </w:r>
          </w:p>
          <w:p>
            <w:pPr>
              <w:snapToGrid w:val="0"/>
              <w:spacing w:line="360" w:lineRule="exact"/>
              <w:ind w:firstLine="420" w:firstLineChars="200"/>
              <w:rPr>
                <w:rFonts w:hAnsi="宋体" w:cs="宋体"/>
                <w:szCs w:val="24"/>
                <w:lang w:bidi="ar"/>
              </w:rPr>
            </w:pPr>
          </w:p>
          <w:p>
            <w:pPr>
              <w:snapToGrid w:val="0"/>
              <w:spacing w:line="360" w:lineRule="exact"/>
              <w:ind w:firstLine="420" w:firstLineChars="200"/>
              <w:jc w:val="right"/>
              <w:rPr>
                <w:rFonts w:hAnsi="宋体" w:cs="宋体"/>
                <w:szCs w:val="24"/>
                <w:lang w:bidi="ar"/>
              </w:rPr>
            </w:pPr>
            <w:r>
              <w:rPr>
                <w:rFonts w:hAnsi="宋体" w:cs="宋体"/>
                <w:szCs w:val="24"/>
                <w:lang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atLeast"/>
          <w:jc w:val="center"/>
        </w:trPr>
        <w:tc>
          <w:tcPr>
            <w:tcW w:w="484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exact"/>
              <w:jc w:val="both"/>
              <w:rPr>
                <w:rFonts w:hAnsi="宋体" w:cs="宋体"/>
                <w:szCs w:val="24"/>
                <w:lang w:bidi="ar"/>
              </w:rPr>
            </w:pPr>
            <w:r>
              <w:rPr>
                <w:rFonts w:hAnsi="宋体" w:cs="宋体"/>
                <w:szCs w:val="24"/>
                <w:lang w:bidi="ar"/>
              </w:rPr>
              <w:t>单位地址：</w:t>
            </w:r>
          </w:p>
        </w:tc>
        <w:tc>
          <w:tcPr>
            <w:tcW w:w="5291"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exact"/>
              <w:jc w:val="both"/>
              <w:rPr>
                <w:rFonts w:hAnsi="宋体" w:cs="宋体"/>
                <w:szCs w:val="24"/>
                <w:lang w:bidi="ar"/>
              </w:rPr>
            </w:pPr>
            <w:r>
              <w:rPr>
                <w:rFonts w:hAnsi="宋体" w:cs="宋体"/>
                <w:szCs w:val="24"/>
                <w:lang w:bidi="ar"/>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atLeast"/>
          <w:jc w:val="center"/>
        </w:trPr>
        <w:tc>
          <w:tcPr>
            <w:tcW w:w="484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exact"/>
              <w:jc w:val="both"/>
              <w:rPr>
                <w:rFonts w:hAnsi="宋体" w:cs="宋体"/>
                <w:szCs w:val="24"/>
                <w:lang w:bidi="ar"/>
              </w:rPr>
            </w:pPr>
            <w:r>
              <w:rPr>
                <w:rFonts w:hAnsi="宋体" w:cs="宋体"/>
                <w:szCs w:val="24"/>
                <w:lang w:bidi="ar"/>
              </w:rPr>
              <w:t>法定代表人：</w:t>
            </w:r>
          </w:p>
        </w:tc>
        <w:tc>
          <w:tcPr>
            <w:tcW w:w="5291"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exact"/>
              <w:jc w:val="both"/>
              <w:rPr>
                <w:rFonts w:hAnsi="宋体" w:cs="宋体"/>
                <w:szCs w:val="24"/>
                <w:lang w:bidi="ar"/>
              </w:rPr>
            </w:pPr>
            <w:r>
              <w:rPr>
                <w:rFonts w:hAnsi="宋体" w:cs="宋体"/>
                <w:szCs w:val="24"/>
                <w:lang w:bidi="ar"/>
              </w:rPr>
              <w:t>法定代表人（负责人或自然人）：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484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Ansi="宋体" w:cs="宋体"/>
                <w:szCs w:val="24"/>
                <w:lang w:bidi="ar"/>
              </w:rPr>
            </w:pPr>
            <w:r>
              <w:rPr>
                <w:rFonts w:hAnsi="宋体" w:cs="宋体"/>
                <w:szCs w:val="24"/>
                <w:lang w:bidi="ar"/>
              </w:rPr>
              <w:t>委托代理人：</w:t>
            </w:r>
          </w:p>
        </w:tc>
        <w:tc>
          <w:tcPr>
            <w:tcW w:w="529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Ansi="宋体" w:cs="宋体"/>
                <w:szCs w:val="24"/>
                <w:lang w:bidi="ar"/>
              </w:rPr>
            </w:pPr>
            <w:r>
              <w:rPr>
                <w:rFonts w:hAnsi="宋体" w:cs="宋体"/>
                <w:szCs w:val="24"/>
                <w:lang w:bidi="ar"/>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484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Ansi="宋体" w:cs="宋体"/>
                <w:szCs w:val="24"/>
                <w:lang w:bidi="ar"/>
              </w:rPr>
            </w:pPr>
            <w:r>
              <w:rPr>
                <w:rFonts w:hAnsi="宋体" w:cs="宋体"/>
                <w:szCs w:val="24"/>
                <w:lang w:bidi="ar"/>
              </w:rPr>
              <w:t>电    话：</w:t>
            </w:r>
          </w:p>
        </w:tc>
        <w:tc>
          <w:tcPr>
            <w:tcW w:w="529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Ansi="宋体" w:cs="宋体"/>
                <w:szCs w:val="24"/>
                <w:lang w:bidi="ar"/>
              </w:rPr>
            </w:pPr>
            <w:r>
              <w:rPr>
                <w:rFonts w:hAnsi="宋体" w:cs="宋体"/>
                <w:szCs w:val="24"/>
                <w:lang w:bidi="ar"/>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484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Ansi="宋体" w:cs="宋体"/>
                <w:szCs w:val="24"/>
                <w:lang w:bidi="ar"/>
              </w:rPr>
            </w:pPr>
            <w:r>
              <w:rPr>
                <w:rFonts w:hAnsi="宋体" w:cs="宋体"/>
                <w:szCs w:val="24"/>
                <w:lang w:bidi="ar"/>
              </w:rPr>
              <w:t>电子邮箱：</w:t>
            </w:r>
          </w:p>
        </w:tc>
        <w:tc>
          <w:tcPr>
            <w:tcW w:w="529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Ansi="宋体" w:cs="宋体"/>
                <w:szCs w:val="24"/>
                <w:lang w:bidi="ar"/>
              </w:rPr>
            </w:pPr>
            <w:r>
              <w:rPr>
                <w:rFonts w:hAnsi="宋体" w:cs="宋体"/>
                <w:szCs w:val="24"/>
                <w:lang w:bidi="ar"/>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484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Ansi="宋体" w:cs="宋体"/>
                <w:szCs w:val="24"/>
                <w:lang w:bidi="ar"/>
              </w:rPr>
            </w:pPr>
            <w:r>
              <w:rPr>
                <w:rFonts w:hAnsi="宋体" w:cs="宋体"/>
                <w:szCs w:val="24"/>
                <w:lang w:bidi="ar"/>
              </w:rPr>
              <w:t>开户银行：</w:t>
            </w:r>
          </w:p>
        </w:tc>
        <w:tc>
          <w:tcPr>
            <w:tcW w:w="529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Ansi="宋体" w:cs="宋体"/>
                <w:szCs w:val="24"/>
                <w:lang w:bidi="ar"/>
              </w:rPr>
            </w:pPr>
            <w:r>
              <w:rPr>
                <w:rFonts w:hAnsi="宋体" w:cs="宋体"/>
                <w:szCs w:val="24"/>
                <w:lang w:bidi="ar"/>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484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Ansi="宋体" w:cs="宋体"/>
                <w:szCs w:val="24"/>
                <w:lang w:bidi="ar"/>
              </w:rPr>
            </w:pPr>
            <w:r>
              <w:rPr>
                <w:rFonts w:hAnsi="宋体" w:cs="宋体"/>
                <w:szCs w:val="24"/>
                <w:lang w:bidi="ar"/>
              </w:rPr>
              <w:t>账    号：</w:t>
            </w:r>
          </w:p>
        </w:tc>
        <w:tc>
          <w:tcPr>
            <w:tcW w:w="529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Ansi="宋体" w:cs="宋体"/>
                <w:szCs w:val="24"/>
                <w:lang w:bidi="ar"/>
              </w:rPr>
            </w:pPr>
            <w:r>
              <w:rPr>
                <w:rFonts w:hAnsi="宋体" w:cs="宋体"/>
                <w:szCs w:val="24"/>
                <w:lang w:bidi="ar"/>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jc w:val="center"/>
        </w:trPr>
        <w:tc>
          <w:tcPr>
            <w:tcW w:w="484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Ansi="宋体" w:cs="宋体"/>
                <w:szCs w:val="24"/>
                <w:lang w:bidi="ar"/>
              </w:rPr>
            </w:pPr>
            <w:r>
              <w:rPr>
                <w:rFonts w:hAnsi="宋体" w:cs="宋体"/>
                <w:szCs w:val="24"/>
                <w:lang w:bidi="ar"/>
              </w:rPr>
              <w:t>邮政编码：</w:t>
            </w:r>
          </w:p>
        </w:tc>
        <w:tc>
          <w:tcPr>
            <w:tcW w:w="529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Ansi="宋体" w:cs="宋体"/>
                <w:szCs w:val="24"/>
                <w:lang w:bidi="ar"/>
              </w:rPr>
            </w:pPr>
            <w:r>
              <w:rPr>
                <w:rFonts w:hAnsi="宋体" w:cs="宋体"/>
                <w:szCs w:val="24"/>
                <w:lang w:bidi="ar"/>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6" w:hRule="atLeast"/>
          <w:jc w:val="center"/>
        </w:trPr>
        <w:tc>
          <w:tcPr>
            <w:tcW w:w="10136"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line="360" w:lineRule="exact"/>
              <w:rPr>
                <w:rFonts w:hAnsi="宋体" w:cs="宋体"/>
                <w:szCs w:val="24"/>
                <w:lang w:bidi="ar"/>
              </w:rPr>
            </w:pPr>
            <w:r>
              <w:rPr>
                <w:rFonts w:hAnsi="宋体" w:cs="宋体"/>
                <w:szCs w:val="24"/>
                <w:lang w:bidi="ar"/>
              </w:rPr>
              <w:t>经办人：</w:t>
            </w:r>
          </w:p>
          <w:p>
            <w:pPr>
              <w:snapToGrid w:val="0"/>
              <w:spacing w:line="360" w:lineRule="exact"/>
              <w:jc w:val="right"/>
              <w:rPr>
                <w:rFonts w:hAnsi="宋体" w:cs="宋体"/>
                <w:szCs w:val="24"/>
                <w:lang w:bidi="ar"/>
              </w:rPr>
            </w:pPr>
            <w:r>
              <w:rPr>
                <w:rFonts w:hAnsi="宋体" w:cs="宋体"/>
                <w:szCs w:val="24"/>
                <w:lang w:bidi="ar"/>
              </w:rPr>
              <w:t>年    月    日</w:t>
            </w:r>
          </w:p>
        </w:tc>
      </w:tr>
    </w:tbl>
    <w:p>
      <w:pPr>
        <w:snapToGrid w:val="0"/>
        <w:spacing w:line="360" w:lineRule="exact"/>
        <w:ind w:firstLine="420" w:firstLineChars="200"/>
        <w:rPr>
          <w:rFonts w:hAnsi="宋体" w:cs="宋体"/>
          <w:szCs w:val="24"/>
        </w:rPr>
      </w:pPr>
    </w:p>
    <w:p>
      <w:pPr>
        <w:snapToGrid w:val="0"/>
        <w:rPr>
          <w:bCs/>
          <w:sz w:val="32"/>
          <w:szCs w:val="32"/>
        </w:rPr>
      </w:pPr>
      <w:r>
        <w:rPr>
          <w:bCs/>
          <w:sz w:val="32"/>
          <w:szCs w:val="32"/>
        </w:rPr>
        <w:t xml:space="preserve"> </w:t>
      </w:r>
    </w:p>
    <w:p>
      <w:pPr>
        <w:snapToGrid w:val="0"/>
        <w:spacing w:line="360" w:lineRule="auto"/>
        <w:jc w:val="center"/>
        <w:rPr>
          <w:rFonts w:hAnsi="宋体"/>
          <w:b/>
        </w:rPr>
      </w:pPr>
      <w:r>
        <w:rPr>
          <w:rFonts w:hAnsi="宋体"/>
          <w:b/>
          <w:lang w:bidi="ar"/>
        </w:rPr>
        <w:br w:type="page"/>
      </w:r>
      <w:r>
        <w:rPr>
          <w:rFonts w:hAnsi="宋体"/>
          <w:b/>
        </w:rPr>
        <w:t>合 同 附 件</w:t>
      </w:r>
    </w:p>
    <w:tbl>
      <w:tblPr>
        <w:tblStyle w:val="49"/>
        <w:tblW w:w="0" w:type="auto"/>
        <w:tblInd w:w="0" w:type="dxa"/>
        <w:tblLayout w:type="fixed"/>
        <w:tblCellMar>
          <w:top w:w="0" w:type="dxa"/>
          <w:left w:w="108" w:type="dxa"/>
          <w:bottom w:w="0" w:type="dxa"/>
          <w:right w:w="108" w:type="dxa"/>
        </w:tblCellMar>
      </w:tblPr>
      <w:tblGrid>
        <w:gridCol w:w="4971"/>
        <w:gridCol w:w="5168"/>
      </w:tblGrid>
      <w:tr>
        <w:tblPrEx>
          <w:tblCellMar>
            <w:top w:w="0" w:type="dxa"/>
            <w:left w:w="108" w:type="dxa"/>
            <w:bottom w:w="0" w:type="dxa"/>
            <w:right w:w="108" w:type="dxa"/>
          </w:tblCellMar>
        </w:tblPrEx>
        <w:trPr>
          <w:trHeight w:val="1829" w:hRule="atLeast"/>
        </w:trPr>
        <w:tc>
          <w:tcPr>
            <w:tcW w:w="10139" w:type="dxa"/>
            <w:gridSpan w:val="2"/>
            <w:tcBorders>
              <w:top w:val="single" w:color="auto" w:sz="4" w:space="0"/>
              <w:left w:val="single" w:color="auto" w:sz="4" w:space="0"/>
              <w:bottom w:val="nil"/>
              <w:right w:val="single" w:color="auto" w:sz="4" w:space="0"/>
            </w:tcBorders>
            <w:noWrap w:val="0"/>
            <w:vAlign w:val="top"/>
          </w:tcPr>
          <w:p>
            <w:pPr>
              <w:snapToGrid w:val="0"/>
              <w:spacing w:line="360" w:lineRule="auto"/>
              <w:rPr>
                <w:rFonts w:hAnsi="宋体"/>
                <w:lang w:bidi="ar"/>
              </w:rPr>
            </w:pPr>
            <w:r>
              <w:rPr>
                <w:rFonts w:hAnsi="宋体"/>
                <w:lang w:bidi="ar"/>
              </w:rPr>
              <w:t>1.供应商承诺具体事项：</w:t>
            </w:r>
          </w:p>
          <w:p>
            <w:pPr>
              <w:snapToGrid w:val="0"/>
              <w:spacing w:line="360" w:lineRule="auto"/>
              <w:ind w:firstLine="420"/>
              <w:rPr>
                <w:rFonts w:hAnsi="宋体"/>
                <w:lang w:bidi="ar"/>
              </w:rPr>
            </w:pPr>
            <w:r>
              <w:rPr>
                <w:rFonts w:hAnsi="宋体"/>
                <w:lang w:bidi="ar"/>
              </w:rPr>
              <w:t xml:space="preserve">   </w:t>
            </w:r>
          </w:p>
        </w:tc>
      </w:tr>
      <w:tr>
        <w:tblPrEx>
          <w:tblCellMar>
            <w:top w:w="0" w:type="dxa"/>
            <w:left w:w="108" w:type="dxa"/>
            <w:bottom w:w="0" w:type="dxa"/>
            <w:right w:w="108" w:type="dxa"/>
          </w:tblCellMar>
        </w:tblPrEx>
        <w:trPr>
          <w:trHeight w:val="2110" w:hRule="atLeast"/>
        </w:trPr>
        <w:tc>
          <w:tcPr>
            <w:tcW w:w="10139" w:type="dxa"/>
            <w:gridSpan w:val="2"/>
            <w:tcBorders>
              <w:top w:val="single" w:color="auto" w:sz="4" w:space="0"/>
              <w:left w:val="single" w:color="auto" w:sz="4" w:space="0"/>
              <w:bottom w:val="nil"/>
              <w:right w:val="single" w:color="auto" w:sz="4" w:space="0"/>
            </w:tcBorders>
            <w:noWrap w:val="0"/>
            <w:vAlign w:val="top"/>
          </w:tcPr>
          <w:p>
            <w:pPr>
              <w:snapToGrid w:val="0"/>
              <w:spacing w:line="360" w:lineRule="auto"/>
              <w:rPr>
                <w:rFonts w:hAnsi="宋体"/>
                <w:lang w:bidi="ar"/>
              </w:rPr>
            </w:pPr>
            <w:r>
              <w:rPr>
                <w:rFonts w:hAnsi="宋体"/>
                <w:lang w:bidi="ar"/>
              </w:rPr>
              <w:t>2.售后服务具体事项：</w:t>
            </w:r>
          </w:p>
          <w:p>
            <w:pPr>
              <w:snapToGrid w:val="0"/>
              <w:spacing w:line="360" w:lineRule="auto"/>
              <w:ind w:firstLine="420"/>
              <w:rPr>
                <w:rFonts w:hAnsi="宋体"/>
                <w:lang w:bidi="ar"/>
              </w:rPr>
            </w:pPr>
          </w:p>
        </w:tc>
      </w:tr>
      <w:tr>
        <w:tblPrEx>
          <w:tblCellMar>
            <w:top w:w="0" w:type="dxa"/>
            <w:left w:w="108" w:type="dxa"/>
            <w:bottom w:w="0" w:type="dxa"/>
            <w:right w:w="108" w:type="dxa"/>
          </w:tblCellMar>
        </w:tblPrEx>
        <w:trPr>
          <w:trHeight w:val="1843" w:hRule="atLeast"/>
        </w:trPr>
        <w:tc>
          <w:tcPr>
            <w:tcW w:w="10139" w:type="dxa"/>
            <w:gridSpan w:val="2"/>
            <w:tcBorders>
              <w:top w:val="single" w:color="auto" w:sz="4" w:space="0"/>
              <w:left w:val="single" w:color="auto" w:sz="4" w:space="0"/>
              <w:bottom w:val="nil"/>
              <w:right w:val="single" w:color="auto" w:sz="4" w:space="0"/>
            </w:tcBorders>
            <w:noWrap w:val="0"/>
            <w:vAlign w:val="top"/>
          </w:tcPr>
          <w:p>
            <w:pPr>
              <w:snapToGrid w:val="0"/>
              <w:spacing w:line="360" w:lineRule="auto"/>
              <w:rPr>
                <w:rFonts w:hAnsi="宋体"/>
                <w:lang w:bidi="ar"/>
              </w:rPr>
            </w:pPr>
            <w:r>
              <w:rPr>
                <w:rFonts w:hAnsi="宋体"/>
                <w:lang w:bidi="ar"/>
              </w:rPr>
              <w:t>3.保修期责任：</w:t>
            </w:r>
          </w:p>
          <w:p>
            <w:pPr>
              <w:snapToGrid w:val="0"/>
              <w:spacing w:line="360" w:lineRule="auto"/>
              <w:ind w:firstLine="420"/>
              <w:rPr>
                <w:rFonts w:hAnsi="宋体"/>
                <w:lang w:bidi="ar"/>
              </w:rPr>
            </w:pPr>
            <w:r>
              <w:rPr>
                <w:rFonts w:hAnsi="宋体"/>
                <w:lang w:bidi="ar"/>
              </w:rPr>
              <w:t xml:space="preserve"> </w:t>
            </w:r>
          </w:p>
        </w:tc>
      </w:tr>
      <w:tr>
        <w:tblPrEx>
          <w:tblCellMar>
            <w:top w:w="0" w:type="dxa"/>
            <w:left w:w="108" w:type="dxa"/>
            <w:bottom w:w="0" w:type="dxa"/>
            <w:right w:w="108" w:type="dxa"/>
          </w:tblCellMar>
        </w:tblPrEx>
        <w:trPr>
          <w:trHeight w:val="2702" w:hRule="atLeast"/>
        </w:trPr>
        <w:tc>
          <w:tcPr>
            <w:tcW w:w="10139" w:type="dxa"/>
            <w:gridSpan w:val="2"/>
            <w:tcBorders>
              <w:top w:val="single" w:color="auto" w:sz="4" w:space="0"/>
              <w:left w:val="single" w:color="auto" w:sz="4" w:space="0"/>
              <w:bottom w:val="nil"/>
              <w:right w:val="single" w:color="auto" w:sz="4" w:space="0"/>
            </w:tcBorders>
            <w:noWrap w:val="0"/>
            <w:vAlign w:val="top"/>
          </w:tcPr>
          <w:p>
            <w:pPr>
              <w:snapToGrid w:val="0"/>
              <w:spacing w:line="360" w:lineRule="auto"/>
              <w:rPr>
                <w:rFonts w:hAnsi="宋体"/>
                <w:lang w:bidi="ar"/>
              </w:rPr>
            </w:pPr>
            <w:r>
              <w:rPr>
                <w:rFonts w:hAnsi="宋体"/>
                <w:lang w:bidi="ar"/>
              </w:rPr>
              <w:t>4.其他具体事项：</w:t>
            </w:r>
          </w:p>
          <w:p>
            <w:pPr>
              <w:snapToGrid w:val="0"/>
              <w:spacing w:line="360" w:lineRule="auto"/>
              <w:ind w:firstLine="420"/>
              <w:rPr>
                <w:rFonts w:hAnsi="宋体"/>
                <w:lang w:bidi="ar"/>
              </w:rPr>
            </w:pPr>
            <w:r>
              <w:rPr>
                <w:rFonts w:hAnsi="宋体"/>
                <w:lang w:bidi="ar"/>
              </w:rPr>
              <w:t xml:space="preserve"> </w:t>
            </w:r>
          </w:p>
        </w:tc>
      </w:tr>
      <w:tr>
        <w:tblPrEx>
          <w:tblCellMar>
            <w:top w:w="0" w:type="dxa"/>
            <w:left w:w="108" w:type="dxa"/>
            <w:bottom w:w="0" w:type="dxa"/>
            <w:right w:w="108" w:type="dxa"/>
          </w:tblCellMar>
        </w:tblPrEx>
        <w:trPr>
          <w:trHeight w:val="2577" w:hRule="atLeast"/>
        </w:trPr>
        <w:tc>
          <w:tcPr>
            <w:tcW w:w="49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Ansi="宋体"/>
                <w:lang w:bidi="ar"/>
              </w:rPr>
            </w:pPr>
            <w:r>
              <w:rPr>
                <w:rFonts w:hAnsi="宋体"/>
                <w:sz w:val="21"/>
                <w:lang w:bidi="ar"/>
              </w:rPr>
              <w:t>甲</w:t>
            </w:r>
            <w:r>
              <w:rPr>
                <w:rFonts w:hAnsi="宋体"/>
                <w:lang w:bidi="ar"/>
              </w:rPr>
              <w:t>方（章）</w:t>
            </w:r>
          </w:p>
          <w:p>
            <w:pPr>
              <w:snapToGrid w:val="0"/>
              <w:spacing w:line="360" w:lineRule="auto"/>
              <w:ind w:firstLine="420" w:firstLineChars="200"/>
              <w:rPr>
                <w:rFonts w:hAnsi="宋体"/>
                <w:lang w:bidi="ar"/>
              </w:rPr>
            </w:pPr>
          </w:p>
          <w:p>
            <w:pPr>
              <w:snapToGrid w:val="0"/>
              <w:spacing w:line="360" w:lineRule="auto"/>
              <w:ind w:firstLine="420" w:firstLineChars="200"/>
              <w:rPr>
                <w:rFonts w:hAnsi="宋体"/>
                <w:lang w:bidi="ar"/>
              </w:rPr>
            </w:pPr>
          </w:p>
          <w:p>
            <w:pPr>
              <w:snapToGrid w:val="0"/>
              <w:spacing w:line="360" w:lineRule="auto"/>
              <w:ind w:firstLine="420" w:firstLineChars="200"/>
              <w:rPr>
                <w:rFonts w:hAnsi="宋体"/>
                <w:lang w:bidi="ar"/>
              </w:rPr>
            </w:pPr>
          </w:p>
          <w:p>
            <w:pPr>
              <w:snapToGrid w:val="0"/>
              <w:spacing w:line="360" w:lineRule="auto"/>
              <w:ind w:firstLine="420" w:firstLineChars="200"/>
              <w:rPr>
                <w:rFonts w:hAnsi="宋体"/>
                <w:lang w:bidi="ar"/>
              </w:rPr>
            </w:pPr>
          </w:p>
          <w:p>
            <w:pPr>
              <w:snapToGrid w:val="0"/>
              <w:spacing w:line="360" w:lineRule="auto"/>
              <w:ind w:firstLine="420" w:firstLineChars="200"/>
              <w:rPr>
                <w:rFonts w:hAnsi="宋体"/>
                <w:lang w:bidi="ar"/>
              </w:rPr>
            </w:pPr>
          </w:p>
          <w:p>
            <w:pPr>
              <w:snapToGrid w:val="0"/>
              <w:spacing w:line="360" w:lineRule="auto"/>
              <w:ind w:firstLine="420" w:firstLineChars="200"/>
              <w:rPr>
                <w:rFonts w:hAnsi="宋体"/>
                <w:lang w:bidi="ar"/>
              </w:rPr>
            </w:pPr>
          </w:p>
          <w:p>
            <w:pPr>
              <w:snapToGrid w:val="0"/>
              <w:spacing w:line="360" w:lineRule="auto"/>
              <w:ind w:firstLine="420" w:firstLineChars="200"/>
              <w:rPr>
                <w:rFonts w:hAnsi="宋体"/>
                <w:lang w:bidi="ar"/>
              </w:rPr>
            </w:pPr>
            <w:r>
              <w:rPr>
                <w:rFonts w:hAnsi="宋体"/>
                <w:lang w:bidi="ar"/>
              </w:rPr>
              <w:t xml:space="preserve">      年   月   日</w:t>
            </w:r>
          </w:p>
        </w:tc>
        <w:tc>
          <w:tcPr>
            <w:tcW w:w="51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Ansi="宋体"/>
                <w:lang w:bidi="ar"/>
              </w:rPr>
            </w:pPr>
            <w:r>
              <w:rPr>
                <w:rFonts w:hAnsi="宋体"/>
                <w:lang w:bidi="ar"/>
              </w:rPr>
              <w:t>乙方（章）</w:t>
            </w:r>
          </w:p>
          <w:p>
            <w:pPr>
              <w:snapToGrid w:val="0"/>
              <w:spacing w:line="360" w:lineRule="auto"/>
              <w:ind w:firstLine="420" w:firstLineChars="200"/>
              <w:rPr>
                <w:rFonts w:hAnsi="宋体"/>
                <w:lang w:bidi="ar"/>
              </w:rPr>
            </w:pPr>
          </w:p>
          <w:p>
            <w:pPr>
              <w:snapToGrid w:val="0"/>
              <w:spacing w:line="360" w:lineRule="auto"/>
              <w:ind w:firstLine="420" w:firstLineChars="200"/>
              <w:rPr>
                <w:rFonts w:hAnsi="宋体"/>
                <w:lang w:bidi="ar"/>
              </w:rPr>
            </w:pPr>
          </w:p>
          <w:p>
            <w:pPr>
              <w:snapToGrid w:val="0"/>
              <w:spacing w:line="360" w:lineRule="auto"/>
              <w:ind w:firstLine="420" w:firstLineChars="200"/>
              <w:rPr>
                <w:rFonts w:hAnsi="宋体"/>
                <w:lang w:bidi="ar"/>
              </w:rPr>
            </w:pPr>
          </w:p>
          <w:p>
            <w:pPr>
              <w:snapToGrid w:val="0"/>
              <w:spacing w:line="360" w:lineRule="auto"/>
              <w:ind w:firstLine="420" w:firstLineChars="200"/>
              <w:rPr>
                <w:rFonts w:hAnsi="宋体"/>
                <w:lang w:bidi="ar"/>
              </w:rPr>
            </w:pPr>
          </w:p>
          <w:p>
            <w:pPr>
              <w:snapToGrid w:val="0"/>
              <w:spacing w:line="360" w:lineRule="auto"/>
              <w:ind w:firstLine="420" w:firstLineChars="200"/>
              <w:rPr>
                <w:rFonts w:hAnsi="宋体"/>
                <w:lang w:bidi="ar"/>
              </w:rPr>
            </w:pPr>
          </w:p>
          <w:p>
            <w:pPr>
              <w:snapToGrid w:val="0"/>
              <w:spacing w:line="360" w:lineRule="auto"/>
              <w:ind w:firstLine="420" w:firstLineChars="200"/>
              <w:rPr>
                <w:rFonts w:hAnsi="宋体"/>
                <w:lang w:bidi="ar"/>
              </w:rPr>
            </w:pPr>
          </w:p>
          <w:p>
            <w:pPr>
              <w:snapToGrid w:val="0"/>
              <w:spacing w:line="360" w:lineRule="auto"/>
              <w:ind w:firstLine="420" w:firstLineChars="200"/>
              <w:jc w:val="right"/>
              <w:rPr>
                <w:rFonts w:hAnsi="宋体"/>
                <w:lang w:bidi="ar"/>
              </w:rPr>
            </w:pPr>
            <w:r>
              <w:rPr>
                <w:rFonts w:hAnsi="宋体"/>
                <w:lang w:bidi="ar"/>
              </w:rPr>
              <w:t xml:space="preserve">      年   月   日</w:t>
            </w:r>
          </w:p>
        </w:tc>
      </w:tr>
    </w:tbl>
    <w:p>
      <w:pPr>
        <w:ind w:firstLine="420"/>
      </w:pPr>
      <w:r>
        <w:rPr>
          <w:rFonts w:hAnsi="宋体"/>
        </w:rPr>
        <w:t>注：售后服务事项填不下时可另加附页</w:t>
      </w:r>
    </w:p>
    <w:p>
      <w:pPr>
        <w:spacing w:beforeLines="50" w:afterLines="200" w:line="340" w:lineRule="exact"/>
        <w:jc w:val="center"/>
        <w:rPr>
          <w:rFonts w:hint="eastAsia" w:asciiTheme="minorEastAsia" w:hAnsiTheme="minorEastAsia" w:eastAsiaTheme="minorEastAsia" w:cstheme="minorEastAsia"/>
          <w:b/>
          <w:kern w:val="0"/>
          <w:sz w:val="32"/>
          <w:szCs w:val="32"/>
          <w:highlight w:val="none"/>
        </w:rPr>
      </w:pPr>
    </w:p>
    <w:p>
      <w:pPr>
        <w:spacing w:beforeLines="50" w:afterLines="200" w:line="340" w:lineRule="exact"/>
        <w:jc w:val="center"/>
        <w:rPr>
          <w:rFonts w:hint="eastAsia" w:asciiTheme="minorEastAsia" w:hAnsiTheme="minorEastAsia" w:eastAsiaTheme="minorEastAsia" w:cstheme="minorEastAsia"/>
          <w:b/>
          <w:kern w:val="0"/>
          <w:sz w:val="32"/>
          <w:szCs w:val="32"/>
          <w:highlight w:val="none"/>
        </w:rPr>
      </w:pPr>
    </w:p>
    <w:p>
      <w:pPr>
        <w:spacing w:beforeLines="50" w:afterLines="200" w:line="340" w:lineRule="exact"/>
        <w:jc w:val="center"/>
        <w:rPr>
          <w:rFonts w:hint="eastAsia" w:asciiTheme="minorEastAsia" w:hAnsiTheme="minorEastAsia" w:eastAsiaTheme="minorEastAsia" w:cstheme="minorEastAsia"/>
          <w:b/>
          <w:kern w:val="0"/>
          <w:sz w:val="32"/>
          <w:szCs w:val="32"/>
          <w:highlight w:val="none"/>
        </w:rPr>
      </w:pPr>
      <w:r>
        <w:rPr>
          <w:rFonts w:hint="eastAsia" w:asciiTheme="minorEastAsia" w:hAnsiTheme="minorEastAsia" w:eastAsiaTheme="minorEastAsia" w:cstheme="minorEastAsia"/>
          <w:b/>
          <w:kern w:val="0"/>
          <w:sz w:val="32"/>
          <w:szCs w:val="32"/>
          <w:highlight w:val="none"/>
        </w:rPr>
        <w:t>广西壮族自治区政府采购项目合同验收书（格式）</w:t>
      </w:r>
    </w:p>
    <w:p>
      <w:pPr>
        <w:spacing w:line="340" w:lineRule="exact"/>
        <w:ind w:firstLine="480" w:firstLineChars="200"/>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根据政府采购项目（采购合同编号：</w:t>
      </w:r>
      <w:r>
        <w:rPr>
          <w:rFonts w:hint="eastAsia" w:asciiTheme="minorEastAsia" w:hAnsiTheme="minorEastAsia" w:eastAsiaTheme="minorEastAsia" w:cstheme="minorEastAsia"/>
          <w:kern w:val="0"/>
          <w:sz w:val="24"/>
          <w:highlight w:val="none"/>
        </w:rPr>
        <w:softHyphen/>
      </w:r>
      <w:r>
        <w:rPr>
          <w:rFonts w:hint="eastAsia" w:asciiTheme="minorEastAsia" w:hAnsiTheme="minorEastAsia" w:eastAsiaTheme="minorEastAsia" w:cstheme="minorEastAsia"/>
          <w:kern w:val="0"/>
          <w:sz w:val="24"/>
          <w:highlight w:val="none"/>
        </w:rPr>
        <w:t>   ）的约定，我单位对（ 项目名称 ）政府采购项目中标（或中标）供应商（ 公司名称 ）提供的货物（或工程、服务）进行了验收，验收情况如下：</w:t>
      </w:r>
    </w:p>
    <w:tbl>
      <w:tblPr>
        <w:tblStyle w:val="4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984"/>
        <w:gridCol w:w="426"/>
        <w:gridCol w:w="2551"/>
        <w:gridCol w:w="98"/>
        <w:gridCol w:w="1556"/>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gridSpan w:val="2"/>
            <w:tcBorders>
              <w:top w:val="single" w:color="auto" w:sz="4" w:space="0"/>
              <w:left w:val="single" w:color="auto" w:sz="4" w:space="0"/>
              <w:bottom w:val="single" w:color="auto" w:sz="4" w:space="0"/>
              <w:right w:val="single" w:color="auto" w:sz="4" w:space="0"/>
            </w:tcBorders>
            <w:shd w:val="clear" w:color="auto" w:fill="auto"/>
          </w:tcPr>
          <w:p>
            <w:pPr>
              <w:spacing w:line="340" w:lineRule="exact"/>
              <w:jc w:val="center"/>
              <w:rPr>
                <w:rFonts w:hint="eastAsia" w:asciiTheme="minorEastAsia" w:hAnsiTheme="minorEastAsia" w:eastAsiaTheme="minorEastAsia" w:cstheme="minorEastAsia"/>
                <w:b/>
                <w:sz w:val="24"/>
                <w:highlight w:val="none"/>
              </w:rPr>
            </w:pPr>
            <w:r>
              <w:rPr>
                <w:rFonts w:hint="eastAsia" w:asciiTheme="minorEastAsia" w:hAnsiTheme="minorEastAsia" w:eastAsiaTheme="minorEastAsia" w:cstheme="minorEastAsia"/>
                <w:kern w:val="0"/>
                <w:sz w:val="24"/>
                <w:highlight w:val="none"/>
              </w:rPr>
              <w:t>验收方式：</w:t>
            </w:r>
          </w:p>
        </w:tc>
        <w:tc>
          <w:tcPr>
            <w:tcW w:w="6118" w:type="dxa"/>
            <w:gridSpan w:val="5"/>
            <w:tcBorders>
              <w:top w:val="single" w:color="auto" w:sz="4" w:space="0"/>
              <w:left w:val="single" w:color="auto" w:sz="4" w:space="0"/>
              <w:bottom w:val="single" w:color="auto" w:sz="4" w:space="0"/>
              <w:right w:val="single" w:color="auto" w:sz="4" w:space="0"/>
            </w:tcBorders>
            <w:shd w:val="clear" w:color="auto" w:fill="auto"/>
          </w:tcPr>
          <w:p>
            <w:pPr>
              <w:spacing w:line="340" w:lineRule="exact"/>
              <w:jc w:val="center"/>
              <w:rPr>
                <w:rFonts w:hint="eastAsia" w:asciiTheme="minorEastAsia" w:hAnsiTheme="minorEastAsia" w:eastAsiaTheme="minorEastAsia" w:cstheme="minorEastAsia"/>
                <w:b/>
                <w:sz w:val="24"/>
                <w:highlight w:val="none"/>
              </w:rPr>
            </w:pPr>
            <w:r>
              <w:rPr>
                <w:rFonts w:hint="eastAsia" w:asciiTheme="minorEastAsia" w:hAnsiTheme="minorEastAsia" w:eastAsiaTheme="minorEastAsia" w:cstheme="minorEastAsia"/>
                <w:kern w:val="0"/>
                <w:sz w:val="24"/>
                <w:highlight w:val="none"/>
              </w:rPr>
              <w:t>□自行验收    □委托验收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beforeAutospacing="1" w:afterAutospacing="1" w:line="320" w:lineRule="atLeast"/>
              <w:ind w:firstLine="2"/>
              <w:jc w:val="center"/>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序号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beforeAutospacing="1" w:afterAutospacing="1" w:line="320" w:lineRule="atLeast"/>
              <w:ind w:firstLine="2"/>
              <w:jc w:val="center"/>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名 称</w:t>
            </w:r>
          </w:p>
        </w:tc>
        <w:tc>
          <w:tcPr>
            <w:tcW w:w="30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beforeAutospacing="1" w:afterAutospacing="1" w:line="320" w:lineRule="atLeast"/>
              <w:ind w:firstLine="2"/>
              <w:jc w:val="center"/>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货物型号规格、标准及配置等（或服务内容、标准）</w:t>
            </w:r>
          </w:p>
        </w:tc>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beforeAutospacing="1" w:afterAutospacing="1" w:line="320" w:lineRule="atLeast"/>
              <w:jc w:val="center"/>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数量</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beforeAutospacing="1" w:afterAutospacing="1" w:line="320" w:lineRule="atLeast"/>
              <w:ind w:firstLine="2"/>
              <w:jc w:val="center"/>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beforeAutospacing="1" w:afterAutospacing="1" w:line="320" w:lineRule="atLeast"/>
              <w:ind w:firstLine="2"/>
              <w:jc w:val="center"/>
              <w:rPr>
                <w:rFonts w:hint="eastAsia" w:asciiTheme="minorEastAsia" w:hAnsiTheme="minorEastAsia" w:eastAsiaTheme="minorEastAsia" w:cstheme="minorEastAsia"/>
                <w:kern w:val="0"/>
                <w:sz w:val="24"/>
                <w:highlight w:val="none"/>
              </w:rPr>
            </w:pP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beforeAutospacing="1" w:afterAutospacing="1" w:line="320" w:lineRule="atLeast"/>
              <w:ind w:firstLine="2"/>
              <w:jc w:val="center"/>
              <w:rPr>
                <w:rFonts w:hint="eastAsia" w:asciiTheme="minorEastAsia" w:hAnsiTheme="minorEastAsia" w:eastAsiaTheme="minorEastAsia" w:cstheme="minorEastAsia"/>
                <w:kern w:val="0"/>
                <w:sz w:val="24"/>
                <w:highlight w:val="none"/>
              </w:rPr>
            </w:pPr>
          </w:p>
        </w:tc>
        <w:tc>
          <w:tcPr>
            <w:tcW w:w="30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beforeAutospacing="1" w:afterAutospacing="1" w:line="320" w:lineRule="atLeast"/>
              <w:ind w:firstLine="2"/>
              <w:jc w:val="center"/>
              <w:rPr>
                <w:rFonts w:hint="eastAsia" w:asciiTheme="minorEastAsia" w:hAnsiTheme="minorEastAsia" w:eastAsiaTheme="minorEastAsia" w:cstheme="minorEastAsia"/>
                <w:kern w:val="0"/>
                <w:sz w:val="24"/>
                <w:highlight w:val="none"/>
              </w:rPr>
            </w:pPr>
          </w:p>
        </w:tc>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beforeAutospacing="1" w:afterAutospacing="1" w:line="320" w:lineRule="atLeast"/>
              <w:jc w:val="center"/>
              <w:rPr>
                <w:rFonts w:hint="eastAsia" w:asciiTheme="minorEastAsia" w:hAnsiTheme="minorEastAsia" w:eastAsiaTheme="minorEastAsia" w:cstheme="minorEastAsia"/>
                <w:kern w:val="0"/>
                <w:sz w:val="24"/>
                <w:highlight w:val="none"/>
              </w:rPr>
            </w:pP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beforeAutospacing="1" w:afterAutospacing="1" w:line="320" w:lineRule="atLeast"/>
              <w:ind w:firstLine="2"/>
              <w:jc w:val="center"/>
              <w:rPr>
                <w:rFonts w:hint="eastAsia" w:asciiTheme="minorEastAsia" w:hAnsiTheme="minorEastAsia" w:eastAsiaTheme="minorEastAsia" w:cstheme="minorEastAsia"/>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beforeAutospacing="1" w:afterAutospacing="1" w:line="320" w:lineRule="atLeast"/>
              <w:ind w:firstLine="2"/>
              <w:jc w:val="center"/>
              <w:rPr>
                <w:rFonts w:hint="eastAsia" w:asciiTheme="minorEastAsia" w:hAnsiTheme="minorEastAsia" w:eastAsiaTheme="minorEastAsia" w:cstheme="minorEastAsia"/>
                <w:kern w:val="0"/>
                <w:sz w:val="24"/>
                <w:highlight w:val="none"/>
              </w:rPr>
            </w:pP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beforeAutospacing="1" w:afterAutospacing="1" w:line="320" w:lineRule="atLeast"/>
              <w:ind w:firstLine="2"/>
              <w:jc w:val="center"/>
              <w:rPr>
                <w:rFonts w:hint="eastAsia" w:asciiTheme="minorEastAsia" w:hAnsiTheme="minorEastAsia" w:eastAsiaTheme="minorEastAsia" w:cstheme="minorEastAsia"/>
                <w:kern w:val="0"/>
                <w:sz w:val="24"/>
                <w:highlight w:val="none"/>
              </w:rPr>
            </w:pPr>
          </w:p>
        </w:tc>
        <w:tc>
          <w:tcPr>
            <w:tcW w:w="30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beforeAutospacing="1" w:afterAutospacing="1" w:line="320" w:lineRule="atLeast"/>
              <w:ind w:firstLine="2"/>
              <w:jc w:val="center"/>
              <w:rPr>
                <w:rFonts w:hint="eastAsia" w:asciiTheme="minorEastAsia" w:hAnsiTheme="minorEastAsia" w:eastAsiaTheme="minorEastAsia" w:cstheme="minorEastAsia"/>
                <w:kern w:val="0"/>
                <w:sz w:val="24"/>
                <w:highlight w:val="none"/>
              </w:rPr>
            </w:pPr>
          </w:p>
        </w:tc>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beforeAutospacing="1" w:afterAutospacing="1" w:line="320" w:lineRule="atLeast"/>
              <w:jc w:val="center"/>
              <w:rPr>
                <w:rFonts w:hint="eastAsia" w:asciiTheme="minorEastAsia" w:hAnsiTheme="minorEastAsia" w:eastAsiaTheme="minorEastAsia" w:cstheme="minorEastAsia"/>
                <w:kern w:val="0"/>
                <w:sz w:val="24"/>
                <w:highlight w:val="none"/>
              </w:rPr>
            </w:pP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beforeAutospacing="1" w:afterAutospacing="1" w:line="320" w:lineRule="atLeast"/>
              <w:ind w:firstLine="2"/>
              <w:jc w:val="center"/>
              <w:rPr>
                <w:rFonts w:hint="eastAsia" w:asciiTheme="minorEastAsia" w:hAnsiTheme="minorEastAsia" w:eastAsiaTheme="minorEastAsia" w:cstheme="minorEastAsia"/>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beforeAutospacing="1" w:afterAutospacing="1" w:line="320" w:lineRule="atLeast"/>
              <w:ind w:firstLine="2"/>
              <w:jc w:val="center"/>
              <w:rPr>
                <w:rFonts w:hint="eastAsia" w:asciiTheme="minorEastAsia" w:hAnsiTheme="minorEastAsia" w:eastAsiaTheme="minorEastAsia" w:cstheme="minorEastAsia"/>
                <w:kern w:val="0"/>
                <w:sz w:val="24"/>
                <w:highlight w:val="none"/>
              </w:rPr>
            </w:pP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beforeAutospacing="1" w:afterAutospacing="1" w:line="320" w:lineRule="atLeast"/>
              <w:ind w:firstLine="2"/>
              <w:jc w:val="center"/>
              <w:rPr>
                <w:rFonts w:hint="eastAsia" w:asciiTheme="minorEastAsia" w:hAnsiTheme="minorEastAsia" w:eastAsiaTheme="minorEastAsia" w:cstheme="minorEastAsia"/>
                <w:kern w:val="0"/>
                <w:sz w:val="24"/>
                <w:highlight w:val="none"/>
              </w:rPr>
            </w:pPr>
          </w:p>
        </w:tc>
        <w:tc>
          <w:tcPr>
            <w:tcW w:w="30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beforeAutospacing="1" w:afterAutospacing="1" w:line="320" w:lineRule="atLeast"/>
              <w:ind w:firstLine="2"/>
              <w:jc w:val="center"/>
              <w:rPr>
                <w:rFonts w:hint="eastAsia" w:asciiTheme="minorEastAsia" w:hAnsiTheme="minorEastAsia" w:eastAsiaTheme="minorEastAsia" w:cstheme="minorEastAsia"/>
                <w:kern w:val="0"/>
                <w:sz w:val="24"/>
                <w:highlight w:val="none"/>
              </w:rPr>
            </w:pPr>
          </w:p>
        </w:tc>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beforeAutospacing="1" w:afterAutospacing="1" w:line="320" w:lineRule="atLeast"/>
              <w:jc w:val="center"/>
              <w:rPr>
                <w:rFonts w:hint="eastAsia" w:asciiTheme="minorEastAsia" w:hAnsiTheme="minorEastAsia" w:eastAsiaTheme="minorEastAsia" w:cstheme="minorEastAsia"/>
                <w:kern w:val="0"/>
                <w:sz w:val="24"/>
                <w:highlight w:val="none"/>
              </w:rPr>
            </w:pP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beforeAutospacing="1" w:afterAutospacing="1" w:line="320" w:lineRule="atLeast"/>
              <w:ind w:firstLine="2"/>
              <w:jc w:val="center"/>
              <w:rPr>
                <w:rFonts w:hint="eastAsia" w:asciiTheme="minorEastAsia" w:hAnsiTheme="minorEastAsia" w:eastAsiaTheme="minorEastAsia" w:cstheme="minorEastAsia"/>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beforeAutospacing="1" w:afterAutospacing="1" w:line="320" w:lineRule="atLeast"/>
              <w:ind w:firstLine="2"/>
              <w:jc w:val="lef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合  计</w:t>
            </w:r>
          </w:p>
        </w:tc>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beforeAutospacing="1" w:afterAutospacing="1" w:line="320" w:lineRule="atLeast"/>
              <w:jc w:val="center"/>
              <w:rPr>
                <w:rFonts w:hint="eastAsia" w:asciiTheme="minorEastAsia" w:hAnsiTheme="minorEastAsia" w:eastAsiaTheme="minorEastAsia" w:cstheme="minorEastAsia"/>
                <w:kern w:val="0"/>
                <w:sz w:val="24"/>
                <w:highlight w:val="none"/>
              </w:rPr>
            </w:pP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beforeAutospacing="1" w:afterAutospacing="1" w:line="320" w:lineRule="atLeast"/>
              <w:ind w:firstLine="2"/>
              <w:jc w:val="center"/>
              <w:rPr>
                <w:rFonts w:hint="eastAsia" w:asciiTheme="minorEastAsia" w:hAnsiTheme="minorEastAsia" w:eastAsiaTheme="minorEastAsia" w:cstheme="minorEastAsia"/>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beforeAutospacing="1" w:afterAutospacing="1" w:line="320" w:lineRule="atLeast"/>
              <w:ind w:firstLine="2"/>
              <w:jc w:val="lef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合计大写金额：  仟   佰   拾   万   仟   佰   拾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5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beforeAutospacing="1" w:afterAutospacing="1" w:line="320" w:lineRule="atLeast"/>
              <w:ind w:firstLine="2"/>
              <w:jc w:val="center"/>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实际供货日期</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beforeAutospacing="1" w:afterAutospacing="1" w:line="320" w:lineRule="atLeast"/>
              <w:ind w:firstLine="2"/>
              <w:jc w:val="center"/>
              <w:rPr>
                <w:rFonts w:hint="eastAsia" w:asciiTheme="minorEastAsia" w:hAnsiTheme="minorEastAsia" w:eastAsiaTheme="minorEastAsia" w:cstheme="minorEastAsia"/>
                <w:kern w:val="0"/>
                <w:sz w:val="24"/>
                <w:highlight w:val="none"/>
              </w:rPr>
            </w:pP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beforeAutospacing="1" w:afterAutospacing="1" w:line="320" w:lineRule="atLeast"/>
              <w:ind w:firstLine="2"/>
              <w:jc w:val="center"/>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合同交货验收日期</w:t>
            </w:r>
          </w:p>
        </w:tc>
        <w:tc>
          <w:tcPr>
            <w:tcW w:w="314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beforeAutospacing="1" w:afterAutospacing="1" w:line="320" w:lineRule="atLeast"/>
              <w:ind w:firstLine="2"/>
              <w:jc w:val="center"/>
              <w:rPr>
                <w:rFonts w:hint="eastAsia" w:asciiTheme="minorEastAsia" w:hAnsiTheme="minorEastAsia" w:eastAsiaTheme="minorEastAsia" w:cstheme="minorEastAsia"/>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5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beforeAutospacing="1" w:afterAutospacing="1" w:line="320" w:lineRule="atLeast"/>
              <w:ind w:firstLine="2"/>
              <w:jc w:val="left"/>
              <w:rPr>
                <w:rFonts w:hint="eastAsia" w:asciiTheme="minorEastAsia" w:hAnsiTheme="minorEastAsia" w:eastAsiaTheme="minorEastAsia" w:cstheme="minorEastAsia"/>
                <w:kern w:val="0"/>
                <w:sz w:val="24"/>
                <w:highlight w:val="none"/>
              </w:rPr>
            </w:pP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beforeAutospacing="1" w:afterAutospacing="1" w:line="320" w:lineRule="atLeast"/>
              <w:ind w:firstLine="2"/>
              <w:jc w:val="left"/>
              <w:rPr>
                <w:rFonts w:hint="eastAsia" w:asciiTheme="minorEastAsia" w:hAnsiTheme="minorEastAsia" w:eastAsiaTheme="minorEastAsia" w:cstheme="minorEastAsia"/>
                <w:kern w:val="0"/>
                <w:sz w:val="24"/>
                <w:highlight w:val="none"/>
              </w:rPr>
            </w:pP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beforeAutospacing="1" w:afterAutospacing="1" w:line="320" w:lineRule="atLeast"/>
              <w:ind w:firstLine="2"/>
              <w:jc w:val="left"/>
              <w:rPr>
                <w:rFonts w:hint="eastAsia" w:asciiTheme="minorEastAsia" w:hAnsiTheme="minorEastAsia" w:eastAsiaTheme="minorEastAsia" w:cstheme="minorEastAsia"/>
                <w:kern w:val="0"/>
                <w:sz w:val="24"/>
                <w:highlight w:val="none"/>
              </w:rPr>
            </w:pPr>
          </w:p>
        </w:tc>
        <w:tc>
          <w:tcPr>
            <w:tcW w:w="314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beforeAutospacing="1" w:afterAutospacing="1" w:line="320" w:lineRule="atLeast"/>
              <w:ind w:firstLine="2"/>
              <w:jc w:val="left"/>
              <w:rPr>
                <w:rFonts w:hint="eastAsia" w:asciiTheme="minorEastAsia" w:hAnsiTheme="minorEastAsia" w:eastAsiaTheme="minorEastAsia" w:cstheme="minorEastAsia"/>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15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beforeAutospacing="1" w:afterAutospacing="1" w:line="320" w:lineRule="atLeast"/>
              <w:ind w:firstLine="2"/>
              <w:jc w:val="lef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验收具体内容</w:t>
            </w:r>
          </w:p>
        </w:tc>
        <w:tc>
          <w:tcPr>
            <w:tcW w:w="810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beforeAutospacing="1" w:afterAutospacing="1" w:line="320" w:lineRule="atLeast"/>
              <w:jc w:val="lef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应按采购合同、采购文件、投标响应文件及验收方案等进行验收；并核对中标或者中标供应商在安装调试等方面是否违反合同约定或服务规范要求、提供的质量保证证明材料是否齐全、应有的配件及附件是否达到合同约定等。可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15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beforeAutospacing="1" w:afterAutospacing="1" w:line="320" w:lineRule="atLeast"/>
              <w:ind w:firstLine="2"/>
              <w:jc w:val="lef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验收小组意见</w:t>
            </w:r>
          </w:p>
        </w:tc>
        <w:tc>
          <w:tcPr>
            <w:tcW w:w="810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beforeAutospacing="1" w:afterAutospacing="1" w:line="320" w:lineRule="atLeast"/>
              <w:jc w:val="lef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验收结论性意见：</w:t>
            </w:r>
          </w:p>
          <w:p>
            <w:pPr>
              <w:widowControl/>
              <w:snapToGrid w:val="0"/>
              <w:spacing w:beforeAutospacing="1" w:afterAutospacing="1" w:line="320" w:lineRule="atLeast"/>
              <w:jc w:val="left"/>
              <w:rPr>
                <w:rFonts w:hint="eastAsia" w:asciiTheme="minorEastAsia" w:hAnsiTheme="minorEastAsia" w:eastAsiaTheme="minorEastAsia" w:cstheme="minorEastAsia"/>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sz w:val="24"/>
                <w:highlight w:val="none"/>
              </w:rPr>
            </w:pPr>
          </w:p>
        </w:tc>
        <w:tc>
          <w:tcPr>
            <w:tcW w:w="810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Autospacing="1" w:afterAutospacing="1" w:line="320" w:lineRule="atLeast"/>
              <w:jc w:val="lef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有异议的意见和说明理由：</w:t>
            </w:r>
          </w:p>
          <w:p>
            <w:pPr>
              <w:widowControl/>
              <w:snapToGrid w:val="0"/>
              <w:spacing w:beforeAutospacing="1" w:afterAutospacing="1" w:line="320" w:lineRule="atLeast"/>
              <w:jc w:val="lef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                                                                                           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628"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beforeAutospacing="1" w:afterAutospacing="1" w:line="320" w:lineRule="atLeast"/>
              <w:jc w:val="lef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验收小组成员签字：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Autospacing="1" w:afterAutospacing="1" w:line="320" w:lineRule="atLeast"/>
              <w:jc w:val="lef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监督人员或其他相关人员签字：</w:t>
            </w:r>
          </w:p>
          <w:p>
            <w:pPr>
              <w:widowControl/>
              <w:spacing w:beforeAutospacing="1" w:afterAutospacing="1" w:line="320" w:lineRule="atLeast"/>
              <w:jc w:val="lef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或受邀机构的意见（盖章）：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9628"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Autospacing="1" w:afterAutospacing="1" w:line="320" w:lineRule="atLeast"/>
              <w:jc w:val="lef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中标或者中标供应商负责人签字或盖章：           采购人或受托机构的意见（盖章）：</w:t>
            </w:r>
          </w:p>
          <w:p>
            <w:pPr>
              <w:widowControl/>
              <w:spacing w:beforeAutospacing="1" w:afterAutospacing="1" w:line="320" w:lineRule="atLeast"/>
              <w:jc w:val="lef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 xml:space="preserve">联系电话：        年   月   日          </w:t>
            </w:r>
          </w:p>
          <w:p>
            <w:pPr>
              <w:widowControl/>
              <w:spacing w:beforeAutospacing="1" w:afterAutospacing="1" w:line="320" w:lineRule="atLeast"/>
              <w:jc w:val="righ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联系电话：      年   月   日</w:t>
            </w:r>
          </w:p>
        </w:tc>
      </w:tr>
    </w:tbl>
    <w:p>
      <w:pPr>
        <w:spacing w:line="340" w:lineRule="exact"/>
        <w:rPr>
          <w:rFonts w:hint="eastAsia" w:asciiTheme="minorEastAsia" w:hAnsiTheme="minorEastAsia" w:eastAsiaTheme="minorEastAsia" w:cstheme="minorEastAsia"/>
          <w:highlight w:val="none"/>
        </w:rPr>
      </w:pPr>
    </w:p>
    <w:p>
      <w:pPr>
        <w:snapToGrid w:val="0"/>
        <w:spacing w:line="360" w:lineRule="exact"/>
        <w:rPr>
          <w:rFonts w:hint="eastAsia" w:asciiTheme="minorEastAsia" w:hAnsiTheme="minorEastAsia" w:eastAsiaTheme="minorEastAsia" w:cstheme="minorEastAsia"/>
          <w:b/>
          <w:sz w:val="32"/>
          <w:szCs w:val="32"/>
          <w:highlight w:val="none"/>
        </w:rPr>
      </w:pPr>
      <w:r>
        <w:rPr>
          <w:rFonts w:hint="eastAsia" w:asciiTheme="minorEastAsia" w:hAnsiTheme="minorEastAsia" w:eastAsiaTheme="minorEastAsia" w:cstheme="minorEastAsia"/>
          <w:highlight w:val="none"/>
        </w:rPr>
        <w:br w:type="page"/>
      </w:r>
    </w:p>
    <w:p>
      <w:pPr>
        <w:spacing w:line="360" w:lineRule="auto"/>
        <w:jc w:val="center"/>
        <w:rPr>
          <w:rFonts w:hint="eastAsia" w:asciiTheme="minorEastAsia" w:hAnsiTheme="minorEastAsia" w:eastAsiaTheme="minorEastAsia" w:cstheme="minorEastAsia"/>
          <w:highlight w:val="none"/>
        </w:rPr>
      </w:pPr>
    </w:p>
    <w:p>
      <w:pPr>
        <w:jc w:val="center"/>
        <w:rPr>
          <w:rFonts w:hint="eastAsia" w:asciiTheme="minorEastAsia" w:hAnsiTheme="minorEastAsia" w:eastAsiaTheme="minorEastAsia" w:cstheme="minorEastAsia"/>
          <w:highlight w:val="none"/>
        </w:rPr>
      </w:pPr>
    </w:p>
    <w:p>
      <w:pPr>
        <w:jc w:val="center"/>
        <w:rPr>
          <w:rFonts w:hint="eastAsia" w:asciiTheme="minorEastAsia" w:hAnsiTheme="minorEastAsia" w:eastAsiaTheme="minorEastAsia" w:cstheme="minorEastAsia"/>
          <w:highlight w:val="none"/>
        </w:rPr>
      </w:pPr>
    </w:p>
    <w:p>
      <w:pPr>
        <w:jc w:val="center"/>
        <w:rPr>
          <w:rFonts w:hint="eastAsia" w:asciiTheme="minorEastAsia" w:hAnsiTheme="minorEastAsia" w:eastAsiaTheme="minorEastAsia" w:cstheme="minorEastAsia"/>
          <w:highlight w:val="none"/>
        </w:rPr>
      </w:pPr>
    </w:p>
    <w:p>
      <w:pPr>
        <w:jc w:val="center"/>
        <w:rPr>
          <w:rFonts w:hint="eastAsia" w:asciiTheme="minorEastAsia" w:hAnsiTheme="minorEastAsia" w:eastAsiaTheme="minorEastAsia" w:cstheme="minorEastAsia"/>
          <w:highlight w:val="none"/>
        </w:rPr>
      </w:pPr>
    </w:p>
    <w:p>
      <w:pPr>
        <w:jc w:val="center"/>
        <w:rPr>
          <w:rFonts w:hint="eastAsia" w:asciiTheme="minorEastAsia" w:hAnsiTheme="minorEastAsia" w:eastAsiaTheme="minorEastAsia" w:cstheme="minorEastAsia"/>
          <w:highlight w:val="none"/>
        </w:rPr>
      </w:pPr>
    </w:p>
    <w:p>
      <w:pPr>
        <w:jc w:val="center"/>
        <w:rPr>
          <w:rFonts w:hint="eastAsia" w:asciiTheme="minorEastAsia" w:hAnsiTheme="minorEastAsia" w:eastAsiaTheme="minorEastAsia" w:cstheme="minorEastAsia"/>
          <w:highlight w:val="none"/>
        </w:rPr>
      </w:pPr>
    </w:p>
    <w:p>
      <w:pPr>
        <w:jc w:val="center"/>
        <w:rPr>
          <w:rFonts w:hint="eastAsia" w:asciiTheme="minorEastAsia" w:hAnsiTheme="minorEastAsia" w:eastAsiaTheme="minorEastAsia" w:cstheme="minorEastAsia"/>
          <w:highlight w:val="none"/>
        </w:rPr>
      </w:pPr>
    </w:p>
    <w:p>
      <w:pPr>
        <w:jc w:val="center"/>
        <w:rPr>
          <w:rFonts w:hint="eastAsia" w:asciiTheme="minorEastAsia" w:hAnsiTheme="minorEastAsia" w:eastAsiaTheme="minorEastAsia" w:cstheme="minorEastAsia"/>
          <w:highlight w:val="none"/>
        </w:rPr>
      </w:pPr>
    </w:p>
    <w:p>
      <w:pPr>
        <w:jc w:val="center"/>
        <w:rPr>
          <w:rFonts w:hint="eastAsia" w:asciiTheme="minorEastAsia" w:hAnsiTheme="minorEastAsia" w:eastAsiaTheme="minorEastAsia" w:cstheme="minorEastAsia"/>
          <w:highlight w:val="none"/>
        </w:rPr>
      </w:pPr>
    </w:p>
    <w:p>
      <w:pPr>
        <w:jc w:val="center"/>
        <w:rPr>
          <w:rFonts w:hint="eastAsia" w:asciiTheme="minorEastAsia" w:hAnsiTheme="minorEastAsia" w:eastAsiaTheme="minorEastAsia" w:cstheme="minorEastAsia"/>
          <w:highlight w:val="none"/>
        </w:rPr>
      </w:pPr>
    </w:p>
    <w:p>
      <w:pPr>
        <w:jc w:val="center"/>
        <w:rPr>
          <w:rFonts w:hint="eastAsia" w:asciiTheme="minorEastAsia" w:hAnsiTheme="minorEastAsia" w:eastAsiaTheme="minorEastAsia" w:cstheme="minorEastAsia"/>
          <w:highlight w:val="none"/>
        </w:rPr>
      </w:pPr>
    </w:p>
    <w:p>
      <w:pPr>
        <w:jc w:val="center"/>
        <w:rPr>
          <w:rFonts w:hint="eastAsia" w:asciiTheme="minorEastAsia" w:hAnsiTheme="minorEastAsia" w:eastAsiaTheme="minorEastAsia" w:cstheme="minorEastAsia"/>
          <w:highlight w:val="none"/>
        </w:rPr>
      </w:pPr>
    </w:p>
    <w:p>
      <w:pPr>
        <w:keepNext/>
        <w:keepLines/>
        <w:pageBreakBefore w:val="0"/>
        <w:widowControl/>
        <w:kinsoku/>
        <w:wordWrap/>
        <w:overflowPunct/>
        <w:topLinePunct w:val="0"/>
        <w:autoSpaceDE/>
        <w:autoSpaceDN/>
        <w:bidi w:val="0"/>
        <w:adjustRightInd/>
        <w:snapToGrid/>
        <w:spacing w:line="375" w:lineRule="auto"/>
        <w:jc w:val="center"/>
        <w:textAlignment w:val="auto"/>
        <w:outlineLvl w:val="9"/>
        <w:rPr>
          <w:rFonts w:hint="eastAsia" w:asciiTheme="minorEastAsia" w:hAnsiTheme="minorEastAsia" w:eastAsiaTheme="minorEastAsia" w:cstheme="minorEastAsia"/>
          <w:sz w:val="32"/>
          <w:szCs w:val="32"/>
          <w:highlight w:val="none"/>
        </w:rPr>
      </w:pPr>
      <w:bookmarkStart w:id="104" w:name="_Toc445364510"/>
    </w:p>
    <w:p>
      <w:pPr>
        <w:keepNext/>
        <w:keepLines/>
        <w:pageBreakBefore w:val="0"/>
        <w:widowControl/>
        <w:kinsoku/>
        <w:wordWrap/>
        <w:overflowPunct/>
        <w:topLinePunct w:val="0"/>
        <w:autoSpaceDE/>
        <w:autoSpaceDN/>
        <w:bidi w:val="0"/>
        <w:adjustRightInd/>
        <w:snapToGrid/>
        <w:spacing w:line="375" w:lineRule="auto"/>
        <w:jc w:val="center"/>
        <w:textAlignment w:val="auto"/>
        <w:outlineLvl w:val="0"/>
        <w:rPr>
          <w:rFonts w:hint="eastAsia" w:asciiTheme="minorEastAsia" w:hAnsiTheme="minorEastAsia" w:eastAsiaTheme="minorEastAsia" w:cstheme="minorEastAsia"/>
          <w:b/>
          <w:bCs/>
          <w:sz w:val="32"/>
          <w:szCs w:val="32"/>
          <w:highlight w:val="none"/>
        </w:rPr>
      </w:pPr>
      <w:r>
        <w:rPr>
          <w:rFonts w:hint="eastAsia" w:asciiTheme="minorEastAsia" w:hAnsiTheme="minorEastAsia" w:eastAsiaTheme="minorEastAsia" w:cstheme="minorEastAsia"/>
          <w:b/>
          <w:bCs/>
          <w:sz w:val="32"/>
          <w:szCs w:val="32"/>
          <w:highlight w:val="none"/>
        </w:rPr>
        <w:t>第六章　投标文件格式</w:t>
      </w:r>
      <w:bookmarkEnd w:id="104"/>
    </w:p>
    <w:p>
      <w:pPr>
        <w:pageBreakBefore w:val="0"/>
        <w:kinsoku/>
        <w:wordWrap/>
        <w:overflowPunct/>
        <w:topLinePunct w:val="0"/>
        <w:autoSpaceDE/>
        <w:autoSpaceDN/>
        <w:bidi w:val="0"/>
        <w:adjustRightInd/>
        <w:snapToGrid w:val="0"/>
        <w:spacing w:before="50" w:after="50"/>
        <w:textAlignment w:val="auto"/>
        <w:outlineLvl w:val="9"/>
        <w:rPr>
          <w:rFonts w:hint="eastAsia" w:asciiTheme="minorEastAsia" w:hAnsiTheme="minorEastAsia" w:eastAsiaTheme="minorEastAsia" w:cstheme="minorEastAsia"/>
          <w:sz w:val="32"/>
          <w:szCs w:val="20"/>
          <w:highlight w:val="none"/>
        </w:rPr>
      </w:pPr>
    </w:p>
    <w:p>
      <w:pPr>
        <w:pageBreakBefore w:val="0"/>
        <w:kinsoku/>
        <w:wordWrap/>
        <w:overflowPunct/>
        <w:topLinePunct w:val="0"/>
        <w:autoSpaceDE/>
        <w:autoSpaceDN/>
        <w:bidi w:val="0"/>
        <w:adjustRightInd/>
        <w:snapToGrid w:val="0"/>
        <w:spacing w:before="50" w:after="50"/>
        <w:textAlignment w:val="auto"/>
        <w:outlineLvl w:val="9"/>
        <w:rPr>
          <w:rFonts w:hint="eastAsia" w:asciiTheme="minorEastAsia" w:hAnsiTheme="minorEastAsia" w:eastAsiaTheme="minorEastAsia" w:cstheme="minorEastAsia"/>
          <w:sz w:val="32"/>
          <w:szCs w:val="20"/>
          <w:highlight w:val="none"/>
        </w:rPr>
      </w:pPr>
    </w:p>
    <w:p>
      <w:pPr>
        <w:pageBreakBefore w:val="0"/>
        <w:kinsoku/>
        <w:wordWrap/>
        <w:overflowPunct/>
        <w:topLinePunct w:val="0"/>
        <w:autoSpaceDE/>
        <w:autoSpaceDN/>
        <w:bidi w:val="0"/>
        <w:adjustRightInd/>
        <w:snapToGrid w:val="0"/>
        <w:spacing w:before="50" w:after="50"/>
        <w:textAlignment w:val="auto"/>
        <w:outlineLvl w:val="9"/>
        <w:rPr>
          <w:rFonts w:hint="eastAsia" w:asciiTheme="minorEastAsia" w:hAnsiTheme="minorEastAsia" w:eastAsiaTheme="minorEastAsia" w:cstheme="minorEastAsia"/>
          <w:sz w:val="32"/>
          <w:szCs w:val="20"/>
          <w:highlight w:val="none"/>
        </w:rPr>
      </w:pPr>
    </w:p>
    <w:p>
      <w:pPr>
        <w:pageBreakBefore w:val="0"/>
        <w:kinsoku/>
        <w:wordWrap/>
        <w:overflowPunct/>
        <w:topLinePunct w:val="0"/>
        <w:autoSpaceDE/>
        <w:autoSpaceDN/>
        <w:bidi w:val="0"/>
        <w:adjustRightInd/>
        <w:snapToGrid w:val="0"/>
        <w:spacing w:before="50" w:after="50"/>
        <w:textAlignment w:val="auto"/>
        <w:outlineLvl w:val="9"/>
        <w:rPr>
          <w:rFonts w:hint="eastAsia" w:asciiTheme="minorEastAsia" w:hAnsiTheme="minorEastAsia" w:eastAsiaTheme="minorEastAsia" w:cstheme="minorEastAsia"/>
          <w:sz w:val="32"/>
          <w:szCs w:val="20"/>
          <w:highlight w:val="none"/>
        </w:rPr>
      </w:pPr>
    </w:p>
    <w:p>
      <w:pPr>
        <w:pageBreakBefore w:val="0"/>
        <w:kinsoku/>
        <w:wordWrap/>
        <w:overflowPunct/>
        <w:topLinePunct w:val="0"/>
        <w:autoSpaceDE/>
        <w:autoSpaceDN/>
        <w:bidi w:val="0"/>
        <w:adjustRightInd/>
        <w:snapToGrid w:val="0"/>
        <w:spacing w:before="50" w:after="50"/>
        <w:textAlignment w:val="auto"/>
        <w:outlineLvl w:val="9"/>
        <w:rPr>
          <w:rFonts w:hint="eastAsia" w:asciiTheme="minorEastAsia" w:hAnsiTheme="minorEastAsia" w:eastAsiaTheme="minorEastAsia" w:cstheme="minorEastAsia"/>
          <w:sz w:val="32"/>
          <w:szCs w:val="20"/>
          <w:highlight w:val="none"/>
        </w:rPr>
      </w:pPr>
    </w:p>
    <w:p>
      <w:pPr>
        <w:pageBreakBefore w:val="0"/>
        <w:kinsoku/>
        <w:wordWrap/>
        <w:overflowPunct/>
        <w:topLinePunct w:val="0"/>
        <w:autoSpaceDE/>
        <w:autoSpaceDN/>
        <w:bidi w:val="0"/>
        <w:adjustRightInd/>
        <w:snapToGrid w:val="0"/>
        <w:spacing w:before="50" w:after="50"/>
        <w:textAlignment w:val="auto"/>
        <w:outlineLvl w:val="9"/>
        <w:rPr>
          <w:rFonts w:hint="eastAsia" w:asciiTheme="minorEastAsia" w:hAnsiTheme="minorEastAsia" w:eastAsiaTheme="minorEastAsia" w:cstheme="minorEastAsia"/>
          <w:sz w:val="32"/>
          <w:szCs w:val="20"/>
          <w:highlight w:val="none"/>
        </w:rPr>
      </w:pPr>
    </w:p>
    <w:p>
      <w:pPr>
        <w:pageBreakBefore w:val="0"/>
        <w:kinsoku/>
        <w:wordWrap/>
        <w:overflowPunct/>
        <w:topLinePunct w:val="0"/>
        <w:autoSpaceDE/>
        <w:autoSpaceDN/>
        <w:bidi w:val="0"/>
        <w:adjustRightInd/>
        <w:snapToGrid w:val="0"/>
        <w:spacing w:before="50" w:after="50"/>
        <w:textAlignment w:val="auto"/>
        <w:outlineLvl w:val="9"/>
        <w:rPr>
          <w:rFonts w:hint="eastAsia" w:asciiTheme="minorEastAsia" w:hAnsiTheme="minorEastAsia" w:eastAsiaTheme="minorEastAsia" w:cstheme="minorEastAsia"/>
          <w:sz w:val="32"/>
          <w:szCs w:val="20"/>
          <w:highlight w:val="none"/>
        </w:rPr>
      </w:pPr>
    </w:p>
    <w:p>
      <w:pPr>
        <w:pageBreakBefore w:val="0"/>
        <w:kinsoku/>
        <w:wordWrap/>
        <w:overflowPunct/>
        <w:topLinePunct w:val="0"/>
        <w:autoSpaceDE/>
        <w:autoSpaceDN/>
        <w:bidi w:val="0"/>
        <w:adjustRightInd/>
        <w:snapToGrid w:val="0"/>
        <w:spacing w:before="50" w:after="50"/>
        <w:textAlignment w:val="auto"/>
        <w:outlineLvl w:val="9"/>
        <w:rPr>
          <w:rFonts w:hint="eastAsia" w:asciiTheme="minorEastAsia" w:hAnsiTheme="minorEastAsia" w:eastAsiaTheme="minorEastAsia" w:cstheme="minorEastAsia"/>
          <w:sz w:val="32"/>
          <w:szCs w:val="20"/>
          <w:highlight w:val="none"/>
        </w:rPr>
      </w:pPr>
    </w:p>
    <w:p>
      <w:pPr>
        <w:pageBreakBefore w:val="0"/>
        <w:kinsoku/>
        <w:wordWrap/>
        <w:overflowPunct/>
        <w:topLinePunct w:val="0"/>
        <w:autoSpaceDE/>
        <w:autoSpaceDN/>
        <w:bidi w:val="0"/>
        <w:adjustRightInd/>
        <w:snapToGrid w:val="0"/>
        <w:spacing w:before="50" w:after="50"/>
        <w:textAlignment w:val="auto"/>
        <w:outlineLvl w:val="9"/>
        <w:rPr>
          <w:rFonts w:hint="eastAsia" w:asciiTheme="minorEastAsia" w:hAnsiTheme="minorEastAsia" w:eastAsiaTheme="minorEastAsia" w:cstheme="minorEastAsia"/>
          <w:sz w:val="32"/>
          <w:szCs w:val="20"/>
          <w:highlight w:val="none"/>
        </w:rPr>
      </w:pPr>
    </w:p>
    <w:p>
      <w:pPr>
        <w:pageBreakBefore w:val="0"/>
        <w:kinsoku/>
        <w:wordWrap/>
        <w:overflowPunct/>
        <w:topLinePunct w:val="0"/>
        <w:autoSpaceDE/>
        <w:autoSpaceDN/>
        <w:bidi w:val="0"/>
        <w:adjustRightInd/>
        <w:snapToGrid w:val="0"/>
        <w:spacing w:before="50" w:after="50"/>
        <w:textAlignment w:val="auto"/>
        <w:outlineLvl w:val="9"/>
        <w:rPr>
          <w:rFonts w:hint="eastAsia" w:asciiTheme="minorEastAsia" w:hAnsiTheme="minorEastAsia" w:eastAsiaTheme="minorEastAsia" w:cstheme="minorEastAsia"/>
          <w:sz w:val="32"/>
          <w:szCs w:val="20"/>
          <w:highlight w:val="none"/>
        </w:rPr>
      </w:pPr>
    </w:p>
    <w:p>
      <w:pPr>
        <w:pageBreakBefore w:val="0"/>
        <w:kinsoku/>
        <w:wordWrap/>
        <w:overflowPunct/>
        <w:topLinePunct w:val="0"/>
        <w:autoSpaceDE/>
        <w:autoSpaceDN/>
        <w:bidi w:val="0"/>
        <w:adjustRightInd/>
        <w:snapToGrid w:val="0"/>
        <w:spacing w:beforeLines="50" w:after="50"/>
        <w:textAlignment w:val="auto"/>
        <w:outlineLvl w:val="9"/>
        <w:rPr>
          <w:rFonts w:hint="eastAsia" w:asciiTheme="minorEastAsia" w:hAnsiTheme="minorEastAsia" w:eastAsiaTheme="minorEastAsia" w:cstheme="minorEastAsia"/>
          <w:b/>
          <w:szCs w:val="21"/>
          <w:highlight w:val="none"/>
        </w:rPr>
      </w:pPr>
      <w:bookmarkStart w:id="105" w:name="_Toc254970697"/>
      <w:bookmarkEnd w:id="105"/>
      <w:bookmarkStart w:id="106" w:name="_Toc254970556"/>
      <w:bookmarkEnd w:id="106"/>
    </w:p>
    <w:p>
      <w:pPr>
        <w:pageBreakBefore w:val="0"/>
        <w:kinsoku/>
        <w:wordWrap/>
        <w:overflowPunct/>
        <w:topLinePunct w:val="0"/>
        <w:autoSpaceDE/>
        <w:autoSpaceDN/>
        <w:bidi w:val="0"/>
        <w:adjustRightInd/>
        <w:snapToGrid w:val="0"/>
        <w:spacing w:beforeLines="50" w:after="50"/>
        <w:textAlignment w:val="auto"/>
        <w:outlineLvl w:val="9"/>
        <w:rPr>
          <w:rFonts w:hint="eastAsia" w:asciiTheme="minorEastAsia" w:hAnsiTheme="minorEastAsia" w:eastAsiaTheme="minorEastAsia" w:cstheme="minorEastAsia"/>
          <w:b/>
          <w:szCs w:val="21"/>
          <w:highlight w:val="none"/>
        </w:rPr>
      </w:pPr>
    </w:p>
    <w:p>
      <w:pPr>
        <w:pageBreakBefore w:val="0"/>
        <w:kinsoku/>
        <w:wordWrap/>
        <w:overflowPunct/>
        <w:topLinePunct w:val="0"/>
        <w:autoSpaceDE/>
        <w:autoSpaceDN/>
        <w:bidi w:val="0"/>
        <w:adjustRightInd/>
        <w:snapToGrid w:val="0"/>
        <w:spacing w:beforeLines="50" w:after="50"/>
        <w:textAlignment w:val="auto"/>
        <w:outlineLvl w:val="9"/>
        <w:rPr>
          <w:rFonts w:hint="eastAsia" w:asciiTheme="minorEastAsia" w:hAnsiTheme="minorEastAsia" w:eastAsiaTheme="minorEastAsia" w:cstheme="minorEastAsia"/>
          <w:b/>
          <w:szCs w:val="21"/>
          <w:highlight w:val="none"/>
        </w:rPr>
      </w:pPr>
    </w:p>
    <w:p>
      <w:pPr>
        <w:pageBreakBefore w:val="0"/>
        <w:kinsoku/>
        <w:wordWrap/>
        <w:overflowPunct/>
        <w:topLinePunct w:val="0"/>
        <w:autoSpaceDE/>
        <w:autoSpaceDN/>
        <w:bidi w:val="0"/>
        <w:adjustRightInd/>
        <w:snapToGrid w:val="0"/>
        <w:spacing w:beforeLines="50" w:after="50"/>
        <w:textAlignment w:val="auto"/>
        <w:outlineLvl w:val="9"/>
        <w:rPr>
          <w:rFonts w:hint="eastAsia" w:asciiTheme="minorEastAsia" w:hAnsiTheme="minorEastAsia" w:eastAsiaTheme="minorEastAsia" w:cstheme="minorEastAsia"/>
          <w:b/>
          <w:szCs w:val="21"/>
          <w:highlight w:val="none"/>
        </w:rPr>
      </w:pPr>
    </w:p>
    <w:p>
      <w:pPr>
        <w:keepNext w:val="0"/>
        <w:keepLines w:val="0"/>
        <w:pageBreakBefore w:val="0"/>
        <w:widowControl w:val="0"/>
        <w:kinsoku/>
        <w:wordWrap/>
        <w:overflowPunct/>
        <w:topLinePunct w:val="0"/>
        <w:autoSpaceDE/>
        <w:autoSpaceDN/>
        <w:bidi w:val="0"/>
        <w:adjustRightInd/>
        <w:snapToGrid w:val="0"/>
        <w:spacing w:beforeLines="50" w:after="50"/>
        <w:textAlignment w:val="auto"/>
        <w:outlineLvl w:val="9"/>
        <w:rPr>
          <w:rFonts w:hint="eastAsia" w:asciiTheme="minorEastAsia" w:hAnsiTheme="minorEastAsia" w:eastAsiaTheme="minorEastAsia" w:cstheme="minorEastAsia"/>
          <w:b/>
          <w:szCs w:val="21"/>
          <w:highlight w:val="none"/>
        </w:rPr>
      </w:pPr>
    </w:p>
    <w:p>
      <w:pPr>
        <w:keepNext w:val="0"/>
        <w:keepLines w:val="0"/>
        <w:pageBreakBefore w:val="0"/>
        <w:widowControl w:val="0"/>
        <w:kinsoku/>
        <w:wordWrap/>
        <w:overflowPunct/>
        <w:topLinePunct w:val="0"/>
        <w:autoSpaceDE/>
        <w:autoSpaceDN/>
        <w:bidi w:val="0"/>
        <w:adjustRightInd/>
        <w:snapToGrid w:val="0"/>
        <w:spacing w:beforeLines="50" w:after="50"/>
        <w:textAlignment w:val="auto"/>
        <w:outlineLvl w:val="9"/>
        <w:rPr>
          <w:rFonts w:hint="eastAsia" w:asciiTheme="minorEastAsia" w:hAnsiTheme="minorEastAsia" w:eastAsiaTheme="minorEastAsia" w:cstheme="minorEastAsia"/>
          <w:b/>
          <w:szCs w:val="21"/>
          <w:highlight w:val="none"/>
        </w:rPr>
      </w:pPr>
    </w:p>
    <w:p>
      <w:pPr>
        <w:keepNext w:val="0"/>
        <w:keepLines w:val="0"/>
        <w:pageBreakBefore w:val="0"/>
        <w:widowControl w:val="0"/>
        <w:kinsoku/>
        <w:wordWrap/>
        <w:overflowPunct/>
        <w:topLinePunct w:val="0"/>
        <w:autoSpaceDE/>
        <w:autoSpaceDN/>
        <w:bidi w:val="0"/>
        <w:adjustRightInd/>
        <w:snapToGrid w:val="0"/>
        <w:spacing w:beforeLines="50" w:after="50"/>
        <w:textAlignment w:val="auto"/>
        <w:outlineLvl w:val="9"/>
        <w:rPr>
          <w:rFonts w:hint="eastAsia" w:asciiTheme="minorEastAsia" w:hAnsiTheme="minorEastAsia" w:eastAsiaTheme="minorEastAsia" w:cstheme="minorEastAsia"/>
          <w:b/>
          <w:szCs w:val="21"/>
          <w:highlight w:val="none"/>
        </w:rPr>
      </w:pPr>
    </w:p>
    <w:p>
      <w:pPr>
        <w:keepNext w:val="0"/>
        <w:keepLines w:val="0"/>
        <w:pageBreakBefore w:val="0"/>
        <w:widowControl w:val="0"/>
        <w:kinsoku/>
        <w:wordWrap/>
        <w:overflowPunct/>
        <w:topLinePunct w:val="0"/>
        <w:autoSpaceDE/>
        <w:autoSpaceDN/>
        <w:bidi w:val="0"/>
        <w:adjustRightInd/>
        <w:snapToGrid w:val="0"/>
        <w:spacing w:beforeLines="50" w:after="50"/>
        <w:textAlignment w:val="auto"/>
        <w:outlineLvl w:val="9"/>
        <w:rPr>
          <w:rFonts w:hint="eastAsia" w:asciiTheme="minorEastAsia" w:hAnsiTheme="minorEastAsia" w:eastAsiaTheme="minorEastAsia" w:cstheme="minorEastAsia"/>
          <w:b/>
          <w:szCs w:val="21"/>
          <w:highlight w:val="none"/>
        </w:rPr>
      </w:pPr>
    </w:p>
    <w:p>
      <w:pPr>
        <w:keepNext w:val="0"/>
        <w:keepLines w:val="0"/>
        <w:pageBreakBefore w:val="0"/>
        <w:widowControl w:val="0"/>
        <w:kinsoku/>
        <w:wordWrap/>
        <w:overflowPunct/>
        <w:topLinePunct w:val="0"/>
        <w:autoSpaceDE/>
        <w:autoSpaceDN/>
        <w:bidi w:val="0"/>
        <w:adjustRightInd/>
        <w:snapToGrid w:val="0"/>
        <w:spacing w:beforeLines="50" w:after="50"/>
        <w:textAlignment w:val="auto"/>
        <w:outlineLvl w:val="9"/>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一、开标文件袋外层包装封面格式</w:t>
      </w:r>
    </w:p>
    <w:p>
      <w:pPr>
        <w:snapToGrid w:val="0"/>
        <w:spacing w:beforeLines="50" w:after="50"/>
        <w:rPr>
          <w:rFonts w:hint="eastAsia" w:asciiTheme="minorEastAsia" w:hAnsiTheme="minorEastAsia" w:eastAsiaTheme="minorEastAsia" w:cstheme="minorEastAsia"/>
          <w:szCs w:val="21"/>
          <w:highlight w:val="none"/>
        </w:rPr>
      </w:pPr>
    </w:p>
    <w:p>
      <w:pPr>
        <w:snapToGrid w:val="0"/>
        <w:spacing w:beforeLines="50" w:after="50"/>
        <w:jc w:val="center"/>
        <w:rPr>
          <w:rFonts w:hint="eastAsia" w:asciiTheme="minorEastAsia" w:hAnsiTheme="minorEastAsia" w:eastAsiaTheme="minorEastAsia" w:cstheme="minorEastAsia"/>
          <w:bCs/>
          <w:szCs w:val="21"/>
          <w:highlight w:val="none"/>
        </w:rPr>
      </w:pPr>
    </w:p>
    <w:p>
      <w:pPr>
        <w:snapToGrid w:val="0"/>
        <w:spacing w:beforeLines="50" w:after="50"/>
        <w:jc w:val="center"/>
        <w:rPr>
          <w:rFonts w:hint="eastAsia" w:asciiTheme="minorEastAsia" w:hAnsiTheme="minorEastAsia" w:eastAsiaTheme="minorEastAsia" w:cstheme="minorEastAsia"/>
          <w:bCs/>
          <w:szCs w:val="21"/>
          <w:highlight w:val="none"/>
        </w:rPr>
      </w:pPr>
    </w:p>
    <w:p>
      <w:pPr>
        <w:snapToGrid w:val="0"/>
        <w:spacing w:beforeLines="50" w:after="50"/>
        <w:jc w:val="center"/>
        <w:rPr>
          <w:rFonts w:hint="eastAsia" w:asciiTheme="minorEastAsia" w:hAnsiTheme="minorEastAsia" w:eastAsiaTheme="minorEastAsia" w:cstheme="minorEastAsia"/>
          <w:bCs/>
          <w:szCs w:val="21"/>
          <w:highlight w:val="none"/>
        </w:rPr>
      </w:pPr>
    </w:p>
    <w:p>
      <w:pPr>
        <w:snapToGrid w:val="0"/>
        <w:spacing w:beforeLines="50" w:after="50"/>
        <w:jc w:val="center"/>
        <w:rPr>
          <w:rFonts w:hint="eastAsia" w:asciiTheme="minorEastAsia" w:hAnsiTheme="minorEastAsia" w:eastAsiaTheme="minorEastAsia" w:cstheme="minorEastAsia"/>
          <w:b/>
          <w:sz w:val="52"/>
          <w:szCs w:val="52"/>
          <w:highlight w:val="none"/>
        </w:rPr>
      </w:pPr>
      <w:r>
        <w:rPr>
          <w:rFonts w:hint="eastAsia" w:asciiTheme="minorEastAsia" w:hAnsiTheme="minorEastAsia" w:eastAsiaTheme="minorEastAsia" w:cstheme="minorEastAsia"/>
          <w:b/>
          <w:sz w:val="52"/>
          <w:szCs w:val="52"/>
          <w:highlight w:val="none"/>
        </w:rPr>
        <w:t>开 标 文 件 袋</w:t>
      </w:r>
    </w:p>
    <w:p>
      <w:pPr>
        <w:snapToGrid w:val="0"/>
        <w:spacing w:beforeLines="50" w:after="50"/>
        <w:jc w:val="center"/>
        <w:rPr>
          <w:rFonts w:hint="eastAsia" w:asciiTheme="minorEastAsia" w:hAnsiTheme="minorEastAsia" w:eastAsiaTheme="minorEastAsia" w:cstheme="minorEastAsia"/>
          <w:bCs/>
          <w:sz w:val="52"/>
          <w:szCs w:val="52"/>
          <w:highlight w:val="none"/>
        </w:rPr>
      </w:pPr>
    </w:p>
    <w:p>
      <w:pPr>
        <w:snapToGrid w:val="0"/>
        <w:spacing w:beforeLines="50" w:after="50"/>
        <w:rPr>
          <w:rFonts w:hint="eastAsia" w:asciiTheme="minorEastAsia" w:hAnsiTheme="minorEastAsia" w:eastAsiaTheme="minorEastAsia" w:cstheme="minorEastAsia"/>
          <w:bCs/>
          <w:szCs w:val="21"/>
          <w:highlight w:val="none"/>
        </w:rPr>
      </w:pPr>
    </w:p>
    <w:p>
      <w:pPr>
        <w:snapToGrid w:val="0"/>
        <w:spacing w:beforeLines="50" w:after="50"/>
        <w:ind w:firstLine="450" w:firstLineChars="150"/>
        <w:rPr>
          <w:rFonts w:hint="eastAsia" w:asciiTheme="minorEastAsia" w:hAnsiTheme="minorEastAsia" w:eastAsiaTheme="minorEastAsia" w:cstheme="minorEastAsia"/>
          <w:bCs/>
          <w:sz w:val="30"/>
          <w:szCs w:val="30"/>
          <w:highlight w:val="none"/>
        </w:rPr>
      </w:pPr>
      <w:r>
        <w:rPr>
          <w:rFonts w:hint="eastAsia" w:asciiTheme="minorEastAsia" w:hAnsiTheme="minorEastAsia" w:eastAsiaTheme="minorEastAsia" w:cstheme="minorEastAsia"/>
          <w:bCs/>
          <w:sz w:val="30"/>
          <w:szCs w:val="30"/>
          <w:highlight w:val="none"/>
        </w:rPr>
        <w:t>项目名称：</w:t>
      </w:r>
    </w:p>
    <w:p>
      <w:pPr>
        <w:snapToGrid w:val="0"/>
        <w:spacing w:beforeLines="50" w:after="50"/>
        <w:ind w:firstLine="450" w:firstLineChars="150"/>
        <w:rPr>
          <w:rFonts w:hint="eastAsia" w:asciiTheme="minorEastAsia" w:hAnsiTheme="minorEastAsia" w:eastAsiaTheme="minorEastAsia" w:cstheme="minorEastAsia"/>
          <w:bCs/>
          <w:sz w:val="30"/>
          <w:szCs w:val="30"/>
          <w:highlight w:val="none"/>
        </w:rPr>
      </w:pPr>
    </w:p>
    <w:p>
      <w:pPr>
        <w:snapToGrid w:val="0"/>
        <w:spacing w:beforeLines="50" w:after="50"/>
        <w:ind w:firstLine="450" w:firstLineChars="150"/>
        <w:rPr>
          <w:rFonts w:hint="eastAsia" w:asciiTheme="minorEastAsia" w:hAnsiTheme="minorEastAsia" w:eastAsiaTheme="minorEastAsia" w:cstheme="minorEastAsia"/>
          <w:bCs/>
          <w:sz w:val="30"/>
          <w:szCs w:val="30"/>
          <w:highlight w:val="none"/>
        </w:rPr>
      </w:pPr>
      <w:r>
        <w:rPr>
          <w:rFonts w:hint="eastAsia" w:asciiTheme="minorEastAsia" w:hAnsiTheme="minorEastAsia" w:eastAsiaTheme="minorEastAsia" w:cstheme="minorEastAsia"/>
          <w:bCs/>
          <w:sz w:val="30"/>
          <w:szCs w:val="30"/>
          <w:highlight w:val="none"/>
        </w:rPr>
        <w:t>项目编号：</w:t>
      </w:r>
    </w:p>
    <w:p>
      <w:pPr>
        <w:pStyle w:val="2"/>
        <w:rPr>
          <w:rFonts w:hint="eastAsia"/>
          <w:highlight w:val="none"/>
        </w:rPr>
      </w:pPr>
    </w:p>
    <w:p>
      <w:pPr>
        <w:pStyle w:val="2"/>
        <w:ind w:firstLine="600" w:firstLineChars="200"/>
        <w:rPr>
          <w:rFonts w:hint="eastAsia" w:eastAsiaTheme="minorEastAsia"/>
          <w:highlight w:val="none"/>
          <w:lang w:eastAsia="zh-CN"/>
        </w:rPr>
      </w:pPr>
      <w:r>
        <w:rPr>
          <w:rFonts w:hint="eastAsia" w:asciiTheme="minorEastAsia" w:hAnsiTheme="minorEastAsia" w:eastAsiaTheme="minorEastAsia" w:cstheme="minorEastAsia"/>
          <w:bCs/>
          <w:sz w:val="30"/>
          <w:szCs w:val="30"/>
          <w:highlight w:val="none"/>
          <w:lang w:eastAsia="zh-CN"/>
        </w:rPr>
        <w:t>分标号：</w:t>
      </w:r>
    </w:p>
    <w:p>
      <w:pPr>
        <w:snapToGrid w:val="0"/>
        <w:spacing w:beforeLines="50" w:after="50"/>
        <w:ind w:firstLine="450" w:firstLineChars="150"/>
        <w:rPr>
          <w:rFonts w:hint="eastAsia" w:asciiTheme="minorEastAsia" w:hAnsiTheme="minorEastAsia" w:eastAsiaTheme="minorEastAsia" w:cstheme="minorEastAsia"/>
          <w:bCs/>
          <w:sz w:val="30"/>
          <w:szCs w:val="30"/>
          <w:highlight w:val="yellow"/>
        </w:rPr>
      </w:pPr>
    </w:p>
    <w:p>
      <w:pPr>
        <w:snapToGrid w:val="0"/>
        <w:spacing w:beforeLines="50" w:after="50"/>
        <w:ind w:firstLine="450" w:firstLineChars="150"/>
        <w:rPr>
          <w:rFonts w:hint="eastAsia" w:asciiTheme="minorEastAsia" w:hAnsiTheme="minorEastAsia" w:eastAsiaTheme="minorEastAsia" w:cstheme="minorEastAsia"/>
          <w:bCs/>
          <w:sz w:val="30"/>
          <w:szCs w:val="30"/>
          <w:highlight w:val="yellow"/>
        </w:rPr>
      </w:pPr>
    </w:p>
    <w:p>
      <w:pPr>
        <w:pStyle w:val="8"/>
        <w:widowControl/>
        <w:snapToGrid w:val="0"/>
        <w:spacing w:before="50" w:after="50"/>
        <w:ind w:firstLine="450" w:firstLineChars="150"/>
        <w:rPr>
          <w:rFonts w:hint="eastAsia" w:asciiTheme="minorEastAsia" w:hAnsiTheme="minorEastAsia" w:eastAsiaTheme="minorEastAsia" w:cstheme="minorEastAsia"/>
          <w:bCs/>
          <w:sz w:val="30"/>
          <w:szCs w:val="30"/>
          <w:highlight w:val="none"/>
        </w:rPr>
      </w:pPr>
      <w:r>
        <w:rPr>
          <w:rFonts w:hint="eastAsia" w:asciiTheme="minorEastAsia" w:hAnsiTheme="minorEastAsia" w:eastAsiaTheme="minorEastAsia" w:cstheme="minorEastAsia"/>
          <w:bCs/>
          <w:sz w:val="30"/>
          <w:szCs w:val="30"/>
          <w:highlight w:val="none"/>
        </w:rPr>
        <w:t>开标文件：</w:t>
      </w:r>
      <w:r>
        <w:rPr>
          <w:rFonts w:hint="eastAsia" w:asciiTheme="minorEastAsia" w:hAnsiTheme="minorEastAsia" w:eastAsiaTheme="minorEastAsia" w:cstheme="minorEastAsia"/>
          <w:bCs/>
          <w:sz w:val="30"/>
          <w:szCs w:val="30"/>
          <w:highlight w:val="none"/>
          <w:u w:val="single"/>
        </w:rPr>
        <w:t>开标一览表及保证金证明</w:t>
      </w:r>
      <w:r>
        <w:rPr>
          <w:rFonts w:hint="eastAsia" w:asciiTheme="minorEastAsia" w:hAnsiTheme="minorEastAsia" w:eastAsiaTheme="minorEastAsia" w:cstheme="minorEastAsia"/>
          <w:bCs/>
          <w:sz w:val="30"/>
          <w:szCs w:val="30"/>
          <w:highlight w:val="none"/>
        </w:rPr>
        <w:t>（一式两份，不分正副本）</w:t>
      </w:r>
    </w:p>
    <w:p>
      <w:pPr>
        <w:pStyle w:val="8"/>
        <w:widowControl/>
        <w:snapToGrid w:val="0"/>
        <w:spacing w:before="50" w:after="50"/>
        <w:ind w:firstLine="450" w:firstLineChars="150"/>
        <w:rPr>
          <w:rFonts w:hint="eastAsia" w:asciiTheme="minorEastAsia" w:hAnsiTheme="minorEastAsia" w:eastAsiaTheme="minorEastAsia" w:cstheme="minorEastAsia"/>
          <w:bCs/>
          <w:sz w:val="30"/>
          <w:szCs w:val="30"/>
          <w:highlight w:val="none"/>
        </w:rPr>
      </w:pPr>
      <w:r>
        <w:rPr>
          <w:rFonts w:hint="eastAsia" w:asciiTheme="minorEastAsia" w:hAnsiTheme="minorEastAsia" w:eastAsiaTheme="minorEastAsia" w:cstheme="minorEastAsia"/>
          <w:bCs/>
          <w:sz w:val="30"/>
          <w:szCs w:val="30"/>
          <w:highlight w:val="none"/>
          <w:u w:val="single"/>
        </w:rPr>
        <w:t>资格证明文件</w:t>
      </w:r>
      <w:r>
        <w:rPr>
          <w:rFonts w:hint="eastAsia" w:asciiTheme="minorEastAsia" w:hAnsiTheme="minorEastAsia" w:eastAsiaTheme="minorEastAsia" w:cstheme="minorEastAsia"/>
          <w:bCs/>
          <w:sz w:val="30"/>
          <w:szCs w:val="30"/>
          <w:highlight w:val="none"/>
        </w:rPr>
        <w:t>（正本一份，副本一份）</w:t>
      </w:r>
    </w:p>
    <w:p>
      <w:pPr>
        <w:pStyle w:val="8"/>
        <w:widowControl/>
        <w:snapToGrid w:val="0"/>
        <w:spacing w:before="50" w:after="50"/>
        <w:ind w:firstLine="450" w:firstLineChars="150"/>
        <w:rPr>
          <w:rFonts w:hint="eastAsia" w:asciiTheme="minorEastAsia" w:hAnsiTheme="minorEastAsia" w:eastAsiaTheme="minorEastAsia" w:cstheme="minorEastAsia"/>
          <w:bCs/>
          <w:sz w:val="30"/>
          <w:szCs w:val="30"/>
          <w:highlight w:val="none"/>
        </w:rPr>
      </w:pPr>
    </w:p>
    <w:p>
      <w:pPr>
        <w:pStyle w:val="8"/>
        <w:widowControl/>
        <w:snapToGrid w:val="0"/>
        <w:spacing w:before="50" w:after="50"/>
        <w:ind w:firstLine="450" w:firstLineChars="150"/>
        <w:rPr>
          <w:rFonts w:hint="eastAsia" w:asciiTheme="minorEastAsia" w:hAnsiTheme="minorEastAsia" w:eastAsiaTheme="minorEastAsia" w:cstheme="minorEastAsia"/>
          <w:bCs/>
          <w:sz w:val="30"/>
          <w:szCs w:val="30"/>
          <w:highlight w:val="none"/>
        </w:rPr>
      </w:pPr>
      <w:r>
        <w:rPr>
          <w:rFonts w:hint="eastAsia" w:asciiTheme="minorEastAsia" w:hAnsiTheme="minorEastAsia" w:eastAsiaTheme="minorEastAsia" w:cstheme="minorEastAsia"/>
          <w:bCs/>
          <w:sz w:val="30"/>
          <w:szCs w:val="30"/>
          <w:highlight w:val="none"/>
        </w:rPr>
        <w:t>投标人名称：</w:t>
      </w:r>
      <w:r>
        <w:rPr>
          <w:rFonts w:hint="eastAsia" w:asciiTheme="minorEastAsia" w:hAnsiTheme="minorEastAsia" w:eastAsiaTheme="minorEastAsia" w:cstheme="minorEastAsia"/>
          <w:bCs/>
          <w:sz w:val="30"/>
          <w:szCs w:val="30"/>
          <w:highlight w:val="none"/>
          <w:u w:val="single"/>
        </w:rPr>
        <w:t xml:space="preserve">             全称           </w:t>
      </w:r>
      <w:r>
        <w:rPr>
          <w:rFonts w:hint="eastAsia" w:asciiTheme="minorEastAsia" w:hAnsiTheme="minorEastAsia" w:eastAsiaTheme="minorEastAsia" w:cstheme="minorEastAsia"/>
          <w:bCs/>
          <w:sz w:val="30"/>
          <w:szCs w:val="30"/>
          <w:highlight w:val="none"/>
        </w:rPr>
        <w:t>（加盖单位公章）</w:t>
      </w:r>
    </w:p>
    <w:p>
      <w:pPr>
        <w:pStyle w:val="8"/>
        <w:widowControl/>
        <w:snapToGrid w:val="0"/>
        <w:spacing w:before="50" w:after="50"/>
        <w:ind w:firstLine="450" w:firstLineChars="150"/>
        <w:rPr>
          <w:rFonts w:hint="eastAsia" w:asciiTheme="minorEastAsia" w:hAnsiTheme="minorEastAsia" w:eastAsiaTheme="minorEastAsia" w:cstheme="minorEastAsia"/>
          <w:bCs/>
          <w:sz w:val="30"/>
          <w:szCs w:val="30"/>
          <w:highlight w:val="none"/>
        </w:rPr>
      </w:pPr>
    </w:p>
    <w:p>
      <w:pPr>
        <w:pStyle w:val="8"/>
        <w:widowControl/>
        <w:snapToGrid w:val="0"/>
        <w:spacing w:before="50" w:after="50"/>
        <w:ind w:firstLine="450" w:firstLineChars="150"/>
        <w:rPr>
          <w:rFonts w:hint="eastAsia" w:asciiTheme="minorEastAsia" w:hAnsiTheme="minorEastAsia" w:eastAsiaTheme="minorEastAsia" w:cstheme="minorEastAsia"/>
          <w:bCs/>
          <w:sz w:val="30"/>
          <w:szCs w:val="30"/>
          <w:highlight w:val="none"/>
        </w:rPr>
      </w:pPr>
      <w:r>
        <w:rPr>
          <w:rFonts w:hint="eastAsia" w:asciiTheme="minorEastAsia" w:hAnsiTheme="minorEastAsia" w:eastAsiaTheme="minorEastAsia" w:cstheme="minorEastAsia"/>
          <w:bCs/>
          <w:sz w:val="30"/>
          <w:szCs w:val="30"/>
          <w:highlight w:val="none"/>
        </w:rPr>
        <w:t>投标人地址：</w:t>
      </w:r>
    </w:p>
    <w:p>
      <w:pPr>
        <w:pStyle w:val="8"/>
        <w:widowControl/>
        <w:snapToGrid w:val="0"/>
        <w:spacing w:before="50" w:after="50"/>
        <w:ind w:firstLine="450" w:firstLineChars="150"/>
        <w:jc w:val="center"/>
        <w:rPr>
          <w:rFonts w:hint="eastAsia" w:asciiTheme="minorEastAsia" w:hAnsiTheme="minorEastAsia" w:eastAsiaTheme="minorEastAsia" w:cstheme="minorEastAsia"/>
          <w:bCs/>
          <w:sz w:val="30"/>
          <w:szCs w:val="30"/>
          <w:highlight w:val="none"/>
        </w:rPr>
      </w:pPr>
    </w:p>
    <w:p>
      <w:pPr>
        <w:pStyle w:val="8"/>
        <w:widowControl/>
        <w:snapToGrid w:val="0"/>
        <w:spacing w:before="50" w:after="50"/>
        <w:ind w:firstLine="450" w:firstLineChars="150"/>
        <w:rPr>
          <w:rFonts w:hint="eastAsia" w:asciiTheme="minorEastAsia" w:hAnsiTheme="minorEastAsia" w:eastAsiaTheme="minorEastAsia" w:cstheme="minorEastAsia"/>
          <w:bCs/>
          <w:sz w:val="30"/>
          <w:szCs w:val="30"/>
          <w:highlight w:val="none"/>
        </w:rPr>
      </w:pPr>
    </w:p>
    <w:p>
      <w:pPr>
        <w:pStyle w:val="8"/>
        <w:widowControl/>
        <w:snapToGrid w:val="0"/>
        <w:spacing w:before="50" w:after="50"/>
        <w:ind w:firstLine="450" w:firstLineChars="150"/>
        <w:jc w:val="left"/>
        <w:rPr>
          <w:rFonts w:hint="eastAsia" w:asciiTheme="minorEastAsia" w:hAnsiTheme="minorEastAsia" w:eastAsiaTheme="minorEastAsia" w:cstheme="minorEastAsia"/>
          <w:bCs/>
          <w:sz w:val="30"/>
          <w:szCs w:val="30"/>
          <w:highlight w:val="none"/>
        </w:rPr>
      </w:pPr>
      <w:r>
        <w:rPr>
          <w:rFonts w:hint="eastAsia" w:asciiTheme="minorEastAsia" w:hAnsiTheme="minorEastAsia" w:eastAsiaTheme="minorEastAsia" w:cstheme="minorEastAsia"/>
          <w:bCs/>
          <w:sz w:val="30"/>
          <w:szCs w:val="30"/>
          <w:highlight w:val="none"/>
        </w:rPr>
        <w:t>开标时启封</w:t>
      </w:r>
    </w:p>
    <w:p>
      <w:pPr>
        <w:pStyle w:val="8"/>
        <w:widowControl/>
        <w:snapToGrid w:val="0"/>
        <w:spacing w:before="50" w:after="50"/>
        <w:ind w:firstLine="450" w:firstLineChars="150"/>
        <w:rPr>
          <w:rFonts w:hint="eastAsia" w:asciiTheme="minorEastAsia" w:hAnsiTheme="minorEastAsia" w:eastAsiaTheme="minorEastAsia" w:cstheme="minorEastAsia"/>
          <w:bCs/>
          <w:sz w:val="30"/>
          <w:szCs w:val="30"/>
          <w:highlight w:val="none"/>
        </w:rPr>
      </w:pPr>
    </w:p>
    <w:p>
      <w:pPr>
        <w:pStyle w:val="8"/>
        <w:widowControl/>
        <w:snapToGrid w:val="0"/>
        <w:spacing w:before="50" w:after="50"/>
        <w:ind w:firstLine="450" w:firstLineChars="150"/>
        <w:rPr>
          <w:rFonts w:hint="eastAsia" w:asciiTheme="minorEastAsia" w:hAnsiTheme="minorEastAsia" w:eastAsiaTheme="minorEastAsia" w:cstheme="minorEastAsia"/>
          <w:bCs/>
          <w:sz w:val="30"/>
          <w:szCs w:val="30"/>
          <w:highlight w:val="none"/>
        </w:rPr>
      </w:pPr>
    </w:p>
    <w:p>
      <w:pPr>
        <w:pStyle w:val="8"/>
        <w:widowControl/>
        <w:snapToGrid w:val="0"/>
        <w:spacing w:before="50" w:after="50"/>
        <w:ind w:firstLine="450" w:firstLineChars="150"/>
        <w:rPr>
          <w:rFonts w:hint="eastAsia" w:asciiTheme="minorEastAsia" w:hAnsiTheme="minorEastAsia" w:eastAsiaTheme="minorEastAsia" w:cstheme="minorEastAsia"/>
          <w:bCs/>
          <w:sz w:val="30"/>
          <w:szCs w:val="30"/>
          <w:highlight w:val="none"/>
        </w:rPr>
      </w:pPr>
    </w:p>
    <w:p>
      <w:pPr>
        <w:pStyle w:val="8"/>
        <w:widowControl/>
        <w:snapToGrid w:val="0"/>
        <w:spacing w:before="50" w:after="50"/>
        <w:ind w:firstLine="450" w:firstLineChars="150"/>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bCs/>
          <w:sz w:val="30"/>
          <w:szCs w:val="30"/>
          <w:highlight w:val="none"/>
        </w:rPr>
        <w:t xml:space="preserve">                          年    月    日</w:t>
      </w:r>
    </w:p>
    <w:p>
      <w:pPr>
        <w:snapToGrid w:val="0"/>
        <w:spacing w:beforeLines="50" w:after="5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
          <w:szCs w:val="21"/>
          <w:highlight w:val="none"/>
        </w:rPr>
        <w:br w:type="page"/>
      </w:r>
      <w:r>
        <w:rPr>
          <w:rFonts w:hint="eastAsia" w:asciiTheme="minorEastAsia" w:hAnsiTheme="minorEastAsia" w:eastAsiaTheme="minorEastAsia" w:cstheme="minorEastAsia"/>
          <w:b/>
          <w:szCs w:val="21"/>
          <w:highlight w:val="none"/>
        </w:rPr>
        <w:t>一、开标文件袋外层包装封面格式</w:t>
      </w:r>
    </w:p>
    <w:p>
      <w:pPr>
        <w:snapToGrid w:val="0"/>
        <w:spacing w:beforeLines="50" w:after="50"/>
        <w:ind w:firstLine="13" w:firstLineChars="3"/>
        <w:jc w:val="center"/>
        <w:rPr>
          <w:rFonts w:hint="eastAsia" w:asciiTheme="minorEastAsia" w:hAnsiTheme="minorEastAsia" w:eastAsiaTheme="minorEastAsia" w:cstheme="minorEastAsia"/>
          <w:bCs/>
          <w:sz w:val="44"/>
          <w:szCs w:val="44"/>
          <w:highlight w:val="none"/>
        </w:rPr>
      </w:pPr>
    </w:p>
    <w:p>
      <w:pPr>
        <w:snapToGrid w:val="0"/>
        <w:spacing w:beforeLines="50" w:after="50"/>
        <w:jc w:val="center"/>
        <w:rPr>
          <w:rFonts w:hint="eastAsia" w:asciiTheme="minorEastAsia" w:hAnsiTheme="minorEastAsia" w:eastAsiaTheme="minorEastAsia" w:cstheme="minorEastAsia"/>
          <w:b/>
          <w:sz w:val="52"/>
          <w:szCs w:val="52"/>
          <w:highlight w:val="none"/>
        </w:rPr>
      </w:pPr>
      <w:r>
        <w:rPr>
          <w:rFonts w:hint="eastAsia" w:asciiTheme="minorEastAsia" w:hAnsiTheme="minorEastAsia" w:eastAsiaTheme="minorEastAsia" w:cstheme="minorEastAsia"/>
          <w:b/>
          <w:sz w:val="52"/>
          <w:szCs w:val="52"/>
          <w:highlight w:val="none"/>
        </w:rPr>
        <w:t>开 标 文 件 袋</w:t>
      </w:r>
    </w:p>
    <w:p>
      <w:pPr>
        <w:snapToGrid w:val="0"/>
        <w:spacing w:beforeLines="50" w:after="50"/>
        <w:ind w:firstLine="9" w:firstLineChars="3"/>
        <w:jc w:val="center"/>
        <w:rPr>
          <w:rFonts w:hint="eastAsia" w:asciiTheme="minorEastAsia" w:hAnsiTheme="minorEastAsia" w:eastAsiaTheme="minorEastAsia" w:cstheme="minorEastAsia"/>
          <w:bCs/>
          <w:sz w:val="32"/>
          <w:szCs w:val="32"/>
          <w:highlight w:val="none"/>
        </w:rPr>
      </w:pPr>
    </w:p>
    <w:p>
      <w:pPr>
        <w:snapToGrid w:val="0"/>
        <w:spacing w:beforeLines="50" w:after="50"/>
        <w:rPr>
          <w:rFonts w:hint="eastAsia" w:asciiTheme="minorEastAsia" w:hAnsiTheme="minorEastAsia" w:eastAsiaTheme="minorEastAsia" w:cstheme="minorEastAsia"/>
          <w:bCs/>
          <w:szCs w:val="21"/>
          <w:highlight w:val="none"/>
        </w:rPr>
      </w:pPr>
    </w:p>
    <w:p>
      <w:pPr>
        <w:snapToGrid w:val="0"/>
        <w:spacing w:beforeLines="50" w:after="50" w:line="280" w:lineRule="exact"/>
        <w:ind w:firstLine="675" w:firstLineChars="225"/>
        <w:rPr>
          <w:rFonts w:hint="eastAsia" w:asciiTheme="minorEastAsia" w:hAnsiTheme="minorEastAsia" w:eastAsiaTheme="minorEastAsia" w:cstheme="minorEastAsia"/>
          <w:bCs/>
          <w:sz w:val="30"/>
          <w:szCs w:val="30"/>
          <w:highlight w:val="none"/>
        </w:rPr>
      </w:pPr>
      <w:r>
        <w:rPr>
          <w:rFonts w:hint="eastAsia" w:asciiTheme="minorEastAsia" w:hAnsiTheme="minorEastAsia" w:eastAsiaTheme="minorEastAsia" w:cstheme="minorEastAsia"/>
          <w:bCs/>
          <w:sz w:val="30"/>
          <w:szCs w:val="30"/>
          <w:highlight w:val="none"/>
        </w:rPr>
        <w:t>项目名称：</w:t>
      </w:r>
    </w:p>
    <w:p>
      <w:pPr>
        <w:snapToGrid w:val="0"/>
        <w:spacing w:beforeLines="50" w:after="50" w:line="280" w:lineRule="exact"/>
        <w:ind w:firstLine="675" w:firstLineChars="225"/>
        <w:rPr>
          <w:rFonts w:hint="eastAsia" w:asciiTheme="minorEastAsia" w:hAnsiTheme="minorEastAsia" w:eastAsiaTheme="minorEastAsia" w:cstheme="minorEastAsia"/>
          <w:bCs/>
          <w:sz w:val="30"/>
          <w:szCs w:val="30"/>
          <w:highlight w:val="yellow"/>
        </w:rPr>
      </w:pPr>
    </w:p>
    <w:p>
      <w:pPr>
        <w:snapToGrid w:val="0"/>
        <w:spacing w:beforeLines="50" w:after="50" w:line="280" w:lineRule="exact"/>
        <w:ind w:firstLine="675" w:firstLineChars="225"/>
        <w:rPr>
          <w:rFonts w:hint="eastAsia" w:asciiTheme="minorEastAsia" w:hAnsiTheme="minorEastAsia" w:eastAsiaTheme="minorEastAsia" w:cstheme="minorEastAsia"/>
          <w:bCs/>
          <w:sz w:val="30"/>
          <w:szCs w:val="30"/>
          <w:highlight w:val="none"/>
        </w:rPr>
      </w:pPr>
      <w:r>
        <w:rPr>
          <w:rFonts w:hint="eastAsia" w:asciiTheme="minorEastAsia" w:hAnsiTheme="minorEastAsia" w:eastAsiaTheme="minorEastAsia" w:cstheme="minorEastAsia"/>
          <w:bCs/>
          <w:sz w:val="30"/>
          <w:szCs w:val="30"/>
          <w:highlight w:val="none"/>
        </w:rPr>
        <w:t>项目编号：</w:t>
      </w:r>
    </w:p>
    <w:p>
      <w:pPr>
        <w:snapToGrid w:val="0"/>
        <w:spacing w:beforeLines="50" w:after="50" w:line="280" w:lineRule="exact"/>
        <w:ind w:firstLine="675" w:firstLineChars="225"/>
        <w:rPr>
          <w:rFonts w:hint="eastAsia" w:asciiTheme="minorEastAsia" w:hAnsiTheme="minorEastAsia" w:eastAsiaTheme="minorEastAsia" w:cstheme="minorEastAsia"/>
          <w:bCs/>
          <w:sz w:val="30"/>
          <w:szCs w:val="30"/>
          <w:highlight w:val="yellow"/>
        </w:rPr>
      </w:pPr>
    </w:p>
    <w:p>
      <w:pPr>
        <w:pStyle w:val="2"/>
        <w:ind w:firstLine="600" w:firstLineChars="200"/>
        <w:rPr>
          <w:rFonts w:hint="eastAsia" w:eastAsiaTheme="minorEastAsia"/>
          <w:highlight w:val="none"/>
          <w:lang w:eastAsia="zh-CN"/>
        </w:rPr>
      </w:pPr>
      <w:r>
        <w:rPr>
          <w:rFonts w:hint="eastAsia" w:asciiTheme="minorEastAsia" w:hAnsiTheme="minorEastAsia" w:eastAsiaTheme="minorEastAsia" w:cstheme="minorEastAsia"/>
          <w:bCs/>
          <w:sz w:val="30"/>
          <w:szCs w:val="30"/>
          <w:highlight w:val="none"/>
          <w:lang w:eastAsia="zh-CN"/>
        </w:rPr>
        <w:t>分标号：</w:t>
      </w:r>
    </w:p>
    <w:p>
      <w:pPr>
        <w:snapToGrid w:val="0"/>
        <w:spacing w:beforeLines="50" w:after="50" w:line="280" w:lineRule="exact"/>
        <w:ind w:firstLine="675" w:firstLineChars="225"/>
        <w:rPr>
          <w:rFonts w:hint="eastAsia" w:asciiTheme="minorEastAsia" w:hAnsiTheme="minorEastAsia" w:eastAsiaTheme="minorEastAsia" w:cstheme="minorEastAsia"/>
          <w:bCs/>
          <w:sz w:val="30"/>
          <w:szCs w:val="30"/>
          <w:highlight w:val="yellow"/>
        </w:rPr>
      </w:pPr>
    </w:p>
    <w:p>
      <w:pPr>
        <w:pStyle w:val="8"/>
        <w:widowControl/>
        <w:snapToGrid w:val="0"/>
        <w:spacing w:before="50" w:after="50"/>
        <w:ind w:firstLine="600" w:firstLineChars="200"/>
        <w:rPr>
          <w:rFonts w:hint="eastAsia" w:asciiTheme="minorEastAsia" w:hAnsiTheme="minorEastAsia" w:eastAsiaTheme="minorEastAsia" w:cstheme="minorEastAsia"/>
          <w:bCs/>
          <w:sz w:val="30"/>
          <w:szCs w:val="30"/>
          <w:highlight w:val="none"/>
        </w:rPr>
      </w:pPr>
      <w:r>
        <w:rPr>
          <w:rFonts w:hint="eastAsia" w:asciiTheme="minorEastAsia" w:hAnsiTheme="minorEastAsia" w:eastAsiaTheme="minorEastAsia" w:cstheme="minorEastAsia"/>
          <w:bCs/>
          <w:sz w:val="30"/>
          <w:szCs w:val="30"/>
          <w:highlight w:val="none"/>
        </w:rPr>
        <w:t>开标文件：</w:t>
      </w:r>
      <w:r>
        <w:rPr>
          <w:rFonts w:hint="eastAsia" w:asciiTheme="minorEastAsia" w:hAnsiTheme="minorEastAsia" w:eastAsiaTheme="minorEastAsia" w:cstheme="minorEastAsia"/>
          <w:bCs/>
          <w:sz w:val="30"/>
          <w:szCs w:val="30"/>
          <w:highlight w:val="none"/>
          <w:u w:val="single"/>
        </w:rPr>
        <w:t>开标一览表及保证金证明</w:t>
      </w:r>
      <w:r>
        <w:rPr>
          <w:rFonts w:hint="eastAsia" w:asciiTheme="minorEastAsia" w:hAnsiTheme="minorEastAsia" w:eastAsiaTheme="minorEastAsia" w:cstheme="minorEastAsia"/>
          <w:bCs/>
          <w:sz w:val="30"/>
          <w:szCs w:val="30"/>
          <w:highlight w:val="none"/>
        </w:rPr>
        <w:t>（一式两份，不分正副本）</w:t>
      </w:r>
    </w:p>
    <w:p>
      <w:pPr>
        <w:pStyle w:val="8"/>
        <w:widowControl/>
        <w:snapToGrid w:val="0"/>
        <w:spacing w:before="50" w:after="50"/>
        <w:ind w:firstLine="600" w:firstLineChars="200"/>
        <w:rPr>
          <w:rFonts w:hint="eastAsia" w:asciiTheme="minorEastAsia" w:hAnsiTheme="minorEastAsia" w:eastAsiaTheme="minorEastAsia" w:cstheme="minorEastAsia"/>
          <w:bCs/>
          <w:sz w:val="30"/>
          <w:szCs w:val="30"/>
          <w:highlight w:val="none"/>
        </w:rPr>
      </w:pPr>
      <w:r>
        <w:rPr>
          <w:rFonts w:hint="eastAsia" w:asciiTheme="minorEastAsia" w:hAnsiTheme="minorEastAsia" w:eastAsiaTheme="minorEastAsia" w:cstheme="minorEastAsia"/>
          <w:bCs/>
          <w:sz w:val="30"/>
          <w:szCs w:val="30"/>
          <w:highlight w:val="none"/>
          <w:u w:val="single"/>
        </w:rPr>
        <w:t>资格证明文件</w:t>
      </w:r>
      <w:r>
        <w:rPr>
          <w:rFonts w:hint="eastAsia" w:asciiTheme="minorEastAsia" w:hAnsiTheme="minorEastAsia" w:eastAsiaTheme="minorEastAsia" w:cstheme="minorEastAsia"/>
          <w:bCs/>
          <w:sz w:val="30"/>
          <w:szCs w:val="30"/>
          <w:highlight w:val="none"/>
        </w:rPr>
        <w:t>（正本一份、副本一份）</w:t>
      </w:r>
    </w:p>
    <w:p>
      <w:pPr>
        <w:pStyle w:val="8"/>
        <w:widowControl/>
        <w:snapToGrid w:val="0"/>
        <w:spacing w:before="50" w:after="50"/>
        <w:ind w:firstLine="450" w:firstLineChars="150"/>
        <w:rPr>
          <w:rFonts w:hint="eastAsia" w:asciiTheme="minorEastAsia" w:hAnsiTheme="minorEastAsia" w:eastAsiaTheme="minorEastAsia" w:cstheme="minorEastAsia"/>
          <w:bCs/>
          <w:sz w:val="30"/>
          <w:szCs w:val="30"/>
          <w:highlight w:val="none"/>
        </w:rPr>
      </w:pPr>
    </w:p>
    <w:p>
      <w:pPr>
        <w:pStyle w:val="8"/>
        <w:widowControl/>
        <w:snapToGrid w:val="0"/>
        <w:spacing w:before="50" w:after="50"/>
        <w:ind w:firstLine="600" w:firstLineChars="200"/>
        <w:rPr>
          <w:rFonts w:hint="eastAsia" w:asciiTheme="minorEastAsia" w:hAnsiTheme="minorEastAsia" w:eastAsiaTheme="minorEastAsia" w:cstheme="minorEastAsia"/>
          <w:bCs/>
          <w:sz w:val="30"/>
          <w:szCs w:val="30"/>
          <w:highlight w:val="none"/>
        </w:rPr>
      </w:pPr>
      <w:r>
        <w:rPr>
          <w:rFonts w:hint="eastAsia" w:asciiTheme="minorEastAsia" w:hAnsiTheme="minorEastAsia" w:eastAsiaTheme="minorEastAsia" w:cstheme="minorEastAsia"/>
          <w:bCs/>
          <w:sz w:val="30"/>
          <w:szCs w:val="30"/>
          <w:highlight w:val="none"/>
        </w:rPr>
        <w:t>投标人名称：</w:t>
      </w:r>
      <w:r>
        <w:rPr>
          <w:rFonts w:hint="eastAsia" w:asciiTheme="minorEastAsia" w:hAnsiTheme="minorEastAsia" w:eastAsiaTheme="minorEastAsia" w:cstheme="minorEastAsia"/>
          <w:bCs/>
          <w:sz w:val="30"/>
          <w:szCs w:val="30"/>
          <w:highlight w:val="none"/>
          <w:u w:val="single"/>
        </w:rPr>
        <w:t xml:space="preserve">             全称           </w:t>
      </w:r>
      <w:r>
        <w:rPr>
          <w:rFonts w:hint="eastAsia" w:asciiTheme="minorEastAsia" w:hAnsiTheme="minorEastAsia" w:eastAsiaTheme="minorEastAsia" w:cstheme="minorEastAsia"/>
          <w:bCs/>
          <w:sz w:val="30"/>
          <w:szCs w:val="30"/>
          <w:highlight w:val="none"/>
        </w:rPr>
        <w:t>（加盖单位公章）</w:t>
      </w:r>
    </w:p>
    <w:p>
      <w:pPr>
        <w:pStyle w:val="8"/>
        <w:widowControl/>
        <w:snapToGrid w:val="0"/>
        <w:spacing w:before="50" w:after="50"/>
        <w:ind w:firstLine="450" w:firstLineChars="150"/>
        <w:rPr>
          <w:rFonts w:hint="eastAsia" w:asciiTheme="minorEastAsia" w:hAnsiTheme="minorEastAsia" w:eastAsiaTheme="minorEastAsia" w:cstheme="minorEastAsia"/>
          <w:bCs/>
          <w:sz w:val="30"/>
          <w:szCs w:val="30"/>
          <w:highlight w:val="none"/>
        </w:rPr>
      </w:pPr>
    </w:p>
    <w:p>
      <w:pPr>
        <w:pStyle w:val="8"/>
        <w:widowControl/>
        <w:snapToGrid w:val="0"/>
        <w:spacing w:before="50" w:after="50"/>
        <w:ind w:firstLine="600" w:firstLineChars="200"/>
        <w:rPr>
          <w:rFonts w:hint="eastAsia" w:asciiTheme="minorEastAsia" w:hAnsiTheme="minorEastAsia" w:eastAsiaTheme="minorEastAsia" w:cstheme="minorEastAsia"/>
          <w:bCs/>
          <w:sz w:val="30"/>
          <w:szCs w:val="30"/>
          <w:highlight w:val="none"/>
        </w:rPr>
      </w:pPr>
      <w:r>
        <w:rPr>
          <w:rFonts w:hint="eastAsia" w:asciiTheme="minorEastAsia" w:hAnsiTheme="minorEastAsia" w:eastAsiaTheme="minorEastAsia" w:cstheme="minorEastAsia"/>
          <w:bCs/>
          <w:sz w:val="30"/>
          <w:szCs w:val="30"/>
          <w:highlight w:val="none"/>
        </w:rPr>
        <w:t>投标人地址：</w:t>
      </w:r>
    </w:p>
    <w:p>
      <w:pPr>
        <w:pStyle w:val="8"/>
        <w:widowControl/>
        <w:snapToGrid w:val="0"/>
        <w:spacing w:before="50" w:after="50"/>
        <w:ind w:firstLine="450" w:firstLineChars="150"/>
        <w:rPr>
          <w:rFonts w:hint="eastAsia" w:asciiTheme="minorEastAsia" w:hAnsiTheme="minorEastAsia" w:eastAsiaTheme="minorEastAsia" w:cstheme="minorEastAsia"/>
          <w:bCs/>
          <w:sz w:val="30"/>
          <w:szCs w:val="30"/>
          <w:highlight w:val="none"/>
        </w:rPr>
      </w:pPr>
    </w:p>
    <w:p>
      <w:pPr>
        <w:pStyle w:val="8"/>
        <w:widowControl/>
        <w:snapToGrid w:val="0"/>
        <w:spacing w:before="50" w:after="50"/>
        <w:ind w:firstLine="450" w:firstLineChars="150"/>
        <w:rPr>
          <w:rFonts w:hint="eastAsia" w:asciiTheme="minorEastAsia" w:hAnsiTheme="minorEastAsia" w:eastAsiaTheme="minorEastAsia" w:cstheme="minorEastAsia"/>
          <w:bCs/>
          <w:sz w:val="30"/>
          <w:szCs w:val="30"/>
          <w:highlight w:val="none"/>
        </w:rPr>
      </w:pPr>
    </w:p>
    <w:p>
      <w:pPr>
        <w:pStyle w:val="8"/>
        <w:widowControl/>
        <w:snapToGrid w:val="0"/>
        <w:spacing w:before="50" w:after="50"/>
        <w:ind w:firstLine="600" w:firstLineChars="200"/>
        <w:rPr>
          <w:rFonts w:hint="eastAsia" w:asciiTheme="minorEastAsia" w:hAnsiTheme="minorEastAsia" w:eastAsiaTheme="minorEastAsia" w:cstheme="minorEastAsia"/>
          <w:bCs/>
          <w:sz w:val="30"/>
          <w:szCs w:val="30"/>
          <w:highlight w:val="none"/>
        </w:rPr>
      </w:pPr>
      <w:r>
        <w:rPr>
          <w:rFonts w:hint="eastAsia" w:asciiTheme="minorEastAsia" w:hAnsiTheme="minorEastAsia" w:eastAsiaTheme="minorEastAsia" w:cstheme="minorEastAsia"/>
          <w:bCs/>
          <w:sz w:val="30"/>
          <w:szCs w:val="30"/>
          <w:highlight w:val="none"/>
        </w:rPr>
        <w:t>开标时启封</w:t>
      </w:r>
    </w:p>
    <w:p>
      <w:pPr>
        <w:pStyle w:val="8"/>
        <w:widowControl/>
        <w:snapToGrid w:val="0"/>
        <w:spacing w:before="50" w:after="50"/>
        <w:ind w:firstLine="450" w:firstLineChars="150"/>
        <w:rPr>
          <w:rFonts w:hint="eastAsia" w:asciiTheme="minorEastAsia" w:hAnsiTheme="minorEastAsia" w:eastAsiaTheme="minorEastAsia" w:cstheme="minorEastAsia"/>
          <w:bCs/>
          <w:sz w:val="30"/>
          <w:szCs w:val="30"/>
          <w:highlight w:val="none"/>
        </w:rPr>
      </w:pPr>
    </w:p>
    <w:p>
      <w:pPr>
        <w:pStyle w:val="8"/>
        <w:widowControl/>
        <w:snapToGrid w:val="0"/>
        <w:spacing w:before="50" w:after="50" w:line="280" w:lineRule="exact"/>
        <w:ind w:firstLine="675" w:firstLineChars="225"/>
        <w:rPr>
          <w:rFonts w:hint="eastAsia" w:asciiTheme="minorEastAsia" w:hAnsiTheme="minorEastAsia" w:eastAsiaTheme="minorEastAsia" w:cstheme="minorEastAsia"/>
          <w:bCs/>
          <w:sz w:val="30"/>
          <w:szCs w:val="30"/>
          <w:highlight w:val="none"/>
        </w:rPr>
      </w:pPr>
    </w:p>
    <w:p>
      <w:pPr>
        <w:pStyle w:val="8"/>
        <w:widowControl/>
        <w:snapToGrid w:val="0"/>
        <w:spacing w:before="50" w:after="50" w:line="280" w:lineRule="exact"/>
        <w:ind w:firstLine="675" w:firstLineChars="225"/>
        <w:rPr>
          <w:rFonts w:hint="eastAsia" w:asciiTheme="minorEastAsia" w:hAnsiTheme="minorEastAsia" w:eastAsiaTheme="minorEastAsia" w:cstheme="minorEastAsia"/>
          <w:bCs/>
          <w:sz w:val="30"/>
          <w:szCs w:val="30"/>
          <w:highlight w:val="none"/>
        </w:rPr>
      </w:pPr>
    </w:p>
    <w:p>
      <w:pPr>
        <w:pStyle w:val="8"/>
        <w:widowControl/>
        <w:snapToGrid w:val="0"/>
        <w:spacing w:before="50" w:after="50" w:line="280" w:lineRule="exact"/>
        <w:ind w:firstLine="675" w:firstLineChars="225"/>
        <w:rPr>
          <w:rFonts w:hint="eastAsia" w:asciiTheme="minorEastAsia" w:hAnsiTheme="minorEastAsia" w:eastAsiaTheme="minorEastAsia" w:cstheme="minorEastAsia"/>
          <w:bCs/>
          <w:sz w:val="30"/>
          <w:szCs w:val="30"/>
          <w:highlight w:val="none"/>
        </w:rPr>
      </w:pPr>
    </w:p>
    <w:p>
      <w:pPr>
        <w:pStyle w:val="8"/>
        <w:widowControl/>
        <w:snapToGrid w:val="0"/>
        <w:spacing w:before="50" w:after="50" w:line="280" w:lineRule="exact"/>
        <w:ind w:firstLine="675" w:firstLineChars="225"/>
        <w:rPr>
          <w:rFonts w:hint="eastAsia" w:asciiTheme="minorEastAsia" w:hAnsiTheme="minorEastAsia" w:eastAsiaTheme="minorEastAsia" w:cstheme="minorEastAsia"/>
          <w:bCs/>
          <w:sz w:val="30"/>
          <w:szCs w:val="30"/>
          <w:highlight w:val="none"/>
        </w:rPr>
      </w:pPr>
    </w:p>
    <w:p>
      <w:pPr>
        <w:pStyle w:val="8"/>
        <w:widowControl/>
        <w:snapToGrid w:val="0"/>
        <w:spacing w:before="50" w:after="50" w:line="280" w:lineRule="exact"/>
        <w:ind w:firstLine="675" w:firstLineChars="225"/>
        <w:rPr>
          <w:rFonts w:hint="eastAsia" w:asciiTheme="minorEastAsia" w:hAnsiTheme="minorEastAsia" w:eastAsiaTheme="minorEastAsia" w:cstheme="minorEastAsia"/>
          <w:bCs/>
          <w:sz w:val="30"/>
          <w:szCs w:val="30"/>
          <w:highlight w:val="none"/>
        </w:rPr>
      </w:pPr>
    </w:p>
    <w:p>
      <w:pPr>
        <w:snapToGrid w:val="0"/>
        <w:spacing w:beforeLines="50" w:after="50"/>
        <w:ind w:firstLine="10"/>
        <w:jc w:val="center"/>
        <w:rPr>
          <w:rFonts w:hint="eastAsia" w:asciiTheme="minorEastAsia" w:hAnsiTheme="minorEastAsia" w:eastAsiaTheme="minorEastAsia" w:cstheme="minorEastAsia"/>
          <w:sz w:val="30"/>
          <w:szCs w:val="30"/>
          <w:highlight w:val="none"/>
        </w:rPr>
      </w:pPr>
      <w:r>
        <w:rPr>
          <w:rFonts w:hint="eastAsia" w:asciiTheme="minorEastAsia" w:hAnsiTheme="minorEastAsia" w:eastAsiaTheme="minorEastAsia" w:cstheme="minorEastAsia"/>
          <w:sz w:val="30"/>
          <w:szCs w:val="30"/>
          <w:highlight w:val="none"/>
        </w:rPr>
        <w:t>年  月  日</w:t>
      </w:r>
    </w:p>
    <w:p>
      <w:pPr>
        <w:snapToGrid w:val="0"/>
        <w:spacing w:before="50" w:after="50"/>
        <w:rPr>
          <w:rFonts w:hint="eastAsia" w:asciiTheme="minorEastAsia" w:hAnsiTheme="minorEastAsia" w:eastAsiaTheme="minorEastAsia" w:cstheme="minorEastAsia"/>
          <w:b/>
          <w:szCs w:val="21"/>
          <w:highlight w:val="none"/>
        </w:rPr>
      </w:pPr>
    </w:p>
    <w:p>
      <w:pPr>
        <w:snapToGrid w:val="0"/>
        <w:spacing w:beforeLines="50" w:after="50"/>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br w:type="page"/>
      </w:r>
      <w:r>
        <w:rPr>
          <w:rFonts w:hint="eastAsia" w:asciiTheme="minorEastAsia" w:hAnsiTheme="minorEastAsia" w:eastAsiaTheme="minorEastAsia" w:cstheme="minorEastAsia"/>
          <w:b/>
          <w:szCs w:val="21"/>
          <w:highlight w:val="none"/>
        </w:rPr>
        <w:t>1.开标文件：开标一览表及保证金证明（一式两份，不分正副本）封面格式，不可缺：</w:t>
      </w:r>
    </w:p>
    <w:p>
      <w:pPr>
        <w:snapToGrid w:val="0"/>
        <w:spacing w:beforeLines="50" w:after="50"/>
        <w:ind w:firstLine="13" w:firstLineChars="3"/>
        <w:jc w:val="center"/>
        <w:rPr>
          <w:rFonts w:hint="eastAsia" w:asciiTheme="minorEastAsia" w:hAnsiTheme="minorEastAsia" w:eastAsiaTheme="minorEastAsia" w:cstheme="minorEastAsia"/>
          <w:bCs/>
          <w:sz w:val="44"/>
          <w:szCs w:val="44"/>
          <w:highlight w:val="none"/>
        </w:rPr>
      </w:pPr>
    </w:p>
    <w:p>
      <w:pPr>
        <w:snapToGrid w:val="0"/>
        <w:spacing w:beforeLines="50" w:after="50"/>
        <w:ind w:firstLine="13" w:firstLineChars="3"/>
        <w:jc w:val="center"/>
        <w:rPr>
          <w:rFonts w:hint="eastAsia" w:asciiTheme="minorEastAsia" w:hAnsiTheme="minorEastAsia" w:eastAsiaTheme="minorEastAsia" w:cstheme="minorEastAsia"/>
          <w:bCs/>
          <w:sz w:val="44"/>
          <w:szCs w:val="44"/>
          <w:highlight w:val="none"/>
        </w:rPr>
      </w:pPr>
      <w:r>
        <w:rPr>
          <w:rFonts w:hint="eastAsia" w:asciiTheme="minorEastAsia" w:hAnsiTheme="minorEastAsia" w:eastAsiaTheme="minorEastAsia" w:cstheme="minorEastAsia"/>
          <w:bCs/>
          <w:sz w:val="44"/>
          <w:szCs w:val="44"/>
          <w:highlight w:val="none"/>
        </w:rPr>
        <w:t>开标文件</w:t>
      </w:r>
    </w:p>
    <w:p>
      <w:pPr>
        <w:snapToGrid w:val="0"/>
        <w:spacing w:beforeLines="50" w:after="50"/>
        <w:ind w:firstLine="9" w:firstLineChars="3"/>
        <w:jc w:val="center"/>
        <w:rPr>
          <w:rFonts w:hint="eastAsia" w:asciiTheme="minorEastAsia" w:hAnsiTheme="minorEastAsia" w:eastAsiaTheme="minorEastAsia" w:cstheme="minorEastAsia"/>
          <w:bCs/>
          <w:sz w:val="32"/>
          <w:szCs w:val="32"/>
          <w:highlight w:val="none"/>
        </w:rPr>
      </w:pPr>
      <w:r>
        <w:rPr>
          <w:rFonts w:hint="eastAsia" w:asciiTheme="minorEastAsia" w:hAnsiTheme="minorEastAsia" w:eastAsiaTheme="minorEastAsia" w:cstheme="minorEastAsia"/>
          <w:bCs/>
          <w:sz w:val="32"/>
          <w:szCs w:val="32"/>
          <w:highlight w:val="none"/>
        </w:rPr>
        <w:t>（开标一览表及保证金证明）</w:t>
      </w:r>
    </w:p>
    <w:p>
      <w:pPr>
        <w:snapToGrid w:val="0"/>
        <w:spacing w:beforeLines="50" w:after="50" w:line="280" w:lineRule="exact"/>
        <w:ind w:firstLine="675" w:firstLineChars="225"/>
        <w:rPr>
          <w:rFonts w:hint="eastAsia" w:asciiTheme="minorEastAsia" w:hAnsiTheme="minorEastAsia" w:eastAsiaTheme="minorEastAsia" w:cstheme="minorEastAsia"/>
          <w:bCs/>
          <w:sz w:val="30"/>
          <w:szCs w:val="30"/>
          <w:highlight w:val="none"/>
        </w:rPr>
      </w:pPr>
      <w:r>
        <w:rPr>
          <w:rFonts w:hint="eastAsia" w:asciiTheme="minorEastAsia" w:hAnsiTheme="minorEastAsia" w:eastAsiaTheme="minorEastAsia" w:cstheme="minorEastAsia"/>
          <w:bCs/>
          <w:sz w:val="30"/>
          <w:szCs w:val="30"/>
          <w:highlight w:val="none"/>
        </w:rPr>
        <w:t>项目名称：</w:t>
      </w:r>
    </w:p>
    <w:p>
      <w:pPr>
        <w:snapToGrid w:val="0"/>
        <w:spacing w:beforeLines="50" w:after="50" w:line="280" w:lineRule="exact"/>
        <w:ind w:firstLine="675" w:firstLineChars="225"/>
        <w:rPr>
          <w:rFonts w:hint="eastAsia" w:asciiTheme="minorEastAsia" w:hAnsiTheme="minorEastAsia" w:eastAsiaTheme="minorEastAsia" w:cstheme="minorEastAsia"/>
          <w:bCs/>
          <w:sz w:val="30"/>
          <w:szCs w:val="30"/>
          <w:highlight w:val="none"/>
        </w:rPr>
      </w:pPr>
    </w:p>
    <w:p>
      <w:pPr>
        <w:snapToGrid w:val="0"/>
        <w:spacing w:beforeLines="50" w:after="50" w:line="280" w:lineRule="exact"/>
        <w:ind w:firstLine="675" w:firstLineChars="225"/>
        <w:rPr>
          <w:rFonts w:hint="eastAsia" w:asciiTheme="minorEastAsia" w:hAnsiTheme="minorEastAsia" w:eastAsiaTheme="minorEastAsia" w:cstheme="minorEastAsia"/>
          <w:bCs/>
          <w:sz w:val="30"/>
          <w:szCs w:val="30"/>
          <w:highlight w:val="none"/>
        </w:rPr>
      </w:pPr>
      <w:r>
        <w:rPr>
          <w:rFonts w:hint="eastAsia" w:asciiTheme="minorEastAsia" w:hAnsiTheme="minorEastAsia" w:eastAsiaTheme="minorEastAsia" w:cstheme="minorEastAsia"/>
          <w:bCs/>
          <w:sz w:val="30"/>
          <w:szCs w:val="30"/>
          <w:highlight w:val="none"/>
        </w:rPr>
        <w:t>项目编号：</w:t>
      </w:r>
    </w:p>
    <w:p>
      <w:pPr>
        <w:snapToGrid w:val="0"/>
        <w:spacing w:beforeLines="50" w:after="50" w:line="280" w:lineRule="exact"/>
        <w:ind w:firstLine="675" w:firstLineChars="225"/>
        <w:rPr>
          <w:rFonts w:hint="eastAsia" w:asciiTheme="minorEastAsia" w:hAnsiTheme="minorEastAsia" w:eastAsiaTheme="minorEastAsia" w:cstheme="minorEastAsia"/>
          <w:bCs/>
          <w:sz w:val="30"/>
          <w:szCs w:val="30"/>
          <w:highlight w:val="yellow"/>
        </w:rPr>
      </w:pPr>
    </w:p>
    <w:p>
      <w:pPr>
        <w:pStyle w:val="2"/>
        <w:ind w:firstLine="600" w:firstLineChars="200"/>
        <w:rPr>
          <w:rFonts w:hint="eastAsia" w:eastAsiaTheme="minorEastAsia"/>
          <w:highlight w:val="none"/>
          <w:lang w:eastAsia="zh-CN"/>
        </w:rPr>
      </w:pPr>
      <w:r>
        <w:rPr>
          <w:rFonts w:hint="eastAsia" w:asciiTheme="minorEastAsia" w:hAnsiTheme="minorEastAsia" w:eastAsiaTheme="minorEastAsia" w:cstheme="minorEastAsia"/>
          <w:bCs/>
          <w:sz w:val="30"/>
          <w:szCs w:val="30"/>
          <w:highlight w:val="none"/>
          <w:lang w:eastAsia="zh-CN"/>
        </w:rPr>
        <w:t>分标号：</w:t>
      </w:r>
    </w:p>
    <w:p>
      <w:pPr>
        <w:snapToGrid w:val="0"/>
        <w:spacing w:beforeLines="50" w:after="50" w:line="280" w:lineRule="exact"/>
        <w:ind w:firstLine="675" w:firstLineChars="225"/>
        <w:rPr>
          <w:rFonts w:hint="eastAsia" w:asciiTheme="minorEastAsia" w:hAnsiTheme="minorEastAsia" w:eastAsiaTheme="minorEastAsia" w:cstheme="minorEastAsia"/>
          <w:bCs/>
          <w:sz w:val="30"/>
          <w:szCs w:val="30"/>
          <w:highlight w:val="yellow"/>
        </w:rPr>
      </w:pPr>
    </w:p>
    <w:p>
      <w:pPr>
        <w:snapToGrid w:val="0"/>
        <w:spacing w:beforeLines="50" w:after="50" w:line="280" w:lineRule="exact"/>
        <w:ind w:firstLine="675" w:firstLineChars="225"/>
        <w:rPr>
          <w:rFonts w:hint="eastAsia" w:asciiTheme="minorEastAsia" w:hAnsiTheme="minorEastAsia" w:eastAsiaTheme="minorEastAsia" w:cstheme="minorEastAsia"/>
          <w:bCs/>
          <w:sz w:val="30"/>
          <w:szCs w:val="30"/>
          <w:highlight w:val="none"/>
        </w:rPr>
      </w:pPr>
      <w:r>
        <w:rPr>
          <w:rFonts w:hint="eastAsia" w:asciiTheme="minorEastAsia" w:hAnsiTheme="minorEastAsia" w:eastAsiaTheme="minorEastAsia" w:cstheme="minorEastAsia"/>
          <w:bCs/>
          <w:sz w:val="30"/>
          <w:szCs w:val="30"/>
          <w:highlight w:val="none"/>
        </w:rPr>
        <w:t>投标人名称：</w:t>
      </w:r>
    </w:p>
    <w:p>
      <w:pPr>
        <w:snapToGrid w:val="0"/>
        <w:spacing w:beforeLines="50" w:after="50" w:line="280" w:lineRule="exact"/>
        <w:ind w:firstLine="675" w:firstLineChars="225"/>
        <w:rPr>
          <w:rFonts w:hint="eastAsia" w:asciiTheme="minorEastAsia" w:hAnsiTheme="minorEastAsia" w:eastAsiaTheme="minorEastAsia" w:cstheme="minorEastAsia"/>
          <w:bCs/>
          <w:sz w:val="30"/>
          <w:szCs w:val="30"/>
          <w:highlight w:val="none"/>
        </w:rPr>
      </w:pPr>
    </w:p>
    <w:p>
      <w:pPr>
        <w:snapToGrid w:val="0"/>
        <w:spacing w:beforeLines="50" w:after="50" w:line="280" w:lineRule="exact"/>
        <w:ind w:firstLine="675" w:firstLineChars="225"/>
        <w:rPr>
          <w:rFonts w:hint="eastAsia" w:asciiTheme="minorEastAsia" w:hAnsiTheme="minorEastAsia" w:eastAsiaTheme="minorEastAsia" w:cstheme="minorEastAsia"/>
          <w:bCs/>
          <w:sz w:val="30"/>
          <w:szCs w:val="30"/>
          <w:highlight w:val="none"/>
        </w:rPr>
      </w:pPr>
      <w:r>
        <w:rPr>
          <w:rFonts w:hint="eastAsia" w:asciiTheme="minorEastAsia" w:hAnsiTheme="minorEastAsia" w:eastAsiaTheme="minorEastAsia" w:cstheme="minorEastAsia"/>
          <w:bCs/>
          <w:sz w:val="30"/>
          <w:szCs w:val="30"/>
          <w:highlight w:val="none"/>
        </w:rPr>
        <w:t>投标人地址：</w:t>
      </w:r>
    </w:p>
    <w:p>
      <w:pPr>
        <w:pStyle w:val="8"/>
        <w:widowControl/>
        <w:snapToGrid w:val="0"/>
        <w:spacing w:before="50" w:after="50" w:line="280" w:lineRule="exact"/>
        <w:ind w:firstLine="675" w:firstLineChars="225"/>
        <w:rPr>
          <w:rFonts w:hint="eastAsia" w:asciiTheme="minorEastAsia" w:hAnsiTheme="minorEastAsia" w:eastAsiaTheme="minorEastAsia" w:cstheme="minorEastAsia"/>
          <w:bCs/>
          <w:sz w:val="30"/>
          <w:szCs w:val="30"/>
          <w:highlight w:val="none"/>
        </w:rPr>
      </w:pPr>
    </w:p>
    <w:p>
      <w:pPr>
        <w:pStyle w:val="8"/>
        <w:widowControl/>
        <w:snapToGrid w:val="0"/>
        <w:spacing w:before="50" w:after="50" w:line="280" w:lineRule="exact"/>
        <w:ind w:firstLine="675" w:firstLineChars="225"/>
        <w:rPr>
          <w:rFonts w:hint="eastAsia" w:asciiTheme="minorEastAsia" w:hAnsiTheme="minorEastAsia" w:eastAsiaTheme="minorEastAsia" w:cstheme="minorEastAsia"/>
          <w:bCs/>
          <w:sz w:val="30"/>
          <w:szCs w:val="30"/>
          <w:highlight w:val="none"/>
        </w:rPr>
      </w:pPr>
    </w:p>
    <w:p>
      <w:pPr>
        <w:pStyle w:val="8"/>
        <w:widowControl/>
        <w:snapToGrid w:val="0"/>
        <w:spacing w:before="50" w:after="50" w:line="280" w:lineRule="exact"/>
        <w:ind w:firstLine="675" w:firstLineChars="225"/>
        <w:rPr>
          <w:rFonts w:hint="eastAsia" w:asciiTheme="minorEastAsia" w:hAnsiTheme="minorEastAsia" w:eastAsiaTheme="minorEastAsia" w:cstheme="minorEastAsia"/>
          <w:bCs/>
          <w:sz w:val="30"/>
          <w:szCs w:val="30"/>
          <w:highlight w:val="none"/>
        </w:rPr>
      </w:pPr>
    </w:p>
    <w:p>
      <w:pPr>
        <w:pStyle w:val="8"/>
        <w:widowControl/>
        <w:snapToGrid w:val="0"/>
        <w:spacing w:before="50" w:after="50" w:line="280" w:lineRule="exact"/>
        <w:ind w:firstLine="675" w:firstLineChars="225"/>
        <w:rPr>
          <w:rFonts w:hint="eastAsia" w:asciiTheme="minorEastAsia" w:hAnsiTheme="minorEastAsia" w:eastAsiaTheme="minorEastAsia" w:cstheme="minorEastAsia"/>
          <w:bCs/>
          <w:sz w:val="30"/>
          <w:szCs w:val="30"/>
          <w:highlight w:val="none"/>
        </w:rPr>
      </w:pPr>
    </w:p>
    <w:p>
      <w:pPr>
        <w:pStyle w:val="8"/>
        <w:widowControl/>
        <w:snapToGrid w:val="0"/>
        <w:spacing w:before="50" w:after="50" w:line="280" w:lineRule="exact"/>
        <w:ind w:firstLine="675" w:firstLineChars="225"/>
        <w:rPr>
          <w:rFonts w:hint="eastAsia" w:asciiTheme="minorEastAsia" w:hAnsiTheme="minorEastAsia" w:eastAsiaTheme="minorEastAsia" w:cstheme="minorEastAsia"/>
          <w:bCs/>
          <w:sz w:val="30"/>
          <w:szCs w:val="30"/>
          <w:highlight w:val="none"/>
        </w:rPr>
      </w:pPr>
    </w:p>
    <w:p>
      <w:pPr>
        <w:snapToGrid w:val="0"/>
        <w:spacing w:beforeLines="50" w:after="50"/>
        <w:ind w:firstLine="10"/>
        <w:jc w:val="center"/>
        <w:rPr>
          <w:rFonts w:hint="eastAsia" w:asciiTheme="minorEastAsia" w:hAnsiTheme="minorEastAsia" w:eastAsiaTheme="minorEastAsia" w:cstheme="minorEastAsia"/>
          <w:sz w:val="30"/>
          <w:szCs w:val="30"/>
          <w:highlight w:val="none"/>
        </w:rPr>
      </w:pPr>
      <w:r>
        <w:rPr>
          <w:rFonts w:hint="eastAsia" w:asciiTheme="minorEastAsia" w:hAnsiTheme="minorEastAsia" w:eastAsiaTheme="minorEastAsia" w:cstheme="minorEastAsia"/>
          <w:sz w:val="30"/>
          <w:szCs w:val="30"/>
          <w:highlight w:val="none"/>
        </w:rPr>
        <w:t>年  月  日</w:t>
      </w:r>
    </w:p>
    <w:p>
      <w:pPr>
        <w:snapToGrid w:val="0"/>
        <w:spacing w:before="50" w:after="50"/>
        <w:rPr>
          <w:rFonts w:hint="eastAsia" w:asciiTheme="minorEastAsia" w:hAnsiTheme="minorEastAsia" w:eastAsiaTheme="minorEastAsia" w:cstheme="minorEastAsia"/>
          <w:sz w:val="36"/>
          <w:szCs w:val="36"/>
          <w:highlight w:val="none"/>
        </w:rPr>
      </w:pPr>
    </w:p>
    <w:p>
      <w:pPr>
        <w:snapToGrid w:val="0"/>
        <w:spacing w:before="50" w:after="50"/>
        <w:rPr>
          <w:rFonts w:hint="eastAsia" w:asciiTheme="minorEastAsia" w:hAnsiTheme="minorEastAsia" w:eastAsiaTheme="minorEastAsia" w:cstheme="minorEastAsia"/>
          <w:sz w:val="36"/>
          <w:szCs w:val="36"/>
          <w:highlight w:val="none"/>
        </w:rPr>
      </w:pPr>
    </w:p>
    <w:p>
      <w:pPr>
        <w:snapToGrid w:val="0"/>
        <w:spacing w:before="50" w:after="50"/>
        <w:rPr>
          <w:rFonts w:hint="eastAsia" w:asciiTheme="minorEastAsia" w:hAnsiTheme="minorEastAsia" w:eastAsiaTheme="minorEastAsia" w:cstheme="minorEastAsia"/>
          <w:sz w:val="36"/>
          <w:szCs w:val="36"/>
          <w:highlight w:val="none"/>
        </w:rPr>
      </w:pPr>
    </w:p>
    <w:p>
      <w:pPr>
        <w:snapToGrid w:val="0"/>
        <w:spacing w:before="50" w:after="50"/>
        <w:rPr>
          <w:rFonts w:hint="eastAsia" w:asciiTheme="minorEastAsia" w:hAnsiTheme="minorEastAsia" w:eastAsiaTheme="minorEastAsia" w:cstheme="minorEastAsia"/>
          <w:sz w:val="36"/>
          <w:szCs w:val="36"/>
          <w:highlight w:val="none"/>
        </w:rPr>
      </w:pPr>
    </w:p>
    <w:p>
      <w:pPr>
        <w:snapToGrid w:val="0"/>
        <w:spacing w:before="50" w:after="50"/>
        <w:rPr>
          <w:rFonts w:hint="eastAsia" w:asciiTheme="minorEastAsia" w:hAnsiTheme="minorEastAsia" w:eastAsiaTheme="minorEastAsia" w:cstheme="minorEastAsia"/>
          <w:sz w:val="36"/>
          <w:szCs w:val="36"/>
          <w:highlight w:val="none"/>
        </w:rPr>
      </w:pPr>
    </w:p>
    <w:p>
      <w:pPr>
        <w:snapToGrid w:val="0"/>
        <w:spacing w:before="50" w:after="50"/>
        <w:rPr>
          <w:rFonts w:hint="eastAsia" w:asciiTheme="minorEastAsia" w:hAnsiTheme="minorEastAsia" w:eastAsiaTheme="minorEastAsia" w:cstheme="minorEastAsia"/>
          <w:sz w:val="36"/>
          <w:szCs w:val="36"/>
          <w:highlight w:val="none"/>
        </w:rPr>
      </w:pPr>
    </w:p>
    <w:p>
      <w:pPr>
        <w:snapToGrid w:val="0"/>
        <w:spacing w:before="50" w:after="50"/>
        <w:rPr>
          <w:rFonts w:hint="eastAsia" w:asciiTheme="minorEastAsia" w:hAnsiTheme="minorEastAsia" w:eastAsiaTheme="minorEastAsia" w:cstheme="minorEastAsia"/>
          <w:sz w:val="36"/>
          <w:szCs w:val="36"/>
          <w:highlight w:val="none"/>
        </w:rPr>
      </w:pPr>
    </w:p>
    <w:p>
      <w:pPr>
        <w:snapToGrid w:val="0"/>
        <w:spacing w:before="50" w:after="50"/>
        <w:rPr>
          <w:rFonts w:hint="eastAsia" w:asciiTheme="minorEastAsia" w:hAnsiTheme="minorEastAsia" w:eastAsiaTheme="minorEastAsia" w:cstheme="minorEastAsia"/>
          <w:sz w:val="36"/>
          <w:szCs w:val="36"/>
          <w:highlight w:val="none"/>
        </w:rPr>
      </w:pPr>
    </w:p>
    <w:p>
      <w:pPr>
        <w:snapToGrid w:val="0"/>
        <w:spacing w:before="50" w:after="50"/>
        <w:rPr>
          <w:rFonts w:hint="eastAsia" w:asciiTheme="minorEastAsia" w:hAnsiTheme="minorEastAsia" w:eastAsiaTheme="minorEastAsia" w:cstheme="minorEastAsia"/>
          <w:sz w:val="36"/>
          <w:szCs w:val="36"/>
          <w:highlight w:val="none"/>
        </w:rPr>
      </w:pPr>
    </w:p>
    <w:p>
      <w:pPr>
        <w:snapToGrid w:val="0"/>
        <w:spacing w:before="50" w:after="50"/>
        <w:rPr>
          <w:rFonts w:hint="eastAsia" w:asciiTheme="minorEastAsia" w:hAnsiTheme="minorEastAsia" w:eastAsiaTheme="minorEastAsia" w:cstheme="minorEastAsia"/>
          <w:sz w:val="36"/>
          <w:szCs w:val="36"/>
          <w:highlight w:val="none"/>
        </w:rPr>
      </w:pPr>
    </w:p>
    <w:p>
      <w:pPr>
        <w:snapToGrid w:val="0"/>
        <w:spacing w:before="50" w:after="50"/>
        <w:rPr>
          <w:rFonts w:hint="eastAsia" w:asciiTheme="minorEastAsia" w:hAnsiTheme="minorEastAsia" w:eastAsiaTheme="minorEastAsia" w:cstheme="minorEastAsia"/>
          <w:b/>
          <w:szCs w:val="21"/>
          <w:highlight w:val="none"/>
        </w:rPr>
      </w:pPr>
    </w:p>
    <w:p>
      <w:pPr>
        <w:snapToGrid w:val="0"/>
        <w:spacing w:before="50" w:after="50"/>
        <w:rPr>
          <w:rFonts w:hint="eastAsia" w:asciiTheme="minorEastAsia" w:hAnsiTheme="minorEastAsia" w:eastAsiaTheme="minorEastAsia" w:cstheme="minorEastAsia"/>
          <w:b/>
          <w:szCs w:val="21"/>
          <w:highlight w:val="none"/>
        </w:rPr>
      </w:pPr>
    </w:p>
    <w:p>
      <w:pPr>
        <w:keepNext w:val="0"/>
        <w:keepLines w:val="0"/>
        <w:pageBreakBefore w:val="0"/>
        <w:widowControl w:val="0"/>
        <w:kinsoku/>
        <w:wordWrap/>
        <w:overflowPunct/>
        <w:topLinePunct w:val="0"/>
        <w:autoSpaceDE/>
        <w:autoSpaceDN/>
        <w:bidi w:val="0"/>
        <w:adjustRightInd/>
        <w:snapToGrid w:val="0"/>
        <w:spacing w:before="50" w:after="50"/>
        <w:textAlignment w:val="auto"/>
        <w:outlineLvl w:val="1"/>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开标文件目录：</w:t>
      </w:r>
      <w:r>
        <w:rPr>
          <w:rFonts w:hint="eastAsia" w:asciiTheme="minorEastAsia" w:hAnsiTheme="minorEastAsia" w:eastAsiaTheme="minorEastAsia" w:cstheme="minorEastAsia"/>
          <w:b/>
          <w:szCs w:val="21"/>
          <w:highlight w:val="none"/>
        </w:rPr>
        <w:tab/>
      </w:r>
    </w:p>
    <w:p>
      <w:pPr>
        <w:snapToGrid w:val="0"/>
        <w:spacing w:before="50" w:after="50"/>
        <w:rPr>
          <w:rFonts w:hint="eastAsia" w:asciiTheme="minorEastAsia" w:hAnsiTheme="minorEastAsia" w:eastAsiaTheme="minorEastAsia" w:cstheme="minorEastAsia"/>
          <w:b/>
          <w:szCs w:val="21"/>
          <w:highlight w:val="none"/>
        </w:rPr>
      </w:pPr>
    </w:p>
    <w:p>
      <w:pPr>
        <w:tabs>
          <w:tab w:val="left" w:pos="3870"/>
          <w:tab w:val="left" w:pos="4085"/>
        </w:tabs>
        <w:snapToGrid w:val="0"/>
        <w:spacing w:line="500" w:lineRule="exact"/>
        <w:jc w:val="center"/>
        <w:rPr>
          <w:rFonts w:hint="eastAsia" w:asciiTheme="minorEastAsia" w:hAnsiTheme="minorEastAsia" w:eastAsiaTheme="minorEastAsia" w:cstheme="minorEastAsia"/>
          <w:sz w:val="36"/>
          <w:szCs w:val="36"/>
          <w:highlight w:val="none"/>
        </w:rPr>
      </w:pPr>
    </w:p>
    <w:p>
      <w:pPr>
        <w:tabs>
          <w:tab w:val="left" w:pos="3870"/>
          <w:tab w:val="left" w:pos="4085"/>
        </w:tabs>
        <w:snapToGrid w:val="0"/>
        <w:spacing w:line="500" w:lineRule="exact"/>
        <w:jc w:val="center"/>
        <w:rPr>
          <w:rFonts w:hint="eastAsia" w:asciiTheme="minorEastAsia" w:hAnsiTheme="minorEastAsia" w:eastAsiaTheme="minorEastAsia" w:cstheme="minorEastAsia"/>
          <w:sz w:val="36"/>
          <w:szCs w:val="36"/>
          <w:highlight w:val="none"/>
        </w:rPr>
      </w:pPr>
    </w:p>
    <w:p>
      <w:pPr>
        <w:keepNext w:val="0"/>
        <w:keepLines w:val="0"/>
        <w:pageBreakBefore w:val="0"/>
        <w:widowControl w:val="0"/>
        <w:tabs>
          <w:tab w:val="left" w:pos="3870"/>
          <w:tab w:val="left" w:pos="4085"/>
        </w:tabs>
        <w:kinsoku/>
        <w:wordWrap/>
        <w:overflowPunct/>
        <w:topLinePunct w:val="0"/>
        <w:autoSpaceDE/>
        <w:autoSpaceDN/>
        <w:bidi w:val="0"/>
        <w:adjustRightInd/>
        <w:snapToGrid w:val="0"/>
        <w:spacing w:line="500" w:lineRule="exact"/>
        <w:jc w:val="center"/>
        <w:textAlignment w:val="auto"/>
        <w:outlineLvl w:val="9"/>
        <w:rPr>
          <w:rFonts w:hint="eastAsia" w:asciiTheme="minorEastAsia" w:hAnsiTheme="minorEastAsia" w:eastAsiaTheme="minorEastAsia" w:cstheme="minorEastAsia"/>
          <w:sz w:val="44"/>
          <w:szCs w:val="44"/>
          <w:highlight w:val="none"/>
        </w:rPr>
      </w:pPr>
      <w:r>
        <w:rPr>
          <w:rFonts w:hint="eastAsia" w:asciiTheme="minorEastAsia" w:hAnsiTheme="minorEastAsia" w:eastAsiaTheme="minorEastAsia" w:cstheme="minorEastAsia"/>
          <w:sz w:val="44"/>
          <w:szCs w:val="44"/>
          <w:highlight w:val="none"/>
        </w:rPr>
        <w:t>目    录</w:t>
      </w:r>
    </w:p>
    <w:p>
      <w:pPr>
        <w:tabs>
          <w:tab w:val="left" w:pos="3870"/>
          <w:tab w:val="left" w:pos="4085"/>
        </w:tabs>
        <w:snapToGrid w:val="0"/>
        <w:spacing w:line="500" w:lineRule="exact"/>
        <w:ind w:firstLine="640" w:firstLineChars="200"/>
        <w:jc w:val="left"/>
        <w:rPr>
          <w:rFonts w:hint="eastAsia" w:asciiTheme="minorEastAsia" w:hAnsiTheme="minorEastAsia" w:eastAsiaTheme="minorEastAsia" w:cstheme="minorEastAsia"/>
          <w:sz w:val="32"/>
          <w:szCs w:val="32"/>
          <w:highlight w:val="none"/>
        </w:rPr>
      </w:pPr>
    </w:p>
    <w:p>
      <w:pPr>
        <w:tabs>
          <w:tab w:val="left" w:pos="3870"/>
          <w:tab w:val="left" w:pos="4085"/>
        </w:tabs>
        <w:snapToGrid w:val="0"/>
        <w:spacing w:line="500" w:lineRule="exact"/>
        <w:ind w:firstLine="560" w:firstLineChars="200"/>
        <w:jc w:val="left"/>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(1) 开标一览表………………………………………………………………</w:t>
      </w:r>
    </w:p>
    <w:p>
      <w:pPr>
        <w:tabs>
          <w:tab w:val="left" w:pos="3870"/>
          <w:tab w:val="left" w:pos="4085"/>
        </w:tabs>
        <w:snapToGrid w:val="0"/>
        <w:spacing w:line="500" w:lineRule="exact"/>
        <w:ind w:firstLine="560" w:firstLineChars="200"/>
        <w:jc w:val="left"/>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(2) 保证金证明………………………………………………………………</w:t>
      </w:r>
    </w:p>
    <w:p>
      <w:pPr>
        <w:tabs>
          <w:tab w:val="left" w:pos="3870"/>
          <w:tab w:val="left" w:pos="4085"/>
        </w:tabs>
        <w:snapToGrid w:val="0"/>
        <w:spacing w:line="500" w:lineRule="exact"/>
        <w:ind w:firstLine="560" w:firstLineChars="200"/>
        <w:jc w:val="left"/>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(3) 投标人针对报价需要说明的其他文件和说明（如有，格式自拟）……</w:t>
      </w:r>
    </w:p>
    <w:p>
      <w:pPr>
        <w:tabs>
          <w:tab w:val="left" w:pos="3870"/>
          <w:tab w:val="left" w:pos="4085"/>
        </w:tabs>
        <w:snapToGrid w:val="0"/>
        <w:spacing w:line="500" w:lineRule="exact"/>
        <w:ind w:firstLine="560" w:firstLineChars="200"/>
        <w:jc w:val="left"/>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(4) 中小企业声明函（如有）…………………………………………………</w:t>
      </w:r>
    </w:p>
    <w:p>
      <w:pPr>
        <w:tabs>
          <w:tab w:val="left" w:pos="3870"/>
          <w:tab w:val="left" w:pos="4085"/>
        </w:tabs>
        <w:snapToGrid w:val="0"/>
        <w:spacing w:line="500" w:lineRule="exact"/>
        <w:ind w:firstLine="560" w:firstLineChars="200"/>
        <w:jc w:val="left"/>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(5)残疾人福利性单位声明函（如有，按第六章要求格式填写）……………</w:t>
      </w:r>
    </w:p>
    <w:p>
      <w:pPr>
        <w:spacing w:line="500" w:lineRule="exact"/>
        <w:ind w:firstLine="560" w:firstLineChars="200"/>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sz w:val="28"/>
          <w:szCs w:val="28"/>
          <w:highlight w:val="none"/>
        </w:rPr>
        <w:t>(6)省级以上监狱管理局、戒毒管理局出具的属于监狱企业的证明文件（如有）…………………………………</w:t>
      </w:r>
      <w:r>
        <w:rPr>
          <w:rFonts w:hint="eastAsia" w:asciiTheme="minorEastAsia" w:hAnsiTheme="minorEastAsia" w:eastAsiaTheme="minorEastAsia" w:cstheme="minorEastAsia"/>
          <w:highlight w:val="none"/>
        </w:rPr>
        <w:br w:type="page"/>
      </w:r>
    </w:p>
    <w:p>
      <w:pPr>
        <w:spacing w:line="500" w:lineRule="exact"/>
        <w:ind w:firstLine="643" w:firstLineChars="200"/>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b/>
          <w:sz w:val="32"/>
          <w:szCs w:val="32"/>
          <w:highlight w:val="none"/>
        </w:rPr>
        <w:t>开标一览表（格式）</w:t>
      </w:r>
    </w:p>
    <w:p>
      <w:pPr>
        <w:snapToGrid w:val="0"/>
        <w:rPr>
          <w:rFonts w:hint="eastAsia" w:asciiTheme="minorEastAsia" w:hAnsiTheme="minorEastAsia" w:eastAsiaTheme="minorEastAsia" w:cstheme="minorEastAsia"/>
          <w:sz w:val="21"/>
          <w:szCs w:val="21"/>
          <w:highlight w:val="none"/>
          <w:u w:val="single"/>
        </w:rPr>
      </w:pPr>
      <w:r>
        <w:rPr>
          <w:rFonts w:hint="eastAsia" w:asciiTheme="minorEastAsia" w:hAnsiTheme="minorEastAsia" w:eastAsiaTheme="minorEastAsia" w:cstheme="minorEastAsia"/>
          <w:sz w:val="21"/>
          <w:szCs w:val="21"/>
          <w:highlight w:val="none"/>
        </w:rPr>
        <w:t>招标编号：</w:t>
      </w:r>
    </w:p>
    <w:p>
      <w:pPr>
        <w:snapToGrid w:val="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投标人名称：</w:t>
      </w:r>
    </w:p>
    <w:p>
      <w:pPr>
        <w:snapToGrid w:val="0"/>
        <w:jc w:val="left"/>
        <w:rPr>
          <w:rFonts w:hint="eastAsia" w:asciiTheme="minorEastAsia" w:hAnsiTheme="minorEastAsia" w:eastAsiaTheme="minorEastAsia" w:cstheme="minorEastAsia"/>
          <w:sz w:val="21"/>
          <w:szCs w:val="21"/>
          <w:highlight w:val="none"/>
        </w:rPr>
      </w:pPr>
      <w:r>
        <w:rPr>
          <w:rFonts w:hint="eastAsia" w:asciiTheme="minorEastAsia" w:hAnsiTheme="minorEastAsia" w:cstheme="minorEastAsia"/>
          <w:sz w:val="21"/>
          <w:szCs w:val="21"/>
          <w:highlight w:val="none"/>
          <w:lang w:eastAsia="zh-CN"/>
        </w:rPr>
        <w:t>分标号：</w:t>
      </w:r>
      <w:r>
        <w:rPr>
          <w:rFonts w:hint="eastAsia" w:asciiTheme="minorEastAsia" w:hAnsiTheme="minorEastAsia" w:cstheme="minorEastAsia"/>
          <w:sz w:val="21"/>
          <w:szCs w:val="21"/>
          <w:highlight w:val="none"/>
          <w:lang w:val="en-US" w:eastAsia="zh-CN"/>
        </w:rPr>
        <w:t xml:space="preserve">                                                                  </w:t>
      </w:r>
      <w:r>
        <w:rPr>
          <w:rFonts w:hint="eastAsia" w:asciiTheme="minorEastAsia" w:hAnsiTheme="minorEastAsia" w:eastAsiaTheme="minorEastAsia" w:cstheme="minorEastAsia"/>
          <w:sz w:val="21"/>
          <w:szCs w:val="21"/>
          <w:highlight w:val="none"/>
        </w:rPr>
        <w:t>单位：元</w:t>
      </w:r>
    </w:p>
    <w:p>
      <w:pPr>
        <w:snapToGrid w:val="0"/>
        <w:rPr>
          <w:rFonts w:hint="eastAsia" w:asciiTheme="minorEastAsia" w:hAnsiTheme="minorEastAsia" w:eastAsiaTheme="minorEastAsia" w:cstheme="minorEastAsia"/>
          <w:sz w:val="21"/>
          <w:szCs w:val="21"/>
          <w:highlight w:val="none"/>
        </w:rPr>
      </w:pPr>
    </w:p>
    <w:tbl>
      <w:tblPr>
        <w:tblStyle w:val="49"/>
        <w:tblW w:w="0" w:type="auto"/>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64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exact"/>
              <w:rPr>
                <w:rFonts w:hAnsi="宋体"/>
                <w:sz w:val="21"/>
                <w:lang w:bidi="ar"/>
              </w:rPr>
            </w:pPr>
            <w:r>
              <w:rPr>
                <w:rFonts w:hAnsi="宋体"/>
                <w:sz w:val="21"/>
                <w:lang w:bidi="ar"/>
              </w:rPr>
              <w:t>投标报价（大写） ：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64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Ansi="宋体"/>
                <w:sz w:val="21"/>
                <w:lang w:bidi="ar"/>
              </w:rPr>
            </w:pPr>
            <w:r>
              <w:rPr>
                <w:rFonts w:hint="eastAsia" w:hAnsi="宋体"/>
                <w:sz w:val="21"/>
                <w:lang w:eastAsia="zh-CN" w:bidi="ar"/>
              </w:rPr>
              <w:t>服务期限</w:t>
            </w:r>
            <w:r>
              <w:rPr>
                <w:rFonts w:hAnsi="宋体"/>
                <w:sz w:val="21"/>
                <w:lang w:bidi="ar"/>
              </w:rPr>
              <w:t>：</w:t>
            </w:r>
          </w:p>
        </w:tc>
      </w:tr>
    </w:tbl>
    <w:p>
      <w:pPr>
        <w:snapToGrid w:val="0"/>
        <w:spacing w:before="50" w:after="50"/>
        <w:rPr>
          <w:rFonts w:hint="eastAsia" w:asciiTheme="minorEastAsia" w:hAnsiTheme="minorEastAsia" w:eastAsiaTheme="minorEastAsia" w:cstheme="minorEastAsia"/>
          <w:spacing w:val="20"/>
          <w:sz w:val="24"/>
          <w:highlight w:val="none"/>
          <w:u w:val="single"/>
        </w:rPr>
      </w:pPr>
    </w:p>
    <w:p>
      <w:pPr>
        <w:snapToGrid w:val="0"/>
        <w:rPr>
          <w:rFonts w:hint="eastAsia" w:asciiTheme="minorEastAsia" w:hAnsiTheme="minorEastAsia" w:eastAsiaTheme="minorEastAsia" w:cstheme="minorEastAsia"/>
          <w:szCs w:val="21"/>
          <w:highlight w:val="none"/>
        </w:rPr>
      </w:pPr>
    </w:p>
    <w:p>
      <w:pPr>
        <w:snapToGrid w:val="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注: 1、报价一经涂改，应在涂改处加盖单位公章或者由法定代表人或授权委托人签字或盖章，否则其投标作无效标处理。</w:t>
      </w:r>
    </w:p>
    <w:p>
      <w:pPr>
        <w:snapToGrid w:val="0"/>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2、以上报价应与“投标报价明细表”中的“投标总价”相一致。</w:t>
      </w:r>
    </w:p>
    <w:p>
      <w:pPr>
        <w:pStyle w:val="8"/>
        <w:snapToGrid w:val="0"/>
        <w:ind w:firstLine="472" w:firstLineChars="225"/>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3、此表请单独用信封封装，</w:t>
      </w:r>
      <w:r>
        <w:rPr>
          <w:rFonts w:hint="eastAsia" w:asciiTheme="minorEastAsia" w:hAnsiTheme="minorEastAsia" w:eastAsiaTheme="minorEastAsia" w:cstheme="minorEastAsia"/>
          <w:kern w:val="0"/>
          <w:szCs w:val="21"/>
          <w:highlight w:val="none"/>
        </w:rPr>
        <w:t>如有多个标段的，</w:t>
      </w:r>
      <w:r>
        <w:rPr>
          <w:rFonts w:hint="eastAsia" w:asciiTheme="minorEastAsia" w:hAnsiTheme="minorEastAsia" w:eastAsiaTheme="minorEastAsia" w:cstheme="minorEastAsia"/>
          <w:szCs w:val="21"/>
          <w:highlight w:val="none"/>
        </w:rPr>
        <w:t>每表须分别单独用信封密封。</w:t>
      </w:r>
    </w:p>
    <w:p>
      <w:pPr>
        <w:snapToGrid w:val="0"/>
        <w:spacing w:before="50" w:after="50" w:line="260" w:lineRule="exact"/>
        <w:ind w:firstLine="315" w:firstLineChars="150"/>
        <w:jc w:val="left"/>
        <w:rPr>
          <w:rFonts w:hint="eastAsia" w:asciiTheme="minorEastAsia" w:hAnsiTheme="minorEastAsia" w:eastAsiaTheme="minorEastAsia" w:cstheme="minorEastAsia"/>
          <w:szCs w:val="21"/>
          <w:highlight w:val="none"/>
        </w:rPr>
      </w:pPr>
    </w:p>
    <w:p>
      <w:pPr>
        <w:pStyle w:val="25"/>
        <w:widowControl/>
        <w:spacing w:before="240" w:line="260" w:lineRule="exact"/>
        <w:ind w:firstLine="4620" w:firstLineChars="2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投标人：（</w:t>
      </w:r>
      <w:r>
        <w:rPr>
          <w:rFonts w:hint="eastAsia" w:asciiTheme="minorEastAsia" w:hAnsiTheme="minorEastAsia" w:eastAsiaTheme="minorEastAsia" w:cstheme="minorEastAsia"/>
          <w:b/>
          <w:sz w:val="21"/>
          <w:highlight w:val="none"/>
        </w:rPr>
        <w:t>公章</w:t>
      </w:r>
      <w:r>
        <w:rPr>
          <w:rFonts w:hint="eastAsia" w:asciiTheme="minorEastAsia" w:hAnsiTheme="minorEastAsia" w:eastAsiaTheme="minorEastAsia" w:cstheme="minorEastAsia"/>
          <w:sz w:val="21"/>
          <w:highlight w:val="none"/>
        </w:rPr>
        <w:t>）</w:t>
      </w:r>
    </w:p>
    <w:p>
      <w:pPr>
        <w:pStyle w:val="25"/>
        <w:widowControl/>
        <w:spacing w:line="260" w:lineRule="exact"/>
        <w:rPr>
          <w:rFonts w:hint="eastAsia" w:asciiTheme="minorEastAsia" w:hAnsiTheme="minorEastAsia" w:eastAsiaTheme="minorEastAsia" w:cstheme="minorEastAsia"/>
          <w:sz w:val="21"/>
          <w:highlight w:val="none"/>
        </w:rPr>
      </w:pPr>
    </w:p>
    <w:p>
      <w:pPr>
        <w:spacing w:line="260" w:lineRule="exact"/>
        <w:jc w:val="center"/>
        <w:rPr>
          <w:rFonts w:hint="eastAsia" w:asciiTheme="minorEastAsia" w:hAnsiTheme="minorEastAsia" w:eastAsiaTheme="minorEastAsia" w:cstheme="minorEastAsia"/>
          <w:szCs w:val="21"/>
          <w:highlight w:val="none"/>
          <w:u w:val="single"/>
        </w:rPr>
      </w:pPr>
      <w:r>
        <w:rPr>
          <w:rFonts w:hint="eastAsia" w:asciiTheme="minorEastAsia" w:hAnsiTheme="minorEastAsia" w:eastAsiaTheme="minorEastAsia" w:cstheme="minorEastAsia"/>
          <w:szCs w:val="21"/>
          <w:highlight w:val="none"/>
        </w:rPr>
        <w:t xml:space="preserve">                      </w:t>
      </w:r>
      <w:r>
        <w:rPr>
          <w:rFonts w:hint="eastAsia" w:asciiTheme="minorEastAsia" w:hAnsiTheme="minorEastAsia" w:cstheme="minorEastAsia"/>
          <w:szCs w:val="21"/>
          <w:highlight w:val="none"/>
          <w:lang w:eastAsia="zh-CN"/>
        </w:rPr>
        <w:t>法定代表人或委托代理人</w:t>
      </w:r>
      <w:r>
        <w:rPr>
          <w:rFonts w:hint="eastAsia" w:asciiTheme="minorEastAsia" w:hAnsiTheme="minorEastAsia" w:eastAsiaTheme="minorEastAsia" w:cstheme="minorEastAsia"/>
          <w:b/>
          <w:szCs w:val="21"/>
          <w:highlight w:val="none"/>
        </w:rPr>
        <w:t>签名：</w:t>
      </w:r>
    </w:p>
    <w:p>
      <w:pPr>
        <w:snapToGrid w:val="0"/>
        <w:spacing w:before="50" w:after="50" w:line="260" w:lineRule="exact"/>
        <w:ind w:left="-6" w:leftChars="-3" w:right="-817" w:rightChars="-389" w:firstLine="420" w:firstLineChars="200"/>
        <w:rPr>
          <w:rFonts w:hint="eastAsia" w:asciiTheme="minorEastAsia" w:hAnsiTheme="minorEastAsia" w:eastAsiaTheme="minorEastAsia" w:cstheme="minorEastAsia"/>
          <w:szCs w:val="21"/>
          <w:highlight w:val="none"/>
        </w:rPr>
      </w:pPr>
    </w:p>
    <w:p>
      <w:pPr>
        <w:snapToGrid w:val="0"/>
        <w:spacing w:before="50" w:after="50" w:line="260" w:lineRule="exact"/>
        <w:ind w:left="-6" w:leftChars="-3" w:right="-817" w:rightChars="-389" w:firstLine="420" w:firstLineChars="200"/>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 xml:space="preserve">                                           日期：    年   月   日</w:t>
      </w:r>
    </w:p>
    <w:p>
      <w:pPr>
        <w:pStyle w:val="25"/>
        <w:widowControl/>
        <w:spacing w:line="260" w:lineRule="exact"/>
        <w:ind w:firstLine="4725" w:firstLineChars="2250"/>
        <w:rPr>
          <w:rFonts w:hint="eastAsia" w:asciiTheme="minorEastAsia" w:hAnsiTheme="minorEastAsia" w:eastAsiaTheme="minorEastAsia" w:cstheme="minorEastAsia"/>
          <w:sz w:val="21"/>
          <w:highlight w:val="none"/>
          <w:u w:val="single"/>
        </w:rPr>
      </w:pPr>
    </w:p>
    <w:p>
      <w:pPr>
        <w:pStyle w:val="25"/>
        <w:widowControl/>
        <w:ind w:firstLine="4500" w:firstLineChars="2250"/>
        <w:rPr>
          <w:rFonts w:hint="eastAsia" w:asciiTheme="minorEastAsia" w:hAnsiTheme="minorEastAsia" w:eastAsiaTheme="minorEastAsia" w:cstheme="minorEastAsia"/>
          <w:highlight w:val="none"/>
          <w:u w:val="single"/>
        </w:rPr>
      </w:pPr>
    </w:p>
    <w:p>
      <w:pPr>
        <w:pStyle w:val="25"/>
        <w:widowControl/>
        <w:spacing w:line="440" w:lineRule="exact"/>
        <w:ind w:firstLine="420"/>
        <w:jc w:val="center"/>
        <w:rPr>
          <w:rFonts w:hint="eastAsia" w:asciiTheme="minorEastAsia" w:hAnsiTheme="minorEastAsia" w:eastAsiaTheme="minorEastAsia" w:cstheme="minorEastAsia"/>
          <w:b/>
          <w:sz w:val="32"/>
          <w:highlight w:val="none"/>
        </w:rPr>
      </w:pPr>
    </w:p>
    <w:p>
      <w:pPr>
        <w:pStyle w:val="25"/>
        <w:widowControl/>
        <w:spacing w:line="440" w:lineRule="exact"/>
        <w:ind w:firstLine="420"/>
        <w:jc w:val="center"/>
        <w:rPr>
          <w:rFonts w:hint="eastAsia" w:asciiTheme="minorEastAsia" w:hAnsiTheme="minorEastAsia" w:eastAsiaTheme="minorEastAsia" w:cstheme="minorEastAsia"/>
          <w:b/>
          <w:sz w:val="32"/>
          <w:highlight w:val="none"/>
        </w:rPr>
      </w:pPr>
    </w:p>
    <w:p>
      <w:pPr>
        <w:pStyle w:val="14"/>
        <w:rPr>
          <w:rFonts w:hint="eastAsia" w:asciiTheme="minorEastAsia" w:hAnsiTheme="minorEastAsia" w:eastAsiaTheme="minorEastAsia" w:cstheme="minorEastAsia"/>
          <w:b/>
          <w:sz w:val="32"/>
          <w:highlight w:val="none"/>
        </w:rPr>
      </w:pPr>
    </w:p>
    <w:p>
      <w:pPr>
        <w:rPr>
          <w:rFonts w:hint="eastAsia" w:asciiTheme="minorEastAsia" w:hAnsiTheme="minorEastAsia" w:eastAsiaTheme="minorEastAsia" w:cstheme="minorEastAsia"/>
          <w:b/>
          <w:sz w:val="32"/>
          <w:highlight w:val="none"/>
        </w:rPr>
      </w:pPr>
    </w:p>
    <w:p>
      <w:pPr>
        <w:pStyle w:val="2"/>
        <w:rPr>
          <w:rFonts w:hint="eastAsia" w:asciiTheme="minorEastAsia" w:hAnsiTheme="minorEastAsia" w:eastAsiaTheme="minorEastAsia" w:cstheme="minorEastAsia"/>
          <w:b/>
          <w:sz w:val="32"/>
          <w:highlight w:val="none"/>
        </w:rPr>
      </w:pPr>
    </w:p>
    <w:p>
      <w:pPr>
        <w:rPr>
          <w:rFonts w:hint="eastAsia"/>
        </w:rPr>
      </w:pPr>
    </w:p>
    <w:p>
      <w:pPr>
        <w:pStyle w:val="25"/>
        <w:widowControl/>
        <w:spacing w:line="440" w:lineRule="exact"/>
        <w:ind w:firstLine="420"/>
        <w:jc w:val="center"/>
        <w:rPr>
          <w:rFonts w:hint="eastAsia" w:asciiTheme="minorEastAsia" w:hAnsiTheme="minorEastAsia" w:eastAsiaTheme="minorEastAsia" w:cstheme="minorEastAsia"/>
          <w:b/>
          <w:sz w:val="32"/>
          <w:highlight w:val="none"/>
        </w:rPr>
      </w:pPr>
    </w:p>
    <w:p>
      <w:pPr>
        <w:pStyle w:val="14"/>
        <w:rPr>
          <w:rFonts w:hint="eastAsia" w:asciiTheme="minorEastAsia" w:hAnsiTheme="minorEastAsia" w:eastAsiaTheme="minorEastAsia" w:cstheme="minorEastAsia"/>
          <w:b/>
          <w:sz w:val="32"/>
          <w:highlight w:val="none"/>
        </w:rPr>
      </w:pPr>
    </w:p>
    <w:p>
      <w:pPr>
        <w:rPr>
          <w:rFonts w:hint="eastAsia" w:asciiTheme="minorEastAsia" w:hAnsiTheme="minorEastAsia" w:eastAsiaTheme="minorEastAsia" w:cstheme="minorEastAsia"/>
          <w:b/>
          <w:sz w:val="32"/>
          <w:highlight w:val="none"/>
        </w:rPr>
      </w:pPr>
    </w:p>
    <w:p>
      <w:pPr>
        <w:pStyle w:val="2"/>
        <w:rPr>
          <w:rFonts w:hint="eastAsia"/>
        </w:rPr>
      </w:pPr>
    </w:p>
    <w:p>
      <w:pPr>
        <w:rPr>
          <w:rFonts w:hint="eastAsia" w:asciiTheme="minorEastAsia" w:hAnsiTheme="minorEastAsia" w:eastAsiaTheme="minorEastAsia" w:cstheme="minorEastAsia"/>
          <w:b/>
          <w:sz w:val="32"/>
          <w:highlight w:val="none"/>
        </w:rPr>
      </w:pPr>
    </w:p>
    <w:p>
      <w:pPr>
        <w:pStyle w:val="2"/>
        <w:rPr>
          <w:rFonts w:hint="eastAsia" w:asciiTheme="minorEastAsia" w:hAnsiTheme="minorEastAsia" w:eastAsiaTheme="minorEastAsia" w:cstheme="minorEastAsia"/>
          <w:b/>
          <w:sz w:val="32"/>
          <w:highlight w:val="none"/>
        </w:rPr>
      </w:pPr>
    </w:p>
    <w:p>
      <w:pPr>
        <w:rPr>
          <w:rFonts w:hint="eastAsia"/>
        </w:rPr>
      </w:pPr>
    </w:p>
    <w:p>
      <w:pPr>
        <w:pStyle w:val="25"/>
        <w:widowControl/>
        <w:spacing w:line="440" w:lineRule="exact"/>
        <w:ind w:firstLine="420"/>
        <w:jc w:val="center"/>
        <w:rPr>
          <w:rFonts w:hint="eastAsia" w:asciiTheme="minorEastAsia" w:hAnsiTheme="minorEastAsia" w:eastAsiaTheme="minorEastAsia" w:cstheme="minorEastAsia"/>
          <w:b/>
          <w:sz w:val="32"/>
          <w:highlight w:val="none"/>
        </w:rPr>
      </w:pPr>
    </w:p>
    <w:p>
      <w:pPr>
        <w:pStyle w:val="25"/>
        <w:widowControl/>
        <w:spacing w:line="440" w:lineRule="exact"/>
        <w:ind w:firstLine="420"/>
        <w:jc w:val="center"/>
        <w:rPr>
          <w:rFonts w:hint="eastAsia" w:asciiTheme="minorEastAsia" w:hAnsiTheme="minorEastAsia" w:eastAsiaTheme="minorEastAsia" w:cstheme="minorEastAsia"/>
          <w:b/>
          <w:sz w:val="32"/>
          <w:highlight w:val="none"/>
        </w:rPr>
      </w:pPr>
    </w:p>
    <w:p>
      <w:pPr>
        <w:pStyle w:val="25"/>
        <w:widowControl/>
        <w:spacing w:line="440" w:lineRule="exact"/>
        <w:ind w:firstLine="420"/>
        <w:jc w:val="center"/>
        <w:rPr>
          <w:rFonts w:hint="eastAsia" w:asciiTheme="minorEastAsia" w:hAnsiTheme="minorEastAsia" w:eastAsiaTheme="minorEastAsia" w:cstheme="minorEastAsia"/>
          <w:b/>
          <w:sz w:val="32"/>
          <w:highlight w:val="none"/>
        </w:rPr>
      </w:pPr>
      <w:r>
        <w:rPr>
          <w:rFonts w:hint="eastAsia" w:asciiTheme="minorEastAsia" w:hAnsiTheme="minorEastAsia" w:eastAsiaTheme="minorEastAsia" w:cstheme="minorEastAsia"/>
          <w:b/>
          <w:sz w:val="32"/>
          <w:highlight w:val="none"/>
        </w:rPr>
        <w:t>保证金证明（格式）</w:t>
      </w:r>
    </w:p>
    <w:p>
      <w:pPr>
        <w:spacing w:line="380" w:lineRule="exact"/>
        <w:ind w:firstLine="420" w:firstLineChars="200"/>
        <w:rPr>
          <w:rFonts w:hint="eastAsia" w:asciiTheme="minorEastAsia" w:hAnsiTheme="minorEastAsia" w:eastAsiaTheme="minorEastAsia" w:cstheme="minorEastAsia"/>
          <w:highlight w:val="none"/>
        </w:rPr>
      </w:pPr>
    </w:p>
    <w:p>
      <w:pPr>
        <w:pStyle w:val="25"/>
        <w:widowControl/>
        <w:spacing w:line="360" w:lineRule="exact"/>
        <w:rPr>
          <w:rFonts w:hint="eastAsia" w:asciiTheme="minorEastAsia" w:hAnsiTheme="minorEastAsia" w:eastAsiaTheme="minorEastAsia" w:cstheme="minorEastAsia"/>
          <w:highlight w:val="none"/>
        </w:rPr>
      </w:pPr>
    </w:p>
    <w:p>
      <w:pPr>
        <w:pStyle w:val="25"/>
        <w:widowControl/>
        <w:spacing w:line="480" w:lineRule="exact"/>
        <w:rPr>
          <w:rFonts w:hint="eastAsia" w:asciiTheme="minorEastAsia" w:hAnsiTheme="minorEastAsia" w:eastAsiaTheme="minorEastAsia" w:cstheme="minorEastAsia"/>
          <w:highlight w:val="none"/>
        </w:rPr>
      </w:pPr>
    </w:p>
    <w:p>
      <w:pPr>
        <w:pStyle w:val="25"/>
        <w:widowControl/>
        <w:spacing w:line="480" w:lineRule="exact"/>
        <w:rPr>
          <w:rFonts w:hint="eastAsia" w:asciiTheme="minorEastAsia" w:hAnsiTheme="minorEastAsia" w:eastAsiaTheme="minorEastAsia" w:cstheme="minorEastAsia"/>
          <w:highlight w:val="none"/>
        </w:rPr>
      </w:pPr>
      <w:permStart w:id="0" w:edGrp="everyone"/>
      <w:permEnd w:id="0"/>
      <w:r>
        <w:rPr>
          <w:rFonts w:hint="eastAsia" w:asciiTheme="minorEastAsia" w:hAnsiTheme="minorEastAsia" w:eastAsiaTheme="minorEastAsia" w:cstheme="minorEastAsia"/>
          <w:highlight w:val="none"/>
        </w:rPr>
        <mc:AlternateContent>
          <mc:Choice Requires="wps">
            <w:drawing>
              <wp:anchor distT="0" distB="0" distL="114300" distR="114300" simplePos="0" relativeHeight="245891072" behindDoc="0" locked="0" layoutInCell="1" allowOverlap="1">
                <wp:simplePos x="0" y="0"/>
                <wp:positionH relativeFrom="column">
                  <wp:posOffset>0</wp:posOffset>
                </wp:positionH>
                <wp:positionV relativeFrom="paragraph">
                  <wp:posOffset>76200</wp:posOffset>
                </wp:positionV>
                <wp:extent cx="6120130" cy="2879725"/>
                <wp:effectExtent l="4445" t="4445" r="9525" b="11430"/>
                <wp:wrapNone/>
                <wp:docPr id="3" name="矩形 10"/>
                <wp:cNvGraphicFramePr/>
                <a:graphic xmlns:a="http://schemas.openxmlformats.org/drawingml/2006/main">
                  <a:graphicData uri="http://schemas.microsoft.com/office/word/2010/wordprocessingShape">
                    <wps:wsp>
                      <wps:cNvSpPr/>
                      <wps:spPr>
                        <a:xfrm>
                          <a:off x="0" y="0"/>
                          <a:ext cx="6120130" cy="28797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80" w:lineRule="exact"/>
                              <w:jc w:val="center"/>
                              <w:rPr>
                                <w:color w:val="000000"/>
                              </w:rPr>
                            </w:pPr>
                          </w:p>
                          <w:p>
                            <w:pPr>
                              <w:spacing w:line="480" w:lineRule="exact"/>
                              <w:jc w:val="center"/>
                              <w:rPr>
                                <w:color w:val="000000"/>
                              </w:rPr>
                            </w:pPr>
                          </w:p>
                          <w:p>
                            <w:pPr>
                              <w:spacing w:line="480" w:lineRule="exact"/>
                              <w:jc w:val="center"/>
                              <w:rPr>
                                <w:color w:val="000000"/>
                              </w:rPr>
                            </w:pPr>
                          </w:p>
                          <w:p>
                            <w:pPr>
                              <w:spacing w:line="480" w:lineRule="exact"/>
                              <w:jc w:val="center"/>
                              <w:rPr>
                                <w:color w:val="000000"/>
                              </w:rPr>
                            </w:pPr>
                          </w:p>
                          <w:p>
                            <w:pPr>
                              <w:spacing w:line="480" w:lineRule="exact"/>
                              <w:jc w:val="center"/>
                              <w:rPr>
                                <w:color w:val="000000"/>
                              </w:rPr>
                            </w:pPr>
                          </w:p>
                          <w:p>
                            <w:pPr>
                              <w:spacing w:line="480" w:lineRule="exact"/>
                              <w:jc w:val="center"/>
                              <w:rPr>
                                <w:color w:val="000000"/>
                              </w:rPr>
                            </w:pPr>
                          </w:p>
                          <w:p>
                            <w:pPr>
                              <w:spacing w:line="480" w:lineRule="exact"/>
                              <w:jc w:val="center"/>
                              <w:rPr>
                                <w:color w:val="000000"/>
                              </w:rPr>
                            </w:pPr>
                          </w:p>
                          <w:p>
                            <w:pPr>
                              <w:spacing w:line="480" w:lineRule="exact"/>
                              <w:jc w:val="center"/>
                              <w:rPr>
                                <w:color w:val="000000"/>
                              </w:rPr>
                            </w:pPr>
                          </w:p>
                          <w:p>
                            <w:pPr>
                              <w:spacing w:line="480" w:lineRule="exact"/>
                              <w:jc w:val="center"/>
                              <w:rPr>
                                <w:szCs w:val="21"/>
                              </w:rPr>
                            </w:pPr>
                            <w:r>
                              <w:rPr>
                                <w:rFonts w:hint="eastAsia" w:ascii="Times New Roman" w:hAnsi="Times New Roman" w:eastAsia="宋体" w:cs="宋体"/>
                                <w:color w:val="000000"/>
                              </w:rPr>
                              <w:t>进账单或电汇单</w:t>
                            </w:r>
                            <w:r>
                              <w:rPr>
                                <w:rFonts w:hint="eastAsia" w:ascii="Times New Roman" w:hAnsi="Times New Roman" w:eastAsia="宋体" w:cs="宋体"/>
                                <w:szCs w:val="21"/>
                              </w:rPr>
                              <w:t>复印件</w:t>
                            </w:r>
                          </w:p>
                        </w:txbxContent>
                      </wps:txbx>
                      <wps:bodyPr wrap="square" upright="1"/>
                    </wps:wsp>
                  </a:graphicData>
                </a:graphic>
              </wp:anchor>
            </w:drawing>
          </mc:Choice>
          <mc:Fallback>
            <w:pict>
              <v:rect id="矩形 10" o:spid="_x0000_s1026" o:spt="1" style="position:absolute;left:0pt;margin-left:0pt;margin-top:6pt;height:226.75pt;width:481.9pt;z-index:245891072;mso-width-relative:page;mso-height-relative:page;" fillcolor="#FFFFFF" filled="t" stroked="t" coordsize="21600,21600" o:gfxdata="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sBJ2d1gAAAAcBAAAPAAAAAAAAAAEAIAAA&#10;ACIAAABkcnMvZG93bnJldi54bWxQSwECFAAUAAAACACHTuJABoCIDg4CAABHBAAADgAAAAAAAAAB&#10;ACAAAAAlAQAAZHJzL2Uyb0RvYy54bWxQSwUGAAAAAAYABgBZAQAApQUAAAAA&#10;">
                <v:fill on="t" focussize="0,0"/>
                <v:stroke color="#000000" joinstyle="miter"/>
                <v:imagedata o:title=""/>
                <o:lock v:ext="edit" aspectratio="f"/>
                <v:textbox>
                  <w:txbxContent>
                    <w:p>
                      <w:pPr>
                        <w:spacing w:line="480" w:lineRule="exact"/>
                        <w:jc w:val="center"/>
                        <w:rPr>
                          <w:color w:val="000000"/>
                        </w:rPr>
                      </w:pPr>
                    </w:p>
                    <w:p>
                      <w:pPr>
                        <w:spacing w:line="480" w:lineRule="exact"/>
                        <w:jc w:val="center"/>
                        <w:rPr>
                          <w:color w:val="000000"/>
                        </w:rPr>
                      </w:pPr>
                    </w:p>
                    <w:p>
                      <w:pPr>
                        <w:spacing w:line="480" w:lineRule="exact"/>
                        <w:jc w:val="center"/>
                        <w:rPr>
                          <w:color w:val="000000"/>
                        </w:rPr>
                      </w:pPr>
                    </w:p>
                    <w:p>
                      <w:pPr>
                        <w:spacing w:line="480" w:lineRule="exact"/>
                        <w:jc w:val="center"/>
                        <w:rPr>
                          <w:color w:val="000000"/>
                        </w:rPr>
                      </w:pPr>
                    </w:p>
                    <w:p>
                      <w:pPr>
                        <w:spacing w:line="480" w:lineRule="exact"/>
                        <w:jc w:val="center"/>
                        <w:rPr>
                          <w:color w:val="000000"/>
                        </w:rPr>
                      </w:pPr>
                    </w:p>
                    <w:p>
                      <w:pPr>
                        <w:spacing w:line="480" w:lineRule="exact"/>
                        <w:jc w:val="center"/>
                        <w:rPr>
                          <w:color w:val="000000"/>
                        </w:rPr>
                      </w:pPr>
                    </w:p>
                    <w:p>
                      <w:pPr>
                        <w:spacing w:line="480" w:lineRule="exact"/>
                        <w:jc w:val="center"/>
                        <w:rPr>
                          <w:color w:val="000000"/>
                        </w:rPr>
                      </w:pPr>
                    </w:p>
                    <w:p>
                      <w:pPr>
                        <w:spacing w:line="480" w:lineRule="exact"/>
                        <w:jc w:val="center"/>
                        <w:rPr>
                          <w:color w:val="000000"/>
                        </w:rPr>
                      </w:pPr>
                    </w:p>
                    <w:p>
                      <w:pPr>
                        <w:spacing w:line="480" w:lineRule="exact"/>
                        <w:jc w:val="center"/>
                        <w:rPr>
                          <w:szCs w:val="21"/>
                        </w:rPr>
                      </w:pPr>
                      <w:r>
                        <w:rPr>
                          <w:rFonts w:hint="eastAsia" w:ascii="Times New Roman" w:hAnsi="Times New Roman" w:eastAsia="宋体" w:cs="宋体"/>
                          <w:color w:val="000000"/>
                        </w:rPr>
                        <w:t>进账单或电汇单</w:t>
                      </w:r>
                      <w:r>
                        <w:rPr>
                          <w:rFonts w:hint="eastAsia" w:ascii="Times New Roman" w:hAnsi="Times New Roman" w:eastAsia="宋体" w:cs="宋体"/>
                          <w:szCs w:val="21"/>
                        </w:rPr>
                        <w:t>复印件</w:t>
                      </w:r>
                    </w:p>
                  </w:txbxContent>
                </v:textbox>
              </v:rect>
            </w:pict>
          </mc:Fallback>
        </mc:AlternateContent>
      </w:r>
    </w:p>
    <w:p>
      <w:pPr>
        <w:pStyle w:val="25"/>
        <w:widowControl/>
        <w:spacing w:line="240" w:lineRule="exact"/>
        <w:rPr>
          <w:rFonts w:hint="eastAsia" w:asciiTheme="minorEastAsia" w:hAnsiTheme="minorEastAsia" w:eastAsiaTheme="minorEastAsia" w:cstheme="minorEastAsia"/>
          <w:highlight w:val="none"/>
        </w:rPr>
      </w:pPr>
    </w:p>
    <w:p>
      <w:pPr>
        <w:pStyle w:val="25"/>
        <w:widowControl/>
        <w:spacing w:line="240" w:lineRule="exact"/>
        <w:rPr>
          <w:rFonts w:hint="eastAsia" w:asciiTheme="minorEastAsia" w:hAnsiTheme="minorEastAsia" w:eastAsiaTheme="minorEastAsia" w:cstheme="minorEastAsia"/>
          <w:highlight w:val="none"/>
        </w:rPr>
      </w:pPr>
    </w:p>
    <w:p>
      <w:pPr>
        <w:pStyle w:val="25"/>
        <w:widowControl/>
        <w:spacing w:line="240" w:lineRule="exact"/>
        <w:rPr>
          <w:rFonts w:hint="eastAsia" w:asciiTheme="minorEastAsia" w:hAnsiTheme="minorEastAsia" w:eastAsiaTheme="minorEastAsia" w:cstheme="minorEastAsia"/>
          <w:sz w:val="44"/>
          <w:highlight w:val="none"/>
        </w:rPr>
      </w:pPr>
    </w:p>
    <w:p>
      <w:pPr>
        <w:pStyle w:val="25"/>
        <w:widowControl/>
        <w:spacing w:line="240" w:lineRule="exact"/>
        <w:rPr>
          <w:rFonts w:hint="eastAsia" w:asciiTheme="minorEastAsia" w:hAnsiTheme="minorEastAsia" w:eastAsiaTheme="minorEastAsia" w:cstheme="minorEastAsia"/>
          <w:sz w:val="44"/>
          <w:highlight w:val="none"/>
        </w:rPr>
      </w:pPr>
    </w:p>
    <w:p>
      <w:pPr>
        <w:pStyle w:val="25"/>
        <w:widowControl/>
        <w:spacing w:line="240" w:lineRule="exact"/>
        <w:rPr>
          <w:rFonts w:hint="eastAsia" w:asciiTheme="minorEastAsia" w:hAnsiTheme="minorEastAsia" w:eastAsiaTheme="minorEastAsia" w:cstheme="minorEastAsia"/>
          <w:sz w:val="44"/>
          <w:highlight w:val="none"/>
        </w:rPr>
      </w:pPr>
    </w:p>
    <w:p>
      <w:pPr>
        <w:pStyle w:val="25"/>
        <w:widowControl/>
        <w:spacing w:line="240" w:lineRule="exact"/>
        <w:rPr>
          <w:rFonts w:hint="eastAsia" w:asciiTheme="minorEastAsia" w:hAnsiTheme="minorEastAsia" w:eastAsiaTheme="minorEastAsia" w:cstheme="minorEastAsia"/>
          <w:sz w:val="44"/>
          <w:highlight w:val="none"/>
        </w:rPr>
      </w:pPr>
    </w:p>
    <w:p>
      <w:pPr>
        <w:pStyle w:val="25"/>
        <w:widowControl/>
        <w:spacing w:line="240" w:lineRule="exact"/>
        <w:rPr>
          <w:rFonts w:hint="eastAsia" w:asciiTheme="minorEastAsia" w:hAnsiTheme="minorEastAsia" w:eastAsiaTheme="minorEastAsia" w:cstheme="minorEastAsia"/>
          <w:sz w:val="44"/>
          <w:highlight w:val="none"/>
        </w:rPr>
      </w:pPr>
    </w:p>
    <w:p>
      <w:pPr>
        <w:pStyle w:val="25"/>
        <w:widowControl/>
        <w:ind w:firstLine="4600" w:firstLineChars="2300"/>
        <w:rPr>
          <w:rFonts w:hint="eastAsia" w:asciiTheme="minorEastAsia" w:hAnsiTheme="minorEastAsia" w:eastAsiaTheme="minorEastAsia" w:cstheme="minorEastAsia"/>
          <w:highlight w:val="none"/>
        </w:rPr>
      </w:pPr>
    </w:p>
    <w:p>
      <w:pPr>
        <w:pStyle w:val="25"/>
        <w:widowControl/>
        <w:ind w:firstLine="4600" w:firstLineChars="2300"/>
        <w:rPr>
          <w:rFonts w:hint="eastAsia" w:asciiTheme="minorEastAsia" w:hAnsiTheme="minorEastAsia" w:eastAsiaTheme="minorEastAsia" w:cstheme="minorEastAsia"/>
          <w:highlight w:val="none"/>
        </w:rPr>
      </w:pPr>
    </w:p>
    <w:p>
      <w:pPr>
        <w:pStyle w:val="25"/>
        <w:widowControl/>
        <w:ind w:firstLine="4600" w:firstLineChars="2300"/>
        <w:rPr>
          <w:rFonts w:hint="eastAsia" w:asciiTheme="minorEastAsia" w:hAnsiTheme="minorEastAsia" w:eastAsiaTheme="minorEastAsia" w:cstheme="minorEastAsia"/>
          <w:highlight w:val="none"/>
        </w:rPr>
      </w:pPr>
    </w:p>
    <w:p>
      <w:pPr>
        <w:pStyle w:val="25"/>
        <w:widowControl/>
        <w:ind w:firstLine="4600" w:firstLineChars="2300"/>
        <w:rPr>
          <w:rFonts w:hint="eastAsia" w:asciiTheme="minorEastAsia" w:hAnsiTheme="minorEastAsia" w:eastAsiaTheme="minorEastAsia" w:cstheme="minorEastAsia"/>
          <w:highlight w:val="none"/>
        </w:rPr>
      </w:pPr>
    </w:p>
    <w:p>
      <w:pPr>
        <w:pStyle w:val="25"/>
        <w:widowControl/>
        <w:ind w:firstLine="4600" w:firstLineChars="2300"/>
        <w:rPr>
          <w:rFonts w:hint="eastAsia" w:asciiTheme="minorEastAsia" w:hAnsiTheme="minorEastAsia" w:eastAsiaTheme="minorEastAsia" w:cstheme="minorEastAsia"/>
          <w:highlight w:val="none"/>
        </w:rPr>
      </w:pPr>
    </w:p>
    <w:p>
      <w:pPr>
        <w:pStyle w:val="25"/>
        <w:widowControl/>
        <w:ind w:firstLine="4600" w:firstLineChars="2300"/>
        <w:rPr>
          <w:rFonts w:hint="eastAsia" w:asciiTheme="minorEastAsia" w:hAnsiTheme="minorEastAsia" w:eastAsiaTheme="minorEastAsia" w:cstheme="minorEastAsia"/>
          <w:highlight w:val="none"/>
        </w:rPr>
      </w:pPr>
    </w:p>
    <w:p>
      <w:pPr>
        <w:pStyle w:val="25"/>
        <w:widowControl/>
        <w:ind w:firstLine="4600" w:firstLineChars="2300"/>
        <w:rPr>
          <w:rFonts w:hint="eastAsia" w:asciiTheme="minorEastAsia" w:hAnsiTheme="minorEastAsia" w:eastAsiaTheme="minorEastAsia" w:cstheme="minorEastAsia"/>
          <w:highlight w:val="none"/>
        </w:rPr>
      </w:pPr>
    </w:p>
    <w:p>
      <w:pPr>
        <w:pStyle w:val="25"/>
        <w:widowControl/>
        <w:ind w:firstLine="4600" w:firstLineChars="2300"/>
        <w:rPr>
          <w:rFonts w:hint="eastAsia" w:asciiTheme="minorEastAsia" w:hAnsiTheme="minorEastAsia" w:eastAsiaTheme="minorEastAsia" w:cstheme="minorEastAsia"/>
          <w:highlight w:val="none"/>
        </w:rPr>
      </w:pPr>
    </w:p>
    <w:p>
      <w:pPr>
        <w:pStyle w:val="25"/>
        <w:widowControl/>
        <w:ind w:firstLine="4600" w:firstLineChars="2300"/>
        <w:rPr>
          <w:rFonts w:hint="eastAsia" w:asciiTheme="minorEastAsia" w:hAnsiTheme="minorEastAsia" w:eastAsiaTheme="minorEastAsia" w:cstheme="minorEastAsia"/>
          <w:highlight w:val="none"/>
        </w:rPr>
      </w:pPr>
    </w:p>
    <w:p>
      <w:pPr>
        <w:pStyle w:val="25"/>
        <w:widowControl/>
        <w:ind w:firstLine="4600" w:firstLineChars="2300"/>
        <w:rPr>
          <w:rFonts w:hint="eastAsia" w:asciiTheme="minorEastAsia" w:hAnsiTheme="minorEastAsia" w:eastAsiaTheme="minorEastAsia" w:cstheme="minorEastAsia"/>
          <w:highlight w:val="none"/>
        </w:rPr>
      </w:pPr>
    </w:p>
    <w:p>
      <w:pPr>
        <w:pStyle w:val="25"/>
        <w:widowControl/>
        <w:ind w:firstLine="4600" w:firstLineChars="2300"/>
        <w:rPr>
          <w:rFonts w:hint="eastAsia" w:asciiTheme="minorEastAsia" w:hAnsiTheme="minorEastAsia" w:eastAsiaTheme="minorEastAsia" w:cstheme="minorEastAsia"/>
          <w:highlight w:val="none"/>
        </w:rPr>
      </w:pPr>
    </w:p>
    <w:p>
      <w:pPr>
        <w:pStyle w:val="25"/>
        <w:widowControl/>
        <w:ind w:firstLine="5520" w:firstLineChars="23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kern w:val="2"/>
          <w:sz w:val="24"/>
          <w:szCs w:val="24"/>
          <w:highlight w:val="none"/>
        </w:rPr>
        <w:t>投标人</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b/>
          <w:sz w:val="24"/>
          <w:szCs w:val="24"/>
          <w:highlight w:val="none"/>
        </w:rPr>
        <w:t>公章</w:t>
      </w:r>
      <w:r>
        <w:rPr>
          <w:rFonts w:hint="eastAsia" w:asciiTheme="minorEastAsia" w:hAnsiTheme="minorEastAsia" w:eastAsiaTheme="minorEastAsia" w:cstheme="minorEastAsia"/>
          <w:sz w:val="24"/>
          <w:szCs w:val="24"/>
          <w:highlight w:val="none"/>
        </w:rPr>
        <w:t>）</w:t>
      </w:r>
    </w:p>
    <w:p>
      <w:pPr>
        <w:pStyle w:val="25"/>
        <w:widowControl/>
        <w:rPr>
          <w:rFonts w:hint="eastAsia" w:asciiTheme="minorEastAsia" w:hAnsiTheme="minorEastAsia" w:eastAsiaTheme="minorEastAsia" w:cstheme="minorEastAsia"/>
          <w:sz w:val="24"/>
          <w:szCs w:val="24"/>
          <w:highlight w:val="none"/>
        </w:rPr>
      </w:pPr>
    </w:p>
    <w:p>
      <w:pPr>
        <w:jc w:val="center"/>
        <w:rPr>
          <w:rFonts w:hint="eastAsia" w:asciiTheme="minorEastAsia" w:hAnsiTheme="minorEastAsia" w:eastAsiaTheme="minorEastAsia" w:cstheme="minorEastAsia"/>
          <w:sz w:val="24"/>
          <w:highlight w:val="none"/>
          <w:u w:val="single"/>
        </w:rPr>
      </w:pPr>
      <w:r>
        <w:rPr>
          <w:rFonts w:hint="eastAsia" w:asciiTheme="minorEastAsia" w:hAnsiTheme="minorEastAsia" w:eastAsiaTheme="minorEastAsia" w:cstheme="minorEastAsia"/>
          <w:sz w:val="24"/>
          <w:highlight w:val="none"/>
        </w:rPr>
        <w:t xml:space="preserve">                            </w:t>
      </w:r>
      <w:r>
        <w:rPr>
          <w:rFonts w:hint="eastAsia" w:asciiTheme="minorEastAsia" w:hAnsiTheme="minorEastAsia" w:cstheme="minorEastAsia"/>
          <w:sz w:val="24"/>
          <w:highlight w:val="none"/>
          <w:lang w:eastAsia="zh-CN"/>
        </w:rPr>
        <w:t>法定代表人或委托代理人</w:t>
      </w:r>
      <w:r>
        <w:rPr>
          <w:rFonts w:hint="eastAsia" w:asciiTheme="minorEastAsia" w:hAnsiTheme="minorEastAsia" w:eastAsiaTheme="minorEastAsia" w:cstheme="minorEastAsia"/>
          <w:b/>
          <w:sz w:val="24"/>
          <w:highlight w:val="none"/>
        </w:rPr>
        <w:t>签名</w:t>
      </w:r>
    </w:p>
    <w:p>
      <w:pPr>
        <w:pStyle w:val="25"/>
        <w:widowControl/>
        <w:spacing w:line="240" w:lineRule="exact"/>
        <w:rPr>
          <w:rFonts w:hint="eastAsia" w:asciiTheme="minorEastAsia" w:hAnsiTheme="minorEastAsia" w:eastAsiaTheme="minorEastAsia" w:cstheme="minorEastAsia"/>
          <w:sz w:val="24"/>
          <w:szCs w:val="24"/>
          <w:highlight w:val="none"/>
        </w:rPr>
      </w:pPr>
    </w:p>
    <w:p>
      <w:pPr>
        <w:pStyle w:val="25"/>
        <w:widowControl/>
        <w:spacing w:line="240" w:lineRule="exact"/>
        <w:rPr>
          <w:rFonts w:hint="eastAsia" w:asciiTheme="minorEastAsia" w:hAnsiTheme="minorEastAsia" w:eastAsiaTheme="minorEastAsia" w:cstheme="minorEastAsia"/>
          <w:sz w:val="24"/>
          <w:szCs w:val="24"/>
          <w:highlight w:val="none"/>
        </w:rPr>
      </w:pPr>
    </w:p>
    <w:p>
      <w:pPr>
        <w:pStyle w:val="25"/>
        <w:widowControl/>
        <w:spacing w:line="240" w:lineRule="exact"/>
        <w:rPr>
          <w:rFonts w:hint="eastAsia" w:asciiTheme="minorEastAsia" w:hAnsiTheme="minorEastAsia" w:eastAsiaTheme="minorEastAsia" w:cstheme="minorEastAsia"/>
          <w:sz w:val="24"/>
          <w:szCs w:val="24"/>
          <w:highlight w:val="none"/>
        </w:rPr>
      </w:pPr>
    </w:p>
    <w:p>
      <w:pPr>
        <w:pStyle w:val="25"/>
        <w:widowControl/>
        <w:spacing w:line="360" w:lineRule="exact"/>
        <w:ind w:firstLine="42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说明：</w:t>
      </w:r>
    </w:p>
    <w:p>
      <w:pPr>
        <w:pStyle w:val="25"/>
        <w:widowControl/>
        <w:spacing w:line="360" w:lineRule="exact"/>
        <w:ind w:left="42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1.请务必在银行进账单或电汇单的用途或空白栏上</w:t>
      </w:r>
      <w:r>
        <w:rPr>
          <w:rFonts w:hint="eastAsia" w:asciiTheme="minorEastAsia" w:hAnsiTheme="minorEastAsia" w:eastAsiaTheme="minorEastAsia" w:cstheme="minorEastAsia"/>
          <w:b/>
          <w:sz w:val="21"/>
          <w:highlight w:val="none"/>
        </w:rPr>
        <w:t>注明投标项目编号</w:t>
      </w:r>
      <w:r>
        <w:rPr>
          <w:rFonts w:hint="eastAsia" w:asciiTheme="minorEastAsia" w:hAnsiTheme="minorEastAsia" w:eastAsiaTheme="minorEastAsia" w:cstheme="minorEastAsia"/>
          <w:sz w:val="21"/>
          <w:highlight w:val="none"/>
        </w:rPr>
        <w:t>，汇款人、出票人须填写投标人单位名称，</w:t>
      </w:r>
      <w:r>
        <w:rPr>
          <w:rFonts w:hint="eastAsia" w:asciiTheme="minorEastAsia" w:hAnsiTheme="minorEastAsia" w:eastAsiaTheme="minorEastAsia" w:cstheme="minorEastAsia"/>
          <w:b/>
          <w:sz w:val="21"/>
          <w:highlight w:val="none"/>
        </w:rPr>
        <w:t>不得填写个人姓名，</w:t>
      </w:r>
      <w:r>
        <w:rPr>
          <w:rFonts w:hint="eastAsia" w:asciiTheme="minorEastAsia" w:hAnsiTheme="minorEastAsia" w:eastAsiaTheme="minorEastAsia" w:cstheme="minorEastAsia"/>
          <w:b/>
          <w:bCs/>
          <w:sz w:val="21"/>
          <w:highlight w:val="none"/>
        </w:rPr>
        <w:t>否则其投标无效</w:t>
      </w:r>
      <w:r>
        <w:rPr>
          <w:rFonts w:hint="eastAsia" w:asciiTheme="minorEastAsia" w:hAnsiTheme="minorEastAsia" w:eastAsiaTheme="minorEastAsia" w:cstheme="minorEastAsia"/>
          <w:sz w:val="21"/>
          <w:highlight w:val="none"/>
        </w:rPr>
        <w:t>。</w:t>
      </w:r>
    </w:p>
    <w:p>
      <w:pPr>
        <w:pStyle w:val="25"/>
        <w:widowControl/>
        <w:spacing w:line="360" w:lineRule="exact"/>
        <w:ind w:left="42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2.进账单或电汇单复印件务必保持清晰完整，如模糊不清而造成该证明被视为无效或</w:t>
      </w:r>
      <w:r>
        <w:rPr>
          <w:rFonts w:hint="eastAsia" w:asciiTheme="minorEastAsia" w:hAnsiTheme="minorEastAsia" w:eastAsiaTheme="minorEastAsia" w:cstheme="minorEastAsia"/>
          <w:b/>
          <w:sz w:val="21"/>
          <w:highlight w:val="none"/>
        </w:rPr>
        <w:t>投标无效</w:t>
      </w:r>
      <w:r>
        <w:rPr>
          <w:rFonts w:hint="eastAsia" w:asciiTheme="minorEastAsia" w:hAnsiTheme="minorEastAsia" w:eastAsiaTheme="minorEastAsia" w:cstheme="minorEastAsia"/>
          <w:sz w:val="21"/>
          <w:highlight w:val="none"/>
        </w:rPr>
        <w:t>的，后果由投标人负责。</w:t>
      </w:r>
    </w:p>
    <w:p>
      <w:pPr>
        <w:pStyle w:val="25"/>
        <w:widowControl/>
        <w:spacing w:line="360" w:lineRule="exact"/>
        <w:ind w:left="42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3.若</w:t>
      </w:r>
      <w:r>
        <w:rPr>
          <w:rFonts w:hint="eastAsia" w:asciiTheme="minorEastAsia" w:hAnsiTheme="minorEastAsia" w:eastAsiaTheme="minorEastAsia" w:cstheme="minorEastAsia"/>
          <w:sz w:val="21"/>
          <w:highlight w:val="none"/>
          <w:u w:val="single"/>
          <w:lang w:val="en-US" w:eastAsia="zh-CN"/>
        </w:rPr>
        <w:t>广西德元工程项目管理有限责任公司</w:t>
      </w:r>
      <w:r>
        <w:rPr>
          <w:rFonts w:hint="eastAsia" w:asciiTheme="minorEastAsia" w:hAnsiTheme="minorEastAsia" w:eastAsiaTheme="minorEastAsia" w:cstheme="minorEastAsia"/>
          <w:sz w:val="21"/>
          <w:highlight w:val="none"/>
        </w:rPr>
        <w:t>保证金专户在保证金递交规定时间内没有收到投标人足额交纳的投标保证金，其</w:t>
      </w:r>
      <w:r>
        <w:rPr>
          <w:rFonts w:hint="eastAsia" w:asciiTheme="minorEastAsia" w:hAnsiTheme="minorEastAsia" w:eastAsiaTheme="minorEastAsia" w:cstheme="minorEastAsia"/>
          <w:b/>
          <w:sz w:val="21"/>
          <w:highlight w:val="none"/>
        </w:rPr>
        <w:t>投标无效</w:t>
      </w:r>
      <w:r>
        <w:rPr>
          <w:rFonts w:hint="eastAsia" w:asciiTheme="minorEastAsia" w:hAnsiTheme="minorEastAsia" w:eastAsiaTheme="minorEastAsia" w:cstheme="minorEastAsia"/>
          <w:sz w:val="21"/>
          <w:highlight w:val="none"/>
        </w:rPr>
        <w:t>。</w:t>
      </w:r>
    </w:p>
    <w:p>
      <w:pPr>
        <w:widowControl/>
        <w:spacing w:beforeAutospacing="1" w:afterAutospacing="1" w:line="360" w:lineRule="auto"/>
        <w:jc w:val="center"/>
        <w:textAlignment w:val="top"/>
        <w:rPr>
          <w:rFonts w:hint="eastAsia" w:asciiTheme="minorEastAsia" w:hAnsiTheme="minorEastAsia" w:eastAsiaTheme="minorEastAsia" w:cstheme="minorEastAsia"/>
          <w:kern w:val="0"/>
          <w:szCs w:val="21"/>
          <w:highlight w:val="yellow"/>
        </w:rPr>
      </w:pPr>
      <w:r>
        <w:rPr>
          <w:rFonts w:hint="eastAsia" w:asciiTheme="minorEastAsia" w:hAnsiTheme="minorEastAsia" w:eastAsiaTheme="minorEastAsia" w:cstheme="minorEastAsia"/>
          <w:b/>
          <w:szCs w:val="21"/>
          <w:highlight w:val="none"/>
        </w:rPr>
        <w:br w:type="page"/>
      </w:r>
      <w:r>
        <w:rPr>
          <w:rFonts w:hint="eastAsia" w:asciiTheme="minorEastAsia" w:hAnsiTheme="minorEastAsia" w:eastAsiaTheme="minorEastAsia" w:cstheme="minorEastAsia"/>
          <w:b/>
          <w:kern w:val="0"/>
          <w:sz w:val="30"/>
          <w:highlight w:val="none"/>
        </w:rPr>
        <w:t>中小企业声明函</w:t>
      </w:r>
    </w:p>
    <w:p>
      <w:pPr>
        <w:keepNext w:val="0"/>
        <w:keepLines w:val="0"/>
        <w:pageBreakBefore w:val="0"/>
        <w:widowControl/>
        <w:kinsoku/>
        <w:wordWrap/>
        <w:overflowPunct/>
        <w:topLinePunct w:val="0"/>
        <w:autoSpaceDE/>
        <w:autoSpaceDN/>
        <w:bidi w:val="0"/>
        <w:adjustRightInd/>
        <w:snapToGrid/>
        <w:spacing w:beforeAutospacing="1" w:afterAutospacing="1" w:line="360" w:lineRule="auto"/>
        <w:ind w:firstLine="420"/>
        <w:jc w:val="left"/>
        <w:textAlignment w:val="top"/>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本公司郑重声明，根据《政府采购促进中小企业发展管理办法》（财库〔2020〕46号）的规定，本公司参加</w:t>
      </w:r>
      <w:r>
        <w:rPr>
          <w:rFonts w:hint="eastAsia" w:ascii="宋体" w:hAnsi="宋体" w:eastAsia="宋体" w:cs="宋体"/>
          <w:kern w:val="0"/>
          <w:sz w:val="21"/>
          <w:szCs w:val="21"/>
          <w:highlight w:val="none"/>
          <w:u w:val="none"/>
        </w:rPr>
        <w:t>（</w:t>
      </w:r>
      <w:r>
        <w:rPr>
          <w:rFonts w:hint="eastAsia" w:ascii="宋体" w:hAnsi="宋体" w:eastAsia="宋体" w:cs="宋体"/>
          <w:kern w:val="0"/>
          <w:sz w:val="21"/>
          <w:szCs w:val="21"/>
          <w:highlight w:val="none"/>
          <w:u w:val="single"/>
        </w:rPr>
        <w:t>单位名称</w:t>
      </w:r>
      <w:r>
        <w:rPr>
          <w:rFonts w:hint="eastAsia" w:ascii="宋体" w:hAnsi="宋体" w:eastAsia="宋体" w:cs="宋体"/>
          <w:kern w:val="0"/>
          <w:sz w:val="21"/>
          <w:szCs w:val="21"/>
          <w:highlight w:val="none"/>
          <w:u w:val="none"/>
        </w:rPr>
        <w:t>）</w:t>
      </w:r>
      <w:r>
        <w:rPr>
          <w:rFonts w:hint="eastAsia" w:ascii="宋体" w:hAnsi="宋体" w:eastAsia="宋体" w:cs="宋体"/>
          <w:kern w:val="0"/>
          <w:sz w:val="21"/>
          <w:szCs w:val="21"/>
          <w:highlight w:val="none"/>
        </w:rPr>
        <w:t>的</w:t>
      </w:r>
      <w:r>
        <w:rPr>
          <w:rFonts w:hint="eastAsia" w:ascii="宋体" w:hAnsi="宋体" w:eastAsia="宋体" w:cs="宋体"/>
          <w:kern w:val="0"/>
          <w:sz w:val="21"/>
          <w:szCs w:val="21"/>
          <w:highlight w:val="none"/>
          <w:u w:val="none"/>
        </w:rPr>
        <w:t>（</w:t>
      </w:r>
      <w:r>
        <w:rPr>
          <w:rFonts w:hint="eastAsia" w:ascii="宋体" w:hAnsi="宋体" w:eastAsia="宋体" w:cs="宋体"/>
          <w:kern w:val="0"/>
          <w:sz w:val="21"/>
          <w:szCs w:val="21"/>
          <w:highlight w:val="none"/>
          <w:u w:val="single"/>
        </w:rPr>
        <w:t>项目名称</w:t>
      </w:r>
      <w:r>
        <w:rPr>
          <w:rFonts w:hint="eastAsia" w:ascii="宋体" w:hAnsi="宋体" w:eastAsia="宋体" w:cs="宋体"/>
          <w:kern w:val="0"/>
          <w:sz w:val="21"/>
          <w:szCs w:val="21"/>
          <w:highlight w:val="none"/>
          <w:u w:val="none"/>
        </w:rPr>
        <w:t>）</w:t>
      </w:r>
      <w:r>
        <w:rPr>
          <w:rFonts w:hint="eastAsia" w:ascii="宋体" w:hAnsi="宋体" w:eastAsia="宋体" w:cs="宋体"/>
          <w:kern w:val="0"/>
          <w:sz w:val="21"/>
          <w:szCs w:val="21"/>
          <w:highlight w:val="none"/>
        </w:rPr>
        <w:t>采购活动，工程的施工单位全部为符合政策要求的中小企业（或者：服务全部由符合政策要求的中小企业承接）。相关企业的具体情况如下：</w:t>
      </w:r>
    </w:p>
    <w:p>
      <w:pPr>
        <w:keepNext w:val="0"/>
        <w:keepLines w:val="0"/>
        <w:pageBreakBefore w:val="0"/>
        <w:widowControl/>
        <w:numPr>
          <w:ilvl w:val="0"/>
          <w:numId w:val="15"/>
        </w:numPr>
        <w:kinsoku/>
        <w:wordWrap/>
        <w:overflowPunct/>
        <w:topLinePunct w:val="0"/>
        <w:autoSpaceDE/>
        <w:autoSpaceDN/>
        <w:bidi w:val="0"/>
        <w:adjustRightInd/>
        <w:snapToGrid/>
        <w:spacing w:beforeAutospacing="1" w:afterAutospacing="1" w:line="360" w:lineRule="auto"/>
        <w:ind w:firstLine="420"/>
        <w:jc w:val="left"/>
        <w:textAlignment w:val="top"/>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u w:val="none"/>
          <w:lang w:val="en-US" w:eastAsia="zh-CN"/>
        </w:rPr>
        <w:t>（</w:t>
      </w:r>
      <w:r>
        <w:rPr>
          <w:rFonts w:hint="eastAsia" w:ascii="宋体" w:hAnsi="宋体" w:eastAsia="宋体" w:cs="宋体"/>
          <w:kern w:val="0"/>
          <w:sz w:val="21"/>
          <w:szCs w:val="21"/>
          <w:highlight w:val="none"/>
          <w:u w:val="single"/>
          <w:lang w:val="en-US" w:eastAsia="zh-CN"/>
        </w:rPr>
        <w:t>标的名称</w:t>
      </w:r>
      <w:r>
        <w:rPr>
          <w:rFonts w:hint="eastAsia" w:ascii="宋体" w:hAnsi="宋体" w:eastAsia="宋体" w:cs="宋体"/>
          <w:kern w:val="0"/>
          <w:sz w:val="21"/>
          <w:szCs w:val="21"/>
          <w:highlight w:val="none"/>
          <w:u w:val="none"/>
          <w:lang w:val="en-US" w:eastAsia="zh-CN"/>
        </w:rPr>
        <w:t>）</w:t>
      </w:r>
      <w:r>
        <w:rPr>
          <w:rFonts w:hint="eastAsia" w:ascii="宋体" w:hAnsi="宋体" w:eastAsia="宋体" w:cs="宋体"/>
          <w:kern w:val="0"/>
          <w:sz w:val="21"/>
          <w:szCs w:val="21"/>
          <w:highlight w:val="none"/>
          <w:lang w:val="en-US" w:eastAsia="zh-CN"/>
        </w:rPr>
        <w:t>，属于</w:t>
      </w:r>
      <w:r>
        <w:rPr>
          <w:rFonts w:hint="eastAsia" w:ascii="宋体" w:hAnsi="宋体" w:eastAsia="宋体" w:cs="宋体"/>
          <w:kern w:val="0"/>
          <w:sz w:val="21"/>
          <w:szCs w:val="21"/>
          <w:highlight w:val="none"/>
          <w:u w:val="none"/>
          <w:lang w:val="en-US" w:eastAsia="zh-CN"/>
        </w:rPr>
        <w:t>（</w:t>
      </w:r>
      <w:r>
        <w:rPr>
          <w:rFonts w:hint="eastAsia" w:ascii="宋体" w:hAnsi="宋体" w:eastAsia="宋体" w:cs="宋体"/>
          <w:kern w:val="0"/>
          <w:sz w:val="21"/>
          <w:szCs w:val="21"/>
          <w:highlight w:val="none"/>
          <w:u w:val="single"/>
          <w:lang w:val="en-US" w:eastAsia="zh-CN"/>
        </w:rPr>
        <w:t>招标文件中明确的所属行业</w:t>
      </w:r>
      <w:r>
        <w:rPr>
          <w:rFonts w:hint="eastAsia" w:ascii="宋体" w:hAnsi="宋体" w:eastAsia="宋体" w:cs="宋体"/>
          <w:kern w:val="0"/>
          <w:sz w:val="21"/>
          <w:szCs w:val="21"/>
          <w:highlight w:val="none"/>
          <w:u w:val="none"/>
          <w:lang w:val="en-US" w:eastAsia="zh-CN"/>
        </w:rPr>
        <w:t>）</w:t>
      </w:r>
      <w:r>
        <w:rPr>
          <w:rFonts w:hint="eastAsia" w:ascii="宋体" w:hAnsi="宋体" w:eastAsia="宋体" w:cs="宋体"/>
          <w:kern w:val="0"/>
          <w:sz w:val="21"/>
          <w:szCs w:val="21"/>
          <w:highlight w:val="none"/>
          <w:lang w:val="en-US" w:eastAsia="zh-CN"/>
        </w:rPr>
        <w:t>；承建（承接）企业为（</w:t>
      </w:r>
      <w:r>
        <w:rPr>
          <w:rFonts w:hint="eastAsia" w:ascii="宋体" w:hAnsi="宋体" w:eastAsia="宋体" w:cs="宋体"/>
          <w:kern w:val="0"/>
          <w:sz w:val="21"/>
          <w:szCs w:val="21"/>
          <w:highlight w:val="none"/>
          <w:u w:val="single"/>
          <w:lang w:val="en-US" w:eastAsia="zh-CN"/>
        </w:rPr>
        <w:t>企业名称</w:t>
      </w:r>
      <w:r>
        <w:rPr>
          <w:rFonts w:hint="eastAsia" w:ascii="宋体" w:hAnsi="宋体" w:eastAsia="宋体" w:cs="宋体"/>
          <w:kern w:val="0"/>
          <w:sz w:val="21"/>
          <w:szCs w:val="21"/>
          <w:highlight w:val="none"/>
          <w:u w:val="none"/>
          <w:lang w:val="en-US" w:eastAsia="zh-CN"/>
        </w:rPr>
        <w:t>）</w:t>
      </w:r>
      <w:r>
        <w:rPr>
          <w:rFonts w:hint="eastAsia" w:ascii="宋体" w:hAnsi="宋体" w:eastAsia="宋体" w:cs="宋体"/>
          <w:kern w:val="0"/>
          <w:sz w:val="21"/>
          <w:szCs w:val="21"/>
          <w:highlight w:val="none"/>
          <w:lang w:val="en-US" w:eastAsia="zh-CN"/>
        </w:rPr>
        <w:t>，从业人员</w:t>
      </w:r>
      <w:r>
        <w:rPr>
          <w:rFonts w:hint="eastAsia" w:ascii="宋体" w:hAnsi="宋体" w:eastAsia="宋体" w:cs="宋体"/>
          <w:kern w:val="0"/>
          <w:sz w:val="21"/>
          <w:szCs w:val="21"/>
          <w:highlight w:val="none"/>
          <w:u w:val="single"/>
          <w:lang w:val="en-US" w:eastAsia="zh-CN"/>
        </w:rPr>
        <w:t xml:space="preserve">    </w:t>
      </w:r>
      <w:r>
        <w:rPr>
          <w:rFonts w:hint="eastAsia" w:ascii="宋体" w:hAnsi="宋体" w:eastAsia="宋体" w:cs="宋体"/>
          <w:kern w:val="0"/>
          <w:sz w:val="21"/>
          <w:szCs w:val="21"/>
          <w:highlight w:val="none"/>
          <w:lang w:eastAsia="zh-CN"/>
        </w:rPr>
        <w:t>人，营业收入为</w:t>
      </w:r>
      <w:r>
        <w:rPr>
          <w:rFonts w:hint="eastAsia" w:ascii="宋体" w:hAnsi="宋体" w:eastAsia="宋体" w:cs="宋体"/>
          <w:kern w:val="0"/>
          <w:sz w:val="21"/>
          <w:szCs w:val="21"/>
          <w:highlight w:val="none"/>
          <w:u w:val="single"/>
          <w:lang w:val="en-US" w:eastAsia="zh-CN"/>
        </w:rPr>
        <w:t xml:space="preserve">    </w:t>
      </w:r>
      <w:r>
        <w:rPr>
          <w:rFonts w:hint="eastAsia" w:ascii="宋体" w:hAnsi="宋体" w:eastAsia="宋体" w:cs="宋体"/>
          <w:kern w:val="0"/>
          <w:sz w:val="21"/>
          <w:szCs w:val="21"/>
          <w:highlight w:val="none"/>
          <w:lang w:val="en-US" w:eastAsia="zh-CN"/>
        </w:rPr>
        <w:t>万元，资产总额为</w:t>
      </w:r>
      <w:r>
        <w:rPr>
          <w:rFonts w:hint="eastAsia" w:ascii="宋体" w:hAnsi="宋体" w:eastAsia="宋体" w:cs="宋体"/>
          <w:kern w:val="0"/>
          <w:sz w:val="21"/>
          <w:szCs w:val="21"/>
          <w:highlight w:val="none"/>
          <w:u w:val="single"/>
          <w:lang w:val="en-US" w:eastAsia="zh-CN"/>
        </w:rPr>
        <w:t xml:space="preserve">   </w:t>
      </w:r>
      <w:r>
        <w:rPr>
          <w:rFonts w:hint="eastAsia" w:ascii="宋体" w:hAnsi="宋体" w:eastAsia="宋体" w:cs="宋体"/>
          <w:kern w:val="0"/>
          <w:sz w:val="21"/>
          <w:szCs w:val="21"/>
          <w:highlight w:val="none"/>
          <w:lang w:val="en-US" w:eastAsia="zh-CN"/>
        </w:rPr>
        <w:t>万元，属于（</w:t>
      </w:r>
      <w:r>
        <w:rPr>
          <w:rFonts w:hint="eastAsia" w:ascii="宋体" w:hAnsi="宋体" w:eastAsia="宋体" w:cs="宋体"/>
          <w:kern w:val="0"/>
          <w:sz w:val="21"/>
          <w:szCs w:val="21"/>
          <w:highlight w:val="none"/>
          <w:u w:val="single"/>
          <w:lang w:val="en-US" w:eastAsia="zh-CN"/>
        </w:rPr>
        <w:t>中型企业、小型企业、微型企业</w:t>
      </w:r>
      <w:r>
        <w:rPr>
          <w:rFonts w:hint="eastAsia" w:ascii="宋体" w:hAnsi="宋体" w:eastAsia="宋体" w:cs="宋体"/>
          <w:kern w:val="0"/>
          <w:sz w:val="21"/>
          <w:szCs w:val="21"/>
          <w:highlight w:val="none"/>
          <w:lang w:val="en-US" w:eastAsia="zh-CN"/>
        </w:rPr>
        <w:t>）；</w:t>
      </w:r>
    </w:p>
    <w:p>
      <w:pPr>
        <w:keepNext w:val="0"/>
        <w:keepLines w:val="0"/>
        <w:pageBreakBefore w:val="0"/>
        <w:widowControl/>
        <w:kinsoku/>
        <w:wordWrap/>
        <w:overflowPunct/>
        <w:topLinePunct w:val="0"/>
        <w:autoSpaceDE/>
        <w:autoSpaceDN/>
        <w:bidi w:val="0"/>
        <w:adjustRightInd/>
        <w:snapToGrid/>
        <w:spacing w:beforeAutospacing="1" w:afterAutospacing="1" w:line="360" w:lineRule="auto"/>
        <w:ind w:firstLine="420"/>
        <w:jc w:val="left"/>
        <w:textAlignment w:val="top"/>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w:t>
      </w:r>
      <w:r>
        <w:rPr>
          <w:rFonts w:hint="eastAsia" w:ascii="宋体" w:hAnsi="宋体" w:eastAsia="宋体" w:cs="宋体"/>
          <w:kern w:val="0"/>
          <w:sz w:val="21"/>
          <w:szCs w:val="21"/>
          <w:highlight w:val="none"/>
          <w:u w:val="none"/>
          <w:lang w:val="en-US" w:eastAsia="zh-CN"/>
        </w:rPr>
        <w:t>（</w:t>
      </w:r>
      <w:r>
        <w:rPr>
          <w:rFonts w:hint="eastAsia" w:ascii="宋体" w:hAnsi="宋体" w:eastAsia="宋体" w:cs="宋体"/>
          <w:kern w:val="0"/>
          <w:sz w:val="21"/>
          <w:szCs w:val="21"/>
          <w:highlight w:val="none"/>
          <w:u w:val="single"/>
          <w:lang w:val="en-US" w:eastAsia="zh-CN"/>
        </w:rPr>
        <w:t>标的名称</w:t>
      </w:r>
      <w:r>
        <w:rPr>
          <w:rFonts w:hint="eastAsia" w:ascii="宋体" w:hAnsi="宋体" w:eastAsia="宋体" w:cs="宋体"/>
          <w:kern w:val="0"/>
          <w:sz w:val="21"/>
          <w:szCs w:val="21"/>
          <w:highlight w:val="none"/>
          <w:u w:val="none"/>
          <w:lang w:val="en-US" w:eastAsia="zh-CN"/>
        </w:rPr>
        <w:t>）</w:t>
      </w:r>
      <w:r>
        <w:rPr>
          <w:rFonts w:hint="eastAsia" w:ascii="宋体" w:hAnsi="宋体" w:eastAsia="宋体" w:cs="宋体"/>
          <w:kern w:val="0"/>
          <w:sz w:val="21"/>
          <w:szCs w:val="21"/>
          <w:highlight w:val="none"/>
          <w:lang w:val="en-US" w:eastAsia="zh-CN"/>
        </w:rPr>
        <w:t>，属于</w:t>
      </w:r>
      <w:r>
        <w:rPr>
          <w:rFonts w:hint="eastAsia" w:ascii="宋体" w:hAnsi="宋体" w:eastAsia="宋体" w:cs="宋体"/>
          <w:kern w:val="0"/>
          <w:sz w:val="21"/>
          <w:szCs w:val="21"/>
          <w:highlight w:val="none"/>
          <w:u w:val="none"/>
          <w:lang w:val="en-US" w:eastAsia="zh-CN"/>
        </w:rPr>
        <w:t>（</w:t>
      </w:r>
      <w:r>
        <w:rPr>
          <w:rFonts w:hint="eastAsia" w:ascii="宋体" w:hAnsi="宋体" w:eastAsia="宋体" w:cs="宋体"/>
          <w:kern w:val="0"/>
          <w:sz w:val="21"/>
          <w:szCs w:val="21"/>
          <w:highlight w:val="none"/>
          <w:u w:val="single"/>
          <w:lang w:val="en-US" w:eastAsia="zh-CN"/>
        </w:rPr>
        <w:t>招标文件中明确的所属行业</w:t>
      </w:r>
      <w:r>
        <w:rPr>
          <w:rFonts w:hint="eastAsia" w:ascii="宋体" w:hAnsi="宋体" w:eastAsia="宋体" w:cs="宋体"/>
          <w:kern w:val="0"/>
          <w:sz w:val="21"/>
          <w:szCs w:val="21"/>
          <w:highlight w:val="none"/>
          <w:u w:val="none"/>
          <w:lang w:val="en-US" w:eastAsia="zh-CN"/>
        </w:rPr>
        <w:t>）</w:t>
      </w:r>
      <w:r>
        <w:rPr>
          <w:rFonts w:hint="eastAsia" w:ascii="宋体" w:hAnsi="宋体" w:eastAsia="宋体" w:cs="宋体"/>
          <w:kern w:val="0"/>
          <w:sz w:val="21"/>
          <w:szCs w:val="21"/>
          <w:highlight w:val="none"/>
          <w:lang w:val="en-US" w:eastAsia="zh-CN"/>
        </w:rPr>
        <w:t>；承建（承接）企业为（</w:t>
      </w:r>
      <w:r>
        <w:rPr>
          <w:rFonts w:hint="eastAsia" w:ascii="宋体" w:hAnsi="宋体" w:eastAsia="宋体" w:cs="宋体"/>
          <w:kern w:val="0"/>
          <w:sz w:val="21"/>
          <w:szCs w:val="21"/>
          <w:highlight w:val="none"/>
          <w:u w:val="single"/>
          <w:lang w:val="en-US" w:eastAsia="zh-CN"/>
        </w:rPr>
        <w:t>企业名称</w:t>
      </w:r>
      <w:r>
        <w:rPr>
          <w:rFonts w:hint="eastAsia" w:ascii="宋体" w:hAnsi="宋体" w:eastAsia="宋体" w:cs="宋体"/>
          <w:kern w:val="0"/>
          <w:sz w:val="21"/>
          <w:szCs w:val="21"/>
          <w:highlight w:val="none"/>
          <w:u w:val="none"/>
          <w:lang w:val="en-US" w:eastAsia="zh-CN"/>
        </w:rPr>
        <w:t>）</w:t>
      </w:r>
      <w:r>
        <w:rPr>
          <w:rFonts w:hint="eastAsia" w:ascii="宋体" w:hAnsi="宋体" w:eastAsia="宋体" w:cs="宋体"/>
          <w:kern w:val="0"/>
          <w:sz w:val="21"/>
          <w:szCs w:val="21"/>
          <w:highlight w:val="none"/>
          <w:lang w:val="en-US" w:eastAsia="zh-CN"/>
        </w:rPr>
        <w:t>，从业人员</w:t>
      </w:r>
      <w:r>
        <w:rPr>
          <w:rFonts w:hint="eastAsia" w:ascii="宋体" w:hAnsi="宋体" w:eastAsia="宋体" w:cs="宋体"/>
          <w:kern w:val="0"/>
          <w:sz w:val="21"/>
          <w:szCs w:val="21"/>
          <w:highlight w:val="none"/>
          <w:u w:val="single"/>
          <w:lang w:val="en-US" w:eastAsia="zh-CN"/>
        </w:rPr>
        <w:t xml:space="preserve">    </w:t>
      </w:r>
      <w:r>
        <w:rPr>
          <w:rFonts w:hint="eastAsia" w:ascii="宋体" w:hAnsi="宋体" w:eastAsia="宋体" w:cs="宋体"/>
          <w:kern w:val="0"/>
          <w:sz w:val="21"/>
          <w:szCs w:val="21"/>
          <w:highlight w:val="none"/>
          <w:lang w:eastAsia="zh-CN"/>
        </w:rPr>
        <w:t>人，营业收入为</w:t>
      </w:r>
      <w:r>
        <w:rPr>
          <w:rFonts w:hint="eastAsia" w:ascii="宋体" w:hAnsi="宋体" w:eastAsia="宋体" w:cs="宋体"/>
          <w:kern w:val="0"/>
          <w:sz w:val="21"/>
          <w:szCs w:val="21"/>
          <w:highlight w:val="none"/>
          <w:u w:val="single"/>
          <w:lang w:val="en-US" w:eastAsia="zh-CN"/>
        </w:rPr>
        <w:t xml:space="preserve">    </w:t>
      </w:r>
      <w:r>
        <w:rPr>
          <w:rFonts w:hint="eastAsia" w:ascii="宋体" w:hAnsi="宋体" w:eastAsia="宋体" w:cs="宋体"/>
          <w:kern w:val="0"/>
          <w:sz w:val="21"/>
          <w:szCs w:val="21"/>
          <w:highlight w:val="none"/>
          <w:lang w:val="en-US" w:eastAsia="zh-CN"/>
        </w:rPr>
        <w:t>万元，资产总额为</w:t>
      </w:r>
      <w:r>
        <w:rPr>
          <w:rFonts w:hint="eastAsia" w:ascii="宋体" w:hAnsi="宋体" w:eastAsia="宋体" w:cs="宋体"/>
          <w:kern w:val="0"/>
          <w:sz w:val="21"/>
          <w:szCs w:val="21"/>
          <w:highlight w:val="none"/>
          <w:u w:val="single"/>
          <w:lang w:val="en-US" w:eastAsia="zh-CN"/>
        </w:rPr>
        <w:t xml:space="preserve">    </w:t>
      </w:r>
      <w:r>
        <w:rPr>
          <w:rFonts w:hint="eastAsia" w:ascii="宋体" w:hAnsi="宋体" w:eastAsia="宋体" w:cs="宋体"/>
          <w:kern w:val="0"/>
          <w:sz w:val="21"/>
          <w:szCs w:val="21"/>
          <w:highlight w:val="none"/>
          <w:lang w:val="en-US" w:eastAsia="zh-CN"/>
        </w:rPr>
        <w:t>万元，属于（</w:t>
      </w:r>
      <w:r>
        <w:rPr>
          <w:rFonts w:hint="eastAsia" w:ascii="宋体" w:hAnsi="宋体" w:eastAsia="宋体" w:cs="宋体"/>
          <w:kern w:val="0"/>
          <w:sz w:val="21"/>
          <w:szCs w:val="21"/>
          <w:highlight w:val="none"/>
          <w:u w:val="single"/>
          <w:lang w:val="en-US" w:eastAsia="zh-CN"/>
        </w:rPr>
        <w:t>中型企业、小型企业、微型企业</w:t>
      </w:r>
      <w:r>
        <w:rPr>
          <w:rFonts w:hint="eastAsia" w:ascii="宋体" w:hAnsi="宋体" w:eastAsia="宋体" w:cs="宋体"/>
          <w:kern w:val="0"/>
          <w:sz w:val="21"/>
          <w:szCs w:val="21"/>
          <w:highlight w:val="none"/>
          <w:lang w:val="en-US" w:eastAsia="zh-CN"/>
        </w:rPr>
        <w:t>）；</w:t>
      </w:r>
    </w:p>
    <w:p>
      <w:pPr>
        <w:keepNext w:val="0"/>
        <w:keepLines w:val="0"/>
        <w:pageBreakBefore w:val="0"/>
        <w:widowControl/>
        <w:kinsoku/>
        <w:wordWrap/>
        <w:overflowPunct/>
        <w:topLinePunct w:val="0"/>
        <w:autoSpaceDE/>
        <w:autoSpaceDN/>
        <w:bidi w:val="0"/>
        <w:adjustRightInd/>
        <w:snapToGrid/>
        <w:spacing w:beforeAutospacing="1" w:afterAutospacing="1" w:line="360" w:lineRule="auto"/>
        <w:ind w:firstLine="420"/>
        <w:jc w:val="left"/>
        <w:textAlignment w:val="top"/>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以上企业，不属于大企业的分支机构，不存在控股股东为大型企业的情况，也不存在于大企业的负责人为同一人的情形。</w:t>
      </w:r>
    </w:p>
    <w:p>
      <w:pPr>
        <w:widowControl/>
        <w:shd w:val="clear" w:color="auto" w:fill="FFFFFF"/>
        <w:spacing w:line="360" w:lineRule="auto"/>
        <w:ind w:firstLine="480"/>
        <w:jc w:val="left"/>
        <w:rPr>
          <w:rFonts w:hint="eastAsia" w:ascii="宋体" w:hAnsi="宋体" w:cs="宋体"/>
          <w:kern w:val="0"/>
          <w:sz w:val="21"/>
          <w:szCs w:val="21"/>
        </w:rPr>
      </w:pPr>
      <w:r>
        <w:rPr>
          <w:rFonts w:hint="eastAsia" w:ascii="宋体" w:hAnsi="宋体" w:eastAsia="宋体" w:cs="宋体"/>
          <w:kern w:val="0"/>
          <w:sz w:val="21"/>
          <w:szCs w:val="21"/>
          <w:highlight w:val="none"/>
          <w:lang w:val="en-US" w:eastAsia="zh-CN"/>
        </w:rPr>
        <w:t>本企业对上述声明内容</w:t>
      </w:r>
      <w:r>
        <w:rPr>
          <w:rFonts w:hint="eastAsia" w:ascii="宋体" w:hAnsi="宋体" w:eastAsia="宋体" w:cs="宋体"/>
          <w:kern w:val="0"/>
          <w:sz w:val="21"/>
          <w:szCs w:val="21"/>
          <w:highlight w:val="none"/>
        </w:rPr>
        <w:t>的真实性负责。如有虚假，将依法承担相应责任。</w:t>
      </w:r>
    </w:p>
    <w:p>
      <w:pPr>
        <w:widowControl/>
        <w:shd w:val="clear" w:color="auto" w:fill="FFFFFF"/>
        <w:spacing w:line="360" w:lineRule="auto"/>
        <w:ind w:firstLine="480"/>
        <w:jc w:val="left"/>
        <w:rPr>
          <w:rFonts w:hint="eastAsia" w:ascii="宋体" w:hAnsi="宋体" w:cs="宋体"/>
          <w:kern w:val="0"/>
          <w:sz w:val="21"/>
          <w:szCs w:val="21"/>
        </w:rPr>
      </w:pPr>
      <w:r>
        <w:rPr>
          <w:rFonts w:hint="eastAsia" w:ascii="宋体" w:hAnsi="宋体" w:cs="宋体"/>
          <w:kern w:val="0"/>
          <w:sz w:val="21"/>
          <w:szCs w:val="21"/>
        </w:rPr>
        <w:t> </w:t>
      </w:r>
    </w:p>
    <w:p>
      <w:pPr>
        <w:widowControl/>
        <w:shd w:val="clear" w:color="auto" w:fill="FFFFFF"/>
        <w:spacing w:line="360" w:lineRule="auto"/>
        <w:ind w:firstLine="480"/>
        <w:jc w:val="left"/>
        <w:rPr>
          <w:rFonts w:hint="eastAsia" w:ascii="宋体" w:hAnsi="宋体" w:cs="宋体"/>
          <w:kern w:val="0"/>
          <w:sz w:val="21"/>
          <w:szCs w:val="21"/>
        </w:rPr>
      </w:pPr>
      <w:r>
        <w:rPr>
          <w:rFonts w:hint="eastAsia" w:ascii="宋体" w:hAnsi="宋体" w:cs="宋体"/>
          <w:kern w:val="0"/>
          <w:sz w:val="21"/>
          <w:szCs w:val="21"/>
        </w:rPr>
        <w:t>　　　　　　　　　　　　　　　　　　　　企业名称（盖章）：</w:t>
      </w:r>
    </w:p>
    <w:p>
      <w:pPr>
        <w:widowControl/>
        <w:shd w:val="clear" w:color="auto" w:fill="FFFFFF"/>
        <w:spacing w:line="360" w:lineRule="auto"/>
        <w:ind w:firstLine="480"/>
        <w:jc w:val="left"/>
        <w:rPr>
          <w:rFonts w:hint="eastAsia" w:ascii="宋体" w:hAnsi="宋体" w:cs="宋体"/>
          <w:kern w:val="0"/>
          <w:sz w:val="21"/>
          <w:szCs w:val="21"/>
        </w:rPr>
      </w:pPr>
      <w:r>
        <w:rPr>
          <w:rFonts w:hint="eastAsia" w:ascii="宋体" w:hAnsi="宋体" w:cs="宋体"/>
          <w:kern w:val="0"/>
          <w:sz w:val="21"/>
          <w:szCs w:val="21"/>
        </w:rPr>
        <w:t> </w:t>
      </w:r>
    </w:p>
    <w:p>
      <w:pPr>
        <w:spacing w:line="588" w:lineRule="exact"/>
        <w:rPr>
          <w:rFonts w:ascii="宋体" w:hAnsi="宋体" w:cs="宋体"/>
          <w:kern w:val="0"/>
          <w:sz w:val="21"/>
          <w:szCs w:val="21"/>
        </w:rPr>
      </w:pPr>
      <w:r>
        <w:rPr>
          <w:rFonts w:hint="eastAsia" w:ascii="宋体" w:hAnsi="宋体" w:cs="宋体"/>
          <w:kern w:val="0"/>
          <w:sz w:val="21"/>
          <w:szCs w:val="21"/>
        </w:rPr>
        <w:t>　　　　　　　　　　　　　　　　　　　　　　　    日期：</w:t>
      </w:r>
    </w:p>
    <w:p>
      <w:pPr>
        <w:pStyle w:val="8"/>
        <w:widowControl/>
        <w:overflowPunct w:val="0"/>
        <w:spacing w:line="400" w:lineRule="exact"/>
        <w:ind w:firstLine="0"/>
        <w:rPr>
          <w:rFonts w:hAnsi="宋体"/>
          <w:sz w:val="21"/>
          <w:szCs w:val="21"/>
        </w:rPr>
        <w:sectPr>
          <w:pgSz w:w="11906" w:h="16838"/>
          <w:pgMar w:top="1440" w:right="1080" w:bottom="1440" w:left="1080" w:header="851" w:footer="992" w:gutter="0"/>
          <w:pgNumType w:fmt="decimal"/>
          <w:cols w:space="425" w:num="1"/>
          <w:docGrid w:type="lines" w:linePitch="312" w:charSpace="0"/>
        </w:sectPr>
      </w:pPr>
      <w:r>
        <w:rPr>
          <w:rFonts w:ascii="宋体" w:hAnsi="宋体" w:cs="宋体"/>
          <w:kern w:val="0"/>
          <w:sz w:val="21"/>
          <w:szCs w:val="21"/>
        </w:rPr>
        <w:br w:type="page"/>
      </w:r>
    </w:p>
    <w:p>
      <w:pPr>
        <w:widowControl/>
        <w:spacing w:before="100" w:beforeAutospacing="1" w:after="100" w:afterAutospacing="1"/>
        <w:jc w:val="center"/>
        <w:textAlignment w:val="top"/>
        <w:rPr>
          <w:rFonts w:hint="default" w:ascii="ˎ̥" w:hAnsi="ˎ̥" w:eastAsia="ˎ̥" w:cs="宋体"/>
          <w:b/>
          <w:kern w:val="0"/>
          <w:sz w:val="30"/>
        </w:rPr>
      </w:pPr>
      <w:r>
        <w:rPr>
          <w:rFonts w:ascii="ˎ̥" w:hAnsi="ˎ̥" w:cs="宋体"/>
          <w:b/>
          <w:kern w:val="0"/>
          <w:sz w:val="30"/>
        </w:rPr>
        <w:t>残疾人福利性单位声明函</w:t>
      </w:r>
      <w:r>
        <w:rPr>
          <w:rFonts w:hAnsi="Courier New"/>
          <w:b/>
          <w:kern w:val="0"/>
          <w:sz w:val="32"/>
        </w:rPr>
        <w:t>（格式）</w:t>
      </w:r>
    </w:p>
    <w:p>
      <w:pPr>
        <w:spacing w:line="588" w:lineRule="exact"/>
        <w:rPr>
          <w:rFonts w:ascii="仿宋_GB2312" w:hAnsi="仿宋_GB2312" w:eastAsia="仿宋_GB2312" w:cs="仿宋_GB2312"/>
          <w:b/>
          <w:spacing w:val="6"/>
          <w:sz w:val="30"/>
          <w:szCs w:val="30"/>
        </w:rPr>
      </w:pPr>
    </w:p>
    <w:p>
      <w:pPr>
        <w:spacing w:line="360" w:lineRule="auto"/>
        <w:ind w:firstLine="444" w:firstLineChars="200"/>
        <w:rPr>
          <w:rFonts w:hAnsi="宋体"/>
          <w:spacing w:val="6"/>
          <w:sz w:val="21"/>
        </w:rPr>
      </w:pPr>
      <w:r>
        <w:rPr>
          <w:rFonts w:hAnsi="宋体"/>
          <w:spacing w:val="6"/>
          <w:sz w:val="21"/>
        </w:rPr>
        <w:t>本单位郑重声明，根据《财政部 民政部 中国残疾人联合会关于促进残疾人就业政府采购政策的通知》（财库</w:t>
      </w:r>
      <w:r>
        <w:rPr>
          <w:rFonts w:hAnsi="宋体"/>
          <w:sz w:val="21"/>
        </w:rPr>
        <w:t>〔2017〕 141</w:t>
      </w:r>
      <w:r>
        <w:rPr>
          <w:rFonts w:hAnsi="宋体"/>
          <w:spacing w:val="6"/>
          <w:sz w:val="21"/>
        </w:rPr>
        <w:t>号）的规定，本单位为符合条件的残疾人福利性单位，且本单位参加</w:t>
      </w:r>
      <w:r>
        <w:rPr>
          <w:rFonts w:hAnsi="宋体"/>
          <w:spacing w:val="6"/>
          <w:sz w:val="21"/>
          <w:u w:val="single"/>
        </w:rPr>
        <w:t xml:space="preserve">       </w:t>
      </w:r>
      <w:r>
        <w:rPr>
          <w:rFonts w:hAnsi="宋体"/>
          <w:spacing w:val="6"/>
          <w:sz w:val="21"/>
        </w:rPr>
        <w:t>单位的</w:t>
      </w:r>
      <w:r>
        <w:rPr>
          <w:rFonts w:hAnsi="宋体"/>
          <w:spacing w:val="6"/>
          <w:sz w:val="21"/>
          <w:u w:val="single"/>
        </w:rPr>
        <w:t xml:space="preserve">        </w:t>
      </w:r>
      <w:r>
        <w:rPr>
          <w:rFonts w:hAnsi="宋体"/>
          <w:spacing w:val="6"/>
          <w:sz w:val="21"/>
        </w:rPr>
        <w:t>项目采购活动提供本单位制造的货物（由本单位承担工程/提供服务），或者提供其他残疾人福利性单位制造的货物（不包括使用非残疾人福利性单位注册商标的货物）。</w:t>
      </w:r>
    </w:p>
    <w:p>
      <w:pPr>
        <w:spacing w:line="360" w:lineRule="auto"/>
        <w:ind w:firstLine="444" w:firstLineChars="200"/>
        <w:rPr>
          <w:rFonts w:hAnsi="宋体"/>
          <w:spacing w:val="6"/>
          <w:sz w:val="21"/>
        </w:rPr>
      </w:pPr>
      <w:r>
        <w:rPr>
          <w:rFonts w:hAnsi="宋体"/>
          <w:spacing w:val="6"/>
          <w:sz w:val="21"/>
        </w:rPr>
        <w:t>本单位对上述声明的真实性负责。如有虚假，将依法承担相应责任。</w:t>
      </w:r>
    </w:p>
    <w:p>
      <w:pPr>
        <w:spacing w:line="360" w:lineRule="auto"/>
        <w:ind w:firstLine="444" w:firstLineChars="200"/>
        <w:rPr>
          <w:rFonts w:ascii="仿宋_GB2312" w:hAnsi="仿宋_GB2312" w:eastAsia="仿宋_GB2312" w:cs="仿宋_GB2312"/>
          <w:spacing w:val="6"/>
          <w:sz w:val="21"/>
        </w:rPr>
      </w:pPr>
    </w:p>
    <w:p>
      <w:pPr>
        <w:spacing w:line="360" w:lineRule="auto"/>
        <w:ind w:firstLine="444" w:firstLineChars="200"/>
        <w:rPr>
          <w:rFonts w:hAnsi="宋体"/>
          <w:spacing w:val="6"/>
          <w:sz w:val="21"/>
        </w:rPr>
      </w:pPr>
    </w:p>
    <w:p>
      <w:pPr>
        <w:tabs>
          <w:tab w:val="left" w:pos="4860"/>
        </w:tabs>
        <w:spacing w:line="360" w:lineRule="auto"/>
        <w:ind w:right="1560" w:firstLine="444" w:firstLineChars="200"/>
        <w:jc w:val="center"/>
        <w:rPr>
          <w:rFonts w:hAnsi="宋体"/>
          <w:spacing w:val="6"/>
          <w:sz w:val="21"/>
        </w:rPr>
      </w:pPr>
      <w:r>
        <w:rPr>
          <w:rFonts w:hAnsi="宋体"/>
          <w:spacing w:val="6"/>
          <w:sz w:val="21"/>
        </w:rPr>
        <w:t>单位名称（盖章）：</w:t>
      </w:r>
    </w:p>
    <w:p>
      <w:pPr>
        <w:tabs>
          <w:tab w:val="left" w:pos="4860"/>
        </w:tabs>
        <w:spacing w:line="360" w:lineRule="auto"/>
        <w:ind w:right="1560" w:firstLine="444" w:firstLineChars="200"/>
        <w:jc w:val="center"/>
        <w:rPr>
          <w:rFonts w:hAnsi="宋体"/>
          <w:spacing w:val="6"/>
          <w:sz w:val="21"/>
        </w:rPr>
      </w:pPr>
      <w:r>
        <w:rPr>
          <w:rFonts w:hAnsi="宋体"/>
          <w:spacing w:val="6"/>
          <w:sz w:val="21"/>
        </w:rPr>
        <w:t>日  期：</w:t>
      </w:r>
    </w:p>
    <w:p>
      <w:pPr>
        <w:pStyle w:val="2"/>
      </w:pPr>
    </w:p>
    <w:p/>
    <w:p>
      <w:pPr>
        <w:widowControl/>
        <w:spacing w:before="100" w:beforeAutospacing="1" w:after="100" w:afterAutospacing="1"/>
        <w:textAlignment w:val="top"/>
        <w:rPr>
          <w:rFonts w:hAnsi="宋体"/>
          <w:bCs/>
          <w:sz w:val="21"/>
        </w:rPr>
      </w:pPr>
    </w:p>
    <w:p>
      <w:pPr>
        <w:pStyle w:val="2"/>
        <w:rPr>
          <w:rFonts w:hint="eastAsia" w:asciiTheme="minorEastAsia" w:hAnsiTheme="minorEastAsia" w:eastAsiaTheme="minorEastAsia" w:cstheme="minorEastAsia"/>
          <w:kern w:val="0"/>
          <w:szCs w:val="21"/>
          <w:highlight w:val="none"/>
        </w:rPr>
      </w:pPr>
      <w:r>
        <w:rPr>
          <w:bCs/>
          <w:sz w:val="21"/>
        </w:rPr>
        <w:t>注：</w:t>
      </w:r>
      <w:r>
        <w:rPr>
          <w:b w:val="0"/>
          <w:bCs/>
          <w:sz w:val="21"/>
        </w:rPr>
        <w:t>随中标结果同时公告其《残疾人福利性单位声明函》，接受社会监督。投标人提供的《残疾人福利性单位声明函》与事实不符的，依照《政府采购法》第七十七条第一款的规定追究法律责任。</w:t>
      </w:r>
    </w:p>
    <w:p>
      <w:pPr>
        <w:pStyle w:val="8"/>
        <w:widowControl/>
        <w:overflowPunct w:val="0"/>
        <w:spacing w:line="400" w:lineRule="exact"/>
        <w:ind w:firstLine="0"/>
        <w:rPr>
          <w:rFonts w:hint="eastAsia" w:asciiTheme="minorEastAsia" w:hAnsiTheme="minorEastAsia" w:eastAsiaTheme="minorEastAsia" w:cstheme="minorEastAsia"/>
          <w:kern w:val="0"/>
          <w:szCs w:val="21"/>
          <w:highlight w:val="none"/>
        </w:rPr>
      </w:pPr>
    </w:p>
    <w:p>
      <w:pPr>
        <w:pStyle w:val="8"/>
        <w:widowControl/>
        <w:overflowPunct w:val="0"/>
        <w:spacing w:line="400" w:lineRule="exact"/>
        <w:ind w:firstLine="0"/>
        <w:rPr>
          <w:rFonts w:hint="eastAsia" w:asciiTheme="minorEastAsia" w:hAnsiTheme="minorEastAsia" w:eastAsiaTheme="minorEastAsia" w:cstheme="minorEastAsia"/>
          <w:kern w:val="0"/>
          <w:szCs w:val="21"/>
          <w:highlight w:val="none"/>
        </w:rPr>
      </w:pPr>
    </w:p>
    <w:p>
      <w:pPr>
        <w:keepNext w:val="0"/>
        <w:keepLines w:val="0"/>
        <w:pageBreakBefore w:val="0"/>
        <w:widowControl w:val="0"/>
        <w:kinsoku/>
        <w:wordWrap/>
        <w:overflowPunct/>
        <w:topLinePunct w:val="0"/>
        <w:autoSpaceDE/>
        <w:autoSpaceDN/>
        <w:bidi w:val="0"/>
        <w:adjustRightInd/>
        <w:snapToGrid w:val="0"/>
        <w:spacing w:beforeLines="50" w:after="50"/>
        <w:textAlignment w:val="auto"/>
        <w:outlineLvl w:val="9"/>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br w:type="page"/>
      </w:r>
      <w:r>
        <w:rPr>
          <w:rFonts w:hint="eastAsia" w:asciiTheme="minorEastAsia" w:hAnsiTheme="minorEastAsia" w:eastAsiaTheme="minorEastAsia" w:cstheme="minorEastAsia"/>
          <w:b/>
          <w:szCs w:val="21"/>
          <w:highlight w:val="none"/>
        </w:rPr>
        <w:t>2</w:t>
      </w:r>
      <w:r>
        <w:rPr>
          <w:rFonts w:hint="eastAsia" w:asciiTheme="minorEastAsia" w:hAnsiTheme="minorEastAsia" w:eastAsiaTheme="minorEastAsia" w:cstheme="minorEastAsia"/>
          <w:szCs w:val="21"/>
          <w:highlight w:val="none"/>
        </w:rPr>
        <w:t>.</w:t>
      </w:r>
      <w:r>
        <w:rPr>
          <w:rFonts w:hint="eastAsia" w:asciiTheme="minorEastAsia" w:hAnsiTheme="minorEastAsia" w:eastAsiaTheme="minorEastAsia" w:cstheme="minorEastAsia"/>
          <w:b/>
          <w:szCs w:val="21"/>
          <w:highlight w:val="none"/>
        </w:rPr>
        <w:t>资格证明文件（正本一份，副本一份）封面格式，不可缺</w:t>
      </w:r>
    </w:p>
    <w:p>
      <w:pPr>
        <w:keepNext w:val="0"/>
        <w:keepLines w:val="0"/>
        <w:pageBreakBefore w:val="0"/>
        <w:widowControl w:val="0"/>
        <w:kinsoku/>
        <w:wordWrap/>
        <w:overflowPunct/>
        <w:topLinePunct w:val="0"/>
        <w:autoSpaceDE/>
        <w:autoSpaceDN/>
        <w:bidi w:val="0"/>
        <w:adjustRightInd/>
        <w:snapToGrid w:val="0"/>
        <w:spacing w:beforeLines="50" w:after="50"/>
        <w:textAlignment w:val="auto"/>
        <w:outlineLvl w:val="9"/>
        <w:rPr>
          <w:rFonts w:hint="eastAsia" w:asciiTheme="minorEastAsia" w:hAnsiTheme="minorEastAsia" w:eastAsiaTheme="minorEastAsia" w:cstheme="minorEastAsia"/>
          <w:b/>
          <w:szCs w:val="21"/>
          <w:highlight w:val="none"/>
        </w:rPr>
      </w:pPr>
    </w:p>
    <w:p>
      <w:pPr>
        <w:keepNext w:val="0"/>
        <w:keepLines w:val="0"/>
        <w:pageBreakBefore w:val="0"/>
        <w:widowControl w:val="0"/>
        <w:kinsoku/>
        <w:wordWrap/>
        <w:overflowPunct/>
        <w:topLinePunct w:val="0"/>
        <w:autoSpaceDE/>
        <w:autoSpaceDN/>
        <w:bidi w:val="0"/>
        <w:adjustRightInd/>
        <w:snapToGrid w:val="0"/>
        <w:spacing w:beforeLines="50" w:after="50"/>
        <w:textAlignment w:val="auto"/>
        <w:outlineLvl w:val="9"/>
        <w:rPr>
          <w:rFonts w:hint="eastAsia" w:asciiTheme="minorEastAsia" w:hAnsiTheme="minorEastAsia" w:eastAsiaTheme="minorEastAsia" w:cstheme="minorEastAsia"/>
          <w:bCs/>
          <w:szCs w:val="21"/>
          <w:highlight w:val="none"/>
        </w:rPr>
      </w:pPr>
    </w:p>
    <w:p>
      <w:pPr>
        <w:keepNext w:val="0"/>
        <w:keepLines w:val="0"/>
        <w:pageBreakBefore w:val="0"/>
        <w:widowControl w:val="0"/>
        <w:kinsoku/>
        <w:wordWrap/>
        <w:overflowPunct/>
        <w:topLinePunct w:val="0"/>
        <w:autoSpaceDE/>
        <w:autoSpaceDN/>
        <w:bidi w:val="0"/>
        <w:adjustRightInd/>
        <w:snapToGrid w:val="0"/>
        <w:spacing w:beforeLines="50" w:after="50" w:line="280" w:lineRule="exact"/>
        <w:ind w:firstLine="9" w:firstLineChars="3"/>
        <w:jc w:val="right"/>
        <w:textAlignment w:val="auto"/>
        <w:outlineLvl w:val="9"/>
        <w:rPr>
          <w:rFonts w:hint="eastAsia" w:asciiTheme="minorEastAsia" w:hAnsiTheme="minorEastAsia" w:eastAsiaTheme="minorEastAsia" w:cstheme="minorEastAsia"/>
          <w:bCs/>
          <w:sz w:val="32"/>
          <w:szCs w:val="32"/>
          <w:highlight w:val="none"/>
        </w:rPr>
      </w:pPr>
      <w:r>
        <w:rPr>
          <w:rFonts w:hint="eastAsia" w:asciiTheme="minorEastAsia" w:hAnsiTheme="minorEastAsia" w:eastAsiaTheme="minorEastAsia" w:cstheme="minorEastAsia"/>
          <w:bCs/>
          <w:sz w:val="32"/>
          <w:szCs w:val="32"/>
          <w:highlight w:val="none"/>
        </w:rPr>
        <w:t>正本（或副本）</w:t>
      </w:r>
    </w:p>
    <w:p>
      <w:pPr>
        <w:snapToGrid w:val="0"/>
        <w:spacing w:beforeLines="50" w:after="50"/>
        <w:ind w:firstLine="13" w:firstLineChars="3"/>
        <w:jc w:val="center"/>
        <w:rPr>
          <w:rFonts w:hint="eastAsia" w:asciiTheme="minorEastAsia" w:hAnsiTheme="minorEastAsia" w:eastAsiaTheme="minorEastAsia" w:cstheme="minorEastAsia"/>
          <w:bCs/>
          <w:sz w:val="44"/>
          <w:szCs w:val="44"/>
          <w:highlight w:val="none"/>
        </w:rPr>
      </w:pPr>
      <w:r>
        <w:rPr>
          <w:rFonts w:hint="eastAsia" w:asciiTheme="minorEastAsia" w:hAnsiTheme="minorEastAsia" w:eastAsiaTheme="minorEastAsia" w:cstheme="minorEastAsia"/>
          <w:bCs/>
          <w:sz w:val="44"/>
          <w:szCs w:val="44"/>
          <w:highlight w:val="none"/>
        </w:rPr>
        <w:t>资格证明文件</w:t>
      </w:r>
    </w:p>
    <w:p>
      <w:pPr>
        <w:snapToGrid w:val="0"/>
        <w:spacing w:beforeLines="50" w:after="50"/>
        <w:ind w:firstLine="9" w:firstLineChars="3"/>
        <w:jc w:val="center"/>
        <w:rPr>
          <w:rFonts w:hint="eastAsia" w:asciiTheme="minorEastAsia" w:hAnsiTheme="minorEastAsia" w:eastAsiaTheme="minorEastAsia" w:cstheme="minorEastAsia"/>
          <w:bCs/>
          <w:sz w:val="32"/>
          <w:szCs w:val="32"/>
          <w:highlight w:val="none"/>
        </w:rPr>
      </w:pPr>
    </w:p>
    <w:p>
      <w:pPr>
        <w:snapToGrid w:val="0"/>
        <w:spacing w:beforeLines="50" w:after="50"/>
        <w:ind w:firstLine="9" w:firstLineChars="3"/>
        <w:jc w:val="center"/>
        <w:rPr>
          <w:rFonts w:hint="eastAsia" w:asciiTheme="minorEastAsia" w:hAnsiTheme="minorEastAsia" w:eastAsiaTheme="minorEastAsia" w:cstheme="minorEastAsia"/>
          <w:bCs/>
          <w:sz w:val="32"/>
          <w:szCs w:val="32"/>
          <w:highlight w:val="none"/>
        </w:rPr>
      </w:pPr>
    </w:p>
    <w:p>
      <w:pPr>
        <w:snapToGrid w:val="0"/>
        <w:spacing w:beforeLines="50" w:after="50"/>
        <w:rPr>
          <w:rFonts w:hint="eastAsia" w:asciiTheme="minorEastAsia" w:hAnsiTheme="minorEastAsia" w:eastAsiaTheme="minorEastAsia" w:cstheme="minorEastAsia"/>
          <w:bCs/>
          <w:szCs w:val="21"/>
          <w:highlight w:val="none"/>
        </w:rPr>
      </w:pPr>
    </w:p>
    <w:p>
      <w:pPr>
        <w:snapToGrid w:val="0"/>
        <w:spacing w:beforeLines="50" w:after="50" w:line="280" w:lineRule="exact"/>
        <w:ind w:firstLine="675" w:firstLineChars="225"/>
        <w:rPr>
          <w:rFonts w:hint="eastAsia" w:asciiTheme="minorEastAsia" w:hAnsiTheme="minorEastAsia" w:eastAsiaTheme="minorEastAsia" w:cstheme="minorEastAsia"/>
          <w:bCs/>
          <w:sz w:val="30"/>
          <w:szCs w:val="30"/>
          <w:highlight w:val="none"/>
        </w:rPr>
      </w:pPr>
      <w:r>
        <w:rPr>
          <w:rFonts w:hint="eastAsia" w:asciiTheme="minorEastAsia" w:hAnsiTheme="minorEastAsia" w:eastAsiaTheme="minorEastAsia" w:cstheme="minorEastAsia"/>
          <w:bCs/>
          <w:sz w:val="30"/>
          <w:szCs w:val="30"/>
          <w:highlight w:val="none"/>
        </w:rPr>
        <w:t>项目名称：</w:t>
      </w:r>
    </w:p>
    <w:p>
      <w:pPr>
        <w:snapToGrid w:val="0"/>
        <w:spacing w:beforeLines="50" w:after="50" w:line="280" w:lineRule="exact"/>
        <w:ind w:firstLine="675" w:firstLineChars="225"/>
        <w:rPr>
          <w:rFonts w:hint="eastAsia" w:asciiTheme="minorEastAsia" w:hAnsiTheme="minorEastAsia" w:eastAsiaTheme="minorEastAsia" w:cstheme="minorEastAsia"/>
          <w:bCs/>
          <w:sz w:val="30"/>
          <w:szCs w:val="30"/>
          <w:highlight w:val="none"/>
        </w:rPr>
      </w:pPr>
    </w:p>
    <w:p>
      <w:pPr>
        <w:snapToGrid w:val="0"/>
        <w:spacing w:beforeLines="50" w:after="50" w:line="280" w:lineRule="exact"/>
        <w:ind w:firstLine="675" w:firstLineChars="225"/>
        <w:rPr>
          <w:rFonts w:hint="eastAsia" w:asciiTheme="minorEastAsia" w:hAnsiTheme="minorEastAsia" w:eastAsiaTheme="minorEastAsia" w:cstheme="minorEastAsia"/>
          <w:bCs/>
          <w:sz w:val="30"/>
          <w:szCs w:val="30"/>
          <w:highlight w:val="none"/>
        </w:rPr>
      </w:pPr>
      <w:r>
        <w:rPr>
          <w:rFonts w:hint="eastAsia" w:asciiTheme="minorEastAsia" w:hAnsiTheme="minorEastAsia" w:eastAsiaTheme="minorEastAsia" w:cstheme="minorEastAsia"/>
          <w:bCs/>
          <w:sz w:val="30"/>
          <w:szCs w:val="30"/>
          <w:highlight w:val="none"/>
        </w:rPr>
        <w:t>项目编号：</w:t>
      </w:r>
    </w:p>
    <w:p>
      <w:pPr>
        <w:pStyle w:val="2"/>
        <w:ind w:firstLine="600" w:firstLineChars="200"/>
        <w:rPr>
          <w:rFonts w:hint="eastAsia" w:asciiTheme="minorEastAsia" w:hAnsiTheme="minorEastAsia" w:eastAsiaTheme="minorEastAsia" w:cstheme="minorEastAsia"/>
          <w:bCs/>
          <w:sz w:val="30"/>
          <w:szCs w:val="30"/>
          <w:highlight w:val="none"/>
          <w:lang w:eastAsia="zh-CN"/>
        </w:rPr>
      </w:pPr>
    </w:p>
    <w:p>
      <w:pPr>
        <w:pStyle w:val="2"/>
        <w:ind w:firstLine="600" w:firstLineChars="200"/>
        <w:rPr>
          <w:rFonts w:hint="eastAsia" w:eastAsiaTheme="minorEastAsia"/>
          <w:highlight w:val="none"/>
          <w:lang w:eastAsia="zh-CN"/>
        </w:rPr>
      </w:pPr>
      <w:r>
        <w:rPr>
          <w:rFonts w:hint="eastAsia" w:asciiTheme="minorEastAsia" w:hAnsiTheme="minorEastAsia" w:eastAsiaTheme="minorEastAsia" w:cstheme="minorEastAsia"/>
          <w:bCs/>
          <w:sz w:val="30"/>
          <w:szCs w:val="30"/>
          <w:highlight w:val="none"/>
          <w:lang w:eastAsia="zh-CN"/>
        </w:rPr>
        <w:t>分标号：</w:t>
      </w:r>
    </w:p>
    <w:p>
      <w:pPr>
        <w:snapToGrid w:val="0"/>
        <w:spacing w:beforeLines="50" w:after="50" w:line="280" w:lineRule="exact"/>
        <w:ind w:firstLine="675" w:firstLineChars="225"/>
        <w:rPr>
          <w:rFonts w:hint="eastAsia" w:asciiTheme="minorEastAsia" w:hAnsiTheme="minorEastAsia" w:eastAsiaTheme="minorEastAsia" w:cstheme="minorEastAsia"/>
          <w:bCs/>
          <w:sz w:val="30"/>
          <w:szCs w:val="30"/>
          <w:highlight w:val="yellow"/>
        </w:rPr>
      </w:pPr>
    </w:p>
    <w:p>
      <w:pPr>
        <w:snapToGrid w:val="0"/>
        <w:spacing w:beforeLines="50" w:after="50" w:line="280" w:lineRule="exact"/>
        <w:ind w:firstLine="675" w:firstLineChars="225"/>
        <w:rPr>
          <w:rFonts w:hint="eastAsia" w:asciiTheme="minorEastAsia" w:hAnsiTheme="minorEastAsia" w:eastAsiaTheme="minorEastAsia" w:cstheme="minorEastAsia"/>
          <w:bCs/>
          <w:sz w:val="30"/>
          <w:szCs w:val="30"/>
          <w:highlight w:val="yellow"/>
        </w:rPr>
      </w:pPr>
    </w:p>
    <w:p>
      <w:pPr>
        <w:pStyle w:val="8"/>
        <w:widowControl/>
        <w:snapToGrid w:val="0"/>
        <w:spacing w:before="50" w:after="50" w:line="280" w:lineRule="exact"/>
        <w:ind w:firstLine="675" w:firstLineChars="225"/>
        <w:rPr>
          <w:rFonts w:hint="eastAsia" w:asciiTheme="minorEastAsia" w:hAnsiTheme="minorEastAsia" w:eastAsiaTheme="minorEastAsia" w:cstheme="minorEastAsia"/>
          <w:bCs/>
          <w:sz w:val="30"/>
          <w:szCs w:val="30"/>
          <w:highlight w:val="none"/>
        </w:rPr>
      </w:pPr>
      <w:r>
        <w:rPr>
          <w:rFonts w:hint="eastAsia" w:asciiTheme="minorEastAsia" w:hAnsiTheme="minorEastAsia" w:eastAsiaTheme="minorEastAsia" w:cstheme="minorEastAsia"/>
          <w:bCs/>
          <w:sz w:val="30"/>
          <w:szCs w:val="30"/>
          <w:highlight w:val="none"/>
        </w:rPr>
        <w:t>投标人名称：</w:t>
      </w:r>
    </w:p>
    <w:p>
      <w:pPr>
        <w:pStyle w:val="8"/>
        <w:widowControl/>
        <w:snapToGrid w:val="0"/>
        <w:spacing w:before="50" w:after="50" w:line="280" w:lineRule="exact"/>
        <w:ind w:firstLine="675" w:firstLineChars="225"/>
        <w:rPr>
          <w:rFonts w:hint="eastAsia" w:asciiTheme="minorEastAsia" w:hAnsiTheme="minorEastAsia" w:eastAsiaTheme="minorEastAsia" w:cstheme="minorEastAsia"/>
          <w:bCs/>
          <w:sz w:val="30"/>
          <w:szCs w:val="30"/>
          <w:highlight w:val="none"/>
        </w:rPr>
      </w:pPr>
    </w:p>
    <w:p>
      <w:pPr>
        <w:pStyle w:val="8"/>
        <w:widowControl/>
        <w:snapToGrid w:val="0"/>
        <w:spacing w:before="50" w:after="50" w:line="280" w:lineRule="exact"/>
        <w:ind w:firstLine="675" w:firstLineChars="225"/>
        <w:rPr>
          <w:rFonts w:hint="eastAsia" w:asciiTheme="minorEastAsia" w:hAnsiTheme="minorEastAsia" w:eastAsiaTheme="minorEastAsia" w:cstheme="minorEastAsia"/>
          <w:bCs/>
          <w:sz w:val="30"/>
          <w:szCs w:val="30"/>
          <w:highlight w:val="none"/>
        </w:rPr>
      </w:pPr>
      <w:r>
        <w:rPr>
          <w:rFonts w:hint="eastAsia" w:asciiTheme="minorEastAsia" w:hAnsiTheme="minorEastAsia" w:eastAsiaTheme="minorEastAsia" w:cstheme="minorEastAsia"/>
          <w:bCs/>
          <w:sz w:val="30"/>
          <w:szCs w:val="30"/>
          <w:highlight w:val="none"/>
        </w:rPr>
        <w:t>投标人地址：</w:t>
      </w:r>
    </w:p>
    <w:p>
      <w:pPr>
        <w:pStyle w:val="8"/>
        <w:widowControl/>
        <w:snapToGrid w:val="0"/>
        <w:spacing w:before="50" w:after="50" w:line="280" w:lineRule="exact"/>
        <w:ind w:firstLine="675" w:firstLineChars="225"/>
        <w:rPr>
          <w:rFonts w:hint="eastAsia" w:asciiTheme="minorEastAsia" w:hAnsiTheme="minorEastAsia" w:eastAsiaTheme="minorEastAsia" w:cstheme="minorEastAsia"/>
          <w:bCs/>
          <w:sz w:val="30"/>
          <w:szCs w:val="30"/>
          <w:highlight w:val="none"/>
        </w:rPr>
      </w:pPr>
    </w:p>
    <w:p>
      <w:pPr>
        <w:pStyle w:val="8"/>
        <w:widowControl/>
        <w:snapToGrid w:val="0"/>
        <w:spacing w:before="50" w:after="50" w:line="280" w:lineRule="exact"/>
        <w:ind w:firstLine="675" w:firstLineChars="225"/>
        <w:rPr>
          <w:rFonts w:hint="eastAsia" w:asciiTheme="minorEastAsia" w:hAnsiTheme="minorEastAsia" w:eastAsiaTheme="minorEastAsia" w:cstheme="minorEastAsia"/>
          <w:bCs/>
          <w:sz w:val="30"/>
          <w:szCs w:val="30"/>
          <w:highlight w:val="none"/>
        </w:rPr>
      </w:pPr>
    </w:p>
    <w:p>
      <w:pPr>
        <w:pStyle w:val="8"/>
        <w:widowControl/>
        <w:snapToGrid w:val="0"/>
        <w:spacing w:before="50" w:after="50" w:line="280" w:lineRule="exact"/>
        <w:ind w:firstLine="675" w:firstLineChars="225"/>
        <w:rPr>
          <w:rFonts w:hint="eastAsia" w:asciiTheme="minorEastAsia" w:hAnsiTheme="minorEastAsia" w:eastAsiaTheme="minorEastAsia" w:cstheme="minorEastAsia"/>
          <w:bCs/>
          <w:sz w:val="30"/>
          <w:szCs w:val="30"/>
          <w:highlight w:val="none"/>
        </w:rPr>
      </w:pPr>
    </w:p>
    <w:p>
      <w:pPr>
        <w:pStyle w:val="8"/>
        <w:widowControl/>
        <w:snapToGrid w:val="0"/>
        <w:spacing w:before="50" w:after="50" w:line="280" w:lineRule="exact"/>
        <w:ind w:firstLine="675" w:firstLineChars="225"/>
        <w:rPr>
          <w:rFonts w:hint="eastAsia" w:asciiTheme="minorEastAsia" w:hAnsiTheme="minorEastAsia" w:eastAsiaTheme="minorEastAsia" w:cstheme="minorEastAsia"/>
          <w:bCs/>
          <w:sz w:val="30"/>
          <w:szCs w:val="30"/>
          <w:highlight w:val="none"/>
        </w:rPr>
      </w:pPr>
    </w:p>
    <w:p>
      <w:pPr>
        <w:pStyle w:val="8"/>
        <w:widowControl/>
        <w:snapToGrid w:val="0"/>
        <w:spacing w:before="50" w:after="50" w:line="280" w:lineRule="exact"/>
        <w:ind w:firstLine="675" w:firstLineChars="225"/>
        <w:rPr>
          <w:rFonts w:hint="eastAsia" w:asciiTheme="minorEastAsia" w:hAnsiTheme="minorEastAsia" w:eastAsiaTheme="minorEastAsia" w:cstheme="minorEastAsia"/>
          <w:bCs/>
          <w:sz w:val="30"/>
          <w:szCs w:val="30"/>
          <w:highlight w:val="none"/>
        </w:rPr>
      </w:pPr>
    </w:p>
    <w:p>
      <w:pPr>
        <w:snapToGrid w:val="0"/>
        <w:spacing w:beforeLines="50" w:after="50"/>
        <w:ind w:firstLine="10"/>
        <w:jc w:val="center"/>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sz w:val="30"/>
          <w:szCs w:val="30"/>
          <w:highlight w:val="none"/>
        </w:rPr>
        <w:t>年  月  日</w:t>
      </w:r>
    </w:p>
    <w:p>
      <w:pPr>
        <w:tabs>
          <w:tab w:val="left" w:pos="3870"/>
          <w:tab w:val="left" w:pos="4085"/>
        </w:tabs>
        <w:snapToGrid w:val="0"/>
        <w:spacing w:line="500" w:lineRule="exact"/>
        <w:jc w:val="left"/>
        <w:rPr>
          <w:rFonts w:hint="eastAsia" w:asciiTheme="minorEastAsia" w:hAnsiTheme="minorEastAsia" w:eastAsiaTheme="minorEastAsia" w:cstheme="minorEastAsia"/>
          <w:b/>
          <w:szCs w:val="21"/>
          <w:highlight w:val="none"/>
        </w:rPr>
      </w:pPr>
    </w:p>
    <w:p>
      <w:pPr>
        <w:tabs>
          <w:tab w:val="left" w:pos="3870"/>
          <w:tab w:val="left" w:pos="4085"/>
        </w:tabs>
        <w:snapToGrid w:val="0"/>
        <w:spacing w:line="500" w:lineRule="exact"/>
        <w:jc w:val="left"/>
        <w:rPr>
          <w:rFonts w:hint="eastAsia" w:asciiTheme="minorEastAsia" w:hAnsiTheme="minorEastAsia" w:eastAsiaTheme="minorEastAsia" w:cstheme="minorEastAsia"/>
          <w:b/>
          <w:szCs w:val="21"/>
          <w:highlight w:val="none"/>
        </w:rPr>
      </w:pPr>
    </w:p>
    <w:p>
      <w:pPr>
        <w:tabs>
          <w:tab w:val="left" w:pos="3870"/>
          <w:tab w:val="left" w:pos="4085"/>
        </w:tabs>
        <w:snapToGrid w:val="0"/>
        <w:spacing w:line="500" w:lineRule="exact"/>
        <w:jc w:val="left"/>
        <w:rPr>
          <w:rFonts w:hint="eastAsia" w:asciiTheme="minorEastAsia" w:hAnsiTheme="minorEastAsia" w:eastAsiaTheme="minorEastAsia" w:cstheme="minorEastAsia"/>
          <w:b/>
          <w:szCs w:val="21"/>
          <w:highlight w:val="none"/>
        </w:rPr>
      </w:pPr>
    </w:p>
    <w:p>
      <w:pPr>
        <w:tabs>
          <w:tab w:val="left" w:pos="3870"/>
          <w:tab w:val="left" w:pos="4085"/>
        </w:tabs>
        <w:snapToGrid w:val="0"/>
        <w:spacing w:line="500" w:lineRule="exact"/>
        <w:jc w:val="left"/>
        <w:rPr>
          <w:rFonts w:hint="eastAsia" w:asciiTheme="minorEastAsia" w:hAnsiTheme="minorEastAsia" w:eastAsiaTheme="minorEastAsia" w:cstheme="minorEastAsia"/>
          <w:b/>
          <w:szCs w:val="21"/>
          <w:highlight w:val="none"/>
        </w:rPr>
      </w:pPr>
    </w:p>
    <w:p>
      <w:pPr>
        <w:tabs>
          <w:tab w:val="left" w:pos="3870"/>
          <w:tab w:val="left" w:pos="4085"/>
        </w:tabs>
        <w:snapToGrid w:val="0"/>
        <w:spacing w:line="500" w:lineRule="exact"/>
        <w:jc w:val="left"/>
        <w:rPr>
          <w:rFonts w:hint="eastAsia" w:asciiTheme="minorEastAsia" w:hAnsiTheme="minorEastAsia" w:eastAsiaTheme="minorEastAsia" w:cstheme="minorEastAsia"/>
          <w:b/>
          <w:szCs w:val="21"/>
          <w:highlight w:val="none"/>
        </w:rPr>
      </w:pPr>
    </w:p>
    <w:p>
      <w:pPr>
        <w:tabs>
          <w:tab w:val="left" w:pos="3870"/>
          <w:tab w:val="left" w:pos="4085"/>
        </w:tabs>
        <w:snapToGrid w:val="0"/>
        <w:spacing w:line="500" w:lineRule="exact"/>
        <w:jc w:val="left"/>
        <w:rPr>
          <w:rFonts w:hint="eastAsia" w:asciiTheme="minorEastAsia" w:hAnsiTheme="minorEastAsia" w:eastAsiaTheme="minorEastAsia" w:cstheme="minorEastAsia"/>
          <w:b/>
          <w:szCs w:val="21"/>
          <w:highlight w:val="none"/>
        </w:rPr>
      </w:pPr>
    </w:p>
    <w:p>
      <w:pPr>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br w:type="page"/>
      </w:r>
    </w:p>
    <w:p>
      <w:pPr>
        <w:keepNext w:val="0"/>
        <w:keepLines w:val="0"/>
        <w:pageBreakBefore w:val="0"/>
        <w:widowControl w:val="0"/>
        <w:tabs>
          <w:tab w:val="left" w:pos="3870"/>
          <w:tab w:val="left" w:pos="4085"/>
        </w:tabs>
        <w:kinsoku/>
        <w:wordWrap/>
        <w:overflowPunct/>
        <w:topLinePunct w:val="0"/>
        <w:autoSpaceDE/>
        <w:autoSpaceDN/>
        <w:bidi w:val="0"/>
        <w:adjustRightInd/>
        <w:snapToGrid w:val="0"/>
        <w:spacing w:line="500" w:lineRule="exact"/>
        <w:jc w:val="center"/>
        <w:textAlignment w:val="auto"/>
        <w:outlineLvl w:val="1"/>
        <w:rPr>
          <w:rFonts w:hint="eastAsia" w:asciiTheme="minorEastAsia" w:hAnsiTheme="minorEastAsia" w:eastAsiaTheme="minorEastAsia" w:cstheme="minorEastAsia"/>
          <w:sz w:val="44"/>
          <w:szCs w:val="44"/>
          <w:highlight w:val="none"/>
        </w:rPr>
      </w:pPr>
      <w:r>
        <w:rPr>
          <w:rFonts w:hAnsi="宋体"/>
          <w:b/>
        </w:rPr>
        <w:t>投标文件（资格证明文件）目录（本目录仅供参考，由投标人根据招标文件要求，结合自身情况自行编制）：</w:t>
      </w:r>
      <w:r>
        <w:rPr>
          <w:rFonts w:hint="eastAsia" w:asciiTheme="minorEastAsia" w:hAnsiTheme="minorEastAsia" w:eastAsiaTheme="minorEastAsia" w:cstheme="minorEastAsia"/>
          <w:sz w:val="44"/>
          <w:szCs w:val="44"/>
          <w:highlight w:val="none"/>
        </w:rPr>
        <w:t>目    录</w:t>
      </w:r>
    </w:p>
    <w:p>
      <w:pPr>
        <w:keepNext w:val="0"/>
        <w:keepLines w:val="0"/>
        <w:pageBreakBefore w:val="0"/>
        <w:tabs>
          <w:tab w:val="left" w:pos="3870"/>
          <w:tab w:val="left" w:pos="4085"/>
        </w:tabs>
        <w:kinsoku/>
        <w:wordWrap/>
        <w:overflowPunct/>
        <w:topLinePunct w:val="0"/>
        <w:autoSpaceDE/>
        <w:autoSpaceDN/>
        <w:bidi w:val="0"/>
        <w:adjustRightInd/>
        <w:snapToGrid w:val="0"/>
        <w:spacing w:line="360" w:lineRule="auto"/>
        <w:ind w:firstLine="420" w:firstLineChars="200"/>
        <w:jc w:val="left"/>
        <w:textAlignment w:val="auto"/>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（1）法定代表人身份证明原件（按第六章要求格式填写）；</w:t>
      </w:r>
    </w:p>
    <w:p>
      <w:pPr>
        <w:keepNext w:val="0"/>
        <w:keepLines w:val="0"/>
        <w:pageBreakBefore w:val="0"/>
        <w:tabs>
          <w:tab w:val="left" w:pos="3870"/>
          <w:tab w:val="left" w:pos="4085"/>
        </w:tabs>
        <w:kinsoku/>
        <w:wordWrap/>
        <w:overflowPunct/>
        <w:topLinePunct w:val="0"/>
        <w:autoSpaceDE/>
        <w:autoSpaceDN/>
        <w:bidi w:val="0"/>
        <w:adjustRightInd/>
        <w:snapToGrid w:val="0"/>
        <w:spacing w:line="360" w:lineRule="auto"/>
        <w:ind w:firstLine="420" w:firstLineChars="200"/>
        <w:jc w:val="left"/>
        <w:textAlignment w:val="auto"/>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（2）投标声明书原件（按第六章要求格式填写）；</w:t>
      </w:r>
    </w:p>
    <w:p>
      <w:pPr>
        <w:keepNext w:val="0"/>
        <w:keepLines w:val="0"/>
        <w:pageBreakBefore w:val="0"/>
        <w:tabs>
          <w:tab w:val="left" w:pos="3870"/>
          <w:tab w:val="left" w:pos="4085"/>
        </w:tabs>
        <w:kinsoku/>
        <w:wordWrap/>
        <w:overflowPunct/>
        <w:topLinePunct w:val="0"/>
        <w:autoSpaceDE/>
        <w:autoSpaceDN/>
        <w:bidi w:val="0"/>
        <w:adjustRightInd/>
        <w:snapToGrid w:val="0"/>
        <w:spacing w:line="360" w:lineRule="auto"/>
        <w:ind w:firstLine="420" w:firstLineChars="200"/>
        <w:jc w:val="left"/>
        <w:textAlignment w:val="auto"/>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 xml:space="preserve">（3）法定代表人授权委托书原件及委托代理人有效身份证件复印件（委托代理时，按第六章要求格式填写）； </w:t>
      </w:r>
    </w:p>
    <w:p>
      <w:pPr>
        <w:keepNext w:val="0"/>
        <w:keepLines w:val="0"/>
        <w:pageBreakBefore w:val="0"/>
        <w:tabs>
          <w:tab w:val="left" w:pos="3870"/>
          <w:tab w:val="left" w:pos="4085"/>
        </w:tabs>
        <w:kinsoku/>
        <w:wordWrap/>
        <w:overflowPunct/>
        <w:topLinePunct w:val="0"/>
        <w:autoSpaceDE/>
        <w:autoSpaceDN/>
        <w:bidi w:val="0"/>
        <w:adjustRightInd/>
        <w:snapToGrid w:val="0"/>
        <w:spacing w:line="360" w:lineRule="auto"/>
        <w:ind w:firstLine="420" w:firstLineChars="200"/>
        <w:jc w:val="left"/>
        <w:textAlignment w:val="auto"/>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（4）投标人有效的“营业执照”或“事业单位法人证书”副本复印件</w:t>
      </w:r>
      <w:r>
        <w:rPr>
          <w:rFonts w:hint="eastAsia" w:asciiTheme="minorEastAsia" w:hAnsiTheme="minorEastAsia" w:eastAsiaTheme="minorEastAsia" w:cstheme="minorEastAsia"/>
          <w:b/>
          <w:bCs/>
          <w:szCs w:val="21"/>
          <w:highlight w:val="none"/>
        </w:rPr>
        <w:t>（必须提供，否则视为资格证明文件不全）；</w:t>
      </w:r>
    </w:p>
    <w:p>
      <w:pPr>
        <w:keepNext w:val="0"/>
        <w:keepLines w:val="0"/>
        <w:pageBreakBefore w:val="0"/>
        <w:tabs>
          <w:tab w:val="left" w:pos="3870"/>
          <w:tab w:val="left" w:pos="4085"/>
        </w:tabs>
        <w:kinsoku/>
        <w:wordWrap/>
        <w:overflowPunct/>
        <w:topLinePunct w:val="0"/>
        <w:autoSpaceDE/>
        <w:autoSpaceDN/>
        <w:bidi w:val="0"/>
        <w:adjustRightInd/>
        <w:snapToGrid w:val="0"/>
        <w:spacing w:line="360" w:lineRule="auto"/>
        <w:ind w:firstLine="420" w:firstLineChars="200"/>
        <w:jc w:val="left"/>
        <w:textAlignment w:val="auto"/>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（5）投标人依法缴纳20</w:t>
      </w:r>
      <w:r>
        <w:rPr>
          <w:rFonts w:hint="eastAsia" w:asciiTheme="minorEastAsia" w:hAnsiTheme="minorEastAsia" w:eastAsiaTheme="minorEastAsia" w:cstheme="minorEastAsia"/>
          <w:szCs w:val="21"/>
          <w:highlight w:val="none"/>
          <w:lang w:val="en-US" w:eastAsia="zh-CN"/>
        </w:rPr>
        <w:t>20</w:t>
      </w:r>
      <w:r>
        <w:rPr>
          <w:rFonts w:hint="eastAsia" w:asciiTheme="minorEastAsia" w:hAnsiTheme="minorEastAsia" w:eastAsiaTheme="minorEastAsia" w:cstheme="minorEastAsia"/>
          <w:szCs w:val="21"/>
          <w:highlight w:val="none"/>
        </w:rPr>
        <w:t>年</w:t>
      </w:r>
      <w:r>
        <w:rPr>
          <w:rFonts w:hint="eastAsia" w:asciiTheme="minorEastAsia" w:hAnsiTheme="minorEastAsia" w:cstheme="minorEastAsia"/>
          <w:szCs w:val="21"/>
          <w:highlight w:val="none"/>
          <w:lang w:val="en-US" w:eastAsia="zh-CN"/>
        </w:rPr>
        <w:t>10</w:t>
      </w:r>
      <w:r>
        <w:rPr>
          <w:rFonts w:hint="eastAsia" w:asciiTheme="minorEastAsia" w:hAnsiTheme="minorEastAsia" w:eastAsiaTheme="minorEastAsia" w:cstheme="minorEastAsia"/>
          <w:szCs w:val="21"/>
          <w:highlight w:val="none"/>
        </w:rPr>
        <w:t>月至投标截止时间前其中任意一个月的税收 “中华人民共和国税收转账专用完税证”复印件或“电子缴税凭证”复印件或依法缴纳税收证明；（上述四个月均为零申报时，须提供企业税务申报表复印件）；</w:t>
      </w:r>
    </w:p>
    <w:p>
      <w:pPr>
        <w:pStyle w:val="25"/>
        <w:keepNext w:val="0"/>
        <w:keepLines w:val="0"/>
        <w:pageBreakBefore w:val="0"/>
        <w:widowControl/>
        <w:kinsoku/>
        <w:wordWrap/>
        <w:overflowPunct/>
        <w:topLinePunct w:val="0"/>
        <w:autoSpaceDE/>
        <w:autoSpaceDN/>
        <w:bidi w:val="0"/>
        <w:adjustRightInd/>
        <w:spacing w:line="360" w:lineRule="auto"/>
        <w:ind w:firstLine="420"/>
        <w:textAlignment w:val="auto"/>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2"/>
          <w:sz w:val="21"/>
          <w:highlight w:val="none"/>
        </w:rPr>
        <w:t>（</w:t>
      </w:r>
      <w:r>
        <w:rPr>
          <w:rFonts w:hint="eastAsia" w:asciiTheme="minorEastAsia" w:hAnsiTheme="minorEastAsia" w:eastAsiaTheme="minorEastAsia" w:cstheme="minorEastAsia"/>
          <w:kern w:val="2"/>
          <w:sz w:val="21"/>
          <w:highlight w:val="none"/>
          <w:lang w:val="en-US" w:eastAsia="zh-CN"/>
        </w:rPr>
        <w:t>6</w:t>
      </w:r>
      <w:r>
        <w:rPr>
          <w:rFonts w:hint="eastAsia" w:asciiTheme="minorEastAsia" w:hAnsiTheme="minorEastAsia" w:eastAsiaTheme="minorEastAsia" w:cstheme="minorEastAsia"/>
          <w:kern w:val="2"/>
          <w:sz w:val="21"/>
          <w:highlight w:val="none"/>
        </w:rPr>
        <w:t>）投标人依法缴纳20</w:t>
      </w:r>
      <w:r>
        <w:rPr>
          <w:rFonts w:hint="eastAsia" w:asciiTheme="minorEastAsia" w:hAnsiTheme="minorEastAsia" w:eastAsiaTheme="minorEastAsia" w:cstheme="minorEastAsia"/>
          <w:kern w:val="2"/>
          <w:sz w:val="21"/>
          <w:highlight w:val="none"/>
          <w:lang w:val="en-US" w:eastAsia="zh-CN"/>
        </w:rPr>
        <w:t>20</w:t>
      </w:r>
      <w:r>
        <w:rPr>
          <w:rFonts w:hint="eastAsia" w:asciiTheme="minorEastAsia" w:hAnsiTheme="minorEastAsia" w:eastAsiaTheme="minorEastAsia" w:cstheme="minorEastAsia"/>
          <w:kern w:val="2"/>
          <w:sz w:val="21"/>
          <w:highlight w:val="none"/>
        </w:rPr>
        <w:t>年</w:t>
      </w:r>
      <w:r>
        <w:rPr>
          <w:rFonts w:hint="eastAsia" w:asciiTheme="minorEastAsia" w:hAnsiTheme="minorEastAsia" w:eastAsiaTheme="minorEastAsia" w:cstheme="minorEastAsia"/>
          <w:kern w:val="2"/>
          <w:sz w:val="21"/>
          <w:highlight w:val="none"/>
          <w:lang w:val="en-US" w:eastAsia="zh-CN"/>
        </w:rPr>
        <w:t>10</w:t>
      </w:r>
      <w:r>
        <w:rPr>
          <w:rFonts w:hint="eastAsia" w:asciiTheme="minorEastAsia" w:hAnsiTheme="minorEastAsia" w:eastAsiaTheme="minorEastAsia" w:cstheme="minorEastAsia"/>
          <w:kern w:val="2"/>
          <w:sz w:val="21"/>
          <w:highlight w:val="none"/>
        </w:rPr>
        <w:t>月至投标截止时间前其中任意一个月的社保“社会保险基金专用收款收据”复印件或“电子缴款凭证”复印件或地市级人力资源与社会保障局（社保中心或劳动监察部门）出具的依法缴纳社保证明；如投标人社保由上级公司缴纳的，须提供以下资料：上级公司营业执照副本复印件；上级公司出具的社保缴纳情况说明原件（附投标人所有人员名单）；上级公司于开标前最近一次缴纳社保“社会保险基金专用收款收据”复印件或“电子缴款凭证”复印件或地市级人力资源与社会保障局（社保中心或劳动监察部门）出具的依法缴纳社保证明；上级公司于开标前最近一次缴纳社会保险的投标人所有人员明细；</w:t>
      </w:r>
    </w:p>
    <w:p>
      <w:pPr>
        <w:keepNext w:val="0"/>
        <w:keepLines w:val="0"/>
        <w:pageBreakBefore w:val="0"/>
        <w:kinsoku/>
        <w:wordWrap/>
        <w:overflowPunct/>
        <w:topLinePunct w:val="0"/>
        <w:autoSpaceDE/>
        <w:autoSpaceDN/>
        <w:bidi w:val="0"/>
        <w:adjustRightInd/>
        <w:snapToGrid w:val="0"/>
        <w:spacing w:line="360" w:lineRule="auto"/>
        <w:ind w:firstLine="411" w:firstLineChars="196"/>
        <w:jc w:val="left"/>
        <w:textAlignment w:val="auto"/>
        <w:rPr>
          <w:rFonts w:ascii="宋体" w:hAnsi="宋体"/>
          <w:szCs w:val="21"/>
        </w:rPr>
      </w:pPr>
      <w:r>
        <w:rPr>
          <w:rFonts w:ascii="宋体" w:hAnsi="宋体"/>
          <w:szCs w:val="21"/>
        </w:rPr>
        <w:t>（</w:t>
      </w:r>
      <w:r>
        <w:rPr>
          <w:rFonts w:hint="eastAsia" w:ascii="宋体" w:hAnsi="宋体"/>
          <w:szCs w:val="21"/>
        </w:rPr>
        <w:t>7</w:t>
      </w:r>
      <w:r>
        <w:rPr>
          <w:rFonts w:ascii="宋体" w:hAnsi="宋体"/>
          <w:szCs w:val="21"/>
        </w:rPr>
        <w:t>）</w:t>
      </w:r>
      <w:r>
        <w:rPr>
          <w:rFonts w:hAnsi="宋体"/>
        </w:rPr>
        <w:t>投标人</w:t>
      </w:r>
      <w:r>
        <w:rPr>
          <w:rFonts w:hint="eastAsia" w:hAnsi="宋体"/>
        </w:rPr>
        <w:t>2019年度或</w:t>
      </w:r>
      <w:r>
        <w:rPr>
          <w:rFonts w:hAnsi="宋体"/>
        </w:rPr>
        <w:t>最近一个季度或最近三个月其中任意一个月的财务报表复印件；</w:t>
      </w:r>
    </w:p>
    <w:p>
      <w:pPr>
        <w:keepNext w:val="0"/>
        <w:keepLines w:val="0"/>
        <w:pageBreakBefore w:val="0"/>
        <w:tabs>
          <w:tab w:val="left" w:pos="3870"/>
          <w:tab w:val="left" w:pos="4085"/>
        </w:tabs>
        <w:kinsoku/>
        <w:wordWrap/>
        <w:overflowPunct/>
        <w:topLinePunct w:val="0"/>
        <w:autoSpaceDE/>
        <w:autoSpaceDN/>
        <w:bidi w:val="0"/>
        <w:adjustRightInd/>
        <w:snapToGrid w:val="0"/>
        <w:spacing w:line="360" w:lineRule="auto"/>
        <w:ind w:firstLine="420" w:firstLineChars="200"/>
        <w:jc w:val="left"/>
        <w:textAlignment w:val="auto"/>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r>
        <w:rPr>
          <w:rFonts w:hint="eastAsia" w:asciiTheme="minorEastAsia" w:hAnsiTheme="minorEastAsia" w:cstheme="minorEastAsia"/>
          <w:szCs w:val="21"/>
          <w:highlight w:val="none"/>
          <w:lang w:val="en-US" w:eastAsia="zh-CN"/>
        </w:rPr>
        <w:t>8</w:t>
      </w:r>
      <w:r>
        <w:rPr>
          <w:rFonts w:hint="eastAsia" w:asciiTheme="minorEastAsia" w:hAnsiTheme="minorEastAsia" w:eastAsiaTheme="minorEastAsia" w:cstheme="minorEastAsia"/>
          <w:szCs w:val="21"/>
          <w:highlight w:val="none"/>
        </w:rPr>
        <w:t>）投标人如为分支机构投标的，须提供其总公司“营业执照”复印件和总公司对投标人针对本项目的授权书原件。</w:t>
      </w:r>
    </w:p>
    <w:p>
      <w:pPr>
        <w:keepNext w:val="0"/>
        <w:keepLines w:val="0"/>
        <w:pageBreakBefore w:val="0"/>
        <w:tabs>
          <w:tab w:val="left" w:pos="3870"/>
          <w:tab w:val="left" w:pos="4085"/>
        </w:tabs>
        <w:kinsoku/>
        <w:wordWrap/>
        <w:overflowPunct/>
        <w:topLinePunct w:val="0"/>
        <w:autoSpaceDE/>
        <w:autoSpaceDN/>
        <w:bidi w:val="0"/>
        <w:adjustRightInd/>
        <w:snapToGrid w:val="0"/>
        <w:spacing w:line="360" w:lineRule="auto"/>
        <w:ind w:firstLine="420" w:firstLineChars="200"/>
        <w:jc w:val="left"/>
        <w:textAlignment w:val="auto"/>
        <w:rPr>
          <w:rFonts w:hint="default" w:asciiTheme="minorEastAsia" w:hAnsiTheme="minorEastAsia" w:eastAsiaTheme="minorEastAsia" w:cstheme="minorEastAsia"/>
          <w:szCs w:val="21"/>
          <w:highlight w:val="none"/>
          <w:lang w:val="en-US" w:eastAsia="zh-CN"/>
        </w:rPr>
      </w:pPr>
      <w:r>
        <w:rPr>
          <w:rFonts w:hint="eastAsia" w:asciiTheme="minorEastAsia" w:hAnsiTheme="minorEastAsia" w:eastAsiaTheme="minorEastAsia" w:cstheme="minorEastAsia"/>
          <w:szCs w:val="21"/>
          <w:highlight w:val="none"/>
          <w:lang w:val="en-US" w:eastAsia="zh-CN"/>
        </w:rPr>
        <w:t>（9）参加政府采购活动前三年内在经营活动中没有重大违法记录和不良信用记录的书面声明书；（格式自拟）</w:t>
      </w:r>
    </w:p>
    <w:p>
      <w:pPr>
        <w:pStyle w:val="2"/>
        <w:rPr>
          <w:rFonts w:hint="eastAsia"/>
        </w:rPr>
      </w:pPr>
    </w:p>
    <w:p>
      <w:pPr>
        <w:keepNext w:val="0"/>
        <w:keepLines w:val="0"/>
        <w:pageBreakBefore w:val="0"/>
        <w:kinsoku/>
        <w:wordWrap/>
        <w:overflowPunct/>
        <w:topLinePunct w:val="0"/>
        <w:autoSpaceDE/>
        <w:autoSpaceDN/>
        <w:bidi w:val="0"/>
        <w:adjustRightInd/>
        <w:snapToGrid w:val="0"/>
        <w:spacing w:before="50" w:after="50" w:line="360" w:lineRule="auto"/>
        <w:ind w:right="-817" w:rightChars="-389" w:firstLine="422" w:firstLineChars="200"/>
        <w:textAlignment w:val="auto"/>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br w:type="page"/>
      </w:r>
    </w:p>
    <w:p>
      <w:pPr>
        <w:snapToGrid w:val="0"/>
        <w:spacing w:line="340" w:lineRule="exact"/>
        <w:ind w:firstLine="413" w:firstLineChars="196"/>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b/>
          <w:szCs w:val="21"/>
          <w:highlight w:val="none"/>
        </w:rPr>
        <w:t>（1）法定代表人身份证明书格式：</w:t>
      </w:r>
    </w:p>
    <w:p>
      <w:pPr>
        <w:pStyle w:val="25"/>
        <w:widowControl/>
        <w:ind w:left="-10" w:firstLine="10" w:firstLineChars="3"/>
        <w:jc w:val="center"/>
        <w:rPr>
          <w:rFonts w:hint="eastAsia" w:asciiTheme="minorEastAsia" w:hAnsiTheme="minorEastAsia" w:eastAsiaTheme="minorEastAsia" w:cstheme="minorEastAsia"/>
          <w:b/>
          <w:sz w:val="32"/>
          <w:highlight w:val="none"/>
        </w:rPr>
      </w:pPr>
    </w:p>
    <w:p>
      <w:pPr>
        <w:pStyle w:val="25"/>
        <w:widowControl/>
        <w:ind w:left="-10" w:firstLine="10" w:firstLineChars="3"/>
        <w:jc w:val="center"/>
        <w:rPr>
          <w:rFonts w:hint="eastAsia" w:asciiTheme="minorEastAsia" w:hAnsiTheme="minorEastAsia" w:eastAsiaTheme="minorEastAsia" w:cstheme="minorEastAsia"/>
          <w:b/>
          <w:sz w:val="32"/>
          <w:highlight w:val="none"/>
        </w:rPr>
      </w:pPr>
      <w:r>
        <w:rPr>
          <w:rFonts w:hint="eastAsia" w:asciiTheme="minorEastAsia" w:hAnsiTheme="minorEastAsia" w:eastAsiaTheme="minorEastAsia" w:cstheme="minorEastAsia"/>
          <w:b/>
          <w:sz w:val="32"/>
          <w:highlight w:val="none"/>
        </w:rPr>
        <w:t>法定代表人身份证明书</w:t>
      </w:r>
    </w:p>
    <w:p>
      <w:pPr>
        <w:pStyle w:val="25"/>
        <w:widowControl/>
        <w:ind w:left="-10" w:firstLine="6" w:firstLineChars="3"/>
        <w:jc w:val="center"/>
        <w:rPr>
          <w:rFonts w:hint="eastAsia" w:asciiTheme="minorEastAsia" w:hAnsiTheme="minorEastAsia" w:eastAsiaTheme="minorEastAsia" w:cstheme="minorEastAsia"/>
          <w:b/>
          <w:sz w:val="21"/>
          <w:highlight w:val="none"/>
        </w:rPr>
      </w:pPr>
    </w:p>
    <w:p>
      <w:pPr>
        <w:pStyle w:val="25"/>
        <w:widowControl/>
        <w:spacing w:line="360" w:lineRule="exact"/>
        <w:ind w:firstLine="277"/>
        <w:rPr>
          <w:rFonts w:hint="eastAsia" w:asciiTheme="minorEastAsia" w:hAnsiTheme="minorEastAsia" w:eastAsiaTheme="minorEastAsia" w:cstheme="minorEastAsia"/>
          <w:sz w:val="21"/>
          <w:highlight w:val="none"/>
          <w:u w:val="single"/>
        </w:rPr>
      </w:pPr>
      <w:r>
        <w:rPr>
          <w:rFonts w:hint="eastAsia" w:asciiTheme="minorEastAsia" w:hAnsiTheme="minorEastAsia" w:eastAsiaTheme="minorEastAsia" w:cstheme="minorEastAsia"/>
          <w:sz w:val="21"/>
          <w:highlight w:val="none"/>
        </w:rPr>
        <w:t>单位名称：</w:t>
      </w:r>
    </w:p>
    <w:p>
      <w:pPr>
        <w:pStyle w:val="25"/>
        <w:widowControl/>
        <w:spacing w:line="360" w:lineRule="exact"/>
        <w:ind w:firstLine="277"/>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单位性质：</w:t>
      </w:r>
    </w:p>
    <w:p>
      <w:pPr>
        <w:pStyle w:val="25"/>
        <w:widowControl/>
        <w:spacing w:line="360" w:lineRule="exact"/>
        <w:ind w:firstLine="277"/>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地    址：</w:t>
      </w:r>
    </w:p>
    <w:p>
      <w:pPr>
        <w:pStyle w:val="25"/>
        <w:widowControl/>
        <w:spacing w:line="360" w:lineRule="exact"/>
        <w:ind w:firstLine="277"/>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成立时间：年月日</w:t>
      </w:r>
    </w:p>
    <w:p>
      <w:pPr>
        <w:pStyle w:val="25"/>
        <w:widowControl/>
        <w:spacing w:line="360" w:lineRule="exact"/>
        <w:ind w:firstLine="277"/>
        <w:rPr>
          <w:rFonts w:hint="eastAsia" w:asciiTheme="minorEastAsia" w:hAnsiTheme="minorEastAsia" w:eastAsiaTheme="minorEastAsia" w:cstheme="minorEastAsia"/>
          <w:sz w:val="21"/>
          <w:highlight w:val="none"/>
          <w:u w:val="single"/>
        </w:rPr>
      </w:pPr>
      <w:r>
        <w:rPr>
          <w:rFonts w:hint="eastAsia" w:asciiTheme="minorEastAsia" w:hAnsiTheme="minorEastAsia" w:eastAsiaTheme="minorEastAsia" w:cstheme="minorEastAsia"/>
          <w:sz w:val="21"/>
          <w:highlight w:val="none"/>
        </w:rPr>
        <w:t>经营期限：</w:t>
      </w:r>
    </w:p>
    <w:p>
      <w:pPr>
        <w:pStyle w:val="25"/>
        <w:widowControl/>
        <w:spacing w:line="360" w:lineRule="exact"/>
        <w:ind w:firstLine="277"/>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姓名：性别：年龄：职务：</w:t>
      </w:r>
    </w:p>
    <w:p>
      <w:pPr>
        <w:pStyle w:val="25"/>
        <w:widowControl/>
        <w:spacing w:line="360" w:lineRule="exact"/>
        <w:ind w:firstLine="277"/>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系</w:t>
      </w:r>
      <w:r>
        <w:rPr>
          <w:rFonts w:hint="eastAsia" w:asciiTheme="minorEastAsia" w:hAnsiTheme="minorEastAsia" w:eastAsiaTheme="minorEastAsia" w:cstheme="minorEastAsia"/>
          <w:sz w:val="21"/>
          <w:highlight w:val="none"/>
          <w:u w:val="single"/>
        </w:rPr>
        <w:t xml:space="preserve">     （投标人单位名称）  </w:t>
      </w:r>
      <w:r>
        <w:rPr>
          <w:rFonts w:hint="eastAsia" w:asciiTheme="minorEastAsia" w:hAnsiTheme="minorEastAsia" w:eastAsiaTheme="minorEastAsia" w:cstheme="minorEastAsia"/>
          <w:sz w:val="21"/>
          <w:highlight w:val="none"/>
        </w:rPr>
        <w:t>的法定代表人。</w:t>
      </w:r>
    </w:p>
    <w:p>
      <w:pPr>
        <w:pStyle w:val="25"/>
        <w:widowControl/>
        <w:spacing w:line="360" w:lineRule="exact"/>
        <w:ind w:firstLine="277"/>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特此证明。</w:t>
      </w:r>
    </w:p>
    <w:p>
      <w:pPr>
        <w:pStyle w:val="25"/>
        <w:widowControl/>
        <w:spacing w:line="360" w:lineRule="exact"/>
        <w:ind w:right="420" w:firstLine="5565" w:firstLineChars="265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投标人：               （</w:t>
      </w:r>
      <w:r>
        <w:rPr>
          <w:rFonts w:hint="eastAsia" w:asciiTheme="minorEastAsia" w:hAnsiTheme="minorEastAsia" w:eastAsiaTheme="minorEastAsia" w:cstheme="minorEastAsia"/>
          <w:b/>
          <w:sz w:val="21"/>
          <w:highlight w:val="none"/>
        </w:rPr>
        <w:t>公章</w:t>
      </w:r>
      <w:r>
        <w:rPr>
          <w:rFonts w:hint="eastAsia" w:asciiTheme="minorEastAsia" w:hAnsiTheme="minorEastAsia" w:eastAsiaTheme="minorEastAsia" w:cstheme="minorEastAsia"/>
          <w:sz w:val="21"/>
          <w:highlight w:val="none"/>
        </w:rPr>
        <w:t xml:space="preserve">） </w:t>
      </w:r>
    </w:p>
    <w:p>
      <w:pPr>
        <w:pStyle w:val="25"/>
        <w:widowControl/>
        <w:spacing w:line="360" w:lineRule="exact"/>
        <w:ind w:firstLine="420"/>
        <w:jc w:val="center"/>
        <w:rPr>
          <w:rFonts w:hint="eastAsia" w:asciiTheme="minorEastAsia" w:hAnsiTheme="minorEastAsia" w:eastAsiaTheme="minorEastAsia" w:cstheme="minorEastAsia"/>
          <w:sz w:val="21"/>
          <w:highlight w:val="none"/>
        </w:rPr>
      </w:pPr>
    </w:p>
    <w:p>
      <w:pPr>
        <w:pStyle w:val="25"/>
        <w:widowControl/>
        <w:spacing w:line="360" w:lineRule="exact"/>
        <w:ind w:firstLine="420"/>
        <w:jc w:val="center"/>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 xml:space="preserve">                                            时间：       年      月     日</w:t>
      </w:r>
    </w:p>
    <w:p>
      <w:pPr>
        <w:pStyle w:val="25"/>
        <w:widowControl/>
        <w:spacing w:line="360" w:lineRule="exact"/>
        <w:rPr>
          <w:rFonts w:hint="eastAsia" w:asciiTheme="minorEastAsia" w:hAnsiTheme="minorEastAsia" w:eastAsiaTheme="minorEastAsia" w:cstheme="minorEastAsia"/>
          <w:highlight w:val="none"/>
        </w:rPr>
      </w:pPr>
    </w:p>
    <w:p>
      <w:pPr>
        <w:pStyle w:val="25"/>
        <w:widowControl/>
        <w:spacing w:line="480" w:lineRule="exact"/>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mc:AlternateContent>
          <mc:Choice Requires="wps">
            <w:drawing>
              <wp:anchor distT="0" distB="0" distL="114300" distR="114300" simplePos="0" relativeHeight="249036800" behindDoc="0" locked="0" layoutInCell="1" allowOverlap="1">
                <wp:simplePos x="0" y="0"/>
                <wp:positionH relativeFrom="column">
                  <wp:posOffset>114300</wp:posOffset>
                </wp:positionH>
                <wp:positionV relativeFrom="paragraph">
                  <wp:posOffset>12700</wp:posOffset>
                </wp:positionV>
                <wp:extent cx="3239770" cy="2029460"/>
                <wp:effectExtent l="5080" t="4445" r="12700" b="23495"/>
                <wp:wrapNone/>
                <wp:docPr id="4" name="矩形 11"/>
                <wp:cNvGraphicFramePr/>
                <a:graphic xmlns:a="http://schemas.openxmlformats.org/drawingml/2006/main">
                  <a:graphicData uri="http://schemas.microsoft.com/office/word/2010/wordprocessingShape">
                    <wps:wsp>
                      <wps:cNvSpPr/>
                      <wps:spPr>
                        <a:xfrm>
                          <a:off x="0" y="0"/>
                          <a:ext cx="3239770" cy="20294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80" w:lineRule="exact"/>
                            </w:pPr>
                          </w:p>
                          <w:p>
                            <w:pPr>
                              <w:spacing w:line="480" w:lineRule="exact"/>
                            </w:pPr>
                          </w:p>
                          <w:p>
                            <w:pPr>
                              <w:spacing w:line="480" w:lineRule="exact"/>
                            </w:pPr>
                          </w:p>
                          <w:p>
                            <w:pPr>
                              <w:spacing w:line="480" w:lineRule="exact"/>
                            </w:pPr>
                          </w:p>
                          <w:p>
                            <w:pPr>
                              <w:spacing w:line="480" w:lineRule="exact"/>
                            </w:pPr>
                          </w:p>
                          <w:p>
                            <w:pPr>
                              <w:spacing w:line="480" w:lineRule="exact"/>
                            </w:pPr>
                          </w:p>
                          <w:p>
                            <w:pPr>
                              <w:spacing w:line="480" w:lineRule="exact"/>
                              <w:jc w:val="center"/>
                            </w:pPr>
                            <w:r>
                              <w:rPr>
                                <w:rFonts w:hint="eastAsia" w:ascii="Times New Roman" w:hAnsi="Times New Roman" w:eastAsia="宋体" w:cs="宋体"/>
                              </w:rPr>
                              <w:t>法定代表人第二代居民身份证复印件</w:t>
                            </w:r>
                          </w:p>
                          <w:p>
                            <w:pPr>
                              <w:spacing w:line="480" w:lineRule="exact"/>
                              <w:jc w:val="center"/>
                              <w:rPr>
                                <w:b/>
                              </w:rPr>
                            </w:pPr>
                            <w:r>
                              <w:rPr>
                                <w:rFonts w:hint="eastAsia" w:ascii="Times New Roman" w:hAnsi="Times New Roman" w:eastAsia="宋体" w:cs="宋体"/>
                                <w:b/>
                              </w:rPr>
                              <w:t>（正面）</w:t>
                            </w:r>
                          </w:p>
                        </w:txbxContent>
                      </wps:txbx>
                      <wps:bodyPr wrap="square" upright="1"/>
                    </wps:wsp>
                  </a:graphicData>
                </a:graphic>
              </wp:anchor>
            </w:drawing>
          </mc:Choice>
          <mc:Fallback>
            <w:pict>
              <v:rect id="矩形 11" o:spid="_x0000_s1026" o:spt="1" style="position:absolute;left:0pt;margin-left:9pt;margin-top:1pt;height:159.8pt;width:255.1pt;z-index:249036800;mso-width-relative:page;mso-height-relative:page;" fillcolor="#FFFFFF" filled="t" stroked="t" coordsize="21600,21600" o:gfxdata="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ccnme1gAAAAgBAAAPAAAAAAAA&#10;AAEAIAAAACIAAABkcnMvZG93bnJldi54bWxQSwECFAAUAAAACACHTuJAU55DWhQCAABHBAAADgAA&#10;AAAAAAABACAAAAAlAQAAZHJzL2Uyb0RvYy54bWxQSwUGAAAAAAYABgBZAQAAqwUAAAAA&#10;">
                <v:fill on="t" focussize="0,0"/>
                <v:stroke color="#000000" joinstyle="miter"/>
                <v:imagedata o:title=""/>
                <o:lock v:ext="edit" aspectratio="f"/>
                <v:textbox>
                  <w:txbxContent>
                    <w:p>
                      <w:pPr>
                        <w:spacing w:line="480" w:lineRule="exact"/>
                      </w:pPr>
                    </w:p>
                    <w:p>
                      <w:pPr>
                        <w:spacing w:line="480" w:lineRule="exact"/>
                      </w:pPr>
                    </w:p>
                    <w:p>
                      <w:pPr>
                        <w:spacing w:line="480" w:lineRule="exact"/>
                      </w:pPr>
                    </w:p>
                    <w:p>
                      <w:pPr>
                        <w:spacing w:line="480" w:lineRule="exact"/>
                      </w:pPr>
                    </w:p>
                    <w:p>
                      <w:pPr>
                        <w:spacing w:line="480" w:lineRule="exact"/>
                      </w:pPr>
                    </w:p>
                    <w:p>
                      <w:pPr>
                        <w:spacing w:line="480" w:lineRule="exact"/>
                      </w:pPr>
                    </w:p>
                    <w:p>
                      <w:pPr>
                        <w:spacing w:line="480" w:lineRule="exact"/>
                        <w:jc w:val="center"/>
                      </w:pPr>
                      <w:r>
                        <w:rPr>
                          <w:rFonts w:hint="eastAsia" w:ascii="Times New Roman" w:hAnsi="Times New Roman" w:eastAsia="宋体" w:cs="宋体"/>
                        </w:rPr>
                        <w:t>法定代表人第二代居民身份证复印件</w:t>
                      </w:r>
                    </w:p>
                    <w:p>
                      <w:pPr>
                        <w:spacing w:line="480" w:lineRule="exact"/>
                        <w:jc w:val="center"/>
                        <w:rPr>
                          <w:b/>
                        </w:rPr>
                      </w:pPr>
                      <w:r>
                        <w:rPr>
                          <w:rFonts w:hint="eastAsia" w:ascii="Times New Roman" w:hAnsi="Times New Roman" w:eastAsia="宋体" w:cs="宋体"/>
                          <w:b/>
                        </w:rPr>
                        <w:t>（正面）</w:t>
                      </w:r>
                    </w:p>
                  </w:txbxContent>
                </v:textbox>
              </v:rect>
            </w:pict>
          </mc:Fallback>
        </mc:AlternateContent>
      </w:r>
      <w:r>
        <w:rPr>
          <w:rFonts w:hint="eastAsia" w:asciiTheme="minorEastAsia" w:hAnsiTheme="minorEastAsia" w:eastAsiaTheme="minorEastAsia" w:cstheme="minorEastAsia"/>
          <w:highlight w:val="none"/>
        </w:rPr>
        <mc:AlternateContent>
          <mc:Choice Requires="wps">
            <w:drawing>
              <wp:anchor distT="180340" distB="0" distL="114300" distR="114300" simplePos="0" relativeHeight="246939648" behindDoc="0" locked="0" layoutInCell="0" allowOverlap="1">
                <wp:simplePos x="0" y="0"/>
                <wp:positionH relativeFrom="column">
                  <wp:posOffset>0</wp:posOffset>
                </wp:positionH>
                <wp:positionV relativeFrom="paragraph">
                  <wp:posOffset>0</wp:posOffset>
                </wp:positionV>
                <wp:extent cx="6134100" cy="0"/>
                <wp:effectExtent l="0" t="0" r="0" b="0"/>
                <wp:wrapTopAndBottom/>
                <wp:docPr id="7" name="直接连接符 1"/>
                <wp:cNvGraphicFramePr/>
                <a:graphic xmlns:a="http://schemas.openxmlformats.org/drawingml/2006/main">
                  <a:graphicData uri="http://schemas.microsoft.com/office/word/2010/wordprocessingShape">
                    <wps:wsp>
                      <wps:cNvCnPr/>
                      <wps:spPr>
                        <a:xfrm>
                          <a:off x="0" y="0"/>
                          <a:ext cx="61341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接连接符 1" o:spid="_x0000_s1026" o:spt="20" style="position:absolute;left:0pt;margin-left:0pt;margin-top:0pt;height:0pt;width:483pt;mso-wrap-distance-bottom:0pt;mso-wrap-distance-top:14.2pt;z-index:246939648;mso-width-relative:page;mso-height-relative:page;" filled="f" stroked="t" coordsize="21600,21600" o:allowincell="f" o:gfxdata="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AdU99AAAAACAQAADwAAAAAAAAABACAAAAAiAAAAZHJzL2Rvd25yZXYueG1sUEsBAhQA&#10;FAAAAAgAh07iQB9v6Pz6AQAA8gMAAA4AAAAAAAAAAQAgAAAAHwEAAGRycy9lMm9Eb2MueG1sUEsF&#10;BgAAAAAGAAYAWQEAAIsFAAAAAA==&#10;">
                <v:fill on="f" focussize="0,0"/>
                <v:stroke color="#000000" joinstyle="round"/>
                <v:imagedata o:title=""/>
                <o:lock v:ext="edit" aspectratio="f"/>
                <w10:wrap type="topAndBottom"/>
              </v:line>
            </w:pict>
          </mc:Fallback>
        </mc:AlternateContent>
      </w:r>
    </w:p>
    <w:p>
      <w:pPr>
        <w:pStyle w:val="25"/>
        <w:widowControl/>
        <w:spacing w:line="480" w:lineRule="exact"/>
        <w:rPr>
          <w:rFonts w:hint="eastAsia" w:asciiTheme="minorEastAsia" w:hAnsiTheme="minorEastAsia" w:eastAsiaTheme="minorEastAsia" w:cstheme="minorEastAsia"/>
          <w:highlight w:val="none"/>
        </w:rPr>
      </w:pPr>
    </w:p>
    <w:p>
      <w:pPr>
        <w:pStyle w:val="25"/>
        <w:widowControl/>
        <w:spacing w:line="480" w:lineRule="exact"/>
        <w:rPr>
          <w:rFonts w:hint="eastAsia" w:asciiTheme="minorEastAsia" w:hAnsiTheme="minorEastAsia" w:eastAsiaTheme="minorEastAsia" w:cstheme="minorEastAsia"/>
          <w:highlight w:val="none"/>
        </w:rPr>
      </w:pPr>
    </w:p>
    <w:p>
      <w:pPr>
        <w:pStyle w:val="25"/>
        <w:widowControl/>
        <w:spacing w:line="480" w:lineRule="exact"/>
        <w:rPr>
          <w:rFonts w:hint="eastAsia" w:asciiTheme="minorEastAsia" w:hAnsiTheme="minorEastAsia" w:eastAsiaTheme="minorEastAsia" w:cstheme="minorEastAsia"/>
          <w:highlight w:val="none"/>
        </w:rPr>
      </w:pPr>
    </w:p>
    <w:p>
      <w:pPr>
        <w:pStyle w:val="25"/>
        <w:widowControl/>
        <w:spacing w:line="480" w:lineRule="exact"/>
        <w:rPr>
          <w:rFonts w:hint="eastAsia" w:asciiTheme="minorEastAsia" w:hAnsiTheme="minorEastAsia" w:eastAsiaTheme="minorEastAsia" w:cstheme="minorEastAsia"/>
          <w:highlight w:val="none"/>
        </w:rPr>
      </w:pPr>
    </w:p>
    <w:p>
      <w:pPr>
        <w:pStyle w:val="25"/>
        <w:widowControl/>
        <w:spacing w:line="240" w:lineRule="atLeast"/>
        <w:ind w:firstLine="6000" w:firstLineChars="3000"/>
        <w:rPr>
          <w:rFonts w:hint="eastAsia" w:asciiTheme="minorEastAsia" w:hAnsiTheme="minorEastAsia" w:eastAsiaTheme="minorEastAsia" w:cstheme="minorEastAsia"/>
          <w:highlight w:val="none"/>
        </w:rPr>
      </w:pPr>
    </w:p>
    <w:p>
      <w:pPr>
        <w:pStyle w:val="25"/>
        <w:widowControl/>
        <w:spacing w:line="480" w:lineRule="exact"/>
        <w:rPr>
          <w:rFonts w:hint="eastAsia" w:asciiTheme="minorEastAsia" w:hAnsiTheme="minorEastAsia" w:eastAsiaTheme="minorEastAsia" w:cstheme="minorEastAsia"/>
          <w:highlight w:val="none"/>
        </w:rPr>
      </w:pPr>
    </w:p>
    <w:p>
      <w:pPr>
        <w:pStyle w:val="25"/>
        <w:widowControl/>
        <w:spacing w:line="240" w:lineRule="exact"/>
        <w:rPr>
          <w:rFonts w:hint="eastAsia" w:asciiTheme="minorEastAsia" w:hAnsiTheme="minorEastAsia" w:eastAsiaTheme="minorEastAsia" w:cstheme="minorEastAsia"/>
          <w:highlight w:val="none"/>
        </w:rPr>
      </w:pPr>
    </w:p>
    <w:p>
      <w:pPr>
        <w:pStyle w:val="25"/>
        <w:widowControl/>
        <w:spacing w:line="240" w:lineRule="exact"/>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mc:AlternateContent>
          <mc:Choice Requires="wps">
            <w:drawing>
              <wp:anchor distT="0" distB="0" distL="114300" distR="114300" simplePos="0" relativeHeight="247988224" behindDoc="0" locked="0" layoutInCell="1" allowOverlap="1">
                <wp:simplePos x="0" y="0"/>
                <wp:positionH relativeFrom="column">
                  <wp:posOffset>114300</wp:posOffset>
                </wp:positionH>
                <wp:positionV relativeFrom="paragraph">
                  <wp:posOffset>66040</wp:posOffset>
                </wp:positionV>
                <wp:extent cx="3239770" cy="2160270"/>
                <wp:effectExtent l="4445" t="4445" r="13335" b="6985"/>
                <wp:wrapNone/>
                <wp:docPr id="2" name="矩形 3"/>
                <wp:cNvGraphicFramePr/>
                <a:graphic xmlns:a="http://schemas.openxmlformats.org/drawingml/2006/main">
                  <a:graphicData uri="http://schemas.microsoft.com/office/word/2010/wordprocessingShape">
                    <wps:wsp>
                      <wps:cNvSpPr/>
                      <wps:spPr>
                        <a:xfrm>
                          <a:off x="0" y="0"/>
                          <a:ext cx="3239770" cy="21602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jc w:val="center"/>
                            </w:pPr>
                            <w:r>
                              <w:rPr>
                                <w:rFonts w:hint="eastAsia" w:ascii="Times New Roman" w:hAnsi="Times New Roman" w:eastAsia="宋体" w:cs="宋体"/>
                              </w:rPr>
                              <w:t>法定代表人第二代居民身份证复印件</w:t>
                            </w:r>
                          </w:p>
                          <w:p>
                            <w:pPr>
                              <w:spacing w:line="240" w:lineRule="exact"/>
                              <w:jc w:val="center"/>
                              <w:rPr>
                                <w:b/>
                              </w:rPr>
                            </w:pPr>
                            <w:r>
                              <w:rPr>
                                <w:rFonts w:hint="eastAsia" w:ascii="Times New Roman" w:hAnsi="Times New Roman" w:eastAsia="宋体" w:cs="宋体"/>
                                <w:b/>
                              </w:rPr>
                              <w:t>（背面）</w:t>
                            </w:r>
                          </w:p>
                        </w:txbxContent>
                      </wps:txbx>
                      <wps:bodyPr wrap="square" upright="1"/>
                    </wps:wsp>
                  </a:graphicData>
                </a:graphic>
              </wp:anchor>
            </w:drawing>
          </mc:Choice>
          <mc:Fallback>
            <w:pict>
              <v:rect id="矩形 3" o:spid="_x0000_s1026" o:spt="1" style="position:absolute;left:0pt;margin-left:9pt;margin-top:5.2pt;height:170.1pt;width:255.1pt;z-index:247988224;mso-width-relative:page;mso-height-relative:page;" fillcolor="#FFFFFF" filled="t" stroked="t" coordsize="21600,21600" o:gfxdata="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s+WvXAAAACQEAAA8AAAAAAAAAAQAg&#10;AAAAIgAAAGRycy9kb3ducmV2LnhtbFBLAQIUABQAAAAIAIdO4kDDeesNDwIAAEYEAAAOAAAAAAAA&#10;AAEAIAAAACYBAABkcnMvZTJvRG9jLnhtbFBLBQYAAAAABgAGAFkBAACnBQAAAAA=&#10;">
                <v:fill on="t" focussize="0,0"/>
                <v:stroke color="#000000" joinstyle="miter"/>
                <v:imagedata o:title=""/>
                <o:lock v:ext="edit" aspectratio="f"/>
                <v:textbox>
                  <w:txbxContent>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jc w:val="center"/>
                      </w:pPr>
                      <w:r>
                        <w:rPr>
                          <w:rFonts w:hint="eastAsia" w:ascii="Times New Roman" w:hAnsi="Times New Roman" w:eastAsia="宋体" w:cs="宋体"/>
                        </w:rPr>
                        <w:t>法定代表人第二代居民身份证复印件</w:t>
                      </w:r>
                    </w:p>
                    <w:p>
                      <w:pPr>
                        <w:spacing w:line="240" w:lineRule="exact"/>
                        <w:jc w:val="center"/>
                        <w:rPr>
                          <w:b/>
                        </w:rPr>
                      </w:pPr>
                      <w:r>
                        <w:rPr>
                          <w:rFonts w:hint="eastAsia" w:ascii="Times New Roman" w:hAnsi="Times New Roman" w:eastAsia="宋体" w:cs="宋体"/>
                          <w:b/>
                        </w:rPr>
                        <w:t>（背面）</w:t>
                      </w:r>
                    </w:p>
                  </w:txbxContent>
                </v:textbox>
              </v:rect>
            </w:pict>
          </mc:Fallback>
        </mc:AlternateContent>
      </w:r>
    </w:p>
    <w:p>
      <w:pPr>
        <w:pStyle w:val="25"/>
        <w:widowControl/>
        <w:spacing w:line="240" w:lineRule="exact"/>
        <w:rPr>
          <w:rFonts w:hint="eastAsia" w:asciiTheme="minorEastAsia" w:hAnsiTheme="minorEastAsia" w:eastAsiaTheme="minorEastAsia" w:cstheme="minorEastAsia"/>
          <w:highlight w:val="none"/>
        </w:rPr>
      </w:pPr>
    </w:p>
    <w:p>
      <w:pPr>
        <w:pStyle w:val="25"/>
        <w:widowControl/>
        <w:spacing w:line="240" w:lineRule="exact"/>
        <w:rPr>
          <w:rFonts w:hint="eastAsia" w:asciiTheme="minorEastAsia" w:hAnsiTheme="minorEastAsia" w:eastAsiaTheme="minorEastAsia" w:cstheme="minorEastAsia"/>
          <w:highlight w:val="none"/>
        </w:rPr>
      </w:pPr>
    </w:p>
    <w:p>
      <w:pPr>
        <w:pStyle w:val="25"/>
        <w:widowControl/>
        <w:spacing w:line="240" w:lineRule="exact"/>
        <w:rPr>
          <w:rFonts w:hint="eastAsia" w:asciiTheme="minorEastAsia" w:hAnsiTheme="minorEastAsia" w:eastAsiaTheme="minorEastAsia" w:cstheme="minorEastAsia"/>
          <w:sz w:val="44"/>
          <w:highlight w:val="none"/>
        </w:rPr>
      </w:pPr>
    </w:p>
    <w:p>
      <w:pPr>
        <w:pStyle w:val="25"/>
        <w:widowControl/>
        <w:spacing w:line="240" w:lineRule="exact"/>
        <w:rPr>
          <w:rFonts w:hint="eastAsia" w:asciiTheme="minorEastAsia" w:hAnsiTheme="minorEastAsia" w:eastAsiaTheme="minorEastAsia" w:cstheme="minorEastAsia"/>
          <w:sz w:val="44"/>
          <w:highlight w:val="none"/>
        </w:rPr>
      </w:pPr>
    </w:p>
    <w:p>
      <w:pPr>
        <w:pStyle w:val="25"/>
        <w:widowControl/>
        <w:spacing w:line="240" w:lineRule="exact"/>
        <w:rPr>
          <w:rFonts w:hint="eastAsia" w:asciiTheme="minorEastAsia" w:hAnsiTheme="minorEastAsia" w:eastAsiaTheme="minorEastAsia" w:cstheme="minorEastAsia"/>
          <w:sz w:val="44"/>
          <w:highlight w:val="none"/>
        </w:rPr>
      </w:pPr>
    </w:p>
    <w:p>
      <w:pPr>
        <w:pStyle w:val="25"/>
        <w:widowControl/>
        <w:spacing w:line="240" w:lineRule="exact"/>
        <w:rPr>
          <w:rFonts w:hint="eastAsia" w:asciiTheme="minorEastAsia" w:hAnsiTheme="minorEastAsia" w:eastAsiaTheme="minorEastAsia" w:cstheme="minorEastAsia"/>
          <w:sz w:val="44"/>
          <w:highlight w:val="none"/>
        </w:rPr>
      </w:pPr>
    </w:p>
    <w:p>
      <w:pPr>
        <w:jc w:val="center"/>
        <w:rPr>
          <w:rFonts w:hint="eastAsia" w:asciiTheme="minorEastAsia" w:hAnsiTheme="minorEastAsia" w:eastAsiaTheme="minorEastAsia" w:cstheme="minorEastAsia"/>
          <w:highlight w:val="none"/>
        </w:rPr>
      </w:pPr>
    </w:p>
    <w:p>
      <w:pPr>
        <w:jc w:val="center"/>
        <w:rPr>
          <w:rFonts w:hint="eastAsia" w:asciiTheme="minorEastAsia" w:hAnsiTheme="minorEastAsia" w:eastAsiaTheme="minorEastAsia" w:cstheme="minorEastAsia"/>
          <w:highlight w:val="none"/>
        </w:rPr>
      </w:pPr>
    </w:p>
    <w:p>
      <w:pPr>
        <w:jc w:val="center"/>
        <w:rPr>
          <w:rFonts w:hint="eastAsia" w:asciiTheme="minorEastAsia" w:hAnsiTheme="minorEastAsia" w:eastAsiaTheme="minorEastAsia" w:cstheme="minorEastAsia"/>
          <w:highlight w:val="none"/>
          <w:u w:val="single"/>
        </w:rPr>
      </w:pPr>
    </w:p>
    <w:p>
      <w:pPr>
        <w:pStyle w:val="25"/>
        <w:widowControl/>
        <w:spacing w:line="240" w:lineRule="exact"/>
        <w:rPr>
          <w:rFonts w:hint="eastAsia" w:asciiTheme="minorEastAsia" w:hAnsiTheme="minorEastAsia" w:eastAsiaTheme="minorEastAsia" w:cstheme="minorEastAsia"/>
          <w:sz w:val="44"/>
          <w:highlight w:val="none"/>
        </w:rPr>
      </w:pPr>
    </w:p>
    <w:p>
      <w:pPr>
        <w:pStyle w:val="25"/>
        <w:widowControl/>
        <w:spacing w:line="240" w:lineRule="atLeast"/>
        <w:ind w:firstLine="5460" w:firstLineChars="26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法定代表人</w:t>
      </w:r>
      <w:r>
        <w:rPr>
          <w:rFonts w:hint="eastAsia" w:asciiTheme="minorEastAsia" w:hAnsiTheme="minorEastAsia" w:eastAsiaTheme="minorEastAsia" w:cstheme="minorEastAsia"/>
          <w:b/>
          <w:sz w:val="21"/>
          <w:highlight w:val="none"/>
        </w:rPr>
        <w:t>签名：</w:t>
      </w:r>
    </w:p>
    <w:p>
      <w:pPr>
        <w:pStyle w:val="25"/>
        <w:widowControl/>
        <w:spacing w:line="240" w:lineRule="atLeast"/>
        <w:ind w:firstLine="5200" w:firstLineChars="2600"/>
        <w:rPr>
          <w:rFonts w:hint="eastAsia" w:asciiTheme="minorEastAsia" w:hAnsiTheme="minorEastAsia" w:eastAsiaTheme="minorEastAsia" w:cstheme="minorEastAsia"/>
          <w:highlight w:val="none"/>
          <w:u w:val="single"/>
        </w:rPr>
      </w:pPr>
    </w:p>
    <w:p>
      <w:pPr>
        <w:pStyle w:val="25"/>
        <w:widowControl/>
        <w:spacing w:line="240" w:lineRule="exact"/>
        <w:rPr>
          <w:rFonts w:hint="eastAsia" w:asciiTheme="minorEastAsia" w:hAnsiTheme="minorEastAsia" w:eastAsiaTheme="minorEastAsia" w:cstheme="minorEastAsia"/>
          <w:sz w:val="44"/>
          <w:highlight w:val="none"/>
        </w:rPr>
      </w:pPr>
    </w:p>
    <w:p>
      <w:pPr>
        <w:pStyle w:val="25"/>
        <w:widowControl/>
        <w:spacing w:line="320" w:lineRule="exact"/>
        <w:ind w:firstLine="420"/>
        <w:rPr>
          <w:rFonts w:hint="eastAsia" w:asciiTheme="minorEastAsia" w:hAnsiTheme="minorEastAsia" w:eastAsiaTheme="minorEastAsia" w:cstheme="minorEastAsia"/>
          <w:b/>
          <w:kern w:val="2"/>
          <w:sz w:val="21"/>
          <w:highlight w:val="none"/>
        </w:rPr>
      </w:pPr>
      <w:r>
        <w:rPr>
          <w:rFonts w:hint="eastAsia" w:asciiTheme="minorEastAsia" w:hAnsiTheme="minorEastAsia" w:eastAsiaTheme="minorEastAsia" w:cstheme="minorEastAsia"/>
          <w:b/>
          <w:highlight w:val="none"/>
        </w:rPr>
        <w:br w:type="page"/>
      </w:r>
      <w:r>
        <w:rPr>
          <w:rFonts w:hint="eastAsia" w:asciiTheme="minorEastAsia" w:hAnsiTheme="minorEastAsia" w:eastAsiaTheme="minorEastAsia" w:cstheme="minorEastAsia"/>
          <w:b/>
          <w:kern w:val="2"/>
          <w:sz w:val="21"/>
          <w:highlight w:val="none"/>
        </w:rPr>
        <w:t>（2）投标声明书格式：</w:t>
      </w:r>
    </w:p>
    <w:p>
      <w:pPr>
        <w:snapToGrid w:val="0"/>
        <w:spacing w:beforeLines="50" w:after="50"/>
        <w:jc w:val="center"/>
        <w:rPr>
          <w:rFonts w:hint="eastAsia"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sz w:val="32"/>
          <w:szCs w:val="32"/>
          <w:highlight w:val="none"/>
        </w:rPr>
        <w:t>投标声明书</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致：</w:t>
      </w:r>
      <w:r>
        <w:rPr>
          <w:rFonts w:hint="eastAsia" w:asciiTheme="minorEastAsia" w:hAnsiTheme="minorEastAsia" w:cstheme="minorEastAsia"/>
          <w:szCs w:val="21"/>
          <w:highlight w:val="none"/>
          <w:u w:val="single"/>
          <w:lang w:val="en-US" w:eastAsia="zh-CN"/>
        </w:rPr>
        <w:t xml:space="preserve">             </w:t>
      </w:r>
      <w:r>
        <w:rPr>
          <w:rFonts w:hint="eastAsia" w:asciiTheme="minorEastAsia" w:hAnsiTheme="minorEastAsia" w:eastAsiaTheme="minorEastAsia" w:cstheme="minorEastAsia"/>
          <w:szCs w:val="21"/>
          <w:highlight w:val="none"/>
          <w:u w:val="single"/>
        </w:rPr>
        <w:t>（</w:t>
      </w:r>
      <w:r>
        <w:rPr>
          <w:rFonts w:hint="eastAsia" w:asciiTheme="minorEastAsia" w:hAnsiTheme="minorEastAsia" w:eastAsiaTheme="minorEastAsia" w:cstheme="minorEastAsia"/>
          <w:szCs w:val="21"/>
          <w:highlight w:val="none"/>
        </w:rPr>
        <w:t>招标采购单位名称）：</w:t>
      </w:r>
    </w:p>
    <w:p>
      <w:pPr>
        <w:snapToGrid w:val="0"/>
        <w:spacing w:line="400" w:lineRule="exact"/>
        <w:ind w:firstLine="840" w:firstLineChars="4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（投标人名称）</w:t>
      </w:r>
      <w:r>
        <w:rPr>
          <w:rFonts w:hint="eastAsia" w:asciiTheme="minorEastAsia" w:hAnsiTheme="minorEastAsia" w:eastAsiaTheme="minorEastAsia" w:cstheme="minorEastAsia"/>
          <w:szCs w:val="21"/>
          <w:highlight w:val="none"/>
          <w:lang w:val="en-US" w:eastAsia="zh-CN"/>
        </w:rPr>
        <w:t xml:space="preserve">     </w:t>
      </w:r>
      <w:r>
        <w:rPr>
          <w:rFonts w:hint="eastAsia" w:asciiTheme="minorEastAsia" w:hAnsiTheme="minorEastAsia" w:eastAsiaTheme="minorEastAsia" w:cstheme="minorEastAsia"/>
          <w:szCs w:val="21"/>
          <w:highlight w:val="none"/>
        </w:rPr>
        <w:t>系中华人民共和国合法企业，经营地址</w:t>
      </w:r>
      <w:r>
        <w:rPr>
          <w:rFonts w:hint="eastAsia" w:asciiTheme="minorEastAsia" w:hAnsiTheme="minorEastAsia" w:cstheme="minorEastAsia"/>
          <w:szCs w:val="21"/>
          <w:highlight w:val="none"/>
          <w:lang w:val="en-US" w:eastAsia="zh-CN"/>
        </w:rPr>
        <w:t xml:space="preserve"> </w:t>
      </w:r>
      <w:r>
        <w:rPr>
          <w:rFonts w:hint="eastAsia" w:asciiTheme="minorEastAsia" w:hAnsiTheme="minorEastAsia" w:cstheme="minorEastAsia"/>
          <w:szCs w:val="21"/>
          <w:highlight w:val="none"/>
          <w:u w:val="single"/>
          <w:lang w:val="en-US" w:eastAsia="zh-CN"/>
        </w:rPr>
        <w:t xml:space="preserve">                           </w:t>
      </w:r>
      <w:r>
        <w:rPr>
          <w:rFonts w:hint="eastAsia" w:asciiTheme="minorEastAsia" w:hAnsiTheme="minorEastAsia" w:eastAsiaTheme="minorEastAsia" w:cstheme="minorEastAsia"/>
          <w:szCs w:val="21"/>
          <w:highlight w:val="none"/>
        </w:rPr>
        <w:t>。</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我（姓名）系（投标人名称）的法定代表人，我方愿意参加贵方组织的______</w:t>
      </w:r>
      <w:r>
        <w:rPr>
          <w:rFonts w:hint="eastAsia" w:asciiTheme="minorEastAsia" w:hAnsiTheme="minorEastAsia" w:eastAsiaTheme="minorEastAsia" w:cstheme="minorEastAsia"/>
          <w:szCs w:val="21"/>
          <w:highlight w:val="none"/>
          <w:u w:val="single"/>
        </w:rPr>
        <w:t xml:space="preserve">                            </w:t>
      </w:r>
      <w:r>
        <w:rPr>
          <w:rFonts w:hint="eastAsia" w:asciiTheme="minorEastAsia" w:hAnsiTheme="minorEastAsia" w:eastAsiaTheme="minorEastAsia" w:cstheme="minorEastAsia"/>
          <w:szCs w:val="21"/>
          <w:highlight w:val="none"/>
        </w:rPr>
        <w:t>项目</w:t>
      </w:r>
      <w:r>
        <w:rPr>
          <w:rFonts w:hint="eastAsia" w:asciiTheme="minorEastAsia" w:hAnsiTheme="minorEastAsia" w:cstheme="minorEastAsia"/>
          <w:szCs w:val="21"/>
          <w:highlight w:val="none"/>
          <w:u w:val="single"/>
          <w:lang w:val="en-US" w:eastAsia="zh-CN"/>
        </w:rPr>
        <w:t xml:space="preserve">   </w:t>
      </w:r>
      <w:r>
        <w:rPr>
          <w:rFonts w:hint="eastAsia" w:asciiTheme="minorEastAsia" w:hAnsiTheme="minorEastAsia" w:cstheme="minorEastAsia"/>
          <w:szCs w:val="21"/>
          <w:highlight w:val="none"/>
          <w:lang w:val="en-US" w:eastAsia="zh-CN"/>
        </w:rPr>
        <w:t xml:space="preserve"> 分标</w:t>
      </w:r>
      <w:r>
        <w:rPr>
          <w:rFonts w:hint="eastAsia" w:asciiTheme="minorEastAsia" w:hAnsiTheme="minorEastAsia" w:eastAsiaTheme="minorEastAsia" w:cstheme="minorEastAsia"/>
          <w:szCs w:val="21"/>
          <w:highlight w:val="none"/>
        </w:rPr>
        <w:t>的投标，为便于贵方公正、择优地确定中标人及其投标产品和服务，我方就本次投标有关事项郑重声明如下：</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1.我方向贵方提交的所有投标文件、资料都是准确的和真实的。</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2.我方不是采购人的附属机构；在获知本项目采购信息后，与采购人聘请的为此项目提供咨询服务的公司及其附属机构没有任何联系。</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3.我方及由本人担任法定代表人的其他机构最近三年内被通报或者被处罚的违法行为有：</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　　　</w:t>
      </w:r>
      <w:r>
        <w:rPr>
          <w:rFonts w:hint="eastAsia" w:asciiTheme="minorEastAsia" w:hAnsiTheme="minorEastAsia" w:eastAsiaTheme="minorEastAsia" w:cstheme="minorEastAsia"/>
          <w:szCs w:val="21"/>
          <w:highlight w:val="none"/>
          <w:u w:val="single"/>
        </w:rPr>
        <w:t xml:space="preserve">   　　（如没有则填写“无”）　　　　　　　　</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4.以上事项如有虚假或隐瞒，我方愿意承担一切后果，并不再寻求任何旨在减轻或免除法律责任的辩解。</w:t>
      </w:r>
    </w:p>
    <w:p>
      <w:pPr>
        <w:pStyle w:val="22"/>
        <w:widowControl/>
        <w:tabs>
          <w:tab w:val="left" w:pos="939"/>
        </w:tabs>
        <w:snapToGrid w:val="0"/>
        <w:ind w:left="716" w:leftChars="150" w:hanging="401" w:hangingChars="191"/>
        <w:rPr>
          <w:rFonts w:hint="eastAsia" w:asciiTheme="minorEastAsia" w:hAnsiTheme="minorEastAsia" w:eastAsiaTheme="minorEastAsia" w:cstheme="minorEastAsia"/>
          <w:sz w:val="21"/>
          <w:szCs w:val="21"/>
          <w:highlight w:val="none"/>
        </w:rPr>
      </w:pPr>
    </w:p>
    <w:p>
      <w:pPr>
        <w:pStyle w:val="94"/>
        <w:widowControl/>
        <w:snapToGrid w:val="0"/>
        <w:spacing w:beforeLines="50"/>
        <w:ind w:firstLine="200"/>
        <w:rPr>
          <w:rFonts w:hint="eastAsia" w:asciiTheme="minorEastAsia" w:hAnsiTheme="minorEastAsia" w:eastAsiaTheme="minorEastAsia" w:cstheme="minorEastAsia"/>
          <w:sz w:val="21"/>
          <w:szCs w:val="21"/>
          <w:highlight w:val="none"/>
        </w:rPr>
      </w:pPr>
    </w:p>
    <w:p>
      <w:pPr>
        <w:pStyle w:val="25"/>
        <w:widowControl/>
        <w:ind w:firstLine="4935" w:firstLineChars="235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投标人（</w:t>
      </w:r>
      <w:r>
        <w:rPr>
          <w:rFonts w:hint="eastAsia" w:asciiTheme="minorEastAsia" w:hAnsiTheme="minorEastAsia" w:eastAsiaTheme="minorEastAsia" w:cstheme="minorEastAsia"/>
          <w:b/>
          <w:sz w:val="21"/>
          <w:highlight w:val="none"/>
        </w:rPr>
        <w:t>公章</w:t>
      </w:r>
      <w:r>
        <w:rPr>
          <w:rFonts w:hint="eastAsia" w:asciiTheme="minorEastAsia" w:hAnsiTheme="minorEastAsia" w:eastAsiaTheme="minorEastAsia" w:cstheme="minorEastAsia"/>
          <w:sz w:val="21"/>
          <w:highlight w:val="none"/>
        </w:rPr>
        <w:t>）</w:t>
      </w:r>
    </w:p>
    <w:p>
      <w:pPr>
        <w:pStyle w:val="25"/>
        <w:widowControl/>
        <w:rPr>
          <w:rFonts w:hint="eastAsia" w:asciiTheme="minorEastAsia" w:hAnsiTheme="minorEastAsia" w:eastAsiaTheme="minorEastAsia" w:cstheme="minorEastAsia"/>
          <w:sz w:val="21"/>
          <w:highlight w:val="none"/>
        </w:rPr>
      </w:pPr>
    </w:p>
    <w:p>
      <w:pPr>
        <w:pStyle w:val="25"/>
        <w:widowControl/>
        <w:rPr>
          <w:rFonts w:hint="eastAsia" w:asciiTheme="minorEastAsia" w:hAnsiTheme="minorEastAsia" w:eastAsiaTheme="minorEastAsia" w:cstheme="minorEastAsia"/>
          <w:sz w:val="21"/>
          <w:highlight w:val="none"/>
        </w:rPr>
      </w:pPr>
    </w:p>
    <w:p>
      <w:pPr>
        <w:jc w:val="center"/>
        <w:rPr>
          <w:rFonts w:hint="eastAsia" w:asciiTheme="minorEastAsia" w:hAnsiTheme="minorEastAsia" w:eastAsiaTheme="minorEastAsia" w:cstheme="minorEastAsia"/>
          <w:szCs w:val="21"/>
          <w:highlight w:val="none"/>
          <w:u w:val="single"/>
        </w:rPr>
      </w:pPr>
      <w:r>
        <w:rPr>
          <w:rFonts w:hint="eastAsia" w:asciiTheme="minorEastAsia" w:hAnsiTheme="minorEastAsia" w:eastAsiaTheme="minorEastAsia" w:cstheme="minorEastAsia"/>
          <w:szCs w:val="21"/>
          <w:highlight w:val="none"/>
        </w:rPr>
        <w:t xml:space="preserve">           法定代表人</w:t>
      </w:r>
      <w:r>
        <w:rPr>
          <w:rFonts w:hint="eastAsia" w:asciiTheme="minorEastAsia" w:hAnsiTheme="minorEastAsia" w:eastAsiaTheme="minorEastAsia" w:cstheme="minorEastAsia"/>
          <w:b/>
          <w:szCs w:val="21"/>
          <w:highlight w:val="none"/>
        </w:rPr>
        <w:t>签名</w:t>
      </w:r>
    </w:p>
    <w:p>
      <w:pPr>
        <w:snapToGrid w:val="0"/>
        <w:spacing w:beforeLines="50" w:after="50"/>
        <w:ind w:right="480" w:firstLine="4830" w:firstLineChars="2300"/>
        <w:rPr>
          <w:rFonts w:hint="eastAsia" w:asciiTheme="minorEastAsia" w:hAnsiTheme="minorEastAsia" w:eastAsiaTheme="minorEastAsia" w:cstheme="minorEastAsia"/>
          <w:szCs w:val="21"/>
          <w:highlight w:val="none"/>
        </w:rPr>
      </w:pPr>
    </w:p>
    <w:p>
      <w:pPr>
        <w:pStyle w:val="25"/>
        <w:widowControl/>
        <w:spacing w:line="320" w:lineRule="exact"/>
        <w:ind w:firstLine="420"/>
        <w:rPr>
          <w:rFonts w:hint="eastAsia" w:asciiTheme="minorEastAsia" w:hAnsiTheme="minorEastAsia" w:eastAsiaTheme="minorEastAsia" w:cstheme="minorEastAsia"/>
          <w:spacing w:val="-4"/>
          <w:highlight w:val="none"/>
        </w:rPr>
      </w:pPr>
      <w:r>
        <w:rPr>
          <w:rFonts w:hint="eastAsia" w:asciiTheme="minorEastAsia" w:hAnsiTheme="minorEastAsia" w:eastAsiaTheme="minorEastAsia" w:cstheme="minorEastAsia"/>
          <w:sz w:val="21"/>
          <w:highlight w:val="none"/>
        </w:rPr>
        <w:t xml:space="preserve">                                                   年    月    日</w:t>
      </w:r>
      <w:r>
        <w:rPr>
          <w:rFonts w:hint="eastAsia" w:asciiTheme="minorEastAsia" w:hAnsiTheme="minorEastAsia" w:eastAsiaTheme="minorEastAsia" w:cstheme="minorEastAsia"/>
          <w:spacing w:val="-4"/>
          <w:highlight w:val="none"/>
        </w:rPr>
        <w:br w:type="page"/>
      </w:r>
      <w:r>
        <w:rPr>
          <w:rFonts w:hint="eastAsia" w:asciiTheme="minorEastAsia" w:hAnsiTheme="minorEastAsia" w:eastAsiaTheme="minorEastAsia" w:cstheme="minorEastAsia"/>
          <w:b/>
          <w:kern w:val="2"/>
          <w:sz w:val="21"/>
          <w:highlight w:val="none"/>
        </w:rPr>
        <w:t>（3）法定代表人授权委托书格式：</w:t>
      </w:r>
    </w:p>
    <w:p>
      <w:pPr>
        <w:pStyle w:val="25"/>
        <w:widowControl/>
        <w:spacing w:line="320" w:lineRule="exact"/>
        <w:jc w:val="center"/>
        <w:rPr>
          <w:rFonts w:hint="eastAsia" w:asciiTheme="minorEastAsia" w:hAnsiTheme="minorEastAsia" w:eastAsiaTheme="minorEastAsia" w:cstheme="minorEastAsia"/>
          <w:sz w:val="32"/>
          <w:highlight w:val="none"/>
        </w:rPr>
      </w:pPr>
    </w:p>
    <w:p>
      <w:pPr>
        <w:pStyle w:val="25"/>
        <w:widowControl/>
        <w:spacing w:line="320" w:lineRule="exact"/>
        <w:ind w:firstLine="420"/>
        <w:rPr>
          <w:rFonts w:hint="eastAsia" w:asciiTheme="minorEastAsia" w:hAnsiTheme="minorEastAsia" w:eastAsiaTheme="minorEastAsia" w:cstheme="minorEastAsia"/>
          <w:sz w:val="32"/>
          <w:highlight w:val="none"/>
        </w:rPr>
      </w:pPr>
    </w:p>
    <w:p>
      <w:pPr>
        <w:pStyle w:val="25"/>
        <w:widowControl/>
        <w:spacing w:line="320" w:lineRule="exact"/>
        <w:jc w:val="center"/>
        <w:rPr>
          <w:rFonts w:hint="eastAsia" w:asciiTheme="minorEastAsia" w:hAnsiTheme="minorEastAsia" w:eastAsiaTheme="minorEastAsia" w:cstheme="minorEastAsia"/>
          <w:sz w:val="32"/>
          <w:highlight w:val="none"/>
        </w:rPr>
      </w:pPr>
      <w:r>
        <w:rPr>
          <w:rFonts w:hint="eastAsia" w:asciiTheme="minorEastAsia" w:hAnsiTheme="minorEastAsia" w:eastAsiaTheme="minorEastAsia" w:cstheme="minorEastAsia"/>
          <w:sz w:val="32"/>
          <w:highlight w:val="none"/>
        </w:rPr>
        <w:t>法定代表人授权委托书</w:t>
      </w:r>
    </w:p>
    <w:p>
      <w:pPr>
        <w:snapToGrid w:val="0"/>
        <w:spacing w:line="400" w:lineRule="exact"/>
        <w:rPr>
          <w:rFonts w:hint="eastAsia" w:asciiTheme="minorEastAsia" w:hAnsiTheme="minorEastAsia" w:eastAsiaTheme="minorEastAsia" w:cstheme="minorEastAsia"/>
          <w:bCs/>
          <w:szCs w:val="21"/>
          <w:highlight w:val="none"/>
        </w:rPr>
      </w:pPr>
    </w:p>
    <w:p>
      <w:pPr>
        <w:snapToGrid w:val="0"/>
        <w:spacing w:line="360" w:lineRule="exact"/>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Cs/>
          <w:szCs w:val="21"/>
          <w:highlight w:val="none"/>
        </w:rPr>
        <w:t>致：</w:t>
      </w:r>
      <w:r>
        <w:rPr>
          <w:rFonts w:hint="eastAsia" w:asciiTheme="minorEastAsia" w:hAnsiTheme="minorEastAsia" w:eastAsiaTheme="minorEastAsia" w:cstheme="minorEastAsia"/>
          <w:szCs w:val="21"/>
          <w:highlight w:val="none"/>
        </w:rPr>
        <w:t>（招标采购单位名称）：</w:t>
      </w:r>
    </w:p>
    <w:p>
      <w:pPr>
        <w:snapToGrid w:val="0"/>
        <w:spacing w:line="360" w:lineRule="exact"/>
        <w:ind w:firstLine="630" w:firstLineChars="3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我</w:t>
      </w:r>
      <w:r>
        <w:rPr>
          <w:rFonts w:hint="eastAsia" w:asciiTheme="minorEastAsia" w:hAnsiTheme="minorEastAsia" w:eastAsiaTheme="minorEastAsia" w:cstheme="minorEastAsia"/>
          <w:szCs w:val="21"/>
          <w:highlight w:val="none"/>
          <w:lang w:val="en-US" w:eastAsia="zh-CN"/>
        </w:rPr>
        <w:t xml:space="preserve"> </w:t>
      </w:r>
      <w:r>
        <w:rPr>
          <w:rFonts w:hint="eastAsia" w:asciiTheme="minorEastAsia" w:hAnsiTheme="minorEastAsia" w:eastAsiaTheme="minorEastAsia" w:cstheme="minorEastAsia"/>
          <w:szCs w:val="21"/>
          <w:highlight w:val="none"/>
          <w:u w:val="single"/>
          <w:lang w:val="en-US" w:eastAsia="zh-CN"/>
        </w:rPr>
        <w:t xml:space="preserve">   </w:t>
      </w:r>
      <w:r>
        <w:rPr>
          <w:rFonts w:hint="eastAsia" w:asciiTheme="minorEastAsia" w:hAnsiTheme="minorEastAsia" w:eastAsiaTheme="minorEastAsia" w:cstheme="minorEastAsia"/>
          <w:szCs w:val="21"/>
          <w:highlight w:val="none"/>
          <w:u w:val="single"/>
        </w:rPr>
        <w:t xml:space="preserve"> </w:t>
      </w:r>
      <w:r>
        <w:rPr>
          <w:rFonts w:hint="eastAsia" w:asciiTheme="minorEastAsia" w:hAnsiTheme="minorEastAsia" w:eastAsiaTheme="minorEastAsia" w:cstheme="minorEastAsia"/>
          <w:szCs w:val="21"/>
          <w:highlight w:val="none"/>
        </w:rPr>
        <w:t>（姓名）系</w:t>
      </w:r>
      <w:r>
        <w:rPr>
          <w:rFonts w:hint="eastAsia" w:asciiTheme="minorEastAsia" w:hAnsiTheme="minorEastAsia" w:eastAsiaTheme="minorEastAsia" w:cstheme="minorEastAsia"/>
          <w:szCs w:val="21"/>
          <w:highlight w:val="none"/>
          <w:u w:val="single"/>
          <w:lang w:val="en-US" w:eastAsia="zh-CN"/>
        </w:rPr>
        <w:t xml:space="preserve">       </w:t>
      </w:r>
      <w:r>
        <w:rPr>
          <w:rFonts w:hint="eastAsia" w:asciiTheme="minorEastAsia" w:hAnsiTheme="minorEastAsia" w:eastAsiaTheme="minorEastAsia" w:cstheme="minorEastAsia"/>
          <w:szCs w:val="21"/>
          <w:highlight w:val="none"/>
        </w:rPr>
        <w:t>（投标人名称）的法定代表人，现授权委托</w:t>
      </w:r>
      <w:r>
        <w:rPr>
          <w:rFonts w:hint="eastAsia" w:asciiTheme="minorEastAsia" w:hAnsiTheme="minorEastAsia" w:eastAsiaTheme="minorEastAsia" w:cstheme="minorEastAsia"/>
          <w:szCs w:val="21"/>
          <w:highlight w:val="none"/>
          <w:u w:val="single"/>
          <w:lang w:val="en-US" w:eastAsia="zh-CN"/>
        </w:rPr>
        <w:t xml:space="preserve">     </w:t>
      </w:r>
      <w:r>
        <w:rPr>
          <w:rFonts w:hint="eastAsia" w:asciiTheme="minorEastAsia" w:hAnsiTheme="minorEastAsia" w:eastAsiaTheme="minorEastAsia" w:cstheme="minorEastAsia"/>
          <w:szCs w:val="21"/>
          <w:highlight w:val="none"/>
        </w:rPr>
        <w:t>（姓名）以我方的名义参加</w:t>
      </w:r>
      <w:r>
        <w:rPr>
          <w:rFonts w:hint="eastAsia" w:asciiTheme="minorEastAsia" w:hAnsiTheme="minorEastAsia" w:eastAsiaTheme="minorEastAsia" w:cstheme="minorEastAsia"/>
          <w:szCs w:val="21"/>
          <w:highlight w:val="none"/>
          <w:lang w:val="en-US" w:eastAsia="zh-CN"/>
        </w:rPr>
        <w:t xml:space="preserve"> </w:t>
      </w:r>
      <w:r>
        <w:rPr>
          <w:rFonts w:hint="eastAsia" w:asciiTheme="minorEastAsia" w:hAnsiTheme="minorEastAsia" w:eastAsiaTheme="minorEastAsia" w:cstheme="minorEastAsia"/>
          <w:szCs w:val="21"/>
          <w:highlight w:val="none"/>
          <w:u w:val="single"/>
          <w:lang w:val="en-US" w:eastAsia="zh-CN"/>
        </w:rPr>
        <w:t xml:space="preserve">              </w:t>
      </w:r>
      <w:r>
        <w:rPr>
          <w:rFonts w:hint="eastAsia" w:asciiTheme="minorEastAsia" w:hAnsiTheme="minorEastAsia" w:eastAsiaTheme="minorEastAsia" w:cstheme="minorEastAsia"/>
          <w:szCs w:val="21"/>
          <w:highlight w:val="none"/>
        </w:rPr>
        <w:t>项目的投标活动，并代表我方全权办理针对上述项目的投标、开标、转为其他方式采购、评标、签约等具体事务和签署相关文件。</w:t>
      </w:r>
    </w:p>
    <w:p>
      <w:pPr>
        <w:snapToGrid w:val="0"/>
        <w:spacing w:line="360" w:lineRule="exac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 xml:space="preserve">    我方对被授权人的签名事项负全部责任。</w:t>
      </w:r>
    </w:p>
    <w:p>
      <w:pPr>
        <w:snapToGrid w:val="0"/>
        <w:spacing w:line="360" w:lineRule="exact"/>
        <w:ind w:firstLine="48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u w:val="single"/>
        </w:rPr>
        <w:t>在撤销授权的书面通知以前，本授权书一直有效。</w:t>
      </w:r>
      <w:r>
        <w:rPr>
          <w:rFonts w:hint="eastAsia" w:asciiTheme="minorEastAsia" w:hAnsiTheme="minorEastAsia" w:eastAsiaTheme="minorEastAsia" w:cstheme="minorEastAsia"/>
          <w:szCs w:val="21"/>
          <w:highlight w:val="none"/>
        </w:rPr>
        <w:t>被授权人在授权书有效期内签署的所有文件不因授权的撤销而失效。</w:t>
      </w:r>
    </w:p>
    <w:p>
      <w:pPr>
        <w:snapToGrid w:val="0"/>
        <w:spacing w:line="360" w:lineRule="exact"/>
        <w:ind w:firstLine="48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被授权人无转委托权，特此委托。</w:t>
      </w:r>
    </w:p>
    <w:p>
      <w:pPr>
        <w:snapToGrid w:val="0"/>
        <w:spacing w:line="360" w:lineRule="exact"/>
        <w:rPr>
          <w:rFonts w:hint="eastAsia" w:asciiTheme="minorEastAsia" w:hAnsiTheme="minorEastAsia" w:eastAsiaTheme="minorEastAsia" w:cstheme="minorEastAsia"/>
          <w:szCs w:val="21"/>
          <w:highlight w:val="none"/>
        </w:rPr>
      </w:pPr>
    </w:p>
    <w:p>
      <w:pPr>
        <w:snapToGrid w:val="0"/>
        <w:spacing w:line="360" w:lineRule="exact"/>
        <w:rPr>
          <w:rFonts w:hint="eastAsia" w:asciiTheme="minorEastAsia" w:hAnsiTheme="minorEastAsia" w:eastAsiaTheme="minorEastAsia" w:cstheme="minorEastAsia"/>
          <w:szCs w:val="21"/>
          <w:highlight w:val="none"/>
          <w:u w:val="single"/>
        </w:rPr>
      </w:pPr>
      <w:r>
        <w:rPr>
          <w:rFonts w:hint="eastAsia" w:asciiTheme="minorEastAsia" w:hAnsiTheme="minorEastAsia" w:eastAsiaTheme="minorEastAsia" w:cstheme="minorEastAsia"/>
          <w:szCs w:val="21"/>
          <w:highlight w:val="none"/>
        </w:rPr>
        <w:t>被授权人</w:t>
      </w:r>
      <w:r>
        <w:rPr>
          <w:rFonts w:hint="eastAsia" w:asciiTheme="minorEastAsia" w:hAnsiTheme="minorEastAsia" w:eastAsiaTheme="minorEastAsia" w:cstheme="minorEastAsia"/>
          <w:b/>
          <w:szCs w:val="21"/>
          <w:highlight w:val="none"/>
        </w:rPr>
        <w:t>签名</w:t>
      </w:r>
      <w:r>
        <w:rPr>
          <w:rFonts w:hint="eastAsia" w:asciiTheme="minorEastAsia" w:hAnsiTheme="minorEastAsia" w:eastAsiaTheme="minorEastAsia" w:cstheme="minorEastAsia"/>
          <w:szCs w:val="21"/>
          <w:highlight w:val="none"/>
        </w:rPr>
        <w:t>：            法定代表人</w:t>
      </w:r>
      <w:r>
        <w:rPr>
          <w:rFonts w:hint="eastAsia" w:asciiTheme="minorEastAsia" w:hAnsiTheme="minorEastAsia" w:eastAsiaTheme="minorEastAsia" w:cstheme="minorEastAsia"/>
          <w:b/>
          <w:szCs w:val="21"/>
          <w:highlight w:val="none"/>
        </w:rPr>
        <w:t>签名</w:t>
      </w:r>
      <w:r>
        <w:rPr>
          <w:rFonts w:hint="eastAsia" w:asciiTheme="minorEastAsia" w:hAnsiTheme="minorEastAsia" w:eastAsiaTheme="minorEastAsia" w:cstheme="minorEastAsia"/>
          <w:szCs w:val="21"/>
          <w:highlight w:val="none"/>
        </w:rPr>
        <w:t>：</w:t>
      </w:r>
    </w:p>
    <w:p>
      <w:pPr>
        <w:snapToGrid w:val="0"/>
        <w:spacing w:line="360" w:lineRule="exac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所在部门职务：                      职务：</w:t>
      </w:r>
    </w:p>
    <w:p>
      <w:pPr>
        <w:snapToGrid w:val="0"/>
        <w:spacing w:line="360" w:lineRule="exac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被授权人身份证号码：</w:t>
      </w:r>
    </w:p>
    <w:p>
      <w:pPr>
        <w:snapToGrid w:val="0"/>
        <w:spacing w:line="360" w:lineRule="exact"/>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 xml:space="preserve">                                   投标人</w:t>
      </w:r>
      <w:r>
        <w:rPr>
          <w:rFonts w:hint="eastAsia" w:asciiTheme="minorEastAsia" w:hAnsiTheme="minorEastAsia" w:eastAsiaTheme="minorEastAsia" w:cstheme="minorEastAsia"/>
          <w:highlight w:val="none"/>
        </w:rPr>
        <w:t>（</w:t>
      </w:r>
      <w:r>
        <w:rPr>
          <w:rFonts w:hint="eastAsia" w:asciiTheme="minorEastAsia" w:hAnsiTheme="minorEastAsia" w:eastAsiaTheme="minorEastAsia" w:cstheme="minorEastAsia"/>
          <w:b/>
          <w:highlight w:val="none"/>
        </w:rPr>
        <w:t>公章</w:t>
      </w:r>
      <w:r>
        <w:rPr>
          <w:rFonts w:hint="eastAsia" w:asciiTheme="minorEastAsia" w:hAnsiTheme="minorEastAsia" w:eastAsiaTheme="minorEastAsia" w:cstheme="minorEastAsia"/>
          <w:highlight w:val="none"/>
        </w:rPr>
        <w:t>）</w:t>
      </w:r>
    </w:p>
    <w:p>
      <w:pPr>
        <w:pStyle w:val="25"/>
        <w:widowControl/>
        <w:spacing w:line="360" w:lineRule="exact"/>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 xml:space="preserve">                                                                    年    月    日</w:t>
      </w:r>
    </w:p>
    <w:p>
      <w:pPr>
        <w:pStyle w:val="25"/>
        <w:widowControl/>
        <w:spacing w:line="360" w:lineRule="exact"/>
        <w:rPr>
          <w:rFonts w:hint="eastAsia" w:asciiTheme="minorEastAsia" w:hAnsiTheme="minorEastAsia" w:eastAsiaTheme="minorEastAsia" w:cstheme="minorEastAsia"/>
          <w:highlight w:val="none"/>
        </w:rPr>
      </w:pPr>
    </w:p>
    <w:p>
      <w:pPr>
        <w:pStyle w:val="25"/>
        <w:widowControl/>
        <w:spacing w:line="480" w:lineRule="exact"/>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mc:AlternateContent>
          <mc:Choice Requires="wps">
            <w:drawing>
              <wp:anchor distT="0" distB="0" distL="114300" distR="114300" simplePos="0" relativeHeight="252182528" behindDoc="0" locked="0" layoutInCell="1" allowOverlap="1">
                <wp:simplePos x="0" y="0"/>
                <wp:positionH relativeFrom="column">
                  <wp:posOffset>114300</wp:posOffset>
                </wp:positionH>
                <wp:positionV relativeFrom="paragraph">
                  <wp:posOffset>12700</wp:posOffset>
                </wp:positionV>
                <wp:extent cx="3239770" cy="2160270"/>
                <wp:effectExtent l="4445" t="4445" r="13335" b="6985"/>
                <wp:wrapNone/>
                <wp:docPr id="10" name="矩形 2"/>
                <wp:cNvGraphicFramePr/>
                <a:graphic xmlns:a="http://schemas.openxmlformats.org/drawingml/2006/main">
                  <a:graphicData uri="http://schemas.microsoft.com/office/word/2010/wordprocessingShape">
                    <wps:wsp>
                      <wps:cNvSpPr/>
                      <wps:spPr>
                        <a:xfrm>
                          <a:off x="0" y="0"/>
                          <a:ext cx="3239770" cy="21602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80" w:lineRule="exact"/>
                            </w:pPr>
                          </w:p>
                          <w:p>
                            <w:pPr>
                              <w:spacing w:line="480" w:lineRule="exact"/>
                            </w:pPr>
                          </w:p>
                          <w:p>
                            <w:pPr>
                              <w:spacing w:line="480" w:lineRule="exact"/>
                            </w:pPr>
                          </w:p>
                          <w:p>
                            <w:pPr>
                              <w:spacing w:line="480" w:lineRule="exact"/>
                            </w:pPr>
                          </w:p>
                          <w:p>
                            <w:pPr>
                              <w:spacing w:line="480" w:lineRule="exact"/>
                              <w:jc w:val="center"/>
                            </w:pPr>
                            <w:r>
                              <w:rPr>
                                <w:rFonts w:hint="eastAsia" w:ascii="Times New Roman" w:hAnsi="Times New Roman" w:eastAsia="宋体" w:cs="宋体"/>
                              </w:rPr>
                              <w:t>委托代理人第二代居民身份证复印件</w:t>
                            </w:r>
                          </w:p>
                          <w:p>
                            <w:pPr>
                              <w:spacing w:line="480" w:lineRule="exact"/>
                              <w:jc w:val="center"/>
                            </w:pPr>
                            <w:r>
                              <w:rPr>
                                <w:rFonts w:hint="eastAsia" w:ascii="Times New Roman" w:hAnsi="Times New Roman" w:eastAsia="宋体" w:cs="宋体"/>
                                <w:b/>
                              </w:rPr>
                              <w:t>（正面）</w:t>
                            </w:r>
                          </w:p>
                          <w:p>
                            <w:pPr>
                              <w:spacing w:line="480" w:lineRule="exact"/>
                              <w:jc w:val="center"/>
                            </w:pPr>
                          </w:p>
                        </w:txbxContent>
                      </wps:txbx>
                      <wps:bodyPr wrap="square" upright="1"/>
                    </wps:wsp>
                  </a:graphicData>
                </a:graphic>
              </wp:anchor>
            </w:drawing>
          </mc:Choice>
          <mc:Fallback>
            <w:pict>
              <v:rect id="矩形 2" o:spid="_x0000_s1026" o:spt="1" style="position:absolute;left:0pt;margin-left:9pt;margin-top:1pt;height:170.1pt;width:255.1pt;z-index:252182528;mso-width-relative:page;mso-height-relative:page;" fillcolor="#FFFFFF" filled="t" stroked="t" coordsize="21600,21600" o:gfxdata="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jeFLtYAAAAIAQAADwAAAAAAAAABACAA&#10;AAAiAAAAZHJzL2Rvd25yZXYueG1sUEsBAhQAFAAAAAgAh07iQHqwWacPAgAARwQAAA4AAAAAAAAA&#10;AQAgAAAAJQEAAGRycy9lMm9Eb2MueG1sUEsFBgAAAAAGAAYAWQEAAKYFAAAAAA==&#10;">
                <v:fill on="t" focussize="0,0"/>
                <v:stroke color="#000000" joinstyle="miter"/>
                <v:imagedata o:title=""/>
                <o:lock v:ext="edit" aspectratio="f"/>
                <v:textbox>
                  <w:txbxContent>
                    <w:p>
                      <w:pPr>
                        <w:spacing w:line="480" w:lineRule="exact"/>
                      </w:pPr>
                    </w:p>
                    <w:p>
                      <w:pPr>
                        <w:spacing w:line="480" w:lineRule="exact"/>
                      </w:pPr>
                    </w:p>
                    <w:p>
                      <w:pPr>
                        <w:spacing w:line="480" w:lineRule="exact"/>
                      </w:pPr>
                    </w:p>
                    <w:p>
                      <w:pPr>
                        <w:spacing w:line="480" w:lineRule="exact"/>
                      </w:pPr>
                    </w:p>
                    <w:p>
                      <w:pPr>
                        <w:spacing w:line="480" w:lineRule="exact"/>
                        <w:jc w:val="center"/>
                      </w:pPr>
                      <w:r>
                        <w:rPr>
                          <w:rFonts w:hint="eastAsia" w:ascii="Times New Roman" w:hAnsi="Times New Roman" w:eastAsia="宋体" w:cs="宋体"/>
                        </w:rPr>
                        <w:t>委托代理人第二代居民身份证复印件</w:t>
                      </w:r>
                    </w:p>
                    <w:p>
                      <w:pPr>
                        <w:spacing w:line="480" w:lineRule="exact"/>
                        <w:jc w:val="center"/>
                      </w:pPr>
                      <w:r>
                        <w:rPr>
                          <w:rFonts w:hint="eastAsia" w:ascii="Times New Roman" w:hAnsi="Times New Roman" w:eastAsia="宋体" w:cs="宋体"/>
                          <w:b/>
                        </w:rPr>
                        <w:t>（正面）</w:t>
                      </w:r>
                    </w:p>
                    <w:p>
                      <w:pPr>
                        <w:spacing w:line="480" w:lineRule="exact"/>
                        <w:jc w:val="center"/>
                      </w:pPr>
                    </w:p>
                  </w:txbxContent>
                </v:textbox>
              </v:rect>
            </w:pict>
          </mc:Fallback>
        </mc:AlternateContent>
      </w:r>
      <w:r>
        <w:rPr>
          <w:rFonts w:hint="eastAsia" w:asciiTheme="minorEastAsia" w:hAnsiTheme="minorEastAsia" w:eastAsiaTheme="minorEastAsia" w:cstheme="minorEastAsia"/>
          <w:highlight w:val="none"/>
        </w:rPr>
        <mc:AlternateContent>
          <mc:Choice Requires="wps">
            <w:drawing>
              <wp:anchor distT="180340" distB="0" distL="114300" distR="114300" simplePos="0" relativeHeight="250085376" behindDoc="0" locked="0" layoutInCell="0" allowOverlap="1">
                <wp:simplePos x="0" y="0"/>
                <wp:positionH relativeFrom="column">
                  <wp:posOffset>0</wp:posOffset>
                </wp:positionH>
                <wp:positionV relativeFrom="paragraph">
                  <wp:posOffset>0</wp:posOffset>
                </wp:positionV>
                <wp:extent cx="6134100" cy="0"/>
                <wp:effectExtent l="0" t="0" r="0" b="0"/>
                <wp:wrapTopAndBottom/>
                <wp:docPr id="11" name="直接连接符 5"/>
                <wp:cNvGraphicFramePr/>
                <a:graphic xmlns:a="http://schemas.openxmlformats.org/drawingml/2006/main">
                  <a:graphicData uri="http://schemas.microsoft.com/office/word/2010/wordprocessingShape">
                    <wps:wsp>
                      <wps:cNvCnPr/>
                      <wps:spPr>
                        <a:xfrm>
                          <a:off x="0" y="0"/>
                          <a:ext cx="61341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接连接符 5" o:spid="_x0000_s1026" o:spt="20" style="position:absolute;left:0pt;margin-left:0pt;margin-top:0pt;height:0pt;width:483pt;mso-wrap-distance-bottom:0pt;mso-wrap-distance-top:14.2pt;z-index:250085376;mso-width-relative:page;mso-height-relative:page;" filled="f" stroked="t" coordsize="21600,21600" o:allowincell="f" o:gfxdata="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AdU99AAAAACAQAADwAAAAAAAAABACAAAAAiAAAAZHJzL2Rvd25yZXYueG1sUEsBAhQA&#10;FAAAAAgAh07iQARcDrn6AQAA8wMAAA4AAAAAAAAAAQAgAAAAHwEAAGRycy9lMm9Eb2MueG1sUEsF&#10;BgAAAAAGAAYAWQEAAIsFAAAAAA==&#10;">
                <v:fill on="f" focussize="0,0"/>
                <v:stroke color="#000000" joinstyle="round"/>
                <v:imagedata o:title=""/>
                <o:lock v:ext="edit" aspectratio="f"/>
                <w10:wrap type="topAndBottom"/>
              </v:line>
            </w:pict>
          </mc:Fallback>
        </mc:AlternateContent>
      </w:r>
    </w:p>
    <w:p>
      <w:pPr>
        <w:pStyle w:val="25"/>
        <w:widowControl/>
        <w:spacing w:line="480" w:lineRule="exact"/>
        <w:rPr>
          <w:rFonts w:hint="eastAsia" w:asciiTheme="minorEastAsia" w:hAnsiTheme="minorEastAsia" w:eastAsiaTheme="minorEastAsia" w:cstheme="minorEastAsia"/>
          <w:highlight w:val="none"/>
        </w:rPr>
      </w:pPr>
    </w:p>
    <w:p>
      <w:pPr>
        <w:pStyle w:val="25"/>
        <w:widowControl/>
        <w:spacing w:line="480" w:lineRule="exact"/>
        <w:rPr>
          <w:rFonts w:hint="eastAsia" w:asciiTheme="minorEastAsia" w:hAnsiTheme="minorEastAsia" w:eastAsiaTheme="minorEastAsia" w:cstheme="minorEastAsia"/>
          <w:highlight w:val="none"/>
        </w:rPr>
      </w:pPr>
    </w:p>
    <w:p>
      <w:pPr>
        <w:pStyle w:val="25"/>
        <w:widowControl/>
        <w:spacing w:line="480" w:lineRule="exact"/>
        <w:rPr>
          <w:rFonts w:hint="eastAsia" w:asciiTheme="minorEastAsia" w:hAnsiTheme="minorEastAsia" w:eastAsiaTheme="minorEastAsia" w:cstheme="minorEastAsia"/>
          <w:highlight w:val="none"/>
        </w:rPr>
      </w:pPr>
    </w:p>
    <w:p>
      <w:pPr>
        <w:pStyle w:val="25"/>
        <w:widowControl/>
        <w:spacing w:line="480" w:lineRule="exact"/>
        <w:rPr>
          <w:rFonts w:hint="eastAsia" w:asciiTheme="minorEastAsia" w:hAnsiTheme="minorEastAsia" w:eastAsiaTheme="minorEastAsia" w:cstheme="minorEastAsia"/>
          <w:highlight w:val="none"/>
        </w:rPr>
      </w:pPr>
    </w:p>
    <w:p>
      <w:pPr>
        <w:pStyle w:val="25"/>
        <w:widowControl/>
        <w:spacing w:line="240" w:lineRule="atLeast"/>
        <w:ind w:firstLine="5200" w:firstLineChars="2600"/>
        <w:rPr>
          <w:rFonts w:hint="eastAsia" w:asciiTheme="minorEastAsia" w:hAnsiTheme="minorEastAsia" w:eastAsiaTheme="minorEastAsia" w:cstheme="minorEastAsia"/>
          <w:highlight w:val="none"/>
          <w:u w:val="single"/>
        </w:rPr>
      </w:pPr>
    </w:p>
    <w:p>
      <w:pPr>
        <w:pStyle w:val="25"/>
        <w:widowControl/>
        <w:spacing w:line="240" w:lineRule="atLeast"/>
        <w:ind w:firstLine="5200" w:firstLineChars="2600"/>
        <w:rPr>
          <w:rFonts w:hint="eastAsia" w:asciiTheme="minorEastAsia" w:hAnsiTheme="minorEastAsia" w:eastAsiaTheme="minorEastAsia" w:cstheme="minorEastAsia"/>
          <w:highlight w:val="none"/>
          <w:u w:val="single"/>
        </w:rPr>
      </w:pPr>
    </w:p>
    <w:p>
      <w:pPr>
        <w:pStyle w:val="25"/>
        <w:widowControl/>
        <w:spacing w:line="240" w:lineRule="atLeast"/>
        <w:ind w:firstLine="6000" w:firstLineChars="3000"/>
        <w:rPr>
          <w:rFonts w:hint="eastAsia" w:asciiTheme="minorEastAsia" w:hAnsiTheme="minorEastAsia" w:eastAsiaTheme="minorEastAsia" w:cstheme="minorEastAsia"/>
          <w:highlight w:val="none"/>
        </w:rPr>
      </w:pPr>
    </w:p>
    <w:p>
      <w:pPr>
        <w:pStyle w:val="25"/>
        <w:widowControl/>
        <w:spacing w:line="480" w:lineRule="exact"/>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mc:AlternateContent>
          <mc:Choice Requires="wps">
            <w:drawing>
              <wp:anchor distT="0" distB="0" distL="114300" distR="114300" simplePos="0" relativeHeight="251133952" behindDoc="0" locked="0" layoutInCell="1" allowOverlap="1">
                <wp:simplePos x="0" y="0"/>
                <wp:positionH relativeFrom="column">
                  <wp:posOffset>107950</wp:posOffset>
                </wp:positionH>
                <wp:positionV relativeFrom="paragraph">
                  <wp:posOffset>248285</wp:posOffset>
                </wp:positionV>
                <wp:extent cx="3239770" cy="2160270"/>
                <wp:effectExtent l="4445" t="4445" r="13335" b="6985"/>
                <wp:wrapNone/>
                <wp:docPr id="5" name="矩形 4"/>
                <wp:cNvGraphicFramePr/>
                <a:graphic xmlns:a="http://schemas.openxmlformats.org/drawingml/2006/main">
                  <a:graphicData uri="http://schemas.microsoft.com/office/word/2010/wordprocessingShape">
                    <wps:wsp>
                      <wps:cNvSpPr/>
                      <wps:spPr>
                        <a:xfrm>
                          <a:off x="0" y="0"/>
                          <a:ext cx="3239770" cy="21602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80" w:lineRule="exact"/>
                            </w:pPr>
                          </w:p>
                          <w:p>
                            <w:pPr>
                              <w:spacing w:line="480" w:lineRule="exact"/>
                            </w:pPr>
                          </w:p>
                          <w:p>
                            <w:pPr>
                              <w:spacing w:line="480" w:lineRule="exact"/>
                            </w:pPr>
                          </w:p>
                          <w:p>
                            <w:pPr>
                              <w:spacing w:line="480" w:lineRule="exact"/>
                            </w:pPr>
                          </w:p>
                          <w:p>
                            <w:pPr>
                              <w:spacing w:line="480" w:lineRule="exact"/>
                              <w:jc w:val="center"/>
                            </w:pPr>
                            <w:r>
                              <w:rPr>
                                <w:rFonts w:hint="eastAsia" w:ascii="Times New Roman" w:hAnsi="Times New Roman" w:eastAsia="宋体" w:cs="宋体"/>
                              </w:rPr>
                              <w:t>委托代理人第二代居民身份证复印件</w:t>
                            </w:r>
                          </w:p>
                          <w:p>
                            <w:pPr>
                              <w:spacing w:line="480" w:lineRule="exact"/>
                              <w:jc w:val="center"/>
                            </w:pPr>
                            <w:r>
                              <w:rPr>
                                <w:rFonts w:hint="eastAsia" w:ascii="Times New Roman" w:hAnsi="Times New Roman" w:eastAsia="宋体" w:cs="宋体"/>
                                <w:b/>
                              </w:rPr>
                              <w:t>（背面）</w:t>
                            </w:r>
                          </w:p>
                        </w:txbxContent>
                      </wps:txbx>
                      <wps:bodyPr wrap="square" upright="1"/>
                    </wps:wsp>
                  </a:graphicData>
                </a:graphic>
              </wp:anchor>
            </w:drawing>
          </mc:Choice>
          <mc:Fallback>
            <w:pict>
              <v:rect id="矩形 4" o:spid="_x0000_s1026" o:spt="1" style="position:absolute;left:0pt;margin-left:8.5pt;margin-top:19.55pt;height:170.1pt;width:255.1pt;z-index:251133952;mso-width-relative:page;mso-height-relative:page;" fillcolor="#FFFFFF" filled="t" stroked="t" coordsize="21600,21600" o:gfxdata="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cESrDXAAAACQEAAA8AAAAAAAAAAQAg&#10;AAAAIgAAAGRycy9kb3ducmV2LnhtbFBLAQIUABQAAAAIAIdO4kAPIY4+DwIAAEYEAAAOAAAAAAAA&#10;AAEAIAAAACYBAABkcnMvZTJvRG9jLnhtbFBLBQYAAAAABgAGAFkBAACnBQAAAAA=&#10;">
                <v:fill on="t" focussize="0,0"/>
                <v:stroke color="#000000" joinstyle="miter"/>
                <v:imagedata o:title=""/>
                <o:lock v:ext="edit" aspectratio="f"/>
                <v:textbox>
                  <w:txbxContent>
                    <w:p>
                      <w:pPr>
                        <w:spacing w:line="480" w:lineRule="exact"/>
                      </w:pPr>
                    </w:p>
                    <w:p>
                      <w:pPr>
                        <w:spacing w:line="480" w:lineRule="exact"/>
                      </w:pPr>
                    </w:p>
                    <w:p>
                      <w:pPr>
                        <w:spacing w:line="480" w:lineRule="exact"/>
                      </w:pPr>
                    </w:p>
                    <w:p>
                      <w:pPr>
                        <w:spacing w:line="480" w:lineRule="exact"/>
                      </w:pPr>
                    </w:p>
                    <w:p>
                      <w:pPr>
                        <w:spacing w:line="480" w:lineRule="exact"/>
                        <w:jc w:val="center"/>
                      </w:pPr>
                      <w:r>
                        <w:rPr>
                          <w:rFonts w:hint="eastAsia" w:ascii="Times New Roman" w:hAnsi="Times New Roman" w:eastAsia="宋体" w:cs="宋体"/>
                        </w:rPr>
                        <w:t>委托代理人第二代居民身份证复印件</w:t>
                      </w:r>
                    </w:p>
                    <w:p>
                      <w:pPr>
                        <w:spacing w:line="480" w:lineRule="exact"/>
                        <w:jc w:val="center"/>
                      </w:pPr>
                      <w:r>
                        <w:rPr>
                          <w:rFonts w:hint="eastAsia" w:ascii="Times New Roman" w:hAnsi="Times New Roman" w:eastAsia="宋体" w:cs="宋体"/>
                          <w:b/>
                        </w:rPr>
                        <w:t>（背面）</w:t>
                      </w:r>
                    </w:p>
                  </w:txbxContent>
                </v:textbox>
              </v:rect>
            </w:pict>
          </mc:Fallback>
        </mc:AlternateContent>
      </w:r>
    </w:p>
    <w:p>
      <w:pPr>
        <w:pStyle w:val="25"/>
        <w:widowControl/>
        <w:spacing w:line="240" w:lineRule="exact"/>
        <w:rPr>
          <w:rFonts w:hint="eastAsia" w:asciiTheme="minorEastAsia" w:hAnsiTheme="minorEastAsia" w:eastAsiaTheme="minorEastAsia" w:cstheme="minorEastAsia"/>
          <w:highlight w:val="none"/>
        </w:rPr>
      </w:pPr>
    </w:p>
    <w:p>
      <w:pPr>
        <w:pStyle w:val="25"/>
        <w:widowControl/>
        <w:spacing w:line="240" w:lineRule="exact"/>
        <w:rPr>
          <w:rFonts w:hint="eastAsia" w:asciiTheme="minorEastAsia" w:hAnsiTheme="minorEastAsia" w:eastAsiaTheme="minorEastAsia" w:cstheme="minorEastAsia"/>
          <w:highlight w:val="none"/>
        </w:rPr>
      </w:pPr>
    </w:p>
    <w:p>
      <w:pPr>
        <w:pStyle w:val="25"/>
        <w:widowControl/>
        <w:spacing w:line="240" w:lineRule="exact"/>
        <w:rPr>
          <w:rFonts w:hint="eastAsia" w:asciiTheme="minorEastAsia" w:hAnsiTheme="minorEastAsia" w:eastAsiaTheme="minorEastAsia" w:cstheme="minorEastAsia"/>
          <w:highlight w:val="none"/>
        </w:rPr>
      </w:pPr>
    </w:p>
    <w:p>
      <w:pPr>
        <w:pStyle w:val="25"/>
        <w:widowControl/>
        <w:spacing w:line="240" w:lineRule="exact"/>
        <w:rPr>
          <w:rFonts w:hint="eastAsia" w:asciiTheme="minorEastAsia" w:hAnsiTheme="minorEastAsia" w:eastAsiaTheme="minorEastAsia" w:cstheme="minorEastAsia"/>
          <w:sz w:val="44"/>
          <w:highlight w:val="none"/>
        </w:rPr>
      </w:pPr>
    </w:p>
    <w:p>
      <w:pPr>
        <w:pStyle w:val="25"/>
        <w:widowControl/>
        <w:spacing w:line="240" w:lineRule="exact"/>
        <w:rPr>
          <w:rFonts w:hint="eastAsia" w:asciiTheme="minorEastAsia" w:hAnsiTheme="minorEastAsia" w:eastAsiaTheme="minorEastAsia" w:cstheme="minorEastAsia"/>
          <w:sz w:val="44"/>
          <w:highlight w:val="none"/>
        </w:rPr>
      </w:pPr>
    </w:p>
    <w:p>
      <w:pPr>
        <w:pStyle w:val="25"/>
        <w:widowControl/>
        <w:spacing w:line="240" w:lineRule="exact"/>
        <w:rPr>
          <w:rFonts w:hint="eastAsia" w:asciiTheme="minorEastAsia" w:hAnsiTheme="minorEastAsia" w:eastAsiaTheme="minorEastAsia" w:cstheme="minorEastAsia"/>
          <w:sz w:val="44"/>
          <w:highlight w:val="none"/>
        </w:rPr>
      </w:pPr>
    </w:p>
    <w:p>
      <w:pPr>
        <w:pStyle w:val="25"/>
        <w:widowControl/>
        <w:spacing w:line="240" w:lineRule="exact"/>
        <w:rPr>
          <w:rFonts w:hint="eastAsia" w:asciiTheme="minorEastAsia" w:hAnsiTheme="minorEastAsia" w:eastAsiaTheme="minorEastAsia" w:cstheme="minorEastAsia"/>
          <w:sz w:val="44"/>
          <w:highlight w:val="none"/>
        </w:rPr>
      </w:pPr>
    </w:p>
    <w:p>
      <w:pPr>
        <w:pStyle w:val="25"/>
        <w:widowControl/>
        <w:spacing w:line="240" w:lineRule="exact"/>
        <w:rPr>
          <w:rFonts w:hint="eastAsia" w:asciiTheme="minorEastAsia" w:hAnsiTheme="minorEastAsia" w:eastAsiaTheme="minorEastAsia" w:cstheme="minorEastAsia"/>
          <w:sz w:val="44"/>
          <w:highlight w:val="none"/>
        </w:rPr>
      </w:pPr>
    </w:p>
    <w:p>
      <w:pPr>
        <w:pStyle w:val="25"/>
        <w:widowControl/>
        <w:spacing w:line="240" w:lineRule="exact"/>
        <w:rPr>
          <w:rFonts w:hint="eastAsia" w:asciiTheme="minorEastAsia" w:hAnsiTheme="minorEastAsia" w:eastAsiaTheme="minorEastAsia" w:cstheme="minorEastAsia"/>
          <w:sz w:val="44"/>
          <w:highlight w:val="none"/>
        </w:rPr>
      </w:pPr>
    </w:p>
    <w:p>
      <w:pPr>
        <w:pStyle w:val="25"/>
        <w:widowControl/>
        <w:spacing w:line="240" w:lineRule="exact"/>
        <w:rPr>
          <w:rFonts w:hint="eastAsia" w:asciiTheme="minorEastAsia" w:hAnsiTheme="minorEastAsia" w:eastAsiaTheme="minorEastAsia" w:cstheme="minorEastAsia"/>
          <w:sz w:val="44"/>
          <w:highlight w:val="none"/>
        </w:rPr>
      </w:pPr>
    </w:p>
    <w:p>
      <w:pPr>
        <w:keepNext w:val="0"/>
        <w:keepLines w:val="0"/>
        <w:pageBreakBefore w:val="0"/>
        <w:widowControl w:val="0"/>
        <w:kinsoku/>
        <w:wordWrap/>
        <w:overflowPunct/>
        <w:topLinePunct w:val="0"/>
        <w:autoSpaceDE/>
        <w:autoSpaceDN/>
        <w:bidi w:val="0"/>
        <w:adjustRightInd/>
        <w:snapToGrid w:val="0"/>
        <w:spacing w:beforeLines="50" w:after="50"/>
        <w:textAlignment w:val="auto"/>
        <w:outlineLvl w:val="9"/>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投标文件外层包装封面格式</w:t>
      </w:r>
    </w:p>
    <w:p>
      <w:pPr>
        <w:snapToGrid w:val="0"/>
        <w:spacing w:beforeLines="50" w:after="50"/>
        <w:jc w:val="center"/>
        <w:rPr>
          <w:rFonts w:hint="eastAsia" w:asciiTheme="minorEastAsia" w:hAnsiTheme="minorEastAsia" w:eastAsiaTheme="minorEastAsia" w:cstheme="minorEastAsia"/>
          <w:bCs/>
          <w:szCs w:val="21"/>
          <w:highlight w:val="none"/>
        </w:rPr>
      </w:pPr>
    </w:p>
    <w:p>
      <w:pPr>
        <w:snapToGrid w:val="0"/>
        <w:spacing w:beforeLines="50" w:after="50"/>
        <w:jc w:val="center"/>
        <w:rPr>
          <w:rFonts w:hint="eastAsia" w:asciiTheme="minorEastAsia" w:hAnsiTheme="minorEastAsia" w:eastAsiaTheme="minorEastAsia" w:cstheme="minorEastAsia"/>
          <w:bCs/>
          <w:sz w:val="52"/>
          <w:szCs w:val="52"/>
          <w:highlight w:val="none"/>
        </w:rPr>
      </w:pPr>
    </w:p>
    <w:p>
      <w:pPr>
        <w:snapToGrid w:val="0"/>
        <w:spacing w:beforeLines="50" w:after="50"/>
        <w:jc w:val="center"/>
        <w:rPr>
          <w:rFonts w:hint="eastAsia" w:asciiTheme="minorEastAsia" w:hAnsiTheme="minorEastAsia" w:eastAsiaTheme="minorEastAsia" w:cstheme="minorEastAsia"/>
          <w:b/>
          <w:sz w:val="52"/>
          <w:szCs w:val="52"/>
          <w:highlight w:val="none"/>
        </w:rPr>
      </w:pPr>
      <w:r>
        <w:rPr>
          <w:rFonts w:hint="eastAsia" w:asciiTheme="minorEastAsia" w:hAnsiTheme="minorEastAsia" w:eastAsiaTheme="minorEastAsia" w:cstheme="minorEastAsia"/>
          <w:b/>
          <w:sz w:val="52"/>
          <w:szCs w:val="52"/>
          <w:highlight w:val="none"/>
        </w:rPr>
        <w:t>投 标 文 件 袋</w:t>
      </w:r>
    </w:p>
    <w:p>
      <w:pPr>
        <w:snapToGrid w:val="0"/>
        <w:spacing w:beforeLines="50" w:after="50"/>
        <w:rPr>
          <w:rFonts w:hint="eastAsia" w:asciiTheme="minorEastAsia" w:hAnsiTheme="minorEastAsia" w:eastAsiaTheme="minorEastAsia" w:cstheme="minorEastAsia"/>
          <w:bCs/>
          <w:szCs w:val="21"/>
          <w:highlight w:val="none"/>
        </w:rPr>
      </w:pPr>
    </w:p>
    <w:p>
      <w:pPr>
        <w:snapToGrid w:val="0"/>
        <w:spacing w:beforeLines="50" w:after="50"/>
        <w:rPr>
          <w:rFonts w:hint="eastAsia" w:asciiTheme="minorEastAsia" w:hAnsiTheme="minorEastAsia" w:eastAsiaTheme="minorEastAsia" w:cstheme="minorEastAsia"/>
          <w:bCs/>
          <w:szCs w:val="21"/>
          <w:highlight w:val="none"/>
        </w:rPr>
      </w:pPr>
    </w:p>
    <w:p>
      <w:pPr>
        <w:snapToGrid w:val="0"/>
        <w:spacing w:beforeLines="50" w:after="50"/>
        <w:rPr>
          <w:rFonts w:hint="eastAsia" w:asciiTheme="minorEastAsia" w:hAnsiTheme="minorEastAsia" w:eastAsiaTheme="minorEastAsia" w:cstheme="minorEastAsia"/>
          <w:bCs/>
          <w:szCs w:val="21"/>
          <w:highlight w:val="none"/>
        </w:rPr>
      </w:pPr>
    </w:p>
    <w:p>
      <w:pPr>
        <w:snapToGrid w:val="0"/>
        <w:spacing w:beforeLines="50" w:after="50"/>
        <w:rPr>
          <w:rFonts w:hint="eastAsia" w:asciiTheme="minorEastAsia" w:hAnsiTheme="minorEastAsia" w:eastAsiaTheme="minorEastAsia" w:cstheme="minorEastAsia"/>
          <w:bCs/>
          <w:sz w:val="30"/>
          <w:szCs w:val="30"/>
          <w:highlight w:val="none"/>
        </w:rPr>
      </w:pPr>
      <w:r>
        <w:rPr>
          <w:rFonts w:hint="eastAsia" w:asciiTheme="minorEastAsia" w:hAnsiTheme="minorEastAsia" w:eastAsiaTheme="minorEastAsia" w:cstheme="minorEastAsia"/>
          <w:bCs/>
          <w:sz w:val="30"/>
          <w:szCs w:val="30"/>
          <w:highlight w:val="none"/>
        </w:rPr>
        <w:t>项目名称：</w:t>
      </w:r>
    </w:p>
    <w:p>
      <w:pPr>
        <w:snapToGrid w:val="0"/>
        <w:spacing w:beforeLines="50" w:after="50"/>
        <w:ind w:firstLine="450" w:firstLineChars="150"/>
        <w:rPr>
          <w:rFonts w:hint="eastAsia" w:asciiTheme="minorEastAsia" w:hAnsiTheme="minorEastAsia" w:eastAsiaTheme="minorEastAsia" w:cstheme="minorEastAsia"/>
          <w:bCs/>
          <w:sz w:val="30"/>
          <w:szCs w:val="30"/>
          <w:highlight w:val="none"/>
        </w:rPr>
      </w:pPr>
    </w:p>
    <w:p>
      <w:pPr>
        <w:snapToGrid w:val="0"/>
        <w:spacing w:beforeLines="50" w:after="50"/>
        <w:rPr>
          <w:rFonts w:hint="eastAsia" w:asciiTheme="minorEastAsia" w:hAnsiTheme="minorEastAsia" w:eastAsiaTheme="minorEastAsia" w:cstheme="minorEastAsia"/>
          <w:bCs/>
          <w:sz w:val="30"/>
          <w:szCs w:val="30"/>
          <w:highlight w:val="none"/>
        </w:rPr>
      </w:pPr>
      <w:r>
        <w:rPr>
          <w:rFonts w:hint="eastAsia" w:asciiTheme="minorEastAsia" w:hAnsiTheme="minorEastAsia" w:eastAsiaTheme="minorEastAsia" w:cstheme="minorEastAsia"/>
          <w:bCs/>
          <w:sz w:val="30"/>
          <w:szCs w:val="30"/>
          <w:highlight w:val="none"/>
        </w:rPr>
        <w:t>项目编号：</w:t>
      </w:r>
    </w:p>
    <w:p>
      <w:pPr>
        <w:pStyle w:val="2"/>
        <w:rPr>
          <w:rFonts w:hint="eastAsia" w:asciiTheme="minorEastAsia" w:hAnsiTheme="minorEastAsia" w:eastAsiaTheme="minorEastAsia" w:cstheme="minorEastAsia"/>
          <w:bCs/>
          <w:sz w:val="30"/>
          <w:szCs w:val="30"/>
          <w:highlight w:val="none"/>
          <w:lang w:eastAsia="zh-CN"/>
        </w:rPr>
      </w:pPr>
    </w:p>
    <w:p>
      <w:pPr>
        <w:pStyle w:val="2"/>
        <w:rPr>
          <w:rFonts w:hint="eastAsia" w:eastAsiaTheme="minorEastAsia"/>
          <w:highlight w:val="none"/>
          <w:lang w:eastAsia="zh-CN"/>
        </w:rPr>
      </w:pPr>
      <w:r>
        <w:rPr>
          <w:rFonts w:hint="eastAsia" w:asciiTheme="minorEastAsia" w:hAnsiTheme="minorEastAsia" w:eastAsiaTheme="minorEastAsia" w:cstheme="minorEastAsia"/>
          <w:bCs/>
          <w:sz w:val="30"/>
          <w:szCs w:val="30"/>
          <w:highlight w:val="none"/>
          <w:lang w:eastAsia="zh-CN"/>
        </w:rPr>
        <w:t>分标号：</w:t>
      </w:r>
    </w:p>
    <w:p>
      <w:pPr>
        <w:snapToGrid w:val="0"/>
        <w:spacing w:beforeLines="50" w:after="50"/>
        <w:rPr>
          <w:rFonts w:hint="eastAsia" w:asciiTheme="minorEastAsia" w:hAnsiTheme="minorEastAsia" w:eastAsiaTheme="minorEastAsia" w:cstheme="minorEastAsia"/>
          <w:bCs/>
          <w:sz w:val="30"/>
          <w:szCs w:val="30"/>
          <w:highlight w:val="yellow"/>
        </w:rPr>
      </w:pPr>
    </w:p>
    <w:p>
      <w:pPr>
        <w:snapToGrid w:val="0"/>
        <w:spacing w:beforeLines="50" w:after="50"/>
        <w:ind w:firstLine="450" w:firstLineChars="150"/>
        <w:rPr>
          <w:rFonts w:hint="eastAsia" w:asciiTheme="minorEastAsia" w:hAnsiTheme="minorEastAsia" w:eastAsiaTheme="minorEastAsia" w:cstheme="minorEastAsia"/>
          <w:bCs/>
          <w:sz w:val="30"/>
          <w:szCs w:val="30"/>
          <w:highlight w:val="none"/>
        </w:rPr>
      </w:pPr>
    </w:p>
    <w:p>
      <w:pPr>
        <w:pStyle w:val="8"/>
        <w:widowControl/>
        <w:snapToGrid w:val="0"/>
        <w:spacing w:before="50" w:after="50"/>
        <w:ind w:firstLine="0"/>
        <w:rPr>
          <w:rFonts w:hint="eastAsia" w:asciiTheme="minorEastAsia" w:hAnsiTheme="minorEastAsia" w:eastAsiaTheme="minorEastAsia" w:cstheme="minorEastAsia"/>
          <w:bCs/>
          <w:sz w:val="30"/>
          <w:szCs w:val="30"/>
          <w:highlight w:val="none"/>
        </w:rPr>
      </w:pPr>
      <w:r>
        <w:rPr>
          <w:rFonts w:hint="eastAsia" w:asciiTheme="minorEastAsia" w:hAnsiTheme="minorEastAsia" w:eastAsiaTheme="minorEastAsia" w:cstheme="minorEastAsia"/>
          <w:bCs/>
          <w:sz w:val="30"/>
          <w:szCs w:val="30"/>
          <w:highlight w:val="none"/>
        </w:rPr>
        <w:t>投标文件：</w:t>
      </w:r>
      <w:r>
        <w:rPr>
          <w:rFonts w:hint="eastAsia" w:asciiTheme="minorEastAsia" w:hAnsiTheme="minorEastAsia" w:eastAsiaTheme="minorEastAsia" w:cstheme="minorEastAsia"/>
          <w:bCs/>
          <w:sz w:val="30"/>
          <w:szCs w:val="30"/>
          <w:highlight w:val="none"/>
          <w:u w:val="single"/>
        </w:rPr>
        <w:t>（价格部分、技术部分、资信部分）</w:t>
      </w:r>
      <w:r>
        <w:rPr>
          <w:rFonts w:hint="eastAsia" w:asciiTheme="minorEastAsia" w:hAnsiTheme="minorEastAsia" w:eastAsiaTheme="minorEastAsia" w:cstheme="minorEastAsia"/>
          <w:bCs/>
          <w:sz w:val="30"/>
          <w:szCs w:val="30"/>
          <w:highlight w:val="none"/>
        </w:rPr>
        <w:t>正本一份，副本</w:t>
      </w:r>
      <w:r>
        <w:rPr>
          <w:rFonts w:hint="eastAsia" w:asciiTheme="minorEastAsia" w:hAnsiTheme="minorEastAsia" w:eastAsiaTheme="minorEastAsia" w:cstheme="minorEastAsia"/>
          <w:bCs/>
          <w:sz w:val="30"/>
          <w:szCs w:val="30"/>
          <w:highlight w:val="none"/>
          <w:lang w:eastAsia="zh-CN"/>
        </w:rPr>
        <w:t>六</w:t>
      </w:r>
      <w:r>
        <w:rPr>
          <w:rFonts w:hint="eastAsia" w:asciiTheme="minorEastAsia" w:hAnsiTheme="minorEastAsia" w:eastAsiaTheme="minorEastAsia" w:cstheme="minorEastAsia"/>
          <w:bCs/>
          <w:sz w:val="30"/>
          <w:szCs w:val="30"/>
          <w:highlight w:val="none"/>
        </w:rPr>
        <w:t>份，电子文档一份。</w:t>
      </w:r>
    </w:p>
    <w:p>
      <w:pPr>
        <w:pStyle w:val="8"/>
        <w:widowControl/>
        <w:snapToGrid w:val="0"/>
        <w:spacing w:before="50" w:after="50"/>
        <w:ind w:firstLine="450" w:firstLineChars="150"/>
        <w:rPr>
          <w:rFonts w:hint="eastAsia" w:asciiTheme="minorEastAsia" w:hAnsiTheme="minorEastAsia" w:eastAsiaTheme="minorEastAsia" w:cstheme="minorEastAsia"/>
          <w:bCs/>
          <w:sz w:val="30"/>
          <w:szCs w:val="30"/>
          <w:highlight w:val="none"/>
        </w:rPr>
      </w:pPr>
    </w:p>
    <w:p>
      <w:pPr>
        <w:pStyle w:val="8"/>
        <w:widowControl/>
        <w:snapToGrid w:val="0"/>
        <w:spacing w:before="50" w:after="50"/>
        <w:ind w:firstLine="0"/>
        <w:rPr>
          <w:rFonts w:hint="eastAsia" w:asciiTheme="minorEastAsia" w:hAnsiTheme="minorEastAsia" w:eastAsiaTheme="minorEastAsia" w:cstheme="minorEastAsia"/>
          <w:bCs/>
          <w:sz w:val="30"/>
          <w:szCs w:val="30"/>
          <w:highlight w:val="none"/>
        </w:rPr>
      </w:pPr>
      <w:r>
        <w:rPr>
          <w:rFonts w:hint="eastAsia" w:asciiTheme="minorEastAsia" w:hAnsiTheme="minorEastAsia" w:eastAsiaTheme="minorEastAsia" w:cstheme="minorEastAsia"/>
          <w:bCs/>
          <w:sz w:val="30"/>
          <w:szCs w:val="30"/>
          <w:highlight w:val="none"/>
        </w:rPr>
        <w:t>投标人名称：</w:t>
      </w:r>
      <w:r>
        <w:rPr>
          <w:rFonts w:hint="eastAsia" w:asciiTheme="minorEastAsia" w:hAnsiTheme="minorEastAsia" w:eastAsiaTheme="minorEastAsia" w:cstheme="minorEastAsia"/>
          <w:bCs/>
          <w:sz w:val="30"/>
          <w:szCs w:val="30"/>
          <w:highlight w:val="none"/>
          <w:u w:val="single"/>
        </w:rPr>
        <w:t xml:space="preserve">             全称           </w:t>
      </w:r>
      <w:r>
        <w:rPr>
          <w:rFonts w:hint="eastAsia" w:asciiTheme="minorEastAsia" w:hAnsiTheme="minorEastAsia" w:eastAsiaTheme="minorEastAsia" w:cstheme="minorEastAsia"/>
          <w:bCs/>
          <w:sz w:val="30"/>
          <w:szCs w:val="30"/>
          <w:highlight w:val="none"/>
        </w:rPr>
        <w:t>（加盖单位公章）</w:t>
      </w:r>
    </w:p>
    <w:p>
      <w:pPr>
        <w:pStyle w:val="8"/>
        <w:widowControl/>
        <w:snapToGrid w:val="0"/>
        <w:spacing w:before="50" w:after="50"/>
        <w:ind w:firstLine="450" w:firstLineChars="150"/>
        <w:rPr>
          <w:rFonts w:hint="eastAsia" w:asciiTheme="minorEastAsia" w:hAnsiTheme="minorEastAsia" w:eastAsiaTheme="minorEastAsia" w:cstheme="minorEastAsia"/>
          <w:bCs/>
          <w:sz w:val="30"/>
          <w:szCs w:val="30"/>
          <w:highlight w:val="none"/>
        </w:rPr>
      </w:pPr>
    </w:p>
    <w:p>
      <w:pPr>
        <w:pStyle w:val="8"/>
        <w:widowControl/>
        <w:snapToGrid w:val="0"/>
        <w:spacing w:before="50" w:after="50"/>
        <w:ind w:firstLine="0"/>
        <w:rPr>
          <w:rFonts w:hint="eastAsia" w:asciiTheme="minorEastAsia" w:hAnsiTheme="minorEastAsia" w:eastAsiaTheme="minorEastAsia" w:cstheme="minorEastAsia"/>
          <w:bCs/>
          <w:sz w:val="30"/>
          <w:szCs w:val="30"/>
          <w:highlight w:val="none"/>
        </w:rPr>
      </w:pPr>
      <w:r>
        <w:rPr>
          <w:rFonts w:hint="eastAsia" w:asciiTheme="minorEastAsia" w:hAnsiTheme="minorEastAsia" w:eastAsiaTheme="minorEastAsia" w:cstheme="minorEastAsia"/>
          <w:bCs/>
          <w:sz w:val="30"/>
          <w:szCs w:val="30"/>
          <w:highlight w:val="none"/>
        </w:rPr>
        <w:t>投标人地址：</w:t>
      </w:r>
    </w:p>
    <w:p>
      <w:pPr>
        <w:pStyle w:val="8"/>
        <w:widowControl/>
        <w:snapToGrid w:val="0"/>
        <w:spacing w:before="50" w:after="50"/>
        <w:ind w:firstLine="450" w:firstLineChars="150"/>
        <w:rPr>
          <w:rFonts w:hint="eastAsia" w:asciiTheme="minorEastAsia" w:hAnsiTheme="minorEastAsia" w:eastAsiaTheme="minorEastAsia" w:cstheme="minorEastAsia"/>
          <w:bCs/>
          <w:sz w:val="30"/>
          <w:szCs w:val="30"/>
          <w:highlight w:val="none"/>
        </w:rPr>
      </w:pPr>
    </w:p>
    <w:p>
      <w:pPr>
        <w:pStyle w:val="8"/>
        <w:widowControl/>
        <w:snapToGrid w:val="0"/>
        <w:spacing w:before="50" w:after="50"/>
        <w:ind w:firstLine="450" w:firstLineChars="150"/>
        <w:rPr>
          <w:rFonts w:hint="eastAsia" w:asciiTheme="minorEastAsia" w:hAnsiTheme="minorEastAsia" w:eastAsiaTheme="minorEastAsia" w:cstheme="minorEastAsia"/>
          <w:bCs/>
          <w:sz w:val="30"/>
          <w:szCs w:val="30"/>
          <w:highlight w:val="none"/>
        </w:rPr>
      </w:pPr>
    </w:p>
    <w:p>
      <w:pPr>
        <w:pStyle w:val="8"/>
        <w:widowControl/>
        <w:snapToGrid w:val="0"/>
        <w:spacing w:before="50" w:after="50"/>
        <w:ind w:firstLine="450" w:firstLineChars="150"/>
        <w:rPr>
          <w:rFonts w:hint="eastAsia" w:asciiTheme="minorEastAsia" w:hAnsiTheme="minorEastAsia" w:eastAsiaTheme="minorEastAsia" w:cstheme="minorEastAsia"/>
          <w:bCs/>
          <w:sz w:val="30"/>
          <w:szCs w:val="30"/>
          <w:highlight w:val="none"/>
        </w:rPr>
      </w:pPr>
      <w:r>
        <w:rPr>
          <w:rFonts w:hint="eastAsia" w:asciiTheme="minorEastAsia" w:hAnsiTheme="minorEastAsia" w:eastAsiaTheme="minorEastAsia" w:cstheme="minorEastAsia"/>
          <w:bCs/>
          <w:sz w:val="30"/>
          <w:szCs w:val="30"/>
          <w:highlight w:val="none"/>
        </w:rPr>
        <w:t>评标时启封</w:t>
      </w:r>
    </w:p>
    <w:p>
      <w:pPr>
        <w:pStyle w:val="8"/>
        <w:widowControl/>
        <w:snapToGrid w:val="0"/>
        <w:spacing w:before="50" w:after="50"/>
        <w:ind w:firstLine="450" w:firstLineChars="150"/>
        <w:rPr>
          <w:rFonts w:hint="eastAsia" w:asciiTheme="minorEastAsia" w:hAnsiTheme="minorEastAsia" w:eastAsiaTheme="minorEastAsia" w:cstheme="minorEastAsia"/>
          <w:bCs/>
          <w:sz w:val="30"/>
          <w:szCs w:val="30"/>
          <w:highlight w:val="none"/>
        </w:rPr>
      </w:pPr>
    </w:p>
    <w:p>
      <w:pPr>
        <w:pStyle w:val="8"/>
        <w:widowControl/>
        <w:snapToGrid w:val="0"/>
        <w:spacing w:before="50" w:after="50"/>
        <w:ind w:left="0" w:leftChars="0" w:firstLine="0" w:firstLineChars="0"/>
        <w:rPr>
          <w:rFonts w:hint="eastAsia" w:asciiTheme="minorEastAsia" w:hAnsiTheme="minorEastAsia" w:eastAsiaTheme="minorEastAsia" w:cstheme="minorEastAsia"/>
          <w:bCs/>
          <w:sz w:val="30"/>
          <w:szCs w:val="30"/>
          <w:highlight w:val="none"/>
        </w:rPr>
      </w:pPr>
    </w:p>
    <w:p>
      <w:pPr>
        <w:pStyle w:val="8"/>
        <w:widowControl/>
        <w:snapToGrid w:val="0"/>
        <w:spacing w:before="50" w:after="50"/>
        <w:ind w:firstLine="450" w:firstLineChars="150"/>
        <w:rPr>
          <w:rFonts w:hint="eastAsia" w:asciiTheme="minorEastAsia" w:hAnsiTheme="minorEastAsia" w:eastAsiaTheme="minorEastAsia" w:cstheme="minorEastAsia"/>
          <w:bCs/>
          <w:sz w:val="30"/>
          <w:szCs w:val="30"/>
          <w:highlight w:val="none"/>
        </w:rPr>
      </w:pPr>
    </w:p>
    <w:p>
      <w:pPr>
        <w:pStyle w:val="8"/>
        <w:widowControl/>
        <w:snapToGrid w:val="0"/>
        <w:spacing w:before="50" w:after="50"/>
        <w:ind w:firstLine="450" w:firstLineChars="150"/>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bCs/>
          <w:sz w:val="30"/>
          <w:szCs w:val="30"/>
          <w:highlight w:val="none"/>
        </w:rPr>
        <w:t xml:space="preserve">                          年    月    日</w:t>
      </w:r>
    </w:p>
    <w:p>
      <w:pPr>
        <w:keepNext w:val="0"/>
        <w:keepLines w:val="0"/>
        <w:pageBreakBefore w:val="0"/>
        <w:widowControl w:val="0"/>
        <w:kinsoku/>
        <w:wordWrap/>
        <w:overflowPunct/>
        <w:topLinePunct w:val="0"/>
        <w:autoSpaceDE/>
        <w:autoSpaceDN/>
        <w:bidi w:val="0"/>
        <w:adjustRightInd/>
        <w:snapToGrid w:val="0"/>
        <w:spacing w:beforeLines="50" w:after="50"/>
        <w:jc w:val="center"/>
        <w:textAlignment w:val="auto"/>
        <w:outlineLvl w:val="9"/>
        <w:rPr>
          <w:rFonts w:hint="eastAsia" w:asciiTheme="minorEastAsia" w:hAnsiTheme="minorEastAsia" w:eastAsiaTheme="minorEastAsia" w:cstheme="minorEastAsia"/>
          <w:szCs w:val="21"/>
          <w:highlight w:val="none"/>
        </w:rPr>
      </w:pPr>
    </w:p>
    <w:p>
      <w:pPr>
        <w:pStyle w:val="25"/>
        <w:widowControl/>
        <w:spacing w:line="240" w:lineRule="exact"/>
        <w:rPr>
          <w:rFonts w:hint="eastAsia" w:asciiTheme="minorEastAsia" w:hAnsiTheme="minorEastAsia" w:eastAsiaTheme="minorEastAsia" w:cstheme="minorEastAsia"/>
          <w:sz w:val="44"/>
          <w:highlight w:val="none"/>
        </w:rPr>
      </w:pPr>
      <w:r>
        <w:rPr>
          <w:rFonts w:hint="eastAsia" w:asciiTheme="minorEastAsia" w:hAnsiTheme="minorEastAsia" w:eastAsiaTheme="minorEastAsia" w:cstheme="minorEastAsia"/>
          <w:bCs/>
          <w:highlight w:val="none"/>
        </w:rPr>
        <w:br w:type="page"/>
      </w:r>
    </w:p>
    <w:p>
      <w:pPr>
        <w:pStyle w:val="25"/>
        <w:widowControl/>
        <w:spacing w:line="240" w:lineRule="exact"/>
        <w:rPr>
          <w:rFonts w:hint="eastAsia" w:asciiTheme="minorEastAsia" w:hAnsiTheme="minorEastAsia" w:eastAsiaTheme="minorEastAsia" w:cstheme="minorEastAsia"/>
          <w:sz w:val="44"/>
          <w:highlight w:val="none"/>
        </w:rPr>
      </w:pPr>
    </w:p>
    <w:p>
      <w:pPr>
        <w:snapToGrid w:val="0"/>
        <w:spacing w:before="50" w:after="50"/>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3、</w:t>
      </w:r>
      <w:r>
        <w:rPr>
          <w:rFonts w:hint="eastAsia" w:asciiTheme="minorEastAsia" w:hAnsiTheme="minorEastAsia" w:eastAsiaTheme="minorEastAsia" w:cstheme="minorEastAsia"/>
          <w:b/>
          <w:szCs w:val="21"/>
          <w:highlight w:val="none"/>
          <w:u w:val="single"/>
        </w:rPr>
        <w:t>投标文件：价格部分、技术部分、资信部分（正本一份，副本</w:t>
      </w:r>
      <w:r>
        <w:rPr>
          <w:rFonts w:hint="eastAsia" w:asciiTheme="minorEastAsia" w:hAnsiTheme="minorEastAsia" w:cstheme="minorEastAsia"/>
          <w:b/>
          <w:szCs w:val="21"/>
          <w:highlight w:val="none"/>
          <w:u w:val="single"/>
          <w:lang w:eastAsia="zh-CN"/>
        </w:rPr>
        <w:t>六</w:t>
      </w:r>
      <w:r>
        <w:rPr>
          <w:rFonts w:hint="eastAsia" w:asciiTheme="minorEastAsia" w:hAnsiTheme="minorEastAsia" w:eastAsiaTheme="minorEastAsia" w:cstheme="minorEastAsia"/>
          <w:b/>
          <w:szCs w:val="21"/>
          <w:highlight w:val="none"/>
          <w:u w:val="single"/>
        </w:rPr>
        <w:t>份</w:t>
      </w:r>
      <w:r>
        <w:rPr>
          <w:rFonts w:hint="eastAsia" w:asciiTheme="minorEastAsia" w:hAnsiTheme="minorEastAsia" w:eastAsiaTheme="minorEastAsia" w:cstheme="minorEastAsia"/>
          <w:b/>
          <w:szCs w:val="21"/>
          <w:highlight w:val="none"/>
        </w:rPr>
        <w:t>）封面格式（不可缺）</w:t>
      </w:r>
    </w:p>
    <w:p>
      <w:pPr>
        <w:keepNext w:val="0"/>
        <w:keepLines w:val="0"/>
        <w:pageBreakBefore w:val="0"/>
        <w:widowControl w:val="0"/>
        <w:kinsoku/>
        <w:wordWrap/>
        <w:overflowPunct/>
        <w:topLinePunct w:val="0"/>
        <w:autoSpaceDE/>
        <w:autoSpaceDN/>
        <w:bidi w:val="0"/>
        <w:adjustRightInd/>
        <w:snapToGrid w:val="0"/>
        <w:spacing w:beforeLines="50" w:after="50"/>
        <w:textAlignment w:val="auto"/>
        <w:outlineLvl w:val="9"/>
        <w:rPr>
          <w:rFonts w:hint="eastAsia" w:asciiTheme="minorEastAsia" w:hAnsiTheme="minorEastAsia" w:eastAsiaTheme="minorEastAsia" w:cstheme="minorEastAsia"/>
          <w:b/>
          <w:szCs w:val="21"/>
          <w:highlight w:val="none"/>
        </w:rPr>
      </w:pPr>
    </w:p>
    <w:p>
      <w:pPr>
        <w:snapToGrid w:val="0"/>
        <w:spacing w:beforeLines="50" w:after="50"/>
        <w:rPr>
          <w:rFonts w:hint="eastAsia" w:asciiTheme="minorEastAsia" w:hAnsiTheme="minorEastAsia" w:eastAsiaTheme="minorEastAsia" w:cstheme="minorEastAsia"/>
          <w:bCs/>
          <w:szCs w:val="21"/>
          <w:highlight w:val="none"/>
        </w:rPr>
      </w:pPr>
    </w:p>
    <w:p>
      <w:pPr>
        <w:snapToGrid w:val="0"/>
        <w:spacing w:beforeLines="50" w:after="50"/>
        <w:rPr>
          <w:rFonts w:hint="eastAsia" w:asciiTheme="minorEastAsia" w:hAnsiTheme="minorEastAsia" w:eastAsiaTheme="minorEastAsia" w:cstheme="minorEastAsia"/>
          <w:bCs/>
          <w:szCs w:val="21"/>
          <w:highlight w:val="none"/>
        </w:rPr>
      </w:pPr>
    </w:p>
    <w:p>
      <w:pPr>
        <w:snapToGrid w:val="0"/>
        <w:spacing w:beforeLines="50" w:after="50"/>
        <w:rPr>
          <w:rFonts w:hint="eastAsia" w:asciiTheme="minorEastAsia" w:hAnsiTheme="minorEastAsia" w:eastAsiaTheme="minorEastAsia" w:cstheme="minorEastAsia"/>
          <w:bCs/>
          <w:szCs w:val="21"/>
          <w:highlight w:val="none"/>
        </w:rPr>
      </w:pPr>
    </w:p>
    <w:p>
      <w:pPr>
        <w:snapToGrid w:val="0"/>
        <w:spacing w:beforeLines="50" w:after="50" w:line="280" w:lineRule="exact"/>
        <w:ind w:firstLine="9" w:firstLineChars="3"/>
        <w:jc w:val="right"/>
        <w:rPr>
          <w:rFonts w:hint="eastAsia" w:asciiTheme="minorEastAsia" w:hAnsiTheme="minorEastAsia" w:eastAsiaTheme="minorEastAsia" w:cstheme="minorEastAsia"/>
          <w:bCs/>
          <w:sz w:val="32"/>
          <w:szCs w:val="32"/>
          <w:highlight w:val="none"/>
        </w:rPr>
      </w:pPr>
      <w:r>
        <w:rPr>
          <w:rFonts w:hint="eastAsia" w:asciiTheme="minorEastAsia" w:hAnsiTheme="minorEastAsia" w:eastAsiaTheme="minorEastAsia" w:cstheme="minorEastAsia"/>
          <w:bCs/>
          <w:sz w:val="32"/>
          <w:szCs w:val="32"/>
          <w:highlight w:val="none"/>
        </w:rPr>
        <w:t>正本（或副本）</w:t>
      </w:r>
    </w:p>
    <w:p>
      <w:pPr>
        <w:snapToGrid w:val="0"/>
        <w:spacing w:beforeLines="50" w:after="50" w:line="280" w:lineRule="exact"/>
        <w:ind w:firstLine="9" w:firstLineChars="3"/>
        <w:jc w:val="center"/>
        <w:rPr>
          <w:rFonts w:hint="eastAsia" w:asciiTheme="minorEastAsia" w:hAnsiTheme="minorEastAsia" w:eastAsiaTheme="minorEastAsia" w:cstheme="minorEastAsia"/>
          <w:bCs/>
          <w:sz w:val="32"/>
          <w:szCs w:val="32"/>
          <w:highlight w:val="none"/>
        </w:rPr>
      </w:pPr>
    </w:p>
    <w:p>
      <w:pPr>
        <w:snapToGrid w:val="0"/>
        <w:spacing w:beforeLines="50" w:after="50" w:line="280" w:lineRule="exact"/>
        <w:ind w:firstLine="9" w:firstLineChars="3"/>
        <w:jc w:val="center"/>
        <w:rPr>
          <w:rFonts w:hint="eastAsia" w:asciiTheme="minorEastAsia" w:hAnsiTheme="minorEastAsia" w:eastAsiaTheme="minorEastAsia" w:cstheme="minorEastAsia"/>
          <w:bCs/>
          <w:sz w:val="32"/>
          <w:szCs w:val="32"/>
          <w:highlight w:val="none"/>
        </w:rPr>
      </w:pPr>
    </w:p>
    <w:p>
      <w:pPr>
        <w:snapToGrid w:val="0"/>
        <w:spacing w:beforeLines="50" w:after="50"/>
        <w:ind w:firstLine="15" w:firstLineChars="3"/>
        <w:jc w:val="center"/>
        <w:rPr>
          <w:rFonts w:hint="eastAsia" w:asciiTheme="minorEastAsia" w:hAnsiTheme="minorEastAsia" w:eastAsiaTheme="minorEastAsia" w:cstheme="minorEastAsia"/>
          <w:bCs/>
          <w:sz w:val="52"/>
          <w:szCs w:val="52"/>
          <w:highlight w:val="none"/>
        </w:rPr>
      </w:pPr>
      <w:r>
        <w:rPr>
          <w:rFonts w:hint="eastAsia" w:asciiTheme="minorEastAsia" w:hAnsiTheme="minorEastAsia" w:eastAsiaTheme="minorEastAsia" w:cstheme="minorEastAsia"/>
          <w:bCs/>
          <w:sz w:val="52"/>
          <w:szCs w:val="52"/>
          <w:highlight w:val="none"/>
        </w:rPr>
        <w:t>投标文件</w:t>
      </w:r>
    </w:p>
    <w:p>
      <w:pPr>
        <w:snapToGrid w:val="0"/>
        <w:spacing w:beforeLines="50" w:after="50"/>
        <w:ind w:firstLine="9" w:firstLineChars="3"/>
        <w:jc w:val="center"/>
        <w:rPr>
          <w:rFonts w:hint="eastAsia" w:asciiTheme="minorEastAsia" w:hAnsiTheme="minorEastAsia" w:eastAsiaTheme="minorEastAsia" w:cstheme="minorEastAsia"/>
          <w:bCs/>
          <w:sz w:val="32"/>
          <w:szCs w:val="32"/>
          <w:highlight w:val="none"/>
        </w:rPr>
      </w:pPr>
      <w:r>
        <w:rPr>
          <w:rFonts w:hint="eastAsia" w:asciiTheme="minorEastAsia" w:hAnsiTheme="minorEastAsia" w:eastAsiaTheme="minorEastAsia" w:cstheme="minorEastAsia"/>
          <w:bCs/>
          <w:sz w:val="32"/>
          <w:szCs w:val="32"/>
          <w:highlight w:val="none"/>
        </w:rPr>
        <w:t>（价格部分、技术部分、资信部分）</w:t>
      </w:r>
    </w:p>
    <w:p>
      <w:pPr>
        <w:snapToGrid w:val="0"/>
        <w:spacing w:beforeLines="50" w:after="50"/>
        <w:ind w:firstLine="9" w:firstLineChars="3"/>
        <w:jc w:val="center"/>
        <w:rPr>
          <w:rFonts w:hint="eastAsia" w:asciiTheme="minorEastAsia" w:hAnsiTheme="minorEastAsia" w:eastAsiaTheme="minorEastAsia" w:cstheme="minorEastAsia"/>
          <w:bCs/>
          <w:sz w:val="32"/>
          <w:szCs w:val="32"/>
          <w:highlight w:val="none"/>
        </w:rPr>
      </w:pPr>
    </w:p>
    <w:p>
      <w:pPr>
        <w:snapToGrid w:val="0"/>
        <w:spacing w:beforeLines="50" w:after="50"/>
        <w:ind w:firstLine="9" w:firstLineChars="3"/>
        <w:jc w:val="center"/>
        <w:rPr>
          <w:rFonts w:hint="eastAsia" w:asciiTheme="minorEastAsia" w:hAnsiTheme="minorEastAsia" w:eastAsiaTheme="minorEastAsia" w:cstheme="minorEastAsia"/>
          <w:bCs/>
          <w:sz w:val="32"/>
          <w:szCs w:val="32"/>
          <w:highlight w:val="none"/>
        </w:rPr>
      </w:pPr>
    </w:p>
    <w:p>
      <w:pPr>
        <w:snapToGrid w:val="0"/>
        <w:spacing w:beforeLines="50" w:after="50"/>
        <w:rPr>
          <w:rFonts w:hint="eastAsia" w:asciiTheme="minorEastAsia" w:hAnsiTheme="minorEastAsia" w:eastAsiaTheme="minorEastAsia" w:cstheme="minorEastAsia"/>
          <w:bCs/>
          <w:szCs w:val="21"/>
          <w:highlight w:val="none"/>
        </w:rPr>
      </w:pPr>
    </w:p>
    <w:p>
      <w:pPr>
        <w:snapToGrid w:val="0"/>
        <w:spacing w:beforeLines="50" w:after="50" w:line="280" w:lineRule="exact"/>
        <w:ind w:firstLine="675" w:firstLineChars="225"/>
        <w:rPr>
          <w:rFonts w:hint="eastAsia" w:asciiTheme="minorEastAsia" w:hAnsiTheme="minorEastAsia" w:eastAsiaTheme="minorEastAsia" w:cstheme="minorEastAsia"/>
          <w:bCs/>
          <w:sz w:val="30"/>
          <w:szCs w:val="30"/>
          <w:highlight w:val="none"/>
        </w:rPr>
      </w:pPr>
      <w:r>
        <w:rPr>
          <w:rFonts w:hint="eastAsia" w:asciiTheme="minorEastAsia" w:hAnsiTheme="minorEastAsia" w:eastAsiaTheme="minorEastAsia" w:cstheme="minorEastAsia"/>
          <w:bCs/>
          <w:sz w:val="30"/>
          <w:szCs w:val="30"/>
          <w:highlight w:val="none"/>
        </w:rPr>
        <w:t>项目名称：</w:t>
      </w:r>
    </w:p>
    <w:p>
      <w:pPr>
        <w:snapToGrid w:val="0"/>
        <w:spacing w:beforeLines="50" w:after="50" w:line="280" w:lineRule="exact"/>
        <w:ind w:firstLine="675" w:firstLineChars="225"/>
        <w:rPr>
          <w:rFonts w:hint="eastAsia" w:asciiTheme="minorEastAsia" w:hAnsiTheme="minorEastAsia" w:eastAsiaTheme="minorEastAsia" w:cstheme="minorEastAsia"/>
          <w:bCs/>
          <w:sz w:val="30"/>
          <w:szCs w:val="30"/>
          <w:highlight w:val="none"/>
        </w:rPr>
      </w:pPr>
    </w:p>
    <w:p>
      <w:pPr>
        <w:snapToGrid w:val="0"/>
        <w:spacing w:beforeLines="50" w:after="50" w:line="280" w:lineRule="exact"/>
        <w:ind w:firstLine="675" w:firstLineChars="225"/>
        <w:rPr>
          <w:rFonts w:hint="eastAsia" w:asciiTheme="minorEastAsia" w:hAnsiTheme="minorEastAsia" w:eastAsiaTheme="minorEastAsia" w:cstheme="minorEastAsia"/>
          <w:bCs/>
          <w:sz w:val="30"/>
          <w:szCs w:val="30"/>
          <w:highlight w:val="none"/>
        </w:rPr>
      </w:pPr>
      <w:r>
        <w:rPr>
          <w:rFonts w:hint="eastAsia" w:asciiTheme="minorEastAsia" w:hAnsiTheme="minorEastAsia" w:eastAsiaTheme="minorEastAsia" w:cstheme="minorEastAsia"/>
          <w:bCs/>
          <w:sz w:val="30"/>
          <w:szCs w:val="30"/>
          <w:highlight w:val="none"/>
        </w:rPr>
        <w:t>项目编号：</w:t>
      </w:r>
    </w:p>
    <w:p>
      <w:pPr>
        <w:pStyle w:val="2"/>
        <w:ind w:firstLine="600" w:firstLineChars="200"/>
        <w:rPr>
          <w:rFonts w:hint="eastAsia" w:asciiTheme="minorEastAsia" w:hAnsiTheme="minorEastAsia" w:eastAsiaTheme="minorEastAsia" w:cstheme="minorEastAsia"/>
          <w:bCs/>
          <w:sz w:val="30"/>
          <w:szCs w:val="30"/>
          <w:highlight w:val="none"/>
          <w:lang w:eastAsia="zh-CN"/>
        </w:rPr>
      </w:pPr>
    </w:p>
    <w:p>
      <w:pPr>
        <w:pStyle w:val="2"/>
        <w:ind w:firstLine="600" w:firstLineChars="200"/>
        <w:rPr>
          <w:rFonts w:hint="eastAsia" w:eastAsiaTheme="minorEastAsia"/>
          <w:highlight w:val="none"/>
          <w:lang w:eastAsia="zh-CN"/>
        </w:rPr>
      </w:pPr>
      <w:r>
        <w:rPr>
          <w:rFonts w:hint="eastAsia" w:asciiTheme="minorEastAsia" w:hAnsiTheme="minorEastAsia" w:eastAsiaTheme="minorEastAsia" w:cstheme="minorEastAsia"/>
          <w:bCs/>
          <w:sz w:val="30"/>
          <w:szCs w:val="30"/>
          <w:highlight w:val="none"/>
          <w:lang w:eastAsia="zh-CN"/>
        </w:rPr>
        <w:t>分标号：</w:t>
      </w:r>
    </w:p>
    <w:p>
      <w:pPr>
        <w:snapToGrid w:val="0"/>
        <w:spacing w:beforeLines="50" w:after="50" w:line="280" w:lineRule="exact"/>
        <w:ind w:firstLine="675" w:firstLineChars="225"/>
        <w:rPr>
          <w:rFonts w:hint="eastAsia" w:asciiTheme="minorEastAsia" w:hAnsiTheme="minorEastAsia" w:eastAsiaTheme="minorEastAsia" w:cstheme="minorEastAsia"/>
          <w:bCs/>
          <w:sz w:val="30"/>
          <w:szCs w:val="30"/>
          <w:highlight w:val="yellow"/>
        </w:rPr>
      </w:pPr>
    </w:p>
    <w:p>
      <w:pPr>
        <w:snapToGrid w:val="0"/>
        <w:spacing w:beforeLines="50" w:after="50" w:line="280" w:lineRule="exact"/>
        <w:ind w:firstLine="675" w:firstLineChars="225"/>
        <w:rPr>
          <w:rFonts w:hint="eastAsia" w:asciiTheme="minorEastAsia" w:hAnsiTheme="minorEastAsia" w:eastAsiaTheme="minorEastAsia" w:cstheme="minorEastAsia"/>
          <w:bCs/>
          <w:sz w:val="30"/>
          <w:szCs w:val="30"/>
          <w:highlight w:val="none"/>
        </w:rPr>
      </w:pPr>
    </w:p>
    <w:p>
      <w:pPr>
        <w:pStyle w:val="8"/>
        <w:widowControl/>
        <w:snapToGrid w:val="0"/>
        <w:spacing w:before="50" w:after="50" w:line="280" w:lineRule="exact"/>
        <w:ind w:firstLine="675" w:firstLineChars="225"/>
        <w:rPr>
          <w:rFonts w:hint="eastAsia" w:asciiTheme="minorEastAsia" w:hAnsiTheme="minorEastAsia" w:eastAsiaTheme="minorEastAsia" w:cstheme="minorEastAsia"/>
          <w:bCs/>
          <w:sz w:val="30"/>
          <w:szCs w:val="30"/>
          <w:highlight w:val="none"/>
        </w:rPr>
      </w:pPr>
      <w:r>
        <w:rPr>
          <w:rFonts w:hint="eastAsia" w:asciiTheme="minorEastAsia" w:hAnsiTheme="minorEastAsia" w:eastAsiaTheme="minorEastAsia" w:cstheme="minorEastAsia"/>
          <w:bCs/>
          <w:sz w:val="30"/>
          <w:szCs w:val="30"/>
          <w:highlight w:val="none"/>
        </w:rPr>
        <w:t>投标人名称：</w:t>
      </w:r>
    </w:p>
    <w:p>
      <w:pPr>
        <w:pStyle w:val="8"/>
        <w:widowControl/>
        <w:snapToGrid w:val="0"/>
        <w:spacing w:before="50" w:after="50" w:line="280" w:lineRule="exact"/>
        <w:ind w:firstLine="675" w:firstLineChars="225"/>
        <w:rPr>
          <w:rFonts w:hint="eastAsia" w:asciiTheme="minorEastAsia" w:hAnsiTheme="minorEastAsia" w:eastAsiaTheme="minorEastAsia" w:cstheme="minorEastAsia"/>
          <w:bCs/>
          <w:sz w:val="30"/>
          <w:szCs w:val="30"/>
          <w:highlight w:val="none"/>
        </w:rPr>
      </w:pPr>
    </w:p>
    <w:p>
      <w:pPr>
        <w:pStyle w:val="8"/>
        <w:widowControl/>
        <w:snapToGrid w:val="0"/>
        <w:spacing w:before="50" w:after="50" w:line="280" w:lineRule="exact"/>
        <w:ind w:firstLine="675" w:firstLineChars="225"/>
        <w:rPr>
          <w:rFonts w:hint="eastAsia" w:asciiTheme="minorEastAsia" w:hAnsiTheme="minorEastAsia" w:eastAsiaTheme="minorEastAsia" w:cstheme="minorEastAsia"/>
          <w:bCs/>
          <w:sz w:val="30"/>
          <w:szCs w:val="30"/>
          <w:highlight w:val="none"/>
        </w:rPr>
      </w:pPr>
      <w:r>
        <w:rPr>
          <w:rFonts w:hint="eastAsia" w:asciiTheme="minorEastAsia" w:hAnsiTheme="minorEastAsia" w:eastAsiaTheme="minorEastAsia" w:cstheme="minorEastAsia"/>
          <w:bCs/>
          <w:sz w:val="30"/>
          <w:szCs w:val="30"/>
          <w:highlight w:val="none"/>
        </w:rPr>
        <w:t>投标人地址：</w:t>
      </w:r>
    </w:p>
    <w:p>
      <w:pPr>
        <w:pStyle w:val="8"/>
        <w:widowControl/>
        <w:snapToGrid w:val="0"/>
        <w:spacing w:before="50" w:after="50" w:line="280" w:lineRule="exact"/>
        <w:ind w:firstLine="675" w:firstLineChars="225"/>
        <w:rPr>
          <w:rFonts w:hint="eastAsia" w:asciiTheme="minorEastAsia" w:hAnsiTheme="minorEastAsia" w:eastAsiaTheme="minorEastAsia" w:cstheme="minorEastAsia"/>
          <w:bCs/>
          <w:sz w:val="30"/>
          <w:szCs w:val="30"/>
          <w:highlight w:val="none"/>
        </w:rPr>
      </w:pPr>
    </w:p>
    <w:p>
      <w:pPr>
        <w:snapToGrid w:val="0"/>
        <w:spacing w:beforeLines="50" w:after="50"/>
        <w:ind w:firstLine="10"/>
        <w:jc w:val="center"/>
        <w:rPr>
          <w:rFonts w:hint="eastAsia" w:asciiTheme="minorEastAsia" w:hAnsiTheme="minorEastAsia" w:eastAsiaTheme="minorEastAsia" w:cstheme="minorEastAsia"/>
          <w:sz w:val="30"/>
          <w:szCs w:val="30"/>
          <w:highlight w:val="none"/>
        </w:rPr>
      </w:pPr>
    </w:p>
    <w:p>
      <w:pPr>
        <w:snapToGrid w:val="0"/>
        <w:spacing w:beforeLines="50" w:after="50"/>
        <w:ind w:firstLine="10"/>
        <w:jc w:val="center"/>
        <w:rPr>
          <w:rFonts w:hint="eastAsia" w:asciiTheme="minorEastAsia" w:hAnsiTheme="minorEastAsia" w:eastAsiaTheme="minorEastAsia" w:cstheme="minorEastAsia"/>
          <w:sz w:val="30"/>
          <w:szCs w:val="30"/>
          <w:highlight w:val="none"/>
        </w:rPr>
      </w:pPr>
    </w:p>
    <w:p>
      <w:pPr>
        <w:snapToGrid w:val="0"/>
        <w:spacing w:beforeLines="50" w:after="50" w:line="320" w:lineRule="exact"/>
        <w:jc w:val="center"/>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sz w:val="30"/>
          <w:szCs w:val="30"/>
          <w:highlight w:val="none"/>
        </w:rPr>
        <w:t>年  月  日</w:t>
      </w:r>
    </w:p>
    <w:p>
      <w:pPr>
        <w:snapToGrid w:val="0"/>
        <w:spacing w:beforeLines="50" w:after="50" w:line="320" w:lineRule="exact"/>
        <w:jc w:val="center"/>
        <w:rPr>
          <w:rFonts w:hint="eastAsia" w:asciiTheme="minorEastAsia" w:hAnsiTheme="minorEastAsia" w:eastAsiaTheme="minorEastAsia" w:cstheme="minorEastAsia"/>
          <w:bCs/>
          <w:highlight w:val="none"/>
        </w:rPr>
      </w:pPr>
    </w:p>
    <w:p>
      <w:pPr>
        <w:snapToGrid w:val="0"/>
        <w:spacing w:before="50" w:after="50"/>
        <w:ind w:right="-817" w:rightChars="-389"/>
        <w:rPr>
          <w:rFonts w:hint="eastAsia" w:asciiTheme="minorEastAsia" w:hAnsiTheme="minorEastAsia" w:eastAsiaTheme="minorEastAsia" w:cstheme="minorEastAsia"/>
          <w:szCs w:val="21"/>
          <w:highlight w:val="none"/>
        </w:rPr>
      </w:pPr>
    </w:p>
    <w:p>
      <w:pPr>
        <w:keepNext w:val="0"/>
        <w:keepLines w:val="0"/>
        <w:pageBreakBefore w:val="0"/>
        <w:widowControl w:val="0"/>
        <w:kinsoku/>
        <w:wordWrap/>
        <w:overflowPunct/>
        <w:topLinePunct w:val="0"/>
        <w:autoSpaceDE/>
        <w:autoSpaceDN/>
        <w:bidi w:val="0"/>
        <w:adjustRightInd/>
        <w:snapToGrid w:val="0"/>
        <w:spacing w:before="50" w:after="50"/>
        <w:textAlignment w:val="auto"/>
        <w:outlineLvl w:val="1"/>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br w:type="page"/>
      </w:r>
      <w:r>
        <w:rPr>
          <w:rFonts w:hint="eastAsia" w:asciiTheme="minorEastAsia" w:hAnsiTheme="minorEastAsia" w:eastAsiaTheme="minorEastAsia" w:cstheme="minorEastAsia"/>
          <w:b/>
          <w:szCs w:val="21"/>
          <w:highlight w:val="none"/>
        </w:rPr>
        <w:t>投标文件（价格部分、技术部分、资信部分）目录：</w:t>
      </w:r>
    </w:p>
    <w:p>
      <w:pPr>
        <w:tabs>
          <w:tab w:val="left" w:pos="3870"/>
          <w:tab w:val="left" w:pos="4085"/>
        </w:tabs>
        <w:snapToGrid w:val="0"/>
        <w:spacing w:line="500" w:lineRule="exact"/>
        <w:jc w:val="center"/>
        <w:rPr>
          <w:rFonts w:hint="eastAsia" w:asciiTheme="minorEastAsia" w:hAnsiTheme="minorEastAsia" w:eastAsiaTheme="minorEastAsia" w:cstheme="minorEastAsia"/>
          <w:sz w:val="44"/>
          <w:szCs w:val="44"/>
          <w:highlight w:val="none"/>
        </w:rPr>
      </w:pPr>
      <w:r>
        <w:rPr>
          <w:rFonts w:hint="eastAsia" w:asciiTheme="minorEastAsia" w:hAnsiTheme="minorEastAsia" w:eastAsiaTheme="minorEastAsia" w:cstheme="minorEastAsia"/>
          <w:sz w:val="44"/>
          <w:szCs w:val="44"/>
          <w:highlight w:val="none"/>
        </w:rPr>
        <w:t>目    录</w:t>
      </w:r>
    </w:p>
    <w:p>
      <w:pPr>
        <w:keepNext w:val="0"/>
        <w:keepLines w:val="0"/>
        <w:pageBreakBefore w:val="0"/>
        <w:kinsoku/>
        <w:wordWrap/>
        <w:overflowPunct/>
        <w:topLinePunct w:val="0"/>
        <w:autoSpaceDE/>
        <w:autoSpaceDN/>
        <w:bidi w:val="0"/>
        <w:adjustRightInd/>
        <w:snapToGrid w:val="0"/>
        <w:spacing w:line="360" w:lineRule="auto"/>
        <w:ind w:firstLine="434" w:firstLineChars="206"/>
        <w:jc w:val="left"/>
        <w:textAlignment w:val="auto"/>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价格部分</w:t>
      </w:r>
    </w:p>
    <w:p>
      <w:pPr>
        <w:keepNext w:val="0"/>
        <w:keepLines w:val="0"/>
        <w:pageBreakBefore w:val="0"/>
        <w:kinsoku/>
        <w:wordWrap/>
        <w:overflowPunct/>
        <w:topLinePunct w:val="0"/>
        <w:autoSpaceDE/>
        <w:autoSpaceDN/>
        <w:bidi w:val="0"/>
        <w:adjustRightInd/>
        <w:snapToGrid w:val="0"/>
        <w:spacing w:line="360" w:lineRule="auto"/>
        <w:ind w:firstLine="432" w:firstLineChars="206"/>
        <w:jc w:val="left"/>
        <w:textAlignment w:val="auto"/>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（1）投标函</w:t>
      </w:r>
    </w:p>
    <w:p>
      <w:pPr>
        <w:keepNext w:val="0"/>
        <w:keepLines w:val="0"/>
        <w:pageBreakBefore w:val="0"/>
        <w:kinsoku/>
        <w:wordWrap/>
        <w:overflowPunct/>
        <w:topLinePunct w:val="0"/>
        <w:autoSpaceDE/>
        <w:autoSpaceDN/>
        <w:bidi w:val="0"/>
        <w:adjustRightInd/>
        <w:snapToGrid w:val="0"/>
        <w:spacing w:line="360" w:lineRule="auto"/>
        <w:ind w:firstLine="432" w:firstLineChars="206"/>
        <w:jc w:val="left"/>
        <w:textAlignment w:val="auto"/>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（2）投标报价明细表</w:t>
      </w:r>
    </w:p>
    <w:p>
      <w:pPr>
        <w:keepNext w:val="0"/>
        <w:keepLines w:val="0"/>
        <w:pageBreakBefore w:val="0"/>
        <w:kinsoku/>
        <w:wordWrap/>
        <w:overflowPunct/>
        <w:topLinePunct w:val="0"/>
        <w:autoSpaceDE/>
        <w:autoSpaceDN/>
        <w:bidi w:val="0"/>
        <w:adjustRightInd/>
        <w:snapToGrid w:val="0"/>
        <w:spacing w:line="360" w:lineRule="auto"/>
        <w:ind w:firstLine="386" w:firstLineChars="183"/>
        <w:jc w:val="left"/>
        <w:textAlignment w:val="auto"/>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技术部分</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jc w:val="left"/>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1"/>
          <w:highlight w:val="none"/>
          <w:lang w:val="en-US" w:eastAsia="zh-CN"/>
        </w:rPr>
        <w:t>1</w:t>
      </w:r>
      <w:r>
        <w:rPr>
          <w:rFonts w:hint="eastAsia" w:asciiTheme="minorEastAsia" w:hAnsiTheme="minorEastAsia" w:eastAsiaTheme="minorEastAsia" w:cstheme="minorEastAsia"/>
          <w:sz w:val="21"/>
          <w:szCs w:val="21"/>
          <w:highlight w:val="none"/>
        </w:rPr>
        <w:t>)商务响应表（按第六章要求格式填写）</w:t>
      </w:r>
      <w:r>
        <w:rPr>
          <w:rFonts w:hint="eastAsia" w:asciiTheme="minorEastAsia" w:hAnsiTheme="minorEastAsia" w:eastAsiaTheme="minorEastAsia" w:cstheme="minorEastAsia"/>
          <w:sz w:val="21"/>
          <w:szCs w:val="21"/>
          <w:highlight w:val="none"/>
          <w:lang w:eastAsia="zh-CN"/>
        </w:rPr>
        <w:t>；</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jc w:val="left"/>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(2)技术服务响应表（按第六章要求格式填写）</w:t>
      </w:r>
      <w:r>
        <w:rPr>
          <w:rFonts w:hint="eastAsia" w:asciiTheme="minorEastAsia" w:hAnsiTheme="minorEastAsia" w:eastAsiaTheme="minorEastAsia" w:cstheme="minorEastAsia"/>
          <w:sz w:val="21"/>
          <w:szCs w:val="21"/>
          <w:highlight w:val="none"/>
          <w:lang w:eastAsia="zh-CN"/>
        </w:rPr>
        <w:t>；</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jc w:val="left"/>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1"/>
          <w:highlight w:val="none"/>
          <w:lang w:val="en-US" w:eastAsia="zh-CN"/>
        </w:rPr>
        <w:t>3</w:t>
      </w:r>
      <w:r>
        <w:rPr>
          <w:rFonts w:hint="eastAsia" w:asciiTheme="minorEastAsia" w:hAnsiTheme="minorEastAsia" w:eastAsiaTheme="minorEastAsia" w:cstheme="minorEastAsia"/>
          <w:sz w:val="21"/>
          <w:szCs w:val="21"/>
          <w:highlight w:val="none"/>
        </w:rPr>
        <w:t>)项目实施方案（按第六章要求格式填写</w:t>
      </w:r>
      <w:r>
        <w:rPr>
          <w:rFonts w:hint="eastAsia" w:asciiTheme="minorEastAsia" w:hAnsiTheme="minorEastAsia" w:eastAsiaTheme="minorEastAsia" w:cstheme="minorEastAsia"/>
          <w:sz w:val="21"/>
          <w:szCs w:val="21"/>
          <w:highlight w:val="none"/>
          <w:lang w:eastAsia="zh-CN"/>
        </w:rPr>
        <w:t>）；</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jc w:val="left"/>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1"/>
          <w:highlight w:val="none"/>
          <w:lang w:val="en-US" w:eastAsia="zh-CN"/>
        </w:rPr>
        <w:t>4</w:t>
      </w:r>
      <w:r>
        <w:rPr>
          <w:rFonts w:hint="eastAsia" w:asciiTheme="minorEastAsia" w:hAnsiTheme="minorEastAsia" w:eastAsiaTheme="minorEastAsia" w:cstheme="minorEastAsia"/>
          <w:sz w:val="21"/>
          <w:szCs w:val="21"/>
          <w:highlight w:val="none"/>
        </w:rPr>
        <w:t>)应急事件处理方案（按第六章要求格式填写）；</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jc w:val="left"/>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1"/>
          <w:highlight w:val="none"/>
          <w:lang w:val="en-US" w:eastAsia="zh-CN"/>
        </w:rPr>
        <w:t>5</w:t>
      </w:r>
      <w:r>
        <w:rPr>
          <w:rFonts w:hint="eastAsia" w:asciiTheme="minorEastAsia" w:hAnsiTheme="minorEastAsia" w:eastAsiaTheme="minorEastAsia" w:cstheme="minorEastAsia"/>
          <w:sz w:val="21"/>
          <w:szCs w:val="21"/>
          <w:highlight w:val="none"/>
        </w:rPr>
        <w:t>)项目服务承诺方案（按第六章要求格式填写）；</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jc w:val="left"/>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1"/>
          <w:highlight w:val="none"/>
          <w:lang w:val="en-US" w:eastAsia="zh-CN"/>
        </w:rPr>
        <w:t>6</w:t>
      </w:r>
      <w:r>
        <w:rPr>
          <w:rFonts w:hint="eastAsia" w:asciiTheme="minorEastAsia" w:hAnsiTheme="minorEastAsia" w:eastAsiaTheme="minorEastAsia" w:cstheme="minorEastAsia"/>
          <w:sz w:val="21"/>
          <w:szCs w:val="21"/>
          <w:highlight w:val="none"/>
        </w:rPr>
        <w:t>)投标人对本项目的合理化建议和改进措施（如有，格式自拟）</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jc w:val="left"/>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1"/>
          <w:highlight w:val="none"/>
          <w:lang w:val="en-US" w:eastAsia="zh-CN"/>
        </w:rPr>
        <w:t>7</w:t>
      </w:r>
      <w:r>
        <w:rPr>
          <w:rFonts w:hint="eastAsia" w:asciiTheme="minorEastAsia" w:hAnsiTheme="minorEastAsia" w:eastAsiaTheme="minorEastAsia" w:cstheme="minorEastAsia"/>
          <w:sz w:val="21"/>
          <w:szCs w:val="21"/>
          <w:highlight w:val="none"/>
        </w:rPr>
        <w:t>)投标人需要说明的其他技术文件和说明（格式略）；</w:t>
      </w:r>
    </w:p>
    <w:p>
      <w:pPr>
        <w:keepNext w:val="0"/>
        <w:keepLines w:val="0"/>
        <w:pageBreakBefore w:val="0"/>
        <w:tabs>
          <w:tab w:val="left" w:pos="3870"/>
          <w:tab w:val="left" w:pos="4085"/>
        </w:tabs>
        <w:kinsoku/>
        <w:wordWrap/>
        <w:overflowPunct/>
        <w:topLinePunct w:val="0"/>
        <w:autoSpaceDE/>
        <w:autoSpaceDN/>
        <w:bidi w:val="0"/>
        <w:adjustRightInd/>
        <w:snapToGrid w:val="0"/>
        <w:spacing w:line="360" w:lineRule="auto"/>
        <w:ind w:firstLine="422" w:firstLineChars="200"/>
        <w:jc w:val="left"/>
        <w:textAlignment w:val="auto"/>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szCs w:val="21"/>
          <w:highlight w:val="none"/>
        </w:rPr>
        <w:t>资信证明文件</w:t>
      </w:r>
    </w:p>
    <w:p>
      <w:pPr>
        <w:pStyle w:val="25"/>
        <w:keepNext w:val="0"/>
        <w:keepLines w:val="0"/>
        <w:pageBreakBefore w:val="0"/>
        <w:widowControl/>
        <w:kinsoku/>
        <w:wordWrap/>
        <w:overflowPunct/>
        <w:topLinePunct w:val="0"/>
        <w:autoSpaceDE/>
        <w:autoSpaceDN/>
        <w:bidi w:val="0"/>
        <w:adjustRightInd/>
        <w:spacing w:line="360" w:lineRule="auto"/>
        <w:ind w:left="105" w:leftChars="50" w:firstLine="315" w:firstLineChars="150"/>
        <w:textAlignment w:val="auto"/>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bCs/>
          <w:sz w:val="21"/>
          <w:highlight w:val="none"/>
        </w:rPr>
        <w:t xml:space="preserve">(1) </w:t>
      </w:r>
      <w:r>
        <w:rPr>
          <w:rFonts w:hint="eastAsia" w:asciiTheme="minorEastAsia" w:hAnsiTheme="minorEastAsia" w:eastAsiaTheme="minorEastAsia" w:cstheme="minorEastAsia"/>
          <w:sz w:val="21"/>
          <w:highlight w:val="none"/>
        </w:rPr>
        <w:t>投标人认为必要提供的声明及文件资料。</w:t>
      </w:r>
    </w:p>
    <w:p>
      <w:pPr>
        <w:rPr>
          <w:rFonts w:hint="eastAsia" w:asciiTheme="minorEastAsia" w:hAnsiTheme="minorEastAsia" w:eastAsiaTheme="minorEastAsia" w:cstheme="minorEastAsia"/>
          <w:highlight w:val="none"/>
          <w:u w:val="single"/>
        </w:rPr>
      </w:pPr>
    </w:p>
    <w:p>
      <w:pPr>
        <w:rPr>
          <w:rFonts w:hint="eastAsia" w:asciiTheme="minorEastAsia" w:hAnsiTheme="minorEastAsia" w:eastAsiaTheme="minorEastAsia" w:cstheme="minorEastAsia"/>
          <w:highlight w:val="none"/>
          <w:u w:val="single"/>
        </w:rPr>
        <w:sectPr>
          <w:pgSz w:w="11906" w:h="16838"/>
          <w:pgMar w:top="1440" w:right="1080" w:bottom="1440" w:left="1080" w:header="851" w:footer="992" w:gutter="0"/>
          <w:pgNumType w:fmt="decimal"/>
          <w:cols w:space="425" w:num="1"/>
          <w:docGrid w:type="lines" w:linePitch="312" w:charSpace="0"/>
        </w:sectPr>
      </w:pPr>
    </w:p>
    <w:p>
      <w:pPr>
        <w:tabs>
          <w:tab w:val="left" w:pos="3870"/>
          <w:tab w:val="left" w:pos="4085"/>
        </w:tabs>
        <w:snapToGrid w:val="0"/>
        <w:spacing w:line="360" w:lineRule="atLeast"/>
        <w:ind w:firstLine="422"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b/>
          <w:szCs w:val="21"/>
          <w:highlight w:val="none"/>
        </w:rPr>
        <w:t>价格部分</w:t>
      </w:r>
    </w:p>
    <w:p>
      <w:pPr>
        <w:snapToGrid w:val="0"/>
        <w:spacing w:beforeLines="50" w:after="50" w:line="320" w:lineRule="exact"/>
        <w:ind w:firstLine="422" w:firstLineChars="200"/>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投标函格式：</w:t>
      </w:r>
    </w:p>
    <w:p>
      <w:pPr>
        <w:snapToGrid w:val="0"/>
        <w:spacing w:beforeLines="50" w:after="50" w:line="320" w:lineRule="exact"/>
        <w:jc w:val="center"/>
        <w:rPr>
          <w:rFonts w:hint="eastAsia"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sz w:val="32"/>
          <w:szCs w:val="32"/>
          <w:highlight w:val="none"/>
        </w:rPr>
        <w:t>投 标 函（格式）</w:t>
      </w:r>
    </w:p>
    <w:p>
      <w:pPr>
        <w:snapToGrid w:val="0"/>
        <w:spacing w:beforeLines="50" w:after="50" w:line="320" w:lineRule="exact"/>
        <w:jc w:val="center"/>
        <w:rPr>
          <w:rFonts w:hint="eastAsia" w:asciiTheme="minorEastAsia" w:hAnsiTheme="minorEastAsia" w:eastAsiaTheme="minorEastAsia" w:cstheme="minorEastAsia"/>
          <w:b/>
          <w:szCs w:val="21"/>
          <w:highlight w:val="none"/>
        </w:rPr>
      </w:pPr>
    </w:p>
    <w:p>
      <w:pPr>
        <w:snapToGrid w:val="0"/>
        <w:spacing w:line="400" w:lineRule="exac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致：（招标采购单位名称）：</w:t>
      </w:r>
    </w:p>
    <w:p>
      <w:pPr>
        <w:snapToGrid w:val="0"/>
        <w:spacing w:line="400" w:lineRule="exact"/>
        <w:ind w:firstLine="480"/>
        <w:rPr>
          <w:rFonts w:hint="eastAsia" w:asciiTheme="minorEastAsia" w:hAnsiTheme="minorEastAsia" w:eastAsiaTheme="minorEastAsia" w:cstheme="minorEastAsia"/>
          <w:szCs w:val="21"/>
          <w:highlight w:val="none"/>
        </w:rPr>
      </w:pPr>
      <w:r>
        <w:rPr>
          <w:rFonts w:hint="eastAsia" w:hAnsi="宋体"/>
        </w:rPr>
        <w:t>我方已仔细阅读了贵方组织的</w:t>
      </w:r>
      <w:r>
        <w:rPr>
          <w:rFonts w:hint="eastAsia" w:hAnsi="宋体"/>
          <w:u w:val="single"/>
        </w:rPr>
        <w:t xml:space="preserve">         </w:t>
      </w:r>
      <w:r>
        <w:rPr>
          <w:rFonts w:hint="eastAsia" w:hAnsi="宋体"/>
        </w:rPr>
        <w:t>项目（项目编号：</w:t>
      </w:r>
      <w:r>
        <w:rPr>
          <w:rFonts w:hint="eastAsia" w:hAnsi="宋体"/>
          <w:u w:val="single"/>
        </w:rPr>
        <w:t xml:space="preserve"> </w:t>
      </w:r>
      <w:r>
        <w:rPr>
          <w:rFonts w:hint="eastAsia" w:hAnsi="宋体"/>
          <w:u w:val="single"/>
          <w:lang w:val="en-US" w:eastAsia="zh-CN"/>
        </w:rPr>
        <w:t xml:space="preserve">      </w:t>
      </w:r>
      <w:r>
        <w:rPr>
          <w:rFonts w:hint="eastAsia" w:hAnsi="宋体"/>
          <w:u w:val="single"/>
        </w:rPr>
        <w:t xml:space="preserve"> </w:t>
      </w:r>
      <w:r>
        <w:rPr>
          <w:rFonts w:hint="eastAsia" w:hAnsi="宋体"/>
        </w:rPr>
        <w:t>）的招标文件的全部内容</w:t>
      </w:r>
      <w:r>
        <w:rPr>
          <w:rFonts w:hint="eastAsia" w:asciiTheme="minorEastAsia" w:hAnsiTheme="minorEastAsia" w:eastAsiaTheme="minorEastAsia" w:cstheme="minorEastAsia"/>
          <w:szCs w:val="21"/>
          <w:highlight w:val="none"/>
        </w:rPr>
        <w:t>，签字代表</w:t>
      </w:r>
      <w:r>
        <w:rPr>
          <w:rFonts w:hint="eastAsia" w:asciiTheme="minorEastAsia" w:hAnsiTheme="minorEastAsia" w:eastAsiaTheme="minorEastAsia" w:cstheme="minorEastAsia"/>
          <w:szCs w:val="21"/>
          <w:highlight w:val="none"/>
          <w:u w:val="single"/>
          <w:lang w:val="en-US" w:eastAsia="zh-CN"/>
        </w:rPr>
        <w:t xml:space="preserve">      </w:t>
      </w:r>
      <w:r>
        <w:rPr>
          <w:rFonts w:hint="eastAsia" w:asciiTheme="minorEastAsia" w:hAnsiTheme="minorEastAsia" w:eastAsiaTheme="minorEastAsia" w:cstheme="minorEastAsia"/>
          <w:szCs w:val="21"/>
          <w:highlight w:val="none"/>
        </w:rPr>
        <w:t>（全名）经正式授权并代表投标人</w:t>
      </w:r>
      <w:r>
        <w:rPr>
          <w:rFonts w:hint="eastAsia" w:asciiTheme="minorEastAsia" w:hAnsiTheme="minorEastAsia" w:eastAsiaTheme="minorEastAsia" w:cstheme="minorEastAsia"/>
          <w:szCs w:val="21"/>
          <w:highlight w:val="none"/>
          <w:u w:val="single"/>
          <w:lang w:val="en-US" w:eastAsia="zh-CN"/>
        </w:rPr>
        <w:t xml:space="preserve">        </w:t>
      </w:r>
      <w:r>
        <w:rPr>
          <w:rFonts w:hint="eastAsia" w:asciiTheme="minorEastAsia" w:hAnsiTheme="minorEastAsia" w:eastAsiaTheme="minorEastAsia" w:cstheme="minorEastAsia"/>
          <w:szCs w:val="21"/>
          <w:highlight w:val="none"/>
          <w:u w:val="none"/>
          <w:lang w:val="en-US" w:eastAsia="zh-CN"/>
        </w:rPr>
        <w:t xml:space="preserve"> </w:t>
      </w:r>
      <w:r>
        <w:rPr>
          <w:rFonts w:hint="eastAsia" w:asciiTheme="minorEastAsia" w:hAnsiTheme="minorEastAsia" w:eastAsiaTheme="minorEastAsia" w:cstheme="minorEastAsia"/>
          <w:szCs w:val="21"/>
          <w:highlight w:val="none"/>
          <w:u w:val="none"/>
        </w:rPr>
        <w:t>（投标人名称）</w:t>
      </w:r>
      <w:r>
        <w:rPr>
          <w:rFonts w:hint="eastAsia" w:asciiTheme="minorEastAsia" w:hAnsiTheme="minorEastAsia" w:eastAsiaTheme="minorEastAsia" w:cstheme="minorEastAsia"/>
          <w:szCs w:val="21"/>
          <w:highlight w:val="none"/>
        </w:rPr>
        <w:t>提交</w:t>
      </w:r>
      <w:r>
        <w:rPr>
          <w:rFonts w:hint="eastAsia" w:asciiTheme="minorEastAsia" w:hAnsiTheme="minorEastAsia" w:eastAsiaTheme="minorEastAsia" w:cstheme="minorEastAsia"/>
          <w:szCs w:val="21"/>
          <w:highlight w:val="none"/>
          <w:u w:val="single"/>
        </w:rPr>
        <w:t>投标文件（开标一览表、保证金证明）</w:t>
      </w:r>
      <w:r>
        <w:rPr>
          <w:rFonts w:hint="eastAsia" w:asciiTheme="minorEastAsia" w:hAnsiTheme="minorEastAsia" w:eastAsiaTheme="minorEastAsia" w:cstheme="minorEastAsia"/>
          <w:szCs w:val="21"/>
          <w:highlight w:val="none"/>
        </w:rPr>
        <w:t>一式两份，不分正副本；</w:t>
      </w:r>
      <w:r>
        <w:rPr>
          <w:rFonts w:hint="eastAsia" w:asciiTheme="minorEastAsia" w:hAnsiTheme="minorEastAsia" w:eastAsiaTheme="minorEastAsia" w:cstheme="minorEastAsia"/>
          <w:szCs w:val="21"/>
          <w:highlight w:val="none"/>
          <w:u w:val="single"/>
        </w:rPr>
        <w:t>投标文件（商务部分、价格部分、技术部分）</w:t>
      </w:r>
      <w:r>
        <w:rPr>
          <w:rFonts w:hint="eastAsia" w:asciiTheme="minorEastAsia" w:hAnsiTheme="minorEastAsia" w:eastAsiaTheme="minorEastAsia" w:cstheme="minorEastAsia"/>
          <w:szCs w:val="21"/>
          <w:highlight w:val="none"/>
        </w:rPr>
        <w:t>正本一份，副本</w:t>
      </w:r>
      <w:r>
        <w:rPr>
          <w:rFonts w:hint="eastAsia" w:asciiTheme="minorEastAsia" w:hAnsiTheme="minorEastAsia" w:cstheme="minorEastAsia"/>
          <w:szCs w:val="21"/>
          <w:highlight w:val="none"/>
          <w:lang w:eastAsia="zh-CN"/>
        </w:rPr>
        <w:t>六</w:t>
      </w:r>
      <w:r>
        <w:rPr>
          <w:rFonts w:hint="eastAsia" w:asciiTheme="minorEastAsia" w:hAnsiTheme="minorEastAsia" w:eastAsiaTheme="minorEastAsia" w:cstheme="minorEastAsia"/>
          <w:szCs w:val="21"/>
          <w:highlight w:val="none"/>
        </w:rPr>
        <w:t>份。</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据此函，签字代表宣布同意如下：</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2.投标人在投标之前已经与贵方进行了充分的沟通，完全理解并接受招标文件的各项规定和要求，对招标文件的合理性、合法性不再有异议。</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3.本投标有效期自开标日起</w:t>
      </w:r>
      <w:r>
        <w:rPr>
          <w:rFonts w:hint="eastAsia" w:asciiTheme="minorEastAsia" w:hAnsiTheme="minorEastAsia" w:eastAsiaTheme="minorEastAsia" w:cstheme="minorEastAsia"/>
          <w:szCs w:val="21"/>
          <w:highlight w:val="none"/>
          <w:lang w:val="en-US" w:eastAsia="zh-CN"/>
        </w:rPr>
        <w:t xml:space="preserve">   </w:t>
      </w:r>
      <w:r>
        <w:rPr>
          <w:rFonts w:hint="eastAsia" w:asciiTheme="minorEastAsia" w:hAnsiTheme="minorEastAsia" w:eastAsiaTheme="minorEastAsia" w:cstheme="minorEastAsia"/>
          <w:szCs w:val="21"/>
          <w:highlight w:val="none"/>
        </w:rPr>
        <w:t>天（日历天）。</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4.如中标，本投标文件至本项目合同履行完毕止均保持有效，本投标人将按“招标文件”及政府采购法律、法规的规定履行合同责任和义务。</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5.投标人同意按照贵方要求提供与投标有关的一切数据或资料。</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6.与本投标有关的一切正式往来信函请寄：</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地址：邮编：电话：</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传真：投标人代表姓名职务：</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投标人名称(全称):</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开户银行：   账号：</w:t>
      </w:r>
    </w:p>
    <w:p>
      <w:pPr>
        <w:snapToGrid w:val="0"/>
        <w:spacing w:line="400" w:lineRule="exact"/>
        <w:ind w:firstLine="420" w:firstLineChars="200"/>
        <w:rPr>
          <w:rFonts w:hint="eastAsia" w:asciiTheme="minorEastAsia" w:hAnsiTheme="minorEastAsia" w:eastAsiaTheme="minorEastAsia" w:cstheme="minorEastAsia"/>
          <w:szCs w:val="21"/>
          <w:highlight w:val="none"/>
        </w:rPr>
      </w:pPr>
    </w:p>
    <w:p>
      <w:pPr>
        <w:pStyle w:val="25"/>
        <w:widowControl/>
        <w:ind w:firstLine="4515" w:firstLineChars="2150"/>
        <w:rPr>
          <w:rFonts w:hint="eastAsia" w:asciiTheme="minorEastAsia" w:hAnsiTheme="minorEastAsia" w:eastAsiaTheme="minorEastAsia" w:cstheme="minorEastAsia"/>
          <w:sz w:val="21"/>
          <w:highlight w:val="none"/>
        </w:rPr>
      </w:pPr>
    </w:p>
    <w:p>
      <w:pPr>
        <w:pStyle w:val="25"/>
        <w:widowControl/>
        <w:ind w:firstLine="4515" w:firstLineChars="2150"/>
        <w:rPr>
          <w:rFonts w:hint="eastAsia" w:asciiTheme="minorEastAsia" w:hAnsiTheme="minorEastAsia" w:eastAsiaTheme="minorEastAsia" w:cstheme="minorEastAsia"/>
          <w:sz w:val="21"/>
          <w:highlight w:val="none"/>
        </w:rPr>
      </w:pPr>
    </w:p>
    <w:p>
      <w:pPr>
        <w:pStyle w:val="25"/>
        <w:widowControl/>
        <w:ind w:firstLine="4515" w:firstLineChars="215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投标人（</w:t>
      </w:r>
      <w:r>
        <w:rPr>
          <w:rFonts w:hint="eastAsia" w:asciiTheme="minorEastAsia" w:hAnsiTheme="minorEastAsia" w:eastAsiaTheme="minorEastAsia" w:cstheme="minorEastAsia"/>
          <w:b/>
          <w:sz w:val="21"/>
          <w:highlight w:val="none"/>
        </w:rPr>
        <w:t>公章</w:t>
      </w:r>
      <w:r>
        <w:rPr>
          <w:rFonts w:hint="eastAsia" w:asciiTheme="minorEastAsia" w:hAnsiTheme="minorEastAsia" w:eastAsiaTheme="minorEastAsia" w:cstheme="minorEastAsia"/>
          <w:sz w:val="21"/>
          <w:highlight w:val="none"/>
        </w:rPr>
        <w:t>）</w:t>
      </w:r>
    </w:p>
    <w:p>
      <w:pPr>
        <w:pStyle w:val="25"/>
        <w:widowControl/>
        <w:rPr>
          <w:rFonts w:hint="eastAsia" w:asciiTheme="minorEastAsia" w:hAnsiTheme="minorEastAsia" w:eastAsiaTheme="minorEastAsia" w:cstheme="minorEastAsia"/>
          <w:sz w:val="21"/>
          <w:highlight w:val="none"/>
        </w:rPr>
      </w:pPr>
    </w:p>
    <w:p>
      <w:pPr>
        <w:pStyle w:val="25"/>
        <w:widowControl/>
        <w:rPr>
          <w:rFonts w:hint="eastAsia" w:asciiTheme="minorEastAsia" w:hAnsiTheme="minorEastAsia" w:eastAsiaTheme="minorEastAsia" w:cstheme="minorEastAsia"/>
          <w:sz w:val="21"/>
          <w:highlight w:val="none"/>
        </w:rPr>
      </w:pPr>
    </w:p>
    <w:p>
      <w:pPr>
        <w:jc w:val="center"/>
        <w:rPr>
          <w:rFonts w:hint="eastAsia" w:asciiTheme="minorEastAsia" w:hAnsiTheme="minorEastAsia" w:eastAsiaTheme="minorEastAsia" w:cstheme="minorEastAsia"/>
          <w:szCs w:val="21"/>
          <w:highlight w:val="none"/>
          <w:u w:val="single"/>
        </w:rPr>
      </w:pPr>
      <w:r>
        <w:rPr>
          <w:rFonts w:hint="eastAsia" w:asciiTheme="minorEastAsia" w:hAnsiTheme="minorEastAsia" w:eastAsiaTheme="minorEastAsia" w:cstheme="minorEastAsia"/>
          <w:szCs w:val="21"/>
          <w:highlight w:val="none"/>
        </w:rPr>
        <w:t xml:space="preserve">                      法定代表人或委托代理人</w:t>
      </w:r>
      <w:r>
        <w:rPr>
          <w:rFonts w:hint="eastAsia" w:asciiTheme="minorEastAsia" w:hAnsiTheme="minorEastAsia" w:eastAsiaTheme="minorEastAsia" w:cstheme="minorEastAsia"/>
          <w:b/>
          <w:szCs w:val="21"/>
          <w:highlight w:val="none"/>
        </w:rPr>
        <w:t>签名</w:t>
      </w:r>
    </w:p>
    <w:p>
      <w:pPr>
        <w:pStyle w:val="25"/>
        <w:widowControl/>
        <w:spacing w:line="400" w:lineRule="exact"/>
        <w:rPr>
          <w:rFonts w:hint="eastAsia" w:asciiTheme="minorEastAsia" w:hAnsiTheme="minorEastAsia" w:eastAsiaTheme="minorEastAsia" w:cstheme="minorEastAsia"/>
          <w:sz w:val="21"/>
          <w:highlight w:val="none"/>
        </w:rPr>
      </w:pPr>
    </w:p>
    <w:p>
      <w:pPr>
        <w:pStyle w:val="25"/>
        <w:widowControl/>
        <w:spacing w:line="400" w:lineRule="exact"/>
        <w:jc w:val="right"/>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年</w:t>
      </w:r>
      <w:r>
        <w:rPr>
          <w:rFonts w:hint="eastAsia" w:asciiTheme="minorEastAsia" w:hAnsiTheme="minorEastAsia" w:eastAsiaTheme="minorEastAsia" w:cstheme="minorEastAsia"/>
          <w:sz w:val="21"/>
          <w:highlight w:val="none"/>
          <w:lang w:val="en-US" w:eastAsia="zh-CN"/>
        </w:rPr>
        <w:t xml:space="preserve"> </w:t>
      </w:r>
      <w:r>
        <w:rPr>
          <w:rFonts w:hint="eastAsia" w:asciiTheme="minorEastAsia" w:hAnsiTheme="minorEastAsia" w:eastAsiaTheme="minorEastAsia" w:cstheme="minorEastAsia"/>
          <w:sz w:val="21"/>
          <w:highlight w:val="none"/>
        </w:rPr>
        <w:t>月</w:t>
      </w:r>
      <w:r>
        <w:rPr>
          <w:rFonts w:hint="eastAsia" w:asciiTheme="minorEastAsia" w:hAnsiTheme="minorEastAsia" w:eastAsiaTheme="minorEastAsia" w:cstheme="minorEastAsia"/>
          <w:sz w:val="21"/>
          <w:highlight w:val="none"/>
          <w:lang w:val="en-US" w:eastAsia="zh-CN"/>
        </w:rPr>
        <w:t xml:space="preserve"> </w:t>
      </w:r>
      <w:r>
        <w:rPr>
          <w:rFonts w:hint="eastAsia" w:asciiTheme="minorEastAsia" w:hAnsiTheme="minorEastAsia" w:eastAsiaTheme="minorEastAsia" w:cstheme="minorEastAsia"/>
          <w:sz w:val="21"/>
          <w:highlight w:val="none"/>
        </w:rPr>
        <w:t>日</w:t>
      </w:r>
    </w:p>
    <w:p>
      <w:pPr>
        <w:rPr>
          <w:rFonts w:hint="eastAsia" w:asciiTheme="minorEastAsia" w:hAnsiTheme="minorEastAsia" w:eastAsiaTheme="minorEastAsia" w:cstheme="minorEastAsia"/>
          <w:bCs/>
          <w:highlight w:val="none"/>
        </w:rPr>
      </w:pPr>
    </w:p>
    <w:p>
      <w:pPr>
        <w:pStyle w:val="25"/>
        <w:widowControl/>
        <w:snapToGrid w:val="0"/>
        <w:spacing w:before="295" w:after="295"/>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bCs/>
          <w:highlight w:val="none"/>
        </w:rPr>
        <w:br w:type="page"/>
      </w:r>
      <w:r>
        <w:rPr>
          <w:rFonts w:hint="eastAsia" w:asciiTheme="minorEastAsia" w:hAnsiTheme="minorEastAsia" w:eastAsiaTheme="minorEastAsia" w:cstheme="minorEastAsia"/>
          <w:b/>
          <w:kern w:val="2"/>
          <w:sz w:val="21"/>
          <w:highlight w:val="none"/>
        </w:rPr>
        <w:t>投标报价明细表格式：</w:t>
      </w:r>
    </w:p>
    <w:p>
      <w:pPr>
        <w:pStyle w:val="25"/>
        <w:widowControl/>
        <w:snapToGrid w:val="0"/>
        <w:spacing w:before="295" w:after="295"/>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投标报价明细表（格式）</w:t>
      </w:r>
    </w:p>
    <w:p>
      <w:pPr>
        <w:snapToGrid w:val="0"/>
        <w:rPr>
          <w:rFonts w:hint="eastAsia" w:asciiTheme="minorEastAsia" w:hAnsiTheme="minorEastAsia" w:eastAsiaTheme="minorEastAsia" w:cstheme="minorEastAsia"/>
          <w:sz w:val="24"/>
          <w:highlight w:val="none"/>
        </w:rPr>
      </w:pPr>
    </w:p>
    <w:p>
      <w:pPr>
        <w:snapToGrid w:val="0"/>
        <w:jc w:val="right"/>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金额单位：人民币（元）</w:t>
      </w:r>
    </w:p>
    <w:p>
      <w:pPr>
        <w:snapToGrid w:val="0"/>
        <w:jc w:val="left"/>
        <w:rPr>
          <w:rFonts w:hint="eastAsia" w:asciiTheme="minorEastAsia" w:hAnsiTheme="minorEastAsia" w:cstheme="minorEastAsia"/>
          <w:sz w:val="24"/>
          <w:highlight w:val="none"/>
          <w:lang w:eastAsia="zh-CN"/>
        </w:rPr>
      </w:pPr>
      <w:r>
        <w:rPr>
          <w:rFonts w:hint="eastAsia" w:asciiTheme="minorEastAsia" w:hAnsiTheme="minorEastAsia" w:cstheme="minorEastAsia"/>
          <w:sz w:val="24"/>
          <w:highlight w:val="none"/>
          <w:lang w:eastAsia="zh-CN"/>
        </w:rPr>
        <w:t>分标号：</w:t>
      </w:r>
    </w:p>
    <w:p>
      <w:pPr>
        <w:snapToGrid w:val="0"/>
        <w:rPr>
          <w:rFonts w:hint="eastAsia" w:asciiTheme="minorEastAsia" w:hAnsiTheme="minorEastAsia" w:eastAsiaTheme="minorEastAsia" w:cstheme="minorEastAsia"/>
          <w:sz w:val="24"/>
          <w:highlight w:val="none"/>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3"/>
        <w:gridCol w:w="1517"/>
        <w:gridCol w:w="1457"/>
        <w:gridCol w:w="3056"/>
        <w:gridCol w:w="776"/>
        <w:gridCol w:w="747"/>
        <w:gridCol w:w="776"/>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vAlign w:val="center"/>
          </w:tcPr>
          <w:p>
            <w:pPr>
              <w:snapToGrid w:val="0"/>
              <w:spacing w:before="50" w:after="50"/>
              <w:jc w:val="center"/>
              <w:rPr>
                <w:rFonts w:hint="eastAsia" w:ascii="宋体" w:hAnsi="宋体" w:eastAsia="宋体" w:cs="宋体"/>
                <w:spacing w:val="20"/>
                <w:sz w:val="24"/>
                <w:szCs w:val="24"/>
                <w:highlight w:val="none"/>
                <w:u w:val="none"/>
                <w:vertAlign w:val="baseline"/>
              </w:rPr>
            </w:pPr>
            <w:r>
              <w:rPr>
                <w:rFonts w:hint="eastAsia" w:ascii="宋体" w:hAnsi="宋体" w:eastAsia="宋体" w:cs="宋体"/>
                <w:spacing w:val="20"/>
                <w:sz w:val="24"/>
                <w:szCs w:val="24"/>
                <w:highlight w:val="none"/>
                <w:u w:val="none"/>
                <w:vertAlign w:val="baseline"/>
                <w:lang w:val="en-US" w:eastAsia="zh-CN"/>
              </w:rPr>
              <w:t>序号</w:t>
            </w:r>
          </w:p>
        </w:tc>
        <w:tc>
          <w:tcPr>
            <w:tcW w:w="1530" w:type="dxa"/>
            <w:vAlign w:val="center"/>
          </w:tcPr>
          <w:p>
            <w:pPr>
              <w:snapToGrid w:val="0"/>
              <w:spacing w:before="50" w:after="50"/>
              <w:jc w:val="center"/>
              <w:rPr>
                <w:rFonts w:hint="eastAsia" w:ascii="宋体" w:hAnsi="宋体" w:eastAsia="宋体" w:cs="宋体"/>
                <w:spacing w:val="20"/>
                <w:sz w:val="24"/>
                <w:szCs w:val="24"/>
                <w:highlight w:val="none"/>
                <w:u w:val="none"/>
                <w:vertAlign w:val="baseline"/>
              </w:rPr>
            </w:pPr>
            <w:r>
              <w:rPr>
                <w:rFonts w:hint="eastAsia" w:ascii="宋体" w:hAnsi="宋体" w:eastAsia="宋体" w:cs="宋体"/>
                <w:spacing w:val="20"/>
                <w:sz w:val="24"/>
                <w:szCs w:val="24"/>
                <w:highlight w:val="none"/>
                <w:u w:val="none"/>
                <w:vertAlign w:val="baseline"/>
                <w:lang w:val="en-US" w:eastAsia="zh-CN"/>
              </w:rPr>
              <w:t>服务名称</w:t>
            </w:r>
          </w:p>
        </w:tc>
        <w:tc>
          <w:tcPr>
            <w:tcW w:w="1470" w:type="dxa"/>
            <w:vAlign w:val="center"/>
          </w:tcPr>
          <w:p>
            <w:pPr>
              <w:keepNext w:val="0"/>
              <w:keepLines w:val="0"/>
              <w:widowControl/>
              <w:suppressLineNumbers w:val="0"/>
              <w:jc w:val="center"/>
              <w:rPr>
                <w:rFonts w:hint="eastAsia" w:ascii="宋体" w:hAnsi="宋体" w:eastAsia="宋体" w:cs="宋体"/>
                <w:sz w:val="24"/>
                <w:szCs w:val="24"/>
                <w:u w:val="none"/>
              </w:rPr>
            </w:pPr>
            <w:r>
              <w:rPr>
                <w:rFonts w:hint="eastAsia" w:ascii="宋体" w:hAnsi="宋体" w:eastAsia="宋体" w:cs="宋体"/>
                <w:color w:val="000000"/>
                <w:kern w:val="0"/>
                <w:sz w:val="24"/>
                <w:szCs w:val="24"/>
                <w:u w:val="none"/>
                <w:lang w:val="en-US" w:eastAsia="zh-CN" w:bidi="ar"/>
              </w:rPr>
              <w:t>项目需求及</w:t>
            </w:r>
          </w:p>
          <w:p>
            <w:pPr>
              <w:keepNext w:val="0"/>
              <w:keepLines w:val="0"/>
              <w:widowControl/>
              <w:suppressLineNumbers w:val="0"/>
              <w:jc w:val="center"/>
              <w:rPr>
                <w:rFonts w:hint="eastAsia" w:ascii="宋体" w:hAnsi="宋体" w:eastAsia="宋体" w:cs="宋体"/>
                <w:spacing w:val="20"/>
                <w:sz w:val="24"/>
                <w:szCs w:val="24"/>
                <w:highlight w:val="none"/>
                <w:u w:val="none"/>
                <w:vertAlign w:val="baseline"/>
              </w:rPr>
            </w:pPr>
            <w:r>
              <w:rPr>
                <w:rFonts w:hint="eastAsia" w:ascii="宋体" w:hAnsi="宋体" w:eastAsia="宋体" w:cs="宋体"/>
                <w:color w:val="000000"/>
                <w:kern w:val="0"/>
                <w:sz w:val="24"/>
                <w:szCs w:val="24"/>
                <w:u w:val="none"/>
                <w:lang w:val="en-US" w:eastAsia="zh-CN" w:bidi="ar"/>
              </w:rPr>
              <w:t>技术要求</w:t>
            </w:r>
          </w:p>
        </w:tc>
        <w:tc>
          <w:tcPr>
            <w:tcW w:w="3090" w:type="dxa"/>
            <w:vAlign w:val="center"/>
          </w:tcPr>
          <w:p>
            <w:pPr>
              <w:keepNext w:val="0"/>
              <w:keepLines w:val="0"/>
              <w:widowControl/>
              <w:suppressLineNumbers w:val="0"/>
              <w:jc w:val="center"/>
              <w:rPr>
                <w:rFonts w:hint="eastAsia" w:ascii="宋体" w:hAnsi="宋体" w:eastAsia="宋体" w:cs="宋体"/>
                <w:spacing w:val="20"/>
                <w:sz w:val="24"/>
                <w:szCs w:val="24"/>
                <w:highlight w:val="none"/>
                <w:u w:val="none"/>
                <w:vertAlign w:val="baseline"/>
              </w:rPr>
            </w:pPr>
            <w:r>
              <w:rPr>
                <w:rFonts w:hint="eastAsia" w:ascii="宋体" w:hAnsi="宋体" w:eastAsia="宋体" w:cs="宋体"/>
                <w:color w:val="000000"/>
                <w:kern w:val="0"/>
                <w:sz w:val="24"/>
                <w:szCs w:val="24"/>
                <w:u w:val="none"/>
                <w:lang w:val="en-US" w:eastAsia="zh-CN" w:bidi="ar"/>
              </w:rPr>
              <w:t>服务阶段</w:t>
            </w:r>
          </w:p>
        </w:tc>
        <w:tc>
          <w:tcPr>
            <w:tcW w:w="780" w:type="dxa"/>
            <w:vAlign w:val="center"/>
          </w:tcPr>
          <w:p>
            <w:pPr>
              <w:snapToGrid w:val="0"/>
              <w:spacing w:before="50" w:after="50"/>
              <w:jc w:val="center"/>
              <w:rPr>
                <w:rFonts w:hint="eastAsia" w:ascii="宋体" w:hAnsi="宋体" w:eastAsia="宋体" w:cs="宋体"/>
                <w:spacing w:val="20"/>
                <w:sz w:val="24"/>
                <w:szCs w:val="24"/>
                <w:highlight w:val="none"/>
                <w:u w:val="none"/>
                <w:vertAlign w:val="baseline"/>
                <w:lang w:val="en-US" w:eastAsia="zh-CN"/>
              </w:rPr>
            </w:pPr>
            <w:r>
              <w:rPr>
                <w:rFonts w:hint="eastAsia" w:ascii="宋体" w:hAnsi="宋体" w:eastAsia="宋体" w:cs="宋体"/>
                <w:spacing w:val="20"/>
                <w:sz w:val="24"/>
                <w:szCs w:val="24"/>
                <w:highlight w:val="none"/>
                <w:u w:val="none"/>
                <w:vertAlign w:val="baseline"/>
                <w:lang w:val="en-US" w:eastAsia="zh-CN"/>
              </w:rPr>
              <w:t>单位</w:t>
            </w:r>
          </w:p>
        </w:tc>
        <w:tc>
          <w:tcPr>
            <w:tcW w:w="750" w:type="dxa"/>
            <w:vAlign w:val="center"/>
          </w:tcPr>
          <w:p>
            <w:pPr>
              <w:snapToGrid w:val="0"/>
              <w:spacing w:before="50" w:after="50"/>
              <w:jc w:val="center"/>
              <w:rPr>
                <w:rFonts w:hint="eastAsia" w:ascii="宋体" w:hAnsi="宋体" w:eastAsia="宋体" w:cs="宋体"/>
                <w:spacing w:val="20"/>
                <w:sz w:val="24"/>
                <w:szCs w:val="24"/>
                <w:highlight w:val="none"/>
                <w:u w:val="none"/>
                <w:vertAlign w:val="baseline"/>
                <w:lang w:val="en-US" w:eastAsia="zh-CN"/>
              </w:rPr>
            </w:pPr>
            <w:r>
              <w:rPr>
                <w:rFonts w:hint="eastAsia" w:ascii="宋体" w:hAnsi="宋体" w:eastAsia="宋体" w:cs="宋体"/>
                <w:spacing w:val="20"/>
                <w:sz w:val="24"/>
                <w:szCs w:val="24"/>
                <w:highlight w:val="none"/>
                <w:u w:val="none"/>
                <w:vertAlign w:val="baseline"/>
                <w:lang w:val="en-US" w:eastAsia="zh-CN"/>
              </w:rPr>
              <w:t>数量</w:t>
            </w:r>
          </w:p>
        </w:tc>
        <w:tc>
          <w:tcPr>
            <w:tcW w:w="780" w:type="dxa"/>
            <w:vAlign w:val="center"/>
          </w:tcPr>
          <w:p>
            <w:pPr>
              <w:snapToGrid w:val="0"/>
              <w:spacing w:before="50" w:after="50"/>
              <w:jc w:val="center"/>
              <w:rPr>
                <w:rFonts w:hint="eastAsia" w:ascii="宋体" w:hAnsi="宋体" w:eastAsia="宋体" w:cs="宋体"/>
                <w:spacing w:val="20"/>
                <w:sz w:val="24"/>
                <w:szCs w:val="24"/>
                <w:highlight w:val="none"/>
                <w:u w:val="none"/>
                <w:vertAlign w:val="baseline"/>
                <w:lang w:eastAsia="zh-CN"/>
              </w:rPr>
            </w:pPr>
            <w:r>
              <w:rPr>
                <w:rFonts w:hint="eastAsia" w:ascii="宋体" w:hAnsi="宋体" w:eastAsia="宋体" w:cs="宋体"/>
                <w:spacing w:val="20"/>
                <w:sz w:val="24"/>
                <w:szCs w:val="24"/>
                <w:highlight w:val="none"/>
                <w:u w:val="none"/>
                <w:vertAlign w:val="baseline"/>
                <w:lang w:eastAsia="zh-CN"/>
              </w:rPr>
              <w:t>单价</w:t>
            </w:r>
          </w:p>
        </w:tc>
        <w:tc>
          <w:tcPr>
            <w:tcW w:w="765" w:type="dxa"/>
            <w:vAlign w:val="center"/>
          </w:tcPr>
          <w:p>
            <w:pPr>
              <w:snapToGrid w:val="0"/>
              <w:spacing w:before="50" w:after="50"/>
              <w:jc w:val="center"/>
              <w:rPr>
                <w:rFonts w:hint="eastAsia" w:ascii="宋体" w:hAnsi="宋体" w:eastAsia="宋体" w:cs="宋体"/>
                <w:spacing w:val="20"/>
                <w:sz w:val="24"/>
                <w:szCs w:val="24"/>
                <w:highlight w:val="none"/>
                <w:u w:val="none"/>
                <w:vertAlign w:val="baseline"/>
                <w:lang w:eastAsia="zh-CN"/>
              </w:rPr>
            </w:pPr>
            <w:r>
              <w:rPr>
                <w:rFonts w:hint="eastAsia" w:ascii="宋体" w:hAnsi="宋体" w:eastAsia="宋体" w:cs="宋体"/>
                <w:spacing w:val="20"/>
                <w:sz w:val="24"/>
                <w:szCs w:val="24"/>
                <w:highlight w:val="none"/>
                <w:u w:val="none"/>
                <w:vertAlign w:val="baseline"/>
                <w:lang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797" w:type="dxa"/>
            <w:vMerge w:val="restart"/>
          </w:tcPr>
          <w:p>
            <w:pPr>
              <w:snapToGrid w:val="0"/>
              <w:spacing w:before="50" w:after="50"/>
              <w:rPr>
                <w:rFonts w:hint="eastAsia" w:asciiTheme="minorEastAsia" w:hAnsiTheme="minorEastAsia" w:eastAsiaTheme="minorEastAsia" w:cstheme="minorEastAsia"/>
                <w:spacing w:val="20"/>
                <w:sz w:val="24"/>
                <w:highlight w:val="none"/>
                <w:u w:val="single"/>
                <w:vertAlign w:val="baseline"/>
              </w:rPr>
            </w:pPr>
          </w:p>
        </w:tc>
        <w:tc>
          <w:tcPr>
            <w:tcW w:w="1530" w:type="dxa"/>
            <w:vMerge w:val="restart"/>
          </w:tcPr>
          <w:p>
            <w:pPr>
              <w:snapToGrid w:val="0"/>
              <w:spacing w:before="50" w:after="50"/>
              <w:rPr>
                <w:rFonts w:hint="eastAsia" w:asciiTheme="minorEastAsia" w:hAnsiTheme="minorEastAsia" w:eastAsiaTheme="minorEastAsia" w:cstheme="minorEastAsia"/>
                <w:spacing w:val="20"/>
                <w:sz w:val="24"/>
                <w:highlight w:val="none"/>
                <w:u w:val="single"/>
                <w:vertAlign w:val="baseline"/>
              </w:rPr>
            </w:pPr>
          </w:p>
        </w:tc>
        <w:tc>
          <w:tcPr>
            <w:tcW w:w="1470" w:type="dxa"/>
            <w:vMerge w:val="restart"/>
          </w:tcPr>
          <w:p>
            <w:pPr>
              <w:snapToGrid w:val="0"/>
              <w:spacing w:before="50" w:after="50"/>
              <w:rPr>
                <w:rFonts w:hint="eastAsia" w:asciiTheme="minorEastAsia" w:hAnsiTheme="minorEastAsia" w:eastAsiaTheme="minorEastAsia" w:cstheme="minorEastAsia"/>
                <w:spacing w:val="20"/>
                <w:sz w:val="24"/>
                <w:highlight w:val="none"/>
                <w:u w:val="single"/>
                <w:vertAlign w:val="baseline"/>
              </w:rPr>
            </w:pPr>
          </w:p>
        </w:tc>
        <w:tc>
          <w:tcPr>
            <w:tcW w:w="3090" w:type="dxa"/>
            <w:vAlign w:val="center"/>
          </w:tcPr>
          <w:p>
            <w:pPr>
              <w:snapToGrid w:val="0"/>
              <w:spacing w:before="50" w:after="50"/>
              <w:jc w:val="both"/>
              <w:rPr>
                <w:rFonts w:hint="eastAsia" w:asciiTheme="minorEastAsia" w:hAnsiTheme="minorEastAsia" w:eastAsiaTheme="minorEastAsia" w:cstheme="minorEastAsia"/>
                <w:spacing w:val="20"/>
                <w:sz w:val="24"/>
                <w:szCs w:val="24"/>
                <w:highlight w:val="none"/>
                <w:u w:val="none"/>
                <w:vertAlign w:val="baseline"/>
                <w:lang w:eastAsia="zh-CN"/>
              </w:rPr>
            </w:pPr>
            <w:r>
              <w:rPr>
                <w:rFonts w:hint="eastAsia" w:asciiTheme="minorEastAsia" w:hAnsiTheme="minorEastAsia" w:cstheme="minorEastAsia"/>
                <w:spacing w:val="20"/>
                <w:sz w:val="24"/>
                <w:szCs w:val="24"/>
                <w:highlight w:val="none"/>
                <w:u w:val="none"/>
                <w:vertAlign w:val="baseline"/>
                <w:lang w:eastAsia="zh-CN"/>
              </w:rPr>
              <w:t>第一年信息采集期</w:t>
            </w:r>
          </w:p>
        </w:tc>
        <w:tc>
          <w:tcPr>
            <w:tcW w:w="780" w:type="dxa"/>
          </w:tcPr>
          <w:p>
            <w:pPr>
              <w:snapToGrid w:val="0"/>
              <w:spacing w:before="50" w:after="50"/>
              <w:rPr>
                <w:rFonts w:hint="eastAsia" w:asciiTheme="minorEastAsia" w:hAnsiTheme="minorEastAsia" w:cstheme="minorEastAsia"/>
                <w:spacing w:val="20"/>
                <w:sz w:val="24"/>
                <w:highlight w:val="none"/>
                <w:u w:val="single"/>
                <w:vertAlign w:val="baseline"/>
                <w:lang w:val="en-US" w:eastAsia="zh-CN"/>
              </w:rPr>
            </w:pPr>
          </w:p>
        </w:tc>
        <w:tc>
          <w:tcPr>
            <w:tcW w:w="750" w:type="dxa"/>
          </w:tcPr>
          <w:p>
            <w:pPr>
              <w:snapToGrid w:val="0"/>
              <w:spacing w:before="50" w:after="50"/>
              <w:rPr>
                <w:rFonts w:hint="eastAsia" w:asciiTheme="minorEastAsia" w:hAnsiTheme="minorEastAsia" w:cstheme="minorEastAsia"/>
                <w:spacing w:val="20"/>
                <w:sz w:val="24"/>
                <w:highlight w:val="none"/>
                <w:u w:val="single"/>
                <w:vertAlign w:val="baseline"/>
                <w:lang w:val="en-US" w:eastAsia="zh-CN"/>
              </w:rPr>
            </w:pPr>
          </w:p>
        </w:tc>
        <w:tc>
          <w:tcPr>
            <w:tcW w:w="780" w:type="dxa"/>
          </w:tcPr>
          <w:p>
            <w:pPr>
              <w:snapToGrid w:val="0"/>
              <w:spacing w:before="50" w:after="50"/>
              <w:rPr>
                <w:rFonts w:hint="eastAsia" w:asciiTheme="minorEastAsia" w:hAnsiTheme="minorEastAsia" w:cstheme="minorEastAsia"/>
                <w:spacing w:val="20"/>
                <w:sz w:val="24"/>
                <w:highlight w:val="none"/>
                <w:u w:val="single"/>
                <w:vertAlign w:val="baseline"/>
                <w:lang w:eastAsia="zh-CN"/>
              </w:rPr>
            </w:pPr>
          </w:p>
        </w:tc>
        <w:tc>
          <w:tcPr>
            <w:tcW w:w="765" w:type="dxa"/>
          </w:tcPr>
          <w:p>
            <w:pPr>
              <w:snapToGrid w:val="0"/>
              <w:spacing w:before="50" w:after="50"/>
              <w:rPr>
                <w:rFonts w:hint="eastAsia" w:asciiTheme="minorEastAsia" w:hAnsiTheme="minorEastAsia" w:cstheme="minorEastAsia"/>
                <w:spacing w:val="20"/>
                <w:sz w:val="24"/>
                <w:highlight w:val="none"/>
                <w:u w:val="singl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797" w:type="dxa"/>
            <w:vMerge w:val="continue"/>
          </w:tcPr>
          <w:p>
            <w:pPr>
              <w:snapToGrid w:val="0"/>
              <w:spacing w:before="50" w:after="50"/>
              <w:rPr>
                <w:rFonts w:hint="eastAsia" w:asciiTheme="minorEastAsia" w:hAnsiTheme="minorEastAsia" w:eastAsiaTheme="minorEastAsia" w:cstheme="minorEastAsia"/>
                <w:spacing w:val="20"/>
                <w:sz w:val="24"/>
                <w:highlight w:val="none"/>
                <w:u w:val="single"/>
                <w:vertAlign w:val="baseline"/>
              </w:rPr>
            </w:pPr>
          </w:p>
        </w:tc>
        <w:tc>
          <w:tcPr>
            <w:tcW w:w="1530" w:type="dxa"/>
            <w:vMerge w:val="continue"/>
          </w:tcPr>
          <w:p>
            <w:pPr>
              <w:snapToGrid w:val="0"/>
              <w:spacing w:before="50" w:after="50"/>
              <w:rPr>
                <w:rFonts w:hint="eastAsia" w:asciiTheme="minorEastAsia" w:hAnsiTheme="minorEastAsia" w:eastAsiaTheme="minorEastAsia" w:cstheme="minorEastAsia"/>
                <w:spacing w:val="20"/>
                <w:sz w:val="24"/>
                <w:highlight w:val="none"/>
                <w:u w:val="single"/>
                <w:vertAlign w:val="baseline"/>
              </w:rPr>
            </w:pPr>
          </w:p>
        </w:tc>
        <w:tc>
          <w:tcPr>
            <w:tcW w:w="1470" w:type="dxa"/>
            <w:vMerge w:val="continue"/>
          </w:tcPr>
          <w:p>
            <w:pPr>
              <w:snapToGrid w:val="0"/>
              <w:spacing w:before="50" w:after="50"/>
              <w:rPr>
                <w:rFonts w:hint="eastAsia" w:asciiTheme="minorEastAsia" w:hAnsiTheme="minorEastAsia" w:eastAsiaTheme="minorEastAsia" w:cstheme="minorEastAsia"/>
                <w:spacing w:val="20"/>
                <w:sz w:val="24"/>
                <w:highlight w:val="none"/>
                <w:u w:val="single"/>
                <w:vertAlign w:val="baseline"/>
              </w:rPr>
            </w:pPr>
          </w:p>
        </w:tc>
        <w:tc>
          <w:tcPr>
            <w:tcW w:w="3090" w:type="dxa"/>
            <w:vAlign w:val="center"/>
          </w:tcPr>
          <w:p>
            <w:pPr>
              <w:snapToGrid w:val="0"/>
              <w:spacing w:before="50" w:after="50"/>
              <w:jc w:val="both"/>
              <w:rPr>
                <w:rFonts w:hint="eastAsia" w:asciiTheme="minorEastAsia" w:hAnsiTheme="minorEastAsia" w:eastAsiaTheme="minorEastAsia" w:cstheme="minorEastAsia"/>
                <w:spacing w:val="20"/>
                <w:sz w:val="24"/>
                <w:szCs w:val="24"/>
                <w:highlight w:val="none"/>
                <w:u w:val="none"/>
                <w:vertAlign w:val="baseline"/>
                <w:lang w:eastAsia="zh-CN"/>
              </w:rPr>
            </w:pPr>
            <w:r>
              <w:rPr>
                <w:rFonts w:hint="eastAsia" w:asciiTheme="minorEastAsia" w:hAnsiTheme="minorEastAsia" w:cstheme="minorEastAsia"/>
                <w:spacing w:val="20"/>
                <w:sz w:val="24"/>
                <w:szCs w:val="24"/>
                <w:highlight w:val="none"/>
                <w:u w:val="none"/>
                <w:vertAlign w:val="baseline"/>
                <w:lang w:eastAsia="zh-CN"/>
              </w:rPr>
              <w:t>第二年信息维护更新期</w:t>
            </w:r>
          </w:p>
        </w:tc>
        <w:tc>
          <w:tcPr>
            <w:tcW w:w="780" w:type="dxa"/>
          </w:tcPr>
          <w:p>
            <w:pPr>
              <w:snapToGrid w:val="0"/>
              <w:spacing w:before="50" w:after="50"/>
              <w:rPr>
                <w:rFonts w:hint="eastAsia" w:asciiTheme="minorEastAsia" w:hAnsiTheme="minorEastAsia" w:cstheme="minorEastAsia"/>
                <w:spacing w:val="20"/>
                <w:sz w:val="24"/>
                <w:highlight w:val="none"/>
                <w:u w:val="single"/>
                <w:vertAlign w:val="baseline"/>
                <w:lang w:val="en-US" w:eastAsia="zh-CN"/>
              </w:rPr>
            </w:pPr>
          </w:p>
        </w:tc>
        <w:tc>
          <w:tcPr>
            <w:tcW w:w="750" w:type="dxa"/>
          </w:tcPr>
          <w:p>
            <w:pPr>
              <w:snapToGrid w:val="0"/>
              <w:spacing w:before="50" w:after="50"/>
              <w:rPr>
                <w:rFonts w:hint="eastAsia" w:asciiTheme="minorEastAsia" w:hAnsiTheme="minorEastAsia" w:cstheme="minorEastAsia"/>
                <w:spacing w:val="20"/>
                <w:sz w:val="24"/>
                <w:highlight w:val="none"/>
                <w:u w:val="single"/>
                <w:vertAlign w:val="baseline"/>
                <w:lang w:val="en-US" w:eastAsia="zh-CN"/>
              </w:rPr>
            </w:pPr>
          </w:p>
        </w:tc>
        <w:tc>
          <w:tcPr>
            <w:tcW w:w="780" w:type="dxa"/>
          </w:tcPr>
          <w:p>
            <w:pPr>
              <w:snapToGrid w:val="0"/>
              <w:spacing w:before="50" w:after="50"/>
              <w:rPr>
                <w:rFonts w:hint="eastAsia" w:asciiTheme="minorEastAsia" w:hAnsiTheme="minorEastAsia" w:cstheme="minorEastAsia"/>
                <w:spacing w:val="20"/>
                <w:sz w:val="24"/>
                <w:highlight w:val="none"/>
                <w:u w:val="single"/>
                <w:vertAlign w:val="baseline"/>
                <w:lang w:eastAsia="zh-CN"/>
              </w:rPr>
            </w:pPr>
          </w:p>
        </w:tc>
        <w:tc>
          <w:tcPr>
            <w:tcW w:w="765" w:type="dxa"/>
          </w:tcPr>
          <w:p>
            <w:pPr>
              <w:snapToGrid w:val="0"/>
              <w:spacing w:before="50" w:after="50"/>
              <w:rPr>
                <w:rFonts w:hint="eastAsia" w:asciiTheme="minorEastAsia" w:hAnsiTheme="minorEastAsia" w:cstheme="minorEastAsia"/>
                <w:spacing w:val="20"/>
                <w:sz w:val="24"/>
                <w:highlight w:val="none"/>
                <w:u w:val="singl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97" w:type="dxa"/>
            <w:vMerge w:val="continue"/>
          </w:tcPr>
          <w:p>
            <w:pPr>
              <w:snapToGrid w:val="0"/>
              <w:spacing w:before="50" w:after="50"/>
              <w:rPr>
                <w:rFonts w:hint="eastAsia" w:asciiTheme="minorEastAsia" w:hAnsiTheme="minorEastAsia" w:eastAsiaTheme="minorEastAsia" w:cstheme="minorEastAsia"/>
                <w:spacing w:val="20"/>
                <w:sz w:val="24"/>
                <w:highlight w:val="none"/>
                <w:u w:val="single"/>
                <w:vertAlign w:val="baseline"/>
              </w:rPr>
            </w:pPr>
          </w:p>
        </w:tc>
        <w:tc>
          <w:tcPr>
            <w:tcW w:w="1530" w:type="dxa"/>
            <w:vMerge w:val="continue"/>
          </w:tcPr>
          <w:p>
            <w:pPr>
              <w:snapToGrid w:val="0"/>
              <w:spacing w:before="50" w:after="50"/>
              <w:rPr>
                <w:rFonts w:hint="eastAsia" w:asciiTheme="minorEastAsia" w:hAnsiTheme="minorEastAsia" w:eastAsiaTheme="minorEastAsia" w:cstheme="minorEastAsia"/>
                <w:spacing w:val="20"/>
                <w:sz w:val="24"/>
                <w:highlight w:val="none"/>
                <w:u w:val="single"/>
                <w:vertAlign w:val="baseline"/>
              </w:rPr>
            </w:pPr>
          </w:p>
        </w:tc>
        <w:tc>
          <w:tcPr>
            <w:tcW w:w="1470" w:type="dxa"/>
            <w:vMerge w:val="continue"/>
          </w:tcPr>
          <w:p>
            <w:pPr>
              <w:snapToGrid w:val="0"/>
              <w:spacing w:before="50" w:after="50"/>
              <w:rPr>
                <w:rFonts w:hint="eastAsia" w:asciiTheme="minorEastAsia" w:hAnsiTheme="minorEastAsia" w:eastAsiaTheme="minorEastAsia" w:cstheme="minorEastAsia"/>
                <w:spacing w:val="20"/>
                <w:sz w:val="24"/>
                <w:highlight w:val="none"/>
                <w:u w:val="single"/>
                <w:vertAlign w:val="baseline"/>
              </w:rPr>
            </w:pPr>
          </w:p>
        </w:tc>
        <w:tc>
          <w:tcPr>
            <w:tcW w:w="3090" w:type="dxa"/>
            <w:vAlign w:val="center"/>
          </w:tcPr>
          <w:p>
            <w:pPr>
              <w:snapToGrid w:val="0"/>
              <w:spacing w:before="50" w:after="50"/>
              <w:jc w:val="both"/>
              <w:rPr>
                <w:rFonts w:hint="eastAsia" w:asciiTheme="minorEastAsia" w:hAnsiTheme="minorEastAsia" w:eastAsiaTheme="minorEastAsia" w:cstheme="minorEastAsia"/>
                <w:spacing w:val="20"/>
                <w:sz w:val="24"/>
                <w:szCs w:val="24"/>
                <w:highlight w:val="none"/>
                <w:u w:val="none"/>
                <w:vertAlign w:val="baseline"/>
              </w:rPr>
            </w:pPr>
            <w:r>
              <w:rPr>
                <w:rFonts w:hint="eastAsia" w:asciiTheme="minorEastAsia" w:hAnsiTheme="minorEastAsia" w:cstheme="minorEastAsia"/>
                <w:spacing w:val="20"/>
                <w:sz w:val="24"/>
                <w:szCs w:val="24"/>
                <w:highlight w:val="none"/>
                <w:u w:val="none"/>
                <w:vertAlign w:val="baseline"/>
                <w:lang w:eastAsia="zh-CN"/>
              </w:rPr>
              <w:t>第三年信息维护更新期</w:t>
            </w:r>
          </w:p>
        </w:tc>
        <w:tc>
          <w:tcPr>
            <w:tcW w:w="780" w:type="dxa"/>
          </w:tcPr>
          <w:p>
            <w:pPr>
              <w:snapToGrid w:val="0"/>
              <w:spacing w:before="50" w:after="50"/>
              <w:rPr>
                <w:rFonts w:hint="eastAsia" w:asciiTheme="minorEastAsia" w:hAnsiTheme="minorEastAsia" w:cstheme="minorEastAsia"/>
                <w:spacing w:val="20"/>
                <w:sz w:val="24"/>
                <w:highlight w:val="none"/>
                <w:u w:val="single"/>
                <w:vertAlign w:val="baseline"/>
                <w:lang w:val="en-US" w:eastAsia="zh-CN"/>
              </w:rPr>
            </w:pPr>
          </w:p>
        </w:tc>
        <w:tc>
          <w:tcPr>
            <w:tcW w:w="750" w:type="dxa"/>
          </w:tcPr>
          <w:p>
            <w:pPr>
              <w:snapToGrid w:val="0"/>
              <w:spacing w:before="50" w:after="50"/>
              <w:rPr>
                <w:rFonts w:hint="eastAsia" w:asciiTheme="minorEastAsia" w:hAnsiTheme="minorEastAsia" w:cstheme="minorEastAsia"/>
                <w:spacing w:val="20"/>
                <w:sz w:val="24"/>
                <w:highlight w:val="none"/>
                <w:u w:val="single"/>
                <w:vertAlign w:val="baseline"/>
                <w:lang w:val="en-US" w:eastAsia="zh-CN"/>
              </w:rPr>
            </w:pPr>
          </w:p>
        </w:tc>
        <w:tc>
          <w:tcPr>
            <w:tcW w:w="780" w:type="dxa"/>
          </w:tcPr>
          <w:p>
            <w:pPr>
              <w:snapToGrid w:val="0"/>
              <w:spacing w:before="50" w:after="50"/>
              <w:rPr>
                <w:rFonts w:hint="eastAsia" w:asciiTheme="minorEastAsia" w:hAnsiTheme="minorEastAsia" w:cstheme="minorEastAsia"/>
                <w:spacing w:val="20"/>
                <w:sz w:val="24"/>
                <w:highlight w:val="none"/>
                <w:u w:val="single"/>
                <w:vertAlign w:val="baseline"/>
                <w:lang w:eastAsia="zh-CN"/>
              </w:rPr>
            </w:pPr>
          </w:p>
        </w:tc>
        <w:tc>
          <w:tcPr>
            <w:tcW w:w="765" w:type="dxa"/>
          </w:tcPr>
          <w:p>
            <w:pPr>
              <w:snapToGrid w:val="0"/>
              <w:spacing w:before="50" w:after="50"/>
              <w:rPr>
                <w:rFonts w:hint="eastAsia" w:asciiTheme="minorEastAsia" w:hAnsiTheme="minorEastAsia" w:cstheme="minorEastAsia"/>
                <w:spacing w:val="20"/>
                <w:sz w:val="24"/>
                <w:highlight w:val="none"/>
                <w:u w:val="singl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gridSpan w:val="8"/>
          </w:tcPr>
          <w:p>
            <w:pPr>
              <w:snapToGrid w:val="0"/>
              <w:spacing w:before="50" w:after="50"/>
              <w:rPr>
                <w:rFonts w:hint="eastAsia" w:asciiTheme="minorEastAsia" w:hAnsiTheme="minorEastAsia" w:cstheme="minorEastAsia"/>
                <w:spacing w:val="20"/>
                <w:sz w:val="24"/>
                <w:highlight w:val="none"/>
                <w:u w:val="single"/>
                <w:vertAlign w:val="baseline"/>
                <w:lang w:eastAsia="zh-CN"/>
              </w:rPr>
            </w:pPr>
            <w:r>
              <w:rPr>
                <w:rFonts w:hint="eastAsia" w:asciiTheme="minorEastAsia" w:hAnsiTheme="minorEastAsia" w:cstheme="minorEastAsia"/>
                <w:spacing w:val="20"/>
                <w:sz w:val="24"/>
                <w:highlight w:val="none"/>
                <w:u w:val="none"/>
                <w:vertAlign w:val="baseline"/>
                <w:lang w:eastAsia="zh-CN"/>
              </w:rPr>
              <w:t>总报价：</w:t>
            </w:r>
            <w:r>
              <w:rPr>
                <w:rFonts w:hint="eastAsia" w:asciiTheme="minorEastAsia" w:hAnsiTheme="minorEastAsia" w:cstheme="minorEastAsia"/>
                <w:spacing w:val="20"/>
                <w:sz w:val="24"/>
                <w:highlight w:val="none"/>
                <w:u w:val="none"/>
                <w:vertAlign w:val="baseline"/>
                <w:lang w:val="en-US" w:eastAsia="zh-CN"/>
              </w:rPr>
              <w:t xml:space="preserve">人民币          （          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gridSpan w:val="8"/>
          </w:tcPr>
          <w:p>
            <w:pPr>
              <w:snapToGrid w:val="0"/>
              <w:spacing w:before="50" w:after="50"/>
              <w:rPr>
                <w:rFonts w:hint="eastAsia" w:asciiTheme="minorEastAsia" w:hAnsiTheme="minorEastAsia" w:cstheme="minorEastAsia"/>
                <w:spacing w:val="20"/>
                <w:sz w:val="24"/>
                <w:highlight w:val="none"/>
                <w:u w:val="single"/>
                <w:vertAlign w:val="baseline"/>
                <w:lang w:eastAsia="zh-CN"/>
              </w:rPr>
            </w:pPr>
            <w:r>
              <w:rPr>
                <w:rFonts w:hint="eastAsia" w:asciiTheme="minorEastAsia" w:hAnsiTheme="minorEastAsia" w:cstheme="minorEastAsia"/>
                <w:spacing w:val="20"/>
                <w:sz w:val="24"/>
                <w:highlight w:val="none"/>
                <w:u w:val="none"/>
                <w:vertAlign w:val="baseline"/>
                <w:lang w:eastAsia="zh-CN"/>
              </w:rPr>
              <w:t>服务期限：</w:t>
            </w:r>
          </w:p>
        </w:tc>
      </w:tr>
    </w:tbl>
    <w:p>
      <w:pPr>
        <w:snapToGrid w:val="0"/>
        <w:spacing w:before="50" w:after="50"/>
        <w:rPr>
          <w:rFonts w:hint="eastAsia" w:asciiTheme="minorEastAsia" w:hAnsiTheme="minorEastAsia" w:eastAsiaTheme="minorEastAsia" w:cstheme="minorEastAsia"/>
          <w:spacing w:val="20"/>
          <w:sz w:val="24"/>
          <w:highlight w:val="none"/>
          <w:u w:val="single"/>
        </w:rPr>
      </w:pPr>
    </w:p>
    <w:p>
      <w:pPr>
        <w:pStyle w:val="25"/>
        <w:widowControl/>
        <w:ind w:firstLine="5160" w:firstLineChars="21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投标人（</w:t>
      </w:r>
      <w:r>
        <w:rPr>
          <w:rFonts w:hint="eastAsia" w:asciiTheme="minorEastAsia" w:hAnsiTheme="minorEastAsia" w:eastAsiaTheme="minorEastAsia" w:cstheme="minorEastAsia"/>
          <w:b/>
          <w:sz w:val="24"/>
          <w:szCs w:val="24"/>
          <w:highlight w:val="none"/>
        </w:rPr>
        <w:t>公章</w:t>
      </w:r>
      <w:r>
        <w:rPr>
          <w:rFonts w:hint="eastAsia" w:asciiTheme="minorEastAsia" w:hAnsiTheme="minorEastAsia" w:eastAsiaTheme="minorEastAsia" w:cstheme="minorEastAsia"/>
          <w:sz w:val="24"/>
          <w:szCs w:val="24"/>
          <w:highlight w:val="none"/>
        </w:rPr>
        <w:t>）</w:t>
      </w:r>
    </w:p>
    <w:p>
      <w:pPr>
        <w:pStyle w:val="25"/>
        <w:widowControl/>
        <w:rPr>
          <w:rFonts w:hint="eastAsia" w:asciiTheme="minorEastAsia" w:hAnsiTheme="minorEastAsia" w:eastAsiaTheme="minorEastAsia" w:cstheme="minorEastAsia"/>
          <w:sz w:val="24"/>
          <w:szCs w:val="24"/>
          <w:highlight w:val="none"/>
        </w:rPr>
      </w:pPr>
    </w:p>
    <w:p>
      <w:pPr>
        <w:pStyle w:val="25"/>
        <w:widowControl/>
        <w:rPr>
          <w:rFonts w:hint="eastAsia" w:asciiTheme="minorEastAsia" w:hAnsiTheme="minorEastAsia" w:eastAsiaTheme="minorEastAsia" w:cstheme="minorEastAsia"/>
          <w:sz w:val="24"/>
          <w:szCs w:val="24"/>
          <w:highlight w:val="none"/>
        </w:rPr>
      </w:pPr>
    </w:p>
    <w:p>
      <w:pPr>
        <w:jc w:val="center"/>
        <w:rPr>
          <w:rFonts w:hint="eastAsia" w:asciiTheme="minorEastAsia" w:hAnsiTheme="minorEastAsia" w:eastAsiaTheme="minorEastAsia" w:cstheme="minorEastAsia"/>
          <w:sz w:val="24"/>
          <w:highlight w:val="none"/>
          <w:u w:val="single"/>
        </w:rPr>
      </w:pPr>
      <w:r>
        <w:rPr>
          <w:rFonts w:hint="eastAsia" w:asciiTheme="minorEastAsia" w:hAnsiTheme="minorEastAsia" w:eastAsiaTheme="minorEastAsia" w:cstheme="minorEastAsia"/>
          <w:sz w:val="24"/>
          <w:highlight w:val="none"/>
        </w:rPr>
        <w:t xml:space="preserve">                      法定代表人或委托代理人</w:t>
      </w:r>
      <w:r>
        <w:rPr>
          <w:rFonts w:hint="eastAsia" w:asciiTheme="minorEastAsia" w:hAnsiTheme="minorEastAsia" w:eastAsiaTheme="minorEastAsia" w:cstheme="minorEastAsia"/>
          <w:b/>
          <w:sz w:val="24"/>
          <w:highlight w:val="none"/>
        </w:rPr>
        <w:t>签名</w:t>
      </w:r>
    </w:p>
    <w:p>
      <w:pPr>
        <w:snapToGrid w:val="0"/>
        <w:spacing w:before="50" w:after="50"/>
        <w:ind w:left="-6" w:leftChars="-3" w:right="-817" w:rightChars="-389" w:firstLine="480" w:firstLineChars="200"/>
        <w:rPr>
          <w:rFonts w:hint="eastAsia" w:asciiTheme="minorEastAsia" w:hAnsiTheme="minorEastAsia" w:eastAsiaTheme="minorEastAsia" w:cstheme="minorEastAsia"/>
          <w:sz w:val="24"/>
          <w:highlight w:val="none"/>
        </w:rPr>
      </w:pPr>
    </w:p>
    <w:p>
      <w:pPr>
        <w:snapToGrid w:val="0"/>
        <w:spacing w:before="50"/>
        <w:ind w:firstLine="6360" w:firstLineChars="2650"/>
        <w:jc w:val="left"/>
        <w:rPr>
          <w:rFonts w:hint="eastAsia" w:asciiTheme="minorEastAsia" w:hAnsiTheme="minorEastAsia" w:eastAsiaTheme="minorEastAsia" w:cstheme="minorEastAsia"/>
          <w:b/>
          <w:sz w:val="24"/>
          <w:highlight w:val="none"/>
        </w:rPr>
      </w:pPr>
      <w:r>
        <w:rPr>
          <w:rFonts w:hint="eastAsia" w:asciiTheme="minorEastAsia" w:hAnsiTheme="minorEastAsia" w:eastAsiaTheme="minorEastAsia" w:cstheme="minorEastAsia"/>
          <w:sz w:val="24"/>
          <w:highlight w:val="none"/>
        </w:rPr>
        <w:t>日期：    年   月   日</w:t>
      </w:r>
    </w:p>
    <w:p>
      <w:pPr>
        <w:snapToGrid w:val="0"/>
        <w:spacing w:before="50"/>
        <w:jc w:val="left"/>
        <w:rPr>
          <w:rFonts w:hint="eastAsia" w:asciiTheme="minorEastAsia" w:hAnsiTheme="minorEastAsia" w:eastAsiaTheme="minorEastAsia" w:cstheme="minorEastAsia"/>
          <w:b/>
          <w:szCs w:val="21"/>
          <w:highlight w:val="none"/>
        </w:rPr>
      </w:pPr>
    </w:p>
    <w:p>
      <w:pPr>
        <w:tabs>
          <w:tab w:val="left" w:pos="3870"/>
          <w:tab w:val="left" w:pos="4085"/>
        </w:tabs>
        <w:snapToGrid w:val="0"/>
        <w:ind w:firstLine="422" w:firstLineChars="200"/>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br w:type="page"/>
      </w:r>
    </w:p>
    <w:p>
      <w:pPr>
        <w:tabs>
          <w:tab w:val="left" w:pos="3870"/>
          <w:tab w:val="left" w:pos="4085"/>
        </w:tabs>
        <w:snapToGrid w:val="0"/>
        <w:ind w:firstLine="422" w:firstLineChars="200"/>
        <w:rPr>
          <w:rFonts w:hint="eastAsia" w:asciiTheme="minorEastAsia" w:hAnsiTheme="minorEastAsia" w:eastAsiaTheme="minorEastAsia" w:cstheme="minorEastAsia"/>
          <w:b/>
          <w:szCs w:val="21"/>
          <w:highlight w:val="none"/>
        </w:rPr>
      </w:pPr>
    </w:p>
    <w:p>
      <w:pPr>
        <w:snapToGrid w:val="0"/>
        <w:spacing w:before="50"/>
        <w:jc w:val="left"/>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技术部分</w:t>
      </w:r>
    </w:p>
    <w:p>
      <w:pPr>
        <w:snapToGrid w:val="0"/>
        <w:spacing w:before="50"/>
        <w:jc w:val="left"/>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商务响应表格式:</w:t>
      </w:r>
    </w:p>
    <w:p>
      <w:pPr>
        <w:snapToGrid w:val="0"/>
        <w:spacing w:before="50"/>
        <w:jc w:val="left"/>
        <w:rPr>
          <w:rFonts w:hint="eastAsia" w:asciiTheme="minorEastAsia" w:hAnsiTheme="minorEastAsia" w:eastAsiaTheme="minorEastAsia" w:cstheme="minorEastAsia"/>
          <w:sz w:val="24"/>
          <w:highlight w:val="none"/>
        </w:rPr>
      </w:pPr>
    </w:p>
    <w:tbl>
      <w:tblPr>
        <w:tblStyle w:val="49"/>
        <w:tblW w:w="9058"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2075"/>
        <w:gridCol w:w="2700"/>
        <w:gridCol w:w="1260"/>
        <w:gridCol w:w="3023"/>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42" w:hRule="atLeast"/>
          <w:jc w:val="center"/>
        </w:trPr>
        <w:tc>
          <w:tcPr>
            <w:tcW w:w="2075"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Lines="50"/>
              <w:jc w:val="center"/>
              <w:rPr>
                <w:rFonts w:hint="eastAsia" w:asciiTheme="minorEastAsia" w:hAnsiTheme="minorEastAsia" w:eastAsiaTheme="minorEastAsia" w:cstheme="minorEastAsia"/>
                <w:sz w:val="24"/>
                <w:highlight w:val="none"/>
                <w:lang w:eastAsia="zh-CN"/>
              </w:rPr>
            </w:pPr>
            <w:r>
              <w:rPr>
                <w:rFonts w:hint="eastAsia" w:asciiTheme="minorEastAsia" w:hAnsiTheme="minorEastAsia" w:cstheme="minorEastAsia"/>
                <w:sz w:val="24"/>
                <w:highlight w:val="none"/>
                <w:lang w:eastAsia="zh-CN"/>
              </w:rPr>
              <w:t>项目</w:t>
            </w:r>
          </w:p>
        </w:tc>
        <w:tc>
          <w:tcPr>
            <w:tcW w:w="270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Lines="50"/>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招标文件要求</w:t>
            </w: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Lines="50"/>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是否响应</w:t>
            </w:r>
          </w:p>
        </w:tc>
        <w:tc>
          <w:tcPr>
            <w:tcW w:w="3023"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Lines="50"/>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投标人的承诺或说明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42" w:hRule="atLeast"/>
          <w:jc w:val="center"/>
        </w:trPr>
        <w:tc>
          <w:tcPr>
            <w:tcW w:w="2075"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Lines="50"/>
              <w:jc w:val="center"/>
              <w:rPr>
                <w:rFonts w:hint="eastAsia" w:asciiTheme="minorEastAsia" w:hAnsiTheme="minorEastAsia" w:eastAsiaTheme="minorEastAsia" w:cstheme="minorEastAsia"/>
                <w:sz w:val="24"/>
                <w:highlight w:val="none"/>
              </w:rPr>
            </w:pPr>
          </w:p>
        </w:tc>
        <w:tc>
          <w:tcPr>
            <w:tcW w:w="270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Lines="50"/>
              <w:jc w:val="center"/>
              <w:rPr>
                <w:rFonts w:hint="eastAsia" w:asciiTheme="minorEastAsia" w:hAnsiTheme="minorEastAsia" w:eastAsiaTheme="minorEastAsia" w:cstheme="minorEastAsia"/>
                <w:sz w:val="24"/>
                <w:highlight w:val="none"/>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Lines="50"/>
              <w:jc w:val="center"/>
              <w:rPr>
                <w:rFonts w:hint="eastAsia" w:asciiTheme="minorEastAsia" w:hAnsiTheme="minorEastAsia" w:eastAsiaTheme="minorEastAsia" w:cstheme="minorEastAsia"/>
                <w:sz w:val="24"/>
                <w:highlight w:val="none"/>
              </w:rPr>
            </w:pPr>
          </w:p>
        </w:tc>
        <w:tc>
          <w:tcPr>
            <w:tcW w:w="3023"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Lines="50"/>
              <w:jc w:val="center"/>
              <w:rPr>
                <w:rFonts w:hint="eastAsia" w:asciiTheme="minorEastAsia" w:hAnsiTheme="minorEastAsia" w:eastAsiaTheme="minorEastAsia" w:cstheme="minorEastAsia"/>
                <w:sz w:val="24"/>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42" w:hRule="atLeast"/>
          <w:jc w:val="center"/>
        </w:trPr>
        <w:tc>
          <w:tcPr>
            <w:tcW w:w="2075"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Lines="50"/>
              <w:jc w:val="center"/>
              <w:rPr>
                <w:rFonts w:hint="eastAsia" w:asciiTheme="minorEastAsia" w:hAnsiTheme="minorEastAsia" w:eastAsiaTheme="minorEastAsia" w:cstheme="minorEastAsia"/>
                <w:sz w:val="24"/>
                <w:highlight w:val="none"/>
              </w:rPr>
            </w:pPr>
          </w:p>
        </w:tc>
        <w:tc>
          <w:tcPr>
            <w:tcW w:w="270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Lines="50"/>
              <w:jc w:val="center"/>
              <w:rPr>
                <w:rFonts w:hint="eastAsia" w:asciiTheme="minorEastAsia" w:hAnsiTheme="minorEastAsia" w:eastAsiaTheme="minorEastAsia" w:cstheme="minorEastAsia"/>
                <w:sz w:val="24"/>
                <w:highlight w:val="none"/>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Lines="50"/>
              <w:jc w:val="center"/>
              <w:rPr>
                <w:rFonts w:hint="eastAsia" w:asciiTheme="minorEastAsia" w:hAnsiTheme="minorEastAsia" w:eastAsiaTheme="minorEastAsia" w:cstheme="minorEastAsia"/>
                <w:sz w:val="24"/>
                <w:highlight w:val="none"/>
              </w:rPr>
            </w:pPr>
          </w:p>
        </w:tc>
        <w:tc>
          <w:tcPr>
            <w:tcW w:w="3023"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Lines="50"/>
              <w:jc w:val="center"/>
              <w:rPr>
                <w:rFonts w:hint="eastAsia" w:asciiTheme="minorEastAsia" w:hAnsiTheme="minorEastAsia" w:eastAsiaTheme="minorEastAsia" w:cstheme="minorEastAsia"/>
                <w:sz w:val="24"/>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42" w:hRule="atLeast"/>
          <w:jc w:val="center"/>
        </w:trPr>
        <w:tc>
          <w:tcPr>
            <w:tcW w:w="2075"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Lines="50"/>
              <w:jc w:val="center"/>
              <w:rPr>
                <w:rFonts w:hint="eastAsia" w:asciiTheme="minorEastAsia" w:hAnsiTheme="minorEastAsia" w:eastAsiaTheme="minorEastAsia" w:cstheme="minorEastAsia"/>
                <w:sz w:val="24"/>
                <w:highlight w:val="none"/>
              </w:rPr>
            </w:pPr>
          </w:p>
        </w:tc>
        <w:tc>
          <w:tcPr>
            <w:tcW w:w="270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Lines="50"/>
              <w:jc w:val="center"/>
              <w:rPr>
                <w:rFonts w:hint="eastAsia" w:asciiTheme="minorEastAsia" w:hAnsiTheme="minorEastAsia" w:eastAsiaTheme="minorEastAsia" w:cstheme="minorEastAsia"/>
                <w:sz w:val="24"/>
                <w:highlight w:val="none"/>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Lines="50"/>
              <w:jc w:val="center"/>
              <w:rPr>
                <w:rFonts w:hint="eastAsia" w:asciiTheme="minorEastAsia" w:hAnsiTheme="minorEastAsia" w:eastAsiaTheme="minorEastAsia" w:cstheme="minorEastAsia"/>
                <w:sz w:val="24"/>
                <w:highlight w:val="none"/>
              </w:rPr>
            </w:pPr>
          </w:p>
        </w:tc>
        <w:tc>
          <w:tcPr>
            <w:tcW w:w="3023"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Lines="50"/>
              <w:jc w:val="center"/>
              <w:rPr>
                <w:rFonts w:hint="eastAsia" w:asciiTheme="minorEastAsia" w:hAnsiTheme="minorEastAsia" w:eastAsiaTheme="minorEastAsia" w:cstheme="minorEastAsia"/>
                <w:sz w:val="24"/>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42" w:hRule="atLeast"/>
          <w:jc w:val="center"/>
        </w:trPr>
        <w:tc>
          <w:tcPr>
            <w:tcW w:w="2075"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Lines="50"/>
              <w:jc w:val="center"/>
              <w:rPr>
                <w:rFonts w:hint="eastAsia" w:asciiTheme="minorEastAsia" w:hAnsiTheme="minorEastAsia" w:eastAsiaTheme="minorEastAsia" w:cstheme="minorEastAsia"/>
                <w:sz w:val="24"/>
                <w:highlight w:val="none"/>
              </w:rPr>
            </w:pPr>
          </w:p>
        </w:tc>
        <w:tc>
          <w:tcPr>
            <w:tcW w:w="270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Lines="50"/>
              <w:jc w:val="center"/>
              <w:rPr>
                <w:rFonts w:hint="eastAsia" w:asciiTheme="minorEastAsia" w:hAnsiTheme="minorEastAsia" w:eastAsiaTheme="minorEastAsia" w:cstheme="minorEastAsia"/>
                <w:sz w:val="24"/>
                <w:highlight w:val="none"/>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Lines="50"/>
              <w:jc w:val="center"/>
              <w:rPr>
                <w:rFonts w:hint="eastAsia" w:asciiTheme="minorEastAsia" w:hAnsiTheme="minorEastAsia" w:eastAsiaTheme="minorEastAsia" w:cstheme="minorEastAsia"/>
                <w:sz w:val="24"/>
                <w:highlight w:val="none"/>
              </w:rPr>
            </w:pPr>
          </w:p>
        </w:tc>
        <w:tc>
          <w:tcPr>
            <w:tcW w:w="3023"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Lines="50"/>
              <w:jc w:val="center"/>
              <w:rPr>
                <w:rFonts w:hint="eastAsia" w:asciiTheme="minorEastAsia" w:hAnsiTheme="minorEastAsia" w:eastAsiaTheme="minorEastAsia" w:cstheme="minorEastAsia"/>
                <w:sz w:val="24"/>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42" w:hRule="atLeast"/>
          <w:jc w:val="center"/>
        </w:trPr>
        <w:tc>
          <w:tcPr>
            <w:tcW w:w="2075"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Lines="50"/>
              <w:jc w:val="center"/>
              <w:rPr>
                <w:rFonts w:hint="eastAsia" w:asciiTheme="minorEastAsia" w:hAnsiTheme="minorEastAsia" w:eastAsiaTheme="minorEastAsia" w:cstheme="minorEastAsia"/>
                <w:sz w:val="24"/>
                <w:highlight w:val="none"/>
              </w:rPr>
            </w:pPr>
          </w:p>
        </w:tc>
        <w:tc>
          <w:tcPr>
            <w:tcW w:w="270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Lines="50"/>
              <w:jc w:val="center"/>
              <w:rPr>
                <w:rFonts w:hint="eastAsia" w:asciiTheme="minorEastAsia" w:hAnsiTheme="minorEastAsia" w:eastAsiaTheme="minorEastAsia" w:cstheme="minorEastAsia"/>
                <w:sz w:val="24"/>
                <w:highlight w:val="none"/>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Lines="50"/>
              <w:jc w:val="center"/>
              <w:rPr>
                <w:rFonts w:hint="eastAsia" w:asciiTheme="minorEastAsia" w:hAnsiTheme="minorEastAsia" w:eastAsiaTheme="minorEastAsia" w:cstheme="minorEastAsia"/>
                <w:sz w:val="24"/>
                <w:highlight w:val="none"/>
              </w:rPr>
            </w:pPr>
          </w:p>
        </w:tc>
        <w:tc>
          <w:tcPr>
            <w:tcW w:w="3023"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Lines="50"/>
              <w:jc w:val="center"/>
              <w:rPr>
                <w:rFonts w:hint="eastAsia" w:asciiTheme="minorEastAsia" w:hAnsiTheme="minorEastAsia" w:eastAsiaTheme="minorEastAsia" w:cstheme="minorEastAsia"/>
                <w:sz w:val="24"/>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42" w:hRule="atLeast"/>
          <w:jc w:val="center"/>
        </w:trPr>
        <w:tc>
          <w:tcPr>
            <w:tcW w:w="2075"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Lines="50"/>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w:t>
            </w:r>
          </w:p>
        </w:tc>
        <w:tc>
          <w:tcPr>
            <w:tcW w:w="270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Lines="50"/>
              <w:jc w:val="center"/>
              <w:rPr>
                <w:rFonts w:hint="eastAsia" w:asciiTheme="minorEastAsia" w:hAnsiTheme="minorEastAsia" w:eastAsiaTheme="minorEastAsia" w:cstheme="minorEastAsia"/>
                <w:sz w:val="24"/>
                <w:highlight w:val="none"/>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Lines="50"/>
              <w:jc w:val="center"/>
              <w:rPr>
                <w:rFonts w:hint="eastAsia" w:asciiTheme="minorEastAsia" w:hAnsiTheme="minorEastAsia" w:eastAsiaTheme="minorEastAsia" w:cstheme="minorEastAsia"/>
                <w:sz w:val="24"/>
                <w:highlight w:val="none"/>
              </w:rPr>
            </w:pPr>
          </w:p>
        </w:tc>
        <w:tc>
          <w:tcPr>
            <w:tcW w:w="3023"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Lines="50"/>
              <w:jc w:val="center"/>
              <w:rPr>
                <w:rFonts w:hint="eastAsia" w:asciiTheme="minorEastAsia" w:hAnsiTheme="minorEastAsia" w:eastAsiaTheme="minorEastAsia" w:cstheme="minorEastAsia"/>
                <w:sz w:val="24"/>
                <w:highlight w:val="none"/>
              </w:rPr>
            </w:pPr>
          </w:p>
        </w:tc>
      </w:tr>
    </w:tbl>
    <w:p>
      <w:pPr>
        <w:snapToGrid w:val="0"/>
        <w:spacing w:before="50"/>
        <w:jc w:val="left"/>
        <w:rPr>
          <w:rFonts w:hint="eastAsia" w:asciiTheme="minorEastAsia" w:hAnsiTheme="minorEastAsia" w:eastAsiaTheme="minorEastAsia" w:cstheme="minorEastAsia"/>
          <w:b/>
          <w:sz w:val="24"/>
          <w:szCs w:val="20"/>
          <w:highlight w:val="none"/>
        </w:rPr>
      </w:pPr>
    </w:p>
    <w:p>
      <w:pPr>
        <w:snapToGrid w:val="0"/>
        <w:spacing w:beforeLines="50"/>
        <w:rPr>
          <w:rFonts w:hint="eastAsia" w:asciiTheme="minorEastAsia" w:hAnsiTheme="minorEastAsia" w:eastAsiaTheme="minorEastAsia" w:cstheme="minorEastAsia"/>
          <w:szCs w:val="21"/>
          <w:highlight w:val="none"/>
        </w:rPr>
      </w:pPr>
    </w:p>
    <w:p>
      <w:pPr>
        <w:pStyle w:val="25"/>
        <w:widowControl/>
        <w:ind w:firstLine="5160" w:firstLineChars="21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投标人（</w:t>
      </w:r>
      <w:r>
        <w:rPr>
          <w:rFonts w:hint="eastAsia" w:asciiTheme="minorEastAsia" w:hAnsiTheme="minorEastAsia" w:eastAsiaTheme="minorEastAsia" w:cstheme="minorEastAsia"/>
          <w:b/>
          <w:sz w:val="24"/>
          <w:szCs w:val="24"/>
          <w:highlight w:val="none"/>
        </w:rPr>
        <w:t>公章</w:t>
      </w:r>
      <w:r>
        <w:rPr>
          <w:rFonts w:hint="eastAsia" w:asciiTheme="minorEastAsia" w:hAnsiTheme="minorEastAsia" w:eastAsiaTheme="minorEastAsia" w:cstheme="minorEastAsia"/>
          <w:sz w:val="24"/>
          <w:szCs w:val="24"/>
          <w:highlight w:val="none"/>
        </w:rPr>
        <w:t>）</w:t>
      </w:r>
    </w:p>
    <w:p>
      <w:pPr>
        <w:pStyle w:val="25"/>
        <w:widowControl/>
        <w:rPr>
          <w:rFonts w:hint="eastAsia" w:asciiTheme="minorEastAsia" w:hAnsiTheme="minorEastAsia" w:eastAsiaTheme="minorEastAsia" w:cstheme="minorEastAsia"/>
          <w:sz w:val="24"/>
          <w:szCs w:val="24"/>
          <w:highlight w:val="none"/>
        </w:rPr>
      </w:pPr>
    </w:p>
    <w:p>
      <w:pPr>
        <w:jc w:val="center"/>
        <w:rPr>
          <w:rFonts w:hint="eastAsia" w:asciiTheme="minorEastAsia" w:hAnsiTheme="minorEastAsia" w:eastAsiaTheme="minorEastAsia" w:cstheme="minorEastAsia"/>
          <w:sz w:val="24"/>
          <w:highlight w:val="none"/>
          <w:u w:val="single"/>
        </w:rPr>
      </w:pPr>
      <w:r>
        <w:rPr>
          <w:rFonts w:hint="eastAsia" w:asciiTheme="minorEastAsia" w:hAnsiTheme="minorEastAsia" w:eastAsiaTheme="minorEastAsia" w:cstheme="minorEastAsia"/>
          <w:sz w:val="24"/>
          <w:highlight w:val="none"/>
        </w:rPr>
        <w:t xml:space="preserve">                      法定代表人或委托代理人</w:t>
      </w:r>
      <w:r>
        <w:rPr>
          <w:rFonts w:hint="eastAsia" w:asciiTheme="minorEastAsia" w:hAnsiTheme="minorEastAsia" w:eastAsiaTheme="minorEastAsia" w:cstheme="minorEastAsia"/>
          <w:b/>
          <w:sz w:val="24"/>
          <w:highlight w:val="none"/>
        </w:rPr>
        <w:t>签名</w:t>
      </w:r>
    </w:p>
    <w:p>
      <w:pPr>
        <w:snapToGrid w:val="0"/>
        <w:spacing w:beforeLines="5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 xml:space="preserve">                                                           年    月    日</w:t>
      </w:r>
    </w:p>
    <w:p>
      <w:pPr>
        <w:snapToGrid w:val="0"/>
        <w:spacing w:before="50"/>
        <w:jc w:val="left"/>
        <w:rPr>
          <w:rFonts w:hint="eastAsia" w:asciiTheme="minorEastAsia" w:hAnsiTheme="minorEastAsia" w:eastAsiaTheme="minorEastAsia" w:cstheme="minorEastAsia"/>
          <w:b/>
          <w:szCs w:val="21"/>
          <w:highlight w:val="none"/>
        </w:rPr>
      </w:pPr>
    </w:p>
    <w:p>
      <w:pPr>
        <w:snapToGrid w:val="0"/>
        <w:spacing w:before="120" w:beforeLines="50" w:after="50"/>
        <w:rPr>
          <w:b/>
          <w:szCs w:val="20"/>
        </w:rPr>
      </w:pPr>
      <w:r>
        <w:rPr>
          <w:rFonts w:hint="eastAsia" w:asciiTheme="minorEastAsia" w:hAnsiTheme="minorEastAsia" w:eastAsiaTheme="minorEastAsia" w:cstheme="minorEastAsia"/>
          <w:b/>
          <w:szCs w:val="21"/>
          <w:highlight w:val="none"/>
        </w:rPr>
        <w:br w:type="page"/>
      </w:r>
      <w:r>
        <w:rPr>
          <w:b/>
        </w:rPr>
        <w:t>技术响应表格式：</w:t>
      </w:r>
    </w:p>
    <w:p>
      <w:pPr>
        <w:snapToGrid w:val="0"/>
        <w:spacing w:before="50" w:after="50"/>
        <w:rPr>
          <w:sz w:val="21"/>
          <w:u w:val="single"/>
        </w:rPr>
      </w:pPr>
    </w:p>
    <w:p>
      <w:pPr>
        <w:snapToGrid w:val="0"/>
        <w:spacing w:before="50" w:after="50"/>
        <w:rPr>
          <w:sz w:val="21"/>
          <w:u w:val="single"/>
        </w:rPr>
      </w:pP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135"/>
        <w:gridCol w:w="1985"/>
        <w:gridCol w:w="4705"/>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1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Ansi="宋体"/>
                <w:sz w:val="21"/>
                <w:lang w:bidi="ar"/>
              </w:rPr>
            </w:pPr>
            <w:r>
              <w:rPr>
                <w:rFonts w:hAnsi="宋体"/>
                <w:sz w:val="21"/>
                <w:lang w:bidi="ar"/>
              </w:rPr>
              <w:t>项号</w:t>
            </w:r>
          </w:p>
        </w:tc>
        <w:tc>
          <w:tcPr>
            <w:tcW w:w="3120"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Ansi="宋体"/>
                <w:sz w:val="21"/>
                <w:lang w:bidi="ar"/>
              </w:rPr>
            </w:pPr>
            <w:r>
              <w:rPr>
                <w:rFonts w:hAnsi="宋体"/>
                <w:sz w:val="21"/>
                <w:lang w:bidi="ar"/>
              </w:rPr>
              <w:t>招标文件需求</w:t>
            </w:r>
          </w:p>
        </w:tc>
        <w:tc>
          <w:tcPr>
            <w:tcW w:w="470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Ansi="宋体"/>
                <w:sz w:val="21"/>
                <w:lang w:bidi="ar"/>
              </w:rPr>
            </w:pPr>
            <w:r>
              <w:rPr>
                <w:rFonts w:hAnsi="宋体"/>
                <w:sz w:val="21"/>
                <w:lang w:bidi="ar"/>
              </w:rPr>
              <w:t>投标文件承诺</w:t>
            </w:r>
          </w:p>
        </w:tc>
        <w:tc>
          <w:tcPr>
            <w:tcW w:w="1105"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Ansi="宋体"/>
                <w:sz w:val="21"/>
                <w:lang w:bidi="ar"/>
              </w:rPr>
            </w:pPr>
            <w:r>
              <w:rPr>
                <w:rFonts w:hAnsi="宋体"/>
                <w:sz w:val="21"/>
                <w:lang w:bidi="ar"/>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Calibri"/>
                <w:sz w:val="20"/>
                <w:szCs w:val="20"/>
                <w:lang w:bidi="ar"/>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Ansi="宋体"/>
                <w:sz w:val="21"/>
                <w:lang w:bidi="ar"/>
              </w:rPr>
            </w:pPr>
            <w:r>
              <w:rPr>
                <w:rFonts w:hint="eastAsia" w:hAnsi="宋体"/>
                <w:sz w:val="21"/>
                <w:lang w:eastAsia="zh-CN" w:bidi="ar"/>
              </w:rPr>
              <w:t>服务</w:t>
            </w:r>
            <w:r>
              <w:rPr>
                <w:rFonts w:hAnsi="宋体"/>
                <w:sz w:val="21"/>
                <w:lang w:bidi="ar"/>
              </w:rPr>
              <w:t>名称</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default" w:hAnsi="宋体" w:eastAsiaTheme="minorEastAsia"/>
                <w:sz w:val="21"/>
                <w:lang w:val="en-US" w:eastAsia="zh-CN" w:bidi="ar"/>
              </w:rPr>
            </w:pPr>
            <w:r>
              <w:rPr>
                <w:rFonts w:hint="eastAsia" w:hAnsi="宋体"/>
                <w:sz w:val="21"/>
                <w:lang w:val="en-US" w:eastAsia="zh-CN" w:bidi="ar"/>
              </w:rPr>
              <w:t>服务内容及要求</w:t>
            </w:r>
          </w:p>
        </w:tc>
        <w:tc>
          <w:tcPr>
            <w:tcW w:w="4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default" w:hAnsi="宋体" w:eastAsiaTheme="minorEastAsia"/>
                <w:sz w:val="21"/>
                <w:lang w:val="en-US" w:eastAsia="zh-CN" w:bidi="ar"/>
              </w:rPr>
            </w:pPr>
            <w:r>
              <w:rPr>
                <w:rFonts w:hint="eastAsia" w:hAnsi="宋体"/>
                <w:sz w:val="21"/>
                <w:lang w:val="en-US" w:eastAsia="zh-CN" w:bidi="ar"/>
              </w:rPr>
              <w:t>所提供服务的内容</w:t>
            </w:r>
          </w:p>
        </w:tc>
        <w:tc>
          <w:tcPr>
            <w:tcW w:w="110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Calibri"/>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Ansi="宋体"/>
                <w:sz w:val="21"/>
                <w:lang w:bidi="ar"/>
              </w:rPr>
            </w:pPr>
            <w:r>
              <w:rPr>
                <w:rFonts w:hAnsi="宋体"/>
                <w:sz w:val="21"/>
                <w:lang w:bidi="ar"/>
              </w:rPr>
              <w:t>1</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Ansi="宋体"/>
                <w:sz w:val="21"/>
                <w:lang w:bidi="ar"/>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Ansi="宋体"/>
                <w:sz w:val="21"/>
                <w:lang w:bidi="ar"/>
              </w:rPr>
            </w:pPr>
          </w:p>
        </w:tc>
        <w:tc>
          <w:tcPr>
            <w:tcW w:w="4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Ansi="宋体"/>
                <w:sz w:val="21"/>
                <w:lang w:bidi="ar"/>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Ansi="宋体"/>
                <w:sz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int="eastAsia" w:hAnsi="宋体" w:eastAsiaTheme="minorEastAsia"/>
                <w:sz w:val="21"/>
                <w:lang w:eastAsia="zh-CN" w:bidi="ar"/>
              </w:rPr>
            </w:pPr>
            <w:r>
              <w:rPr>
                <w:rFonts w:hint="eastAsia" w:hAnsi="宋体"/>
                <w:sz w:val="21"/>
                <w:lang w:val="en-US" w:eastAsia="zh-CN" w:bidi="ar"/>
              </w:rPr>
              <w:t>2</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Ansi="宋体"/>
                <w:sz w:val="21"/>
                <w:lang w:bidi="ar"/>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Ansi="宋体"/>
                <w:sz w:val="21"/>
                <w:lang w:bidi="ar"/>
              </w:rPr>
            </w:pPr>
          </w:p>
        </w:tc>
        <w:tc>
          <w:tcPr>
            <w:tcW w:w="47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Ansi="宋体"/>
                <w:sz w:val="21"/>
                <w:lang w:bidi="ar"/>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Ansi="宋体"/>
                <w:sz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int="eastAsia" w:hAnsi="宋体" w:eastAsiaTheme="minorEastAsia"/>
                <w:sz w:val="21"/>
                <w:lang w:val="en-US" w:eastAsia="zh-CN" w:bidi="ar"/>
              </w:rPr>
            </w:pPr>
            <w:r>
              <w:rPr>
                <w:rFonts w:hint="eastAsia" w:hAnsi="宋体"/>
                <w:sz w:val="21"/>
                <w:lang w:val="en-US" w:eastAsia="zh-CN" w:bidi="ar"/>
              </w:rPr>
              <w:t>3</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Ansi="宋体"/>
                <w:sz w:val="21"/>
                <w:lang w:bidi="ar"/>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Ansi="宋体"/>
                <w:sz w:val="21"/>
                <w:lang w:bidi="ar"/>
              </w:rPr>
            </w:pPr>
          </w:p>
        </w:tc>
        <w:tc>
          <w:tcPr>
            <w:tcW w:w="47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Ansi="宋体"/>
                <w:sz w:val="21"/>
                <w:lang w:bidi="ar"/>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Ansi="宋体"/>
                <w:sz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int="eastAsia" w:hAnsi="宋体" w:eastAsiaTheme="minorEastAsia"/>
                <w:sz w:val="21"/>
                <w:lang w:val="en-US" w:eastAsia="zh-CN" w:bidi="ar"/>
              </w:rPr>
            </w:pPr>
            <w:r>
              <w:rPr>
                <w:rFonts w:hint="eastAsia" w:hAnsi="宋体"/>
                <w:sz w:val="21"/>
                <w:lang w:val="en-US" w:eastAsia="zh-CN" w:bidi="ar"/>
              </w:rPr>
              <w:t>4</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Ansi="宋体"/>
                <w:sz w:val="21"/>
                <w:lang w:bidi="ar"/>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Ansi="宋体"/>
                <w:sz w:val="21"/>
                <w:lang w:bidi="ar"/>
              </w:rPr>
            </w:pPr>
          </w:p>
        </w:tc>
        <w:tc>
          <w:tcPr>
            <w:tcW w:w="47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Ansi="宋体"/>
                <w:sz w:val="21"/>
                <w:lang w:bidi="ar"/>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Ansi="宋体"/>
                <w:sz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Ansi="宋体"/>
                <w:sz w:val="21"/>
                <w:lang w:bidi="ar"/>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Ansi="宋体"/>
                <w:sz w:val="21"/>
                <w:lang w:bidi="ar"/>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Ansi="宋体"/>
                <w:sz w:val="21"/>
                <w:lang w:bidi="ar"/>
              </w:rPr>
            </w:pPr>
          </w:p>
        </w:tc>
        <w:tc>
          <w:tcPr>
            <w:tcW w:w="47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Ansi="宋体"/>
                <w:sz w:val="21"/>
                <w:lang w:bidi="ar"/>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hAnsi="宋体"/>
                <w:sz w:val="21"/>
                <w:lang w:bidi="ar"/>
              </w:rPr>
            </w:pPr>
          </w:p>
        </w:tc>
      </w:tr>
    </w:tbl>
    <w:p>
      <w:pPr>
        <w:pStyle w:val="19"/>
        <w:spacing w:line="360" w:lineRule="auto"/>
        <w:rPr>
          <w:sz w:val="21"/>
        </w:rPr>
      </w:pPr>
    </w:p>
    <w:p>
      <w:pPr>
        <w:pStyle w:val="19"/>
        <w:spacing w:line="360" w:lineRule="auto"/>
        <w:rPr>
          <w:spacing w:val="20"/>
          <w:sz w:val="21"/>
        </w:rPr>
      </w:pPr>
      <w:r>
        <w:rPr>
          <w:sz w:val="21"/>
        </w:rPr>
        <w:t>注：投标人应根据投标</w:t>
      </w:r>
      <w:r>
        <w:rPr>
          <w:rFonts w:hint="eastAsia" w:hAnsi="宋体"/>
          <w:sz w:val="21"/>
          <w:lang w:val="en-US" w:eastAsia="zh-CN" w:bidi="ar"/>
        </w:rPr>
        <w:t>服务内容及要求</w:t>
      </w:r>
      <w:r>
        <w:rPr>
          <w:sz w:val="21"/>
        </w:rPr>
        <w:t>、对照招标文件要求在“偏离情况”栏注明“正偏离”、“负偏离”或“无偏离”。</w:t>
      </w:r>
    </w:p>
    <w:p>
      <w:pPr>
        <w:pStyle w:val="25"/>
        <w:spacing w:line="360" w:lineRule="auto"/>
        <w:ind w:firstLine="420"/>
        <w:rPr>
          <w:sz w:val="21"/>
        </w:rPr>
      </w:pPr>
    </w:p>
    <w:p>
      <w:pPr>
        <w:pStyle w:val="25"/>
        <w:spacing w:line="360" w:lineRule="auto"/>
        <w:ind w:firstLine="420"/>
        <w:rPr>
          <w:sz w:val="21"/>
        </w:rPr>
      </w:pPr>
    </w:p>
    <w:p>
      <w:pPr>
        <w:pStyle w:val="25"/>
        <w:wordWrap w:val="0"/>
        <w:rPr>
          <w:kern w:val="2"/>
          <w:sz w:val="21"/>
        </w:rPr>
      </w:pPr>
    </w:p>
    <w:p>
      <w:pPr>
        <w:pStyle w:val="25"/>
        <w:tabs>
          <w:tab w:val="left" w:pos="5529"/>
        </w:tabs>
        <w:wordWrap w:val="0"/>
        <w:ind w:firstLine="3966" w:firstLineChars="1889"/>
        <w:rPr>
          <w:kern w:val="2"/>
          <w:sz w:val="21"/>
        </w:rPr>
      </w:pPr>
      <w:r>
        <w:rPr>
          <w:kern w:val="2"/>
          <w:sz w:val="21"/>
        </w:rPr>
        <w:t xml:space="preserve">投标人公章： </w:t>
      </w:r>
      <w:r>
        <w:rPr>
          <w:sz w:val="21"/>
          <w:u w:val="single"/>
        </w:rPr>
        <w:t xml:space="preserve">                   </w:t>
      </w:r>
      <w:r>
        <w:rPr>
          <w:kern w:val="2"/>
          <w:sz w:val="21"/>
          <w:u w:val="single"/>
        </w:rPr>
        <w:t xml:space="preserve">    </w:t>
      </w:r>
      <w:r>
        <w:rPr>
          <w:kern w:val="2"/>
          <w:sz w:val="21"/>
        </w:rPr>
        <w:t xml:space="preserve">                                </w:t>
      </w:r>
    </w:p>
    <w:p>
      <w:pPr>
        <w:tabs>
          <w:tab w:val="left" w:pos="4111"/>
        </w:tabs>
        <w:wordWrap w:val="0"/>
        <w:snapToGrid w:val="0"/>
        <w:spacing w:before="50"/>
        <w:ind w:firstLine="3966" w:firstLineChars="1889"/>
        <w:rPr>
          <w:rFonts w:hAnsi="宋体"/>
          <w:sz w:val="21"/>
        </w:rPr>
      </w:pPr>
      <w:r>
        <w:rPr>
          <w:rFonts w:hAnsi="宋体"/>
          <w:sz w:val="21"/>
        </w:rPr>
        <w:t>法定代表人或委托代理人(签字)：</w:t>
      </w:r>
      <w:r>
        <w:rPr>
          <w:rFonts w:hAnsi="宋体"/>
          <w:sz w:val="21"/>
          <w:u w:val="single"/>
        </w:rPr>
        <w:t xml:space="preserve">   </w:t>
      </w:r>
      <w:r>
        <w:rPr>
          <w:rFonts w:hint="eastAsia" w:hAnsi="宋体"/>
          <w:sz w:val="21"/>
          <w:u w:val="single"/>
          <w:lang w:val="en-US" w:eastAsia="zh-CN"/>
        </w:rPr>
        <w:t xml:space="preserve">   </w:t>
      </w:r>
      <w:r>
        <w:rPr>
          <w:rFonts w:hAnsi="宋体"/>
          <w:sz w:val="21"/>
          <w:u w:val="single"/>
        </w:rPr>
        <w:t xml:space="preserve">     </w:t>
      </w:r>
    </w:p>
    <w:p>
      <w:pPr>
        <w:rPr>
          <w:rFonts w:hint="eastAsia" w:asciiTheme="minorEastAsia" w:hAnsiTheme="minorEastAsia" w:eastAsiaTheme="minorEastAsia" w:cstheme="minorEastAsia"/>
          <w:sz w:val="24"/>
          <w:highlight w:val="none"/>
        </w:rPr>
      </w:pPr>
    </w:p>
    <w:p>
      <w:pPr>
        <w:spacing w:line="360" w:lineRule="auto"/>
        <w:rPr>
          <w:rFonts w:hint="eastAsia" w:asciiTheme="minorEastAsia" w:hAnsiTheme="minorEastAsia" w:eastAsiaTheme="minorEastAsia" w:cstheme="minorEastAsia"/>
          <w:b/>
          <w:sz w:val="24"/>
          <w:highlight w:val="none"/>
        </w:rPr>
      </w:pPr>
    </w:p>
    <w:p>
      <w:pPr>
        <w:keepNext w:val="0"/>
        <w:keepLines w:val="0"/>
        <w:pageBreakBefore w:val="0"/>
        <w:numPr>
          <w:ilvl w:val="0"/>
          <w:numId w:val="0"/>
        </w:numPr>
        <w:kinsoku/>
        <w:wordWrap/>
        <w:overflowPunct/>
        <w:topLinePunct w:val="0"/>
        <w:autoSpaceDE/>
        <w:autoSpaceDN/>
        <w:bidi w:val="0"/>
        <w:adjustRightInd/>
        <w:snapToGrid w:val="0"/>
        <w:spacing w:line="360" w:lineRule="auto"/>
        <w:jc w:val="left"/>
        <w:textAlignment w:val="auto"/>
        <w:rPr>
          <w:rFonts w:hint="eastAsia" w:asciiTheme="minorEastAsia" w:hAnsiTheme="minorEastAsia" w:eastAsiaTheme="minorEastAsia" w:cstheme="minorEastAsia"/>
          <w:szCs w:val="21"/>
          <w:highlight w:val="none"/>
          <w:lang w:eastAsia="zh-CN"/>
        </w:rPr>
      </w:pPr>
      <w:r>
        <w:rPr>
          <w:rFonts w:ascii="宋体" w:hAnsi="宋体"/>
          <w:szCs w:val="21"/>
        </w:rPr>
        <w:t>项目</w:t>
      </w:r>
      <w:r>
        <w:rPr>
          <w:rFonts w:hint="eastAsia" w:ascii="宋体" w:hAnsi="宋体"/>
          <w:szCs w:val="21"/>
        </w:rPr>
        <w:t>实施方案</w:t>
      </w:r>
      <w:r>
        <w:rPr>
          <w:rFonts w:ascii="宋体" w:hAnsi="宋体"/>
          <w:szCs w:val="21"/>
        </w:rPr>
        <w:t>（</w:t>
      </w:r>
      <w:r>
        <w:rPr>
          <w:rFonts w:hint="eastAsia" w:ascii="宋体" w:hAnsi="宋体"/>
          <w:szCs w:val="21"/>
        </w:rPr>
        <w:t>由投标人按《招标需求》及评分办法中的要求自行编写</w:t>
      </w:r>
      <w:r>
        <w:rPr>
          <w:rFonts w:hint="eastAsia" w:ascii="宋体" w:hAnsi="宋体"/>
          <w:szCs w:val="21"/>
          <w:lang w:eastAsia="zh-CN"/>
        </w:rPr>
        <w:t>）</w:t>
      </w:r>
      <w:r>
        <w:rPr>
          <w:rFonts w:hint="eastAsia" w:asciiTheme="minorEastAsia" w:hAnsiTheme="minorEastAsia" w:eastAsiaTheme="minorEastAsia" w:cstheme="minorEastAsia"/>
          <w:szCs w:val="21"/>
          <w:highlight w:val="none"/>
          <w:lang w:eastAsia="zh-CN"/>
        </w:rPr>
        <w:t>；</w:t>
      </w:r>
    </w:p>
    <w:p>
      <w:pPr>
        <w:pStyle w:val="2"/>
        <w:numPr>
          <w:ilvl w:val="0"/>
          <w:numId w:val="0"/>
        </w:numPr>
        <w:rPr>
          <w:rFonts w:hint="eastAsia"/>
          <w:lang w:eastAsia="zh-CN"/>
        </w:rPr>
      </w:pPr>
    </w:p>
    <w:p>
      <w:pPr>
        <w:keepNext w:val="0"/>
        <w:keepLines w:val="0"/>
        <w:pageBreakBefore w:val="0"/>
        <w:numPr>
          <w:ilvl w:val="0"/>
          <w:numId w:val="0"/>
        </w:numPr>
        <w:kinsoku/>
        <w:wordWrap/>
        <w:overflowPunct/>
        <w:topLinePunct w:val="0"/>
        <w:autoSpaceDE/>
        <w:autoSpaceDN/>
        <w:bidi w:val="0"/>
        <w:adjustRightInd/>
        <w:snapToGrid w:val="0"/>
        <w:spacing w:line="360" w:lineRule="auto"/>
        <w:jc w:val="left"/>
        <w:textAlignment w:val="auto"/>
        <w:rPr>
          <w:rFonts w:hint="eastAsia" w:asciiTheme="minorEastAsia" w:hAnsiTheme="minorEastAsia" w:eastAsiaTheme="minorEastAsia" w:cstheme="minorEastAsia"/>
          <w:szCs w:val="21"/>
          <w:highlight w:val="none"/>
        </w:rPr>
      </w:pPr>
      <w:r>
        <w:rPr>
          <w:rFonts w:hint="eastAsia" w:ascii="宋体" w:hAnsi="宋体"/>
          <w:szCs w:val="21"/>
        </w:rPr>
        <w:t>应急事件处理方案</w:t>
      </w:r>
      <w:r>
        <w:rPr>
          <w:rFonts w:ascii="宋体" w:hAnsi="宋体"/>
          <w:szCs w:val="21"/>
        </w:rPr>
        <w:t>（</w:t>
      </w:r>
      <w:r>
        <w:rPr>
          <w:rFonts w:hint="eastAsia" w:ascii="宋体" w:hAnsi="宋体"/>
          <w:szCs w:val="21"/>
        </w:rPr>
        <w:t>由投标人按《招标需求》及评分办法中的要求自行编写</w:t>
      </w:r>
      <w:r>
        <w:rPr>
          <w:rFonts w:ascii="宋体" w:hAnsi="宋体"/>
          <w:szCs w:val="21"/>
        </w:rPr>
        <w:t>）</w:t>
      </w:r>
      <w:r>
        <w:rPr>
          <w:rFonts w:hint="eastAsia" w:asciiTheme="minorEastAsia" w:hAnsiTheme="minorEastAsia" w:eastAsiaTheme="minorEastAsia" w:cstheme="minorEastAsia"/>
          <w:szCs w:val="21"/>
          <w:highlight w:val="none"/>
        </w:rPr>
        <w:t>；</w:t>
      </w:r>
    </w:p>
    <w:p>
      <w:pPr>
        <w:pStyle w:val="2"/>
        <w:numPr>
          <w:ilvl w:val="0"/>
          <w:numId w:val="0"/>
        </w:numPr>
        <w:ind w:leftChars="200"/>
        <w:rPr>
          <w:rFonts w:hint="eastAsia"/>
        </w:rPr>
      </w:pPr>
    </w:p>
    <w:p>
      <w:pPr>
        <w:pStyle w:val="2"/>
        <w:keepNext w:val="0"/>
        <w:keepLines w:val="0"/>
        <w:pageBreakBefore w:val="0"/>
        <w:numPr>
          <w:ilvl w:val="0"/>
          <w:numId w:val="0"/>
        </w:numPr>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szCs w:val="21"/>
          <w:highlight w:val="none"/>
        </w:rPr>
      </w:pPr>
      <w:r>
        <w:rPr>
          <w:rFonts w:ascii="宋体" w:hAnsi="宋体"/>
          <w:szCs w:val="21"/>
        </w:rPr>
        <w:t>项目服务</w:t>
      </w:r>
      <w:r>
        <w:rPr>
          <w:rFonts w:hint="eastAsia" w:ascii="宋体" w:hAnsi="宋体"/>
          <w:szCs w:val="21"/>
        </w:rPr>
        <w:t>承诺</w:t>
      </w:r>
      <w:r>
        <w:rPr>
          <w:rFonts w:ascii="宋体" w:hAnsi="宋体"/>
          <w:szCs w:val="21"/>
        </w:rPr>
        <w:t>方案（</w:t>
      </w:r>
      <w:r>
        <w:rPr>
          <w:rFonts w:hint="eastAsia" w:ascii="宋体" w:hAnsi="宋体"/>
          <w:szCs w:val="21"/>
        </w:rPr>
        <w:t>由投标人按《招标需求》及评分办法中的要求自行编写</w:t>
      </w:r>
      <w:r>
        <w:rPr>
          <w:rFonts w:ascii="宋体" w:hAnsi="宋体"/>
          <w:szCs w:val="21"/>
        </w:rPr>
        <w:t>）</w:t>
      </w:r>
      <w:r>
        <w:rPr>
          <w:rFonts w:hint="eastAsia" w:asciiTheme="minorEastAsia" w:hAnsiTheme="minorEastAsia" w:eastAsiaTheme="minorEastAsia" w:cstheme="minorEastAsia"/>
          <w:szCs w:val="21"/>
          <w:highlight w:val="none"/>
        </w:rPr>
        <w:t>；</w:t>
      </w:r>
    </w:p>
    <w:p>
      <w:pPr>
        <w:pStyle w:val="2"/>
        <w:keepNext w:val="0"/>
        <w:keepLines w:val="0"/>
        <w:pageBreakBefore w:val="0"/>
        <w:numPr>
          <w:ilvl w:val="0"/>
          <w:numId w:val="0"/>
        </w:numPr>
        <w:kinsoku/>
        <w:wordWrap/>
        <w:overflowPunct/>
        <w:topLinePunct w:val="0"/>
        <w:autoSpaceDE/>
        <w:autoSpaceDN/>
        <w:bidi w:val="0"/>
        <w:adjustRightInd/>
        <w:spacing w:line="360" w:lineRule="auto"/>
        <w:textAlignment w:val="auto"/>
        <w:rPr>
          <w:rFonts w:ascii="宋体" w:hAnsi="宋体"/>
          <w:szCs w:val="21"/>
        </w:rPr>
      </w:pPr>
    </w:p>
    <w:p>
      <w:pPr>
        <w:pStyle w:val="2"/>
        <w:keepNext w:val="0"/>
        <w:keepLines w:val="0"/>
        <w:pageBreakBefore w:val="0"/>
        <w:numPr>
          <w:ilvl w:val="0"/>
          <w:numId w:val="0"/>
        </w:numPr>
        <w:kinsoku/>
        <w:wordWrap/>
        <w:overflowPunct/>
        <w:topLinePunct w:val="0"/>
        <w:autoSpaceDE/>
        <w:autoSpaceDN/>
        <w:bidi w:val="0"/>
        <w:adjustRightInd/>
        <w:spacing w:line="360" w:lineRule="auto"/>
        <w:textAlignment w:val="auto"/>
        <w:rPr>
          <w:rFonts w:ascii="宋体" w:hAnsi="宋体"/>
          <w:szCs w:val="21"/>
        </w:rPr>
      </w:pPr>
      <w:r>
        <w:rPr>
          <w:rFonts w:ascii="宋体" w:hAnsi="宋体"/>
          <w:szCs w:val="21"/>
        </w:rPr>
        <w:t>投标人对本项目的合理化建议和改进措施（如有，格式自拟）</w:t>
      </w:r>
    </w:p>
    <w:p>
      <w:pPr>
        <w:numPr>
          <w:ilvl w:val="0"/>
          <w:numId w:val="0"/>
        </w:numPr>
      </w:pPr>
    </w:p>
    <w:p>
      <w:pPr>
        <w:pStyle w:val="2"/>
        <w:keepNext w:val="0"/>
        <w:keepLines w:val="0"/>
        <w:pageBreakBefore w:val="0"/>
        <w:numPr>
          <w:ilvl w:val="0"/>
          <w:numId w:val="0"/>
        </w:numPr>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Cs w:val="21"/>
          <w:highlight w:val="none"/>
        </w:rPr>
        <w:t>投标人需要说明的其他技术文件和说明（格式略）；</w:t>
      </w:r>
    </w:p>
    <w:p>
      <w:pPr>
        <w:snapToGrid w:val="0"/>
        <w:ind w:firstLine="240" w:firstLineChars="100"/>
        <w:rPr>
          <w:rFonts w:hint="eastAsia" w:asciiTheme="minorEastAsia" w:hAnsiTheme="minorEastAsia" w:eastAsiaTheme="minorEastAsia" w:cstheme="minorEastAsia"/>
          <w:sz w:val="24"/>
          <w:highlight w:val="none"/>
        </w:rPr>
      </w:pPr>
    </w:p>
    <w:p>
      <w:pPr>
        <w:pStyle w:val="2"/>
        <w:rPr>
          <w:rFonts w:hint="eastAsia" w:asciiTheme="minorEastAsia" w:hAnsiTheme="minorEastAsia" w:eastAsiaTheme="minorEastAsia" w:cstheme="minorEastAsia"/>
          <w:sz w:val="24"/>
          <w:highlight w:val="none"/>
        </w:rPr>
      </w:pPr>
    </w:p>
    <w:p>
      <w:pPr>
        <w:rPr>
          <w:rFonts w:hint="eastAsia" w:asciiTheme="minorEastAsia" w:hAnsiTheme="minorEastAsia" w:eastAsiaTheme="minorEastAsia" w:cstheme="minorEastAsia"/>
          <w:sz w:val="24"/>
          <w:highlight w:val="none"/>
        </w:rPr>
      </w:pPr>
    </w:p>
    <w:p>
      <w:pPr>
        <w:pStyle w:val="2"/>
        <w:rPr>
          <w:rFonts w:hint="eastAsia" w:asciiTheme="minorEastAsia" w:hAnsiTheme="minorEastAsia" w:eastAsiaTheme="minorEastAsia" w:cstheme="minorEastAsia"/>
          <w:sz w:val="24"/>
          <w:highlight w:val="none"/>
        </w:rPr>
      </w:pPr>
    </w:p>
    <w:p>
      <w:pPr>
        <w:rPr>
          <w:rFonts w:hint="eastAsia" w:asciiTheme="minorEastAsia" w:hAnsiTheme="minorEastAsia" w:eastAsiaTheme="minorEastAsia" w:cstheme="minorEastAsia"/>
          <w:sz w:val="24"/>
          <w:highlight w:val="none"/>
        </w:rPr>
      </w:pPr>
    </w:p>
    <w:p>
      <w:pPr>
        <w:pStyle w:val="2"/>
        <w:rPr>
          <w:rFonts w:hint="eastAsia"/>
        </w:rPr>
      </w:pPr>
    </w:p>
    <w:p>
      <w:pPr>
        <w:rPr>
          <w:rFonts w:hint="eastAsia" w:asciiTheme="minorEastAsia" w:hAnsiTheme="minorEastAsia" w:eastAsiaTheme="minorEastAsia" w:cstheme="minorEastAsia"/>
          <w:spacing w:val="20"/>
          <w:sz w:val="24"/>
          <w:highlight w:val="none"/>
        </w:rPr>
      </w:pPr>
      <w:r>
        <w:rPr>
          <w:rFonts w:hint="eastAsia" w:asciiTheme="minorEastAsia" w:hAnsiTheme="minorEastAsia" w:eastAsiaTheme="minorEastAsia" w:cstheme="minorEastAsia"/>
          <w:b/>
          <w:sz w:val="21"/>
          <w:highlight w:val="none"/>
        </w:rPr>
        <w:t>资信证明文件</w:t>
      </w:r>
    </w:p>
    <w:p>
      <w:pPr>
        <w:snapToGrid w:val="0"/>
        <w:rPr>
          <w:rFonts w:hint="eastAsia" w:asciiTheme="minorEastAsia" w:hAnsiTheme="minorEastAsia" w:eastAsiaTheme="minorEastAsia" w:cstheme="minorEastAsia"/>
          <w:spacing w:val="20"/>
          <w:sz w:val="24"/>
          <w:highlight w:val="none"/>
        </w:rPr>
      </w:pPr>
    </w:p>
    <w:p>
      <w:pP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b/>
          <w:bCs/>
          <w:sz w:val="24"/>
          <w:highlight w:val="none"/>
          <w:lang w:eastAsia="zh-CN"/>
        </w:rPr>
        <w:t>（</w:t>
      </w:r>
      <w:r>
        <w:rPr>
          <w:rFonts w:hint="eastAsia" w:asciiTheme="minorEastAsia" w:hAnsiTheme="minorEastAsia" w:eastAsiaTheme="minorEastAsia" w:cstheme="minorEastAsia"/>
          <w:b w:val="0"/>
          <w:bCs w:val="0"/>
          <w:sz w:val="24"/>
          <w:highlight w:val="none"/>
          <w:lang w:val="en-US" w:eastAsia="zh-CN"/>
        </w:rPr>
        <w:t>1</w:t>
      </w:r>
      <w:r>
        <w:rPr>
          <w:rFonts w:hint="eastAsia" w:asciiTheme="minorEastAsia" w:hAnsiTheme="minorEastAsia" w:eastAsiaTheme="minorEastAsia" w:cstheme="minorEastAsia"/>
          <w:b w:val="0"/>
          <w:bCs w:val="0"/>
          <w:sz w:val="24"/>
          <w:highlight w:val="none"/>
          <w:lang w:eastAsia="zh-CN"/>
        </w:rPr>
        <w:t>）</w:t>
      </w:r>
      <w:r>
        <w:rPr>
          <w:rFonts w:hint="eastAsia" w:asciiTheme="minorEastAsia" w:hAnsiTheme="minorEastAsia" w:eastAsiaTheme="minorEastAsia" w:cstheme="minorEastAsia"/>
          <w:b w:val="0"/>
          <w:bCs w:val="0"/>
          <w:sz w:val="21"/>
          <w:highlight w:val="none"/>
        </w:rPr>
        <w:t>投标人认为必要提供的声明及文件资料</w:t>
      </w:r>
    </w:p>
    <w:p>
      <w:pPr>
        <w:outlineLvl w:val="0"/>
        <w:rPr>
          <w:rFonts w:ascii="宋体" w:hAnsi="宋体"/>
          <w:b/>
          <w:sz w:val="32"/>
          <w:szCs w:val="32"/>
        </w:rPr>
      </w:pPr>
    </w:p>
    <w:sectPr>
      <w:footerReference r:id="rId7" w:type="first"/>
      <w:footerReference r:id="rId6" w:type="default"/>
      <w:pgSz w:w="11906" w:h="16838"/>
      <w:pgMar w:top="1134" w:right="991" w:bottom="993" w:left="1247" w:header="851" w:footer="992"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Narrow">
    <w:panose1 w:val="020B0606020202030204"/>
    <w:charset w:val="00"/>
    <w:family w:val="swiss"/>
    <w:pitch w:val="default"/>
    <w:sig w:usb0="00000287" w:usb1="00000800" w:usb2="00000000" w:usb3="00000000" w:csb0="2000009F" w:csb1="DFD70000"/>
  </w:font>
  <w:font w:name="楷体_GB2312">
    <w:altName w:val="楷体"/>
    <w:panose1 w:val="02010609030101010101"/>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 w:name="方正大黑简体2.">
    <w:altName w:val="黑体"/>
    <w:panose1 w:val="00000000000000000000"/>
    <w:charset w:val="86"/>
    <w:family w:val="swiss"/>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Futura Bk">
    <w:altName w:val="Times New Roman"/>
    <w:panose1 w:val="00000000000000000000"/>
    <w:charset w:val="00"/>
    <w:family w:val="auto"/>
    <w:pitch w:val="default"/>
    <w:sig w:usb0="00000000" w:usb1="00000000" w:usb2="00000000" w:usb3="00000000" w:csb0="0000009F"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93CA3B"/>
    <w:multiLevelType w:val="singleLevel"/>
    <w:tmpl w:val="AF93CA3B"/>
    <w:lvl w:ilvl="0" w:tentative="0">
      <w:start w:val="1"/>
      <w:numFmt w:val="decimal"/>
      <w:lvlText w:val="%1."/>
      <w:lvlJc w:val="left"/>
      <w:pPr>
        <w:tabs>
          <w:tab w:val="left" w:pos="312"/>
        </w:tabs>
      </w:pPr>
    </w:lvl>
  </w:abstractNum>
  <w:abstractNum w:abstractNumId="1">
    <w:nsid w:val="C7AB2B79"/>
    <w:multiLevelType w:val="singleLevel"/>
    <w:tmpl w:val="C7AB2B79"/>
    <w:lvl w:ilvl="0" w:tentative="0">
      <w:start w:val="2"/>
      <w:numFmt w:val="decimal"/>
      <w:suff w:val="nothing"/>
      <w:lvlText w:val="%1、"/>
      <w:lvlJc w:val="left"/>
    </w:lvl>
  </w:abstractNum>
  <w:abstractNum w:abstractNumId="2">
    <w:nsid w:val="D0098DE9"/>
    <w:multiLevelType w:val="singleLevel"/>
    <w:tmpl w:val="D0098DE9"/>
    <w:lvl w:ilvl="0" w:tentative="0">
      <w:start w:val="1"/>
      <w:numFmt w:val="decimal"/>
      <w:suff w:val="nothing"/>
      <w:lvlText w:val="（%1）"/>
      <w:lvlJc w:val="left"/>
    </w:lvl>
  </w:abstractNum>
  <w:abstractNum w:abstractNumId="3">
    <w:nsid w:val="DD60C3F4"/>
    <w:multiLevelType w:val="singleLevel"/>
    <w:tmpl w:val="DD60C3F4"/>
    <w:lvl w:ilvl="0" w:tentative="0">
      <w:start w:val="1"/>
      <w:numFmt w:val="decimal"/>
      <w:suff w:val="nothing"/>
      <w:lvlText w:val="（%1）"/>
      <w:lvlJc w:val="left"/>
    </w:lvl>
  </w:abstractNum>
  <w:abstractNum w:abstractNumId="4">
    <w:nsid w:val="06021D02"/>
    <w:multiLevelType w:val="multilevel"/>
    <w:tmpl w:val="06021D02"/>
    <w:lvl w:ilvl="0" w:tentative="0">
      <w:start w:val="1"/>
      <w:numFmt w:val="decimal"/>
      <w:pStyle w:val="118"/>
      <w:suff w:val="space"/>
      <w:lvlText w:val="（%1）"/>
      <w:lvlJc w:val="left"/>
      <w:pPr>
        <w:ind w:left="0" w:firstLine="560"/>
      </w:pPr>
      <w:rPr>
        <w:rFonts w:hint="default"/>
      </w:rPr>
    </w:lvl>
    <w:lvl w:ilvl="1" w:tentative="0">
      <w:start w:val="1"/>
      <w:numFmt w:val="lowerLetter"/>
      <w:pStyle w:val="344"/>
      <w:lvlText w:val="%2)"/>
      <w:lvlJc w:val="left"/>
      <w:pPr>
        <w:ind w:left="1400" w:hanging="420"/>
      </w:pPr>
    </w:lvl>
    <w:lvl w:ilvl="2" w:tentative="0">
      <w:start w:val="1"/>
      <w:numFmt w:val="lowerRoman"/>
      <w:lvlText w:val="%3."/>
      <w:lvlJc w:val="right"/>
      <w:pPr>
        <w:ind w:left="1820" w:hanging="420"/>
      </w:pPr>
    </w:lvl>
    <w:lvl w:ilvl="3" w:tentative="0">
      <w:start w:val="1"/>
      <w:numFmt w:val="decimal"/>
      <w:pStyle w:val="191"/>
      <w:lvlText w:val="%4."/>
      <w:lvlJc w:val="left"/>
      <w:pPr>
        <w:ind w:left="2240" w:hanging="420"/>
      </w:pPr>
    </w:lvl>
    <w:lvl w:ilvl="4" w:tentative="0">
      <w:start w:val="1"/>
      <w:numFmt w:val="lowerLetter"/>
      <w:pStyle w:val="211"/>
      <w:lvlText w:val="%5)"/>
      <w:lvlJc w:val="left"/>
      <w:pPr>
        <w:ind w:left="2660" w:hanging="420"/>
      </w:pPr>
    </w:lvl>
    <w:lvl w:ilvl="5" w:tentative="0">
      <w:start w:val="1"/>
      <w:numFmt w:val="lowerRoman"/>
      <w:pStyle w:val="107"/>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09256FDA"/>
    <w:multiLevelType w:val="multilevel"/>
    <w:tmpl w:val="09256FDA"/>
    <w:lvl w:ilvl="0" w:tentative="0">
      <w:start w:val="1"/>
      <w:numFmt w:val="chineseCountingThousand"/>
      <w:pStyle w:val="370"/>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pStyle w:val="7"/>
      <w:lvlText w:val="%5)"/>
      <w:lvlJc w:val="left"/>
      <w:pPr>
        <w:ind w:left="2580" w:hanging="420"/>
      </w:pPr>
    </w:lvl>
    <w:lvl w:ilvl="5" w:tentative="0">
      <w:start w:val="1"/>
      <w:numFmt w:val="lowerRoman"/>
      <w:pStyle w:val="9"/>
      <w:lvlText w:val="%6."/>
      <w:lvlJc w:val="right"/>
      <w:pPr>
        <w:ind w:left="3000" w:hanging="420"/>
      </w:pPr>
    </w:lvl>
    <w:lvl w:ilvl="6" w:tentative="0">
      <w:start w:val="1"/>
      <w:numFmt w:val="decimal"/>
      <w:pStyle w:val="10"/>
      <w:lvlText w:val="%7."/>
      <w:lvlJc w:val="left"/>
      <w:pPr>
        <w:ind w:left="3420" w:hanging="420"/>
      </w:pPr>
    </w:lvl>
    <w:lvl w:ilvl="7" w:tentative="0">
      <w:start w:val="1"/>
      <w:numFmt w:val="lowerLetter"/>
      <w:pStyle w:val="11"/>
      <w:lvlText w:val="%8)"/>
      <w:lvlJc w:val="left"/>
      <w:pPr>
        <w:ind w:left="3840" w:hanging="420"/>
      </w:pPr>
    </w:lvl>
    <w:lvl w:ilvl="8" w:tentative="0">
      <w:start w:val="1"/>
      <w:numFmt w:val="lowerRoman"/>
      <w:pStyle w:val="12"/>
      <w:lvlText w:val="%9."/>
      <w:lvlJc w:val="right"/>
      <w:pPr>
        <w:ind w:left="4260" w:hanging="420"/>
      </w:pPr>
    </w:lvl>
  </w:abstractNum>
  <w:abstractNum w:abstractNumId="6">
    <w:nsid w:val="1022A2E4"/>
    <w:multiLevelType w:val="singleLevel"/>
    <w:tmpl w:val="1022A2E4"/>
    <w:lvl w:ilvl="0" w:tentative="0">
      <w:start w:val="5"/>
      <w:numFmt w:val="chineseCounting"/>
      <w:suff w:val="space"/>
      <w:lvlText w:val="第%1章"/>
      <w:lvlJc w:val="left"/>
      <w:rPr>
        <w:rFonts w:hint="eastAsia"/>
      </w:rPr>
    </w:lvl>
  </w:abstractNum>
  <w:abstractNum w:abstractNumId="7">
    <w:nsid w:val="152B3C31"/>
    <w:multiLevelType w:val="multilevel"/>
    <w:tmpl w:val="152B3C31"/>
    <w:lvl w:ilvl="0" w:tentative="0">
      <w:start w:val="1"/>
      <w:numFmt w:val="decimal"/>
      <w:suff w:val="nothing"/>
      <w:lvlText w:val="%1  "/>
      <w:lvlJc w:val="left"/>
      <w:pPr>
        <w:ind w:left="-227" w:firstLine="0"/>
      </w:pPr>
      <w:rPr>
        <w:rFonts w:hint="default" w:ascii="Arial" w:hAnsi="Arial" w:cs="Arial"/>
        <w:b/>
        <w:bCs/>
        <w:i w:val="0"/>
        <w:iCs w:val="0"/>
        <w:caps w:val="0"/>
        <w:strike w:val="0"/>
        <w:dstrike w:val="0"/>
        <w:outline w:val="0"/>
        <w:shadow w:val="0"/>
        <w:emboss w:val="0"/>
        <w:imprint w:val="0"/>
        <w:vanish w:val="0"/>
        <w:color w:val="800000"/>
        <w:sz w:val="72"/>
        <w:szCs w:val="72"/>
        <w:u w:val="none"/>
        <w:vertAlign w:val="baseline"/>
      </w:rPr>
    </w:lvl>
    <w:lvl w:ilvl="1" w:tentative="0">
      <w:start w:val="1"/>
      <w:numFmt w:val="decimal"/>
      <w:suff w:val="nothing"/>
      <w:lvlText w:val="%1.%2  "/>
      <w:lvlJc w:val="left"/>
      <w:pPr>
        <w:ind w:left="-227" w:firstLine="0"/>
      </w:pPr>
      <w:rPr>
        <w:rFonts w:hint="default" w:ascii="Arial" w:hAnsi="Arial" w:cs="Arial"/>
        <w:b/>
        <w:bCs/>
        <w:i w:val="0"/>
        <w:iCs w:val="0"/>
        <w:caps w:val="0"/>
        <w:strike w:val="0"/>
        <w:dstrike w:val="0"/>
        <w:outline w:val="0"/>
        <w:shadow w:val="0"/>
        <w:emboss w:val="0"/>
        <w:imprint w:val="0"/>
        <w:vanish w:val="0"/>
        <w:color w:val="auto"/>
        <w:sz w:val="30"/>
        <w:szCs w:val="30"/>
        <w:vertAlign w:val="baseline"/>
      </w:rPr>
    </w:lvl>
    <w:lvl w:ilvl="2" w:tentative="0">
      <w:start w:val="1"/>
      <w:numFmt w:val="decimal"/>
      <w:suff w:val="nothing"/>
      <w:lvlText w:val="%1.%2.%3  "/>
      <w:lvlJc w:val="left"/>
      <w:pPr>
        <w:ind w:left="-227" w:firstLine="0"/>
      </w:pPr>
      <w:rPr>
        <w:rFonts w:hint="default" w:ascii="Arial" w:hAnsi="Arial" w:cs="Arial"/>
        <w:b/>
        <w:bCs/>
        <w:i w:val="0"/>
        <w:iCs w:val="0"/>
        <w:caps w:val="0"/>
        <w:strike w:val="0"/>
        <w:dstrike w:val="0"/>
        <w:outline w:val="0"/>
        <w:shadow w:val="0"/>
        <w:emboss w:val="0"/>
        <w:imprint w:val="0"/>
        <w:vanish w:val="0"/>
        <w:color w:val="auto"/>
        <w:sz w:val="24"/>
        <w:szCs w:val="24"/>
        <w:vertAlign w:val="baseline"/>
      </w:rPr>
    </w:lvl>
    <w:lvl w:ilvl="3" w:tentative="0">
      <w:start w:val="1"/>
      <w:numFmt w:val="upperRoman"/>
      <w:suff w:val="nothing"/>
      <w:lvlText w:val="%4. "/>
      <w:lvlJc w:val="left"/>
      <w:pPr>
        <w:ind w:left="907" w:hanging="170"/>
      </w:pPr>
      <w:rPr>
        <w:rFonts w:hint="default" w:ascii="Arial" w:hAnsi="Arial" w:cs="Arial"/>
        <w:b/>
        <w:bCs/>
        <w:i w:val="0"/>
        <w:iCs w:val="0"/>
        <w:caps w:val="0"/>
        <w:strike w:val="0"/>
        <w:dstrike w:val="0"/>
        <w:outline w:val="0"/>
        <w:shadow w:val="0"/>
        <w:emboss w:val="0"/>
        <w:imprint w:val="0"/>
        <w:vanish w:val="0"/>
        <w:color w:val="auto"/>
        <w:sz w:val="21"/>
        <w:szCs w:val="21"/>
        <w:vertAlign w:val="baseline"/>
      </w:rPr>
    </w:lvl>
    <w:lvl w:ilvl="4" w:tentative="0">
      <w:start w:val="1"/>
      <w:numFmt w:val="decimal"/>
      <w:lvlText w:val="%5)"/>
      <w:lvlJc w:val="left"/>
      <w:pPr>
        <w:tabs>
          <w:tab w:val="left" w:pos="1021"/>
        </w:tabs>
        <w:ind w:left="1021" w:hanging="397"/>
      </w:pPr>
      <w:rPr>
        <w:rFonts w:hint="default" w:ascii="Arial" w:hAnsi="Arial" w:eastAsia="宋体"/>
        <w:b w:val="0"/>
        <w:bCs w:val="0"/>
        <w:i w:val="0"/>
        <w:iCs w:val="0"/>
        <w:caps w:val="0"/>
        <w:strike w:val="0"/>
        <w:dstrike w:val="0"/>
        <w:outline w:val="0"/>
        <w:shadow w:val="0"/>
        <w:emboss w:val="0"/>
        <w:imprint w:val="0"/>
        <w:snapToGrid/>
        <w:vanish w:val="0"/>
        <w:color w:val="auto"/>
        <w:spacing w:val="0"/>
        <w:w w:val="100"/>
        <w:kern w:val="0"/>
        <w:position w:val="0"/>
        <w:sz w:val="20"/>
        <w:szCs w:val="20"/>
        <w:u w:val="none"/>
        <w:vertAlign w:val="baseline"/>
      </w:rPr>
    </w:lvl>
    <w:lvl w:ilvl="5" w:tentative="0">
      <w:start w:val="1"/>
      <w:numFmt w:val="decimal"/>
      <w:lvlRestart w:val="1"/>
      <w:suff w:val="space"/>
      <w:lvlText w:val="Figure %1-%6"/>
      <w:lvlJc w:val="left"/>
      <w:pPr>
        <w:ind w:left="765" w:firstLine="0"/>
      </w:pPr>
      <w:rPr>
        <w:rFonts w:hint="default" w:ascii="Arial" w:hAnsi="Arial" w:cs="Arial Narrow"/>
        <w:b/>
        <w:bCs/>
        <w:i w:val="0"/>
        <w:iCs w:val="0"/>
        <w:color w:val="auto"/>
        <w:sz w:val="20"/>
        <w:szCs w:val="20"/>
        <w:u w:val="none"/>
      </w:rPr>
    </w:lvl>
    <w:lvl w:ilvl="6" w:tentative="0">
      <w:start w:val="1"/>
      <w:numFmt w:val="decimal"/>
      <w:lvlRestart w:val="1"/>
      <w:suff w:val="space"/>
      <w:lvlText w:val="Table %1-%7"/>
      <w:lvlJc w:val="left"/>
      <w:pPr>
        <w:ind w:left="765" w:hanging="141"/>
      </w:pPr>
      <w:rPr>
        <w:rFonts w:hint="default" w:ascii="Arial" w:hAnsi="Arial" w:eastAsia="宋体"/>
        <w:b/>
        <w:bCs/>
        <w:i w:val="0"/>
        <w:iCs w:val="0"/>
        <w:caps w:val="0"/>
        <w:strike w:val="0"/>
        <w:dstrike w:val="0"/>
        <w:outline w:val="0"/>
        <w:shadow w:val="0"/>
        <w:emboss w:val="0"/>
        <w:imprint w:val="0"/>
        <w:snapToGrid/>
        <w:vanish w:val="0"/>
        <w:color w:val="auto"/>
        <w:spacing w:val="0"/>
        <w:w w:val="100"/>
        <w:kern w:val="0"/>
        <w:position w:val="0"/>
        <w:sz w:val="20"/>
        <w:szCs w:val="20"/>
        <w:vertAlign w:val="baseline"/>
      </w:rPr>
    </w:lvl>
    <w:lvl w:ilvl="7" w:tentative="0">
      <w:start w:val="1"/>
      <w:numFmt w:val="none"/>
      <w:pStyle w:val="204"/>
      <w:suff w:val="nothing"/>
      <w:lvlText w:val=""/>
      <w:lvlJc w:val="left"/>
      <w:pPr>
        <w:ind w:left="-227" w:firstLine="0"/>
      </w:pPr>
      <w:rPr>
        <w:rFonts w:hint="eastAsia"/>
      </w:rPr>
    </w:lvl>
    <w:lvl w:ilvl="8" w:tentative="0">
      <w:start w:val="1"/>
      <w:numFmt w:val="decimal"/>
      <w:lvlText w:val="Step%9"/>
      <w:lvlJc w:val="left"/>
      <w:pPr>
        <w:tabs>
          <w:tab w:val="left" w:pos="907"/>
        </w:tabs>
        <w:ind w:left="907" w:hanging="850"/>
      </w:pPr>
      <w:rPr>
        <w:rFonts w:hint="default" w:ascii="Arial" w:hAnsi="Arial" w:cs="Arial"/>
        <w:b w:val="0"/>
        <w:bCs w:val="0"/>
        <w:i w:val="0"/>
        <w:iCs w:val="0"/>
        <w:caps w:val="0"/>
        <w:strike w:val="0"/>
        <w:dstrike w:val="0"/>
        <w:outline w:val="0"/>
        <w:shadow w:val="0"/>
        <w:emboss w:val="0"/>
        <w:imprint w:val="0"/>
        <w:vanish w:val="0"/>
        <w:color w:val="auto"/>
        <w:sz w:val="20"/>
        <w:szCs w:val="20"/>
        <w:vertAlign w:val="baseline"/>
      </w:rPr>
    </w:lvl>
  </w:abstractNum>
  <w:abstractNum w:abstractNumId="8">
    <w:nsid w:val="1A04303C"/>
    <w:multiLevelType w:val="multilevel"/>
    <w:tmpl w:val="1A04303C"/>
    <w:lvl w:ilvl="0" w:tentative="0">
      <w:start w:val="1"/>
      <w:numFmt w:val="decimal"/>
      <w:pStyle w:val="47"/>
      <w:lvlText w:val="(%1)"/>
      <w:lvlJc w:val="left"/>
      <w:pPr>
        <w:ind w:left="905" w:hanging="420"/>
      </w:pPr>
      <w:rPr>
        <w:rFonts w:hint="eastAsia"/>
      </w:rPr>
    </w:lvl>
    <w:lvl w:ilvl="1" w:tentative="0">
      <w:start w:val="1"/>
      <w:numFmt w:val="lowerLetter"/>
      <w:lvlText w:val="%2)"/>
      <w:lvlJc w:val="left"/>
      <w:pPr>
        <w:ind w:left="1325" w:hanging="420"/>
      </w:pPr>
    </w:lvl>
    <w:lvl w:ilvl="2" w:tentative="0">
      <w:start w:val="1"/>
      <w:numFmt w:val="lowerRoman"/>
      <w:lvlText w:val="%3."/>
      <w:lvlJc w:val="right"/>
      <w:pPr>
        <w:ind w:left="1745" w:hanging="420"/>
      </w:pPr>
    </w:lvl>
    <w:lvl w:ilvl="3" w:tentative="0">
      <w:start w:val="1"/>
      <w:numFmt w:val="decimal"/>
      <w:lvlText w:val="%4."/>
      <w:lvlJc w:val="left"/>
      <w:pPr>
        <w:ind w:left="2165" w:hanging="420"/>
      </w:pPr>
    </w:lvl>
    <w:lvl w:ilvl="4" w:tentative="0">
      <w:start w:val="1"/>
      <w:numFmt w:val="lowerLetter"/>
      <w:lvlText w:val="%5)"/>
      <w:lvlJc w:val="left"/>
      <w:pPr>
        <w:ind w:left="2585" w:hanging="420"/>
      </w:pPr>
    </w:lvl>
    <w:lvl w:ilvl="5" w:tentative="0">
      <w:start w:val="1"/>
      <w:numFmt w:val="lowerRoman"/>
      <w:lvlText w:val="%6."/>
      <w:lvlJc w:val="right"/>
      <w:pPr>
        <w:ind w:left="3005" w:hanging="420"/>
      </w:pPr>
    </w:lvl>
    <w:lvl w:ilvl="6" w:tentative="0">
      <w:start w:val="1"/>
      <w:numFmt w:val="decimal"/>
      <w:lvlText w:val="%7."/>
      <w:lvlJc w:val="left"/>
      <w:pPr>
        <w:ind w:left="3425" w:hanging="420"/>
      </w:pPr>
    </w:lvl>
    <w:lvl w:ilvl="7" w:tentative="0">
      <w:start w:val="1"/>
      <w:numFmt w:val="lowerLetter"/>
      <w:lvlText w:val="%8)"/>
      <w:lvlJc w:val="left"/>
      <w:pPr>
        <w:ind w:left="3845" w:hanging="420"/>
      </w:pPr>
    </w:lvl>
    <w:lvl w:ilvl="8" w:tentative="0">
      <w:start w:val="1"/>
      <w:numFmt w:val="lowerRoman"/>
      <w:lvlText w:val="%9."/>
      <w:lvlJc w:val="right"/>
      <w:pPr>
        <w:ind w:left="4265" w:hanging="420"/>
      </w:pPr>
    </w:lvl>
  </w:abstractNum>
  <w:abstractNum w:abstractNumId="9">
    <w:nsid w:val="2764C2D4"/>
    <w:multiLevelType w:val="singleLevel"/>
    <w:tmpl w:val="2764C2D4"/>
    <w:lvl w:ilvl="0" w:tentative="0">
      <w:start w:val="1"/>
      <w:numFmt w:val="decimal"/>
      <w:suff w:val="space"/>
      <w:lvlText w:val="%1."/>
      <w:lvlJc w:val="left"/>
    </w:lvl>
  </w:abstractNum>
  <w:abstractNum w:abstractNumId="10">
    <w:nsid w:val="2C3A7159"/>
    <w:multiLevelType w:val="multilevel"/>
    <w:tmpl w:val="2C3A7159"/>
    <w:lvl w:ilvl="0" w:tentative="0">
      <w:start w:val="1"/>
      <w:numFmt w:val="decimal"/>
      <w:pStyle w:val="365"/>
      <w:suff w:val="space"/>
      <w:lvlText w:val="%1."/>
      <w:lvlJc w:val="left"/>
      <w:pPr>
        <w:ind w:left="0" w:firstLine="0"/>
      </w:pPr>
      <w:rPr>
        <w:rFonts w:hint="eastAsia" w:ascii="宋体" w:hAnsi="宋体" w:eastAsia="宋体"/>
        <w:b w:val="0"/>
        <w:i w:val="0"/>
        <w:sz w:val="36"/>
        <w:szCs w:val="36"/>
      </w:rPr>
    </w:lvl>
    <w:lvl w:ilvl="1" w:tentative="0">
      <w:start w:val="1"/>
      <w:numFmt w:val="decimal"/>
      <w:pStyle w:val="225"/>
      <w:isLgl/>
      <w:suff w:val="space"/>
      <w:lvlText w:val="%1.%2."/>
      <w:lvlJc w:val="left"/>
      <w:pPr>
        <w:ind w:left="0" w:firstLine="0"/>
      </w:pPr>
      <w:rPr>
        <w:rFonts w:hint="eastAsia" w:ascii="宋体" w:hAnsi="宋体" w:eastAsia="黑体"/>
        <w:b w:val="0"/>
        <w:i w:val="0"/>
        <w:sz w:val="32"/>
        <w:szCs w:val="32"/>
      </w:rPr>
    </w:lvl>
    <w:lvl w:ilvl="2" w:tentative="0">
      <w:start w:val="1"/>
      <w:numFmt w:val="decimal"/>
      <w:pStyle w:val="82"/>
      <w:isLgl/>
      <w:suff w:val="space"/>
      <w:lvlText w:val="%1.%2.%3."/>
      <w:lvlJc w:val="left"/>
      <w:pPr>
        <w:ind w:left="0" w:firstLine="0"/>
      </w:pPr>
      <w:rPr>
        <w:rFonts w:hint="eastAsia" w:ascii="宋体" w:hAnsi="宋体" w:eastAsia="黑体" w:cs="Times New Roman"/>
        <w:b w:val="0"/>
        <w:i w:val="0"/>
        <w:sz w:val="30"/>
        <w:szCs w:val="30"/>
      </w:rPr>
    </w:lvl>
    <w:lvl w:ilvl="3" w:tentative="0">
      <w:start w:val="1"/>
      <w:numFmt w:val="decimal"/>
      <w:pStyle w:val="384"/>
      <w:isLgl/>
      <w:suff w:val="space"/>
      <w:lvlText w:val="%1.%2.%3.%4."/>
      <w:lvlJc w:val="left"/>
      <w:pPr>
        <w:ind w:left="0" w:firstLine="0"/>
      </w:pPr>
      <w:rPr>
        <w:rFonts w:hint="eastAsia" w:ascii="宋体" w:hAnsi="宋体" w:eastAsia="宋体"/>
        <w:b w:val="0"/>
        <w:i w:val="0"/>
        <w:sz w:val="28"/>
        <w:szCs w:val="28"/>
      </w:rPr>
    </w:lvl>
    <w:lvl w:ilvl="4" w:tentative="0">
      <w:start w:val="1"/>
      <w:numFmt w:val="decimal"/>
      <w:pStyle w:val="222"/>
      <w:isLgl/>
      <w:suff w:val="space"/>
      <w:lvlText w:val="%1.%2.%3.%4.%5."/>
      <w:lvlJc w:val="left"/>
      <w:pPr>
        <w:ind w:left="0" w:firstLine="0"/>
      </w:pPr>
      <w:rPr>
        <w:rFonts w:hint="eastAsia" w:ascii="宋体" w:hAnsi="宋体" w:eastAsia="黑体"/>
        <w:b w:val="0"/>
        <w:i w:val="0"/>
        <w:sz w:val="24"/>
        <w:szCs w:val="24"/>
      </w:rPr>
    </w:lvl>
    <w:lvl w:ilvl="5" w:tentative="0">
      <w:start w:val="1"/>
      <w:numFmt w:val="decimal"/>
      <w:pStyle w:val="129"/>
      <w:isLgl/>
      <w:suff w:val="space"/>
      <w:lvlText w:val="%1.%2.%3.%4.%5.%6."/>
      <w:lvlJc w:val="left"/>
      <w:pPr>
        <w:ind w:left="0" w:firstLine="0"/>
      </w:pPr>
      <w:rPr>
        <w:rFonts w:hint="eastAsia" w:ascii="宋体" w:hAnsi="宋体" w:eastAsia="黑体"/>
        <w:b w:val="0"/>
        <w:i w:val="0"/>
        <w:sz w:val="24"/>
        <w:szCs w:val="24"/>
      </w:rPr>
    </w:lvl>
    <w:lvl w:ilvl="6" w:tentative="0">
      <w:start w:val="1"/>
      <w:numFmt w:val="decimal"/>
      <w:pStyle w:val="186"/>
      <w:isLgl/>
      <w:suff w:val="space"/>
      <w:lvlText w:val="%1.%2.%3.%4.%5.%6.%7."/>
      <w:lvlJc w:val="left"/>
      <w:pPr>
        <w:ind w:left="0" w:firstLine="0"/>
      </w:pPr>
      <w:rPr>
        <w:rFonts w:hint="eastAsia" w:ascii="宋体" w:hAnsi="宋体" w:eastAsia="黑体"/>
        <w:b w:val="0"/>
        <w:i w:val="0"/>
        <w:sz w:val="24"/>
        <w:szCs w:val="24"/>
      </w:rPr>
    </w:lvl>
    <w:lvl w:ilvl="7" w:tentative="0">
      <w:start w:val="1"/>
      <w:numFmt w:val="decimal"/>
      <w:pStyle w:val="151"/>
      <w:isLgl/>
      <w:suff w:val="space"/>
      <w:lvlText w:val="%1.%2.%3.%4.%5.%6.%7.%8."/>
      <w:lvlJc w:val="left"/>
      <w:pPr>
        <w:ind w:left="0" w:firstLine="0"/>
      </w:pPr>
      <w:rPr>
        <w:rFonts w:hint="eastAsia" w:ascii="宋体" w:hAnsi="宋体" w:eastAsia="黑体"/>
        <w:b w:val="0"/>
        <w:i w:val="0"/>
        <w:sz w:val="21"/>
        <w:szCs w:val="21"/>
      </w:rPr>
    </w:lvl>
    <w:lvl w:ilvl="8" w:tentative="0">
      <w:start w:val="1"/>
      <w:numFmt w:val="decimal"/>
      <w:isLgl/>
      <w:suff w:val="space"/>
      <w:lvlText w:val="%1.%2.%3.%4.%5.%6.%7.%8.%9."/>
      <w:lvlJc w:val="left"/>
      <w:pPr>
        <w:ind w:left="0" w:firstLine="0"/>
      </w:pPr>
      <w:rPr>
        <w:rFonts w:hint="eastAsia" w:ascii="宋体" w:hAnsi="宋体" w:eastAsia="宋体"/>
      </w:rPr>
    </w:lvl>
  </w:abstractNum>
  <w:abstractNum w:abstractNumId="11">
    <w:nsid w:val="42FE570A"/>
    <w:multiLevelType w:val="multilevel"/>
    <w:tmpl w:val="42FE570A"/>
    <w:lvl w:ilvl="0" w:tentative="0">
      <w:start w:val="1"/>
      <w:numFmt w:val="decimal"/>
      <w:suff w:val="nothing"/>
      <w:lvlText w:val="%1  "/>
      <w:lvlJc w:val="left"/>
      <w:pPr>
        <w:ind w:left="0" w:firstLine="0"/>
      </w:pPr>
      <w:rPr>
        <w:rFonts w:hint="default" w:ascii="Arial" w:hAnsi="Arial" w:eastAsia="黑体"/>
        <w:b w:val="0"/>
        <w:i w:val="0"/>
        <w:sz w:val="36"/>
        <w:szCs w:val="36"/>
      </w:rPr>
    </w:lvl>
    <w:lvl w:ilvl="1" w:tentative="0">
      <w:start w:val="1"/>
      <w:numFmt w:val="decimal"/>
      <w:suff w:val="nothing"/>
      <w:lvlText w:val="%1.%2  "/>
      <w:lvlJc w:val="left"/>
      <w:pPr>
        <w:ind w:left="0" w:firstLine="0"/>
      </w:pPr>
      <w:rPr>
        <w:rFonts w:hint="default" w:ascii="Arial" w:hAnsi="Arial"/>
        <w:b w:val="0"/>
        <w:i w:val="0"/>
        <w:sz w:val="30"/>
        <w:szCs w:val="30"/>
      </w:rPr>
    </w:lvl>
    <w:lvl w:ilvl="2" w:tentative="0">
      <w:start w:val="1"/>
      <w:numFmt w:val="decimal"/>
      <w:suff w:val="nothing"/>
      <w:lvlText w:val="%1.%2.%3  "/>
      <w:lvlJc w:val="left"/>
      <w:pPr>
        <w:ind w:left="0" w:firstLine="0"/>
      </w:pPr>
      <w:rPr>
        <w:rFonts w:hint="default" w:ascii="Arial" w:hAnsi="Arial"/>
        <w:b w:val="0"/>
        <w:i w:val="0"/>
        <w:sz w:val="24"/>
        <w:szCs w:val="24"/>
      </w:rPr>
    </w:lvl>
    <w:lvl w:ilvl="3" w:tentative="0">
      <w:start w:val="1"/>
      <w:numFmt w:val="decimal"/>
      <w:suff w:val="nothing"/>
      <w:lvlText w:val="%1.%2.%3.%4  "/>
      <w:lvlJc w:val="left"/>
      <w:pPr>
        <w:ind w:left="0" w:firstLine="0"/>
      </w:pPr>
      <w:rPr>
        <w:rFonts w:hint="default" w:ascii="Arial" w:hAnsi="Arial"/>
        <w:b w:val="0"/>
        <w:i w:val="0"/>
        <w:sz w:val="21"/>
        <w:szCs w:val="21"/>
      </w:rPr>
    </w:lvl>
    <w:lvl w:ilvl="4" w:tentative="0">
      <w:start w:val="1"/>
      <w:numFmt w:val="decimal"/>
      <w:lvlText w:val="%5."/>
      <w:lvlJc w:val="left"/>
      <w:pPr>
        <w:tabs>
          <w:tab w:val="left" w:pos="1134"/>
        </w:tabs>
        <w:ind w:left="1134" w:hanging="312"/>
      </w:pPr>
      <w:rPr>
        <w:rFonts w:hint="default" w:ascii="Arial" w:hAnsi="Arial"/>
        <w:b w:val="0"/>
        <w:i w:val="0"/>
        <w:sz w:val="21"/>
        <w:szCs w:val="21"/>
      </w:rPr>
    </w:lvl>
    <w:lvl w:ilvl="5" w:tentative="0">
      <w:start w:val="1"/>
      <w:numFmt w:val="decimal"/>
      <w:lvlText w:val="%6)"/>
      <w:lvlJc w:val="left"/>
      <w:pPr>
        <w:tabs>
          <w:tab w:val="left" w:pos="1134"/>
        </w:tabs>
        <w:ind w:left="1134" w:hanging="312"/>
      </w:pPr>
      <w:rPr>
        <w:rFonts w:hint="default" w:ascii="Arial" w:hAnsi="Arial"/>
        <w:b w:val="0"/>
        <w:i w:val="0"/>
        <w:sz w:val="21"/>
        <w:szCs w:val="21"/>
      </w:rPr>
    </w:lvl>
    <w:lvl w:ilvl="6" w:tentative="0">
      <w:start w:val="1"/>
      <w:numFmt w:val="lowerLetter"/>
      <w:lvlText w:val="%7."/>
      <w:lvlJc w:val="left"/>
      <w:pPr>
        <w:tabs>
          <w:tab w:val="left" w:pos="1134"/>
        </w:tabs>
        <w:ind w:left="1134" w:hanging="312"/>
      </w:pPr>
      <w:rPr>
        <w:rFonts w:hint="default" w:ascii="Arial" w:hAnsi="Arial"/>
        <w:b w:val="0"/>
        <w:i w:val="0"/>
        <w:sz w:val="21"/>
        <w:szCs w:val="21"/>
      </w:rPr>
    </w:lvl>
    <w:lvl w:ilvl="7" w:tentative="0">
      <w:start w:val="1"/>
      <w:numFmt w:val="decimal"/>
      <w:lvlRestart w:val="0"/>
      <w:pStyle w:val="351"/>
      <w:suff w:val="space"/>
      <w:lvlText w:val="图%8"/>
      <w:lvlJc w:val="center"/>
      <w:pPr>
        <w:ind w:left="0" w:firstLine="0"/>
      </w:pPr>
      <w:rPr>
        <w:rFonts w:hint="default" w:ascii="Arial" w:hAnsi="Arial" w:eastAsia="黑体"/>
        <w:b w:val="0"/>
        <w:i w:val="0"/>
        <w:sz w:val="18"/>
        <w:szCs w:val="18"/>
      </w:rPr>
    </w:lvl>
    <w:lvl w:ilvl="8" w:tentative="0">
      <w:start w:val="1"/>
      <w:numFmt w:val="decimal"/>
      <w:lvlRestart w:val="0"/>
      <w:pStyle w:val="246"/>
      <w:suff w:val="space"/>
      <w:lvlText w:val="表%9"/>
      <w:lvlJc w:val="center"/>
      <w:pPr>
        <w:ind w:left="0" w:firstLine="0"/>
      </w:pPr>
      <w:rPr>
        <w:rFonts w:hint="default" w:ascii="Arial" w:hAnsi="Arial" w:eastAsia="黑体"/>
        <w:b w:val="0"/>
        <w:i w:val="0"/>
        <w:sz w:val="18"/>
        <w:szCs w:val="18"/>
      </w:rPr>
    </w:lvl>
  </w:abstractNum>
  <w:abstractNum w:abstractNumId="12">
    <w:nsid w:val="44121AA6"/>
    <w:multiLevelType w:val="multilevel"/>
    <w:tmpl w:val="44121AA6"/>
    <w:lvl w:ilvl="0" w:tentative="0">
      <w:start w:val="1"/>
      <w:numFmt w:val="decimal"/>
      <w:pStyle w:val="197"/>
      <w:lvlText w:val="(%1)"/>
      <w:lvlJc w:val="left"/>
      <w:pPr>
        <w:tabs>
          <w:tab w:val="left" w:pos="397"/>
        </w:tabs>
        <w:ind w:left="397" w:hanging="397"/>
      </w:pPr>
      <w:rPr>
        <w:rFonts w:hint="default" w:ascii="Arial" w:hAnsi="Arial" w:eastAsia="宋体"/>
        <w:b w:val="0"/>
        <w:i w:val="0"/>
        <w:color w:val="auto"/>
        <w:sz w:val="18"/>
        <w:szCs w:val="18"/>
      </w:rPr>
    </w:lvl>
    <w:lvl w:ilvl="1" w:tentative="0">
      <w:start w:val="1"/>
      <w:numFmt w:val="lowerLetter"/>
      <w:pStyle w:val="292"/>
      <w:lvlText w:val="%2."/>
      <w:lvlJc w:val="left"/>
      <w:pPr>
        <w:tabs>
          <w:tab w:val="left" w:pos="680"/>
        </w:tabs>
        <w:ind w:left="680" w:hanging="283"/>
      </w:pPr>
      <w:rPr>
        <w:rFonts w:hint="default" w:ascii="Arial" w:hAnsi="Arial" w:eastAsia="宋体"/>
        <w:color w:val="auto"/>
        <w:sz w:val="18"/>
      </w:rPr>
    </w:lvl>
    <w:lvl w:ilvl="2" w:tentative="0">
      <w:start w:val="1"/>
      <w:numFmt w:val="none"/>
      <w:lvlText w:val=""/>
      <w:lvlJc w:val="right"/>
      <w:pPr>
        <w:tabs>
          <w:tab w:val="left" w:pos="1260"/>
        </w:tabs>
        <w:ind w:left="1259" w:hanging="419"/>
      </w:pPr>
      <w:rPr>
        <w:rFonts w:hint="eastAsia"/>
      </w:rPr>
    </w:lvl>
    <w:lvl w:ilvl="3" w:tentative="0">
      <w:start w:val="1"/>
      <w:numFmt w:val="none"/>
      <w:lvlText w:val=""/>
      <w:lvlJc w:val="left"/>
      <w:pPr>
        <w:tabs>
          <w:tab w:val="left" w:pos="1680"/>
        </w:tabs>
        <w:ind w:left="1680" w:hanging="420"/>
      </w:pPr>
      <w:rPr>
        <w:rFonts w:hint="eastAsia"/>
      </w:rPr>
    </w:lvl>
    <w:lvl w:ilvl="4" w:tentative="0">
      <w:start w:val="1"/>
      <w:numFmt w:val="none"/>
      <w:lvlText w:val=""/>
      <w:lvlJc w:val="left"/>
      <w:pPr>
        <w:tabs>
          <w:tab w:val="left" w:pos="2100"/>
        </w:tabs>
        <w:ind w:left="2100" w:hanging="420"/>
      </w:pPr>
      <w:rPr>
        <w:rFonts w:hint="eastAsia"/>
      </w:rPr>
    </w:lvl>
    <w:lvl w:ilvl="5" w:tentative="0">
      <w:start w:val="1"/>
      <w:numFmt w:val="none"/>
      <w:lvlText w:val=""/>
      <w:lvlJc w:val="right"/>
      <w:pPr>
        <w:tabs>
          <w:tab w:val="left" w:pos="2520"/>
        </w:tabs>
        <w:ind w:left="2520" w:hanging="420"/>
      </w:pPr>
      <w:rPr>
        <w:rFonts w:hint="eastAsia"/>
      </w:rPr>
    </w:lvl>
    <w:lvl w:ilvl="6" w:tentative="0">
      <w:start w:val="1"/>
      <w:numFmt w:val="none"/>
      <w:lvlText w:val=""/>
      <w:lvlJc w:val="left"/>
      <w:pPr>
        <w:tabs>
          <w:tab w:val="left" w:pos="2940"/>
        </w:tabs>
        <w:ind w:left="2940" w:hanging="420"/>
      </w:pPr>
      <w:rPr>
        <w:rFonts w:hint="eastAsia"/>
      </w:rPr>
    </w:lvl>
    <w:lvl w:ilvl="7" w:tentative="0">
      <w:start w:val="1"/>
      <w:numFmt w:val="none"/>
      <w:lvlText w:val=""/>
      <w:lvlJc w:val="left"/>
      <w:pPr>
        <w:tabs>
          <w:tab w:val="left" w:pos="3360"/>
        </w:tabs>
        <w:ind w:left="3360" w:hanging="420"/>
      </w:pPr>
      <w:rPr>
        <w:rFonts w:hint="eastAsia"/>
      </w:rPr>
    </w:lvl>
    <w:lvl w:ilvl="8" w:tentative="0">
      <w:start w:val="1"/>
      <w:numFmt w:val="none"/>
      <w:lvlText w:val=""/>
      <w:lvlJc w:val="right"/>
      <w:pPr>
        <w:tabs>
          <w:tab w:val="left" w:pos="3780"/>
        </w:tabs>
        <w:ind w:left="3780" w:hanging="420"/>
      </w:pPr>
      <w:rPr>
        <w:rFonts w:hint="eastAsia"/>
      </w:rPr>
    </w:lvl>
  </w:abstractNum>
  <w:abstractNum w:abstractNumId="13">
    <w:nsid w:val="4E37518A"/>
    <w:multiLevelType w:val="multilevel"/>
    <w:tmpl w:val="4E37518A"/>
    <w:lvl w:ilvl="0" w:tentative="0">
      <w:start w:val="1"/>
      <w:numFmt w:val="bullet"/>
      <w:lvlText w:val=""/>
      <w:lvlJc w:val="left"/>
      <w:pPr>
        <w:tabs>
          <w:tab w:val="left" w:pos="1134"/>
        </w:tabs>
        <w:ind w:left="1134" w:hanging="510"/>
      </w:pPr>
      <w:rPr>
        <w:rFonts w:hint="default" w:ascii="Symbol" w:hAnsi="Symbol"/>
        <w:b/>
        <w:bCs w:val="0"/>
        <w:i w:val="0"/>
        <w:iCs w:val="0"/>
        <w:color w:val="auto"/>
        <w:sz w:val="20"/>
        <w:szCs w:val="20"/>
      </w:rPr>
    </w:lvl>
    <w:lvl w:ilvl="1" w:tentative="0">
      <w:start w:val="1"/>
      <w:numFmt w:val="bullet"/>
      <w:lvlText w:val=""/>
      <w:lvlJc w:val="left"/>
      <w:pPr>
        <w:tabs>
          <w:tab w:val="left" w:pos="1418"/>
        </w:tabs>
        <w:ind w:left="1418" w:hanging="284"/>
      </w:pPr>
      <w:rPr>
        <w:rFonts w:hint="default" w:ascii="Wingdings" w:hAnsi="Wingdings"/>
        <w:b w:val="0"/>
        <w:bCs w:val="0"/>
        <w:i w:val="0"/>
        <w:iCs w:val="0"/>
        <w:color w:val="auto"/>
        <w:sz w:val="12"/>
        <w:szCs w:val="20"/>
      </w:rPr>
    </w:lvl>
    <w:lvl w:ilvl="2" w:tentative="0">
      <w:start w:val="1"/>
      <w:numFmt w:val="bullet"/>
      <w:lvlText w:val=""/>
      <w:lvlJc w:val="left"/>
      <w:pPr>
        <w:tabs>
          <w:tab w:val="left" w:pos="1701"/>
        </w:tabs>
        <w:ind w:left="1701" w:hanging="283"/>
      </w:pPr>
      <w:rPr>
        <w:rFonts w:hint="default" w:ascii="Symbol" w:hAnsi="Symbol"/>
        <w:b w:val="0"/>
        <w:bCs w:val="0"/>
        <w:i w:val="0"/>
        <w:iCs w:val="0"/>
        <w:color w:val="auto"/>
        <w:sz w:val="20"/>
        <w:szCs w:val="20"/>
      </w:rPr>
    </w:lvl>
    <w:lvl w:ilvl="3" w:tentative="0">
      <w:start w:val="1"/>
      <w:numFmt w:val="bullet"/>
      <w:lvlRestart w:val="0"/>
      <w:lvlText w:val=""/>
      <w:lvlJc w:val="left"/>
      <w:pPr>
        <w:tabs>
          <w:tab w:val="left" w:pos="397"/>
        </w:tabs>
        <w:ind w:left="397" w:hanging="397"/>
      </w:pPr>
      <w:rPr>
        <w:rFonts w:hint="default" w:ascii="Symbol" w:hAnsi="Symbol"/>
        <w:b w:val="0"/>
        <w:bCs w:val="0"/>
        <w:i w:val="0"/>
        <w:iCs w:val="0"/>
        <w:color w:val="auto"/>
        <w:sz w:val="20"/>
        <w:szCs w:val="20"/>
      </w:rPr>
    </w:lvl>
    <w:lvl w:ilvl="4" w:tentative="0">
      <w:start w:val="1"/>
      <w:numFmt w:val="bullet"/>
      <w:lvlText w:val=""/>
      <w:lvlJc w:val="left"/>
      <w:pPr>
        <w:tabs>
          <w:tab w:val="left" w:pos="680"/>
        </w:tabs>
        <w:ind w:left="680" w:hanging="283"/>
      </w:pPr>
      <w:rPr>
        <w:rFonts w:hint="default" w:ascii="Wingdings" w:hAnsi="Wingdings"/>
        <w:b w:val="0"/>
        <w:bCs w:val="0"/>
        <w:i w:val="0"/>
        <w:iCs w:val="0"/>
        <w:color w:val="auto"/>
        <w:sz w:val="10"/>
        <w:szCs w:val="20"/>
      </w:rPr>
    </w:lvl>
    <w:lvl w:ilvl="5" w:tentative="0">
      <w:start w:val="1"/>
      <w:numFmt w:val="bullet"/>
      <w:lvlRestart w:val="0"/>
      <w:lvlText w:val=""/>
      <w:lvlJc w:val="left"/>
      <w:pPr>
        <w:tabs>
          <w:tab w:val="left" w:pos="397"/>
        </w:tabs>
        <w:ind w:left="397" w:hanging="397"/>
      </w:pPr>
      <w:rPr>
        <w:rFonts w:hint="default" w:ascii="Symbol" w:hAnsi="Symbol"/>
        <w:color w:val="auto"/>
        <w:sz w:val="20"/>
        <w:szCs w:val="20"/>
      </w:rPr>
    </w:lvl>
    <w:lvl w:ilvl="6" w:tentative="0">
      <w:start w:val="1"/>
      <w:numFmt w:val="none"/>
      <w:lvlText w:val="%7"/>
      <w:lvlJc w:val="left"/>
      <w:pPr>
        <w:tabs>
          <w:tab w:val="left" w:pos="323"/>
        </w:tabs>
        <w:ind w:left="323" w:firstLine="920"/>
      </w:pPr>
      <w:rPr>
        <w:rFonts w:hint="default"/>
        <w:color w:val="auto"/>
      </w:rPr>
    </w:lvl>
    <w:lvl w:ilvl="7" w:tentative="0">
      <w:start w:val="1"/>
      <w:numFmt w:val="none"/>
      <w:lvlText w:val="%8"/>
      <w:lvlJc w:val="left"/>
      <w:pPr>
        <w:tabs>
          <w:tab w:val="left" w:pos="323"/>
        </w:tabs>
        <w:ind w:left="323" w:firstLine="920"/>
      </w:pPr>
      <w:rPr>
        <w:rFonts w:hint="default"/>
      </w:rPr>
    </w:lvl>
    <w:lvl w:ilvl="8" w:tentative="0">
      <w:start w:val="1"/>
      <w:numFmt w:val="none"/>
      <w:lvlText w:val="%9"/>
      <w:lvlJc w:val="left"/>
      <w:pPr>
        <w:tabs>
          <w:tab w:val="left" w:pos="323"/>
        </w:tabs>
        <w:ind w:left="323" w:firstLine="920"/>
      </w:pPr>
      <w:rPr>
        <w:rFonts w:hint="default"/>
      </w:rPr>
    </w:lvl>
  </w:abstractNum>
  <w:abstractNum w:abstractNumId="14">
    <w:nsid w:val="5A63413E"/>
    <w:multiLevelType w:val="multilevel"/>
    <w:tmpl w:val="5A63413E"/>
    <w:lvl w:ilvl="0" w:tentative="0">
      <w:start w:val="1"/>
      <w:numFmt w:val="decimal"/>
      <w:pStyle w:val="125"/>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5"/>
  </w:num>
  <w:num w:numId="2">
    <w:abstractNumId w:val="8"/>
  </w:num>
  <w:num w:numId="3">
    <w:abstractNumId w:val="10"/>
  </w:num>
  <w:num w:numId="4">
    <w:abstractNumId w:val="4"/>
  </w:num>
  <w:num w:numId="5">
    <w:abstractNumId w:val="14"/>
  </w:num>
  <w:num w:numId="6">
    <w:abstractNumId w:val="13"/>
    <w:lvlOverride w:ilvl="0">
      <w:lvl w:ilvl="0" w:tentative="1">
        <w:start w:val="1"/>
        <w:numFmt w:val="bullet"/>
        <w:pStyle w:val="153"/>
        <w:lvlText w:val=""/>
        <w:lvlJc w:val="left"/>
        <w:pPr>
          <w:tabs>
            <w:tab w:val="left" w:pos="1134"/>
          </w:tabs>
          <w:ind w:left="1134" w:hanging="510"/>
        </w:pPr>
        <w:rPr>
          <w:rFonts w:hint="default" w:ascii="Symbol" w:hAnsi="Symbol"/>
          <w:b/>
          <w:bCs w:val="0"/>
          <w:i w:val="0"/>
          <w:iCs w:val="0"/>
          <w:color w:val="auto"/>
          <w:sz w:val="20"/>
          <w:szCs w:val="20"/>
        </w:rPr>
      </w:lvl>
    </w:lvlOverride>
    <w:lvlOverride w:ilvl="1">
      <w:lvl w:ilvl="1" w:tentative="1">
        <w:start w:val="1"/>
        <w:numFmt w:val="bullet"/>
        <w:pStyle w:val="245"/>
        <w:lvlText w:val=""/>
        <w:lvlJc w:val="left"/>
        <w:pPr>
          <w:tabs>
            <w:tab w:val="left" w:pos="1418"/>
          </w:tabs>
          <w:ind w:left="1418" w:hanging="284"/>
        </w:pPr>
        <w:rPr>
          <w:rFonts w:hint="default" w:ascii="Wingdings" w:hAnsi="Wingdings"/>
          <w:b w:val="0"/>
          <w:bCs w:val="0"/>
          <w:i w:val="0"/>
          <w:iCs w:val="0"/>
          <w:color w:val="auto"/>
          <w:sz w:val="12"/>
          <w:szCs w:val="20"/>
        </w:rPr>
      </w:lvl>
    </w:lvlOverride>
    <w:lvlOverride w:ilvl="2">
      <w:lvl w:ilvl="2" w:tentative="1">
        <w:start w:val="1"/>
        <w:numFmt w:val="bullet"/>
        <w:pStyle w:val="244"/>
        <w:lvlText w:val=""/>
        <w:lvlJc w:val="left"/>
        <w:pPr>
          <w:tabs>
            <w:tab w:val="left" w:pos="1701"/>
          </w:tabs>
          <w:ind w:left="1701" w:hanging="283"/>
        </w:pPr>
        <w:rPr>
          <w:rFonts w:hint="default" w:ascii="Symbol" w:hAnsi="Symbol"/>
          <w:b w:val="0"/>
          <w:bCs w:val="0"/>
          <w:i w:val="0"/>
          <w:iCs w:val="0"/>
          <w:color w:val="auto"/>
          <w:sz w:val="20"/>
          <w:szCs w:val="20"/>
        </w:rPr>
      </w:lvl>
    </w:lvlOverride>
    <w:lvlOverride w:ilvl="3">
      <w:lvl w:ilvl="3" w:tentative="1">
        <w:start w:val="1"/>
        <w:numFmt w:val="bullet"/>
        <w:lvlRestart w:val="0"/>
        <w:pStyle w:val="143"/>
        <w:lvlText w:val=""/>
        <w:lvlJc w:val="left"/>
        <w:pPr>
          <w:tabs>
            <w:tab w:val="left" w:pos="397"/>
          </w:tabs>
          <w:ind w:left="397" w:hanging="397"/>
        </w:pPr>
        <w:rPr>
          <w:rFonts w:hint="default" w:ascii="Symbol" w:hAnsi="Symbol"/>
          <w:b w:val="0"/>
          <w:bCs w:val="0"/>
          <w:i w:val="0"/>
          <w:iCs w:val="0"/>
          <w:color w:val="auto"/>
          <w:sz w:val="20"/>
        </w:rPr>
      </w:lvl>
    </w:lvlOverride>
    <w:lvlOverride w:ilvl="4">
      <w:lvl w:ilvl="4" w:tentative="1">
        <w:start w:val="1"/>
        <w:numFmt w:val="bullet"/>
        <w:pStyle w:val="271"/>
        <w:lvlText w:val=""/>
        <w:lvlJc w:val="left"/>
        <w:pPr>
          <w:tabs>
            <w:tab w:val="left" w:pos="680"/>
          </w:tabs>
          <w:ind w:left="680" w:hanging="283"/>
        </w:pPr>
        <w:rPr>
          <w:rFonts w:hint="default" w:ascii="Wingdings" w:hAnsi="Wingdings"/>
          <w:b w:val="0"/>
          <w:bCs w:val="0"/>
          <w:i w:val="0"/>
          <w:iCs w:val="0"/>
          <w:color w:val="auto"/>
          <w:sz w:val="10"/>
        </w:rPr>
      </w:lvl>
    </w:lvlOverride>
    <w:lvlOverride w:ilvl="5">
      <w:lvl w:ilvl="5" w:tentative="1">
        <w:start w:val="1"/>
        <w:numFmt w:val="bullet"/>
        <w:lvlRestart w:val="0"/>
        <w:pStyle w:val="321"/>
        <w:lvlText w:val=""/>
        <w:lvlJc w:val="left"/>
        <w:pPr>
          <w:tabs>
            <w:tab w:val="left" w:pos="397"/>
          </w:tabs>
          <w:ind w:left="397" w:hanging="397"/>
        </w:pPr>
        <w:rPr>
          <w:rFonts w:hint="default" w:ascii="Symbol" w:hAnsi="Symbol"/>
          <w:color w:val="auto"/>
          <w:sz w:val="20"/>
        </w:rPr>
      </w:lvl>
    </w:lvlOverride>
    <w:lvlOverride w:ilvl="6">
      <w:lvl w:ilvl="6" w:tentative="1">
        <w:start w:val="1"/>
        <w:numFmt w:val="none"/>
        <w:lvlText w:val="%7"/>
        <w:lvlJc w:val="left"/>
        <w:pPr>
          <w:tabs>
            <w:tab w:val="left" w:pos="323"/>
          </w:tabs>
          <w:ind w:left="323" w:firstLine="920"/>
        </w:pPr>
        <w:rPr>
          <w:rFonts w:hint="default"/>
          <w:color w:val="auto"/>
        </w:rPr>
      </w:lvl>
    </w:lvlOverride>
    <w:lvlOverride w:ilvl="7">
      <w:lvl w:ilvl="7" w:tentative="1">
        <w:start w:val="1"/>
        <w:numFmt w:val="none"/>
        <w:lvlText w:val="%8"/>
        <w:lvlJc w:val="left"/>
        <w:pPr>
          <w:tabs>
            <w:tab w:val="left" w:pos="323"/>
          </w:tabs>
          <w:ind w:left="323" w:firstLine="920"/>
        </w:pPr>
        <w:rPr>
          <w:rFonts w:hint="default"/>
        </w:rPr>
      </w:lvl>
    </w:lvlOverride>
    <w:lvlOverride w:ilvl="8">
      <w:lvl w:ilvl="8" w:tentative="1">
        <w:start w:val="1"/>
        <w:numFmt w:val="none"/>
        <w:lvlText w:val="%9"/>
        <w:lvlJc w:val="left"/>
        <w:pPr>
          <w:tabs>
            <w:tab w:val="left" w:pos="323"/>
          </w:tabs>
          <w:ind w:left="323" w:firstLine="920"/>
        </w:pPr>
        <w:rPr>
          <w:rFonts w:hint="default"/>
        </w:rPr>
      </w:lvl>
    </w:lvlOverride>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6"/>
  </w:num>
  <w:num w:numId="12">
    <w:abstractNumId w:val="2"/>
  </w:num>
  <w:num w:numId="13">
    <w:abstractNumId w:val="1"/>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F6"/>
    <w:rsid w:val="00001015"/>
    <w:rsid w:val="000032B6"/>
    <w:rsid w:val="00006ABB"/>
    <w:rsid w:val="0001032E"/>
    <w:rsid w:val="00011CB9"/>
    <w:rsid w:val="00012385"/>
    <w:rsid w:val="00012A20"/>
    <w:rsid w:val="00013A92"/>
    <w:rsid w:val="00013CF6"/>
    <w:rsid w:val="00014781"/>
    <w:rsid w:val="00016170"/>
    <w:rsid w:val="000166B4"/>
    <w:rsid w:val="000176E2"/>
    <w:rsid w:val="000200E5"/>
    <w:rsid w:val="00020743"/>
    <w:rsid w:val="00022C27"/>
    <w:rsid w:val="00022D35"/>
    <w:rsid w:val="00023887"/>
    <w:rsid w:val="000244F3"/>
    <w:rsid w:val="00024E45"/>
    <w:rsid w:val="00025B4B"/>
    <w:rsid w:val="00026AC6"/>
    <w:rsid w:val="00026BB2"/>
    <w:rsid w:val="000316CA"/>
    <w:rsid w:val="000326B6"/>
    <w:rsid w:val="00034D64"/>
    <w:rsid w:val="00035DB9"/>
    <w:rsid w:val="00036394"/>
    <w:rsid w:val="00036CD0"/>
    <w:rsid w:val="000374E4"/>
    <w:rsid w:val="0004032E"/>
    <w:rsid w:val="00040605"/>
    <w:rsid w:val="00041F83"/>
    <w:rsid w:val="0004217B"/>
    <w:rsid w:val="000423D3"/>
    <w:rsid w:val="00043FBE"/>
    <w:rsid w:val="0004414C"/>
    <w:rsid w:val="00044BC0"/>
    <w:rsid w:val="00045EDE"/>
    <w:rsid w:val="0004673A"/>
    <w:rsid w:val="000507E0"/>
    <w:rsid w:val="00050B04"/>
    <w:rsid w:val="00052C64"/>
    <w:rsid w:val="000532AE"/>
    <w:rsid w:val="00053373"/>
    <w:rsid w:val="00053E50"/>
    <w:rsid w:val="00054CD0"/>
    <w:rsid w:val="0005501C"/>
    <w:rsid w:val="00055F6B"/>
    <w:rsid w:val="000567CA"/>
    <w:rsid w:val="00060735"/>
    <w:rsid w:val="000638F4"/>
    <w:rsid w:val="00064ECC"/>
    <w:rsid w:val="00065229"/>
    <w:rsid w:val="0006575C"/>
    <w:rsid w:val="000661DE"/>
    <w:rsid w:val="00066CED"/>
    <w:rsid w:val="00066FC4"/>
    <w:rsid w:val="000706C2"/>
    <w:rsid w:val="000709EB"/>
    <w:rsid w:val="0007121F"/>
    <w:rsid w:val="000713F2"/>
    <w:rsid w:val="00071685"/>
    <w:rsid w:val="00072126"/>
    <w:rsid w:val="000738DC"/>
    <w:rsid w:val="00074503"/>
    <w:rsid w:val="00074746"/>
    <w:rsid w:val="000764B8"/>
    <w:rsid w:val="000767C6"/>
    <w:rsid w:val="000814CC"/>
    <w:rsid w:val="000825E3"/>
    <w:rsid w:val="00083828"/>
    <w:rsid w:val="00084CA2"/>
    <w:rsid w:val="00085600"/>
    <w:rsid w:val="000862F2"/>
    <w:rsid w:val="000879F3"/>
    <w:rsid w:val="00090156"/>
    <w:rsid w:val="00090838"/>
    <w:rsid w:val="00092556"/>
    <w:rsid w:val="000928B4"/>
    <w:rsid w:val="00093958"/>
    <w:rsid w:val="00093974"/>
    <w:rsid w:val="000940A6"/>
    <w:rsid w:val="000940D1"/>
    <w:rsid w:val="000964A2"/>
    <w:rsid w:val="000A0206"/>
    <w:rsid w:val="000A1C29"/>
    <w:rsid w:val="000A1FB0"/>
    <w:rsid w:val="000A27D5"/>
    <w:rsid w:val="000A27D8"/>
    <w:rsid w:val="000A2ED2"/>
    <w:rsid w:val="000A3BCD"/>
    <w:rsid w:val="000A5060"/>
    <w:rsid w:val="000A5C2D"/>
    <w:rsid w:val="000A6F40"/>
    <w:rsid w:val="000A7052"/>
    <w:rsid w:val="000B02B9"/>
    <w:rsid w:val="000B2642"/>
    <w:rsid w:val="000B2F99"/>
    <w:rsid w:val="000B3DE0"/>
    <w:rsid w:val="000B4380"/>
    <w:rsid w:val="000C06C9"/>
    <w:rsid w:val="000C1F42"/>
    <w:rsid w:val="000C224C"/>
    <w:rsid w:val="000C28CE"/>
    <w:rsid w:val="000C2940"/>
    <w:rsid w:val="000C31B7"/>
    <w:rsid w:val="000C3A0E"/>
    <w:rsid w:val="000C3B18"/>
    <w:rsid w:val="000C4C36"/>
    <w:rsid w:val="000C4C3A"/>
    <w:rsid w:val="000C6BB6"/>
    <w:rsid w:val="000D0827"/>
    <w:rsid w:val="000D2860"/>
    <w:rsid w:val="000D29C1"/>
    <w:rsid w:val="000D3DF7"/>
    <w:rsid w:val="000D543D"/>
    <w:rsid w:val="000D5DDD"/>
    <w:rsid w:val="000D6262"/>
    <w:rsid w:val="000D7550"/>
    <w:rsid w:val="000E06B9"/>
    <w:rsid w:val="000E09A5"/>
    <w:rsid w:val="000E10D4"/>
    <w:rsid w:val="000E1603"/>
    <w:rsid w:val="000E1D49"/>
    <w:rsid w:val="000E1E61"/>
    <w:rsid w:val="000E25EA"/>
    <w:rsid w:val="000E2B6A"/>
    <w:rsid w:val="000E34F7"/>
    <w:rsid w:val="000E3E6D"/>
    <w:rsid w:val="000E48BB"/>
    <w:rsid w:val="000E4AB4"/>
    <w:rsid w:val="000E4E8F"/>
    <w:rsid w:val="000E6813"/>
    <w:rsid w:val="000E68CA"/>
    <w:rsid w:val="000E7712"/>
    <w:rsid w:val="000E7E9F"/>
    <w:rsid w:val="000F1F7A"/>
    <w:rsid w:val="000F2042"/>
    <w:rsid w:val="000F22AF"/>
    <w:rsid w:val="000F29F3"/>
    <w:rsid w:val="000F2D0E"/>
    <w:rsid w:val="000F4124"/>
    <w:rsid w:val="000F4CC3"/>
    <w:rsid w:val="000F60B6"/>
    <w:rsid w:val="000F7BD2"/>
    <w:rsid w:val="000F7F9A"/>
    <w:rsid w:val="00100312"/>
    <w:rsid w:val="0010072F"/>
    <w:rsid w:val="00100F4C"/>
    <w:rsid w:val="0010105A"/>
    <w:rsid w:val="001015B8"/>
    <w:rsid w:val="001015BA"/>
    <w:rsid w:val="00102469"/>
    <w:rsid w:val="00103115"/>
    <w:rsid w:val="00103F37"/>
    <w:rsid w:val="001044CF"/>
    <w:rsid w:val="00106B22"/>
    <w:rsid w:val="00107F5F"/>
    <w:rsid w:val="00111B59"/>
    <w:rsid w:val="0011215F"/>
    <w:rsid w:val="00112630"/>
    <w:rsid w:val="001130E8"/>
    <w:rsid w:val="00114240"/>
    <w:rsid w:val="00114340"/>
    <w:rsid w:val="00115AA4"/>
    <w:rsid w:val="001168A9"/>
    <w:rsid w:val="0012113C"/>
    <w:rsid w:val="0012182C"/>
    <w:rsid w:val="001218C7"/>
    <w:rsid w:val="00121AD5"/>
    <w:rsid w:val="00122AE6"/>
    <w:rsid w:val="00123158"/>
    <w:rsid w:val="0012483B"/>
    <w:rsid w:val="001254E4"/>
    <w:rsid w:val="00125707"/>
    <w:rsid w:val="00125C5D"/>
    <w:rsid w:val="00126EB8"/>
    <w:rsid w:val="0013037B"/>
    <w:rsid w:val="001312E2"/>
    <w:rsid w:val="00131884"/>
    <w:rsid w:val="00131C18"/>
    <w:rsid w:val="00132183"/>
    <w:rsid w:val="00134481"/>
    <w:rsid w:val="00134523"/>
    <w:rsid w:val="001409DD"/>
    <w:rsid w:val="00143A26"/>
    <w:rsid w:val="0014476B"/>
    <w:rsid w:val="00144941"/>
    <w:rsid w:val="00144A8E"/>
    <w:rsid w:val="00146C77"/>
    <w:rsid w:val="00146ECA"/>
    <w:rsid w:val="001470D5"/>
    <w:rsid w:val="001470E8"/>
    <w:rsid w:val="001471BB"/>
    <w:rsid w:val="00147AAD"/>
    <w:rsid w:val="00150A9B"/>
    <w:rsid w:val="00151BD5"/>
    <w:rsid w:val="00151E38"/>
    <w:rsid w:val="00154F2E"/>
    <w:rsid w:val="00156C2F"/>
    <w:rsid w:val="00156F00"/>
    <w:rsid w:val="001570CD"/>
    <w:rsid w:val="0015795F"/>
    <w:rsid w:val="00161A7C"/>
    <w:rsid w:val="00162092"/>
    <w:rsid w:val="00162E79"/>
    <w:rsid w:val="00167232"/>
    <w:rsid w:val="00170075"/>
    <w:rsid w:val="0017121E"/>
    <w:rsid w:val="0017201A"/>
    <w:rsid w:val="00172832"/>
    <w:rsid w:val="00172A27"/>
    <w:rsid w:val="00172AEE"/>
    <w:rsid w:val="00172EC7"/>
    <w:rsid w:val="00173330"/>
    <w:rsid w:val="00174706"/>
    <w:rsid w:val="00174812"/>
    <w:rsid w:val="00175617"/>
    <w:rsid w:val="001771C1"/>
    <w:rsid w:val="0017749D"/>
    <w:rsid w:val="00180B58"/>
    <w:rsid w:val="00181B9F"/>
    <w:rsid w:val="00183C40"/>
    <w:rsid w:val="00183DB6"/>
    <w:rsid w:val="00183FF4"/>
    <w:rsid w:val="00184A33"/>
    <w:rsid w:val="001851DD"/>
    <w:rsid w:val="0018568B"/>
    <w:rsid w:val="00185E32"/>
    <w:rsid w:val="00185F3F"/>
    <w:rsid w:val="00191FDA"/>
    <w:rsid w:val="001939DA"/>
    <w:rsid w:val="00193BD7"/>
    <w:rsid w:val="001951FD"/>
    <w:rsid w:val="00195305"/>
    <w:rsid w:val="00195363"/>
    <w:rsid w:val="00196335"/>
    <w:rsid w:val="0019793C"/>
    <w:rsid w:val="001A01D0"/>
    <w:rsid w:val="001A033A"/>
    <w:rsid w:val="001A21A7"/>
    <w:rsid w:val="001A225A"/>
    <w:rsid w:val="001A29E8"/>
    <w:rsid w:val="001A5AE3"/>
    <w:rsid w:val="001A5E5D"/>
    <w:rsid w:val="001B1202"/>
    <w:rsid w:val="001B15D0"/>
    <w:rsid w:val="001B213D"/>
    <w:rsid w:val="001B347D"/>
    <w:rsid w:val="001B3651"/>
    <w:rsid w:val="001B4B84"/>
    <w:rsid w:val="001B5540"/>
    <w:rsid w:val="001B554D"/>
    <w:rsid w:val="001B5C02"/>
    <w:rsid w:val="001B63B9"/>
    <w:rsid w:val="001B65B6"/>
    <w:rsid w:val="001B7D2D"/>
    <w:rsid w:val="001C1F17"/>
    <w:rsid w:val="001C21A4"/>
    <w:rsid w:val="001C2C74"/>
    <w:rsid w:val="001C37A4"/>
    <w:rsid w:val="001C3889"/>
    <w:rsid w:val="001C3E2F"/>
    <w:rsid w:val="001C3F16"/>
    <w:rsid w:val="001C5513"/>
    <w:rsid w:val="001C5926"/>
    <w:rsid w:val="001C61C8"/>
    <w:rsid w:val="001C7A1D"/>
    <w:rsid w:val="001D0032"/>
    <w:rsid w:val="001D1B73"/>
    <w:rsid w:val="001D47C9"/>
    <w:rsid w:val="001D4997"/>
    <w:rsid w:val="001D51A2"/>
    <w:rsid w:val="001D5C35"/>
    <w:rsid w:val="001D69F2"/>
    <w:rsid w:val="001D6D89"/>
    <w:rsid w:val="001D6FE6"/>
    <w:rsid w:val="001D7880"/>
    <w:rsid w:val="001E1610"/>
    <w:rsid w:val="001E1FE4"/>
    <w:rsid w:val="001E259E"/>
    <w:rsid w:val="001E31B8"/>
    <w:rsid w:val="001E5407"/>
    <w:rsid w:val="001E5DEC"/>
    <w:rsid w:val="001F10C6"/>
    <w:rsid w:val="001F1753"/>
    <w:rsid w:val="001F194D"/>
    <w:rsid w:val="001F26A9"/>
    <w:rsid w:val="001F44E1"/>
    <w:rsid w:val="001F5B00"/>
    <w:rsid w:val="001F5DAA"/>
    <w:rsid w:val="001F5EB6"/>
    <w:rsid w:val="001F6008"/>
    <w:rsid w:val="001F64C9"/>
    <w:rsid w:val="001F78F3"/>
    <w:rsid w:val="00200715"/>
    <w:rsid w:val="00201113"/>
    <w:rsid w:val="00204467"/>
    <w:rsid w:val="0020503C"/>
    <w:rsid w:val="0020536A"/>
    <w:rsid w:val="002057D6"/>
    <w:rsid w:val="00205F95"/>
    <w:rsid w:val="00206483"/>
    <w:rsid w:val="00210AF0"/>
    <w:rsid w:val="002119A4"/>
    <w:rsid w:val="00211C79"/>
    <w:rsid w:val="00212E3F"/>
    <w:rsid w:val="00212E7F"/>
    <w:rsid w:val="002132BB"/>
    <w:rsid w:val="0021518D"/>
    <w:rsid w:val="002205F9"/>
    <w:rsid w:val="00220B2A"/>
    <w:rsid w:val="00220BB9"/>
    <w:rsid w:val="00221A1B"/>
    <w:rsid w:val="002221B7"/>
    <w:rsid w:val="002225C5"/>
    <w:rsid w:val="002227FD"/>
    <w:rsid w:val="00222CE4"/>
    <w:rsid w:val="00223CF6"/>
    <w:rsid w:val="0022449F"/>
    <w:rsid w:val="00224AB0"/>
    <w:rsid w:val="002250A7"/>
    <w:rsid w:val="00226626"/>
    <w:rsid w:val="002301D2"/>
    <w:rsid w:val="00235EE8"/>
    <w:rsid w:val="002376DF"/>
    <w:rsid w:val="00242792"/>
    <w:rsid w:val="002429E3"/>
    <w:rsid w:val="00242B76"/>
    <w:rsid w:val="0024348F"/>
    <w:rsid w:val="002443DF"/>
    <w:rsid w:val="00244900"/>
    <w:rsid w:val="0024514D"/>
    <w:rsid w:val="00245B59"/>
    <w:rsid w:val="00246B44"/>
    <w:rsid w:val="00251D7C"/>
    <w:rsid w:val="002535F3"/>
    <w:rsid w:val="00253EE3"/>
    <w:rsid w:val="00254486"/>
    <w:rsid w:val="002555D6"/>
    <w:rsid w:val="00255B71"/>
    <w:rsid w:val="002560B6"/>
    <w:rsid w:val="002562A0"/>
    <w:rsid w:val="002601C9"/>
    <w:rsid w:val="00260843"/>
    <w:rsid w:val="00260C33"/>
    <w:rsid w:val="0026258D"/>
    <w:rsid w:val="002658F6"/>
    <w:rsid w:val="002666F5"/>
    <w:rsid w:val="002704D7"/>
    <w:rsid w:val="002706C9"/>
    <w:rsid w:val="002708C1"/>
    <w:rsid w:val="00271164"/>
    <w:rsid w:val="00272ABC"/>
    <w:rsid w:val="00274A19"/>
    <w:rsid w:val="00275321"/>
    <w:rsid w:val="00276EB8"/>
    <w:rsid w:val="00277A7C"/>
    <w:rsid w:val="00277F35"/>
    <w:rsid w:val="00280D7A"/>
    <w:rsid w:val="00282339"/>
    <w:rsid w:val="002838FB"/>
    <w:rsid w:val="00283EF0"/>
    <w:rsid w:val="00284C0A"/>
    <w:rsid w:val="00285553"/>
    <w:rsid w:val="00286FFD"/>
    <w:rsid w:val="002873F2"/>
    <w:rsid w:val="002877F1"/>
    <w:rsid w:val="00287C22"/>
    <w:rsid w:val="00287C5F"/>
    <w:rsid w:val="00287D32"/>
    <w:rsid w:val="00287D80"/>
    <w:rsid w:val="00287DE9"/>
    <w:rsid w:val="00292A7D"/>
    <w:rsid w:val="00292FFB"/>
    <w:rsid w:val="0029390F"/>
    <w:rsid w:val="00293DC0"/>
    <w:rsid w:val="00294666"/>
    <w:rsid w:val="00294837"/>
    <w:rsid w:val="0029534B"/>
    <w:rsid w:val="0029564C"/>
    <w:rsid w:val="00295C58"/>
    <w:rsid w:val="00295EB0"/>
    <w:rsid w:val="00296426"/>
    <w:rsid w:val="0029752B"/>
    <w:rsid w:val="0029782A"/>
    <w:rsid w:val="002A0AB5"/>
    <w:rsid w:val="002A1538"/>
    <w:rsid w:val="002A1ACA"/>
    <w:rsid w:val="002A335F"/>
    <w:rsid w:val="002A64AA"/>
    <w:rsid w:val="002A64F0"/>
    <w:rsid w:val="002A6DE6"/>
    <w:rsid w:val="002A7254"/>
    <w:rsid w:val="002A731C"/>
    <w:rsid w:val="002B022A"/>
    <w:rsid w:val="002B0E94"/>
    <w:rsid w:val="002B1000"/>
    <w:rsid w:val="002B46D4"/>
    <w:rsid w:val="002B5703"/>
    <w:rsid w:val="002B600B"/>
    <w:rsid w:val="002B688A"/>
    <w:rsid w:val="002C142A"/>
    <w:rsid w:val="002C1802"/>
    <w:rsid w:val="002C2CA5"/>
    <w:rsid w:val="002C37A2"/>
    <w:rsid w:val="002C5AC8"/>
    <w:rsid w:val="002C7B09"/>
    <w:rsid w:val="002D1312"/>
    <w:rsid w:val="002D1EC1"/>
    <w:rsid w:val="002D2283"/>
    <w:rsid w:val="002D37CF"/>
    <w:rsid w:val="002D6A82"/>
    <w:rsid w:val="002D6E47"/>
    <w:rsid w:val="002E1EEC"/>
    <w:rsid w:val="002E21AB"/>
    <w:rsid w:val="002E2ABE"/>
    <w:rsid w:val="002E364D"/>
    <w:rsid w:val="002E47DE"/>
    <w:rsid w:val="002E4A4B"/>
    <w:rsid w:val="002E4DA8"/>
    <w:rsid w:val="002E6E67"/>
    <w:rsid w:val="002F017B"/>
    <w:rsid w:val="002F0D1F"/>
    <w:rsid w:val="002F0ECD"/>
    <w:rsid w:val="002F183F"/>
    <w:rsid w:val="002F36EE"/>
    <w:rsid w:val="002F3DC9"/>
    <w:rsid w:val="002F4236"/>
    <w:rsid w:val="002F469F"/>
    <w:rsid w:val="002F553C"/>
    <w:rsid w:val="002F7092"/>
    <w:rsid w:val="002F78DA"/>
    <w:rsid w:val="00300B42"/>
    <w:rsid w:val="0030135F"/>
    <w:rsid w:val="00301C9A"/>
    <w:rsid w:val="00302B92"/>
    <w:rsid w:val="00303518"/>
    <w:rsid w:val="00304F87"/>
    <w:rsid w:val="00306451"/>
    <w:rsid w:val="0030677F"/>
    <w:rsid w:val="0030780D"/>
    <w:rsid w:val="00310883"/>
    <w:rsid w:val="003121C9"/>
    <w:rsid w:val="00314907"/>
    <w:rsid w:val="00316AEB"/>
    <w:rsid w:val="00317126"/>
    <w:rsid w:val="003176A4"/>
    <w:rsid w:val="003176AF"/>
    <w:rsid w:val="003203B5"/>
    <w:rsid w:val="003215B5"/>
    <w:rsid w:val="00321DDC"/>
    <w:rsid w:val="00325914"/>
    <w:rsid w:val="003279DC"/>
    <w:rsid w:val="003302ED"/>
    <w:rsid w:val="00332A83"/>
    <w:rsid w:val="00334571"/>
    <w:rsid w:val="00335445"/>
    <w:rsid w:val="00337663"/>
    <w:rsid w:val="00337F34"/>
    <w:rsid w:val="00340823"/>
    <w:rsid w:val="0034392A"/>
    <w:rsid w:val="00344258"/>
    <w:rsid w:val="00344320"/>
    <w:rsid w:val="00344B2E"/>
    <w:rsid w:val="00344CA4"/>
    <w:rsid w:val="00345156"/>
    <w:rsid w:val="0034523D"/>
    <w:rsid w:val="00345633"/>
    <w:rsid w:val="0034734B"/>
    <w:rsid w:val="003510FB"/>
    <w:rsid w:val="003521B9"/>
    <w:rsid w:val="00352DF4"/>
    <w:rsid w:val="00352EF9"/>
    <w:rsid w:val="003531C4"/>
    <w:rsid w:val="00353A91"/>
    <w:rsid w:val="00353D9F"/>
    <w:rsid w:val="00354578"/>
    <w:rsid w:val="00354D7E"/>
    <w:rsid w:val="00354E2D"/>
    <w:rsid w:val="00355478"/>
    <w:rsid w:val="003558F5"/>
    <w:rsid w:val="00355D4E"/>
    <w:rsid w:val="00357B96"/>
    <w:rsid w:val="00362E86"/>
    <w:rsid w:val="00363C57"/>
    <w:rsid w:val="00366220"/>
    <w:rsid w:val="003673B0"/>
    <w:rsid w:val="00367701"/>
    <w:rsid w:val="00371976"/>
    <w:rsid w:val="0037326A"/>
    <w:rsid w:val="003734D6"/>
    <w:rsid w:val="00373606"/>
    <w:rsid w:val="00374651"/>
    <w:rsid w:val="00374829"/>
    <w:rsid w:val="00374915"/>
    <w:rsid w:val="0037570B"/>
    <w:rsid w:val="003757F4"/>
    <w:rsid w:val="0037700B"/>
    <w:rsid w:val="00377344"/>
    <w:rsid w:val="00383506"/>
    <w:rsid w:val="00390511"/>
    <w:rsid w:val="003909D6"/>
    <w:rsid w:val="003912BD"/>
    <w:rsid w:val="00393AA7"/>
    <w:rsid w:val="00394AB1"/>
    <w:rsid w:val="003951E6"/>
    <w:rsid w:val="003966CD"/>
    <w:rsid w:val="003974F2"/>
    <w:rsid w:val="003A018A"/>
    <w:rsid w:val="003A128F"/>
    <w:rsid w:val="003A21C0"/>
    <w:rsid w:val="003A3398"/>
    <w:rsid w:val="003A359B"/>
    <w:rsid w:val="003A43C7"/>
    <w:rsid w:val="003A60B1"/>
    <w:rsid w:val="003A67F9"/>
    <w:rsid w:val="003A6A36"/>
    <w:rsid w:val="003A6FDD"/>
    <w:rsid w:val="003A70CE"/>
    <w:rsid w:val="003A721A"/>
    <w:rsid w:val="003B001F"/>
    <w:rsid w:val="003B0F70"/>
    <w:rsid w:val="003B22D0"/>
    <w:rsid w:val="003B2EFB"/>
    <w:rsid w:val="003B3B24"/>
    <w:rsid w:val="003B421F"/>
    <w:rsid w:val="003B4875"/>
    <w:rsid w:val="003B4A0A"/>
    <w:rsid w:val="003B4C06"/>
    <w:rsid w:val="003B58B0"/>
    <w:rsid w:val="003B612E"/>
    <w:rsid w:val="003B7D87"/>
    <w:rsid w:val="003C04E0"/>
    <w:rsid w:val="003C15EE"/>
    <w:rsid w:val="003C1AEA"/>
    <w:rsid w:val="003C248F"/>
    <w:rsid w:val="003C301E"/>
    <w:rsid w:val="003C356C"/>
    <w:rsid w:val="003C5D6D"/>
    <w:rsid w:val="003C6DAC"/>
    <w:rsid w:val="003C7D52"/>
    <w:rsid w:val="003D0329"/>
    <w:rsid w:val="003D0401"/>
    <w:rsid w:val="003D0C91"/>
    <w:rsid w:val="003D1147"/>
    <w:rsid w:val="003D19CE"/>
    <w:rsid w:val="003D1AF1"/>
    <w:rsid w:val="003D1BEC"/>
    <w:rsid w:val="003D2E14"/>
    <w:rsid w:val="003D302B"/>
    <w:rsid w:val="003D63DC"/>
    <w:rsid w:val="003D668C"/>
    <w:rsid w:val="003D7272"/>
    <w:rsid w:val="003D7D6C"/>
    <w:rsid w:val="003D7D9B"/>
    <w:rsid w:val="003E069E"/>
    <w:rsid w:val="003E188F"/>
    <w:rsid w:val="003E1AF9"/>
    <w:rsid w:val="003E3D28"/>
    <w:rsid w:val="003E3F17"/>
    <w:rsid w:val="003E5C62"/>
    <w:rsid w:val="003E5EBE"/>
    <w:rsid w:val="003E5F52"/>
    <w:rsid w:val="003E6584"/>
    <w:rsid w:val="003E7C45"/>
    <w:rsid w:val="003F0AFA"/>
    <w:rsid w:val="003F1D15"/>
    <w:rsid w:val="003F2ADA"/>
    <w:rsid w:val="003F3BED"/>
    <w:rsid w:val="003F478D"/>
    <w:rsid w:val="003F5195"/>
    <w:rsid w:val="003F6A53"/>
    <w:rsid w:val="00400301"/>
    <w:rsid w:val="00402863"/>
    <w:rsid w:val="00402CE7"/>
    <w:rsid w:val="004033C9"/>
    <w:rsid w:val="00403476"/>
    <w:rsid w:val="00403B1C"/>
    <w:rsid w:val="0040409F"/>
    <w:rsid w:val="004040A1"/>
    <w:rsid w:val="004048F5"/>
    <w:rsid w:val="00404F58"/>
    <w:rsid w:val="00405D31"/>
    <w:rsid w:val="00406E14"/>
    <w:rsid w:val="00407A15"/>
    <w:rsid w:val="00407A9F"/>
    <w:rsid w:val="004114A1"/>
    <w:rsid w:val="004114C1"/>
    <w:rsid w:val="00411E1D"/>
    <w:rsid w:val="00412297"/>
    <w:rsid w:val="0041318B"/>
    <w:rsid w:val="004135CB"/>
    <w:rsid w:val="0041398A"/>
    <w:rsid w:val="00413DB7"/>
    <w:rsid w:val="00413E20"/>
    <w:rsid w:val="00413FC7"/>
    <w:rsid w:val="0041429D"/>
    <w:rsid w:val="004144AA"/>
    <w:rsid w:val="00417539"/>
    <w:rsid w:val="00417A4D"/>
    <w:rsid w:val="00420654"/>
    <w:rsid w:val="004208CD"/>
    <w:rsid w:val="00420FB3"/>
    <w:rsid w:val="00421331"/>
    <w:rsid w:val="0042210C"/>
    <w:rsid w:val="004227EA"/>
    <w:rsid w:val="0042292B"/>
    <w:rsid w:val="004243E3"/>
    <w:rsid w:val="004277D9"/>
    <w:rsid w:val="004331DF"/>
    <w:rsid w:val="004333E9"/>
    <w:rsid w:val="00433F39"/>
    <w:rsid w:val="004342C3"/>
    <w:rsid w:val="0043509A"/>
    <w:rsid w:val="004350C6"/>
    <w:rsid w:val="004378CF"/>
    <w:rsid w:val="00440965"/>
    <w:rsid w:val="00440F91"/>
    <w:rsid w:val="00440FE3"/>
    <w:rsid w:val="004423CB"/>
    <w:rsid w:val="00442C0A"/>
    <w:rsid w:val="00444F0E"/>
    <w:rsid w:val="00447868"/>
    <w:rsid w:val="00447879"/>
    <w:rsid w:val="00447E76"/>
    <w:rsid w:val="00447FB0"/>
    <w:rsid w:val="004503A1"/>
    <w:rsid w:val="00450526"/>
    <w:rsid w:val="00450F0C"/>
    <w:rsid w:val="00450FCD"/>
    <w:rsid w:val="004527CA"/>
    <w:rsid w:val="00453EF8"/>
    <w:rsid w:val="00454BB9"/>
    <w:rsid w:val="004550EA"/>
    <w:rsid w:val="0045570E"/>
    <w:rsid w:val="00456ED9"/>
    <w:rsid w:val="004579AE"/>
    <w:rsid w:val="00457F95"/>
    <w:rsid w:val="0046096B"/>
    <w:rsid w:val="00460AC8"/>
    <w:rsid w:val="004612AF"/>
    <w:rsid w:val="00461A6F"/>
    <w:rsid w:val="00464EF3"/>
    <w:rsid w:val="00471E7D"/>
    <w:rsid w:val="00472679"/>
    <w:rsid w:val="00472EC8"/>
    <w:rsid w:val="004731B1"/>
    <w:rsid w:val="00475AAC"/>
    <w:rsid w:val="00477F32"/>
    <w:rsid w:val="00477FC7"/>
    <w:rsid w:val="004807E1"/>
    <w:rsid w:val="00481177"/>
    <w:rsid w:val="00483F03"/>
    <w:rsid w:val="00485237"/>
    <w:rsid w:val="00485B25"/>
    <w:rsid w:val="0048606C"/>
    <w:rsid w:val="00487755"/>
    <w:rsid w:val="00487945"/>
    <w:rsid w:val="00487D63"/>
    <w:rsid w:val="00491093"/>
    <w:rsid w:val="00493C87"/>
    <w:rsid w:val="0049430B"/>
    <w:rsid w:val="00494A92"/>
    <w:rsid w:val="004957EB"/>
    <w:rsid w:val="00495BB0"/>
    <w:rsid w:val="0049622E"/>
    <w:rsid w:val="00496339"/>
    <w:rsid w:val="004965F9"/>
    <w:rsid w:val="004A015C"/>
    <w:rsid w:val="004A0734"/>
    <w:rsid w:val="004A0DA4"/>
    <w:rsid w:val="004A2541"/>
    <w:rsid w:val="004A2D09"/>
    <w:rsid w:val="004A2D52"/>
    <w:rsid w:val="004A4451"/>
    <w:rsid w:val="004A531A"/>
    <w:rsid w:val="004A6CDE"/>
    <w:rsid w:val="004B0D6A"/>
    <w:rsid w:val="004B1561"/>
    <w:rsid w:val="004B260A"/>
    <w:rsid w:val="004B28D0"/>
    <w:rsid w:val="004B3700"/>
    <w:rsid w:val="004B66CC"/>
    <w:rsid w:val="004B6C4A"/>
    <w:rsid w:val="004B6DD6"/>
    <w:rsid w:val="004B7E1E"/>
    <w:rsid w:val="004C062B"/>
    <w:rsid w:val="004C1EEB"/>
    <w:rsid w:val="004C2099"/>
    <w:rsid w:val="004C27C8"/>
    <w:rsid w:val="004C3F41"/>
    <w:rsid w:val="004C7AD7"/>
    <w:rsid w:val="004D0513"/>
    <w:rsid w:val="004D0FBD"/>
    <w:rsid w:val="004D25EF"/>
    <w:rsid w:val="004D48D4"/>
    <w:rsid w:val="004D5DF3"/>
    <w:rsid w:val="004D6155"/>
    <w:rsid w:val="004D62F3"/>
    <w:rsid w:val="004D695A"/>
    <w:rsid w:val="004D6A12"/>
    <w:rsid w:val="004D6EB9"/>
    <w:rsid w:val="004D738D"/>
    <w:rsid w:val="004D7F21"/>
    <w:rsid w:val="004D7FE7"/>
    <w:rsid w:val="004E0710"/>
    <w:rsid w:val="004E0990"/>
    <w:rsid w:val="004E1B6B"/>
    <w:rsid w:val="004E3C90"/>
    <w:rsid w:val="004E54BC"/>
    <w:rsid w:val="004E54F6"/>
    <w:rsid w:val="004E5A82"/>
    <w:rsid w:val="004F001A"/>
    <w:rsid w:val="004F0941"/>
    <w:rsid w:val="004F0C82"/>
    <w:rsid w:val="004F1D23"/>
    <w:rsid w:val="004F22E1"/>
    <w:rsid w:val="004F50B1"/>
    <w:rsid w:val="004F6944"/>
    <w:rsid w:val="004F7384"/>
    <w:rsid w:val="004F74DE"/>
    <w:rsid w:val="004F77C8"/>
    <w:rsid w:val="005001C6"/>
    <w:rsid w:val="00500D3B"/>
    <w:rsid w:val="0050136E"/>
    <w:rsid w:val="005034A5"/>
    <w:rsid w:val="00505DED"/>
    <w:rsid w:val="005062CA"/>
    <w:rsid w:val="00506A63"/>
    <w:rsid w:val="005105E1"/>
    <w:rsid w:val="005106F0"/>
    <w:rsid w:val="00510F09"/>
    <w:rsid w:val="005114F8"/>
    <w:rsid w:val="00511DE2"/>
    <w:rsid w:val="0051340D"/>
    <w:rsid w:val="00514E6E"/>
    <w:rsid w:val="00515C8A"/>
    <w:rsid w:val="00515DBC"/>
    <w:rsid w:val="00516D8C"/>
    <w:rsid w:val="00520601"/>
    <w:rsid w:val="00520B9C"/>
    <w:rsid w:val="00522382"/>
    <w:rsid w:val="005229AF"/>
    <w:rsid w:val="0052403E"/>
    <w:rsid w:val="005240F0"/>
    <w:rsid w:val="00524422"/>
    <w:rsid w:val="0052646F"/>
    <w:rsid w:val="00526989"/>
    <w:rsid w:val="005302F2"/>
    <w:rsid w:val="00533C52"/>
    <w:rsid w:val="00534081"/>
    <w:rsid w:val="0053491F"/>
    <w:rsid w:val="00534976"/>
    <w:rsid w:val="005368EE"/>
    <w:rsid w:val="0053735E"/>
    <w:rsid w:val="00537AC9"/>
    <w:rsid w:val="00537F7C"/>
    <w:rsid w:val="00542D30"/>
    <w:rsid w:val="00543093"/>
    <w:rsid w:val="00543C0C"/>
    <w:rsid w:val="00543FFA"/>
    <w:rsid w:val="00544DBC"/>
    <w:rsid w:val="005452B9"/>
    <w:rsid w:val="00545BFA"/>
    <w:rsid w:val="00545D25"/>
    <w:rsid w:val="005462F8"/>
    <w:rsid w:val="005475ED"/>
    <w:rsid w:val="005476DF"/>
    <w:rsid w:val="00547985"/>
    <w:rsid w:val="00550953"/>
    <w:rsid w:val="0055156A"/>
    <w:rsid w:val="005553A4"/>
    <w:rsid w:val="00555ADE"/>
    <w:rsid w:val="00560AD1"/>
    <w:rsid w:val="005616CD"/>
    <w:rsid w:val="00561845"/>
    <w:rsid w:val="00561A9D"/>
    <w:rsid w:val="0056215B"/>
    <w:rsid w:val="005634E8"/>
    <w:rsid w:val="00564237"/>
    <w:rsid w:val="00564E85"/>
    <w:rsid w:val="00565961"/>
    <w:rsid w:val="00567EE3"/>
    <w:rsid w:val="0057048E"/>
    <w:rsid w:val="00572058"/>
    <w:rsid w:val="00572F5F"/>
    <w:rsid w:val="005739E0"/>
    <w:rsid w:val="0057482E"/>
    <w:rsid w:val="0057649D"/>
    <w:rsid w:val="0057671B"/>
    <w:rsid w:val="0057718F"/>
    <w:rsid w:val="005807DE"/>
    <w:rsid w:val="00580EB3"/>
    <w:rsid w:val="00580EEC"/>
    <w:rsid w:val="005829C3"/>
    <w:rsid w:val="0058384F"/>
    <w:rsid w:val="00583F00"/>
    <w:rsid w:val="00584A33"/>
    <w:rsid w:val="005854C2"/>
    <w:rsid w:val="00586649"/>
    <w:rsid w:val="00587A87"/>
    <w:rsid w:val="0059029F"/>
    <w:rsid w:val="00592F42"/>
    <w:rsid w:val="005969E7"/>
    <w:rsid w:val="005A05F3"/>
    <w:rsid w:val="005A3EF9"/>
    <w:rsid w:val="005A425A"/>
    <w:rsid w:val="005A46EF"/>
    <w:rsid w:val="005A54B5"/>
    <w:rsid w:val="005A5539"/>
    <w:rsid w:val="005A594D"/>
    <w:rsid w:val="005A5EBF"/>
    <w:rsid w:val="005A747F"/>
    <w:rsid w:val="005B09B5"/>
    <w:rsid w:val="005B1EEA"/>
    <w:rsid w:val="005B1F0B"/>
    <w:rsid w:val="005B34D9"/>
    <w:rsid w:val="005B371F"/>
    <w:rsid w:val="005B3A15"/>
    <w:rsid w:val="005B3C6D"/>
    <w:rsid w:val="005B4478"/>
    <w:rsid w:val="005B4819"/>
    <w:rsid w:val="005C3190"/>
    <w:rsid w:val="005C566E"/>
    <w:rsid w:val="005C6E5D"/>
    <w:rsid w:val="005C6EAC"/>
    <w:rsid w:val="005D0152"/>
    <w:rsid w:val="005D0F2E"/>
    <w:rsid w:val="005D1706"/>
    <w:rsid w:val="005D221D"/>
    <w:rsid w:val="005D24F8"/>
    <w:rsid w:val="005D2765"/>
    <w:rsid w:val="005D27A4"/>
    <w:rsid w:val="005D2E59"/>
    <w:rsid w:val="005D3628"/>
    <w:rsid w:val="005D5B91"/>
    <w:rsid w:val="005D77B8"/>
    <w:rsid w:val="005E020E"/>
    <w:rsid w:val="005E2DB5"/>
    <w:rsid w:val="005E3D7B"/>
    <w:rsid w:val="005E4B03"/>
    <w:rsid w:val="005E5988"/>
    <w:rsid w:val="005E59E5"/>
    <w:rsid w:val="005E63D1"/>
    <w:rsid w:val="005E6D4C"/>
    <w:rsid w:val="005E70D9"/>
    <w:rsid w:val="005E7896"/>
    <w:rsid w:val="005E7978"/>
    <w:rsid w:val="005F47B1"/>
    <w:rsid w:val="005F5035"/>
    <w:rsid w:val="005F5742"/>
    <w:rsid w:val="005F6A2B"/>
    <w:rsid w:val="005F6C0B"/>
    <w:rsid w:val="005F6FFB"/>
    <w:rsid w:val="005F7C71"/>
    <w:rsid w:val="00600AC0"/>
    <w:rsid w:val="00601223"/>
    <w:rsid w:val="006015E2"/>
    <w:rsid w:val="00601740"/>
    <w:rsid w:val="006017DA"/>
    <w:rsid w:val="00603658"/>
    <w:rsid w:val="00603FD0"/>
    <w:rsid w:val="0060696C"/>
    <w:rsid w:val="006071F6"/>
    <w:rsid w:val="00607676"/>
    <w:rsid w:val="00607E59"/>
    <w:rsid w:val="0061074D"/>
    <w:rsid w:val="006113AF"/>
    <w:rsid w:val="00611AB7"/>
    <w:rsid w:val="00611FA4"/>
    <w:rsid w:val="00612C34"/>
    <w:rsid w:val="00613A30"/>
    <w:rsid w:val="00614A33"/>
    <w:rsid w:val="006157EF"/>
    <w:rsid w:val="00615DE8"/>
    <w:rsid w:val="00617A64"/>
    <w:rsid w:val="00617A89"/>
    <w:rsid w:val="00617A99"/>
    <w:rsid w:val="006221B4"/>
    <w:rsid w:val="00623061"/>
    <w:rsid w:val="006232E2"/>
    <w:rsid w:val="00624A72"/>
    <w:rsid w:val="0062675A"/>
    <w:rsid w:val="006303B6"/>
    <w:rsid w:val="00630EDE"/>
    <w:rsid w:val="00631753"/>
    <w:rsid w:val="006327A5"/>
    <w:rsid w:val="006329A4"/>
    <w:rsid w:val="0063328F"/>
    <w:rsid w:val="00633988"/>
    <w:rsid w:val="00634D9E"/>
    <w:rsid w:val="00635293"/>
    <w:rsid w:val="006364F5"/>
    <w:rsid w:val="0063766D"/>
    <w:rsid w:val="00637E76"/>
    <w:rsid w:val="00640208"/>
    <w:rsid w:val="00641D4B"/>
    <w:rsid w:val="006432EB"/>
    <w:rsid w:val="00644A92"/>
    <w:rsid w:val="00644CA6"/>
    <w:rsid w:val="00646C1A"/>
    <w:rsid w:val="00647132"/>
    <w:rsid w:val="00647753"/>
    <w:rsid w:val="0064777D"/>
    <w:rsid w:val="00647C47"/>
    <w:rsid w:val="00650118"/>
    <w:rsid w:val="00651CFF"/>
    <w:rsid w:val="00652BA8"/>
    <w:rsid w:val="00654C17"/>
    <w:rsid w:val="00654C4B"/>
    <w:rsid w:val="006556C3"/>
    <w:rsid w:val="00655FFB"/>
    <w:rsid w:val="006573BD"/>
    <w:rsid w:val="00661651"/>
    <w:rsid w:val="006629AB"/>
    <w:rsid w:val="00663062"/>
    <w:rsid w:val="00663E65"/>
    <w:rsid w:val="00664627"/>
    <w:rsid w:val="00664895"/>
    <w:rsid w:val="00665331"/>
    <w:rsid w:val="00665A28"/>
    <w:rsid w:val="00665A3C"/>
    <w:rsid w:val="006661D5"/>
    <w:rsid w:val="00666311"/>
    <w:rsid w:val="006666D2"/>
    <w:rsid w:val="00666793"/>
    <w:rsid w:val="00670D45"/>
    <w:rsid w:val="006712E2"/>
    <w:rsid w:val="00674BEF"/>
    <w:rsid w:val="00674D8C"/>
    <w:rsid w:val="00675D33"/>
    <w:rsid w:val="00677F89"/>
    <w:rsid w:val="00680829"/>
    <w:rsid w:val="00681DF4"/>
    <w:rsid w:val="006837B0"/>
    <w:rsid w:val="00683E28"/>
    <w:rsid w:val="006848F5"/>
    <w:rsid w:val="00684F01"/>
    <w:rsid w:val="0068557D"/>
    <w:rsid w:val="006866C0"/>
    <w:rsid w:val="00690C88"/>
    <w:rsid w:val="00691DE6"/>
    <w:rsid w:val="00693718"/>
    <w:rsid w:val="00693FED"/>
    <w:rsid w:val="0069511D"/>
    <w:rsid w:val="00695C5E"/>
    <w:rsid w:val="00696A10"/>
    <w:rsid w:val="006A0146"/>
    <w:rsid w:val="006A1375"/>
    <w:rsid w:val="006A1434"/>
    <w:rsid w:val="006A1A34"/>
    <w:rsid w:val="006A1DFB"/>
    <w:rsid w:val="006A221F"/>
    <w:rsid w:val="006A2433"/>
    <w:rsid w:val="006A2C75"/>
    <w:rsid w:val="006A39DF"/>
    <w:rsid w:val="006A4C31"/>
    <w:rsid w:val="006A624D"/>
    <w:rsid w:val="006A6322"/>
    <w:rsid w:val="006B118F"/>
    <w:rsid w:val="006B17DB"/>
    <w:rsid w:val="006B1ABB"/>
    <w:rsid w:val="006B38BC"/>
    <w:rsid w:val="006B3B05"/>
    <w:rsid w:val="006B3B5E"/>
    <w:rsid w:val="006B4171"/>
    <w:rsid w:val="006B4569"/>
    <w:rsid w:val="006B4BEB"/>
    <w:rsid w:val="006B5586"/>
    <w:rsid w:val="006C1F87"/>
    <w:rsid w:val="006C3A58"/>
    <w:rsid w:val="006C680F"/>
    <w:rsid w:val="006C6A00"/>
    <w:rsid w:val="006C769B"/>
    <w:rsid w:val="006D0062"/>
    <w:rsid w:val="006D00D0"/>
    <w:rsid w:val="006D055B"/>
    <w:rsid w:val="006D1E59"/>
    <w:rsid w:val="006D3CE9"/>
    <w:rsid w:val="006D45C7"/>
    <w:rsid w:val="006D77B3"/>
    <w:rsid w:val="006D787E"/>
    <w:rsid w:val="006E047A"/>
    <w:rsid w:val="006E15D3"/>
    <w:rsid w:val="006E1900"/>
    <w:rsid w:val="006E3BEF"/>
    <w:rsid w:val="006E43D6"/>
    <w:rsid w:val="006E44B2"/>
    <w:rsid w:val="006E5A0A"/>
    <w:rsid w:val="006E5C22"/>
    <w:rsid w:val="006E654A"/>
    <w:rsid w:val="006E7B64"/>
    <w:rsid w:val="006E7F56"/>
    <w:rsid w:val="006F0391"/>
    <w:rsid w:val="006F0C27"/>
    <w:rsid w:val="006F13F6"/>
    <w:rsid w:val="006F148C"/>
    <w:rsid w:val="006F1859"/>
    <w:rsid w:val="006F1DB3"/>
    <w:rsid w:val="006F29FE"/>
    <w:rsid w:val="006F2B36"/>
    <w:rsid w:val="006F2DF5"/>
    <w:rsid w:val="006F34FA"/>
    <w:rsid w:val="006F4085"/>
    <w:rsid w:val="006F417A"/>
    <w:rsid w:val="006F4CAA"/>
    <w:rsid w:val="006F4DA9"/>
    <w:rsid w:val="006F51D8"/>
    <w:rsid w:val="006F5896"/>
    <w:rsid w:val="006F5CA3"/>
    <w:rsid w:val="006F73B9"/>
    <w:rsid w:val="007003B5"/>
    <w:rsid w:val="007012BD"/>
    <w:rsid w:val="0070178B"/>
    <w:rsid w:val="00701F7E"/>
    <w:rsid w:val="00702066"/>
    <w:rsid w:val="00702789"/>
    <w:rsid w:val="00702A01"/>
    <w:rsid w:val="007033AD"/>
    <w:rsid w:val="00703FDB"/>
    <w:rsid w:val="00704229"/>
    <w:rsid w:val="007047CA"/>
    <w:rsid w:val="00704DBB"/>
    <w:rsid w:val="00705669"/>
    <w:rsid w:val="00705C03"/>
    <w:rsid w:val="00706DCA"/>
    <w:rsid w:val="00707A36"/>
    <w:rsid w:val="00707BAF"/>
    <w:rsid w:val="00707F09"/>
    <w:rsid w:val="00710CBC"/>
    <w:rsid w:val="00710E78"/>
    <w:rsid w:val="00711028"/>
    <w:rsid w:val="00712C7F"/>
    <w:rsid w:val="0071317B"/>
    <w:rsid w:val="007135C0"/>
    <w:rsid w:val="007136E7"/>
    <w:rsid w:val="007143D3"/>
    <w:rsid w:val="007169CC"/>
    <w:rsid w:val="00716D45"/>
    <w:rsid w:val="00717CA9"/>
    <w:rsid w:val="0072011A"/>
    <w:rsid w:val="007208B9"/>
    <w:rsid w:val="00721070"/>
    <w:rsid w:val="0072177F"/>
    <w:rsid w:val="00722D19"/>
    <w:rsid w:val="00723BD9"/>
    <w:rsid w:val="0072404F"/>
    <w:rsid w:val="0072426B"/>
    <w:rsid w:val="0072560E"/>
    <w:rsid w:val="0072666B"/>
    <w:rsid w:val="00727B93"/>
    <w:rsid w:val="007304B1"/>
    <w:rsid w:val="007311C1"/>
    <w:rsid w:val="0073265F"/>
    <w:rsid w:val="0073318D"/>
    <w:rsid w:val="0073487F"/>
    <w:rsid w:val="00734A9D"/>
    <w:rsid w:val="00737020"/>
    <w:rsid w:val="00737D4B"/>
    <w:rsid w:val="00737E58"/>
    <w:rsid w:val="00741278"/>
    <w:rsid w:val="0074186A"/>
    <w:rsid w:val="00741FF1"/>
    <w:rsid w:val="007435FA"/>
    <w:rsid w:val="0074406C"/>
    <w:rsid w:val="00744DC8"/>
    <w:rsid w:val="00745415"/>
    <w:rsid w:val="00745D67"/>
    <w:rsid w:val="00745E68"/>
    <w:rsid w:val="007460B2"/>
    <w:rsid w:val="007477A5"/>
    <w:rsid w:val="007478A7"/>
    <w:rsid w:val="00747CAA"/>
    <w:rsid w:val="00747F31"/>
    <w:rsid w:val="007504D1"/>
    <w:rsid w:val="0075107D"/>
    <w:rsid w:val="007512E1"/>
    <w:rsid w:val="00752460"/>
    <w:rsid w:val="00752767"/>
    <w:rsid w:val="0075354F"/>
    <w:rsid w:val="0075397C"/>
    <w:rsid w:val="00754D5E"/>
    <w:rsid w:val="00755701"/>
    <w:rsid w:val="0075736F"/>
    <w:rsid w:val="00757797"/>
    <w:rsid w:val="00762284"/>
    <w:rsid w:val="007627C2"/>
    <w:rsid w:val="00762F94"/>
    <w:rsid w:val="00763508"/>
    <w:rsid w:val="0076353D"/>
    <w:rsid w:val="0076360D"/>
    <w:rsid w:val="00763F53"/>
    <w:rsid w:val="00767406"/>
    <w:rsid w:val="00767F9A"/>
    <w:rsid w:val="007704FE"/>
    <w:rsid w:val="00770851"/>
    <w:rsid w:val="0077185B"/>
    <w:rsid w:val="00771DB2"/>
    <w:rsid w:val="00772F81"/>
    <w:rsid w:val="007733B9"/>
    <w:rsid w:val="0077400C"/>
    <w:rsid w:val="0077404F"/>
    <w:rsid w:val="007752AE"/>
    <w:rsid w:val="00775D33"/>
    <w:rsid w:val="00776B31"/>
    <w:rsid w:val="007803ED"/>
    <w:rsid w:val="00780ED6"/>
    <w:rsid w:val="00781907"/>
    <w:rsid w:val="00781EF7"/>
    <w:rsid w:val="00783FBD"/>
    <w:rsid w:val="00784BE5"/>
    <w:rsid w:val="00785552"/>
    <w:rsid w:val="00785666"/>
    <w:rsid w:val="00785FEF"/>
    <w:rsid w:val="007879B2"/>
    <w:rsid w:val="007915FD"/>
    <w:rsid w:val="00792AC2"/>
    <w:rsid w:val="00792D9C"/>
    <w:rsid w:val="00792EDC"/>
    <w:rsid w:val="00793A4F"/>
    <w:rsid w:val="007941EB"/>
    <w:rsid w:val="0079661D"/>
    <w:rsid w:val="00797394"/>
    <w:rsid w:val="007975D8"/>
    <w:rsid w:val="00797D82"/>
    <w:rsid w:val="007A22F3"/>
    <w:rsid w:val="007A23EA"/>
    <w:rsid w:val="007A3289"/>
    <w:rsid w:val="007A37D1"/>
    <w:rsid w:val="007A4EA0"/>
    <w:rsid w:val="007A4FD2"/>
    <w:rsid w:val="007A5133"/>
    <w:rsid w:val="007A539D"/>
    <w:rsid w:val="007A66BB"/>
    <w:rsid w:val="007B2A8D"/>
    <w:rsid w:val="007B2EF1"/>
    <w:rsid w:val="007B3774"/>
    <w:rsid w:val="007B4399"/>
    <w:rsid w:val="007B4774"/>
    <w:rsid w:val="007B4815"/>
    <w:rsid w:val="007B50FE"/>
    <w:rsid w:val="007B5B20"/>
    <w:rsid w:val="007B5E51"/>
    <w:rsid w:val="007B6180"/>
    <w:rsid w:val="007B69B6"/>
    <w:rsid w:val="007C087A"/>
    <w:rsid w:val="007C2048"/>
    <w:rsid w:val="007C2F8A"/>
    <w:rsid w:val="007C4D3D"/>
    <w:rsid w:val="007C59B3"/>
    <w:rsid w:val="007C62CA"/>
    <w:rsid w:val="007C6DEA"/>
    <w:rsid w:val="007C6E3B"/>
    <w:rsid w:val="007C74EA"/>
    <w:rsid w:val="007C7C0E"/>
    <w:rsid w:val="007D0E8B"/>
    <w:rsid w:val="007D1166"/>
    <w:rsid w:val="007D2439"/>
    <w:rsid w:val="007D36DC"/>
    <w:rsid w:val="007D418C"/>
    <w:rsid w:val="007D48E5"/>
    <w:rsid w:val="007D59CF"/>
    <w:rsid w:val="007D695E"/>
    <w:rsid w:val="007D6EF6"/>
    <w:rsid w:val="007D79E1"/>
    <w:rsid w:val="007E0DA7"/>
    <w:rsid w:val="007E30FE"/>
    <w:rsid w:val="007E38BD"/>
    <w:rsid w:val="007E38C2"/>
    <w:rsid w:val="007E4D79"/>
    <w:rsid w:val="007E6C3E"/>
    <w:rsid w:val="007E769D"/>
    <w:rsid w:val="007E7773"/>
    <w:rsid w:val="007F024C"/>
    <w:rsid w:val="007F10B7"/>
    <w:rsid w:val="007F111A"/>
    <w:rsid w:val="007F21D6"/>
    <w:rsid w:val="007F245F"/>
    <w:rsid w:val="007F2DE0"/>
    <w:rsid w:val="007F4BC1"/>
    <w:rsid w:val="007F57E9"/>
    <w:rsid w:val="007F5B62"/>
    <w:rsid w:val="007F7BFC"/>
    <w:rsid w:val="00800AD0"/>
    <w:rsid w:val="00800E0F"/>
    <w:rsid w:val="00800F3E"/>
    <w:rsid w:val="00800FD1"/>
    <w:rsid w:val="00801D3A"/>
    <w:rsid w:val="00801DEA"/>
    <w:rsid w:val="00803267"/>
    <w:rsid w:val="00804119"/>
    <w:rsid w:val="008043DA"/>
    <w:rsid w:val="0080563D"/>
    <w:rsid w:val="00806167"/>
    <w:rsid w:val="00806293"/>
    <w:rsid w:val="0080714E"/>
    <w:rsid w:val="00807B4F"/>
    <w:rsid w:val="008120A2"/>
    <w:rsid w:val="00813CA7"/>
    <w:rsid w:val="00813D9E"/>
    <w:rsid w:val="008147A4"/>
    <w:rsid w:val="00814ECD"/>
    <w:rsid w:val="00816346"/>
    <w:rsid w:val="0081777A"/>
    <w:rsid w:val="008179DD"/>
    <w:rsid w:val="00817A38"/>
    <w:rsid w:val="00822963"/>
    <w:rsid w:val="0082551D"/>
    <w:rsid w:val="0082645F"/>
    <w:rsid w:val="0082737F"/>
    <w:rsid w:val="008306DA"/>
    <w:rsid w:val="008317C9"/>
    <w:rsid w:val="00831B89"/>
    <w:rsid w:val="00832ADD"/>
    <w:rsid w:val="00833328"/>
    <w:rsid w:val="00833FEE"/>
    <w:rsid w:val="00835AE9"/>
    <w:rsid w:val="00835EAD"/>
    <w:rsid w:val="00836226"/>
    <w:rsid w:val="00836637"/>
    <w:rsid w:val="0083746F"/>
    <w:rsid w:val="00837A35"/>
    <w:rsid w:val="00837ABE"/>
    <w:rsid w:val="00837F39"/>
    <w:rsid w:val="00843866"/>
    <w:rsid w:val="00843D09"/>
    <w:rsid w:val="00844A37"/>
    <w:rsid w:val="00844D20"/>
    <w:rsid w:val="008452EA"/>
    <w:rsid w:val="008459AD"/>
    <w:rsid w:val="008477F0"/>
    <w:rsid w:val="00852BEF"/>
    <w:rsid w:val="008530A6"/>
    <w:rsid w:val="00854177"/>
    <w:rsid w:val="008542C5"/>
    <w:rsid w:val="0085457E"/>
    <w:rsid w:val="00854A4A"/>
    <w:rsid w:val="00854C2B"/>
    <w:rsid w:val="00856BF8"/>
    <w:rsid w:val="0085797C"/>
    <w:rsid w:val="0086096E"/>
    <w:rsid w:val="00860D9A"/>
    <w:rsid w:val="00863A1D"/>
    <w:rsid w:val="00863AF5"/>
    <w:rsid w:val="0086528A"/>
    <w:rsid w:val="00870A8A"/>
    <w:rsid w:val="008710DC"/>
    <w:rsid w:val="00875694"/>
    <w:rsid w:val="00876BB2"/>
    <w:rsid w:val="008774D4"/>
    <w:rsid w:val="008805CB"/>
    <w:rsid w:val="0088169A"/>
    <w:rsid w:val="00882A85"/>
    <w:rsid w:val="00883C7E"/>
    <w:rsid w:val="00884F5F"/>
    <w:rsid w:val="00884F88"/>
    <w:rsid w:val="00886081"/>
    <w:rsid w:val="00886513"/>
    <w:rsid w:val="008871D0"/>
    <w:rsid w:val="00890F1A"/>
    <w:rsid w:val="00891450"/>
    <w:rsid w:val="0089166C"/>
    <w:rsid w:val="0089356C"/>
    <w:rsid w:val="00893767"/>
    <w:rsid w:val="00894A3D"/>
    <w:rsid w:val="00894E99"/>
    <w:rsid w:val="008959BD"/>
    <w:rsid w:val="008966B3"/>
    <w:rsid w:val="008A3201"/>
    <w:rsid w:val="008A3943"/>
    <w:rsid w:val="008A3C4C"/>
    <w:rsid w:val="008A3CD1"/>
    <w:rsid w:val="008A5056"/>
    <w:rsid w:val="008A57BD"/>
    <w:rsid w:val="008A6458"/>
    <w:rsid w:val="008A7070"/>
    <w:rsid w:val="008B029D"/>
    <w:rsid w:val="008B2177"/>
    <w:rsid w:val="008B2805"/>
    <w:rsid w:val="008B45B6"/>
    <w:rsid w:val="008B5924"/>
    <w:rsid w:val="008B5D48"/>
    <w:rsid w:val="008B61C7"/>
    <w:rsid w:val="008B7D54"/>
    <w:rsid w:val="008B7E45"/>
    <w:rsid w:val="008C009D"/>
    <w:rsid w:val="008C0973"/>
    <w:rsid w:val="008C1CE2"/>
    <w:rsid w:val="008C40D8"/>
    <w:rsid w:val="008C432B"/>
    <w:rsid w:val="008C50F1"/>
    <w:rsid w:val="008C56F4"/>
    <w:rsid w:val="008C5963"/>
    <w:rsid w:val="008C5C2D"/>
    <w:rsid w:val="008C5E48"/>
    <w:rsid w:val="008C6473"/>
    <w:rsid w:val="008C6B76"/>
    <w:rsid w:val="008C6C71"/>
    <w:rsid w:val="008C75DA"/>
    <w:rsid w:val="008D0E57"/>
    <w:rsid w:val="008D0EA9"/>
    <w:rsid w:val="008D1564"/>
    <w:rsid w:val="008D1989"/>
    <w:rsid w:val="008D328F"/>
    <w:rsid w:val="008D3BF9"/>
    <w:rsid w:val="008D441C"/>
    <w:rsid w:val="008D4EA4"/>
    <w:rsid w:val="008D53C1"/>
    <w:rsid w:val="008D5732"/>
    <w:rsid w:val="008D57CD"/>
    <w:rsid w:val="008D5ED5"/>
    <w:rsid w:val="008D6305"/>
    <w:rsid w:val="008D6BEA"/>
    <w:rsid w:val="008D7416"/>
    <w:rsid w:val="008D7C27"/>
    <w:rsid w:val="008E26A2"/>
    <w:rsid w:val="008E2CB3"/>
    <w:rsid w:val="008E58B7"/>
    <w:rsid w:val="008E6DD3"/>
    <w:rsid w:val="008E7A56"/>
    <w:rsid w:val="008F06D9"/>
    <w:rsid w:val="008F0B8C"/>
    <w:rsid w:val="008F41FB"/>
    <w:rsid w:val="008F4E61"/>
    <w:rsid w:val="008F70E0"/>
    <w:rsid w:val="008F71A0"/>
    <w:rsid w:val="008F7B67"/>
    <w:rsid w:val="0090160B"/>
    <w:rsid w:val="00901E71"/>
    <w:rsid w:val="009020E7"/>
    <w:rsid w:val="00903A2B"/>
    <w:rsid w:val="00903CF9"/>
    <w:rsid w:val="00903F02"/>
    <w:rsid w:val="00903F42"/>
    <w:rsid w:val="009043D5"/>
    <w:rsid w:val="00904698"/>
    <w:rsid w:val="00905819"/>
    <w:rsid w:val="00905F3C"/>
    <w:rsid w:val="00906E63"/>
    <w:rsid w:val="00907046"/>
    <w:rsid w:val="009076A5"/>
    <w:rsid w:val="0091130C"/>
    <w:rsid w:val="009120D5"/>
    <w:rsid w:val="00912351"/>
    <w:rsid w:val="00912704"/>
    <w:rsid w:val="00912A4A"/>
    <w:rsid w:val="00913788"/>
    <w:rsid w:val="00914795"/>
    <w:rsid w:val="00915994"/>
    <w:rsid w:val="0092078E"/>
    <w:rsid w:val="00920A8F"/>
    <w:rsid w:val="00920F1B"/>
    <w:rsid w:val="00921DAC"/>
    <w:rsid w:val="00921DC5"/>
    <w:rsid w:val="00923978"/>
    <w:rsid w:val="00925980"/>
    <w:rsid w:val="009259E7"/>
    <w:rsid w:val="00930B9A"/>
    <w:rsid w:val="00930DA4"/>
    <w:rsid w:val="009310BA"/>
    <w:rsid w:val="0093134A"/>
    <w:rsid w:val="00931ACE"/>
    <w:rsid w:val="00931C48"/>
    <w:rsid w:val="009332E8"/>
    <w:rsid w:val="009334CA"/>
    <w:rsid w:val="00934653"/>
    <w:rsid w:val="00935117"/>
    <w:rsid w:val="009359CB"/>
    <w:rsid w:val="009364ED"/>
    <w:rsid w:val="00936913"/>
    <w:rsid w:val="009404E8"/>
    <w:rsid w:val="00940D85"/>
    <w:rsid w:val="00941AAA"/>
    <w:rsid w:val="009447CE"/>
    <w:rsid w:val="009448C6"/>
    <w:rsid w:val="00944CA4"/>
    <w:rsid w:val="00945310"/>
    <w:rsid w:val="00945887"/>
    <w:rsid w:val="009474F3"/>
    <w:rsid w:val="009505C5"/>
    <w:rsid w:val="00953008"/>
    <w:rsid w:val="009530DF"/>
    <w:rsid w:val="00953A1B"/>
    <w:rsid w:val="00954124"/>
    <w:rsid w:val="00954C84"/>
    <w:rsid w:val="00954CF8"/>
    <w:rsid w:val="00954D55"/>
    <w:rsid w:val="0095510F"/>
    <w:rsid w:val="009552E1"/>
    <w:rsid w:val="009557CB"/>
    <w:rsid w:val="0095588F"/>
    <w:rsid w:val="00955967"/>
    <w:rsid w:val="009559B8"/>
    <w:rsid w:val="0095764A"/>
    <w:rsid w:val="00960733"/>
    <w:rsid w:val="00960E54"/>
    <w:rsid w:val="00960F27"/>
    <w:rsid w:val="00961AF2"/>
    <w:rsid w:val="00962219"/>
    <w:rsid w:val="00962C73"/>
    <w:rsid w:val="0096308C"/>
    <w:rsid w:val="00963505"/>
    <w:rsid w:val="00965AE5"/>
    <w:rsid w:val="00965F89"/>
    <w:rsid w:val="00966814"/>
    <w:rsid w:val="009703B0"/>
    <w:rsid w:val="009718E0"/>
    <w:rsid w:val="0097287C"/>
    <w:rsid w:val="00972A55"/>
    <w:rsid w:val="00972AD2"/>
    <w:rsid w:val="0097444A"/>
    <w:rsid w:val="00974AC9"/>
    <w:rsid w:val="00975D2B"/>
    <w:rsid w:val="00976588"/>
    <w:rsid w:val="00976E90"/>
    <w:rsid w:val="00977C51"/>
    <w:rsid w:val="00977D71"/>
    <w:rsid w:val="00981459"/>
    <w:rsid w:val="00981FA2"/>
    <w:rsid w:val="00982F8B"/>
    <w:rsid w:val="00983246"/>
    <w:rsid w:val="00984B0B"/>
    <w:rsid w:val="00986D1A"/>
    <w:rsid w:val="009878B6"/>
    <w:rsid w:val="00987A28"/>
    <w:rsid w:val="00990B4D"/>
    <w:rsid w:val="00992BC0"/>
    <w:rsid w:val="00993994"/>
    <w:rsid w:val="00993B9B"/>
    <w:rsid w:val="0099412A"/>
    <w:rsid w:val="009950B1"/>
    <w:rsid w:val="009A0032"/>
    <w:rsid w:val="009A1D8A"/>
    <w:rsid w:val="009A2689"/>
    <w:rsid w:val="009A2A3E"/>
    <w:rsid w:val="009A3815"/>
    <w:rsid w:val="009A5125"/>
    <w:rsid w:val="009B0419"/>
    <w:rsid w:val="009B14A0"/>
    <w:rsid w:val="009B2571"/>
    <w:rsid w:val="009B286B"/>
    <w:rsid w:val="009B2DB8"/>
    <w:rsid w:val="009B3002"/>
    <w:rsid w:val="009B3E2E"/>
    <w:rsid w:val="009B493B"/>
    <w:rsid w:val="009B4976"/>
    <w:rsid w:val="009B586E"/>
    <w:rsid w:val="009C036D"/>
    <w:rsid w:val="009C163E"/>
    <w:rsid w:val="009C33E7"/>
    <w:rsid w:val="009C355B"/>
    <w:rsid w:val="009C46DD"/>
    <w:rsid w:val="009C4B89"/>
    <w:rsid w:val="009C730B"/>
    <w:rsid w:val="009C7E87"/>
    <w:rsid w:val="009D006C"/>
    <w:rsid w:val="009D08D0"/>
    <w:rsid w:val="009D0CC7"/>
    <w:rsid w:val="009D0EB6"/>
    <w:rsid w:val="009D1648"/>
    <w:rsid w:val="009D1A20"/>
    <w:rsid w:val="009D4004"/>
    <w:rsid w:val="009D5CF2"/>
    <w:rsid w:val="009D6256"/>
    <w:rsid w:val="009E0404"/>
    <w:rsid w:val="009E20AF"/>
    <w:rsid w:val="009E30F2"/>
    <w:rsid w:val="009E4DB2"/>
    <w:rsid w:val="009E67A2"/>
    <w:rsid w:val="009F022F"/>
    <w:rsid w:val="009F08E8"/>
    <w:rsid w:val="009F1A9D"/>
    <w:rsid w:val="009F2578"/>
    <w:rsid w:val="009F26C4"/>
    <w:rsid w:val="009F40C6"/>
    <w:rsid w:val="009F4B57"/>
    <w:rsid w:val="009F508C"/>
    <w:rsid w:val="009F5B1B"/>
    <w:rsid w:val="009F7D0F"/>
    <w:rsid w:val="00A001DD"/>
    <w:rsid w:val="00A01230"/>
    <w:rsid w:val="00A02940"/>
    <w:rsid w:val="00A029AE"/>
    <w:rsid w:val="00A0471B"/>
    <w:rsid w:val="00A0584D"/>
    <w:rsid w:val="00A05A28"/>
    <w:rsid w:val="00A06C6D"/>
    <w:rsid w:val="00A06E74"/>
    <w:rsid w:val="00A07304"/>
    <w:rsid w:val="00A10371"/>
    <w:rsid w:val="00A105CD"/>
    <w:rsid w:val="00A1065E"/>
    <w:rsid w:val="00A10986"/>
    <w:rsid w:val="00A12B1B"/>
    <w:rsid w:val="00A14B0F"/>
    <w:rsid w:val="00A14E32"/>
    <w:rsid w:val="00A15154"/>
    <w:rsid w:val="00A17E18"/>
    <w:rsid w:val="00A20956"/>
    <w:rsid w:val="00A20C9B"/>
    <w:rsid w:val="00A22BC8"/>
    <w:rsid w:val="00A23C89"/>
    <w:rsid w:val="00A24F9B"/>
    <w:rsid w:val="00A24FF0"/>
    <w:rsid w:val="00A25EF3"/>
    <w:rsid w:val="00A268F6"/>
    <w:rsid w:val="00A273CD"/>
    <w:rsid w:val="00A27ADB"/>
    <w:rsid w:val="00A30028"/>
    <w:rsid w:val="00A307D3"/>
    <w:rsid w:val="00A31A5B"/>
    <w:rsid w:val="00A31CC9"/>
    <w:rsid w:val="00A33161"/>
    <w:rsid w:val="00A33B32"/>
    <w:rsid w:val="00A34539"/>
    <w:rsid w:val="00A351AD"/>
    <w:rsid w:val="00A36698"/>
    <w:rsid w:val="00A37214"/>
    <w:rsid w:val="00A37C55"/>
    <w:rsid w:val="00A37CEA"/>
    <w:rsid w:val="00A402A1"/>
    <w:rsid w:val="00A40D04"/>
    <w:rsid w:val="00A40F19"/>
    <w:rsid w:val="00A4428B"/>
    <w:rsid w:val="00A44513"/>
    <w:rsid w:val="00A47C6A"/>
    <w:rsid w:val="00A508A4"/>
    <w:rsid w:val="00A51860"/>
    <w:rsid w:val="00A53891"/>
    <w:rsid w:val="00A53C20"/>
    <w:rsid w:val="00A54B16"/>
    <w:rsid w:val="00A57683"/>
    <w:rsid w:val="00A60E71"/>
    <w:rsid w:val="00A6223F"/>
    <w:rsid w:val="00A62448"/>
    <w:rsid w:val="00A63060"/>
    <w:rsid w:val="00A630F9"/>
    <w:rsid w:val="00A63DBA"/>
    <w:rsid w:val="00A63E16"/>
    <w:rsid w:val="00A65745"/>
    <w:rsid w:val="00A65DB3"/>
    <w:rsid w:val="00A65E34"/>
    <w:rsid w:val="00A66D62"/>
    <w:rsid w:val="00A67888"/>
    <w:rsid w:val="00A67C48"/>
    <w:rsid w:val="00A70ED8"/>
    <w:rsid w:val="00A71869"/>
    <w:rsid w:val="00A720D1"/>
    <w:rsid w:val="00A72F7C"/>
    <w:rsid w:val="00A72F81"/>
    <w:rsid w:val="00A75088"/>
    <w:rsid w:val="00A751A8"/>
    <w:rsid w:val="00A75593"/>
    <w:rsid w:val="00A76655"/>
    <w:rsid w:val="00A76774"/>
    <w:rsid w:val="00A770E5"/>
    <w:rsid w:val="00A775E6"/>
    <w:rsid w:val="00A81F46"/>
    <w:rsid w:val="00A83A81"/>
    <w:rsid w:val="00A84130"/>
    <w:rsid w:val="00A8507E"/>
    <w:rsid w:val="00A87001"/>
    <w:rsid w:val="00A8748E"/>
    <w:rsid w:val="00A874DF"/>
    <w:rsid w:val="00A90D40"/>
    <w:rsid w:val="00A919BD"/>
    <w:rsid w:val="00A91BD8"/>
    <w:rsid w:val="00A92262"/>
    <w:rsid w:val="00A92443"/>
    <w:rsid w:val="00A92562"/>
    <w:rsid w:val="00A92B39"/>
    <w:rsid w:val="00A92CD0"/>
    <w:rsid w:val="00A935F9"/>
    <w:rsid w:val="00A938D6"/>
    <w:rsid w:val="00A944BC"/>
    <w:rsid w:val="00A94C70"/>
    <w:rsid w:val="00A9524E"/>
    <w:rsid w:val="00A95918"/>
    <w:rsid w:val="00A96F52"/>
    <w:rsid w:val="00A97886"/>
    <w:rsid w:val="00AA1D76"/>
    <w:rsid w:val="00AA26FE"/>
    <w:rsid w:val="00AA479E"/>
    <w:rsid w:val="00AA5B77"/>
    <w:rsid w:val="00AA5F14"/>
    <w:rsid w:val="00AB0602"/>
    <w:rsid w:val="00AB108E"/>
    <w:rsid w:val="00AB1BB1"/>
    <w:rsid w:val="00AB3789"/>
    <w:rsid w:val="00AB3E8F"/>
    <w:rsid w:val="00AB4567"/>
    <w:rsid w:val="00AB6E88"/>
    <w:rsid w:val="00AB7D0E"/>
    <w:rsid w:val="00AC090E"/>
    <w:rsid w:val="00AC2081"/>
    <w:rsid w:val="00AC2A01"/>
    <w:rsid w:val="00AC2B5F"/>
    <w:rsid w:val="00AC43E0"/>
    <w:rsid w:val="00AC48AC"/>
    <w:rsid w:val="00AC49DE"/>
    <w:rsid w:val="00AC4D05"/>
    <w:rsid w:val="00AC546B"/>
    <w:rsid w:val="00AC55BA"/>
    <w:rsid w:val="00AC5776"/>
    <w:rsid w:val="00AD06E9"/>
    <w:rsid w:val="00AD28DB"/>
    <w:rsid w:val="00AD3AD3"/>
    <w:rsid w:val="00AD623A"/>
    <w:rsid w:val="00AD72E4"/>
    <w:rsid w:val="00AE52B9"/>
    <w:rsid w:val="00AE61AE"/>
    <w:rsid w:val="00AF0E20"/>
    <w:rsid w:val="00AF1B12"/>
    <w:rsid w:val="00AF5354"/>
    <w:rsid w:val="00AF5DDF"/>
    <w:rsid w:val="00B018E8"/>
    <w:rsid w:val="00B0299F"/>
    <w:rsid w:val="00B02AEE"/>
    <w:rsid w:val="00B02B00"/>
    <w:rsid w:val="00B046FA"/>
    <w:rsid w:val="00B063F5"/>
    <w:rsid w:val="00B0656C"/>
    <w:rsid w:val="00B06882"/>
    <w:rsid w:val="00B06E2D"/>
    <w:rsid w:val="00B103DA"/>
    <w:rsid w:val="00B11840"/>
    <w:rsid w:val="00B125D4"/>
    <w:rsid w:val="00B12692"/>
    <w:rsid w:val="00B12D22"/>
    <w:rsid w:val="00B15015"/>
    <w:rsid w:val="00B175E7"/>
    <w:rsid w:val="00B17797"/>
    <w:rsid w:val="00B25D35"/>
    <w:rsid w:val="00B2778C"/>
    <w:rsid w:val="00B27EDB"/>
    <w:rsid w:val="00B314C7"/>
    <w:rsid w:val="00B3250A"/>
    <w:rsid w:val="00B32C56"/>
    <w:rsid w:val="00B33E68"/>
    <w:rsid w:val="00B37E09"/>
    <w:rsid w:val="00B419F8"/>
    <w:rsid w:val="00B42A0E"/>
    <w:rsid w:val="00B43B62"/>
    <w:rsid w:val="00B43F3A"/>
    <w:rsid w:val="00B448E7"/>
    <w:rsid w:val="00B4571D"/>
    <w:rsid w:val="00B51D45"/>
    <w:rsid w:val="00B52D94"/>
    <w:rsid w:val="00B55DA1"/>
    <w:rsid w:val="00B56524"/>
    <w:rsid w:val="00B6037A"/>
    <w:rsid w:val="00B6251C"/>
    <w:rsid w:val="00B62DDE"/>
    <w:rsid w:val="00B63614"/>
    <w:rsid w:val="00B63AD5"/>
    <w:rsid w:val="00B64BDC"/>
    <w:rsid w:val="00B65285"/>
    <w:rsid w:val="00B70FB2"/>
    <w:rsid w:val="00B71045"/>
    <w:rsid w:val="00B720A3"/>
    <w:rsid w:val="00B74490"/>
    <w:rsid w:val="00B74535"/>
    <w:rsid w:val="00B770A9"/>
    <w:rsid w:val="00B77450"/>
    <w:rsid w:val="00B83E9F"/>
    <w:rsid w:val="00B86575"/>
    <w:rsid w:val="00B910A9"/>
    <w:rsid w:val="00B94D30"/>
    <w:rsid w:val="00B957C7"/>
    <w:rsid w:val="00B96A29"/>
    <w:rsid w:val="00BA003C"/>
    <w:rsid w:val="00BA1036"/>
    <w:rsid w:val="00BA10A2"/>
    <w:rsid w:val="00BA4646"/>
    <w:rsid w:val="00BA49DB"/>
    <w:rsid w:val="00BA4BC6"/>
    <w:rsid w:val="00BA4EBB"/>
    <w:rsid w:val="00BB1E79"/>
    <w:rsid w:val="00BB242F"/>
    <w:rsid w:val="00BB276A"/>
    <w:rsid w:val="00BB3770"/>
    <w:rsid w:val="00BB4452"/>
    <w:rsid w:val="00BB4634"/>
    <w:rsid w:val="00BB495E"/>
    <w:rsid w:val="00BB5484"/>
    <w:rsid w:val="00BB563C"/>
    <w:rsid w:val="00BB70B8"/>
    <w:rsid w:val="00BB74B0"/>
    <w:rsid w:val="00BB7BAA"/>
    <w:rsid w:val="00BB7F51"/>
    <w:rsid w:val="00BC148F"/>
    <w:rsid w:val="00BC152F"/>
    <w:rsid w:val="00BC154C"/>
    <w:rsid w:val="00BC1DD0"/>
    <w:rsid w:val="00BC2711"/>
    <w:rsid w:val="00BC39FE"/>
    <w:rsid w:val="00BC3BE0"/>
    <w:rsid w:val="00BC429E"/>
    <w:rsid w:val="00BC5B2C"/>
    <w:rsid w:val="00BD0608"/>
    <w:rsid w:val="00BD0CBB"/>
    <w:rsid w:val="00BD1BF4"/>
    <w:rsid w:val="00BD2E41"/>
    <w:rsid w:val="00BD37AC"/>
    <w:rsid w:val="00BD4058"/>
    <w:rsid w:val="00BD678F"/>
    <w:rsid w:val="00BD6BC9"/>
    <w:rsid w:val="00BD72D9"/>
    <w:rsid w:val="00BD7430"/>
    <w:rsid w:val="00BD7446"/>
    <w:rsid w:val="00BD750C"/>
    <w:rsid w:val="00BE118C"/>
    <w:rsid w:val="00BE1192"/>
    <w:rsid w:val="00BE1F46"/>
    <w:rsid w:val="00BE32F0"/>
    <w:rsid w:val="00BE3CDE"/>
    <w:rsid w:val="00BE4346"/>
    <w:rsid w:val="00BE59EA"/>
    <w:rsid w:val="00BE5D9D"/>
    <w:rsid w:val="00BE6749"/>
    <w:rsid w:val="00BF18E2"/>
    <w:rsid w:val="00BF19EA"/>
    <w:rsid w:val="00BF667E"/>
    <w:rsid w:val="00BF796A"/>
    <w:rsid w:val="00BF7C1C"/>
    <w:rsid w:val="00C000C8"/>
    <w:rsid w:val="00C00114"/>
    <w:rsid w:val="00C00F88"/>
    <w:rsid w:val="00C0489B"/>
    <w:rsid w:val="00C04BA3"/>
    <w:rsid w:val="00C061BD"/>
    <w:rsid w:val="00C11DFE"/>
    <w:rsid w:val="00C122D4"/>
    <w:rsid w:val="00C12484"/>
    <w:rsid w:val="00C132CE"/>
    <w:rsid w:val="00C154CB"/>
    <w:rsid w:val="00C16279"/>
    <w:rsid w:val="00C16379"/>
    <w:rsid w:val="00C1768B"/>
    <w:rsid w:val="00C2099D"/>
    <w:rsid w:val="00C24126"/>
    <w:rsid w:val="00C2420F"/>
    <w:rsid w:val="00C247AA"/>
    <w:rsid w:val="00C255E5"/>
    <w:rsid w:val="00C26148"/>
    <w:rsid w:val="00C26A26"/>
    <w:rsid w:val="00C30237"/>
    <w:rsid w:val="00C305F0"/>
    <w:rsid w:val="00C30FA3"/>
    <w:rsid w:val="00C31224"/>
    <w:rsid w:val="00C32E95"/>
    <w:rsid w:val="00C3342D"/>
    <w:rsid w:val="00C33866"/>
    <w:rsid w:val="00C34931"/>
    <w:rsid w:val="00C355CF"/>
    <w:rsid w:val="00C36969"/>
    <w:rsid w:val="00C37438"/>
    <w:rsid w:val="00C37C2E"/>
    <w:rsid w:val="00C40285"/>
    <w:rsid w:val="00C427A3"/>
    <w:rsid w:val="00C42B46"/>
    <w:rsid w:val="00C44762"/>
    <w:rsid w:val="00C47347"/>
    <w:rsid w:val="00C47AFF"/>
    <w:rsid w:val="00C47D65"/>
    <w:rsid w:val="00C50C3A"/>
    <w:rsid w:val="00C52085"/>
    <w:rsid w:val="00C520E8"/>
    <w:rsid w:val="00C52A0C"/>
    <w:rsid w:val="00C5310D"/>
    <w:rsid w:val="00C53B36"/>
    <w:rsid w:val="00C54316"/>
    <w:rsid w:val="00C5625D"/>
    <w:rsid w:val="00C56280"/>
    <w:rsid w:val="00C5648A"/>
    <w:rsid w:val="00C569A7"/>
    <w:rsid w:val="00C57550"/>
    <w:rsid w:val="00C578EE"/>
    <w:rsid w:val="00C60411"/>
    <w:rsid w:val="00C60635"/>
    <w:rsid w:val="00C616B0"/>
    <w:rsid w:val="00C6170F"/>
    <w:rsid w:val="00C61F04"/>
    <w:rsid w:val="00C625F0"/>
    <w:rsid w:val="00C63759"/>
    <w:rsid w:val="00C64C18"/>
    <w:rsid w:val="00C722EF"/>
    <w:rsid w:val="00C72F8F"/>
    <w:rsid w:val="00C739DF"/>
    <w:rsid w:val="00C73FAD"/>
    <w:rsid w:val="00C7464B"/>
    <w:rsid w:val="00C74BE7"/>
    <w:rsid w:val="00C75282"/>
    <w:rsid w:val="00C7553A"/>
    <w:rsid w:val="00C767A4"/>
    <w:rsid w:val="00C768D2"/>
    <w:rsid w:val="00C76D07"/>
    <w:rsid w:val="00C76D94"/>
    <w:rsid w:val="00C81ED7"/>
    <w:rsid w:val="00C82931"/>
    <w:rsid w:val="00C82BED"/>
    <w:rsid w:val="00C83110"/>
    <w:rsid w:val="00C84C90"/>
    <w:rsid w:val="00C857D9"/>
    <w:rsid w:val="00C85A09"/>
    <w:rsid w:val="00C85F0E"/>
    <w:rsid w:val="00C86119"/>
    <w:rsid w:val="00C86321"/>
    <w:rsid w:val="00C87306"/>
    <w:rsid w:val="00C91020"/>
    <w:rsid w:val="00C91129"/>
    <w:rsid w:val="00C9230C"/>
    <w:rsid w:val="00C92CDE"/>
    <w:rsid w:val="00C9565A"/>
    <w:rsid w:val="00C95A2E"/>
    <w:rsid w:val="00C95C47"/>
    <w:rsid w:val="00C96AB4"/>
    <w:rsid w:val="00C96CAD"/>
    <w:rsid w:val="00CA0039"/>
    <w:rsid w:val="00CA007B"/>
    <w:rsid w:val="00CA07C4"/>
    <w:rsid w:val="00CA0A1B"/>
    <w:rsid w:val="00CA1E31"/>
    <w:rsid w:val="00CA2A0C"/>
    <w:rsid w:val="00CA43C6"/>
    <w:rsid w:val="00CA43D9"/>
    <w:rsid w:val="00CA61B3"/>
    <w:rsid w:val="00CA6F57"/>
    <w:rsid w:val="00CA7E7C"/>
    <w:rsid w:val="00CB03E7"/>
    <w:rsid w:val="00CB0588"/>
    <w:rsid w:val="00CB1D42"/>
    <w:rsid w:val="00CB406B"/>
    <w:rsid w:val="00CB6510"/>
    <w:rsid w:val="00CB651D"/>
    <w:rsid w:val="00CB70F4"/>
    <w:rsid w:val="00CB73AC"/>
    <w:rsid w:val="00CB74F2"/>
    <w:rsid w:val="00CB7CE1"/>
    <w:rsid w:val="00CC16F4"/>
    <w:rsid w:val="00CC173C"/>
    <w:rsid w:val="00CC1921"/>
    <w:rsid w:val="00CC2520"/>
    <w:rsid w:val="00CC2FA8"/>
    <w:rsid w:val="00CC3B93"/>
    <w:rsid w:val="00CC457B"/>
    <w:rsid w:val="00CC59DD"/>
    <w:rsid w:val="00CC6F83"/>
    <w:rsid w:val="00CC7C8D"/>
    <w:rsid w:val="00CD26DC"/>
    <w:rsid w:val="00CD4587"/>
    <w:rsid w:val="00CD5D2D"/>
    <w:rsid w:val="00CD6B61"/>
    <w:rsid w:val="00CD6FC7"/>
    <w:rsid w:val="00CE04A9"/>
    <w:rsid w:val="00CE3196"/>
    <w:rsid w:val="00CE62A9"/>
    <w:rsid w:val="00CE76E6"/>
    <w:rsid w:val="00CE7BF2"/>
    <w:rsid w:val="00CF08B5"/>
    <w:rsid w:val="00CF11A4"/>
    <w:rsid w:val="00CF1FAA"/>
    <w:rsid w:val="00CF2083"/>
    <w:rsid w:val="00CF20B9"/>
    <w:rsid w:val="00CF222E"/>
    <w:rsid w:val="00CF2279"/>
    <w:rsid w:val="00CF2E01"/>
    <w:rsid w:val="00CF4857"/>
    <w:rsid w:val="00CF54A4"/>
    <w:rsid w:val="00CF5644"/>
    <w:rsid w:val="00CF6DBB"/>
    <w:rsid w:val="00D01AA6"/>
    <w:rsid w:val="00D030F1"/>
    <w:rsid w:val="00D04AA6"/>
    <w:rsid w:val="00D0515D"/>
    <w:rsid w:val="00D058CB"/>
    <w:rsid w:val="00D10F6E"/>
    <w:rsid w:val="00D11977"/>
    <w:rsid w:val="00D11C78"/>
    <w:rsid w:val="00D12E02"/>
    <w:rsid w:val="00D13038"/>
    <w:rsid w:val="00D13301"/>
    <w:rsid w:val="00D1393A"/>
    <w:rsid w:val="00D13E48"/>
    <w:rsid w:val="00D13EDA"/>
    <w:rsid w:val="00D14690"/>
    <w:rsid w:val="00D16AE7"/>
    <w:rsid w:val="00D16F2A"/>
    <w:rsid w:val="00D2243C"/>
    <w:rsid w:val="00D22453"/>
    <w:rsid w:val="00D224FC"/>
    <w:rsid w:val="00D22C38"/>
    <w:rsid w:val="00D25188"/>
    <w:rsid w:val="00D256E8"/>
    <w:rsid w:val="00D26705"/>
    <w:rsid w:val="00D269B2"/>
    <w:rsid w:val="00D27A6D"/>
    <w:rsid w:val="00D3066D"/>
    <w:rsid w:val="00D3086F"/>
    <w:rsid w:val="00D313B9"/>
    <w:rsid w:val="00D324AA"/>
    <w:rsid w:val="00D32F54"/>
    <w:rsid w:val="00D3326A"/>
    <w:rsid w:val="00D33495"/>
    <w:rsid w:val="00D33EA2"/>
    <w:rsid w:val="00D36514"/>
    <w:rsid w:val="00D37C99"/>
    <w:rsid w:val="00D403EE"/>
    <w:rsid w:val="00D41FD2"/>
    <w:rsid w:val="00D4331B"/>
    <w:rsid w:val="00D438A2"/>
    <w:rsid w:val="00D43B92"/>
    <w:rsid w:val="00D4495A"/>
    <w:rsid w:val="00D451D9"/>
    <w:rsid w:val="00D45374"/>
    <w:rsid w:val="00D45C57"/>
    <w:rsid w:val="00D45E1D"/>
    <w:rsid w:val="00D462AB"/>
    <w:rsid w:val="00D469DA"/>
    <w:rsid w:val="00D46CE0"/>
    <w:rsid w:val="00D46E36"/>
    <w:rsid w:val="00D47BA4"/>
    <w:rsid w:val="00D508EA"/>
    <w:rsid w:val="00D50A7B"/>
    <w:rsid w:val="00D50BE4"/>
    <w:rsid w:val="00D51007"/>
    <w:rsid w:val="00D51E00"/>
    <w:rsid w:val="00D53BD2"/>
    <w:rsid w:val="00D53DB8"/>
    <w:rsid w:val="00D54E68"/>
    <w:rsid w:val="00D57326"/>
    <w:rsid w:val="00D57333"/>
    <w:rsid w:val="00D60F2E"/>
    <w:rsid w:val="00D61145"/>
    <w:rsid w:val="00D6322D"/>
    <w:rsid w:val="00D64E0A"/>
    <w:rsid w:val="00D650EB"/>
    <w:rsid w:val="00D670C6"/>
    <w:rsid w:val="00D70214"/>
    <w:rsid w:val="00D719E0"/>
    <w:rsid w:val="00D72737"/>
    <w:rsid w:val="00D731E7"/>
    <w:rsid w:val="00D733D5"/>
    <w:rsid w:val="00D75113"/>
    <w:rsid w:val="00D7523D"/>
    <w:rsid w:val="00D75E26"/>
    <w:rsid w:val="00D77752"/>
    <w:rsid w:val="00D812D4"/>
    <w:rsid w:val="00D8173E"/>
    <w:rsid w:val="00D81A9E"/>
    <w:rsid w:val="00D843B9"/>
    <w:rsid w:val="00D85D3D"/>
    <w:rsid w:val="00D85FBB"/>
    <w:rsid w:val="00D86251"/>
    <w:rsid w:val="00D87295"/>
    <w:rsid w:val="00D87E9D"/>
    <w:rsid w:val="00D916BB"/>
    <w:rsid w:val="00D91780"/>
    <w:rsid w:val="00D923EA"/>
    <w:rsid w:val="00D92693"/>
    <w:rsid w:val="00D929D8"/>
    <w:rsid w:val="00D93661"/>
    <w:rsid w:val="00D95C1C"/>
    <w:rsid w:val="00D968B9"/>
    <w:rsid w:val="00D96E15"/>
    <w:rsid w:val="00D96ED3"/>
    <w:rsid w:val="00D973BD"/>
    <w:rsid w:val="00D97DF2"/>
    <w:rsid w:val="00DA64A2"/>
    <w:rsid w:val="00DA718E"/>
    <w:rsid w:val="00DB1DE6"/>
    <w:rsid w:val="00DB43F7"/>
    <w:rsid w:val="00DB4573"/>
    <w:rsid w:val="00DB5B79"/>
    <w:rsid w:val="00DB6965"/>
    <w:rsid w:val="00DB69B7"/>
    <w:rsid w:val="00DC0651"/>
    <w:rsid w:val="00DC08A8"/>
    <w:rsid w:val="00DC0B53"/>
    <w:rsid w:val="00DC2D1F"/>
    <w:rsid w:val="00DC332F"/>
    <w:rsid w:val="00DC33E2"/>
    <w:rsid w:val="00DC352A"/>
    <w:rsid w:val="00DC3845"/>
    <w:rsid w:val="00DC4039"/>
    <w:rsid w:val="00DC47FB"/>
    <w:rsid w:val="00DC4A2F"/>
    <w:rsid w:val="00DC59E6"/>
    <w:rsid w:val="00DC7A2D"/>
    <w:rsid w:val="00DD0A3E"/>
    <w:rsid w:val="00DD0C33"/>
    <w:rsid w:val="00DD0E79"/>
    <w:rsid w:val="00DD2BC0"/>
    <w:rsid w:val="00DD3EEF"/>
    <w:rsid w:val="00DD4C4C"/>
    <w:rsid w:val="00DD6405"/>
    <w:rsid w:val="00DD7753"/>
    <w:rsid w:val="00DE0512"/>
    <w:rsid w:val="00DE060E"/>
    <w:rsid w:val="00DE27FD"/>
    <w:rsid w:val="00DE3EF1"/>
    <w:rsid w:val="00DE4193"/>
    <w:rsid w:val="00DE6C95"/>
    <w:rsid w:val="00DF090C"/>
    <w:rsid w:val="00DF204C"/>
    <w:rsid w:val="00DF2FB8"/>
    <w:rsid w:val="00DF4E46"/>
    <w:rsid w:val="00DF62D8"/>
    <w:rsid w:val="00DF6AD5"/>
    <w:rsid w:val="00DF7C57"/>
    <w:rsid w:val="00E00B08"/>
    <w:rsid w:val="00E00F0A"/>
    <w:rsid w:val="00E0266C"/>
    <w:rsid w:val="00E02ACA"/>
    <w:rsid w:val="00E04061"/>
    <w:rsid w:val="00E052E6"/>
    <w:rsid w:val="00E056FE"/>
    <w:rsid w:val="00E068CD"/>
    <w:rsid w:val="00E06FE4"/>
    <w:rsid w:val="00E070CE"/>
    <w:rsid w:val="00E07C58"/>
    <w:rsid w:val="00E07D59"/>
    <w:rsid w:val="00E11C34"/>
    <w:rsid w:val="00E1372A"/>
    <w:rsid w:val="00E14F6F"/>
    <w:rsid w:val="00E150DD"/>
    <w:rsid w:val="00E1592A"/>
    <w:rsid w:val="00E15A21"/>
    <w:rsid w:val="00E165CC"/>
    <w:rsid w:val="00E170F8"/>
    <w:rsid w:val="00E17C3C"/>
    <w:rsid w:val="00E20E90"/>
    <w:rsid w:val="00E21907"/>
    <w:rsid w:val="00E21A54"/>
    <w:rsid w:val="00E22102"/>
    <w:rsid w:val="00E221E8"/>
    <w:rsid w:val="00E247E8"/>
    <w:rsid w:val="00E24DD3"/>
    <w:rsid w:val="00E25D42"/>
    <w:rsid w:val="00E2687D"/>
    <w:rsid w:val="00E32FC9"/>
    <w:rsid w:val="00E332C1"/>
    <w:rsid w:val="00E342C6"/>
    <w:rsid w:val="00E34D07"/>
    <w:rsid w:val="00E35EE2"/>
    <w:rsid w:val="00E364B0"/>
    <w:rsid w:val="00E36AD5"/>
    <w:rsid w:val="00E376A6"/>
    <w:rsid w:val="00E4058A"/>
    <w:rsid w:val="00E41511"/>
    <w:rsid w:val="00E41A10"/>
    <w:rsid w:val="00E42674"/>
    <w:rsid w:val="00E429D1"/>
    <w:rsid w:val="00E42E21"/>
    <w:rsid w:val="00E43B41"/>
    <w:rsid w:val="00E446F7"/>
    <w:rsid w:val="00E45657"/>
    <w:rsid w:val="00E46AA5"/>
    <w:rsid w:val="00E46D56"/>
    <w:rsid w:val="00E4728E"/>
    <w:rsid w:val="00E47454"/>
    <w:rsid w:val="00E47481"/>
    <w:rsid w:val="00E47714"/>
    <w:rsid w:val="00E47FC0"/>
    <w:rsid w:val="00E51003"/>
    <w:rsid w:val="00E511F0"/>
    <w:rsid w:val="00E515CF"/>
    <w:rsid w:val="00E51799"/>
    <w:rsid w:val="00E51D52"/>
    <w:rsid w:val="00E51E31"/>
    <w:rsid w:val="00E542CD"/>
    <w:rsid w:val="00E549A4"/>
    <w:rsid w:val="00E556FF"/>
    <w:rsid w:val="00E55864"/>
    <w:rsid w:val="00E56CCD"/>
    <w:rsid w:val="00E5780E"/>
    <w:rsid w:val="00E60651"/>
    <w:rsid w:val="00E611E6"/>
    <w:rsid w:val="00E616B2"/>
    <w:rsid w:val="00E626C7"/>
    <w:rsid w:val="00E63557"/>
    <w:rsid w:val="00E64109"/>
    <w:rsid w:val="00E653F7"/>
    <w:rsid w:val="00E655C3"/>
    <w:rsid w:val="00E664B1"/>
    <w:rsid w:val="00E66E04"/>
    <w:rsid w:val="00E7360C"/>
    <w:rsid w:val="00E73BC0"/>
    <w:rsid w:val="00E73EAC"/>
    <w:rsid w:val="00E74B90"/>
    <w:rsid w:val="00E75318"/>
    <w:rsid w:val="00E75389"/>
    <w:rsid w:val="00E75A6A"/>
    <w:rsid w:val="00E75D05"/>
    <w:rsid w:val="00E75E1B"/>
    <w:rsid w:val="00E76321"/>
    <w:rsid w:val="00E76A14"/>
    <w:rsid w:val="00E76AFE"/>
    <w:rsid w:val="00E77F73"/>
    <w:rsid w:val="00E80103"/>
    <w:rsid w:val="00E80A23"/>
    <w:rsid w:val="00E80ABC"/>
    <w:rsid w:val="00E8103B"/>
    <w:rsid w:val="00E81E11"/>
    <w:rsid w:val="00E8259D"/>
    <w:rsid w:val="00E83B19"/>
    <w:rsid w:val="00E83BFC"/>
    <w:rsid w:val="00E83EE9"/>
    <w:rsid w:val="00E84E19"/>
    <w:rsid w:val="00E8585B"/>
    <w:rsid w:val="00E85C18"/>
    <w:rsid w:val="00E8632E"/>
    <w:rsid w:val="00E8685D"/>
    <w:rsid w:val="00E876DA"/>
    <w:rsid w:val="00E87E75"/>
    <w:rsid w:val="00E915FA"/>
    <w:rsid w:val="00E93AA4"/>
    <w:rsid w:val="00E95484"/>
    <w:rsid w:val="00E95AA5"/>
    <w:rsid w:val="00EA1D24"/>
    <w:rsid w:val="00EA2A36"/>
    <w:rsid w:val="00EA2FFD"/>
    <w:rsid w:val="00EA34C1"/>
    <w:rsid w:val="00EA585C"/>
    <w:rsid w:val="00EA5FD1"/>
    <w:rsid w:val="00EA6493"/>
    <w:rsid w:val="00EA7063"/>
    <w:rsid w:val="00EA71FE"/>
    <w:rsid w:val="00EB04EE"/>
    <w:rsid w:val="00EB0E1B"/>
    <w:rsid w:val="00EB1C2D"/>
    <w:rsid w:val="00EB29AB"/>
    <w:rsid w:val="00EB315A"/>
    <w:rsid w:val="00EB51BB"/>
    <w:rsid w:val="00EB767E"/>
    <w:rsid w:val="00EC0333"/>
    <w:rsid w:val="00EC097B"/>
    <w:rsid w:val="00EC0C30"/>
    <w:rsid w:val="00EC0FAF"/>
    <w:rsid w:val="00EC1533"/>
    <w:rsid w:val="00EC18F3"/>
    <w:rsid w:val="00EC1A78"/>
    <w:rsid w:val="00EC2E6C"/>
    <w:rsid w:val="00EC4228"/>
    <w:rsid w:val="00EC4CFB"/>
    <w:rsid w:val="00EC52FC"/>
    <w:rsid w:val="00EC5F57"/>
    <w:rsid w:val="00EC6C54"/>
    <w:rsid w:val="00EC71A2"/>
    <w:rsid w:val="00EC77DD"/>
    <w:rsid w:val="00EC7972"/>
    <w:rsid w:val="00ED03D3"/>
    <w:rsid w:val="00ED08C9"/>
    <w:rsid w:val="00ED38F1"/>
    <w:rsid w:val="00ED6CB4"/>
    <w:rsid w:val="00ED7885"/>
    <w:rsid w:val="00EE18D3"/>
    <w:rsid w:val="00EE20E5"/>
    <w:rsid w:val="00EE2893"/>
    <w:rsid w:val="00EE2B15"/>
    <w:rsid w:val="00EE3F49"/>
    <w:rsid w:val="00EE5412"/>
    <w:rsid w:val="00EE614C"/>
    <w:rsid w:val="00EF113E"/>
    <w:rsid w:val="00EF225F"/>
    <w:rsid w:val="00EF2323"/>
    <w:rsid w:val="00EF25D0"/>
    <w:rsid w:val="00EF3226"/>
    <w:rsid w:val="00EF3DA8"/>
    <w:rsid w:val="00EF437E"/>
    <w:rsid w:val="00EF5E4B"/>
    <w:rsid w:val="00F02095"/>
    <w:rsid w:val="00F02D21"/>
    <w:rsid w:val="00F032E4"/>
    <w:rsid w:val="00F041CD"/>
    <w:rsid w:val="00F04865"/>
    <w:rsid w:val="00F05900"/>
    <w:rsid w:val="00F06B8D"/>
    <w:rsid w:val="00F06F4D"/>
    <w:rsid w:val="00F10187"/>
    <w:rsid w:val="00F10432"/>
    <w:rsid w:val="00F137A1"/>
    <w:rsid w:val="00F1466D"/>
    <w:rsid w:val="00F162ED"/>
    <w:rsid w:val="00F166AF"/>
    <w:rsid w:val="00F20A2E"/>
    <w:rsid w:val="00F21D0B"/>
    <w:rsid w:val="00F21DA1"/>
    <w:rsid w:val="00F22756"/>
    <w:rsid w:val="00F22A8E"/>
    <w:rsid w:val="00F22EFB"/>
    <w:rsid w:val="00F238BB"/>
    <w:rsid w:val="00F266F8"/>
    <w:rsid w:val="00F275CE"/>
    <w:rsid w:val="00F31246"/>
    <w:rsid w:val="00F31452"/>
    <w:rsid w:val="00F332CA"/>
    <w:rsid w:val="00F34A26"/>
    <w:rsid w:val="00F353E4"/>
    <w:rsid w:val="00F376C8"/>
    <w:rsid w:val="00F41347"/>
    <w:rsid w:val="00F41687"/>
    <w:rsid w:val="00F424FF"/>
    <w:rsid w:val="00F4362E"/>
    <w:rsid w:val="00F44061"/>
    <w:rsid w:val="00F4409C"/>
    <w:rsid w:val="00F440F9"/>
    <w:rsid w:val="00F45A8B"/>
    <w:rsid w:val="00F463EC"/>
    <w:rsid w:val="00F50377"/>
    <w:rsid w:val="00F50830"/>
    <w:rsid w:val="00F51749"/>
    <w:rsid w:val="00F51AA1"/>
    <w:rsid w:val="00F526AE"/>
    <w:rsid w:val="00F526C5"/>
    <w:rsid w:val="00F528B3"/>
    <w:rsid w:val="00F5307B"/>
    <w:rsid w:val="00F541D0"/>
    <w:rsid w:val="00F57B64"/>
    <w:rsid w:val="00F600D9"/>
    <w:rsid w:val="00F60703"/>
    <w:rsid w:val="00F61579"/>
    <w:rsid w:val="00F6190D"/>
    <w:rsid w:val="00F623EB"/>
    <w:rsid w:val="00F64899"/>
    <w:rsid w:val="00F64A98"/>
    <w:rsid w:val="00F66E5E"/>
    <w:rsid w:val="00F709E1"/>
    <w:rsid w:val="00F70F2D"/>
    <w:rsid w:val="00F725DC"/>
    <w:rsid w:val="00F729FF"/>
    <w:rsid w:val="00F740DA"/>
    <w:rsid w:val="00F75DDE"/>
    <w:rsid w:val="00F76CE2"/>
    <w:rsid w:val="00F77571"/>
    <w:rsid w:val="00F80871"/>
    <w:rsid w:val="00F816D6"/>
    <w:rsid w:val="00F82149"/>
    <w:rsid w:val="00F82F12"/>
    <w:rsid w:val="00F8393B"/>
    <w:rsid w:val="00F83D9C"/>
    <w:rsid w:val="00F84743"/>
    <w:rsid w:val="00F84E7E"/>
    <w:rsid w:val="00F85806"/>
    <w:rsid w:val="00F86B90"/>
    <w:rsid w:val="00F8732D"/>
    <w:rsid w:val="00F90A94"/>
    <w:rsid w:val="00F9136A"/>
    <w:rsid w:val="00F92193"/>
    <w:rsid w:val="00F947E9"/>
    <w:rsid w:val="00F96CD6"/>
    <w:rsid w:val="00F9728A"/>
    <w:rsid w:val="00F97338"/>
    <w:rsid w:val="00F97FA9"/>
    <w:rsid w:val="00FA0810"/>
    <w:rsid w:val="00FA1745"/>
    <w:rsid w:val="00FA3EA7"/>
    <w:rsid w:val="00FA40D2"/>
    <w:rsid w:val="00FA4655"/>
    <w:rsid w:val="00FA48A5"/>
    <w:rsid w:val="00FA5989"/>
    <w:rsid w:val="00FA5B45"/>
    <w:rsid w:val="00FA60D2"/>
    <w:rsid w:val="00FA6B4D"/>
    <w:rsid w:val="00FA7AA5"/>
    <w:rsid w:val="00FB00BB"/>
    <w:rsid w:val="00FB290B"/>
    <w:rsid w:val="00FB3565"/>
    <w:rsid w:val="00FB3D72"/>
    <w:rsid w:val="00FB54A8"/>
    <w:rsid w:val="00FB5982"/>
    <w:rsid w:val="00FC02EB"/>
    <w:rsid w:val="00FC0701"/>
    <w:rsid w:val="00FC1A76"/>
    <w:rsid w:val="00FC2BBA"/>
    <w:rsid w:val="00FC4BF6"/>
    <w:rsid w:val="00FC6474"/>
    <w:rsid w:val="00FC6C55"/>
    <w:rsid w:val="00FC726F"/>
    <w:rsid w:val="00FC7EB2"/>
    <w:rsid w:val="00FD2572"/>
    <w:rsid w:val="00FD2FD5"/>
    <w:rsid w:val="00FD2FE3"/>
    <w:rsid w:val="00FD407B"/>
    <w:rsid w:val="00FD5D1E"/>
    <w:rsid w:val="00FD620C"/>
    <w:rsid w:val="00FD7803"/>
    <w:rsid w:val="00FE0362"/>
    <w:rsid w:val="00FE155E"/>
    <w:rsid w:val="00FE2D60"/>
    <w:rsid w:val="00FE4317"/>
    <w:rsid w:val="00FE48AC"/>
    <w:rsid w:val="00FE48C3"/>
    <w:rsid w:val="00FE58FC"/>
    <w:rsid w:val="00FF0954"/>
    <w:rsid w:val="00FF266A"/>
    <w:rsid w:val="00FF429B"/>
    <w:rsid w:val="00FF4F16"/>
    <w:rsid w:val="00FF513B"/>
    <w:rsid w:val="00FF5523"/>
    <w:rsid w:val="00FF6617"/>
    <w:rsid w:val="00FF71DB"/>
    <w:rsid w:val="00FF7345"/>
    <w:rsid w:val="00FF78EA"/>
    <w:rsid w:val="01142B02"/>
    <w:rsid w:val="013A3DF9"/>
    <w:rsid w:val="01537443"/>
    <w:rsid w:val="021E5D23"/>
    <w:rsid w:val="02203042"/>
    <w:rsid w:val="023573D2"/>
    <w:rsid w:val="025D7117"/>
    <w:rsid w:val="02684FC8"/>
    <w:rsid w:val="02775651"/>
    <w:rsid w:val="029A660E"/>
    <w:rsid w:val="02A44822"/>
    <w:rsid w:val="02BA6A47"/>
    <w:rsid w:val="02BC434B"/>
    <w:rsid w:val="02C727BF"/>
    <w:rsid w:val="02CC71D7"/>
    <w:rsid w:val="02D23753"/>
    <w:rsid w:val="02DB49BB"/>
    <w:rsid w:val="02DE240E"/>
    <w:rsid w:val="02F03EC8"/>
    <w:rsid w:val="02F9621E"/>
    <w:rsid w:val="030A7D42"/>
    <w:rsid w:val="031846F0"/>
    <w:rsid w:val="031936ED"/>
    <w:rsid w:val="03251D08"/>
    <w:rsid w:val="033559C7"/>
    <w:rsid w:val="036D1A60"/>
    <w:rsid w:val="03741962"/>
    <w:rsid w:val="038D1C6E"/>
    <w:rsid w:val="03BE69AE"/>
    <w:rsid w:val="03DC66CA"/>
    <w:rsid w:val="03F76C70"/>
    <w:rsid w:val="04096111"/>
    <w:rsid w:val="041C34D3"/>
    <w:rsid w:val="042266DE"/>
    <w:rsid w:val="042C4E96"/>
    <w:rsid w:val="04307756"/>
    <w:rsid w:val="043A14DF"/>
    <w:rsid w:val="04443D1B"/>
    <w:rsid w:val="0462217D"/>
    <w:rsid w:val="0489555E"/>
    <w:rsid w:val="04A56877"/>
    <w:rsid w:val="04A74EFC"/>
    <w:rsid w:val="04A85567"/>
    <w:rsid w:val="04B065A2"/>
    <w:rsid w:val="04B7179C"/>
    <w:rsid w:val="04C22E96"/>
    <w:rsid w:val="04CB07F6"/>
    <w:rsid w:val="04CB1385"/>
    <w:rsid w:val="04DC4BFA"/>
    <w:rsid w:val="0508456E"/>
    <w:rsid w:val="052D3F0A"/>
    <w:rsid w:val="0538548B"/>
    <w:rsid w:val="05880775"/>
    <w:rsid w:val="058C4549"/>
    <w:rsid w:val="05971F1B"/>
    <w:rsid w:val="05AE003B"/>
    <w:rsid w:val="05B90191"/>
    <w:rsid w:val="05B96362"/>
    <w:rsid w:val="05CF20D3"/>
    <w:rsid w:val="05E97F1E"/>
    <w:rsid w:val="05EF4FF6"/>
    <w:rsid w:val="06055863"/>
    <w:rsid w:val="061124C9"/>
    <w:rsid w:val="06142793"/>
    <w:rsid w:val="06340FD3"/>
    <w:rsid w:val="063F46EC"/>
    <w:rsid w:val="0670113B"/>
    <w:rsid w:val="06917BE3"/>
    <w:rsid w:val="06953003"/>
    <w:rsid w:val="06AC37F6"/>
    <w:rsid w:val="06AE3C66"/>
    <w:rsid w:val="06C256AC"/>
    <w:rsid w:val="06C40363"/>
    <w:rsid w:val="06E9189D"/>
    <w:rsid w:val="07354A83"/>
    <w:rsid w:val="073A0B46"/>
    <w:rsid w:val="073C0857"/>
    <w:rsid w:val="07486F94"/>
    <w:rsid w:val="07712436"/>
    <w:rsid w:val="07755399"/>
    <w:rsid w:val="07784AEC"/>
    <w:rsid w:val="07985EDE"/>
    <w:rsid w:val="079A124B"/>
    <w:rsid w:val="07A069C7"/>
    <w:rsid w:val="07A73CC5"/>
    <w:rsid w:val="07B81167"/>
    <w:rsid w:val="07C108E8"/>
    <w:rsid w:val="07E03CEC"/>
    <w:rsid w:val="07E508F9"/>
    <w:rsid w:val="07F66068"/>
    <w:rsid w:val="08126F30"/>
    <w:rsid w:val="0827133E"/>
    <w:rsid w:val="086B1681"/>
    <w:rsid w:val="088360B0"/>
    <w:rsid w:val="0884763A"/>
    <w:rsid w:val="08882B7F"/>
    <w:rsid w:val="0896106A"/>
    <w:rsid w:val="08B31E5D"/>
    <w:rsid w:val="08C645D1"/>
    <w:rsid w:val="08CF5B0D"/>
    <w:rsid w:val="08E978AB"/>
    <w:rsid w:val="08F60F3A"/>
    <w:rsid w:val="09013D92"/>
    <w:rsid w:val="093611D7"/>
    <w:rsid w:val="09413D9F"/>
    <w:rsid w:val="095F0805"/>
    <w:rsid w:val="09612782"/>
    <w:rsid w:val="09666C67"/>
    <w:rsid w:val="097560FF"/>
    <w:rsid w:val="098835BD"/>
    <w:rsid w:val="09C45CB0"/>
    <w:rsid w:val="09D35D97"/>
    <w:rsid w:val="0A005FA2"/>
    <w:rsid w:val="0A0A5807"/>
    <w:rsid w:val="0A0F4FC5"/>
    <w:rsid w:val="0A667EA1"/>
    <w:rsid w:val="0A765E2B"/>
    <w:rsid w:val="0A7C0F2C"/>
    <w:rsid w:val="0A84168D"/>
    <w:rsid w:val="0A972FE3"/>
    <w:rsid w:val="0AAE195F"/>
    <w:rsid w:val="0ACD722A"/>
    <w:rsid w:val="0B0B3902"/>
    <w:rsid w:val="0B2161AF"/>
    <w:rsid w:val="0B2D54B6"/>
    <w:rsid w:val="0B3859CE"/>
    <w:rsid w:val="0B596200"/>
    <w:rsid w:val="0B5D5901"/>
    <w:rsid w:val="0B634703"/>
    <w:rsid w:val="0B896D18"/>
    <w:rsid w:val="0B9532A2"/>
    <w:rsid w:val="0BC121E3"/>
    <w:rsid w:val="0BF32BAF"/>
    <w:rsid w:val="0BFF1108"/>
    <w:rsid w:val="0C3375AE"/>
    <w:rsid w:val="0C4E4350"/>
    <w:rsid w:val="0C53042D"/>
    <w:rsid w:val="0C6C1ECD"/>
    <w:rsid w:val="0CB9403F"/>
    <w:rsid w:val="0CC00B65"/>
    <w:rsid w:val="0CC93010"/>
    <w:rsid w:val="0CCC2AE3"/>
    <w:rsid w:val="0CE813EF"/>
    <w:rsid w:val="0CF90CF9"/>
    <w:rsid w:val="0D2F0082"/>
    <w:rsid w:val="0D5725D9"/>
    <w:rsid w:val="0D5804EA"/>
    <w:rsid w:val="0D641985"/>
    <w:rsid w:val="0D745E26"/>
    <w:rsid w:val="0D905A1D"/>
    <w:rsid w:val="0DB3738E"/>
    <w:rsid w:val="0DF37E09"/>
    <w:rsid w:val="0DFA183A"/>
    <w:rsid w:val="0DFC7403"/>
    <w:rsid w:val="0E054C03"/>
    <w:rsid w:val="0E0A3C0C"/>
    <w:rsid w:val="0E145C99"/>
    <w:rsid w:val="0E1C07DE"/>
    <w:rsid w:val="0E2138CA"/>
    <w:rsid w:val="0E881DD9"/>
    <w:rsid w:val="0E911DE9"/>
    <w:rsid w:val="0E930E6F"/>
    <w:rsid w:val="0EA36426"/>
    <w:rsid w:val="0EA606D0"/>
    <w:rsid w:val="0EC763A3"/>
    <w:rsid w:val="0ED737E3"/>
    <w:rsid w:val="0F0F389C"/>
    <w:rsid w:val="0F225350"/>
    <w:rsid w:val="0F236FB9"/>
    <w:rsid w:val="0F273F8F"/>
    <w:rsid w:val="0F5301C0"/>
    <w:rsid w:val="0F7D7ACD"/>
    <w:rsid w:val="0F923921"/>
    <w:rsid w:val="0F9D5F35"/>
    <w:rsid w:val="0F9D67FD"/>
    <w:rsid w:val="0FA7301F"/>
    <w:rsid w:val="0FBA4B68"/>
    <w:rsid w:val="0FFB2221"/>
    <w:rsid w:val="10053485"/>
    <w:rsid w:val="101B5615"/>
    <w:rsid w:val="10297195"/>
    <w:rsid w:val="10466F43"/>
    <w:rsid w:val="10556702"/>
    <w:rsid w:val="10B014A5"/>
    <w:rsid w:val="10B83CAE"/>
    <w:rsid w:val="10C34D87"/>
    <w:rsid w:val="10C35E75"/>
    <w:rsid w:val="10CE698F"/>
    <w:rsid w:val="10F97DDA"/>
    <w:rsid w:val="11303AB7"/>
    <w:rsid w:val="11431906"/>
    <w:rsid w:val="114B2F38"/>
    <w:rsid w:val="115F0F53"/>
    <w:rsid w:val="1191379D"/>
    <w:rsid w:val="11A2327B"/>
    <w:rsid w:val="11B34360"/>
    <w:rsid w:val="11E71BB9"/>
    <w:rsid w:val="120B15F9"/>
    <w:rsid w:val="123037BD"/>
    <w:rsid w:val="12343A64"/>
    <w:rsid w:val="123A35D4"/>
    <w:rsid w:val="125E1D5F"/>
    <w:rsid w:val="126E0D97"/>
    <w:rsid w:val="12822A55"/>
    <w:rsid w:val="12A204DE"/>
    <w:rsid w:val="12AD45A2"/>
    <w:rsid w:val="12C94E5D"/>
    <w:rsid w:val="12D62FF3"/>
    <w:rsid w:val="12D965BE"/>
    <w:rsid w:val="12E37F8F"/>
    <w:rsid w:val="131C4480"/>
    <w:rsid w:val="133023BE"/>
    <w:rsid w:val="13462198"/>
    <w:rsid w:val="1348797D"/>
    <w:rsid w:val="137629EA"/>
    <w:rsid w:val="137D061A"/>
    <w:rsid w:val="1389637F"/>
    <w:rsid w:val="139E54FA"/>
    <w:rsid w:val="13B25E9E"/>
    <w:rsid w:val="13D0135D"/>
    <w:rsid w:val="13EA24CF"/>
    <w:rsid w:val="13F2179F"/>
    <w:rsid w:val="13F60462"/>
    <w:rsid w:val="13FD078C"/>
    <w:rsid w:val="14000B75"/>
    <w:rsid w:val="1411050D"/>
    <w:rsid w:val="14240143"/>
    <w:rsid w:val="142716CA"/>
    <w:rsid w:val="142E3F90"/>
    <w:rsid w:val="14460130"/>
    <w:rsid w:val="145527C5"/>
    <w:rsid w:val="14581865"/>
    <w:rsid w:val="14886DCF"/>
    <w:rsid w:val="14AA22DA"/>
    <w:rsid w:val="14BD5DE0"/>
    <w:rsid w:val="14C050A9"/>
    <w:rsid w:val="14DC4C9A"/>
    <w:rsid w:val="14ED4996"/>
    <w:rsid w:val="152351D3"/>
    <w:rsid w:val="1528280F"/>
    <w:rsid w:val="152F0127"/>
    <w:rsid w:val="15452A61"/>
    <w:rsid w:val="157F691A"/>
    <w:rsid w:val="15823464"/>
    <w:rsid w:val="15843EF9"/>
    <w:rsid w:val="158716C9"/>
    <w:rsid w:val="15B70DCC"/>
    <w:rsid w:val="15C459D6"/>
    <w:rsid w:val="15D542FC"/>
    <w:rsid w:val="15E776E5"/>
    <w:rsid w:val="15F6606A"/>
    <w:rsid w:val="162C55CF"/>
    <w:rsid w:val="162D49BC"/>
    <w:rsid w:val="163443D9"/>
    <w:rsid w:val="164417AF"/>
    <w:rsid w:val="165929BF"/>
    <w:rsid w:val="166217AD"/>
    <w:rsid w:val="166A1D38"/>
    <w:rsid w:val="167215A9"/>
    <w:rsid w:val="167E5F11"/>
    <w:rsid w:val="168443C1"/>
    <w:rsid w:val="16874F77"/>
    <w:rsid w:val="16AC4F66"/>
    <w:rsid w:val="16CA265C"/>
    <w:rsid w:val="16DD39CB"/>
    <w:rsid w:val="16F46DA9"/>
    <w:rsid w:val="170A6872"/>
    <w:rsid w:val="17137E6D"/>
    <w:rsid w:val="171A67B9"/>
    <w:rsid w:val="17617B84"/>
    <w:rsid w:val="176D3261"/>
    <w:rsid w:val="17785C96"/>
    <w:rsid w:val="177D05B7"/>
    <w:rsid w:val="17863488"/>
    <w:rsid w:val="179C22E3"/>
    <w:rsid w:val="179F3B66"/>
    <w:rsid w:val="17B1780D"/>
    <w:rsid w:val="17B256D7"/>
    <w:rsid w:val="17BD03CD"/>
    <w:rsid w:val="17CC7E03"/>
    <w:rsid w:val="17D84D4F"/>
    <w:rsid w:val="17EC5774"/>
    <w:rsid w:val="180C22BC"/>
    <w:rsid w:val="18101F90"/>
    <w:rsid w:val="18161670"/>
    <w:rsid w:val="182130E0"/>
    <w:rsid w:val="182159CA"/>
    <w:rsid w:val="18936D58"/>
    <w:rsid w:val="18C92520"/>
    <w:rsid w:val="18D33FEA"/>
    <w:rsid w:val="18E378DF"/>
    <w:rsid w:val="18E4442D"/>
    <w:rsid w:val="18F40B14"/>
    <w:rsid w:val="192278ED"/>
    <w:rsid w:val="193075EF"/>
    <w:rsid w:val="19487F7A"/>
    <w:rsid w:val="197A5ECE"/>
    <w:rsid w:val="19991366"/>
    <w:rsid w:val="199A48B1"/>
    <w:rsid w:val="199C7911"/>
    <w:rsid w:val="19C04698"/>
    <w:rsid w:val="19E105D4"/>
    <w:rsid w:val="19EC0D81"/>
    <w:rsid w:val="1A066CE9"/>
    <w:rsid w:val="1A264586"/>
    <w:rsid w:val="1A322B82"/>
    <w:rsid w:val="1A775092"/>
    <w:rsid w:val="1A8D2400"/>
    <w:rsid w:val="1AD57DD2"/>
    <w:rsid w:val="1AD82E70"/>
    <w:rsid w:val="1AE30C5F"/>
    <w:rsid w:val="1AF44890"/>
    <w:rsid w:val="1B064C6B"/>
    <w:rsid w:val="1B276E77"/>
    <w:rsid w:val="1B5A7508"/>
    <w:rsid w:val="1B72483E"/>
    <w:rsid w:val="1B744979"/>
    <w:rsid w:val="1B9D2318"/>
    <w:rsid w:val="1BCA2185"/>
    <w:rsid w:val="1BCD0961"/>
    <w:rsid w:val="1BCE7E30"/>
    <w:rsid w:val="1BE53801"/>
    <w:rsid w:val="1BF95693"/>
    <w:rsid w:val="1C262090"/>
    <w:rsid w:val="1C4843F9"/>
    <w:rsid w:val="1C5E4F84"/>
    <w:rsid w:val="1C6003AD"/>
    <w:rsid w:val="1C701602"/>
    <w:rsid w:val="1C8A3B4F"/>
    <w:rsid w:val="1C9D77CF"/>
    <w:rsid w:val="1CA44448"/>
    <w:rsid w:val="1CAD7F5C"/>
    <w:rsid w:val="1CC71F93"/>
    <w:rsid w:val="1CC93CC1"/>
    <w:rsid w:val="1CCF0210"/>
    <w:rsid w:val="1CDA30FC"/>
    <w:rsid w:val="1D0E79C5"/>
    <w:rsid w:val="1D1F2BAD"/>
    <w:rsid w:val="1D26789D"/>
    <w:rsid w:val="1D3772A4"/>
    <w:rsid w:val="1D3F5FA3"/>
    <w:rsid w:val="1D4109E2"/>
    <w:rsid w:val="1D536220"/>
    <w:rsid w:val="1D5A7F33"/>
    <w:rsid w:val="1D5B709E"/>
    <w:rsid w:val="1D820CC8"/>
    <w:rsid w:val="1D856196"/>
    <w:rsid w:val="1D9266E1"/>
    <w:rsid w:val="1D9C0C21"/>
    <w:rsid w:val="1DA200C0"/>
    <w:rsid w:val="1DA258EC"/>
    <w:rsid w:val="1DB22E0C"/>
    <w:rsid w:val="1DC64596"/>
    <w:rsid w:val="1DDF6A2B"/>
    <w:rsid w:val="1DF6649C"/>
    <w:rsid w:val="1E072A39"/>
    <w:rsid w:val="1E112807"/>
    <w:rsid w:val="1E292C31"/>
    <w:rsid w:val="1E317EBB"/>
    <w:rsid w:val="1E404C25"/>
    <w:rsid w:val="1E56537A"/>
    <w:rsid w:val="1E59070F"/>
    <w:rsid w:val="1E7C5A27"/>
    <w:rsid w:val="1E80549E"/>
    <w:rsid w:val="1E981F84"/>
    <w:rsid w:val="1ED104E7"/>
    <w:rsid w:val="1EDA13EB"/>
    <w:rsid w:val="1EE723D2"/>
    <w:rsid w:val="1EE9193F"/>
    <w:rsid w:val="1F254903"/>
    <w:rsid w:val="1F2624C1"/>
    <w:rsid w:val="1F2828DF"/>
    <w:rsid w:val="1F3D585E"/>
    <w:rsid w:val="1F446205"/>
    <w:rsid w:val="1F4B24D1"/>
    <w:rsid w:val="1F5C20EF"/>
    <w:rsid w:val="1F626481"/>
    <w:rsid w:val="1F916C26"/>
    <w:rsid w:val="1F950F68"/>
    <w:rsid w:val="1F994F7A"/>
    <w:rsid w:val="1F99638E"/>
    <w:rsid w:val="1FA92E35"/>
    <w:rsid w:val="1FBA6951"/>
    <w:rsid w:val="1FBE459E"/>
    <w:rsid w:val="1FD36EED"/>
    <w:rsid w:val="1FD96625"/>
    <w:rsid w:val="1FDE37A4"/>
    <w:rsid w:val="1FE17EAB"/>
    <w:rsid w:val="1FF12A7C"/>
    <w:rsid w:val="1FF5763C"/>
    <w:rsid w:val="20106E1D"/>
    <w:rsid w:val="20271B9B"/>
    <w:rsid w:val="203059A8"/>
    <w:rsid w:val="20361D7F"/>
    <w:rsid w:val="203D245E"/>
    <w:rsid w:val="203D3DD9"/>
    <w:rsid w:val="20757A27"/>
    <w:rsid w:val="209C32EB"/>
    <w:rsid w:val="20B35590"/>
    <w:rsid w:val="20B64381"/>
    <w:rsid w:val="20B92C21"/>
    <w:rsid w:val="20EB7B4F"/>
    <w:rsid w:val="21312912"/>
    <w:rsid w:val="21392930"/>
    <w:rsid w:val="213A1324"/>
    <w:rsid w:val="214608E9"/>
    <w:rsid w:val="21472D00"/>
    <w:rsid w:val="21686461"/>
    <w:rsid w:val="217113EB"/>
    <w:rsid w:val="21B05C7A"/>
    <w:rsid w:val="21D42AB9"/>
    <w:rsid w:val="21DE4CF8"/>
    <w:rsid w:val="21F95B68"/>
    <w:rsid w:val="21FA3BCC"/>
    <w:rsid w:val="220945EC"/>
    <w:rsid w:val="22102E2D"/>
    <w:rsid w:val="221E7336"/>
    <w:rsid w:val="22585D0C"/>
    <w:rsid w:val="22641903"/>
    <w:rsid w:val="226A5E2C"/>
    <w:rsid w:val="22AC1D7C"/>
    <w:rsid w:val="22B63D66"/>
    <w:rsid w:val="22C764F2"/>
    <w:rsid w:val="22D44BF9"/>
    <w:rsid w:val="22DC7ED7"/>
    <w:rsid w:val="22EB2E66"/>
    <w:rsid w:val="22EC2613"/>
    <w:rsid w:val="22FD5FC6"/>
    <w:rsid w:val="231644C6"/>
    <w:rsid w:val="23241541"/>
    <w:rsid w:val="2348047E"/>
    <w:rsid w:val="234909CD"/>
    <w:rsid w:val="23520024"/>
    <w:rsid w:val="2380476B"/>
    <w:rsid w:val="2392507C"/>
    <w:rsid w:val="23927381"/>
    <w:rsid w:val="23B30B77"/>
    <w:rsid w:val="23B42BA0"/>
    <w:rsid w:val="23CB0520"/>
    <w:rsid w:val="23D213C3"/>
    <w:rsid w:val="23D97E07"/>
    <w:rsid w:val="23EA50D1"/>
    <w:rsid w:val="23EF2571"/>
    <w:rsid w:val="243522ED"/>
    <w:rsid w:val="243F4A92"/>
    <w:rsid w:val="244A175E"/>
    <w:rsid w:val="24646B56"/>
    <w:rsid w:val="2484614F"/>
    <w:rsid w:val="24882956"/>
    <w:rsid w:val="24C53995"/>
    <w:rsid w:val="24CE3D9A"/>
    <w:rsid w:val="24DD53F2"/>
    <w:rsid w:val="25115187"/>
    <w:rsid w:val="251B5A7E"/>
    <w:rsid w:val="25603E25"/>
    <w:rsid w:val="256333CA"/>
    <w:rsid w:val="256B4328"/>
    <w:rsid w:val="256F71BD"/>
    <w:rsid w:val="25770718"/>
    <w:rsid w:val="25CB7107"/>
    <w:rsid w:val="25D72CB9"/>
    <w:rsid w:val="26053124"/>
    <w:rsid w:val="26270625"/>
    <w:rsid w:val="26294A93"/>
    <w:rsid w:val="263E20CF"/>
    <w:rsid w:val="26476BC7"/>
    <w:rsid w:val="265C54BF"/>
    <w:rsid w:val="26610EA0"/>
    <w:rsid w:val="26670606"/>
    <w:rsid w:val="26706F95"/>
    <w:rsid w:val="268369AC"/>
    <w:rsid w:val="26A14541"/>
    <w:rsid w:val="26AF15EB"/>
    <w:rsid w:val="26B7224B"/>
    <w:rsid w:val="26C62F7A"/>
    <w:rsid w:val="26DA3D39"/>
    <w:rsid w:val="26EB4BD5"/>
    <w:rsid w:val="26F75756"/>
    <w:rsid w:val="26F93215"/>
    <w:rsid w:val="27022B8F"/>
    <w:rsid w:val="270C0A16"/>
    <w:rsid w:val="2715234E"/>
    <w:rsid w:val="272B7FA1"/>
    <w:rsid w:val="273177E5"/>
    <w:rsid w:val="273C7AAA"/>
    <w:rsid w:val="2760216B"/>
    <w:rsid w:val="2769006B"/>
    <w:rsid w:val="2770690C"/>
    <w:rsid w:val="27741CDC"/>
    <w:rsid w:val="278113EC"/>
    <w:rsid w:val="27867944"/>
    <w:rsid w:val="27970788"/>
    <w:rsid w:val="27976FD0"/>
    <w:rsid w:val="27B373FA"/>
    <w:rsid w:val="27D8624A"/>
    <w:rsid w:val="27E71B6D"/>
    <w:rsid w:val="28326832"/>
    <w:rsid w:val="284E5B92"/>
    <w:rsid w:val="285231A2"/>
    <w:rsid w:val="28696434"/>
    <w:rsid w:val="286B0A6C"/>
    <w:rsid w:val="286E0F4B"/>
    <w:rsid w:val="287329B2"/>
    <w:rsid w:val="287C7D3C"/>
    <w:rsid w:val="288014FF"/>
    <w:rsid w:val="28F25A9E"/>
    <w:rsid w:val="29066AB7"/>
    <w:rsid w:val="290B45A7"/>
    <w:rsid w:val="291B2521"/>
    <w:rsid w:val="291F2465"/>
    <w:rsid w:val="292A4A60"/>
    <w:rsid w:val="2935256F"/>
    <w:rsid w:val="2953769A"/>
    <w:rsid w:val="29A45FF5"/>
    <w:rsid w:val="29B45089"/>
    <w:rsid w:val="29B807E4"/>
    <w:rsid w:val="29C20F0E"/>
    <w:rsid w:val="29CC3365"/>
    <w:rsid w:val="29F43C23"/>
    <w:rsid w:val="2A150362"/>
    <w:rsid w:val="2A642253"/>
    <w:rsid w:val="2A70153F"/>
    <w:rsid w:val="2A802DC0"/>
    <w:rsid w:val="2A9922DC"/>
    <w:rsid w:val="2A9B759F"/>
    <w:rsid w:val="2ABA30EA"/>
    <w:rsid w:val="2ABE617F"/>
    <w:rsid w:val="2AEF12DA"/>
    <w:rsid w:val="2AF41DE8"/>
    <w:rsid w:val="2AF64658"/>
    <w:rsid w:val="2B12621F"/>
    <w:rsid w:val="2B295D68"/>
    <w:rsid w:val="2B594F88"/>
    <w:rsid w:val="2B6A4FBC"/>
    <w:rsid w:val="2B92530A"/>
    <w:rsid w:val="2BA87397"/>
    <w:rsid w:val="2BA97F80"/>
    <w:rsid w:val="2BAA0717"/>
    <w:rsid w:val="2BB33B9B"/>
    <w:rsid w:val="2BC67EB1"/>
    <w:rsid w:val="2BDD4876"/>
    <w:rsid w:val="2BFB530A"/>
    <w:rsid w:val="2C1956A7"/>
    <w:rsid w:val="2C1C05F2"/>
    <w:rsid w:val="2C326EBD"/>
    <w:rsid w:val="2C390E14"/>
    <w:rsid w:val="2C594632"/>
    <w:rsid w:val="2C5A0F36"/>
    <w:rsid w:val="2C5B0033"/>
    <w:rsid w:val="2C863311"/>
    <w:rsid w:val="2CB738BD"/>
    <w:rsid w:val="2CBA3584"/>
    <w:rsid w:val="2CCC2B5C"/>
    <w:rsid w:val="2D026E2A"/>
    <w:rsid w:val="2D15302F"/>
    <w:rsid w:val="2D4563B8"/>
    <w:rsid w:val="2D543A72"/>
    <w:rsid w:val="2D5669E4"/>
    <w:rsid w:val="2D5B058A"/>
    <w:rsid w:val="2D5E66BC"/>
    <w:rsid w:val="2D647D40"/>
    <w:rsid w:val="2D9B32D9"/>
    <w:rsid w:val="2DA90649"/>
    <w:rsid w:val="2DB035C6"/>
    <w:rsid w:val="2DCA6445"/>
    <w:rsid w:val="2E016CF3"/>
    <w:rsid w:val="2E065776"/>
    <w:rsid w:val="2E0750F3"/>
    <w:rsid w:val="2E1B28C9"/>
    <w:rsid w:val="2E2734BB"/>
    <w:rsid w:val="2E383DDB"/>
    <w:rsid w:val="2E396166"/>
    <w:rsid w:val="2E486203"/>
    <w:rsid w:val="2E4B55E6"/>
    <w:rsid w:val="2E7D0E06"/>
    <w:rsid w:val="2E965E8A"/>
    <w:rsid w:val="2E992412"/>
    <w:rsid w:val="2E9A2C8C"/>
    <w:rsid w:val="2EA648CF"/>
    <w:rsid w:val="2EAF23D3"/>
    <w:rsid w:val="2EB97E87"/>
    <w:rsid w:val="2ECA0E7F"/>
    <w:rsid w:val="2ED96A5F"/>
    <w:rsid w:val="2EE04437"/>
    <w:rsid w:val="2EE44E47"/>
    <w:rsid w:val="2F0203C2"/>
    <w:rsid w:val="2F065181"/>
    <w:rsid w:val="2F214508"/>
    <w:rsid w:val="2F2505D8"/>
    <w:rsid w:val="2F4C14FB"/>
    <w:rsid w:val="2F543E96"/>
    <w:rsid w:val="2F8309CA"/>
    <w:rsid w:val="2F847488"/>
    <w:rsid w:val="2F8D5750"/>
    <w:rsid w:val="2F9C6785"/>
    <w:rsid w:val="2FAD72A9"/>
    <w:rsid w:val="2FB208BA"/>
    <w:rsid w:val="2FD03AD6"/>
    <w:rsid w:val="2FD22FB1"/>
    <w:rsid w:val="2FD92422"/>
    <w:rsid w:val="2FE87B97"/>
    <w:rsid w:val="2FF749FA"/>
    <w:rsid w:val="30044BBB"/>
    <w:rsid w:val="3019618D"/>
    <w:rsid w:val="30265018"/>
    <w:rsid w:val="302F7BFD"/>
    <w:rsid w:val="30361EE7"/>
    <w:rsid w:val="303B7C8B"/>
    <w:rsid w:val="3056494E"/>
    <w:rsid w:val="306E7F40"/>
    <w:rsid w:val="3085432B"/>
    <w:rsid w:val="30A56A48"/>
    <w:rsid w:val="30AD2736"/>
    <w:rsid w:val="30B511A7"/>
    <w:rsid w:val="30C02206"/>
    <w:rsid w:val="30EE5067"/>
    <w:rsid w:val="30F539C5"/>
    <w:rsid w:val="30F81118"/>
    <w:rsid w:val="311503FB"/>
    <w:rsid w:val="311820F1"/>
    <w:rsid w:val="313E6097"/>
    <w:rsid w:val="316237AF"/>
    <w:rsid w:val="316B131C"/>
    <w:rsid w:val="317B3A1A"/>
    <w:rsid w:val="317C595F"/>
    <w:rsid w:val="317F3E36"/>
    <w:rsid w:val="31905AA5"/>
    <w:rsid w:val="31C55888"/>
    <w:rsid w:val="31C96E9A"/>
    <w:rsid w:val="31D2161A"/>
    <w:rsid w:val="31DC6E7F"/>
    <w:rsid w:val="31DF3726"/>
    <w:rsid w:val="31E009E1"/>
    <w:rsid w:val="32012923"/>
    <w:rsid w:val="322C21A3"/>
    <w:rsid w:val="323249F1"/>
    <w:rsid w:val="326F2245"/>
    <w:rsid w:val="32822546"/>
    <w:rsid w:val="328F3A84"/>
    <w:rsid w:val="32915DB0"/>
    <w:rsid w:val="32950A59"/>
    <w:rsid w:val="32B02AB6"/>
    <w:rsid w:val="32C35B5B"/>
    <w:rsid w:val="32D52D06"/>
    <w:rsid w:val="32D76982"/>
    <w:rsid w:val="32D91E71"/>
    <w:rsid w:val="33022080"/>
    <w:rsid w:val="33197EE4"/>
    <w:rsid w:val="331E448C"/>
    <w:rsid w:val="33487267"/>
    <w:rsid w:val="337961FF"/>
    <w:rsid w:val="337C151E"/>
    <w:rsid w:val="339968EB"/>
    <w:rsid w:val="33AB206D"/>
    <w:rsid w:val="33D87CB1"/>
    <w:rsid w:val="33DE49B7"/>
    <w:rsid w:val="34053A11"/>
    <w:rsid w:val="341F3686"/>
    <w:rsid w:val="3435748B"/>
    <w:rsid w:val="343F54C4"/>
    <w:rsid w:val="34412E39"/>
    <w:rsid w:val="344435C6"/>
    <w:rsid w:val="34477111"/>
    <w:rsid w:val="344B16B2"/>
    <w:rsid w:val="344B493A"/>
    <w:rsid w:val="3462690C"/>
    <w:rsid w:val="346946D2"/>
    <w:rsid w:val="34732EE6"/>
    <w:rsid w:val="349E0CF5"/>
    <w:rsid w:val="349F575C"/>
    <w:rsid w:val="34A457A4"/>
    <w:rsid w:val="34CE1BC3"/>
    <w:rsid w:val="34D73918"/>
    <w:rsid w:val="34E964A5"/>
    <w:rsid w:val="34EC67DA"/>
    <w:rsid w:val="353465A7"/>
    <w:rsid w:val="35346814"/>
    <w:rsid w:val="354448B2"/>
    <w:rsid w:val="3554134B"/>
    <w:rsid w:val="355E04CB"/>
    <w:rsid w:val="356A20A7"/>
    <w:rsid w:val="35884DBF"/>
    <w:rsid w:val="358D0CD8"/>
    <w:rsid w:val="35A44B79"/>
    <w:rsid w:val="35AE6C53"/>
    <w:rsid w:val="35FF6F89"/>
    <w:rsid w:val="360E7BE7"/>
    <w:rsid w:val="36265041"/>
    <w:rsid w:val="363F5693"/>
    <w:rsid w:val="36585C2C"/>
    <w:rsid w:val="36590365"/>
    <w:rsid w:val="36774F9B"/>
    <w:rsid w:val="367A3604"/>
    <w:rsid w:val="368B104F"/>
    <w:rsid w:val="3695369A"/>
    <w:rsid w:val="36962BE5"/>
    <w:rsid w:val="36AC1D97"/>
    <w:rsid w:val="36C16DC4"/>
    <w:rsid w:val="36E62826"/>
    <w:rsid w:val="36FA4D09"/>
    <w:rsid w:val="3712200A"/>
    <w:rsid w:val="37323B29"/>
    <w:rsid w:val="3742764B"/>
    <w:rsid w:val="374A6CAB"/>
    <w:rsid w:val="37562ABF"/>
    <w:rsid w:val="37771447"/>
    <w:rsid w:val="3781677B"/>
    <w:rsid w:val="37A330A6"/>
    <w:rsid w:val="37CA1DD3"/>
    <w:rsid w:val="37CD04B1"/>
    <w:rsid w:val="37CF116D"/>
    <w:rsid w:val="37E40D1A"/>
    <w:rsid w:val="37FD66E1"/>
    <w:rsid w:val="38047F23"/>
    <w:rsid w:val="380E3419"/>
    <w:rsid w:val="380F6A4B"/>
    <w:rsid w:val="38465783"/>
    <w:rsid w:val="38515724"/>
    <w:rsid w:val="3865706D"/>
    <w:rsid w:val="387642D5"/>
    <w:rsid w:val="3877455B"/>
    <w:rsid w:val="387C08EA"/>
    <w:rsid w:val="38842B49"/>
    <w:rsid w:val="38871563"/>
    <w:rsid w:val="38953B1B"/>
    <w:rsid w:val="38A15878"/>
    <w:rsid w:val="38C67B76"/>
    <w:rsid w:val="38EF465D"/>
    <w:rsid w:val="390C6CC3"/>
    <w:rsid w:val="39256E27"/>
    <w:rsid w:val="392B08E0"/>
    <w:rsid w:val="39300E21"/>
    <w:rsid w:val="393235BB"/>
    <w:rsid w:val="393A55A4"/>
    <w:rsid w:val="394B6DBB"/>
    <w:rsid w:val="398D6C1B"/>
    <w:rsid w:val="399543DA"/>
    <w:rsid w:val="39B559BE"/>
    <w:rsid w:val="39DD075B"/>
    <w:rsid w:val="39EF5410"/>
    <w:rsid w:val="3A04277C"/>
    <w:rsid w:val="3A1A6B13"/>
    <w:rsid w:val="3A2234B3"/>
    <w:rsid w:val="3A277123"/>
    <w:rsid w:val="3A383CA1"/>
    <w:rsid w:val="3A4810F6"/>
    <w:rsid w:val="3A5C07D4"/>
    <w:rsid w:val="3A6412BC"/>
    <w:rsid w:val="3A677662"/>
    <w:rsid w:val="3A6A6F3C"/>
    <w:rsid w:val="3A886092"/>
    <w:rsid w:val="3AC745E3"/>
    <w:rsid w:val="3AC81E6C"/>
    <w:rsid w:val="3ADC35B9"/>
    <w:rsid w:val="3ADF1E8D"/>
    <w:rsid w:val="3AF31D7A"/>
    <w:rsid w:val="3B000A5E"/>
    <w:rsid w:val="3B02556F"/>
    <w:rsid w:val="3B0B4208"/>
    <w:rsid w:val="3B2F1BC9"/>
    <w:rsid w:val="3B363A23"/>
    <w:rsid w:val="3B4D3463"/>
    <w:rsid w:val="3B6F3329"/>
    <w:rsid w:val="3B794B1D"/>
    <w:rsid w:val="3B88206F"/>
    <w:rsid w:val="3BBB1D9D"/>
    <w:rsid w:val="3BC24CE2"/>
    <w:rsid w:val="3BCA682E"/>
    <w:rsid w:val="3BE16A1F"/>
    <w:rsid w:val="3BEB4CE6"/>
    <w:rsid w:val="3BEB728C"/>
    <w:rsid w:val="3C05234C"/>
    <w:rsid w:val="3C0C02E1"/>
    <w:rsid w:val="3C173E10"/>
    <w:rsid w:val="3C4F2653"/>
    <w:rsid w:val="3C501C1C"/>
    <w:rsid w:val="3C647E4B"/>
    <w:rsid w:val="3C677B54"/>
    <w:rsid w:val="3C680248"/>
    <w:rsid w:val="3C753BA0"/>
    <w:rsid w:val="3C82177E"/>
    <w:rsid w:val="3C8F21AC"/>
    <w:rsid w:val="3C911D22"/>
    <w:rsid w:val="3CD75536"/>
    <w:rsid w:val="3CEA4E27"/>
    <w:rsid w:val="3D007298"/>
    <w:rsid w:val="3D0230F7"/>
    <w:rsid w:val="3D0C10B7"/>
    <w:rsid w:val="3D1358C3"/>
    <w:rsid w:val="3D137579"/>
    <w:rsid w:val="3D283AF2"/>
    <w:rsid w:val="3D412542"/>
    <w:rsid w:val="3D4F7A5A"/>
    <w:rsid w:val="3D510769"/>
    <w:rsid w:val="3D6851DD"/>
    <w:rsid w:val="3D906116"/>
    <w:rsid w:val="3D9324E1"/>
    <w:rsid w:val="3DB153A1"/>
    <w:rsid w:val="3DCD0CC4"/>
    <w:rsid w:val="3DF428F0"/>
    <w:rsid w:val="3DFB2ECA"/>
    <w:rsid w:val="3DFE4942"/>
    <w:rsid w:val="3E0363DE"/>
    <w:rsid w:val="3E0533E6"/>
    <w:rsid w:val="3E0F28AE"/>
    <w:rsid w:val="3E1232D3"/>
    <w:rsid w:val="3E1E4913"/>
    <w:rsid w:val="3E310128"/>
    <w:rsid w:val="3E454C48"/>
    <w:rsid w:val="3E5F06B2"/>
    <w:rsid w:val="3E69418E"/>
    <w:rsid w:val="3E7F74BE"/>
    <w:rsid w:val="3E8B533A"/>
    <w:rsid w:val="3E9052A0"/>
    <w:rsid w:val="3E9B5E4C"/>
    <w:rsid w:val="3E9D3743"/>
    <w:rsid w:val="3EAD11FE"/>
    <w:rsid w:val="3EB8143B"/>
    <w:rsid w:val="3EBA0ED3"/>
    <w:rsid w:val="3EC61DE1"/>
    <w:rsid w:val="3EDC1DDB"/>
    <w:rsid w:val="3EF160D6"/>
    <w:rsid w:val="3EF43031"/>
    <w:rsid w:val="3F120B7B"/>
    <w:rsid w:val="3F2E59D3"/>
    <w:rsid w:val="3F3F33E6"/>
    <w:rsid w:val="3F4753BE"/>
    <w:rsid w:val="3F5948C0"/>
    <w:rsid w:val="3F9542F4"/>
    <w:rsid w:val="3FA23084"/>
    <w:rsid w:val="3FB821E2"/>
    <w:rsid w:val="3FC362C3"/>
    <w:rsid w:val="3FC85BE2"/>
    <w:rsid w:val="3FCE7E68"/>
    <w:rsid w:val="3FD14680"/>
    <w:rsid w:val="3FD27980"/>
    <w:rsid w:val="3FE24793"/>
    <w:rsid w:val="3FE471F4"/>
    <w:rsid w:val="402632B1"/>
    <w:rsid w:val="40290D1C"/>
    <w:rsid w:val="403D050A"/>
    <w:rsid w:val="40464E5E"/>
    <w:rsid w:val="404D3545"/>
    <w:rsid w:val="4053652E"/>
    <w:rsid w:val="40614CDA"/>
    <w:rsid w:val="40870D4B"/>
    <w:rsid w:val="40A00717"/>
    <w:rsid w:val="40A262DB"/>
    <w:rsid w:val="40AF008F"/>
    <w:rsid w:val="40B11CEB"/>
    <w:rsid w:val="40E1656A"/>
    <w:rsid w:val="40E60904"/>
    <w:rsid w:val="40E628F1"/>
    <w:rsid w:val="40FA1F63"/>
    <w:rsid w:val="414B37E5"/>
    <w:rsid w:val="415C6011"/>
    <w:rsid w:val="41897484"/>
    <w:rsid w:val="41C23C76"/>
    <w:rsid w:val="41DE472B"/>
    <w:rsid w:val="42111C5F"/>
    <w:rsid w:val="42187A2E"/>
    <w:rsid w:val="42342BFB"/>
    <w:rsid w:val="425604AD"/>
    <w:rsid w:val="425F0797"/>
    <w:rsid w:val="42685082"/>
    <w:rsid w:val="426D07A4"/>
    <w:rsid w:val="42792170"/>
    <w:rsid w:val="428408D2"/>
    <w:rsid w:val="42881A47"/>
    <w:rsid w:val="4295141E"/>
    <w:rsid w:val="429977A7"/>
    <w:rsid w:val="42C27979"/>
    <w:rsid w:val="42C608BA"/>
    <w:rsid w:val="42E5668A"/>
    <w:rsid w:val="42F65AE1"/>
    <w:rsid w:val="42F72D9D"/>
    <w:rsid w:val="42FA3484"/>
    <w:rsid w:val="431B5556"/>
    <w:rsid w:val="433C3B3B"/>
    <w:rsid w:val="433C58A7"/>
    <w:rsid w:val="43475E41"/>
    <w:rsid w:val="434C09DC"/>
    <w:rsid w:val="43581BEB"/>
    <w:rsid w:val="43596054"/>
    <w:rsid w:val="43600544"/>
    <w:rsid w:val="43690276"/>
    <w:rsid w:val="43873ACD"/>
    <w:rsid w:val="43B97BDF"/>
    <w:rsid w:val="43C914CB"/>
    <w:rsid w:val="43DD24BE"/>
    <w:rsid w:val="43F563ED"/>
    <w:rsid w:val="43FE56B6"/>
    <w:rsid w:val="44136FE9"/>
    <w:rsid w:val="44146C15"/>
    <w:rsid w:val="4428342F"/>
    <w:rsid w:val="44421839"/>
    <w:rsid w:val="44433D42"/>
    <w:rsid w:val="44452A07"/>
    <w:rsid w:val="4454374E"/>
    <w:rsid w:val="446C39F1"/>
    <w:rsid w:val="447C0B9B"/>
    <w:rsid w:val="448C2AE7"/>
    <w:rsid w:val="44B35369"/>
    <w:rsid w:val="44E07013"/>
    <w:rsid w:val="44FE773B"/>
    <w:rsid w:val="45131274"/>
    <w:rsid w:val="45170786"/>
    <w:rsid w:val="451A0BE9"/>
    <w:rsid w:val="45353E15"/>
    <w:rsid w:val="45574E88"/>
    <w:rsid w:val="455B4702"/>
    <w:rsid w:val="45686C13"/>
    <w:rsid w:val="45705A2A"/>
    <w:rsid w:val="458C336F"/>
    <w:rsid w:val="45A76C05"/>
    <w:rsid w:val="45AB28BA"/>
    <w:rsid w:val="45EA6584"/>
    <w:rsid w:val="45F95E19"/>
    <w:rsid w:val="463002D2"/>
    <w:rsid w:val="465F4555"/>
    <w:rsid w:val="466D4FF7"/>
    <w:rsid w:val="46797CFE"/>
    <w:rsid w:val="469F0A73"/>
    <w:rsid w:val="46C648A8"/>
    <w:rsid w:val="46DE1D53"/>
    <w:rsid w:val="46E02F65"/>
    <w:rsid w:val="46E35D79"/>
    <w:rsid w:val="470E1D0F"/>
    <w:rsid w:val="47111725"/>
    <w:rsid w:val="472F54BA"/>
    <w:rsid w:val="47326AC5"/>
    <w:rsid w:val="473D5007"/>
    <w:rsid w:val="475A2174"/>
    <w:rsid w:val="475D5B4A"/>
    <w:rsid w:val="47981C44"/>
    <w:rsid w:val="479C3E6D"/>
    <w:rsid w:val="47AA7457"/>
    <w:rsid w:val="47B47F1D"/>
    <w:rsid w:val="47D91781"/>
    <w:rsid w:val="47EB449A"/>
    <w:rsid w:val="47FD4BB8"/>
    <w:rsid w:val="481D2770"/>
    <w:rsid w:val="484E0C77"/>
    <w:rsid w:val="485876B3"/>
    <w:rsid w:val="48611A5B"/>
    <w:rsid w:val="48890AFC"/>
    <w:rsid w:val="489B3348"/>
    <w:rsid w:val="48B40BFA"/>
    <w:rsid w:val="48D22356"/>
    <w:rsid w:val="48F32091"/>
    <w:rsid w:val="48FA47FC"/>
    <w:rsid w:val="491905D5"/>
    <w:rsid w:val="491B3B90"/>
    <w:rsid w:val="49245C32"/>
    <w:rsid w:val="492518CB"/>
    <w:rsid w:val="49370370"/>
    <w:rsid w:val="493D1A3A"/>
    <w:rsid w:val="49597F79"/>
    <w:rsid w:val="495F7558"/>
    <w:rsid w:val="496347AE"/>
    <w:rsid w:val="497330CC"/>
    <w:rsid w:val="497D7E21"/>
    <w:rsid w:val="49841EAE"/>
    <w:rsid w:val="49A2524B"/>
    <w:rsid w:val="49C320A5"/>
    <w:rsid w:val="49E2569A"/>
    <w:rsid w:val="49FD1B67"/>
    <w:rsid w:val="4A281E67"/>
    <w:rsid w:val="4A2A7488"/>
    <w:rsid w:val="4A8C7B1D"/>
    <w:rsid w:val="4A9A1672"/>
    <w:rsid w:val="4A9E1CA7"/>
    <w:rsid w:val="4AAF1F59"/>
    <w:rsid w:val="4ADC5FA9"/>
    <w:rsid w:val="4AE870CD"/>
    <w:rsid w:val="4AF713F3"/>
    <w:rsid w:val="4B0921CF"/>
    <w:rsid w:val="4B2C2487"/>
    <w:rsid w:val="4B3B190B"/>
    <w:rsid w:val="4B4B5600"/>
    <w:rsid w:val="4B701A80"/>
    <w:rsid w:val="4B8B5D39"/>
    <w:rsid w:val="4B8C0347"/>
    <w:rsid w:val="4B935036"/>
    <w:rsid w:val="4B952E1C"/>
    <w:rsid w:val="4BA94503"/>
    <w:rsid w:val="4BBE6427"/>
    <w:rsid w:val="4BED0578"/>
    <w:rsid w:val="4BEF3E7F"/>
    <w:rsid w:val="4BF47A85"/>
    <w:rsid w:val="4BF52057"/>
    <w:rsid w:val="4C034994"/>
    <w:rsid w:val="4C24774D"/>
    <w:rsid w:val="4C460F9C"/>
    <w:rsid w:val="4C6F2665"/>
    <w:rsid w:val="4C7A1CE5"/>
    <w:rsid w:val="4C7A5F3D"/>
    <w:rsid w:val="4C9605AD"/>
    <w:rsid w:val="4C9C7D9C"/>
    <w:rsid w:val="4C9F2AF2"/>
    <w:rsid w:val="4CC303E6"/>
    <w:rsid w:val="4CC355E4"/>
    <w:rsid w:val="4CD007B6"/>
    <w:rsid w:val="4CDE02C6"/>
    <w:rsid w:val="4CE77F7A"/>
    <w:rsid w:val="4CEF4A45"/>
    <w:rsid w:val="4D015B8A"/>
    <w:rsid w:val="4D027AD4"/>
    <w:rsid w:val="4D135A26"/>
    <w:rsid w:val="4D14211F"/>
    <w:rsid w:val="4D196AC6"/>
    <w:rsid w:val="4D2660D9"/>
    <w:rsid w:val="4D6E78AD"/>
    <w:rsid w:val="4D774268"/>
    <w:rsid w:val="4D815CEE"/>
    <w:rsid w:val="4DA44D4F"/>
    <w:rsid w:val="4DBC598D"/>
    <w:rsid w:val="4DE463A0"/>
    <w:rsid w:val="4E0445EB"/>
    <w:rsid w:val="4E0632DA"/>
    <w:rsid w:val="4E1D16EC"/>
    <w:rsid w:val="4E211D74"/>
    <w:rsid w:val="4E5031F5"/>
    <w:rsid w:val="4E625BC8"/>
    <w:rsid w:val="4E663F9D"/>
    <w:rsid w:val="4E6B527E"/>
    <w:rsid w:val="4E7873A1"/>
    <w:rsid w:val="4E7E370F"/>
    <w:rsid w:val="4E990E45"/>
    <w:rsid w:val="4EAA600D"/>
    <w:rsid w:val="4EB03E78"/>
    <w:rsid w:val="4EBC6361"/>
    <w:rsid w:val="4EE338E6"/>
    <w:rsid w:val="4F1D4E74"/>
    <w:rsid w:val="4F2D3D8E"/>
    <w:rsid w:val="4F2E5D65"/>
    <w:rsid w:val="4F3B0C54"/>
    <w:rsid w:val="4F6B1E8A"/>
    <w:rsid w:val="4F6E1C62"/>
    <w:rsid w:val="4FA04828"/>
    <w:rsid w:val="4FA72F04"/>
    <w:rsid w:val="4FAE452F"/>
    <w:rsid w:val="4FBA662A"/>
    <w:rsid w:val="4FD17887"/>
    <w:rsid w:val="4FD67CFA"/>
    <w:rsid w:val="4FDD2D4F"/>
    <w:rsid w:val="4FFC4A7F"/>
    <w:rsid w:val="500228D2"/>
    <w:rsid w:val="50141799"/>
    <w:rsid w:val="501E6173"/>
    <w:rsid w:val="502F599F"/>
    <w:rsid w:val="5033165C"/>
    <w:rsid w:val="50336343"/>
    <w:rsid w:val="504C4FA9"/>
    <w:rsid w:val="50630300"/>
    <w:rsid w:val="506B7C73"/>
    <w:rsid w:val="50780D71"/>
    <w:rsid w:val="507E7C0A"/>
    <w:rsid w:val="50987611"/>
    <w:rsid w:val="50A706CA"/>
    <w:rsid w:val="50A93439"/>
    <w:rsid w:val="50CB3031"/>
    <w:rsid w:val="50DD28F9"/>
    <w:rsid w:val="50E13815"/>
    <w:rsid w:val="50FC28B7"/>
    <w:rsid w:val="511C54EE"/>
    <w:rsid w:val="51201E63"/>
    <w:rsid w:val="514E3C8E"/>
    <w:rsid w:val="517F285D"/>
    <w:rsid w:val="518106DA"/>
    <w:rsid w:val="51996104"/>
    <w:rsid w:val="51A93702"/>
    <w:rsid w:val="51AD09D9"/>
    <w:rsid w:val="51B61EED"/>
    <w:rsid w:val="51BF15CF"/>
    <w:rsid w:val="51D475A9"/>
    <w:rsid w:val="51DE2CF1"/>
    <w:rsid w:val="520D23A7"/>
    <w:rsid w:val="52142772"/>
    <w:rsid w:val="52185EC4"/>
    <w:rsid w:val="52352ABA"/>
    <w:rsid w:val="5249366E"/>
    <w:rsid w:val="524A7DEE"/>
    <w:rsid w:val="52634BB1"/>
    <w:rsid w:val="52646992"/>
    <w:rsid w:val="52676D0C"/>
    <w:rsid w:val="526E250C"/>
    <w:rsid w:val="52954296"/>
    <w:rsid w:val="52C2123F"/>
    <w:rsid w:val="52C365CE"/>
    <w:rsid w:val="52DC3C10"/>
    <w:rsid w:val="53054F10"/>
    <w:rsid w:val="531155B9"/>
    <w:rsid w:val="532E5DFB"/>
    <w:rsid w:val="533C6F42"/>
    <w:rsid w:val="534D76E6"/>
    <w:rsid w:val="53774265"/>
    <w:rsid w:val="53856D5A"/>
    <w:rsid w:val="53C17495"/>
    <w:rsid w:val="53D57378"/>
    <w:rsid w:val="53D944ED"/>
    <w:rsid w:val="53DC40D0"/>
    <w:rsid w:val="53F1710F"/>
    <w:rsid w:val="53FB2791"/>
    <w:rsid w:val="541D1CE4"/>
    <w:rsid w:val="54396EEF"/>
    <w:rsid w:val="543B0B51"/>
    <w:rsid w:val="54477C7D"/>
    <w:rsid w:val="54525FBE"/>
    <w:rsid w:val="545A07B1"/>
    <w:rsid w:val="545D3E81"/>
    <w:rsid w:val="54873BEF"/>
    <w:rsid w:val="548A1569"/>
    <w:rsid w:val="549F5790"/>
    <w:rsid w:val="54B40EA9"/>
    <w:rsid w:val="54B62179"/>
    <w:rsid w:val="54CC435F"/>
    <w:rsid w:val="54D335E9"/>
    <w:rsid w:val="54D35E98"/>
    <w:rsid w:val="54D55E69"/>
    <w:rsid w:val="54D85177"/>
    <w:rsid w:val="54E857A2"/>
    <w:rsid w:val="55092965"/>
    <w:rsid w:val="5543533B"/>
    <w:rsid w:val="5547378F"/>
    <w:rsid w:val="55485871"/>
    <w:rsid w:val="554B1416"/>
    <w:rsid w:val="554D664C"/>
    <w:rsid w:val="555C3CF6"/>
    <w:rsid w:val="55676B23"/>
    <w:rsid w:val="558104CE"/>
    <w:rsid w:val="55815970"/>
    <w:rsid w:val="558F58CD"/>
    <w:rsid w:val="5599278C"/>
    <w:rsid w:val="55BD7168"/>
    <w:rsid w:val="55CE63A9"/>
    <w:rsid w:val="55E57579"/>
    <w:rsid w:val="562501F0"/>
    <w:rsid w:val="56437F50"/>
    <w:rsid w:val="56585383"/>
    <w:rsid w:val="56594408"/>
    <w:rsid w:val="565E61F3"/>
    <w:rsid w:val="566F6493"/>
    <w:rsid w:val="569F7550"/>
    <w:rsid w:val="56A0036B"/>
    <w:rsid w:val="56E20AB1"/>
    <w:rsid w:val="56E502B4"/>
    <w:rsid w:val="57176931"/>
    <w:rsid w:val="572F3BCE"/>
    <w:rsid w:val="574579E8"/>
    <w:rsid w:val="57670BB1"/>
    <w:rsid w:val="57A10D06"/>
    <w:rsid w:val="57C141A5"/>
    <w:rsid w:val="57CE6F6C"/>
    <w:rsid w:val="57D417AE"/>
    <w:rsid w:val="57F35FBB"/>
    <w:rsid w:val="58282579"/>
    <w:rsid w:val="5831501D"/>
    <w:rsid w:val="583553BD"/>
    <w:rsid w:val="583A7DE9"/>
    <w:rsid w:val="5842577F"/>
    <w:rsid w:val="5852768C"/>
    <w:rsid w:val="585D7CD9"/>
    <w:rsid w:val="586B5652"/>
    <w:rsid w:val="58741C8A"/>
    <w:rsid w:val="58790533"/>
    <w:rsid w:val="587D27D4"/>
    <w:rsid w:val="588C2312"/>
    <w:rsid w:val="58BE1C00"/>
    <w:rsid w:val="58D0358C"/>
    <w:rsid w:val="58D266CC"/>
    <w:rsid w:val="59394C49"/>
    <w:rsid w:val="593F69E6"/>
    <w:rsid w:val="59433E65"/>
    <w:rsid w:val="594C4FAE"/>
    <w:rsid w:val="594E3AAD"/>
    <w:rsid w:val="59510077"/>
    <w:rsid w:val="59912509"/>
    <w:rsid w:val="59A06DE3"/>
    <w:rsid w:val="59A72580"/>
    <w:rsid w:val="59AF2C9D"/>
    <w:rsid w:val="59B2102A"/>
    <w:rsid w:val="59B55DB4"/>
    <w:rsid w:val="59D169A5"/>
    <w:rsid w:val="59EB5BF9"/>
    <w:rsid w:val="59FA12BC"/>
    <w:rsid w:val="59FF3625"/>
    <w:rsid w:val="5A206BDB"/>
    <w:rsid w:val="5A3511CE"/>
    <w:rsid w:val="5A6C237F"/>
    <w:rsid w:val="5A95549F"/>
    <w:rsid w:val="5AA2159B"/>
    <w:rsid w:val="5AA70AF8"/>
    <w:rsid w:val="5AA928CA"/>
    <w:rsid w:val="5AC1144A"/>
    <w:rsid w:val="5AE362DF"/>
    <w:rsid w:val="5AF45287"/>
    <w:rsid w:val="5B0B0ACD"/>
    <w:rsid w:val="5B37657F"/>
    <w:rsid w:val="5B695FDB"/>
    <w:rsid w:val="5B937553"/>
    <w:rsid w:val="5B9B4651"/>
    <w:rsid w:val="5BA932C3"/>
    <w:rsid w:val="5BAF45C1"/>
    <w:rsid w:val="5BB91240"/>
    <w:rsid w:val="5BBD7BCE"/>
    <w:rsid w:val="5BC57DDF"/>
    <w:rsid w:val="5BD87ADC"/>
    <w:rsid w:val="5BE8299D"/>
    <w:rsid w:val="5BF467B5"/>
    <w:rsid w:val="5BFB226A"/>
    <w:rsid w:val="5C07325E"/>
    <w:rsid w:val="5C2652C9"/>
    <w:rsid w:val="5C4110FF"/>
    <w:rsid w:val="5C557A04"/>
    <w:rsid w:val="5C5D5BCC"/>
    <w:rsid w:val="5C68333A"/>
    <w:rsid w:val="5C735A08"/>
    <w:rsid w:val="5C7B54D6"/>
    <w:rsid w:val="5C7F5B71"/>
    <w:rsid w:val="5C8203A4"/>
    <w:rsid w:val="5C9D7FA4"/>
    <w:rsid w:val="5CA407B2"/>
    <w:rsid w:val="5CCB560E"/>
    <w:rsid w:val="5CF6494A"/>
    <w:rsid w:val="5CFE755E"/>
    <w:rsid w:val="5D0267C5"/>
    <w:rsid w:val="5D186FC7"/>
    <w:rsid w:val="5D1E5574"/>
    <w:rsid w:val="5D21267B"/>
    <w:rsid w:val="5D5206D9"/>
    <w:rsid w:val="5D535FC9"/>
    <w:rsid w:val="5D842094"/>
    <w:rsid w:val="5D882CAE"/>
    <w:rsid w:val="5D966364"/>
    <w:rsid w:val="5DAA6141"/>
    <w:rsid w:val="5E085668"/>
    <w:rsid w:val="5E1466A1"/>
    <w:rsid w:val="5E215908"/>
    <w:rsid w:val="5E3F68FC"/>
    <w:rsid w:val="5E431886"/>
    <w:rsid w:val="5E480668"/>
    <w:rsid w:val="5E5510D9"/>
    <w:rsid w:val="5E5E40CD"/>
    <w:rsid w:val="5E6466A0"/>
    <w:rsid w:val="5E69496E"/>
    <w:rsid w:val="5E7C166B"/>
    <w:rsid w:val="5EA22A87"/>
    <w:rsid w:val="5EA578DE"/>
    <w:rsid w:val="5EA83695"/>
    <w:rsid w:val="5EB0335C"/>
    <w:rsid w:val="5EB12851"/>
    <w:rsid w:val="5EC94463"/>
    <w:rsid w:val="5ECC1A23"/>
    <w:rsid w:val="5EF617A2"/>
    <w:rsid w:val="5EFE28EC"/>
    <w:rsid w:val="5F102EA7"/>
    <w:rsid w:val="5F18291E"/>
    <w:rsid w:val="5F2D5AAB"/>
    <w:rsid w:val="5F3C6A89"/>
    <w:rsid w:val="5F4123D6"/>
    <w:rsid w:val="5F4D105E"/>
    <w:rsid w:val="5F56511C"/>
    <w:rsid w:val="5F59180D"/>
    <w:rsid w:val="5F5F500D"/>
    <w:rsid w:val="5F6A7D25"/>
    <w:rsid w:val="5F6E1B4F"/>
    <w:rsid w:val="5F8E700D"/>
    <w:rsid w:val="5FB5216D"/>
    <w:rsid w:val="5FB55AD0"/>
    <w:rsid w:val="5FDA6458"/>
    <w:rsid w:val="5FE04A27"/>
    <w:rsid w:val="5FE2721B"/>
    <w:rsid w:val="5FFA378A"/>
    <w:rsid w:val="5FFC1CB5"/>
    <w:rsid w:val="60143183"/>
    <w:rsid w:val="6020639E"/>
    <w:rsid w:val="602D77FF"/>
    <w:rsid w:val="60302A0A"/>
    <w:rsid w:val="60473F31"/>
    <w:rsid w:val="604D1455"/>
    <w:rsid w:val="605328B6"/>
    <w:rsid w:val="607A645E"/>
    <w:rsid w:val="60821524"/>
    <w:rsid w:val="608A2970"/>
    <w:rsid w:val="609B66FC"/>
    <w:rsid w:val="60A078DB"/>
    <w:rsid w:val="60AA00CE"/>
    <w:rsid w:val="60C24EEA"/>
    <w:rsid w:val="60DB13AB"/>
    <w:rsid w:val="60EC79D1"/>
    <w:rsid w:val="611C3324"/>
    <w:rsid w:val="612374D4"/>
    <w:rsid w:val="612D1E7E"/>
    <w:rsid w:val="613D3072"/>
    <w:rsid w:val="615A2615"/>
    <w:rsid w:val="616F171E"/>
    <w:rsid w:val="618D6E9E"/>
    <w:rsid w:val="61992037"/>
    <w:rsid w:val="61A23986"/>
    <w:rsid w:val="61AC35BC"/>
    <w:rsid w:val="61B446DA"/>
    <w:rsid w:val="61B50F82"/>
    <w:rsid w:val="61BB2212"/>
    <w:rsid w:val="61C2068D"/>
    <w:rsid w:val="61C47158"/>
    <w:rsid w:val="61CA7E91"/>
    <w:rsid w:val="61DC136B"/>
    <w:rsid w:val="61E5044B"/>
    <w:rsid w:val="61EB2437"/>
    <w:rsid w:val="61F37F33"/>
    <w:rsid w:val="61F513C4"/>
    <w:rsid w:val="61F52E30"/>
    <w:rsid w:val="62343A52"/>
    <w:rsid w:val="6237245B"/>
    <w:rsid w:val="623A14E6"/>
    <w:rsid w:val="624C055A"/>
    <w:rsid w:val="62581BDF"/>
    <w:rsid w:val="626C001B"/>
    <w:rsid w:val="628B323B"/>
    <w:rsid w:val="62AB3DB5"/>
    <w:rsid w:val="62AD43F6"/>
    <w:rsid w:val="62B6046B"/>
    <w:rsid w:val="62BB5013"/>
    <w:rsid w:val="62CC2519"/>
    <w:rsid w:val="62EB4741"/>
    <w:rsid w:val="62EE2F43"/>
    <w:rsid w:val="62F75689"/>
    <w:rsid w:val="62FE4945"/>
    <w:rsid w:val="62FF4CDB"/>
    <w:rsid w:val="630B61C3"/>
    <w:rsid w:val="630E1FFC"/>
    <w:rsid w:val="632125F9"/>
    <w:rsid w:val="63333C0E"/>
    <w:rsid w:val="634733D0"/>
    <w:rsid w:val="634E4D8D"/>
    <w:rsid w:val="63611F70"/>
    <w:rsid w:val="636A5B9B"/>
    <w:rsid w:val="636D39D6"/>
    <w:rsid w:val="63AA38BC"/>
    <w:rsid w:val="63BC118B"/>
    <w:rsid w:val="63F1060B"/>
    <w:rsid w:val="64073DD2"/>
    <w:rsid w:val="64193C60"/>
    <w:rsid w:val="644034C7"/>
    <w:rsid w:val="644C2CE9"/>
    <w:rsid w:val="64836D1B"/>
    <w:rsid w:val="649F0674"/>
    <w:rsid w:val="64BB2852"/>
    <w:rsid w:val="64BF1A35"/>
    <w:rsid w:val="64DA23A0"/>
    <w:rsid w:val="64F53A8D"/>
    <w:rsid w:val="65011C78"/>
    <w:rsid w:val="651A377B"/>
    <w:rsid w:val="652037FF"/>
    <w:rsid w:val="65422A32"/>
    <w:rsid w:val="655A5961"/>
    <w:rsid w:val="65611BE2"/>
    <w:rsid w:val="65613A31"/>
    <w:rsid w:val="6562254F"/>
    <w:rsid w:val="658D5072"/>
    <w:rsid w:val="659355B6"/>
    <w:rsid w:val="65B262D7"/>
    <w:rsid w:val="65B43B3E"/>
    <w:rsid w:val="65CD6880"/>
    <w:rsid w:val="65DA3243"/>
    <w:rsid w:val="65EF4971"/>
    <w:rsid w:val="65EF7280"/>
    <w:rsid w:val="66103E68"/>
    <w:rsid w:val="66154562"/>
    <w:rsid w:val="66197715"/>
    <w:rsid w:val="662612E9"/>
    <w:rsid w:val="6636662E"/>
    <w:rsid w:val="664649A1"/>
    <w:rsid w:val="66831865"/>
    <w:rsid w:val="66836519"/>
    <w:rsid w:val="66E11636"/>
    <w:rsid w:val="66E625F9"/>
    <w:rsid w:val="66F02422"/>
    <w:rsid w:val="66F90566"/>
    <w:rsid w:val="66FE29C3"/>
    <w:rsid w:val="66FE4664"/>
    <w:rsid w:val="670C1F26"/>
    <w:rsid w:val="67470BD7"/>
    <w:rsid w:val="67627CF8"/>
    <w:rsid w:val="677156AD"/>
    <w:rsid w:val="67AC57EE"/>
    <w:rsid w:val="67BA29E5"/>
    <w:rsid w:val="67D73CE4"/>
    <w:rsid w:val="67DB43B5"/>
    <w:rsid w:val="67F16D46"/>
    <w:rsid w:val="67FB17F6"/>
    <w:rsid w:val="6824307A"/>
    <w:rsid w:val="68412293"/>
    <w:rsid w:val="685F4063"/>
    <w:rsid w:val="687A668F"/>
    <w:rsid w:val="68A647F2"/>
    <w:rsid w:val="68AC5FBC"/>
    <w:rsid w:val="68CF0A85"/>
    <w:rsid w:val="68FE63A5"/>
    <w:rsid w:val="69107BC1"/>
    <w:rsid w:val="69384028"/>
    <w:rsid w:val="6945324E"/>
    <w:rsid w:val="697B0E75"/>
    <w:rsid w:val="69A23DC3"/>
    <w:rsid w:val="69A37D6A"/>
    <w:rsid w:val="69AE2DB0"/>
    <w:rsid w:val="69BA7B39"/>
    <w:rsid w:val="69BC008B"/>
    <w:rsid w:val="69D15D01"/>
    <w:rsid w:val="69DC1B2E"/>
    <w:rsid w:val="69E42E05"/>
    <w:rsid w:val="69F33A44"/>
    <w:rsid w:val="6A165908"/>
    <w:rsid w:val="6A2C6120"/>
    <w:rsid w:val="6A3058E9"/>
    <w:rsid w:val="6A332488"/>
    <w:rsid w:val="6A413704"/>
    <w:rsid w:val="6A6857E6"/>
    <w:rsid w:val="6A7D3CF0"/>
    <w:rsid w:val="6A861462"/>
    <w:rsid w:val="6AA607AA"/>
    <w:rsid w:val="6AAD4D1A"/>
    <w:rsid w:val="6AB71DDB"/>
    <w:rsid w:val="6ACD0CE4"/>
    <w:rsid w:val="6ACF6EBD"/>
    <w:rsid w:val="6AE628AA"/>
    <w:rsid w:val="6AED102A"/>
    <w:rsid w:val="6B3858CD"/>
    <w:rsid w:val="6B3A6B06"/>
    <w:rsid w:val="6B54456A"/>
    <w:rsid w:val="6B553168"/>
    <w:rsid w:val="6B646700"/>
    <w:rsid w:val="6B701728"/>
    <w:rsid w:val="6B7F73F1"/>
    <w:rsid w:val="6B957A4F"/>
    <w:rsid w:val="6BC60E88"/>
    <w:rsid w:val="6BCC105E"/>
    <w:rsid w:val="6BD174C6"/>
    <w:rsid w:val="6BDB1668"/>
    <w:rsid w:val="6BF30870"/>
    <w:rsid w:val="6C0B23F0"/>
    <w:rsid w:val="6C107217"/>
    <w:rsid w:val="6C410A9F"/>
    <w:rsid w:val="6C4E4A77"/>
    <w:rsid w:val="6C5108E6"/>
    <w:rsid w:val="6C5C3484"/>
    <w:rsid w:val="6C634579"/>
    <w:rsid w:val="6C701837"/>
    <w:rsid w:val="6C77706C"/>
    <w:rsid w:val="6C7E0B39"/>
    <w:rsid w:val="6C9A66DA"/>
    <w:rsid w:val="6CA27EAD"/>
    <w:rsid w:val="6CAD0FCC"/>
    <w:rsid w:val="6CB24C04"/>
    <w:rsid w:val="6CC06757"/>
    <w:rsid w:val="6CC246FB"/>
    <w:rsid w:val="6CD56B61"/>
    <w:rsid w:val="6CD74C76"/>
    <w:rsid w:val="6CDC0FED"/>
    <w:rsid w:val="6CDD3E95"/>
    <w:rsid w:val="6D611130"/>
    <w:rsid w:val="6D6F3F71"/>
    <w:rsid w:val="6D8852A4"/>
    <w:rsid w:val="6D9E288E"/>
    <w:rsid w:val="6DA1472C"/>
    <w:rsid w:val="6DBD5DEA"/>
    <w:rsid w:val="6DC26D0B"/>
    <w:rsid w:val="6DE15448"/>
    <w:rsid w:val="6DEA0D92"/>
    <w:rsid w:val="6E084850"/>
    <w:rsid w:val="6E356766"/>
    <w:rsid w:val="6E7D6CA5"/>
    <w:rsid w:val="6E8D366E"/>
    <w:rsid w:val="6E9252CF"/>
    <w:rsid w:val="6E985A27"/>
    <w:rsid w:val="6E9B23ED"/>
    <w:rsid w:val="6EA43A0F"/>
    <w:rsid w:val="6EA572DD"/>
    <w:rsid w:val="6EAF517D"/>
    <w:rsid w:val="6EB84FAA"/>
    <w:rsid w:val="6ED50E35"/>
    <w:rsid w:val="6EE96DAC"/>
    <w:rsid w:val="6EF06671"/>
    <w:rsid w:val="6F062602"/>
    <w:rsid w:val="6F0C0978"/>
    <w:rsid w:val="6F124408"/>
    <w:rsid w:val="6F256E01"/>
    <w:rsid w:val="6F3A6B71"/>
    <w:rsid w:val="6F5B1551"/>
    <w:rsid w:val="6F5C3FC9"/>
    <w:rsid w:val="6F5F451F"/>
    <w:rsid w:val="6F644BF0"/>
    <w:rsid w:val="6F6915AF"/>
    <w:rsid w:val="6F7477E3"/>
    <w:rsid w:val="6F9D6041"/>
    <w:rsid w:val="6FB06E0A"/>
    <w:rsid w:val="6FF86437"/>
    <w:rsid w:val="70400D98"/>
    <w:rsid w:val="706E6245"/>
    <w:rsid w:val="70811FD3"/>
    <w:rsid w:val="709561E8"/>
    <w:rsid w:val="70CB20B7"/>
    <w:rsid w:val="70D30387"/>
    <w:rsid w:val="70E34192"/>
    <w:rsid w:val="70F55E7A"/>
    <w:rsid w:val="70FD3DC2"/>
    <w:rsid w:val="711B2493"/>
    <w:rsid w:val="713A52AB"/>
    <w:rsid w:val="714B7A69"/>
    <w:rsid w:val="71545667"/>
    <w:rsid w:val="71A30DDF"/>
    <w:rsid w:val="71F65F44"/>
    <w:rsid w:val="721A46C9"/>
    <w:rsid w:val="722A21DB"/>
    <w:rsid w:val="722D3C16"/>
    <w:rsid w:val="724B5833"/>
    <w:rsid w:val="72506F7C"/>
    <w:rsid w:val="726E49B2"/>
    <w:rsid w:val="727B370B"/>
    <w:rsid w:val="72946340"/>
    <w:rsid w:val="72AD1F93"/>
    <w:rsid w:val="72B075CD"/>
    <w:rsid w:val="72BF53AA"/>
    <w:rsid w:val="72C03FA6"/>
    <w:rsid w:val="72C07BB4"/>
    <w:rsid w:val="72E215C3"/>
    <w:rsid w:val="730168BB"/>
    <w:rsid w:val="730C5C98"/>
    <w:rsid w:val="7313061D"/>
    <w:rsid w:val="733B424A"/>
    <w:rsid w:val="736B633C"/>
    <w:rsid w:val="73771C66"/>
    <w:rsid w:val="737A179D"/>
    <w:rsid w:val="738453B3"/>
    <w:rsid w:val="738E5768"/>
    <w:rsid w:val="739E55BD"/>
    <w:rsid w:val="73C71A9D"/>
    <w:rsid w:val="73C96E38"/>
    <w:rsid w:val="73DC0163"/>
    <w:rsid w:val="73F0292B"/>
    <w:rsid w:val="73F9643F"/>
    <w:rsid w:val="74015A61"/>
    <w:rsid w:val="7437181D"/>
    <w:rsid w:val="744E21DA"/>
    <w:rsid w:val="746E7BE7"/>
    <w:rsid w:val="74A94366"/>
    <w:rsid w:val="74AD23DF"/>
    <w:rsid w:val="74B5397E"/>
    <w:rsid w:val="74B63FF6"/>
    <w:rsid w:val="74C7597F"/>
    <w:rsid w:val="74DC7EDC"/>
    <w:rsid w:val="750E0D72"/>
    <w:rsid w:val="7514254D"/>
    <w:rsid w:val="752D3882"/>
    <w:rsid w:val="753863D7"/>
    <w:rsid w:val="753A0109"/>
    <w:rsid w:val="75416699"/>
    <w:rsid w:val="75C04A6E"/>
    <w:rsid w:val="75CE14DF"/>
    <w:rsid w:val="75E231C0"/>
    <w:rsid w:val="75E77BD8"/>
    <w:rsid w:val="75EF2F6A"/>
    <w:rsid w:val="760034C5"/>
    <w:rsid w:val="76161FB3"/>
    <w:rsid w:val="761824EF"/>
    <w:rsid w:val="76836179"/>
    <w:rsid w:val="76900B1C"/>
    <w:rsid w:val="7693176E"/>
    <w:rsid w:val="76973285"/>
    <w:rsid w:val="76DB573E"/>
    <w:rsid w:val="76F40970"/>
    <w:rsid w:val="77173578"/>
    <w:rsid w:val="77193C79"/>
    <w:rsid w:val="77272B0C"/>
    <w:rsid w:val="772D2075"/>
    <w:rsid w:val="773E572D"/>
    <w:rsid w:val="77453117"/>
    <w:rsid w:val="774557C6"/>
    <w:rsid w:val="77657C12"/>
    <w:rsid w:val="776B7B5B"/>
    <w:rsid w:val="776C3127"/>
    <w:rsid w:val="776F6DCD"/>
    <w:rsid w:val="777139AA"/>
    <w:rsid w:val="77777702"/>
    <w:rsid w:val="77802FD6"/>
    <w:rsid w:val="77A93ECD"/>
    <w:rsid w:val="77B72B9A"/>
    <w:rsid w:val="77C55D67"/>
    <w:rsid w:val="77FE616F"/>
    <w:rsid w:val="78325269"/>
    <w:rsid w:val="784A5B6B"/>
    <w:rsid w:val="78561C41"/>
    <w:rsid w:val="785D75D3"/>
    <w:rsid w:val="7866798B"/>
    <w:rsid w:val="787A79C8"/>
    <w:rsid w:val="789C6580"/>
    <w:rsid w:val="78AE7E6C"/>
    <w:rsid w:val="78B378B9"/>
    <w:rsid w:val="78C84099"/>
    <w:rsid w:val="78E20B9E"/>
    <w:rsid w:val="78F9019B"/>
    <w:rsid w:val="7900780A"/>
    <w:rsid w:val="790E1324"/>
    <w:rsid w:val="791B53E4"/>
    <w:rsid w:val="793E3FA6"/>
    <w:rsid w:val="79411ADC"/>
    <w:rsid w:val="794204A1"/>
    <w:rsid w:val="794C3952"/>
    <w:rsid w:val="79504CB2"/>
    <w:rsid w:val="795340F5"/>
    <w:rsid w:val="796107DC"/>
    <w:rsid w:val="79625ED0"/>
    <w:rsid w:val="79905637"/>
    <w:rsid w:val="799333FB"/>
    <w:rsid w:val="799F20D9"/>
    <w:rsid w:val="79AE3ABE"/>
    <w:rsid w:val="79AF12E9"/>
    <w:rsid w:val="79B761FD"/>
    <w:rsid w:val="79BB611D"/>
    <w:rsid w:val="79C75FEE"/>
    <w:rsid w:val="79E1172B"/>
    <w:rsid w:val="79E11DB0"/>
    <w:rsid w:val="79E76CB9"/>
    <w:rsid w:val="7A2228D8"/>
    <w:rsid w:val="7A336C52"/>
    <w:rsid w:val="7A366132"/>
    <w:rsid w:val="7A6A4B54"/>
    <w:rsid w:val="7A795426"/>
    <w:rsid w:val="7A7F5A48"/>
    <w:rsid w:val="7A8158DD"/>
    <w:rsid w:val="7AA71B28"/>
    <w:rsid w:val="7AA93558"/>
    <w:rsid w:val="7ADE3ADA"/>
    <w:rsid w:val="7AE10CEC"/>
    <w:rsid w:val="7AF67A4F"/>
    <w:rsid w:val="7B010277"/>
    <w:rsid w:val="7B0A41C6"/>
    <w:rsid w:val="7B0A5A17"/>
    <w:rsid w:val="7B11472B"/>
    <w:rsid w:val="7B2E1C29"/>
    <w:rsid w:val="7B3B4DA3"/>
    <w:rsid w:val="7B60529C"/>
    <w:rsid w:val="7B6E3084"/>
    <w:rsid w:val="7BAA3493"/>
    <w:rsid w:val="7BD6207D"/>
    <w:rsid w:val="7BFE23D2"/>
    <w:rsid w:val="7C3D3987"/>
    <w:rsid w:val="7C8C406A"/>
    <w:rsid w:val="7C905040"/>
    <w:rsid w:val="7CA7599A"/>
    <w:rsid w:val="7CA759A0"/>
    <w:rsid w:val="7CAB2D93"/>
    <w:rsid w:val="7CC21ED0"/>
    <w:rsid w:val="7CEB4C69"/>
    <w:rsid w:val="7CF3084F"/>
    <w:rsid w:val="7D013A7F"/>
    <w:rsid w:val="7D9332E7"/>
    <w:rsid w:val="7DA637A4"/>
    <w:rsid w:val="7DC275A2"/>
    <w:rsid w:val="7DC56ED9"/>
    <w:rsid w:val="7DE64F50"/>
    <w:rsid w:val="7E0E71D8"/>
    <w:rsid w:val="7E146ADD"/>
    <w:rsid w:val="7E153C56"/>
    <w:rsid w:val="7E1D6209"/>
    <w:rsid w:val="7E2B40EF"/>
    <w:rsid w:val="7E4A28AC"/>
    <w:rsid w:val="7E5232ED"/>
    <w:rsid w:val="7E63757E"/>
    <w:rsid w:val="7E696000"/>
    <w:rsid w:val="7E7B247D"/>
    <w:rsid w:val="7E841282"/>
    <w:rsid w:val="7E8B650C"/>
    <w:rsid w:val="7E8E283D"/>
    <w:rsid w:val="7E9844D0"/>
    <w:rsid w:val="7EA16BD0"/>
    <w:rsid w:val="7EA35E3A"/>
    <w:rsid w:val="7ECF3800"/>
    <w:rsid w:val="7EDB3EBC"/>
    <w:rsid w:val="7F26021A"/>
    <w:rsid w:val="7F416B9F"/>
    <w:rsid w:val="7F473A27"/>
    <w:rsid w:val="7F5A6956"/>
    <w:rsid w:val="7F902AC0"/>
    <w:rsid w:val="7F911130"/>
    <w:rsid w:val="7F99377A"/>
    <w:rsid w:val="7FD542A1"/>
    <w:rsid w:val="7FDA475A"/>
    <w:rsid w:val="7FED6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9" w:semiHidden="0" w:name="heading 5"/>
    <w:lsdException w:qFormat="1" w:unhideWhenUsed="0" w:uiPriority="0" w:semiHidden="0" w:name="heading 6"/>
    <w:lsdException w:qFormat="1" w:unhideWhenUsed="0" w:uiPriority="0" w:semiHidden="0" w:name="heading 7"/>
    <w:lsdException w:qFormat="1" w:unhideWhenUsed="0" w:uiPriority="9" w:semiHidden="0" w:name="heading 8"/>
    <w:lsdException w:qFormat="1" w:unhideWhenUsed="0" w:uiPriority="2"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iPriority="39" w:semiHidden="0" w:name="toc 7"/>
    <w:lsdException w:qFormat="1"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qFormat="1" w:unhideWhenUsed="0" w:uiPriority="99" w:semiHidden="0"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qFormat="1" w:unhideWhenUsed="0" w:uiPriority="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iPriority="99" w:semiHidden="0"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qFormat="1" w:unhideWhenUsed="0" w:uiPriority="0" w:semiHidden="0"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qFormat="1" w:unhideWhenUsed="0" w:uiPriority="0" w:semiHidden="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91"/>
    <w:qFormat/>
    <w:uiPriority w:val="0"/>
    <w:pPr>
      <w:keepNext/>
      <w:keepLines/>
      <w:spacing w:line="360" w:lineRule="auto"/>
      <w:ind w:left="164"/>
      <w:outlineLvl w:val="0"/>
    </w:pPr>
    <w:rPr>
      <w:b/>
      <w:bCs/>
      <w:color w:val="000000"/>
      <w:kern w:val="44"/>
      <w:szCs w:val="21"/>
    </w:rPr>
  </w:style>
  <w:style w:type="paragraph" w:styleId="4">
    <w:name w:val="heading 2"/>
    <w:basedOn w:val="1"/>
    <w:next w:val="1"/>
    <w:link w:val="445"/>
    <w:qFormat/>
    <w:uiPriority w:val="0"/>
    <w:pPr>
      <w:keepNext/>
      <w:keepLines/>
      <w:spacing w:line="416" w:lineRule="auto"/>
      <w:outlineLvl w:val="1"/>
    </w:pPr>
    <w:rPr>
      <w:rFonts w:ascii="Arial" w:hAnsi="Arial" w:eastAsia="黑体"/>
      <w:b/>
      <w:bCs/>
      <w:kern w:val="0"/>
      <w:sz w:val="32"/>
      <w:szCs w:val="32"/>
    </w:rPr>
  </w:style>
  <w:style w:type="paragraph" w:styleId="5">
    <w:name w:val="heading 3"/>
    <w:basedOn w:val="1"/>
    <w:next w:val="1"/>
    <w:link w:val="414"/>
    <w:qFormat/>
    <w:uiPriority w:val="0"/>
    <w:pPr>
      <w:keepNext/>
      <w:keepLines/>
      <w:spacing w:line="416" w:lineRule="auto"/>
      <w:outlineLvl w:val="2"/>
    </w:pPr>
    <w:rPr>
      <w:b/>
      <w:bCs/>
      <w:kern w:val="0"/>
      <w:sz w:val="32"/>
      <w:szCs w:val="32"/>
    </w:rPr>
  </w:style>
  <w:style w:type="paragraph" w:styleId="6">
    <w:name w:val="heading 4"/>
    <w:basedOn w:val="1"/>
    <w:next w:val="1"/>
    <w:link w:val="437"/>
    <w:qFormat/>
    <w:uiPriority w:val="0"/>
    <w:pPr>
      <w:keepNext/>
      <w:keepLines/>
      <w:spacing w:line="376" w:lineRule="auto"/>
      <w:outlineLvl w:val="3"/>
    </w:pPr>
    <w:rPr>
      <w:rFonts w:ascii="Calibri Light" w:hAnsi="Calibri Light"/>
      <w:b/>
      <w:bCs/>
      <w:sz w:val="28"/>
      <w:szCs w:val="28"/>
    </w:rPr>
  </w:style>
  <w:style w:type="paragraph" w:styleId="7">
    <w:name w:val="heading 5"/>
    <w:basedOn w:val="1"/>
    <w:next w:val="8"/>
    <w:link w:val="396"/>
    <w:qFormat/>
    <w:uiPriority w:val="99"/>
    <w:pPr>
      <w:keepNext/>
      <w:keepLines/>
      <w:numPr>
        <w:ilvl w:val="4"/>
        <w:numId w:val="1"/>
      </w:numPr>
      <w:spacing w:line="376" w:lineRule="auto"/>
      <w:outlineLvl w:val="4"/>
    </w:pPr>
    <w:rPr>
      <w:b/>
      <w:sz w:val="28"/>
    </w:rPr>
  </w:style>
  <w:style w:type="paragraph" w:styleId="9">
    <w:name w:val="heading 6"/>
    <w:basedOn w:val="1"/>
    <w:next w:val="8"/>
    <w:link w:val="443"/>
    <w:qFormat/>
    <w:uiPriority w:val="0"/>
    <w:pPr>
      <w:keepNext/>
      <w:keepLines/>
      <w:numPr>
        <w:ilvl w:val="5"/>
        <w:numId w:val="1"/>
      </w:numPr>
      <w:spacing w:line="320" w:lineRule="auto"/>
      <w:outlineLvl w:val="5"/>
    </w:pPr>
    <w:rPr>
      <w:rFonts w:ascii="Arial" w:hAnsi="Arial" w:eastAsia="黑体"/>
      <w:b/>
      <w:sz w:val="24"/>
    </w:rPr>
  </w:style>
  <w:style w:type="paragraph" w:styleId="10">
    <w:name w:val="heading 7"/>
    <w:basedOn w:val="1"/>
    <w:next w:val="8"/>
    <w:link w:val="431"/>
    <w:qFormat/>
    <w:uiPriority w:val="0"/>
    <w:pPr>
      <w:keepNext/>
      <w:keepLines/>
      <w:numPr>
        <w:ilvl w:val="6"/>
        <w:numId w:val="1"/>
      </w:numPr>
      <w:spacing w:line="320" w:lineRule="auto"/>
      <w:outlineLvl w:val="6"/>
    </w:pPr>
    <w:rPr>
      <w:b/>
      <w:sz w:val="24"/>
    </w:rPr>
  </w:style>
  <w:style w:type="paragraph" w:styleId="11">
    <w:name w:val="heading 8"/>
    <w:basedOn w:val="1"/>
    <w:next w:val="8"/>
    <w:link w:val="453"/>
    <w:qFormat/>
    <w:uiPriority w:val="9"/>
    <w:pPr>
      <w:keepNext/>
      <w:keepLines/>
      <w:numPr>
        <w:ilvl w:val="7"/>
        <w:numId w:val="1"/>
      </w:numPr>
      <w:spacing w:line="320" w:lineRule="auto"/>
      <w:outlineLvl w:val="7"/>
    </w:pPr>
    <w:rPr>
      <w:rFonts w:ascii="Arial" w:hAnsi="Arial" w:eastAsia="黑体"/>
      <w:sz w:val="24"/>
    </w:rPr>
  </w:style>
  <w:style w:type="paragraph" w:styleId="12">
    <w:name w:val="heading 9"/>
    <w:basedOn w:val="1"/>
    <w:next w:val="8"/>
    <w:link w:val="401"/>
    <w:qFormat/>
    <w:uiPriority w:val="2"/>
    <w:pPr>
      <w:keepNext/>
      <w:keepLines/>
      <w:numPr>
        <w:ilvl w:val="8"/>
        <w:numId w:val="1"/>
      </w:numPr>
      <w:spacing w:line="320" w:lineRule="auto"/>
      <w:outlineLvl w:val="8"/>
    </w:pPr>
    <w:rPr>
      <w:rFonts w:ascii="Arial" w:hAnsi="Arial" w:eastAsia="黑体"/>
    </w:rPr>
  </w:style>
  <w:style w:type="character" w:default="1" w:styleId="53">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430"/>
    <w:qFormat/>
    <w:uiPriority w:val="0"/>
    <w:pPr>
      <w:spacing w:line="380" w:lineRule="exact"/>
    </w:pPr>
    <w:rPr>
      <w:kern w:val="0"/>
      <w:sz w:val="24"/>
    </w:rPr>
  </w:style>
  <w:style w:type="paragraph" w:styleId="8">
    <w:name w:val="Normal Indent"/>
    <w:basedOn w:val="1"/>
    <w:link w:val="473"/>
    <w:qFormat/>
    <w:uiPriority w:val="0"/>
    <w:pPr>
      <w:ind w:firstLine="420"/>
    </w:pPr>
    <w:rPr>
      <w:szCs w:val="20"/>
    </w:rPr>
  </w:style>
  <w:style w:type="paragraph" w:styleId="13">
    <w:name w:val="toc 7"/>
    <w:basedOn w:val="1"/>
    <w:next w:val="1"/>
    <w:unhideWhenUsed/>
    <w:qFormat/>
    <w:uiPriority w:val="39"/>
    <w:pPr>
      <w:ind w:left="2520" w:leftChars="1200"/>
    </w:pPr>
    <w:rPr>
      <w:rFonts w:ascii="Calibri" w:hAnsi="Calibri"/>
      <w:szCs w:val="22"/>
    </w:rPr>
  </w:style>
  <w:style w:type="paragraph" w:styleId="14">
    <w:name w:val="index 8"/>
    <w:basedOn w:val="1"/>
    <w:next w:val="1"/>
    <w:qFormat/>
    <w:uiPriority w:val="0"/>
    <w:pPr>
      <w:ind w:left="2940"/>
    </w:pPr>
  </w:style>
  <w:style w:type="paragraph" w:styleId="15">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6">
    <w:name w:val="caption"/>
    <w:basedOn w:val="1"/>
    <w:next w:val="1"/>
    <w:link w:val="421"/>
    <w:qFormat/>
    <w:uiPriority w:val="0"/>
    <w:rPr>
      <w:rFonts w:ascii="Arial" w:hAnsi="Arial" w:eastAsia="黑体"/>
      <w:sz w:val="20"/>
      <w:szCs w:val="20"/>
    </w:rPr>
  </w:style>
  <w:style w:type="paragraph" w:styleId="17">
    <w:name w:val="Document Map"/>
    <w:basedOn w:val="1"/>
    <w:link w:val="422"/>
    <w:qFormat/>
    <w:uiPriority w:val="0"/>
    <w:pPr>
      <w:shd w:val="clear" w:color="auto" w:fill="000080"/>
    </w:pPr>
  </w:style>
  <w:style w:type="paragraph" w:styleId="18">
    <w:name w:val="annotation text"/>
    <w:basedOn w:val="1"/>
    <w:link w:val="475"/>
    <w:unhideWhenUsed/>
    <w:qFormat/>
    <w:uiPriority w:val="99"/>
    <w:pPr>
      <w:jc w:val="left"/>
    </w:pPr>
  </w:style>
  <w:style w:type="paragraph" w:styleId="19">
    <w:name w:val="Body Text 3"/>
    <w:basedOn w:val="1"/>
    <w:link w:val="416"/>
    <w:qFormat/>
    <w:uiPriority w:val="0"/>
    <w:pPr>
      <w:spacing w:line="500" w:lineRule="exact"/>
    </w:pPr>
    <w:rPr>
      <w:b/>
      <w:bCs/>
      <w:kern w:val="0"/>
      <w:sz w:val="24"/>
    </w:rPr>
  </w:style>
  <w:style w:type="paragraph" w:styleId="20">
    <w:name w:val="Body Text Indent"/>
    <w:basedOn w:val="1"/>
    <w:link w:val="461"/>
    <w:qFormat/>
    <w:uiPriority w:val="0"/>
    <w:pPr>
      <w:ind w:firstLine="830" w:firstLineChars="352"/>
    </w:pPr>
    <w:rPr>
      <w:rFonts w:ascii="仿宋_GB2312" w:eastAsia="仿宋_GB2312"/>
      <w:kern w:val="0"/>
      <w:sz w:val="32"/>
      <w:szCs w:val="20"/>
    </w:rPr>
  </w:style>
  <w:style w:type="paragraph" w:styleId="21">
    <w:name w:val="List Number 3"/>
    <w:basedOn w:val="1"/>
    <w:qFormat/>
    <w:uiPriority w:val="0"/>
    <w:pPr>
      <w:tabs>
        <w:tab w:val="left" w:pos="1200"/>
      </w:tabs>
      <w:ind w:left="900" w:hanging="420"/>
    </w:pPr>
  </w:style>
  <w:style w:type="paragraph" w:styleId="22">
    <w:name w:val="List 2"/>
    <w:basedOn w:val="1"/>
    <w:qFormat/>
    <w:uiPriority w:val="0"/>
    <w:pPr>
      <w:ind w:left="100" w:leftChars="200" w:hanging="200" w:hangingChars="200"/>
    </w:pPr>
    <w:rPr>
      <w:sz w:val="28"/>
    </w:rPr>
  </w:style>
  <w:style w:type="paragraph" w:styleId="23">
    <w:name w:val="toc 5"/>
    <w:basedOn w:val="1"/>
    <w:next w:val="1"/>
    <w:qFormat/>
    <w:uiPriority w:val="39"/>
    <w:pPr>
      <w:ind w:left="1680" w:leftChars="800"/>
    </w:pPr>
  </w:style>
  <w:style w:type="paragraph" w:styleId="24">
    <w:name w:val="toc 3"/>
    <w:basedOn w:val="1"/>
    <w:next w:val="1"/>
    <w:qFormat/>
    <w:uiPriority w:val="39"/>
    <w:pPr>
      <w:tabs>
        <w:tab w:val="left" w:pos="1260"/>
        <w:tab w:val="right" w:leader="dot" w:pos="8296"/>
      </w:tabs>
      <w:ind w:left="840" w:leftChars="400"/>
      <w:jc w:val="left"/>
    </w:pPr>
  </w:style>
  <w:style w:type="paragraph" w:styleId="25">
    <w:name w:val="Plain Text"/>
    <w:basedOn w:val="1"/>
    <w:next w:val="14"/>
    <w:link w:val="435"/>
    <w:qFormat/>
    <w:uiPriority w:val="0"/>
    <w:rPr>
      <w:rFonts w:ascii="宋体" w:hAnsi="Courier New"/>
      <w:kern w:val="0"/>
      <w:sz w:val="20"/>
      <w:szCs w:val="21"/>
    </w:rPr>
  </w:style>
  <w:style w:type="paragraph" w:styleId="26">
    <w:name w:val="toc 8"/>
    <w:basedOn w:val="1"/>
    <w:next w:val="1"/>
    <w:unhideWhenUsed/>
    <w:qFormat/>
    <w:uiPriority w:val="39"/>
    <w:pPr>
      <w:ind w:left="2940" w:leftChars="1400"/>
    </w:pPr>
    <w:rPr>
      <w:rFonts w:ascii="Calibri" w:hAnsi="Calibri"/>
      <w:szCs w:val="22"/>
    </w:rPr>
  </w:style>
  <w:style w:type="paragraph" w:styleId="27">
    <w:name w:val="Date"/>
    <w:basedOn w:val="1"/>
    <w:next w:val="1"/>
    <w:link w:val="477"/>
    <w:qFormat/>
    <w:uiPriority w:val="0"/>
    <w:pPr>
      <w:ind w:left="100" w:leftChars="2500"/>
    </w:pPr>
    <w:rPr>
      <w:rFonts w:ascii="宋体" w:hAnsi="Courier New"/>
      <w:kern w:val="0"/>
      <w:sz w:val="20"/>
      <w:szCs w:val="21"/>
    </w:rPr>
  </w:style>
  <w:style w:type="paragraph" w:styleId="28">
    <w:name w:val="Body Text Indent 2"/>
    <w:basedOn w:val="1"/>
    <w:link w:val="476"/>
    <w:qFormat/>
    <w:uiPriority w:val="0"/>
    <w:pPr>
      <w:ind w:firstLine="630"/>
    </w:pPr>
    <w:rPr>
      <w:kern w:val="0"/>
      <w:sz w:val="32"/>
      <w:szCs w:val="20"/>
    </w:rPr>
  </w:style>
  <w:style w:type="paragraph" w:styleId="29">
    <w:name w:val="endnote text"/>
    <w:basedOn w:val="1"/>
    <w:link w:val="480"/>
    <w:semiHidden/>
    <w:qFormat/>
    <w:uiPriority w:val="0"/>
    <w:pPr>
      <w:tabs>
        <w:tab w:val="left" w:pos="410"/>
        <w:tab w:val="left" w:pos="1680"/>
      </w:tabs>
      <w:adjustRightInd w:val="0"/>
      <w:snapToGrid w:val="0"/>
      <w:spacing w:line="288" w:lineRule="auto"/>
      <w:ind w:left="210" w:leftChars="75" w:firstLine="200" w:firstLineChars="200"/>
      <w:jc w:val="left"/>
      <w:textAlignment w:val="baseline"/>
    </w:pPr>
    <w:rPr>
      <w:rFonts w:ascii="Calibri" w:hAnsi="Calibri"/>
      <w:color w:val="000000"/>
      <w:kern w:val="0"/>
      <w:sz w:val="24"/>
      <w:szCs w:val="20"/>
    </w:rPr>
  </w:style>
  <w:style w:type="paragraph" w:styleId="30">
    <w:name w:val="Balloon Text"/>
    <w:basedOn w:val="1"/>
    <w:link w:val="442"/>
    <w:qFormat/>
    <w:uiPriority w:val="0"/>
    <w:rPr>
      <w:kern w:val="0"/>
      <w:sz w:val="18"/>
      <w:szCs w:val="18"/>
    </w:rPr>
  </w:style>
  <w:style w:type="paragraph" w:styleId="31">
    <w:name w:val="footer"/>
    <w:basedOn w:val="1"/>
    <w:link w:val="446"/>
    <w:unhideWhenUsed/>
    <w:qFormat/>
    <w:uiPriority w:val="99"/>
    <w:pPr>
      <w:tabs>
        <w:tab w:val="center" w:pos="4153"/>
        <w:tab w:val="right" w:pos="8306"/>
      </w:tabs>
      <w:snapToGrid w:val="0"/>
      <w:jc w:val="left"/>
    </w:pPr>
    <w:rPr>
      <w:rFonts w:ascii="Calibri" w:hAnsi="Calibri"/>
      <w:kern w:val="0"/>
      <w:sz w:val="18"/>
      <w:szCs w:val="18"/>
    </w:rPr>
  </w:style>
  <w:style w:type="paragraph" w:styleId="32">
    <w:name w:val="header"/>
    <w:basedOn w:val="1"/>
    <w:link w:val="393"/>
    <w:unhideWhenUsed/>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33">
    <w:name w:val="toc 1"/>
    <w:basedOn w:val="1"/>
    <w:next w:val="1"/>
    <w:qFormat/>
    <w:uiPriority w:val="39"/>
    <w:pPr>
      <w:tabs>
        <w:tab w:val="right" w:leader="dot" w:pos="9000"/>
      </w:tabs>
      <w:spacing w:line="480" w:lineRule="exact"/>
      <w:ind w:firstLine="281" w:firstLineChars="100"/>
      <w:jc w:val="left"/>
    </w:pPr>
    <w:rPr>
      <w:rFonts w:ascii="宋体" w:hAnsi="宋体"/>
      <w:b/>
      <w:bCs/>
      <w:caps/>
      <w:sz w:val="24"/>
    </w:rPr>
  </w:style>
  <w:style w:type="paragraph" w:styleId="34">
    <w:name w:val="toc 4"/>
    <w:basedOn w:val="1"/>
    <w:next w:val="1"/>
    <w:qFormat/>
    <w:uiPriority w:val="39"/>
    <w:pPr>
      <w:ind w:left="1260" w:leftChars="600"/>
    </w:pPr>
  </w:style>
  <w:style w:type="paragraph" w:styleId="35">
    <w:name w:val="Subtitle"/>
    <w:basedOn w:val="1"/>
    <w:next w:val="1"/>
    <w:link w:val="449"/>
    <w:qFormat/>
    <w:uiPriority w:val="11"/>
    <w:pPr>
      <w:spacing w:before="240" w:after="60" w:line="312" w:lineRule="auto"/>
      <w:ind w:firstLine="200" w:firstLineChars="200"/>
      <w:jc w:val="center"/>
      <w:outlineLvl w:val="1"/>
    </w:pPr>
    <w:rPr>
      <w:rFonts w:ascii="Cambria" w:hAnsi="Cambria"/>
      <w:b/>
      <w:bCs/>
      <w:kern w:val="28"/>
      <w:sz w:val="32"/>
      <w:szCs w:val="32"/>
    </w:rPr>
  </w:style>
  <w:style w:type="paragraph" w:styleId="36">
    <w:name w:val="List"/>
    <w:basedOn w:val="1"/>
    <w:qFormat/>
    <w:uiPriority w:val="0"/>
    <w:pPr>
      <w:ind w:left="200" w:hanging="200" w:hangingChars="200"/>
    </w:pPr>
    <w:rPr>
      <w:sz w:val="28"/>
    </w:rPr>
  </w:style>
  <w:style w:type="paragraph" w:styleId="37">
    <w:name w:val="footnote text"/>
    <w:basedOn w:val="1"/>
    <w:link w:val="467"/>
    <w:semiHidden/>
    <w:qFormat/>
    <w:uiPriority w:val="0"/>
    <w:pPr>
      <w:tabs>
        <w:tab w:val="left" w:pos="410"/>
        <w:tab w:val="left" w:pos="1680"/>
      </w:tabs>
      <w:adjustRightInd w:val="0"/>
      <w:snapToGrid w:val="0"/>
      <w:spacing w:line="288" w:lineRule="auto"/>
      <w:ind w:right="200" w:rightChars="200"/>
      <w:jc w:val="left"/>
      <w:textAlignment w:val="baseline"/>
    </w:pPr>
    <w:rPr>
      <w:rFonts w:ascii="Calibri" w:hAnsi="Calibri"/>
      <w:color w:val="000000"/>
      <w:kern w:val="0"/>
      <w:sz w:val="36"/>
      <w:szCs w:val="18"/>
    </w:rPr>
  </w:style>
  <w:style w:type="paragraph" w:styleId="38">
    <w:name w:val="toc 6"/>
    <w:basedOn w:val="1"/>
    <w:next w:val="1"/>
    <w:qFormat/>
    <w:uiPriority w:val="39"/>
    <w:pPr>
      <w:ind w:left="2100" w:leftChars="1000"/>
    </w:pPr>
  </w:style>
  <w:style w:type="paragraph" w:styleId="39">
    <w:name w:val="Body Text Indent 3"/>
    <w:basedOn w:val="1"/>
    <w:link w:val="452"/>
    <w:qFormat/>
    <w:uiPriority w:val="0"/>
    <w:pPr>
      <w:ind w:left="420" w:leftChars="200"/>
    </w:pPr>
    <w:rPr>
      <w:kern w:val="0"/>
      <w:sz w:val="16"/>
      <w:szCs w:val="16"/>
    </w:rPr>
  </w:style>
  <w:style w:type="paragraph" w:styleId="40">
    <w:name w:val="table of figures"/>
    <w:next w:val="1"/>
    <w:qFormat/>
    <w:uiPriority w:val="99"/>
    <w:pPr>
      <w:spacing w:line="360" w:lineRule="auto"/>
    </w:pPr>
    <w:rPr>
      <w:rFonts w:ascii="Times New Roman" w:hAnsi="Times New Roman" w:eastAsia="宋体" w:cs="Times New Roman"/>
      <w:kern w:val="2"/>
      <w:sz w:val="21"/>
      <w:szCs w:val="21"/>
      <w:lang w:val="en-US" w:eastAsia="zh-CN" w:bidi="ar-SA"/>
    </w:rPr>
  </w:style>
  <w:style w:type="paragraph" w:styleId="41">
    <w:name w:val="toc 2"/>
    <w:basedOn w:val="1"/>
    <w:next w:val="1"/>
    <w:qFormat/>
    <w:uiPriority w:val="39"/>
    <w:pPr>
      <w:ind w:left="420" w:leftChars="200"/>
    </w:pPr>
  </w:style>
  <w:style w:type="paragraph" w:styleId="42">
    <w:name w:val="toc 9"/>
    <w:basedOn w:val="1"/>
    <w:next w:val="1"/>
    <w:qFormat/>
    <w:uiPriority w:val="39"/>
    <w:pPr>
      <w:ind w:left="3360" w:leftChars="1600"/>
    </w:pPr>
    <w:rPr>
      <w:rFonts w:ascii="宋体" w:hAnsi="Courier New"/>
      <w:szCs w:val="20"/>
    </w:rPr>
  </w:style>
  <w:style w:type="paragraph" w:styleId="43">
    <w:name w:val="Body Text 2"/>
    <w:basedOn w:val="1"/>
    <w:link w:val="404"/>
    <w:qFormat/>
    <w:uiPriority w:val="0"/>
    <w:pPr>
      <w:spacing w:line="480" w:lineRule="auto"/>
    </w:pPr>
    <w:rPr>
      <w:kern w:val="0"/>
      <w:sz w:val="20"/>
    </w:rPr>
  </w:style>
  <w:style w:type="paragraph" w:styleId="44">
    <w:name w:val="HTML Preformatted"/>
    <w:basedOn w:val="1"/>
    <w:link w:val="419"/>
    <w:unhideWhenUsed/>
    <w:qFormat/>
    <w:uiPriority w:val="99"/>
    <w:pPr>
      <w:widowControl/>
      <w:pBdr>
        <w:top w:val="single" w:color="CCCCCC" w:sz="6" w:space="8"/>
        <w:left w:val="single" w:color="CCCCCC" w:sz="6" w:space="8"/>
        <w:bottom w:val="single" w:color="CCCCCC" w:sz="6" w:space="8"/>
        <w:right w:val="single" w:color="CCCCCC" w:sz="6" w:space="8"/>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567"/>
      <w:jc w:val="left"/>
    </w:pPr>
    <w:rPr>
      <w:rFonts w:ascii="Courier New" w:hAnsi="Courier New"/>
      <w:color w:val="007000"/>
      <w:kern w:val="0"/>
      <w:sz w:val="17"/>
    </w:rPr>
  </w:style>
  <w:style w:type="paragraph" w:styleId="45">
    <w:name w:val="Normal (Web)"/>
    <w:basedOn w:val="1"/>
    <w:qFormat/>
    <w:uiPriority w:val="99"/>
    <w:pPr>
      <w:widowControl/>
      <w:spacing w:beforeAutospacing="1" w:afterAutospacing="1"/>
      <w:jc w:val="left"/>
    </w:pPr>
    <w:rPr>
      <w:rFonts w:ascii="宋体" w:hAnsi="宋体"/>
      <w:kern w:val="0"/>
      <w:sz w:val="24"/>
    </w:rPr>
  </w:style>
  <w:style w:type="paragraph" w:styleId="46">
    <w:name w:val="index 1"/>
    <w:basedOn w:val="1"/>
    <w:next w:val="1"/>
    <w:semiHidden/>
    <w:qFormat/>
    <w:uiPriority w:val="0"/>
    <w:pPr>
      <w:spacing w:line="400" w:lineRule="exact"/>
      <w:ind w:firstLine="420" w:firstLineChars="200"/>
    </w:pPr>
    <w:rPr>
      <w:rFonts w:ascii="宋体" w:hAnsi="Courier New"/>
      <w:b/>
      <w:szCs w:val="20"/>
    </w:rPr>
  </w:style>
  <w:style w:type="paragraph" w:styleId="47">
    <w:name w:val="Title"/>
    <w:basedOn w:val="1"/>
    <w:link w:val="464"/>
    <w:qFormat/>
    <w:uiPriority w:val="0"/>
    <w:pPr>
      <w:numPr>
        <w:ilvl w:val="0"/>
        <w:numId w:val="2"/>
      </w:numPr>
      <w:tabs>
        <w:tab w:val="left" w:pos="0"/>
      </w:tabs>
      <w:spacing w:before="240" w:after="60"/>
      <w:jc w:val="center"/>
      <w:outlineLvl w:val="0"/>
    </w:pPr>
    <w:rPr>
      <w:rFonts w:ascii="Arial" w:hAnsi="Arial"/>
      <w:b/>
      <w:bCs/>
      <w:kern w:val="0"/>
      <w:sz w:val="32"/>
      <w:szCs w:val="32"/>
    </w:rPr>
  </w:style>
  <w:style w:type="paragraph" w:styleId="48">
    <w:name w:val="annotation subject"/>
    <w:basedOn w:val="18"/>
    <w:next w:val="18"/>
    <w:link w:val="479"/>
    <w:unhideWhenUsed/>
    <w:qFormat/>
    <w:uiPriority w:val="0"/>
    <w:rPr>
      <w:b/>
      <w:bCs/>
    </w:rPr>
  </w:style>
  <w:style w:type="table" w:styleId="50">
    <w:name w:val="Table Grid"/>
    <w:basedOn w:val="4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1">
    <w:name w:val="Table Theme"/>
    <w:basedOn w:val="49"/>
    <w:qFormat/>
    <w:uiPriority w:val="0"/>
    <w:pPr>
      <w:spacing w:before="40" w:after="40"/>
      <w:ind w:left="624"/>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2">
    <w:name w:val="Table Colorful 1"/>
    <w:basedOn w:val="49"/>
    <w:qFormat/>
    <w:uiPriority w:val="0"/>
    <w:pPr>
      <w:spacing w:before="40" w:after="40"/>
      <w:ind w:left="624"/>
      <w:jc w:val="both"/>
    </w:pPr>
    <w:rPr>
      <w:rFonts w:ascii="Times New Roman" w:hAnsi="Times New Roman"/>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qFormat/>
    <w:uiPriority w:val="0"/>
    <w:rPr>
      <w:color w:val="800080"/>
      <w:u w:val="single"/>
    </w:rPr>
  </w:style>
  <w:style w:type="character" w:styleId="57">
    <w:name w:val="Emphasis"/>
    <w:qFormat/>
    <w:uiPriority w:val="0"/>
    <w:rPr>
      <w:color w:val="CC0000"/>
    </w:rPr>
  </w:style>
  <w:style w:type="character" w:styleId="58">
    <w:name w:val="Hyperlink"/>
    <w:qFormat/>
    <w:uiPriority w:val="99"/>
    <w:rPr>
      <w:color w:val="0000FF"/>
      <w:u w:val="single"/>
    </w:rPr>
  </w:style>
  <w:style w:type="character" w:styleId="59">
    <w:name w:val="HTML Code"/>
    <w:unhideWhenUsed/>
    <w:qFormat/>
    <w:uiPriority w:val="99"/>
    <w:rPr>
      <w:rFonts w:ascii="宋体" w:hAnsi="宋体" w:eastAsia="宋体" w:cs="宋体"/>
      <w:sz w:val="24"/>
      <w:szCs w:val="24"/>
    </w:rPr>
  </w:style>
  <w:style w:type="character" w:styleId="60">
    <w:name w:val="annotation reference"/>
    <w:unhideWhenUsed/>
    <w:qFormat/>
    <w:uiPriority w:val="99"/>
    <w:rPr>
      <w:sz w:val="21"/>
      <w:szCs w:val="21"/>
    </w:rPr>
  </w:style>
  <w:style w:type="paragraph" w:customStyle="1" w:styleId="61">
    <w:name w:val="xl10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center"/>
    </w:pPr>
    <w:rPr>
      <w:rFonts w:ascii="宋体" w:hAnsi="宋体" w:cs="宋体"/>
      <w:kern w:val="0"/>
      <w:sz w:val="20"/>
      <w:szCs w:val="20"/>
    </w:rPr>
  </w:style>
  <w:style w:type="paragraph" w:customStyle="1" w:styleId="62">
    <w:name w:val="Table Text"/>
    <w:link w:val="413"/>
    <w:qFormat/>
    <w:uiPriority w:val="2"/>
    <w:pPr>
      <w:autoSpaceDE w:val="0"/>
      <w:autoSpaceDN w:val="0"/>
      <w:spacing w:before="80" w:after="80"/>
      <w:textAlignment w:val="bottom"/>
    </w:pPr>
    <w:rPr>
      <w:rFonts w:ascii="Arial" w:hAnsi="Arial" w:eastAsia="宋体" w:cs="Times New Roman"/>
      <w:sz w:val="18"/>
      <w:szCs w:val="18"/>
      <w:lang w:val="en-US" w:eastAsia="zh-CN" w:bidi="ar-SA"/>
    </w:rPr>
  </w:style>
  <w:style w:type="paragraph" w:customStyle="1" w:styleId="63">
    <w:name w:val="FA正文"/>
    <w:basedOn w:val="1"/>
    <w:link w:val="410"/>
    <w:qFormat/>
    <w:uiPriority w:val="0"/>
    <w:pPr>
      <w:jc w:val="left"/>
    </w:pPr>
    <w:rPr>
      <w:rFonts w:ascii="Calibri" w:hAnsi="Calibri"/>
      <w:sz w:val="28"/>
      <w:szCs w:val="20"/>
    </w:rPr>
  </w:style>
  <w:style w:type="paragraph" w:customStyle="1" w:styleId="64">
    <w:name w:val="D-表文字"/>
    <w:basedOn w:val="1"/>
    <w:qFormat/>
    <w:uiPriority w:val="0"/>
    <w:pPr>
      <w:jc w:val="left"/>
    </w:pPr>
    <w:rPr>
      <w:rFonts w:cs="宋体"/>
      <w:szCs w:val="20"/>
    </w:rPr>
  </w:style>
  <w:style w:type="paragraph" w:customStyle="1" w:styleId="65">
    <w:name w:val="Item Step in Table-2"/>
    <w:qFormat/>
    <w:uiPriority w:val="2"/>
    <w:pPr>
      <w:tabs>
        <w:tab w:val="left" w:pos="680"/>
      </w:tabs>
      <w:spacing w:before="80" w:after="80"/>
      <w:ind w:left="681" w:hanging="284"/>
    </w:pPr>
    <w:rPr>
      <w:rFonts w:ascii="Arial" w:hAnsi="Arial" w:eastAsia="宋体" w:cs="Arial"/>
      <w:sz w:val="18"/>
      <w:szCs w:val="18"/>
      <w:lang w:val="en-US" w:eastAsia="zh-CN" w:bidi="ar-SA"/>
    </w:rPr>
  </w:style>
  <w:style w:type="paragraph" w:customStyle="1" w:styleId="66">
    <w:name w:val="Table Description"/>
    <w:qFormat/>
    <w:uiPriority w:val="2"/>
    <w:pPr>
      <w:keepNext/>
      <w:keepLines/>
      <w:spacing w:before="80" w:after="80"/>
      <w:ind w:left="624"/>
    </w:pPr>
    <w:rPr>
      <w:rFonts w:ascii="Arial" w:hAnsi="Arial" w:eastAsia="黑体" w:cs="Arial Narrow"/>
      <w:sz w:val="21"/>
      <w:lang w:val="en-US" w:eastAsia="zh-CN" w:bidi="ar-SA"/>
    </w:rPr>
  </w:style>
  <w:style w:type="paragraph" w:customStyle="1" w:styleId="67">
    <w:name w:val="xl1002"/>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68">
    <w:name w:val="xl96"/>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69">
    <w:name w:val="xl1074"/>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b/>
      <w:bCs/>
      <w:kern w:val="0"/>
      <w:sz w:val="18"/>
      <w:szCs w:val="18"/>
    </w:rPr>
  </w:style>
  <w:style w:type="paragraph" w:customStyle="1" w:styleId="70">
    <w:name w:val="四级条标题"/>
    <w:basedOn w:val="71"/>
    <w:next w:val="73"/>
    <w:qFormat/>
    <w:uiPriority w:val="0"/>
    <w:pPr>
      <w:outlineLvl w:val="5"/>
    </w:pPr>
  </w:style>
  <w:style w:type="paragraph" w:customStyle="1" w:styleId="71">
    <w:name w:val="三级条标题"/>
    <w:basedOn w:val="72"/>
    <w:next w:val="73"/>
    <w:qFormat/>
    <w:uiPriority w:val="0"/>
    <w:pPr>
      <w:outlineLvl w:val="4"/>
    </w:pPr>
  </w:style>
  <w:style w:type="paragraph" w:customStyle="1" w:styleId="72">
    <w:name w:val="二级条标题"/>
    <w:basedOn w:val="1"/>
    <w:next w:val="1"/>
    <w:qFormat/>
    <w:uiPriority w:val="0"/>
    <w:pPr>
      <w:widowControl/>
      <w:jc w:val="left"/>
      <w:outlineLvl w:val="3"/>
    </w:pPr>
    <w:rPr>
      <w:rFonts w:ascii="宋体" w:hAnsi="宋体"/>
      <w:color w:val="000000"/>
      <w:kern w:val="0"/>
      <w:szCs w:val="20"/>
    </w:rPr>
  </w:style>
  <w:style w:type="paragraph" w:customStyle="1" w:styleId="7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74">
    <w:name w:val="xl24"/>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hint="eastAsia" w:ascii="楷体_GB2312" w:hAnsi="宋体" w:eastAsia="楷体_GB2312"/>
      <w:kern w:val="0"/>
      <w:sz w:val="24"/>
    </w:rPr>
  </w:style>
  <w:style w:type="paragraph" w:customStyle="1" w:styleId="75">
    <w:name w:val="xl1031"/>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left"/>
      <w:textAlignment w:val="center"/>
    </w:pPr>
    <w:rPr>
      <w:rFonts w:ascii="宋体" w:hAnsi="宋体" w:cs="宋体"/>
      <w:b/>
      <w:bCs/>
      <w:kern w:val="0"/>
      <w:sz w:val="18"/>
      <w:szCs w:val="18"/>
    </w:rPr>
  </w:style>
  <w:style w:type="paragraph" w:customStyle="1" w:styleId="76">
    <w:name w:val="图片居中"/>
    <w:basedOn w:val="1"/>
    <w:qFormat/>
    <w:uiPriority w:val="0"/>
    <w:pPr>
      <w:adjustRightInd w:val="0"/>
      <w:spacing w:line="288" w:lineRule="auto"/>
      <w:jc w:val="center"/>
      <w:textAlignment w:val="baseline"/>
    </w:pPr>
    <w:rPr>
      <w:rFonts w:cs="宋体"/>
      <w:kern w:val="0"/>
      <w:sz w:val="24"/>
      <w:szCs w:val="20"/>
    </w:rPr>
  </w:style>
  <w:style w:type="paragraph" w:customStyle="1" w:styleId="77">
    <w:name w:val="表格（小四号字）"/>
    <w:basedOn w:val="1"/>
    <w:qFormat/>
    <w:uiPriority w:val="0"/>
    <w:pPr>
      <w:keepNext/>
      <w:adjustRightInd w:val="0"/>
      <w:spacing w:before="40" w:after="40"/>
      <w:jc w:val="center"/>
      <w:textAlignment w:val="baseline"/>
    </w:pPr>
    <w:rPr>
      <w:kern w:val="0"/>
      <w:szCs w:val="20"/>
    </w:rPr>
  </w:style>
  <w:style w:type="paragraph" w:customStyle="1" w:styleId="78">
    <w:name w:val="xl104"/>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79">
    <w:name w:val="图纸"/>
    <w:basedOn w:val="1"/>
    <w:next w:val="1"/>
    <w:qFormat/>
    <w:uiPriority w:val="0"/>
    <w:pPr>
      <w:adjustRightInd w:val="0"/>
      <w:spacing w:line="288" w:lineRule="auto"/>
      <w:ind w:left="425" w:firstLine="200" w:firstLineChars="200"/>
    </w:pPr>
    <w:rPr>
      <w:kern w:val="0"/>
      <w:sz w:val="24"/>
      <w:szCs w:val="20"/>
    </w:rPr>
  </w:style>
  <w:style w:type="paragraph" w:customStyle="1" w:styleId="80">
    <w:name w:val="注示文本"/>
    <w:basedOn w:val="1"/>
    <w:qFormat/>
    <w:uiPriority w:val="0"/>
    <w:pPr>
      <w:pBdr>
        <w:bottom w:val="single" w:color="000000" w:sz="4" w:space="1"/>
      </w:pBdr>
      <w:spacing w:line="360" w:lineRule="auto"/>
      <w:ind w:firstLine="360" w:firstLineChars="200"/>
    </w:pPr>
    <w:rPr>
      <w:rFonts w:ascii="Arial" w:hAnsi="Arial" w:eastAsia="楷体_GB2312"/>
      <w:sz w:val="18"/>
      <w:szCs w:val="18"/>
    </w:rPr>
  </w:style>
  <w:style w:type="paragraph" w:customStyle="1" w:styleId="81">
    <w:name w:val="xl7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82">
    <w:name w:val="ff标题3"/>
    <w:next w:val="1"/>
    <w:link w:val="463"/>
    <w:qFormat/>
    <w:uiPriority w:val="0"/>
    <w:pPr>
      <w:keepNext/>
      <w:keepLines/>
      <w:numPr>
        <w:ilvl w:val="2"/>
        <w:numId w:val="3"/>
      </w:numPr>
      <w:spacing w:beforeLines="50" w:afterLines="50" w:line="288" w:lineRule="auto"/>
      <w:outlineLvl w:val="2"/>
    </w:pPr>
    <w:rPr>
      <w:rFonts w:ascii="黑体" w:hAnsi="黑体" w:eastAsia="黑体" w:cs="Arial"/>
      <w:bCs/>
      <w:sz w:val="30"/>
      <w:szCs w:val="30"/>
      <w:lang w:val="en-US" w:eastAsia="zh-CN" w:bidi="ar-SA"/>
    </w:rPr>
  </w:style>
  <w:style w:type="paragraph" w:customStyle="1" w:styleId="83">
    <w:name w:val="编写建议"/>
    <w:basedOn w:val="1"/>
    <w:qFormat/>
    <w:uiPriority w:val="0"/>
    <w:pPr>
      <w:spacing w:line="360" w:lineRule="auto"/>
      <w:ind w:firstLine="200" w:firstLineChars="200"/>
      <w:jc w:val="left"/>
    </w:pPr>
    <w:rPr>
      <w:rFonts w:ascii="Arial" w:hAnsi="Arial" w:cs="Arial"/>
      <w:i/>
      <w:color w:val="0000FF"/>
      <w:sz w:val="24"/>
      <w:szCs w:val="21"/>
    </w:rPr>
  </w:style>
  <w:style w:type="paragraph" w:customStyle="1" w:styleId="84">
    <w:name w:val="Command"/>
    <w:qFormat/>
    <w:uiPriority w:val="1"/>
    <w:pPr>
      <w:keepNext/>
      <w:spacing w:before="80" w:after="80"/>
    </w:pPr>
    <w:rPr>
      <w:rFonts w:ascii="Arial" w:hAnsi="Arial" w:eastAsia="黑体" w:cs="Arial"/>
      <w:bCs/>
      <w:color w:val="800000"/>
      <w:sz w:val="21"/>
      <w:szCs w:val="22"/>
      <w:lang w:val="en-US" w:eastAsia="zh-CN" w:bidi="ar-SA"/>
    </w:rPr>
  </w:style>
  <w:style w:type="paragraph" w:customStyle="1" w:styleId="85">
    <w:name w:val="明显引用1"/>
    <w:basedOn w:val="1"/>
    <w:next w:val="1"/>
    <w:link w:val="458"/>
    <w:qFormat/>
    <w:uiPriority w:val="0"/>
    <w:pPr>
      <w:spacing w:line="360" w:lineRule="auto"/>
      <w:jc w:val="center"/>
    </w:pPr>
    <w:rPr>
      <w:rFonts w:ascii="宋体" w:hAnsi="华文细黑"/>
      <w:bCs/>
      <w:iCs/>
      <w:color w:val="000000"/>
      <w:szCs w:val="20"/>
    </w:rPr>
  </w:style>
  <w:style w:type="paragraph" w:customStyle="1" w:styleId="86">
    <w:name w:val="xl1055"/>
    <w:basedOn w:val="1"/>
    <w:qFormat/>
    <w:uiPriority w:val="0"/>
    <w:pPr>
      <w:widowControl/>
      <w:pBdr>
        <w:left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87">
    <w:name w:val="xl1056"/>
    <w:basedOn w:val="1"/>
    <w:qFormat/>
    <w:uiPriority w:val="0"/>
    <w:pPr>
      <w:widowControl/>
      <w:pBdr>
        <w:left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88">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89">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0">
    <w:name w:val="xl108"/>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91">
    <w:name w:val="xl996"/>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92">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2157"/>
      <w:kern w:val="0"/>
      <w:sz w:val="18"/>
      <w:szCs w:val="18"/>
    </w:rPr>
  </w:style>
  <w:style w:type="paragraph" w:customStyle="1" w:styleId="93">
    <w:name w:val="子标题"/>
    <w:basedOn w:val="5"/>
    <w:qFormat/>
    <w:uiPriority w:val="0"/>
    <w:pPr>
      <w:keepLines w:val="0"/>
      <w:widowControl/>
      <w:snapToGrid w:val="0"/>
      <w:spacing w:before="240" w:after="240" w:line="240" w:lineRule="auto"/>
      <w:ind w:left="300" w:leftChars="300"/>
      <w:jc w:val="left"/>
      <w:textAlignment w:val="baseline"/>
      <w:outlineLvl w:val="9"/>
    </w:pPr>
    <w:rPr>
      <w:rFonts w:ascii="Arial" w:hAnsi="Arial" w:eastAsia="黑体" w:cs="Arial"/>
      <w:color w:val="548DD4"/>
      <w:sz w:val="28"/>
      <w:szCs w:val="36"/>
    </w:rPr>
  </w:style>
  <w:style w:type="paragraph" w:customStyle="1" w:styleId="94">
    <w:name w:val="默认段落字体 Para Char Char Char Char Char Char Char Char Char1 Char Char Char Char"/>
    <w:basedOn w:val="1"/>
    <w:qFormat/>
    <w:uiPriority w:val="0"/>
    <w:rPr>
      <w:rFonts w:ascii="Tahoma" w:hAnsi="Tahoma"/>
      <w:sz w:val="24"/>
      <w:szCs w:val="20"/>
    </w:rPr>
  </w:style>
  <w:style w:type="paragraph" w:customStyle="1" w:styleId="95">
    <w:name w:val="xl1016"/>
    <w:basedOn w:val="1"/>
    <w:qFormat/>
    <w:uiPriority w:val="0"/>
    <w:pPr>
      <w:widowControl/>
      <w:pBdr>
        <w:top w:val="single" w:color="000000" w:sz="4" w:space="0"/>
        <w:left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96">
    <w:name w:val="font1"/>
    <w:basedOn w:val="1"/>
    <w:qFormat/>
    <w:uiPriority w:val="0"/>
    <w:pPr>
      <w:widowControl/>
      <w:spacing w:before="100" w:beforeAutospacing="1" w:after="100" w:afterAutospacing="1"/>
      <w:jc w:val="left"/>
    </w:pPr>
    <w:rPr>
      <w:rFonts w:ascii="宋体" w:hAnsi="宋体" w:cs="宋体"/>
      <w:kern w:val="0"/>
      <w:sz w:val="24"/>
    </w:rPr>
  </w:style>
  <w:style w:type="paragraph" w:customStyle="1" w:styleId="97">
    <w:name w:val="注"/>
    <w:basedOn w:val="1"/>
    <w:qFormat/>
    <w:uiPriority w:val="0"/>
    <w:pPr>
      <w:adjustRightInd w:val="0"/>
      <w:spacing w:line="320" w:lineRule="atLeast"/>
      <w:ind w:firstLine="284" w:firstLineChars="200"/>
      <w:textAlignment w:val="baseline"/>
    </w:pPr>
    <w:rPr>
      <w:rFonts w:ascii="仿宋_GB2312" w:eastAsia="楷体_GB2312"/>
      <w:b/>
      <w:i/>
      <w:kern w:val="0"/>
      <w:szCs w:val="20"/>
    </w:rPr>
  </w:style>
  <w:style w:type="paragraph" w:customStyle="1" w:styleId="98">
    <w:name w:val="xl1051"/>
    <w:basedOn w:val="1"/>
    <w:qFormat/>
    <w:uiPriority w:val="0"/>
    <w:pPr>
      <w:widowControl/>
      <w:pBdr>
        <w:left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b/>
      <w:bCs/>
      <w:kern w:val="0"/>
      <w:sz w:val="18"/>
      <w:szCs w:val="18"/>
    </w:rPr>
  </w:style>
  <w:style w:type="paragraph" w:customStyle="1" w:styleId="99">
    <w:name w:val="_Style 2"/>
    <w:basedOn w:val="1"/>
    <w:qFormat/>
    <w:uiPriority w:val="0"/>
    <w:pPr>
      <w:ind w:firstLine="420"/>
    </w:pPr>
    <w:rPr>
      <w:rFonts w:ascii="Calibri" w:hAnsi="Calibri"/>
      <w:szCs w:val="22"/>
    </w:rPr>
  </w:style>
  <w:style w:type="paragraph" w:customStyle="1" w:styleId="100">
    <w:name w:val="样式 标题 2 + Times New Roman 四号 非加粗 段前: 5 磅 段后: 0 磅 行距: 固定值 20..."/>
    <w:basedOn w:val="4"/>
    <w:qFormat/>
    <w:uiPriority w:val="0"/>
    <w:pPr>
      <w:spacing w:line="400" w:lineRule="exact"/>
    </w:pPr>
    <w:rPr>
      <w:rFonts w:ascii="Times New Roman" w:hAnsi="Times New Roman" w:cs="宋体"/>
      <w:b w:val="0"/>
      <w:bCs w:val="0"/>
      <w:sz w:val="28"/>
      <w:szCs w:val="20"/>
    </w:rPr>
  </w:style>
  <w:style w:type="paragraph" w:customStyle="1" w:styleId="101">
    <w:name w:val="样式 行距: 固定值 14 磅"/>
    <w:basedOn w:val="1"/>
    <w:qFormat/>
    <w:uiPriority w:val="0"/>
    <w:pPr>
      <w:spacing w:line="500" w:lineRule="exact"/>
      <w:ind w:firstLine="560" w:firstLineChars="200"/>
    </w:pPr>
    <w:rPr>
      <w:sz w:val="24"/>
      <w:szCs w:val="20"/>
    </w:rPr>
  </w:style>
  <w:style w:type="paragraph" w:customStyle="1" w:styleId="102">
    <w:name w:val="xl1038"/>
    <w:basedOn w:val="1"/>
    <w:qFormat/>
    <w:uiPriority w:val="0"/>
    <w:pPr>
      <w:widowControl/>
      <w:pBdr>
        <w:left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103">
    <w:name w:val="xl1090"/>
    <w:basedOn w:val="1"/>
    <w:qFormat/>
    <w:uiPriority w:val="0"/>
    <w:pPr>
      <w:widowControl/>
      <w:pBdr>
        <w:left w:val="single" w:color="000000" w:sz="4" w:space="0"/>
        <w:bottom w:val="single" w:color="000000" w:sz="4" w:space="0"/>
        <w:right w:val="single" w:color="000000" w:sz="4" w:space="0"/>
      </w:pBdr>
      <w:shd w:val="clear" w:color="000000" w:fill="FFFFFF"/>
      <w:spacing w:before="100" w:beforeAutospacing="1" w:after="100" w:afterAutospacing="1"/>
      <w:jc w:val="right"/>
      <w:textAlignment w:val="center"/>
    </w:pPr>
    <w:rPr>
      <w:rFonts w:ascii="宋体" w:hAnsi="宋体" w:cs="宋体"/>
      <w:kern w:val="0"/>
      <w:sz w:val="18"/>
      <w:szCs w:val="18"/>
    </w:rPr>
  </w:style>
  <w:style w:type="paragraph" w:customStyle="1" w:styleId="104">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6">
    <w:name w:val="表头文本"/>
    <w:qFormat/>
    <w:uiPriority w:val="0"/>
    <w:pPr>
      <w:jc w:val="center"/>
    </w:pPr>
    <w:rPr>
      <w:rFonts w:ascii="Arial" w:hAnsi="Arial" w:eastAsia="宋体" w:cs="Times New Roman"/>
      <w:b/>
      <w:sz w:val="21"/>
      <w:szCs w:val="21"/>
      <w:lang w:val="en-US" w:eastAsia="zh-CN" w:bidi="ar-SA"/>
    </w:rPr>
  </w:style>
  <w:style w:type="paragraph" w:customStyle="1" w:styleId="107">
    <w:name w:val="CM标题6"/>
    <w:basedOn w:val="9"/>
    <w:next w:val="1"/>
    <w:qFormat/>
    <w:uiPriority w:val="0"/>
    <w:pPr>
      <w:numPr>
        <w:numId w:val="4"/>
      </w:numPr>
      <w:tabs>
        <w:tab w:val="left" w:pos="360"/>
      </w:tabs>
      <w:spacing w:beforeLines="50" w:line="240" w:lineRule="auto"/>
      <w:jc w:val="left"/>
    </w:pPr>
    <w:rPr>
      <w:rFonts w:ascii="Calibri" w:hAnsi="Calibri"/>
      <w:b w:val="0"/>
      <w:color w:val="000000"/>
      <w:sz w:val="28"/>
    </w:rPr>
  </w:style>
  <w:style w:type="paragraph" w:customStyle="1" w:styleId="108">
    <w:name w:val="xl92"/>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109">
    <w:name w:val="xl1029"/>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b/>
      <w:bCs/>
      <w:kern w:val="0"/>
      <w:sz w:val="18"/>
      <w:szCs w:val="18"/>
    </w:rPr>
  </w:style>
  <w:style w:type="paragraph" w:customStyle="1" w:styleId="110">
    <w:name w:val="xl1049"/>
    <w:basedOn w:val="1"/>
    <w:qFormat/>
    <w:uiPriority w:val="0"/>
    <w:pPr>
      <w:widowControl/>
      <w:pBdr>
        <w:top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111">
    <w:name w:val="xl1042"/>
    <w:basedOn w:val="1"/>
    <w:qFormat/>
    <w:uiPriority w:val="0"/>
    <w:pPr>
      <w:widowControl/>
      <w:pBdr>
        <w:top w:val="single" w:color="000000" w:sz="4" w:space="0"/>
        <w:left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b/>
      <w:bCs/>
      <w:kern w:val="0"/>
      <w:sz w:val="18"/>
      <w:szCs w:val="18"/>
    </w:rPr>
  </w:style>
  <w:style w:type="paragraph" w:customStyle="1" w:styleId="112">
    <w:name w:val="xl1080"/>
    <w:basedOn w:val="1"/>
    <w:qFormat/>
    <w:uiPriority w:val="0"/>
    <w:pPr>
      <w:widowControl/>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113">
    <w:name w:val="Item Step"/>
    <w:basedOn w:val="1"/>
    <w:qFormat/>
    <w:uiPriority w:val="2"/>
    <w:pPr>
      <w:widowControl/>
      <w:tabs>
        <w:tab w:val="left" w:pos="1134"/>
      </w:tabs>
      <w:spacing w:before="40" w:after="40"/>
      <w:ind w:left="1134" w:hanging="510"/>
      <w:jc w:val="left"/>
      <w:outlineLvl w:val="4"/>
    </w:pPr>
    <w:rPr>
      <w:rFonts w:ascii="Arial" w:hAnsi="Arial"/>
      <w:kern w:val="0"/>
      <w:lang w:eastAsia="en-US"/>
    </w:rPr>
  </w:style>
  <w:style w:type="paragraph" w:customStyle="1" w:styleId="114">
    <w:name w:val="图文1"/>
    <w:basedOn w:val="1"/>
    <w:qFormat/>
    <w:uiPriority w:val="0"/>
    <w:pPr>
      <w:tabs>
        <w:tab w:val="left" w:pos="-103"/>
        <w:tab w:val="left" w:pos="0"/>
      </w:tabs>
      <w:autoSpaceDE w:val="0"/>
      <w:autoSpaceDN w:val="0"/>
      <w:spacing w:before="60" w:line="360" w:lineRule="atLeast"/>
      <w:ind w:left="454" w:firstLine="425"/>
    </w:pPr>
    <w:rPr>
      <w:rFonts w:ascii="宋体"/>
      <w:color w:val="000000"/>
      <w:spacing w:val="20"/>
      <w:kern w:val="0"/>
      <w:szCs w:val="20"/>
    </w:rPr>
  </w:style>
  <w:style w:type="paragraph" w:customStyle="1" w:styleId="115">
    <w:name w:val="xl10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116">
    <w:name w:val="xl1044"/>
    <w:basedOn w:val="1"/>
    <w:qFormat/>
    <w:uiPriority w:val="0"/>
    <w:pPr>
      <w:widowControl/>
      <w:pBdr>
        <w:top w:val="single" w:color="000000" w:sz="4" w:space="0"/>
        <w:left w:val="single" w:color="000000" w:sz="4" w:space="0"/>
        <w:right w:val="single" w:color="000000" w:sz="4" w:space="0"/>
      </w:pBdr>
      <w:shd w:val="clear" w:color="000000" w:fill="FFFFFF"/>
      <w:spacing w:before="100" w:beforeAutospacing="1" w:after="100" w:afterAutospacing="1"/>
      <w:jc w:val="right"/>
      <w:textAlignment w:val="center"/>
    </w:pPr>
    <w:rPr>
      <w:rFonts w:ascii="宋体" w:hAnsi="宋体" w:cs="宋体"/>
      <w:b/>
      <w:bCs/>
      <w:kern w:val="0"/>
      <w:sz w:val="18"/>
      <w:szCs w:val="18"/>
    </w:rPr>
  </w:style>
  <w:style w:type="paragraph" w:customStyle="1" w:styleId="117">
    <w:name w:val="xl113"/>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textAlignment w:val="center"/>
    </w:pPr>
    <w:rPr>
      <w:rFonts w:ascii="宋体" w:hAnsi="宋体" w:cs="宋体"/>
      <w:b/>
      <w:bCs/>
      <w:kern w:val="0"/>
      <w:sz w:val="18"/>
      <w:szCs w:val="18"/>
    </w:rPr>
  </w:style>
  <w:style w:type="paragraph" w:customStyle="1" w:styleId="118">
    <w:name w:val="CM标题1"/>
    <w:basedOn w:val="3"/>
    <w:next w:val="1"/>
    <w:qFormat/>
    <w:uiPriority w:val="0"/>
    <w:pPr>
      <w:numPr>
        <w:ilvl w:val="0"/>
        <w:numId w:val="4"/>
      </w:numPr>
      <w:tabs>
        <w:tab w:val="left" w:pos="360"/>
      </w:tabs>
      <w:spacing w:line="240" w:lineRule="auto"/>
      <w:ind w:left="100" w:leftChars="100"/>
      <w:jc w:val="left"/>
    </w:pPr>
    <w:rPr>
      <w:rFonts w:ascii="Calibri" w:hAnsi="Calibri" w:eastAsia="黑体" w:cs="Arial"/>
      <w:b w:val="0"/>
      <w:bCs w:val="0"/>
      <w:color w:val="auto"/>
      <w:kern w:val="2"/>
      <w:sz w:val="44"/>
      <w:szCs w:val="32"/>
    </w:rPr>
  </w:style>
  <w:style w:type="paragraph" w:customStyle="1" w:styleId="119">
    <w:name w:val="样式6"/>
    <w:basedOn w:val="7"/>
    <w:qFormat/>
    <w:uiPriority w:val="0"/>
    <w:pPr>
      <w:numPr>
        <w:numId w:val="0"/>
      </w:numPr>
      <w:spacing w:line="360" w:lineRule="auto"/>
      <w:ind w:left="210" w:leftChars="100"/>
    </w:pPr>
    <w:rPr>
      <w:rFonts w:ascii="宋体" w:hAnsi="宋体" w:cs="Arial"/>
      <w:bCs/>
      <w:sz w:val="24"/>
    </w:rPr>
  </w:style>
  <w:style w:type="paragraph" w:customStyle="1" w:styleId="120">
    <w:name w:val="xl1067"/>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21">
    <w:name w:val="Item Indent_1"/>
    <w:basedOn w:val="1"/>
    <w:qFormat/>
    <w:uiPriority w:val="2"/>
    <w:pPr>
      <w:widowControl/>
      <w:spacing w:before="40" w:after="40"/>
      <w:ind w:left="1134"/>
      <w:jc w:val="left"/>
    </w:pPr>
    <w:rPr>
      <w:rFonts w:ascii="Arial" w:hAnsi="Arial" w:cs="Arial"/>
      <w:color w:val="000000"/>
      <w:kern w:val="0"/>
      <w:szCs w:val="20"/>
      <w:lang w:eastAsia="en-US"/>
    </w:rPr>
  </w:style>
  <w:style w:type="paragraph" w:customStyle="1" w:styleId="122">
    <w:name w:val="标题 5 + 首行缩进:  2 字符"/>
    <w:basedOn w:val="7"/>
    <w:next w:val="1"/>
    <w:qFormat/>
    <w:uiPriority w:val="0"/>
    <w:pPr>
      <w:keepNext w:val="0"/>
      <w:keepLines w:val="0"/>
      <w:numPr>
        <w:ilvl w:val="0"/>
        <w:numId w:val="0"/>
      </w:numPr>
      <w:tabs>
        <w:tab w:val="left" w:pos="2520"/>
      </w:tabs>
      <w:adjustRightInd w:val="0"/>
      <w:spacing w:line="240" w:lineRule="auto"/>
      <w:ind w:left="2520" w:hanging="420"/>
      <w:jc w:val="left"/>
      <w:textAlignment w:val="baseline"/>
    </w:pPr>
    <w:rPr>
      <w:rFonts w:ascii="Arial" w:hAnsi="Arial"/>
      <w:b w:val="0"/>
      <w:color w:val="000000"/>
      <w:kern w:val="28"/>
      <w:sz w:val="24"/>
      <w:szCs w:val="20"/>
    </w:rPr>
  </w:style>
  <w:style w:type="paragraph" w:customStyle="1" w:styleId="123">
    <w:name w:val="MU-插图"/>
    <w:basedOn w:val="1"/>
    <w:link w:val="407"/>
    <w:qFormat/>
    <w:uiPriority w:val="0"/>
    <w:pPr>
      <w:keepNext/>
      <w:adjustRightInd w:val="0"/>
      <w:spacing w:line="360" w:lineRule="auto"/>
      <w:jc w:val="center"/>
      <w:textAlignment w:val="baseline"/>
    </w:pPr>
    <w:rPr>
      <w:rFonts w:eastAsia="仿宋"/>
      <w:kern w:val="0"/>
      <w:sz w:val="24"/>
      <w:szCs w:val="20"/>
    </w:rPr>
  </w:style>
  <w:style w:type="paragraph" w:customStyle="1" w:styleId="124">
    <w:name w:val="表头"/>
    <w:basedOn w:val="1"/>
    <w:qFormat/>
    <w:uiPriority w:val="0"/>
    <w:pPr>
      <w:keepNext/>
      <w:widowControl/>
      <w:autoSpaceDE w:val="0"/>
      <w:autoSpaceDN w:val="0"/>
      <w:adjustRightInd w:val="0"/>
      <w:spacing w:line="288" w:lineRule="auto"/>
      <w:ind w:firstLine="480" w:firstLineChars="200"/>
      <w:jc w:val="left"/>
      <w:textAlignment w:val="bottom"/>
    </w:pPr>
    <w:rPr>
      <w:kern w:val="0"/>
      <w:sz w:val="24"/>
      <w:szCs w:val="20"/>
    </w:rPr>
  </w:style>
  <w:style w:type="paragraph" w:customStyle="1" w:styleId="125">
    <w:name w:val="1.1"/>
    <w:basedOn w:val="1"/>
    <w:qFormat/>
    <w:uiPriority w:val="0"/>
    <w:pPr>
      <w:numPr>
        <w:ilvl w:val="0"/>
        <w:numId w:val="5"/>
      </w:numPr>
    </w:pPr>
    <w:rPr>
      <w:rFonts w:ascii="宋体"/>
      <w:sz w:val="24"/>
      <w:szCs w:val="20"/>
    </w:rPr>
  </w:style>
  <w:style w:type="paragraph" w:customStyle="1" w:styleId="126">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27">
    <w:name w:val="List Paragraph1"/>
    <w:basedOn w:val="1"/>
    <w:qFormat/>
    <w:uiPriority w:val="0"/>
    <w:pPr>
      <w:ind w:firstLine="420" w:firstLineChars="200"/>
    </w:pPr>
    <w:rPr>
      <w:rFonts w:ascii="Calibri" w:hAnsi="Calibri"/>
      <w:szCs w:val="22"/>
    </w:rPr>
  </w:style>
  <w:style w:type="paragraph" w:customStyle="1" w:styleId="128">
    <w:name w:val="列项——"/>
    <w:qFormat/>
    <w:uiPriority w:val="0"/>
    <w:pPr>
      <w:widowControl w:val="0"/>
      <w:tabs>
        <w:tab w:val="left" w:pos="854"/>
      </w:tabs>
      <w:ind w:left="840" w:leftChars="200" w:hanging="420" w:hangingChars="200"/>
      <w:jc w:val="both"/>
    </w:pPr>
    <w:rPr>
      <w:rFonts w:ascii="宋体" w:hAnsi="Times New Roman" w:eastAsia="宋体" w:cs="Times New Roman"/>
      <w:sz w:val="21"/>
      <w:lang w:val="en-US" w:eastAsia="zh-CN" w:bidi="ar-SA"/>
    </w:rPr>
  </w:style>
  <w:style w:type="paragraph" w:customStyle="1" w:styleId="129">
    <w:name w:val="ff标题6"/>
    <w:next w:val="1"/>
    <w:qFormat/>
    <w:uiPriority w:val="0"/>
    <w:pPr>
      <w:keepNext/>
      <w:keepLines/>
      <w:numPr>
        <w:ilvl w:val="5"/>
        <w:numId w:val="3"/>
      </w:numPr>
      <w:spacing w:beforeLines="50" w:afterLines="50" w:line="288" w:lineRule="auto"/>
      <w:outlineLvl w:val="5"/>
    </w:pPr>
    <w:rPr>
      <w:rFonts w:ascii="黑体" w:hAnsi="黑体" w:eastAsia="黑体" w:cs="Times New Roman"/>
      <w:bCs/>
      <w:sz w:val="24"/>
      <w:szCs w:val="24"/>
      <w:lang w:val="en-US" w:eastAsia="zh-CN" w:bidi="ar-SA"/>
    </w:rPr>
  </w:style>
  <w:style w:type="paragraph" w:customStyle="1" w:styleId="130">
    <w:name w:val="索引 Heading"/>
    <w:next w:val="131"/>
    <w:link w:val="392"/>
    <w:qFormat/>
    <w:uiPriority w:val="3"/>
    <w:pPr>
      <w:spacing w:before="120" w:after="120"/>
      <w:ind w:left="624"/>
    </w:pPr>
    <w:rPr>
      <w:rFonts w:ascii="Arial" w:hAnsi="Arial" w:eastAsia="宋体" w:cs="Times New Roman"/>
      <w:b/>
      <w:kern w:val="2"/>
      <w:sz w:val="21"/>
      <w:lang w:val="en-US" w:eastAsia="zh-CN" w:bidi="ar-SA"/>
    </w:rPr>
  </w:style>
  <w:style w:type="paragraph" w:customStyle="1" w:styleId="131">
    <w:name w:val="索引 Text"/>
    <w:link w:val="456"/>
    <w:qFormat/>
    <w:uiPriority w:val="3"/>
    <w:pPr>
      <w:spacing w:before="40" w:after="40"/>
      <w:ind w:left="624"/>
    </w:pPr>
    <w:rPr>
      <w:rFonts w:ascii="Arial" w:hAnsi="Arial" w:eastAsia="宋体" w:cs="Times New Roman"/>
      <w:kern w:val="2"/>
      <w:sz w:val="21"/>
      <w:lang w:val="en-US" w:eastAsia="zh-CN" w:bidi="ar-SA"/>
    </w:rPr>
  </w:style>
  <w:style w:type="paragraph" w:customStyle="1" w:styleId="132">
    <w:name w:val="xl1026"/>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133">
    <w:name w:val="样式 目录 3"/>
    <w:basedOn w:val="24"/>
    <w:qFormat/>
    <w:uiPriority w:val="0"/>
    <w:pPr>
      <w:tabs>
        <w:tab w:val="right" w:leader="dot" w:pos="8512"/>
        <w:tab w:val="clear" w:pos="1260"/>
        <w:tab w:val="clear" w:pos="8296"/>
      </w:tabs>
      <w:adjustRightInd w:val="0"/>
      <w:spacing w:line="276" w:lineRule="auto"/>
      <w:ind w:left="567" w:leftChars="0" w:firstLine="240" w:firstLineChars="100"/>
      <w:textAlignment w:val="baseline"/>
    </w:pPr>
    <w:rPr>
      <w:rFonts w:eastAsia="黑体" w:cs="宋体"/>
      <w:kern w:val="0"/>
      <w:sz w:val="24"/>
      <w:szCs w:val="20"/>
    </w:rPr>
  </w:style>
  <w:style w:type="paragraph" w:customStyle="1" w:styleId="134">
    <w:name w:val="xl1000"/>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135">
    <w:name w:val="xl1033"/>
    <w:basedOn w:val="1"/>
    <w:qFormat/>
    <w:uiPriority w:val="0"/>
    <w:pPr>
      <w:widowControl/>
      <w:pBdr>
        <w:top w:val="single" w:color="000000" w:sz="4" w:space="0"/>
        <w:left w:val="single" w:color="000000" w:sz="4" w:space="0"/>
        <w:right w:val="single" w:color="000000" w:sz="4" w:space="0"/>
      </w:pBdr>
      <w:shd w:val="clear" w:color="000000" w:fill="FFFFFF"/>
      <w:spacing w:before="100" w:beforeAutospacing="1" w:after="100" w:afterAutospacing="1"/>
      <w:jc w:val="right"/>
      <w:textAlignment w:val="center"/>
    </w:pPr>
    <w:rPr>
      <w:rFonts w:ascii="宋体" w:hAnsi="宋体" w:cs="宋体"/>
      <w:kern w:val="0"/>
      <w:sz w:val="18"/>
      <w:szCs w:val="18"/>
    </w:rPr>
  </w:style>
  <w:style w:type="paragraph" w:customStyle="1" w:styleId="136">
    <w:name w:val="xl1013"/>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right"/>
      <w:textAlignment w:val="center"/>
    </w:pPr>
    <w:rPr>
      <w:rFonts w:ascii="宋体" w:hAnsi="宋体" w:cs="宋体"/>
      <w:kern w:val="0"/>
      <w:sz w:val="18"/>
      <w:szCs w:val="18"/>
    </w:rPr>
  </w:style>
  <w:style w:type="paragraph" w:customStyle="1" w:styleId="137">
    <w:name w:val="xl83"/>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38">
    <w:name w:val="表格标题2"/>
    <w:basedOn w:val="9"/>
    <w:link w:val="424"/>
    <w:qFormat/>
    <w:uiPriority w:val="0"/>
    <w:pPr>
      <w:numPr>
        <w:ilvl w:val="0"/>
        <w:numId w:val="0"/>
      </w:numPr>
      <w:spacing w:line="240" w:lineRule="auto"/>
      <w:jc w:val="center"/>
    </w:pPr>
    <w:rPr>
      <w:rFonts w:eastAsia="微软雅黑"/>
      <w:bCs/>
      <w:sz w:val="21"/>
    </w:rPr>
  </w:style>
  <w:style w:type="paragraph" w:customStyle="1" w:styleId="139">
    <w:name w:val="MU-表格文字"/>
    <w:basedOn w:val="1"/>
    <w:qFormat/>
    <w:uiPriority w:val="0"/>
    <w:pPr>
      <w:jc w:val="left"/>
    </w:pPr>
    <w:rPr>
      <w:rFonts w:cs="宋体"/>
      <w:szCs w:val="20"/>
    </w:rPr>
  </w:style>
  <w:style w:type="paragraph" w:customStyle="1" w:styleId="140">
    <w:name w:val="项目排列"/>
    <w:basedOn w:val="1"/>
    <w:link w:val="395"/>
    <w:qFormat/>
    <w:uiPriority w:val="0"/>
    <w:pPr>
      <w:tabs>
        <w:tab w:val="left" w:pos="1200"/>
      </w:tabs>
      <w:spacing w:beforeLines="50" w:afterLines="50" w:line="300" w:lineRule="auto"/>
      <w:ind w:left="900" w:hanging="420"/>
    </w:pPr>
    <w:rPr>
      <w:sz w:val="24"/>
    </w:rPr>
  </w:style>
  <w:style w:type="paragraph" w:customStyle="1" w:styleId="141">
    <w:name w:val="标准正文"/>
    <w:basedOn w:val="20"/>
    <w:qFormat/>
    <w:uiPriority w:val="0"/>
    <w:pPr>
      <w:spacing w:line="360" w:lineRule="auto"/>
      <w:ind w:firstLine="482" w:firstLineChars="0"/>
    </w:pPr>
    <w:rPr>
      <w:rFonts w:ascii="宋体" w:hAnsi="宋体" w:eastAsia="宋体"/>
      <w:sz w:val="24"/>
      <w:szCs w:val="28"/>
    </w:rPr>
  </w:style>
  <w:style w:type="paragraph" w:customStyle="1" w:styleId="142">
    <w:name w:val="Notes Text List"/>
    <w:basedOn w:val="143"/>
    <w:link w:val="474"/>
    <w:qFormat/>
    <w:uiPriority w:val="2"/>
    <w:pPr>
      <w:keepNext/>
      <w:numPr>
        <w:ilvl w:val="0"/>
        <w:numId w:val="0"/>
      </w:numPr>
      <w:pBdr>
        <w:bottom w:val="single" w:color="auto" w:sz="8" w:space="1"/>
      </w:pBdr>
      <w:tabs>
        <w:tab w:val="left" w:pos="397"/>
      </w:tabs>
      <w:spacing w:before="40" w:after="40"/>
      <w:ind w:left="1021" w:hanging="420"/>
    </w:pPr>
    <w:rPr>
      <w:rFonts w:eastAsia="楷体_GB2312"/>
      <w:sz w:val="21"/>
    </w:rPr>
  </w:style>
  <w:style w:type="paragraph" w:customStyle="1" w:styleId="143">
    <w:name w:val="Item List in Table"/>
    <w:basedOn w:val="1"/>
    <w:link w:val="426"/>
    <w:qFormat/>
    <w:uiPriority w:val="2"/>
    <w:pPr>
      <w:widowControl/>
      <w:numPr>
        <w:ilvl w:val="3"/>
        <w:numId w:val="6"/>
      </w:numPr>
      <w:spacing w:before="80" w:after="80"/>
      <w:jc w:val="left"/>
    </w:pPr>
    <w:rPr>
      <w:rFonts w:ascii="Arial" w:hAnsi="Arial"/>
      <w:sz w:val="18"/>
      <w:szCs w:val="18"/>
      <w:lang w:eastAsia="en-US"/>
    </w:rPr>
  </w:style>
  <w:style w:type="paragraph" w:customStyle="1" w:styleId="144">
    <w:name w:val="Terminal Display Indent_1"/>
    <w:basedOn w:val="145"/>
    <w:qFormat/>
    <w:uiPriority w:val="2"/>
    <w:pPr>
      <w:ind w:left="1134"/>
    </w:pPr>
  </w:style>
  <w:style w:type="paragraph" w:customStyle="1" w:styleId="145">
    <w:name w:val="Terminal Display"/>
    <w:qFormat/>
    <w:uiPriority w:val="2"/>
    <w:pPr>
      <w:spacing w:before="40" w:after="40" w:line="240" w:lineRule="exact"/>
      <w:ind w:left="624"/>
    </w:pPr>
    <w:rPr>
      <w:rFonts w:ascii="Courier New" w:hAnsi="Courier New" w:eastAsia="宋体" w:cs="Courier New"/>
      <w:sz w:val="17"/>
      <w:szCs w:val="17"/>
      <w:lang w:val="en-US" w:eastAsia="zh-CN" w:bidi="ar-SA"/>
    </w:rPr>
  </w:style>
  <w:style w:type="paragraph" w:customStyle="1" w:styleId="146">
    <w:name w:val="Notes Text in Table"/>
    <w:qFormat/>
    <w:uiPriority w:val="2"/>
    <w:pPr>
      <w:keepLines/>
      <w:spacing w:before="80" w:after="80"/>
    </w:pPr>
    <w:rPr>
      <w:rFonts w:ascii="Arial" w:hAnsi="Arial" w:eastAsia="楷体_GB2312" w:cs="Arial"/>
      <w:sz w:val="18"/>
      <w:szCs w:val="18"/>
      <w:lang w:val="en-US" w:eastAsia="zh-CN" w:bidi="ar-SA"/>
    </w:rPr>
  </w:style>
  <w:style w:type="paragraph" w:customStyle="1" w:styleId="147">
    <w:name w:val="xl1028"/>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148">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149">
    <w:name w:val="xl1007"/>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b/>
      <w:bCs/>
      <w:kern w:val="0"/>
      <w:sz w:val="18"/>
      <w:szCs w:val="18"/>
    </w:rPr>
  </w:style>
  <w:style w:type="paragraph" w:customStyle="1" w:styleId="150">
    <w:name w:val="xl103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center"/>
    </w:pPr>
    <w:rPr>
      <w:rFonts w:ascii="宋体" w:hAnsi="宋体" w:cs="宋体"/>
      <w:kern w:val="0"/>
      <w:sz w:val="18"/>
      <w:szCs w:val="18"/>
    </w:rPr>
  </w:style>
  <w:style w:type="paragraph" w:customStyle="1" w:styleId="151">
    <w:name w:val="ff标题8"/>
    <w:next w:val="1"/>
    <w:qFormat/>
    <w:uiPriority w:val="0"/>
    <w:pPr>
      <w:keepNext/>
      <w:keepLines/>
      <w:numPr>
        <w:ilvl w:val="7"/>
        <w:numId w:val="3"/>
      </w:numPr>
      <w:spacing w:beforeLines="50" w:afterLines="50" w:line="288" w:lineRule="auto"/>
      <w:outlineLvl w:val="7"/>
    </w:pPr>
    <w:rPr>
      <w:rFonts w:ascii="黑体" w:hAnsi="黑体" w:eastAsia="黑体" w:cs="Times New Roman"/>
      <w:sz w:val="21"/>
      <w:szCs w:val="21"/>
      <w:lang w:val="en-US" w:eastAsia="zh-CN" w:bidi="ar-SA"/>
    </w:rPr>
  </w:style>
  <w:style w:type="paragraph" w:customStyle="1" w:styleId="152">
    <w:name w:val="表格文本"/>
    <w:qFormat/>
    <w:uiPriority w:val="0"/>
    <w:pPr>
      <w:tabs>
        <w:tab w:val="decimal" w:pos="0"/>
      </w:tabs>
    </w:pPr>
    <w:rPr>
      <w:rFonts w:ascii="Arial" w:hAnsi="Arial" w:eastAsia="宋体" w:cs="Times New Roman"/>
      <w:sz w:val="21"/>
      <w:szCs w:val="21"/>
      <w:lang w:val="en-US" w:eastAsia="zh-CN" w:bidi="ar-SA"/>
    </w:rPr>
  </w:style>
  <w:style w:type="paragraph" w:customStyle="1" w:styleId="153">
    <w:name w:val="Item List"/>
    <w:basedOn w:val="1"/>
    <w:link w:val="444"/>
    <w:qFormat/>
    <w:uiPriority w:val="2"/>
    <w:pPr>
      <w:widowControl/>
      <w:numPr>
        <w:ilvl w:val="0"/>
        <w:numId w:val="6"/>
      </w:numPr>
      <w:spacing w:before="40" w:after="40"/>
      <w:jc w:val="left"/>
    </w:pPr>
    <w:rPr>
      <w:rFonts w:ascii="Arial" w:hAnsi="Arial"/>
      <w:szCs w:val="20"/>
      <w:lang w:eastAsia="en-US"/>
    </w:rPr>
  </w:style>
  <w:style w:type="paragraph" w:customStyle="1" w:styleId="154">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8"/>
      <w:szCs w:val="18"/>
    </w:rPr>
  </w:style>
  <w:style w:type="paragraph" w:customStyle="1" w:styleId="155">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2157"/>
      <w:kern w:val="0"/>
      <w:sz w:val="18"/>
      <w:szCs w:val="18"/>
    </w:rPr>
  </w:style>
  <w:style w:type="paragraph" w:customStyle="1" w:styleId="156">
    <w:name w:val="Notes Text"/>
    <w:link w:val="412"/>
    <w:qFormat/>
    <w:uiPriority w:val="0"/>
    <w:pPr>
      <w:keepNext/>
      <w:pBdr>
        <w:bottom w:val="single" w:color="auto" w:sz="8" w:space="1"/>
      </w:pBdr>
      <w:spacing w:before="40" w:after="40"/>
      <w:ind w:left="624"/>
    </w:pPr>
    <w:rPr>
      <w:rFonts w:ascii="Arial" w:hAnsi="Arial" w:eastAsia="楷体_GB2312" w:cs="Times New Roman"/>
      <w:sz w:val="21"/>
      <w:lang w:val="en-US" w:eastAsia="en-US" w:bidi="ar-SA"/>
    </w:rPr>
  </w:style>
  <w:style w:type="paragraph" w:customStyle="1" w:styleId="157">
    <w:name w:val="样式 标题 3（三级标题）H3h33rd level3Head 3section:3section:31sec..."/>
    <w:basedOn w:val="5"/>
    <w:qFormat/>
    <w:uiPriority w:val="0"/>
    <w:pPr>
      <w:spacing w:line="288" w:lineRule="auto"/>
      <w:ind w:hanging="420"/>
    </w:pPr>
    <w:rPr>
      <w:rFonts w:eastAsia="黑体" w:cs="宋体"/>
      <w:bCs w:val="0"/>
      <w:color w:val="000000"/>
      <w:kern w:val="2"/>
      <w:sz w:val="24"/>
      <w:szCs w:val="20"/>
    </w:rPr>
  </w:style>
  <w:style w:type="paragraph" w:customStyle="1" w:styleId="158">
    <w:name w:val="报告-正文"/>
    <w:qFormat/>
    <w:uiPriority w:val="0"/>
    <w:pPr>
      <w:widowControl w:val="0"/>
      <w:spacing w:beforeLines="150" w:after="200" w:line="360" w:lineRule="auto"/>
      <w:ind w:firstLine="200" w:firstLineChars="200"/>
      <w:contextualSpacing/>
    </w:pPr>
    <w:rPr>
      <w:rFonts w:ascii="Times New Roman" w:hAnsi="Times New Roman" w:eastAsia="仿宋_GB2312" w:cs="Times New Roman"/>
      <w:kern w:val="2"/>
      <w:sz w:val="28"/>
      <w:szCs w:val="22"/>
      <w:lang w:val="en-US" w:eastAsia="zh-CN" w:bidi="en-US"/>
    </w:rPr>
  </w:style>
  <w:style w:type="paragraph" w:customStyle="1" w:styleId="159">
    <w:name w:val="p0"/>
    <w:basedOn w:val="1"/>
    <w:qFormat/>
    <w:uiPriority w:val="0"/>
    <w:pPr>
      <w:widowControl/>
    </w:pPr>
    <w:rPr>
      <w:kern w:val="0"/>
      <w:szCs w:val="21"/>
    </w:rPr>
  </w:style>
  <w:style w:type="paragraph" w:customStyle="1" w:styleId="160">
    <w:name w:val="xl10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61">
    <w:name w:val="_表格文字"/>
    <w:basedOn w:val="1"/>
    <w:link w:val="406"/>
    <w:qFormat/>
    <w:uiPriority w:val="0"/>
    <w:pPr>
      <w:spacing w:beforeLines="10" w:afterLines="10"/>
    </w:pPr>
  </w:style>
  <w:style w:type="paragraph" w:customStyle="1" w:styleId="162">
    <w:name w:val="xl109"/>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textAlignment w:val="bottom"/>
    </w:pPr>
    <w:rPr>
      <w:rFonts w:ascii="宋体" w:hAnsi="宋体" w:cs="宋体"/>
      <w:kern w:val="0"/>
      <w:sz w:val="20"/>
      <w:szCs w:val="20"/>
    </w:rPr>
  </w:style>
  <w:style w:type="paragraph" w:customStyle="1" w:styleId="163">
    <w:name w:val="8"/>
    <w:next w:val="1"/>
    <w:unhideWhenUsed/>
    <w:qFormat/>
    <w:uiPriority w:val="99"/>
    <w:pPr>
      <w:widowControl w:val="0"/>
      <w:spacing w:line="360" w:lineRule="auto"/>
    </w:pPr>
    <w:rPr>
      <w:rFonts w:ascii="Arial" w:hAnsi="Arial" w:eastAsia="宋体" w:cs="Times New Roman"/>
      <w:kern w:val="2"/>
      <w:sz w:val="24"/>
      <w:szCs w:val="21"/>
      <w:lang w:val="en-US" w:eastAsia="zh-CN" w:bidi="ar-SA"/>
    </w:rPr>
  </w:style>
  <w:style w:type="paragraph" w:customStyle="1" w:styleId="164">
    <w:name w:val="列表1"/>
    <w:basedOn w:val="141"/>
    <w:qFormat/>
    <w:uiPriority w:val="0"/>
    <w:pPr>
      <w:tabs>
        <w:tab w:val="left" w:pos="900"/>
      </w:tabs>
      <w:ind w:left="900" w:hanging="420"/>
    </w:pPr>
    <w:rPr>
      <w:rFonts w:ascii="Times New Roman" w:hAnsi="Times New Roman"/>
      <w:szCs w:val="20"/>
    </w:rPr>
  </w:style>
  <w:style w:type="paragraph" w:customStyle="1" w:styleId="165">
    <w:name w:val="样式 表头 + 首行缩进:  2 字符"/>
    <w:basedOn w:val="124"/>
    <w:qFormat/>
    <w:uiPriority w:val="0"/>
    <w:pPr>
      <w:ind w:firstLine="0" w:firstLineChars="0"/>
      <w:jc w:val="center"/>
    </w:pPr>
    <w:rPr>
      <w:rFonts w:cs="宋体"/>
    </w:rPr>
  </w:style>
  <w:style w:type="paragraph" w:customStyle="1" w:styleId="166">
    <w:name w:val="xl1062"/>
    <w:basedOn w:val="1"/>
    <w:qFormat/>
    <w:uiPriority w:val="0"/>
    <w:pPr>
      <w:widowControl/>
      <w:shd w:val="clear" w:color="000000" w:fill="FFFFFF"/>
      <w:spacing w:before="100" w:beforeAutospacing="1" w:after="100" w:afterAutospacing="1"/>
      <w:jc w:val="right"/>
      <w:textAlignment w:val="center"/>
    </w:pPr>
    <w:rPr>
      <w:rFonts w:ascii="宋体" w:hAnsi="宋体" w:cs="宋体"/>
      <w:kern w:val="0"/>
      <w:sz w:val="24"/>
    </w:rPr>
  </w:style>
  <w:style w:type="paragraph" w:customStyle="1" w:styleId="167">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68">
    <w:name w:val="pa-3"/>
    <w:basedOn w:val="1"/>
    <w:qFormat/>
    <w:uiPriority w:val="0"/>
    <w:pPr>
      <w:widowControl/>
      <w:spacing w:line="240" w:lineRule="atLeast"/>
    </w:pPr>
    <w:rPr>
      <w:rFonts w:ascii="宋体" w:hAnsi="宋体" w:cs="宋体"/>
      <w:kern w:val="0"/>
      <w:sz w:val="24"/>
    </w:rPr>
  </w:style>
  <w:style w:type="paragraph" w:customStyle="1" w:styleId="169">
    <w:name w:val="xl6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70">
    <w:name w:val="xl1004"/>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171">
    <w:name w:val="xl101"/>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172">
    <w:name w:val="xl1043"/>
    <w:basedOn w:val="1"/>
    <w:qFormat/>
    <w:uiPriority w:val="0"/>
    <w:pPr>
      <w:widowControl/>
      <w:pBdr>
        <w:top w:val="single" w:color="000000" w:sz="4" w:space="0"/>
        <w:left w:val="single" w:color="000000" w:sz="4" w:space="0"/>
        <w:right w:val="single" w:color="000000" w:sz="4" w:space="0"/>
      </w:pBdr>
      <w:shd w:val="clear" w:color="000000" w:fill="FFFFFF"/>
      <w:spacing w:before="100" w:beforeAutospacing="1" w:after="100" w:afterAutospacing="1"/>
      <w:jc w:val="right"/>
      <w:textAlignment w:val="center"/>
    </w:pPr>
    <w:rPr>
      <w:rFonts w:ascii="宋体" w:hAnsi="宋体" w:cs="宋体"/>
      <w:b/>
      <w:bCs/>
      <w:kern w:val="0"/>
      <w:sz w:val="18"/>
      <w:szCs w:val="18"/>
    </w:rPr>
  </w:style>
  <w:style w:type="paragraph" w:customStyle="1" w:styleId="173">
    <w:name w:val="xl994"/>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174">
    <w:name w:val="Char1 Char Char Char Char Char Char Char Char Char Char Char Char"/>
    <w:basedOn w:val="1"/>
    <w:qFormat/>
    <w:uiPriority w:val="0"/>
    <w:rPr>
      <w:rFonts w:ascii="Tahoma" w:hAnsi="Tahoma"/>
      <w:sz w:val="24"/>
      <w:szCs w:val="20"/>
    </w:rPr>
  </w:style>
  <w:style w:type="paragraph" w:customStyle="1" w:styleId="175">
    <w:name w:val="xl1027"/>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left"/>
      <w:textAlignment w:val="center"/>
    </w:pPr>
    <w:rPr>
      <w:rFonts w:ascii="宋体" w:hAnsi="宋体" w:cs="宋体"/>
      <w:b/>
      <w:bCs/>
      <w:kern w:val="0"/>
      <w:sz w:val="20"/>
      <w:szCs w:val="20"/>
    </w:rPr>
  </w:style>
  <w:style w:type="paragraph" w:customStyle="1" w:styleId="176">
    <w:name w:val="xl10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177">
    <w:name w:val="xl82"/>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78">
    <w:name w:val="xl1039"/>
    <w:basedOn w:val="1"/>
    <w:qFormat/>
    <w:uiPriority w:val="0"/>
    <w:pPr>
      <w:widowControl/>
      <w:pBdr>
        <w:left w:val="single" w:color="000000" w:sz="4" w:space="0"/>
        <w:bottom w:val="single" w:color="000000" w:sz="4" w:space="0"/>
        <w:right w:val="single" w:color="000000" w:sz="4" w:space="0"/>
      </w:pBdr>
      <w:shd w:val="clear" w:color="000000" w:fill="FFFFFF"/>
      <w:spacing w:before="100" w:beforeAutospacing="1" w:after="100" w:afterAutospacing="1"/>
      <w:jc w:val="right"/>
      <w:textAlignment w:val="center"/>
    </w:pPr>
    <w:rPr>
      <w:rFonts w:ascii="宋体" w:hAnsi="宋体" w:cs="宋体"/>
      <w:kern w:val="0"/>
      <w:sz w:val="18"/>
      <w:szCs w:val="18"/>
    </w:rPr>
  </w:style>
  <w:style w:type="paragraph" w:customStyle="1" w:styleId="179">
    <w:name w:val="xl90"/>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180">
    <w:name w:val="xl103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181">
    <w:name w:val="xl1006"/>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b/>
      <w:bCs/>
      <w:kern w:val="0"/>
      <w:sz w:val="18"/>
      <w:szCs w:val="18"/>
    </w:rPr>
  </w:style>
  <w:style w:type="paragraph" w:customStyle="1" w:styleId="182">
    <w:name w:val="xl1040"/>
    <w:basedOn w:val="1"/>
    <w:qFormat/>
    <w:uiPriority w:val="0"/>
    <w:pPr>
      <w:widowControl/>
      <w:pBdr>
        <w:top w:val="single" w:color="000000" w:sz="4" w:space="0"/>
        <w:left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b/>
      <w:bCs/>
      <w:kern w:val="0"/>
      <w:sz w:val="18"/>
      <w:szCs w:val="18"/>
    </w:rPr>
  </w:style>
  <w:style w:type="paragraph" w:customStyle="1" w:styleId="183">
    <w:name w:val="xl1041"/>
    <w:basedOn w:val="1"/>
    <w:qFormat/>
    <w:uiPriority w:val="0"/>
    <w:pPr>
      <w:widowControl/>
      <w:pBdr>
        <w:top w:val="single" w:color="000000" w:sz="4" w:space="0"/>
        <w:left w:val="single" w:color="000000" w:sz="4" w:space="0"/>
        <w:right w:val="single" w:color="000000" w:sz="4" w:space="0"/>
      </w:pBdr>
      <w:shd w:val="clear" w:color="000000" w:fill="FFFFFF"/>
      <w:spacing w:before="100" w:beforeAutospacing="1" w:after="100" w:afterAutospacing="1"/>
      <w:jc w:val="left"/>
      <w:textAlignment w:val="center"/>
    </w:pPr>
    <w:rPr>
      <w:rFonts w:ascii="宋体" w:hAnsi="宋体" w:cs="宋体"/>
      <w:b/>
      <w:bCs/>
      <w:kern w:val="0"/>
      <w:sz w:val="18"/>
      <w:szCs w:val="18"/>
    </w:rPr>
  </w:style>
  <w:style w:type="paragraph" w:customStyle="1" w:styleId="184">
    <w:name w:val="xl1085"/>
    <w:basedOn w:val="1"/>
    <w:qFormat/>
    <w:uiPriority w:val="0"/>
    <w:pPr>
      <w:widowControl/>
      <w:pBdr>
        <w:left w:val="single" w:color="000000" w:sz="4" w:space="0"/>
        <w:bottom w:val="single" w:color="000000" w:sz="4" w:space="0"/>
      </w:pBdr>
      <w:shd w:val="clear" w:color="000000" w:fill="FFFFFF"/>
      <w:spacing w:before="100" w:beforeAutospacing="1" w:after="100" w:afterAutospacing="1"/>
      <w:jc w:val="center"/>
      <w:textAlignment w:val="center"/>
    </w:pPr>
    <w:rPr>
      <w:rFonts w:ascii="宋体" w:hAnsi="宋体" w:cs="宋体"/>
      <w:b/>
      <w:bCs/>
      <w:kern w:val="0"/>
      <w:sz w:val="18"/>
      <w:szCs w:val="18"/>
    </w:rPr>
  </w:style>
  <w:style w:type="paragraph" w:customStyle="1" w:styleId="185">
    <w:name w:val="xl10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kern w:val="0"/>
      <w:sz w:val="18"/>
      <w:szCs w:val="18"/>
    </w:rPr>
  </w:style>
  <w:style w:type="paragraph" w:customStyle="1" w:styleId="186">
    <w:name w:val="ff标题7"/>
    <w:next w:val="1"/>
    <w:qFormat/>
    <w:uiPriority w:val="0"/>
    <w:pPr>
      <w:keepNext/>
      <w:keepLines/>
      <w:numPr>
        <w:ilvl w:val="6"/>
        <w:numId w:val="3"/>
      </w:numPr>
      <w:spacing w:beforeLines="50" w:afterLines="50" w:line="288" w:lineRule="auto"/>
      <w:outlineLvl w:val="6"/>
    </w:pPr>
    <w:rPr>
      <w:rFonts w:ascii="黑体" w:hAnsi="黑体" w:eastAsia="黑体" w:cs="Arial"/>
      <w:bCs/>
      <w:sz w:val="24"/>
      <w:szCs w:val="24"/>
      <w:lang w:val="en-US" w:eastAsia="zh-CN" w:bidi="ar-SA"/>
    </w:rPr>
  </w:style>
  <w:style w:type="paragraph" w:customStyle="1" w:styleId="187">
    <w:name w:val="xl68"/>
    <w:basedOn w:val="1"/>
    <w:qFormat/>
    <w:uiPriority w:val="0"/>
    <w:pPr>
      <w:widowControl/>
      <w:shd w:val="clear" w:color="000000" w:fill="FFFFFF"/>
      <w:spacing w:before="100" w:beforeAutospacing="1" w:after="100" w:afterAutospacing="1"/>
      <w:jc w:val="left"/>
    </w:pPr>
    <w:rPr>
      <w:rFonts w:ascii="宋体" w:hAnsi="宋体" w:cs="宋体"/>
      <w:kern w:val="0"/>
      <w:sz w:val="18"/>
      <w:szCs w:val="18"/>
    </w:rPr>
  </w:style>
  <w:style w:type="paragraph" w:customStyle="1" w:styleId="188">
    <w:name w:val="_Style 186"/>
    <w:basedOn w:val="1"/>
    <w:next w:val="1"/>
    <w:qFormat/>
    <w:uiPriority w:val="39"/>
    <w:pPr>
      <w:widowControl/>
      <w:spacing w:before="480" w:line="276" w:lineRule="auto"/>
    </w:pPr>
    <w:rPr>
      <w:rFonts w:ascii="Cambria" w:hAnsi="Cambria"/>
      <w:b/>
      <w:bCs/>
      <w:color w:val="365F91"/>
      <w:kern w:val="0"/>
      <w:sz w:val="24"/>
      <w:szCs w:val="28"/>
    </w:rPr>
  </w:style>
  <w:style w:type="paragraph" w:customStyle="1" w:styleId="189">
    <w:name w:val="正文-2字符首行缩进"/>
    <w:basedOn w:val="1"/>
    <w:qFormat/>
    <w:uiPriority w:val="0"/>
    <w:pPr>
      <w:spacing w:line="360" w:lineRule="auto"/>
      <w:ind w:firstLine="200" w:firstLineChars="200"/>
    </w:pPr>
    <w:rPr>
      <w:rFonts w:ascii="仿宋_GB2312" w:hAnsi="Calibri" w:eastAsia="仿宋_GB2312"/>
      <w:kern w:val="0"/>
      <w:sz w:val="24"/>
      <w:szCs w:val="22"/>
    </w:rPr>
  </w:style>
  <w:style w:type="paragraph" w:customStyle="1" w:styleId="190">
    <w:name w:val="xl104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191">
    <w:name w:val="CM标题4"/>
    <w:basedOn w:val="6"/>
    <w:next w:val="1"/>
    <w:qFormat/>
    <w:uiPriority w:val="0"/>
    <w:pPr>
      <w:numPr>
        <w:ilvl w:val="3"/>
        <w:numId w:val="4"/>
      </w:numPr>
      <w:tabs>
        <w:tab w:val="left" w:pos="360"/>
      </w:tabs>
      <w:spacing w:beforeLines="50" w:afterLines="50" w:line="360" w:lineRule="auto"/>
    </w:pPr>
    <w:rPr>
      <w:rFonts w:ascii="Calibri" w:hAnsi="Calibri" w:eastAsia="黑体"/>
      <w:b w:val="0"/>
      <w:bCs w:val="0"/>
      <w:iCs/>
      <w:szCs w:val="22"/>
    </w:rPr>
  </w:style>
  <w:style w:type="paragraph" w:customStyle="1" w:styleId="192">
    <w:name w:val="1 Char"/>
    <w:basedOn w:val="8"/>
    <w:qFormat/>
    <w:uiPriority w:val="0"/>
    <w:pPr>
      <w:spacing w:line="360" w:lineRule="auto"/>
      <w:ind w:firstLine="200" w:firstLineChars="200"/>
    </w:pPr>
  </w:style>
  <w:style w:type="paragraph" w:customStyle="1" w:styleId="193">
    <w:name w:val="xl10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center"/>
    </w:pPr>
    <w:rPr>
      <w:rFonts w:ascii="宋体" w:hAnsi="宋体" w:cs="宋体"/>
      <w:b/>
      <w:bCs/>
      <w:kern w:val="0"/>
      <w:sz w:val="18"/>
      <w:szCs w:val="18"/>
    </w:rPr>
  </w:style>
  <w:style w:type="paragraph" w:customStyle="1" w:styleId="194">
    <w:name w:val="xl1083"/>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b/>
      <w:bCs/>
      <w:kern w:val="0"/>
      <w:sz w:val="24"/>
    </w:rPr>
  </w:style>
  <w:style w:type="paragraph" w:customStyle="1" w:styleId="195">
    <w:name w:val="五级条标题"/>
    <w:basedOn w:val="70"/>
    <w:next w:val="73"/>
    <w:qFormat/>
    <w:uiPriority w:val="0"/>
    <w:pPr>
      <w:outlineLvl w:val="6"/>
    </w:pPr>
  </w:style>
  <w:style w:type="paragraph" w:customStyle="1" w:styleId="196">
    <w:name w:val="封面中部"/>
    <w:basedOn w:val="1"/>
    <w:qFormat/>
    <w:uiPriority w:val="0"/>
    <w:pPr>
      <w:tabs>
        <w:tab w:val="left" w:pos="2977"/>
      </w:tabs>
      <w:adjustRightInd w:val="0"/>
      <w:spacing w:line="300" w:lineRule="auto"/>
      <w:textAlignment w:val="baseline"/>
    </w:pPr>
    <w:rPr>
      <w:rFonts w:ascii="Arial" w:eastAsia="仿宋_GB2312"/>
      <w:kern w:val="0"/>
      <w:sz w:val="32"/>
      <w:szCs w:val="20"/>
    </w:rPr>
  </w:style>
  <w:style w:type="paragraph" w:customStyle="1" w:styleId="197">
    <w:name w:val="Item Step in Table"/>
    <w:qFormat/>
    <w:uiPriority w:val="2"/>
    <w:pPr>
      <w:numPr>
        <w:ilvl w:val="0"/>
        <w:numId w:val="7"/>
      </w:numPr>
      <w:spacing w:before="80" w:after="80"/>
    </w:pPr>
    <w:rPr>
      <w:rFonts w:ascii="Arial" w:hAnsi="Arial" w:eastAsia="宋体" w:cs="Arial"/>
      <w:sz w:val="18"/>
      <w:szCs w:val="18"/>
      <w:lang w:val="en-US" w:eastAsia="zh-CN" w:bidi="ar-SA"/>
    </w:rPr>
  </w:style>
  <w:style w:type="paragraph" w:customStyle="1" w:styleId="198">
    <w:name w:val="xl9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199">
    <w:name w:val="正文首行缩进两字符"/>
    <w:basedOn w:val="1"/>
    <w:qFormat/>
    <w:uiPriority w:val="0"/>
    <w:pPr>
      <w:spacing w:line="360" w:lineRule="auto"/>
      <w:ind w:firstLine="200" w:firstLineChars="200"/>
    </w:pPr>
  </w:style>
  <w:style w:type="paragraph" w:customStyle="1" w:styleId="200">
    <w:name w:val="默认段落字体 Para Char Char Char1 Char"/>
    <w:basedOn w:val="1"/>
    <w:qFormat/>
    <w:uiPriority w:val="0"/>
    <w:rPr>
      <w:rFonts w:ascii="Tahoma" w:hAnsi="Tahoma"/>
      <w:sz w:val="24"/>
      <w:szCs w:val="20"/>
    </w:rPr>
  </w:style>
  <w:style w:type="paragraph" w:customStyle="1" w:styleId="201">
    <w:name w:val="默认段落字体 Para Char Char Char Char Char Char Char"/>
    <w:basedOn w:val="1"/>
    <w:qFormat/>
    <w:uiPriority w:val="0"/>
    <w:rPr>
      <w:rFonts w:ascii="Tahoma" w:hAnsi="Tahoma"/>
      <w:sz w:val="24"/>
      <w:szCs w:val="20"/>
    </w:rPr>
  </w:style>
  <w:style w:type="paragraph" w:customStyle="1" w:styleId="202">
    <w:name w:val="图形居中"/>
    <w:next w:val="1"/>
    <w:qFormat/>
    <w:uiPriority w:val="0"/>
    <w:pPr>
      <w:keepNext/>
      <w:spacing w:before="360" w:after="360" w:line="360" w:lineRule="auto"/>
      <w:jc w:val="center"/>
    </w:pPr>
    <w:rPr>
      <w:rFonts w:ascii="Times New Roman" w:hAnsi="Times New Roman" w:eastAsia="宋体" w:cs="Arial"/>
      <w:kern w:val="2"/>
      <w:sz w:val="21"/>
      <w:szCs w:val="21"/>
      <w:lang w:val="en-US" w:eastAsia="zh-CN" w:bidi="ar-SA"/>
    </w:rPr>
  </w:style>
  <w:style w:type="paragraph" w:customStyle="1" w:styleId="203">
    <w:name w:val="正文段"/>
    <w:basedOn w:val="1"/>
    <w:qFormat/>
    <w:uiPriority w:val="0"/>
    <w:pPr>
      <w:widowControl/>
      <w:snapToGrid w:val="0"/>
      <w:spacing w:afterLines="50"/>
      <w:ind w:firstLine="200" w:firstLineChars="200"/>
    </w:pPr>
    <w:rPr>
      <w:kern w:val="0"/>
      <w:sz w:val="24"/>
      <w:szCs w:val="20"/>
    </w:rPr>
  </w:style>
  <w:style w:type="paragraph" w:customStyle="1" w:styleId="204">
    <w:name w:val="IN Feature"/>
    <w:next w:val="1"/>
    <w:semiHidden/>
    <w:qFormat/>
    <w:uiPriority w:val="2"/>
    <w:pPr>
      <w:keepNext/>
      <w:keepLines/>
      <w:numPr>
        <w:ilvl w:val="7"/>
        <w:numId w:val="8"/>
      </w:numPr>
      <w:tabs>
        <w:tab w:val="left" w:pos="360"/>
      </w:tabs>
      <w:spacing w:before="240" w:after="240"/>
      <w:ind w:left="0"/>
      <w:outlineLvl w:val="7"/>
    </w:pPr>
    <w:rPr>
      <w:rFonts w:ascii="Arial" w:hAnsi="Arial" w:eastAsia="黑体" w:cs="Arial"/>
      <w:b/>
      <w:bCs/>
      <w:kern w:val="2"/>
      <w:lang w:val="en-US" w:eastAsia="zh-CN" w:bidi="ar-SA"/>
    </w:rPr>
  </w:style>
  <w:style w:type="paragraph" w:customStyle="1" w:styleId="205">
    <w:name w:val="xl105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206">
    <w:name w:val="Char Char Char Char Char Char1 Char"/>
    <w:basedOn w:val="1"/>
    <w:qFormat/>
    <w:uiPriority w:val="0"/>
    <w:pPr>
      <w:widowControl/>
      <w:spacing w:line="240" w:lineRule="exact"/>
      <w:jc w:val="left"/>
    </w:pPr>
    <w:rPr>
      <w:rFonts w:ascii="Verdana" w:hAnsi="Verdana"/>
      <w:kern w:val="0"/>
      <w:szCs w:val="20"/>
      <w:lang w:eastAsia="en-US"/>
    </w:rPr>
  </w:style>
  <w:style w:type="paragraph" w:customStyle="1" w:styleId="207">
    <w:name w:val="附录二级条标题"/>
    <w:basedOn w:val="1"/>
    <w:next w:val="1"/>
    <w:qFormat/>
    <w:uiPriority w:val="0"/>
    <w:pPr>
      <w:widowControl/>
      <w:tabs>
        <w:tab w:val="left" w:pos="1680"/>
        <w:tab w:val="left" w:pos="1880"/>
      </w:tabs>
      <w:wordWrap w:val="0"/>
      <w:overflowPunct w:val="0"/>
      <w:autoSpaceDE w:val="0"/>
      <w:autoSpaceDN w:val="0"/>
      <w:ind w:left="1680" w:hanging="420"/>
      <w:textAlignment w:val="baseline"/>
      <w:outlineLvl w:val="3"/>
    </w:pPr>
    <w:rPr>
      <w:rFonts w:ascii="黑体" w:eastAsia="黑体"/>
      <w:kern w:val="21"/>
      <w:szCs w:val="20"/>
    </w:rPr>
  </w:style>
  <w:style w:type="paragraph" w:customStyle="1" w:styleId="208">
    <w:name w:val="D-图注"/>
    <w:basedOn w:val="1"/>
    <w:link w:val="481"/>
    <w:qFormat/>
    <w:uiPriority w:val="0"/>
    <w:pPr>
      <w:keepNext/>
      <w:adjustRightInd w:val="0"/>
      <w:spacing w:line="360" w:lineRule="auto"/>
      <w:jc w:val="center"/>
      <w:textAlignment w:val="baseline"/>
    </w:pPr>
    <w:rPr>
      <w:rFonts w:eastAsia="仿宋"/>
      <w:kern w:val="0"/>
      <w:sz w:val="24"/>
      <w:szCs w:val="20"/>
    </w:rPr>
  </w:style>
  <w:style w:type="paragraph" w:customStyle="1" w:styleId="209">
    <w:name w:val="xl1082"/>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right"/>
      <w:textAlignment w:val="center"/>
    </w:pPr>
    <w:rPr>
      <w:rFonts w:ascii="宋体" w:hAnsi="宋体" w:cs="宋体"/>
      <w:b/>
      <w:bCs/>
      <w:kern w:val="0"/>
      <w:sz w:val="24"/>
    </w:rPr>
  </w:style>
  <w:style w:type="paragraph" w:customStyle="1" w:styleId="210">
    <w:name w:val="_表格标题"/>
    <w:basedOn w:val="161"/>
    <w:link w:val="485"/>
    <w:qFormat/>
    <w:uiPriority w:val="0"/>
  </w:style>
  <w:style w:type="paragraph" w:customStyle="1" w:styleId="211">
    <w:name w:val="CM标题5"/>
    <w:basedOn w:val="7"/>
    <w:next w:val="1"/>
    <w:qFormat/>
    <w:uiPriority w:val="0"/>
    <w:pPr>
      <w:numPr>
        <w:numId w:val="4"/>
      </w:numPr>
      <w:tabs>
        <w:tab w:val="left" w:pos="360"/>
      </w:tabs>
      <w:spacing w:line="240" w:lineRule="auto"/>
      <w:jc w:val="left"/>
    </w:pPr>
    <w:rPr>
      <w:rFonts w:ascii="Calibri" w:hAnsi="Calibri" w:eastAsia="黑体"/>
      <w:b w:val="0"/>
      <w:color w:val="000000"/>
    </w:rPr>
  </w:style>
  <w:style w:type="paragraph" w:customStyle="1" w:styleId="212">
    <w:name w:val="xl106"/>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213">
    <w:name w:val="Item Indent_3"/>
    <w:basedOn w:val="1"/>
    <w:semiHidden/>
    <w:qFormat/>
    <w:uiPriority w:val="2"/>
    <w:pPr>
      <w:widowControl/>
      <w:spacing w:before="80" w:after="40"/>
      <w:ind w:left="1956"/>
      <w:jc w:val="left"/>
    </w:pPr>
    <w:rPr>
      <w:rFonts w:ascii="Arial" w:hAnsi="Arial" w:cs="Arial"/>
      <w:color w:val="000000"/>
      <w:kern w:val="0"/>
      <w:szCs w:val="20"/>
      <w:lang w:eastAsia="en-US"/>
    </w:rPr>
  </w:style>
  <w:style w:type="paragraph" w:customStyle="1" w:styleId="214">
    <w:name w:val="正文-d"/>
    <w:basedOn w:val="1"/>
    <w:link w:val="428"/>
    <w:qFormat/>
    <w:uiPriority w:val="0"/>
    <w:pPr>
      <w:spacing w:line="360" w:lineRule="auto"/>
      <w:ind w:firstLine="420" w:firstLineChars="200"/>
    </w:pPr>
    <w:rPr>
      <w:rFonts w:ascii="宋体" w:hAnsi="宋体"/>
      <w:szCs w:val="21"/>
    </w:rPr>
  </w:style>
  <w:style w:type="paragraph" w:customStyle="1" w:styleId="215">
    <w:name w:val="xl10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center"/>
    </w:pPr>
    <w:rPr>
      <w:rFonts w:ascii="宋体" w:hAnsi="宋体" w:cs="宋体"/>
      <w:kern w:val="0"/>
      <w:sz w:val="18"/>
      <w:szCs w:val="18"/>
    </w:rPr>
  </w:style>
  <w:style w:type="paragraph" w:customStyle="1" w:styleId="216">
    <w:name w:val="正文文字（缩进2字）"/>
    <w:basedOn w:val="2"/>
    <w:qFormat/>
    <w:uiPriority w:val="0"/>
    <w:pPr>
      <w:spacing w:beforeLines="50" w:afterLines="50" w:line="240" w:lineRule="auto"/>
      <w:ind w:firstLine="200" w:firstLineChars="200"/>
    </w:pPr>
    <w:rPr>
      <w:kern w:val="2"/>
      <w:szCs w:val="20"/>
    </w:rPr>
  </w:style>
  <w:style w:type="paragraph" w:customStyle="1" w:styleId="217">
    <w:name w:val="xl1001"/>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right"/>
      <w:textAlignment w:val="center"/>
    </w:pPr>
    <w:rPr>
      <w:rFonts w:ascii="宋体" w:hAnsi="宋体" w:cs="宋体"/>
      <w:kern w:val="0"/>
      <w:sz w:val="18"/>
      <w:szCs w:val="18"/>
    </w:rPr>
  </w:style>
  <w:style w:type="paragraph" w:customStyle="1" w:styleId="218">
    <w:name w:val="xl1008"/>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b/>
      <w:bCs/>
      <w:kern w:val="0"/>
      <w:sz w:val="16"/>
      <w:szCs w:val="16"/>
    </w:rPr>
  </w:style>
  <w:style w:type="paragraph" w:customStyle="1" w:styleId="219">
    <w:name w:val="内容"/>
    <w:basedOn w:val="1"/>
    <w:qFormat/>
    <w:uiPriority w:val="0"/>
    <w:pPr>
      <w:spacing w:after="120" w:line="360" w:lineRule="auto"/>
      <w:ind w:left="420" w:leftChars="200" w:firstLine="420" w:firstLineChars="200"/>
    </w:pPr>
    <w:rPr>
      <w:rFonts w:eastAsia="仿宋_GB2312"/>
      <w:sz w:val="24"/>
      <w:szCs w:val="44"/>
    </w:rPr>
  </w:style>
  <w:style w:type="paragraph" w:customStyle="1" w:styleId="220">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221">
    <w:name w:val="xl1012"/>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b/>
      <w:bCs/>
      <w:kern w:val="0"/>
      <w:sz w:val="18"/>
      <w:szCs w:val="18"/>
    </w:rPr>
  </w:style>
  <w:style w:type="paragraph" w:customStyle="1" w:styleId="222">
    <w:name w:val="ff标题5"/>
    <w:next w:val="1"/>
    <w:link w:val="462"/>
    <w:qFormat/>
    <w:uiPriority w:val="0"/>
    <w:pPr>
      <w:keepNext/>
      <w:keepLines/>
      <w:numPr>
        <w:ilvl w:val="4"/>
        <w:numId w:val="3"/>
      </w:numPr>
      <w:spacing w:beforeLines="50" w:afterLines="50" w:line="288" w:lineRule="auto"/>
      <w:outlineLvl w:val="4"/>
    </w:pPr>
    <w:rPr>
      <w:rFonts w:ascii="黑体" w:hAnsi="黑体" w:eastAsia="黑体" w:cs="Arial"/>
      <w:bCs/>
      <w:sz w:val="24"/>
      <w:szCs w:val="24"/>
      <w:lang w:val="en-US" w:eastAsia="zh-CN" w:bidi="ar-SA"/>
    </w:rPr>
  </w:style>
  <w:style w:type="paragraph" w:customStyle="1" w:styleId="223">
    <w:name w:val="xl1024"/>
    <w:basedOn w:val="1"/>
    <w:qFormat/>
    <w:uiPriority w:val="0"/>
    <w:pPr>
      <w:widowControl/>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224">
    <w:name w:val="xl106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225">
    <w:name w:val="ff标题2"/>
    <w:next w:val="1"/>
    <w:link w:val="440"/>
    <w:qFormat/>
    <w:uiPriority w:val="0"/>
    <w:pPr>
      <w:keepNext/>
      <w:keepLines/>
      <w:numPr>
        <w:ilvl w:val="1"/>
        <w:numId w:val="3"/>
      </w:numPr>
      <w:spacing w:beforeLines="50" w:afterLines="50" w:line="288" w:lineRule="auto"/>
      <w:outlineLvl w:val="1"/>
    </w:pPr>
    <w:rPr>
      <w:rFonts w:ascii="黑体" w:hAnsi="黑体" w:eastAsia="黑体" w:cs="Times New Roman"/>
      <w:bCs/>
      <w:kern w:val="2"/>
      <w:sz w:val="32"/>
      <w:szCs w:val="32"/>
      <w:lang w:val="en-US" w:eastAsia="zh-CN" w:bidi="ar-SA"/>
    </w:rPr>
  </w:style>
  <w:style w:type="paragraph" w:customStyle="1" w:styleId="22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227">
    <w:name w:val="xl1087"/>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228">
    <w:name w:val="xl100"/>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29">
    <w:name w:val="xl1086"/>
    <w:basedOn w:val="1"/>
    <w:qFormat/>
    <w:uiPriority w:val="0"/>
    <w:pPr>
      <w:widowControl/>
      <w:pBdr>
        <w:top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b/>
      <w:bCs/>
      <w:kern w:val="0"/>
      <w:sz w:val="18"/>
      <w:szCs w:val="18"/>
    </w:rPr>
  </w:style>
  <w:style w:type="paragraph" w:customStyle="1" w:styleId="230">
    <w:name w:val="样式 目录 3 + 首行缩进:  1 字符"/>
    <w:basedOn w:val="24"/>
    <w:qFormat/>
    <w:uiPriority w:val="0"/>
    <w:pPr>
      <w:tabs>
        <w:tab w:val="right" w:leader="dot" w:pos="8512"/>
        <w:tab w:val="clear" w:pos="1260"/>
        <w:tab w:val="clear" w:pos="8296"/>
      </w:tabs>
      <w:adjustRightInd w:val="0"/>
      <w:spacing w:line="276" w:lineRule="auto"/>
      <w:ind w:left="567" w:leftChars="0" w:firstLine="240" w:firstLineChars="100"/>
      <w:textAlignment w:val="baseline"/>
    </w:pPr>
    <w:rPr>
      <w:rFonts w:eastAsia="黑体" w:cs="宋体"/>
      <w:kern w:val="0"/>
      <w:sz w:val="24"/>
      <w:szCs w:val="20"/>
    </w:rPr>
  </w:style>
  <w:style w:type="paragraph" w:customStyle="1" w:styleId="231">
    <w:name w:val="xl9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232">
    <w:name w:val="xl1009"/>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right"/>
      <w:textAlignment w:val="center"/>
    </w:pPr>
    <w:rPr>
      <w:rFonts w:ascii="宋体" w:hAnsi="宋体" w:cs="宋体"/>
      <w:b/>
      <w:bCs/>
      <w:kern w:val="0"/>
      <w:sz w:val="18"/>
      <w:szCs w:val="18"/>
    </w:rPr>
  </w:style>
  <w:style w:type="paragraph" w:customStyle="1" w:styleId="233">
    <w:name w:val="前言"/>
    <w:basedOn w:val="1"/>
    <w:next w:val="1"/>
    <w:qFormat/>
    <w:uiPriority w:val="0"/>
    <w:pPr>
      <w:widowControl/>
      <w:adjustRightInd w:val="0"/>
      <w:snapToGrid w:val="0"/>
      <w:spacing w:before="360" w:after="360" w:line="240" w:lineRule="atLeast"/>
      <w:jc w:val="center"/>
    </w:pPr>
    <w:rPr>
      <w:rFonts w:eastAsia="黑体"/>
      <w:b/>
      <w:kern w:val="36"/>
      <w:sz w:val="24"/>
      <w:szCs w:val="28"/>
    </w:rPr>
  </w:style>
  <w:style w:type="paragraph" w:customStyle="1" w:styleId="234">
    <w:name w:val="Figure Description"/>
    <w:next w:val="1"/>
    <w:qFormat/>
    <w:uiPriority w:val="2"/>
    <w:pPr>
      <w:keepNext/>
      <w:keepLines/>
      <w:spacing w:before="80" w:after="80"/>
      <w:ind w:left="624"/>
    </w:pPr>
    <w:rPr>
      <w:rFonts w:ascii="Arial" w:hAnsi="Arial" w:eastAsia="黑体" w:cs="Arial Narrow"/>
      <w:sz w:val="21"/>
      <w:lang w:val="en-US" w:eastAsia="zh-CN" w:bidi="ar-SA"/>
    </w:rPr>
  </w:style>
  <w:style w:type="paragraph" w:customStyle="1" w:styleId="235">
    <w:name w:val="xl106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236">
    <w:name w:val="n-正文级"/>
    <w:basedOn w:val="1"/>
    <w:qFormat/>
    <w:uiPriority w:val="0"/>
    <w:pPr>
      <w:spacing w:line="360" w:lineRule="auto"/>
      <w:ind w:firstLine="480" w:firstLineChars="200"/>
    </w:pPr>
    <w:rPr>
      <w:rFonts w:ascii="仿宋_GB2312" w:hAnsi="宋体" w:eastAsia="仿宋_GB2312"/>
      <w:sz w:val="24"/>
    </w:rPr>
  </w:style>
  <w:style w:type="paragraph" w:customStyle="1" w:styleId="237">
    <w:name w:val="样式 首行缩进:  2 字符"/>
    <w:basedOn w:val="1"/>
    <w:qFormat/>
    <w:uiPriority w:val="0"/>
    <w:pPr>
      <w:spacing w:line="400" w:lineRule="exact"/>
      <w:ind w:firstLine="200" w:firstLineChars="200"/>
    </w:pPr>
    <w:rPr>
      <w:rFonts w:cs="宋体"/>
      <w:sz w:val="24"/>
    </w:rPr>
  </w:style>
  <w:style w:type="paragraph" w:customStyle="1" w:styleId="238">
    <w:name w:val="xl999"/>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239">
    <w:name w:val="一级条标题"/>
    <w:next w:val="73"/>
    <w:qFormat/>
    <w:uiPriority w:val="0"/>
    <w:pPr>
      <w:ind w:left="284"/>
      <w:outlineLvl w:val="2"/>
    </w:pPr>
    <w:rPr>
      <w:rFonts w:ascii="Times New Roman" w:hAnsi="Times New Roman" w:eastAsia="黑体" w:cs="Times New Roman"/>
      <w:sz w:val="21"/>
      <w:lang w:val="en-US" w:eastAsia="zh-CN" w:bidi="ar-SA"/>
    </w:rPr>
  </w:style>
  <w:style w:type="paragraph" w:customStyle="1" w:styleId="240">
    <w:name w:val="Item step_3"/>
    <w:basedOn w:val="1"/>
    <w:semiHidden/>
    <w:qFormat/>
    <w:uiPriority w:val="2"/>
    <w:pPr>
      <w:widowControl/>
      <w:tabs>
        <w:tab w:val="left" w:pos="1955"/>
      </w:tabs>
      <w:spacing w:before="80" w:after="40" w:line="240" w:lineRule="exact"/>
      <w:ind w:left="1956" w:hanging="312"/>
      <w:jc w:val="left"/>
      <w:outlineLvl w:val="8"/>
    </w:pPr>
    <w:rPr>
      <w:rFonts w:ascii="Arial" w:hAnsi="Arial"/>
      <w:color w:val="000000"/>
      <w:kern w:val="0"/>
      <w:szCs w:val="16"/>
      <w:lang w:eastAsia="en-US"/>
    </w:rPr>
  </w:style>
  <w:style w:type="paragraph" w:customStyle="1" w:styleId="241">
    <w:name w:val="样式 表格注 + 首行缩进:  2 字符"/>
    <w:basedOn w:val="242"/>
    <w:qFormat/>
    <w:uiPriority w:val="0"/>
    <w:rPr>
      <w:rFonts w:cs="宋体"/>
      <w:sz w:val="21"/>
    </w:rPr>
  </w:style>
  <w:style w:type="paragraph" w:customStyle="1" w:styleId="242">
    <w:name w:val="表格注"/>
    <w:basedOn w:val="1"/>
    <w:qFormat/>
    <w:uiPriority w:val="0"/>
    <w:pPr>
      <w:adjustRightInd w:val="0"/>
      <w:spacing w:line="288" w:lineRule="auto"/>
      <w:ind w:firstLine="480" w:firstLineChars="200"/>
      <w:textAlignment w:val="baseline"/>
    </w:pPr>
    <w:rPr>
      <w:kern w:val="0"/>
      <w:sz w:val="24"/>
      <w:szCs w:val="20"/>
    </w:rPr>
  </w:style>
  <w:style w:type="paragraph" w:customStyle="1" w:styleId="243">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244">
    <w:name w:val="Item List_3"/>
    <w:basedOn w:val="245"/>
    <w:semiHidden/>
    <w:qFormat/>
    <w:uiPriority w:val="2"/>
    <w:pPr>
      <w:numPr>
        <w:ilvl w:val="2"/>
      </w:numPr>
      <w:tabs>
        <w:tab w:val="left" w:pos="360"/>
        <w:tab w:val="left" w:pos="1134"/>
      </w:tabs>
      <w:ind w:left="1740" w:hanging="420"/>
    </w:pPr>
  </w:style>
  <w:style w:type="paragraph" w:customStyle="1" w:styleId="245">
    <w:name w:val="Item List_2"/>
    <w:basedOn w:val="153"/>
    <w:qFormat/>
    <w:uiPriority w:val="2"/>
    <w:pPr>
      <w:numPr>
        <w:ilvl w:val="1"/>
      </w:numPr>
      <w:tabs>
        <w:tab w:val="left" w:pos="360"/>
      </w:tabs>
      <w:ind w:left="1320" w:hanging="420"/>
    </w:pPr>
  </w:style>
  <w:style w:type="paragraph" w:customStyle="1" w:styleId="246">
    <w:name w:val="表格题注"/>
    <w:next w:val="1"/>
    <w:qFormat/>
    <w:uiPriority w:val="0"/>
    <w:pPr>
      <w:keepLines/>
      <w:numPr>
        <w:ilvl w:val="8"/>
        <w:numId w:val="9"/>
      </w:numPr>
      <w:spacing w:beforeLines="100"/>
      <w:ind w:left="1089" w:hanging="369"/>
      <w:jc w:val="center"/>
    </w:pPr>
    <w:rPr>
      <w:rFonts w:ascii="Arial" w:hAnsi="Arial" w:eastAsia="宋体" w:cs="Times New Roman"/>
      <w:sz w:val="18"/>
      <w:szCs w:val="18"/>
      <w:lang w:val="en-US" w:eastAsia="zh-CN" w:bidi="ar-SA"/>
    </w:rPr>
  </w:style>
  <w:style w:type="paragraph" w:customStyle="1" w:styleId="247">
    <w:name w:val="xl1075"/>
    <w:basedOn w:val="1"/>
    <w:qFormat/>
    <w:uiPriority w:val="0"/>
    <w:pPr>
      <w:widowControl/>
      <w:pBdr>
        <w:left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248">
    <w:name w:val="xl1084"/>
    <w:basedOn w:val="1"/>
    <w:qFormat/>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249">
    <w:name w:val="xl1010"/>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b/>
      <w:bCs/>
      <w:kern w:val="0"/>
      <w:sz w:val="18"/>
      <w:szCs w:val="18"/>
    </w:rPr>
  </w:style>
  <w:style w:type="paragraph" w:customStyle="1" w:styleId="250">
    <w:name w:val="1."/>
    <w:basedOn w:val="1"/>
    <w:qFormat/>
    <w:uiPriority w:val="0"/>
    <w:pPr>
      <w:spacing w:line="360" w:lineRule="auto"/>
      <w:ind w:firstLine="480" w:firstLineChars="200"/>
    </w:pPr>
    <w:rPr>
      <w:rFonts w:ascii="宋体" w:hAnsi="宋体"/>
      <w:sz w:val="24"/>
    </w:rPr>
  </w:style>
  <w:style w:type="paragraph" w:customStyle="1" w:styleId="251">
    <w:name w:val="样式 目录 2 + 左侧:  2.02 字符 悬挂缩进: 1 字符"/>
    <w:basedOn w:val="41"/>
    <w:qFormat/>
    <w:uiPriority w:val="0"/>
    <w:pPr>
      <w:tabs>
        <w:tab w:val="right" w:leader="dot" w:pos="8512"/>
      </w:tabs>
      <w:adjustRightInd w:val="0"/>
      <w:spacing w:line="276" w:lineRule="auto"/>
      <w:ind w:left="725" w:leftChars="202" w:hanging="240" w:hangingChars="100"/>
      <w:jc w:val="left"/>
      <w:textAlignment w:val="baseline"/>
    </w:pPr>
    <w:rPr>
      <w:rFonts w:eastAsia="黑体" w:cs="宋体"/>
      <w:kern w:val="0"/>
      <w:sz w:val="24"/>
    </w:rPr>
  </w:style>
  <w:style w:type="paragraph" w:customStyle="1" w:styleId="252">
    <w:name w:val="封面电信标志格式"/>
    <w:basedOn w:val="1"/>
    <w:qFormat/>
    <w:uiPriority w:val="0"/>
    <w:pPr>
      <w:jc w:val="center"/>
    </w:pPr>
    <w:rPr>
      <w:rFonts w:cs="宋体"/>
      <w:szCs w:val="20"/>
    </w:rPr>
  </w:style>
  <w:style w:type="paragraph" w:customStyle="1" w:styleId="253">
    <w:name w:val="xl10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254">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255">
    <w:name w:val="IN Step"/>
    <w:qFormat/>
    <w:uiPriority w:val="2"/>
    <w:pPr>
      <w:keepLines/>
      <w:tabs>
        <w:tab w:val="left" w:pos="737"/>
      </w:tabs>
      <w:spacing w:before="40" w:after="40"/>
      <w:ind w:left="737" w:hanging="737"/>
      <w:outlineLvl w:val="6"/>
    </w:pPr>
    <w:rPr>
      <w:rFonts w:ascii="Arial" w:hAnsi="Arial" w:eastAsia="宋体" w:cs="Arial"/>
      <w:kern w:val="2"/>
      <w:sz w:val="21"/>
      <w:lang w:val="en-US" w:eastAsia="zh-CN" w:bidi="ar-SA"/>
    </w:rPr>
  </w:style>
  <w:style w:type="paragraph" w:customStyle="1" w:styleId="256">
    <w:name w:val="D-表注"/>
    <w:basedOn w:val="1"/>
    <w:qFormat/>
    <w:uiPriority w:val="0"/>
    <w:pPr>
      <w:jc w:val="center"/>
    </w:pPr>
    <w:rPr>
      <w:rFonts w:ascii="黑体" w:hAnsi="宋体" w:eastAsia="黑体"/>
      <w:b/>
      <w:szCs w:val="21"/>
    </w:rPr>
  </w:style>
  <w:style w:type="paragraph" w:customStyle="1" w:styleId="257">
    <w:name w:val="xl998"/>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right"/>
      <w:textAlignment w:val="center"/>
    </w:pPr>
    <w:rPr>
      <w:rFonts w:ascii="宋体" w:hAnsi="宋体" w:cs="宋体"/>
      <w:kern w:val="0"/>
      <w:sz w:val="18"/>
      <w:szCs w:val="18"/>
    </w:rPr>
  </w:style>
  <w:style w:type="paragraph" w:customStyle="1" w:styleId="258">
    <w:name w:val="xl104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259">
    <w:name w:val="xl10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center"/>
    </w:pPr>
    <w:rPr>
      <w:rFonts w:ascii="宋体" w:hAnsi="宋体" w:cs="宋体"/>
      <w:kern w:val="0"/>
      <w:sz w:val="20"/>
      <w:szCs w:val="20"/>
    </w:rPr>
  </w:style>
  <w:style w:type="paragraph" w:customStyle="1" w:styleId="260">
    <w:name w:val="xl1023"/>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261">
    <w:name w:val="xl1032"/>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right"/>
      <w:textAlignment w:val="center"/>
    </w:pPr>
    <w:rPr>
      <w:rFonts w:ascii="宋体" w:hAnsi="宋体" w:cs="宋体"/>
      <w:b/>
      <w:bCs/>
      <w:kern w:val="0"/>
      <w:sz w:val="18"/>
      <w:szCs w:val="18"/>
    </w:rPr>
  </w:style>
  <w:style w:type="paragraph" w:customStyle="1" w:styleId="262">
    <w:name w:val="索引 Table Heading"/>
    <w:link w:val="429"/>
    <w:qFormat/>
    <w:uiPriority w:val="3"/>
    <w:pPr>
      <w:widowControl w:val="0"/>
    </w:pPr>
    <w:rPr>
      <w:rFonts w:ascii="Arial" w:hAnsi="Arial" w:eastAsia="宋体" w:cs="Times New Roman"/>
      <w:b/>
      <w:kern w:val="2"/>
      <w:sz w:val="21"/>
      <w:lang w:val="en-US" w:eastAsia="zh-CN" w:bidi="ar-SA"/>
    </w:rPr>
  </w:style>
  <w:style w:type="paragraph" w:customStyle="1" w:styleId="263">
    <w:name w:val="xl10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264">
    <w:name w:val="xl995"/>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265">
    <w:name w:val="xl1011"/>
    <w:basedOn w:val="1"/>
    <w:qFormat/>
    <w:uiPriority w:val="0"/>
    <w:pPr>
      <w:widowControl/>
      <w:shd w:val="clear" w:color="000000" w:fill="FFFFFF"/>
      <w:spacing w:before="100" w:beforeAutospacing="1" w:after="100" w:afterAutospacing="1"/>
      <w:jc w:val="left"/>
      <w:textAlignment w:val="center"/>
    </w:pPr>
    <w:rPr>
      <w:rFonts w:ascii="宋体" w:hAnsi="宋体" w:cs="宋体"/>
      <w:b/>
      <w:bCs/>
      <w:kern w:val="0"/>
      <w:sz w:val="24"/>
    </w:rPr>
  </w:style>
  <w:style w:type="paragraph" w:customStyle="1" w:styleId="266">
    <w:name w:val="图注"/>
    <w:next w:val="1"/>
    <w:qFormat/>
    <w:uiPriority w:val="0"/>
    <w:pPr>
      <w:spacing w:before="120" w:after="120"/>
      <w:jc w:val="center"/>
    </w:pPr>
    <w:rPr>
      <w:rFonts w:ascii="Times New Roman" w:hAnsi="Times New Roman" w:eastAsia="仿宋_GB2312" w:cs="Times New Roman"/>
      <w:kern w:val="2"/>
      <w:sz w:val="21"/>
      <w:lang w:val="en-US" w:eastAsia="zh-CN" w:bidi="ar-SA"/>
    </w:rPr>
  </w:style>
  <w:style w:type="paragraph" w:customStyle="1" w:styleId="267">
    <w:name w:val="xl1025"/>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68">
    <w:name w:val="文档正文"/>
    <w:basedOn w:val="1"/>
    <w:link w:val="432"/>
    <w:qFormat/>
    <w:uiPriority w:val="0"/>
    <w:pPr>
      <w:adjustRightInd w:val="0"/>
      <w:spacing w:line="360" w:lineRule="auto"/>
      <w:ind w:firstLine="480" w:firstLineChars="200"/>
    </w:pPr>
    <w:rPr>
      <w:rFonts w:ascii="华文细黑" w:hAnsi="华文细黑" w:eastAsia="华文细黑"/>
      <w:color w:val="000000"/>
      <w:kern w:val="0"/>
      <w:sz w:val="24"/>
      <w:szCs w:val="20"/>
    </w:rPr>
  </w:style>
  <w:style w:type="paragraph" w:customStyle="1" w:styleId="269">
    <w:name w:val="Terminal Display Indent_2"/>
    <w:basedOn w:val="145"/>
    <w:qFormat/>
    <w:uiPriority w:val="2"/>
    <w:pPr>
      <w:ind w:left="1418"/>
    </w:pPr>
  </w:style>
  <w:style w:type="paragraph" w:customStyle="1" w:styleId="270">
    <w:name w:val="列出段落3"/>
    <w:basedOn w:val="1"/>
    <w:qFormat/>
    <w:uiPriority w:val="34"/>
    <w:pPr>
      <w:ind w:firstLine="420" w:firstLineChars="200"/>
    </w:pPr>
    <w:rPr>
      <w:rFonts w:ascii="Calibri" w:hAnsi="Calibri"/>
      <w:szCs w:val="22"/>
    </w:rPr>
  </w:style>
  <w:style w:type="paragraph" w:customStyle="1" w:styleId="271">
    <w:name w:val="Item List in Table_2"/>
    <w:basedOn w:val="1"/>
    <w:qFormat/>
    <w:uiPriority w:val="2"/>
    <w:pPr>
      <w:widowControl/>
      <w:numPr>
        <w:ilvl w:val="4"/>
        <w:numId w:val="6"/>
      </w:numPr>
      <w:spacing w:before="80" w:after="80"/>
      <w:jc w:val="left"/>
    </w:pPr>
    <w:rPr>
      <w:rFonts w:ascii="Arial" w:hAnsi="Arial" w:cs="Arial"/>
      <w:sz w:val="18"/>
      <w:szCs w:val="18"/>
      <w:lang w:eastAsia="en-US"/>
    </w:rPr>
  </w:style>
  <w:style w:type="paragraph" w:customStyle="1" w:styleId="272">
    <w:name w:val="xl1020"/>
    <w:basedOn w:val="1"/>
    <w:qFormat/>
    <w:uiPriority w:val="0"/>
    <w:pPr>
      <w:widowControl/>
      <w:pBdr>
        <w:top w:val="single" w:color="000000" w:sz="4" w:space="0"/>
        <w:left w:val="single" w:color="000000" w:sz="4" w:space="0"/>
        <w:right w:val="single" w:color="000000" w:sz="4" w:space="0"/>
      </w:pBdr>
      <w:shd w:val="clear" w:color="000000" w:fill="FFFFFF"/>
      <w:spacing w:before="100" w:beforeAutospacing="1" w:after="100" w:afterAutospacing="1"/>
      <w:jc w:val="right"/>
      <w:textAlignment w:val="center"/>
    </w:pPr>
    <w:rPr>
      <w:rFonts w:ascii="宋体" w:hAnsi="宋体" w:cs="宋体"/>
      <w:kern w:val="0"/>
      <w:sz w:val="18"/>
      <w:szCs w:val="18"/>
    </w:rPr>
  </w:style>
  <w:style w:type="paragraph" w:customStyle="1" w:styleId="273">
    <w:name w:val="xl1065"/>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274">
    <w:name w:val="xl1037"/>
    <w:basedOn w:val="1"/>
    <w:qFormat/>
    <w:uiPriority w:val="0"/>
    <w:pPr>
      <w:widowControl/>
      <w:pBdr>
        <w:top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275">
    <w:name w:val="Item Indent_2"/>
    <w:basedOn w:val="1"/>
    <w:qFormat/>
    <w:uiPriority w:val="2"/>
    <w:pPr>
      <w:widowControl/>
      <w:spacing w:before="40" w:after="40"/>
      <w:ind w:left="1418"/>
      <w:jc w:val="left"/>
    </w:pPr>
    <w:rPr>
      <w:rFonts w:ascii="Arial" w:hAnsi="Arial" w:cs="Arial"/>
      <w:color w:val="000000"/>
      <w:kern w:val="0"/>
      <w:szCs w:val="20"/>
      <w:lang w:eastAsia="en-US"/>
    </w:rPr>
  </w:style>
  <w:style w:type="paragraph" w:customStyle="1" w:styleId="276">
    <w:name w:val="子标题1"/>
    <w:basedOn w:val="93"/>
    <w:qFormat/>
    <w:uiPriority w:val="0"/>
    <w:rPr>
      <w:b w:val="0"/>
      <w:color w:val="000000"/>
      <w:sz w:val="24"/>
    </w:rPr>
  </w:style>
  <w:style w:type="paragraph" w:customStyle="1" w:styleId="277">
    <w:name w:val="文章正文 Char Char1"/>
    <w:basedOn w:val="1"/>
    <w:qFormat/>
    <w:uiPriority w:val="0"/>
    <w:pPr>
      <w:spacing w:line="360" w:lineRule="auto"/>
      <w:ind w:firstLine="420"/>
    </w:pPr>
    <w:rPr>
      <w:sz w:val="24"/>
    </w:rPr>
  </w:style>
  <w:style w:type="paragraph" w:customStyle="1" w:styleId="278">
    <w:name w:val="xl87"/>
    <w:basedOn w:val="1"/>
    <w:qFormat/>
    <w:uiPriority w:val="0"/>
    <w:pPr>
      <w:widowControl/>
      <w:pBdr>
        <w:top w:val="single" w:color="000000" w:sz="4" w:space="0"/>
        <w:left w:val="single" w:color="000000" w:sz="4" w:space="0"/>
        <w:right w:val="single" w:color="000000"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279">
    <w:name w:val="表格"/>
    <w:basedOn w:val="1"/>
    <w:qFormat/>
    <w:uiPriority w:val="0"/>
    <w:pPr>
      <w:spacing w:line="400" w:lineRule="exact"/>
    </w:pPr>
    <w:rPr>
      <w:sz w:val="24"/>
    </w:rPr>
  </w:style>
  <w:style w:type="paragraph" w:customStyle="1" w:styleId="280">
    <w:name w:val="样式 样式 目录 3 + 首行缩进:  1 字符 + 首行缩进:  1 字符"/>
    <w:basedOn w:val="230"/>
    <w:qFormat/>
    <w:uiPriority w:val="0"/>
    <w:pPr>
      <w:spacing w:line="288" w:lineRule="auto"/>
      <w:ind w:firstLine="100"/>
    </w:pPr>
  </w:style>
  <w:style w:type="paragraph" w:customStyle="1" w:styleId="281">
    <w:name w:val="font8"/>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82">
    <w:name w:val="Char Char Char Char"/>
    <w:basedOn w:val="1"/>
    <w:qFormat/>
    <w:uiPriority w:val="0"/>
  </w:style>
  <w:style w:type="paragraph" w:customStyle="1" w:styleId="283">
    <w:name w:val="xl1022"/>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b/>
      <w:bCs/>
      <w:kern w:val="0"/>
      <w:sz w:val="24"/>
    </w:rPr>
  </w:style>
  <w:style w:type="paragraph" w:customStyle="1" w:styleId="284">
    <w:name w:val="Notes Heading in Table"/>
    <w:next w:val="146"/>
    <w:qFormat/>
    <w:uiPriority w:val="2"/>
    <w:pPr>
      <w:keepNext/>
      <w:spacing w:before="80" w:after="80"/>
    </w:pPr>
    <w:rPr>
      <w:rFonts w:ascii="Arial" w:hAnsi="Arial" w:eastAsia="宋体" w:cs="Arial"/>
      <w:sz w:val="18"/>
      <w:szCs w:val="18"/>
      <w:lang w:val="en-US" w:eastAsia="zh-CN" w:bidi="ar-SA"/>
    </w:rPr>
  </w:style>
  <w:style w:type="paragraph" w:customStyle="1" w:styleId="285">
    <w:name w:val="xl10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286">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287">
    <w:name w:val="Terminal Display in Table"/>
    <w:qFormat/>
    <w:uiPriority w:val="2"/>
    <w:rPr>
      <w:rFonts w:ascii="Courier New" w:hAnsi="Courier New" w:eastAsia="宋体" w:cs="Courier New"/>
      <w:sz w:val="17"/>
      <w:szCs w:val="17"/>
      <w:lang w:val="en-US" w:eastAsia="zh-CN" w:bidi="ar-SA"/>
    </w:rPr>
  </w:style>
  <w:style w:type="paragraph" w:customStyle="1" w:styleId="288">
    <w:name w:val="题注样式"/>
    <w:qFormat/>
    <w:uiPriority w:val="0"/>
    <w:pPr>
      <w:jc w:val="center"/>
    </w:pPr>
    <w:rPr>
      <w:rFonts w:ascii="楷体_GB2312" w:hAnsi="Calibri" w:eastAsia="楷体_GB2312" w:cs="Times New Roman"/>
      <w:b/>
      <w:sz w:val="24"/>
      <w:szCs w:val="22"/>
      <w:lang w:val="en-US" w:eastAsia="zh-CN" w:bidi="ar-SA"/>
    </w:rPr>
  </w:style>
  <w:style w:type="paragraph" w:customStyle="1" w:styleId="289">
    <w:name w:val="正文--2字符首行缩进"/>
    <w:basedOn w:val="1"/>
    <w:link w:val="441"/>
    <w:qFormat/>
    <w:uiPriority w:val="0"/>
    <w:pPr>
      <w:snapToGrid w:val="0"/>
      <w:spacing w:line="360" w:lineRule="auto"/>
      <w:ind w:firstLine="560" w:firstLineChars="200"/>
      <w:contextualSpacing/>
    </w:pPr>
    <w:rPr>
      <w:rFonts w:ascii="仿宋_GB2312" w:eastAsia="仿宋_GB2312"/>
      <w:sz w:val="28"/>
    </w:rPr>
  </w:style>
  <w:style w:type="paragraph" w:customStyle="1" w:styleId="290">
    <w:name w:val="xl1005"/>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291">
    <w:name w:val="xl110"/>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textAlignment w:val="bottom"/>
    </w:pPr>
    <w:rPr>
      <w:rFonts w:ascii="宋体" w:hAnsi="宋体" w:cs="宋体"/>
      <w:kern w:val="0"/>
      <w:sz w:val="20"/>
      <w:szCs w:val="20"/>
    </w:rPr>
  </w:style>
  <w:style w:type="paragraph" w:customStyle="1" w:styleId="292">
    <w:name w:val="Item Step in Table_2"/>
    <w:qFormat/>
    <w:uiPriority w:val="2"/>
    <w:pPr>
      <w:numPr>
        <w:ilvl w:val="1"/>
        <w:numId w:val="7"/>
      </w:numPr>
      <w:spacing w:before="80" w:after="80"/>
      <w:ind w:left="681" w:hanging="284"/>
    </w:pPr>
    <w:rPr>
      <w:rFonts w:ascii="Arial" w:hAnsi="Arial" w:eastAsia="宋体" w:cs="Arial"/>
      <w:sz w:val="18"/>
      <w:szCs w:val="18"/>
      <w:lang w:val="en-US" w:eastAsia="zh-CN" w:bidi="ar-SA"/>
    </w:rPr>
  </w:style>
  <w:style w:type="paragraph" w:customStyle="1" w:styleId="29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94">
    <w:name w:val="表内文字"/>
    <w:basedOn w:val="1"/>
    <w:qFormat/>
    <w:uiPriority w:val="0"/>
    <w:pPr>
      <w:snapToGrid w:val="0"/>
      <w:jc w:val="center"/>
    </w:pPr>
    <w:rPr>
      <w:rFonts w:ascii="仿宋_GB2312" w:hAnsi="宋体" w:eastAsia="仿宋_GB2312"/>
      <w:b/>
      <w:color w:val="000000"/>
      <w:sz w:val="32"/>
      <w:szCs w:val="32"/>
    </w:rPr>
  </w:style>
  <w:style w:type="paragraph" w:customStyle="1" w:styleId="295">
    <w:name w:val="xl1017"/>
    <w:basedOn w:val="1"/>
    <w:qFormat/>
    <w:uiPriority w:val="0"/>
    <w:pPr>
      <w:widowControl/>
      <w:pBdr>
        <w:top w:val="single" w:color="000000" w:sz="4" w:space="0"/>
        <w:left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296">
    <w:name w:val="7"/>
    <w:basedOn w:val="1"/>
    <w:next w:val="1"/>
    <w:qFormat/>
    <w:uiPriority w:val="0"/>
    <w:pPr>
      <w:spacing w:line="360" w:lineRule="auto"/>
      <w:ind w:firstLine="200" w:firstLineChars="200"/>
      <w:jc w:val="left"/>
    </w:pPr>
    <w:rPr>
      <w:sz w:val="24"/>
      <w:szCs w:val="21"/>
    </w:rPr>
  </w:style>
  <w:style w:type="paragraph" w:customStyle="1" w:styleId="297">
    <w:name w:val="MU0-正文 首行缩进:  2 字符 Char"/>
    <w:basedOn w:val="1"/>
    <w:qFormat/>
    <w:uiPriority w:val="0"/>
    <w:pPr>
      <w:spacing w:line="360" w:lineRule="auto"/>
      <w:ind w:firstLine="480" w:firstLineChars="200"/>
    </w:pPr>
    <w:rPr>
      <w:rFonts w:cs="宋体"/>
      <w:sz w:val="24"/>
      <w:szCs w:val="20"/>
    </w:rPr>
  </w:style>
  <w:style w:type="paragraph" w:customStyle="1" w:styleId="298">
    <w:name w:val="xl1078"/>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right"/>
      <w:textAlignment w:val="center"/>
    </w:pPr>
    <w:rPr>
      <w:rFonts w:ascii="宋体" w:hAnsi="宋体" w:cs="宋体"/>
      <w:kern w:val="0"/>
      <w:sz w:val="24"/>
    </w:rPr>
  </w:style>
  <w:style w:type="paragraph" w:customStyle="1" w:styleId="299">
    <w:name w:val="xl105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00">
    <w:name w:val="xl1014"/>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left"/>
      <w:textAlignment w:val="center"/>
    </w:pPr>
    <w:rPr>
      <w:rFonts w:ascii="宋体" w:hAnsi="宋体" w:cs="宋体"/>
      <w:b/>
      <w:bCs/>
      <w:kern w:val="0"/>
      <w:sz w:val="18"/>
      <w:szCs w:val="18"/>
    </w:rPr>
  </w:style>
  <w:style w:type="paragraph" w:customStyle="1" w:styleId="301">
    <w:name w:val="样式5"/>
    <w:basedOn w:val="4"/>
    <w:qFormat/>
    <w:uiPriority w:val="0"/>
    <w:pPr>
      <w:spacing w:line="360" w:lineRule="auto"/>
      <w:ind w:left="420" w:leftChars="200"/>
    </w:pPr>
    <w:rPr>
      <w:rFonts w:ascii="宋体" w:hAnsi="宋体" w:eastAsia="宋体"/>
      <w:sz w:val="24"/>
      <w:szCs w:val="24"/>
    </w:rPr>
  </w:style>
  <w:style w:type="paragraph" w:customStyle="1" w:styleId="302">
    <w:name w:val="Char"/>
    <w:basedOn w:val="1"/>
    <w:qFormat/>
    <w:uiPriority w:val="0"/>
  </w:style>
  <w:style w:type="paragraph" w:customStyle="1" w:styleId="303">
    <w:name w:val="Notes Heading"/>
    <w:next w:val="156"/>
    <w:link w:val="469"/>
    <w:qFormat/>
    <w:uiPriority w:val="0"/>
    <w:pPr>
      <w:keepNext/>
      <w:pBdr>
        <w:top w:val="single" w:color="auto" w:sz="8" w:space="1"/>
      </w:pBdr>
      <w:spacing w:before="40" w:after="40"/>
      <w:ind w:left="624"/>
    </w:pPr>
    <w:rPr>
      <w:rFonts w:ascii="Arial" w:hAnsi="Arial" w:eastAsia="宋体" w:cs="Arial"/>
      <w:lang w:val="en-US" w:eastAsia="en-US" w:bidi="ar-SA"/>
    </w:rPr>
  </w:style>
  <w:style w:type="paragraph" w:customStyle="1" w:styleId="304">
    <w:name w:val="MU-表格头部"/>
    <w:basedOn w:val="1"/>
    <w:qFormat/>
    <w:uiPriority w:val="0"/>
    <w:pPr>
      <w:jc w:val="center"/>
    </w:pPr>
    <w:rPr>
      <w:rFonts w:ascii="黑体" w:hAnsi="宋体" w:eastAsia="黑体"/>
      <w:b/>
      <w:szCs w:val="21"/>
    </w:rPr>
  </w:style>
  <w:style w:type="paragraph" w:customStyle="1" w:styleId="305">
    <w:name w:val="xl86"/>
    <w:basedOn w:val="1"/>
    <w:qFormat/>
    <w:uiPriority w:val="0"/>
    <w:pPr>
      <w:widowControl/>
      <w:pBdr>
        <w:top w:val="single" w:color="000000" w:sz="4" w:space="0"/>
        <w:left w:val="single" w:color="000000" w:sz="4" w:space="0"/>
        <w:right w:val="single" w:color="000000"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306">
    <w:name w:val="xl9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307">
    <w:name w:val="xl10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308">
    <w:name w:val="标题3"/>
    <w:basedOn w:val="5"/>
    <w:link w:val="433"/>
    <w:qFormat/>
    <w:uiPriority w:val="0"/>
    <w:pPr>
      <w:keepNext w:val="0"/>
      <w:keepLines w:val="0"/>
      <w:spacing w:line="360" w:lineRule="auto"/>
    </w:pPr>
    <w:rPr>
      <w:rFonts w:eastAsia="仿宋_GB2312"/>
      <w:b w:val="0"/>
      <w:kern w:val="2"/>
      <w:sz w:val="30"/>
    </w:rPr>
  </w:style>
  <w:style w:type="paragraph" w:customStyle="1" w:styleId="309">
    <w:name w:val="9"/>
    <w:basedOn w:val="1"/>
    <w:next w:val="1"/>
    <w:qFormat/>
    <w:uiPriority w:val="0"/>
    <w:pPr>
      <w:spacing w:line="360" w:lineRule="auto"/>
      <w:ind w:firstLine="200" w:firstLineChars="200"/>
      <w:jc w:val="left"/>
    </w:pPr>
    <w:rPr>
      <w:sz w:val="24"/>
      <w:szCs w:val="21"/>
    </w:rPr>
  </w:style>
  <w:style w:type="paragraph" w:customStyle="1" w:styleId="310">
    <w:name w:val="xl104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311">
    <w:name w:val="xl107"/>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312">
    <w:name w:val="xl8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textAlignment w:val="bottom"/>
    </w:pPr>
    <w:rPr>
      <w:rFonts w:ascii="宋体" w:hAnsi="宋体" w:cs="宋体"/>
      <w:kern w:val="0"/>
      <w:sz w:val="18"/>
      <w:szCs w:val="18"/>
    </w:rPr>
  </w:style>
  <w:style w:type="paragraph" w:customStyle="1" w:styleId="313">
    <w:name w:val="_Style 311"/>
    <w:semiHidden/>
    <w:qFormat/>
    <w:uiPriority w:val="99"/>
    <w:rPr>
      <w:rFonts w:ascii="Times New Roman" w:hAnsi="Times New Roman" w:eastAsia="宋体" w:cs="Times New Roman"/>
      <w:sz w:val="24"/>
      <w:lang w:val="en-US" w:eastAsia="zh-CN" w:bidi="ar-SA"/>
    </w:rPr>
  </w:style>
  <w:style w:type="paragraph" w:customStyle="1" w:styleId="314">
    <w:name w:val="正文（首行不缩进）"/>
    <w:basedOn w:val="1"/>
    <w:qFormat/>
    <w:uiPriority w:val="0"/>
    <w:pPr>
      <w:spacing w:line="360" w:lineRule="auto"/>
      <w:jc w:val="left"/>
    </w:pPr>
    <w:rPr>
      <w:sz w:val="24"/>
      <w:szCs w:val="21"/>
    </w:rPr>
  </w:style>
  <w:style w:type="paragraph" w:customStyle="1" w:styleId="315">
    <w:name w:val="xl1066"/>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316">
    <w:name w:val="目录"/>
    <w:basedOn w:val="1"/>
    <w:next w:val="1"/>
    <w:qFormat/>
    <w:uiPriority w:val="0"/>
    <w:pPr>
      <w:adjustRightInd w:val="0"/>
      <w:spacing w:before="360" w:after="360" w:line="500" w:lineRule="exact"/>
      <w:jc w:val="center"/>
      <w:textAlignment w:val="baseline"/>
    </w:pPr>
    <w:rPr>
      <w:rFonts w:ascii="黑体" w:eastAsia="黑体"/>
      <w:b/>
      <w:spacing w:val="20"/>
      <w:kern w:val="0"/>
      <w:sz w:val="32"/>
      <w:szCs w:val="20"/>
    </w:rPr>
  </w:style>
  <w:style w:type="paragraph" w:customStyle="1" w:styleId="317">
    <w:name w:val="xl10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318">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319">
    <w:name w:val="公司名称"/>
    <w:basedOn w:val="1"/>
    <w:qFormat/>
    <w:uiPriority w:val="0"/>
    <w:pPr>
      <w:jc w:val="center"/>
    </w:pPr>
    <w:rPr>
      <w:rFonts w:ascii="华文楷体" w:hAnsi="华文楷体" w:eastAsia="华文楷体" w:cs="宋体"/>
      <w:b/>
      <w:sz w:val="36"/>
      <w:szCs w:val="20"/>
    </w:rPr>
  </w:style>
  <w:style w:type="paragraph" w:customStyle="1" w:styleId="320">
    <w:name w:val="xl10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321">
    <w:name w:val="Notes Text List in Table"/>
    <w:qFormat/>
    <w:uiPriority w:val="2"/>
    <w:pPr>
      <w:numPr>
        <w:ilvl w:val="5"/>
        <w:numId w:val="6"/>
      </w:numPr>
      <w:spacing w:before="80" w:after="80"/>
    </w:pPr>
    <w:rPr>
      <w:rFonts w:ascii="Arial" w:hAnsi="Arial" w:eastAsia="楷体_GB2312" w:cs="楷体_GB2312"/>
      <w:sz w:val="18"/>
      <w:szCs w:val="18"/>
      <w:lang w:val="en-US" w:eastAsia="zh-CN" w:bidi="ar-SA"/>
    </w:rPr>
  </w:style>
  <w:style w:type="paragraph" w:customStyle="1" w:styleId="322">
    <w:name w:val="Char1"/>
    <w:basedOn w:val="17"/>
    <w:qFormat/>
    <w:uiPriority w:val="0"/>
    <w:pPr>
      <w:widowControl/>
      <w:ind w:firstLine="454"/>
      <w:jc w:val="left"/>
    </w:pPr>
    <w:rPr>
      <w:rFonts w:ascii="Tahoma" w:hAnsi="Tahoma" w:cs="宋体"/>
      <w:kern w:val="0"/>
      <w:sz w:val="24"/>
      <w:szCs w:val="20"/>
    </w:rPr>
  </w:style>
  <w:style w:type="paragraph" w:customStyle="1" w:styleId="323">
    <w:name w:val="xl106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324">
    <w:name w:val="7正文文本格式"/>
    <w:basedOn w:val="325"/>
    <w:link w:val="420"/>
    <w:qFormat/>
    <w:uiPriority w:val="0"/>
    <w:pPr>
      <w:spacing w:line="360" w:lineRule="auto"/>
      <w:ind w:firstLine="480"/>
    </w:pPr>
    <w:rPr>
      <w:rFonts w:ascii="宋体" w:hAnsi="宋体"/>
    </w:rPr>
  </w:style>
  <w:style w:type="paragraph" w:styleId="325">
    <w:name w:val="List Paragraph"/>
    <w:basedOn w:val="1"/>
    <w:link w:val="448"/>
    <w:qFormat/>
    <w:uiPriority w:val="0"/>
    <w:pPr>
      <w:ind w:firstLine="420" w:firstLineChars="200"/>
    </w:pPr>
  </w:style>
  <w:style w:type="paragraph" w:customStyle="1" w:styleId="326">
    <w:name w:val="xl1079"/>
    <w:basedOn w:val="1"/>
    <w:qFormat/>
    <w:uiPriority w:val="0"/>
    <w:pPr>
      <w:widowControl/>
      <w:shd w:val="clear" w:color="000000" w:fill="FFFFFF"/>
      <w:spacing w:before="100" w:beforeAutospacing="1" w:after="100" w:afterAutospacing="1"/>
      <w:jc w:val="right"/>
      <w:textAlignment w:val="center"/>
    </w:pPr>
    <w:rPr>
      <w:rFonts w:ascii="宋体" w:hAnsi="宋体" w:cs="宋体"/>
      <w:kern w:val="0"/>
      <w:sz w:val="24"/>
    </w:rPr>
  </w:style>
  <w:style w:type="paragraph" w:customStyle="1" w:styleId="327">
    <w:name w:val="xl1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328">
    <w:name w:val="xl9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329">
    <w:name w:val="分发表内容"/>
    <w:basedOn w:val="1"/>
    <w:qFormat/>
    <w:uiPriority w:val="0"/>
    <w:pPr>
      <w:adjustRightInd w:val="0"/>
      <w:spacing w:before="120" w:after="120"/>
      <w:jc w:val="center"/>
      <w:textAlignment w:val="baseline"/>
    </w:pPr>
    <w:rPr>
      <w:rFonts w:eastAsia="仿宋_GB2312"/>
      <w:kern w:val="0"/>
      <w:sz w:val="24"/>
      <w:szCs w:val="20"/>
    </w:rPr>
  </w:style>
  <w:style w:type="paragraph" w:customStyle="1" w:styleId="330">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331">
    <w:name w:val="Item Step_2"/>
    <w:qFormat/>
    <w:uiPriority w:val="2"/>
    <w:pPr>
      <w:tabs>
        <w:tab w:val="left" w:pos="1418"/>
      </w:tabs>
      <w:spacing w:before="40" w:after="40"/>
      <w:ind w:left="1418" w:hanging="284"/>
      <w:outlineLvl w:val="5"/>
    </w:pPr>
    <w:rPr>
      <w:rFonts w:ascii="Arial" w:hAnsi="Arial" w:eastAsia="宋体" w:cs="Times New Roman"/>
      <w:sz w:val="21"/>
      <w:lang w:val="en-US" w:eastAsia="en-US" w:bidi="ar-SA"/>
    </w:rPr>
  </w:style>
  <w:style w:type="paragraph" w:customStyle="1" w:styleId="332">
    <w:name w:val="xl109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16"/>
      <w:szCs w:val="16"/>
    </w:rPr>
  </w:style>
  <w:style w:type="paragraph" w:customStyle="1" w:styleId="333">
    <w:name w:val="IN Voice"/>
    <w:semiHidden/>
    <w:qFormat/>
    <w:uiPriority w:val="2"/>
    <w:pPr>
      <w:spacing w:before="20" w:after="20"/>
    </w:pPr>
    <w:rPr>
      <w:rFonts w:ascii="Arial Narrow" w:hAnsi="Arial Narrow" w:eastAsia="宋体" w:cs="Arial"/>
      <w:bCs/>
      <w:sz w:val="15"/>
      <w:szCs w:val="15"/>
      <w:lang w:val="en-US" w:eastAsia="zh-CN" w:bidi="ar-SA"/>
    </w:rPr>
  </w:style>
  <w:style w:type="paragraph" w:customStyle="1" w:styleId="334">
    <w:name w:val="xl1019"/>
    <w:basedOn w:val="1"/>
    <w:qFormat/>
    <w:uiPriority w:val="0"/>
    <w:pPr>
      <w:widowControl/>
      <w:pBdr>
        <w:top w:val="single" w:color="000000" w:sz="4" w:space="0"/>
        <w:left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335">
    <w:name w:val="Figure Text"/>
    <w:link w:val="439"/>
    <w:qFormat/>
    <w:uiPriority w:val="2"/>
    <w:pPr>
      <w:widowControl w:val="0"/>
      <w:autoSpaceDE w:val="0"/>
      <w:autoSpaceDN w:val="0"/>
      <w:snapToGrid w:val="0"/>
    </w:pPr>
    <w:rPr>
      <w:rFonts w:ascii="Arial" w:hAnsi="Arial" w:eastAsia="楷体_GB2312" w:cs="Times New Roman"/>
      <w:sz w:val="18"/>
      <w:lang w:val="en-US" w:eastAsia="zh-CN" w:bidi="ar-SA"/>
    </w:rPr>
  </w:style>
  <w:style w:type="paragraph" w:customStyle="1" w:styleId="336">
    <w:name w:val="文档标题"/>
    <w:basedOn w:val="1"/>
    <w:qFormat/>
    <w:uiPriority w:val="0"/>
    <w:pPr>
      <w:tabs>
        <w:tab w:val="left" w:pos="0"/>
      </w:tabs>
      <w:spacing w:before="300" w:after="300" w:line="360" w:lineRule="auto"/>
      <w:jc w:val="center"/>
    </w:pPr>
    <w:rPr>
      <w:rFonts w:ascii="Arial" w:hAnsi="Arial" w:eastAsia="黑体"/>
      <w:sz w:val="36"/>
      <w:szCs w:val="36"/>
    </w:rPr>
  </w:style>
  <w:style w:type="paragraph" w:customStyle="1" w:styleId="337">
    <w:name w:val="xl1089"/>
    <w:basedOn w:val="1"/>
    <w:qFormat/>
    <w:uiPriority w:val="0"/>
    <w:pPr>
      <w:widowControl/>
      <w:pBdr>
        <w:left w:val="single" w:color="000000" w:sz="4" w:space="0"/>
        <w:bottom w:val="single" w:color="000000" w:sz="4" w:space="0"/>
        <w:right w:val="single" w:color="000000"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338">
    <w:name w:val="图样式"/>
    <w:basedOn w:val="1"/>
    <w:qFormat/>
    <w:uiPriority w:val="0"/>
    <w:pPr>
      <w:keepNext/>
      <w:widowControl/>
      <w:spacing w:before="80" w:after="80" w:line="360" w:lineRule="auto"/>
      <w:jc w:val="center"/>
    </w:pPr>
    <w:rPr>
      <w:sz w:val="24"/>
      <w:szCs w:val="21"/>
    </w:rPr>
  </w:style>
  <w:style w:type="paragraph" w:customStyle="1" w:styleId="339">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0"/>
      <w:szCs w:val="20"/>
    </w:rPr>
  </w:style>
  <w:style w:type="paragraph" w:customStyle="1" w:styleId="340">
    <w:name w:val="xl10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18"/>
      <w:szCs w:val="18"/>
    </w:rPr>
  </w:style>
  <w:style w:type="paragraph" w:customStyle="1" w:styleId="341">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42">
    <w:name w:val="xl1052"/>
    <w:basedOn w:val="1"/>
    <w:qFormat/>
    <w:uiPriority w:val="0"/>
    <w:pPr>
      <w:widowControl/>
      <w:pBdr>
        <w:left w:val="single" w:color="000000" w:sz="4" w:space="0"/>
        <w:bottom w:val="single" w:color="000000" w:sz="4" w:space="0"/>
        <w:right w:val="single" w:color="000000" w:sz="4" w:space="0"/>
      </w:pBdr>
      <w:shd w:val="clear" w:color="000000" w:fill="FFFFFF"/>
      <w:spacing w:before="100" w:beforeAutospacing="1" w:after="100" w:afterAutospacing="1"/>
      <w:jc w:val="left"/>
      <w:textAlignment w:val="center"/>
    </w:pPr>
    <w:rPr>
      <w:rFonts w:ascii="宋体" w:hAnsi="宋体" w:cs="宋体"/>
      <w:b/>
      <w:bCs/>
      <w:kern w:val="0"/>
      <w:sz w:val="18"/>
      <w:szCs w:val="18"/>
    </w:rPr>
  </w:style>
  <w:style w:type="paragraph" w:customStyle="1" w:styleId="343">
    <w:name w:val="xl1053"/>
    <w:basedOn w:val="1"/>
    <w:qFormat/>
    <w:uiPriority w:val="0"/>
    <w:pPr>
      <w:widowControl/>
      <w:pBdr>
        <w:left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b/>
      <w:bCs/>
      <w:kern w:val="0"/>
      <w:sz w:val="18"/>
      <w:szCs w:val="18"/>
    </w:rPr>
  </w:style>
  <w:style w:type="paragraph" w:customStyle="1" w:styleId="344">
    <w:name w:val="CM标题2"/>
    <w:basedOn w:val="4"/>
    <w:next w:val="1"/>
    <w:link w:val="434"/>
    <w:qFormat/>
    <w:uiPriority w:val="0"/>
    <w:pPr>
      <w:numPr>
        <w:ilvl w:val="1"/>
        <w:numId w:val="4"/>
      </w:numPr>
      <w:spacing w:before="120" w:afterLines="50" w:line="360" w:lineRule="auto"/>
      <w:ind w:left="0" w:firstLine="0"/>
      <w:jc w:val="left"/>
    </w:pPr>
    <w:rPr>
      <w:rFonts w:ascii="宋体" w:hAnsi="宋体" w:eastAsia="宋体"/>
      <w:b w:val="0"/>
      <w:bCs w:val="0"/>
      <w:kern w:val="2"/>
      <w:sz w:val="24"/>
      <w:szCs w:val="24"/>
    </w:rPr>
  </w:style>
  <w:style w:type="paragraph" w:customStyle="1" w:styleId="345">
    <w:name w:val="_Style 87"/>
    <w:next w:val="1"/>
    <w:unhideWhenUsed/>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6">
    <w:name w:val="xl91"/>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347">
    <w:name w:val="xl1057"/>
    <w:basedOn w:val="1"/>
    <w:qFormat/>
    <w:uiPriority w:val="0"/>
    <w:pPr>
      <w:widowControl/>
      <w:pBdr>
        <w:left w:val="single" w:color="000000" w:sz="4" w:space="0"/>
        <w:bottom w:val="single" w:color="000000" w:sz="4" w:space="0"/>
        <w:right w:val="single" w:color="000000" w:sz="4" w:space="0"/>
      </w:pBdr>
      <w:shd w:val="clear" w:color="000000" w:fill="FFFFFF"/>
      <w:spacing w:before="100" w:beforeAutospacing="1" w:after="100" w:afterAutospacing="1"/>
      <w:jc w:val="right"/>
      <w:textAlignment w:val="center"/>
    </w:pPr>
    <w:rPr>
      <w:rFonts w:ascii="宋体" w:hAnsi="宋体" w:cs="宋体"/>
      <w:b/>
      <w:bCs/>
      <w:kern w:val="0"/>
      <w:sz w:val="18"/>
      <w:szCs w:val="18"/>
    </w:rPr>
  </w:style>
  <w:style w:type="paragraph" w:customStyle="1" w:styleId="348">
    <w:name w:val="xl1021"/>
    <w:basedOn w:val="1"/>
    <w:qFormat/>
    <w:uiPriority w:val="0"/>
    <w:pPr>
      <w:widowControl/>
      <w:shd w:val="clear" w:color="000000" w:fill="FFFFFF"/>
      <w:spacing w:before="100" w:beforeAutospacing="1" w:after="100" w:afterAutospacing="1"/>
      <w:jc w:val="left"/>
    </w:pPr>
    <w:rPr>
      <w:rFonts w:ascii="宋体" w:hAnsi="宋体" w:cs="宋体"/>
      <w:b/>
      <w:bCs/>
      <w:kern w:val="0"/>
      <w:sz w:val="24"/>
    </w:rPr>
  </w:style>
  <w:style w:type="paragraph" w:customStyle="1" w:styleId="349">
    <w:name w:val="xl10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18"/>
      <w:szCs w:val="18"/>
    </w:rPr>
  </w:style>
  <w:style w:type="paragraph" w:customStyle="1" w:styleId="350">
    <w:name w:val="xl1054"/>
    <w:basedOn w:val="1"/>
    <w:qFormat/>
    <w:uiPriority w:val="0"/>
    <w:pPr>
      <w:widowControl/>
      <w:pBdr>
        <w:left w:val="single" w:color="000000" w:sz="4" w:space="0"/>
        <w:bottom w:val="single" w:color="000000" w:sz="4" w:space="0"/>
        <w:right w:val="single" w:color="000000" w:sz="4" w:space="0"/>
      </w:pBdr>
      <w:shd w:val="clear" w:color="000000" w:fill="FFFFFF"/>
      <w:spacing w:before="100" w:beforeAutospacing="1" w:after="100" w:afterAutospacing="1"/>
      <w:jc w:val="right"/>
      <w:textAlignment w:val="center"/>
    </w:pPr>
    <w:rPr>
      <w:rFonts w:ascii="宋体" w:hAnsi="宋体" w:cs="宋体"/>
      <w:b/>
      <w:bCs/>
      <w:kern w:val="0"/>
      <w:sz w:val="18"/>
      <w:szCs w:val="18"/>
    </w:rPr>
  </w:style>
  <w:style w:type="paragraph" w:customStyle="1" w:styleId="351">
    <w:name w:val="插图题注"/>
    <w:next w:val="1"/>
    <w:qFormat/>
    <w:uiPriority w:val="0"/>
    <w:pPr>
      <w:numPr>
        <w:ilvl w:val="7"/>
        <w:numId w:val="9"/>
      </w:numPr>
      <w:spacing w:afterLines="100"/>
      <w:ind w:left="1089" w:hanging="369"/>
      <w:jc w:val="center"/>
    </w:pPr>
    <w:rPr>
      <w:rFonts w:ascii="Arial" w:hAnsi="Arial" w:eastAsia="宋体" w:cs="Times New Roman"/>
      <w:sz w:val="18"/>
      <w:szCs w:val="18"/>
      <w:lang w:val="en-US" w:eastAsia="zh-CN" w:bidi="ar-SA"/>
    </w:rPr>
  </w:style>
  <w:style w:type="paragraph" w:customStyle="1" w:styleId="352">
    <w:name w:val="xl1030"/>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right"/>
      <w:textAlignment w:val="center"/>
    </w:pPr>
    <w:rPr>
      <w:rFonts w:ascii="宋体" w:hAnsi="宋体" w:cs="宋体"/>
      <w:b/>
      <w:bCs/>
      <w:kern w:val="0"/>
      <w:sz w:val="18"/>
      <w:szCs w:val="18"/>
    </w:rPr>
  </w:style>
  <w:style w:type="paragraph" w:customStyle="1" w:styleId="353">
    <w:name w:val="样式 标题 3 + (中文) 黑体 小四 非加粗 段前: 7.8 磅 段后: 0 磅 行距: 固定值 20 磅"/>
    <w:basedOn w:val="5"/>
    <w:qFormat/>
    <w:uiPriority w:val="0"/>
    <w:pPr>
      <w:spacing w:line="400" w:lineRule="exact"/>
    </w:pPr>
    <w:rPr>
      <w:rFonts w:eastAsia="黑体" w:cs="宋体"/>
      <w:b w:val="0"/>
      <w:bCs w:val="0"/>
      <w:sz w:val="24"/>
      <w:szCs w:val="20"/>
    </w:rPr>
  </w:style>
  <w:style w:type="paragraph" w:customStyle="1" w:styleId="354">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355">
    <w:name w:val="FUNO正文"/>
    <w:qFormat/>
    <w:uiPriority w:val="0"/>
    <w:pPr>
      <w:spacing w:line="360" w:lineRule="auto"/>
      <w:ind w:firstLine="200" w:firstLineChars="200"/>
      <w:jc w:val="both"/>
    </w:pPr>
    <w:rPr>
      <w:rFonts w:ascii="仿宋_GB2312" w:hAnsi="Calibri" w:eastAsia="宋体" w:cs="Times New Roman"/>
      <w:kern w:val="2"/>
      <w:sz w:val="28"/>
      <w:szCs w:val="22"/>
      <w:lang w:val="en-US" w:eastAsia="zh-CN" w:bidi="ar-SA"/>
    </w:rPr>
  </w:style>
  <w:style w:type="paragraph" w:customStyle="1" w:styleId="356">
    <w:name w:val="xl10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357">
    <w:name w:val="xl997"/>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styleId="358">
    <w:name w:val="No Spacing"/>
    <w:link w:val="399"/>
    <w:qFormat/>
    <w:uiPriority w:val="1"/>
    <w:rPr>
      <w:rFonts w:ascii="Calibri" w:hAnsi="Calibri" w:eastAsia="宋体" w:cs="Times New Roman"/>
      <w:sz w:val="22"/>
      <w:szCs w:val="22"/>
      <w:lang w:val="en-US" w:eastAsia="zh-CN" w:bidi="ar-SA"/>
    </w:rPr>
  </w:style>
  <w:style w:type="paragraph" w:customStyle="1" w:styleId="359">
    <w:name w:val="索引链接"/>
    <w:next w:val="1"/>
    <w:link w:val="447"/>
    <w:qFormat/>
    <w:uiPriority w:val="3"/>
    <w:pPr>
      <w:spacing w:before="120" w:after="60"/>
      <w:ind w:left="624"/>
    </w:pPr>
    <w:rPr>
      <w:rFonts w:ascii="Arial" w:hAnsi="Arial" w:eastAsia="黑体" w:cs="Times New Roman"/>
      <w:bCs/>
      <w:color w:val="0000FF"/>
      <w:sz w:val="36"/>
      <w:szCs w:val="36"/>
      <w:lang w:val="en-US" w:eastAsia="zh-CN" w:bidi="ar-SA"/>
    </w:rPr>
  </w:style>
  <w:style w:type="paragraph" w:customStyle="1" w:styleId="360">
    <w:name w:val="标二"/>
    <w:basedOn w:val="1"/>
    <w:qFormat/>
    <w:uiPriority w:val="0"/>
    <w:pPr>
      <w:adjustRightInd w:val="0"/>
      <w:spacing w:line="360" w:lineRule="auto"/>
      <w:ind w:firstLine="200" w:firstLineChars="200"/>
      <w:textAlignment w:val="baseline"/>
    </w:pPr>
    <w:rPr>
      <w:rFonts w:cs="宋体"/>
      <w:kern w:val="0"/>
      <w:sz w:val="24"/>
      <w:szCs w:val="20"/>
    </w:rPr>
  </w:style>
  <w:style w:type="paragraph" w:customStyle="1" w:styleId="361">
    <w:name w:val="分发表表头"/>
    <w:basedOn w:val="1"/>
    <w:qFormat/>
    <w:uiPriority w:val="0"/>
    <w:pPr>
      <w:adjustRightInd w:val="0"/>
      <w:spacing w:before="200" w:after="200"/>
      <w:jc w:val="center"/>
      <w:textAlignment w:val="baseline"/>
    </w:pPr>
    <w:rPr>
      <w:b/>
      <w:kern w:val="0"/>
      <w:sz w:val="24"/>
    </w:rPr>
  </w:style>
  <w:style w:type="paragraph" w:customStyle="1" w:styleId="362">
    <w:name w:val="xl1034"/>
    <w:basedOn w:val="1"/>
    <w:qFormat/>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363">
    <w:name w:val="xl105"/>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364">
    <w:name w:val="xl104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center"/>
    </w:pPr>
    <w:rPr>
      <w:rFonts w:ascii="宋体" w:hAnsi="宋体" w:cs="宋体"/>
      <w:kern w:val="0"/>
      <w:sz w:val="18"/>
      <w:szCs w:val="18"/>
    </w:rPr>
  </w:style>
  <w:style w:type="paragraph" w:customStyle="1" w:styleId="365">
    <w:name w:val="ff标题1"/>
    <w:next w:val="1"/>
    <w:link w:val="418"/>
    <w:qFormat/>
    <w:uiPriority w:val="0"/>
    <w:pPr>
      <w:keepNext/>
      <w:numPr>
        <w:ilvl w:val="0"/>
        <w:numId w:val="3"/>
      </w:numPr>
      <w:topLinePunct/>
      <w:adjustRightInd w:val="0"/>
      <w:snapToGrid w:val="0"/>
      <w:spacing w:beforeLines="50" w:afterLines="50" w:line="288" w:lineRule="auto"/>
      <w:outlineLvl w:val="0"/>
    </w:pPr>
    <w:rPr>
      <w:rFonts w:ascii="黑体" w:hAnsi="黑体" w:eastAsia="黑体" w:cs="Times New Roman"/>
      <w:bCs/>
      <w:sz w:val="36"/>
      <w:szCs w:val="36"/>
      <w:lang w:val="en-US" w:eastAsia="zh-CN" w:bidi="ar-SA"/>
    </w:rPr>
  </w:style>
  <w:style w:type="paragraph" w:customStyle="1" w:styleId="366">
    <w:name w:val="xl111"/>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367">
    <w:name w:val="xl106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368">
    <w:name w:val="xl1077"/>
    <w:basedOn w:val="1"/>
    <w:qFormat/>
    <w:uiPriority w:val="0"/>
    <w:pPr>
      <w:widowControl/>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369">
    <w:name w:val="样式 目录 2 + 左侧:  2 字符 悬挂缩进: 1 字符"/>
    <w:basedOn w:val="41"/>
    <w:qFormat/>
    <w:uiPriority w:val="0"/>
    <w:pPr>
      <w:tabs>
        <w:tab w:val="right" w:leader="dot" w:pos="8512"/>
      </w:tabs>
      <w:adjustRightInd w:val="0"/>
      <w:spacing w:line="288" w:lineRule="auto"/>
      <w:ind w:left="200" w:hanging="238" w:hangingChars="100"/>
      <w:jc w:val="left"/>
      <w:textAlignment w:val="baseline"/>
    </w:pPr>
    <w:rPr>
      <w:rFonts w:eastAsia="黑体" w:cs="宋体"/>
      <w:kern w:val="0"/>
      <w:sz w:val="24"/>
      <w:szCs w:val="20"/>
    </w:rPr>
  </w:style>
  <w:style w:type="paragraph" w:customStyle="1" w:styleId="370">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71">
    <w:name w:val="TOC"/>
    <w:next w:val="1"/>
    <w:qFormat/>
    <w:uiPriority w:val="1"/>
    <w:pPr>
      <w:keepNext/>
      <w:snapToGrid w:val="0"/>
      <w:spacing w:before="480" w:after="360"/>
      <w:jc w:val="center"/>
    </w:pPr>
    <w:rPr>
      <w:rFonts w:ascii="Arial" w:hAnsi="Arial" w:eastAsia="黑体" w:cs="Arial"/>
      <w:bCs/>
      <w:color w:val="800000"/>
      <w:sz w:val="36"/>
      <w:szCs w:val="40"/>
      <w:lang w:val="en-US" w:eastAsia="zh-CN" w:bidi="ar-SA"/>
    </w:rPr>
  </w:style>
  <w:style w:type="paragraph" w:customStyle="1" w:styleId="372">
    <w:name w:val="规范正文"/>
    <w:basedOn w:val="1"/>
    <w:qFormat/>
    <w:uiPriority w:val="0"/>
    <w:pPr>
      <w:adjustRightInd w:val="0"/>
      <w:spacing w:line="360" w:lineRule="auto"/>
      <w:ind w:left="480"/>
      <w:textAlignment w:val="baseline"/>
    </w:pPr>
    <w:rPr>
      <w:kern w:val="0"/>
      <w:sz w:val="24"/>
      <w:szCs w:val="20"/>
    </w:rPr>
  </w:style>
  <w:style w:type="paragraph" w:customStyle="1" w:styleId="373">
    <w:name w:val="xl10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374">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375">
    <w:name w:val="xl97"/>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376">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77">
    <w:name w:val="xl1018"/>
    <w:basedOn w:val="1"/>
    <w:qFormat/>
    <w:uiPriority w:val="0"/>
    <w:pPr>
      <w:widowControl/>
      <w:pBdr>
        <w:top w:val="single" w:color="000000" w:sz="4" w:space="0"/>
        <w:left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378">
    <w:name w:val="注示头"/>
    <w:basedOn w:val="1"/>
    <w:qFormat/>
    <w:uiPriority w:val="0"/>
    <w:pPr>
      <w:pBdr>
        <w:top w:val="single" w:color="000000" w:sz="4" w:space="1"/>
      </w:pBdr>
      <w:spacing w:line="360" w:lineRule="auto"/>
    </w:pPr>
    <w:rPr>
      <w:rFonts w:ascii="Arial" w:hAnsi="Arial" w:eastAsia="黑体"/>
      <w:sz w:val="18"/>
      <w:szCs w:val="21"/>
    </w:rPr>
  </w:style>
  <w:style w:type="paragraph" w:customStyle="1" w:styleId="379">
    <w:name w:val="Default"/>
    <w:qFormat/>
    <w:uiPriority w:val="0"/>
    <w:pPr>
      <w:widowControl w:val="0"/>
      <w:autoSpaceDE w:val="0"/>
      <w:autoSpaceDN w:val="0"/>
      <w:adjustRightInd w:val="0"/>
    </w:pPr>
    <w:rPr>
      <w:rFonts w:ascii="方正大黑简体2." w:hAnsi="Times New Roman" w:eastAsia="方正大黑简体2." w:cs="方正大黑简体2."/>
      <w:color w:val="000000"/>
      <w:sz w:val="24"/>
      <w:szCs w:val="24"/>
      <w:lang w:val="en-US" w:eastAsia="zh-CN" w:bidi="ar-SA"/>
    </w:rPr>
  </w:style>
  <w:style w:type="paragraph" w:customStyle="1" w:styleId="380">
    <w:name w:val="xl109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center"/>
    </w:pPr>
    <w:rPr>
      <w:rFonts w:ascii="宋体" w:hAnsi="宋体" w:cs="宋体"/>
      <w:b/>
      <w:bCs/>
      <w:kern w:val="0"/>
      <w:sz w:val="18"/>
      <w:szCs w:val="18"/>
    </w:rPr>
  </w:style>
  <w:style w:type="paragraph" w:customStyle="1" w:styleId="381">
    <w:name w:val="文档正文首行缩进"/>
    <w:basedOn w:val="1"/>
    <w:qFormat/>
    <w:uiPriority w:val="0"/>
    <w:pPr>
      <w:spacing w:line="360" w:lineRule="auto"/>
      <w:ind w:firstLine="420"/>
    </w:pPr>
    <w:rPr>
      <w:rFonts w:cs="宋体"/>
      <w:sz w:val="24"/>
      <w:szCs w:val="20"/>
    </w:rPr>
  </w:style>
  <w:style w:type="paragraph" w:customStyle="1" w:styleId="382">
    <w:name w:val="xl85"/>
    <w:basedOn w:val="1"/>
    <w:qFormat/>
    <w:uiPriority w:val="0"/>
    <w:pPr>
      <w:widowControl/>
      <w:pBdr>
        <w:top w:val="single" w:color="000000" w:sz="4" w:space="0"/>
        <w:left w:val="single" w:color="000000"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383">
    <w:name w:val="xl89"/>
    <w:basedOn w:val="1"/>
    <w:qFormat/>
    <w:uiPriority w:val="0"/>
    <w:pPr>
      <w:widowControl/>
      <w:shd w:val="clear" w:color="000000" w:fill="FFFFFF"/>
      <w:spacing w:before="100" w:beforeAutospacing="1" w:after="100" w:afterAutospacing="1"/>
      <w:jc w:val="left"/>
    </w:pPr>
    <w:rPr>
      <w:rFonts w:ascii="宋体" w:hAnsi="宋体" w:cs="宋体"/>
      <w:kern w:val="0"/>
      <w:sz w:val="18"/>
      <w:szCs w:val="18"/>
    </w:rPr>
  </w:style>
  <w:style w:type="paragraph" w:customStyle="1" w:styleId="384">
    <w:name w:val="ff标题4"/>
    <w:next w:val="1"/>
    <w:link w:val="484"/>
    <w:qFormat/>
    <w:uiPriority w:val="0"/>
    <w:pPr>
      <w:keepNext/>
      <w:keepLines/>
      <w:numPr>
        <w:ilvl w:val="3"/>
        <w:numId w:val="3"/>
      </w:numPr>
      <w:spacing w:beforeLines="50" w:afterLines="50" w:line="288" w:lineRule="auto"/>
      <w:outlineLvl w:val="3"/>
    </w:pPr>
    <w:rPr>
      <w:rFonts w:ascii="黑体" w:hAnsi="黑体" w:eastAsia="黑体" w:cs="Times New Roman"/>
      <w:iCs/>
      <w:kern w:val="2"/>
      <w:sz w:val="28"/>
      <w:szCs w:val="22"/>
      <w:lang w:val="en-US" w:eastAsia="zh-CN" w:bidi="ar-SA"/>
    </w:rPr>
  </w:style>
  <w:style w:type="paragraph" w:customStyle="1" w:styleId="385">
    <w:name w:val="表名"/>
    <w:basedOn w:val="1"/>
    <w:qFormat/>
    <w:uiPriority w:val="0"/>
    <w:pPr>
      <w:adjustRightInd w:val="0"/>
      <w:spacing w:line="288" w:lineRule="auto"/>
      <w:jc w:val="center"/>
      <w:textAlignment w:val="baseline"/>
    </w:pPr>
    <w:rPr>
      <w:rFonts w:cs="宋体"/>
      <w:kern w:val="0"/>
      <w:sz w:val="24"/>
      <w:szCs w:val="20"/>
    </w:rPr>
  </w:style>
  <w:style w:type="paragraph" w:customStyle="1" w:styleId="386">
    <w:name w:val="Char11"/>
    <w:basedOn w:val="1"/>
    <w:qFormat/>
    <w:uiPriority w:val="0"/>
    <w:rPr>
      <w:szCs w:val="21"/>
    </w:rPr>
  </w:style>
  <w:style w:type="paragraph" w:customStyle="1" w:styleId="387">
    <w:name w:val="xl105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kern w:val="0"/>
      <w:sz w:val="18"/>
      <w:szCs w:val="18"/>
    </w:rPr>
  </w:style>
  <w:style w:type="paragraph" w:customStyle="1" w:styleId="388">
    <w:name w:val="xl1088"/>
    <w:basedOn w:val="1"/>
    <w:qFormat/>
    <w:uiPriority w:val="0"/>
    <w:pPr>
      <w:widowControl/>
      <w:pBdr>
        <w:top w:val="single" w:color="000000" w:sz="4" w:space="0"/>
        <w:left w:val="single" w:color="000000" w:sz="4" w:space="0"/>
        <w:right w:val="single" w:color="000000" w:sz="4" w:space="0"/>
      </w:pBdr>
      <w:shd w:val="clear" w:color="000000" w:fill="FFFFFF"/>
      <w:spacing w:before="100" w:beforeAutospacing="1" w:after="100" w:afterAutospacing="1"/>
      <w:jc w:val="right"/>
      <w:textAlignment w:val="center"/>
    </w:pPr>
    <w:rPr>
      <w:rFonts w:ascii="宋体" w:hAnsi="宋体" w:cs="宋体"/>
      <w:kern w:val="0"/>
      <w:sz w:val="18"/>
      <w:szCs w:val="18"/>
    </w:rPr>
  </w:style>
  <w:style w:type="paragraph" w:customStyle="1" w:styleId="389">
    <w:name w:val="Table Heading"/>
    <w:link w:val="427"/>
    <w:qFormat/>
    <w:uiPriority w:val="2"/>
    <w:pPr>
      <w:keepNext/>
      <w:spacing w:before="80" w:after="80"/>
      <w:jc w:val="center"/>
    </w:pPr>
    <w:rPr>
      <w:rFonts w:ascii="Arial" w:hAnsi="Arial" w:eastAsia="黑体" w:cs="Times New Roman"/>
      <w:bCs/>
      <w:sz w:val="18"/>
      <w:lang w:val="en-US" w:eastAsia="zh-CN" w:bidi="ar-SA"/>
    </w:rPr>
  </w:style>
  <w:style w:type="character" w:customStyle="1" w:styleId="390">
    <w:name w:val="文档正文 Char"/>
    <w:qFormat/>
    <w:uiPriority w:val="0"/>
    <w:rPr>
      <w:rFonts w:ascii="宋体" w:hAnsi="Arial"/>
      <w:sz w:val="24"/>
      <w:szCs w:val="24"/>
    </w:rPr>
  </w:style>
  <w:style w:type="character" w:customStyle="1" w:styleId="391">
    <w:name w:val="标题 1 Char"/>
    <w:link w:val="3"/>
    <w:qFormat/>
    <w:uiPriority w:val="0"/>
    <w:rPr>
      <w:rFonts w:ascii="Times New Roman" w:hAnsi="Times New Roman"/>
      <w:b/>
      <w:bCs/>
      <w:color w:val="000000"/>
      <w:kern w:val="44"/>
      <w:sz w:val="21"/>
      <w:szCs w:val="21"/>
    </w:rPr>
  </w:style>
  <w:style w:type="character" w:customStyle="1" w:styleId="392">
    <w:name w:val="索引 Heading Char"/>
    <w:link w:val="130"/>
    <w:qFormat/>
    <w:uiPriority w:val="3"/>
    <w:rPr>
      <w:rFonts w:ascii="Arial" w:hAnsi="Arial"/>
      <w:b/>
      <w:kern w:val="2"/>
      <w:sz w:val="21"/>
      <w:lang w:val="en-US" w:eastAsia="zh-CN" w:bidi="ar-SA"/>
    </w:rPr>
  </w:style>
  <w:style w:type="character" w:customStyle="1" w:styleId="393">
    <w:name w:val="页眉 Char"/>
    <w:link w:val="32"/>
    <w:qFormat/>
    <w:uiPriority w:val="3"/>
    <w:rPr>
      <w:sz w:val="18"/>
      <w:szCs w:val="18"/>
    </w:rPr>
  </w:style>
  <w:style w:type="character" w:customStyle="1" w:styleId="394">
    <w:name w:val="Terminal Display shading"/>
    <w:qFormat/>
    <w:uiPriority w:val="2"/>
    <w:rPr>
      <w:rFonts w:ascii="Courier New" w:hAnsi="Courier New"/>
      <w:sz w:val="17"/>
      <w:shd w:val="clear" w:color="auto" w:fill="D9D9D9"/>
    </w:rPr>
  </w:style>
  <w:style w:type="character" w:customStyle="1" w:styleId="395">
    <w:name w:val="项目排列 Char Char"/>
    <w:link w:val="140"/>
    <w:qFormat/>
    <w:uiPriority w:val="0"/>
    <w:rPr>
      <w:rFonts w:ascii="Times New Roman" w:hAnsi="Times New Roman"/>
      <w:kern w:val="2"/>
      <w:sz w:val="24"/>
      <w:szCs w:val="24"/>
    </w:rPr>
  </w:style>
  <w:style w:type="character" w:customStyle="1" w:styleId="396">
    <w:name w:val="标题 5 Char"/>
    <w:link w:val="7"/>
    <w:qFormat/>
    <w:uiPriority w:val="99"/>
    <w:rPr>
      <w:rFonts w:ascii="Times New Roman" w:hAnsi="Times New Roman"/>
      <w:b/>
      <w:kern w:val="2"/>
      <w:sz w:val="28"/>
      <w:szCs w:val="24"/>
    </w:rPr>
  </w:style>
  <w:style w:type="character" w:customStyle="1" w:styleId="397">
    <w:name w:val="脚注文本 Char1"/>
    <w:semiHidden/>
    <w:qFormat/>
    <w:uiPriority w:val="99"/>
    <w:rPr>
      <w:rFonts w:ascii="Times New Roman" w:hAnsi="Times New Roman"/>
      <w:kern w:val="2"/>
      <w:sz w:val="18"/>
      <w:szCs w:val="18"/>
    </w:rPr>
  </w:style>
  <w:style w:type="character" w:customStyle="1" w:styleId="398">
    <w:name w:val="csm_data_area_tip"/>
    <w:qFormat/>
    <w:uiPriority w:val="0"/>
  </w:style>
  <w:style w:type="character" w:customStyle="1" w:styleId="399">
    <w:name w:val="无间隔 Char"/>
    <w:link w:val="358"/>
    <w:qFormat/>
    <w:uiPriority w:val="1"/>
    <w:rPr>
      <w:sz w:val="22"/>
      <w:szCs w:val="22"/>
      <w:lang w:val="en-US" w:eastAsia="zh-CN" w:bidi="ar-SA"/>
    </w:rPr>
  </w:style>
  <w:style w:type="character" w:customStyle="1" w:styleId="400">
    <w:name w:val="正文文本缩进 Char1"/>
    <w:semiHidden/>
    <w:qFormat/>
    <w:uiPriority w:val="99"/>
    <w:rPr>
      <w:rFonts w:ascii="仿宋_GB2312" w:eastAsia="仿宋_GB2312"/>
      <w:sz w:val="28"/>
      <w:szCs w:val="22"/>
    </w:rPr>
  </w:style>
  <w:style w:type="character" w:customStyle="1" w:styleId="401">
    <w:name w:val="标题 9 Char"/>
    <w:link w:val="12"/>
    <w:qFormat/>
    <w:uiPriority w:val="2"/>
    <w:rPr>
      <w:rFonts w:ascii="Arial" w:hAnsi="Arial" w:eastAsia="黑体"/>
      <w:kern w:val="2"/>
      <w:sz w:val="21"/>
      <w:szCs w:val="24"/>
    </w:rPr>
  </w:style>
  <w:style w:type="character" w:customStyle="1" w:styleId="402">
    <w:name w:val="ca-41"/>
    <w:qFormat/>
    <w:uiPriority w:val="0"/>
    <w:rPr>
      <w:rFonts w:hint="eastAsia" w:ascii="宋体" w:hAnsi="宋体" w:eastAsia="宋体"/>
      <w:color w:val="FF0000"/>
      <w:sz w:val="21"/>
      <w:szCs w:val="21"/>
    </w:rPr>
  </w:style>
  <w:style w:type="character" w:customStyle="1" w:styleId="403">
    <w:name w:val="标题 Char1"/>
    <w:qFormat/>
    <w:uiPriority w:val="10"/>
    <w:rPr>
      <w:rFonts w:ascii="Cambria" w:hAnsi="Cambria" w:cs="Times New Roman"/>
      <w:b/>
      <w:bCs/>
      <w:kern w:val="2"/>
      <w:sz w:val="32"/>
      <w:szCs w:val="32"/>
    </w:rPr>
  </w:style>
  <w:style w:type="character" w:customStyle="1" w:styleId="404">
    <w:name w:val="正文文本 2 Char"/>
    <w:link w:val="43"/>
    <w:qFormat/>
    <w:uiPriority w:val="0"/>
    <w:rPr>
      <w:rFonts w:ascii="Times New Roman" w:hAnsi="Times New Roman" w:eastAsia="宋体" w:cs="Times New Roman"/>
      <w:szCs w:val="24"/>
    </w:rPr>
  </w:style>
  <w:style w:type="character" w:customStyle="1" w:styleId="405">
    <w:name w:val="超链接2"/>
    <w:qFormat/>
    <w:uiPriority w:val="0"/>
    <w:rPr>
      <w:rFonts w:hint="eastAsia" w:ascii="宋体" w:hAnsi="宋体" w:eastAsia="宋体"/>
      <w:color w:val="FFFFFF"/>
      <w:sz w:val="18"/>
      <w:szCs w:val="18"/>
      <w:u w:val="none"/>
    </w:rPr>
  </w:style>
  <w:style w:type="character" w:customStyle="1" w:styleId="406">
    <w:name w:val="_表格文字 Char"/>
    <w:link w:val="161"/>
    <w:qFormat/>
    <w:uiPriority w:val="0"/>
    <w:rPr>
      <w:rFonts w:ascii="Times New Roman" w:hAnsi="Times New Roman"/>
      <w:kern w:val="2"/>
      <w:sz w:val="21"/>
      <w:szCs w:val="24"/>
    </w:rPr>
  </w:style>
  <w:style w:type="character" w:customStyle="1" w:styleId="407">
    <w:name w:val="MU-插图 Char"/>
    <w:link w:val="123"/>
    <w:qFormat/>
    <w:uiPriority w:val="0"/>
    <w:rPr>
      <w:rFonts w:ascii="Times New Roman" w:hAnsi="Times New Roman" w:eastAsia="仿宋"/>
      <w:sz w:val="24"/>
    </w:rPr>
  </w:style>
  <w:style w:type="character" w:customStyle="1" w:styleId="408">
    <w:name w:val="BoldItalic Text"/>
    <w:qFormat/>
    <w:uiPriority w:val="0"/>
    <w:rPr>
      <w:rFonts w:ascii="Arial" w:hAnsi="Arial"/>
      <w:b/>
      <w:i/>
    </w:rPr>
  </w:style>
  <w:style w:type="character" w:customStyle="1" w:styleId="409">
    <w:name w:val="t_tag"/>
    <w:qFormat/>
    <w:uiPriority w:val="0"/>
  </w:style>
  <w:style w:type="character" w:customStyle="1" w:styleId="410">
    <w:name w:val="FA正文 Char Char"/>
    <w:link w:val="63"/>
    <w:qFormat/>
    <w:locked/>
    <w:uiPriority w:val="0"/>
    <w:rPr>
      <w:kern w:val="2"/>
      <w:sz w:val="28"/>
    </w:rPr>
  </w:style>
  <w:style w:type="character" w:customStyle="1" w:styleId="411">
    <w:name w:val="纯文本 字符"/>
    <w:qFormat/>
    <w:uiPriority w:val="0"/>
    <w:rPr>
      <w:rFonts w:ascii="宋体" w:hAnsi="Courier New" w:eastAsia="宋体" w:cs="Courier New"/>
      <w:kern w:val="2"/>
      <w:sz w:val="21"/>
      <w:szCs w:val="21"/>
      <w:lang w:val="en-US" w:eastAsia="zh-CN" w:bidi="ar-SA"/>
    </w:rPr>
  </w:style>
  <w:style w:type="character" w:customStyle="1" w:styleId="412">
    <w:name w:val="Notes Text Char Char"/>
    <w:link w:val="156"/>
    <w:qFormat/>
    <w:uiPriority w:val="0"/>
    <w:rPr>
      <w:rFonts w:ascii="Arial" w:hAnsi="Arial" w:eastAsia="楷体_GB2312"/>
      <w:sz w:val="21"/>
      <w:lang w:val="en-US" w:eastAsia="en-US" w:bidi="ar-SA"/>
    </w:rPr>
  </w:style>
  <w:style w:type="character" w:customStyle="1" w:styleId="413">
    <w:name w:val="Table Text Char"/>
    <w:link w:val="62"/>
    <w:qFormat/>
    <w:uiPriority w:val="2"/>
    <w:rPr>
      <w:rFonts w:ascii="Arial" w:hAnsi="Arial"/>
      <w:sz w:val="18"/>
      <w:szCs w:val="18"/>
      <w:lang w:val="en-US" w:eastAsia="zh-CN" w:bidi="ar-SA"/>
    </w:rPr>
  </w:style>
  <w:style w:type="character" w:customStyle="1" w:styleId="414">
    <w:name w:val="标题 3 Char"/>
    <w:link w:val="5"/>
    <w:qFormat/>
    <w:uiPriority w:val="0"/>
    <w:rPr>
      <w:rFonts w:ascii="Times New Roman" w:hAnsi="Times New Roman" w:eastAsia="宋体" w:cs="Times New Roman"/>
      <w:b/>
      <w:bCs/>
      <w:sz w:val="32"/>
      <w:szCs w:val="32"/>
    </w:rPr>
  </w:style>
  <w:style w:type="character" w:customStyle="1" w:styleId="415">
    <w:name w:val="case31"/>
    <w:qFormat/>
    <w:uiPriority w:val="0"/>
    <w:rPr>
      <w:rFonts w:hint="default" w:ascii="_x000B__x000C_" w:hAnsi="_x000B__x000C_"/>
      <w:sz w:val="21"/>
      <w:szCs w:val="21"/>
    </w:rPr>
  </w:style>
  <w:style w:type="character" w:customStyle="1" w:styleId="416">
    <w:name w:val="正文文本 3 Char"/>
    <w:link w:val="19"/>
    <w:qFormat/>
    <w:uiPriority w:val="0"/>
    <w:rPr>
      <w:rFonts w:ascii="Times New Roman" w:hAnsi="Times New Roman" w:eastAsia="宋体" w:cs="Times New Roman"/>
      <w:b/>
      <w:bCs/>
      <w:sz w:val="24"/>
      <w:szCs w:val="24"/>
    </w:rPr>
  </w:style>
  <w:style w:type="character" w:customStyle="1" w:styleId="417">
    <w:name w:val="command parameter"/>
    <w:qFormat/>
    <w:uiPriority w:val="0"/>
    <w:rPr>
      <w:rFonts w:ascii="Courier New" w:hAnsi="Courier New" w:eastAsia="宋体"/>
      <w:i/>
      <w:color w:val="auto"/>
      <w:szCs w:val="21"/>
    </w:rPr>
  </w:style>
  <w:style w:type="character" w:customStyle="1" w:styleId="418">
    <w:name w:val="ff标题1 Char"/>
    <w:basedOn w:val="53"/>
    <w:link w:val="365"/>
    <w:qFormat/>
    <w:uiPriority w:val="0"/>
    <w:rPr>
      <w:rFonts w:ascii="黑体" w:hAnsi="黑体" w:eastAsia="黑体"/>
      <w:bCs/>
      <w:sz w:val="36"/>
      <w:szCs w:val="36"/>
      <w:lang w:val="en-US" w:eastAsia="zh-CN" w:bidi="ar-SA"/>
    </w:rPr>
  </w:style>
  <w:style w:type="character" w:customStyle="1" w:styleId="419">
    <w:name w:val="HTML 预设格式 Char"/>
    <w:link w:val="44"/>
    <w:qFormat/>
    <w:uiPriority w:val="99"/>
    <w:rPr>
      <w:rFonts w:ascii="Courier New" w:hAnsi="Courier New" w:cs="Courier New"/>
      <w:color w:val="007000"/>
      <w:sz w:val="17"/>
      <w:szCs w:val="24"/>
      <w:shd w:val="clear" w:color="auto" w:fill="FAFAFA"/>
    </w:rPr>
  </w:style>
  <w:style w:type="character" w:customStyle="1" w:styleId="420">
    <w:name w:val="7正文文本格式 Char"/>
    <w:basedOn w:val="53"/>
    <w:link w:val="324"/>
    <w:qFormat/>
    <w:uiPriority w:val="0"/>
    <w:rPr>
      <w:rFonts w:ascii="宋体" w:hAnsi="宋体"/>
      <w:kern w:val="2"/>
      <w:sz w:val="21"/>
      <w:szCs w:val="24"/>
    </w:rPr>
  </w:style>
  <w:style w:type="character" w:customStyle="1" w:styleId="421">
    <w:name w:val="题注 Char"/>
    <w:link w:val="16"/>
    <w:qFormat/>
    <w:uiPriority w:val="0"/>
    <w:rPr>
      <w:rFonts w:ascii="Arial" w:hAnsi="Arial" w:eastAsia="黑体" w:cs="Arial"/>
      <w:kern w:val="2"/>
    </w:rPr>
  </w:style>
  <w:style w:type="character" w:customStyle="1" w:styleId="422">
    <w:name w:val="文档结构图 Char"/>
    <w:link w:val="17"/>
    <w:qFormat/>
    <w:uiPriority w:val="0"/>
    <w:rPr>
      <w:rFonts w:ascii="Times New Roman" w:hAnsi="Times New Roman"/>
      <w:kern w:val="2"/>
      <w:sz w:val="21"/>
      <w:szCs w:val="24"/>
      <w:shd w:val="clear" w:color="auto" w:fill="000080"/>
    </w:rPr>
  </w:style>
  <w:style w:type="character" w:customStyle="1" w:styleId="423">
    <w:name w:val="Superscript"/>
    <w:qFormat/>
    <w:uiPriority w:val="0"/>
    <w:rPr>
      <w:vertAlign w:val="superscript"/>
    </w:rPr>
  </w:style>
  <w:style w:type="character" w:customStyle="1" w:styleId="424">
    <w:name w:val="表格标题2 Char"/>
    <w:link w:val="138"/>
    <w:qFormat/>
    <w:uiPriority w:val="0"/>
    <w:rPr>
      <w:rFonts w:ascii="Arial" w:hAnsi="Arial" w:eastAsia="微软雅黑"/>
      <w:b/>
      <w:bCs/>
      <w:kern w:val="2"/>
      <w:sz w:val="21"/>
      <w:szCs w:val="24"/>
    </w:rPr>
  </w:style>
  <w:style w:type="character" w:customStyle="1" w:styleId="425">
    <w:name w:val="日期 Char1"/>
    <w:semiHidden/>
    <w:qFormat/>
    <w:uiPriority w:val="99"/>
    <w:rPr>
      <w:rFonts w:ascii="仿宋_GB2312" w:eastAsia="仿宋_GB2312"/>
      <w:sz w:val="28"/>
      <w:szCs w:val="22"/>
    </w:rPr>
  </w:style>
  <w:style w:type="character" w:customStyle="1" w:styleId="426">
    <w:name w:val="Item List in Table Char Char"/>
    <w:link w:val="143"/>
    <w:qFormat/>
    <w:uiPriority w:val="2"/>
    <w:rPr>
      <w:rFonts w:ascii="Arial" w:hAnsi="Arial" w:cs="Arial"/>
      <w:kern w:val="2"/>
      <w:sz w:val="18"/>
      <w:szCs w:val="18"/>
      <w:lang w:eastAsia="en-US"/>
    </w:rPr>
  </w:style>
  <w:style w:type="character" w:customStyle="1" w:styleId="427">
    <w:name w:val="Table Heading Char"/>
    <w:link w:val="389"/>
    <w:qFormat/>
    <w:uiPriority w:val="2"/>
    <w:rPr>
      <w:rFonts w:ascii="Arial" w:hAnsi="Arial" w:eastAsia="黑体"/>
      <w:bCs/>
      <w:sz w:val="18"/>
      <w:lang w:val="en-US" w:eastAsia="zh-CN" w:bidi="ar-SA"/>
    </w:rPr>
  </w:style>
  <w:style w:type="character" w:customStyle="1" w:styleId="428">
    <w:name w:val="正文-d Char"/>
    <w:link w:val="214"/>
    <w:qFormat/>
    <w:uiPriority w:val="0"/>
    <w:rPr>
      <w:rFonts w:ascii="宋体" w:hAnsi="宋体"/>
      <w:kern w:val="2"/>
      <w:sz w:val="21"/>
      <w:szCs w:val="21"/>
    </w:rPr>
  </w:style>
  <w:style w:type="character" w:customStyle="1" w:styleId="429">
    <w:name w:val="索引 Table Heading Char"/>
    <w:link w:val="262"/>
    <w:qFormat/>
    <w:uiPriority w:val="3"/>
    <w:rPr>
      <w:rFonts w:ascii="Arial" w:hAnsi="Arial"/>
      <w:b/>
      <w:kern w:val="2"/>
      <w:sz w:val="21"/>
      <w:lang w:val="en-US" w:eastAsia="zh-CN" w:bidi="ar-SA"/>
    </w:rPr>
  </w:style>
  <w:style w:type="character" w:customStyle="1" w:styleId="430">
    <w:name w:val="正文文本 Char"/>
    <w:link w:val="2"/>
    <w:qFormat/>
    <w:uiPriority w:val="0"/>
    <w:rPr>
      <w:rFonts w:ascii="Times New Roman" w:hAnsi="Times New Roman" w:eastAsia="宋体" w:cs="Times New Roman"/>
      <w:sz w:val="24"/>
      <w:szCs w:val="24"/>
    </w:rPr>
  </w:style>
  <w:style w:type="character" w:customStyle="1" w:styleId="431">
    <w:name w:val="标题 7 Char"/>
    <w:link w:val="10"/>
    <w:qFormat/>
    <w:uiPriority w:val="0"/>
    <w:rPr>
      <w:rFonts w:ascii="Times New Roman" w:hAnsi="Times New Roman"/>
      <w:b/>
      <w:kern w:val="2"/>
      <w:sz w:val="24"/>
      <w:szCs w:val="24"/>
    </w:rPr>
  </w:style>
  <w:style w:type="character" w:customStyle="1" w:styleId="432">
    <w:name w:val="文档正文 Char Char"/>
    <w:link w:val="268"/>
    <w:qFormat/>
    <w:locked/>
    <w:uiPriority w:val="0"/>
    <w:rPr>
      <w:rFonts w:ascii="华文细黑" w:hAnsi="华文细黑" w:eastAsia="华文细黑"/>
      <w:color w:val="000000"/>
      <w:sz w:val="24"/>
    </w:rPr>
  </w:style>
  <w:style w:type="character" w:customStyle="1" w:styleId="433">
    <w:name w:val="标题3 Char Char"/>
    <w:link w:val="308"/>
    <w:qFormat/>
    <w:uiPriority w:val="0"/>
    <w:rPr>
      <w:rFonts w:ascii="Times New Roman" w:hAnsi="Times New Roman" w:eastAsia="仿宋_GB2312"/>
      <w:bCs/>
      <w:kern w:val="2"/>
      <w:sz w:val="30"/>
      <w:szCs w:val="32"/>
    </w:rPr>
  </w:style>
  <w:style w:type="character" w:customStyle="1" w:styleId="434">
    <w:name w:val="CM标题2 Char"/>
    <w:basedOn w:val="53"/>
    <w:link w:val="344"/>
    <w:qFormat/>
    <w:uiPriority w:val="0"/>
    <w:rPr>
      <w:rFonts w:ascii="宋体" w:hAnsi="宋体" w:eastAsia="宋体" w:cs="Times New Roman"/>
      <w:kern w:val="2"/>
      <w:sz w:val="24"/>
      <w:szCs w:val="24"/>
    </w:rPr>
  </w:style>
  <w:style w:type="character" w:customStyle="1" w:styleId="435">
    <w:name w:val="纯文本 Char"/>
    <w:link w:val="25"/>
    <w:qFormat/>
    <w:uiPriority w:val="0"/>
    <w:rPr>
      <w:rFonts w:ascii="宋体" w:hAnsi="Courier New" w:eastAsia="宋体" w:cs="Courier New"/>
      <w:szCs w:val="21"/>
    </w:rPr>
  </w:style>
  <w:style w:type="character" w:customStyle="1" w:styleId="436">
    <w:name w:val="command keywords"/>
    <w:qFormat/>
    <w:uiPriority w:val="0"/>
    <w:rPr>
      <w:rFonts w:ascii="Courier New" w:hAnsi="Courier New" w:eastAsia="宋体"/>
      <w:b/>
      <w:color w:val="auto"/>
      <w:szCs w:val="21"/>
    </w:rPr>
  </w:style>
  <w:style w:type="character" w:customStyle="1" w:styleId="437">
    <w:name w:val="标题 4 Char"/>
    <w:link w:val="6"/>
    <w:qFormat/>
    <w:uiPriority w:val="0"/>
    <w:rPr>
      <w:rFonts w:ascii="Calibri Light" w:hAnsi="Calibri Light" w:eastAsia="宋体" w:cs="Times New Roman"/>
      <w:b/>
      <w:bCs/>
      <w:kern w:val="2"/>
      <w:sz w:val="28"/>
      <w:szCs w:val="28"/>
    </w:rPr>
  </w:style>
  <w:style w:type="character" w:customStyle="1" w:styleId="438">
    <w:name w:val="gray"/>
    <w:qFormat/>
    <w:uiPriority w:val="0"/>
    <w:rPr>
      <w:rFonts w:ascii="Tahoma" w:hAnsi="Tahoma" w:eastAsia="宋体"/>
      <w:kern w:val="2"/>
      <w:sz w:val="24"/>
      <w:szCs w:val="24"/>
      <w:lang w:val="en-US" w:eastAsia="zh-CN" w:bidi="ar-SA"/>
    </w:rPr>
  </w:style>
  <w:style w:type="character" w:customStyle="1" w:styleId="439">
    <w:name w:val="Figure Text Char"/>
    <w:link w:val="335"/>
    <w:qFormat/>
    <w:uiPriority w:val="2"/>
    <w:rPr>
      <w:rFonts w:ascii="Arial" w:hAnsi="Arial" w:eastAsia="楷体_GB2312"/>
      <w:sz w:val="18"/>
      <w:lang w:val="en-US" w:eastAsia="zh-CN" w:bidi="ar-SA"/>
    </w:rPr>
  </w:style>
  <w:style w:type="character" w:customStyle="1" w:styleId="440">
    <w:name w:val="ff标题2 Char"/>
    <w:basedOn w:val="418"/>
    <w:link w:val="225"/>
    <w:qFormat/>
    <w:uiPriority w:val="0"/>
    <w:rPr>
      <w:kern w:val="2"/>
      <w:sz w:val="32"/>
      <w:szCs w:val="32"/>
    </w:rPr>
  </w:style>
  <w:style w:type="character" w:customStyle="1" w:styleId="441">
    <w:name w:val="正文--2字符首行缩进 Char"/>
    <w:link w:val="289"/>
    <w:qFormat/>
    <w:uiPriority w:val="0"/>
    <w:rPr>
      <w:rFonts w:ascii="仿宋_GB2312" w:hAnsi="Times New Roman" w:eastAsia="仿宋_GB2312"/>
      <w:kern w:val="2"/>
      <w:sz w:val="28"/>
      <w:szCs w:val="24"/>
    </w:rPr>
  </w:style>
  <w:style w:type="character" w:customStyle="1" w:styleId="442">
    <w:name w:val="批注框文本 Char"/>
    <w:link w:val="30"/>
    <w:qFormat/>
    <w:uiPriority w:val="0"/>
    <w:rPr>
      <w:rFonts w:ascii="Times New Roman" w:hAnsi="Times New Roman" w:eastAsia="宋体" w:cs="Times New Roman"/>
      <w:sz w:val="18"/>
      <w:szCs w:val="18"/>
    </w:rPr>
  </w:style>
  <w:style w:type="character" w:customStyle="1" w:styleId="443">
    <w:name w:val="标题 6 Char"/>
    <w:link w:val="9"/>
    <w:qFormat/>
    <w:uiPriority w:val="0"/>
    <w:rPr>
      <w:rFonts w:ascii="Arial" w:hAnsi="Arial" w:eastAsia="黑体"/>
      <w:b/>
      <w:kern w:val="2"/>
      <w:sz w:val="24"/>
      <w:szCs w:val="24"/>
    </w:rPr>
  </w:style>
  <w:style w:type="character" w:customStyle="1" w:styleId="444">
    <w:name w:val="Item List Char Char"/>
    <w:link w:val="153"/>
    <w:qFormat/>
    <w:uiPriority w:val="2"/>
    <w:rPr>
      <w:rFonts w:ascii="Arial" w:hAnsi="Arial" w:cs="Arial"/>
      <w:kern w:val="2"/>
      <w:sz w:val="21"/>
      <w:lang w:eastAsia="en-US"/>
    </w:rPr>
  </w:style>
  <w:style w:type="character" w:customStyle="1" w:styleId="445">
    <w:name w:val="标题 2 Char"/>
    <w:link w:val="4"/>
    <w:qFormat/>
    <w:uiPriority w:val="0"/>
    <w:rPr>
      <w:rFonts w:ascii="Arial" w:hAnsi="Arial" w:eastAsia="黑体" w:cs="Times New Roman"/>
      <w:b/>
      <w:bCs/>
      <w:sz w:val="32"/>
      <w:szCs w:val="32"/>
    </w:rPr>
  </w:style>
  <w:style w:type="character" w:customStyle="1" w:styleId="446">
    <w:name w:val="页脚 Char"/>
    <w:link w:val="31"/>
    <w:qFormat/>
    <w:uiPriority w:val="99"/>
    <w:rPr>
      <w:sz w:val="18"/>
      <w:szCs w:val="18"/>
    </w:rPr>
  </w:style>
  <w:style w:type="character" w:customStyle="1" w:styleId="447">
    <w:name w:val="索引链接 Char"/>
    <w:link w:val="359"/>
    <w:qFormat/>
    <w:uiPriority w:val="3"/>
    <w:rPr>
      <w:rFonts w:ascii="Arial" w:hAnsi="Arial" w:eastAsia="黑体"/>
      <w:bCs/>
      <w:color w:val="0000FF"/>
      <w:sz w:val="36"/>
      <w:szCs w:val="36"/>
      <w:lang w:val="en-US" w:eastAsia="zh-CN" w:bidi="ar-SA"/>
    </w:rPr>
  </w:style>
  <w:style w:type="character" w:customStyle="1" w:styleId="448">
    <w:name w:val="列出段落 Char"/>
    <w:link w:val="325"/>
    <w:qFormat/>
    <w:uiPriority w:val="0"/>
    <w:rPr>
      <w:rFonts w:ascii="Times New Roman" w:hAnsi="Times New Roman"/>
      <w:kern w:val="2"/>
      <w:sz w:val="21"/>
      <w:szCs w:val="24"/>
    </w:rPr>
  </w:style>
  <w:style w:type="character" w:customStyle="1" w:styleId="449">
    <w:name w:val="副标题 Char"/>
    <w:link w:val="35"/>
    <w:qFormat/>
    <w:uiPriority w:val="11"/>
    <w:rPr>
      <w:rFonts w:ascii="Cambria" w:hAnsi="Cambria"/>
      <w:b/>
      <w:bCs/>
      <w:kern w:val="28"/>
      <w:sz w:val="32"/>
      <w:szCs w:val="32"/>
    </w:rPr>
  </w:style>
  <w:style w:type="character" w:customStyle="1" w:styleId="450">
    <w:name w:val="mark"/>
    <w:basedOn w:val="53"/>
    <w:qFormat/>
    <w:uiPriority w:val="0"/>
  </w:style>
  <w:style w:type="character" w:customStyle="1" w:styleId="451">
    <w:name w:val="Bold Text"/>
    <w:qFormat/>
    <w:uiPriority w:val="0"/>
    <w:rPr>
      <w:rFonts w:ascii="Arial" w:hAnsi="Arial"/>
      <w:b/>
    </w:rPr>
  </w:style>
  <w:style w:type="character" w:customStyle="1" w:styleId="452">
    <w:name w:val="正文文本缩进 3 Char"/>
    <w:link w:val="39"/>
    <w:qFormat/>
    <w:uiPriority w:val="0"/>
    <w:rPr>
      <w:rFonts w:ascii="Times New Roman" w:hAnsi="Times New Roman" w:eastAsia="宋体" w:cs="Times New Roman"/>
      <w:sz w:val="16"/>
      <w:szCs w:val="16"/>
    </w:rPr>
  </w:style>
  <w:style w:type="character" w:customStyle="1" w:styleId="453">
    <w:name w:val="标题 8 Char"/>
    <w:link w:val="11"/>
    <w:qFormat/>
    <w:uiPriority w:val="9"/>
    <w:rPr>
      <w:rFonts w:ascii="Arial" w:hAnsi="Arial" w:eastAsia="黑体"/>
      <w:kern w:val="2"/>
      <w:sz w:val="24"/>
      <w:szCs w:val="24"/>
    </w:rPr>
  </w:style>
  <w:style w:type="character" w:customStyle="1" w:styleId="454">
    <w:name w:val="bold1"/>
    <w:qFormat/>
    <w:uiPriority w:val="0"/>
    <w:rPr>
      <w:rFonts w:hint="default" w:ascii="_x000B__x000C_" w:hAnsi="_x000B__x000C_"/>
      <w:b/>
      <w:bCs/>
      <w:color w:val="000000"/>
      <w:sz w:val="18"/>
      <w:szCs w:val="18"/>
    </w:rPr>
  </w:style>
  <w:style w:type="character" w:customStyle="1" w:styleId="455">
    <w:name w:val="纯文本 Char1"/>
    <w:qFormat/>
    <w:uiPriority w:val="0"/>
    <w:rPr>
      <w:rFonts w:ascii="宋体" w:hAnsi="Courier New" w:eastAsia="宋体" w:cs="Courier New"/>
      <w:szCs w:val="21"/>
    </w:rPr>
  </w:style>
  <w:style w:type="character" w:customStyle="1" w:styleId="456">
    <w:name w:val="索引 Text Char Char"/>
    <w:link w:val="131"/>
    <w:qFormat/>
    <w:uiPriority w:val="3"/>
    <w:rPr>
      <w:rFonts w:ascii="Arial" w:hAnsi="Arial"/>
      <w:kern w:val="2"/>
      <w:sz w:val="21"/>
      <w:lang w:val="en-US" w:eastAsia="zh-CN" w:bidi="ar-SA"/>
    </w:rPr>
  </w:style>
  <w:style w:type="character" w:customStyle="1" w:styleId="457">
    <w:name w:val="样式1"/>
    <w:qFormat/>
    <w:uiPriority w:val="0"/>
    <w:rPr>
      <w:rFonts w:ascii="宋体" w:hAnsi="宋体"/>
      <w:szCs w:val="21"/>
    </w:rPr>
  </w:style>
  <w:style w:type="character" w:customStyle="1" w:styleId="458">
    <w:name w:val="明显引用 Char"/>
    <w:link w:val="85"/>
    <w:qFormat/>
    <w:uiPriority w:val="0"/>
    <w:rPr>
      <w:rFonts w:ascii="宋体" w:hAnsi="华文细黑"/>
      <w:bCs/>
      <w:iCs/>
      <w:color w:val="000000"/>
      <w:kern w:val="2"/>
      <w:sz w:val="21"/>
    </w:rPr>
  </w:style>
  <w:style w:type="character" w:customStyle="1" w:styleId="459">
    <w:name w:val="尾注文本 Char1"/>
    <w:semiHidden/>
    <w:qFormat/>
    <w:uiPriority w:val="99"/>
    <w:rPr>
      <w:rFonts w:ascii="Times New Roman" w:hAnsi="Times New Roman"/>
      <w:kern w:val="2"/>
      <w:sz w:val="21"/>
      <w:szCs w:val="24"/>
    </w:rPr>
  </w:style>
  <w:style w:type="character" w:customStyle="1" w:styleId="460">
    <w:name w:val="SubScript"/>
    <w:qFormat/>
    <w:uiPriority w:val="0"/>
    <w:rPr>
      <w:vertAlign w:val="subscript"/>
    </w:rPr>
  </w:style>
  <w:style w:type="character" w:customStyle="1" w:styleId="461">
    <w:name w:val="正文文本缩进 Char"/>
    <w:link w:val="20"/>
    <w:qFormat/>
    <w:uiPriority w:val="0"/>
    <w:rPr>
      <w:rFonts w:ascii="仿宋_GB2312" w:hAnsi="Times New Roman" w:eastAsia="仿宋_GB2312" w:cs="Times New Roman"/>
      <w:sz w:val="32"/>
      <w:szCs w:val="20"/>
    </w:rPr>
  </w:style>
  <w:style w:type="character" w:customStyle="1" w:styleId="462">
    <w:name w:val="ff标题5 Char"/>
    <w:basedOn w:val="53"/>
    <w:link w:val="222"/>
    <w:qFormat/>
    <w:uiPriority w:val="0"/>
    <w:rPr>
      <w:rFonts w:ascii="黑体" w:hAnsi="黑体" w:eastAsia="黑体" w:cs="Arial"/>
      <w:bCs/>
      <w:sz w:val="24"/>
      <w:szCs w:val="24"/>
      <w:lang w:val="en-US" w:eastAsia="zh-CN" w:bidi="ar-SA"/>
    </w:rPr>
  </w:style>
  <w:style w:type="character" w:customStyle="1" w:styleId="463">
    <w:name w:val="ff标题3 Char"/>
    <w:basedOn w:val="53"/>
    <w:link w:val="82"/>
    <w:qFormat/>
    <w:uiPriority w:val="0"/>
    <w:rPr>
      <w:rFonts w:ascii="黑体" w:hAnsi="黑体" w:eastAsia="黑体" w:cs="Arial"/>
      <w:bCs/>
      <w:sz w:val="30"/>
      <w:szCs w:val="30"/>
      <w:lang w:val="en-US" w:eastAsia="zh-CN" w:bidi="ar-SA"/>
    </w:rPr>
  </w:style>
  <w:style w:type="character" w:customStyle="1" w:styleId="464">
    <w:name w:val="标题 Char"/>
    <w:link w:val="47"/>
    <w:qFormat/>
    <w:uiPriority w:val="0"/>
    <w:rPr>
      <w:rFonts w:ascii="Arial" w:hAnsi="Arial"/>
      <w:b/>
      <w:bCs/>
      <w:sz w:val="32"/>
      <w:szCs w:val="32"/>
    </w:rPr>
  </w:style>
  <w:style w:type="character" w:customStyle="1" w:styleId="465">
    <w:name w:val="标题 8 Char1"/>
    <w:semiHidden/>
    <w:qFormat/>
    <w:uiPriority w:val="0"/>
    <w:rPr>
      <w:rFonts w:ascii="Cambria" w:hAnsi="Cambria" w:eastAsia="宋体" w:cs="Times New Roman"/>
      <w:kern w:val="2"/>
      <w:sz w:val="24"/>
      <w:szCs w:val="24"/>
    </w:rPr>
  </w:style>
  <w:style w:type="character" w:customStyle="1" w:styleId="466">
    <w:name w:val="apple-converted-space"/>
    <w:qFormat/>
    <w:uiPriority w:val="0"/>
  </w:style>
  <w:style w:type="character" w:customStyle="1" w:styleId="467">
    <w:name w:val="脚注文本 Char"/>
    <w:link w:val="37"/>
    <w:semiHidden/>
    <w:qFormat/>
    <w:uiPriority w:val="0"/>
    <w:rPr>
      <w:color w:val="000000"/>
      <w:sz w:val="36"/>
      <w:szCs w:val="18"/>
    </w:rPr>
  </w:style>
  <w:style w:type="character" w:customStyle="1" w:styleId="468">
    <w:name w:val="Reference-R0G144B200"/>
    <w:qFormat/>
    <w:uiPriority w:val="0"/>
    <w:rPr>
      <w:color w:val="0000FF"/>
      <w:u w:val="single"/>
    </w:rPr>
  </w:style>
  <w:style w:type="character" w:customStyle="1" w:styleId="469">
    <w:name w:val="Notes Heading Char Char"/>
    <w:link w:val="303"/>
    <w:qFormat/>
    <w:uiPriority w:val="0"/>
    <w:rPr>
      <w:rFonts w:ascii="Arial" w:hAnsi="Arial" w:cs="Arial"/>
      <w:lang w:val="en-US" w:eastAsia="en-US" w:bidi="ar-SA"/>
    </w:rPr>
  </w:style>
  <w:style w:type="character" w:customStyle="1" w:styleId="470">
    <w:name w:val="Italic Text"/>
    <w:qFormat/>
    <w:uiPriority w:val="0"/>
    <w:rPr>
      <w:rFonts w:ascii="Arial" w:hAnsi="Arial"/>
      <w:i/>
    </w:rPr>
  </w:style>
  <w:style w:type="character" w:customStyle="1" w:styleId="471">
    <w:name w:val="样式2"/>
    <w:qFormat/>
    <w:uiPriority w:val="0"/>
    <w:rPr>
      <w:rFonts w:ascii="宋体" w:hAnsi="宋体"/>
      <w:b/>
      <w:szCs w:val="21"/>
    </w:rPr>
  </w:style>
  <w:style w:type="character" w:customStyle="1" w:styleId="472">
    <w:name w:val="样式 (中文) 黑体 三号"/>
    <w:qFormat/>
    <w:uiPriority w:val="0"/>
    <w:rPr>
      <w:rFonts w:eastAsia="黑体"/>
      <w:sz w:val="24"/>
    </w:rPr>
  </w:style>
  <w:style w:type="character" w:customStyle="1" w:styleId="473">
    <w:name w:val="正文缩进 Char"/>
    <w:link w:val="8"/>
    <w:qFormat/>
    <w:uiPriority w:val="0"/>
    <w:rPr>
      <w:rFonts w:ascii="Times New Roman" w:hAnsi="Times New Roman"/>
      <w:kern w:val="2"/>
      <w:sz w:val="21"/>
    </w:rPr>
  </w:style>
  <w:style w:type="character" w:customStyle="1" w:styleId="474">
    <w:name w:val="Notes Text List Char Char"/>
    <w:link w:val="142"/>
    <w:qFormat/>
    <w:uiPriority w:val="2"/>
    <w:rPr>
      <w:rFonts w:ascii="Arial" w:hAnsi="Arial" w:eastAsia="楷体_GB2312" w:cs="Arial"/>
      <w:kern w:val="2"/>
      <w:sz w:val="21"/>
      <w:szCs w:val="18"/>
      <w:lang w:eastAsia="en-US"/>
    </w:rPr>
  </w:style>
  <w:style w:type="character" w:customStyle="1" w:styleId="475">
    <w:name w:val="批注文字 Char"/>
    <w:link w:val="18"/>
    <w:qFormat/>
    <w:uiPriority w:val="99"/>
    <w:rPr>
      <w:rFonts w:ascii="Times New Roman" w:hAnsi="Times New Roman"/>
      <w:kern w:val="2"/>
      <w:sz w:val="21"/>
      <w:szCs w:val="24"/>
    </w:rPr>
  </w:style>
  <w:style w:type="character" w:customStyle="1" w:styleId="476">
    <w:name w:val="正文文本缩进 2 Char"/>
    <w:link w:val="28"/>
    <w:qFormat/>
    <w:uiPriority w:val="0"/>
    <w:rPr>
      <w:rFonts w:ascii="Times New Roman" w:hAnsi="Times New Roman" w:eastAsia="宋体" w:cs="Times New Roman"/>
      <w:sz w:val="32"/>
      <w:szCs w:val="20"/>
    </w:rPr>
  </w:style>
  <w:style w:type="character" w:customStyle="1" w:styleId="477">
    <w:name w:val="日期 Char"/>
    <w:link w:val="27"/>
    <w:qFormat/>
    <w:uiPriority w:val="0"/>
    <w:rPr>
      <w:rFonts w:ascii="宋体" w:hAnsi="Courier New" w:eastAsia="宋体" w:cs="Courier New"/>
      <w:szCs w:val="21"/>
    </w:rPr>
  </w:style>
  <w:style w:type="character" w:customStyle="1" w:styleId="478">
    <w:name w:val="样式1 Char"/>
    <w:qFormat/>
    <w:uiPriority w:val="0"/>
    <w:rPr>
      <w:rFonts w:eastAsia="黑体"/>
      <w:kern w:val="44"/>
      <w:sz w:val="32"/>
    </w:rPr>
  </w:style>
  <w:style w:type="character" w:customStyle="1" w:styleId="479">
    <w:name w:val="批注主题 Char"/>
    <w:link w:val="48"/>
    <w:qFormat/>
    <w:uiPriority w:val="0"/>
    <w:rPr>
      <w:rFonts w:ascii="Times New Roman" w:hAnsi="Times New Roman"/>
      <w:b/>
      <w:bCs/>
      <w:kern w:val="2"/>
      <w:sz w:val="21"/>
      <w:szCs w:val="24"/>
    </w:rPr>
  </w:style>
  <w:style w:type="character" w:customStyle="1" w:styleId="480">
    <w:name w:val="尾注文本 Char"/>
    <w:link w:val="29"/>
    <w:semiHidden/>
    <w:qFormat/>
    <w:uiPriority w:val="0"/>
    <w:rPr>
      <w:color w:val="000000"/>
      <w:sz w:val="24"/>
    </w:rPr>
  </w:style>
  <w:style w:type="character" w:customStyle="1" w:styleId="481">
    <w:name w:val="D-图注 Char"/>
    <w:link w:val="208"/>
    <w:qFormat/>
    <w:uiPriority w:val="0"/>
    <w:rPr>
      <w:rFonts w:ascii="Times New Roman" w:hAnsi="Times New Roman" w:eastAsia="仿宋"/>
      <w:sz w:val="24"/>
    </w:rPr>
  </w:style>
  <w:style w:type="character" w:customStyle="1" w:styleId="482">
    <w:name w:val="批注文字 Char1"/>
    <w:qFormat/>
    <w:uiPriority w:val="0"/>
    <w:rPr>
      <w:kern w:val="2"/>
      <w:sz w:val="21"/>
      <w:szCs w:val="22"/>
    </w:rPr>
  </w:style>
  <w:style w:type="character" w:customStyle="1" w:styleId="483">
    <w:name w:val="标题二 Char"/>
    <w:qFormat/>
    <w:uiPriority w:val="0"/>
    <w:rPr>
      <w:rFonts w:ascii="Cambria" w:hAnsi="Cambria" w:eastAsia="黑体"/>
      <w:bCs/>
      <w:sz w:val="24"/>
      <w:szCs w:val="32"/>
    </w:rPr>
  </w:style>
  <w:style w:type="character" w:customStyle="1" w:styleId="484">
    <w:name w:val="ff标题4 Char"/>
    <w:basedOn w:val="53"/>
    <w:link w:val="384"/>
    <w:qFormat/>
    <w:uiPriority w:val="0"/>
    <w:rPr>
      <w:rFonts w:ascii="黑体" w:hAnsi="黑体" w:eastAsia="黑体"/>
      <w:iCs/>
      <w:kern w:val="2"/>
      <w:sz w:val="28"/>
      <w:szCs w:val="22"/>
      <w:lang w:val="en-US" w:eastAsia="zh-CN" w:bidi="ar-SA"/>
    </w:rPr>
  </w:style>
  <w:style w:type="character" w:customStyle="1" w:styleId="485">
    <w:name w:val="_表格标题 Char"/>
    <w:link w:val="210"/>
    <w:qFormat/>
    <w:uiPriority w:val="0"/>
    <w:rPr>
      <w:rFonts w:ascii="Times New Roman" w:hAnsi="Times New Roman"/>
      <w:kern w:val="2"/>
      <w:sz w:val="21"/>
      <w:szCs w:val="24"/>
    </w:rPr>
  </w:style>
  <w:style w:type="character" w:customStyle="1" w:styleId="486">
    <w:name w:val="style1"/>
    <w:basedOn w:val="53"/>
    <w:qFormat/>
    <w:uiPriority w:val="0"/>
  </w:style>
  <w:style w:type="character" w:styleId="487">
    <w:name w:val="Placeholder Text"/>
    <w:semiHidden/>
    <w:qFormat/>
    <w:uiPriority w:val="99"/>
    <w:rPr>
      <w:color w:val="808080"/>
    </w:rPr>
  </w:style>
  <w:style w:type="table" w:customStyle="1" w:styleId="488">
    <w:name w:val="Table2"/>
    <w:basedOn w:val="50"/>
    <w:qFormat/>
    <w:uiPriority w:val="99"/>
    <w:pPr>
      <w:widowControl w:val="0"/>
      <w:spacing w:before="80" w:after="80"/>
      <w:ind w:left="1134" w:hanging="510"/>
    </w:pPr>
    <w:rPr>
      <w:rFonts w:ascii="Arial" w:hAnsi="Arial"/>
      <w:sz w:val="18"/>
    </w:rPr>
    <w:tblPr>
      <w:tblBorders>
        <w:insideH w:val="single" w:color="808080" w:sz="4" w:space="0"/>
        <w:insideV w:val="single" w:color="808080" w:sz="4" w:space="0"/>
      </w:tblBorders>
      <w:tblCellMar>
        <w:top w:w="0" w:type="dxa"/>
        <w:left w:w="108" w:type="dxa"/>
        <w:bottom w:w="0" w:type="dxa"/>
        <w:right w:w="108" w:type="dxa"/>
      </w:tblCellMar>
    </w:tblPr>
    <w:tcPr>
      <w:vAlign w:val="center"/>
    </w:tcPr>
    <w:tblStylePr w:type="firstRow">
      <w:pPr>
        <w:wordWrap/>
        <w:ind w:left="0" w:leftChars="0"/>
      </w:pPr>
      <w:tcPr>
        <w:tcBorders>
          <w:top w:val="single" w:color="auto" w:sz="4" w:space="0"/>
          <w:left w:val="single" w:color="808080" w:sz="4" w:space="0"/>
          <w:bottom w:val="nil"/>
          <w:right w:val="nil"/>
          <w:insideH w:val="nil"/>
          <w:insideV w:val="single" w:sz="4" w:space="0"/>
          <w:tl2br w:val="nil"/>
          <w:tr2bl w:val="nil"/>
        </w:tcBorders>
        <w:shd w:val="clear" w:color="auto" w:fill="D9D9D9"/>
      </w:tcPr>
    </w:tblStylePr>
    <w:tblStylePr w:type="lastRow">
      <w:tcPr>
        <w:tcBorders>
          <w:top w:val="single" w:color="808080" w:sz="4" w:space="0"/>
          <w:left w:val="single" w:color="auto" w:sz="4" w:space="0"/>
          <w:bottom w:val="nil"/>
          <w:right w:val="nil"/>
          <w:insideH w:val="nil"/>
          <w:insideV w:val="single" w:sz="4" w:space="0"/>
          <w:tl2br w:val="nil"/>
          <w:tr2bl w:val="nil"/>
        </w:tcBorders>
      </w:tcPr>
    </w:tblStylePr>
  </w:style>
  <w:style w:type="table" w:customStyle="1" w:styleId="489">
    <w:name w:val="Table8"/>
    <w:basedOn w:val="50"/>
    <w:qFormat/>
    <w:uiPriority w:val="99"/>
    <w:pPr>
      <w:widowControl w:val="0"/>
      <w:spacing w:before="80" w:after="80"/>
      <w:ind w:left="1134" w:hanging="510"/>
    </w:pPr>
    <w:rPr>
      <w:rFonts w:ascii="Arial" w:hAnsi="Arial"/>
      <w:sz w:val="18"/>
    </w:rPr>
    <w:tblPr>
      <w:tblBorders>
        <w:insideH w:val="single" w:color="808080" w:sz="4" w:space="0"/>
        <w:insideV w:val="single" w:color="808080" w:sz="4" w:space="0"/>
      </w:tblBorders>
      <w:tblCellMar>
        <w:top w:w="0" w:type="dxa"/>
        <w:left w:w="108" w:type="dxa"/>
        <w:bottom w:w="0" w:type="dxa"/>
        <w:right w:w="108" w:type="dxa"/>
      </w:tblCellMar>
    </w:tblPr>
    <w:tcPr>
      <w:vAlign w:val="center"/>
    </w:tcPr>
    <w:tblStylePr w:type="firstRow">
      <w:pPr>
        <w:wordWrap/>
        <w:ind w:left="0" w:leftChars="0"/>
      </w:pPr>
      <w:tcPr>
        <w:tcBorders>
          <w:top w:val="single" w:color="auto" w:sz="4" w:space="0"/>
          <w:left w:val="single" w:color="808080" w:sz="4" w:space="0"/>
          <w:bottom w:val="nil"/>
          <w:right w:val="nil"/>
          <w:insideH w:val="nil"/>
          <w:insideV w:val="single" w:sz="4" w:space="0"/>
          <w:tl2br w:val="nil"/>
          <w:tr2bl w:val="nil"/>
        </w:tcBorders>
        <w:shd w:val="clear" w:color="auto" w:fill="D9D9D9"/>
      </w:tcPr>
    </w:tblStylePr>
    <w:tblStylePr w:type="lastRow">
      <w:tcPr>
        <w:tcBorders>
          <w:top w:val="single" w:color="808080" w:sz="4" w:space="0"/>
          <w:left w:val="single" w:color="auto" w:sz="4" w:space="0"/>
          <w:bottom w:val="nil"/>
          <w:right w:val="nil"/>
          <w:insideH w:val="nil"/>
          <w:insideV w:val="single" w:sz="4" w:space="0"/>
          <w:tl2br w:val="nil"/>
          <w:tr2bl w:val="nil"/>
        </w:tcBorders>
      </w:tcPr>
    </w:tblStylePr>
  </w:style>
  <w:style w:type="table" w:customStyle="1" w:styleId="490">
    <w:name w:val="Table"/>
    <w:basedOn w:val="49"/>
    <w:qFormat/>
    <w:uiPriority w:val="0"/>
    <w:rPr>
      <w:rFonts w:ascii="Times New Roman" w:hAnsi="Times New Roman"/>
    </w:rPr>
    <w:tblPr>
      <w:tblBorders>
        <w:top w:val="single" w:color="auto" w:sz="4" w:space="0"/>
        <w:bottom w:val="single" w:color="auto" w:sz="4" w:space="0"/>
        <w:insideH w:val="single" w:color="808080" w:sz="4" w:space="0"/>
        <w:insideV w:val="single" w:color="808080" w:sz="4" w:space="0"/>
      </w:tblBorders>
      <w:tblCellMar>
        <w:top w:w="0" w:type="dxa"/>
        <w:left w:w="108" w:type="dxa"/>
        <w:bottom w:w="0" w:type="dxa"/>
        <w:right w:w="108" w:type="dxa"/>
      </w:tblCellMar>
    </w:tblPr>
    <w:tcPr>
      <w:vAlign w:val="center"/>
    </w:tcPr>
    <w:tblStylePr w:type="firstRow">
      <w:tcPr>
        <w:tcBorders>
          <w:top w:val="single" w:color="auto" w:sz="4" w:space="0"/>
          <w:left w:val="single" w:color="808080" w:sz="4" w:space="0"/>
          <w:bottom w:val="nil"/>
          <w:right w:val="nil"/>
          <w:insideH w:val="nil"/>
          <w:insideV w:val="single" w:sz="4" w:space="0"/>
          <w:tl2br w:val="nil"/>
          <w:tr2bl w:val="nil"/>
        </w:tcBorders>
        <w:shd w:val="clear" w:color="auto" w:fill="D9D9D9"/>
      </w:tcPr>
    </w:tblStylePr>
  </w:style>
  <w:style w:type="table" w:customStyle="1" w:styleId="491">
    <w:name w:val="Table4"/>
    <w:basedOn w:val="50"/>
    <w:qFormat/>
    <w:uiPriority w:val="99"/>
    <w:pPr>
      <w:widowControl w:val="0"/>
      <w:spacing w:before="80" w:after="80"/>
      <w:ind w:left="1134" w:hanging="510"/>
    </w:pPr>
    <w:rPr>
      <w:rFonts w:ascii="Arial" w:hAnsi="Arial"/>
      <w:sz w:val="18"/>
    </w:rPr>
    <w:tblPr>
      <w:tblBorders>
        <w:insideH w:val="single" w:color="808080" w:sz="4" w:space="0"/>
        <w:insideV w:val="single" w:color="808080" w:sz="4" w:space="0"/>
      </w:tblBorders>
      <w:tblCellMar>
        <w:top w:w="0" w:type="dxa"/>
        <w:left w:w="108" w:type="dxa"/>
        <w:bottom w:w="0" w:type="dxa"/>
        <w:right w:w="108" w:type="dxa"/>
      </w:tblCellMar>
    </w:tblPr>
    <w:tcPr>
      <w:vAlign w:val="center"/>
    </w:tcPr>
    <w:tblStylePr w:type="firstRow">
      <w:pPr>
        <w:wordWrap/>
        <w:ind w:left="0" w:leftChars="0"/>
      </w:pPr>
      <w:tcPr>
        <w:tcBorders>
          <w:top w:val="single" w:color="auto" w:sz="4" w:space="0"/>
          <w:left w:val="single" w:color="808080" w:sz="4" w:space="0"/>
          <w:bottom w:val="nil"/>
          <w:right w:val="nil"/>
          <w:insideH w:val="nil"/>
          <w:insideV w:val="single" w:sz="4" w:space="0"/>
          <w:tl2br w:val="nil"/>
          <w:tr2bl w:val="nil"/>
        </w:tcBorders>
        <w:shd w:val="clear" w:color="auto" w:fill="D9D9D9"/>
      </w:tcPr>
    </w:tblStylePr>
    <w:tblStylePr w:type="lastRow">
      <w:tcPr>
        <w:tcBorders>
          <w:top w:val="single" w:color="808080" w:sz="4" w:space="0"/>
          <w:left w:val="single" w:color="auto" w:sz="4" w:space="0"/>
          <w:bottom w:val="nil"/>
          <w:right w:val="nil"/>
          <w:insideH w:val="nil"/>
          <w:insideV w:val="single" w:sz="4" w:space="0"/>
          <w:tl2br w:val="nil"/>
          <w:tr2bl w:val="nil"/>
        </w:tcBorders>
      </w:tcPr>
    </w:tblStylePr>
  </w:style>
  <w:style w:type="table" w:customStyle="1" w:styleId="492">
    <w:name w:val="网格型1"/>
    <w:basedOn w:val="49"/>
    <w:qFormat/>
    <w:uiPriority w:val="0"/>
    <w:pPr>
      <w:ind w:left="1134" w:hanging="510"/>
    </w:pPr>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93">
    <w:name w:val="Table no head"/>
    <w:basedOn w:val="49"/>
    <w:qFormat/>
    <w:uiPriority w:val="99"/>
    <w:pPr>
      <w:spacing w:before="80" w:after="80"/>
    </w:pPr>
    <w:rPr>
      <w:rFonts w:ascii="Arial" w:hAnsi="Arial"/>
    </w:rPr>
    <w:tblPr>
      <w:tblBorders>
        <w:top w:val="single" w:color="auto" w:sz="4" w:space="0"/>
        <w:bottom w:val="single" w:color="auto" w:sz="4" w:space="0"/>
        <w:insideH w:val="single" w:color="808080" w:sz="4" w:space="0"/>
        <w:insideV w:val="single" w:color="808080" w:sz="4" w:space="0"/>
      </w:tblBorders>
      <w:tblCellMar>
        <w:top w:w="0" w:type="dxa"/>
        <w:left w:w="108" w:type="dxa"/>
        <w:bottom w:w="0" w:type="dxa"/>
        <w:right w:w="108" w:type="dxa"/>
      </w:tblCellMar>
    </w:tblPr>
    <w:tcPr>
      <w:vAlign w:val="center"/>
    </w:tcPr>
  </w:style>
  <w:style w:type="table" w:customStyle="1" w:styleId="494">
    <w:name w:val="浅色列表1"/>
    <w:basedOn w:val="49"/>
    <w:qFormat/>
    <w:uiPriority w:val="61"/>
    <w:rPr>
      <w:kern w:val="2"/>
      <w:sz w:val="21"/>
      <w:szCs w:val="22"/>
    </w:rPr>
    <w:tblPr>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495">
    <w:name w:val="Table3"/>
    <w:basedOn w:val="50"/>
    <w:qFormat/>
    <w:uiPriority w:val="99"/>
    <w:pPr>
      <w:widowControl w:val="0"/>
      <w:spacing w:before="80" w:after="80"/>
      <w:ind w:left="1134" w:hanging="510"/>
    </w:pPr>
    <w:rPr>
      <w:rFonts w:ascii="Arial" w:hAnsi="Arial"/>
      <w:sz w:val="18"/>
    </w:rPr>
    <w:tblPr>
      <w:tblBorders>
        <w:insideH w:val="single" w:color="808080" w:sz="4" w:space="0"/>
        <w:insideV w:val="single" w:color="808080" w:sz="4" w:space="0"/>
      </w:tblBorders>
      <w:tblCellMar>
        <w:top w:w="0" w:type="dxa"/>
        <w:left w:w="108" w:type="dxa"/>
        <w:bottom w:w="0" w:type="dxa"/>
        <w:right w:w="108" w:type="dxa"/>
      </w:tblCellMar>
    </w:tblPr>
    <w:tcPr>
      <w:vAlign w:val="center"/>
    </w:tcPr>
    <w:tblStylePr w:type="firstRow">
      <w:pPr>
        <w:wordWrap/>
        <w:ind w:left="0" w:leftChars="0"/>
      </w:pPr>
      <w:tcPr>
        <w:tcBorders>
          <w:top w:val="single" w:color="auto" w:sz="4" w:space="0"/>
          <w:left w:val="single" w:color="808080" w:sz="4" w:space="0"/>
          <w:bottom w:val="nil"/>
          <w:right w:val="nil"/>
          <w:insideH w:val="nil"/>
          <w:insideV w:val="single" w:sz="4" w:space="0"/>
          <w:tl2br w:val="nil"/>
          <w:tr2bl w:val="nil"/>
        </w:tcBorders>
        <w:shd w:val="clear" w:color="auto" w:fill="D9D9D9"/>
      </w:tcPr>
    </w:tblStylePr>
    <w:tblStylePr w:type="lastRow">
      <w:tcPr>
        <w:tcBorders>
          <w:top w:val="single" w:color="808080" w:sz="4" w:space="0"/>
          <w:left w:val="single" w:color="auto" w:sz="4" w:space="0"/>
          <w:bottom w:val="nil"/>
          <w:right w:val="nil"/>
          <w:insideH w:val="nil"/>
          <w:insideV w:val="single" w:sz="4" w:space="0"/>
          <w:tl2br w:val="nil"/>
          <w:tr2bl w:val="nil"/>
        </w:tcBorders>
      </w:tcPr>
    </w:tblStylePr>
  </w:style>
  <w:style w:type="table" w:customStyle="1" w:styleId="496">
    <w:name w:val="Table7"/>
    <w:basedOn w:val="50"/>
    <w:qFormat/>
    <w:uiPriority w:val="99"/>
    <w:pPr>
      <w:widowControl w:val="0"/>
      <w:spacing w:before="80" w:after="80"/>
      <w:ind w:left="1134" w:hanging="510"/>
    </w:pPr>
    <w:rPr>
      <w:rFonts w:ascii="Arial" w:hAnsi="Arial"/>
      <w:sz w:val="18"/>
    </w:rPr>
    <w:tblPr>
      <w:tblBorders>
        <w:insideH w:val="single" w:color="808080" w:sz="4" w:space="0"/>
        <w:insideV w:val="single" w:color="808080" w:sz="4" w:space="0"/>
      </w:tblBorders>
      <w:tblCellMar>
        <w:top w:w="0" w:type="dxa"/>
        <w:left w:w="108" w:type="dxa"/>
        <w:bottom w:w="0" w:type="dxa"/>
        <w:right w:w="108" w:type="dxa"/>
      </w:tblCellMar>
    </w:tblPr>
    <w:tcPr>
      <w:vAlign w:val="center"/>
    </w:tcPr>
    <w:tblStylePr w:type="firstRow">
      <w:pPr>
        <w:wordWrap/>
        <w:ind w:left="0" w:leftChars="0"/>
      </w:pPr>
      <w:tcPr>
        <w:tcBorders>
          <w:top w:val="single" w:color="auto" w:sz="4" w:space="0"/>
          <w:left w:val="single" w:color="808080" w:sz="4" w:space="0"/>
          <w:bottom w:val="nil"/>
          <w:right w:val="nil"/>
          <w:insideH w:val="nil"/>
          <w:insideV w:val="single" w:sz="4" w:space="0"/>
          <w:tl2br w:val="nil"/>
          <w:tr2bl w:val="nil"/>
        </w:tcBorders>
        <w:shd w:val="clear" w:color="auto" w:fill="D9D9D9"/>
      </w:tcPr>
    </w:tblStylePr>
    <w:tblStylePr w:type="lastRow">
      <w:tcPr>
        <w:tcBorders>
          <w:top w:val="single" w:color="808080" w:sz="4" w:space="0"/>
          <w:left w:val="single" w:color="auto" w:sz="4" w:space="0"/>
          <w:bottom w:val="nil"/>
          <w:right w:val="nil"/>
          <w:insideH w:val="nil"/>
          <w:insideV w:val="single" w:sz="4" w:space="0"/>
          <w:tl2br w:val="nil"/>
          <w:tr2bl w:val="nil"/>
        </w:tcBorders>
      </w:tcPr>
    </w:tblStylePr>
  </w:style>
  <w:style w:type="table" w:customStyle="1" w:styleId="497">
    <w:name w:val="Table5"/>
    <w:basedOn w:val="50"/>
    <w:qFormat/>
    <w:uiPriority w:val="99"/>
    <w:pPr>
      <w:widowControl w:val="0"/>
      <w:spacing w:before="80" w:after="80"/>
      <w:ind w:left="1134" w:hanging="510"/>
    </w:pPr>
    <w:rPr>
      <w:rFonts w:ascii="Arial" w:hAnsi="Arial"/>
      <w:sz w:val="18"/>
    </w:rPr>
    <w:tblPr>
      <w:tblBorders>
        <w:insideH w:val="single" w:color="808080" w:sz="4" w:space="0"/>
        <w:insideV w:val="single" w:color="808080" w:sz="4" w:space="0"/>
      </w:tblBorders>
      <w:tblCellMar>
        <w:top w:w="0" w:type="dxa"/>
        <w:left w:w="108" w:type="dxa"/>
        <w:bottom w:w="0" w:type="dxa"/>
        <w:right w:w="108" w:type="dxa"/>
      </w:tblCellMar>
    </w:tblPr>
    <w:tcPr>
      <w:vAlign w:val="center"/>
    </w:tcPr>
    <w:tblStylePr w:type="firstRow">
      <w:pPr>
        <w:wordWrap/>
        <w:ind w:left="0" w:leftChars="0"/>
      </w:pPr>
      <w:tcPr>
        <w:tcBorders>
          <w:top w:val="single" w:color="auto" w:sz="4" w:space="0"/>
          <w:left w:val="single" w:color="808080" w:sz="4" w:space="0"/>
          <w:bottom w:val="nil"/>
          <w:right w:val="nil"/>
          <w:insideH w:val="nil"/>
          <w:insideV w:val="single" w:sz="4" w:space="0"/>
          <w:tl2br w:val="nil"/>
          <w:tr2bl w:val="nil"/>
        </w:tcBorders>
        <w:shd w:val="clear" w:color="auto" w:fill="D9D9D9"/>
      </w:tcPr>
    </w:tblStylePr>
    <w:tblStylePr w:type="lastRow">
      <w:tcPr>
        <w:tcBorders>
          <w:top w:val="single" w:color="808080" w:sz="4" w:space="0"/>
          <w:left w:val="single" w:color="auto" w:sz="4" w:space="0"/>
          <w:bottom w:val="nil"/>
          <w:right w:val="nil"/>
          <w:insideH w:val="nil"/>
          <w:insideV w:val="single" w:sz="4" w:space="0"/>
          <w:tl2br w:val="nil"/>
          <w:tr2bl w:val="nil"/>
        </w:tcBorders>
      </w:tcPr>
    </w:tblStylePr>
  </w:style>
  <w:style w:type="table" w:customStyle="1" w:styleId="498">
    <w:name w:val="Table6"/>
    <w:basedOn w:val="50"/>
    <w:qFormat/>
    <w:uiPriority w:val="99"/>
    <w:pPr>
      <w:widowControl w:val="0"/>
      <w:spacing w:before="80" w:after="80"/>
      <w:ind w:left="1134" w:hanging="510"/>
    </w:pPr>
    <w:rPr>
      <w:rFonts w:ascii="Arial" w:hAnsi="Arial"/>
      <w:sz w:val="18"/>
    </w:rPr>
    <w:tblPr>
      <w:tblBorders>
        <w:insideH w:val="single" w:color="808080" w:sz="4" w:space="0"/>
        <w:insideV w:val="single" w:color="808080" w:sz="4" w:space="0"/>
      </w:tblBorders>
      <w:tblCellMar>
        <w:top w:w="0" w:type="dxa"/>
        <w:left w:w="108" w:type="dxa"/>
        <w:bottom w:w="0" w:type="dxa"/>
        <w:right w:w="108" w:type="dxa"/>
      </w:tblCellMar>
    </w:tblPr>
    <w:tcPr>
      <w:vAlign w:val="center"/>
    </w:tcPr>
    <w:tblStylePr w:type="firstRow">
      <w:pPr>
        <w:wordWrap/>
        <w:ind w:left="0" w:leftChars="0"/>
      </w:pPr>
      <w:tcPr>
        <w:tcBorders>
          <w:top w:val="single" w:color="auto" w:sz="4" w:space="0"/>
          <w:left w:val="single" w:color="808080" w:sz="4" w:space="0"/>
          <w:bottom w:val="nil"/>
          <w:right w:val="nil"/>
          <w:insideH w:val="nil"/>
          <w:insideV w:val="single" w:sz="4" w:space="0"/>
          <w:tl2br w:val="nil"/>
          <w:tr2bl w:val="nil"/>
        </w:tcBorders>
        <w:shd w:val="clear" w:color="auto" w:fill="D9D9D9"/>
      </w:tcPr>
    </w:tblStylePr>
    <w:tblStylePr w:type="lastRow">
      <w:tcPr>
        <w:tcBorders>
          <w:top w:val="single" w:color="808080" w:sz="4" w:space="0"/>
          <w:left w:val="single" w:color="auto" w:sz="4" w:space="0"/>
          <w:bottom w:val="nil"/>
          <w:right w:val="nil"/>
          <w:insideH w:val="nil"/>
          <w:insideV w:val="single" w:sz="4" w:space="0"/>
          <w:tl2br w:val="nil"/>
          <w:tr2bl w:val="nil"/>
        </w:tcBorders>
      </w:tcPr>
    </w:tblStylePr>
  </w:style>
  <w:style w:type="table" w:customStyle="1" w:styleId="499">
    <w:name w:val="Figure Table"/>
    <w:basedOn w:val="49"/>
    <w:qFormat/>
    <w:uiPriority w:val="99"/>
    <w:pPr>
      <w:spacing w:before="40" w:line="240" w:lineRule="exact"/>
    </w:pPr>
    <w:rPr>
      <w:rFonts w:ascii="Arial" w:hAnsi="Arial" w:eastAsia="楷体"/>
      <w:sz w:val="18"/>
    </w:rPr>
    <w:tblPr>
      <w:tblBorders>
        <w:top w:val="single" w:color="auto" w:sz="4" w:space="0"/>
        <w:bottom w:val="single" w:color="auto" w:sz="4" w:space="0"/>
        <w:insideH w:val="single" w:color="808080" w:sz="4" w:space="0"/>
        <w:insideV w:val="single" w:color="808080" w:sz="4" w:space="0"/>
      </w:tblBorders>
      <w:tblCellMar>
        <w:top w:w="0" w:type="dxa"/>
        <w:left w:w="108" w:type="dxa"/>
        <w:bottom w:w="0" w:type="dxa"/>
        <w:right w:w="108" w:type="dxa"/>
      </w:tblCellMar>
    </w:tblPr>
    <w:tcPr>
      <w:vAlign w:val="center"/>
    </w:tcPr>
  </w:style>
  <w:style w:type="table" w:customStyle="1" w:styleId="500">
    <w:name w:val="Table9"/>
    <w:basedOn w:val="50"/>
    <w:qFormat/>
    <w:uiPriority w:val="99"/>
    <w:pPr>
      <w:widowControl w:val="0"/>
      <w:spacing w:before="80" w:after="80"/>
      <w:ind w:left="1134" w:hanging="510"/>
    </w:pPr>
    <w:rPr>
      <w:rFonts w:ascii="Arial" w:hAnsi="Arial"/>
      <w:sz w:val="18"/>
    </w:rPr>
    <w:tblPr>
      <w:tblBorders>
        <w:insideH w:val="single" w:color="808080" w:sz="4" w:space="0"/>
        <w:insideV w:val="single" w:color="808080" w:sz="4" w:space="0"/>
      </w:tblBorders>
      <w:tblCellMar>
        <w:top w:w="0" w:type="dxa"/>
        <w:left w:w="108" w:type="dxa"/>
        <w:bottom w:w="0" w:type="dxa"/>
        <w:right w:w="108" w:type="dxa"/>
      </w:tblCellMar>
    </w:tblPr>
    <w:tcPr>
      <w:vAlign w:val="center"/>
    </w:tcPr>
    <w:tblStylePr w:type="firstRow">
      <w:pPr>
        <w:wordWrap/>
        <w:ind w:left="0" w:leftChars="0"/>
      </w:pPr>
      <w:tcPr>
        <w:tcBorders>
          <w:top w:val="single" w:color="auto" w:sz="4" w:space="0"/>
          <w:left w:val="single" w:color="808080" w:sz="4" w:space="0"/>
          <w:bottom w:val="nil"/>
          <w:right w:val="nil"/>
          <w:insideH w:val="nil"/>
          <w:insideV w:val="single" w:sz="4" w:space="0"/>
          <w:tl2br w:val="nil"/>
          <w:tr2bl w:val="nil"/>
        </w:tcBorders>
        <w:shd w:val="clear" w:color="auto" w:fill="D9D9D9"/>
      </w:tcPr>
    </w:tblStylePr>
    <w:tblStylePr w:type="lastRow">
      <w:tcPr>
        <w:tcBorders>
          <w:top w:val="single" w:color="808080" w:sz="4" w:space="0"/>
          <w:left w:val="single" w:color="auto" w:sz="4" w:space="0"/>
          <w:bottom w:val="nil"/>
          <w:right w:val="nil"/>
          <w:insideH w:val="nil"/>
          <w:insideV w:val="single" w:sz="4" w:space="0"/>
          <w:tl2br w:val="nil"/>
          <w:tr2bl w:val="nil"/>
        </w:tcBorders>
      </w:tcPr>
    </w:tblStylePr>
  </w:style>
  <w:style w:type="table" w:customStyle="1" w:styleId="501">
    <w:name w:val="Table10"/>
    <w:basedOn w:val="50"/>
    <w:qFormat/>
    <w:uiPriority w:val="99"/>
    <w:pPr>
      <w:widowControl w:val="0"/>
      <w:spacing w:before="80" w:after="80"/>
      <w:ind w:left="1134" w:hanging="510"/>
    </w:pPr>
    <w:rPr>
      <w:rFonts w:ascii="Arial" w:hAnsi="Arial"/>
      <w:sz w:val="18"/>
    </w:rPr>
    <w:tblPr>
      <w:tblBorders>
        <w:insideH w:val="single" w:color="808080" w:sz="4" w:space="0"/>
        <w:insideV w:val="single" w:color="808080" w:sz="4" w:space="0"/>
      </w:tblBorders>
      <w:tblCellMar>
        <w:top w:w="0" w:type="dxa"/>
        <w:left w:w="108" w:type="dxa"/>
        <w:bottom w:w="0" w:type="dxa"/>
        <w:right w:w="108" w:type="dxa"/>
      </w:tblCellMar>
    </w:tblPr>
    <w:tcPr>
      <w:vAlign w:val="center"/>
    </w:tcPr>
    <w:tblStylePr w:type="firstRow">
      <w:pPr>
        <w:wordWrap/>
        <w:ind w:left="0" w:leftChars="0"/>
      </w:pPr>
      <w:tcPr>
        <w:tcBorders>
          <w:top w:val="single" w:color="auto" w:sz="4" w:space="0"/>
          <w:left w:val="single" w:color="808080" w:sz="4" w:space="0"/>
          <w:bottom w:val="nil"/>
          <w:right w:val="nil"/>
          <w:insideH w:val="nil"/>
          <w:insideV w:val="single" w:sz="4" w:space="0"/>
          <w:tl2br w:val="nil"/>
          <w:tr2bl w:val="nil"/>
        </w:tcBorders>
        <w:shd w:val="clear" w:color="auto" w:fill="D9D9D9"/>
      </w:tcPr>
    </w:tblStylePr>
    <w:tblStylePr w:type="lastRow">
      <w:tcPr>
        <w:tcBorders>
          <w:top w:val="single" w:color="808080" w:sz="4" w:space="0"/>
          <w:left w:val="single" w:color="auto" w:sz="4" w:space="0"/>
          <w:bottom w:val="nil"/>
          <w:right w:val="nil"/>
          <w:insideH w:val="nil"/>
          <w:insideV w:val="single" w:sz="4" w:space="0"/>
          <w:tl2br w:val="nil"/>
          <w:tr2bl w:val="nil"/>
        </w:tcBorders>
      </w:tcPr>
    </w:tblStylePr>
  </w:style>
  <w:style w:type="table" w:customStyle="1" w:styleId="502">
    <w:name w:val="表样式"/>
    <w:basedOn w:val="49"/>
    <w:qFormat/>
    <w:uiPriority w:val="0"/>
    <w:pPr>
      <w:jc w:val="both"/>
    </w:pPr>
    <w:rPr>
      <w:rFonts w:ascii="Times New Roman" w:hAnsi="Times New Roman"/>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shd w:val="clear" w:color="auto" w:fill="auto"/>
      <w:vAlign w:val="center"/>
    </w:tcPr>
  </w:style>
  <w:style w:type="table" w:customStyle="1" w:styleId="503">
    <w:name w:val="Figure Table1"/>
    <w:basedOn w:val="50"/>
    <w:qFormat/>
    <w:uiPriority w:val="0"/>
    <w:pPr>
      <w:spacing w:before="40" w:line="240" w:lineRule="exact"/>
      <w:ind w:left="1134" w:hanging="510"/>
    </w:pPr>
    <w:rPr>
      <w:rFonts w:ascii="Futura Bk" w:hAnsi="Futura Bk"/>
      <w:sz w:val="18"/>
      <w:szCs w:val="18"/>
    </w:rPr>
    <w:tblPr>
      <w:tblBorders>
        <w:insideH w:val="single" w:color="808080" w:sz="4" w:space="0"/>
        <w:insideV w:val="single" w:color="808080" w:sz="4" w:space="0"/>
      </w:tblBorders>
      <w:tblCellMar>
        <w:top w:w="0" w:type="dxa"/>
        <w:left w:w="108" w:type="dxa"/>
        <w:bottom w:w="0" w:type="dxa"/>
        <w:right w:w="108" w:type="dxa"/>
      </w:tblCellMar>
    </w:tblPr>
    <w:tcPr>
      <w:vAlign w:val="center"/>
    </w:tcPr>
  </w:style>
  <w:style w:type="table" w:customStyle="1" w:styleId="504">
    <w:name w:val="Table1"/>
    <w:basedOn w:val="50"/>
    <w:qFormat/>
    <w:uiPriority w:val="99"/>
    <w:pPr>
      <w:widowControl w:val="0"/>
      <w:spacing w:before="80" w:after="80"/>
      <w:ind w:left="1134" w:hanging="510"/>
    </w:pPr>
    <w:rPr>
      <w:rFonts w:ascii="Arial" w:hAnsi="Arial"/>
      <w:sz w:val="18"/>
    </w:rPr>
    <w:tblPr>
      <w:tblBorders>
        <w:insideH w:val="single" w:color="808080" w:sz="4" w:space="0"/>
        <w:insideV w:val="single" w:color="808080" w:sz="4" w:space="0"/>
      </w:tblBorders>
      <w:tblCellMar>
        <w:top w:w="0" w:type="dxa"/>
        <w:left w:w="108" w:type="dxa"/>
        <w:bottom w:w="0" w:type="dxa"/>
        <w:right w:w="108" w:type="dxa"/>
      </w:tblCellMar>
    </w:tblPr>
    <w:tcPr>
      <w:vAlign w:val="center"/>
    </w:tcPr>
    <w:tblStylePr w:type="firstRow">
      <w:pPr>
        <w:wordWrap/>
        <w:ind w:left="0" w:leftChars="0"/>
      </w:pPr>
      <w:tcPr>
        <w:tcBorders>
          <w:top w:val="single" w:color="auto" w:sz="4" w:space="0"/>
          <w:left w:val="single" w:color="808080" w:sz="4" w:space="0"/>
          <w:bottom w:val="nil"/>
          <w:right w:val="nil"/>
          <w:insideH w:val="nil"/>
          <w:insideV w:val="single" w:sz="4" w:space="0"/>
          <w:tl2br w:val="nil"/>
          <w:tr2bl w:val="nil"/>
        </w:tcBorders>
        <w:shd w:val="clear" w:color="auto" w:fill="D9D9D9"/>
      </w:tcPr>
    </w:tblStylePr>
    <w:tblStylePr w:type="lastRow">
      <w:tcPr>
        <w:tcBorders>
          <w:top w:val="single" w:color="808080" w:sz="4" w:space="0"/>
          <w:left w:val="single" w:color="auto" w:sz="4" w:space="0"/>
          <w:bottom w:val="nil"/>
          <w:right w:val="nil"/>
          <w:insideH w:val="nil"/>
          <w:insideV w:val="single" w:sz="4" w:space="0"/>
          <w:tl2br w:val="nil"/>
          <w:tr2bl w:val="nil"/>
        </w:tcBorders>
      </w:tcPr>
    </w:tblStylePr>
  </w:style>
  <w:style w:type="table" w:customStyle="1" w:styleId="505">
    <w:name w:val="左文右图Table-SMB专用样式"/>
    <w:basedOn w:val="49"/>
    <w:qFormat/>
    <w:uiPriority w:val="99"/>
    <w:rPr>
      <w:rFonts w:ascii="Times New Roman" w:hAnsi="Times New Roman"/>
    </w:rPr>
    <w:tblPr>
      <w:tblBorders>
        <w:top w:val="single" w:color="auto" w:sz="18" w:space="0"/>
        <w:bottom w:val="single" w:color="auto" w:sz="18" w:space="0"/>
        <w:insideH w:val="single" w:color="A6A6A6" w:sz="12" w:space="0"/>
      </w:tblBorders>
      <w:tblCellMar>
        <w:top w:w="0" w:type="dxa"/>
        <w:left w:w="108" w:type="dxa"/>
        <w:bottom w:w="0" w:type="dxa"/>
        <w:right w:w="108" w:type="dxa"/>
      </w:tblCellMar>
    </w:tblPr>
  </w:style>
  <w:style w:type="paragraph" w:customStyle="1" w:styleId="506">
    <w:name w:val="图表标题"/>
    <w:basedOn w:val="1"/>
    <w:next w:val="1"/>
    <w:qFormat/>
    <w:uiPriority w:val="0"/>
    <w:pPr>
      <w:spacing w:beforeLines="50" w:afterLines="50"/>
      <w:jc w:val="center"/>
    </w:pPr>
    <w:rPr>
      <w:rFonts w:eastAsia="黑体"/>
    </w:rPr>
  </w:style>
  <w:style w:type="paragraph" w:customStyle="1" w:styleId="507">
    <w:name w:val="列出段落1"/>
    <w:basedOn w:val="1"/>
    <w:unhideWhenUsed/>
    <w:qFormat/>
    <w:uiPriority w:val="99"/>
    <w:pPr>
      <w:ind w:firstLine="420" w:firstLineChars="200"/>
    </w:pPr>
  </w:style>
  <w:style w:type="character" w:customStyle="1" w:styleId="508">
    <w:name w:val="正文文本缩进 2 Char1"/>
    <w:semiHidden/>
    <w:qFormat/>
    <w:uiPriority w:val="99"/>
    <w:rPr>
      <w:rFonts w:ascii="Times New Roman" w:hAnsi="Times New Roman" w:eastAsia="宋体" w:cs="Times New Roman"/>
      <w:szCs w:val="24"/>
    </w:rPr>
  </w:style>
  <w:style w:type="character" w:customStyle="1" w:styleId="509">
    <w:name w:val="fontstyle01"/>
    <w:basedOn w:val="53"/>
    <w:qFormat/>
    <w:uiPriority w:val="0"/>
    <w:rPr>
      <w:rFonts w:ascii="宋体" w:hAnsi="宋体" w:eastAsia="宋体" w:cs="宋体"/>
      <w:color w:val="000000"/>
      <w:sz w:val="22"/>
      <w:szCs w:val="22"/>
    </w:rPr>
  </w:style>
  <w:style w:type="character" w:customStyle="1" w:styleId="510">
    <w:name w:val="font21"/>
    <w:basedOn w:val="53"/>
    <w:qFormat/>
    <w:uiPriority w:val="0"/>
    <w:rPr>
      <w:rFonts w:hint="eastAsia" w:ascii="宋体" w:hAnsi="宋体" w:eastAsia="宋体" w:cs="宋体"/>
      <w:b/>
      <w:color w:val="000000"/>
      <w:sz w:val="20"/>
      <w:szCs w:val="20"/>
      <w:u w:val="none"/>
    </w:rPr>
  </w:style>
  <w:style w:type="character" w:customStyle="1" w:styleId="511">
    <w:name w:val="font81"/>
    <w:basedOn w:val="53"/>
    <w:qFormat/>
    <w:uiPriority w:val="0"/>
    <w:rPr>
      <w:rFonts w:hint="eastAsia" w:ascii="宋体" w:hAnsi="宋体" w:eastAsia="宋体" w:cs="宋体"/>
      <w:color w:val="000000"/>
      <w:sz w:val="20"/>
      <w:szCs w:val="20"/>
      <w:u w:val="none"/>
    </w:rPr>
  </w:style>
  <w:style w:type="character" w:customStyle="1" w:styleId="512">
    <w:name w:val="font41"/>
    <w:basedOn w:val="53"/>
    <w:qFormat/>
    <w:uiPriority w:val="0"/>
    <w:rPr>
      <w:rFonts w:hint="eastAsia" w:ascii="宋体" w:hAnsi="宋体" w:eastAsia="宋体" w:cs="宋体"/>
      <w:color w:val="000000"/>
      <w:sz w:val="20"/>
      <w:szCs w:val="20"/>
      <w:u w:val="single"/>
    </w:rPr>
  </w:style>
  <w:style w:type="character" w:customStyle="1" w:styleId="513">
    <w:name w:val="font71"/>
    <w:basedOn w:val="53"/>
    <w:qFormat/>
    <w:uiPriority w:val="0"/>
    <w:rPr>
      <w:rFonts w:hint="eastAsia" w:ascii="宋体" w:hAnsi="宋体" w:eastAsia="宋体" w:cs="宋体"/>
      <w:b/>
      <w:color w:val="000000"/>
      <w:sz w:val="20"/>
      <w:szCs w:val="20"/>
      <w:u w:val="none"/>
    </w:rPr>
  </w:style>
  <w:style w:type="character" w:customStyle="1" w:styleId="514">
    <w:name w:val="font51"/>
    <w:basedOn w:val="53"/>
    <w:qFormat/>
    <w:uiPriority w:val="0"/>
    <w:rPr>
      <w:rFonts w:hint="eastAsia" w:ascii="宋体" w:hAnsi="宋体" w:eastAsia="宋体" w:cs="宋体"/>
      <w:color w:val="000000"/>
      <w:sz w:val="20"/>
      <w:szCs w:val="20"/>
      <w:u w:val="none"/>
    </w:rPr>
  </w:style>
  <w:style w:type="character" w:customStyle="1" w:styleId="515">
    <w:name w:val="font61"/>
    <w:basedOn w:val="53"/>
    <w:qFormat/>
    <w:uiPriority w:val="0"/>
    <w:rPr>
      <w:rFonts w:hint="eastAsia" w:ascii="宋体" w:hAnsi="宋体" w:eastAsia="宋体" w:cs="宋体"/>
      <w:b/>
      <w:color w:val="000000"/>
      <w:sz w:val="20"/>
      <w:szCs w:val="20"/>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48</Pages>
  <Words>7127</Words>
  <Characters>40625</Characters>
  <Lines>338</Lines>
  <Paragraphs>95</Paragraphs>
  <TotalTime>80</TotalTime>
  <ScaleCrop>false</ScaleCrop>
  <LinksUpToDate>false</LinksUpToDate>
  <CharactersWithSpaces>47657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2020-10-09T04:15:00Z</dcterms:created>
  <dc:creator>高人</dc:creator>
  <cp:lastModifiedBy>NTKO</cp:lastModifiedBy>
  <cp:lastPrinted>2021-03-10T08:20:00Z</cp:lastPrinted>
  <dcterms:modified xsi:type="dcterms:W3CDTF">2021-03-15T03:16:18Z</dcterms:modified>
  <dc:title>招标文件</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