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7" w:line="186" w:lineRule="auto"/>
        <w:rPr>
          <w:rFonts w:ascii="宋体" w:hAnsi="宋体" w:eastAsia="宋体" w:cs="宋体"/>
          <w:sz w:val="28"/>
          <w:szCs w:val="28"/>
        </w:rPr>
      </w:pPr>
      <w:r>
        <w:rPr>
          <w:rFonts w:ascii="宋体" w:hAnsi="宋体" w:eastAsia="宋体" w:cs="宋体"/>
          <w:spacing w:val="-11"/>
          <w:sz w:val="28"/>
          <w:szCs w:val="28"/>
        </w:rPr>
        <w:t>编号：</w:t>
      </w:r>
      <w:r>
        <w:rPr>
          <w:rFonts w:hint="eastAsia" w:ascii="宋体" w:hAnsi="宋体" w:eastAsia="宋体" w:cs="宋体"/>
          <w:spacing w:val="-11"/>
          <w:sz w:val="28"/>
          <w:szCs w:val="28"/>
        </w:rPr>
        <w:t>HJXZFCG(GK)2022-005号</w:t>
      </w: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before="130" w:line="188" w:lineRule="auto"/>
        <w:ind w:left="3120" w:hanging="3120" w:hangingChars="600"/>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和静工业园区标准化厂房管理用房</w:t>
      </w:r>
    </w:p>
    <w:p>
      <w:r>
        <w:rPr>
          <w:rFonts w:hint="eastAsia"/>
        </w:rPr>
        <w:tab/>
      </w:r>
    </w:p>
    <w:p>
      <w:pPr>
        <w:spacing w:before="235" w:line="187" w:lineRule="auto"/>
        <w:ind w:firstLine="1356" w:firstLineChars="200"/>
        <w:rPr>
          <w:rFonts w:ascii="宋体" w:hAnsi="宋体" w:eastAsia="宋体" w:cs="宋体"/>
          <w:spacing w:val="-21"/>
          <w:sz w:val="72"/>
          <w:szCs w:val="72"/>
        </w:rPr>
      </w:pPr>
    </w:p>
    <w:p>
      <w:pPr>
        <w:spacing w:before="235" w:line="187" w:lineRule="auto"/>
        <w:ind w:firstLine="1356" w:firstLineChars="200"/>
        <w:rPr>
          <w:rFonts w:ascii="黑体" w:hAnsi="黑体" w:eastAsia="黑体" w:cs="黑体"/>
          <w:sz w:val="72"/>
          <w:szCs w:val="72"/>
        </w:rPr>
      </w:pPr>
      <w:r>
        <w:rPr>
          <w:rFonts w:hint="eastAsia" w:ascii="宋体" w:hAnsi="宋体" w:eastAsia="宋体" w:cs="宋体"/>
          <w:spacing w:val="-21"/>
          <w:sz w:val="72"/>
          <w:szCs w:val="72"/>
        </w:rPr>
        <w:t>采</w:t>
      </w:r>
      <w:r>
        <w:rPr>
          <w:rFonts w:hint="eastAsia" w:ascii="宋体" w:hAnsi="宋体" w:eastAsia="宋体" w:cs="宋体"/>
          <w:spacing w:val="8"/>
          <w:sz w:val="72"/>
          <w:szCs w:val="72"/>
        </w:rPr>
        <w:t xml:space="preserve">   </w:t>
      </w:r>
      <w:r>
        <w:rPr>
          <w:rFonts w:hint="eastAsia" w:ascii="宋体" w:hAnsi="宋体" w:eastAsia="宋体" w:cs="宋体"/>
          <w:spacing w:val="-21"/>
          <w:sz w:val="72"/>
          <w:szCs w:val="72"/>
        </w:rPr>
        <w:t>购</w:t>
      </w:r>
      <w:r>
        <w:rPr>
          <w:rFonts w:hint="eastAsia" w:ascii="宋体" w:hAnsi="宋体" w:eastAsia="宋体" w:cs="宋体"/>
          <w:spacing w:val="12"/>
          <w:sz w:val="72"/>
          <w:szCs w:val="72"/>
        </w:rPr>
        <w:t xml:space="preserve">   </w:t>
      </w:r>
      <w:r>
        <w:rPr>
          <w:rFonts w:hint="eastAsia" w:ascii="宋体" w:hAnsi="宋体" w:eastAsia="宋体" w:cs="宋体"/>
          <w:spacing w:val="-21"/>
          <w:sz w:val="72"/>
          <w:szCs w:val="72"/>
        </w:rPr>
        <w:t>文</w:t>
      </w:r>
      <w:r>
        <w:rPr>
          <w:rFonts w:hint="eastAsia" w:ascii="宋体" w:hAnsi="宋体" w:eastAsia="宋体" w:cs="宋体"/>
          <w:spacing w:val="7"/>
          <w:sz w:val="72"/>
          <w:szCs w:val="72"/>
        </w:rPr>
        <w:t xml:space="preserve">   </w:t>
      </w:r>
      <w:r>
        <w:rPr>
          <w:rFonts w:hint="eastAsia" w:ascii="宋体" w:hAnsi="宋体" w:eastAsia="宋体" w:cs="宋体"/>
          <w:spacing w:val="-21"/>
          <w:sz w:val="72"/>
          <w:szCs w:val="72"/>
        </w:rPr>
        <w:t>件</w:t>
      </w: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r>
        <w:rPr>
          <w:rFonts w:hint="eastAsia"/>
        </w:rPr>
        <w:tab/>
      </w: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before="117" w:line="187" w:lineRule="auto"/>
        <w:rPr>
          <w:rFonts w:ascii="黑体" w:hAnsi="黑体" w:eastAsia="黑体" w:cs="黑体"/>
          <w:spacing w:val="-24"/>
          <w:sz w:val="36"/>
          <w:szCs w:val="36"/>
        </w:rPr>
      </w:pPr>
      <w:r>
        <w:rPr>
          <w:rFonts w:ascii="黑体" w:hAnsi="黑体" w:eastAsia="黑体" w:cs="黑体"/>
          <w:spacing w:val="-24"/>
          <w:sz w:val="36"/>
          <w:szCs w:val="36"/>
        </w:rPr>
        <w:t>采</w:t>
      </w:r>
      <w:r>
        <w:rPr>
          <w:rFonts w:hint="eastAsia" w:ascii="黑体" w:hAnsi="黑体" w:eastAsia="黑体" w:cs="黑体"/>
          <w:spacing w:val="-24"/>
          <w:sz w:val="36"/>
          <w:szCs w:val="36"/>
        </w:rPr>
        <w:t xml:space="preserve">  </w:t>
      </w:r>
      <w:r>
        <w:rPr>
          <w:rFonts w:ascii="黑体" w:hAnsi="黑体" w:eastAsia="黑体" w:cs="黑体"/>
          <w:spacing w:val="-24"/>
          <w:sz w:val="36"/>
          <w:szCs w:val="36"/>
        </w:rPr>
        <w:t xml:space="preserve"> 购</w:t>
      </w:r>
      <w:r>
        <w:rPr>
          <w:rFonts w:hint="eastAsia" w:ascii="黑体" w:hAnsi="黑体" w:eastAsia="黑体" w:cs="黑体"/>
          <w:spacing w:val="-24"/>
          <w:sz w:val="36"/>
          <w:szCs w:val="36"/>
        </w:rPr>
        <w:t xml:space="preserve">   </w:t>
      </w:r>
      <w:r>
        <w:rPr>
          <w:rFonts w:ascii="黑体" w:hAnsi="黑体" w:eastAsia="黑体" w:cs="黑体"/>
          <w:spacing w:val="-24"/>
          <w:sz w:val="36"/>
          <w:szCs w:val="36"/>
        </w:rPr>
        <w:t xml:space="preserve"> 人：  </w:t>
      </w:r>
      <w:r>
        <w:rPr>
          <w:rFonts w:hint="eastAsia" w:ascii="黑体" w:hAnsi="黑体" w:eastAsia="黑体" w:cs="黑体"/>
          <w:spacing w:val="-24"/>
          <w:sz w:val="36"/>
          <w:szCs w:val="36"/>
        </w:rPr>
        <w:t>和 静 工 业 园 区 管 理 委 员 会</w:t>
      </w:r>
    </w:p>
    <w:p>
      <w:pPr>
        <w:spacing w:before="117" w:line="187" w:lineRule="auto"/>
        <w:ind w:firstLine="2081"/>
        <w:rPr>
          <w:rFonts w:ascii="黑体" w:hAnsi="黑体" w:eastAsia="黑体" w:cs="黑体"/>
          <w:spacing w:val="-24"/>
          <w:sz w:val="36"/>
          <w:szCs w:val="36"/>
        </w:rPr>
      </w:pPr>
    </w:p>
    <w:p>
      <w:pPr>
        <w:rPr>
          <w:rFonts w:ascii="黑体" w:hAnsi="黑体" w:eastAsia="黑体" w:cs="黑体"/>
          <w:sz w:val="36"/>
          <w:szCs w:val="36"/>
        </w:rPr>
      </w:pPr>
      <w:r>
        <w:rPr>
          <w:rFonts w:ascii="黑体" w:hAnsi="黑体" w:eastAsia="黑体" w:cs="黑体"/>
          <w:spacing w:val="-16"/>
          <w:sz w:val="36"/>
          <w:szCs w:val="36"/>
        </w:rPr>
        <w:t>采购代理机构：</w:t>
      </w:r>
      <w:r>
        <w:rPr>
          <w:rFonts w:ascii="黑体" w:hAnsi="黑体" w:eastAsia="黑体" w:cs="黑体"/>
          <w:spacing w:val="112"/>
          <w:sz w:val="36"/>
          <w:szCs w:val="36"/>
        </w:rPr>
        <w:t xml:space="preserve"> </w:t>
      </w:r>
      <w:r>
        <w:rPr>
          <w:rFonts w:ascii="黑体" w:hAnsi="黑体" w:eastAsia="黑体" w:cs="黑体"/>
          <w:spacing w:val="-16"/>
          <w:sz w:val="36"/>
          <w:szCs w:val="36"/>
        </w:rPr>
        <w:t>中建鼎正项目管理有限公司</w:t>
      </w:r>
    </w:p>
    <w:p>
      <w:pPr>
        <w:sectPr>
          <w:footerReference r:id="rId3" w:type="default"/>
          <w:pgSz w:w="11906" w:h="16839"/>
          <w:pgMar w:top="1440" w:right="1800" w:bottom="1440" w:left="1800" w:header="0" w:footer="689" w:gutter="0"/>
          <w:cols w:space="720" w:num="1"/>
        </w:sectPr>
      </w:pPr>
    </w:p>
    <w:p>
      <w:pPr>
        <w:spacing w:line="311" w:lineRule="auto"/>
        <w:rPr>
          <w:rFonts w:ascii="宋体"/>
        </w:rPr>
      </w:pPr>
    </w:p>
    <w:p>
      <w:pPr>
        <w:spacing w:line="311" w:lineRule="auto"/>
        <w:rPr>
          <w:rFonts w:ascii="宋体"/>
        </w:rPr>
      </w:pPr>
    </w:p>
    <w:p>
      <w:pPr>
        <w:spacing w:line="311" w:lineRule="auto"/>
        <w:rPr>
          <w:rFonts w:ascii="宋体"/>
        </w:rPr>
      </w:pPr>
    </w:p>
    <w:p>
      <w:pPr>
        <w:spacing w:before="1" w:line="204" w:lineRule="auto"/>
        <w:ind w:left="1800" w:hanging="1800" w:hangingChars="600"/>
        <w:rPr>
          <w:rFonts w:eastAsia="宋体"/>
          <w:b/>
          <w:bCs/>
          <w:sz w:val="30"/>
          <w:szCs w:val="30"/>
        </w:rPr>
      </w:pPr>
      <w:r>
        <w:rPr>
          <w:sz w:val="30"/>
          <w:szCs w:val="30"/>
        </w:rPr>
        <w:t>项</w:t>
      </w:r>
      <w:r>
        <w:rPr>
          <w:rFonts w:hint="eastAsia" w:eastAsia="宋体"/>
          <w:sz w:val="30"/>
          <w:szCs w:val="30"/>
        </w:rPr>
        <w:t xml:space="preserve">  </w:t>
      </w:r>
      <w:r>
        <w:rPr>
          <w:sz w:val="30"/>
          <w:szCs w:val="30"/>
        </w:rPr>
        <w:t>目</w:t>
      </w:r>
      <w:r>
        <w:rPr>
          <w:rFonts w:hint="eastAsia" w:eastAsia="宋体"/>
          <w:sz w:val="30"/>
          <w:szCs w:val="30"/>
        </w:rPr>
        <w:t xml:space="preserve"> </w:t>
      </w:r>
      <w:r>
        <w:rPr>
          <w:sz w:val="30"/>
          <w:szCs w:val="30"/>
        </w:rPr>
        <w:t>名</w:t>
      </w:r>
      <w:r>
        <w:rPr>
          <w:rFonts w:hint="eastAsia" w:eastAsia="宋体"/>
          <w:sz w:val="30"/>
          <w:szCs w:val="30"/>
        </w:rPr>
        <w:t xml:space="preserve"> </w:t>
      </w:r>
      <w:r>
        <w:rPr>
          <w:sz w:val="30"/>
          <w:szCs w:val="30"/>
        </w:rPr>
        <w:t>称</w:t>
      </w:r>
      <w:r>
        <w:rPr>
          <w:rFonts w:hint="eastAsia" w:eastAsia="宋体"/>
          <w:sz w:val="30"/>
          <w:szCs w:val="30"/>
        </w:rPr>
        <w:t>：和静工业园区标准化厂房管理用房</w:t>
      </w:r>
    </w:p>
    <w:p>
      <w:pPr>
        <w:spacing w:before="1" w:line="204" w:lineRule="auto"/>
        <w:rPr>
          <w:rFonts w:ascii="宋体" w:hAnsi="宋体" w:eastAsia="宋体" w:cs="宋体"/>
          <w:spacing w:val="-1"/>
          <w:sz w:val="28"/>
          <w:szCs w:val="28"/>
        </w:rPr>
      </w:pPr>
    </w:p>
    <w:p>
      <w:pPr>
        <w:spacing w:before="1" w:line="204" w:lineRule="auto"/>
        <w:rPr>
          <w:rFonts w:eastAsia="宋体"/>
          <w:sz w:val="30"/>
          <w:szCs w:val="30"/>
        </w:rPr>
      </w:pPr>
      <w:r>
        <w:rPr>
          <w:rFonts w:ascii="宋体" w:hAnsi="宋体" w:eastAsia="宋体" w:cs="宋体"/>
          <w:spacing w:val="-1"/>
          <w:sz w:val="28"/>
          <w:szCs w:val="28"/>
        </w:rPr>
        <w:t>招标人</w:t>
      </w:r>
      <w:r>
        <w:rPr>
          <w:rFonts w:hint="eastAsia" w:ascii="宋体" w:hAnsi="宋体" w:eastAsia="宋体" w:cs="宋体"/>
          <w:spacing w:val="-1"/>
          <w:sz w:val="28"/>
          <w:szCs w:val="28"/>
        </w:rPr>
        <w:t>（</w:t>
      </w:r>
      <w:r>
        <w:rPr>
          <w:rFonts w:ascii="宋体" w:hAnsi="宋体" w:eastAsia="宋体" w:cs="宋体"/>
          <w:spacing w:val="-1"/>
          <w:sz w:val="28"/>
          <w:szCs w:val="28"/>
        </w:rPr>
        <w:t>公章</w:t>
      </w:r>
      <w:r>
        <w:rPr>
          <w:rFonts w:ascii="宋体" w:hAnsi="宋体" w:eastAsia="宋体" w:cs="宋体"/>
          <w:spacing w:val="-86"/>
          <w:sz w:val="28"/>
          <w:szCs w:val="28"/>
        </w:rPr>
        <w:t>）</w:t>
      </w:r>
      <w:r>
        <w:rPr>
          <w:rFonts w:ascii="宋体" w:hAnsi="宋体" w:eastAsia="宋体" w:cs="宋体"/>
          <w:spacing w:val="12"/>
          <w:sz w:val="28"/>
          <w:szCs w:val="28"/>
        </w:rPr>
        <w:t xml:space="preserve"> </w:t>
      </w:r>
      <w:r>
        <w:rPr>
          <w:rFonts w:ascii="宋体" w:hAnsi="宋体" w:eastAsia="宋体" w:cs="宋体"/>
          <w:spacing w:val="-86"/>
          <w:sz w:val="28"/>
          <w:szCs w:val="28"/>
        </w:rPr>
        <w:t>：</w:t>
      </w:r>
      <w:r>
        <w:rPr>
          <w:rFonts w:hint="eastAsia" w:eastAsia="宋体"/>
          <w:sz w:val="30"/>
          <w:szCs w:val="30"/>
        </w:rPr>
        <w:t>和静工业园区管理委员会</w:t>
      </w:r>
    </w:p>
    <w:p>
      <w:pPr>
        <w:spacing w:before="1" w:line="204" w:lineRule="auto"/>
        <w:rPr>
          <w:rFonts w:ascii="宋体" w:hAnsi="宋体" w:eastAsia="宋体" w:cs="宋体"/>
          <w:sz w:val="28"/>
          <w:szCs w:val="28"/>
        </w:rPr>
      </w:pPr>
    </w:p>
    <w:p>
      <w:pPr>
        <w:spacing w:line="279" w:lineRule="auto"/>
        <w:rPr>
          <w:rFonts w:ascii="宋体"/>
        </w:rPr>
      </w:pPr>
    </w:p>
    <w:p>
      <w:pPr>
        <w:spacing w:before="91" w:line="186" w:lineRule="auto"/>
        <w:ind w:firstLine="7"/>
        <w:rPr>
          <w:rFonts w:ascii="宋体" w:hAnsi="宋体" w:eastAsia="宋体" w:cs="宋体"/>
          <w:sz w:val="28"/>
          <w:szCs w:val="28"/>
        </w:rPr>
      </w:pPr>
      <w:r>
        <w:rPr>
          <w:rFonts w:ascii="宋体" w:hAnsi="宋体" w:eastAsia="宋体" w:cs="宋体"/>
          <w:spacing w:val="3"/>
          <w:sz w:val="28"/>
          <w:szCs w:val="28"/>
        </w:rPr>
        <w:t>法定代表人（签章</w:t>
      </w:r>
      <w:r>
        <w:rPr>
          <w:rFonts w:ascii="宋体" w:hAnsi="宋体" w:eastAsia="宋体" w:cs="宋体"/>
          <w:spacing w:val="-78"/>
          <w:sz w:val="28"/>
          <w:szCs w:val="28"/>
        </w:rPr>
        <w:t>）</w:t>
      </w:r>
      <w:r>
        <w:rPr>
          <w:rFonts w:ascii="宋体" w:hAnsi="宋体" w:eastAsia="宋体" w:cs="宋体"/>
          <w:spacing w:val="-21"/>
          <w:sz w:val="28"/>
          <w:szCs w:val="28"/>
        </w:rPr>
        <w:t xml:space="preserve"> </w:t>
      </w:r>
      <w:r>
        <w:rPr>
          <w:rFonts w:ascii="宋体" w:hAnsi="宋体" w:eastAsia="宋体" w:cs="宋体"/>
          <w:spacing w:val="-78"/>
          <w:sz w:val="28"/>
          <w:szCs w:val="28"/>
        </w:rPr>
        <w:t>：</w:t>
      </w:r>
    </w:p>
    <w:p>
      <w:pPr>
        <w:spacing w:line="304" w:lineRule="auto"/>
        <w:rPr>
          <w:rFonts w:ascii="宋体"/>
        </w:rPr>
      </w:pPr>
    </w:p>
    <w:p>
      <w:pPr>
        <w:spacing w:before="92" w:line="186" w:lineRule="auto"/>
        <w:ind w:firstLine="7"/>
        <w:rPr>
          <w:rFonts w:ascii="宋体" w:hAnsi="宋体" w:eastAsia="宋体" w:cs="宋体"/>
          <w:sz w:val="28"/>
          <w:szCs w:val="28"/>
        </w:rPr>
      </w:pPr>
      <w:r>
        <w:rPr>
          <w:rFonts w:ascii="宋体" w:hAnsi="宋体" w:eastAsia="宋体" w:cs="宋体"/>
          <w:spacing w:val="-27"/>
          <w:w w:val="97"/>
          <w:sz w:val="28"/>
          <w:szCs w:val="28"/>
        </w:rPr>
        <w:t>联</w:t>
      </w:r>
      <w:r>
        <w:rPr>
          <w:rFonts w:ascii="宋体" w:hAnsi="宋体" w:eastAsia="宋体" w:cs="宋体"/>
          <w:spacing w:val="11"/>
          <w:sz w:val="28"/>
          <w:szCs w:val="28"/>
        </w:rPr>
        <w:t xml:space="preserve">  </w:t>
      </w:r>
      <w:r>
        <w:rPr>
          <w:rFonts w:ascii="宋体" w:hAnsi="宋体" w:eastAsia="宋体" w:cs="宋体"/>
          <w:spacing w:val="-27"/>
          <w:w w:val="97"/>
          <w:sz w:val="28"/>
          <w:szCs w:val="28"/>
        </w:rPr>
        <w:t>系</w:t>
      </w:r>
      <w:r>
        <w:rPr>
          <w:rFonts w:ascii="宋体" w:hAnsi="宋体" w:eastAsia="宋体" w:cs="宋体"/>
          <w:spacing w:val="5"/>
          <w:sz w:val="28"/>
          <w:szCs w:val="28"/>
        </w:rPr>
        <w:t xml:space="preserve">  </w:t>
      </w:r>
      <w:r>
        <w:rPr>
          <w:rFonts w:ascii="宋体" w:hAnsi="宋体" w:eastAsia="宋体" w:cs="宋体"/>
          <w:spacing w:val="-27"/>
          <w:w w:val="97"/>
          <w:sz w:val="28"/>
          <w:szCs w:val="28"/>
        </w:rPr>
        <w:t>人：</w:t>
      </w:r>
      <w:r>
        <w:rPr>
          <w:rFonts w:ascii="宋体" w:hAnsi="宋体" w:eastAsia="宋体" w:cs="宋体"/>
          <w:spacing w:val="65"/>
          <w:sz w:val="28"/>
          <w:szCs w:val="28"/>
        </w:rPr>
        <w:t xml:space="preserve"> </w:t>
      </w:r>
      <w:r>
        <w:rPr>
          <w:rFonts w:hint="eastAsia" w:ascii="宋体" w:hAnsi="宋体" w:eastAsia="宋体" w:cs="宋体"/>
          <w:spacing w:val="65"/>
          <w:sz w:val="28"/>
          <w:szCs w:val="28"/>
        </w:rPr>
        <w:t>尹江山</w:t>
      </w:r>
    </w:p>
    <w:p>
      <w:pPr>
        <w:spacing w:line="304" w:lineRule="auto"/>
        <w:rPr>
          <w:rFonts w:ascii="宋体"/>
        </w:rPr>
      </w:pPr>
    </w:p>
    <w:p>
      <w:pPr>
        <w:spacing w:before="92" w:line="186" w:lineRule="auto"/>
        <w:ind w:firstLine="7"/>
        <w:rPr>
          <w:rFonts w:ascii="宋体" w:hAnsi="宋体" w:eastAsia="宋体" w:cs="宋体"/>
          <w:sz w:val="28"/>
          <w:szCs w:val="28"/>
        </w:rPr>
      </w:pPr>
      <w:r>
        <w:rPr>
          <w:rFonts w:ascii="宋体" w:hAnsi="宋体" w:eastAsia="宋体" w:cs="宋体"/>
          <w:spacing w:val="-13"/>
          <w:sz w:val="28"/>
          <w:szCs w:val="28"/>
        </w:rPr>
        <w:t>联</w:t>
      </w:r>
      <w:r>
        <w:rPr>
          <w:rFonts w:hint="eastAsia" w:ascii="宋体" w:hAnsi="宋体" w:eastAsia="宋体" w:cs="宋体"/>
          <w:spacing w:val="-13"/>
          <w:sz w:val="28"/>
          <w:szCs w:val="28"/>
        </w:rPr>
        <w:t xml:space="preserve"> </w:t>
      </w:r>
      <w:r>
        <w:rPr>
          <w:rFonts w:ascii="宋体" w:hAnsi="宋体" w:eastAsia="宋体" w:cs="宋体"/>
          <w:spacing w:val="-13"/>
          <w:sz w:val="28"/>
          <w:szCs w:val="28"/>
        </w:rPr>
        <w:t>系</w:t>
      </w:r>
      <w:r>
        <w:rPr>
          <w:rFonts w:hint="eastAsia" w:ascii="宋体" w:hAnsi="宋体" w:eastAsia="宋体" w:cs="宋体"/>
          <w:spacing w:val="-13"/>
          <w:sz w:val="28"/>
          <w:szCs w:val="28"/>
        </w:rPr>
        <w:t xml:space="preserve"> </w:t>
      </w:r>
      <w:r>
        <w:rPr>
          <w:rFonts w:ascii="宋体" w:hAnsi="宋体" w:eastAsia="宋体" w:cs="宋体"/>
          <w:spacing w:val="-13"/>
          <w:sz w:val="28"/>
          <w:szCs w:val="28"/>
        </w:rPr>
        <w:t>电</w:t>
      </w:r>
      <w:r>
        <w:rPr>
          <w:rFonts w:hint="eastAsia" w:ascii="宋体" w:hAnsi="宋体" w:eastAsia="宋体" w:cs="宋体"/>
          <w:spacing w:val="-13"/>
          <w:sz w:val="28"/>
          <w:szCs w:val="28"/>
        </w:rPr>
        <w:t xml:space="preserve"> </w:t>
      </w:r>
      <w:r>
        <w:rPr>
          <w:rFonts w:ascii="宋体" w:hAnsi="宋体" w:eastAsia="宋体" w:cs="宋体"/>
          <w:spacing w:val="-13"/>
          <w:sz w:val="28"/>
          <w:szCs w:val="28"/>
        </w:rPr>
        <w:t>话：</w:t>
      </w:r>
      <w:r>
        <w:rPr>
          <w:rFonts w:hint="eastAsia" w:ascii="宋体" w:hAnsi="宋体" w:eastAsia="宋体" w:cs="宋体"/>
          <w:spacing w:val="-13"/>
          <w:sz w:val="28"/>
          <w:szCs w:val="28"/>
        </w:rPr>
        <w:t>18099775337</w:t>
      </w:r>
    </w:p>
    <w:p>
      <w:pPr>
        <w:spacing w:line="305" w:lineRule="auto"/>
        <w:rPr>
          <w:rFonts w:ascii="宋体"/>
        </w:rPr>
      </w:pPr>
    </w:p>
    <w:p>
      <w:pPr>
        <w:spacing w:before="91" w:line="2280" w:lineRule="exact"/>
        <w:ind w:firstLine="26"/>
        <w:rPr>
          <w:rFonts w:ascii="宋体" w:hAnsi="宋体" w:eastAsia="宋体" w:cs="宋体"/>
          <w:spacing w:val="-21"/>
          <w:position w:val="158"/>
          <w:sz w:val="28"/>
          <w:szCs w:val="28"/>
        </w:rPr>
      </w:pPr>
      <w:r>
        <w:rPr>
          <w:rFonts w:ascii="宋体" w:hAnsi="宋体" w:eastAsia="宋体" w:cs="宋体"/>
          <w:spacing w:val="-21"/>
          <w:position w:val="158"/>
          <w:sz w:val="28"/>
          <w:szCs w:val="28"/>
        </w:rPr>
        <w:t>邮政编码：</w:t>
      </w:r>
      <w:r>
        <w:rPr>
          <w:rFonts w:ascii="宋体" w:hAnsi="宋体" w:eastAsia="宋体" w:cs="宋体"/>
          <w:spacing w:val="60"/>
          <w:position w:val="158"/>
          <w:sz w:val="28"/>
          <w:szCs w:val="28"/>
        </w:rPr>
        <w:t xml:space="preserve"> </w:t>
      </w:r>
      <w:r>
        <w:rPr>
          <w:rFonts w:hint="eastAsia" w:ascii="宋体" w:hAnsi="宋体" w:eastAsia="宋体" w:cs="宋体"/>
          <w:spacing w:val="-21"/>
          <w:position w:val="158"/>
          <w:sz w:val="28"/>
          <w:szCs w:val="28"/>
        </w:rPr>
        <w:t>841300</w:t>
      </w:r>
    </w:p>
    <w:p>
      <w:pPr>
        <w:pStyle w:val="2"/>
      </w:pPr>
    </w:p>
    <w:p>
      <w:pPr>
        <w:spacing w:before="1" w:line="204" w:lineRule="auto"/>
        <w:ind w:firstLine="4"/>
        <w:rPr>
          <w:rFonts w:ascii="宋体" w:hAnsi="宋体" w:eastAsia="宋体" w:cs="宋体"/>
          <w:sz w:val="28"/>
          <w:szCs w:val="28"/>
        </w:rPr>
      </w:pPr>
      <w:r>
        <w:rPr>
          <w:rFonts w:ascii="宋体" w:hAnsi="宋体" w:eastAsia="宋体" w:cs="宋体"/>
          <w:spacing w:val="-1"/>
          <w:sz w:val="28"/>
          <w:szCs w:val="28"/>
        </w:rPr>
        <w:t>采购代理机构（公章</w:t>
      </w:r>
      <w:r>
        <w:rPr>
          <w:rFonts w:ascii="宋体" w:hAnsi="宋体" w:eastAsia="宋体" w:cs="宋体"/>
          <w:spacing w:val="-71"/>
          <w:sz w:val="28"/>
          <w:szCs w:val="28"/>
        </w:rPr>
        <w:t>）</w:t>
      </w:r>
      <w:r>
        <w:rPr>
          <w:rFonts w:ascii="宋体" w:hAnsi="宋体" w:eastAsia="宋体" w:cs="宋体"/>
          <w:spacing w:val="14"/>
          <w:sz w:val="28"/>
          <w:szCs w:val="28"/>
        </w:rPr>
        <w:t xml:space="preserve"> </w:t>
      </w:r>
      <w:r>
        <w:rPr>
          <w:rFonts w:ascii="宋体" w:hAnsi="宋体" w:eastAsia="宋体" w:cs="宋体"/>
          <w:spacing w:val="-71"/>
          <w:sz w:val="28"/>
          <w:szCs w:val="28"/>
        </w:rPr>
        <w:t>：</w:t>
      </w:r>
      <w:r>
        <w:rPr>
          <w:rFonts w:ascii="宋体" w:hAnsi="宋体" w:eastAsia="宋体" w:cs="宋体"/>
          <w:spacing w:val="-1"/>
          <w:sz w:val="28"/>
          <w:szCs w:val="28"/>
        </w:rPr>
        <w:t>中建鼎正项目管理有限公司</w:t>
      </w:r>
    </w:p>
    <w:p>
      <w:pPr>
        <w:spacing w:line="279" w:lineRule="auto"/>
        <w:rPr>
          <w:rFonts w:ascii="宋体"/>
        </w:rPr>
      </w:pPr>
    </w:p>
    <w:p>
      <w:pPr>
        <w:spacing w:before="92" w:line="186" w:lineRule="auto"/>
        <w:ind w:firstLine="7"/>
        <w:rPr>
          <w:rFonts w:ascii="宋体" w:hAnsi="宋体" w:eastAsia="宋体" w:cs="宋体"/>
          <w:sz w:val="28"/>
          <w:szCs w:val="28"/>
        </w:rPr>
      </w:pPr>
      <w:r>
        <w:rPr>
          <w:rFonts w:ascii="宋体" w:hAnsi="宋体" w:eastAsia="宋体" w:cs="宋体"/>
          <w:spacing w:val="3"/>
          <w:sz w:val="28"/>
          <w:szCs w:val="28"/>
        </w:rPr>
        <w:t>法定代表人（签章</w:t>
      </w:r>
      <w:r>
        <w:rPr>
          <w:rFonts w:ascii="宋体" w:hAnsi="宋体" w:eastAsia="宋体" w:cs="宋体"/>
          <w:spacing w:val="-78"/>
          <w:sz w:val="28"/>
          <w:szCs w:val="28"/>
        </w:rPr>
        <w:t>）</w:t>
      </w:r>
      <w:r>
        <w:rPr>
          <w:rFonts w:ascii="宋体" w:hAnsi="宋体" w:eastAsia="宋体" w:cs="宋体"/>
          <w:spacing w:val="-21"/>
          <w:sz w:val="28"/>
          <w:szCs w:val="28"/>
        </w:rPr>
        <w:t xml:space="preserve"> </w:t>
      </w:r>
      <w:r>
        <w:rPr>
          <w:rFonts w:ascii="宋体" w:hAnsi="宋体" w:eastAsia="宋体" w:cs="宋体"/>
          <w:spacing w:val="-78"/>
          <w:sz w:val="28"/>
          <w:szCs w:val="28"/>
        </w:rPr>
        <w:t>：</w:t>
      </w:r>
    </w:p>
    <w:p>
      <w:pPr>
        <w:spacing w:line="304" w:lineRule="auto"/>
        <w:rPr>
          <w:rFonts w:ascii="宋体"/>
        </w:rPr>
      </w:pPr>
    </w:p>
    <w:p>
      <w:pPr>
        <w:spacing w:before="92" w:line="186" w:lineRule="auto"/>
        <w:ind w:firstLine="4"/>
        <w:rPr>
          <w:rFonts w:ascii="宋体" w:hAnsi="宋体" w:eastAsia="宋体" w:cs="宋体"/>
          <w:sz w:val="28"/>
          <w:szCs w:val="28"/>
        </w:rPr>
      </w:pPr>
      <w:r>
        <w:rPr>
          <w:rFonts w:ascii="宋体" w:hAnsi="宋体" w:eastAsia="宋体" w:cs="宋体"/>
          <w:spacing w:val="-28"/>
          <w:sz w:val="28"/>
          <w:szCs w:val="28"/>
        </w:rPr>
        <w:t>委托代理人：</w:t>
      </w:r>
      <w:r>
        <w:rPr>
          <w:rFonts w:ascii="宋体" w:hAnsi="宋体" w:eastAsia="宋体" w:cs="宋体"/>
          <w:spacing w:val="75"/>
          <w:sz w:val="28"/>
          <w:szCs w:val="28"/>
        </w:rPr>
        <w:t xml:space="preserve"> </w:t>
      </w:r>
      <w:r>
        <w:rPr>
          <w:rFonts w:hint="eastAsia" w:ascii="宋体" w:hAnsi="宋体" w:eastAsia="宋体" w:cs="宋体"/>
          <w:spacing w:val="-28"/>
          <w:sz w:val="28"/>
          <w:szCs w:val="28"/>
        </w:rPr>
        <w:t>敖云格日勒</w:t>
      </w:r>
    </w:p>
    <w:p>
      <w:pPr>
        <w:spacing w:line="304" w:lineRule="auto"/>
        <w:rPr>
          <w:rFonts w:ascii="宋体"/>
        </w:rPr>
      </w:pPr>
    </w:p>
    <w:p>
      <w:pPr>
        <w:spacing w:before="92" w:line="186" w:lineRule="auto"/>
        <w:ind w:firstLine="7"/>
        <w:rPr>
          <w:rFonts w:ascii="宋体" w:hAnsi="宋体" w:eastAsia="宋体" w:cs="宋体"/>
          <w:sz w:val="28"/>
          <w:szCs w:val="28"/>
        </w:rPr>
      </w:pPr>
      <w:r>
        <w:rPr>
          <w:rFonts w:ascii="宋体" w:hAnsi="宋体" w:eastAsia="宋体" w:cs="宋体"/>
          <w:spacing w:val="-13"/>
          <w:sz w:val="28"/>
          <w:szCs w:val="28"/>
        </w:rPr>
        <w:t>联系电话：</w:t>
      </w:r>
      <w:r>
        <w:rPr>
          <w:rFonts w:ascii="宋体" w:hAnsi="宋体" w:eastAsia="宋体" w:cs="宋体"/>
          <w:spacing w:val="70"/>
          <w:sz w:val="28"/>
          <w:szCs w:val="28"/>
        </w:rPr>
        <w:t xml:space="preserve"> </w:t>
      </w:r>
      <w:r>
        <w:rPr>
          <w:rFonts w:hint="eastAsia" w:ascii="宋体" w:hAnsi="宋体" w:eastAsia="宋体" w:cs="宋体"/>
          <w:spacing w:val="-13"/>
          <w:sz w:val="28"/>
          <w:szCs w:val="28"/>
        </w:rPr>
        <w:t>17799443065</w:t>
      </w:r>
    </w:p>
    <w:p>
      <w:pPr>
        <w:spacing w:line="246" w:lineRule="auto"/>
        <w:rPr>
          <w:rFonts w:ascii="宋体"/>
        </w:rPr>
      </w:pPr>
    </w:p>
    <w:p>
      <w:pPr>
        <w:spacing w:before="92" w:line="423" w:lineRule="auto"/>
        <w:ind w:left="18" w:hanging="19"/>
        <w:rPr>
          <w:rFonts w:ascii="宋体" w:hAnsi="宋体" w:eastAsia="宋体" w:cs="宋体"/>
          <w:sz w:val="28"/>
          <w:szCs w:val="28"/>
        </w:rPr>
      </w:pPr>
      <w:r>
        <w:rPr>
          <w:rFonts w:ascii="宋体" w:hAnsi="宋体" w:eastAsia="宋体" w:cs="宋体"/>
          <w:spacing w:val="-8"/>
          <w:sz w:val="28"/>
          <w:szCs w:val="28"/>
        </w:rPr>
        <w:t>联系地址：</w:t>
      </w:r>
      <w:r>
        <w:rPr>
          <w:rFonts w:ascii="宋体" w:hAnsi="宋体" w:eastAsia="宋体" w:cs="宋体"/>
          <w:spacing w:val="12"/>
          <w:sz w:val="28"/>
          <w:szCs w:val="28"/>
        </w:rPr>
        <w:t xml:space="preserve"> </w:t>
      </w:r>
      <w:r>
        <w:rPr>
          <w:rFonts w:hint="eastAsia" w:ascii="宋体" w:hAnsi="宋体" w:eastAsia="宋体" w:cs="宋体"/>
          <w:spacing w:val="-8"/>
          <w:sz w:val="28"/>
          <w:szCs w:val="28"/>
        </w:rPr>
        <w:t>和静县阿尔夏特西路47号二楼会议室</w:t>
      </w:r>
    </w:p>
    <w:p>
      <w:pPr>
        <w:spacing w:before="62" w:line="186" w:lineRule="auto"/>
        <w:ind w:firstLine="26"/>
        <w:rPr>
          <w:rFonts w:ascii="宋体" w:hAnsi="宋体" w:eastAsia="宋体" w:cs="宋体"/>
          <w:sz w:val="28"/>
          <w:szCs w:val="28"/>
        </w:rPr>
      </w:pPr>
      <w:r>
        <w:rPr>
          <w:rFonts w:ascii="宋体" w:hAnsi="宋体" w:eastAsia="宋体" w:cs="宋体"/>
          <w:spacing w:val="-21"/>
          <w:sz w:val="28"/>
          <w:szCs w:val="28"/>
        </w:rPr>
        <w:t>邮政编码：</w:t>
      </w:r>
      <w:r>
        <w:rPr>
          <w:rFonts w:ascii="宋体" w:hAnsi="宋体" w:eastAsia="宋体" w:cs="宋体"/>
          <w:spacing w:val="60"/>
          <w:sz w:val="28"/>
          <w:szCs w:val="28"/>
        </w:rPr>
        <w:t xml:space="preserve"> </w:t>
      </w:r>
      <w:r>
        <w:rPr>
          <w:rFonts w:hint="eastAsia" w:ascii="宋体" w:hAnsi="宋体" w:eastAsia="宋体" w:cs="宋体"/>
          <w:spacing w:val="-21"/>
          <w:sz w:val="28"/>
          <w:szCs w:val="28"/>
        </w:rPr>
        <w:t>841300</w:t>
      </w:r>
    </w:p>
    <w:p>
      <w:pPr>
        <w:sectPr>
          <w:footerReference r:id="rId4" w:type="default"/>
          <w:pgSz w:w="11906" w:h="16839"/>
          <w:pgMar w:top="1440" w:right="1800" w:bottom="1440" w:left="1800" w:header="0" w:footer="689" w:gutter="0"/>
          <w:pgNumType w:start="1"/>
          <w:cols w:space="720" w:num="1"/>
        </w:sectPr>
      </w:pPr>
    </w:p>
    <w:p>
      <w:pPr>
        <w:spacing w:before="145" w:line="185" w:lineRule="auto"/>
        <w:ind w:firstLine="4434"/>
        <w:rPr>
          <w:rFonts w:ascii="宋体" w:hAnsi="宋体" w:eastAsia="宋体" w:cs="宋体"/>
          <w:sz w:val="32"/>
          <w:szCs w:val="32"/>
        </w:rPr>
      </w:pPr>
      <w:r>
        <w:rPr>
          <w:rFonts w:ascii="宋体" w:hAnsi="宋体" w:eastAsia="宋体" w:cs="宋体"/>
          <w:spacing w:val="-31"/>
          <w:w w:val="98"/>
          <w:sz w:val="32"/>
          <w:szCs w:val="32"/>
          <w14:textOutline w14:w="5791" w14:cap="sq" w14:cmpd="sng" w14:algn="ctr">
            <w14:solidFill>
              <w14:srgbClr w14:val="000000"/>
            </w14:solidFill>
            <w14:prstDash w14:val="solid"/>
            <w14:bevel/>
          </w14:textOutline>
        </w:rPr>
        <w:t>目</w:t>
      </w:r>
      <w:r>
        <w:rPr>
          <w:rFonts w:ascii="宋体" w:hAnsi="宋体" w:eastAsia="宋体" w:cs="宋体"/>
          <w:spacing w:val="7"/>
          <w:sz w:val="32"/>
          <w:szCs w:val="32"/>
        </w:rPr>
        <w:t xml:space="preserve">  </w:t>
      </w:r>
      <w:r>
        <w:rPr>
          <w:rFonts w:ascii="宋体" w:hAnsi="宋体" w:eastAsia="宋体" w:cs="宋体"/>
          <w:spacing w:val="-31"/>
          <w:w w:val="98"/>
          <w:sz w:val="32"/>
          <w:szCs w:val="32"/>
          <w14:textOutline w14:w="5791" w14:cap="sq" w14:cmpd="sng" w14:algn="ctr">
            <w14:solidFill>
              <w14:srgbClr w14:val="000000"/>
            </w14:solidFill>
            <w14:prstDash w14:val="solid"/>
            <w14:bevel/>
          </w14:textOutline>
        </w:rPr>
        <w:t>录</w:t>
      </w:r>
    </w:p>
    <w:p>
      <w:pPr>
        <w:spacing w:before="252" w:line="466" w:lineRule="exact"/>
        <w:rPr>
          <w:rFonts w:ascii="宋体" w:hAnsi="宋体" w:eastAsia="宋体" w:cs="宋体"/>
          <w:sz w:val="24"/>
          <w:szCs w:val="24"/>
        </w:rPr>
      </w:pPr>
      <w:r>
        <w:fldChar w:fldCharType="begin"/>
      </w:r>
      <w:r>
        <w:instrText xml:space="preserve"> HYPERLINK \l "_bookmark1" </w:instrText>
      </w:r>
      <w:r>
        <w:fldChar w:fldCharType="separate"/>
      </w:r>
      <w:r>
        <w:rPr>
          <w:rFonts w:ascii="宋体" w:hAnsi="宋体" w:eastAsia="宋体" w:cs="宋体"/>
          <w:spacing w:val="-1"/>
          <w:position w:val="5"/>
          <w:sz w:val="24"/>
          <w:szCs w:val="24"/>
          <w14:textOutline w14:w="4356" w14:cap="sq" w14:cmpd="sng" w14:algn="ctr">
            <w14:solidFill>
              <w14:srgbClr w14:val="000000"/>
            </w14:solidFill>
            <w14:prstDash w14:val="solid"/>
            <w14:bevel/>
          </w14:textOutline>
        </w:rPr>
        <w:t>第一章</w:t>
      </w:r>
      <w:r>
        <w:rPr>
          <w:rFonts w:ascii="宋体" w:hAnsi="宋体" w:eastAsia="宋体" w:cs="宋体"/>
          <w:spacing w:val="117"/>
          <w:position w:val="5"/>
          <w:sz w:val="24"/>
          <w:szCs w:val="24"/>
        </w:rPr>
        <w:t xml:space="preserve"> </w:t>
      </w:r>
      <w:r>
        <w:rPr>
          <w:rFonts w:ascii="宋体" w:hAnsi="宋体" w:eastAsia="宋体" w:cs="宋体"/>
          <w:spacing w:val="-1"/>
          <w:position w:val="5"/>
          <w:sz w:val="24"/>
          <w:szCs w:val="24"/>
          <w14:textOutline w14:w="4356" w14:cap="sq" w14:cmpd="sng" w14:algn="ctr">
            <w14:solidFill>
              <w14:srgbClr w14:val="000000"/>
            </w14:solidFill>
            <w14:prstDash w14:val="solid"/>
            <w14:bevel/>
          </w14:textOutline>
        </w:rPr>
        <w:t>采购公告</w:t>
      </w:r>
      <w:r>
        <w:rPr>
          <w:rFonts w:ascii="Times New Roman" w:hAnsi="Times New Roman" w:eastAsia="Times New Roman" w:cs="Times New Roman"/>
          <w:b/>
          <w:bCs/>
          <w:spacing w:val="-1"/>
          <w:position w:val="5"/>
          <w:sz w:val="24"/>
          <w:szCs w:val="24"/>
        </w:rPr>
        <w:t>.....................................................................................................................</w:t>
      </w:r>
      <w:r>
        <w:rPr>
          <w:rFonts w:hint="eastAsia" w:ascii="Times New Roman" w:hAnsi="Times New Roman" w:eastAsia="宋体" w:cs="Times New Roman"/>
          <w:b/>
          <w:bCs/>
          <w:spacing w:val="-1"/>
          <w:position w:val="5"/>
          <w:sz w:val="24"/>
          <w:szCs w:val="24"/>
        </w:rPr>
        <w:t xml:space="preserve">   </w:t>
      </w:r>
      <w:r>
        <w:rPr>
          <w:rFonts w:hint="eastAsia" w:ascii="Times New Roman" w:hAnsi="Times New Roman" w:eastAsia="宋体" w:cs="Times New Roman"/>
          <w:b/>
          <w:bCs/>
          <w:spacing w:val="-1"/>
          <w:position w:val="5"/>
          <w:sz w:val="24"/>
          <w:szCs w:val="24"/>
          <w:lang w:val="en-US" w:eastAsia="zh-CN"/>
        </w:rPr>
        <w:t>1</w:t>
      </w:r>
      <w:r>
        <w:rPr>
          <w:rFonts w:hint="eastAsia" w:ascii="Times New Roman" w:hAnsi="Times New Roman" w:eastAsia="宋体" w:cs="Times New Roman"/>
          <w:b/>
          <w:bCs/>
          <w:spacing w:val="1"/>
          <w:w w:val="101"/>
          <w:position w:val="5"/>
          <w:sz w:val="24"/>
          <w:szCs w:val="24"/>
        </w:rPr>
        <w:fldChar w:fldCharType="end"/>
      </w:r>
      <w:r>
        <w:fldChar w:fldCharType="begin"/>
      </w:r>
      <w:r>
        <w:instrText xml:space="preserve"> HYPERLINK \l "_bookmark2" </w:instrText>
      </w:r>
      <w:r>
        <w:fldChar w:fldCharType="separate"/>
      </w:r>
      <w:r>
        <w:rPr>
          <w:rFonts w:ascii="宋体" w:hAnsi="宋体" w:eastAsia="宋体" w:cs="宋体"/>
          <w:spacing w:val="-1"/>
          <w:position w:val="5"/>
          <w:sz w:val="24"/>
          <w:szCs w:val="24"/>
          <w14:textOutline w14:w="4356" w14:cap="sq" w14:cmpd="sng" w14:algn="ctr">
            <w14:solidFill>
              <w14:srgbClr w14:val="000000"/>
            </w14:solidFill>
            <w14:prstDash w14:val="solid"/>
            <w14:bevel/>
          </w14:textOutline>
        </w:rPr>
        <w:t>第二章</w:t>
      </w:r>
      <w:r>
        <w:rPr>
          <w:rFonts w:ascii="宋体" w:hAnsi="宋体" w:eastAsia="宋体" w:cs="宋体"/>
          <w:spacing w:val="112"/>
          <w:position w:val="5"/>
          <w:sz w:val="24"/>
          <w:szCs w:val="24"/>
        </w:rPr>
        <w:t xml:space="preserve"> </w:t>
      </w:r>
      <w:r>
        <w:rPr>
          <w:rFonts w:hint="eastAsia" w:ascii="宋体" w:hAnsi="宋体" w:eastAsia="宋体" w:cs="宋体"/>
          <w:spacing w:val="-1"/>
          <w:position w:val="5"/>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1"/>
          <w:position w:val="5"/>
          <w:sz w:val="24"/>
          <w:szCs w:val="24"/>
          <w14:textOutline w14:w="4356" w14:cap="sq" w14:cmpd="sng" w14:algn="ctr">
            <w14:solidFill>
              <w14:srgbClr w14:val="000000"/>
            </w14:solidFill>
            <w14:prstDash w14:val="solid"/>
            <w14:bevel/>
          </w14:textOutline>
        </w:rPr>
        <w:t>须知</w:t>
      </w:r>
      <w:r>
        <w:rPr>
          <w:rFonts w:ascii="Times New Roman" w:hAnsi="Times New Roman" w:eastAsia="Times New Roman" w:cs="Times New Roman"/>
          <w:b/>
          <w:bCs/>
          <w:spacing w:val="-1"/>
          <w:position w:val="5"/>
          <w:sz w:val="24"/>
          <w:szCs w:val="24"/>
        </w:rPr>
        <w:t>..................................................................................................................</w:t>
      </w:r>
      <w:r>
        <w:rPr>
          <w:rFonts w:hint="eastAsia" w:ascii="Times New Roman" w:hAnsi="Times New Roman" w:eastAsia="宋体" w:cs="Times New Roman"/>
          <w:b/>
          <w:bCs/>
          <w:spacing w:val="-1"/>
          <w:position w:val="5"/>
          <w:sz w:val="24"/>
          <w:szCs w:val="24"/>
        </w:rPr>
        <w:t xml:space="preserve"> </w:t>
      </w:r>
      <w:r>
        <w:rPr>
          <w:rFonts w:ascii="Times New Roman" w:hAnsi="Times New Roman" w:eastAsia="Times New Roman" w:cs="Times New Roman"/>
          <w:spacing w:val="1"/>
          <w:position w:val="5"/>
          <w:sz w:val="24"/>
          <w:szCs w:val="24"/>
        </w:rPr>
        <w:t xml:space="preserve"> </w:t>
      </w:r>
      <w:r>
        <w:rPr>
          <w:rFonts w:hint="eastAsia" w:ascii="宋体" w:hAnsi="宋体" w:eastAsia="宋体" w:cs="宋体"/>
          <w:spacing w:val="-1"/>
          <w:position w:val="5"/>
          <w:sz w:val="24"/>
          <w:szCs w:val="24"/>
          <w:lang w:val="en-US" w:eastAsia="zh-CN"/>
          <w14:textOutline w14:w="4356" w14:cap="sq" w14:cmpd="sng" w14:algn="ctr">
            <w14:solidFill>
              <w14:srgbClr w14:val="000000"/>
            </w14:solidFill>
            <w14:prstDash w14:val="solid"/>
            <w14:bevel/>
          </w14:textOutline>
        </w:rPr>
        <w:t>4</w:t>
      </w:r>
      <w:r>
        <w:rPr>
          <w:rFonts w:hint="eastAsia" w:ascii="宋体" w:hAnsi="宋体" w:eastAsia="宋体" w:cs="宋体"/>
          <w:spacing w:val="-1"/>
          <w:position w:val="5"/>
          <w:sz w:val="24"/>
          <w:szCs w:val="24"/>
          <w14:textOutline w14:w="4356" w14:cap="sq" w14:cmpd="sng" w14:algn="ctr">
            <w14:solidFill>
              <w14:srgbClr w14:val="000000"/>
            </w14:solidFill>
            <w14:prstDash w14:val="solid"/>
            <w14:bevel/>
          </w14:textOutline>
        </w:rPr>
        <w:fldChar w:fldCharType="end"/>
      </w:r>
    </w:p>
    <w:p>
      <w:pPr>
        <w:spacing w:before="156" w:line="185" w:lineRule="auto"/>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pPr>
      <w:r>
        <w:fldChar w:fldCharType="begin"/>
      </w:r>
      <w:r>
        <w:instrText xml:space="preserve"> HYPERLINK \l "_bookmark3" </w:instrText>
      </w:r>
      <w:r>
        <w:fldChar w:fldCharType="separate"/>
      </w:r>
      <w:r>
        <w:rPr>
          <w:rFonts w:ascii="宋体" w:hAnsi="宋体" w:eastAsia="宋体" w:cs="宋体"/>
          <w:spacing w:val="-1"/>
          <w:sz w:val="24"/>
          <w:szCs w:val="24"/>
          <w14:textOutline w14:w="4356" w14:cap="sq" w14:cmpd="sng" w14:algn="ctr">
            <w14:solidFill>
              <w14:srgbClr w14:val="000000"/>
            </w14:solidFill>
            <w14:prstDash w14:val="solid"/>
            <w14:bevel/>
          </w14:textOutline>
        </w:rPr>
        <w:t>第三章</w:t>
      </w:r>
      <w:r>
        <w:rPr>
          <w:rFonts w:ascii="宋体" w:hAnsi="宋体" w:eastAsia="宋体" w:cs="宋体"/>
          <w:spacing w:val="112"/>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采购人需求</w:t>
      </w:r>
      <w:r>
        <w:rPr>
          <w:rFonts w:ascii="Times New Roman" w:hAnsi="Times New Roman" w:eastAsia="Times New Roman" w:cs="Times New Roman"/>
          <w:b/>
          <w:bCs/>
          <w:spacing w:val="-1"/>
          <w:sz w:val="24"/>
          <w:szCs w:val="24"/>
        </w:rPr>
        <w:t>................................................................................................................</w:t>
      </w:r>
      <w:r>
        <w:rPr>
          <w:rFonts w:hint="eastAsia" w:ascii="Times New Roman" w:hAnsi="Times New Roman" w:eastAsia="宋体" w:cs="Times New Roman"/>
          <w:b/>
          <w:bCs/>
          <w:spacing w:val="-1"/>
          <w:sz w:val="24"/>
          <w:szCs w:val="24"/>
        </w:rPr>
        <w:t xml:space="preserve">  </w:t>
      </w:r>
      <w:r>
        <w:rPr>
          <w:rFonts w:ascii="Times New Roman" w:hAnsi="Times New Roman" w:eastAsia="Times New Roman" w:cs="Times New Roman"/>
          <w:spacing w:val="2"/>
          <w:w w:val="101"/>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2</w:t>
      </w:r>
      <w:r>
        <w:rPr>
          <w:rFonts w:ascii="宋体" w:hAnsi="宋体" w:eastAsia="宋体" w:cs="宋体"/>
          <w:spacing w:val="-1"/>
          <w:sz w:val="24"/>
          <w:szCs w:val="24"/>
          <w14:textOutline w14:w="4356" w14:cap="sq" w14:cmpd="sng" w14:algn="ctr">
            <w14:solidFill>
              <w14:srgbClr w14:val="000000"/>
            </w14:solidFill>
            <w14:prstDash w14:val="solid"/>
            <w14:bevel/>
          </w14:textOutline>
        </w:rPr>
        <w:fldChar w:fldCharType="end"/>
      </w:r>
      <w:r>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t>1</w:t>
      </w:r>
    </w:p>
    <w:p>
      <w:pPr>
        <w:spacing w:before="156" w:line="185" w:lineRule="auto"/>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pPr>
      <w:r>
        <w:fldChar w:fldCharType="begin"/>
      </w:r>
      <w:r>
        <w:instrText xml:space="preserve"> HYPERLINK \l "_bookmark4" </w:instrText>
      </w:r>
      <w:r>
        <w:fldChar w:fldCharType="separate"/>
      </w:r>
      <w:r>
        <w:rPr>
          <w:rFonts w:ascii="宋体" w:hAnsi="宋体" w:eastAsia="宋体" w:cs="宋体"/>
          <w:spacing w:val="-1"/>
          <w:sz w:val="24"/>
          <w:szCs w:val="24"/>
          <w14:textOutline w14:w="4356" w14:cap="sq" w14:cmpd="sng" w14:algn="ctr">
            <w14:solidFill>
              <w14:srgbClr w14:val="000000"/>
            </w14:solidFill>
            <w14:prstDash w14:val="solid"/>
            <w14:bevel/>
          </w14:textOutline>
        </w:rPr>
        <w:t>第四章</w:t>
      </w:r>
      <w:r>
        <w:rPr>
          <w:rFonts w:ascii="宋体" w:hAnsi="宋体" w:eastAsia="宋体" w:cs="宋体"/>
          <w:spacing w:val="99"/>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评标文件</w:t>
      </w:r>
      <w:r>
        <w:rPr>
          <w:rFonts w:ascii="Times New Roman" w:hAnsi="Times New Roman" w:eastAsia="Times New Roman" w:cs="Times New Roman"/>
          <w:b/>
          <w:bCs/>
          <w:spacing w:val="-1"/>
          <w:sz w:val="24"/>
          <w:szCs w:val="24"/>
        </w:rPr>
        <w:t>....................................................................................................................</w:t>
      </w:r>
      <w:r>
        <w:rPr>
          <w:rFonts w:ascii="Times New Roman" w:hAnsi="Times New Roman" w:eastAsia="Times New Roman" w:cs="Times New Roman"/>
          <w:spacing w:val="17"/>
          <w:w w:val="101"/>
          <w:sz w:val="24"/>
          <w:szCs w:val="24"/>
        </w:rPr>
        <w:t xml:space="preserve"> </w:t>
      </w:r>
      <w:r>
        <w:rPr>
          <w:rFonts w:ascii="Times New Roman" w:hAnsi="Times New Roman" w:eastAsia="Times New Roman" w:cs="Times New Roman"/>
          <w:spacing w:val="17"/>
          <w:w w:val="101"/>
          <w:sz w:val="24"/>
          <w:szCs w:val="24"/>
        </w:rPr>
        <w:fldChar w:fldCharType="end"/>
      </w:r>
      <w:r>
        <w:rPr>
          <w:rFonts w:hint="eastAsia" w:ascii="Times New Roman" w:hAnsi="Times New Roman" w:eastAsia="宋体" w:cs="Times New Roman"/>
          <w:spacing w:val="17"/>
          <w:w w:val="101"/>
          <w:sz w:val="24"/>
          <w:szCs w:val="24"/>
        </w:rPr>
        <w:t xml:space="preserve"> </w:t>
      </w:r>
      <w:r>
        <w:rPr>
          <w:rFonts w:hint="eastAsia" w:ascii="宋体" w:hAnsi="宋体" w:eastAsia="宋体" w:cs="宋体"/>
          <w:spacing w:val="-1"/>
          <w:sz w:val="24"/>
          <w:szCs w:val="24"/>
          <w14:textOutline w14:w="4356" w14:cap="sq" w14:cmpd="sng" w14:algn="ctr">
            <w14:solidFill>
              <w14:srgbClr w14:val="000000"/>
            </w14:solidFill>
            <w14:prstDash w14:val="solid"/>
            <w14:bevel/>
          </w14:textOutline>
        </w:rPr>
        <w:t>2</w:t>
      </w:r>
      <w:r>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t>7</w:t>
      </w:r>
    </w:p>
    <w:p>
      <w:pPr>
        <w:spacing w:before="156" w:line="185" w:lineRule="auto"/>
        <w:rPr>
          <w:rFonts w:hint="eastAsia" w:ascii="宋体" w:hAnsi="宋体" w:eastAsia="宋体" w:cs="宋体"/>
          <w:sz w:val="24"/>
          <w:szCs w:val="24"/>
          <w:lang w:val="en-US" w:eastAsia="zh-CN"/>
        </w:rPr>
      </w:pPr>
      <w:r>
        <w:fldChar w:fldCharType="begin"/>
      </w:r>
      <w:r>
        <w:instrText xml:space="preserve"> HYPERLINK \l "_bookmark5" </w:instrText>
      </w:r>
      <w:r>
        <w:fldChar w:fldCharType="separate"/>
      </w:r>
      <w:r>
        <w:rPr>
          <w:rFonts w:ascii="宋体" w:hAnsi="宋体" w:eastAsia="宋体" w:cs="宋体"/>
          <w:spacing w:val="-2"/>
          <w:position w:val="5"/>
          <w:sz w:val="24"/>
          <w:szCs w:val="24"/>
          <w14:textOutline w14:w="4356" w14:cap="sq" w14:cmpd="sng" w14:algn="ctr">
            <w14:solidFill>
              <w14:srgbClr w14:val="000000"/>
            </w14:solidFill>
            <w14:prstDash w14:val="solid"/>
            <w14:bevel/>
          </w14:textOutline>
        </w:rPr>
        <w:t>第五章</w:t>
      </w:r>
      <w:r>
        <w:rPr>
          <w:rFonts w:ascii="宋体" w:hAnsi="宋体" w:eastAsia="宋体" w:cs="宋体"/>
          <w:spacing w:val="79"/>
          <w:position w:val="5"/>
          <w:sz w:val="24"/>
          <w:szCs w:val="24"/>
        </w:rPr>
        <w:t xml:space="preserve"> </w:t>
      </w:r>
      <w:r>
        <w:rPr>
          <w:rFonts w:ascii="宋体" w:hAnsi="宋体" w:eastAsia="宋体" w:cs="宋体"/>
          <w:spacing w:val="-2"/>
          <w:position w:val="5"/>
          <w:sz w:val="24"/>
          <w:szCs w:val="24"/>
          <w14:textOutline w14:w="4356" w14:cap="sq" w14:cmpd="sng" w14:algn="ctr">
            <w14:solidFill>
              <w14:srgbClr w14:val="000000"/>
            </w14:solidFill>
            <w14:prstDash w14:val="solid"/>
            <w14:bevel/>
          </w14:textOutline>
        </w:rPr>
        <w:t>合同（样本）</w:t>
      </w:r>
      <w:r>
        <w:rPr>
          <w:rFonts w:ascii="宋体" w:hAnsi="宋体" w:eastAsia="宋体" w:cs="宋体"/>
          <w:spacing w:val="16"/>
          <w:position w:val="5"/>
          <w:sz w:val="24"/>
          <w:szCs w:val="24"/>
        </w:rPr>
        <w:t xml:space="preserve"> </w:t>
      </w:r>
      <w:r>
        <w:rPr>
          <w:rFonts w:ascii="Times New Roman" w:hAnsi="Times New Roman" w:eastAsia="Times New Roman" w:cs="Times New Roman"/>
          <w:b/>
          <w:bCs/>
          <w:spacing w:val="-2"/>
          <w:position w:val="5"/>
          <w:sz w:val="24"/>
          <w:szCs w:val="24"/>
        </w:rPr>
        <w:t>...........................................................................................................</w:t>
      </w:r>
      <w:r>
        <w:rPr>
          <w:rFonts w:hint="eastAsia" w:ascii="Times New Roman" w:hAnsi="Times New Roman" w:eastAsia="宋体" w:cs="Times New Roman"/>
          <w:b/>
          <w:bCs/>
          <w:spacing w:val="-2"/>
          <w:position w:val="5"/>
          <w:sz w:val="24"/>
          <w:szCs w:val="24"/>
        </w:rPr>
        <w:t xml:space="preserve">  </w:t>
      </w:r>
      <w:r>
        <w:rPr>
          <w:rFonts w:ascii="Times New Roman" w:hAnsi="Times New Roman" w:eastAsia="Times New Roman" w:cs="Times New Roman"/>
          <w:spacing w:val="15"/>
          <w:w w:val="101"/>
          <w:position w:val="5"/>
          <w:sz w:val="24"/>
          <w:szCs w:val="24"/>
        </w:rPr>
        <w:t xml:space="preserve"> </w:t>
      </w:r>
      <w:r>
        <w:rPr>
          <w:rFonts w:ascii="Times New Roman" w:hAnsi="Times New Roman" w:eastAsia="Times New Roman" w:cs="Times New Roman"/>
          <w:spacing w:val="15"/>
          <w:w w:val="101"/>
          <w:position w:val="5"/>
          <w:sz w:val="24"/>
          <w:szCs w:val="24"/>
        </w:rPr>
        <w:fldChar w:fldCharType="end"/>
      </w:r>
      <w:r>
        <w:rPr>
          <w:rFonts w:hint="eastAsia" w:ascii="Times New Roman" w:hAnsi="Times New Roman" w:eastAsia="宋体" w:cs="Times New Roman"/>
          <w:b/>
          <w:bCs/>
          <w:spacing w:val="15"/>
          <w:w w:val="101"/>
          <w:position w:val="5"/>
          <w:sz w:val="24"/>
          <w:szCs w:val="24"/>
        </w:rPr>
        <w:t>4</w:t>
      </w:r>
      <w:r>
        <w:rPr>
          <w:rFonts w:hint="eastAsia" w:ascii="Times New Roman" w:hAnsi="Times New Roman" w:eastAsia="宋体" w:cs="Times New Roman"/>
          <w:b/>
          <w:bCs/>
          <w:spacing w:val="15"/>
          <w:w w:val="101"/>
          <w:position w:val="5"/>
          <w:sz w:val="24"/>
          <w:szCs w:val="24"/>
          <w:lang w:val="en-US" w:eastAsia="zh-CN"/>
        </w:rPr>
        <w:t>3</w:t>
      </w:r>
    </w:p>
    <w:p>
      <w:pPr>
        <w:spacing w:before="156" w:line="185" w:lineRule="auto"/>
        <w:ind w:firstLine="2"/>
        <w:rPr>
          <w:rFonts w:hint="eastAsia" w:ascii="宋体" w:hAnsi="宋体" w:eastAsia="宋体" w:cs="宋体"/>
          <w:sz w:val="24"/>
          <w:szCs w:val="24"/>
          <w:lang w:val="en-US" w:eastAsia="zh-CN"/>
        </w:rPr>
      </w:pPr>
      <w:r>
        <w:fldChar w:fldCharType="begin"/>
      </w:r>
      <w:r>
        <w:instrText xml:space="preserve"> HYPERLINK \l "_bookmark6" </w:instrText>
      </w:r>
      <w:r>
        <w:fldChar w:fldCharType="separate"/>
      </w:r>
      <w:r>
        <w:rPr>
          <w:rFonts w:ascii="宋体" w:hAnsi="宋体" w:eastAsia="宋体" w:cs="宋体"/>
          <w:spacing w:val="-1"/>
          <w:sz w:val="24"/>
          <w:szCs w:val="24"/>
          <w14:textOutline w14:w="4356" w14:cap="sq" w14:cmpd="sng" w14:algn="ctr">
            <w14:solidFill>
              <w14:srgbClr w14:val="000000"/>
            </w14:solidFill>
            <w14:prstDash w14:val="solid"/>
            <w14:bevel/>
          </w14:textOutline>
        </w:rPr>
        <w:t>第六章</w:t>
      </w:r>
      <w:r>
        <w:rPr>
          <w:rFonts w:ascii="宋体" w:hAnsi="宋体" w:eastAsia="宋体" w:cs="宋体"/>
          <w:spacing w:val="95"/>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投标文件格式</w:t>
      </w:r>
      <w:r>
        <w:rPr>
          <w:rFonts w:ascii="Times New Roman" w:hAnsi="Times New Roman" w:eastAsia="Times New Roman" w:cs="Times New Roman"/>
          <w:b/>
          <w:bCs/>
          <w:spacing w:val="-1"/>
          <w:sz w:val="24"/>
          <w:szCs w:val="24"/>
        </w:rPr>
        <w:t>..........................................................................................</w:t>
      </w:r>
      <w:r>
        <w:rPr>
          <w:rFonts w:hint="eastAsia" w:ascii="Times New Roman" w:hAnsi="Times New Roman" w:eastAsia="宋体" w:cs="Times New Roman"/>
          <w:b/>
          <w:bCs/>
          <w:spacing w:val="-1"/>
          <w:sz w:val="24"/>
          <w:szCs w:val="24"/>
        </w:rPr>
        <w:t>.</w:t>
      </w:r>
      <w:r>
        <w:rPr>
          <w:rFonts w:ascii="Times New Roman" w:hAnsi="Times New Roman" w:eastAsia="Times New Roman" w:cs="Times New Roman"/>
          <w:b/>
          <w:bCs/>
          <w:spacing w:val="-1"/>
          <w:sz w:val="24"/>
          <w:szCs w:val="24"/>
        </w:rPr>
        <w:t>................</w:t>
      </w:r>
      <w:r>
        <w:rPr>
          <w:rFonts w:hint="eastAsia" w:ascii="Times New Roman" w:hAnsi="Times New Roman" w:eastAsia="宋体" w:cs="Times New Roman"/>
          <w:b/>
          <w:bCs/>
          <w:spacing w:val="-1"/>
          <w:sz w:val="24"/>
          <w:szCs w:val="24"/>
        </w:rPr>
        <w:t xml:space="preserve">  </w:t>
      </w:r>
      <w:r>
        <w:rPr>
          <w:rFonts w:ascii="Times New Roman" w:hAnsi="Times New Roman" w:eastAsia="Times New Roman" w:cs="Times New Roman"/>
          <w:spacing w:val="15"/>
          <w:w w:val="101"/>
          <w:sz w:val="24"/>
          <w:szCs w:val="24"/>
        </w:rPr>
        <w:t xml:space="preserve"> </w:t>
      </w:r>
      <w:r>
        <w:rPr>
          <w:rFonts w:ascii="Times New Roman" w:hAnsi="Times New Roman" w:eastAsia="Times New Roman" w:cs="Times New Roman"/>
          <w:spacing w:val="15"/>
          <w:w w:val="101"/>
          <w:sz w:val="24"/>
          <w:szCs w:val="24"/>
        </w:rPr>
        <w:fldChar w:fldCharType="end"/>
      </w:r>
      <w:r>
        <w:rPr>
          <w:rFonts w:hint="eastAsia" w:ascii="Times New Roman" w:hAnsi="Times New Roman" w:eastAsia="宋体" w:cs="Times New Roman"/>
          <w:b/>
          <w:bCs/>
          <w:spacing w:val="15"/>
          <w:w w:val="101"/>
          <w:sz w:val="24"/>
          <w:szCs w:val="24"/>
        </w:rPr>
        <w:t>4</w:t>
      </w:r>
      <w:r>
        <w:rPr>
          <w:rFonts w:hint="eastAsia" w:ascii="Times New Roman" w:hAnsi="Times New Roman" w:eastAsia="宋体" w:cs="Times New Roman"/>
          <w:b/>
          <w:bCs/>
          <w:spacing w:val="15"/>
          <w:w w:val="101"/>
          <w:sz w:val="24"/>
          <w:szCs w:val="24"/>
          <w:lang w:val="en-US" w:eastAsia="zh-CN"/>
        </w:rPr>
        <w:t>8</w:t>
      </w:r>
    </w:p>
    <w:p>
      <w:pPr>
        <w:spacing w:before="342" w:line="186" w:lineRule="auto"/>
        <w:ind w:firstLine="186"/>
        <w:rPr>
          <w:rFonts w:hint="default" w:ascii="宋体" w:hAnsi="宋体" w:eastAsia="宋体" w:cs="宋体"/>
          <w:sz w:val="22"/>
          <w:szCs w:val="22"/>
          <w:lang w:val="en-US" w:eastAsia="zh-CN"/>
        </w:rPr>
      </w:pPr>
      <w:r>
        <w:fldChar w:fldCharType="begin"/>
      </w:r>
      <w:r>
        <w:instrText xml:space="preserve"> HYPERLINK \l "_bookmark7" </w:instrText>
      </w:r>
      <w:r>
        <w:fldChar w:fldCharType="separate"/>
      </w:r>
      <w:r>
        <w:rPr>
          <w:rFonts w:ascii="宋体" w:hAnsi="宋体" w:eastAsia="宋体" w:cs="宋体"/>
          <w:spacing w:val="-1"/>
          <w:sz w:val="22"/>
          <w:szCs w:val="22"/>
        </w:rPr>
        <w:t>格式</w:t>
      </w:r>
      <w:r>
        <w:rPr>
          <w:rFonts w:ascii="宋体" w:hAnsi="宋体" w:eastAsia="宋体" w:cs="宋体"/>
          <w:spacing w:val="44"/>
          <w:sz w:val="22"/>
          <w:szCs w:val="22"/>
        </w:rPr>
        <w:t xml:space="preserve"> </w:t>
      </w:r>
      <w:r>
        <w:rPr>
          <w:rFonts w:ascii="宋体" w:hAnsi="宋体" w:eastAsia="宋体" w:cs="宋体"/>
          <w:spacing w:val="-1"/>
          <w:sz w:val="22"/>
          <w:szCs w:val="22"/>
        </w:rPr>
        <w:t>1</w:t>
      </w:r>
      <w:r>
        <w:rPr>
          <w:rFonts w:ascii="宋体" w:hAnsi="宋体" w:eastAsia="宋体" w:cs="宋体"/>
          <w:spacing w:val="-12"/>
          <w:sz w:val="22"/>
          <w:szCs w:val="22"/>
        </w:rPr>
        <w:t xml:space="preserve"> </w:t>
      </w:r>
      <w:r>
        <w:rPr>
          <w:rFonts w:ascii="宋体" w:hAnsi="宋体" w:eastAsia="宋体" w:cs="宋体"/>
          <w:spacing w:val="-1"/>
          <w:sz w:val="22"/>
          <w:szCs w:val="22"/>
        </w:rPr>
        <w:t>投标书</w:t>
      </w:r>
      <w:r>
        <w:rPr>
          <w:rFonts w:ascii="Times New Roman" w:hAnsi="Times New Roman" w:eastAsia="Times New Roman" w:cs="Times New Roman"/>
          <w:spacing w:val="-1"/>
          <w:sz w:val="22"/>
          <w:szCs w:val="22"/>
        </w:rPr>
        <w:t>....................................................................................................................................</w:t>
      </w:r>
      <w:r>
        <w:rPr>
          <w:rFonts w:ascii="Times New Roman" w:hAnsi="Times New Roman" w:eastAsia="Times New Roman" w:cs="Times New Roman"/>
          <w:spacing w:val="-4"/>
          <w:sz w:val="22"/>
          <w:szCs w:val="22"/>
        </w:rPr>
        <w:t xml:space="preserve"> </w:t>
      </w:r>
      <w:r>
        <w:rPr>
          <w:rFonts w:ascii="Times New Roman" w:hAnsi="Times New Roman" w:eastAsia="Times New Roman" w:cs="Times New Roman"/>
          <w:spacing w:val="-4"/>
          <w:sz w:val="22"/>
          <w:szCs w:val="22"/>
        </w:rPr>
        <w:fldChar w:fldCharType="end"/>
      </w:r>
      <w:r>
        <w:rPr>
          <w:rFonts w:hint="eastAsia" w:ascii="Times New Roman" w:hAnsi="Times New Roman" w:eastAsia="宋体" w:cs="Times New Roman"/>
          <w:spacing w:val="-4"/>
          <w:sz w:val="22"/>
          <w:szCs w:val="22"/>
          <w:lang w:val="en-US" w:eastAsia="zh-CN"/>
        </w:rPr>
        <w:t>49</w:t>
      </w:r>
    </w:p>
    <w:p>
      <w:pPr>
        <w:spacing w:before="206" w:line="186" w:lineRule="auto"/>
        <w:ind w:firstLine="186"/>
        <w:rPr>
          <w:rFonts w:hint="eastAsia" w:ascii="宋体" w:hAnsi="宋体" w:eastAsia="宋体" w:cs="宋体"/>
          <w:sz w:val="22"/>
          <w:szCs w:val="22"/>
          <w:lang w:val="en-US" w:eastAsia="zh-CN"/>
        </w:rPr>
      </w:pPr>
      <w:r>
        <w:fldChar w:fldCharType="begin"/>
      </w:r>
      <w:r>
        <w:instrText xml:space="preserve"> HYPERLINK \l "_bookmark8" </w:instrText>
      </w:r>
      <w:r>
        <w:fldChar w:fldCharType="separate"/>
      </w:r>
      <w:r>
        <w:rPr>
          <w:rFonts w:ascii="宋体" w:hAnsi="宋体" w:eastAsia="宋体" w:cs="宋体"/>
          <w:spacing w:val="-1"/>
          <w:sz w:val="22"/>
          <w:szCs w:val="22"/>
        </w:rPr>
        <w:t>格式</w:t>
      </w:r>
      <w:r>
        <w:rPr>
          <w:rFonts w:ascii="宋体" w:hAnsi="宋体" w:eastAsia="宋体" w:cs="宋体"/>
          <w:spacing w:val="42"/>
          <w:sz w:val="22"/>
          <w:szCs w:val="22"/>
        </w:rPr>
        <w:t xml:space="preserve"> </w:t>
      </w:r>
      <w:r>
        <w:rPr>
          <w:rFonts w:ascii="宋体" w:hAnsi="宋体" w:eastAsia="宋体" w:cs="宋体"/>
          <w:spacing w:val="-1"/>
          <w:sz w:val="22"/>
          <w:szCs w:val="22"/>
        </w:rPr>
        <w:t>2</w:t>
      </w:r>
      <w:r>
        <w:rPr>
          <w:rFonts w:ascii="宋体" w:hAnsi="宋体" w:eastAsia="宋体" w:cs="宋体"/>
          <w:spacing w:val="-14"/>
          <w:sz w:val="22"/>
          <w:szCs w:val="22"/>
        </w:rPr>
        <w:t xml:space="preserve"> </w:t>
      </w:r>
      <w:r>
        <w:rPr>
          <w:rFonts w:ascii="宋体" w:hAnsi="宋体" w:eastAsia="宋体" w:cs="宋体"/>
          <w:spacing w:val="-1"/>
          <w:sz w:val="22"/>
          <w:szCs w:val="22"/>
        </w:rPr>
        <w:t>开标一览表</w:t>
      </w:r>
      <w:r>
        <w:rPr>
          <w:rFonts w:ascii="Times New Roman" w:hAnsi="Times New Roman" w:eastAsia="Times New Roman" w:cs="Times New Roman"/>
          <w:spacing w:val="-1"/>
          <w:sz w:val="22"/>
          <w:szCs w:val="22"/>
        </w:rPr>
        <w:t>............................................................................................................................</w:t>
      </w:r>
      <w:r>
        <w:rPr>
          <w:rFonts w:ascii="Times New Roman" w:hAnsi="Times New Roman" w:eastAsia="Times New Roman" w:cs="Times New Roman"/>
          <w:spacing w:val="-6"/>
          <w:sz w:val="22"/>
          <w:szCs w:val="22"/>
        </w:rPr>
        <w:t xml:space="preserve"> </w:t>
      </w:r>
      <w:r>
        <w:rPr>
          <w:rFonts w:ascii="Times New Roman" w:hAnsi="Times New Roman" w:eastAsia="Times New Roman" w:cs="Times New Roman"/>
          <w:spacing w:val="-6"/>
          <w:sz w:val="22"/>
          <w:szCs w:val="22"/>
        </w:rPr>
        <w:fldChar w:fldCharType="end"/>
      </w:r>
      <w:r>
        <w:rPr>
          <w:rFonts w:hint="eastAsia" w:ascii="Times New Roman" w:hAnsi="Times New Roman" w:eastAsia="宋体" w:cs="Times New Roman"/>
          <w:spacing w:val="-6"/>
          <w:sz w:val="22"/>
          <w:szCs w:val="22"/>
        </w:rPr>
        <w:t>5</w:t>
      </w:r>
      <w:r>
        <w:rPr>
          <w:rFonts w:hint="eastAsia" w:ascii="Times New Roman" w:hAnsi="Times New Roman" w:eastAsia="宋体" w:cs="Times New Roman"/>
          <w:spacing w:val="-6"/>
          <w:sz w:val="22"/>
          <w:szCs w:val="22"/>
          <w:lang w:val="en-US" w:eastAsia="zh-CN"/>
        </w:rPr>
        <w:t>0</w:t>
      </w:r>
    </w:p>
    <w:p>
      <w:pPr>
        <w:spacing w:before="208" w:line="186" w:lineRule="auto"/>
        <w:ind w:firstLine="186"/>
        <w:rPr>
          <w:rFonts w:hint="eastAsia" w:ascii="宋体" w:hAnsi="宋体" w:eastAsia="宋体" w:cs="宋体"/>
          <w:sz w:val="22"/>
          <w:szCs w:val="22"/>
          <w:lang w:val="en-US" w:eastAsia="zh-CN"/>
        </w:rPr>
      </w:pPr>
      <w:r>
        <w:fldChar w:fldCharType="begin"/>
      </w:r>
      <w:r>
        <w:instrText xml:space="preserve"> HYPERLINK \l "_bookmark9" </w:instrText>
      </w:r>
      <w:r>
        <w:fldChar w:fldCharType="separate"/>
      </w:r>
      <w:r>
        <w:rPr>
          <w:rFonts w:ascii="宋体" w:hAnsi="宋体" w:eastAsia="宋体" w:cs="宋体"/>
          <w:spacing w:val="-1"/>
          <w:sz w:val="22"/>
          <w:szCs w:val="22"/>
        </w:rPr>
        <w:t>格式</w:t>
      </w:r>
      <w:r>
        <w:rPr>
          <w:rFonts w:ascii="宋体" w:hAnsi="宋体" w:eastAsia="宋体" w:cs="宋体"/>
          <w:spacing w:val="42"/>
          <w:sz w:val="22"/>
          <w:szCs w:val="22"/>
        </w:rPr>
        <w:t xml:space="preserve"> </w:t>
      </w:r>
      <w:r>
        <w:rPr>
          <w:rFonts w:ascii="宋体" w:hAnsi="宋体" w:eastAsia="宋体" w:cs="宋体"/>
          <w:spacing w:val="-1"/>
          <w:sz w:val="22"/>
          <w:szCs w:val="22"/>
        </w:rPr>
        <w:t>3</w:t>
      </w:r>
      <w:r>
        <w:rPr>
          <w:rFonts w:ascii="宋体" w:hAnsi="宋体" w:eastAsia="宋体" w:cs="宋体"/>
          <w:spacing w:val="-12"/>
          <w:sz w:val="22"/>
          <w:szCs w:val="22"/>
        </w:rPr>
        <w:t xml:space="preserve"> </w:t>
      </w:r>
      <w:r>
        <w:rPr>
          <w:rFonts w:ascii="宋体" w:hAnsi="宋体" w:eastAsia="宋体" w:cs="宋体"/>
          <w:spacing w:val="-1"/>
          <w:sz w:val="22"/>
          <w:szCs w:val="22"/>
        </w:rPr>
        <w:t>详细报价</w:t>
      </w:r>
      <w:r>
        <w:rPr>
          <w:rFonts w:ascii="Times New Roman" w:hAnsi="Times New Roman" w:eastAsia="Times New Roman" w:cs="Times New Roman"/>
          <w:spacing w:val="-1"/>
          <w:sz w:val="22"/>
          <w:szCs w:val="22"/>
        </w:rPr>
        <w:t>................................................................................................................................</w:t>
      </w:r>
      <w:r>
        <w:rPr>
          <w:rFonts w:ascii="Times New Roman" w:hAnsi="Times New Roman" w:eastAsia="Times New Roman" w:cs="Times New Roman"/>
          <w:spacing w:val="-5"/>
          <w:sz w:val="22"/>
          <w:szCs w:val="22"/>
        </w:rPr>
        <w:t xml:space="preserve"> </w:t>
      </w:r>
      <w:r>
        <w:rPr>
          <w:rFonts w:ascii="Times New Roman" w:hAnsi="Times New Roman" w:eastAsia="Times New Roman" w:cs="Times New Roman"/>
          <w:spacing w:val="-5"/>
          <w:sz w:val="22"/>
          <w:szCs w:val="22"/>
        </w:rPr>
        <w:fldChar w:fldCharType="end"/>
      </w:r>
      <w:r>
        <w:rPr>
          <w:rFonts w:hint="eastAsia" w:ascii="Times New Roman" w:hAnsi="Times New Roman" w:eastAsia="宋体" w:cs="Times New Roman"/>
          <w:spacing w:val="-5"/>
          <w:sz w:val="22"/>
          <w:szCs w:val="22"/>
        </w:rPr>
        <w:t>5</w:t>
      </w:r>
      <w:r>
        <w:rPr>
          <w:rFonts w:hint="eastAsia" w:ascii="Times New Roman" w:hAnsi="Times New Roman" w:eastAsia="宋体" w:cs="Times New Roman"/>
          <w:spacing w:val="-5"/>
          <w:sz w:val="22"/>
          <w:szCs w:val="22"/>
          <w:lang w:val="en-US" w:eastAsia="zh-CN"/>
        </w:rPr>
        <w:t>1</w:t>
      </w:r>
    </w:p>
    <w:p>
      <w:pPr>
        <w:spacing w:before="205" w:line="186" w:lineRule="auto"/>
        <w:ind w:firstLine="186"/>
        <w:rPr>
          <w:rFonts w:hint="eastAsia" w:ascii="宋体" w:hAnsi="宋体" w:eastAsia="宋体" w:cs="宋体"/>
          <w:sz w:val="22"/>
          <w:szCs w:val="22"/>
          <w:lang w:val="en-US" w:eastAsia="zh-CN"/>
        </w:rPr>
      </w:pPr>
      <w:r>
        <w:fldChar w:fldCharType="begin"/>
      </w:r>
      <w:r>
        <w:instrText xml:space="preserve"> HYPERLINK \l "_bookmark10" </w:instrText>
      </w:r>
      <w:r>
        <w:fldChar w:fldCharType="separate"/>
      </w:r>
      <w:r>
        <w:rPr>
          <w:rFonts w:ascii="宋体" w:hAnsi="宋体" w:eastAsia="宋体" w:cs="宋体"/>
          <w:spacing w:val="-1"/>
          <w:sz w:val="22"/>
          <w:szCs w:val="22"/>
        </w:rPr>
        <w:t>格式</w:t>
      </w:r>
      <w:r>
        <w:rPr>
          <w:rFonts w:ascii="宋体" w:hAnsi="宋体" w:eastAsia="宋体" w:cs="宋体"/>
          <w:spacing w:val="33"/>
          <w:sz w:val="22"/>
          <w:szCs w:val="22"/>
        </w:rPr>
        <w:t xml:space="preserve"> </w:t>
      </w:r>
      <w:r>
        <w:rPr>
          <w:rFonts w:ascii="宋体" w:hAnsi="宋体" w:eastAsia="宋体" w:cs="宋体"/>
          <w:spacing w:val="-1"/>
          <w:sz w:val="22"/>
          <w:szCs w:val="22"/>
        </w:rPr>
        <w:t>4</w:t>
      </w:r>
      <w:r>
        <w:rPr>
          <w:rFonts w:ascii="宋体" w:hAnsi="宋体" w:eastAsia="宋体" w:cs="宋体"/>
          <w:spacing w:val="-14"/>
          <w:sz w:val="22"/>
          <w:szCs w:val="22"/>
        </w:rPr>
        <w:t xml:space="preserve"> </w:t>
      </w:r>
      <w:r>
        <w:rPr>
          <w:rFonts w:ascii="宋体" w:hAnsi="宋体" w:eastAsia="宋体" w:cs="宋体"/>
          <w:spacing w:val="-1"/>
          <w:sz w:val="22"/>
          <w:szCs w:val="22"/>
        </w:rPr>
        <w:t>法定代表人证明书</w:t>
      </w:r>
      <w:r>
        <w:rPr>
          <w:rFonts w:ascii="Times New Roman" w:hAnsi="Times New Roman" w:eastAsia="Times New Roman" w:cs="Times New Roman"/>
          <w:spacing w:val="-1"/>
          <w:sz w:val="22"/>
          <w:szCs w:val="22"/>
        </w:rPr>
        <w:t>................................................................................................................</w:t>
      </w:r>
      <w:r>
        <w:rPr>
          <w:rFonts w:ascii="Times New Roman" w:hAnsi="Times New Roman" w:eastAsia="Times New Roman" w:cs="Times New Roman"/>
          <w:spacing w:val="-1"/>
          <w:sz w:val="22"/>
          <w:szCs w:val="22"/>
        </w:rPr>
        <w:fldChar w:fldCharType="end"/>
      </w:r>
      <w:r>
        <w:rPr>
          <w:rFonts w:hint="eastAsia" w:ascii="Times New Roman" w:hAnsi="Times New Roman" w:eastAsia="宋体" w:cs="Times New Roman"/>
          <w:spacing w:val="-1"/>
          <w:sz w:val="22"/>
          <w:szCs w:val="22"/>
        </w:rPr>
        <w:t>5</w:t>
      </w:r>
      <w:r>
        <w:rPr>
          <w:rFonts w:hint="eastAsia" w:ascii="Times New Roman" w:hAnsi="Times New Roman" w:eastAsia="宋体" w:cs="Times New Roman"/>
          <w:spacing w:val="-1"/>
          <w:sz w:val="22"/>
          <w:szCs w:val="22"/>
          <w:lang w:val="en-US" w:eastAsia="zh-CN"/>
        </w:rPr>
        <w:t>2</w:t>
      </w:r>
    </w:p>
    <w:p>
      <w:pPr>
        <w:spacing w:before="206" w:line="186" w:lineRule="auto"/>
        <w:ind w:firstLine="186"/>
        <w:rPr>
          <w:rFonts w:hint="eastAsia" w:ascii="宋体" w:hAnsi="宋体" w:eastAsia="宋体" w:cs="宋体"/>
          <w:sz w:val="22"/>
          <w:szCs w:val="22"/>
          <w:lang w:val="en-US" w:eastAsia="zh-CN"/>
        </w:rPr>
      </w:pPr>
      <w:r>
        <w:fldChar w:fldCharType="begin"/>
      </w:r>
      <w:r>
        <w:instrText xml:space="preserve"> HYPERLINK \l "_bookmark11" </w:instrText>
      </w:r>
      <w:r>
        <w:fldChar w:fldCharType="separate"/>
      </w:r>
      <w:r>
        <w:rPr>
          <w:rFonts w:ascii="宋体" w:hAnsi="宋体" w:eastAsia="宋体" w:cs="宋体"/>
          <w:spacing w:val="-1"/>
          <w:sz w:val="22"/>
          <w:szCs w:val="22"/>
        </w:rPr>
        <w:t>格式</w:t>
      </w:r>
      <w:r>
        <w:rPr>
          <w:rFonts w:ascii="宋体" w:hAnsi="宋体" w:eastAsia="宋体" w:cs="宋体"/>
          <w:spacing w:val="26"/>
          <w:sz w:val="22"/>
          <w:szCs w:val="22"/>
        </w:rPr>
        <w:t xml:space="preserve"> </w:t>
      </w:r>
      <w:r>
        <w:rPr>
          <w:rFonts w:ascii="宋体" w:hAnsi="宋体" w:eastAsia="宋体" w:cs="宋体"/>
          <w:spacing w:val="-1"/>
          <w:sz w:val="22"/>
          <w:szCs w:val="22"/>
        </w:rPr>
        <w:t>5</w:t>
      </w:r>
      <w:r>
        <w:rPr>
          <w:rFonts w:ascii="宋体" w:hAnsi="宋体" w:eastAsia="宋体" w:cs="宋体"/>
          <w:spacing w:val="-14"/>
          <w:sz w:val="22"/>
          <w:szCs w:val="22"/>
        </w:rPr>
        <w:t xml:space="preserve"> </w:t>
      </w:r>
      <w:r>
        <w:rPr>
          <w:rFonts w:ascii="宋体" w:hAnsi="宋体" w:eastAsia="宋体" w:cs="宋体"/>
          <w:spacing w:val="-1"/>
          <w:sz w:val="22"/>
          <w:szCs w:val="22"/>
        </w:rPr>
        <w:t>法定代表人授权委托书</w:t>
      </w:r>
      <w:r>
        <w:rPr>
          <w:rFonts w:ascii="Times New Roman" w:hAnsi="Times New Roman" w:eastAsia="Times New Roman" w:cs="Times New Roman"/>
          <w:spacing w:val="-1"/>
          <w:sz w:val="22"/>
          <w:szCs w:val="22"/>
        </w:rPr>
        <w:t>.......................................................................................................</w:t>
      </w:r>
      <w:r>
        <w:rPr>
          <w:rFonts w:ascii="Times New Roman" w:hAnsi="Times New Roman" w:eastAsia="Times New Roman" w:cs="Times New Roman"/>
          <w:spacing w:val="-5"/>
          <w:sz w:val="22"/>
          <w:szCs w:val="22"/>
        </w:rPr>
        <w:t xml:space="preserve"> </w:t>
      </w:r>
      <w:r>
        <w:rPr>
          <w:rFonts w:ascii="Times New Roman" w:hAnsi="Times New Roman" w:eastAsia="Times New Roman" w:cs="Times New Roman"/>
          <w:spacing w:val="-5"/>
          <w:sz w:val="22"/>
          <w:szCs w:val="22"/>
        </w:rPr>
        <w:fldChar w:fldCharType="end"/>
      </w:r>
      <w:r>
        <w:rPr>
          <w:rFonts w:hint="eastAsia" w:ascii="Times New Roman" w:hAnsi="Times New Roman" w:eastAsia="宋体" w:cs="Times New Roman"/>
          <w:spacing w:val="-5"/>
          <w:sz w:val="22"/>
          <w:szCs w:val="22"/>
        </w:rPr>
        <w:t>5</w:t>
      </w:r>
      <w:r>
        <w:rPr>
          <w:rFonts w:hint="eastAsia" w:ascii="Times New Roman" w:hAnsi="Times New Roman" w:eastAsia="宋体" w:cs="Times New Roman"/>
          <w:spacing w:val="-5"/>
          <w:sz w:val="22"/>
          <w:szCs w:val="22"/>
          <w:lang w:val="en-US" w:eastAsia="zh-CN"/>
        </w:rPr>
        <w:t>3</w:t>
      </w:r>
    </w:p>
    <w:p>
      <w:pPr>
        <w:spacing w:before="208" w:line="186" w:lineRule="auto"/>
        <w:ind w:firstLine="186"/>
        <w:rPr>
          <w:rFonts w:hint="eastAsia" w:ascii="宋体" w:hAnsi="宋体" w:eastAsia="宋体" w:cs="宋体"/>
          <w:sz w:val="22"/>
          <w:szCs w:val="22"/>
          <w:lang w:val="en-US" w:eastAsia="zh-CN"/>
        </w:rPr>
      </w:pPr>
      <w:r>
        <w:fldChar w:fldCharType="begin"/>
      </w:r>
      <w:r>
        <w:instrText xml:space="preserve"> HYPERLINK \l "_bookmark12" </w:instrText>
      </w:r>
      <w:r>
        <w:fldChar w:fldCharType="separate"/>
      </w:r>
      <w:r>
        <w:rPr>
          <w:rFonts w:ascii="宋体" w:hAnsi="宋体" w:eastAsia="宋体" w:cs="宋体"/>
          <w:spacing w:val="-1"/>
          <w:sz w:val="22"/>
          <w:szCs w:val="22"/>
        </w:rPr>
        <w:t>格式</w:t>
      </w:r>
      <w:r>
        <w:rPr>
          <w:rFonts w:ascii="宋体" w:hAnsi="宋体" w:eastAsia="宋体" w:cs="宋体"/>
          <w:spacing w:val="28"/>
          <w:sz w:val="22"/>
          <w:szCs w:val="22"/>
        </w:rPr>
        <w:t xml:space="preserve"> </w:t>
      </w:r>
      <w:r>
        <w:rPr>
          <w:rFonts w:ascii="宋体" w:hAnsi="宋体" w:eastAsia="宋体" w:cs="宋体"/>
          <w:spacing w:val="-1"/>
          <w:sz w:val="22"/>
          <w:szCs w:val="22"/>
        </w:rPr>
        <w:t>6</w:t>
      </w:r>
      <w:r>
        <w:rPr>
          <w:rFonts w:ascii="宋体" w:hAnsi="宋体" w:eastAsia="宋体" w:cs="宋体"/>
          <w:spacing w:val="-9"/>
          <w:sz w:val="22"/>
          <w:szCs w:val="22"/>
        </w:rPr>
        <w:t xml:space="preserve"> </w:t>
      </w:r>
      <w:r>
        <w:rPr>
          <w:rFonts w:ascii="宋体" w:hAnsi="宋体" w:eastAsia="宋体" w:cs="宋体"/>
          <w:spacing w:val="-1"/>
          <w:sz w:val="22"/>
          <w:szCs w:val="22"/>
        </w:rPr>
        <w:t>实质性响应一览表</w:t>
      </w:r>
      <w:r>
        <w:rPr>
          <w:rFonts w:ascii="Times New Roman" w:hAnsi="Times New Roman" w:eastAsia="Times New Roman" w:cs="Times New Roman"/>
          <w:spacing w:val="-1"/>
          <w:sz w:val="22"/>
          <w:szCs w:val="22"/>
        </w:rPr>
        <w:t>...............................................................................................................</w:t>
      </w:r>
      <w:r>
        <w:rPr>
          <w:rFonts w:ascii="Times New Roman" w:hAnsi="Times New Roman" w:eastAsia="Times New Roman" w:cs="Times New Roman"/>
          <w:spacing w:val="-6"/>
          <w:sz w:val="22"/>
          <w:szCs w:val="22"/>
        </w:rPr>
        <w:t xml:space="preserve"> </w:t>
      </w:r>
      <w:r>
        <w:rPr>
          <w:rFonts w:ascii="Times New Roman" w:hAnsi="Times New Roman" w:eastAsia="Times New Roman" w:cs="Times New Roman"/>
          <w:spacing w:val="-6"/>
          <w:sz w:val="22"/>
          <w:szCs w:val="22"/>
        </w:rPr>
        <w:fldChar w:fldCharType="end"/>
      </w:r>
      <w:r>
        <w:rPr>
          <w:rFonts w:hint="eastAsia" w:ascii="Times New Roman" w:hAnsi="Times New Roman" w:eastAsia="宋体" w:cs="Times New Roman"/>
          <w:spacing w:val="-6"/>
          <w:sz w:val="22"/>
          <w:szCs w:val="22"/>
        </w:rPr>
        <w:t>5</w:t>
      </w:r>
      <w:r>
        <w:rPr>
          <w:rFonts w:hint="eastAsia" w:ascii="Times New Roman" w:hAnsi="Times New Roman" w:eastAsia="宋体" w:cs="Times New Roman"/>
          <w:spacing w:val="-6"/>
          <w:sz w:val="22"/>
          <w:szCs w:val="22"/>
          <w:lang w:val="en-US" w:eastAsia="zh-CN"/>
        </w:rPr>
        <w:t>4</w:t>
      </w:r>
    </w:p>
    <w:p>
      <w:pPr>
        <w:spacing w:before="205" w:line="186" w:lineRule="auto"/>
        <w:ind w:firstLine="186"/>
        <w:rPr>
          <w:rFonts w:hint="eastAsia" w:ascii="宋体" w:hAnsi="宋体" w:eastAsia="宋体" w:cs="宋体"/>
          <w:sz w:val="22"/>
          <w:szCs w:val="22"/>
          <w:lang w:val="en-US" w:eastAsia="zh-CN"/>
        </w:rPr>
      </w:pPr>
      <w:r>
        <w:fldChar w:fldCharType="begin"/>
      </w:r>
      <w:r>
        <w:instrText xml:space="preserve"> HYPERLINK \l "_bookmark13" </w:instrText>
      </w:r>
      <w:r>
        <w:fldChar w:fldCharType="separate"/>
      </w:r>
      <w:r>
        <w:rPr>
          <w:rFonts w:ascii="宋体" w:hAnsi="宋体" w:eastAsia="宋体" w:cs="宋体"/>
          <w:spacing w:val="-1"/>
          <w:sz w:val="22"/>
          <w:szCs w:val="22"/>
        </w:rPr>
        <w:t>格式</w:t>
      </w:r>
      <w:r>
        <w:rPr>
          <w:rFonts w:ascii="宋体" w:hAnsi="宋体" w:eastAsia="宋体" w:cs="宋体"/>
          <w:spacing w:val="33"/>
          <w:sz w:val="22"/>
          <w:szCs w:val="22"/>
        </w:rPr>
        <w:t xml:space="preserve"> </w:t>
      </w:r>
      <w:r>
        <w:rPr>
          <w:rFonts w:ascii="宋体" w:hAnsi="宋体" w:eastAsia="宋体" w:cs="宋体"/>
          <w:spacing w:val="-1"/>
          <w:sz w:val="22"/>
          <w:szCs w:val="22"/>
        </w:rPr>
        <w:t>7</w:t>
      </w:r>
      <w:r>
        <w:rPr>
          <w:rFonts w:ascii="宋体" w:hAnsi="宋体" w:eastAsia="宋体" w:cs="宋体"/>
          <w:spacing w:val="-12"/>
          <w:sz w:val="22"/>
          <w:szCs w:val="22"/>
        </w:rPr>
        <w:t xml:space="preserve"> </w:t>
      </w:r>
      <w:r>
        <w:rPr>
          <w:rFonts w:ascii="宋体" w:hAnsi="宋体" w:eastAsia="宋体" w:cs="宋体"/>
          <w:spacing w:val="-1"/>
          <w:sz w:val="22"/>
          <w:szCs w:val="22"/>
        </w:rPr>
        <w:t>投标资格情况表</w:t>
      </w:r>
      <w:r>
        <w:rPr>
          <w:rFonts w:ascii="Times New Roman" w:hAnsi="Times New Roman" w:eastAsia="Times New Roman" w:cs="Times New Roman"/>
          <w:spacing w:val="-1"/>
          <w:sz w:val="22"/>
          <w:szCs w:val="22"/>
        </w:rPr>
        <w:t>....................................................................................................................</w:t>
      </w:r>
      <w:r>
        <w:rPr>
          <w:rFonts w:hint="eastAsia" w:ascii="Times New Roman" w:hAnsi="Times New Roman" w:eastAsia="宋体" w:cs="Times New Roman"/>
          <w:spacing w:val="-5"/>
          <w:sz w:val="22"/>
          <w:szCs w:val="22"/>
        </w:rPr>
        <w:t>5</w:t>
      </w:r>
      <w:r>
        <w:rPr>
          <w:rFonts w:hint="eastAsia" w:ascii="Times New Roman" w:hAnsi="Times New Roman" w:eastAsia="宋体" w:cs="Times New Roman"/>
          <w:spacing w:val="-5"/>
          <w:sz w:val="22"/>
          <w:szCs w:val="22"/>
        </w:rPr>
        <w:fldChar w:fldCharType="end"/>
      </w:r>
      <w:r>
        <w:rPr>
          <w:rFonts w:hint="eastAsia" w:ascii="Times New Roman" w:hAnsi="Times New Roman" w:eastAsia="宋体" w:cs="Times New Roman"/>
          <w:spacing w:val="-5"/>
          <w:sz w:val="22"/>
          <w:szCs w:val="22"/>
          <w:lang w:val="en-US" w:eastAsia="zh-CN"/>
        </w:rPr>
        <w:t>6</w:t>
      </w:r>
    </w:p>
    <w:p>
      <w:pPr>
        <w:spacing w:before="206" w:line="186" w:lineRule="auto"/>
        <w:ind w:firstLine="186"/>
        <w:rPr>
          <w:rFonts w:hint="eastAsia" w:ascii="宋体" w:hAnsi="宋体" w:eastAsia="宋体" w:cs="宋体"/>
          <w:sz w:val="22"/>
          <w:szCs w:val="22"/>
          <w:lang w:val="en-US" w:eastAsia="zh-CN"/>
        </w:rPr>
      </w:pPr>
      <w:r>
        <w:fldChar w:fldCharType="begin"/>
      </w:r>
      <w:r>
        <w:instrText xml:space="preserve"> HYPERLINK \l "_bookmark14" </w:instrText>
      </w:r>
      <w:r>
        <w:fldChar w:fldCharType="separate"/>
      </w:r>
      <w:r>
        <w:rPr>
          <w:rFonts w:ascii="宋体" w:hAnsi="宋体" w:eastAsia="宋体" w:cs="宋体"/>
          <w:spacing w:val="-1"/>
          <w:sz w:val="22"/>
          <w:szCs w:val="22"/>
        </w:rPr>
        <w:t>格式</w:t>
      </w:r>
      <w:r>
        <w:rPr>
          <w:rFonts w:ascii="宋体" w:hAnsi="宋体" w:eastAsia="宋体" w:cs="宋体"/>
          <w:spacing w:val="31"/>
          <w:sz w:val="22"/>
          <w:szCs w:val="22"/>
        </w:rPr>
        <w:t xml:space="preserve"> </w:t>
      </w:r>
      <w:r>
        <w:rPr>
          <w:rFonts w:ascii="宋体" w:hAnsi="宋体" w:eastAsia="宋体" w:cs="宋体"/>
          <w:spacing w:val="-1"/>
          <w:sz w:val="22"/>
          <w:szCs w:val="22"/>
        </w:rPr>
        <w:t>8</w:t>
      </w:r>
      <w:r>
        <w:rPr>
          <w:rFonts w:ascii="宋体" w:hAnsi="宋体" w:eastAsia="宋体" w:cs="宋体"/>
          <w:spacing w:val="-12"/>
          <w:sz w:val="22"/>
          <w:szCs w:val="22"/>
        </w:rPr>
        <w:t xml:space="preserve"> </w:t>
      </w:r>
      <w:r>
        <w:rPr>
          <w:rFonts w:hint="eastAsia" w:ascii="宋体" w:hAnsi="宋体" w:eastAsia="宋体" w:cs="宋体"/>
          <w:spacing w:val="-1"/>
          <w:sz w:val="22"/>
          <w:szCs w:val="22"/>
        </w:rPr>
        <w:t>供应商</w:t>
      </w:r>
      <w:r>
        <w:rPr>
          <w:rFonts w:ascii="宋体" w:hAnsi="宋体" w:eastAsia="宋体" w:cs="宋体"/>
          <w:spacing w:val="-1"/>
          <w:sz w:val="22"/>
          <w:szCs w:val="22"/>
        </w:rPr>
        <w:t>商务情况表</w:t>
      </w:r>
      <w:r>
        <w:rPr>
          <w:rFonts w:ascii="Times New Roman" w:hAnsi="Times New Roman" w:eastAsia="Times New Roman" w:cs="Times New Roman"/>
          <w:spacing w:val="-1"/>
          <w:sz w:val="22"/>
          <w:szCs w:val="22"/>
        </w:rPr>
        <w:t>................................................................................................................</w:t>
      </w:r>
      <w:r>
        <w:rPr>
          <w:rFonts w:hint="eastAsia" w:ascii="Times New Roman" w:hAnsi="Times New Roman" w:eastAsia="宋体" w:cs="Times New Roman"/>
          <w:spacing w:val="-6"/>
          <w:sz w:val="22"/>
          <w:szCs w:val="22"/>
        </w:rPr>
        <w:t>5</w:t>
      </w:r>
      <w:r>
        <w:rPr>
          <w:rFonts w:hint="eastAsia" w:ascii="Times New Roman" w:hAnsi="Times New Roman" w:eastAsia="宋体" w:cs="Times New Roman"/>
          <w:spacing w:val="-6"/>
          <w:sz w:val="22"/>
          <w:szCs w:val="22"/>
        </w:rPr>
        <w:fldChar w:fldCharType="end"/>
      </w:r>
      <w:r>
        <w:rPr>
          <w:rFonts w:hint="eastAsia" w:ascii="Times New Roman" w:hAnsi="Times New Roman" w:eastAsia="宋体" w:cs="Times New Roman"/>
          <w:spacing w:val="-6"/>
          <w:sz w:val="22"/>
          <w:szCs w:val="22"/>
          <w:lang w:val="en-US" w:eastAsia="zh-CN"/>
        </w:rPr>
        <w:t>8</w:t>
      </w:r>
    </w:p>
    <w:p>
      <w:pPr>
        <w:spacing w:before="205" w:line="186" w:lineRule="auto"/>
        <w:ind w:firstLine="186"/>
        <w:rPr>
          <w:rFonts w:hint="eastAsia" w:ascii="宋体" w:hAnsi="宋体" w:eastAsia="宋体" w:cs="宋体"/>
          <w:sz w:val="22"/>
          <w:szCs w:val="22"/>
          <w:lang w:val="en-US" w:eastAsia="zh-CN"/>
        </w:rPr>
      </w:pPr>
      <w:r>
        <w:fldChar w:fldCharType="begin"/>
      </w:r>
      <w:r>
        <w:instrText xml:space="preserve"> HYPERLINK \l "_bookmark16" </w:instrText>
      </w:r>
      <w:r>
        <w:fldChar w:fldCharType="separate"/>
      </w:r>
      <w:r>
        <w:rPr>
          <w:rFonts w:ascii="宋体" w:hAnsi="宋体" w:eastAsia="宋体" w:cs="宋体"/>
          <w:spacing w:val="-1"/>
          <w:sz w:val="22"/>
          <w:szCs w:val="22"/>
        </w:rPr>
        <w:t>格式</w:t>
      </w:r>
      <w:r>
        <w:rPr>
          <w:rFonts w:ascii="宋体" w:hAnsi="宋体" w:eastAsia="宋体" w:cs="宋体"/>
          <w:spacing w:val="26"/>
          <w:sz w:val="22"/>
          <w:szCs w:val="22"/>
        </w:rPr>
        <w:t xml:space="preserve"> </w:t>
      </w:r>
      <w:r>
        <w:rPr>
          <w:rFonts w:hint="eastAsia" w:ascii="宋体" w:hAnsi="宋体" w:eastAsia="宋体" w:cs="宋体"/>
          <w:spacing w:val="26"/>
          <w:sz w:val="22"/>
          <w:szCs w:val="22"/>
        </w:rPr>
        <w:t>9</w:t>
      </w:r>
      <w:r>
        <w:rPr>
          <w:rFonts w:ascii="宋体" w:hAnsi="宋体" w:eastAsia="宋体" w:cs="宋体"/>
          <w:spacing w:val="-13"/>
          <w:sz w:val="22"/>
          <w:szCs w:val="22"/>
        </w:rPr>
        <w:t xml:space="preserve"> </w:t>
      </w:r>
      <w:r>
        <w:rPr>
          <w:rFonts w:ascii="宋体" w:hAnsi="宋体" w:eastAsia="宋体" w:cs="宋体"/>
          <w:spacing w:val="-1"/>
          <w:sz w:val="22"/>
          <w:szCs w:val="22"/>
        </w:rPr>
        <w:t>投标保证金退还说明</w:t>
      </w:r>
      <w:r>
        <w:rPr>
          <w:rFonts w:ascii="Times New Roman" w:hAnsi="Times New Roman" w:eastAsia="Times New Roman" w:cs="Times New Roman"/>
          <w:spacing w:val="-1"/>
          <w:sz w:val="22"/>
          <w:szCs w:val="22"/>
        </w:rPr>
        <w:t>..........................................................................................................</w:t>
      </w:r>
      <w:r>
        <w:rPr>
          <w:rFonts w:ascii="Times New Roman" w:hAnsi="Times New Roman" w:eastAsia="Times New Roman" w:cs="Times New Roman"/>
          <w:spacing w:val="-4"/>
          <w:sz w:val="22"/>
          <w:szCs w:val="22"/>
        </w:rPr>
        <w:t xml:space="preserve"> </w:t>
      </w:r>
      <w:r>
        <w:rPr>
          <w:rFonts w:hint="eastAsia" w:ascii="Times New Roman" w:hAnsi="Times New Roman" w:eastAsia="宋体" w:cs="Times New Roman"/>
          <w:spacing w:val="-4"/>
          <w:sz w:val="22"/>
          <w:szCs w:val="22"/>
        </w:rPr>
        <w:t>6</w:t>
      </w:r>
      <w:r>
        <w:rPr>
          <w:rFonts w:hint="eastAsia" w:ascii="Times New Roman" w:hAnsi="Times New Roman" w:eastAsia="宋体" w:cs="Times New Roman"/>
          <w:spacing w:val="-4"/>
          <w:sz w:val="22"/>
          <w:szCs w:val="22"/>
        </w:rPr>
        <w:fldChar w:fldCharType="end"/>
      </w:r>
      <w:r>
        <w:rPr>
          <w:rFonts w:hint="eastAsia" w:ascii="Times New Roman" w:hAnsi="Times New Roman" w:eastAsia="宋体" w:cs="Times New Roman"/>
          <w:spacing w:val="-4"/>
          <w:sz w:val="22"/>
          <w:szCs w:val="22"/>
          <w:lang w:val="en-US" w:eastAsia="zh-CN"/>
        </w:rPr>
        <w:t>3</w:t>
      </w:r>
    </w:p>
    <w:p>
      <w:pPr>
        <w:spacing w:before="206" w:line="186" w:lineRule="auto"/>
        <w:ind w:firstLine="186"/>
        <w:rPr>
          <w:rFonts w:hint="eastAsia" w:ascii="宋体" w:hAnsi="宋体" w:eastAsia="宋体" w:cs="宋体"/>
          <w:sz w:val="22"/>
          <w:szCs w:val="22"/>
          <w:lang w:eastAsia="zh-CN"/>
        </w:rPr>
      </w:pPr>
      <w:r>
        <w:fldChar w:fldCharType="begin"/>
      </w:r>
      <w:r>
        <w:instrText xml:space="preserve"> HYPERLINK \l "_bookmark17" </w:instrText>
      </w:r>
      <w:r>
        <w:fldChar w:fldCharType="separate"/>
      </w:r>
      <w:r>
        <w:rPr>
          <w:rFonts w:ascii="宋体" w:hAnsi="宋体" w:eastAsia="宋体" w:cs="宋体"/>
          <w:spacing w:val="-1"/>
          <w:sz w:val="22"/>
          <w:szCs w:val="22"/>
        </w:rPr>
        <w:t>格式</w:t>
      </w:r>
      <w:r>
        <w:rPr>
          <w:rFonts w:ascii="宋体" w:hAnsi="宋体" w:eastAsia="宋体" w:cs="宋体"/>
          <w:spacing w:val="26"/>
          <w:sz w:val="22"/>
          <w:szCs w:val="22"/>
        </w:rPr>
        <w:t xml:space="preserve"> </w:t>
      </w:r>
      <w:r>
        <w:rPr>
          <w:rFonts w:ascii="宋体" w:hAnsi="宋体" w:eastAsia="宋体" w:cs="宋体"/>
          <w:spacing w:val="-1"/>
          <w:sz w:val="22"/>
          <w:szCs w:val="22"/>
        </w:rPr>
        <w:t>1</w:t>
      </w:r>
      <w:r>
        <w:rPr>
          <w:rFonts w:hint="eastAsia" w:ascii="宋体" w:hAnsi="宋体" w:eastAsia="宋体" w:cs="宋体"/>
          <w:spacing w:val="-1"/>
          <w:sz w:val="22"/>
          <w:szCs w:val="22"/>
        </w:rPr>
        <w:t xml:space="preserve">0 </w:t>
      </w:r>
      <w:r>
        <w:rPr>
          <w:rFonts w:ascii="宋体" w:hAnsi="宋体" w:eastAsia="宋体" w:cs="宋体"/>
          <w:spacing w:val="-1"/>
          <w:sz w:val="22"/>
          <w:szCs w:val="22"/>
        </w:rPr>
        <w:t>交纳服务费承诺书</w:t>
      </w:r>
      <w:r>
        <w:rPr>
          <w:rFonts w:ascii="Times New Roman" w:hAnsi="Times New Roman" w:eastAsia="Times New Roman" w:cs="Times New Roman"/>
          <w:spacing w:val="-1"/>
          <w:sz w:val="22"/>
          <w:szCs w:val="22"/>
        </w:rPr>
        <w:t>............................................................................................................</w:t>
      </w:r>
      <w:r>
        <w:rPr>
          <w:rFonts w:ascii="Times New Roman" w:hAnsi="Times New Roman" w:eastAsia="Times New Roman" w:cs="Times New Roman"/>
          <w:spacing w:val="-4"/>
          <w:sz w:val="22"/>
          <w:szCs w:val="22"/>
        </w:rPr>
        <w:t xml:space="preserve"> </w:t>
      </w:r>
      <w:r>
        <w:rPr>
          <w:rFonts w:hint="eastAsia" w:ascii="Times New Roman" w:hAnsi="Times New Roman" w:eastAsia="宋体" w:cs="Times New Roman"/>
          <w:spacing w:val="-4"/>
          <w:sz w:val="22"/>
          <w:szCs w:val="22"/>
        </w:rPr>
        <w:t>6</w:t>
      </w:r>
      <w:r>
        <w:rPr>
          <w:rFonts w:hint="eastAsia" w:ascii="Times New Roman" w:hAnsi="Times New Roman" w:eastAsia="宋体" w:cs="Times New Roman"/>
          <w:spacing w:val="-4"/>
          <w:sz w:val="22"/>
          <w:szCs w:val="22"/>
        </w:rPr>
        <w:fldChar w:fldCharType="end"/>
      </w:r>
      <w:r>
        <w:rPr>
          <w:rFonts w:hint="eastAsia" w:ascii="Times New Roman" w:hAnsi="Times New Roman" w:eastAsia="宋体" w:cs="Times New Roman"/>
          <w:spacing w:val="-4"/>
          <w:sz w:val="22"/>
          <w:szCs w:val="22"/>
          <w:lang w:val="en-US" w:eastAsia="zh-CN"/>
        </w:rPr>
        <w:t>5</w:t>
      </w:r>
    </w:p>
    <w:p>
      <w:pPr>
        <w:spacing w:before="208" w:line="186" w:lineRule="auto"/>
        <w:ind w:firstLine="186"/>
        <w:rPr>
          <w:rFonts w:hint="eastAsia" w:ascii="宋体" w:hAnsi="宋体" w:eastAsia="宋体" w:cs="宋体"/>
          <w:sz w:val="22"/>
          <w:szCs w:val="22"/>
          <w:lang w:val="en-US" w:eastAsia="zh-CN"/>
        </w:rPr>
      </w:pPr>
      <w:r>
        <w:fldChar w:fldCharType="begin"/>
      </w:r>
      <w:r>
        <w:instrText xml:space="preserve"> HYPERLINK \l "_bookmark18" </w:instrText>
      </w:r>
      <w:r>
        <w:fldChar w:fldCharType="separate"/>
      </w:r>
      <w:r>
        <w:rPr>
          <w:rFonts w:ascii="宋体" w:hAnsi="宋体" w:eastAsia="宋体" w:cs="宋体"/>
          <w:spacing w:val="-1"/>
          <w:sz w:val="22"/>
          <w:szCs w:val="22"/>
        </w:rPr>
        <w:t>格式</w:t>
      </w:r>
      <w:r>
        <w:rPr>
          <w:rFonts w:ascii="宋体" w:hAnsi="宋体" w:eastAsia="宋体" w:cs="宋体"/>
          <w:spacing w:val="28"/>
          <w:sz w:val="22"/>
          <w:szCs w:val="22"/>
        </w:rPr>
        <w:t xml:space="preserve"> </w:t>
      </w:r>
      <w:r>
        <w:rPr>
          <w:rFonts w:ascii="宋体" w:hAnsi="宋体" w:eastAsia="宋体" w:cs="宋体"/>
          <w:spacing w:val="-1"/>
          <w:sz w:val="22"/>
          <w:szCs w:val="22"/>
        </w:rPr>
        <w:t>1</w:t>
      </w:r>
      <w:r>
        <w:rPr>
          <w:rFonts w:hint="eastAsia" w:ascii="宋体" w:hAnsi="宋体" w:eastAsia="宋体" w:cs="宋体"/>
          <w:spacing w:val="-1"/>
          <w:sz w:val="22"/>
          <w:szCs w:val="22"/>
        </w:rPr>
        <w:t>1</w:t>
      </w:r>
      <w:r>
        <w:rPr>
          <w:rFonts w:ascii="宋体" w:hAnsi="宋体" w:eastAsia="宋体" w:cs="宋体"/>
          <w:spacing w:val="-12"/>
          <w:sz w:val="22"/>
          <w:szCs w:val="22"/>
        </w:rPr>
        <w:t xml:space="preserve"> </w:t>
      </w:r>
      <w:r>
        <w:rPr>
          <w:rFonts w:hint="eastAsia" w:ascii="宋体" w:hAnsi="宋体" w:eastAsia="宋体" w:cs="宋体"/>
          <w:spacing w:val="-1"/>
          <w:sz w:val="22"/>
          <w:szCs w:val="22"/>
        </w:rPr>
        <w:t>供应商</w:t>
      </w:r>
      <w:r>
        <w:rPr>
          <w:rFonts w:ascii="宋体" w:hAnsi="宋体" w:eastAsia="宋体" w:cs="宋体"/>
          <w:spacing w:val="-1"/>
          <w:sz w:val="22"/>
          <w:szCs w:val="22"/>
        </w:rPr>
        <w:t>资格声明函</w:t>
      </w:r>
      <w:r>
        <w:rPr>
          <w:rFonts w:ascii="Times New Roman" w:hAnsi="Times New Roman" w:eastAsia="Times New Roman" w:cs="Times New Roman"/>
          <w:spacing w:val="-1"/>
          <w:sz w:val="22"/>
          <w:szCs w:val="22"/>
        </w:rPr>
        <w:t>............................................................................................................</w:t>
      </w:r>
      <w:r>
        <w:rPr>
          <w:rFonts w:ascii="Times New Roman" w:hAnsi="Times New Roman" w:eastAsia="Times New Roman" w:cs="Times New Roman"/>
          <w:spacing w:val="-4"/>
          <w:sz w:val="22"/>
          <w:szCs w:val="22"/>
        </w:rPr>
        <w:t xml:space="preserve"> </w:t>
      </w:r>
      <w:r>
        <w:rPr>
          <w:rFonts w:hint="eastAsia" w:ascii="Times New Roman" w:hAnsi="Times New Roman" w:eastAsia="宋体" w:cs="Times New Roman"/>
          <w:spacing w:val="-4"/>
          <w:sz w:val="22"/>
          <w:szCs w:val="22"/>
        </w:rPr>
        <w:t>6</w:t>
      </w:r>
      <w:r>
        <w:rPr>
          <w:rFonts w:hint="eastAsia" w:ascii="Times New Roman" w:hAnsi="Times New Roman" w:eastAsia="宋体" w:cs="Times New Roman"/>
          <w:spacing w:val="-4"/>
          <w:sz w:val="22"/>
          <w:szCs w:val="22"/>
        </w:rPr>
        <w:fldChar w:fldCharType="end"/>
      </w:r>
      <w:r>
        <w:rPr>
          <w:rFonts w:hint="eastAsia" w:ascii="Times New Roman" w:hAnsi="Times New Roman" w:eastAsia="宋体" w:cs="Times New Roman"/>
          <w:spacing w:val="-4"/>
          <w:sz w:val="22"/>
          <w:szCs w:val="22"/>
          <w:lang w:val="en-US" w:eastAsia="zh-CN"/>
        </w:rPr>
        <w:t>6</w:t>
      </w:r>
    </w:p>
    <w:p>
      <w:pPr>
        <w:spacing w:before="205" w:line="186" w:lineRule="auto"/>
        <w:ind w:firstLine="186"/>
        <w:rPr>
          <w:rFonts w:hint="eastAsia" w:ascii="宋体" w:hAnsi="宋体" w:eastAsia="宋体" w:cs="宋体"/>
          <w:sz w:val="22"/>
          <w:szCs w:val="22"/>
          <w:lang w:eastAsia="zh-CN"/>
        </w:rPr>
      </w:pPr>
      <w:r>
        <w:fldChar w:fldCharType="begin"/>
      </w:r>
      <w:r>
        <w:instrText xml:space="preserve"> HYPERLINK \l "_bookmark19" </w:instrText>
      </w:r>
      <w:r>
        <w:fldChar w:fldCharType="separate"/>
      </w:r>
      <w:r>
        <w:rPr>
          <w:rFonts w:ascii="宋体" w:hAnsi="宋体" w:eastAsia="宋体" w:cs="宋体"/>
          <w:spacing w:val="-1"/>
          <w:sz w:val="22"/>
          <w:szCs w:val="22"/>
        </w:rPr>
        <w:t>格式</w:t>
      </w:r>
      <w:r>
        <w:rPr>
          <w:rFonts w:ascii="宋体" w:hAnsi="宋体" w:eastAsia="宋体" w:cs="宋体"/>
          <w:spacing w:val="36"/>
          <w:sz w:val="22"/>
          <w:szCs w:val="22"/>
        </w:rPr>
        <w:t xml:space="preserve"> </w:t>
      </w:r>
      <w:r>
        <w:rPr>
          <w:rFonts w:ascii="宋体" w:hAnsi="宋体" w:eastAsia="宋体" w:cs="宋体"/>
          <w:spacing w:val="-1"/>
          <w:sz w:val="22"/>
          <w:szCs w:val="22"/>
        </w:rPr>
        <w:t>1</w:t>
      </w:r>
      <w:r>
        <w:rPr>
          <w:rFonts w:hint="eastAsia" w:ascii="宋体" w:hAnsi="宋体" w:eastAsia="宋体" w:cs="宋体"/>
          <w:spacing w:val="-1"/>
          <w:sz w:val="22"/>
          <w:szCs w:val="22"/>
        </w:rPr>
        <w:t>2</w:t>
      </w:r>
      <w:r>
        <w:rPr>
          <w:rFonts w:ascii="宋体" w:hAnsi="宋体" w:eastAsia="宋体" w:cs="宋体"/>
          <w:spacing w:val="-16"/>
          <w:sz w:val="22"/>
          <w:szCs w:val="22"/>
        </w:rPr>
        <w:t xml:space="preserve"> </w:t>
      </w:r>
      <w:r>
        <w:rPr>
          <w:rFonts w:ascii="宋体" w:hAnsi="宋体" w:eastAsia="宋体" w:cs="宋体"/>
          <w:spacing w:val="-1"/>
          <w:sz w:val="22"/>
          <w:szCs w:val="22"/>
        </w:rPr>
        <w:t>政策适用性说明</w:t>
      </w:r>
      <w:r>
        <w:rPr>
          <w:rFonts w:ascii="Times New Roman" w:hAnsi="Times New Roman" w:eastAsia="Times New Roman" w:cs="Times New Roman"/>
          <w:spacing w:val="-1"/>
          <w:sz w:val="22"/>
          <w:szCs w:val="22"/>
        </w:rPr>
        <w:t>................................................................................................................</w:t>
      </w:r>
      <w:r>
        <w:rPr>
          <w:rFonts w:hint="eastAsia" w:ascii="Times New Roman" w:hAnsi="Times New Roman" w:eastAsia="宋体" w:cs="Times New Roman"/>
          <w:spacing w:val="-1"/>
          <w:sz w:val="22"/>
          <w:szCs w:val="22"/>
        </w:rPr>
        <w:t xml:space="preserve"> 6</w:t>
      </w:r>
      <w:r>
        <w:rPr>
          <w:rFonts w:hint="eastAsia" w:ascii="Times New Roman" w:hAnsi="Times New Roman" w:eastAsia="宋体" w:cs="Times New Roman"/>
          <w:spacing w:val="-1"/>
          <w:sz w:val="22"/>
          <w:szCs w:val="22"/>
        </w:rPr>
        <w:fldChar w:fldCharType="end"/>
      </w:r>
      <w:r>
        <w:rPr>
          <w:rFonts w:hint="eastAsia" w:ascii="Times New Roman" w:hAnsi="Times New Roman" w:eastAsia="宋体" w:cs="Times New Roman"/>
          <w:spacing w:val="-1"/>
          <w:sz w:val="22"/>
          <w:szCs w:val="22"/>
          <w:lang w:val="en-US" w:eastAsia="zh-CN"/>
        </w:rPr>
        <w:t>7</w:t>
      </w:r>
    </w:p>
    <w:p>
      <w:pPr>
        <w:spacing w:before="227" w:line="180" w:lineRule="auto"/>
        <w:ind w:firstLine="186"/>
        <w:rPr>
          <w:rFonts w:hint="eastAsia" w:ascii="宋体" w:hAnsi="宋体" w:eastAsia="宋体" w:cs="宋体"/>
          <w:sz w:val="24"/>
          <w:szCs w:val="24"/>
          <w:lang w:val="en-US" w:eastAsia="zh-CN"/>
        </w:rPr>
      </w:pPr>
      <w:r>
        <w:fldChar w:fldCharType="begin"/>
      </w:r>
      <w:r>
        <w:instrText xml:space="preserve"> HYPERLINK \l "_bookmark20" </w:instrText>
      </w:r>
      <w:r>
        <w:fldChar w:fldCharType="separate"/>
      </w:r>
      <w:r>
        <w:rPr>
          <w:rFonts w:ascii="宋体" w:hAnsi="宋体" w:eastAsia="宋体" w:cs="宋体"/>
          <w:spacing w:val="-1"/>
          <w:sz w:val="22"/>
          <w:szCs w:val="22"/>
        </w:rPr>
        <w:t>格式</w:t>
      </w:r>
      <w:r>
        <w:rPr>
          <w:rFonts w:ascii="宋体" w:hAnsi="宋体" w:eastAsia="宋体" w:cs="宋体"/>
          <w:spacing w:val="29"/>
          <w:sz w:val="22"/>
          <w:szCs w:val="22"/>
        </w:rPr>
        <w:t xml:space="preserve"> </w:t>
      </w:r>
      <w:r>
        <w:rPr>
          <w:rFonts w:ascii="宋体" w:hAnsi="宋体" w:eastAsia="宋体" w:cs="宋体"/>
          <w:spacing w:val="-1"/>
          <w:sz w:val="22"/>
          <w:szCs w:val="22"/>
        </w:rPr>
        <w:t>1</w:t>
      </w:r>
      <w:r>
        <w:rPr>
          <w:rFonts w:hint="eastAsia" w:ascii="宋体" w:hAnsi="宋体" w:eastAsia="宋体" w:cs="宋体"/>
          <w:spacing w:val="-1"/>
          <w:sz w:val="22"/>
          <w:szCs w:val="22"/>
        </w:rPr>
        <w:t>3</w:t>
      </w:r>
      <w:r>
        <w:rPr>
          <w:rFonts w:ascii="宋体" w:hAnsi="宋体" w:eastAsia="宋体" w:cs="宋体"/>
          <w:spacing w:val="-16"/>
          <w:sz w:val="22"/>
          <w:szCs w:val="22"/>
        </w:rPr>
        <w:t xml:space="preserve"> </w:t>
      </w:r>
      <w:r>
        <w:rPr>
          <w:rFonts w:ascii="宋体" w:hAnsi="宋体" w:eastAsia="宋体" w:cs="宋体"/>
          <w:spacing w:val="-1"/>
          <w:sz w:val="22"/>
          <w:szCs w:val="22"/>
        </w:rPr>
        <w:t>政府采购投标担保函</w:t>
      </w:r>
      <w:r>
        <w:rPr>
          <w:rFonts w:ascii="Times New Roman" w:hAnsi="Times New Roman" w:eastAsia="Times New Roman" w:cs="Times New Roman"/>
          <w:spacing w:val="-1"/>
          <w:sz w:val="22"/>
          <w:szCs w:val="22"/>
        </w:rPr>
        <w:t>.................................................................................................</w:t>
      </w:r>
      <w:r>
        <w:rPr>
          <w:rFonts w:hint="eastAsia" w:ascii="Times New Roman" w:hAnsi="Times New Roman" w:eastAsia="宋体" w:cs="Times New Roman"/>
          <w:spacing w:val="-1"/>
          <w:sz w:val="22"/>
          <w:szCs w:val="22"/>
        </w:rPr>
        <w:t>..</w:t>
      </w:r>
      <w:r>
        <w:rPr>
          <w:rFonts w:ascii="Times New Roman" w:hAnsi="Times New Roman" w:eastAsia="Times New Roman" w:cs="Times New Roman"/>
          <w:spacing w:val="-1"/>
          <w:sz w:val="22"/>
          <w:szCs w:val="22"/>
        </w:rPr>
        <w:t>......</w:t>
      </w:r>
      <w:r>
        <w:rPr>
          <w:rFonts w:ascii="Times New Roman" w:hAnsi="Times New Roman" w:eastAsia="Times New Roman" w:cs="Times New Roman"/>
          <w:spacing w:val="-1"/>
          <w:sz w:val="22"/>
          <w:szCs w:val="22"/>
        </w:rPr>
        <w:fldChar w:fldCharType="end"/>
      </w:r>
      <w:r>
        <w:rPr>
          <w:rFonts w:hint="eastAsia" w:ascii="Times New Roman" w:hAnsi="Times New Roman" w:eastAsia="宋体" w:cs="Times New Roman"/>
          <w:spacing w:val="-1"/>
          <w:sz w:val="22"/>
          <w:szCs w:val="22"/>
        </w:rPr>
        <w:t>7</w:t>
      </w:r>
      <w:r>
        <w:rPr>
          <w:rFonts w:hint="eastAsia" w:ascii="Times New Roman" w:hAnsi="Times New Roman" w:eastAsia="宋体" w:cs="Times New Roman"/>
          <w:spacing w:val="-1"/>
          <w:sz w:val="22"/>
          <w:szCs w:val="22"/>
          <w:lang w:val="en-US" w:eastAsia="zh-CN"/>
        </w:rPr>
        <w:t>0</w:t>
      </w:r>
    </w:p>
    <w:p>
      <w:pPr>
        <w:sectPr>
          <w:footerReference r:id="rId5" w:type="default"/>
          <w:pgSz w:w="11906" w:h="16839"/>
          <w:pgMar w:top="1431" w:right="1622" w:bottom="813" w:left="1110" w:header="0" w:footer="687" w:gutter="0"/>
          <w:pgNumType w:start="1"/>
          <w:cols w:space="720" w:num="1"/>
        </w:sectPr>
      </w:pPr>
    </w:p>
    <w:p>
      <w:pPr>
        <w:spacing w:line="248" w:lineRule="auto"/>
        <w:rPr>
          <w:rFonts w:ascii="宋体"/>
        </w:rPr>
      </w:pPr>
    </w:p>
    <w:p>
      <w:pPr>
        <w:spacing w:line="248"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before="156" w:line="185" w:lineRule="auto"/>
        <w:ind w:firstLine="2382"/>
        <w:outlineLvl w:val="0"/>
        <w:rPr>
          <w:rFonts w:ascii="宋体" w:hAnsi="宋体" w:eastAsia="宋体" w:cs="宋体"/>
          <w:sz w:val="48"/>
          <w:szCs w:val="48"/>
        </w:rPr>
      </w:pPr>
      <w:bookmarkStart w:id="0" w:name="_bookmark1"/>
      <w:bookmarkEnd w:id="0"/>
      <w:r>
        <w:rPr>
          <w:rFonts w:ascii="宋体" w:hAnsi="宋体" w:eastAsia="宋体" w:cs="宋体"/>
          <w:spacing w:val="-4"/>
          <w:sz w:val="48"/>
          <w:szCs w:val="48"/>
          <w14:textOutline w14:w="8712" w14:cap="sq" w14:cmpd="sng" w14:algn="ctr">
            <w14:solidFill>
              <w14:srgbClr w14:val="000000"/>
            </w14:solidFill>
            <w14:prstDash w14:val="solid"/>
            <w14:bevel/>
          </w14:textOutline>
        </w:rPr>
        <w:t>第一章</w:t>
      </w:r>
      <w:r>
        <w:rPr>
          <w:rFonts w:ascii="宋体" w:hAnsi="宋体" w:eastAsia="宋体" w:cs="宋体"/>
          <w:spacing w:val="18"/>
          <w:sz w:val="48"/>
          <w:szCs w:val="48"/>
        </w:rPr>
        <w:t xml:space="preserve"> </w:t>
      </w:r>
      <w:r>
        <w:rPr>
          <w:rFonts w:ascii="宋体" w:hAnsi="宋体" w:eastAsia="宋体" w:cs="宋体"/>
          <w:spacing w:val="-4"/>
          <w:sz w:val="48"/>
          <w:szCs w:val="48"/>
          <w14:textOutline w14:w="8712" w14:cap="sq" w14:cmpd="sng" w14:algn="ctr">
            <w14:solidFill>
              <w14:srgbClr w14:val="000000"/>
            </w14:solidFill>
            <w14:prstDash w14:val="solid"/>
            <w14:bevel/>
          </w14:textOutline>
        </w:rPr>
        <w:t>采购公告</w:t>
      </w: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before="52" w:line="180" w:lineRule="auto"/>
        <w:ind w:firstLine="4125"/>
        <w:sectPr>
          <w:footerReference r:id="rId6" w:type="default"/>
          <w:pgSz w:w="11906" w:h="16839"/>
          <w:pgMar w:top="1431" w:right="1785" w:bottom="400" w:left="1785" w:header="0" w:footer="0" w:gutter="0"/>
          <w:pgNumType w:start="1"/>
          <w:cols w:space="720" w:num="1"/>
        </w:sectPr>
      </w:pPr>
    </w:p>
    <w:p>
      <w:pPr>
        <w:spacing w:before="149" w:line="185" w:lineRule="auto"/>
        <w:jc w:val="center"/>
        <w:rPr>
          <w:rFonts w:ascii="宋体" w:hAnsi="宋体" w:eastAsia="宋体" w:cs="宋体"/>
          <w:sz w:val="36"/>
          <w:szCs w:val="36"/>
        </w:rPr>
      </w:pPr>
      <w:r>
        <w:rPr>
          <w:rFonts w:ascii="宋体" w:hAnsi="宋体" w:eastAsia="宋体" w:cs="宋体"/>
          <w:spacing w:val="-13"/>
          <w:sz w:val="36"/>
          <w:szCs w:val="36"/>
        </w:rPr>
        <w:t>采</w:t>
      </w:r>
      <w:r>
        <w:rPr>
          <w:rFonts w:ascii="宋体" w:hAnsi="宋体" w:eastAsia="宋体" w:cs="宋体"/>
          <w:spacing w:val="14"/>
          <w:sz w:val="36"/>
          <w:szCs w:val="36"/>
        </w:rPr>
        <w:t xml:space="preserve"> </w:t>
      </w:r>
      <w:r>
        <w:rPr>
          <w:rFonts w:ascii="宋体" w:hAnsi="宋体" w:eastAsia="宋体" w:cs="宋体"/>
          <w:spacing w:val="-13"/>
          <w:sz w:val="36"/>
          <w:szCs w:val="36"/>
        </w:rPr>
        <w:t>购</w:t>
      </w:r>
      <w:r>
        <w:rPr>
          <w:rFonts w:ascii="宋体" w:hAnsi="宋体" w:eastAsia="宋体" w:cs="宋体"/>
          <w:spacing w:val="25"/>
          <w:sz w:val="36"/>
          <w:szCs w:val="36"/>
        </w:rPr>
        <w:t xml:space="preserve"> </w:t>
      </w:r>
      <w:r>
        <w:rPr>
          <w:rFonts w:ascii="宋体" w:hAnsi="宋体" w:eastAsia="宋体" w:cs="宋体"/>
          <w:spacing w:val="-13"/>
          <w:sz w:val="36"/>
          <w:szCs w:val="36"/>
        </w:rPr>
        <w:t>公</w:t>
      </w:r>
      <w:r>
        <w:rPr>
          <w:rFonts w:ascii="宋体" w:hAnsi="宋体" w:eastAsia="宋体" w:cs="宋体"/>
          <w:spacing w:val="23"/>
          <w:sz w:val="36"/>
          <w:szCs w:val="36"/>
        </w:rPr>
        <w:t xml:space="preserve"> </w:t>
      </w:r>
      <w:r>
        <w:rPr>
          <w:rFonts w:ascii="宋体" w:hAnsi="宋体" w:eastAsia="宋体" w:cs="宋体"/>
          <w:spacing w:val="-13"/>
          <w:sz w:val="36"/>
          <w:szCs w:val="36"/>
        </w:rPr>
        <w:t>告</w:t>
      </w:r>
    </w:p>
    <w:p>
      <w:pPr>
        <w:spacing w:line="420" w:lineRule="auto"/>
        <w:rPr>
          <w:rFonts w:ascii="宋体"/>
        </w:rPr>
      </w:pPr>
    </w:p>
    <w:p>
      <w:pPr>
        <w:spacing w:before="78" w:line="359" w:lineRule="auto"/>
        <w:ind w:right="68" w:firstLine="503"/>
        <w:rPr>
          <w:rFonts w:ascii="宋体" w:hAnsi="宋体" w:eastAsia="宋体" w:cs="宋体"/>
          <w:sz w:val="24"/>
          <w:szCs w:val="24"/>
        </w:rPr>
      </w:pPr>
      <w:r>
        <w:rPr>
          <w:rFonts w:ascii="宋体" w:hAnsi="宋体" w:eastAsia="宋体" w:cs="宋体"/>
          <w:spacing w:val="-7"/>
          <w:sz w:val="24"/>
          <w:szCs w:val="24"/>
        </w:rPr>
        <w:t>中建鼎正项目管理有限公司（以下简称“采购代理机构”）</w:t>
      </w:r>
      <w:r>
        <w:rPr>
          <w:rFonts w:ascii="宋体" w:hAnsi="宋体" w:eastAsia="宋体" w:cs="宋体"/>
          <w:spacing w:val="27"/>
          <w:sz w:val="24"/>
          <w:szCs w:val="24"/>
        </w:rPr>
        <w:t xml:space="preserve"> </w:t>
      </w:r>
      <w:r>
        <w:rPr>
          <w:rFonts w:ascii="宋体" w:hAnsi="宋体" w:eastAsia="宋体" w:cs="宋体"/>
          <w:spacing w:val="-7"/>
          <w:sz w:val="24"/>
          <w:szCs w:val="24"/>
        </w:rPr>
        <w:t>受</w:t>
      </w:r>
      <w:r>
        <w:rPr>
          <w:rFonts w:hint="eastAsia" w:ascii="宋体" w:hAnsi="宋体" w:eastAsia="宋体" w:cs="宋体"/>
          <w:spacing w:val="-7"/>
          <w:sz w:val="24"/>
          <w:szCs w:val="24"/>
          <w:u w:val="single"/>
        </w:rPr>
        <w:t>和静工业园区管理委员会</w:t>
      </w:r>
      <w:r>
        <w:rPr>
          <w:rFonts w:ascii="宋体" w:hAnsi="宋体" w:eastAsia="宋体" w:cs="宋体"/>
          <w:spacing w:val="-7"/>
          <w:sz w:val="24"/>
          <w:szCs w:val="24"/>
        </w:rPr>
        <w:t>（以下简</w:t>
      </w:r>
      <w:r>
        <w:rPr>
          <w:rFonts w:ascii="宋体" w:hAnsi="宋体" w:eastAsia="宋体" w:cs="宋体"/>
          <w:sz w:val="24"/>
          <w:szCs w:val="24"/>
        </w:rPr>
        <w:t xml:space="preserve"> </w:t>
      </w:r>
      <w:r>
        <w:rPr>
          <w:rFonts w:ascii="宋体" w:hAnsi="宋体" w:eastAsia="宋体" w:cs="宋体"/>
          <w:spacing w:val="-6"/>
          <w:sz w:val="24"/>
          <w:szCs w:val="24"/>
        </w:rPr>
        <w:t>称“采购人”）</w:t>
      </w:r>
      <w:r>
        <w:rPr>
          <w:rFonts w:ascii="宋体" w:hAnsi="宋体" w:eastAsia="宋体" w:cs="宋体"/>
          <w:spacing w:val="23"/>
          <w:sz w:val="24"/>
          <w:szCs w:val="24"/>
        </w:rPr>
        <w:t xml:space="preserve"> </w:t>
      </w:r>
      <w:r>
        <w:rPr>
          <w:rFonts w:ascii="宋体" w:hAnsi="宋体" w:eastAsia="宋体" w:cs="宋体"/>
          <w:spacing w:val="-6"/>
          <w:sz w:val="24"/>
          <w:szCs w:val="24"/>
        </w:rPr>
        <w:t>的委托，对</w:t>
      </w:r>
      <w:r>
        <w:rPr>
          <w:rFonts w:hint="eastAsia" w:ascii="宋体" w:hAnsi="宋体" w:eastAsia="宋体" w:cs="宋体"/>
          <w:spacing w:val="-6"/>
          <w:sz w:val="24"/>
          <w:szCs w:val="24"/>
          <w:u w:val="single"/>
        </w:rPr>
        <w:t>和静工业园区标准化厂房管理用房采购</w:t>
      </w:r>
      <w:r>
        <w:rPr>
          <w:rFonts w:ascii="宋体" w:hAnsi="宋体" w:eastAsia="宋体" w:cs="宋体"/>
          <w:spacing w:val="-6"/>
          <w:sz w:val="24"/>
          <w:szCs w:val="24"/>
        </w:rPr>
        <w:t>进行公开招标，欢迎符合</w:t>
      </w:r>
      <w:r>
        <w:rPr>
          <w:rFonts w:ascii="宋体" w:hAnsi="宋体" w:eastAsia="宋体" w:cs="宋体"/>
          <w:spacing w:val="-1"/>
          <w:sz w:val="24"/>
          <w:szCs w:val="24"/>
        </w:rPr>
        <w:t>资格条件的供应商投标。</w:t>
      </w:r>
    </w:p>
    <w:p>
      <w:pPr>
        <w:spacing w:line="202" w:lineRule="auto"/>
        <w:ind w:firstLine="484"/>
        <w:rPr>
          <w:rFonts w:ascii="宋体" w:hAnsi="宋体" w:eastAsia="宋体" w:cs="宋体"/>
          <w:sz w:val="24"/>
          <w:szCs w:val="24"/>
        </w:rPr>
      </w:pPr>
      <w:r>
        <w:rPr>
          <w:rFonts w:ascii="宋体" w:hAnsi="宋体" w:eastAsia="宋体" w:cs="宋体"/>
          <w:spacing w:val="-6"/>
          <w:sz w:val="24"/>
          <w:szCs w:val="24"/>
        </w:rPr>
        <w:t>一、采购项目编号：</w:t>
      </w:r>
      <w:r>
        <w:rPr>
          <w:rFonts w:hint="eastAsia" w:ascii="宋体" w:hAnsi="宋体" w:eastAsia="宋体" w:cs="宋体"/>
          <w:spacing w:val="-6"/>
          <w:sz w:val="24"/>
          <w:szCs w:val="24"/>
        </w:rPr>
        <w:t xml:space="preserve"> </w:t>
      </w:r>
      <w:r>
        <w:rPr>
          <w:rFonts w:ascii="宋体" w:hAnsi="宋体" w:eastAsia="宋体" w:cs="宋体"/>
          <w:spacing w:val="52"/>
          <w:sz w:val="24"/>
          <w:szCs w:val="24"/>
        </w:rPr>
        <w:t xml:space="preserve"> </w:t>
      </w:r>
      <w:r>
        <w:rPr>
          <w:rFonts w:hint="eastAsia" w:ascii="宋体" w:hAnsi="宋体" w:eastAsia="宋体" w:cs="宋体"/>
          <w:spacing w:val="-6"/>
          <w:sz w:val="24"/>
          <w:szCs w:val="24"/>
        </w:rPr>
        <w:t>HJXZFCG(GK)2022-005号</w:t>
      </w:r>
    </w:p>
    <w:p>
      <w:pPr>
        <w:spacing w:before="222" w:line="185" w:lineRule="auto"/>
        <w:ind w:firstLine="484"/>
        <w:rPr>
          <w:rFonts w:ascii="宋体" w:hAnsi="宋体" w:eastAsia="宋体" w:cs="宋体"/>
          <w:sz w:val="24"/>
          <w:szCs w:val="24"/>
        </w:rPr>
      </w:pPr>
      <w:r>
        <w:rPr>
          <w:rFonts w:ascii="宋体" w:hAnsi="宋体" w:eastAsia="宋体" w:cs="宋体"/>
          <w:spacing w:val="-8"/>
          <w:sz w:val="24"/>
          <w:szCs w:val="24"/>
        </w:rPr>
        <w:t>二、采购项目名称：</w:t>
      </w:r>
      <w:r>
        <w:rPr>
          <w:rFonts w:ascii="宋体" w:hAnsi="宋体" w:eastAsia="宋体" w:cs="宋体"/>
          <w:spacing w:val="82"/>
          <w:sz w:val="24"/>
          <w:szCs w:val="24"/>
        </w:rPr>
        <w:t xml:space="preserve"> </w:t>
      </w:r>
      <w:r>
        <w:rPr>
          <w:rFonts w:hint="eastAsia" w:ascii="宋体" w:hAnsi="宋体" w:eastAsia="宋体" w:cs="宋体"/>
          <w:spacing w:val="-8"/>
          <w:sz w:val="24"/>
          <w:szCs w:val="24"/>
        </w:rPr>
        <w:t>和静工业园区标准化厂房管理用房</w:t>
      </w:r>
    </w:p>
    <w:p>
      <w:pPr>
        <w:spacing w:before="280" w:line="185" w:lineRule="auto"/>
        <w:ind w:firstLine="480"/>
        <w:rPr>
          <w:rFonts w:ascii="宋体" w:hAnsi="宋体" w:eastAsia="宋体" w:cs="宋体"/>
          <w:sz w:val="24"/>
          <w:szCs w:val="24"/>
        </w:rPr>
      </w:pPr>
      <w:r>
        <w:rPr>
          <w:rFonts w:ascii="宋体" w:hAnsi="宋体" w:eastAsia="宋体" w:cs="宋体"/>
          <w:spacing w:val="-1"/>
          <w:sz w:val="24"/>
          <w:szCs w:val="24"/>
        </w:rPr>
        <w:t>三、项目内容及需求：</w:t>
      </w:r>
    </w:p>
    <w:p>
      <w:pPr>
        <w:spacing w:line="69" w:lineRule="exact"/>
      </w:pPr>
    </w:p>
    <w:tbl>
      <w:tblPr>
        <w:tblStyle w:val="14"/>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203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438" w:type="pct"/>
            <w:tcBorders>
              <w:top w:val="single" w:color="auto" w:sz="4" w:space="0"/>
              <w:left w:val="single" w:color="auto" w:sz="4" w:space="0"/>
              <w:bottom w:val="single" w:color="auto" w:sz="4" w:space="0"/>
              <w:right w:val="single" w:color="auto" w:sz="4" w:space="0"/>
            </w:tcBorders>
            <w:shd w:val="clear" w:color="auto" w:fill="CCCCCC"/>
            <w:vAlign w:val="center"/>
          </w:tcPr>
          <w:p>
            <w:pPr>
              <w:spacing w:line="440" w:lineRule="exact"/>
              <w:jc w:val="center"/>
              <w:rPr>
                <w:rFonts w:ascii="宋体" w:hAnsi="宋体" w:cs="宋体"/>
                <w:sz w:val="24"/>
                <w:szCs w:val="24"/>
              </w:rPr>
            </w:pPr>
            <w:r>
              <w:rPr>
                <w:rFonts w:hint="eastAsia" w:ascii="宋体" w:hAnsi="宋体" w:cs="宋体"/>
                <w:sz w:val="24"/>
                <w:szCs w:val="24"/>
              </w:rPr>
              <w:t>采购内容</w:t>
            </w:r>
          </w:p>
        </w:tc>
        <w:tc>
          <w:tcPr>
            <w:tcW w:w="1309" w:type="pct"/>
            <w:tcBorders>
              <w:top w:val="single" w:color="auto" w:sz="4" w:space="0"/>
              <w:left w:val="single" w:color="auto" w:sz="4" w:space="0"/>
              <w:bottom w:val="single" w:color="auto" w:sz="4" w:space="0"/>
              <w:right w:val="single" w:color="auto" w:sz="4" w:space="0"/>
            </w:tcBorders>
            <w:shd w:val="clear" w:color="auto" w:fill="CCCCCC"/>
            <w:vAlign w:val="center"/>
          </w:tcPr>
          <w:p>
            <w:pPr>
              <w:spacing w:line="440" w:lineRule="exact"/>
              <w:jc w:val="center"/>
              <w:rPr>
                <w:rFonts w:ascii="宋体" w:hAnsi="宋体" w:cs="宋体"/>
                <w:sz w:val="24"/>
                <w:szCs w:val="24"/>
              </w:rPr>
            </w:pPr>
            <w:r>
              <w:rPr>
                <w:rFonts w:hint="eastAsia" w:ascii="宋体" w:hAnsi="宋体" w:cs="宋体"/>
                <w:sz w:val="24"/>
                <w:szCs w:val="24"/>
              </w:rPr>
              <w:t>供货周期</w:t>
            </w:r>
          </w:p>
        </w:tc>
        <w:tc>
          <w:tcPr>
            <w:tcW w:w="1251" w:type="pct"/>
            <w:tcBorders>
              <w:top w:val="single" w:color="auto" w:sz="4" w:space="0"/>
              <w:left w:val="single" w:color="auto" w:sz="4" w:space="0"/>
              <w:bottom w:val="single" w:color="auto" w:sz="4" w:space="0"/>
              <w:right w:val="single" w:color="auto" w:sz="4" w:space="0"/>
            </w:tcBorders>
            <w:shd w:val="clear" w:color="auto" w:fill="CCCCCC"/>
            <w:vAlign w:val="center"/>
          </w:tcPr>
          <w:p>
            <w:pPr>
              <w:spacing w:line="440" w:lineRule="exact"/>
              <w:ind w:firstLine="480" w:firstLineChars="200"/>
              <w:rPr>
                <w:rFonts w:ascii="宋体" w:hAnsi="宋体" w:cs="宋体"/>
                <w:sz w:val="24"/>
                <w:szCs w:val="24"/>
              </w:rPr>
            </w:pPr>
            <w:r>
              <w:rPr>
                <w:rFonts w:hint="eastAsia" w:ascii="宋体" w:hAnsi="宋体" w:cs="宋体"/>
                <w:sz w:val="24"/>
                <w:szCs w:val="24"/>
              </w:rPr>
              <w:t>计划投资额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2438"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szCs w:val="24"/>
              </w:rPr>
            </w:pPr>
            <w:r>
              <w:rPr>
                <w:rFonts w:hint="eastAsia" w:ascii="宋体" w:hAnsi="宋体" w:eastAsia="宋体" w:cs="宋体"/>
                <w:sz w:val="24"/>
                <w:szCs w:val="24"/>
                <w:lang w:eastAsia="zh-CN"/>
              </w:rPr>
              <w:t>1.新建管理用房（打包箱）326套，每套含独立卫生间及配套设施等；2.新建管理用房（折叠活动房）591套，每套含独立卫生间及配套设施等；</w:t>
            </w:r>
            <w:r>
              <w:rPr>
                <w:rFonts w:hint="eastAsia" w:ascii="宋体" w:hAnsi="宋体" w:cs="宋体"/>
                <w:sz w:val="24"/>
                <w:szCs w:val="24"/>
              </w:rPr>
              <w:t>；（详见采购人需求）</w:t>
            </w:r>
          </w:p>
        </w:tc>
        <w:tc>
          <w:tcPr>
            <w:tcW w:w="130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szCs w:val="24"/>
              </w:rPr>
            </w:pPr>
            <w:r>
              <w:rPr>
                <w:rFonts w:hint="eastAsia" w:ascii="宋体" w:hAnsi="宋体" w:cs="宋体"/>
                <w:sz w:val="24"/>
                <w:szCs w:val="24"/>
              </w:rPr>
              <w:t>合同签订后</w:t>
            </w:r>
            <w:r>
              <w:rPr>
                <w:rFonts w:hint="eastAsia" w:ascii="宋体" w:hAnsi="宋体" w:eastAsia="宋体" w:cs="宋体"/>
                <w:sz w:val="24"/>
                <w:szCs w:val="24"/>
                <w:lang w:val="en-US" w:eastAsia="zh-CN"/>
              </w:rPr>
              <w:t>15</w:t>
            </w:r>
            <w:r>
              <w:rPr>
                <w:rFonts w:hint="eastAsia" w:ascii="宋体" w:hAnsi="宋体" w:cs="宋体"/>
                <w:sz w:val="24"/>
                <w:szCs w:val="24"/>
              </w:rPr>
              <w:t>天交货并验收使用</w:t>
            </w:r>
          </w:p>
        </w:tc>
        <w:tc>
          <w:tcPr>
            <w:tcW w:w="1251" w:type="pct"/>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宋体" w:hAnsi="宋体" w:cs="宋体"/>
                <w:sz w:val="24"/>
                <w:szCs w:val="24"/>
              </w:rPr>
            </w:pPr>
            <w:r>
              <w:rPr>
                <w:rFonts w:hint="eastAsia" w:ascii="宋体" w:hAnsi="宋体" w:eastAsia="宋体" w:cs="宋体"/>
                <w:sz w:val="24"/>
                <w:szCs w:val="24"/>
              </w:rPr>
              <w:t>2000</w:t>
            </w: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:1、采购项目内容及需求详见采购文件---采购人需求。</w:t>
            </w:r>
          </w:p>
          <w:p>
            <w:pPr>
              <w:spacing w:line="440" w:lineRule="exact"/>
              <w:rPr>
                <w:rFonts w:ascii="宋体" w:hAnsi="宋体" w:cs="宋体"/>
                <w:sz w:val="24"/>
                <w:szCs w:val="24"/>
              </w:rPr>
            </w:pPr>
            <w:r>
              <w:rPr>
                <w:rFonts w:hint="eastAsia" w:ascii="宋体" w:hAnsi="宋体" w:cs="宋体"/>
                <w:sz w:val="24"/>
                <w:szCs w:val="24"/>
              </w:rPr>
              <w:t>2、供应商必须对项目进行整体投标，不允许仅对其中部分内容进行报价。</w:t>
            </w:r>
          </w:p>
          <w:p>
            <w:pPr>
              <w:spacing w:line="440" w:lineRule="exact"/>
              <w:rPr>
                <w:rFonts w:ascii="宋体" w:hAnsi="宋体" w:cs="宋体"/>
                <w:sz w:val="24"/>
                <w:szCs w:val="24"/>
              </w:rPr>
            </w:pPr>
            <w:r>
              <w:rPr>
                <w:rFonts w:hint="eastAsia" w:ascii="宋体" w:hAnsi="宋体" w:cs="宋体"/>
                <w:sz w:val="24"/>
                <w:szCs w:val="24"/>
              </w:rPr>
              <w:t>3、投标报价超过最高限价的，将视为无效报价。</w:t>
            </w:r>
          </w:p>
        </w:tc>
      </w:tr>
    </w:tbl>
    <w:p>
      <w:pPr>
        <w:spacing w:before="210" w:line="185" w:lineRule="auto"/>
        <w:ind w:firstLine="503"/>
        <w:rPr>
          <w:rFonts w:ascii="宋体" w:hAnsi="宋体" w:eastAsia="宋体" w:cs="宋体"/>
          <w:sz w:val="24"/>
          <w:szCs w:val="24"/>
        </w:rPr>
      </w:pPr>
      <w:r>
        <w:rPr>
          <w:rFonts w:ascii="宋体" w:hAnsi="宋体" w:eastAsia="宋体" w:cs="宋体"/>
          <w:spacing w:val="-4"/>
          <w:sz w:val="24"/>
          <w:szCs w:val="24"/>
        </w:rPr>
        <w:t>四、供应商资格要求：</w:t>
      </w:r>
    </w:p>
    <w:p>
      <w:pPr>
        <w:spacing w:before="279" w:line="401" w:lineRule="auto"/>
        <w:ind w:right="68" w:firstLine="497"/>
        <w:rPr>
          <w:rFonts w:ascii="宋体" w:hAnsi="宋体" w:eastAsia="宋体" w:cs="宋体"/>
          <w:sz w:val="24"/>
          <w:szCs w:val="24"/>
        </w:rPr>
      </w:pPr>
      <w:r>
        <w:rPr>
          <w:rFonts w:ascii="宋体" w:hAnsi="宋体" w:eastAsia="宋体" w:cs="宋体"/>
          <w:spacing w:val="-3"/>
          <w:sz w:val="24"/>
          <w:szCs w:val="24"/>
        </w:rPr>
        <w:t>1、供应商必须符合《中华人民共和国政府采购法》</w:t>
      </w:r>
      <w:r>
        <w:rPr>
          <w:rFonts w:ascii="宋体" w:hAnsi="宋体" w:eastAsia="宋体" w:cs="宋体"/>
          <w:spacing w:val="-4"/>
          <w:sz w:val="24"/>
          <w:szCs w:val="24"/>
        </w:rPr>
        <w:t xml:space="preserve"> </w:t>
      </w:r>
      <w:r>
        <w:rPr>
          <w:rFonts w:ascii="宋体" w:hAnsi="宋体" w:eastAsia="宋体" w:cs="宋体"/>
          <w:spacing w:val="-3"/>
          <w:sz w:val="24"/>
          <w:szCs w:val="24"/>
        </w:rPr>
        <w:t>第二十二条规定的条件，提供以下材</w:t>
      </w:r>
      <w:r>
        <w:rPr>
          <w:rFonts w:ascii="宋体" w:hAnsi="宋体" w:eastAsia="宋体" w:cs="宋体"/>
          <w:sz w:val="24"/>
          <w:szCs w:val="24"/>
        </w:rPr>
        <w:t xml:space="preserve"> </w:t>
      </w:r>
      <w:r>
        <w:rPr>
          <w:rFonts w:ascii="宋体" w:hAnsi="宋体" w:eastAsia="宋体" w:cs="宋体"/>
          <w:spacing w:val="-5"/>
          <w:sz w:val="24"/>
          <w:szCs w:val="24"/>
        </w:rPr>
        <w:t>料：</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（1）具有有效的企业法人营业执照加盖公章扫描件（具备此次采购项目所需相应经营许可范围）；</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（2）提供 2020年或 2021 年财务状况报告复印件或银行出具的资信证明材料复印件（新 成立的公司可不提供）；</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（3</w:t>
      </w:r>
      <w:r>
        <w:rPr>
          <w:rFonts w:hint="eastAsia" w:ascii="宋体" w:hAnsi="宋体" w:eastAsia="宋体" w:cs="宋体"/>
          <w:color w:val="auto"/>
          <w:spacing w:val="-5"/>
          <w:sz w:val="24"/>
          <w:szCs w:val="24"/>
        </w:rPr>
        <w:t>）具有履行合同所必需的设备和专业技术能力（提供书面说明）；</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（4）提供参加政府采购活动前三年内在经营活动中没有重大违法记录的书面声明；</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（5）提供近半年任意一个月的依法缴纳税收的证明（纳税凭证）复印件，如依法免税的，应提供相应文件证明其依法免税；</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（6）提供近半年任意一个月的依法缴纳社会保险的证明（缴费凭证） 复印件，如依法不需要缴纳社会保障资金的，应提供相应文件证明其依法不需要缴纳社会保障资金；</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2</w:t>
      </w:r>
      <w:r>
        <w:rPr>
          <w:rFonts w:hint="eastAsia" w:ascii="宋体" w:hAnsi="宋体" w:eastAsia="宋体" w:cs="宋体"/>
          <w:spacing w:val="-5"/>
          <w:sz w:val="24"/>
          <w:szCs w:val="24"/>
          <w:lang w:val="en-US" w:eastAsia="zh-CN"/>
        </w:rPr>
        <w:t>.</w:t>
      </w:r>
      <w:r>
        <w:rPr>
          <w:rFonts w:hint="eastAsia" w:ascii="宋体" w:hAnsi="宋体" w:eastAsia="宋体" w:cs="宋体"/>
          <w:spacing w:val="-5"/>
          <w:sz w:val="24"/>
          <w:szCs w:val="24"/>
        </w:rPr>
        <w:t>法定代表人或者负责人为同一人或者存在控股、管理关系的不同投标人，不得参加同一合同项下的政府采购活动；</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3.法定代表人身份证原件或法定代表人授权委托书和委托代理人身份证原件（授权委 托书应附上法人和代理人身份证复印件）；</w:t>
      </w:r>
    </w:p>
    <w:p>
      <w:pPr>
        <w:spacing w:before="1" w:line="301" w:lineRule="auto"/>
        <w:ind w:left="11" w:firstLine="470"/>
        <w:rPr>
          <w:rFonts w:ascii="宋体" w:hAnsi="宋体" w:eastAsia="宋体" w:cs="宋体"/>
          <w:spacing w:val="-5"/>
          <w:sz w:val="24"/>
          <w:szCs w:val="24"/>
        </w:rPr>
      </w:pPr>
      <w:r>
        <w:rPr>
          <w:rFonts w:hint="eastAsia" w:ascii="宋体" w:hAnsi="宋体" w:eastAsia="宋体" w:cs="宋体"/>
          <w:spacing w:val="-5"/>
          <w:sz w:val="24"/>
          <w:szCs w:val="24"/>
        </w:rPr>
        <w:t>4.参加采购活动前三年内，在经营活动中没有重大违法记录(受行政主管部门的处罚不能参加投标)，必须提供“信用中国”“中国政府采购网”以上2个网站查询截图并加盖公章。（截屏有效期为20天）(如相关失信记录已失效，投标人需提供相关证明资料。被列入失信被执行人、重大税收违法案件当事人名单、政府采购严重违法失信行为记录名单以及不良行为记录的投标单位，将拒绝其参加本次政府采购活动）</w:t>
      </w:r>
    </w:p>
    <w:p>
      <w:pPr>
        <w:spacing w:before="1" w:line="301" w:lineRule="auto"/>
        <w:ind w:left="11" w:firstLine="470"/>
        <w:rPr>
          <w:rFonts w:hint="eastAsia" w:ascii="宋体" w:hAnsi="宋体" w:eastAsia="宋体" w:cs="宋体"/>
          <w:spacing w:val="-5"/>
          <w:sz w:val="24"/>
          <w:szCs w:val="24"/>
        </w:rPr>
      </w:pPr>
      <w:r>
        <w:rPr>
          <w:rFonts w:hint="eastAsia" w:ascii="宋体" w:hAnsi="宋体" w:eastAsia="宋体" w:cs="宋体"/>
          <w:spacing w:val="-5"/>
          <w:sz w:val="24"/>
          <w:szCs w:val="24"/>
        </w:rPr>
        <w:t>5.本项目不接受联合体投标。</w:t>
      </w:r>
    </w:p>
    <w:p>
      <w:pPr>
        <w:spacing w:before="1" w:line="301" w:lineRule="auto"/>
        <w:ind w:left="11" w:firstLine="47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pacing w:val="-5"/>
          <w:sz w:val="24"/>
          <w:szCs w:val="24"/>
          <w:lang w:val="en-US" w:eastAsia="zh-CN"/>
          <w14:textFill>
            <w14:solidFill>
              <w14:schemeClr w14:val="tx1"/>
            </w14:solidFill>
          </w14:textFill>
        </w:rPr>
        <w:t>本项目专门面向中小企业预留。</w:t>
      </w:r>
    </w:p>
    <w:p>
      <w:pPr>
        <w:pStyle w:val="2"/>
      </w:pPr>
    </w:p>
    <w:p>
      <w:pPr>
        <w:spacing w:before="1" w:line="301" w:lineRule="auto"/>
        <w:ind w:left="11" w:firstLine="470"/>
        <w:rPr>
          <w:rFonts w:ascii="宋体" w:hAnsi="宋体" w:eastAsia="宋体" w:cs="宋体"/>
          <w:b/>
          <w:bCs/>
          <w:spacing w:val="-10"/>
          <w:sz w:val="24"/>
          <w:szCs w:val="24"/>
        </w:rPr>
      </w:pPr>
      <w:r>
        <w:rPr>
          <w:rFonts w:ascii="宋体" w:hAnsi="宋体" w:eastAsia="宋体" w:cs="宋体"/>
          <w:b/>
          <w:bCs/>
          <w:spacing w:val="-7"/>
          <w:sz w:val="24"/>
          <w:szCs w:val="24"/>
        </w:rPr>
        <w:t>注：</w:t>
      </w:r>
      <w:r>
        <w:rPr>
          <w:rFonts w:ascii="宋体" w:hAnsi="宋体" w:eastAsia="宋体" w:cs="宋体"/>
          <w:b/>
          <w:bCs/>
          <w:spacing w:val="50"/>
          <w:sz w:val="24"/>
          <w:szCs w:val="24"/>
        </w:rPr>
        <w:t xml:space="preserve"> </w:t>
      </w:r>
      <w:r>
        <w:rPr>
          <w:rFonts w:ascii="宋体" w:hAnsi="宋体" w:eastAsia="宋体" w:cs="宋体"/>
          <w:b/>
          <w:bCs/>
          <w:spacing w:val="-7"/>
          <w:sz w:val="24"/>
          <w:szCs w:val="24"/>
        </w:rPr>
        <w:t>供应商须保证所提交资料真实、完整、有效、一致，否则自行承担由此导致的与本项</w:t>
      </w:r>
      <w:r>
        <w:rPr>
          <w:rFonts w:ascii="宋体" w:hAnsi="宋体" w:eastAsia="宋体" w:cs="宋体"/>
          <w:b/>
          <w:bCs/>
          <w:spacing w:val="-1"/>
          <w:sz w:val="24"/>
          <w:szCs w:val="24"/>
        </w:rPr>
        <w:t>目有关的任何损失。报名时对供应商资格要求的合格性审查不代表在评审时进行的评判和论</w:t>
      </w:r>
      <w:r>
        <w:rPr>
          <w:rFonts w:ascii="宋体" w:hAnsi="宋体" w:eastAsia="宋体" w:cs="宋体"/>
          <w:b/>
          <w:bCs/>
          <w:spacing w:val="-10"/>
          <w:sz w:val="24"/>
          <w:szCs w:val="24"/>
        </w:rPr>
        <w:t>断。</w:t>
      </w: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五</w:t>
      </w:r>
      <w:r>
        <w:rPr>
          <w:rFonts w:hint="eastAsia" w:ascii="宋体" w:hAnsi="宋体" w:cs="宋体"/>
          <w:sz w:val="24"/>
          <w:szCs w:val="24"/>
        </w:rPr>
        <w:t>、</w:t>
      </w:r>
      <w:r>
        <w:rPr>
          <w:rFonts w:hint="eastAsia" w:ascii="宋体" w:hAnsi="宋体" w:eastAsia="宋体" w:cs="宋体"/>
          <w:sz w:val="24"/>
          <w:szCs w:val="24"/>
        </w:rPr>
        <w:t>落实政府采购政策需满足的资格要求：</w:t>
      </w:r>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供应商为中小企业/小微企业,落实政府采购政策需满足的资格要求：</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《政府采购促进中小企业发展管理办法》（财库〔2020〕46号）；（2）《财政部、司法部关于政府采购支持监狱企业发展有关问题的通知》（财库〔2014〕68号）；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28"/>
        <w:textAlignment w:val="auto"/>
        <w:rPr>
          <w:rFonts w:hint="eastAsia" w:ascii="宋体" w:hAnsi="宋体" w:eastAsia="宋体" w:cs="宋体"/>
          <w:b w:val="0"/>
          <w:snapToGrid w:val="0"/>
          <w:color w:val="000000"/>
          <w:kern w:val="0"/>
          <w:sz w:val="24"/>
          <w:szCs w:val="24"/>
          <w:lang w:val="en-US" w:eastAsia="zh-CN" w:bidi="ar-SA"/>
        </w:rPr>
      </w:pPr>
      <w:r>
        <w:rPr>
          <w:rFonts w:hint="eastAsia" w:ascii="宋体" w:hAnsi="宋体" w:eastAsia="宋体" w:cs="宋体"/>
          <w:b w:val="0"/>
          <w:snapToGrid w:val="0"/>
          <w:color w:val="000000"/>
          <w:kern w:val="0"/>
          <w:sz w:val="24"/>
          <w:szCs w:val="24"/>
          <w:lang w:val="en-US" w:eastAsia="zh-CN" w:bidi="ar-SA"/>
        </w:rPr>
        <w:t>（3）《国务院办公厅关于建立政府强制采购节能产品制度的通知》（国办发〔2007〕51号）；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28"/>
        <w:textAlignment w:val="auto"/>
        <w:rPr>
          <w:rFonts w:hint="eastAsia" w:ascii="宋体" w:hAnsi="宋体" w:eastAsia="宋体" w:cs="宋体"/>
          <w:b w:val="0"/>
          <w:snapToGrid w:val="0"/>
          <w:color w:val="000000"/>
          <w:kern w:val="0"/>
          <w:sz w:val="24"/>
          <w:szCs w:val="24"/>
          <w:lang w:val="en-US" w:eastAsia="zh-CN" w:bidi="ar-SA"/>
        </w:rPr>
      </w:pPr>
      <w:r>
        <w:rPr>
          <w:rFonts w:hint="eastAsia" w:ascii="宋体" w:hAnsi="宋体" w:eastAsia="宋体" w:cs="宋体"/>
          <w:b w:val="0"/>
          <w:snapToGrid w:val="0"/>
          <w:color w:val="000000"/>
          <w:kern w:val="0"/>
          <w:sz w:val="24"/>
          <w:szCs w:val="24"/>
          <w:lang w:val="en-US" w:eastAsia="zh-CN" w:bidi="ar-SA"/>
        </w:rPr>
        <w:t>（4）《财政部 民政部 中国残疾人联合会关于促进残疾人就业政府采购政策的通知》财库〔2017〕141号。本项目为电子招投标，投标人需要使用CA加密设备，需各供应商自主提前申请新疆CA。</w:t>
      </w:r>
    </w:p>
    <w:p>
      <w:pPr>
        <w:spacing w:before="225" w:line="358" w:lineRule="auto"/>
        <w:ind w:right="26" w:firstLine="483"/>
        <w:rPr>
          <w:rFonts w:ascii="宋体" w:hAnsi="宋体" w:eastAsia="宋体" w:cs="宋体"/>
          <w:sz w:val="24"/>
          <w:szCs w:val="24"/>
        </w:rPr>
      </w:pPr>
      <w:r>
        <w:rPr>
          <w:rFonts w:ascii="宋体" w:hAnsi="宋体" w:eastAsia="宋体" w:cs="宋体"/>
          <w:spacing w:val="-1"/>
          <w:sz w:val="24"/>
          <w:szCs w:val="24"/>
        </w:rPr>
        <w:t>六、本项目为电子招投标，</w:t>
      </w:r>
      <w:r>
        <w:rPr>
          <w:rFonts w:hint="eastAsia" w:ascii="宋体" w:hAnsi="宋体" w:eastAsia="宋体" w:cs="宋体"/>
          <w:spacing w:val="-1"/>
          <w:sz w:val="24"/>
          <w:szCs w:val="24"/>
        </w:rPr>
        <w:t>供应商</w:t>
      </w:r>
      <w:r>
        <w:rPr>
          <w:rFonts w:ascii="宋体" w:hAnsi="宋体" w:eastAsia="宋体" w:cs="宋体"/>
          <w:spacing w:val="-1"/>
          <w:sz w:val="24"/>
          <w:szCs w:val="24"/>
        </w:rPr>
        <w:t>需要使用</w:t>
      </w:r>
      <w:r>
        <w:rPr>
          <w:rFonts w:ascii="宋体" w:hAnsi="宋体" w:eastAsia="宋体" w:cs="宋体"/>
          <w:spacing w:val="-42"/>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加密设备，需各供应商自主提前申请新疆</w:t>
      </w:r>
      <w:r>
        <w:rPr>
          <w:rFonts w:ascii="宋体" w:hAnsi="宋体" w:eastAsia="宋体" w:cs="宋体"/>
          <w:sz w:val="24"/>
          <w:szCs w:val="24"/>
        </w:rPr>
        <w:t xml:space="preserve"> </w:t>
      </w:r>
      <w:r>
        <w:rPr>
          <w:rFonts w:ascii="宋体" w:hAnsi="宋体" w:eastAsia="宋体" w:cs="宋体"/>
          <w:spacing w:val="-5"/>
          <w:sz w:val="24"/>
          <w:szCs w:val="24"/>
        </w:rPr>
        <w:t>CA。</w:t>
      </w:r>
    </w:p>
    <w:p>
      <w:pPr>
        <w:spacing w:before="2" w:line="359" w:lineRule="auto"/>
        <w:ind w:left="7" w:right="22" w:firstLine="533"/>
        <w:rPr>
          <w:rFonts w:ascii="宋体" w:hAnsi="宋体" w:eastAsia="宋体" w:cs="宋体"/>
          <w:sz w:val="24"/>
          <w:szCs w:val="24"/>
        </w:rPr>
      </w:pPr>
      <w:r>
        <w:rPr>
          <w:rFonts w:ascii="宋体" w:hAnsi="宋体" w:eastAsia="宋体" w:cs="宋体"/>
          <w:spacing w:val="-13"/>
          <w:sz w:val="24"/>
          <w:szCs w:val="24"/>
        </w:rPr>
        <w:t>七、获取采购文件时间：</w:t>
      </w:r>
      <w:r>
        <w:rPr>
          <w:rFonts w:ascii="宋体" w:hAnsi="宋体" w:eastAsia="宋体" w:cs="宋体"/>
          <w:color w:val="FF0000"/>
          <w:spacing w:val="-63"/>
          <w:sz w:val="24"/>
          <w:szCs w:val="24"/>
        </w:rPr>
        <w:t xml:space="preserve"> </w:t>
      </w:r>
      <w:r>
        <w:rPr>
          <w:rFonts w:ascii="宋体" w:hAnsi="宋体" w:eastAsia="宋体" w:cs="宋体"/>
          <w:color w:val="000000" w:themeColor="text1"/>
          <w:spacing w:val="-13"/>
          <w:sz w:val="24"/>
          <w:szCs w:val="24"/>
          <w14:textFill>
            <w14:solidFill>
              <w14:schemeClr w14:val="tx1"/>
            </w14:solidFill>
          </w14:textFill>
        </w:rPr>
        <w:t>202</w:t>
      </w:r>
      <w:r>
        <w:rPr>
          <w:rFonts w:hint="eastAsia" w:ascii="宋体" w:hAnsi="宋体" w:eastAsia="宋体" w:cs="宋体"/>
          <w:color w:val="000000" w:themeColor="text1"/>
          <w:spacing w:val="-13"/>
          <w:sz w:val="24"/>
          <w:szCs w:val="24"/>
          <w14:textFill>
            <w14:solidFill>
              <w14:schemeClr w14:val="tx1"/>
            </w14:solidFill>
          </w14:textFill>
        </w:rPr>
        <w:t>2</w:t>
      </w:r>
      <w:r>
        <w:rPr>
          <w:rFonts w:ascii="宋体" w:hAnsi="宋体" w:eastAsia="宋体" w:cs="宋体"/>
          <w:color w:val="000000" w:themeColor="text1"/>
          <w:spacing w:val="-13"/>
          <w:sz w:val="24"/>
          <w:szCs w:val="24"/>
          <w14:textFill>
            <w14:solidFill>
              <w14:schemeClr w14:val="tx1"/>
            </w14:solidFill>
          </w14:textFill>
        </w:rPr>
        <w:t>年</w:t>
      </w:r>
      <w:r>
        <w:rPr>
          <w:rFonts w:ascii="宋体" w:hAnsi="宋体" w:eastAsia="宋体" w:cs="宋体"/>
          <w:color w:val="000000" w:themeColor="text1"/>
          <w:spacing w:val="-3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u w:val="single"/>
          <w14:textFill>
            <w14:solidFill>
              <w14:schemeClr w14:val="tx1"/>
            </w14:solidFill>
          </w14:textFill>
        </w:rPr>
        <w:t xml:space="preserve">11 </w:t>
      </w:r>
      <w:r>
        <w:rPr>
          <w:rFonts w:ascii="宋体" w:hAnsi="宋体" w:eastAsia="宋体" w:cs="宋体"/>
          <w:color w:val="000000" w:themeColor="text1"/>
          <w:spacing w:val="-13"/>
          <w:sz w:val="24"/>
          <w:szCs w:val="24"/>
          <w14:textFill>
            <w14:solidFill>
              <w14:schemeClr w14:val="tx1"/>
            </w14:solidFill>
          </w14:textFill>
        </w:rPr>
        <w:t>月</w:t>
      </w:r>
      <w:r>
        <w:rPr>
          <w:rFonts w:ascii="宋体" w:hAnsi="宋体" w:eastAsia="宋体" w:cs="宋体"/>
          <w:color w:val="000000" w:themeColor="text1"/>
          <w:spacing w:val="-35"/>
          <w:sz w:val="24"/>
          <w:szCs w:val="24"/>
          <w:u w:val="single"/>
          <w14:textFill>
            <w14:solidFill>
              <w14:schemeClr w14:val="tx1"/>
            </w14:solidFill>
          </w14:textFill>
        </w:rPr>
        <w:t xml:space="preserve"> </w:t>
      </w:r>
      <w:r>
        <w:rPr>
          <w:rFonts w:hint="eastAsia" w:ascii="宋体" w:hAnsi="宋体" w:eastAsia="宋体" w:cs="宋体"/>
          <w:color w:val="000000" w:themeColor="text1"/>
          <w:spacing w:val="-13"/>
          <w:sz w:val="24"/>
          <w:szCs w:val="24"/>
          <w:u w:val="single"/>
          <w14:textFill>
            <w14:solidFill>
              <w14:schemeClr w14:val="tx1"/>
            </w14:solidFill>
          </w14:textFill>
        </w:rPr>
        <w:t xml:space="preserve">10 </w:t>
      </w:r>
      <w:r>
        <w:rPr>
          <w:rFonts w:ascii="宋体" w:hAnsi="宋体" w:eastAsia="宋体" w:cs="宋体"/>
          <w:color w:val="000000" w:themeColor="text1"/>
          <w:spacing w:val="-13"/>
          <w:sz w:val="24"/>
          <w:szCs w:val="24"/>
          <w14:textFill>
            <w14:solidFill>
              <w14:schemeClr w14:val="tx1"/>
            </w14:solidFill>
          </w14:textFill>
        </w:rPr>
        <w:t>日起至</w:t>
      </w:r>
      <w:r>
        <w:rPr>
          <w:rFonts w:ascii="宋体" w:hAnsi="宋体" w:eastAsia="宋体" w:cs="宋体"/>
          <w:color w:val="000000" w:themeColor="text1"/>
          <w:spacing w:val="-52"/>
          <w:sz w:val="24"/>
          <w:szCs w:val="24"/>
          <w:u w:val="single"/>
          <w14:textFill>
            <w14:solidFill>
              <w14:schemeClr w14:val="tx1"/>
            </w14:solidFill>
          </w14:textFill>
        </w:rPr>
        <w:t xml:space="preserve"> </w:t>
      </w:r>
      <w:r>
        <w:rPr>
          <w:rFonts w:ascii="宋体" w:hAnsi="宋体" w:eastAsia="宋体" w:cs="宋体"/>
          <w:color w:val="000000" w:themeColor="text1"/>
          <w:spacing w:val="-13"/>
          <w:sz w:val="24"/>
          <w:szCs w:val="24"/>
          <w:u w:val="single"/>
          <w14:textFill>
            <w14:solidFill>
              <w14:schemeClr w14:val="tx1"/>
            </w14:solidFill>
          </w14:textFill>
        </w:rPr>
        <w:t>202</w:t>
      </w:r>
      <w:r>
        <w:rPr>
          <w:rFonts w:hint="eastAsia" w:ascii="宋体" w:hAnsi="宋体" w:eastAsia="宋体" w:cs="宋体"/>
          <w:color w:val="000000" w:themeColor="text1"/>
          <w:spacing w:val="-13"/>
          <w:sz w:val="24"/>
          <w:szCs w:val="24"/>
          <w:u w:val="single"/>
          <w:lang w:val="en-US" w:eastAsia="zh-CN"/>
          <w14:textFill>
            <w14:solidFill>
              <w14:schemeClr w14:val="tx1"/>
            </w14:solidFill>
          </w14:textFill>
        </w:rPr>
        <w:t>2</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3"/>
          <w:sz w:val="24"/>
          <w:szCs w:val="24"/>
          <w14:textFill>
            <w14:solidFill>
              <w14:schemeClr w14:val="tx1"/>
            </w14:solidFill>
          </w14:textFill>
        </w:rPr>
        <w:t>年</w:t>
      </w:r>
      <w:r>
        <w:rPr>
          <w:rFonts w:ascii="宋体" w:hAnsi="宋体" w:eastAsia="宋体" w:cs="宋体"/>
          <w:color w:val="000000" w:themeColor="text1"/>
          <w:spacing w:val="-3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u w:val="single"/>
          <w14:textFill>
            <w14:solidFill>
              <w14:schemeClr w14:val="tx1"/>
            </w14:solidFill>
          </w14:textFill>
        </w:rPr>
        <w:t xml:space="preserve">  11 </w:t>
      </w:r>
      <w:r>
        <w:rPr>
          <w:rFonts w:ascii="宋体" w:hAnsi="宋体" w:eastAsia="宋体" w:cs="宋体"/>
          <w:color w:val="000000" w:themeColor="text1"/>
          <w:spacing w:val="-13"/>
          <w:sz w:val="24"/>
          <w:szCs w:val="24"/>
          <w14:textFill>
            <w14:solidFill>
              <w14:schemeClr w14:val="tx1"/>
            </w14:solidFill>
          </w14:textFill>
        </w:rPr>
        <w:t>月</w:t>
      </w:r>
      <w:r>
        <w:rPr>
          <w:rFonts w:ascii="宋体" w:hAnsi="宋体" w:eastAsia="宋体" w:cs="宋体"/>
          <w:color w:val="000000" w:themeColor="text1"/>
          <w:spacing w:val="-50"/>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u w:val="single"/>
          <w14:textFill>
            <w14:solidFill>
              <w14:schemeClr w14:val="tx1"/>
            </w14:solidFill>
          </w14:textFill>
        </w:rPr>
        <w:t xml:space="preserve"> 1</w:t>
      </w:r>
      <w:r>
        <w:rPr>
          <w:rFonts w:hint="eastAsia" w:ascii="宋体" w:hAnsi="宋体" w:eastAsia="宋体" w:cs="宋体"/>
          <w:color w:val="000000" w:themeColor="text1"/>
          <w:spacing w:val="-13"/>
          <w:sz w:val="24"/>
          <w:szCs w:val="24"/>
          <w:u w:val="single"/>
          <w:lang w:val="en-US" w:eastAsia="zh-CN"/>
          <w14:textFill>
            <w14:solidFill>
              <w14:schemeClr w14:val="tx1"/>
            </w14:solidFill>
          </w14:textFill>
        </w:rPr>
        <w:t>7</w:t>
      </w:r>
      <w:r>
        <w:rPr>
          <w:rFonts w:hint="eastAsia" w:ascii="宋体" w:hAnsi="宋体" w:eastAsia="宋体" w:cs="宋体"/>
          <w:color w:val="000000" w:themeColor="text1"/>
          <w:spacing w:val="-13"/>
          <w:sz w:val="24"/>
          <w:szCs w:val="24"/>
          <w:u w:val="single"/>
          <w14:textFill>
            <w14:solidFill>
              <w14:schemeClr w14:val="tx1"/>
            </w14:solidFill>
          </w14:textFill>
        </w:rPr>
        <w:t xml:space="preserve">  </w:t>
      </w:r>
      <w:r>
        <w:rPr>
          <w:rFonts w:ascii="宋体" w:hAnsi="宋体" w:eastAsia="宋体" w:cs="宋体"/>
          <w:color w:val="000000" w:themeColor="text1"/>
          <w:spacing w:val="-13"/>
          <w:sz w:val="24"/>
          <w:szCs w:val="24"/>
          <w14:textFill>
            <w14:solidFill>
              <w14:schemeClr w14:val="tx1"/>
            </w14:solidFill>
          </w14:textFill>
        </w:rPr>
        <w:t>日止</w:t>
      </w:r>
      <w:r>
        <w:rPr>
          <w:rFonts w:ascii="宋体" w:hAnsi="宋体" w:eastAsia="宋体" w:cs="宋体"/>
          <w:spacing w:val="-13"/>
          <w:sz w:val="24"/>
          <w:szCs w:val="24"/>
        </w:rPr>
        <w:t>，每日上午</w:t>
      </w:r>
      <w:r>
        <w:rPr>
          <w:rFonts w:ascii="宋体" w:hAnsi="宋体" w:eastAsia="宋体" w:cs="宋体"/>
          <w:spacing w:val="-38"/>
          <w:sz w:val="24"/>
          <w:szCs w:val="24"/>
        </w:rPr>
        <w:t xml:space="preserve"> </w:t>
      </w:r>
      <w:r>
        <w:rPr>
          <w:rFonts w:ascii="宋体" w:hAnsi="宋体" w:eastAsia="宋体" w:cs="宋体"/>
          <w:spacing w:val="-13"/>
          <w:sz w:val="24"/>
          <w:szCs w:val="24"/>
        </w:rPr>
        <w:t>10:00～</w:t>
      </w:r>
      <w:r>
        <w:rPr>
          <w:rFonts w:ascii="宋体" w:hAnsi="宋体" w:eastAsia="宋体" w:cs="宋体"/>
          <w:sz w:val="24"/>
          <w:szCs w:val="24"/>
        </w:rPr>
        <w:t xml:space="preserve"> </w:t>
      </w:r>
      <w:r>
        <w:rPr>
          <w:rFonts w:ascii="宋体" w:hAnsi="宋体" w:eastAsia="宋体" w:cs="宋体"/>
          <w:spacing w:val="-2"/>
          <w:sz w:val="24"/>
          <w:szCs w:val="24"/>
        </w:rPr>
        <w:t>1</w:t>
      </w:r>
      <w:r>
        <w:rPr>
          <w:rFonts w:hint="eastAsia" w:ascii="宋体" w:hAnsi="宋体" w:eastAsia="宋体" w:cs="宋体"/>
          <w:spacing w:val="-2"/>
          <w:sz w:val="24"/>
          <w:szCs w:val="24"/>
        </w:rPr>
        <w:t>4</w:t>
      </w:r>
      <w:r>
        <w:rPr>
          <w:rFonts w:ascii="宋体" w:hAnsi="宋体" w:eastAsia="宋体" w:cs="宋体"/>
          <w:spacing w:val="-2"/>
          <w:sz w:val="24"/>
          <w:szCs w:val="24"/>
        </w:rPr>
        <w:t>:00</w:t>
      </w:r>
      <w:r>
        <w:rPr>
          <w:rFonts w:ascii="宋体" w:hAnsi="宋体" w:eastAsia="宋体" w:cs="宋体"/>
          <w:spacing w:val="-29"/>
          <w:sz w:val="24"/>
          <w:szCs w:val="24"/>
        </w:rPr>
        <w:t xml:space="preserve"> </w:t>
      </w:r>
      <w:r>
        <w:rPr>
          <w:rFonts w:ascii="宋体" w:hAnsi="宋体" w:eastAsia="宋体" w:cs="宋体"/>
          <w:spacing w:val="-2"/>
          <w:sz w:val="24"/>
          <w:szCs w:val="24"/>
        </w:rPr>
        <w:t>时，每日下午</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hint="eastAsia" w:ascii="宋体" w:hAnsi="宋体" w:eastAsia="宋体" w:cs="宋体"/>
          <w:spacing w:val="-2"/>
          <w:sz w:val="24"/>
          <w:szCs w:val="24"/>
        </w:rPr>
        <w:t>5</w:t>
      </w:r>
      <w:r>
        <w:rPr>
          <w:rFonts w:ascii="宋体" w:hAnsi="宋体" w:eastAsia="宋体" w:cs="宋体"/>
          <w:spacing w:val="-2"/>
          <w:sz w:val="24"/>
          <w:szCs w:val="24"/>
        </w:rPr>
        <w:t>:</w:t>
      </w:r>
      <w:r>
        <w:rPr>
          <w:rFonts w:hint="eastAsia" w:ascii="宋体" w:hAnsi="宋体" w:eastAsia="宋体" w:cs="宋体"/>
          <w:spacing w:val="-2"/>
          <w:sz w:val="24"/>
          <w:szCs w:val="24"/>
        </w:rPr>
        <w:t>3</w:t>
      </w:r>
      <w:r>
        <w:rPr>
          <w:rFonts w:ascii="宋体" w:hAnsi="宋体" w:eastAsia="宋体" w:cs="宋体"/>
          <w:spacing w:val="-2"/>
          <w:sz w:val="24"/>
          <w:szCs w:val="24"/>
        </w:rPr>
        <w:t>0～19:</w:t>
      </w:r>
      <w:r>
        <w:rPr>
          <w:rFonts w:hint="eastAsia" w:ascii="宋体" w:hAnsi="宋体" w:eastAsia="宋体" w:cs="宋体"/>
          <w:spacing w:val="-2"/>
          <w:sz w:val="24"/>
          <w:szCs w:val="24"/>
        </w:rPr>
        <w:t>3</w:t>
      </w:r>
      <w:r>
        <w:rPr>
          <w:rFonts w:ascii="宋体" w:hAnsi="宋体" w:eastAsia="宋体" w:cs="宋体"/>
          <w:spacing w:val="-2"/>
          <w:sz w:val="24"/>
          <w:szCs w:val="24"/>
        </w:rPr>
        <w:t>0</w:t>
      </w:r>
      <w:r>
        <w:rPr>
          <w:rFonts w:ascii="宋体" w:hAnsi="宋体" w:eastAsia="宋体" w:cs="宋体"/>
          <w:spacing w:val="-40"/>
          <w:sz w:val="24"/>
          <w:szCs w:val="24"/>
        </w:rPr>
        <w:t xml:space="preserve"> </w:t>
      </w:r>
      <w:r>
        <w:rPr>
          <w:rFonts w:ascii="宋体" w:hAnsi="宋体" w:eastAsia="宋体" w:cs="宋体"/>
          <w:spacing w:val="-2"/>
          <w:sz w:val="24"/>
          <w:szCs w:val="24"/>
        </w:rPr>
        <w:t>时北京时间（线上获取法定节假日均可，线下获取文件法</w:t>
      </w:r>
      <w:r>
        <w:rPr>
          <w:rFonts w:ascii="宋体" w:hAnsi="宋体" w:eastAsia="宋体" w:cs="宋体"/>
          <w:spacing w:val="-17"/>
          <w:sz w:val="24"/>
          <w:szCs w:val="24"/>
        </w:rPr>
        <w:t>定节假日除外）</w:t>
      </w:r>
      <w:r>
        <w:rPr>
          <w:rFonts w:ascii="宋体" w:hAnsi="宋体" w:eastAsia="宋体" w:cs="宋体"/>
          <w:sz w:val="24"/>
          <w:szCs w:val="24"/>
        </w:rPr>
        <w:t xml:space="preserve"> </w:t>
      </w:r>
      <w:r>
        <w:rPr>
          <w:rFonts w:ascii="宋体" w:hAnsi="宋体" w:eastAsia="宋体" w:cs="宋体"/>
          <w:spacing w:val="-17"/>
          <w:sz w:val="24"/>
          <w:szCs w:val="24"/>
        </w:rPr>
        <w:t>。</w:t>
      </w:r>
    </w:p>
    <w:p>
      <w:pPr>
        <w:spacing w:before="1" w:line="202" w:lineRule="auto"/>
        <w:ind w:firstLine="545"/>
        <w:rPr>
          <w:rFonts w:ascii="宋体" w:hAnsi="宋体" w:eastAsia="宋体" w:cs="宋体"/>
          <w:sz w:val="24"/>
          <w:szCs w:val="24"/>
        </w:rPr>
      </w:pPr>
      <w:r>
        <w:rPr>
          <w:rFonts w:ascii="宋体" w:hAnsi="宋体" w:eastAsia="宋体" w:cs="宋体"/>
          <w:sz w:val="24"/>
          <w:szCs w:val="24"/>
        </w:rPr>
        <w:t>八、获取采购文件地点（网址</w:t>
      </w:r>
      <w:r>
        <w:rPr>
          <w:rFonts w:ascii="宋体" w:hAnsi="宋体" w:eastAsia="宋体" w:cs="宋体"/>
          <w:spacing w:val="-76"/>
          <w:sz w:val="24"/>
          <w:szCs w:val="24"/>
        </w:rPr>
        <w:t>）：</w:t>
      </w:r>
      <w:r>
        <w:rPr>
          <w:rFonts w:ascii="宋体" w:hAnsi="宋体" w:eastAsia="宋体" w:cs="宋体"/>
          <w:sz w:val="24"/>
          <w:szCs w:val="24"/>
        </w:rPr>
        <w:t>政采云平台</w:t>
      </w:r>
      <w:r>
        <w:rPr>
          <w:rFonts w:ascii="宋体" w:hAnsi="宋体" w:eastAsia="宋体" w:cs="宋体"/>
          <w:spacing w:val="-54"/>
          <w:sz w:val="24"/>
          <w:szCs w:val="24"/>
        </w:rPr>
        <w:t xml:space="preserve"> </w:t>
      </w:r>
      <w:r>
        <w:rPr>
          <w:rFonts w:ascii="宋体" w:hAnsi="宋体" w:eastAsia="宋体" w:cs="宋体"/>
          <w:sz w:val="24"/>
          <w:szCs w:val="24"/>
        </w:rPr>
        <w:t>https://www.zcygov.cn/。</w:t>
      </w:r>
    </w:p>
    <w:p>
      <w:pPr>
        <w:spacing w:before="203" w:line="316" w:lineRule="auto"/>
        <w:ind w:firstLine="546"/>
        <w:rPr>
          <w:rFonts w:hint="eastAsia" w:ascii="宋体" w:hAnsi="宋体" w:eastAsia="宋体" w:cs="宋体"/>
          <w:spacing w:val="-5"/>
          <w:sz w:val="24"/>
          <w:szCs w:val="24"/>
        </w:rPr>
      </w:pPr>
      <w:r>
        <w:rPr>
          <w:rFonts w:ascii="宋体" w:hAnsi="宋体" w:eastAsia="宋体" w:cs="宋体"/>
          <w:spacing w:val="-4"/>
          <w:sz w:val="24"/>
          <w:szCs w:val="24"/>
        </w:rPr>
        <w:t>九、</w:t>
      </w:r>
      <w:r>
        <w:rPr>
          <w:rFonts w:hint="eastAsia" w:ascii="宋体" w:hAnsi="宋体" w:eastAsia="宋体" w:cs="宋体"/>
          <w:spacing w:val="-5"/>
          <w:sz w:val="24"/>
          <w:szCs w:val="24"/>
        </w:rPr>
        <w:t>获取采购文件方式：供应商登陆政采云平台https://www.zcygov.cn/在线免费申请获取采购文件（登录政府采购云平台→采购项目→获取采购文件→</w:t>
      </w:r>
      <w:r>
        <w:rPr>
          <w:rFonts w:ascii="宋体" w:hAnsi="宋体" w:eastAsia="宋体" w:cs="宋体"/>
          <w:spacing w:val="-3"/>
          <w:sz w:val="24"/>
          <w:szCs w:val="24"/>
        </w:rPr>
        <w:t>申请获取招标文件前须</w:t>
      </w:r>
      <w:r>
        <w:rPr>
          <w:rFonts w:hint="eastAsia" w:ascii="宋体" w:hAnsi="宋体" w:eastAsia="宋体" w:cs="宋体"/>
          <w:spacing w:val="-7"/>
          <w:sz w:val="24"/>
          <w:szCs w:val="24"/>
        </w:rPr>
        <w:t>上传</w:t>
      </w:r>
      <w:r>
        <w:rPr>
          <w:rFonts w:hint="eastAsia" w:ascii="宋体" w:hAnsi="宋体" w:eastAsia="宋体" w:cs="宋体"/>
          <w:spacing w:val="-5"/>
          <w:sz w:val="24"/>
          <w:szCs w:val="24"/>
        </w:rPr>
        <w:t>有效的企业法人营业执照加盖公章扫描件（具备此次采购项目所需相应经营许可范围）；法定代表人身份证原件或法定代表人授权委托书和委托代理人身份证原件（授权委 托书应附上法人和代理人身份证复印件）；及中小企业申明函并加盖公章。审核通过后可下载招标文件，如有操作性问题，可与政采云在线客服进行咨询，咨询电话400-881-7190）。</w:t>
      </w:r>
    </w:p>
    <w:p>
      <w:pPr>
        <w:spacing w:before="203" w:line="316" w:lineRule="auto"/>
        <w:ind w:firstLine="546"/>
        <w:rPr>
          <w:rFonts w:ascii="宋体" w:hAnsi="宋体" w:eastAsia="宋体" w:cs="宋体"/>
          <w:spacing w:val="-3"/>
          <w:sz w:val="24"/>
          <w:szCs w:val="24"/>
        </w:rPr>
      </w:pPr>
      <w:r>
        <w:rPr>
          <w:rFonts w:hint="eastAsia" w:ascii="宋体" w:hAnsi="宋体" w:eastAsia="宋体" w:cs="宋体"/>
          <w:spacing w:val="-3"/>
          <w:sz w:val="24"/>
          <w:szCs w:val="24"/>
        </w:rPr>
        <w:t>十、本项目不接受联合体投标</w:t>
      </w:r>
    </w:p>
    <w:p>
      <w:pPr>
        <w:spacing w:before="203" w:line="316" w:lineRule="auto"/>
        <w:ind w:firstLine="546"/>
        <w:rPr>
          <w:color w:val="000000" w:themeColor="text1"/>
          <w14:textFill>
            <w14:solidFill>
              <w14:schemeClr w14:val="tx1"/>
            </w14:solidFill>
          </w14:textFill>
        </w:rPr>
      </w:pPr>
      <w:r>
        <w:rPr>
          <w:rFonts w:hint="eastAsia" w:eastAsia="宋体"/>
        </w:rPr>
        <w:t>十一、</w:t>
      </w:r>
      <w:r>
        <w:rPr>
          <w:rFonts w:hint="eastAsia"/>
        </w:rPr>
        <w:t>投标截止时间：</w:t>
      </w:r>
      <w:r>
        <w:rPr>
          <w:rFonts w:hint="eastAsia"/>
          <w:color w:val="000000" w:themeColor="text1"/>
          <w14:textFill>
            <w14:solidFill>
              <w14:schemeClr w14:val="tx1"/>
            </w14:solidFill>
          </w14:textFill>
        </w:rPr>
        <w:t>202</w:t>
      </w:r>
      <w:r>
        <w:rPr>
          <w:rFonts w:hint="eastAsia" w:eastAsia="宋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eastAsia="宋体"/>
          <w:color w:val="000000" w:themeColor="text1"/>
          <w:u w:val="single"/>
          <w14:textFill>
            <w14:solidFill>
              <w14:schemeClr w14:val="tx1"/>
            </w14:solidFill>
          </w14:textFill>
        </w:rPr>
        <w:t xml:space="preserve">    11   </w:t>
      </w:r>
      <w:r>
        <w:rPr>
          <w:rFonts w:hint="eastAsia"/>
          <w:color w:val="000000" w:themeColor="text1"/>
          <w14:textFill>
            <w14:solidFill>
              <w14:schemeClr w14:val="tx1"/>
            </w14:solidFill>
          </w14:textFill>
        </w:rPr>
        <w:t>月</w:t>
      </w:r>
      <w:r>
        <w:rPr>
          <w:rFonts w:hint="eastAsia" w:eastAsia="宋体"/>
          <w:color w:val="000000" w:themeColor="text1"/>
          <w:u w:val="single"/>
          <w14:textFill>
            <w14:solidFill>
              <w14:schemeClr w14:val="tx1"/>
            </w14:solidFill>
          </w14:textFill>
        </w:rPr>
        <w:t xml:space="preserve">  </w:t>
      </w:r>
      <w:r>
        <w:rPr>
          <w:rFonts w:hint="eastAsia" w:eastAsia="宋体"/>
          <w:color w:val="000000" w:themeColor="text1"/>
          <w:u w:val="single"/>
          <w:lang w:val="en-US" w:eastAsia="zh-CN"/>
          <w14:textFill>
            <w14:solidFill>
              <w14:schemeClr w14:val="tx1"/>
            </w14:solidFill>
          </w14:textFill>
        </w:rPr>
        <w:t>30</w:t>
      </w:r>
      <w:r>
        <w:rPr>
          <w:rFonts w:hint="eastAsia" w:eastAsia="宋体"/>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0</w:t>
      </w:r>
      <w:r>
        <w:rPr>
          <w:rFonts w:hint="eastAsia" w:eastAsia="宋体"/>
          <w:color w:val="000000" w:themeColor="text1"/>
          <w14:textFill>
            <w14:solidFill>
              <w14:schemeClr w14:val="tx1"/>
            </w14:solidFill>
          </w14:textFill>
        </w:rPr>
        <w:t>0</w:t>
      </w:r>
      <w:r>
        <w:rPr>
          <w:rFonts w:hint="eastAsia"/>
          <w:color w:val="000000" w:themeColor="text1"/>
          <w14:textFill>
            <w14:solidFill>
              <w14:schemeClr w14:val="tx1"/>
            </w14:solidFill>
          </w14:textFill>
        </w:rPr>
        <w:t>分（北京时间）。</w:t>
      </w:r>
    </w:p>
    <w:p>
      <w:pPr>
        <w:spacing w:line="360" w:lineRule="auto"/>
        <w:ind w:firstLine="480" w:firstLineChars="200"/>
        <w:rPr>
          <w:rFonts w:eastAsia="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w:t>
      </w:r>
      <w:r>
        <w:rPr>
          <w:rFonts w:hint="eastAsia" w:ascii="宋体" w:hAnsi="宋体" w:cs="宋体"/>
          <w:color w:val="000000" w:themeColor="text1"/>
          <w:sz w:val="24"/>
          <w:szCs w:val="24"/>
          <w14:textFill>
            <w14:solidFill>
              <w14:schemeClr w14:val="tx1"/>
            </w14:solidFill>
          </w14:textFill>
        </w:rPr>
        <w:t>开标日期：</w:t>
      </w:r>
      <w:r>
        <w:rPr>
          <w:rFonts w:hint="eastAsia"/>
          <w:color w:val="000000" w:themeColor="text1"/>
          <w14:textFill>
            <w14:solidFill>
              <w14:schemeClr w14:val="tx1"/>
            </w14:solidFill>
          </w14:textFill>
        </w:rPr>
        <w:t>202</w:t>
      </w:r>
      <w:r>
        <w:rPr>
          <w:rFonts w:hint="eastAsia" w:eastAsia="宋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eastAsia="宋体"/>
          <w:color w:val="000000" w:themeColor="text1"/>
          <w:u w:val="single"/>
          <w14:textFill>
            <w14:solidFill>
              <w14:schemeClr w14:val="tx1"/>
            </w14:solidFill>
          </w14:textFill>
        </w:rPr>
        <w:t xml:space="preserve">       11  </w:t>
      </w:r>
      <w:r>
        <w:rPr>
          <w:rFonts w:hint="eastAsia"/>
          <w:color w:val="000000" w:themeColor="text1"/>
          <w14:textFill>
            <w14:solidFill>
              <w14:schemeClr w14:val="tx1"/>
            </w14:solidFill>
          </w14:textFill>
        </w:rPr>
        <w:t>月</w:t>
      </w:r>
      <w:r>
        <w:rPr>
          <w:rFonts w:hint="eastAsia" w:eastAsia="宋体"/>
          <w:color w:val="000000" w:themeColor="text1"/>
          <w:u w:val="single"/>
          <w14:textFill>
            <w14:solidFill>
              <w14:schemeClr w14:val="tx1"/>
            </w14:solidFill>
          </w14:textFill>
        </w:rPr>
        <w:t xml:space="preserve"> 30     </w:t>
      </w:r>
      <w:r>
        <w:rPr>
          <w:rFonts w:hint="eastAsia"/>
          <w:color w:val="000000" w:themeColor="text1"/>
          <w14:textFill>
            <w14:solidFill>
              <w14:schemeClr w14:val="tx1"/>
            </w14:solidFill>
          </w14:textFill>
        </w:rPr>
        <w:t>日</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北京时间）</w:t>
      </w:r>
      <w:r>
        <w:rPr>
          <w:rFonts w:hint="eastAsia" w:eastAsia="宋体"/>
          <w:color w:val="000000" w:themeColor="text1"/>
          <w14:textFill>
            <w14:solidFill>
              <w14:schemeClr w14:val="tx1"/>
            </w14:solidFill>
          </w14:textFill>
        </w:rPr>
        <w:t>。</w:t>
      </w:r>
    </w:p>
    <w:p>
      <w:pPr>
        <w:spacing w:line="360" w:lineRule="auto"/>
        <w:ind w:left="420"/>
        <w:rPr>
          <w:rFonts w:ascii="宋体" w:hAnsi="宋体" w:eastAsia="宋体" w:cs="宋体"/>
          <w:spacing w:val="-5"/>
          <w:sz w:val="24"/>
          <w:szCs w:val="24"/>
        </w:rPr>
      </w:pPr>
      <w:r>
        <w:rPr>
          <w:rFonts w:hint="eastAsia" w:ascii="宋体" w:hAnsi="宋体" w:eastAsia="宋体" w:cs="宋体"/>
          <w:color w:val="000000" w:themeColor="text1"/>
          <w:sz w:val="24"/>
          <w:szCs w:val="24"/>
          <w14:textFill>
            <w14:solidFill>
              <w14:schemeClr w14:val="tx1"/>
            </w14:solidFill>
          </w14:textFill>
        </w:rPr>
        <w:t>十三、</w:t>
      </w:r>
      <w:r>
        <w:rPr>
          <w:rFonts w:hint="eastAsia" w:ascii="宋体" w:hAnsi="宋体" w:cs="宋体"/>
          <w:color w:val="000000" w:themeColor="text1"/>
          <w:sz w:val="24"/>
          <w:szCs w:val="24"/>
          <w14:textFill>
            <w14:solidFill>
              <w14:schemeClr w14:val="tx1"/>
            </w14:solidFill>
          </w14:textFill>
        </w:rPr>
        <w:t>投标文件解密时间：</w:t>
      </w:r>
      <w:r>
        <w:rPr>
          <w:rFonts w:hint="eastAsia"/>
          <w:color w:val="000000" w:themeColor="text1"/>
          <w14:textFill>
            <w14:solidFill>
              <w14:schemeClr w14:val="tx1"/>
            </w14:solidFill>
          </w14:textFill>
        </w:rPr>
        <w:t>202</w:t>
      </w:r>
      <w:r>
        <w:rPr>
          <w:rFonts w:hint="eastAsia" w:eastAsia="宋体"/>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eastAsia="宋体"/>
          <w:color w:val="000000" w:themeColor="text1"/>
          <w:u w:val="single"/>
          <w14:textFill>
            <w14:solidFill>
              <w14:schemeClr w14:val="tx1"/>
            </w14:solidFill>
          </w14:textFill>
        </w:rPr>
        <w:t xml:space="preserve">    11  </w:t>
      </w:r>
      <w:r>
        <w:rPr>
          <w:rFonts w:hint="eastAsia"/>
          <w:color w:val="000000" w:themeColor="text1"/>
          <w14:textFill>
            <w14:solidFill>
              <w14:schemeClr w14:val="tx1"/>
            </w14:solidFill>
          </w14:textFill>
        </w:rPr>
        <w:t>月</w:t>
      </w:r>
      <w:r>
        <w:rPr>
          <w:rFonts w:hint="eastAsia" w:eastAsia="宋体"/>
          <w:color w:val="000000" w:themeColor="text1"/>
          <w:u w:val="single"/>
          <w14:textFill>
            <w14:solidFill>
              <w14:schemeClr w14:val="tx1"/>
            </w14:solidFill>
          </w14:textFill>
        </w:rPr>
        <w:t xml:space="preserve">     30  </w:t>
      </w:r>
      <w:r>
        <w:rPr>
          <w:rFonts w:hint="eastAsia"/>
          <w:color w:val="000000" w:themeColor="text1"/>
          <w14:textFill>
            <w14:solidFill>
              <w14:schemeClr w14:val="tx1"/>
            </w14:solidFill>
          </w14:textFill>
        </w:rPr>
        <w:t>日</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0</w:t>
      </w:r>
      <w:r>
        <w:rPr>
          <w:rFonts w:hint="eastAsia" w:eastAsia="宋体"/>
          <w:color w:val="000000" w:themeColor="text1"/>
          <w14:textFill>
            <w14:solidFill>
              <w14:schemeClr w14:val="tx1"/>
            </w14:solidFill>
          </w14:textFill>
        </w:rPr>
        <w:t>0</w:t>
      </w:r>
      <w:r>
        <w:rPr>
          <w:rFonts w:hint="eastAsia"/>
          <w:color w:val="000000" w:themeColor="text1"/>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（北京时间）</w:t>
      </w:r>
      <w:r>
        <w:rPr>
          <w:rFonts w:ascii="宋体" w:hAnsi="宋体" w:eastAsia="宋体" w:cs="宋体"/>
          <w:color w:val="000000" w:themeColor="text1"/>
          <w:spacing w:val="7"/>
          <w:sz w:val="24"/>
          <w:szCs w:val="24"/>
          <w14:textFill>
            <w14:solidFill>
              <w14:schemeClr w14:val="tx1"/>
            </w14:solidFill>
          </w14:textFill>
        </w:rPr>
        <w:t xml:space="preserve"> </w:t>
      </w:r>
      <w:r>
        <w:rPr>
          <w:rFonts w:ascii="宋体" w:hAnsi="宋体" w:eastAsia="宋体" w:cs="宋体"/>
          <w:spacing w:val="-77"/>
          <w:sz w:val="24"/>
          <w:szCs w:val="24"/>
        </w:rPr>
        <w:t>，</w:t>
      </w:r>
      <w:r>
        <w:rPr>
          <w:rFonts w:ascii="宋体" w:hAnsi="宋体" w:eastAsia="宋体" w:cs="宋体"/>
          <w:spacing w:val="-5"/>
          <w:sz w:val="24"/>
          <w:szCs w:val="24"/>
        </w:rPr>
        <w:t>解密时长为30分钟。</w:t>
      </w:r>
    </w:p>
    <w:p>
      <w:pPr>
        <w:spacing w:line="360" w:lineRule="auto"/>
        <w:ind w:left="420"/>
        <w:rPr>
          <w:rFonts w:ascii="宋体" w:hAnsi="宋体" w:eastAsia="宋体" w:cs="宋体"/>
          <w:spacing w:val="-8"/>
          <w:position w:val="5"/>
          <w:sz w:val="24"/>
          <w:szCs w:val="24"/>
        </w:rPr>
      </w:pPr>
      <w:r>
        <w:rPr>
          <w:rFonts w:hint="eastAsia" w:ascii="宋体" w:hAnsi="宋体" w:eastAsia="宋体" w:cs="宋体"/>
          <w:spacing w:val="-8"/>
          <w:position w:val="5"/>
          <w:sz w:val="24"/>
          <w:szCs w:val="24"/>
        </w:rPr>
        <w:t>十四、</w:t>
      </w:r>
      <w:r>
        <w:rPr>
          <w:rFonts w:ascii="宋体" w:hAnsi="宋体" w:eastAsia="宋体" w:cs="宋体"/>
          <w:spacing w:val="-8"/>
          <w:position w:val="5"/>
          <w:sz w:val="24"/>
          <w:szCs w:val="24"/>
        </w:rPr>
        <w:t>开标地点：政采云线上开标大厅（</w:t>
      </w:r>
      <w:r>
        <w:fldChar w:fldCharType="begin"/>
      </w:r>
      <w:r>
        <w:instrText xml:space="preserve"> HYPERLINK "https://www.zcygov.xn--cn)-np6ej63c8vhfp5b/" </w:instrText>
      </w:r>
      <w:r>
        <w:fldChar w:fldCharType="separate"/>
      </w:r>
      <w:r>
        <w:rPr>
          <w:rFonts w:ascii="宋体" w:hAnsi="宋体" w:eastAsia="宋体" w:cs="宋体"/>
          <w:spacing w:val="-8"/>
          <w:position w:val="5"/>
          <w:sz w:val="24"/>
          <w:szCs w:val="24"/>
        </w:rPr>
        <w:t>https://www.zcygov.cn在线投标）</w:t>
      </w:r>
      <w:r>
        <w:rPr>
          <w:rFonts w:ascii="宋体" w:hAnsi="宋体" w:eastAsia="宋体" w:cs="宋体"/>
          <w:spacing w:val="-8"/>
          <w:position w:val="5"/>
          <w:sz w:val="24"/>
          <w:szCs w:val="24"/>
        </w:rPr>
        <w:fldChar w:fldCharType="end"/>
      </w:r>
      <w:r>
        <w:rPr>
          <w:rFonts w:ascii="宋体" w:hAnsi="宋体" w:eastAsia="宋体" w:cs="宋体"/>
          <w:spacing w:val="16"/>
          <w:position w:val="5"/>
          <w:sz w:val="24"/>
          <w:szCs w:val="24"/>
        </w:rPr>
        <w:t xml:space="preserve"> </w:t>
      </w:r>
    </w:p>
    <w:p>
      <w:pPr>
        <w:spacing w:before="132" w:line="185" w:lineRule="auto"/>
        <w:ind w:firstLine="452" w:firstLineChars="200"/>
        <w:rPr>
          <w:rFonts w:ascii="宋体" w:hAnsi="宋体" w:eastAsia="宋体" w:cs="宋体"/>
          <w:spacing w:val="-7"/>
          <w:sz w:val="24"/>
          <w:szCs w:val="24"/>
        </w:rPr>
      </w:pPr>
      <w:r>
        <w:rPr>
          <w:rFonts w:ascii="宋体" w:hAnsi="宋体" w:eastAsia="宋体" w:cs="宋体"/>
          <w:spacing w:val="-7"/>
          <w:sz w:val="24"/>
          <w:szCs w:val="24"/>
        </w:rPr>
        <w:t>十</w:t>
      </w:r>
      <w:r>
        <w:rPr>
          <w:rFonts w:hint="eastAsia" w:ascii="宋体" w:hAnsi="宋体" w:eastAsia="宋体" w:cs="宋体"/>
          <w:spacing w:val="-7"/>
          <w:sz w:val="24"/>
          <w:szCs w:val="24"/>
        </w:rPr>
        <w:t>五</w:t>
      </w:r>
      <w:r>
        <w:rPr>
          <w:rFonts w:ascii="宋体" w:hAnsi="宋体" w:eastAsia="宋体" w:cs="宋体"/>
          <w:spacing w:val="-7"/>
          <w:sz w:val="24"/>
          <w:szCs w:val="24"/>
        </w:rPr>
        <w:t>、采购代理机构联系人：</w:t>
      </w:r>
      <w:r>
        <w:rPr>
          <w:rFonts w:hint="eastAsia" w:ascii="宋体" w:hAnsi="宋体" w:eastAsia="宋体" w:cs="宋体"/>
          <w:spacing w:val="-7"/>
          <w:sz w:val="24"/>
          <w:szCs w:val="24"/>
        </w:rPr>
        <w:t>敖云格日勒</w:t>
      </w:r>
      <w:r>
        <w:rPr>
          <w:rFonts w:ascii="宋体" w:hAnsi="宋体" w:eastAsia="宋体" w:cs="宋体"/>
          <w:spacing w:val="1"/>
          <w:sz w:val="24"/>
          <w:szCs w:val="24"/>
        </w:rPr>
        <w:t xml:space="preserve">     </w:t>
      </w:r>
      <w:r>
        <w:rPr>
          <w:rFonts w:ascii="宋体" w:hAnsi="宋体" w:eastAsia="宋体" w:cs="宋体"/>
          <w:spacing w:val="-7"/>
          <w:sz w:val="24"/>
          <w:szCs w:val="24"/>
        </w:rPr>
        <w:t>联系电话</w:t>
      </w:r>
      <w:r>
        <w:rPr>
          <w:rFonts w:hint="eastAsia" w:ascii="宋体" w:hAnsi="宋体" w:eastAsia="宋体" w:cs="宋体"/>
          <w:spacing w:val="-7"/>
          <w:sz w:val="24"/>
          <w:szCs w:val="24"/>
        </w:rPr>
        <w:t xml:space="preserve">：17799443065  </w:t>
      </w:r>
    </w:p>
    <w:p>
      <w:pPr>
        <w:spacing w:before="132" w:line="185" w:lineRule="auto"/>
        <w:ind w:firstLine="226" w:firstLineChars="100"/>
        <w:rPr>
          <w:rFonts w:ascii="宋体" w:hAnsi="宋体" w:eastAsia="宋体" w:cs="宋体"/>
          <w:spacing w:val="-16"/>
          <w:sz w:val="24"/>
          <w:szCs w:val="24"/>
        </w:rPr>
      </w:pPr>
      <w:r>
        <w:rPr>
          <w:rFonts w:hint="eastAsia" w:ascii="宋体" w:hAnsi="宋体" w:eastAsia="宋体" w:cs="宋体"/>
          <w:spacing w:val="-7"/>
          <w:sz w:val="24"/>
          <w:szCs w:val="24"/>
        </w:rPr>
        <w:t xml:space="preserve">  </w:t>
      </w:r>
      <w:r>
        <w:rPr>
          <w:rFonts w:ascii="宋体" w:hAnsi="宋体" w:eastAsia="宋体" w:cs="宋体"/>
          <w:spacing w:val="-11"/>
          <w:sz w:val="24"/>
          <w:szCs w:val="24"/>
        </w:rPr>
        <w:t>十</w:t>
      </w:r>
      <w:r>
        <w:rPr>
          <w:rFonts w:hint="eastAsia" w:ascii="宋体" w:hAnsi="宋体" w:eastAsia="宋体" w:cs="宋体"/>
          <w:spacing w:val="-11"/>
          <w:sz w:val="24"/>
          <w:szCs w:val="24"/>
        </w:rPr>
        <w:t>六</w:t>
      </w:r>
      <w:r>
        <w:rPr>
          <w:rFonts w:ascii="宋体" w:hAnsi="宋体" w:eastAsia="宋体" w:cs="宋体"/>
          <w:spacing w:val="-11"/>
          <w:sz w:val="24"/>
          <w:szCs w:val="24"/>
        </w:rPr>
        <w:t>、采购单位项目联系人：</w:t>
      </w:r>
      <w:r>
        <w:rPr>
          <w:rFonts w:hint="eastAsia" w:ascii="宋体" w:hAnsi="宋体" w:eastAsia="宋体" w:cs="宋体"/>
          <w:spacing w:val="56"/>
          <w:sz w:val="24"/>
          <w:szCs w:val="24"/>
        </w:rPr>
        <w:t xml:space="preserve">尹江山  </w:t>
      </w:r>
      <w:r>
        <w:rPr>
          <w:rFonts w:ascii="宋体" w:hAnsi="宋体" w:eastAsia="宋体" w:cs="宋体"/>
          <w:spacing w:val="2"/>
          <w:sz w:val="24"/>
          <w:szCs w:val="24"/>
        </w:rPr>
        <w:t xml:space="preserve"> </w:t>
      </w:r>
      <w:r>
        <w:rPr>
          <w:rFonts w:hint="eastAsia" w:ascii="宋体" w:hAnsi="宋体" w:eastAsia="宋体" w:cs="宋体"/>
          <w:spacing w:val="2"/>
          <w:sz w:val="24"/>
          <w:szCs w:val="24"/>
        </w:rPr>
        <w:t xml:space="preserve">    </w:t>
      </w:r>
      <w:r>
        <w:rPr>
          <w:rFonts w:ascii="宋体" w:hAnsi="宋体" w:eastAsia="宋体" w:cs="宋体"/>
          <w:spacing w:val="-11"/>
          <w:sz w:val="24"/>
          <w:szCs w:val="24"/>
        </w:rPr>
        <w:t>联系电话</w:t>
      </w:r>
      <w:r>
        <w:rPr>
          <w:rFonts w:hint="eastAsia" w:ascii="宋体" w:hAnsi="宋体" w:eastAsia="宋体" w:cs="宋体"/>
          <w:spacing w:val="-11"/>
          <w:sz w:val="24"/>
          <w:szCs w:val="24"/>
        </w:rPr>
        <w:t>：18099775337</w:t>
      </w:r>
    </w:p>
    <w:p>
      <w:pPr>
        <w:spacing w:before="225" w:line="185" w:lineRule="auto"/>
        <w:ind w:firstLine="444" w:firstLineChars="200"/>
        <w:rPr>
          <w:rFonts w:ascii="宋体" w:hAnsi="宋体" w:eastAsia="宋体" w:cs="宋体"/>
          <w:sz w:val="24"/>
          <w:szCs w:val="24"/>
        </w:rPr>
      </w:pPr>
      <w:r>
        <w:rPr>
          <w:rFonts w:ascii="宋体" w:hAnsi="宋体" w:eastAsia="宋体" w:cs="宋体"/>
          <w:spacing w:val="-9"/>
          <w:sz w:val="24"/>
          <w:szCs w:val="24"/>
        </w:rPr>
        <w:t>十</w:t>
      </w:r>
      <w:r>
        <w:rPr>
          <w:rFonts w:hint="eastAsia" w:ascii="宋体" w:hAnsi="宋体" w:eastAsia="宋体" w:cs="宋体"/>
          <w:spacing w:val="-9"/>
          <w:sz w:val="24"/>
          <w:szCs w:val="24"/>
        </w:rPr>
        <w:t>七</w:t>
      </w:r>
      <w:r>
        <w:rPr>
          <w:rFonts w:ascii="宋体" w:hAnsi="宋体" w:eastAsia="宋体" w:cs="宋体"/>
          <w:spacing w:val="-9"/>
          <w:sz w:val="24"/>
          <w:szCs w:val="24"/>
        </w:rPr>
        <w:t>、监督单位：</w:t>
      </w:r>
      <w:r>
        <w:rPr>
          <w:rFonts w:hint="eastAsia" w:ascii="宋体" w:hAnsi="宋体" w:eastAsia="宋体" w:cs="宋体"/>
          <w:spacing w:val="76"/>
          <w:sz w:val="24"/>
          <w:szCs w:val="24"/>
        </w:rPr>
        <w:t>和静县财政局政府采购管理办公室</w:t>
      </w:r>
    </w:p>
    <w:p>
      <w:pPr>
        <w:spacing w:before="132" w:line="185" w:lineRule="auto"/>
        <w:ind w:firstLine="1248" w:firstLineChars="600"/>
        <w:rPr>
          <w:rFonts w:ascii="宋体" w:hAnsi="宋体" w:eastAsia="宋体" w:cs="宋体"/>
          <w:spacing w:val="-16"/>
          <w:sz w:val="24"/>
          <w:szCs w:val="24"/>
        </w:rPr>
      </w:pPr>
      <w:r>
        <w:rPr>
          <w:rFonts w:ascii="宋体" w:hAnsi="宋体" w:eastAsia="宋体" w:cs="宋体"/>
          <w:spacing w:val="-16"/>
          <w:sz w:val="24"/>
          <w:szCs w:val="24"/>
        </w:rPr>
        <w:t>联</w:t>
      </w:r>
      <w:r>
        <w:rPr>
          <w:rFonts w:hint="eastAsia" w:ascii="宋体" w:hAnsi="宋体" w:eastAsia="宋体" w:cs="宋体"/>
          <w:spacing w:val="-16"/>
          <w:sz w:val="24"/>
          <w:szCs w:val="24"/>
        </w:rPr>
        <w:t xml:space="preserve"> </w:t>
      </w:r>
      <w:r>
        <w:rPr>
          <w:rFonts w:ascii="宋体" w:hAnsi="宋体" w:eastAsia="宋体" w:cs="宋体"/>
          <w:spacing w:val="-16"/>
          <w:sz w:val="24"/>
          <w:szCs w:val="24"/>
        </w:rPr>
        <w:t>系</w:t>
      </w:r>
      <w:r>
        <w:rPr>
          <w:rFonts w:hint="eastAsia" w:ascii="宋体" w:hAnsi="宋体" w:eastAsia="宋体" w:cs="宋体"/>
          <w:spacing w:val="-16"/>
          <w:sz w:val="24"/>
          <w:szCs w:val="24"/>
        </w:rPr>
        <w:t xml:space="preserve"> </w:t>
      </w:r>
      <w:r>
        <w:rPr>
          <w:rFonts w:ascii="宋体" w:hAnsi="宋体" w:eastAsia="宋体" w:cs="宋体"/>
          <w:spacing w:val="-16"/>
          <w:sz w:val="24"/>
          <w:szCs w:val="24"/>
        </w:rPr>
        <w:t>人：</w:t>
      </w:r>
      <w:r>
        <w:rPr>
          <w:rFonts w:hint="eastAsia" w:ascii="宋体" w:hAnsi="宋体" w:eastAsia="宋体" w:cs="宋体"/>
          <w:color w:val="000000" w:themeColor="text1"/>
          <w:spacing w:val="-16"/>
          <w:sz w:val="24"/>
          <w:szCs w:val="24"/>
          <w14:textFill>
            <w14:solidFill>
              <w14:schemeClr w14:val="tx1"/>
            </w14:solidFill>
          </w14:textFill>
        </w:rPr>
        <w:t>吴海燕</w:t>
      </w:r>
      <w:r>
        <w:rPr>
          <w:rFonts w:ascii="宋体" w:hAnsi="宋体" w:eastAsia="宋体" w:cs="宋体"/>
          <w:color w:val="C0504D" w:themeColor="accent2"/>
          <w:spacing w:val="1"/>
          <w:sz w:val="24"/>
          <w:szCs w:val="24"/>
          <w14:textFill>
            <w14:solidFill>
              <w14:schemeClr w14:val="accent2"/>
            </w14:solidFill>
          </w14:textFill>
        </w:rPr>
        <w:t xml:space="preserve"> </w:t>
      </w:r>
      <w:r>
        <w:rPr>
          <w:rFonts w:ascii="宋体" w:hAnsi="宋体" w:eastAsia="宋体" w:cs="宋体"/>
          <w:spacing w:val="1"/>
          <w:sz w:val="24"/>
          <w:szCs w:val="24"/>
        </w:rPr>
        <w:t xml:space="preserve">       </w:t>
      </w:r>
      <w:r>
        <w:rPr>
          <w:rFonts w:hint="eastAsia" w:ascii="宋体" w:hAnsi="宋体" w:eastAsia="宋体" w:cs="宋体"/>
          <w:spacing w:val="1"/>
          <w:sz w:val="24"/>
          <w:szCs w:val="24"/>
        </w:rPr>
        <w:t xml:space="preserve">   </w:t>
      </w:r>
      <w:r>
        <w:rPr>
          <w:rFonts w:ascii="宋体" w:hAnsi="宋体" w:eastAsia="宋体" w:cs="宋体"/>
          <w:spacing w:val="-16"/>
          <w:sz w:val="24"/>
          <w:szCs w:val="24"/>
        </w:rPr>
        <w:t>联系电话：</w:t>
      </w:r>
      <w:r>
        <w:rPr>
          <w:rFonts w:hint="eastAsia" w:ascii="宋体" w:hAnsi="宋体" w:eastAsia="宋体" w:cs="宋体"/>
          <w:spacing w:val="58"/>
          <w:sz w:val="24"/>
          <w:szCs w:val="24"/>
        </w:rPr>
        <w:t>0996-5025210</w:t>
      </w:r>
    </w:p>
    <w:p>
      <w:pPr>
        <w:spacing w:before="132" w:line="185" w:lineRule="auto"/>
        <w:ind w:firstLine="3328" w:firstLineChars="1600"/>
        <w:rPr>
          <w:rFonts w:ascii="宋体" w:hAnsi="宋体" w:eastAsia="宋体" w:cs="宋体"/>
          <w:spacing w:val="-16"/>
          <w:sz w:val="24"/>
          <w:szCs w:val="24"/>
        </w:rPr>
      </w:pPr>
    </w:p>
    <w:p>
      <w:pPr>
        <w:spacing w:before="132" w:line="185" w:lineRule="auto"/>
        <w:ind w:firstLine="3328" w:firstLineChars="1600"/>
        <w:rPr>
          <w:rFonts w:ascii="宋体" w:hAnsi="宋体" w:eastAsia="宋体" w:cs="宋体"/>
          <w:spacing w:val="-16"/>
          <w:sz w:val="24"/>
          <w:szCs w:val="24"/>
        </w:rPr>
      </w:pPr>
    </w:p>
    <w:p>
      <w:pPr>
        <w:spacing w:before="132" w:line="185" w:lineRule="auto"/>
        <w:ind w:firstLine="3328" w:firstLineChars="1600"/>
        <w:rPr>
          <w:rFonts w:ascii="宋体" w:hAnsi="宋体" w:eastAsia="宋体" w:cs="宋体"/>
          <w:spacing w:val="-16"/>
          <w:sz w:val="24"/>
          <w:szCs w:val="24"/>
        </w:rPr>
      </w:pPr>
    </w:p>
    <w:p>
      <w:pPr>
        <w:spacing w:before="132" w:line="185" w:lineRule="auto"/>
        <w:ind w:firstLine="3328" w:firstLineChars="1600"/>
        <w:rPr>
          <w:rFonts w:ascii="宋体" w:hAnsi="宋体" w:eastAsia="宋体" w:cs="宋体"/>
          <w:spacing w:val="-16"/>
          <w:sz w:val="24"/>
          <w:szCs w:val="24"/>
        </w:rPr>
      </w:pPr>
    </w:p>
    <w:p>
      <w:pPr>
        <w:spacing w:before="132" w:line="185" w:lineRule="auto"/>
        <w:ind w:firstLine="4484" w:firstLineChars="1900"/>
        <w:rPr>
          <w:rFonts w:ascii="宋体" w:hAnsi="宋体" w:eastAsia="宋体" w:cs="宋体"/>
          <w:sz w:val="24"/>
          <w:szCs w:val="24"/>
        </w:rPr>
      </w:pPr>
      <w:r>
        <w:rPr>
          <w:rFonts w:hint="eastAsia" w:ascii="宋体" w:hAnsi="宋体" w:eastAsia="宋体" w:cs="宋体"/>
          <w:spacing w:val="-2"/>
          <w:sz w:val="24"/>
          <w:szCs w:val="24"/>
        </w:rPr>
        <w:t>和静工业园区管理委员会</w:t>
      </w:r>
    </w:p>
    <w:p>
      <w:pPr>
        <w:spacing w:before="224" w:line="644" w:lineRule="exact"/>
        <w:ind w:firstLine="4460" w:firstLineChars="1906"/>
        <w:rPr>
          <w:rFonts w:ascii="宋体" w:hAnsi="宋体" w:eastAsia="宋体" w:cs="宋体"/>
          <w:sz w:val="24"/>
          <w:szCs w:val="24"/>
        </w:rPr>
      </w:pPr>
      <w:r>
        <w:rPr>
          <w:rFonts w:ascii="宋体" w:hAnsi="宋体" w:eastAsia="宋体" w:cs="宋体"/>
          <w:spacing w:val="-3"/>
          <w:position w:val="30"/>
          <w:sz w:val="24"/>
          <w:szCs w:val="24"/>
        </w:rPr>
        <w:t>中建鼎正项目管理有限公司</w:t>
      </w:r>
    </w:p>
    <w:p>
      <w:pPr>
        <w:spacing w:line="204" w:lineRule="auto"/>
        <w:ind w:firstLine="5083" w:firstLineChars="2154"/>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rPr>
        <w:t>022</w:t>
      </w:r>
      <w:r>
        <w:rPr>
          <w:rFonts w:ascii="宋体" w:hAnsi="宋体" w:eastAsia="宋体" w:cs="宋体"/>
          <w:spacing w:val="-2"/>
          <w:sz w:val="24"/>
          <w:szCs w:val="24"/>
        </w:rPr>
        <w:t>年</w:t>
      </w:r>
      <w:r>
        <w:rPr>
          <w:rFonts w:hint="eastAsia" w:ascii="宋体" w:hAnsi="宋体" w:eastAsia="宋体" w:cs="宋体"/>
          <w:spacing w:val="-2"/>
          <w:sz w:val="24"/>
          <w:szCs w:val="24"/>
        </w:rPr>
        <w:t>11</w:t>
      </w:r>
      <w:r>
        <w:rPr>
          <w:rFonts w:ascii="宋体" w:hAnsi="宋体" w:eastAsia="宋体" w:cs="宋体"/>
          <w:spacing w:val="-2"/>
          <w:sz w:val="24"/>
          <w:szCs w:val="24"/>
        </w:rPr>
        <w:t>月</w:t>
      </w:r>
      <w:r>
        <w:rPr>
          <w:rFonts w:hint="eastAsia" w:ascii="宋体" w:hAnsi="宋体" w:eastAsia="宋体" w:cs="宋体"/>
          <w:spacing w:val="-2"/>
          <w:sz w:val="24"/>
          <w:szCs w:val="24"/>
        </w:rPr>
        <w:t>9</w:t>
      </w:r>
      <w:r>
        <w:rPr>
          <w:rFonts w:ascii="宋体" w:hAnsi="宋体" w:eastAsia="宋体" w:cs="宋体"/>
          <w:spacing w:val="-2"/>
          <w:sz w:val="24"/>
          <w:szCs w:val="24"/>
        </w:rPr>
        <w:t>日</w:t>
      </w:r>
    </w:p>
    <w:p>
      <w:pPr>
        <w:sectPr>
          <w:footerReference r:id="rId7" w:type="default"/>
          <w:pgSz w:w="11906" w:h="16839"/>
          <w:pgMar w:top="1431" w:right="1785" w:bottom="810" w:left="1785" w:header="0" w:footer="687" w:gutter="0"/>
          <w:pgNumType w:start="1"/>
          <w:cols w:space="720" w:num="1"/>
        </w:sectPr>
      </w:pPr>
    </w:p>
    <w:p>
      <w:pPr>
        <w:spacing w:line="243" w:lineRule="auto"/>
        <w:rPr>
          <w:rFonts w:ascii="宋体"/>
        </w:rPr>
      </w:pPr>
    </w:p>
    <w:p>
      <w:pPr>
        <w:spacing w:line="243" w:lineRule="auto"/>
        <w:rPr>
          <w:rFonts w:ascii="宋体"/>
        </w:rPr>
      </w:pPr>
    </w:p>
    <w:p>
      <w:pPr>
        <w:spacing w:line="243"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before="156" w:line="185" w:lineRule="auto"/>
        <w:ind w:firstLine="2142"/>
        <w:outlineLvl w:val="0"/>
        <w:rPr>
          <w:rFonts w:ascii="宋体" w:hAnsi="宋体" w:eastAsia="宋体" w:cs="宋体"/>
          <w:sz w:val="48"/>
          <w:szCs w:val="48"/>
        </w:rPr>
      </w:pPr>
      <w:bookmarkStart w:id="1" w:name="_bookmark2"/>
      <w:bookmarkEnd w:id="1"/>
      <w:r>
        <w:rPr>
          <w:rFonts w:ascii="宋体" w:hAnsi="宋体" w:eastAsia="宋体" w:cs="宋体"/>
          <w:spacing w:val="-4"/>
          <w:sz w:val="48"/>
          <w:szCs w:val="48"/>
          <w14:textOutline w14:w="8712" w14:cap="sq" w14:cmpd="sng" w14:algn="ctr">
            <w14:solidFill>
              <w14:srgbClr w14:val="000000"/>
            </w14:solidFill>
            <w14:prstDash w14:val="solid"/>
            <w14:bevel/>
          </w14:textOutline>
        </w:rPr>
        <w:t>第二章</w:t>
      </w:r>
      <w:r>
        <w:rPr>
          <w:rFonts w:ascii="宋体" w:hAnsi="宋体" w:eastAsia="宋体" w:cs="宋体"/>
          <w:spacing w:val="25"/>
          <w:sz w:val="48"/>
          <w:szCs w:val="48"/>
        </w:rPr>
        <w:t xml:space="preserve"> </w:t>
      </w:r>
      <w:r>
        <w:rPr>
          <w:rFonts w:hint="eastAsia" w:ascii="宋体" w:hAnsi="宋体" w:eastAsia="宋体" w:cs="宋体"/>
          <w:spacing w:val="-4"/>
          <w:sz w:val="48"/>
          <w:szCs w:val="48"/>
          <w14:textOutline w14:w="8712" w14:cap="sq" w14:cmpd="sng" w14:algn="ctr">
            <w14:solidFill>
              <w14:srgbClr w14:val="000000"/>
            </w14:solidFill>
            <w14:prstDash w14:val="solid"/>
            <w14:bevel/>
          </w14:textOutline>
        </w:rPr>
        <w:t>供应商</w:t>
      </w:r>
      <w:r>
        <w:rPr>
          <w:rFonts w:ascii="宋体" w:hAnsi="宋体" w:eastAsia="宋体" w:cs="宋体"/>
          <w:spacing w:val="-4"/>
          <w:sz w:val="48"/>
          <w:szCs w:val="48"/>
          <w14:textOutline w14:w="8712" w14:cap="sq" w14:cmpd="sng" w14:algn="ctr">
            <w14:solidFill>
              <w14:srgbClr w14:val="000000"/>
            </w14:solidFill>
            <w14:prstDash w14:val="solid"/>
            <w14:bevel/>
          </w14:textOutline>
        </w:rPr>
        <w:t>须知</w:t>
      </w: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pacing w:line="245" w:lineRule="auto"/>
        <w:rPr>
          <w:rFonts w:ascii="宋体"/>
        </w:rPr>
      </w:pPr>
    </w:p>
    <w:p>
      <w:pPr>
        <w:sectPr>
          <w:footerReference r:id="rId8" w:type="default"/>
          <w:pgSz w:w="11906" w:h="16839"/>
          <w:pgMar w:top="1431" w:right="1785" w:bottom="400" w:left="1785" w:header="0" w:footer="0" w:gutter="0"/>
          <w:cols w:space="720" w:num="1"/>
        </w:sectPr>
      </w:pPr>
    </w:p>
    <w:p>
      <w:pPr>
        <w:spacing w:before="162" w:line="185" w:lineRule="auto"/>
        <w:ind w:firstLine="4223"/>
        <w:jc w:val="both"/>
        <w:outlineLvl w:val="2"/>
        <w:rPr>
          <w:rFonts w:ascii="宋体" w:hAnsi="宋体" w:eastAsia="宋体" w:cs="宋体"/>
          <w:sz w:val="44"/>
          <w:szCs w:val="44"/>
        </w:rPr>
      </w:pPr>
      <w:r>
        <w:rPr>
          <w:rFonts w:hint="eastAsia" w:ascii="宋体" w:hAnsi="宋体" w:eastAsia="宋体" w:cs="宋体"/>
          <w:spacing w:val="-4"/>
          <w:sz w:val="44"/>
          <w:szCs w:val="44"/>
          <w14:textOutline w14:w="7975" w14:cap="sq" w14:cmpd="sng" w14:algn="ctr">
            <w14:solidFill>
              <w14:srgbClr w14:val="000000"/>
            </w14:solidFill>
            <w14:prstDash w14:val="solid"/>
            <w14:bevel/>
          </w14:textOutline>
        </w:rPr>
        <w:t>供应商</w:t>
      </w:r>
      <w:r>
        <w:rPr>
          <w:rFonts w:ascii="宋体" w:hAnsi="宋体" w:eastAsia="宋体" w:cs="宋体"/>
          <w:spacing w:val="-4"/>
          <w:sz w:val="44"/>
          <w:szCs w:val="44"/>
          <w14:textOutline w14:w="7975" w14:cap="sq" w14:cmpd="sng" w14:algn="ctr">
            <w14:solidFill>
              <w14:srgbClr w14:val="000000"/>
            </w14:solidFill>
            <w14:prstDash w14:val="solid"/>
            <w14:bevel/>
          </w14:textOutline>
        </w:rPr>
        <w:t>须知</w:t>
      </w:r>
    </w:p>
    <w:p>
      <w:pPr>
        <w:spacing w:line="384" w:lineRule="auto"/>
        <w:rPr>
          <w:rFonts w:ascii="宋体"/>
        </w:rPr>
      </w:pPr>
    </w:p>
    <w:p>
      <w:pPr>
        <w:spacing w:before="91" w:line="186" w:lineRule="auto"/>
        <w:ind w:firstLine="445"/>
        <w:outlineLvl w:val="1"/>
        <w:rPr>
          <w:rFonts w:ascii="宋体" w:hAnsi="宋体" w:eastAsia="宋体" w:cs="宋体"/>
          <w:sz w:val="28"/>
          <w:szCs w:val="28"/>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供应商</w:t>
      </w:r>
      <w:r>
        <w:rPr>
          <w:rFonts w:ascii="宋体" w:hAnsi="宋体" w:eastAsia="宋体" w:cs="宋体"/>
          <w:spacing w:val="-1"/>
          <w:sz w:val="28"/>
          <w:szCs w:val="28"/>
          <w14:textOutline w14:w="5105" w14:cap="sq" w14:cmpd="sng" w14:algn="ctr">
            <w14:solidFill>
              <w14:srgbClr w14:val="000000"/>
            </w14:solidFill>
            <w14:prstDash w14:val="solid"/>
            <w14:bevel/>
          </w14:textOutline>
        </w:rPr>
        <w:t>须知前附表</w:t>
      </w:r>
    </w:p>
    <w:p>
      <w:pPr>
        <w:spacing w:line="79" w:lineRule="exact"/>
      </w:pPr>
    </w:p>
    <w:tbl>
      <w:tblPr>
        <w:tblStyle w:val="14"/>
        <w:tblW w:w="1039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18"/>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b/>
                <w:sz w:val="24"/>
                <w:szCs w:val="24"/>
              </w:rPr>
            </w:pPr>
            <w:r>
              <w:rPr>
                <w:rFonts w:hint="eastAsia"/>
                <w:b/>
                <w:sz w:val="22"/>
                <w:szCs w:val="22"/>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b/>
                <w:sz w:val="24"/>
                <w:szCs w:val="24"/>
              </w:rPr>
            </w:pPr>
            <w:r>
              <w:rPr>
                <w:rFonts w:hint="eastAsia"/>
                <w:b/>
                <w:sz w:val="24"/>
                <w:szCs w:val="24"/>
              </w:rPr>
              <w:t>条款名称</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b/>
                <w:sz w:val="24"/>
                <w:szCs w:val="24"/>
              </w:rPr>
            </w:pPr>
            <w:r>
              <w:rPr>
                <w:rFonts w:hint="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采购人</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rFonts w:hint="eastAsia" w:eastAsia="宋体"/>
                <w:sz w:val="24"/>
                <w:szCs w:val="24"/>
                <w:lang w:eastAsia="zh-CN"/>
              </w:rPr>
            </w:pPr>
            <w:r>
              <w:rPr>
                <w:rFonts w:hint="eastAsia"/>
                <w:sz w:val="24"/>
                <w:szCs w:val="24"/>
              </w:rPr>
              <w:t>采 购 人:</w:t>
            </w:r>
            <w:r>
              <w:rPr>
                <w:rFonts w:hint="eastAsia" w:eastAsia="宋体"/>
                <w:sz w:val="24"/>
                <w:szCs w:val="24"/>
                <w:lang w:eastAsia="zh-CN"/>
              </w:rPr>
              <w:t>和静工业园区管理委员会</w:t>
            </w:r>
          </w:p>
          <w:p>
            <w:pPr>
              <w:pStyle w:val="24"/>
              <w:spacing w:before="74" w:line="400" w:lineRule="exact"/>
              <w:ind w:left="42" w:leftChars="20" w:right="42" w:rightChars="20"/>
              <w:rPr>
                <w:sz w:val="24"/>
                <w:szCs w:val="24"/>
                <w:shd w:val="clear" w:color="auto" w:fill="FFFFFF"/>
              </w:rPr>
            </w:pPr>
            <w:r>
              <w:rPr>
                <w:rFonts w:hint="eastAsia"/>
                <w:sz w:val="24"/>
                <w:szCs w:val="24"/>
                <w:shd w:val="clear" w:color="auto" w:fill="FFFFFF"/>
              </w:rPr>
              <w:t>单位地址:和静县</w:t>
            </w:r>
          </w:p>
          <w:p>
            <w:pPr>
              <w:pStyle w:val="24"/>
              <w:spacing w:before="74" w:line="400" w:lineRule="exact"/>
              <w:ind w:left="42" w:leftChars="20" w:right="42" w:rightChars="20"/>
              <w:rPr>
                <w:rFonts w:ascii="宋体" w:hAnsi="宋体" w:cs="宋体"/>
                <w:sz w:val="24"/>
                <w:szCs w:val="24"/>
              </w:rPr>
            </w:pPr>
            <w:r>
              <w:rPr>
                <w:rFonts w:hint="eastAsia" w:ascii="宋体" w:hAnsi="宋体" w:cs="宋体"/>
                <w:sz w:val="24"/>
                <w:szCs w:val="24"/>
              </w:rPr>
              <w:t xml:space="preserve">联 系 人：尹江山    </w:t>
            </w:r>
          </w:p>
          <w:p>
            <w:pPr>
              <w:pStyle w:val="24"/>
              <w:spacing w:before="74" w:line="400" w:lineRule="exact"/>
              <w:ind w:left="42" w:leftChars="20" w:right="42" w:rightChars="20"/>
              <w:rPr>
                <w:sz w:val="24"/>
                <w:szCs w:val="24"/>
              </w:rPr>
            </w:pPr>
            <w:r>
              <w:rPr>
                <w:rFonts w:hint="eastAsia" w:ascii="宋体" w:hAnsi="宋体" w:cs="宋体"/>
                <w:sz w:val="24"/>
                <w:szCs w:val="24"/>
                <w:highlight w:val="none"/>
              </w:rPr>
              <w:t>联系电话：18099775337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采购代理机构</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名    称：中建鼎正项目管理有限公司</w:t>
            </w:r>
          </w:p>
          <w:p>
            <w:pPr>
              <w:pStyle w:val="24"/>
              <w:spacing w:before="74" w:line="400" w:lineRule="exact"/>
              <w:ind w:left="42" w:leftChars="20" w:right="42" w:rightChars="20"/>
              <w:rPr>
                <w:sz w:val="24"/>
                <w:szCs w:val="24"/>
              </w:rPr>
            </w:pPr>
            <w:r>
              <w:rPr>
                <w:rFonts w:hint="eastAsia" w:ascii="宋体" w:hAnsi="宋体" w:cs="宋体"/>
                <w:color w:val="000000"/>
                <w:sz w:val="24"/>
              </w:rPr>
              <w:t>联系地址</w:t>
            </w:r>
            <w:r>
              <w:rPr>
                <w:rFonts w:hint="eastAsia"/>
                <w:sz w:val="24"/>
                <w:szCs w:val="24"/>
              </w:rPr>
              <w:t>：</w:t>
            </w:r>
            <w:r>
              <w:rPr>
                <w:rFonts w:hint="eastAsia" w:eastAsia="宋体"/>
                <w:sz w:val="24"/>
                <w:szCs w:val="24"/>
                <w:lang w:eastAsia="zh-CN"/>
              </w:rPr>
              <w:t>和静县阿尔夏特西路47号二楼会议室</w:t>
            </w:r>
            <w:r>
              <w:rPr>
                <w:rFonts w:hint="eastAsia"/>
                <w:sz w:val="24"/>
                <w:szCs w:val="24"/>
              </w:rPr>
              <w:t>　</w:t>
            </w:r>
          </w:p>
          <w:p>
            <w:pPr>
              <w:pStyle w:val="24"/>
              <w:spacing w:before="74" w:line="400" w:lineRule="exact"/>
              <w:ind w:left="42" w:leftChars="20" w:right="42" w:rightChars="20"/>
              <w:rPr>
                <w:sz w:val="24"/>
                <w:szCs w:val="24"/>
              </w:rPr>
            </w:pPr>
            <w:r>
              <w:rPr>
                <w:rFonts w:hint="eastAsia"/>
                <w:sz w:val="24"/>
                <w:szCs w:val="24"/>
              </w:rPr>
              <w:t>联 系 人：</w:t>
            </w:r>
            <w:r>
              <w:rPr>
                <w:rFonts w:hint="eastAsia" w:eastAsia="宋体"/>
                <w:sz w:val="24"/>
                <w:szCs w:val="24"/>
                <w:lang w:eastAsia="zh-CN"/>
              </w:rPr>
              <w:t xml:space="preserve">敖云格日勒 </w:t>
            </w:r>
            <w:r>
              <w:rPr>
                <w:rFonts w:hint="eastAsia"/>
                <w:sz w:val="24"/>
                <w:szCs w:val="24"/>
              </w:rPr>
              <w:t xml:space="preserve">      </w:t>
            </w:r>
          </w:p>
          <w:p>
            <w:pPr>
              <w:pStyle w:val="24"/>
              <w:spacing w:before="74" w:line="400" w:lineRule="exact"/>
              <w:ind w:left="42" w:leftChars="20" w:right="42" w:rightChars="20"/>
              <w:rPr>
                <w:rFonts w:hint="eastAsia" w:eastAsia="宋体"/>
                <w:sz w:val="24"/>
                <w:szCs w:val="24"/>
                <w:lang w:eastAsia="zh-CN"/>
              </w:rPr>
            </w:pPr>
            <w:r>
              <w:rPr>
                <w:rFonts w:hint="eastAsia"/>
                <w:sz w:val="24"/>
                <w:szCs w:val="24"/>
              </w:rPr>
              <w:t>联系电话：</w:t>
            </w:r>
            <w:r>
              <w:rPr>
                <w:rFonts w:hint="eastAsia"/>
                <w:sz w:val="24"/>
                <w:szCs w:val="24"/>
                <w:lang w:eastAsia="zh-CN"/>
              </w:rPr>
              <w:t>17799443065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采购项目名称</w:t>
            </w:r>
          </w:p>
        </w:tc>
        <w:tc>
          <w:tcPr>
            <w:tcW w:w="8112" w:type="dxa"/>
            <w:tcBorders>
              <w:top w:val="single" w:color="auto" w:sz="4" w:space="0"/>
              <w:left w:val="single" w:color="auto" w:sz="4" w:space="0"/>
              <w:bottom w:val="single" w:color="auto" w:sz="4" w:space="0"/>
              <w:right w:val="single" w:color="auto" w:sz="4" w:space="0"/>
            </w:tcBorders>
            <w:vAlign w:val="center"/>
          </w:tcPr>
          <w:p>
            <w:pPr>
              <w:spacing w:before="222" w:line="185" w:lineRule="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和静工业园区标准化厂房管理用房</w:t>
            </w:r>
          </w:p>
          <w:p>
            <w:pPr>
              <w:pStyle w:val="24"/>
              <w:spacing w:before="74" w:line="400" w:lineRule="exact"/>
              <w:ind w:left="42" w:leftChars="20" w:right="42" w:rightChars="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4</w:t>
            </w:r>
          </w:p>
        </w:tc>
        <w:tc>
          <w:tcPr>
            <w:tcW w:w="1418" w:type="dxa"/>
            <w:tcBorders>
              <w:top w:val="single" w:color="auto" w:sz="4" w:space="0"/>
              <w:left w:val="single" w:color="auto" w:sz="4" w:space="0"/>
              <w:bottom w:val="single" w:color="auto" w:sz="4" w:space="0"/>
              <w:right w:val="single" w:color="auto" w:sz="4" w:space="0"/>
            </w:tcBorders>
          </w:tcPr>
          <w:p>
            <w:pPr>
              <w:pStyle w:val="24"/>
              <w:spacing w:before="74" w:line="400" w:lineRule="exact"/>
              <w:ind w:left="42" w:leftChars="20" w:right="42" w:rightChars="20"/>
              <w:jc w:val="center"/>
              <w:rPr>
                <w:sz w:val="24"/>
                <w:szCs w:val="24"/>
              </w:rPr>
            </w:pPr>
            <w:r>
              <w:rPr>
                <w:rFonts w:hint="eastAsia" w:ascii="宋体" w:hAnsi="宋体" w:cs="宋体"/>
                <w:sz w:val="24"/>
                <w:szCs w:val="24"/>
              </w:rPr>
              <w:t>预算金额</w:t>
            </w:r>
          </w:p>
        </w:tc>
        <w:tc>
          <w:tcPr>
            <w:tcW w:w="8112" w:type="dxa"/>
            <w:tcBorders>
              <w:top w:val="single" w:color="auto" w:sz="4" w:space="0"/>
              <w:left w:val="single" w:color="auto" w:sz="4" w:space="0"/>
              <w:bottom w:val="single" w:color="auto" w:sz="4" w:space="0"/>
              <w:right w:val="single" w:color="auto" w:sz="4" w:space="0"/>
            </w:tcBorders>
          </w:tcPr>
          <w:p>
            <w:pPr>
              <w:pStyle w:val="24"/>
              <w:spacing w:before="74" w:line="400" w:lineRule="exact"/>
              <w:ind w:right="42" w:rightChars="20"/>
              <w:rPr>
                <w:sz w:val="24"/>
                <w:szCs w:val="24"/>
              </w:rPr>
            </w:pPr>
            <w:r>
              <w:rPr>
                <w:rFonts w:hint="eastAsia" w:ascii="宋体" w:hAnsi="宋体" w:eastAsia="宋体" w:cs="宋体"/>
                <w:sz w:val="24"/>
                <w:szCs w:val="24"/>
                <w:lang w:val="en-US" w:eastAsia="zh-CN"/>
              </w:rPr>
              <w:t>2000</w:t>
            </w: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资金来源</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政府专项债券资金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6</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采购范围</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ascii="宋体" w:hAnsi="宋体" w:eastAsia="宋体" w:cs="宋体"/>
                <w:spacing w:val="-11"/>
                <w:sz w:val="24"/>
                <w:szCs w:val="24"/>
                <w:lang w:val="en-US" w:eastAsia="zh-CN"/>
              </w:rPr>
              <w:t>1.新建管理用房（打包箱）326套，每套含独立卫生间及配套设施等；2.新建管理用房（折叠活动房）591套，每套含独立卫生间及配套设施等；</w:t>
            </w:r>
            <w:r>
              <w:rPr>
                <w:rFonts w:hint="eastAsia" w:ascii="宋体" w:hAnsi="宋体" w:eastAsia="宋体" w:cs="宋体"/>
                <w:spacing w:val="-11"/>
                <w:sz w:val="24"/>
                <w:szCs w:val="24"/>
                <w:lang w:eastAsia="zh-CN"/>
              </w:rPr>
              <w:t>；（详见采购人需求）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7</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供货周期</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color w:val="000000"/>
                <w:sz w:val="24"/>
                <w:szCs w:val="24"/>
              </w:rPr>
            </w:pPr>
            <w:r>
              <w:rPr>
                <w:rFonts w:hint="eastAsia"/>
                <w:color w:val="000000"/>
                <w:sz w:val="24"/>
                <w:szCs w:val="24"/>
              </w:rPr>
              <w:t>合同签订后</w:t>
            </w:r>
            <w:r>
              <w:rPr>
                <w:rFonts w:hint="eastAsia" w:eastAsia="宋体"/>
                <w:color w:val="000000"/>
                <w:sz w:val="24"/>
                <w:szCs w:val="24"/>
                <w:lang w:val="en-US" w:eastAsia="zh-CN"/>
              </w:rPr>
              <w:t>15</w:t>
            </w:r>
            <w:r>
              <w:rPr>
                <w:rFonts w:hint="eastAsia"/>
                <w:color w:val="000000"/>
                <w:sz w:val="24"/>
                <w:szCs w:val="24"/>
              </w:rPr>
              <w:t>天交货并验收使用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8</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交货地点</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rFonts w:ascii="宋体" w:hAnsi="宋体" w:cs="宋体"/>
                <w:kern w:val="0"/>
                <w:sz w:val="24"/>
                <w:szCs w:val="24"/>
              </w:rPr>
            </w:pPr>
            <w:r>
              <w:rPr>
                <w:rFonts w:hint="eastAsia" w:ascii="宋体" w:hAnsi="宋体" w:cs="宋体"/>
                <w:color w:val="000000"/>
                <w:kern w:val="0"/>
                <w:sz w:val="24"/>
                <w:szCs w:val="24"/>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40" w:lineRule="exact"/>
              <w:ind w:left="42" w:leftChars="20" w:right="42" w:rightChars="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40" w:lineRule="exact"/>
              <w:ind w:left="42" w:leftChars="20" w:right="42" w:rightChars="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投标人资格要求</w:t>
            </w:r>
          </w:p>
        </w:tc>
        <w:tc>
          <w:tcPr>
            <w:tcW w:w="8112" w:type="dxa"/>
            <w:tcBorders>
              <w:top w:val="single" w:color="auto" w:sz="4" w:space="0"/>
              <w:left w:val="single" w:color="auto" w:sz="4" w:space="0"/>
              <w:bottom w:val="single" w:color="auto" w:sz="4" w:space="0"/>
              <w:right w:val="single" w:color="auto" w:sz="4" w:space="0"/>
            </w:tcBorders>
            <w:vAlign w:val="center"/>
          </w:tcPr>
          <w:p>
            <w:pPr>
              <w:pStyle w:val="12"/>
              <w:numPr>
                <w:ilvl w:val="0"/>
                <w:numId w:val="2"/>
              </w:numPr>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供应商必须符合《中华人民共和国政府采购法》第二十二条规定</w:t>
            </w:r>
          </w:p>
          <w:p>
            <w:pPr>
              <w:pStyle w:val="12"/>
              <w:spacing w:line="440" w:lineRule="exact"/>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（1）具有有效的企业法人营业执照加盖公章扫描件（具备此次采购项目所需相应经营许可范围）；</w:t>
            </w:r>
          </w:p>
          <w:p>
            <w:pPr>
              <w:pStyle w:val="12"/>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（2）提供 2020年或 2021 年财务状况报告复印件或银行出具的资信证明材料复印件（新 成立的公司可不提供）；</w:t>
            </w:r>
          </w:p>
          <w:p>
            <w:pPr>
              <w:pStyle w:val="12"/>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（3）具有履行合同所必需的设备和专业技术能力（提供书面说明）；</w:t>
            </w:r>
          </w:p>
          <w:p>
            <w:pPr>
              <w:pStyle w:val="12"/>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（4）提供参加政府采购活动前三年内在经营活动中没有重大违法记录的书面声明；</w:t>
            </w:r>
          </w:p>
          <w:p>
            <w:pPr>
              <w:pStyle w:val="12"/>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（5）提供近半年任意一个月的依法缴纳税收的证明（纳税凭证）复印件，如依法免税的，应提供相应文件证明其依法免税；</w:t>
            </w:r>
          </w:p>
          <w:p>
            <w:pPr>
              <w:pStyle w:val="12"/>
              <w:spacing w:line="440" w:lineRule="exact"/>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（6）提供近半年任意一个月的依法缴纳社会保险的证明（缴费凭证） 复印件，如依法不需要缴纳社会保障资金的，应提供相应文件证明其依法不需要缴纳社会保障资金；</w:t>
            </w:r>
          </w:p>
          <w:p>
            <w:pPr>
              <w:pStyle w:val="12"/>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2法定代表人或者负责人为同一人或者存在控股、管理关系的不同投标人，不得参加同一合同项下的政府采购活动；</w:t>
            </w:r>
          </w:p>
          <w:p>
            <w:pPr>
              <w:pStyle w:val="12"/>
              <w:spacing w:line="44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3.法定代表人身份证原件或法定代表人授权委托书和委托代理人身份证原件（授权委 托书应附上法人和代理人身份证复印件）；</w:t>
            </w:r>
          </w:p>
          <w:p>
            <w:pPr>
              <w:pStyle w:val="12"/>
              <w:spacing w:line="440" w:lineRule="exact"/>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参加采购活动前三年内，在经营活动中没有重大违法记录(受行政主管部门的处罚不能参加投标)，必须提供“信用中国”“中国政府采购网”以上2个网站查询截图并加盖公章。（截屏有效期为20天）(如相关失信记录已失效，投标人需提供相关证明资料。被列入失信被执行人、重大税收违法案件当事人名单、政府采购严重违法失信行为记录名单以及不良行为记录的投标单位，将拒绝其参加本次政府采购活动）</w:t>
            </w:r>
          </w:p>
          <w:p>
            <w:pPr>
              <w:pStyle w:val="12"/>
              <w:spacing w:line="440" w:lineRule="exact"/>
              <w:contextualSpacing/>
              <w:rPr>
                <w:rFonts w:hint="eastAsia"/>
                <w:b/>
                <w:bCs/>
                <w:color w:val="000000" w:themeColor="text1"/>
                <w:sz w:val="22"/>
                <w:szCs w:val="22"/>
                <w14:textFill>
                  <w14:solidFill>
                    <w14:schemeClr w14:val="tx1"/>
                  </w14:solidFill>
                </w14:textFill>
              </w:rPr>
            </w:pPr>
            <w:r>
              <w:rPr>
                <w:rFonts w:hint="eastAsia"/>
                <w:color w:val="000000" w:themeColor="text1"/>
                <w:kern w:val="2"/>
                <w14:textFill>
                  <w14:solidFill>
                    <w14:schemeClr w14:val="tx1"/>
                  </w14:solidFill>
                </w14:textFill>
              </w:rPr>
              <w:t>5.本项目不接受联合体投标。</w:t>
            </w:r>
            <w:r>
              <w:rPr>
                <w:rFonts w:hint="eastAsia"/>
                <w:b/>
                <w:bCs/>
                <w:color w:val="000000" w:themeColor="text1"/>
                <w:sz w:val="22"/>
                <w:szCs w:val="22"/>
                <w14:textFill>
                  <w14:solidFill>
                    <w14:schemeClr w14:val="tx1"/>
                  </w14:solidFill>
                </w14:textFill>
              </w:rPr>
              <w:t>注：以上所有资料必须加盖公章</w:t>
            </w:r>
          </w:p>
          <w:p>
            <w:pPr>
              <w:spacing w:before="1" w:line="301" w:lineRule="auto"/>
              <w:ind w:left="11" w:firstLine="470"/>
              <w:rPr>
                <w:rFonts w:hint="eastAsia"/>
                <w:b/>
                <w:bCs/>
                <w:color w:val="000000" w:themeColor="text1"/>
                <w:sz w:val="22"/>
                <w:szCs w:val="22"/>
                <w14:textFill>
                  <w14:solidFill>
                    <w14:schemeClr w14:val="tx1"/>
                  </w14:solidFill>
                </w14:textFill>
              </w:rPr>
            </w:pPr>
            <w:r>
              <w:rPr>
                <w:rFonts w:hint="eastAsia" w:ascii="宋体" w:hAnsi="宋体" w:eastAsia="宋体" w:cs="宋体"/>
                <w:color w:val="000000" w:themeColor="text1"/>
                <w:spacing w:val="-5"/>
                <w:sz w:val="24"/>
                <w:szCs w:val="24"/>
                <w:lang w:val="en-US" w:eastAsia="zh-CN"/>
                <w14:textFill>
                  <w14:solidFill>
                    <w14:schemeClr w14:val="tx1"/>
                  </w14:solidFill>
                </w14:textFill>
              </w:rPr>
              <w:t>本项目专门面向中小企业预留。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10</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是否接受联合体</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11</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采购进口产品</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现场考察</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13</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开标前答疑会</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14</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分包转包</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15</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实质性要求和条件</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rFonts w:hint="default" w:eastAsia="宋体"/>
                <w:sz w:val="24"/>
                <w:szCs w:val="24"/>
                <w:lang w:val="en-US" w:eastAsia="zh-CN"/>
              </w:rPr>
            </w:pPr>
            <w:r>
              <w:rPr>
                <w:rFonts w:hint="eastAsia"/>
                <w:sz w:val="24"/>
                <w:szCs w:val="24"/>
                <w:lang w:val="en-US" w:eastAsia="zh-CN"/>
              </w:rPr>
              <w:t>招标文件中标注“</w:t>
            </w:r>
            <w:r>
              <w:rPr>
                <w:rFonts w:hint="eastAsia" w:ascii="宋体" w:hAnsi="宋体" w:cs="宋体"/>
                <w:b/>
                <w:color w:val="000000"/>
                <w:kern w:val="1"/>
                <w:szCs w:val="21"/>
              </w:rPr>
              <w:t>★</w:t>
            </w:r>
            <w:r>
              <w:rPr>
                <w:rFonts w:hint="eastAsia"/>
                <w:sz w:val="24"/>
                <w:szCs w:val="24"/>
                <w:lang w:val="en-US" w:eastAsia="zh-CN"/>
              </w:rPr>
              <w:t>”为实质性响应条款，必须响应。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16</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构成投标文件的其他资料</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评审现场根据评标委员会的要求进行的澄清答疑说明文件，澄清答疑说明文件将补充、取代投标文件中相应内容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17</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投标报价的其他要求</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投标报价是履行合同的最终价格，应包括为完成本次招标项目招标范围内所有货物、服务及各项税费的全部费用。包括但不限于货物本身的费用、配套及保养耗材及专用工具等、包装运输、技术服务、各项税费及其它附带服务和合同约定范围内全部工作内容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18</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投标有效期</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90</w:t>
            </w:r>
            <w:r>
              <w:rPr>
                <w:rFonts w:hint="eastAsia" w:ascii="宋体" w:hAnsi="宋体" w:cs="宋体"/>
                <w:color w:val="000000"/>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67" w:type="dxa"/>
            <w:vMerge w:val="restart"/>
            <w:tcBorders>
              <w:top w:val="single" w:color="auto" w:sz="4" w:space="0"/>
              <w:left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19</w:t>
            </w:r>
          </w:p>
        </w:tc>
        <w:tc>
          <w:tcPr>
            <w:tcW w:w="1418" w:type="dxa"/>
            <w:vMerge w:val="restart"/>
            <w:tcBorders>
              <w:top w:val="single" w:color="auto" w:sz="4" w:space="0"/>
              <w:left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sz w:val="24"/>
                <w:szCs w:val="24"/>
              </w:rPr>
              <w:t>投标保证金</w:t>
            </w:r>
          </w:p>
        </w:tc>
        <w:tc>
          <w:tcPr>
            <w:tcW w:w="8112"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sz w:val="24"/>
              </w:rPr>
            </w:pPr>
            <w:r>
              <w:rPr>
                <w:rFonts w:hint="eastAsia"/>
                <w:sz w:val="24"/>
              </w:rPr>
              <w:t>缴纳方式：从供应商所在地企业账户以电汇或银行转账的方式汇到指定的投标保证金账户，或以支票、汇票或银行保函的方式递交。金额（小写）：</w:t>
            </w:r>
            <w:r>
              <w:rPr>
                <w:rFonts w:hint="eastAsia"/>
                <w:sz w:val="24"/>
                <w:lang w:val="en-US" w:eastAsia="zh-CN"/>
              </w:rPr>
              <w:t>30</w:t>
            </w:r>
            <w:r>
              <w:rPr>
                <w:rFonts w:hint="eastAsia"/>
                <w:sz w:val="24"/>
              </w:rPr>
              <w:t>0000元    （大写）：</w:t>
            </w:r>
            <w:r>
              <w:rPr>
                <w:rFonts w:hint="eastAsia"/>
                <w:sz w:val="24"/>
                <w:lang w:val="en-US" w:eastAsia="zh-CN"/>
              </w:rPr>
              <w:t>叁拾万</w:t>
            </w:r>
            <w:r>
              <w:rPr>
                <w:rFonts w:hint="eastAsia"/>
                <w:sz w:val="24"/>
              </w:rPr>
              <w:t xml:space="preserve">元整 </w:t>
            </w:r>
          </w:p>
          <w:p>
            <w:pPr>
              <w:pStyle w:val="26"/>
              <w:spacing w:line="360" w:lineRule="auto"/>
              <w:rPr>
                <w:sz w:val="24"/>
              </w:rPr>
            </w:pPr>
            <w:r>
              <w:rPr>
                <w:rFonts w:hint="eastAsia" w:ascii="宋体" w:hAnsi="宋体" w:cs="宋体"/>
                <w:b/>
                <w:bCs/>
                <w:color w:val="000000"/>
                <w:kern w:val="0"/>
                <w:sz w:val="24"/>
              </w:rPr>
              <w:t>到账截止时</w:t>
            </w:r>
            <w:r>
              <w:rPr>
                <w:rFonts w:hint="eastAsia" w:ascii="宋体" w:hAnsi="宋体" w:cs="宋体"/>
                <w:b/>
                <w:bCs/>
                <w:color w:val="000000" w:themeColor="text1"/>
                <w:kern w:val="0"/>
                <w:sz w:val="24"/>
                <w14:textFill>
                  <w14:solidFill>
                    <w14:schemeClr w14:val="tx1"/>
                  </w14:solidFill>
                </w14:textFill>
              </w:rPr>
              <w:t>间：2022年</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30</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00</w:t>
            </w:r>
            <w:r>
              <w:rPr>
                <w:rFonts w:hint="eastAsia" w:ascii="宋体" w:hAnsi="宋体" w:cs="宋体"/>
                <w:b/>
                <w:bCs/>
                <w:color w:val="000000" w:themeColor="text1"/>
                <w:kern w:val="0"/>
                <w:sz w:val="24"/>
                <w14:textFill>
                  <w14:solidFill>
                    <w14:schemeClr w14:val="tx1"/>
                  </w14:solidFill>
                </w14:textFill>
              </w:rPr>
              <w:t>分（北京时</w:t>
            </w:r>
            <w:r>
              <w:rPr>
                <w:rFonts w:hint="eastAsia" w:ascii="宋体" w:hAnsi="宋体" w:cs="宋体"/>
                <w:b/>
                <w:bCs/>
                <w:color w:val="000000"/>
                <w:kern w:val="0"/>
                <w:sz w:val="24"/>
              </w:rPr>
              <w:t>间）</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867" w:type="dxa"/>
            <w:vMerge w:val="continue"/>
            <w:tcBorders>
              <w:left w:val="single" w:color="auto" w:sz="4" w:space="0"/>
              <w:bottom w:val="single" w:color="auto" w:sz="4" w:space="0"/>
              <w:right w:val="single" w:color="auto" w:sz="4" w:space="0"/>
            </w:tcBorders>
            <w:vAlign w:val="center"/>
          </w:tcPr>
          <w:p>
            <w:pPr>
              <w:widowControl/>
              <w:spacing w:line="312" w:lineRule="auto"/>
            </w:pPr>
          </w:p>
        </w:tc>
        <w:tc>
          <w:tcPr>
            <w:tcW w:w="1418" w:type="dxa"/>
            <w:vMerge w:val="continue"/>
            <w:tcBorders>
              <w:left w:val="single" w:color="auto" w:sz="4" w:space="0"/>
              <w:bottom w:val="single" w:color="auto" w:sz="4" w:space="0"/>
              <w:right w:val="single" w:color="auto" w:sz="4" w:space="0"/>
            </w:tcBorders>
            <w:vAlign w:val="center"/>
          </w:tcPr>
          <w:p>
            <w:pPr>
              <w:widowControl/>
              <w:spacing w:line="312" w:lineRule="auto"/>
            </w:pPr>
          </w:p>
        </w:tc>
        <w:tc>
          <w:tcPr>
            <w:tcW w:w="8112"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szCs w:val="24"/>
              </w:rPr>
            </w:pPr>
            <w:r>
              <w:rPr>
                <w:rFonts w:hint="eastAsia"/>
                <w:sz w:val="24"/>
                <w:szCs w:val="24"/>
              </w:rPr>
              <w:t>单位名称：</w:t>
            </w:r>
            <w:r>
              <w:rPr>
                <w:rFonts w:hint="eastAsia" w:ascii="宋体" w:hAnsi="宋体" w:cs="宋体"/>
                <w:sz w:val="24"/>
              </w:rPr>
              <w:t>中建鼎正项目管理有限公司巴州分公司</w:t>
            </w:r>
          </w:p>
          <w:p>
            <w:pPr>
              <w:spacing w:line="440" w:lineRule="exact"/>
              <w:rPr>
                <w:rFonts w:ascii="宋体" w:hAnsi="宋体"/>
                <w:sz w:val="24"/>
              </w:rPr>
            </w:pPr>
            <w:r>
              <w:rPr>
                <w:rFonts w:hint="eastAsia"/>
                <w:sz w:val="24"/>
                <w:szCs w:val="24"/>
              </w:rPr>
              <w:t>开户账号：</w:t>
            </w:r>
            <w:r>
              <w:rPr>
                <w:rFonts w:hint="eastAsia" w:ascii="宋体" w:hAnsi="宋体"/>
                <w:sz w:val="24"/>
              </w:rPr>
              <w:t>3010029619200065726</w:t>
            </w:r>
          </w:p>
          <w:p>
            <w:pPr>
              <w:spacing w:line="440" w:lineRule="exact"/>
              <w:rPr>
                <w:sz w:val="24"/>
                <w:szCs w:val="24"/>
              </w:rPr>
            </w:pPr>
            <w:r>
              <w:rPr>
                <w:rFonts w:hint="eastAsia"/>
                <w:sz w:val="24"/>
                <w:szCs w:val="24"/>
              </w:rPr>
              <w:t>开户行号：</w:t>
            </w:r>
            <w:r>
              <w:rPr>
                <w:rFonts w:hint="eastAsia" w:ascii="宋体" w:hAnsi="宋体" w:cs="宋体"/>
                <w:sz w:val="24"/>
              </w:rPr>
              <w:t>102888700328</w:t>
            </w:r>
          </w:p>
          <w:p>
            <w:pPr>
              <w:spacing w:line="440" w:lineRule="exact"/>
              <w:rPr>
                <w:sz w:val="24"/>
                <w:szCs w:val="24"/>
              </w:rPr>
            </w:pPr>
            <w:r>
              <w:rPr>
                <w:rFonts w:hint="eastAsia"/>
                <w:sz w:val="24"/>
                <w:szCs w:val="24"/>
              </w:rPr>
              <w:t>开户银行：</w:t>
            </w:r>
            <w:r>
              <w:rPr>
                <w:rFonts w:hint="eastAsia" w:ascii="宋体" w:hAnsi="宋体" w:cs="宋体"/>
                <w:sz w:val="24"/>
              </w:rPr>
              <w:t>工行巴州和静支行</w:t>
            </w:r>
          </w:p>
          <w:p>
            <w:pPr>
              <w:spacing w:line="440" w:lineRule="exact"/>
              <w:rPr>
                <w:b/>
                <w:bCs/>
                <w:sz w:val="24"/>
                <w:szCs w:val="24"/>
              </w:rPr>
            </w:pPr>
            <w:r>
              <w:rPr>
                <w:rFonts w:hint="eastAsia"/>
                <w:b/>
                <w:bCs/>
                <w:sz w:val="24"/>
                <w:szCs w:val="24"/>
              </w:rPr>
              <w:t>注：投标保证金必须由投标人公对公账户转出且在汇单附言栏内或备注栏明确注明</w:t>
            </w:r>
            <w:r>
              <w:rPr>
                <w:rFonts w:hint="eastAsia"/>
                <w:b/>
                <w:bCs/>
                <w:sz w:val="28"/>
                <w:szCs w:val="28"/>
              </w:rPr>
              <w:t>项目名称和投标保证金</w:t>
            </w:r>
            <w:r>
              <w:rPr>
                <w:rFonts w:hint="eastAsia"/>
                <w:b/>
                <w:bCs/>
                <w:sz w:val="24"/>
                <w:szCs w:val="24"/>
              </w:rPr>
              <w:t>字样。采购人不接受现金形式的投标保证金。</w:t>
            </w:r>
          </w:p>
          <w:p>
            <w:pPr>
              <w:widowControl/>
              <w:spacing w:line="440" w:lineRule="exact"/>
              <w:rPr>
                <w:sz w:val="24"/>
                <w:szCs w:val="24"/>
              </w:rPr>
            </w:pPr>
            <w:r>
              <w:rPr>
                <w:rFonts w:hint="eastAsia"/>
                <w:b/>
                <w:bCs/>
                <w:sz w:val="24"/>
                <w:szCs w:val="24"/>
              </w:rPr>
              <w:t>未按上述要求提交投标保证金的按无效响应处理。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20</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诉讼及仲裁情况的时间要求</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3年，指2019年</w:t>
            </w:r>
            <w:r>
              <w:rPr>
                <w:rFonts w:hint="eastAsia"/>
                <w:sz w:val="24"/>
                <w:szCs w:val="24"/>
                <w:lang w:val="en-US" w:eastAsia="zh-CN"/>
              </w:rPr>
              <w:t>11</w:t>
            </w:r>
            <w:r>
              <w:rPr>
                <w:rFonts w:hint="eastAsia"/>
                <w:sz w:val="24"/>
                <w:szCs w:val="24"/>
              </w:rPr>
              <w:t>月</w:t>
            </w:r>
            <w:r>
              <w:rPr>
                <w:rFonts w:hint="eastAsia"/>
                <w:sz w:val="24"/>
                <w:szCs w:val="24"/>
                <w:lang w:val="en-US" w:eastAsia="zh-CN"/>
              </w:rPr>
              <w:t>9</w:t>
            </w:r>
            <w:r>
              <w:rPr>
                <w:rFonts w:hint="eastAsia"/>
                <w:sz w:val="24"/>
                <w:szCs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21</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是否允许递交备选投标方案</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22</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投标文件份数及其他要求</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numPr>
                <w:ilvl w:val="0"/>
                <w:numId w:val="3"/>
              </w:numPr>
              <w:spacing w:before="74" w:line="400" w:lineRule="exact"/>
              <w:ind w:left="42" w:leftChars="20" w:right="42" w:rightChars="20"/>
              <w:rPr>
                <w:sz w:val="24"/>
                <w:szCs w:val="24"/>
              </w:rPr>
            </w:pPr>
            <w:r>
              <w:rPr>
                <w:rFonts w:hint="eastAsia"/>
                <w:sz w:val="24"/>
                <w:szCs w:val="24"/>
              </w:rPr>
              <w:t>本项目实行网上投标，采用电子投标文件，投标人需要使用CA加密设备，凡参加本项目投标人自行必须办理CA锁。</w:t>
            </w:r>
          </w:p>
          <w:p>
            <w:pPr>
              <w:pStyle w:val="24"/>
              <w:numPr>
                <w:ilvl w:val="0"/>
                <w:numId w:val="3"/>
              </w:numPr>
              <w:spacing w:before="74" w:line="400" w:lineRule="exact"/>
              <w:ind w:left="42" w:leftChars="20" w:right="42" w:rightChars="20"/>
              <w:rPr>
                <w:b/>
                <w:color w:val="000000"/>
                <w:sz w:val="24"/>
                <w:szCs w:val="24"/>
              </w:rPr>
            </w:pPr>
            <w:r>
              <w:rPr>
                <w:rFonts w:hint="eastAsia"/>
                <w:color w:val="000000"/>
                <w:sz w:val="24"/>
                <w:szCs w:val="24"/>
              </w:rPr>
              <w:t>供应商备份文件可自愿</w:t>
            </w:r>
            <w:r>
              <w:rPr>
                <w:rFonts w:hint="eastAsia"/>
                <w:color w:val="000000" w:themeColor="text1"/>
                <w:sz w:val="24"/>
                <w:szCs w:val="24"/>
                <w14:textFill>
                  <w14:solidFill>
                    <w14:schemeClr w14:val="tx1"/>
                  </w14:solidFill>
                </w14:textFill>
              </w:rPr>
              <w:t>在2022年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月</w:t>
            </w:r>
            <w:r>
              <w:rPr>
                <w:rFonts w:hint="eastAsia" w:eastAsia="宋体"/>
                <w:color w:val="000000" w:themeColor="text1"/>
                <w:sz w:val="24"/>
                <w:szCs w:val="24"/>
                <w:lang w:val="en-US" w:eastAsia="zh-CN"/>
                <w14:textFill>
                  <w14:solidFill>
                    <w14:schemeClr w14:val="tx1"/>
                  </w14:solidFill>
                </w14:textFill>
              </w:rPr>
              <w:t>30</w:t>
            </w:r>
            <w:r>
              <w:rPr>
                <w:rFonts w:hint="eastAsia"/>
                <w:color w:val="000000" w:themeColor="text1"/>
                <w:sz w:val="24"/>
                <w:szCs w:val="24"/>
                <w14:textFill>
                  <w14:solidFill>
                    <w14:schemeClr w14:val="tx1"/>
                  </w14:solidFill>
                </w14:textFill>
              </w:rPr>
              <w:t>日</w:t>
            </w:r>
            <w:r>
              <w:rPr>
                <w:rFonts w:hint="eastAsia" w:eastAsia="宋体"/>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w:t>
            </w:r>
            <w:r>
              <w:rPr>
                <w:rFonts w:hint="eastAsia" w:eastAsia="宋体"/>
                <w:color w:val="000000" w:themeColor="text1"/>
                <w:sz w:val="24"/>
                <w:szCs w:val="24"/>
                <w:lang w:val="en-US" w:eastAsia="zh-CN"/>
                <w14:textFill>
                  <w14:solidFill>
                    <w14:schemeClr w14:val="tx1"/>
                  </w14:solidFill>
                </w14:textFill>
              </w:rPr>
              <w:t>00</w:t>
            </w:r>
            <w:r>
              <w:rPr>
                <w:rFonts w:hint="eastAsia"/>
                <w:color w:val="000000" w:themeColor="text1"/>
                <w:sz w:val="24"/>
                <w:szCs w:val="24"/>
                <w14:textFill>
                  <w14:solidFill>
                    <w14:schemeClr w14:val="tx1"/>
                  </w14:solidFill>
                </w14:textFill>
              </w:rPr>
              <w:t>分（北京时间）前以U盘邮寄或电子邮件方式提供给代理机构（</w:t>
            </w:r>
            <w:r>
              <w:rPr>
                <w:rFonts w:hint="eastAsia"/>
                <w:color w:val="000000"/>
                <w:sz w:val="24"/>
                <w:szCs w:val="24"/>
              </w:rPr>
              <w:t>具体联系人：</w:t>
            </w:r>
            <w:r>
              <w:rPr>
                <w:rFonts w:hint="eastAsia" w:eastAsia="宋体"/>
                <w:color w:val="000000"/>
                <w:sz w:val="24"/>
                <w:szCs w:val="24"/>
                <w:lang w:eastAsia="zh-CN"/>
              </w:rPr>
              <w:t xml:space="preserve">敖云格日勒 </w:t>
            </w:r>
            <w:r>
              <w:rPr>
                <w:rFonts w:hint="eastAsia"/>
                <w:color w:val="000000"/>
                <w:sz w:val="24"/>
                <w:szCs w:val="24"/>
              </w:rPr>
              <w:t>，邮箱QQ1326797529qq.com联系电话</w:t>
            </w:r>
            <w:r>
              <w:rPr>
                <w:rFonts w:hint="eastAsia"/>
                <w:color w:val="000000"/>
                <w:sz w:val="24"/>
                <w:szCs w:val="24"/>
                <w:lang w:eastAsia="zh-CN"/>
              </w:rPr>
              <w:t>17799443065</w:t>
            </w:r>
            <w:r>
              <w:rPr>
                <w:rFonts w:hint="eastAsia"/>
                <w:color w:val="000000"/>
                <w:sz w:val="24"/>
                <w:szCs w:val="24"/>
              </w:rPr>
              <w:t>）。</w:t>
            </w:r>
          </w:p>
          <w:p>
            <w:pPr>
              <w:pStyle w:val="24"/>
              <w:spacing w:before="74" w:line="400" w:lineRule="exact"/>
              <w:ind w:right="42" w:rightChars="20"/>
              <w:rPr>
                <w:b/>
                <w:bCs/>
                <w:color w:val="000000"/>
                <w:sz w:val="24"/>
                <w:szCs w:val="24"/>
              </w:rPr>
            </w:pPr>
            <w:r>
              <w:rPr>
                <w:rFonts w:hint="eastAsia"/>
                <w:b/>
                <w:bCs/>
                <w:color w:val="000000"/>
                <w:sz w:val="24"/>
                <w:szCs w:val="24"/>
              </w:rPr>
              <w:t>注：</w:t>
            </w:r>
          </w:p>
          <w:p>
            <w:pPr>
              <w:pStyle w:val="24"/>
              <w:numPr>
                <w:ilvl w:val="0"/>
                <w:numId w:val="4"/>
              </w:numPr>
              <w:spacing w:before="74" w:line="400" w:lineRule="exact"/>
              <w:ind w:right="42" w:rightChars="20"/>
              <w:rPr>
                <w:b/>
                <w:bCs/>
                <w:sz w:val="24"/>
                <w:szCs w:val="24"/>
              </w:rPr>
            </w:pPr>
            <w:r>
              <w:rPr>
                <w:rFonts w:hint="eastAsia"/>
                <w:b/>
                <w:bCs/>
                <w:sz w:val="24"/>
                <w:szCs w:val="24"/>
              </w:rPr>
              <w:t>与加密标书同时生成的备份标书，在出现异常情况进行异常处理时使用。比如当加密标书无法正常解密时，可以在开启标书信息前，通过异常处理上传备份标书。</w:t>
            </w:r>
          </w:p>
          <w:p>
            <w:pPr>
              <w:pStyle w:val="24"/>
              <w:numPr>
                <w:ilvl w:val="0"/>
                <w:numId w:val="4"/>
              </w:numPr>
              <w:spacing w:before="74" w:line="400" w:lineRule="exact"/>
              <w:ind w:right="42" w:rightChars="20"/>
              <w:rPr>
                <w:b/>
                <w:bCs/>
                <w:sz w:val="24"/>
                <w:szCs w:val="24"/>
              </w:rPr>
            </w:pPr>
            <w:r>
              <w:rPr>
                <w:rFonts w:hint="eastAsia"/>
                <w:b/>
                <w:bCs/>
                <w:sz w:val="24"/>
                <w:szCs w:val="24"/>
              </w:rPr>
              <w:t>平台会校验标书一致性及标书身份识别，切勿手动修改标书。</w:t>
            </w:r>
          </w:p>
          <w:p>
            <w:pPr>
              <w:pStyle w:val="24"/>
              <w:numPr>
                <w:ilvl w:val="0"/>
                <w:numId w:val="4"/>
              </w:numPr>
              <w:spacing w:before="74" w:line="400" w:lineRule="exact"/>
              <w:ind w:right="42" w:rightChars="20"/>
              <w:rPr>
                <w:b/>
                <w:bCs/>
                <w:sz w:val="24"/>
                <w:szCs w:val="24"/>
              </w:rPr>
            </w:pPr>
            <w:r>
              <w:rPr>
                <w:rFonts w:hint="eastAsia"/>
                <w:b/>
                <w:bCs/>
                <w:sz w:val="24"/>
                <w:szCs w:val="24"/>
              </w:rPr>
              <w:t>供应商生成的后缀格式为.bfbs的备份标书是无法查看的，主要是为了在开标解密时异常处理使用。</w:t>
            </w:r>
          </w:p>
          <w:p>
            <w:pPr>
              <w:pStyle w:val="24"/>
              <w:numPr>
                <w:ilvl w:val="0"/>
                <w:numId w:val="4"/>
              </w:numPr>
              <w:spacing w:before="74" w:line="400" w:lineRule="exact"/>
              <w:ind w:right="42" w:rightChars="20"/>
              <w:rPr>
                <w:b/>
                <w:sz w:val="24"/>
                <w:szCs w:val="24"/>
              </w:rPr>
            </w:pPr>
            <w:r>
              <w:rPr>
                <w:rFonts w:hint="eastAsia"/>
                <w:b/>
                <w:bCs/>
                <w:sz w:val="24"/>
                <w:szCs w:val="24"/>
              </w:rPr>
              <w:t>凡因个人原因无法正常解密投标文件（且没递交备份文件至采购代理机构），致使供应商无法参与评标，供应商自行承担后果。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23</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递交投标文件</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政采云线上开标大厅（https://www.zcygov.cn在线投标）</w:t>
            </w:r>
          </w:p>
          <w:p>
            <w:pPr>
              <w:pStyle w:val="24"/>
              <w:spacing w:before="74" w:line="400" w:lineRule="exact"/>
              <w:ind w:left="42" w:leftChars="20" w:right="42" w:rightChars="20"/>
              <w:rPr>
                <w:sz w:val="24"/>
                <w:szCs w:val="24"/>
              </w:rPr>
            </w:pPr>
            <w:r>
              <w:rPr>
                <w:rFonts w:hint="eastAsia"/>
                <w:sz w:val="24"/>
                <w:szCs w:val="24"/>
              </w:rPr>
              <w:t>注：投标人需将加密的投标文件上传至政采云平台，到达开标时间后，解密投标文件。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24</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color w:val="000000"/>
                <w:sz w:val="24"/>
                <w:szCs w:val="24"/>
              </w:rPr>
            </w:pPr>
            <w:r>
              <w:rPr>
                <w:rFonts w:hint="eastAsia"/>
                <w:color w:val="000000"/>
                <w:sz w:val="24"/>
                <w:szCs w:val="24"/>
              </w:rPr>
              <w:t>开标时间</w:t>
            </w:r>
          </w:p>
        </w:tc>
        <w:tc>
          <w:tcPr>
            <w:tcW w:w="811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contextualSpacing/>
              <w:rPr>
                <w:color w:val="000000"/>
              </w:rPr>
            </w:pPr>
            <w:r>
              <w:rPr>
                <w:rFonts w:hint="eastAsia"/>
                <w:color w:val="000000"/>
              </w:rPr>
              <w:t>开标时间：</w:t>
            </w:r>
            <w:r>
              <w:rPr>
                <w:rFonts w:hint="eastAsia"/>
                <w:b/>
                <w:color w:val="000000"/>
              </w:rPr>
              <w:t>2022年</w:t>
            </w:r>
            <w:r>
              <w:rPr>
                <w:rFonts w:hint="eastAsia"/>
                <w:b/>
                <w:color w:val="000000"/>
                <w:lang w:val="en-US" w:eastAsia="zh-CN"/>
              </w:rPr>
              <w:t>11</w:t>
            </w:r>
            <w:r>
              <w:rPr>
                <w:rFonts w:hint="eastAsia"/>
                <w:b/>
                <w:color w:val="000000"/>
              </w:rPr>
              <w:t>月</w:t>
            </w:r>
            <w:r>
              <w:rPr>
                <w:rFonts w:hint="eastAsia" w:eastAsia="宋体"/>
                <w:b/>
                <w:color w:val="000000"/>
                <w:lang w:val="en-US" w:eastAsia="zh-CN"/>
              </w:rPr>
              <w:t>30</w:t>
            </w:r>
            <w:r>
              <w:rPr>
                <w:rFonts w:hint="eastAsia"/>
                <w:b/>
                <w:color w:val="000000"/>
              </w:rPr>
              <w:t>日</w:t>
            </w:r>
            <w:r>
              <w:rPr>
                <w:rFonts w:hint="eastAsia" w:eastAsia="宋体"/>
                <w:b/>
                <w:color w:val="000000"/>
                <w:lang w:val="en-US" w:eastAsia="zh-CN"/>
              </w:rPr>
              <w:t>11</w:t>
            </w:r>
            <w:r>
              <w:rPr>
                <w:rFonts w:hint="eastAsia"/>
                <w:b/>
                <w:color w:val="000000"/>
              </w:rPr>
              <w:t>:</w:t>
            </w:r>
            <w:r>
              <w:rPr>
                <w:rFonts w:hint="eastAsia" w:eastAsia="宋体"/>
                <w:b/>
                <w:color w:val="000000"/>
                <w:lang w:val="en-US" w:eastAsia="zh-CN"/>
              </w:rPr>
              <w:t>00</w:t>
            </w:r>
            <w:r>
              <w:rPr>
                <w:rFonts w:hint="eastAsia"/>
                <w:b/>
                <w:color w:val="000000"/>
              </w:rPr>
              <w:t>分（北京时间），开标后30分钟内供应商需在线解密投标文件。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9"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25</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电子投标注意事项</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numPr>
                <w:ilvl w:val="0"/>
                <w:numId w:val="5"/>
              </w:numPr>
              <w:spacing w:before="74" w:line="360" w:lineRule="exact"/>
              <w:ind w:left="42" w:leftChars="20" w:right="42" w:rightChars="20"/>
              <w:rPr>
                <w:sz w:val="24"/>
                <w:szCs w:val="24"/>
              </w:rPr>
            </w:pPr>
            <w:r>
              <w:rPr>
                <w:rFonts w:hint="eastAsia"/>
                <w:sz w:val="24"/>
                <w:szCs w:val="24"/>
              </w:rPr>
              <w:t>本项目实行网上投标，采用电子投标文件。若投标人参与投标，自行承担投标一切费用。</w:t>
            </w:r>
          </w:p>
          <w:p>
            <w:pPr>
              <w:pStyle w:val="24"/>
              <w:numPr>
                <w:ilvl w:val="0"/>
                <w:numId w:val="5"/>
              </w:numPr>
              <w:spacing w:before="74" w:line="360" w:lineRule="exact"/>
              <w:ind w:left="42" w:leftChars="20" w:right="42" w:rightChars="20"/>
              <w:rPr>
                <w:sz w:val="24"/>
                <w:szCs w:val="24"/>
              </w:rPr>
            </w:pPr>
            <w:r>
              <w:rPr>
                <w:rFonts w:hint="eastAsia"/>
                <w:sz w:val="24"/>
                <w:szCs w:val="24"/>
              </w:rPr>
              <w:t>各投标人应在开标前确保成为新疆维吾尔自治区政府采购网正式注册入库供应商，并完成CA数字证书申领。因为注册入库，未办理CA数字证书等原因造成无法投标或投标失败等后果由投标人自行承担。</w:t>
            </w:r>
          </w:p>
          <w:p>
            <w:pPr>
              <w:pStyle w:val="24"/>
              <w:numPr>
                <w:ilvl w:val="0"/>
                <w:numId w:val="5"/>
              </w:numPr>
              <w:spacing w:before="74" w:line="360" w:lineRule="exact"/>
              <w:ind w:left="42" w:leftChars="20" w:right="42" w:rightChars="20"/>
              <w:rPr>
                <w:sz w:val="24"/>
                <w:szCs w:val="24"/>
              </w:rPr>
            </w:pPr>
            <w:r>
              <w:rPr>
                <w:rFonts w:hint="eastAsia"/>
                <w:sz w:val="24"/>
                <w:szCs w:val="24"/>
              </w:rPr>
              <w:t>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Style w:val="24"/>
              <w:numPr>
                <w:ilvl w:val="0"/>
                <w:numId w:val="5"/>
              </w:numPr>
              <w:spacing w:before="74" w:line="360" w:lineRule="exact"/>
              <w:ind w:left="42" w:leftChars="20" w:right="42" w:rightChars="20"/>
              <w:rPr>
                <w:sz w:val="24"/>
                <w:szCs w:val="24"/>
              </w:rPr>
            </w:pPr>
            <w:r>
              <w:rPr>
                <w:rFonts w:hint="eastAsia"/>
                <w:sz w:val="24"/>
                <w:szCs w:val="24"/>
              </w:rPr>
              <w:t>各政府采购代理机构（含集采机构）及供应商对不见面开评标系统的技术操作咨询，可通过https://edu.zcygov.cn/luban/xinjiang-e-biding自助查询，也可在政采云帮助中心常见问题解答和操作流程讲解视频中自助查询，网址为：</w:t>
            </w:r>
            <w:r>
              <w:fldChar w:fldCharType="begin"/>
            </w:r>
            <w:r>
              <w:instrText xml:space="preserve"> HYPERLINK "https://service.zcygov.cn/#help，" </w:instrText>
            </w:r>
            <w:r>
              <w:fldChar w:fldCharType="separate"/>
            </w:r>
            <w:r>
              <w:rPr>
                <w:rStyle w:val="16"/>
                <w:rFonts w:hint="eastAsia"/>
                <w:sz w:val="24"/>
                <w:szCs w:val="24"/>
              </w:rPr>
              <w:t>https://service.zcygov.cn/#help，“项目采购”-“操作流程-电子招投标”-“政府采购项目电子交易管理操作指南-供应商”版面获取操作指南，同时对自助查询无法解决的问题可通过钉钉群及政采云在线客服获取服务支持。</w:t>
            </w:r>
            <w:r>
              <w:rPr>
                <w:rStyle w:val="16"/>
                <w:rFonts w:hint="eastAsia"/>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26</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评审小组的组成</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left"/>
              <w:rPr>
                <w:sz w:val="24"/>
                <w:szCs w:val="24"/>
              </w:rPr>
            </w:pPr>
            <w:r>
              <w:rPr>
                <w:rFonts w:hint="eastAsia"/>
                <w:sz w:val="24"/>
                <w:szCs w:val="24"/>
              </w:rPr>
              <w:t>评审专家人数：</w:t>
            </w:r>
            <w:r>
              <w:rPr>
                <w:rFonts w:hint="eastAsia" w:eastAsia="宋体"/>
                <w:sz w:val="24"/>
                <w:szCs w:val="24"/>
                <w:lang w:val="en-US" w:eastAsia="zh-CN"/>
              </w:rPr>
              <w:t>7</w:t>
            </w:r>
            <w:r>
              <w:rPr>
                <w:rFonts w:hint="eastAsia"/>
                <w:sz w:val="24"/>
                <w:szCs w:val="24"/>
              </w:rPr>
              <w:t>人，其中采购人代表</w:t>
            </w:r>
            <w:r>
              <w:rPr>
                <w:rFonts w:hint="eastAsia"/>
                <w:sz w:val="24"/>
                <w:szCs w:val="24"/>
                <w:lang w:val="en-US" w:eastAsia="zh-CN"/>
              </w:rPr>
              <w:t>2</w:t>
            </w:r>
            <w:r>
              <w:rPr>
                <w:rFonts w:hint="eastAsia"/>
                <w:sz w:val="24"/>
                <w:szCs w:val="24"/>
              </w:rPr>
              <w:t>人，专家</w:t>
            </w:r>
            <w:r>
              <w:rPr>
                <w:rFonts w:hint="eastAsia"/>
                <w:sz w:val="24"/>
                <w:szCs w:val="24"/>
                <w:lang w:val="en-US" w:eastAsia="zh-CN"/>
              </w:rPr>
              <w:t>5</w:t>
            </w:r>
            <w:r>
              <w:rPr>
                <w:rFonts w:hint="eastAsia"/>
                <w:sz w:val="24"/>
                <w:szCs w:val="24"/>
              </w:rPr>
              <w:t>人。</w:t>
            </w:r>
          </w:p>
          <w:p>
            <w:pPr>
              <w:pStyle w:val="24"/>
              <w:spacing w:before="74" w:line="400" w:lineRule="exact"/>
              <w:ind w:left="42" w:leftChars="20" w:right="42" w:rightChars="20"/>
              <w:jc w:val="left"/>
              <w:rPr>
                <w:sz w:val="24"/>
                <w:szCs w:val="24"/>
              </w:rPr>
            </w:pPr>
            <w:r>
              <w:rPr>
                <w:rFonts w:hint="eastAsia"/>
                <w:sz w:val="24"/>
                <w:szCs w:val="24"/>
              </w:rPr>
              <w:t>评审专家确定方式：相关专业的专家库中随机抽取。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27</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中标候选人人数</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28</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成交结果公示媒体</w:t>
            </w:r>
          </w:p>
        </w:tc>
        <w:tc>
          <w:tcPr>
            <w:tcW w:w="8112"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rPr>
                <w:sz w:val="24"/>
                <w:szCs w:val="24"/>
              </w:rPr>
            </w:pPr>
            <w:r>
              <w:rPr>
                <w:rFonts w:hint="eastAsia"/>
                <w:sz w:val="24"/>
                <w:szCs w:val="24"/>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29</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sz w:val="24"/>
              </w:rPr>
            </w:pPr>
            <w:r>
              <w:rPr>
                <w:rFonts w:hint="eastAsia" w:ascii="宋体" w:hAnsi="宋体" w:cs="宋体"/>
                <w:sz w:val="24"/>
              </w:rPr>
              <w:t>响应文件份数</w:t>
            </w:r>
          </w:p>
        </w:tc>
        <w:tc>
          <w:tcPr>
            <w:tcW w:w="8112" w:type="dxa"/>
            <w:tcBorders>
              <w:top w:val="single" w:color="auto" w:sz="4" w:space="0"/>
              <w:left w:val="single" w:color="auto" w:sz="4" w:space="0"/>
              <w:bottom w:val="single" w:color="auto" w:sz="4" w:space="0"/>
              <w:right w:val="single" w:color="auto" w:sz="4" w:space="0"/>
            </w:tcBorders>
            <w:vAlign w:val="center"/>
          </w:tcPr>
          <w:p>
            <w:pPr>
              <w:pStyle w:val="26"/>
              <w:spacing w:line="440" w:lineRule="exact"/>
              <w:rPr>
                <w:rFonts w:ascii="宋体" w:hAnsi="宋体" w:cs="宋体"/>
                <w:color w:val="000000"/>
                <w:sz w:val="24"/>
              </w:rPr>
            </w:pPr>
            <w:r>
              <w:rPr>
                <w:rFonts w:hint="eastAsia" w:ascii="宋体" w:hAnsi="宋体" w:cs="宋体"/>
                <w:kern w:val="0"/>
                <w:sz w:val="24"/>
              </w:rPr>
              <w:t>响应文件</w:t>
            </w:r>
            <w:r>
              <w:rPr>
                <w:rFonts w:hint="eastAsia" w:ascii="宋体" w:hAnsi="宋体" w:cs="宋体"/>
                <w:color w:val="000000"/>
                <w:sz w:val="24"/>
              </w:rPr>
              <w:t>封面应注明“正本”、“副本”字样，还应加盖法人公章及法人代表人印章。其中“正本”1份，“副本”2份。“正本”、“副本”如有不一致时，以正本为准。采用</w:t>
            </w:r>
            <w:r>
              <w:rPr>
                <w:rFonts w:hint="eastAsia" w:ascii="宋体" w:hAnsi="宋体" w:cs="宋体"/>
                <w:color w:val="000000"/>
                <w:sz w:val="24"/>
                <w:u w:val="single"/>
              </w:rPr>
              <w:t>死页方式</w:t>
            </w:r>
            <w:r>
              <w:rPr>
                <w:rFonts w:hint="eastAsia" w:ascii="宋体" w:hAnsi="宋体" w:cs="宋体"/>
                <w:color w:val="000000"/>
                <w:sz w:val="24"/>
              </w:rPr>
              <w:t>装订,装订应牢固、不易拆散和换页，不得采用活页装订。</w:t>
            </w:r>
          </w:p>
          <w:p>
            <w:pPr>
              <w:pStyle w:val="26"/>
              <w:spacing w:line="440" w:lineRule="exact"/>
              <w:rPr>
                <w:sz w:val="24"/>
              </w:rPr>
            </w:pPr>
            <w:r>
              <w:rPr>
                <w:b/>
                <w:bCs/>
                <w:color w:val="000000"/>
                <w:sz w:val="24"/>
              </w:rPr>
              <w:t>本项目</w:t>
            </w:r>
            <w:r>
              <w:rPr>
                <w:rFonts w:hint="eastAsia"/>
                <w:b/>
                <w:bCs/>
                <w:color w:val="000000"/>
                <w:sz w:val="24"/>
              </w:rPr>
              <w:t>的投标单位</w:t>
            </w:r>
            <w:r>
              <w:rPr>
                <w:b/>
                <w:bCs/>
                <w:color w:val="000000"/>
                <w:sz w:val="24"/>
              </w:rPr>
              <w:t>需在开标后2个工作日内递交纸质版投标文件1正</w:t>
            </w:r>
            <w:r>
              <w:rPr>
                <w:rFonts w:hint="eastAsia"/>
                <w:b/>
                <w:bCs/>
                <w:color w:val="000000"/>
                <w:sz w:val="24"/>
              </w:rPr>
              <w:t>2副</w:t>
            </w:r>
            <w:r>
              <w:rPr>
                <w:b/>
                <w:bCs/>
                <w:color w:val="000000"/>
                <w:sz w:val="24"/>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30</w:t>
            </w:r>
          </w:p>
        </w:tc>
        <w:tc>
          <w:tcPr>
            <w:tcW w:w="9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b/>
                <w:bCs/>
                <w:sz w:val="24"/>
                <w:szCs w:val="24"/>
                <w:lang w:val="zh-CN"/>
              </w:rPr>
            </w:pPr>
            <w:r>
              <w:rPr>
                <w:rFonts w:hint="eastAsia"/>
                <w:b/>
                <w:bCs/>
                <w:sz w:val="24"/>
                <w:szCs w:val="24"/>
                <w:lang w:val="zh-CN"/>
              </w:rPr>
              <w:t>支付费用：</w:t>
            </w:r>
          </w:p>
          <w:p>
            <w:pPr>
              <w:autoSpaceDE w:val="0"/>
              <w:autoSpaceDN w:val="0"/>
              <w:adjustRightInd w:val="0"/>
              <w:spacing w:line="440" w:lineRule="exact"/>
              <w:jc w:val="left"/>
              <w:rPr>
                <w:sz w:val="24"/>
                <w:szCs w:val="24"/>
              </w:rPr>
            </w:pPr>
            <w:r>
              <w:rPr>
                <w:rFonts w:hint="eastAsia"/>
                <w:sz w:val="24"/>
                <w:szCs w:val="24"/>
              </w:rPr>
              <w:t>招标代理服务费</w:t>
            </w:r>
            <w:r>
              <w:rPr>
                <w:rFonts w:hint="eastAsia"/>
                <w:sz w:val="24"/>
                <w:szCs w:val="24"/>
                <w:lang w:val="zh-CN"/>
              </w:rPr>
              <w:t>由中标单位支付</w:t>
            </w:r>
            <w:r>
              <w:rPr>
                <w:rFonts w:hint="eastAsia"/>
                <w:sz w:val="24"/>
                <w:szCs w:val="24"/>
              </w:rPr>
              <w:t>：中标人须向采购代理机构一次性交纳，参照国家发展计划委员会“计价格</w:t>
            </w:r>
            <w:r>
              <w:rPr>
                <w:rFonts w:hint="eastAsia"/>
                <w:sz w:val="24"/>
                <w:szCs w:val="24"/>
                <w:lang w:eastAsia="zh-CN"/>
              </w:rPr>
              <w:t>[20</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534</w:t>
            </w:r>
            <w:r>
              <w:rPr>
                <w:rFonts w:hint="eastAsia"/>
                <w:sz w:val="24"/>
                <w:szCs w:val="24"/>
              </w:rPr>
              <w:t>号”文件的规定计取。招标代理服务费的计费基数为中标金额。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867" w:type="dxa"/>
            <w:tcBorders>
              <w:top w:val="single" w:color="auto" w:sz="4" w:space="0"/>
              <w:left w:val="single" w:color="auto" w:sz="4" w:space="0"/>
              <w:bottom w:val="single" w:color="auto" w:sz="4" w:space="0"/>
              <w:right w:val="single" w:color="auto" w:sz="4" w:space="0"/>
            </w:tcBorders>
            <w:vAlign w:val="center"/>
          </w:tcPr>
          <w:p>
            <w:pPr>
              <w:pStyle w:val="24"/>
              <w:spacing w:before="74" w:line="400" w:lineRule="exact"/>
              <w:ind w:left="42" w:leftChars="20" w:right="42" w:rightChars="20"/>
              <w:jc w:val="center"/>
              <w:rPr>
                <w:sz w:val="24"/>
                <w:szCs w:val="24"/>
              </w:rPr>
            </w:pPr>
            <w:r>
              <w:rPr>
                <w:rFonts w:hint="eastAsia"/>
                <w:sz w:val="24"/>
                <w:szCs w:val="24"/>
              </w:rPr>
              <w:t>31</w:t>
            </w:r>
          </w:p>
        </w:tc>
        <w:tc>
          <w:tcPr>
            <w:tcW w:w="9530" w:type="dxa"/>
            <w:gridSpan w:val="2"/>
            <w:tcBorders>
              <w:top w:val="single" w:color="auto" w:sz="4" w:space="0"/>
              <w:left w:val="single" w:color="auto" w:sz="4" w:space="0"/>
              <w:bottom w:val="single" w:color="auto" w:sz="4" w:space="0"/>
              <w:right w:val="single" w:color="auto" w:sz="4" w:space="0"/>
            </w:tcBorders>
            <w:vAlign w:val="center"/>
          </w:tcPr>
          <w:p>
            <w:pPr>
              <w:pStyle w:val="26"/>
              <w:spacing w:line="440" w:lineRule="exact"/>
              <w:rPr>
                <w:b/>
                <w:bCs/>
                <w:sz w:val="24"/>
                <w:lang w:val="zh-CN"/>
              </w:rPr>
            </w:pPr>
            <w:r>
              <w:rPr>
                <w:rFonts w:hint="eastAsia"/>
                <w:b/>
                <w:bCs/>
                <w:sz w:val="24"/>
                <w:lang w:val="zh-CN"/>
              </w:rPr>
              <w:t>解释权：</w:t>
            </w:r>
          </w:p>
          <w:p>
            <w:pPr>
              <w:pStyle w:val="26"/>
              <w:spacing w:line="440" w:lineRule="exact"/>
              <w:rPr>
                <w:sz w:val="24"/>
              </w:rPr>
            </w:pPr>
            <w:r>
              <w:rPr>
                <w:rFonts w:hint="eastAsia"/>
                <w:sz w:val="24"/>
                <w:lang w:val="zh-CN"/>
              </w:rPr>
              <w:t>构成采购</w:t>
            </w:r>
            <w:r>
              <w:rPr>
                <w:rFonts w:hint="eastAsia" w:ascii="宋体" w:hAnsi="宋体" w:cs="宋体"/>
                <w:sz w:val="24"/>
              </w:rPr>
              <w:t>文件的各个组成文件应互为解释，互为说明；除采购文件中有特别规定外，按招标邀请、招标须知、响应文件格式的先后顺序解释；同一组成文件中就同一事项的规定或约定不一致的，以编排顺序在后者为准；按本款前述规定仍不能形成结论的，由采购代理机构和采购人负责解释。</w:t>
            </w:r>
          </w:p>
        </w:tc>
      </w:tr>
    </w:tbl>
    <w:p>
      <w:pPr>
        <w:spacing w:before="78" w:line="359" w:lineRule="auto"/>
        <w:ind w:right="570" w:firstLine="238" w:firstLineChars="100"/>
        <w:sectPr>
          <w:footerReference r:id="rId9" w:type="default"/>
          <w:pgSz w:w="11906" w:h="16839"/>
          <w:pgMar w:top="1431" w:right="473" w:bottom="813" w:left="649" w:header="0" w:footer="689" w:gutter="0"/>
          <w:cols w:space="720" w:num="1"/>
        </w:sectPr>
      </w:pPr>
      <w:r>
        <w:rPr>
          <w:rFonts w:ascii="宋体" w:hAnsi="宋体" w:eastAsia="宋体" w:cs="宋体"/>
          <w:spacing w:val="-1"/>
          <w:sz w:val="24"/>
          <w:szCs w:val="24"/>
          <w14:textOutline w14:w="4356" w14:cap="sq" w14:cmpd="sng" w14:algn="ctr">
            <w14:solidFill>
              <w14:srgbClr w14:val="000000"/>
            </w14:solidFill>
            <w14:prstDash w14:val="solid"/>
            <w14:bevel/>
          </w14:textOutline>
        </w:rPr>
        <w:t>注：</w:t>
      </w:r>
      <w:r>
        <w:rPr>
          <w:rFonts w:ascii="宋体" w:hAnsi="宋体" w:eastAsia="宋体" w:cs="宋体"/>
          <w:spacing w:val="88"/>
          <w:sz w:val="24"/>
          <w:szCs w:val="24"/>
        </w:rPr>
        <w:t xml:space="preserve"> </w:t>
      </w:r>
      <w:r>
        <w:rPr>
          <w:rFonts w:hint="eastAsia" w:ascii="宋体" w:hAnsi="宋体" w:eastAsia="宋体" w:cs="宋体"/>
          <w:spacing w:val="-1"/>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1"/>
          <w:sz w:val="24"/>
          <w:szCs w:val="24"/>
          <w14:textOutline w14:w="4356" w14:cap="sq" w14:cmpd="sng" w14:algn="ctr">
            <w14:solidFill>
              <w14:srgbClr w14:val="000000"/>
            </w14:solidFill>
            <w14:prstDash w14:val="solid"/>
            <w14:bevel/>
          </w14:textOutline>
        </w:rPr>
        <w:t>必须认真阅读采购文件中所有的事项、格式、条款和采购人需求等。</w:t>
      </w:r>
      <w:r>
        <w:rPr>
          <w:rFonts w:hint="eastAsia" w:ascii="宋体" w:hAnsi="宋体" w:eastAsia="宋体" w:cs="宋体"/>
          <w:spacing w:val="-1"/>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没有按照采购文件要求提交全部资料，或者投标文件没有对采购文件在各方面都做出实质性</w:t>
      </w:r>
      <w:r>
        <w:rPr>
          <w:rFonts w:ascii="宋体" w:hAnsi="宋体" w:eastAsia="宋体" w:cs="宋体"/>
          <w:spacing w:val="9"/>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响应是</w:t>
      </w:r>
      <w:r>
        <w:rPr>
          <w:rFonts w:hint="eastAsia" w:ascii="宋体" w:hAnsi="宋体" w:eastAsia="宋体" w:cs="宋体"/>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14:textOutline w14:w="4356" w14:cap="sq" w14:cmpd="sng" w14:algn="ctr">
            <w14:solidFill>
              <w14:srgbClr w14:val="000000"/>
            </w14:solidFill>
            <w14:prstDash w14:val="solid"/>
            <w14:bevel/>
          </w14:textOutline>
        </w:rPr>
        <w:t>的风险，并可能导致其投标无效或被拒绝。</w:t>
      </w:r>
    </w:p>
    <w:p>
      <w:pPr>
        <w:spacing w:line="398" w:lineRule="auto"/>
        <w:rPr>
          <w:rFonts w:ascii="宋体"/>
        </w:rPr>
      </w:pPr>
    </w:p>
    <w:p>
      <w:pPr>
        <w:spacing w:before="91" w:line="186" w:lineRule="auto"/>
        <w:outlineLvl w:val="2"/>
        <w:rPr>
          <w:rFonts w:ascii="宋体" w:hAnsi="宋体" w:eastAsia="宋体" w:cs="宋体"/>
          <w:sz w:val="28"/>
          <w:szCs w:val="28"/>
        </w:rPr>
      </w:pPr>
      <w:r>
        <w:rPr>
          <w:rFonts w:ascii="宋体" w:hAnsi="宋体" w:eastAsia="宋体" w:cs="宋体"/>
          <w:spacing w:val="-7"/>
          <w:sz w:val="28"/>
          <w:szCs w:val="28"/>
          <w14:textOutline w14:w="5105" w14:cap="sq" w14:cmpd="sng" w14:algn="ctr">
            <w14:solidFill>
              <w14:srgbClr w14:val="000000"/>
            </w14:solidFill>
            <w14:prstDash w14:val="solid"/>
            <w14:bevel/>
          </w14:textOutline>
        </w:rPr>
        <w:t>1.</w:t>
      </w:r>
      <w:r>
        <w:rPr>
          <w:rFonts w:ascii="宋体" w:hAnsi="宋体" w:eastAsia="宋体" w:cs="宋体"/>
          <w:spacing w:val="18"/>
          <w:sz w:val="28"/>
          <w:szCs w:val="28"/>
        </w:rPr>
        <w:t xml:space="preserve"> </w:t>
      </w:r>
      <w:r>
        <w:rPr>
          <w:rFonts w:ascii="宋体" w:hAnsi="宋体" w:eastAsia="宋体" w:cs="宋体"/>
          <w:spacing w:val="-7"/>
          <w:sz w:val="28"/>
          <w:szCs w:val="28"/>
          <w14:textOutline w14:w="5105" w14:cap="sq" w14:cmpd="sng" w14:algn="ctr">
            <w14:solidFill>
              <w14:srgbClr w14:val="000000"/>
            </w14:solidFill>
            <w14:prstDash w14:val="solid"/>
            <w14:bevel/>
          </w14:textOutline>
        </w:rPr>
        <w:t>总体说明</w:t>
      </w:r>
    </w:p>
    <w:p>
      <w:pPr>
        <w:spacing w:before="334" w:line="185" w:lineRule="auto"/>
        <w:ind w:firstLine="457"/>
        <w:outlineLvl w:val="3"/>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1.1.</w:t>
      </w:r>
      <w:r>
        <w:rPr>
          <w:rFonts w:ascii="宋体" w:hAnsi="宋体" w:eastAsia="宋体" w:cs="宋体"/>
          <w:spacing w:val="-60"/>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资金来源</w:t>
      </w:r>
    </w:p>
    <w:p>
      <w:pPr>
        <w:spacing w:line="266" w:lineRule="auto"/>
        <w:rPr>
          <w:rFonts w:ascii="宋体"/>
        </w:rPr>
      </w:pPr>
    </w:p>
    <w:p>
      <w:pPr>
        <w:spacing w:before="78" w:line="185" w:lineRule="auto"/>
        <w:ind w:firstLine="923"/>
        <w:rPr>
          <w:rFonts w:ascii="宋体" w:hAnsi="宋体" w:eastAsia="宋体" w:cs="宋体"/>
          <w:sz w:val="24"/>
          <w:szCs w:val="24"/>
        </w:rPr>
      </w:pPr>
      <w:r>
        <w:rPr>
          <w:rFonts w:hint="eastAsia" w:ascii="宋体" w:hAnsi="宋体" w:eastAsia="宋体" w:cs="宋体"/>
          <w:spacing w:val="-2"/>
          <w:sz w:val="24"/>
          <w:szCs w:val="24"/>
        </w:rPr>
        <w:t>政府专项债券资金</w:t>
      </w:r>
      <w:r>
        <w:rPr>
          <w:rFonts w:ascii="宋体" w:hAnsi="宋体" w:eastAsia="宋体" w:cs="宋体"/>
          <w:spacing w:val="-2"/>
          <w:sz w:val="24"/>
          <w:szCs w:val="24"/>
        </w:rPr>
        <w:t>。</w:t>
      </w:r>
    </w:p>
    <w:p>
      <w:pPr>
        <w:spacing w:before="228" w:line="185" w:lineRule="auto"/>
        <w:ind w:firstLine="457"/>
        <w:outlineLvl w:val="3"/>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1.2.</w:t>
      </w:r>
      <w:r>
        <w:rPr>
          <w:rFonts w:ascii="宋体" w:hAnsi="宋体" w:eastAsia="宋体" w:cs="宋体"/>
          <w:spacing w:val="-68"/>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适用范围</w:t>
      </w:r>
    </w:p>
    <w:p>
      <w:pPr>
        <w:spacing w:line="266" w:lineRule="auto"/>
        <w:rPr>
          <w:rFonts w:ascii="宋体"/>
        </w:rPr>
      </w:pPr>
    </w:p>
    <w:p>
      <w:pPr>
        <w:spacing w:before="78" w:line="360" w:lineRule="auto"/>
        <w:ind w:left="457" w:right="1492"/>
        <w:rPr>
          <w:rFonts w:ascii="宋体" w:hAnsi="宋体" w:eastAsia="宋体" w:cs="宋体"/>
          <w:sz w:val="24"/>
          <w:szCs w:val="24"/>
        </w:rPr>
      </w:pPr>
      <w:r>
        <w:rPr>
          <w:rFonts w:ascii="宋体" w:hAnsi="宋体" w:eastAsia="宋体" w:cs="宋体"/>
          <w:spacing w:val="-5"/>
          <w:sz w:val="24"/>
          <w:szCs w:val="24"/>
        </w:rPr>
        <w:t>1.2.1.依据《中华人民共和国政府采购法》</w:t>
      </w:r>
      <w:r>
        <w:rPr>
          <w:rFonts w:ascii="宋体" w:hAnsi="宋体" w:eastAsia="宋体" w:cs="宋体"/>
          <w:spacing w:val="33"/>
          <w:sz w:val="24"/>
          <w:szCs w:val="24"/>
        </w:rPr>
        <w:t xml:space="preserve"> </w:t>
      </w:r>
      <w:r>
        <w:rPr>
          <w:rFonts w:ascii="宋体" w:hAnsi="宋体" w:eastAsia="宋体" w:cs="宋体"/>
          <w:spacing w:val="-5"/>
          <w:sz w:val="24"/>
          <w:szCs w:val="24"/>
        </w:rPr>
        <w:t>等有关政府采购的法律法规制定本须知。</w:t>
      </w:r>
      <w:r>
        <w:rPr>
          <w:rFonts w:ascii="宋体" w:hAnsi="宋体" w:eastAsia="宋体" w:cs="宋体"/>
          <w:sz w:val="24"/>
          <w:szCs w:val="24"/>
        </w:rPr>
        <w:t xml:space="preserve"> </w:t>
      </w:r>
      <w:r>
        <w:rPr>
          <w:rFonts w:ascii="宋体" w:hAnsi="宋体" w:eastAsia="宋体" w:cs="宋体"/>
          <w:spacing w:val="-1"/>
          <w:sz w:val="24"/>
          <w:szCs w:val="24"/>
        </w:rPr>
        <w:t>1.2.2.采购人、采购代理机构、供应商及各方当事人适用本须知。</w:t>
      </w:r>
    </w:p>
    <w:p>
      <w:pPr>
        <w:spacing w:before="1" w:line="201" w:lineRule="auto"/>
        <w:ind w:firstLine="457"/>
        <w:outlineLvl w:val="3"/>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1.3.</w:t>
      </w:r>
      <w:r>
        <w:rPr>
          <w:rFonts w:ascii="宋体" w:hAnsi="宋体" w:eastAsia="宋体" w:cs="宋体"/>
          <w:spacing w:val="-57"/>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关于定标方式</w:t>
      </w:r>
    </w:p>
    <w:p>
      <w:pPr>
        <w:spacing w:line="247" w:lineRule="auto"/>
        <w:rPr>
          <w:rFonts w:ascii="宋体"/>
        </w:rPr>
      </w:pPr>
    </w:p>
    <w:p>
      <w:pPr>
        <w:spacing w:before="79" w:line="185" w:lineRule="auto"/>
        <w:ind w:firstLine="921"/>
        <w:rPr>
          <w:rFonts w:ascii="宋体" w:hAnsi="宋体" w:eastAsia="宋体" w:cs="宋体"/>
          <w:sz w:val="24"/>
          <w:szCs w:val="24"/>
        </w:rPr>
      </w:pPr>
      <w:r>
        <w:rPr>
          <w:rFonts w:ascii="宋体" w:hAnsi="宋体" w:eastAsia="宋体" w:cs="宋体"/>
          <w:spacing w:val="-5"/>
          <w:sz w:val="24"/>
          <w:szCs w:val="24"/>
        </w:rPr>
        <w:t>本次招标采用一次报价一次评标定标的方式；</w:t>
      </w:r>
      <w:r>
        <w:rPr>
          <w:rFonts w:ascii="宋体" w:hAnsi="宋体" w:eastAsia="宋体" w:cs="宋体"/>
          <w:spacing w:val="54"/>
          <w:sz w:val="24"/>
          <w:szCs w:val="24"/>
        </w:rPr>
        <w:t xml:space="preserve"> </w:t>
      </w:r>
      <w:r>
        <w:rPr>
          <w:rFonts w:ascii="宋体" w:hAnsi="宋体" w:eastAsia="宋体" w:cs="宋体"/>
          <w:spacing w:val="-5"/>
          <w:sz w:val="24"/>
          <w:szCs w:val="24"/>
        </w:rPr>
        <w:t>采购人拒绝接受有选择性报价的投标。</w:t>
      </w:r>
    </w:p>
    <w:p>
      <w:pPr>
        <w:spacing w:before="225" w:line="185" w:lineRule="auto"/>
        <w:ind w:firstLine="457"/>
        <w:outlineLvl w:val="3"/>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1.4.</w:t>
      </w:r>
      <w:r>
        <w:rPr>
          <w:rFonts w:ascii="宋体" w:hAnsi="宋体" w:eastAsia="宋体" w:cs="宋体"/>
          <w:spacing w:val="-60"/>
          <w:sz w:val="24"/>
          <w:szCs w:val="24"/>
        </w:rPr>
        <w:t xml:space="preserve"> </w:t>
      </w:r>
      <w:r>
        <w:rPr>
          <w:rFonts w:ascii="宋体" w:hAnsi="宋体" w:eastAsia="宋体" w:cs="宋体"/>
          <w:spacing w:val="-7"/>
          <w:sz w:val="24"/>
          <w:szCs w:val="24"/>
          <w14:textOutline w14:w="4356" w14:cap="sq" w14:cmpd="sng" w14:algn="ctr">
            <w14:solidFill>
              <w14:srgbClr w14:val="000000"/>
            </w14:solidFill>
            <w14:prstDash w14:val="solid"/>
            <w14:bevel/>
          </w14:textOutline>
        </w:rPr>
        <w:t>定义</w:t>
      </w:r>
    </w:p>
    <w:p>
      <w:pPr>
        <w:spacing w:line="268" w:lineRule="auto"/>
        <w:rPr>
          <w:rFonts w:ascii="宋体"/>
        </w:rPr>
      </w:pPr>
    </w:p>
    <w:p>
      <w:pPr>
        <w:spacing w:before="78" w:line="185" w:lineRule="auto"/>
        <w:ind w:firstLine="457"/>
        <w:rPr>
          <w:rFonts w:ascii="宋体" w:hAnsi="宋体" w:eastAsia="宋体" w:cs="宋体"/>
          <w:sz w:val="24"/>
          <w:szCs w:val="24"/>
        </w:rPr>
      </w:pPr>
      <w:r>
        <w:rPr>
          <w:rFonts w:ascii="宋体" w:hAnsi="宋体" w:eastAsia="宋体" w:cs="宋体"/>
          <w:spacing w:val="-10"/>
          <w:sz w:val="24"/>
          <w:szCs w:val="24"/>
        </w:rPr>
        <w:t>1.4.1.采购人：是指和</w:t>
      </w:r>
      <w:r>
        <w:rPr>
          <w:rFonts w:hint="eastAsia" w:ascii="宋体" w:hAnsi="宋体" w:eastAsia="宋体" w:cs="宋体"/>
          <w:spacing w:val="-10"/>
          <w:sz w:val="24"/>
          <w:szCs w:val="24"/>
        </w:rPr>
        <w:t>静工业园区管理委员会</w:t>
      </w:r>
      <w:r>
        <w:rPr>
          <w:rFonts w:ascii="宋体" w:hAnsi="宋体" w:eastAsia="宋体" w:cs="宋体"/>
          <w:spacing w:val="-10"/>
          <w:sz w:val="24"/>
          <w:szCs w:val="24"/>
        </w:rPr>
        <w:t>。</w:t>
      </w:r>
    </w:p>
    <w:p>
      <w:pPr>
        <w:spacing w:before="225" w:line="468" w:lineRule="exact"/>
        <w:ind w:firstLine="457"/>
        <w:rPr>
          <w:rFonts w:ascii="宋体" w:hAnsi="宋体" w:eastAsia="宋体" w:cs="宋体"/>
          <w:sz w:val="24"/>
          <w:szCs w:val="24"/>
        </w:rPr>
      </w:pPr>
      <w:r>
        <w:rPr>
          <w:rFonts w:ascii="宋体" w:hAnsi="宋体" w:eastAsia="宋体" w:cs="宋体"/>
          <w:spacing w:val="-7"/>
          <w:position w:val="16"/>
          <w:sz w:val="24"/>
          <w:szCs w:val="24"/>
        </w:rPr>
        <w:t>1.4.2.采购代理机构：是指中建鼎正项目管理有限公司。</w:t>
      </w:r>
    </w:p>
    <w:p>
      <w:pPr>
        <w:spacing w:before="1" w:line="204" w:lineRule="auto"/>
        <w:ind w:firstLine="457"/>
        <w:rPr>
          <w:rFonts w:ascii="宋体" w:hAnsi="宋体" w:eastAsia="宋体" w:cs="宋体"/>
          <w:sz w:val="24"/>
          <w:szCs w:val="24"/>
        </w:rPr>
      </w:pPr>
      <w:r>
        <w:rPr>
          <w:rFonts w:ascii="宋体" w:hAnsi="宋体" w:eastAsia="宋体" w:cs="宋体"/>
          <w:spacing w:val="-7"/>
          <w:sz w:val="24"/>
          <w:szCs w:val="24"/>
        </w:rPr>
        <w:t>1.4.3.</w:t>
      </w:r>
      <w:r>
        <w:rPr>
          <w:rFonts w:hint="eastAsia" w:ascii="宋体" w:hAnsi="宋体" w:eastAsia="宋体" w:cs="宋体"/>
          <w:spacing w:val="-7"/>
          <w:sz w:val="24"/>
          <w:szCs w:val="24"/>
        </w:rPr>
        <w:t>供应商</w:t>
      </w:r>
      <w:r>
        <w:rPr>
          <w:rFonts w:ascii="宋体" w:hAnsi="宋体" w:eastAsia="宋体" w:cs="宋体"/>
          <w:spacing w:val="-7"/>
          <w:sz w:val="24"/>
          <w:szCs w:val="24"/>
        </w:rPr>
        <w:t>：是指向采购代理机构提交投标文件的供应商。</w:t>
      </w:r>
    </w:p>
    <w:p>
      <w:pPr>
        <w:spacing w:before="200" w:line="185" w:lineRule="auto"/>
        <w:ind w:firstLine="457"/>
        <w:rPr>
          <w:rFonts w:ascii="宋体" w:hAnsi="宋体" w:eastAsia="宋体" w:cs="宋体"/>
          <w:sz w:val="24"/>
          <w:szCs w:val="24"/>
        </w:rPr>
      </w:pPr>
      <w:r>
        <w:rPr>
          <w:rFonts w:ascii="宋体" w:hAnsi="宋体" w:eastAsia="宋体" w:cs="宋体"/>
          <w:spacing w:val="-6"/>
          <w:sz w:val="24"/>
          <w:szCs w:val="24"/>
        </w:rPr>
        <w:t>1.4.4.中标人：是指经合法招、投标程序评选出来的</w:t>
      </w:r>
      <w:r>
        <w:rPr>
          <w:rFonts w:hint="eastAsia" w:ascii="宋体" w:hAnsi="宋体" w:eastAsia="宋体" w:cs="宋体"/>
          <w:spacing w:val="-6"/>
          <w:sz w:val="24"/>
          <w:szCs w:val="24"/>
        </w:rPr>
        <w:t>供应商</w:t>
      </w:r>
      <w:r>
        <w:rPr>
          <w:rFonts w:ascii="宋体" w:hAnsi="宋体" w:eastAsia="宋体" w:cs="宋体"/>
          <w:spacing w:val="-6"/>
          <w:sz w:val="24"/>
          <w:szCs w:val="24"/>
        </w:rPr>
        <w:t>。</w:t>
      </w:r>
    </w:p>
    <w:p>
      <w:pPr>
        <w:spacing w:before="228" w:line="358" w:lineRule="auto"/>
        <w:ind w:left="1172" w:right="604" w:hanging="715"/>
        <w:rPr>
          <w:rFonts w:ascii="宋体" w:hAnsi="宋体" w:eastAsia="宋体" w:cs="宋体"/>
          <w:sz w:val="24"/>
          <w:szCs w:val="24"/>
        </w:rPr>
      </w:pPr>
      <w:r>
        <w:rPr>
          <w:rFonts w:ascii="宋体" w:hAnsi="宋体" w:eastAsia="宋体" w:cs="宋体"/>
          <w:spacing w:val="-7"/>
          <w:sz w:val="24"/>
          <w:szCs w:val="24"/>
        </w:rPr>
        <w:t>1.4.5.货物、设备：</w:t>
      </w:r>
      <w:r>
        <w:rPr>
          <w:rFonts w:ascii="宋体" w:hAnsi="宋体" w:eastAsia="宋体" w:cs="宋体"/>
          <w:spacing w:val="69"/>
          <w:sz w:val="24"/>
          <w:szCs w:val="24"/>
        </w:rPr>
        <w:t xml:space="preserve"> </w:t>
      </w:r>
      <w:r>
        <w:rPr>
          <w:rFonts w:ascii="宋体" w:hAnsi="宋体" w:eastAsia="宋体" w:cs="宋体"/>
          <w:spacing w:val="-7"/>
          <w:sz w:val="24"/>
          <w:szCs w:val="24"/>
        </w:rPr>
        <w:t>是指</w:t>
      </w:r>
      <w:r>
        <w:rPr>
          <w:rFonts w:hint="eastAsia" w:ascii="宋体" w:hAnsi="宋体" w:eastAsia="宋体" w:cs="宋体"/>
          <w:spacing w:val="-7"/>
          <w:sz w:val="24"/>
          <w:szCs w:val="24"/>
        </w:rPr>
        <w:t>供应商</w:t>
      </w:r>
      <w:r>
        <w:rPr>
          <w:rFonts w:ascii="宋体" w:hAnsi="宋体" w:eastAsia="宋体" w:cs="宋体"/>
          <w:spacing w:val="-7"/>
          <w:sz w:val="24"/>
          <w:szCs w:val="24"/>
        </w:rPr>
        <w:t>按采购文件规定，须向采购人提供的设备、备件、工具、手册</w:t>
      </w:r>
      <w:r>
        <w:rPr>
          <w:rFonts w:ascii="宋体" w:hAnsi="宋体" w:eastAsia="宋体" w:cs="宋体"/>
          <w:sz w:val="24"/>
          <w:szCs w:val="24"/>
        </w:rPr>
        <w:t xml:space="preserve"> </w:t>
      </w:r>
      <w:r>
        <w:rPr>
          <w:rFonts w:ascii="宋体" w:hAnsi="宋体" w:eastAsia="宋体" w:cs="宋体"/>
          <w:spacing w:val="-1"/>
          <w:sz w:val="24"/>
          <w:szCs w:val="24"/>
        </w:rPr>
        <w:t>及其它技术资料和材料。</w:t>
      </w:r>
    </w:p>
    <w:p>
      <w:pPr>
        <w:sectPr>
          <w:footerReference r:id="rId10" w:type="default"/>
          <w:pgSz w:w="11906" w:h="16839"/>
          <w:pgMar w:top="1431" w:right="473" w:bottom="813" w:left="649" w:header="0" w:footer="687" w:gutter="0"/>
          <w:cols w:space="720" w:num="1"/>
        </w:sectPr>
      </w:pPr>
    </w:p>
    <w:p>
      <w:pPr>
        <w:spacing w:before="132" w:line="185" w:lineRule="auto"/>
        <w:rPr>
          <w:rFonts w:ascii="宋体" w:hAnsi="宋体" w:eastAsia="宋体" w:cs="宋体"/>
          <w:sz w:val="24"/>
          <w:szCs w:val="24"/>
        </w:rPr>
      </w:pPr>
      <w:r>
        <w:rPr>
          <w:rFonts w:ascii="宋体" w:hAnsi="宋体" w:eastAsia="宋体" w:cs="宋体"/>
          <w:spacing w:val="-7"/>
          <w:sz w:val="24"/>
          <w:szCs w:val="24"/>
        </w:rPr>
        <w:t>1.4.6.服务：</w:t>
      </w:r>
      <w:r>
        <w:rPr>
          <w:rFonts w:ascii="宋体" w:hAnsi="宋体" w:eastAsia="宋体" w:cs="宋体"/>
          <w:spacing w:val="70"/>
          <w:sz w:val="24"/>
          <w:szCs w:val="24"/>
        </w:rPr>
        <w:t xml:space="preserve"> </w:t>
      </w:r>
      <w:r>
        <w:rPr>
          <w:rFonts w:ascii="宋体" w:hAnsi="宋体" w:eastAsia="宋体" w:cs="宋体"/>
          <w:spacing w:val="-7"/>
          <w:sz w:val="24"/>
          <w:szCs w:val="24"/>
        </w:rPr>
        <w:t>是指采购文件规定</w:t>
      </w:r>
      <w:r>
        <w:rPr>
          <w:rFonts w:hint="eastAsia" w:ascii="宋体" w:hAnsi="宋体" w:eastAsia="宋体" w:cs="宋体"/>
          <w:spacing w:val="-7"/>
          <w:sz w:val="24"/>
          <w:szCs w:val="24"/>
        </w:rPr>
        <w:t>供应商</w:t>
      </w:r>
      <w:r>
        <w:rPr>
          <w:rFonts w:ascii="宋体" w:hAnsi="宋体" w:eastAsia="宋体" w:cs="宋体"/>
          <w:spacing w:val="-7"/>
          <w:sz w:val="24"/>
          <w:szCs w:val="24"/>
        </w:rPr>
        <w:t>须承担的有关服务。</w:t>
      </w:r>
    </w:p>
    <w:p>
      <w:pPr>
        <w:spacing w:before="225" w:line="185" w:lineRule="auto"/>
        <w:ind w:firstLine="15"/>
        <w:rPr>
          <w:rFonts w:ascii="宋体" w:hAnsi="宋体" w:eastAsia="宋体" w:cs="宋体"/>
          <w:sz w:val="24"/>
          <w:szCs w:val="24"/>
        </w:rPr>
      </w:pPr>
      <w:r>
        <w:rPr>
          <w:rFonts w:ascii="宋体" w:hAnsi="宋体" w:eastAsia="宋体" w:cs="宋体"/>
          <w:spacing w:val="-6"/>
          <w:sz w:val="24"/>
          <w:szCs w:val="24"/>
        </w:rPr>
        <w:t>1.4.7.实质性响应：</w:t>
      </w:r>
      <w:r>
        <w:rPr>
          <w:rFonts w:ascii="宋体" w:hAnsi="宋体" w:eastAsia="宋体" w:cs="宋体"/>
          <w:spacing w:val="97"/>
          <w:sz w:val="24"/>
          <w:szCs w:val="24"/>
        </w:rPr>
        <w:t xml:space="preserve"> </w:t>
      </w:r>
      <w:r>
        <w:rPr>
          <w:rFonts w:ascii="宋体" w:hAnsi="宋体" w:eastAsia="宋体" w:cs="宋体"/>
          <w:spacing w:val="-6"/>
          <w:sz w:val="24"/>
          <w:szCs w:val="24"/>
        </w:rPr>
        <w:t>是指符合采购文件的要求、条款、条件和规定，且没有重大偏离或保留。</w:t>
      </w:r>
    </w:p>
    <w:p>
      <w:pPr>
        <w:spacing w:before="227" w:line="359" w:lineRule="auto"/>
        <w:ind w:left="731" w:right="86" w:hanging="716"/>
        <w:rPr>
          <w:rFonts w:ascii="宋体" w:hAnsi="宋体" w:eastAsia="宋体" w:cs="宋体"/>
          <w:sz w:val="24"/>
          <w:szCs w:val="24"/>
        </w:rPr>
      </w:pPr>
      <w:r>
        <w:rPr>
          <w:rFonts w:ascii="宋体" w:hAnsi="宋体" w:eastAsia="宋体" w:cs="宋体"/>
          <w:spacing w:val="-5"/>
          <w:sz w:val="24"/>
          <w:szCs w:val="24"/>
        </w:rPr>
        <w:t>1.4.8.重大偏离或保留：</w:t>
      </w:r>
      <w:r>
        <w:rPr>
          <w:rFonts w:ascii="宋体" w:hAnsi="宋体" w:eastAsia="宋体" w:cs="宋体"/>
          <w:spacing w:val="-21"/>
          <w:sz w:val="24"/>
          <w:szCs w:val="24"/>
        </w:rPr>
        <w:t xml:space="preserve"> </w:t>
      </w:r>
      <w:r>
        <w:rPr>
          <w:rFonts w:ascii="宋体" w:hAnsi="宋体" w:eastAsia="宋体" w:cs="宋体"/>
          <w:spacing w:val="-5"/>
          <w:sz w:val="24"/>
          <w:szCs w:val="24"/>
        </w:rPr>
        <w:t>是指投标文件中影响到采购文件规定的货物和服务质量或限制了采购</w:t>
      </w:r>
      <w:r>
        <w:rPr>
          <w:rFonts w:ascii="宋体" w:hAnsi="宋体" w:eastAsia="宋体" w:cs="宋体"/>
          <w:sz w:val="24"/>
          <w:szCs w:val="24"/>
        </w:rPr>
        <w:t xml:space="preserve"> 人的权利/</w:t>
      </w:r>
      <w:r>
        <w:rPr>
          <w:rFonts w:hint="eastAsia" w:ascii="宋体" w:hAnsi="宋体" w:eastAsia="宋体" w:cs="宋体"/>
          <w:sz w:val="24"/>
          <w:szCs w:val="24"/>
        </w:rPr>
        <w:t>供应商</w:t>
      </w:r>
      <w:r>
        <w:rPr>
          <w:rFonts w:ascii="宋体" w:hAnsi="宋体" w:eastAsia="宋体" w:cs="宋体"/>
          <w:sz w:val="24"/>
          <w:szCs w:val="24"/>
        </w:rPr>
        <w:t>的义务的规定，而认可该等规定偏离将影响到其他</w:t>
      </w:r>
      <w:r>
        <w:rPr>
          <w:rFonts w:hint="eastAsia" w:ascii="宋体" w:hAnsi="宋体" w:eastAsia="宋体" w:cs="宋体"/>
          <w:sz w:val="24"/>
          <w:szCs w:val="24"/>
        </w:rPr>
        <w:t>供应商</w:t>
      </w:r>
      <w:r>
        <w:rPr>
          <w:rFonts w:ascii="宋体" w:hAnsi="宋体" w:eastAsia="宋体" w:cs="宋体"/>
          <w:sz w:val="24"/>
          <w:szCs w:val="24"/>
        </w:rPr>
        <w:t>的公平竞争</w:t>
      </w:r>
      <w:r>
        <w:rPr>
          <w:rFonts w:ascii="宋体" w:hAnsi="宋体" w:eastAsia="宋体" w:cs="宋体"/>
          <w:spacing w:val="2"/>
          <w:sz w:val="24"/>
          <w:szCs w:val="24"/>
        </w:rPr>
        <w:t xml:space="preserve"> </w:t>
      </w:r>
      <w:r>
        <w:rPr>
          <w:rFonts w:ascii="宋体" w:hAnsi="宋体" w:eastAsia="宋体" w:cs="宋体"/>
          <w:spacing w:val="-4"/>
          <w:sz w:val="24"/>
          <w:szCs w:val="24"/>
        </w:rPr>
        <w:t>地位。</w:t>
      </w:r>
    </w:p>
    <w:p>
      <w:pPr>
        <w:spacing w:line="202" w:lineRule="auto"/>
        <w:ind w:firstLine="15"/>
        <w:rPr>
          <w:rFonts w:ascii="宋体" w:hAnsi="宋体" w:eastAsia="宋体" w:cs="宋体"/>
          <w:sz w:val="24"/>
          <w:szCs w:val="24"/>
        </w:rPr>
      </w:pPr>
      <w:r>
        <w:rPr>
          <w:rFonts w:ascii="宋体" w:hAnsi="宋体" w:eastAsia="宋体" w:cs="宋体"/>
          <w:spacing w:val="-5"/>
          <w:sz w:val="24"/>
          <w:szCs w:val="24"/>
        </w:rPr>
        <w:t>1.4.9.</w:t>
      </w:r>
      <w:r>
        <w:rPr>
          <w:rFonts w:ascii="宋体" w:hAnsi="宋体" w:eastAsia="宋体" w:cs="宋体"/>
          <w:spacing w:val="43"/>
          <w:sz w:val="24"/>
          <w:szCs w:val="24"/>
        </w:rPr>
        <w:t xml:space="preserve"> </w:t>
      </w:r>
      <w:r>
        <w:rPr>
          <w:rFonts w:ascii="宋体" w:hAnsi="宋体" w:eastAsia="宋体" w:cs="宋体"/>
          <w:spacing w:val="-5"/>
          <w:sz w:val="24"/>
          <w:szCs w:val="24"/>
        </w:rPr>
        <w:t>投标保证金：</w:t>
      </w:r>
      <w:r>
        <w:rPr>
          <w:rFonts w:ascii="宋体" w:hAnsi="宋体" w:eastAsia="宋体" w:cs="宋体"/>
          <w:spacing w:val="59"/>
          <w:sz w:val="24"/>
          <w:szCs w:val="24"/>
        </w:rPr>
        <w:t xml:space="preserve"> </w:t>
      </w:r>
      <w:r>
        <w:rPr>
          <w:rFonts w:ascii="宋体" w:hAnsi="宋体" w:eastAsia="宋体" w:cs="宋体"/>
          <w:spacing w:val="-5"/>
          <w:sz w:val="24"/>
          <w:szCs w:val="24"/>
        </w:rPr>
        <w:t>指</w:t>
      </w:r>
      <w:r>
        <w:rPr>
          <w:rFonts w:hint="eastAsia" w:ascii="宋体" w:hAnsi="宋体" w:eastAsia="宋体" w:cs="宋体"/>
          <w:spacing w:val="-5"/>
          <w:sz w:val="24"/>
          <w:szCs w:val="24"/>
        </w:rPr>
        <w:t>供应商</w:t>
      </w:r>
      <w:r>
        <w:rPr>
          <w:rFonts w:ascii="宋体" w:hAnsi="宋体" w:eastAsia="宋体" w:cs="宋体"/>
          <w:spacing w:val="-5"/>
          <w:sz w:val="24"/>
          <w:szCs w:val="24"/>
        </w:rPr>
        <w:t>按照本采购文件规定向采购代理机构或采购人提交的款项。采</w:t>
      </w:r>
    </w:p>
    <w:p>
      <w:pPr>
        <w:spacing w:before="202" w:line="273" w:lineRule="auto"/>
        <w:ind w:left="836" w:right="86"/>
        <w:rPr>
          <w:rFonts w:ascii="宋体" w:hAnsi="宋体" w:eastAsia="宋体" w:cs="宋体"/>
          <w:sz w:val="24"/>
          <w:szCs w:val="24"/>
        </w:rPr>
      </w:pPr>
      <w:r>
        <w:rPr>
          <w:rFonts w:ascii="宋体" w:hAnsi="宋体" w:eastAsia="宋体" w:cs="宋体"/>
          <w:sz w:val="24"/>
          <w:szCs w:val="24"/>
        </w:rPr>
        <w:t>购代理机构或者采购人因</w:t>
      </w:r>
      <w:r>
        <w:rPr>
          <w:rFonts w:hint="eastAsia" w:ascii="宋体" w:hAnsi="宋体" w:eastAsia="宋体" w:cs="宋体"/>
          <w:sz w:val="24"/>
          <w:szCs w:val="24"/>
        </w:rPr>
        <w:t>供应商</w:t>
      </w:r>
      <w:r>
        <w:rPr>
          <w:rFonts w:ascii="宋体" w:hAnsi="宋体" w:eastAsia="宋体" w:cs="宋体"/>
          <w:sz w:val="24"/>
          <w:szCs w:val="24"/>
        </w:rPr>
        <w:t>的行为而蒙受损失之时，采购代理机构和采购人可根</w:t>
      </w:r>
      <w:r>
        <w:rPr>
          <w:rFonts w:ascii="宋体" w:hAnsi="宋体" w:eastAsia="宋体" w:cs="宋体"/>
          <w:spacing w:val="18"/>
          <w:sz w:val="24"/>
          <w:szCs w:val="24"/>
        </w:rPr>
        <w:t xml:space="preserve"> </w:t>
      </w:r>
      <w:r>
        <w:rPr>
          <w:rFonts w:ascii="宋体" w:hAnsi="宋体" w:eastAsia="宋体" w:cs="宋体"/>
          <w:spacing w:val="-1"/>
          <w:sz w:val="24"/>
          <w:szCs w:val="24"/>
        </w:rPr>
        <w:t>据规定予以没收的款项。</w:t>
      </w:r>
    </w:p>
    <w:p>
      <w:pPr>
        <w:spacing w:before="225" w:line="359" w:lineRule="auto"/>
        <w:ind w:left="15"/>
        <w:rPr>
          <w:rFonts w:ascii="宋体" w:hAnsi="宋体" w:eastAsia="宋体" w:cs="宋体"/>
          <w:sz w:val="24"/>
          <w:szCs w:val="24"/>
        </w:rPr>
      </w:pPr>
      <w:r>
        <w:rPr>
          <w:rFonts w:ascii="宋体" w:hAnsi="宋体" w:eastAsia="宋体" w:cs="宋体"/>
          <w:spacing w:val="-5"/>
          <w:sz w:val="24"/>
          <w:szCs w:val="24"/>
        </w:rPr>
        <w:t>1.4.10.合同期、供货周期：</w:t>
      </w:r>
      <w:r>
        <w:rPr>
          <w:rFonts w:ascii="宋体" w:hAnsi="宋体" w:eastAsia="宋体" w:cs="宋体"/>
          <w:spacing w:val="95"/>
          <w:sz w:val="24"/>
          <w:szCs w:val="24"/>
        </w:rPr>
        <w:t xml:space="preserve"> </w:t>
      </w:r>
      <w:r>
        <w:rPr>
          <w:rFonts w:ascii="宋体" w:hAnsi="宋体" w:eastAsia="宋体" w:cs="宋体"/>
          <w:spacing w:val="-5"/>
          <w:sz w:val="24"/>
          <w:szCs w:val="24"/>
        </w:rPr>
        <w:t>是指签订采购合同之日起至按要求交货并通过验收的期限。</w:t>
      </w:r>
      <w:r>
        <w:rPr>
          <w:rFonts w:ascii="宋体" w:hAnsi="宋体" w:eastAsia="宋体" w:cs="宋体"/>
          <w:sz w:val="24"/>
          <w:szCs w:val="24"/>
        </w:rPr>
        <w:t xml:space="preserve">     </w:t>
      </w:r>
      <w:r>
        <w:rPr>
          <w:rFonts w:ascii="宋体" w:hAnsi="宋体" w:eastAsia="宋体" w:cs="宋体"/>
          <w:spacing w:val="-7"/>
          <w:sz w:val="24"/>
          <w:szCs w:val="24"/>
        </w:rPr>
        <w:t>1.4.11.</w:t>
      </w:r>
      <w:r>
        <w:rPr>
          <w:rFonts w:ascii="宋体" w:hAnsi="宋体" w:eastAsia="宋体" w:cs="宋体"/>
          <w:spacing w:val="-56"/>
          <w:sz w:val="24"/>
          <w:szCs w:val="24"/>
        </w:rPr>
        <w:t xml:space="preserve"> </w:t>
      </w:r>
      <w:r>
        <w:rPr>
          <w:rFonts w:ascii="宋体" w:hAnsi="宋体" w:eastAsia="宋体" w:cs="宋体"/>
          <w:spacing w:val="-7"/>
          <w:sz w:val="24"/>
          <w:szCs w:val="24"/>
        </w:rPr>
        <w:t>日期、天数、时间：</w:t>
      </w:r>
      <w:r>
        <w:rPr>
          <w:rFonts w:ascii="宋体" w:hAnsi="宋体" w:eastAsia="宋体" w:cs="宋体"/>
          <w:spacing w:val="52"/>
          <w:sz w:val="24"/>
          <w:szCs w:val="24"/>
        </w:rPr>
        <w:t xml:space="preserve"> </w:t>
      </w:r>
      <w:r>
        <w:rPr>
          <w:rFonts w:ascii="宋体" w:hAnsi="宋体" w:eastAsia="宋体" w:cs="宋体"/>
          <w:spacing w:val="-7"/>
          <w:sz w:val="24"/>
          <w:szCs w:val="24"/>
        </w:rPr>
        <w:t>无特别说明时是指公历日及北京时间。</w:t>
      </w:r>
      <w:r>
        <w:rPr>
          <w:rFonts w:ascii="宋体" w:hAnsi="宋体" w:eastAsia="宋体" w:cs="宋体"/>
          <w:sz w:val="24"/>
          <w:szCs w:val="24"/>
        </w:rPr>
        <w:t xml:space="preserve">                       </w:t>
      </w:r>
      <w:r>
        <w:rPr>
          <w:rFonts w:ascii="宋体" w:hAnsi="宋体" w:eastAsia="宋体" w:cs="宋体"/>
          <w:spacing w:val="-4"/>
          <w:sz w:val="24"/>
          <w:szCs w:val="24"/>
        </w:rPr>
        <w:t>1.4.12.采购文件中的标题或题名仅起引导作用，而不应该作为对采购文件内容的理解或解释。</w:t>
      </w:r>
    </w:p>
    <w:p>
      <w:pPr>
        <w:spacing w:before="1" w:line="202" w:lineRule="auto"/>
        <w:ind w:firstLine="15"/>
        <w:outlineLvl w:val="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1.5.</w:t>
      </w:r>
      <w:r>
        <w:rPr>
          <w:rFonts w:ascii="宋体" w:hAnsi="宋体" w:eastAsia="宋体" w:cs="宋体"/>
          <w:spacing w:val="-67"/>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应遵循的原则</w:t>
      </w:r>
    </w:p>
    <w:p>
      <w:pPr>
        <w:spacing w:line="247" w:lineRule="auto"/>
        <w:rPr>
          <w:rFonts w:ascii="宋体"/>
        </w:rPr>
      </w:pPr>
    </w:p>
    <w:p>
      <w:pPr>
        <w:spacing w:before="79" w:line="359" w:lineRule="auto"/>
        <w:ind w:left="15" w:right="1932"/>
        <w:rPr>
          <w:rFonts w:ascii="宋体" w:hAnsi="宋体" w:eastAsia="宋体" w:cs="宋体"/>
          <w:sz w:val="24"/>
          <w:szCs w:val="24"/>
        </w:rPr>
      </w:pPr>
      <w:r>
        <w:rPr>
          <w:rFonts w:ascii="宋体" w:hAnsi="宋体" w:eastAsia="宋体" w:cs="宋体"/>
          <w:sz w:val="24"/>
          <w:szCs w:val="24"/>
        </w:rPr>
        <w:t xml:space="preserve">1.5.1.遵循公开、公平、公正和诚实信用原则。                        1.5.2.坚持价格合理、质量优先、服务优质。                          </w:t>
      </w:r>
      <w:r>
        <w:rPr>
          <w:rFonts w:ascii="宋体" w:hAnsi="宋体" w:eastAsia="宋体" w:cs="宋体"/>
          <w:spacing w:val="-2"/>
          <w:sz w:val="24"/>
          <w:szCs w:val="24"/>
        </w:rPr>
        <w:t>1.5.3.利用法律手段强化竞争机制，贯彻统一、规范、简化、高效的要求。</w:t>
      </w:r>
    </w:p>
    <w:p>
      <w:pPr>
        <w:spacing w:before="1" w:line="202" w:lineRule="auto"/>
        <w:ind w:firstLine="15"/>
        <w:outlineLvl w:val="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1.6.</w:t>
      </w:r>
      <w:r>
        <w:rPr>
          <w:rFonts w:ascii="宋体" w:hAnsi="宋体" w:eastAsia="宋体" w:cs="宋体"/>
          <w:spacing w:val="-59"/>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合格的货物和服务</w:t>
      </w:r>
    </w:p>
    <w:p>
      <w:pPr>
        <w:spacing w:line="246" w:lineRule="auto"/>
        <w:rPr>
          <w:rFonts w:ascii="宋体"/>
        </w:rPr>
      </w:pPr>
    </w:p>
    <w:p>
      <w:pPr>
        <w:spacing w:before="78" w:line="273" w:lineRule="auto"/>
        <w:ind w:left="737" w:right="86" w:hanging="722"/>
        <w:rPr>
          <w:rFonts w:ascii="宋体" w:hAnsi="宋体" w:eastAsia="宋体" w:cs="宋体"/>
          <w:sz w:val="24"/>
          <w:szCs w:val="24"/>
        </w:rPr>
      </w:pPr>
      <w:r>
        <w:rPr>
          <w:rFonts w:ascii="宋体" w:hAnsi="宋体" w:eastAsia="宋体" w:cs="宋体"/>
          <w:spacing w:val="-3"/>
          <w:sz w:val="24"/>
          <w:szCs w:val="24"/>
        </w:rPr>
        <w:t>1.6.1.</w:t>
      </w:r>
      <w:r>
        <w:rPr>
          <w:rFonts w:hint="eastAsia" w:ascii="宋体" w:hAnsi="宋体" w:eastAsia="宋体" w:cs="宋体"/>
          <w:spacing w:val="-3"/>
          <w:sz w:val="24"/>
          <w:szCs w:val="24"/>
        </w:rPr>
        <w:t>供应商</w:t>
      </w:r>
      <w:r>
        <w:rPr>
          <w:rFonts w:ascii="宋体" w:hAnsi="宋体" w:eastAsia="宋体" w:cs="宋体"/>
          <w:spacing w:val="-3"/>
          <w:sz w:val="24"/>
          <w:szCs w:val="24"/>
        </w:rPr>
        <w:t>提供的所有货物及服务，其来源地均应为中华人民共和国或与中华人民共和国有</w:t>
      </w:r>
      <w:r>
        <w:rPr>
          <w:rFonts w:ascii="宋体" w:hAnsi="宋体" w:eastAsia="宋体" w:cs="宋体"/>
          <w:spacing w:val="11"/>
          <w:sz w:val="24"/>
          <w:szCs w:val="24"/>
        </w:rPr>
        <w:t xml:space="preserve"> </w:t>
      </w:r>
      <w:r>
        <w:rPr>
          <w:rFonts w:ascii="宋体" w:hAnsi="宋体" w:eastAsia="宋体" w:cs="宋体"/>
          <w:spacing w:val="-2"/>
          <w:sz w:val="24"/>
          <w:szCs w:val="24"/>
        </w:rPr>
        <w:t>官方贸易关系的国家或地区。</w:t>
      </w:r>
    </w:p>
    <w:p>
      <w:pPr>
        <w:spacing w:before="225" w:line="358" w:lineRule="auto"/>
        <w:ind w:left="730" w:right="86" w:hanging="715"/>
        <w:rPr>
          <w:rFonts w:ascii="宋体" w:hAnsi="宋体" w:eastAsia="宋体" w:cs="宋体"/>
          <w:sz w:val="24"/>
          <w:szCs w:val="24"/>
        </w:rPr>
      </w:pPr>
      <w:r>
        <w:rPr>
          <w:rFonts w:ascii="宋体" w:hAnsi="宋体" w:eastAsia="宋体" w:cs="宋体"/>
          <w:spacing w:val="-3"/>
          <w:sz w:val="24"/>
          <w:szCs w:val="24"/>
        </w:rPr>
        <w:t>1.6.2.</w:t>
      </w:r>
      <w:r>
        <w:rPr>
          <w:rFonts w:hint="eastAsia" w:ascii="宋体" w:hAnsi="宋体" w:eastAsia="宋体" w:cs="宋体"/>
          <w:spacing w:val="-3"/>
          <w:sz w:val="24"/>
          <w:szCs w:val="24"/>
        </w:rPr>
        <w:t>供应商</w:t>
      </w:r>
      <w:r>
        <w:rPr>
          <w:rFonts w:ascii="宋体" w:hAnsi="宋体" w:eastAsia="宋体" w:cs="宋体"/>
          <w:spacing w:val="-3"/>
          <w:sz w:val="24"/>
          <w:szCs w:val="24"/>
        </w:rPr>
        <w:t>提供的所有货物和服务，其质量、技术等特征必须符合国家、行业现行的标准及</w:t>
      </w:r>
      <w:r>
        <w:rPr>
          <w:rFonts w:ascii="宋体" w:hAnsi="宋体" w:eastAsia="宋体" w:cs="宋体"/>
          <w:spacing w:val="11"/>
          <w:sz w:val="24"/>
          <w:szCs w:val="24"/>
        </w:rPr>
        <w:t xml:space="preserve"> </w:t>
      </w:r>
      <w:r>
        <w:rPr>
          <w:rFonts w:ascii="宋体" w:hAnsi="宋体" w:eastAsia="宋体" w:cs="宋体"/>
          <w:spacing w:val="-2"/>
          <w:sz w:val="24"/>
          <w:szCs w:val="24"/>
        </w:rPr>
        <w:t>采购人需求。</w:t>
      </w:r>
    </w:p>
    <w:p>
      <w:pPr>
        <w:spacing w:before="2" w:line="273" w:lineRule="auto"/>
        <w:ind w:left="732" w:right="86" w:hanging="717"/>
        <w:rPr>
          <w:rFonts w:ascii="宋体" w:hAnsi="宋体" w:eastAsia="宋体" w:cs="宋体"/>
          <w:sz w:val="24"/>
          <w:szCs w:val="24"/>
        </w:rPr>
      </w:pPr>
      <w:r>
        <w:rPr>
          <w:rFonts w:ascii="宋体" w:hAnsi="宋体" w:eastAsia="宋体" w:cs="宋体"/>
          <w:spacing w:val="-3"/>
          <w:sz w:val="24"/>
          <w:szCs w:val="24"/>
        </w:rPr>
        <w:t>1.6.3.采购人将拒绝接受不合格的货物和服务，由此产生的费用及相关后果均由</w:t>
      </w:r>
      <w:r>
        <w:rPr>
          <w:rFonts w:hint="eastAsia" w:ascii="宋体" w:hAnsi="宋体" w:eastAsia="宋体" w:cs="宋体"/>
          <w:spacing w:val="-3"/>
          <w:sz w:val="24"/>
          <w:szCs w:val="24"/>
        </w:rPr>
        <w:t>供应商</w:t>
      </w:r>
      <w:r>
        <w:rPr>
          <w:rFonts w:ascii="宋体" w:hAnsi="宋体" w:eastAsia="宋体" w:cs="宋体"/>
          <w:spacing w:val="-3"/>
          <w:sz w:val="24"/>
          <w:szCs w:val="24"/>
        </w:rPr>
        <w:t>自行承</w:t>
      </w:r>
      <w:r>
        <w:rPr>
          <w:rFonts w:ascii="宋体" w:hAnsi="宋体" w:eastAsia="宋体" w:cs="宋体"/>
          <w:spacing w:val="11"/>
          <w:sz w:val="24"/>
          <w:szCs w:val="24"/>
        </w:rPr>
        <w:t xml:space="preserve"> </w:t>
      </w:r>
      <w:r>
        <w:rPr>
          <w:rFonts w:ascii="宋体" w:hAnsi="宋体" w:eastAsia="宋体" w:cs="宋体"/>
          <w:spacing w:val="-6"/>
          <w:sz w:val="24"/>
          <w:szCs w:val="24"/>
        </w:rPr>
        <w:t>担。</w:t>
      </w:r>
    </w:p>
    <w:p>
      <w:pPr>
        <w:spacing w:before="226" w:line="359" w:lineRule="auto"/>
        <w:ind w:left="730" w:right="86" w:hanging="715"/>
        <w:rPr>
          <w:rFonts w:ascii="宋体" w:hAnsi="宋体" w:eastAsia="宋体" w:cs="宋体"/>
          <w:sz w:val="24"/>
          <w:szCs w:val="24"/>
        </w:rPr>
      </w:pPr>
      <w:r>
        <w:rPr>
          <w:rFonts w:ascii="宋体" w:hAnsi="宋体" w:eastAsia="宋体" w:cs="宋体"/>
          <w:spacing w:val="2"/>
          <w:sz w:val="24"/>
          <w:szCs w:val="24"/>
        </w:rPr>
        <w:t>1.6.4.</w:t>
      </w:r>
      <w:r>
        <w:rPr>
          <w:rFonts w:hint="eastAsia" w:ascii="宋体" w:hAnsi="宋体" w:eastAsia="宋体" w:cs="宋体"/>
          <w:spacing w:val="2"/>
          <w:sz w:val="24"/>
          <w:szCs w:val="24"/>
        </w:rPr>
        <w:t>供应商</w:t>
      </w:r>
      <w:r>
        <w:rPr>
          <w:rFonts w:ascii="宋体" w:hAnsi="宋体" w:eastAsia="宋体" w:cs="宋体"/>
          <w:spacing w:val="2"/>
          <w:sz w:val="24"/>
          <w:szCs w:val="24"/>
        </w:rPr>
        <w:t>应保证本项目下提供的服务或其任何一部分不会产生因第三方依法享有的专利</w:t>
      </w:r>
      <w:r>
        <w:rPr>
          <w:rFonts w:ascii="宋体" w:hAnsi="宋体" w:eastAsia="宋体" w:cs="宋体"/>
          <w:spacing w:val="33"/>
          <w:sz w:val="24"/>
          <w:szCs w:val="24"/>
        </w:rPr>
        <w:t xml:space="preserve"> </w:t>
      </w:r>
      <w:r>
        <w:rPr>
          <w:rFonts w:ascii="宋体" w:hAnsi="宋体" w:eastAsia="宋体" w:cs="宋体"/>
          <w:spacing w:val="-7"/>
          <w:sz w:val="24"/>
          <w:szCs w:val="24"/>
        </w:rPr>
        <w:t>权、商标权或其他知识产权；</w:t>
      </w:r>
      <w:r>
        <w:rPr>
          <w:rFonts w:ascii="宋体" w:hAnsi="宋体" w:eastAsia="宋体" w:cs="宋体"/>
          <w:spacing w:val="29"/>
          <w:sz w:val="24"/>
          <w:szCs w:val="24"/>
        </w:rPr>
        <w:t xml:space="preserve"> </w:t>
      </w:r>
      <w:r>
        <w:rPr>
          <w:rFonts w:ascii="宋体" w:hAnsi="宋体" w:eastAsia="宋体" w:cs="宋体"/>
          <w:spacing w:val="-7"/>
          <w:sz w:val="24"/>
          <w:szCs w:val="24"/>
        </w:rPr>
        <w:t>如果</w:t>
      </w:r>
      <w:r>
        <w:rPr>
          <w:rFonts w:hint="eastAsia" w:ascii="宋体" w:hAnsi="宋体" w:eastAsia="宋体" w:cs="宋体"/>
          <w:spacing w:val="-7"/>
          <w:sz w:val="24"/>
          <w:szCs w:val="24"/>
        </w:rPr>
        <w:t>供应商</w:t>
      </w:r>
      <w:r>
        <w:rPr>
          <w:rFonts w:ascii="宋体" w:hAnsi="宋体" w:eastAsia="宋体" w:cs="宋体"/>
          <w:spacing w:val="-7"/>
          <w:sz w:val="24"/>
          <w:szCs w:val="24"/>
        </w:rPr>
        <w:t>不拥有相应的知识产权，则须在报价中包括合</w:t>
      </w:r>
      <w:r>
        <w:rPr>
          <w:rFonts w:ascii="宋体" w:hAnsi="宋体" w:eastAsia="宋体" w:cs="宋体"/>
          <w:sz w:val="24"/>
          <w:szCs w:val="24"/>
        </w:rPr>
        <w:t xml:space="preserve"> </w:t>
      </w:r>
      <w:r>
        <w:rPr>
          <w:rFonts w:ascii="宋体" w:hAnsi="宋体" w:eastAsia="宋体" w:cs="宋体"/>
          <w:spacing w:val="-4"/>
          <w:sz w:val="24"/>
          <w:szCs w:val="24"/>
        </w:rPr>
        <w:t>法获取该知识产权的相关费用，并在投标文件中附有相关证明文件，如因第三方提出其</w:t>
      </w:r>
      <w:r>
        <w:rPr>
          <w:rFonts w:ascii="宋体" w:hAnsi="宋体" w:eastAsia="宋体" w:cs="宋体"/>
          <w:spacing w:val="35"/>
          <w:sz w:val="24"/>
          <w:szCs w:val="24"/>
        </w:rPr>
        <w:t xml:space="preserve"> </w:t>
      </w:r>
      <w:r>
        <w:rPr>
          <w:rFonts w:ascii="宋体" w:hAnsi="宋体" w:eastAsia="宋体" w:cs="宋体"/>
          <w:spacing w:val="-1"/>
          <w:sz w:val="24"/>
          <w:szCs w:val="24"/>
        </w:rPr>
        <w:t>专利权、商标权或其他知识产权的侵权之诉，则一切法律责任由</w:t>
      </w:r>
      <w:r>
        <w:rPr>
          <w:rFonts w:hint="eastAsia" w:ascii="宋体" w:hAnsi="宋体" w:eastAsia="宋体" w:cs="宋体"/>
          <w:spacing w:val="-1"/>
          <w:sz w:val="24"/>
          <w:szCs w:val="24"/>
        </w:rPr>
        <w:t>供应商</w:t>
      </w:r>
      <w:r>
        <w:rPr>
          <w:rFonts w:ascii="宋体" w:hAnsi="宋体" w:eastAsia="宋体" w:cs="宋体"/>
          <w:spacing w:val="-1"/>
          <w:sz w:val="24"/>
          <w:szCs w:val="24"/>
        </w:rPr>
        <w:t>承担。</w:t>
      </w:r>
    </w:p>
    <w:p>
      <w:pPr>
        <w:spacing w:before="1" w:line="202" w:lineRule="auto"/>
        <w:ind w:firstLine="15"/>
        <w:outlineLvl w:val="3"/>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1.7.</w:t>
      </w:r>
      <w:r>
        <w:rPr>
          <w:rFonts w:ascii="宋体" w:hAnsi="宋体" w:eastAsia="宋体" w:cs="宋体"/>
          <w:spacing w:val="-66"/>
          <w:sz w:val="24"/>
          <w:szCs w:val="24"/>
        </w:rPr>
        <w:t xml:space="preserve"> </w:t>
      </w:r>
      <w:r>
        <w:rPr>
          <w:rFonts w:ascii="宋体" w:hAnsi="宋体" w:eastAsia="宋体" w:cs="宋体"/>
          <w:spacing w:val="-6"/>
          <w:sz w:val="24"/>
          <w:szCs w:val="24"/>
          <w14:textOutline w14:w="4356" w14:cap="sq" w14:cmpd="sng" w14:algn="ctr">
            <w14:solidFill>
              <w14:srgbClr w14:val="000000"/>
            </w14:solidFill>
            <w14:prstDash w14:val="solid"/>
            <w14:bevel/>
          </w14:textOutline>
        </w:rPr>
        <w:t>保密</w:t>
      </w:r>
    </w:p>
    <w:p>
      <w:pPr>
        <w:spacing w:line="247" w:lineRule="auto"/>
        <w:rPr>
          <w:rFonts w:ascii="宋体"/>
        </w:rPr>
      </w:pPr>
    </w:p>
    <w:p>
      <w:pPr>
        <w:spacing w:before="79" w:line="358" w:lineRule="auto"/>
        <w:ind w:right="86" w:firstLine="836"/>
        <w:rPr>
          <w:rFonts w:ascii="宋体" w:hAnsi="宋体" w:eastAsia="宋体" w:cs="宋体"/>
          <w:sz w:val="24"/>
          <w:szCs w:val="24"/>
        </w:rPr>
      </w:pPr>
      <w:r>
        <w:rPr>
          <w:rFonts w:ascii="宋体" w:hAnsi="宋体" w:eastAsia="宋体" w:cs="宋体"/>
          <w:sz w:val="24"/>
          <w:szCs w:val="24"/>
        </w:rPr>
        <w:t>招投标双方应分别为对方在投标文件和采购文件中涉及的商业和技术等秘密保密，违</w:t>
      </w:r>
      <w:r>
        <w:rPr>
          <w:rFonts w:ascii="宋体" w:hAnsi="宋体" w:eastAsia="宋体" w:cs="宋体"/>
          <w:spacing w:val="18"/>
          <w:sz w:val="24"/>
          <w:szCs w:val="24"/>
        </w:rPr>
        <w:t xml:space="preserve"> </w:t>
      </w:r>
      <w:r>
        <w:rPr>
          <w:rFonts w:ascii="宋体" w:hAnsi="宋体" w:eastAsia="宋体" w:cs="宋体"/>
          <w:spacing w:val="-1"/>
          <w:sz w:val="24"/>
          <w:szCs w:val="24"/>
        </w:rPr>
        <w:t>者应对由此造成的后果承担责任。投标方不得将参加此次投标活动的事实进行商业性宣传。</w:t>
      </w:r>
    </w:p>
    <w:p>
      <w:pPr>
        <w:sectPr>
          <w:footerReference r:id="rId11" w:type="default"/>
          <w:pgSz w:w="11906" w:h="16839"/>
          <w:pgMar w:top="1431" w:right="993" w:bottom="813" w:left="1091" w:header="0" w:footer="689" w:gutter="0"/>
          <w:cols w:space="720" w:num="1"/>
        </w:sectPr>
      </w:pPr>
    </w:p>
    <w:p>
      <w:pPr>
        <w:spacing w:before="132" w:line="185" w:lineRule="auto"/>
        <w:ind w:firstLine="15"/>
        <w:outlineLvl w:val="3"/>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1.8.</w:t>
      </w:r>
      <w:r>
        <w:rPr>
          <w:rFonts w:ascii="宋体" w:hAnsi="宋体" w:eastAsia="宋体" w:cs="宋体"/>
          <w:spacing w:val="-20"/>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质疑与投诉</w:t>
      </w:r>
    </w:p>
    <w:p>
      <w:pPr>
        <w:spacing w:before="225" w:line="185" w:lineRule="auto"/>
        <w:ind w:firstLine="15"/>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39"/>
          <w:sz w:val="24"/>
          <w:szCs w:val="24"/>
        </w:rPr>
        <w:t xml:space="preserve"> </w:t>
      </w:r>
      <w:r>
        <w:rPr>
          <w:rFonts w:ascii="宋体" w:hAnsi="宋体" w:eastAsia="宋体" w:cs="宋体"/>
          <w:spacing w:val="-1"/>
          <w:sz w:val="24"/>
          <w:szCs w:val="24"/>
        </w:rPr>
        <w:t>供应商认为采购文件的内容损害其权益的，可以在采购文件公示期间或者自期满之日</w:t>
      </w:r>
    </w:p>
    <w:p>
      <w:pPr>
        <w:spacing w:before="227" w:line="185" w:lineRule="auto"/>
        <w:ind w:firstLine="839"/>
        <w:rPr>
          <w:rFonts w:ascii="宋体" w:hAnsi="宋体" w:eastAsia="宋体" w:cs="宋体"/>
          <w:sz w:val="24"/>
          <w:szCs w:val="24"/>
        </w:rPr>
      </w:pPr>
      <w:r>
        <w:rPr>
          <w:rFonts w:ascii="宋体" w:hAnsi="宋体" w:eastAsia="宋体" w:cs="宋体"/>
          <w:spacing w:val="-1"/>
          <w:sz w:val="24"/>
          <w:szCs w:val="24"/>
        </w:rPr>
        <w:t>起</w:t>
      </w:r>
      <w:r>
        <w:rPr>
          <w:rFonts w:ascii="宋体" w:hAnsi="宋体" w:eastAsia="宋体" w:cs="宋体"/>
          <w:spacing w:val="-45"/>
          <w:sz w:val="24"/>
          <w:szCs w:val="24"/>
        </w:rPr>
        <w:t xml:space="preserve"> </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9"/>
          <w:w w:val="101"/>
          <w:sz w:val="24"/>
          <w:szCs w:val="24"/>
        </w:rPr>
        <w:t xml:space="preserve"> </w:t>
      </w:r>
      <w:r>
        <w:rPr>
          <w:rFonts w:ascii="宋体" w:hAnsi="宋体" w:eastAsia="宋体" w:cs="宋体"/>
          <w:spacing w:val="-1"/>
          <w:sz w:val="24"/>
          <w:szCs w:val="24"/>
        </w:rPr>
        <w:t>个工作日内以书面形式向采购人或采购代理机构提出质疑，逾期质疑无效。</w:t>
      </w:r>
    </w:p>
    <w:p>
      <w:pPr>
        <w:spacing w:before="225" w:line="185" w:lineRule="auto"/>
        <w:ind w:firstLine="15"/>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42"/>
          <w:sz w:val="24"/>
          <w:szCs w:val="24"/>
        </w:rPr>
        <w:t xml:space="preserve"> </w:t>
      </w:r>
      <w:r>
        <w:rPr>
          <w:rFonts w:ascii="宋体" w:hAnsi="宋体" w:eastAsia="宋体" w:cs="宋体"/>
          <w:spacing w:val="-1"/>
          <w:sz w:val="24"/>
          <w:szCs w:val="24"/>
        </w:rPr>
        <w:t>供应商认为采购过程和中标结果使自己的权益受到损害的，可以在知道或者应知其权</w:t>
      </w:r>
    </w:p>
    <w:p>
      <w:pPr>
        <w:spacing w:before="226" w:line="273" w:lineRule="auto"/>
        <w:ind w:left="840" w:right="87"/>
        <w:rPr>
          <w:rFonts w:ascii="宋体" w:hAnsi="宋体" w:eastAsia="宋体" w:cs="宋体"/>
          <w:sz w:val="24"/>
          <w:szCs w:val="24"/>
        </w:rPr>
      </w:pPr>
      <w:r>
        <w:rPr>
          <w:rFonts w:ascii="宋体" w:hAnsi="宋体" w:eastAsia="宋体" w:cs="宋体"/>
          <w:spacing w:val="-1"/>
          <w:sz w:val="24"/>
          <w:szCs w:val="24"/>
        </w:rPr>
        <w:t>益受到损害之日起</w:t>
      </w:r>
      <w:r>
        <w:rPr>
          <w:rFonts w:ascii="宋体" w:hAnsi="宋体" w:eastAsia="宋体" w:cs="宋体"/>
          <w:spacing w:val="-20"/>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个工作日内，以书面形式向采购人或采购代理机构提出质疑，逾</w:t>
      </w:r>
      <w:r>
        <w:rPr>
          <w:rFonts w:ascii="宋体" w:hAnsi="宋体" w:eastAsia="宋体" w:cs="宋体"/>
          <w:sz w:val="24"/>
          <w:szCs w:val="24"/>
        </w:rPr>
        <w:t xml:space="preserve"> </w:t>
      </w:r>
      <w:r>
        <w:rPr>
          <w:rFonts w:ascii="宋体" w:hAnsi="宋体" w:eastAsia="宋体" w:cs="宋体"/>
          <w:spacing w:val="-3"/>
          <w:sz w:val="24"/>
          <w:szCs w:val="24"/>
        </w:rPr>
        <w:t>期质疑无效。</w:t>
      </w:r>
    </w:p>
    <w:p>
      <w:pPr>
        <w:spacing w:before="225" w:line="185" w:lineRule="auto"/>
        <w:ind w:firstLine="15"/>
        <w:rPr>
          <w:rFonts w:ascii="宋体" w:hAnsi="宋体" w:eastAsia="宋体" w:cs="宋体"/>
          <w:sz w:val="24"/>
          <w:szCs w:val="24"/>
        </w:rPr>
      </w:pPr>
      <w:r>
        <w:rPr>
          <w:rFonts w:ascii="宋体" w:hAnsi="宋体" w:eastAsia="宋体" w:cs="宋体"/>
          <w:spacing w:val="-5"/>
          <w:sz w:val="24"/>
          <w:szCs w:val="24"/>
        </w:rPr>
        <w:t>1.8.3.</w:t>
      </w:r>
      <w:r>
        <w:rPr>
          <w:rFonts w:ascii="宋体" w:hAnsi="宋体" w:eastAsia="宋体" w:cs="宋体"/>
          <w:spacing w:val="47"/>
          <w:sz w:val="24"/>
          <w:szCs w:val="24"/>
        </w:rPr>
        <w:t xml:space="preserve"> </w:t>
      </w:r>
      <w:r>
        <w:rPr>
          <w:rFonts w:ascii="宋体" w:hAnsi="宋体" w:eastAsia="宋体" w:cs="宋体"/>
          <w:spacing w:val="-5"/>
          <w:sz w:val="24"/>
          <w:szCs w:val="24"/>
        </w:rPr>
        <w:t>供应商有质疑时，应当以书面形式在质疑有效期限内向采购代理机构提交质疑书原件，</w:t>
      </w:r>
    </w:p>
    <w:p>
      <w:pPr>
        <w:spacing w:before="226" w:line="359" w:lineRule="auto"/>
        <w:ind w:left="837" w:right="16" w:hanging="1"/>
        <w:rPr>
          <w:rFonts w:ascii="宋体" w:hAnsi="宋体" w:eastAsia="宋体" w:cs="宋体"/>
          <w:sz w:val="24"/>
          <w:szCs w:val="24"/>
        </w:rPr>
      </w:pPr>
      <w:r>
        <w:rPr>
          <w:rFonts w:ascii="宋体" w:hAnsi="宋体" w:eastAsia="宋体" w:cs="宋体"/>
          <w:spacing w:val="-5"/>
          <w:sz w:val="24"/>
          <w:szCs w:val="24"/>
        </w:rPr>
        <w:t>逾期质疑无效。质疑书应当署名。质疑供应商为自然人的，应当由本人签字；</w:t>
      </w:r>
      <w:r>
        <w:rPr>
          <w:rFonts w:ascii="宋体" w:hAnsi="宋体" w:eastAsia="宋体" w:cs="宋体"/>
          <w:spacing w:val="83"/>
          <w:sz w:val="24"/>
          <w:szCs w:val="24"/>
        </w:rPr>
        <w:t xml:space="preserve"> </w:t>
      </w:r>
      <w:r>
        <w:rPr>
          <w:rFonts w:ascii="宋体" w:hAnsi="宋体" w:eastAsia="宋体" w:cs="宋体"/>
          <w:spacing w:val="-5"/>
          <w:sz w:val="24"/>
          <w:szCs w:val="24"/>
        </w:rPr>
        <w:t>质疑供</w:t>
      </w:r>
      <w:r>
        <w:rPr>
          <w:rFonts w:ascii="宋体" w:hAnsi="宋体" w:eastAsia="宋体" w:cs="宋体"/>
          <w:sz w:val="24"/>
          <w:szCs w:val="24"/>
        </w:rPr>
        <w:t xml:space="preserve"> </w:t>
      </w:r>
      <w:r>
        <w:rPr>
          <w:rFonts w:ascii="宋体" w:hAnsi="宋体" w:eastAsia="宋体" w:cs="宋体"/>
          <w:spacing w:val="-5"/>
          <w:sz w:val="24"/>
          <w:szCs w:val="24"/>
        </w:rPr>
        <w:t>应商为法人或者其他组织的，应当由法定代表人或者主要负责人签字盖章并加盖公章，</w:t>
      </w:r>
      <w:r>
        <w:rPr>
          <w:rFonts w:ascii="宋体" w:hAnsi="宋体" w:eastAsia="宋体" w:cs="宋体"/>
          <w:spacing w:val="35"/>
          <w:sz w:val="24"/>
          <w:szCs w:val="24"/>
        </w:rPr>
        <w:t xml:space="preserve"> </w:t>
      </w:r>
      <w:r>
        <w:rPr>
          <w:rFonts w:ascii="宋体" w:hAnsi="宋体" w:eastAsia="宋体" w:cs="宋体"/>
          <w:sz w:val="24"/>
          <w:szCs w:val="24"/>
        </w:rPr>
        <w:t>同时注明联系人、联系电话与质疑时间。供应商以电话、传真或电邮形式提交的质疑</w:t>
      </w:r>
      <w:r>
        <w:rPr>
          <w:rFonts w:ascii="宋体" w:hAnsi="宋体" w:eastAsia="宋体" w:cs="宋体"/>
          <w:spacing w:val="14"/>
          <w:sz w:val="24"/>
          <w:szCs w:val="24"/>
        </w:rPr>
        <w:t xml:space="preserve"> </w:t>
      </w:r>
      <w:r>
        <w:rPr>
          <w:rFonts w:ascii="宋体" w:hAnsi="宋体" w:eastAsia="宋体" w:cs="宋体"/>
          <w:spacing w:val="-2"/>
          <w:sz w:val="24"/>
          <w:szCs w:val="24"/>
        </w:rPr>
        <w:t>书属于无效质疑。</w:t>
      </w:r>
    </w:p>
    <w:p>
      <w:pPr>
        <w:spacing w:before="1" w:line="202" w:lineRule="auto"/>
        <w:ind w:firstLine="15"/>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39"/>
          <w:sz w:val="24"/>
          <w:szCs w:val="24"/>
        </w:rPr>
        <w:t xml:space="preserve"> </w:t>
      </w:r>
      <w:r>
        <w:rPr>
          <w:rFonts w:ascii="宋体" w:hAnsi="宋体" w:eastAsia="宋体" w:cs="宋体"/>
          <w:spacing w:val="-1"/>
          <w:sz w:val="24"/>
          <w:szCs w:val="24"/>
        </w:rPr>
        <w:t>质疑内容不得含有虚假、恶意成分。依据谁主张谁举证的原则，质疑者提供的质疑书</w:t>
      </w:r>
    </w:p>
    <w:p>
      <w:pPr>
        <w:spacing w:before="205" w:line="359" w:lineRule="auto"/>
        <w:ind w:left="837" w:right="85"/>
        <w:rPr>
          <w:rFonts w:ascii="宋体" w:hAnsi="宋体" w:eastAsia="宋体" w:cs="宋体"/>
          <w:sz w:val="24"/>
          <w:szCs w:val="24"/>
        </w:rPr>
      </w:pPr>
      <w:r>
        <w:rPr>
          <w:rFonts w:ascii="宋体" w:hAnsi="宋体" w:eastAsia="宋体" w:cs="宋体"/>
          <w:sz w:val="24"/>
          <w:szCs w:val="24"/>
        </w:rPr>
        <w:t>应当明确具体的质疑事项、事实依据，同时提交相关确凿的证明材料和注明证据的确</w:t>
      </w:r>
      <w:r>
        <w:rPr>
          <w:rFonts w:ascii="宋体" w:hAnsi="宋体" w:eastAsia="宋体" w:cs="宋体"/>
          <w:spacing w:val="16"/>
          <w:sz w:val="24"/>
          <w:szCs w:val="24"/>
        </w:rPr>
        <w:t xml:space="preserve"> </w:t>
      </w:r>
      <w:r>
        <w:rPr>
          <w:rFonts w:ascii="宋体" w:hAnsi="宋体" w:eastAsia="宋体" w:cs="宋体"/>
          <w:sz w:val="24"/>
          <w:szCs w:val="24"/>
        </w:rPr>
        <w:t>切来源、证据来源必须合法，采购代理机构有权将质疑函转发质疑事项各关联方，请</w:t>
      </w:r>
      <w:r>
        <w:rPr>
          <w:rFonts w:ascii="宋体" w:hAnsi="宋体" w:eastAsia="宋体" w:cs="宋体"/>
          <w:spacing w:val="17"/>
          <w:sz w:val="24"/>
          <w:szCs w:val="24"/>
        </w:rPr>
        <w:t xml:space="preserve"> </w:t>
      </w:r>
      <w:r>
        <w:rPr>
          <w:rFonts w:ascii="宋体" w:hAnsi="宋体" w:eastAsia="宋体" w:cs="宋体"/>
          <w:sz w:val="24"/>
          <w:szCs w:val="24"/>
        </w:rPr>
        <w:t>其作出解释说明。对捏造事实、滥用维权扰乱采购秩序的恶意质疑者，将上报采购监</w:t>
      </w:r>
      <w:r>
        <w:rPr>
          <w:rFonts w:ascii="宋体" w:hAnsi="宋体" w:eastAsia="宋体" w:cs="宋体"/>
          <w:spacing w:val="15"/>
          <w:sz w:val="24"/>
          <w:szCs w:val="24"/>
        </w:rPr>
        <w:t xml:space="preserve"> </w:t>
      </w:r>
      <w:r>
        <w:rPr>
          <w:rFonts w:ascii="宋体" w:hAnsi="宋体" w:eastAsia="宋体" w:cs="宋体"/>
          <w:spacing w:val="-1"/>
          <w:sz w:val="24"/>
          <w:szCs w:val="24"/>
        </w:rPr>
        <w:t>督管理部门依法处理。</w:t>
      </w:r>
    </w:p>
    <w:p>
      <w:pPr>
        <w:spacing w:line="202" w:lineRule="auto"/>
        <w:ind w:firstLine="15"/>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42"/>
          <w:sz w:val="24"/>
          <w:szCs w:val="24"/>
        </w:rPr>
        <w:t xml:space="preserve"> </w:t>
      </w:r>
      <w:r>
        <w:rPr>
          <w:rFonts w:ascii="宋体" w:hAnsi="宋体" w:eastAsia="宋体" w:cs="宋体"/>
          <w:spacing w:val="-1"/>
          <w:sz w:val="24"/>
          <w:szCs w:val="24"/>
        </w:rPr>
        <w:t>采购代理机构在收到</w:t>
      </w:r>
      <w:r>
        <w:rPr>
          <w:rFonts w:hint="eastAsia" w:ascii="宋体" w:hAnsi="宋体" w:eastAsia="宋体" w:cs="宋体"/>
          <w:spacing w:val="-1"/>
          <w:sz w:val="24"/>
          <w:szCs w:val="24"/>
        </w:rPr>
        <w:t>供应商</w:t>
      </w:r>
      <w:r>
        <w:rPr>
          <w:rFonts w:ascii="宋体" w:hAnsi="宋体" w:eastAsia="宋体" w:cs="宋体"/>
          <w:spacing w:val="-1"/>
          <w:sz w:val="24"/>
          <w:szCs w:val="24"/>
        </w:rPr>
        <w:t>的有效书面质疑后七个工作日内作出答复，但答复的内容</w:t>
      </w:r>
    </w:p>
    <w:p>
      <w:pPr>
        <w:spacing w:before="204" w:line="301" w:lineRule="auto"/>
        <w:ind w:left="837" w:firstLine="4"/>
        <w:rPr>
          <w:rFonts w:ascii="宋体" w:hAnsi="宋体" w:eastAsia="宋体" w:cs="宋体"/>
          <w:sz w:val="24"/>
          <w:szCs w:val="24"/>
        </w:rPr>
      </w:pPr>
      <w:r>
        <w:rPr>
          <w:rFonts w:ascii="宋体" w:hAnsi="宋体" w:eastAsia="宋体" w:cs="宋体"/>
          <w:spacing w:val="-4"/>
          <w:sz w:val="24"/>
          <w:szCs w:val="24"/>
        </w:rPr>
        <w:t>不涉及商业秘密，质疑</w:t>
      </w:r>
      <w:r>
        <w:rPr>
          <w:rFonts w:hint="eastAsia" w:ascii="宋体" w:hAnsi="宋体" w:eastAsia="宋体" w:cs="宋体"/>
          <w:spacing w:val="-4"/>
          <w:sz w:val="24"/>
          <w:szCs w:val="24"/>
        </w:rPr>
        <w:t>供应商</w:t>
      </w:r>
      <w:r>
        <w:rPr>
          <w:rFonts w:ascii="宋体" w:hAnsi="宋体" w:eastAsia="宋体" w:cs="宋体"/>
          <w:spacing w:val="-4"/>
          <w:sz w:val="24"/>
          <w:szCs w:val="24"/>
        </w:rPr>
        <w:t>对采购人、采购代理机构的质疑答复不满意，或采购人、</w:t>
      </w:r>
      <w:r>
        <w:rPr>
          <w:rFonts w:ascii="宋体" w:hAnsi="宋体" w:eastAsia="宋体" w:cs="宋体"/>
          <w:spacing w:val="10"/>
          <w:sz w:val="24"/>
          <w:szCs w:val="24"/>
        </w:rPr>
        <w:t xml:space="preserve"> </w:t>
      </w:r>
      <w:r>
        <w:rPr>
          <w:rFonts w:ascii="宋体" w:hAnsi="宋体" w:eastAsia="宋体" w:cs="宋体"/>
          <w:spacing w:val="-4"/>
          <w:sz w:val="24"/>
          <w:szCs w:val="24"/>
        </w:rPr>
        <w:t>采购代理机构未在规定期限内作出答复的，可以在答复期满后</w:t>
      </w:r>
      <w:r>
        <w:rPr>
          <w:rFonts w:ascii="宋体" w:hAnsi="宋体" w:eastAsia="宋体" w:cs="宋体"/>
          <w:spacing w:val="-20"/>
          <w:sz w:val="24"/>
          <w:szCs w:val="24"/>
        </w:rPr>
        <w:t xml:space="preserve"> </w:t>
      </w:r>
      <w:r>
        <w:rPr>
          <w:rFonts w:ascii="宋体" w:hAnsi="宋体" w:eastAsia="宋体" w:cs="宋体"/>
          <w:spacing w:val="-4"/>
          <w:sz w:val="24"/>
          <w:szCs w:val="24"/>
        </w:rPr>
        <w:t>15</w:t>
      </w:r>
      <w:r>
        <w:rPr>
          <w:rFonts w:ascii="宋体" w:hAnsi="宋体" w:eastAsia="宋体" w:cs="宋体"/>
          <w:spacing w:val="-51"/>
          <w:sz w:val="24"/>
          <w:szCs w:val="24"/>
        </w:rPr>
        <w:t xml:space="preserve"> </w:t>
      </w:r>
      <w:r>
        <w:rPr>
          <w:rFonts w:ascii="宋体" w:hAnsi="宋体" w:eastAsia="宋体" w:cs="宋体"/>
          <w:spacing w:val="-4"/>
          <w:sz w:val="24"/>
          <w:szCs w:val="24"/>
        </w:rPr>
        <w:t>个工作日内向采购监</w:t>
      </w:r>
      <w:r>
        <w:rPr>
          <w:rFonts w:ascii="宋体" w:hAnsi="宋体" w:eastAsia="宋体" w:cs="宋体"/>
          <w:sz w:val="24"/>
          <w:szCs w:val="24"/>
        </w:rPr>
        <w:t xml:space="preserve"> </w:t>
      </w:r>
      <w:r>
        <w:rPr>
          <w:rFonts w:ascii="宋体" w:hAnsi="宋体" w:eastAsia="宋体" w:cs="宋体"/>
          <w:spacing w:val="-1"/>
          <w:sz w:val="24"/>
          <w:szCs w:val="24"/>
        </w:rPr>
        <w:t>督管理部门提起投诉。</w:t>
      </w:r>
    </w:p>
    <w:p>
      <w:pPr>
        <w:spacing w:before="225" w:line="185" w:lineRule="auto"/>
        <w:ind w:firstLine="15"/>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1.9.</w:t>
      </w:r>
      <w:r>
        <w:rPr>
          <w:rFonts w:ascii="宋体" w:hAnsi="宋体" w:eastAsia="宋体" w:cs="宋体"/>
          <w:spacing w:val="-48"/>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不得参与同一采购项目竞争的</w:t>
      </w: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供应商</w:t>
      </w:r>
    </w:p>
    <w:p>
      <w:pPr>
        <w:spacing w:line="268" w:lineRule="auto"/>
        <w:rPr>
          <w:rFonts w:ascii="宋体"/>
        </w:rPr>
      </w:pPr>
    </w:p>
    <w:p>
      <w:pPr>
        <w:spacing w:before="79" w:line="358" w:lineRule="auto"/>
        <w:ind w:left="5" w:right="85" w:firstLine="560"/>
        <w:rPr>
          <w:rFonts w:ascii="宋体" w:hAnsi="宋体" w:eastAsia="宋体" w:cs="宋体"/>
          <w:sz w:val="24"/>
          <w:szCs w:val="24"/>
        </w:rPr>
      </w:pPr>
      <w:r>
        <w:rPr>
          <w:rFonts w:ascii="宋体" w:hAnsi="宋体" w:eastAsia="宋体" w:cs="宋体"/>
          <w:spacing w:val="1"/>
          <w:sz w:val="24"/>
          <w:szCs w:val="24"/>
        </w:rPr>
        <w:t>单位负责人为同一人或者存在直接控股、管理关系的不同供应商，不得参加同一合同项</w:t>
      </w:r>
      <w:r>
        <w:rPr>
          <w:rFonts w:ascii="宋体" w:hAnsi="宋体" w:eastAsia="宋体" w:cs="宋体"/>
          <w:spacing w:val="10"/>
          <w:sz w:val="24"/>
          <w:szCs w:val="24"/>
        </w:rPr>
        <w:t xml:space="preserve"> </w:t>
      </w:r>
      <w:r>
        <w:rPr>
          <w:rFonts w:ascii="宋体" w:hAnsi="宋体" w:eastAsia="宋体" w:cs="宋体"/>
          <w:spacing w:val="-3"/>
          <w:sz w:val="24"/>
          <w:szCs w:val="24"/>
        </w:rPr>
        <w:t>下的采购活动。</w:t>
      </w:r>
    </w:p>
    <w:p>
      <w:pPr>
        <w:spacing w:before="225" w:line="185" w:lineRule="auto"/>
        <w:ind w:firstLine="15"/>
        <w:outlineLvl w:val="3"/>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1.1</w:t>
      </w:r>
      <w:r>
        <w:rPr>
          <w:rFonts w:hint="eastAsia" w:ascii="宋体" w:hAnsi="宋体" w:eastAsia="宋体" w:cs="宋体"/>
          <w:sz w:val="24"/>
          <w:szCs w:val="24"/>
          <w14:textOutline w14:w="4356" w14:cap="sq" w14:cmpd="sng" w14:algn="ctr">
            <w14:solidFill>
              <w14:srgbClr w14:val="000000"/>
            </w14:solidFill>
            <w14:prstDash w14:val="solid"/>
            <w14:bevel/>
          </w14:textOutline>
        </w:rPr>
        <w:t>0</w:t>
      </w:r>
      <w:r>
        <w:rPr>
          <w:rFonts w:ascii="宋体" w:hAnsi="宋体" w:eastAsia="宋体" w:cs="宋体"/>
          <w:sz w:val="24"/>
          <w:szCs w:val="24"/>
          <w14:textOutline w14:w="4356" w14:cap="sq" w14:cmpd="sng" w14:algn="ctr">
            <w14:solidFill>
              <w14:srgbClr w14:val="000000"/>
            </w14:solidFill>
            <w14:prstDash w14:val="solid"/>
            <w14:bevel/>
          </w14:textOutline>
        </w:rPr>
        <w:t>.关于中小企业投标</w:t>
      </w:r>
    </w:p>
    <w:p>
      <w:pPr>
        <w:spacing w:before="228" w:line="185" w:lineRule="auto"/>
        <w:ind w:firstLine="500"/>
        <w:rPr>
          <w:rFonts w:ascii="宋体" w:hAnsi="宋体" w:eastAsia="宋体" w:cs="宋体"/>
          <w:sz w:val="24"/>
          <w:szCs w:val="24"/>
        </w:rPr>
      </w:pPr>
      <w:r>
        <w:rPr>
          <w:rFonts w:ascii="宋体" w:hAnsi="宋体" w:eastAsia="宋体" w:cs="宋体"/>
          <w:spacing w:val="-6"/>
          <w:sz w:val="24"/>
          <w:szCs w:val="24"/>
        </w:rPr>
        <w:t>中小企业投标是指符合《中小企业划型标准规定》</w:t>
      </w:r>
      <w:r>
        <w:rPr>
          <w:rFonts w:ascii="宋体" w:hAnsi="宋体" w:eastAsia="宋体" w:cs="宋体"/>
          <w:spacing w:val="-12"/>
          <w:sz w:val="24"/>
          <w:szCs w:val="24"/>
        </w:rPr>
        <w:t xml:space="preserve"> </w:t>
      </w:r>
      <w:r>
        <w:rPr>
          <w:rFonts w:ascii="宋体" w:hAnsi="宋体" w:eastAsia="宋体" w:cs="宋体"/>
          <w:spacing w:val="-6"/>
          <w:sz w:val="24"/>
          <w:szCs w:val="24"/>
        </w:rPr>
        <w:t>的</w:t>
      </w:r>
      <w:r>
        <w:rPr>
          <w:rFonts w:hint="eastAsia" w:ascii="宋体" w:hAnsi="宋体" w:eastAsia="宋体" w:cs="宋体"/>
          <w:spacing w:val="-6"/>
          <w:sz w:val="24"/>
          <w:szCs w:val="24"/>
        </w:rPr>
        <w:t>供应商</w:t>
      </w:r>
      <w:r>
        <w:rPr>
          <w:rFonts w:ascii="宋体" w:hAnsi="宋体" w:eastAsia="宋体" w:cs="宋体"/>
          <w:spacing w:val="-6"/>
          <w:sz w:val="24"/>
          <w:szCs w:val="24"/>
        </w:rPr>
        <w:t>，通过投标提供本企业制造的</w:t>
      </w:r>
    </w:p>
    <w:p>
      <w:pPr>
        <w:sectPr>
          <w:footerReference r:id="rId12" w:type="default"/>
          <w:pgSz w:w="11906" w:h="16839"/>
          <w:pgMar w:top="1431" w:right="994" w:bottom="813" w:left="1091" w:header="0" w:footer="687" w:gutter="0"/>
          <w:cols w:space="720" w:num="1"/>
        </w:sectPr>
      </w:pPr>
    </w:p>
    <w:p>
      <w:pPr>
        <w:spacing w:before="132" w:line="358" w:lineRule="auto"/>
        <w:ind w:left="6" w:right="77" w:hanging="1"/>
        <w:rPr>
          <w:rFonts w:ascii="宋体" w:hAnsi="宋体" w:eastAsia="宋体" w:cs="宋体"/>
          <w:sz w:val="24"/>
          <w:szCs w:val="24"/>
        </w:rPr>
      </w:pPr>
      <w:r>
        <w:rPr>
          <w:rFonts w:ascii="宋体" w:hAnsi="宋体" w:eastAsia="宋体" w:cs="宋体"/>
          <w:spacing w:val="-3"/>
          <w:sz w:val="24"/>
          <w:szCs w:val="24"/>
        </w:rPr>
        <w:t>货物、承担的工程或者服务，或者提供其他中小企业制造的货物。本项所指货物不包括使用大</w:t>
      </w:r>
      <w:r>
        <w:rPr>
          <w:rFonts w:ascii="宋体" w:hAnsi="宋体" w:eastAsia="宋体" w:cs="宋体"/>
          <w:spacing w:val="14"/>
          <w:sz w:val="24"/>
          <w:szCs w:val="24"/>
        </w:rPr>
        <w:t xml:space="preserve"> </w:t>
      </w:r>
      <w:r>
        <w:rPr>
          <w:rFonts w:ascii="宋体" w:hAnsi="宋体" w:eastAsia="宋体" w:cs="宋体"/>
          <w:spacing w:val="-5"/>
          <w:sz w:val="24"/>
          <w:szCs w:val="24"/>
        </w:rPr>
        <w:t>型企业注册商标的货物。中小企业投标应提供《中小企业声明函》</w:t>
      </w:r>
      <w:r>
        <w:rPr>
          <w:rFonts w:ascii="宋体" w:hAnsi="宋体" w:eastAsia="宋体" w:cs="宋体"/>
          <w:spacing w:val="13"/>
          <w:sz w:val="24"/>
          <w:szCs w:val="24"/>
        </w:rPr>
        <w:t xml:space="preserve"> </w:t>
      </w:r>
      <w:r>
        <w:rPr>
          <w:rFonts w:ascii="宋体" w:hAnsi="宋体" w:eastAsia="宋体" w:cs="宋体"/>
          <w:spacing w:val="-5"/>
          <w:sz w:val="24"/>
          <w:szCs w:val="24"/>
        </w:rPr>
        <w:t>。</w:t>
      </w:r>
    </w:p>
    <w:p>
      <w:pPr>
        <w:spacing w:before="2" w:line="202" w:lineRule="auto"/>
        <w:ind w:firstLine="17"/>
        <w:outlineLvl w:val="3"/>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1.1</w:t>
      </w:r>
      <w:r>
        <w:rPr>
          <w:rFonts w:hint="eastAsia" w:ascii="宋体" w:hAnsi="宋体" w:eastAsia="宋体" w:cs="宋体"/>
          <w:sz w:val="24"/>
          <w:szCs w:val="24"/>
          <w14:textOutline w14:w="4356" w14:cap="sq" w14:cmpd="sng" w14:algn="ctr">
            <w14:solidFill>
              <w14:srgbClr w14:val="000000"/>
            </w14:solidFill>
            <w14:prstDash w14:val="solid"/>
            <w14:bevel/>
          </w14:textOutline>
        </w:rPr>
        <w:t>1</w:t>
      </w:r>
      <w:r>
        <w:rPr>
          <w:rFonts w:ascii="宋体" w:hAnsi="宋体" w:eastAsia="宋体" w:cs="宋体"/>
          <w:sz w:val="24"/>
          <w:szCs w:val="24"/>
          <w14:textOutline w14:w="4356" w14:cap="sq" w14:cmpd="sng" w14:algn="ctr">
            <w14:solidFill>
              <w14:srgbClr w14:val="000000"/>
            </w14:solidFill>
            <w14:prstDash w14:val="solid"/>
            <w14:bevel/>
          </w14:textOutline>
        </w:rPr>
        <w:t>.关于政府采购信用担保</w:t>
      </w:r>
    </w:p>
    <w:p>
      <w:pPr>
        <w:spacing w:before="203" w:line="185" w:lineRule="auto"/>
        <w:ind w:firstLine="480"/>
        <w:rPr>
          <w:rFonts w:ascii="宋体" w:hAnsi="宋体" w:eastAsia="宋体" w:cs="宋体"/>
          <w:sz w:val="24"/>
          <w:szCs w:val="24"/>
        </w:rPr>
      </w:pPr>
      <w:r>
        <w:rPr>
          <w:rFonts w:ascii="宋体" w:hAnsi="宋体" w:eastAsia="宋体" w:cs="宋体"/>
          <w:spacing w:val="-1"/>
          <w:sz w:val="24"/>
          <w:szCs w:val="24"/>
        </w:rPr>
        <w:t>本项目可采用的信用担保形式包括：</w:t>
      </w:r>
    </w:p>
    <w:p>
      <w:pPr>
        <w:spacing w:before="226" w:line="316" w:lineRule="auto"/>
        <w:ind w:right="77" w:firstLine="48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5"/>
          <w:sz w:val="24"/>
          <w:szCs w:val="24"/>
        </w:rPr>
        <w:t xml:space="preserve"> </w:t>
      </w:r>
      <w:r>
        <w:rPr>
          <w:rFonts w:ascii="宋体" w:hAnsi="宋体" w:eastAsia="宋体" w:cs="宋体"/>
          <w:spacing w:val="-3"/>
          <w:sz w:val="24"/>
          <w:szCs w:val="24"/>
        </w:rPr>
        <w:t>投标担保。指由专业担保机构为供应商履行支付投标保证金的义务向采购代理机构</w:t>
      </w:r>
      <w:r>
        <w:rPr>
          <w:rFonts w:ascii="宋体" w:hAnsi="宋体" w:eastAsia="宋体" w:cs="宋体"/>
          <w:sz w:val="24"/>
          <w:szCs w:val="24"/>
        </w:rPr>
        <w:t xml:space="preserve"> </w:t>
      </w:r>
      <w:r>
        <w:rPr>
          <w:rFonts w:ascii="宋体" w:hAnsi="宋体" w:eastAsia="宋体" w:cs="宋体"/>
          <w:spacing w:val="-3"/>
          <w:sz w:val="24"/>
          <w:szCs w:val="24"/>
        </w:rPr>
        <w:t>提供的保证担保。供应商在投标有效期内发生的撤回投标文件，或中标后因自身原因不签署合</w:t>
      </w:r>
      <w:r>
        <w:rPr>
          <w:rFonts w:ascii="宋体" w:hAnsi="宋体" w:eastAsia="宋体" w:cs="宋体"/>
          <w:spacing w:val="19"/>
          <w:sz w:val="24"/>
          <w:szCs w:val="24"/>
        </w:rPr>
        <w:t xml:space="preserve"> </w:t>
      </w:r>
      <w:r>
        <w:rPr>
          <w:rFonts w:ascii="宋体" w:hAnsi="宋体" w:eastAsia="宋体" w:cs="宋体"/>
          <w:spacing w:val="-6"/>
          <w:sz w:val="24"/>
          <w:szCs w:val="24"/>
        </w:rPr>
        <w:t>同等行为而应实际支付保证金的，由专业担保机构按照《政府采购投标担保函》</w:t>
      </w:r>
      <w:r>
        <w:rPr>
          <w:rFonts w:ascii="宋体" w:hAnsi="宋体" w:eastAsia="宋体" w:cs="宋体"/>
          <w:spacing w:val="22"/>
          <w:sz w:val="24"/>
          <w:szCs w:val="24"/>
        </w:rPr>
        <w:t xml:space="preserve"> </w:t>
      </w:r>
      <w:r>
        <w:rPr>
          <w:rFonts w:ascii="宋体" w:hAnsi="宋体" w:eastAsia="宋体" w:cs="宋体"/>
          <w:spacing w:val="-6"/>
          <w:sz w:val="24"/>
          <w:szCs w:val="24"/>
        </w:rPr>
        <w:t>的约定履行担</w:t>
      </w:r>
      <w:r>
        <w:rPr>
          <w:rFonts w:ascii="宋体" w:hAnsi="宋体" w:eastAsia="宋体" w:cs="宋体"/>
          <w:sz w:val="24"/>
          <w:szCs w:val="24"/>
        </w:rPr>
        <w:t xml:space="preserve"> </w:t>
      </w:r>
      <w:r>
        <w:rPr>
          <w:rFonts w:ascii="宋体" w:hAnsi="宋体" w:eastAsia="宋体" w:cs="宋体"/>
          <w:spacing w:val="-4"/>
          <w:sz w:val="24"/>
          <w:szCs w:val="24"/>
        </w:rPr>
        <w:t>保责任。供应商可以自愿选择是否采取《政府采购投标担保函》</w:t>
      </w:r>
      <w:r>
        <w:rPr>
          <w:rFonts w:ascii="宋体" w:hAnsi="宋体" w:eastAsia="宋体" w:cs="宋体"/>
          <w:spacing w:val="25"/>
          <w:sz w:val="24"/>
          <w:szCs w:val="24"/>
        </w:rPr>
        <w:t xml:space="preserve"> </w:t>
      </w:r>
      <w:r>
        <w:rPr>
          <w:rFonts w:ascii="宋体" w:hAnsi="宋体" w:eastAsia="宋体" w:cs="宋体"/>
          <w:spacing w:val="-4"/>
          <w:sz w:val="24"/>
          <w:szCs w:val="24"/>
        </w:rPr>
        <w:t>的形式交纳投标保证金。</w:t>
      </w:r>
    </w:p>
    <w:p>
      <w:pPr>
        <w:spacing w:before="225" w:line="358" w:lineRule="auto"/>
        <w:ind w:left="1" w:right="18" w:firstLine="48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5"/>
          <w:sz w:val="24"/>
          <w:szCs w:val="24"/>
        </w:rPr>
        <w:t xml:space="preserve"> </w:t>
      </w:r>
      <w:r>
        <w:rPr>
          <w:rFonts w:ascii="宋体" w:hAnsi="宋体" w:eastAsia="宋体" w:cs="宋体"/>
          <w:spacing w:val="-3"/>
          <w:sz w:val="24"/>
          <w:szCs w:val="24"/>
        </w:rPr>
        <w:t>融资担保。指由专业担保机构为供应商向银行融资提供的保证担保。供应商可以自</w:t>
      </w:r>
      <w:r>
        <w:rPr>
          <w:rFonts w:ascii="宋体" w:hAnsi="宋体" w:eastAsia="宋体" w:cs="宋体"/>
          <w:sz w:val="24"/>
          <w:szCs w:val="24"/>
        </w:rPr>
        <w:t xml:space="preserve"> </w:t>
      </w:r>
      <w:r>
        <w:rPr>
          <w:rFonts w:ascii="宋体" w:hAnsi="宋体" w:eastAsia="宋体" w:cs="宋体"/>
          <w:spacing w:val="-2"/>
          <w:sz w:val="24"/>
          <w:szCs w:val="24"/>
        </w:rPr>
        <w:t>愿选择是否采取融资担保的形式为采购履约进行融资，详情请供应商自行咨询专业担保机构。</w:t>
      </w:r>
    </w:p>
    <w:p>
      <w:pPr>
        <w:spacing w:before="2" w:line="202" w:lineRule="auto"/>
        <w:ind w:firstLine="17"/>
        <w:outlineLvl w:val="3"/>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1.1</w:t>
      </w:r>
      <w:r>
        <w:rPr>
          <w:rFonts w:hint="eastAsia" w:ascii="宋体" w:hAnsi="宋体" w:eastAsia="宋体" w:cs="宋体"/>
          <w:sz w:val="24"/>
          <w:szCs w:val="24"/>
          <w14:textOutline w14:w="4356" w14:cap="sq" w14:cmpd="sng" w14:algn="ctr">
            <w14:solidFill>
              <w14:srgbClr w14:val="000000"/>
            </w14:solidFill>
            <w14:prstDash w14:val="solid"/>
            <w14:bevel/>
          </w14:textOutline>
        </w:rPr>
        <w:t>2</w:t>
      </w:r>
      <w:r>
        <w:rPr>
          <w:rFonts w:ascii="宋体" w:hAnsi="宋体" w:eastAsia="宋体" w:cs="宋体"/>
          <w:sz w:val="24"/>
          <w:szCs w:val="24"/>
          <w14:textOutline w14:w="4356" w14:cap="sq" w14:cmpd="sng" w14:algn="ctr">
            <w14:solidFill>
              <w14:srgbClr w14:val="000000"/>
            </w14:solidFill>
            <w14:prstDash w14:val="solid"/>
            <w14:bevel/>
          </w14:textOutline>
        </w:rPr>
        <w:t>.通知</w:t>
      </w:r>
    </w:p>
    <w:p>
      <w:pPr>
        <w:spacing w:before="206" w:line="359" w:lineRule="auto"/>
        <w:ind w:firstLine="479"/>
        <w:rPr>
          <w:rFonts w:ascii="宋体" w:hAnsi="宋体" w:eastAsia="宋体" w:cs="宋体"/>
          <w:sz w:val="24"/>
          <w:szCs w:val="24"/>
        </w:rPr>
      </w:pPr>
      <w:r>
        <w:rPr>
          <w:rFonts w:ascii="宋体" w:hAnsi="宋体" w:eastAsia="宋体" w:cs="宋体"/>
          <w:spacing w:val="-1"/>
          <w:sz w:val="24"/>
          <w:szCs w:val="24"/>
        </w:rPr>
        <w:t>对与本项目有关的通知，采购代理机构将以书面（包括书面材料、信函、传真等，下同）</w:t>
      </w:r>
      <w:r>
        <w:rPr>
          <w:rFonts w:ascii="宋体" w:hAnsi="宋体" w:eastAsia="宋体" w:cs="宋体"/>
          <w:spacing w:val="14"/>
          <w:sz w:val="24"/>
          <w:szCs w:val="24"/>
        </w:rPr>
        <w:t xml:space="preserve"> </w:t>
      </w:r>
      <w:r>
        <w:rPr>
          <w:rFonts w:ascii="宋体" w:hAnsi="宋体" w:eastAsia="宋体" w:cs="宋体"/>
          <w:spacing w:val="-3"/>
          <w:sz w:val="24"/>
          <w:szCs w:val="24"/>
        </w:rPr>
        <w:t>或在本次采购公告刊登的媒体上以发布公告的形式，送达所有与通知有关的已领取了采购文件</w:t>
      </w:r>
      <w:r>
        <w:rPr>
          <w:rFonts w:ascii="宋体" w:hAnsi="宋体" w:eastAsia="宋体" w:cs="宋体"/>
          <w:spacing w:val="20"/>
          <w:sz w:val="24"/>
          <w:szCs w:val="24"/>
        </w:rPr>
        <w:t xml:space="preserve"> </w:t>
      </w:r>
      <w:r>
        <w:rPr>
          <w:rFonts w:ascii="宋体" w:hAnsi="宋体" w:eastAsia="宋体" w:cs="宋体"/>
          <w:spacing w:val="-3"/>
          <w:sz w:val="24"/>
          <w:szCs w:val="24"/>
        </w:rPr>
        <w:t>的</w:t>
      </w:r>
      <w:r>
        <w:rPr>
          <w:rFonts w:hint="eastAsia" w:ascii="宋体" w:hAnsi="宋体" w:eastAsia="宋体" w:cs="宋体"/>
          <w:spacing w:val="-3"/>
          <w:sz w:val="24"/>
          <w:szCs w:val="24"/>
        </w:rPr>
        <w:t>供应商</w:t>
      </w:r>
      <w:r>
        <w:rPr>
          <w:rFonts w:ascii="宋体" w:hAnsi="宋体" w:eastAsia="宋体" w:cs="宋体"/>
          <w:spacing w:val="-3"/>
          <w:sz w:val="24"/>
          <w:szCs w:val="24"/>
        </w:rPr>
        <w:t>，传真号码以</w:t>
      </w:r>
      <w:r>
        <w:rPr>
          <w:rFonts w:hint="eastAsia" w:ascii="宋体" w:hAnsi="宋体" w:eastAsia="宋体" w:cs="宋体"/>
          <w:spacing w:val="-3"/>
          <w:sz w:val="24"/>
          <w:szCs w:val="24"/>
        </w:rPr>
        <w:t>供应商</w:t>
      </w:r>
      <w:r>
        <w:rPr>
          <w:rFonts w:ascii="宋体" w:hAnsi="宋体" w:eastAsia="宋体" w:cs="宋体"/>
          <w:spacing w:val="-3"/>
          <w:sz w:val="24"/>
          <w:szCs w:val="24"/>
        </w:rPr>
        <w:t>的登记为准。</w:t>
      </w:r>
      <w:r>
        <w:rPr>
          <w:rFonts w:hint="eastAsia" w:ascii="宋体" w:hAnsi="宋体" w:eastAsia="宋体" w:cs="宋体"/>
          <w:spacing w:val="-3"/>
          <w:sz w:val="24"/>
          <w:szCs w:val="24"/>
        </w:rPr>
        <w:t>供应商</w:t>
      </w:r>
      <w:r>
        <w:rPr>
          <w:rFonts w:ascii="宋体" w:hAnsi="宋体" w:eastAsia="宋体" w:cs="宋体"/>
          <w:spacing w:val="-3"/>
          <w:sz w:val="24"/>
          <w:szCs w:val="24"/>
        </w:rPr>
        <w:t>应于收到通知的当日以书面方式予以回复确</w:t>
      </w:r>
      <w:r>
        <w:rPr>
          <w:rFonts w:ascii="宋体" w:hAnsi="宋体" w:eastAsia="宋体" w:cs="宋体"/>
          <w:spacing w:val="20"/>
          <w:sz w:val="24"/>
          <w:szCs w:val="24"/>
        </w:rPr>
        <w:t xml:space="preserve"> </w:t>
      </w:r>
      <w:r>
        <w:rPr>
          <w:rFonts w:ascii="宋体" w:hAnsi="宋体" w:eastAsia="宋体" w:cs="宋体"/>
          <w:spacing w:val="-3"/>
          <w:sz w:val="24"/>
          <w:szCs w:val="24"/>
        </w:rPr>
        <w:t>认。因</w:t>
      </w:r>
      <w:r>
        <w:rPr>
          <w:rFonts w:hint="eastAsia" w:ascii="宋体" w:hAnsi="宋体" w:eastAsia="宋体" w:cs="宋体"/>
          <w:spacing w:val="-3"/>
          <w:sz w:val="24"/>
          <w:szCs w:val="24"/>
        </w:rPr>
        <w:t>供应商</w:t>
      </w:r>
      <w:r>
        <w:rPr>
          <w:rFonts w:ascii="宋体" w:hAnsi="宋体" w:eastAsia="宋体" w:cs="宋体"/>
          <w:spacing w:val="-3"/>
          <w:sz w:val="24"/>
          <w:szCs w:val="24"/>
        </w:rPr>
        <w:t>登记的传真号码有误、传真线路故障或其它任何意外情形，导致所发出的通知延</w:t>
      </w:r>
      <w:r>
        <w:rPr>
          <w:rFonts w:ascii="宋体" w:hAnsi="宋体" w:eastAsia="宋体" w:cs="宋体"/>
          <w:spacing w:val="20"/>
          <w:sz w:val="24"/>
          <w:szCs w:val="24"/>
        </w:rPr>
        <w:t xml:space="preserve"> </w:t>
      </w:r>
      <w:r>
        <w:rPr>
          <w:rFonts w:ascii="宋体" w:hAnsi="宋体" w:eastAsia="宋体" w:cs="宋体"/>
          <w:spacing w:val="-1"/>
          <w:sz w:val="24"/>
          <w:szCs w:val="24"/>
        </w:rPr>
        <w:t>迟送达或无法送达</w:t>
      </w:r>
      <w:r>
        <w:rPr>
          <w:rFonts w:hint="eastAsia" w:ascii="宋体" w:hAnsi="宋体" w:eastAsia="宋体" w:cs="宋体"/>
          <w:spacing w:val="-1"/>
          <w:sz w:val="24"/>
          <w:szCs w:val="24"/>
        </w:rPr>
        <w:t>供应商</w:t>
      </w:r>
      <w:r>
        <w:rPr>
          <w:rFonts w:ascii="宋体" w:hAnsi="宋体" w:eastAsia="宋体" w:cs="宋体"/>
          <w:spacing w:val="-1"/>
          <w:sz w:val="24"/>
          <w:szCs w:val="24"/>
        </w:rPr>
        <w:t>，采购代理机构不承担责任。</w:t>
      </w:r>
    </w:p>
    <w:p>
      <w:pPr>
        <w:spacing w:before="1" w:line="202" w:lineRule="auto"/>
        <w:ind w:firstLine="17"/>
        <w:outlineLvl w:val="3"/>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1.1</w:t>
      </w:r>
      <w:r>
        <w:rPr>
          <w:rFonts w:hint="eastAsia" w:ascii="宋体" w:hAnsi="宋体" w:eastAsia="宋体" w:cs="宋体"/>
          <w:spacing w:val="6"/>
          <w:sz w:val="24"/>
          <w:szCs w:val="24"/>
          <w14:textOutline w14:w="4356" w14:cap="sq" w14:cmpd="sng" w14:algn="ctr">
            <w14:solidFill>
              <w14:srgbClr w14:val="000000"/>
            </w14:solidFill>
            <w14:prstDash w14:val="solid"/>
            <w14:bevel/>
          </w14:textOutline>
        </w:rPr>
        <w:t>3</w:t>
      </w:r>
      <w:r>
        <w:rPr>
          <w:rFonts w:ascii="宋体" w:hAnsi="宋体" w:eastAsia="宋体" w:cs="宋体"/>
          <w:spacing w:val="6"/>
          <w:sz w:val="24"/>
          <w:szCs w:val="24"/>
          <w14:textOutline w14:w="4356" w14:cap="sq" w14:cmpd="sng" w14:algn="ctr">
            <w14:solidFill>
              <w14:srgbClr w14:val="000000"/>
            </w14:solidFill>
            <w14:prstDash w14:val="solid"/>
            <w14:bevel/>
          </w14:textOutline>
        </w:rPr>
        <w:t>.提供相同品牌产品且通过资格审查、符合性审查的不同</w:t>
      </w:r>
      <w:r>
        <w:rPr>
          <w:rFonts w:hint="eastAsia" w:ascii="宋体" w:hAnsi="宋体" w:eastAsia="宋体" w:cs="宋体"/>
          <w:spacing w:val="6"/>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6"/>
          <w:sz w:val="24"/>
          <w:szCs w:val="24"/>
          <w14:textOutline w14:w="4356" w14:cap="sq" w14:cmpd="sng" w14:algn="ctr">
            <w14:solidFill>
              <w14:srgbClr w14:val="000000"/>
            </w14:solidFill>
            <w14:prstDash w14:val="solid"/>
            <w14:bevel/>
          </w14:textOutline>
        </w:rPr>
        <w:t>参加同一合同项下投标</w:t>
      </w:r>
    </w:p>
    <w:p>
      <w:pPr>
        <w:spacing w:before="202" w:line="359" w:lineRule="auto"/>
        <w:ind w:left="568" w:right="41" w:firstLine="17"/>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的，按一家</w:t>
      </w:r>
      <w:r>
        <w:rPr>
          <w:rFonts w:hint="eastAsia" w:ascii="宋体" w:hAnsi="宋体" w:eastAsia="宋体" w:cs="宋体"/>
          <w:spacing w:val="-3"/>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14:textOutline w14:w="4356" w14:cap="sq" w14:cmpd="sng" w14:algn="ctr">
            <w14:solidFill>
              <w14:srgbClr w14:val="000000"/>
            </w14:solidFill>
            <w14:prstDash w14:val="solid"/>
            <w14:bevel/>
          </w14:textOutline>
        </w:rPr>
        <w:t>计算，评审后得分最高的同品牌</w:t>
      </w:r>
      <w:r>
        <w:rPr>
          <w:rFonts w:hint="eastAsia" w:ascii="宋体" w:hAnsi="宋体" w:eastAsia="宋体" w:cs="宋体"/>
          <w:spacing w:val="-3"/>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14:textOutline w14:w="4356" w14:cap="sq" w14:cmpd="sng" w14:algn="ctr">
            <w14:solidFill>
              <w14:srgbClr w14:val="000000"/>
            </w14:solidFill>
            <w14:prstDash w14:val="solid"/>
            <w14:bevel/>
          </w14:textOutline>
        </w:rPr>
        <w:t>获得中标人推荐资格；</w:t>
      </w:r>
      <w:r>
        <w:rPr>
          <w:rFonts w:ascii="宋体" w:hAnsi="宋体" w:eastAsia="宋体" w:cs="宋体"/>
          <w:spacing w:val="58"/>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评审得</w:t>
      </w:r>
      <w:r>
        <w:rPr>
          <w:rFonts w:ascii="宋体" w:hAnsi="宋体" w:eastAsia="宋体" w:cs="宋体"/>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分相同的，由采购人或者采购人委托评标委员会按照采购文件规定的方式确定一个投标</w:t>
      </w:r>
      <w:r>
        <w:rPr>
          <w:rFonts w:ascii="宋体" w:hAnsi="宋体" w:eastAsia="宋体" w:cs="宋体"/>
          <w:spacing w:val="8"/>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人获得中标人推荐资格，采购文件未规定的采取随机抽取方式确定，其他同品牌</w:t>
      </w: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6"/>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不作为中标候选人。</w:t>
      </w:r>
    </w:p>
    <w:p>
      <w:pPr>
        <w:spacing w:before="1" w:line="202" w:lineRule="auto"/>
        <w:ind w:firstLine="17"/>
        <w:outlineLvl w:val="3"/>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1.1</w:t>
      </w:r>
      <w:r>
        <w:rPr>
          <w:rFonts w:hint="eastAsia" w:ascii="宋体" w:hAnsi="宋体" w:eastAsia="宋体" w:cs="宋体"/>
          <w:sz w:val="24"/>
          <w:szCs w:val="24"/>
          <w14:textOutline w14:w="4356" w14:cap="sq" w14:cmpd="sng" w14:algn="ctr">
            <w14:solidFill>
              <w14:srgbClr w14:val="000000"/>
            </w14:solidFill>
            <w14:prstDash w14:val="solid"/>
            <w14:bevel/>
          </w14:textOutline>
        </w:rPr>
        <w:t>4</w:t>
      </w:r>
      <w:r>
        <w:rPr>
          <w:rFonts w:ascii="宋体" w:hAnsi="宋体" w:eastAsia="宋体" w:cs="宋体"/>
          <w:sz w:val="24"/>
          <w:szCs w:val="24"/>
          <w14:textOutline w14:w="4356" w14:cap="sq" w14:cmpd="sng" w14:algn="ctr">
            <w14:solidFill>
              <w14:srgbClr w14:val="000000"/>
            </w14:solidFill>
            <w14:prstDash w14:val="solid"/>
            <w14:bevel/>
          </w14:textOutline>
        </w:rPr>
        <w:t>.采购文件的解释权</w:t>
      </w:r>
    </w:p>
    <w:p>
      <w:pPr>
        <w:spacing w:before="206" w:line="185" w:lineRule="auto"/>
        <w:ind w:firstLine="420"/>
        <w:rPr>
          <w:rFonts w:ascii="宋体" w:hAnsi="宋体" w:eastAsia="宋体" w:cs="宋体"/>
          <w:sz w:val="24"/>
          <w:szCs w:val="24"/>
        </w:rPr>
      </w:pPr>
      <w:r>
        <w:rPr>
          <w:rFonts w:ascii="宋体" w:hAnsi="宋体" w:eastAsia="宋体" w:cs="宋体"/>
          <w:spacing w:val="-1"/>
          <w:sz w:val="24"/>
          <w:szCs w:val="24"/>
        </w:rPr>
        <w:t>本采购文件</w:t>
      </w:r>
      <w:r>
        <w:rPr>
          <w:rFonts w:hint="eastAsia" w:ascii="宋体" w:hAnsi="宋体" w:eastAsia="宋体" w:cs="宋体"/>
          <w:spacing w:val="-1"/>
          <w:sz w:val="24"/>
          <w:szCs w:val="24"/>
        </w:rPr>
        <w:t>由采购单位和采购代理机构共同编制，</w:t>
      </w:r>
      <w:r>
        <w:rPr>
          <w:rFonts w:ascii="宋体" w:hAnsi="宋体" w:eastAsia="宋体" w:cs="宋体"/>
          <w:spacing w:val="-1"/>
          <w:sz w:val="24"/>
          <w:szCs w:val="24"/>
        </w:rPr>
        <w:t>解释权归“</w:t>
      </w:r>
      <w:r>
        <w:rPr>
          <w:rFonts w:hint="eastAsia" w:ascii="宋体" w:hAnsi="宋体" w:eastAsia="宋体" w:cs="宋体"/>
          <w:spacing w:val="-1"/>
          <w:sz w:val="24"/>
          <w:szCs w:val="24"/>
        </w:rPr>
        <w:t>采购单位和招标代理机构</w:t>
      </w:r>
      <w:r>
        <w:rPr>
          <w:rFonts w:ascii="宋体" w:hAnsi="宋体" w:eastAsia="宋体" w:cs="宋体"/>
          <w:spacing w:val="-1"/>
          <w:sz w:val="24"/>
          <w:szCs w:val="24"/>
        </w:rPr>
        <w:t>”所有。</w:t>
      </w:r>
    </w:p>
    <w:p>
      <w:pPr>
        <w:spacing w:line="383" w:lineRule="auto"/>
        <w:rPr>
          <w:rFonts w:ascii="宋体"/>
        </w:rPr>
      </w:pPr>
    </w:p>
    <w:p>
      <w:pPr>
        <w:spacing w:before="91" w:line="180" w:lineRule="auto"/>
        <w:ind w:firstLine="4"/>
        <w:outlineLvl w:val="2"/>
        <w:rPr>
          <w:rFonts w:ascii="宋体" w:hAnsi="宋体" w:eastAsia="宋体" w:cs="宋体"/>
          <w:sz w:val="24"/>
          <w:szCs w:val="24"/>
        </w:rPr>
      </w:pPr>
      <w:r>
        <w:rPr>
          <w:rFonts w:ascii="宋体" w:hAnsi="宋体" w:eastAsia="宋体" w:cs="宋体"/>
          <w:spacing w:val="-4"/>
          <w:sz w:val="28"/>
          <w:szCs w:val="28"/>
          <w14:textOutline w14:w="5105" w14:cap="sq" w14:cmpd="sng" w14:algn="ctr">
            <w14:solidFill>
              <w14:srgbClr w14:val="000000"/>
            </w14:solidFill>
            <w14:prstDash w14:val="solid"/>
            <w14:bevel/>
          </w14:textOutline>
        </w:rPr>
        <w:t>2.</w:t>
      </w:r>
      <w:r>
        <w:rPr>
          <w:rFonts w:ascii="宋体" w:hAnsi="宋体" w:eastAsia="宋体" w:cs="宋体"/>
          <w:spacing w:val="16"/>
          <w:sz w:val="28"/>
          <w:szCs w:val="28"/>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采购文件</w:t>
      </w:r>
    </w:p>
    <w:p>
      <w:pPr>
        <w:spacing w:line="329" w:lineRule="auto"/>
        <w:rPr>
          <w:rFonts w:ascii="宋体"/>
        </w:rPr>
      </w:pPr>
    </w:p>
    <w:p>
      <w:pPr>
        <w:spacing w:before="79" w:line="185" w:lineRule="auto"/>
        <w:ind w:firstLine="2"/>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2.1.</w:t>
      </w:r>
      <w:r>
        <w:rPr>
          <w:rFonts w:ascii="宋体" w:hAnsi="宋体" w:eastAsia="宋体" w:cs="宋体"/>
          <w:spacing w:val="-20"/>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采购文件的组成</w:t>
      </w:r>
    </w:p>
    <w:p>
      <w:pPr>
        <w:spacing w:before="227" w:line="185" w:lineRule="auto"/>
        <w:ind w:firstLine="532"/>
        <w:rPr>
          <w:rFonts w:ascii="宋体" w:hAnsi="宋体" w:eastAsia="宋体" w:cs="宋体"/>
          <w:sz w:val="30"/>
          <w:szCs w:val="30"/>
        </w:rPr>
      </w:pPr>
      <w:r>
        <w:rPr>
          <w:rFonts w:ascii="宋体" w:hAnsi="宋体" w:eastAsia="宋体" w:cs="宋体"/>
          <w:spacing w:val="-11"/>
          <w:w w:val="96"/>
          <w:sz w:val="30"/>
          <w:szCs w:val="30"/>
        </w:rPr>
        <w:t>（1）</w:t>
      </w:r>
      <w:r>
        <w:rPr>
          <w:rFonts w:ascii="宋体" w:hAnsi="宋体" w:eastAsia="宋体" w:cs="宋体"/>
          <w:spacing w:val="3"/>
          <w:sz w:val="30"/>
          <w:szCs w:val="30"/>
        </w:rPr>
        <w:t xml:space="preserve"> </w:t>
      </w:r>
      <w:r>
        <w:rPr>
          <w:rFonts w:ascii="宋体" w:hAnsi="宋体" w:eastAsia="宋体" w:cs="宋体"/>
          <w:spacing w:val="-11"/>
          <w:w w:val="96"/>
          <w:sz w:val="30"/>
          <w:szCs w:val="30"/>
        </w:rPr>
        <w:t>采购公告</w:t>
      </w:r>
    </w:p>
    <w:p>
      <w:pPr>
        <w:spacing w:before="225" w:line="185" w:lineRule="auto"/>
        <w:ind w:firstLine="532"/>
        <w:rPr>
          <w:rFonts w:ascii="宋体" w:hAnsi="宋体" w:eastAsia="宋体" w:cs="宋体"/>
          <w:sz w:val="30"/>
          <w:szCs w:val="30"/>
        </w:rPr>
      </w:pPr>
      <w:r>
        <w:rPr>
          <w:rFonts w:ascii="宋体" w:hAnsi="宋体" w:eastAsia="宋体" w:cs="宋体"/>
          <w:spacing w:val="-11"/>
          <w:w w:val="97"/>
          <w:sz w:val="30"/>
          <w:szCs w:val="30"/>
        </w:rPr>
        <w:t>（2）</w:t>
      </w:r>
      <w:r>
        <w:rPr>
          <w:rFonts w:ascii="宋体" w:hAnsi="宋体" w:eastAsia="宋体" w:cs="宋体"/>
          <w:spacing w:val="6"/>
          <w:sz w:val="30"/>
          <w:szCs w:val="30"/>
        </w:rPr>
        <w:t xml:space="preserve"> </w:t>
      </w:r>
      <w:r>
        <w:rPr>
          <w:rFonts w:hint="eastAsia" w:ascii="宋体" w:hAnsi="宋体" w:eastAsia="宋体" w:cs="宋体"/>
          <w:spacing w:val="-11"/>
          <w:w w:val="97"/>
          <w:sz w:val="30"/>
          <w:szCs w:val="30"/>
        </w:rPr>
        <w:t>供应商</w:t>
      </w:r>
      <w:r>
        <w:rPr>
          <w:rFonts w:ascii="宋体" w:hAnsi="宋体" w:eastAsia="宋体" w:cs="宋体"/>
          <w:spacing w:val="-11"/>
          <w:w w:val="97"/>
          <w:sz w:val="30"/>
          <w:szCs w:val="30"/>
        </w:rPr>
        <w:t>须知</w:t>
      </w:r>
    </w:p>
    <w:p>
      <w:pPr>
        <w:spacing w:before="225" w:line="185" w:lineRule="auto"/>
        <w:ind w:firstLine="532"/>
        <w:rPr>
          <w:rFonts w:ascii="宋体" w:hAnsi="宋体" w:eastAsia="宋体" w:cs="宋体"/>
          <w:sz w:val="30"/>
          <w:szCs w:val="30"/>
        </w:rPr>
      </w:pPr>
      <w:r>
        <w:rPr>
          <w:rFonts w:ascii="宋体" w:hAnsi="宋体" w:eastAsia="宋体" w:cs="宋体"/>
          <w:spacing w:val="-11"/>
          <w:w w:val="97"/>
          <w:sz w:val="30"/>
          <w:szCs w:val="30"/>
        </w:rPr>
        <w:t>（3）</w:t>
      </w:r>
      <w:r>
        <w:rPr>
          <w:rFonts w:ascii="宋体" w:hAnsi="宋体" w:eastAsia="宋体" w:cs="宋体"/>
          <w:spacing w:val="6"/>
          <w:sz w:val="30"/>
          <w:szCs w:val="30"/>
        </w:rPr>
        <w:t xml:space="preserve"> </w:t>
      </w:r>
      <w:r>
        <w:rPr>
          <w:rFonts w:ascii="宋体" w:hAnsi="宋体" w:eastAsia="宋体" w:cs="宋体"/>
          <w:spacing w:val="-11"/>
          <w:w w:val="97"/>
          <w:sz w:val="30"/>
          <w:szCs w:val="30"/>
        </w:rPr>
        <w:t>采购人需求</w:t>
      </w:r>
    </w:p>
    <w:p>
      <w:pPr>
        <w:rPr>
          <w:sz w:val="30"/>
          <w:szCs w:val="30"/>
        </w:rPr>
        <w:sectPr>
          <w:footerReference r:id="rId13" w:type="default"/>
          <w:pgSz w:w="11906" w:h="16839"/>
          <w:pgMar w:top="1431" w:right="1001" w:bottom="813" w:left="1089" w:header="0" w:footer="687" w:gutter="0"/>
          <w:cols w:space="720" w:num="1"/>
        </w:sectPr>
      </w:pPr>
    </w:p>
    <w:p>
      <w:pPr>
        <w:spacing w:before="132" w:line="185" w:lineRule="auto"/>
        <w:ind w:firstLine="529"/>
        <w:rPr>
          <w:rFonts w:ascii="宋体" w:hAnsi="宋体" w:eastAsia="宋体" w:cs="宋体"/>
          <w:sz w:val="30"/>
          <w:szCs w:val="30"/>
        </w:rPr>
      </w:pPr>
      <w:r>
        <w:rPr>
          <w:rFonts w:ascii="宋体" w:hAnsi="宋体" w:eastAsia="宋体" w:cs="宋体"/>
          <w:spacing w:val="-11"/>
          <w:w w:val="96"/>
          <w:sz w:val="30"/>
          <w:szCs w:val="30"/>
        </w:rPr>
        <w:t>（4）</w:t>
      </w:r>
      <w:r>
        <w:rPr>
          <w:rFonts w:ascii="宋体" w:hAnsi="宋体" w:eastAsia="宋体" w:cs="宋体"/>
          <w:spacing w:val="3"/>
          <w:sz w:val="30"/>
          <w:szCs w:val="30"/>
        </w:rPr>
        <w:t xml:space="preserve"> </w:t>
      </w:r>
      <w:r>
        <w:rPr>
          <w:rFonts w:ascii="宋体" w:hAnsi="宋体" w:eastAsia="宋体" w:cs="宋体"/>
          <w:spacing w:val="-11"/>
          <w:w w:val="96"/>
          <w:sz w:val="30"/>
          <w:szCs w:val="30"/>
        </w:rPr>
        <w:t>评标文件</w:t>
      </w:r>
    </w:p>
    <w:p>
      <w:pPr>
        <w:spacing w:before="225" w:line="185" w:lineRule="auto"/>
        <w:ind w:firstLine="529"/>
        <w:rPr>
          <w:rFonts w:ascii="宋体" w:hAnsi="宋体" w:eastAsia="宋体" w:cs="宋体"/>
          <w:sz w:val="30"/>
          <w:szCs w:val="30"/>
        </w:rPr>
      </w:pPr>
      <w:r>
        <w:rPr>
          <w:rFonts w:ascii="宋体" w:hAnsi="宋体" w:eastAsia="宋体" w:cs="宋体"/>
          <w:spacing w:val="-11"/>
          <w:w w:val="98"/>
          <w:sz w:val="30"/>
          <w:szCs w:val="30"/>
        </w:rPr>
        <w:t>（5）</w:t>
      </w:r>
      <w:r>
        <w:rPr>
          <w:rFonts w:ascii="宋体" w:hAnsi="宋体" w:eastAsia="宋体" w:cs="宋体"/>
          <w:spacing w:val="3"/>
          <w:sz w:val="30"/>
          <w:szCs w:val="30"/>
        </w:rPr>
        <w:t xml:space="preserve"> </w:t>
      </w:r>
      <w:r>
        <w:rPr>
          <w:rFonts w:ascii="宋体" w:hAnsi="宋体" w:eastAsia="宋体" w:cs="宋体"/>
          <w:spacing w:val="-11"/>
          <w:w w:val="98"/>
          <w:sz w:val="30"/>
          <w:szCs w:val="30"/>
        </w:rPr>
        <w:t>合同（样本）</w:t>
      </w:r>
    </w:p>
    <w:p>
      <w:pPr>
        <w:spacing w:before="227" w:line="185" w:lineRule="auto"/>
        <w:ind w:firstLine="529"/>
        <w:rPr>
          <w:rFonts w:ascii="宋体" w:hAnsi="宋体" w:eastAsia="宋体" w:cs="宋体"/>
          <w:sz w:val="30"/>
          <w:szCs w:val="30"/>
        </w:rPr>
      </w:pPr>
      <w:r>
        <w:rPr>
          <w:rFonts w:ascii="宋体" w:hAnsi="宋体" w:eastAsia="宋体" w:cs="宋体"/>
          <w:spacing w:val="-11"/>
          <w:w w:val="98"/>
          <w:sz w:val="30"/>
          <w:szCs w:val="30"/>
        </w:rPr>
        <w:t>（6）</w:t>
      </w:r>
      <w:r>
        <w:rPr>
          <w:rFonts w:ascii="宋体" w:hAnsi="宋体" w:eastAsia="宋体" w:cs="宋体"/>
          <w:spacing w:val="3"/>
          <w:sz w:val="30"/>
          <w:szCs w:val="30"/>
        </w:rPr>
        <w:t xml:space="preserve"> </w:t>
      </w:r>
      <w:r>
        <w:rPr>
          <w:rFonts w:ascii="宋体" w:hAnsi="宋体" w:eastAsia="宋体" w:cs="宋体"/>
          <w:spacing w:val="-11"/>
          <w:w w:val="98"/>
          <w:sz w:val="30"/>
          <w:szCs w:val="30"/>
        </w:rPr>
        <w:t>投标文件格式</w:t>
      </w:r>
    </w:p>
    <w:p>
      <w:pPr>
        <w:spacing w:before="225" w:line="185" w:lineRule="auto"/>
        <w:ind w:firstLine="529"/>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9"/>
          <w:sz w:val="24"/>
          <w:szCs w:val="24"/>
        </w:rPr>
        <w:t xml:space="preserve"> </w:t>
      </w:r>
      <w:r>
        <w:rPr>
          <w:rFonts w:ascii="宋体" w:hAnsi="宋体" w:eastAsia="宋体" w:cs="宋体"/>
          <w:spacing w:val="-4"/>
          <w:sz w:val="24"/>
          <w:szCs w:val="24"/>
        </w:rPr>
        <w:t>根据采购文件规定发出的澄清、修改及补充文件（如有</w:t>
      </w:r>
      <w:r>
        <w:rPr>
          <w:rFonts w:ascii="宋体" w:hAnsi="宋体" w:eastAsia="宋体" w:cs="宋体"/>
          <w:spacing w:val="-60"/>
          <w:sz w:val="24"/>
          <w:szCs w:val="24"/>
        </w:rPr>
        <w:t>）</w:t>
      </w:r>
      <w:r>
        <w:rPr>
          <w:rFonts w:ascii="宋体" w:hAnsi="宋体" w:eastAsia="宋体" w:cs="宋体"/>
          <w:spacing w:val="-19"/>
          <w:sz w:val="24"/>
          <w:szCs w:val="24"/>
        </w:rPr>
        <w:t xml:space="preserve"> </w:t>
      </w:r>
      <w:r>
        <w:rPr>
          <w:rFonts w:ascii="宋体" w:hAnsi="宋体" w:eastAsia="宋体" w:cs="宋体"/>
          <w:spacing w:val="-60"/>
          <w:sz w:val="24"/>
          <w:szCs w:val="24"/>
        </w:rPr>
        <w:t>；</w:t>
      </w:r>
    </w:p>
    <w:p>
      <w:pPr>
        <w:spacing w:before="227" w:line="185" w:lineRule="auto"/>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2.2.</w:t>
      </w:r>
      <w:r>
        <w:rPr>
          <w:rFonts w:ascii="宋体" w:hAnsi="宋体" w:eastAsia="宋体" w:cs="宋体"/>
          <w:spacing w:val="-20"/>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采购文件的澄清</w:t>
      </w:r>
    </w:p>
    <w:p>
      <w:pPr>
        <w:spacing w:before="229" w:line="315" w:lineRule="auto"/>
        <w:ind w:left="730" w:hanging="730"/>
        <w:rPr>
          <w:rFonts w:ascii="宋体" w:hAnsi="宋体" w:eastAsia="宋体" w:cs="宋体"/>
          <w:sz w:val="24"/>
          <w:szCs w:val="24"/>
        </w:rPr>
      </w:pPr>
      <w:r>
        <w:rPr>
          <w:rFonts w:ascii="宋体" w:hAnsi="宋体" w:eastAsia="宋体" w:cs="宋体"/>
          <w:spacing w:val="-6"/>
          <w:sz w:val="24"/>
          <w:szCs w:val="24"/>
        </w:rPr>
        <w:t>2.2.1.</w:t>
      </w:r>
      <w:r>
        <w:rPr>
          <w:rFonts w:hint="eastAsia" w:ascii="宋体" w:hAnsi="宋体" w:eastAsia="宋体" w:cs="宋体"/>
          <w:spacing w:val="-6"/>
          <w:sz w:val="24"/>
          <w:szCs w:val="24"/>
        </w:rPr>
        <w:t>供应商</w:t>
      </w:r>
      <w:r>
        <w:rPr>
          <w:rFonts w:ascii="宋体" w:hAnsi="宋体" w:eastAsia="宋体" w:cs="宋体"/>
          <w:spacing w:val="-6"/>
          <w:sz w:val="24"/>
          <w:szCs w:val="24"/>
        </w:rPr>
        <w:t>如对采购文件有任何疑问，应以书面方式（包括书面文字、传真等，应加盖公章）</w:t>
      </w:r>
      <w:r>
        <w:rPr>
          <w:rFonts w:ascii="宋体" w:hAnsi="宋体" w:eastAsia="宋体" w:cs="宋体"/>
          <w:spacing w:val="30"/>
          <w:sz w:val="24"/>
          <w:szCs w:val="24"/>
        </w:rPr>
        <w:t xml:space="preserve"> </w:t>
      </w:r>
      <w:r>
        <w:rPr>
          <w:rFonts w:ascii="宋体" w:hAnsi="宋体" w:eastAsia="宋体" w:cs="宋体"/>
          <w:spacing w:val="-4"/>
          <w:sz w:val="24"/>
          <w:szCs w:val="24"/>
        </w:rPr>
        <w:t>向采购代理机构提出澄清要求，通知应确保采购代理机构在截标日期前收到。采购代理</w:t>
      </w:r>
      <w:r>
        <w:rPr>
          <w:rFonts w:ascii="宋体" w:hAnsi="宋体" w:eastAsia="宋体" w:cs="宋体"/>
          <w:spacing w:val="17"/>
          <w:w w:val="101"/>
          <w:sz w:val="24"/>
          <w:szCs w:val="24"/>
        </w:rPr>
        <w:t xml:space="preserve">  </w:t>
      </w:r>
      <w:r>
        <w:rPr>
          <w:rFonts w:ascii="宋体" w:hAnsi="宋体" w:eastAsia="宋体" w:cs="宋体"/>
          <w:spacing w:val="3"/>
          <w:sz w:val="24"/>
          <w:szCs w:val="24"/>
        </w:rPr>
        <w:t>机构将用信函、传真、E-Mail等形式做出答复，采购代理机构认为有必要时可将答复</w:t>
      </w:r>
      <w:r>
        <w:rPr>
          <w:rFonts w:ascii="宋体" w:hAnsi="宋体" w:eastAsia="宋体" w:cs="宋体"/>
          <w:sz w:val="24"/>
          <w:szCs w:val="24"/>
        </w:rPr>
        <w:t xml:space="preserve">  </w:t>
      </w:r>
      <w:r>
        <w:rPr>
          <w:rFonts w:ascii="宋体" w:hAnsi="宋体" w:eastAsia="宋体" w:cs="宋体"/>
          <w:spacing w:val="-1"/>
          <w:sz w:val="24"/>
          <w:szCs w:val="24"/>
        </w:rPr>
        <w:t>内容分发给所有取得同一采购文件的</w:t>
      </w:r>
      <w:r>
        <w:rPr>
          <w:rFonts w:hint="eastAsia" w:ascii="宋体" w:hAnsi="宋体" w:eastAsia="宋体" w:cs="宋体"/>
          <w:spacing w:val="-1"/>
          <w:sz w:val="24"/>
          <w:szCs w:val="24"/>
        </w:rPr>
        <w:t>供应商</w:t>
      </w:r>
      <w:r>
        <w:rPr>
          <w:rFonts w:ascii="宋体" w:hAnsi="宋体" w:eastAsia="宋体" w:cs="宋体"/>
          <w:spacing w:val="-1"/>
          <w:sz w:val="24"/>
          <w:szCs w:val="24"/>
        </w:rPr>
        <w:t>。</w:t>
      </w:r>
    </w:p>
    <w:p>
      <w:pPr>
        <w:spacing w:before="225" w:line="185" w:lineRule="auto"/>
        <w:outlineLvl w:val="3"/>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2.3.</w:t>
      </w:r>
      <w:r>
        <w:rPr>
          <w:rFonts w:ascii="宋体" w:hAnsi="宋体" w:eastAsia="宋体" w:cs="宋体"/>
          <w:spacing w:val="-25"/>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采购文件的补充和修改</w:t>
      </w:r>
    </w:p>
    <w:p>
      <w:pPr>
        <w:spacing w:before="227" w:line="359" w:lineRule="auto"/>
        <w:ind w:left="730" w:right="50" w:hanging="730"/>
        <w:rPr>
          <w:rFonts w:ascii="宋体" w:hAnsi="宋体" w:eastAsia="宋体" w:cs="宋体"/>
          <w:sz w:val="24"/>
          <w:szCs w:val="24"/>
        </w:rPr>
      </w:pPr>
      <w:r>
        <w:rPr>
          <w:rFonts w:ascii="宋体" w:hAnsi="宋体" w:eastAsia="宋体" w:cs="宋体"/>
          <w:spacing w:val="-1"/>
          <w:sz w:val="24"/>
          <w:szCs w:val="24"/>
        </w:rPr>
        <w:t>2.3.1.对采购文件进行必要的补充或修改，于开标前</w:t>
      </w:r>
      <w:r>
        <w:rPr>
          <w:rFonts w:ascii="宋体" w:hAnsi="宋体" w:eastAsia="宋体" w:cs="宋体"/>
          <w:spacing w:val="-19"/>
          <w:sz w:val="24"/>
          <w:szCs w:val="24"/>
        </w:rPr>
        <w:t xml:space="preserve"> </w:t>
      </w:r>
      <w:r>
        <w:rPr>
          <w:rFonts w:ascii="宋体" w:hAnsi="宋体" w:eastAsia="宋体" w:cs="宋体"/>
          <w:spacing w:val="-1"/>
          <w:sz w:val="24"/>
          <w:szCs w:val="24"/>
        </w:rPr>
        <w:t>15</w:t>
      </w:r>
      <w:r>
        <w:rPr>
          <w:rFonts w:ascii="宋体" w:hAnsi="宋体" w:eastAsia="宋体" w:cs="宋体"/>
          <w:spacing w:val="-46"/>
          <w:sz w:val="24"/>
          <w:szCs w:val="24"/>
        </w:rPr>
        <w:t xml:space="preserve"> </w:t>
      </w:r>
      <w:r>
        <w:rPr>
          <w:rFonts w:ascii="宋体" w:hAnsi="宋体" w:eastAsia="宋体" w:cs="宋体"/>
          <w:spacing w:val="-1"/>
          <w:sz w:val="24"/>
          <w:szCs w:val="24"/>
        </w:rPr>
        <w:t>天以书面形式在新疆政府采购网通知</w:t>
      </w:r>
      <w:r>
        <w:rPr>
          <w:rFonts w:ascii="宋体" w:hAnsi="宋体" w:eastAsia="宋体" w:cs="宋体"/>
          <w:sz w:val="24"/>
          <w:szCs w:val="24"/>
        </w:rPr>
        <w:t xml:space="preserve"> </w:t>
      </w:r>
      <w:r>
        <w:rPr>
          <w:rFonts w:ascii="宋体" w:hAnsi="宋体" w:eastAsia="宋体" w:cs="宋体"/>
          <w:spacing w:val="-2"/>
          <w:sz w:val="24"/>
          <w:szCs w:val="24"/>
        </w:rPr>
        <w:t>所有已获取采购文件的</w:t>
      </w:r>
      <w:r>
        <w:rPr>
          <w:rFonts w:hint="eastAsia" w:ascii="宋体" w:hAnsi="宋体" w:eastAsia="宋体" w:cs="宋体"/>
          <w:spacing w:val="-2"/>
          <w:sz w:val="24"/>
          <w:szCs w:val="24"/>
        </w:rPr>
        <w:t>供应商</w:t>
      </w:r>
      <w:r>
        <w:rPr>
          <w:rFonts w:ascii="宋体" w:hAnsi="宋体" w:eastAsia="宋体" w:cs="宋体"/>
          <w:spacing w:val="-2"/>
          <w:sz w:val="24"/>
          <w:szCs w:val="24"/>
        </w:rPr>
        <w:t>，在收到补充或修改通知后应立即以书面形式予以确认，</w:t>
      </w:r>
      <w:r>
        <w:rPr>
          <w:rFonts w:ascii="宋体" w:hAnsi="宋体" w:eastAsia="宋体" w:cs="宋体"/>
          <w:spacing w:val="15"/>
          <w:sz w:val="24"/>
          <w:szCs w:val="24"/>
        </w:rPr>
        <w:t xml:space="preserve"> </w:t>
      </w:r>
      <w:r>
        <w:rPr>
          <w:rFonts w:ascii="宋体" w:hAnsi="宋体" w:eastAsia="宋体" w:cs="宋体"/>
          <w:spacing w:val="-6"/>
          <w:sz w:val="24"/>
          <w:szCs w:val="24"/>
        </w:rPr>
        <w:t>该补充或修改的内容为采购文件的组成部分；</w:t>
      </w:r>
      <w:r>
        <w:rPr>
          <w:rFonts w:ascii="宋体" w:hAnsi="宋体" w:eastAsia="宋体" w:cs="宋体"/>
          <w:spacing w:val="67"/>
          <w:sz w:val="24"/>
          <w:szCs w:val="24"/>
        </w:rPr>
        <w:t xml:space="preserve"> </w:t>
      </w:r>
      <w:r>
        <w:rPr>
          <w:rFonts w:ascii="宋体" w:hAnsi="宋体" w:eastAsia="宋体" w:cs="宋体"/>
          <w:spacing w:val="-6"/>
          <w:sz w:val="24"/>
          <w:szCs w:val="24"/>
        </w:rPr>
        <w:t>补充或修改不足</w:t>
      </w:r>
      <w:r>
        <w:rPr>
          <w:rFonts w:ascii="宋体" w:hAnsi="宋体" w:eastAsia="宋体" w:cs="宋体"/>
          <w:spacing w:val="-30"/>
          <w:sz w:val="24"/>
          <w:szCs w:val="24"/>
        </w:rPr>
        <w:t xml:space="preserve"> </w:t>
      </w:r>
      <w:r>
        <w:rPr>
          <w:rFonts w:ascii="宋体" w:hAnsi="宋体" w:eastAsia="宋体" w:cs="宋体"/>
          <w:spacing w:val="-6"/>
          <w:sz w:val="24"/>
          <w:szCs w:val="24"/>
        </w:rPr>
        <w:t>15</w:t>
      </w:r>
      <w:r>
        <w:rPr>
          <w:rFonts w:ascii="宋体" w:hAnsi="宋体" w:eastAsia="宋体" w:cs="宋体"/>
          <w:spacing w:val="-46"/>
          <w:sz w:val="24"/>
          <w:szCs w:val="24"/>
        </w:rPr>
        <w:t xml:space="preserve"> </w:t>
      </w:r>
      <w:r>
        <w:rPr>
          <w:rFonts w:ascii="宋体" w:hAnsi="宋体" w:eastAsia="宋体" w:cs="宋体"/>
          <w:spacing w:val="-6"/>
          <w:sz w:val="24"/>
          <w:szCs w:val="24"/>
        </w:rPr>
        <w:t>天的，采购代理机构</w:t>
      </w:r>
      <w:r>
        <w:rPr>
          <w:rFonts w:ascii="宋体" w:hAnsi="宋体" w:eastAsia="宋体" w:cs="宋体"/>
          <w:sz w:val="24"/>
          <w:szCs w:val="24"/>
        </w:rPr>
        <w:t xml:space="preserve"> </w:t>
      </w:r>
      <w:r>
        <w:rPr>
          <w:rFonts w:ascii="宋体" w:hAnsi="宋体" w:eastAsia="宋体" w:cs="宋体"/>
          <w:spacing w:val="-4"/>
          <w:sz w:val="24"/>
          <w:szCs w:val="24"/>
        </w:rPr>
        <w:t>在征得已获取采购文件的供应商同意并书面确认后，可不改变投标截至时间。采购代理</w:t>
      </w:r>
      <w:r>
        <w:rPr>
          <w:rFonts w:ascii="宋体" w:hAnsi="宋体" w:eastAsia="宋体" w:cs="宋体"/>
          <w:spacing w:val="35"/>
          <w:sz w:val="24"/>
          <w:szCs w:val="24"/>
        </w:rPr>
        <w:t xml:space="preserve"> </w:t>
      </w:r>
      <w:r>
        <w:rPr>
          <w:rFonts w:ascii="宋体" w:hAnsi="宋体" w:eastAsia="宋体" w:cs="宋体"/>
          <w:spacing w:val="-1"/>
          <w:sz w:val="24"/>
          <w:szCs w:val="24"/>
        </w:rPr>
        <w:t>机构将拒绝没有对补充或修改文件予以书面确认的</w:t>
      </w:r>
      <w:r>
        <w:rPr>
          <w:rFonts w:hint="eastAsia" w:ascii="宋体" w:hAnsi="宋体" w:eastAsia="宋体" w:cs="宋体"/>
          <w:spacing w:val="-1"/>
          <w:sz w:val="24"/>
          <w:szCs w:val="24"/>
        </w:rPr>
        <w:t>供应商</w:t>
      </w:r>
      <w:r>
        <w:rPr>
          <w:rFonts w:ascii="宋体" w:hAnsi="宋体" w:eastAsia="宋体" w:cs="宋体"/>
          <w:spacing w:val="-1"/>
          <w:sz w:val="24"/>
          <w:szCs w:val="24"/>
        </w:rPr>
        <w:t>的投标。</w:t>
      </w:r>
    </w:p>
    <w:p>
      <w:pPr>
        <w:spacing w:before="1" w:line="273" w:lineRule="auto"/>
        <w:ind w:left="733" w:right="106" w:hanging="733"/>
        <w:rPr>
          <w:rFonts w:ascii="宋体" w:hAnsi="宋体" w:eastAsia="宋体" w:cs="宋体"/>
          <w:sz w:val="24"/>
          <w:szCs w:val="24"/>
        </w:rPr>
      </w:pPr>
      <w:r>
        <w:rPr>
          <w:rFonts w:ascii="宋体" w:hAnsi="宋体" w:eastAsia="宋体" w:cs="宋体"/>
          <w:spacing w:val="-3"/>
          <w:sz w:val="24"/>
          <w:szCs w:val="24"/>
        </w:rPr>
        <w:t>2.3.2.招标过程中的一切修改文件或补充文件一旦确认后与采购文件具有同等法律效力，投标</w:t>
      </w:r>
      <w:r>
        <w:rPr>
          <w:rFonts w:ascii="宋体" w:hAnsi="宋体" w:eastAsia="宋体" w:cs="宋体"/>
          <w:spacing w:val="26"/>
          <w:sz w:val="24"/>
          <w:szCs w:val="24"/>
        </w:rPr>
        <w:t xml:space="preserve"> </w:t>
      </w:r>
      <w:r>
        <w:rPr>
          <w:rFonts w:ascii="宋体" w:hAnsi="宋体" w:eastAsia="宋体" w:cs="宋体"/>
          <w:spacing w:val="-1"/>
          <w:sz w:val="24"/>
          <w:szCs w:val="24"/>
        </w:rPr>
        <w:t>人有责任履行相应的义务。</w:t>
      </w:r>
    </w:p>
    <w:p>
      <w:pPr>
        <w:spacing w:before="225" w:line="359" w:lineRule="auto"/>
        <w:ind w:left="730" w:right="106" w:hanging="730"/>
        <w:rPr>
          <w:rFonts w:ascii="宋体" w:hAnsi="宋体" w:eastAsia="宋体" w:cs="宋体"/>
          <w:sz w:val="24"/>
          <w:szCs w:val="24"/>
        </w:rPr>
      </w:pPr>
      <w:r>
        <w:rPr>
          <w:rFonts w:ascii="宋体" w:hAnsi="宋体" w:eastAsia="宋体" w:cs="宋体"/>
          <w:spacing w:val="-3"/>
          <w:sz w:val="24"/>
          <w:szCs w:val="24"/>
        </w:rPr>
        <w:t>2.3.3.为使潜在</w:t>
      </w:r>
      <w:r>
        <w:rPr>
          <w:rFonts w:hint="eastAsia" w:ascii="宋体" w:hAnsi="宋体" w:eastAsia="宋体" w:cs="宋体"/>
          <w:spacing w:val="-3"/>
          <w:sz w:val="24"/>
          <w:szCs w:val="24"/>
        </w:rPr>
        <w:t>供应商</w:t>
      </w:r>
      <w:r>
        <w:rPr>
          <w:rFonts w:ascii="宋体" w:hAnsi="宋体" w:eastAsia="宋体" w:cs="宋体"/>
          <w:spacing w:val="-3"/>
          <w:sz w:val="24"/>
          <w:szCs w:val="24"/>
        </w:rPr>
        <w:t>有合理的时间理解采购文件的修改，采购代理机构可酌情推迟投标截止</w:t>
      </w:r>
      <w:r>
        <w:rPr>
          <w:rFonts w:ascii="宋体" w:hAnsi="宋体" w:eastAsia="宋体" w:cs="宋体"/>
          <w:spacing w:val="26"/>
          <w:sz w:val="24"/>
          <w:szCs w:val="24"/>
        </w:rPr>
        <w:t xml:space="preserve"> </w:t>
      </w:r>
      <w:r>
        <w:rPr>
          <w:rFonts w:ascii="宋体" w:hAnsi="宋体" w:eastAsia="宋体" w:cs="宋体"/>
          <w:spacing w:val="-4"/>
          <w:sz w:val="24"/>
          <w:szCs w:val="24"/>
        </w:rPr>
        <w:t>日期和开标时间，但至少应当在规定的投标截止时间三日前，将变更时间书面通知所有</w:t>
      </w:r>
      <w:r>
        <w:rPr>
          <w:rFonts w:ascii="宋体" w:hAnsi="宋体" w:eastAsia="宋体" w:cs="宋体"/>
          <w:spacing w:val="35"/>
          <w:sz w:val="24"/>
          <w:szCs w:val="24"/>
        </w:rPr>
        <w:t xml:space="preserve"> </w:t>
      </w:r>
      <w:r>
        <w:rPr>
          <w:rFonts w:ascii="宋体" w:hAnsi="宋体" w:eastAsia="宋体" w:cs="宋体"/>
          <w:spacing w:val="-1"/>
          <w:sz w:val="24"/>
          <w:szCs w:val="24"/>
        </w:rPr>
        <w:t>采购文件收受人，并在新疆政府采购网上发布变更公告。</w:t>
      </w:r>
    </w:p>
    <w:p>
      <w:pPr>
        <w:spacing w:before="300" w:line="180" w:lineRule="auto"/>
        <w:ind w:firstLine="4"/>
        <w:outlineLvl w:val="2"/>
        <w:rPr>
          <w:rFonts w:ascii="宋体" w:hAnsi="宋体" w:eastAsia="宋体" w:cs="宋体"/>
          <w:sz w:val="24"/>
          <w:szCs w:val="24"/>
        </w:rPr>
      </w:pPr>
      <w:r>
        <w:rPr>
          <w:rFonts w:ascii="宋体" w:hAnsi="宋体" w:eastAsia="宋体" w:cs="宋体"/>
          <w:spacing w:val="-5"/>
          <w:sz w:val="28"/>
          <w:szCs w:val="28"/>
          <w14:textOutline w14:w="5105" w14:cap="sq" w14:cmpd="sng" w14:algn="ctr">
            <w14:solidFill>
              <w14:srgbClr w14:val="000000"/>
            </w14:solidFill>
            <w14:prstDash w14:val="solid"/>
            <w14:bevel/>
          </w14:textOutline>
        </w:rPr>
        <w:t>3.</w:t>
      </w:r>
      <w:r>
        <w:rPr>
          <w:rFonts w:ascii="宋体" w:hAnsi="宋体" w:eastAsia="宋体" w:cs="宋体"/>
          <w:spacing w:val="20"/>
          <w:sz w:val="28"/>
          <w:szCs w:val="28"/>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投标文件</w:t>
      </w:r>
    </w:p>
    <w:p>
      <w:pPr>
        <w:spacing w:line="329" w:lineRule="auto"/>
        <w:rPr>
          <w:rFonts w:ascii="宋体"/>
        </w:rPr>
      </w:pPr>
    </w:p>
    <w:p>
      <w:pPr>
        <w:spacing w:before="79" w:line="185" w:lineRule="auto"/>
        <w:ind w:firstLine="1"/>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3.1.</w:t>
      </w:r>
      <w:r>
        <w:rPr>
          <w:rFonts w:ascii="宋体" w:hAnsi="宋体" w:eastAsia="宋体" w:cs="宋体"/>
          <w:spacing w:val="-21"/>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投标文件的编写</w:t>
      </w:r>
    </w:p>
    <w:p>
      <w:pPr>
        <w:spacing w:before="226" w:line="316" w:lineRule="auto"/>
        <w:ind w:left="729" w:right="104" w:hanging="728"/>
        <w:rPr>
          <w:rFonts w:ascii="宋体" w:hAnsi="宋体" w:eastAsia="宋体" w:cs="宋体"/>
          <w:sz w:val="24"/>
          <w:szCs w:val="24"/>
        </w:rPr>
      </w:pPr>
      <w:r>
        <w:rPr>
          <w:rFonts w:ascii="宋体" w:hAnsi="宋体" w:eastAsia="宋体" w:cs="宋体"/>
          <w:spacing w:val="-3"/>
          <w:sz w:val="24"/>
          <w:szCs w:val="24"/>
        </w:rPr>
        <w:t>3.1.1.</w:t>
      </w:r>
      <w:r>
        <w:rPr>
          <w:rFonts w:hint="eastAsia" w:ascii="宋体" w:hAnsi="宋体" w:eastAsia="宋体" w:cs="宋体"/>
          <w:spacing w:val="-3"/>
          <w:sz w:val="24"/>
          <w:szCs w:val="24"/>
        </w:rPr>
        <w:t>供应商</w:t>
      </w:r>
      <w:r>
        <w:rPr>
          <w:rFonts w:ascii="宋体" w:hAnsi="宋体" w:eastAsia="宋体" w:cs="宋体"/>
          <w:spacing w:val="-3"/>
          <w:sz w:val="24"/>
          <w:szCs w:val="24"/>
        </w:rPr>
        <w:t>应仔细阅读采购文件的所有内容，按采购文件的要求制作并递交投标文件，并保</w:t>
      </w:r>
      <w:r>
        <w:rPr>
          <w:rFonts w:ascii="宋体" w:hAnsi="宋体" w:eastAsia="宋体" w:cs="宋体"/>
          <w:spacing w:val="24"/>
          <w:sz w:val="24"/>
          <w:szCs w:val="24"/>
        </w:rPr>
        <w:t xml:space="preserve"> </w:t>
      </w:r>
      <w:r>
        <w:rPr>
          <w:rFonts w:ascii="宋体" w:hAnsi="宋体" w:eastAsia="宋体" w:cs="宋体"/>
          <w:spacing w:val="-7"/>
          <w:sz w:val="24"/>
          <w:szCs w:val="24"/>
        </w:rPr>
        <w:t>证所提供的全部资料的真实性、准确性，以确保其投标对采购文件做出实质性响应；</w:t>
      </w:r>
      <w:r>
        <w:rPr>
          <w:rFonts w:ascii="宋体" w:hAnsi="宋体" w:eastAsia="宋体" w:cs="宋体"/>
          <w:spacing w:val="29"/>
          <w:sz w:val="24"/>
          <w:szCs w:val="24"/>
        </w:rPr>
        <w:t xml:space="preserve"> </w:t>
      </w:r>
      <w:r>
        <w:rPr>
          <w:rFonts w:ascii="宋体" w:hAnsi="宋体" w:eastAsia="宋体" w:cs="宋体"/>
          <w:spacing w:val="-7"/>
          <w:sz w:val="24"/>
          <w:szCs w:val="24"/>
        </w:rPr>
        <w:t>否</w:t>
      </w:r>
      <w:r>
        <w:rPr>
          <w:rFonts w:ascii="宋体" w:hAnsi="宋体" w:eastAsia="宋体" w:cs="宋体"/>
          <w:sz w:val="24"/>
          <w:szCs w:val="24"/>
        </w:rPr>
        <w:t xml:space="preserve"> </w:t>
      </w:r>
      <w:r>
        <w:rPr>
          <w:rFonts w:ascii="宋体" w:hAnsi="宋体" w:eastAsia="宋体" w:cs="宋体"/>
          <w:spacing w:val="-3"/>
          <w:sz w:val="24"/>
          <w:szCs w:val="24"/>
        </w:rPr>
        <w:t>则，将拒绝其投标。</w:t>
      </w:r>
      <w:r>
        <w:rPr>
          <w:rFonts w:hint="eastAsia" w:ascii="宋体" w:hAnsi="宋体" w:eastAsia="宋体" w:cs="宋体"/>
          <w:spacing w:val="-3"/>
          <w:sz w:val="24"/>
          <w:szCs w:val="24"/>
        </w:rPr>
        <w:t>供应商</w:t>
      </w:r>
      <w:r>
        <w:rPr>
          <w:rFonts w:ascii="宋体" w:hAnsi="宋体" w:eastAsia="宋体" w:cs="宋体"/>
          <w:spacing w:val="-3"/>
          <w:sz w:val="24"/>
          <w:szCs w:val="24"/>
        </w:rPr>
        <w:t>在投标中提供不真实的材料，无论其材料是否重要，都将直</w:t>
      </w:r>
      <w:r>
        <w:rPr>
          <w:rFonts w:ascii="宋体" w:hAnsi="宋体" w:eastAsia="宋体" w:cs="宋体"/>
          <w:sz w:val="24"/>
          <w:szCs w:val="24"/>
        </w:rPr>
        <w:t xml:space="preserve"> </w:t>
      </w:r>
      <w:r>
        <w:rPr>
          <w:rFonts w:ascii="宋体" w:hAnsi="宋体" w:eastAsia="宋体" w:cs="宋体"/>
          <w:spacing w:val="-1"/>
          <w:sz w:val="24"/>
          <w:szCs w:val="24"/>
        </w:rPr>
        <w:t>接导致投标文件无效，并承担由此产生的法律责任。</w:t>
      </w:r>
    </w:p>
    <w:p>
      <w:pPr>
        <w:spacing w:before="225" w:line="185" w:lineRule="auto"/>
        <w:ind w:firstLine="1"/>
        <w:rPr>
          <w:rFonts w:ascii="宋体" w:hAnsi="宋体" w:eastAsia="宋体" w:cs="宋体"/>
          <w:sz w:val="24"/>
          <w:szCs w:val="24"/>
        </w:rPr>
      </w:pPr>
      <w:r>
        <w:rPr>
          <w:rFonts w:ascii="宋体" w:hAnsi="宋体" w:eastAsia="宋体" w:cs="宋体"/>
          <w:sz w:val="24"/>
          <w:szCs w:val="24"/>
        </w:rPr>
        <w:t>3.1.2.投标语言和计量单位</w:t>
      </w:r>
    </w:p>
    <w:p>
      <w:pPr>
        <w:spacing w:before="225" w:line="185" w:lineRule="auto"/>
        <w:ind w:firstLine="717"/>
        <w:rPr>
          <w:rFonts w:ascii="宋体" w:hAnsi="宋体" w:eastAsia="宋体" w:cs="宋体"/>
          <w:sz w:val="24"/>
          <w:szCs w:val="24"/>
        </w:rPr>
      </w:pPr>
      <w:r>
        <w:rPr>
          <w:rFonts w:ascii="宋体" w:hAnsi="宋体" w:eastAsia="宋体" w:cs="宋体"/>
          <w:spacing w:val="-3"/>
          <w:sz w:val="24"/>
          <w:szCs w:val="24"/>
        </w:rPr>
        <w:t>投标文件和来往函件应用中文书写，</w:t>
      </w:r>
      <w:r>
        <w:rPr>
          <w:rFonts w:hint="eastAsia" w:ascii="宋体" w:hAnsi="宋体" w:eastAsia="宋体" w:cs="宋体"/>
          <w:spacing w:val="-3"/>
          <w:sz w:val="24"/>
          <w:szCs w:val="24"/>
        </w:rPr>
        <w:t>供应商</w:t>
      </w:r>
      <w:r>
        <w:rPr>
          <w:rFonts w:ascii="宋体" w:hAnsi="宋体" w:eastAsia="宋体" w:cs="宋体"/>
          <w:spacing w:val="-3"/>
          <w:sz w:val="24"/>
          <w:szCs w:val="24"/>
        </w:rPr>
        <w:t>提供的支持文件、技术资料和印刷的文献可</w:t>
      </w:r>
    </w:p>
    <w:p>
      <w:pPr>
        <w:sectPr>
          <w:footerReference r:id="rId14" w:type="default"/>
          <w:pgSz w:w="11906" w:h="16839"/>
          <w:pgMar w:top="1431" w:right="973" w:bottom="813" w:left="1092" w:header="0" w:footer="687" w:gutter="0"/>
          <w:cols w:space="720" w:num="1"/>
        </w:sectPr>
      </w:pPr>
    </w:p>
    <w:p>
      <w:pPr>
        <w:spacing w:before="132" w:line="358" w:lineRule="auto"/>
        <w:ind w:left="718" w:right="71" w:firstLine="27"/>
        <w:rPr>
          <w:rFonts w:ascii="宋体" w:hAnsi="宋体" w:eastAsia="宋体" w:cs="宋体"/>
          <w:sz w:val="24"/>
          <w:szCs w:val="24"/>
        </w:rPr>
      </w:pPr>
      <w:r>
        <w:rPr>
          <w:rFonts w:ascii="宋体" w:hAnsi="宋体" w:eastAsia="宋体" w:cs="宋体"/>
          <w:spacing w:val="-3"/>
          <w:sz w:val="24"/>
          <w:szCs w:val="24"/>
        </w:rPr>
        <w:t>以用其它语言，但相应内容应附有中文翻译本（经公证处公证</w:t>
      </w:r>
      <w:r>
        <w:rPr>
          <w:rFonts w:ascii="宋体" w:hAnsi="宋体" w:eastAsia="宋体" w:cs="宋体"/>
          <w:spacing w:val="-63"/>
          <w:sz w:val="24"/>
          <w:szCs w:val="24"/>
        </w:rPr>
        <w:t>）</w:t>
      </w:r>
      <w:r>
        <w:rPr>
          <w:rFonts w:ascii="宋体" w:hAnsi="宋体" w:eastAsia="宋体" w:cs="宋体"/>
          <w:spacing w:val="-12"/>
          <w:sz w:val="24"/>
          <w:szCs w:val="24"/>
        </w:rPr>
        <w:t xml:space="preserve"> </w:t>
      </w:r>
      <w:r>
        <w:rPr>
          <w:rFonts w:ascii="宋体" w:hAnsi="宋体" w:eastAsia="宋体" w:cs="宋体"/>
          <w:spacing w:val="-63"/>
          <w:sz w:val="24"/>
          <w:szCs w:val="24"/>
        </w:rPr>
        <w:t>，</w:t>
      </w:r>
      <w:r>
        <w:rPr>
          <w:rFonts w:ascii="宋体" w:hAnsi="宋体" w:eastAsia="宋体" w:cs="宋体"/>
          <w:spacing w:val="-3"/>
          <w:sz w:val="24"/>
          <w:szCs w:val="24"/>
        </w:rPr>
        <w:t>以中文为准，计量单</w:t>
      </w:r>
      <w:r>
        <w:rPr>
          <w:rFonts w:ascii="宋体" w:hAnsi="宋体" w:eastAsia="宋体" w:cs="宋体"/>
          <w:sz w:val="24"/>
          <w:szCs w:val="24"/>
        </w:rPr>
        <w:t xml:space="preserve"> </w:t>
      </w:r>
      <w:r>
        <w:rPr>
          <w:rFonts w:ascii="宋体" w:hAnsi="宋体" w:eastAsia="宋体" w:cs="宋体"/>
          <w:spacing w:val="-1"/>
          <w:sz w:val="24"/>
          <w:szCs w:val="24"/>
        </w:rPr>
        <w:t>位应使用国际公制单位。</w:t>
      </w:r>
    </w:p>
    <w:p>
      <w:pPr>
        <w:spacing w:before="2" w:line="359" w:lineRule="auto"/>
        <w:ind w:left="733" w:right="17" w:hanging="728"/>
        <w:rPr>
          <w:rFonts w:ascii="宋体" w:hAnsi="宋体" w:eastAsia="宋体" w:cs="宋体"/>
          <w:sz w:val="24"/>
          <w:szCs w:val="24"/>
        </w:rPr>
      </w:pPr>
      <w:r>
        <w:rPr>
          <w:rFonts w:ascii="宋体" w:hAnsi="宋体" w:eastAsia="宋体" w:cs="宋体"/>
          <w:spacing w:val="-3"/>
          <w:sz w:val="24"/>
          <w:szCs w:val="24"/>
        </w:rPr>
        <w:t>3.1.3.</w:t>
      </w:r>
      <w:r>
        <w:rPr>
          <w:rFonts w:hint="eastAsia" w:ascii="宋体" w:hAnsi="宋体" w:eastAsia="宋体" w:cs="宋体"/>
          <w:spacing w:val="-3"/>
          <w:sz w:val="24"/>
          <w:szCs w:val="24"/>
        </w:rPr>
        <w:t>供应商</w:t>
      </w:r>
      <w:r>
        <w:rPr>
          <w:rFonts w:ascii="宋体" w:hAnsi="宋体" w:eastAsia="宋体" w:cs="宋体"/>
          <w:spacing w:val="-3"/>
          <w:sz w:val="24"/>
          <w:szCs w:val="24"/>
        </w:rPr>
        <w:t>必须以人民币报价，并保留小数点后两位。投标文件中开标一览表内容与投标文</w:t>
      </w:r>
      <w:r>
        <w:rPr>
          <w:rFonts w:ascii="宋体" w:hAnsi="宋体" w:eastAsia="宋体" w:cs="宋体"/>
          <w:spacing w:val="24"/>
          <w:sz w:val="24"/>
          <w:szCs w:val="24"/>
        </w:rPr>
        <w:t xml:space="preserve"> </w:t>
      </w:r>
      <w:r>
        <w:rPr>
          <w:rFonts w:ascii="宋体" w:hAnsi="宋体" w:eastAsia="宋体" w:cs="宋体"/>
          <w:spacing w:val="-6"/>
          <w:sz w:val="24"/>
          <w:szCs w:val="24"/>
        </w:rPr>
        <w:t>件中相应内容不一致的，以开标一览表为准；</w:t>
      </w:r>
      <w:r>
        <w:rPr>
          <w:rFonts w:ascii="宋体" w:hAnsi="宋体" w:eastAsia="宋体" w:cs="宋体"/>
          <w:spacing w:val="-9"/>
          <w:sz w:val="24"/>
          <w:szCs w:val="24"/>
        </w:rPr>
        <w:t xml:space="preserve"> </w:t>
      </w:r>
      <w:r>
        <w:rPr>
          <w:rFonts w:ascii="宋体" w:hAnsi="宋体" w:eastAsia="宋体" w:cs="宋体"/>
          <w:spacing w:val="-6"/>
          <w:sz w:val="24"/>
          <w:szCs w:val="24"/>
        </w:rPr>
        <w:t>投标文件中的大写金额和小写金额不一致</w:t>
      </w:r>
      <w:r>
        <w:rPr>
          <w:rFonts w:ascii="宋体" w:hAnsi="宋体" w:eastAsia="宋体" w:cs="宋体"/>
          <w:sz w:val="24"/>
          <w:szCs w:val="24"/>
        </w:rPr>
        <w:t xml:space="preserve"> </w:t>
      </w:r>
      <w:r>
        <w:rPr>
          <w:rFonts w:ascii="宋体" w:hAnsi="宋体" w:eastAsia="宋体" w:cs="宋体"/>
          <w:spacing w:val="-6"/>
          <w:sz w:val="24"/>
          <w:szCs w:val="24"/>
        </w:rPr>
        <w:t>的，以大写金额为准；</w:t>
      </w:r>
      <w:r>
        <w:rPr>
          <w:rFonts w:ascii="宋体" w:hAnsi="宋体" w:eastAsia="宋体" w:cs="宋体"/>
          <w:spacing w:val="47"/>
          <w:sz w:val="24"/>
          <w:szCs w:val="24"/>
        </w:rPr>
        <w:t xml:space="preserve"> </w:t>
      </w:r>
      <w:r>
        <w:rPr>
          <w:rFonts w:ascii="宋体" w:hAnsi="宋体" w:eastAsia="宋体" w:cs="宋体"/>
          <w:spacing w:val="-6"/>
          <w:sz w:val="24"/>
          <w:szCs w:val="24"/>
        </w:rPr>
        <w:t>单价金额小数点或者百分比有明显错位的，以开标一览表为准，</w:t>
      </w:r>
      <w:r>
        <w:rPr>
          <w:rFonts w:ascii="宋体" w:hAnsi="宋体" w:eastAsia="宋体" w:cs="宋体"/>
          <w:sz w:val="24"/>
          <w:szCs w:val="24"/>
        </w:rPr>
        <w:t xml:space="preserve"> </w:t>
      </w:r>
      <w:r>
        <w:rPr>
          <w:rFonts w:ascii="宋体" w:hAnsi="宋体" w:eastAsia="宋体" w:cs="宋体"/>
          <w:spacing w:val="-11"/>
          <w:sz w:val="24"/>
          <w:szCs w:val="24"/>
        </w:rPr>
        <w:t>并修改单价；</w:t>
      </w:r>
      <w:r>
        <w:rPr>
          <w:rFonts w:ascii="宋体" w:hAnsi="宋体" w:eastAsia="宋体" w:cs="宋体"/>
          <w:spacing w:val="57"/>
          <w:sz w:val="24"/>
          <w:szCs w:val="24"/>
        </w:rPr>
        <w:t xml:space="preserve"> </w:t>
      </w:r>
      <w:r>
        <w:rPr>
          <w:rFonts w:ascii="宋体" w:hAnsi="宋体" w:eastAsia="宋体" w:cs="宋体"/>
          <w:spacing w:val="-11"/>
          <w:sz w:val="24"/>
          <w:szCs w:val="24"/>
        </w:rPr>
        <w:t>总价金额与单价金额和数量乘积不一致的，以单价金额计算结果为准；</w:t>
      </w:r>
      <w:r>
        <w:rPr>
          <w:rFonts w:ascii="宋体" w:hAnsi="宋体" w:eastAsia="宋体" w:cs="宋体"/>
          <w:spacing w:val="4"/>
          <w:sz w:val="24"/>
          <w:szCs w:val="24"/>
        </w:rPr>
        <w:t xml:space="preserve"> </w:t>
      </w:r>
      <w:r>
        <w:rPr>
          <w:rFonts w:ascii="宋体" w:hAnsi="宋体" w:eastAsia="宋体" w:cs="宋体"/>
          <w:spacing w:val="-11"/>
          <w:sz w:val="24"/>
          <w:szCs w:val="24"/>
        </w:rPr>
        <w:t>对</w:t>
      </w:r>
      <w:r>
        <w:rPr>
          <w:rFonts w:ascii="宋体" w:hAnsi="宋体" w:eastAsia="宋体" w:cs="宋体"/>
          <w:sz w:val="24"/>
          <w:szCs w:val="24"/>
        </w:rPr>
        <w:t xml:space="preserve"> </w:t>
      </w:r>
      <w:r>
        <w:rPr>
          <w:rFonts w:ascii="宋体" w:hAnsi="宋体" w:eastAsia="宋体" w:cs="宋体"/>
          <w:spacing w:val="-1"/>
          <w:sz w:val="24"/>
          <w:szCs w:val="24"/>
        </w:rPr>
        <w:t>不同文字文本投标文件的解释发生异议的，以中文文本为准。</w:t>
      </w:r>
    </w:p>
    <w:p>
      <w:pPr>
        <w:spacing w:line="202" w:lineRule="auto"/>
        <w:ind w:firstLine="5"/>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3.2.</w:t>
      </w:r>
      <w:r>
        <w:rPr>
          <w:rFonts w:ascii="宋体" w:hAnsi="宋体" w:eastAsia="宋体" w:cs="宋体"/>
          <w:spacing w:val="-21"/>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投标文件的组成</w:t>
      </w:r>
    </w:p>
    <w:p>
      <w:pPr>
        <w:spacing w:before="204" w:line="185" w:lineRule="auto"/>
        <w:ind w:firstLine="5"/>
        <w:rPr>
          <w:rFonts w:ascii="宋体" w:hAnsi="宋体" w:eastAsia="宋体" w:cs="宋体"/>
          <w:sz w:val="24"/>
          <w:szCs w:val="24"/>
        </w:rPr>
      </w:pPr>
      <w:r>
        <w:rPr>
          <w:rFonts w:ascii="宋体" w:hAnsi="宋体" w:eastAsia="宋体" w:cs="宋体"/>
          <w:spacing w:val="-5"/>
          <w:sz w:val="24"/>
          <w:szCs w:val="24"/>
        </w:rPr>
        <w:t>3.2.1.</w:t>
      </w:r>
      <w:r>
        <w:rPr>
          <w:rFonts w:hint="eastAsia" w:ascii="宋体" w:hAnsi="宋体" w:eastAsia="宋体" w:cs="宋体"/>
          <w:spacing w:val="-5"/>
          <w:sz w:val="24"/>
          <w:szCs w:val="24"/>
        </w:rPr>
        <w:t>供应商</w:t>
      </w:r>
      <w:r>
        <w:rPr>
          <w:rFonts w:ascii="宋体" w:hAnsi="宋体" w:eastAsia="宋体" w:cs="宋体"/>
          <w:spacing w:val="-5"/>
          <w:sz w:val="24"/>
          <w:szCs w:val="24"/>
        </w:rPr>
        <w:t>准备的投标文件应包括《第六章</w:t>
      </w:r>
      <w:r>
        <w:rPr>
          <w:rFonts w:ascii="宋体" w:hAnsi="宋体" w:eastAsia="宋体" w:cs="宋体"/>
          <w:spacing w:val="34"/>
          <w:sz w:val="24"/>
          <w:szCs w:val="24"/>
        </w:rPr>
        <w:t xml:space="preserve"> </w:t>
      </w:r>
      <w:r>
        <w:rPr>
          <w:rFonts w:ascii="宋体" w:hAnsi="宋体" w:eastAsia="宋体" w:cs="宋体"/>
          <w:spacing w:val="-5"/>
          <w:sz w:val="24"/>
          <w:szCs w:val="24"/>
        </w:rPr>
        <w:t>投标文件格式》</w:t>
      </w:r>
      <w:r>
        <w:rPr>
          <w:rFonts w:ascii="宋体" w:hAnsi="宋体" w:eastAsia="宋体" w:cs="宋体"/>
          <w:spacing w:val="1"/>
          <w:sz w:val="24"/>
          <w:szCs w:val="24"/>
        </w:rPr>
        <w:t xml:space="preserve"> </w:t>
      </w:r>
      <w:r>
        <w:rPr>
          <w:rFonts w:ascii="宋体" w:hAnsi="宋体" w:eastAsia="宋体" w:cs="宋体"/>
          <w:spacing w:val="-5"/>
          <w:sz w:val="24"/>
          <w:szCs w:val="24"/>
        </w:rPr>
        <w:t>。</w:t>
      </w:r>
    </w:p>
    <w:p>
      <w:pPr>
        <w:spacing w:before="225" w:line="185" w:lineRule="auto"/>
        <w:ind w:firstLine="5"/>
        <w:rPr>
          <w:rFonts w:ascii="宋体" w:hAnsi="宋体" w:eastAsia="宋体" w:cs="宋体"/>
          <w:sz w:val="24"/>
          <w:szCs w:val="24"/>
        </w:rPr>
      </w:pPr>
      <w:r>
        <w:rPr>
          <w:rFonts w:ascii="宋体" w:hAnsi="宋体" w:eastAsia="宋体" w:cs="宋体"/>
          <w:spacing w:val="3"/>
          <w:sz w:val="24"/>
          <w:szCs w:val="24"/>
        </w:rPr>
        <w:t>3.2.2.</w:t>
      </w:r>
      <w:r>
        <w:rPr>
          <w:rFonts w:hint="eastAsia" w:ascii="宋体" w:hAnsi="宋体" w:eastAsia="宋体" w:cs="宋体"/>
          <w:spacing w:val="3"/>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必须响应采购文件的要求，在政采云供应商客户端编制完整的投标文件并在规</w:t>
      </w:r>
    </w:p>
    <w:p>
      <w:pPr>
        <w:spacing w:before="227" w:line="185" w:lineRule="auto"/>
        <w:ind w:firstLine="741"/>
        <w:rPr>
          <w:rFonts w:ascii="宋体" w:hAnsi="宋体" w:eastAsia="宋体" w:cs="宋体"/>
          <w:sz w:val="24"/>
          <w:szCs w:val="24"/>
        </w:rPr>
      </w:pPr>
      <w:r>
        <w:drawing>
          <wp:anchor distT="0" distB="0" distL="0" distR="0" simplePos="0" relativeHeight="251659264" behindDoc="0" locked="0" layoutInCell="1" allowOverlap="1">
            <wp:simplePos x="0" y="0"/>
            <wp:positionH relativeFrom="column">
              <wp:posOffset>460375</wp:posOffset>
            </wp:positionH>
            <wp:positionV relativeFrom="paragraph">
              <wp:posOffset>288290</wp:posOffset>
            </wp:positionV>
            <wp:extent cx="5355590" cy="2286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3"/>
                    <a:stretch>
                      <a:fillRect/>
                    </a:stretch>
                  </pic:blipFill>
                  <pic:spPr>
                    <a:xfrm>
                      <a:off x="0" y="0"/>
                      <a:ext cx="5355590" cy="22859"/>
                    </a:xfrm>
                    <a:prstGeom prst="rect">
                      <a:avLst/>
                    </a:prstGeom>
                  </pic:spPr>
                </pic:pic>
              </a:graphicData>
            </a:graphic>
          </wp:anchor>
        </w:drawing>
      </w:r>
      <w:r>
        <w:rPr>
          <w:rFonts w:ascii="宋体" w:hAnsi="宋体" w:eastAsia="宋体" w:cs="宋体"/>
          <w:sz w:val="24"/>
          <w:szCs w:val="24"/>
          <w14:textOutline w14:w="4356" w14:cap="sq" w14:cmpd="sng" w14:algn="ctr">
            <w14:solidFill>
              <w14:srgbClr w14:val="000000"/>
            </w14:solidFill>
            <w14:prstDash w14:val="solid"/>
            <w14:bevel/>
          </w14:textOutline>
        </w:rPr>
        <w:t>定的时间内投标，投标文件含有多个组成部分，</w:t>
      </w:r>
      <w:r>
        <w:rPr>
          <w:rFonts w:hint="eastAsia" w:ascii="宋体" w:hAnsi="宋体" w:eastAsia="宋体" w:cs="宋体"/>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14:textOutline w14:w="4356" w14:cap="sq" w14:cmpd="sng" w14:algn="ctr">
            <w14:solidFill>
              <w14:srgbClr w14:val="000000"/>
            </w14:solidFill>
            <w14:prstDash w14:val="solid"/>
            <w14:bevel/>
          </w14:textOutline>
        </w:rPr>
        <w:t>须对每个部分进行响应。</w:t>
      </w:r>
    </w:p>
    <w:p>
      <w:pPr>
        <w:spacing w:before="228" w:line="185" w:lineRule="auto"/>
        <w:ind w:firstLine="5"/>
        <w:rPr>
          <w:rFonts w:ascii="宋体" w:hAnsi="宋体" w:eastAsia="宋体" w:cs="宋体"/>
          <w:sz w:val="24"/>
          <w:szCs w:val="24"/>
        </w:rPr>
      </w:pPr>
      <w:r>
        <w:rPr>
          <w:rFonts w:ascii="宋体" w:hAnsi="宋体" w:eastAsia="宋体" w:cs="宋体"/>
          <w:sz w:val="24"/>
          <w:szCs w:val="24"/>
        </w:rPr>
        <w:t>3.2.3.</w:t>
      </w:r>
      <w:r>
        <w:rPr>
          <w:rFonts w:hint="eastAsia" w:ascii="宋体" w:hAnsi="宋体" w:eastAsia="宋体" w:cs="宋体"/>
          <w:sz w:val="24"/>
          <w:szCs w:val="24"/>
        </w:rPr>
        <w:t>供应商</w:t>
      </w:r>
      <w:r>
        <w:rPr>
          <w:rFonts w:ascii="宋体" w:hAnsi="宋体" w:eastAsia="宋体" w:cs="宋体"/>
          <w:sz w:val="24"/>
          <w:szCs w:val="24"/>
        </w:rPr>
        <w:t>必须自行承担因其投标文件的任何错漏而导致的一切后果</w:t>
      </w:r>
      <w:r>
        <w:rPr>
          <w:rFonts w:ascii="宋体" w:hAnsi="宋体" w:eastAsia="宋体" w:cs="宋体"/>
          <w:sz w:val="24"/>
          <w:szCs w:val="24"/>
          <w14:textOutline w14:w="4356" w14:cap="sq" w14:cmpd="sng" w14:algn="ctr">
            <w14:solidFill>
              <w14:srgbClr w14:val="000000"/>
            </w14:solidFill>
            <w14:prstDash w14:val="solid"/>
            <w14:bevel/>
          </w14:textOutline>
        </w:rPr>
        <w:t>。</w:t>
      </w:r>
    </w:p>
    <w:p>
      <w:pPr>
        <w:spacing w:before="225" w:line="359" w:lineRule="auto"/>
        <w:ind w:left="736" w:right="40" w:hanging="731"/>
        <w:rPr>
          <w:rFonts w:ascii="宋体" w:hAnsi="宋体" w:eastAsia="宋体" w:cs="宋体"/>
          <w:sz w:val="24"/>
          <w:szCs w:val="24"/>
        </w:rPr>
      </w:pPr>
      <w:r>
        <w:rPr>
          <w:rFonts w:ascii="宋体" w:hAnsi="宋体" w:eastAsia="宋体" w:cs="宋体"/>
          <w:spacing w:val="3"/>
          <w:sz w:val="24"/>
          <w:szCs w:val="24"/>
        </w:rPr>
        <w:t>3.2.4.</w:t>
      </w:r>
      <w:r>
        <w:rPr>
          <w:rFonts w:hint="eastAsia" w:ascii="宋体" w:hAnsi="宋体" w:eastAsia="宋体" w:cs="宋体"/>
          <w:spacing w:val="3"/>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在开标结束后的</w:t>
      </w:r>
      <w:r>
        <w:rPr>
          <w:rFonts w:ascii="宋体" w:hAnsi="宋体" w:eastAsia="宋体" w:cs="宋体"/>
          <w:spacing w:val="-38"/>
          <w:sz w:val="24"/>
          <w:szCs w:val="24"/>
          <w:u w:val="single"/>
        </w:rPr>
        <w:t xml:space="preserve"> </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2</w:t>
      </w:r>
      <w:r>
        <w:rPr>
          <w:rFonts w:ascii="宋体" w:hAnsi="宋体" w:eastAsia="宋体" w:cs="宋体"/>
          <w:spacing w:val="-46"/>
          <w:sz w:val="24"/>
          <w:szCs w:val="24"/>
          <w:u w:val="single"/>
        </w:rPr>
        <w:t xml:space="preserve"> </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个工作日内必须递交编制完整的纸质版投标文件（用于装订</w:t>
      </w:r>
      <w:r>
        <w:rPr>
          <w:rFonts w:ascii="宋体" w:hAnsi="宋体" w:eastAsia="宋体" w:cs="宋体"/>
          <w:sz w:val="24"/>
          <w:szCs w:val="24"/>
        </w:rPr>
        <w:t xml:space="preserve"> </w:t>
      </w:r>
      <w:r>
        <w:rPr>
          <w:rFonts w:ascii="宋体" w:hAnsi="宋体" w:eastAsia="宋体" w:cs="宋体"/>
          <w:spacing w:val="-2"/>
          <w:sz w:val="24"/>
          <w:szCs w:val="24"/>
          <w:u w:val="single"/>
          <w14:textOutline w14:w="4356" w14:cap="sq" w14:cmpd="sng" w14:algn="ctr">
            <w14:solidFill>
              <w14:srgbClr w14:val="000000"/>
            </w14:solidFill>
            <w14:prstDash w14:val="solid"/>
            <w14:bevel/>
          </w14:textOutline>
        </w:rPr>
        <w:t>项目资料</w:t>
      </w:r>
      <w:r>
        <w:rPr>
          <w:rFonts w:ascii="宋体" w:hAnsi="宋体" w:eastAsia="宋体" w:cs="宋体"/>
          <w:spacing w:val="-71"/>
          <w:sz w:val="24"/>
          <w:szCs w:val="24"/>
          <w:u w:val="single"/>
          <w14:textOutline w14:w="4356" w14:cap="sq" w14:cmpd="sng" w14:algn="ctr">
            <w14:solidFill>
              <w14:srgbClr w14:val="000000"/>
            </w14:solidFill>
            <w14:prstDash w14:val="solid"/>
            <w14:bevel/>
          </w14:textOutline>
        </w:rPr>
        <w:t>）</w:t>
      </w:r>
      <w:r>
        <w:rPr>
          <w:rFonts w:ascii="宋体" w:hAnsi="宋体" w:eastAsia="宋体" w:cs="宋体"/>
          <w:spacing w:val="-23"/>
          <w:sz w:val="24"/>
          <w:szCs w:val="24"/>
          <w:u w:val="single"/>
        </w:rPr>
        <w:t xml:space="preserve"> </w:t>
      </w:r>
      <w:r>
        <w:rPr>
          <w:rFonts w:ascii="宋体" w:hAnsi="宋体" w:eastAsia="宋体" w:cs="宋体"/>
          <w:spacing w:val="-71"/>
          <w:sz w:val="24"/>
          <w:szCs w:val="24"/>
          <w14:textOutline w14:w="4356" w14:cap="sq" w14:cmpd="sng" w14:algn="ctr">
            <w14:solidFill>
              <w14:srgbClr w14:val="000000"/>
            </w14:solidFill>
            <w14:prstDash w14:val="solid"/>
            <w14:bevel/>
          </w14:textOutline>
        </w:rPr>
        <w:t>，</w:t>
      </w:r>
      <w:r>
        <w:rPr>
          <w:rFonts w:ascii="宋体" w:hAnsi="宋体" w:eastAsia="宋体" w:cs="宋体"/>
          <w:spacing w:val="-2"/>
          <w:sz w:val="24"/>
          <w:szCs w:val="24"/>
        </w:rPr>
        <w:t>按上述顺序编制目录及页码并装订成册，内容较多时可以分册装订。投标</w:t>
      </w:r>
      <w:r>
        <w:rPr>
          <w:rFonts w:ascii="宋体" w:hAnsi="宋体" w:eastAsia="宋体" w:cs="宋体"/>
          <w:sz w:val="24"/>
          <w:szCs w:val="24"/>
        </w:rPr>
        <w:t xml:space="preserve"> </w:t>
      </w:r>
      <w:r>
        <w:rPr>
          <w:rFonts w:ascii="宋体" w:hAnsi="宋体" w:eastAsia="宋体" w:cs="宋体"/>
          <w:spacing w:val="-1"/>
          <w:sz w:val="24"/>
          <w:szCs w:val="24"/>
        </w:rPr>
        <w:t>文件采用死页胶装方式装订,装订应牢固、不易拆散和换页，不得采用活页装订。各册</w:t>
      </w:r>
    </w:p>
    <w:p>
      <w:pPr>
        <w:spacing w:before="2" w:line="301" w:lineRule="auto"/>
        <w:ind w:left="735"/>
        <w:rPr>
          <w:rFonts w:ascii="宋体" w:hAnsi="宋体" w:eastAsia="宋体" w:cs="宋体"/>
          <w:sz w:val="24"/>
          <w:szCs w:val="24"/>
        </w:rPr>
      </w:pPr>
      <w:r>
        <w:rPr>
          <w:rFonts w:ascii="宋体" w:hAnsi="宋体" w:eastAsia="宋体" w:cs="宋体"/>
          <w:spacing w:val="-4"/>
          <w:sz w:val="24"/>
          <w:szCs w:val="24"/>
        </w:rPr>
        <w:t>独立装订的投标文件封面必须加盖</w:t>
      </w:r>
      <w:r>
        <w:rPr>
          <w:rFonts w:hint="eastAsia" w:ascii="宋体" w:hAnsi="宋体" w:eastAsia="宋体" w:cs="宋体"/>
          <w:spacing w:val="-4"/>
          <w:sz w:val="24"/>
          <w:szCs w:val="24"/>
        </w:rPr>
        <w:t>供应商</w:t>
      </w:r>
      <w:r>
        <w:rPr>
          <w:rFonts w:ascii="宋体" w:hAnsi="宋体" w:eastAsia="宋体" w:cs="宋体"/>
          <w:spacing w:val="-4"/>
          <w:sz w:val="24"/>
          <w:szCs w:val="24"/>
        </w:rPr>
        <w:t>单位法定印章，投标文件应骑缝加盖</w:t>
      </w:r>
      <w:r>
        <w:rPr>
          <w:rFonts w:hint="eastAsia" w:ascii="宋体" w:hAnsi="宋体" w:eastAsia="宋体" w:cs="宋体"/>
          <w:spacing w:val="-4"/>
          <w:sz w:val="24"/>
          <w:szCs w:val="24"/>
        </w:rPr>
        <w:t>供应商</w:t>
      </w:r>
      <w:r>
        <w:rPr>
          <w:rFonts w:ascii="宋体" w:hAnsi="宋体" w:eastAsia="宋体" w:cs="宋体"/>
          <w:spacing w:val="-4"/>
          <w:sz w:val="24"/>
          <w:szCs w:val="24"/>
        </w:rPr>
        <w:t>单</w:t>
      </w:r>
      <w:r>
        <w:rPr>
          <w:rFonts w:ascii="宋体" w:hAnsi="宋体" w:eastAsia="宋体" w:cs="宋体"/>
          <w:spacing w:val="34"/>
          <w:sz w:val="24"/>
          <w:szCs w:val="24"/>
        </w:rPr>
        <w:t xml:space="preserve"> </w:t>
      </w:r>
      <w:r>
        <w:rPr>
          <w:rFonts w:ascii="宋体" w:hAnsi="宋体" w:eastAsia="宋体" w:cs="宋体"/>
          <w:spacing w:val="-2"/>
          <w:sz w:val="24"/>
          <w:szCs w:val="24"/>
        </w:rPr>
        <w:t>位公章或逐页加盖</w:t>
      </w:r>
      <w:r>
        <w:rPr>
          <w:rFonts w:hint="eastAsia" w:ascii="宋体" w:hAnsi="宋体" w:eastAsia="宋体" w:cs="宋体"/>
          <w:spacing w:val="-2"/>
          <w:sz w:val="24"/>
          <w:szCs w:val="24"/>
        </w:rPr>
        <w:t>供应商</w:t>
      </w:r>
      <w:r>
        <w:rPr>
          <w:rFonts w:ascii="宋体" w:hAnsi="宋体" w:eastAsia="宋体" w:cs="宋体"/>
          <w:spacing w:val="-2"/>
          <w:sz w:val="24"/>
          <w:szCs w:val="24"/>
        </w:rPr>
        <w:t>单位公章。</w:t>
      </w:r>
      <w:r>
        <w:rPr>
          <w:rFonts w:hint="eastAsia" w:ascii="宋体" w:hAnsi="宋体" w:eastAsia="宋体" w:cs="宋体"/>
          <w:spacing w:val="-2"/>
          <w:sz w:val="24"/>
          <w:szCs w:val="24"/>
        </w:rPr>
        <w:t>供应商</w:t>
      </w:r>
      <w:r>
        <w:rPr>
          <w:rFonts w:ascii="宋体" w:hAnsi="宋体" w:eastAsia="宋体" w:cs="宋体"/>
          <w:spacing w:val="-2"/>
          <w:sz w:val="24"/>
          <w:szCs w:val="24"/>
        </w:rPr>
        <w:t>代表可由法定代表人或其委托代理人担任。</w:t>
      </w:r>
      <w:r>
        <w:rPr>
          <w:rFonts w:ascii="宋体" w:hAnsi="宋体" w:eastAsia="宋体" w:cs="宋体"/>
          <w:spacing w:val="32"/>
          <w:sz w:val="24"/>
          <w:szCs w:val="24"/>
        </w:rPr>
        <w:t xml:space="preserve"> </w:t>
      </w:r>
      <w:r>
        <w:rPr>
          <w:rFonts w:ascii="宋体" w:hAnsi="宋体" w:eastAsia="宋体" w:cs="宋体"/>
          <w:spacing w:val="-2"/>
          <w:sz w:val="24"/>
          <w:szCs w:val="24"/>
        </w:rPr>
        <w:t>由委托代理人签署的投标文件中，须同时提交由法定代表人签署的有效的授权委托书。</w:t>
      </w:r>
    </w:p>
    <w:p>
      <w:pPr>
        <w:spacing w:before="225" w:line="185" w:lineRule="auto"/>
        <w:ind w:firstLine="5"/>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3.3.</w:t>
      </w:r>
      <w:r>
        <w:rPr>
          <w:rFonts w:ascii="宋体" w:hAnsi="宋体" w:eastAsia="宋体" w:cs="宋体"/>
          <w:spacing w:val="-17"/>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投标的修改和撤回</w:t>
      </w:r>
    </w:p>
    <w:p>
      <w:pPr>
        <w:spacing w:before="227" w:line="358" w:lineRule="auto"/>
        <w:ind w:left="2" w:right="74" w:firstLine="477"/>
        <w:rPr>
          <w:rFonts w:ascii="宋体" w:hAnsi="宋体" w:eastAsia="宋体" w:cs="宋体"/>
          <w:sz w:val="24"/>
          <w:szCs w:val="24"/>
        </w:rPr>
      </w:pPr>
      <w:r>
        <w:rPr>
          <w:rFonts w:ascii="宋体" w:hAnsi="宋体" w:eastAsia="宋体" w:cs="宋体"/>
          <w:spacing w:val="-3"/>
          <w:sz w:val="24"/>
          <w:szCs w:val="24"/>
        </w:rPr>
        <w:t>在投标截止时间前</w:t>
      </w:r>
      <w:r>
        <w:rPr>
          <w:rFonts w:hint="eastAsia" w:ascii="宋体" w:hAnsi="宋体" w:eastAsia="宋体" w:cs="宋体"/>
          <w:spacing w:val="-3"/>
          <w:sz w:val="24"/>
          <w:szCs w:val="24"/>
        </w:rPr>
        <w:t>供应商</w:t>
      </w:r>
      <w:r>
        <w:rPr>
          <w:rFonts w:ascii="宋体" w:hAnsi="宋体" w:eastAsia="宋体" w:cs="宋体"/>
          <w:spacing w:val="-3"/>
          <w:sz w:val="24"/>
          <w:szCs w:val="24"/>
        </w:rPr>
        <w:t>可以修改和撤回其投标文件，投标截止后不得修改和撤回其投标</w:t>
      </w:r>
      <w:r>
        <w:rPr>
          <w:rFonts w:ascii="宋体" w:hAnsi="宋体" w:eastAsia="宋体" w:cs="宋体"/>
          <w:spacing w:val="14"/>
          <w:sz w:val="24"/>
          <w:szCs w:val="24"/>
        </w:rPr>
        <w:t xml:space="preserve"> </w:t>
      </w:r>
      <w:r>
        <w:rPr>
          <w:rFonts w:ascii="宋体" w:hAnsi="宋体" w:eastAsia="宋体" w:cs="宋体"/>
          <w:spacing w:val="-4"/>
          <w:sz w:val="24"/>
          <w:szCs w:val="24"/>
        </w:rPr>
        <w:t>文件。</w:t>
      </w:r>
    </w:p>
    <w:p>
      <w:pPr>
        <w:spacing w:before="302" w:line="180" w:lineRule="auto"/>
        <w:ind w:firstLine="1"/>
        <w:outlineLvl w:val="2"/>
        <w:rPr>
          <w:rFonts w:ascii="宋体" w:hAnsi="宋体" w:eastAsia="宋体" w:cs="宋体"/>
          <w:sz w:val="24"/>
          <w:szCs w:val="24"/>
        </w:rPr>
      </w:pPr>
      <w:r>
        <w:rPr>
          <w:rFonts w:ascii="宋体" w:hAnsi="宋体" w:eastAsia="宋体" w:cs="宋体"/>
          <w:spacing w:val="-3"/>
          <w:sz w:val="28"/>
          <w:szCs w:val="28"/>
          <w14:textOutline w14:w="5105" w14:cap="sq" w14:cmpd="sng" w14:algn="ctr">
            <w14:solidFill>
              <w14:srgbClr w14:val="000000"/>
            </w14:solidFill>
            <w14:prstDash w14:val="solid"/>
            <w14:bevel/>
          </w14:textOutline>
        </w:rPr>
        <w:t>4.</w:t>
      </w:r>
      <w:r>
        <w:rPr>
          <w:rFonts w:ascii="宋体" w:hAnsi="宋体" w:eastAsia="宋体" w:cs="宋体"/>
          <w:spacing w:val="15"/>
          <w:sz w:val="28"/>
          <w:szCs w:val="28"/>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投标总则</w:t>
      </w:r>
    </w:p>
    <w:p>
      <w:pPr>
        <w:spacing w:line="331" w:lineRule="auto"/>
        <w:rPr>
          <w:rFonts w:ascii="宋体"/>
        </w:rPr>
      </w:pPr>
    </w:p>
    <w:p>
      <w:pPr>
        <w:spacing w:before="79" w:line="185" w:lineRule="auto"/>
        <w:outlineLvl w:val="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4.1.</w:t>
      </w:r>
      <w:r>
        <w:rPr>
          <w:rFonts w:ascii="宋体" w:hAnsi="宋体" w:eastAsia="宋体" w:cs="宋体"/>
          <w:spacing w:val="-2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投标</w:t>
      </w:r>
    </w:p>
    <w:p>
      <w:pPr>
        <w:spacing w:before="227" w:line="185" w:lineRule="auto"/>
        <w:rPr>
          <w:rFonts w:ascii="宋体" w:hAnsi="宋体" w:eastAsia="宋体" w:cs="宋体"/>
          <w:sz w:val="24"/>
          <w:szCs w:val="24"/>
        </w:rPr>
      </w:pPr>
      <w:r>
        <w:rPr>
          <w:rFonts w:ascii="宋体" w:hAnsi="宋体" w:eastAsia="宋体" w:cs="宋体"/>
          <w:sz w:val="24"/>
          <w:szCs w:val="24"/>
        </w:rPr>
        <w:t>4.1.1.所有投标文件应在投标截止时间前提交至政采云平台（https://www.zcygov.cn</w:t>
      </w:r>
      <w:r>
        <w:rPr>
          <w:rFonts w:ascii="宋体" w:hAnsi="宋体" w:eastAsia="宋体" w:cs="宋体"/>
          <w:spacing w:val="-62"/>
          <w:sz w:val="24"/>
          <w:szCs w:val="24"/>
        </w:rPr>
        <w:t>）</w:t>
      </w:r>
      <w:r>
        <w:rPr>
          <w:rFonts w:ascii="宋体" w:hAnsi="宋体" w:eastAsia="宋体" w:cs="宋体"/>
          <w:spacing w:val="28"/>
          <w:sz w:val="24"/>
          <w:szCs w:val="24"/>
        </w:rPr>
        <w:t xml:space="preserve"> </w:t>
      </w:r>
      <w:r>
        <w:rPr>
          <w:rFonts w:ascii="宋体" w:hAnsi="宋体" w:eastAsia="宋体" w:cs="宋体"/>
          <w:spacing w:val="-62"/>
          <w:sz w:val="24"/>
          <w:szCs w:val="24"/>
        </w:rPr>
        <w:t>，</w:t>
      </w:r>
      <w:r>
        <w:rPr>
          <w:rFonts w:ascii="宋体" w:hAnsi="宋体" w:eastAsia="宋体" w:cs="宋体"/>
          <w:sz w:val="24"/>
          <w:szCs w:val="24"/>
        </w:rPr>
        <w:t>任</w:t>
      </w:r>
    </w:p>
    <w:p>
      <w:pPr>
        <w:spacing w:before="224" w:line="273" w:lineRule="auto"/>
        <w:ind w:right="76" w:firstLine="739"/>
        <w:rPr>
          <w:rFonts w:ascii="宋体" w:hAnsi="宋体" w:eastAsia="宋体" w:cs="宋体"/>
          <w:sz w:val="24"/>
          <w:szCs w:val="24"/>
        </w:rPr>
      </w:pPr>
      <w:r>
        <w:rPr>
          <w:rFonts w:ascii="宋体" w:hAnsi="宋体" w:eastAsia="宋体" w:cs="宋体"/>
          <w:spacing w:val="1"/>
          <w:sz w:val="24"/>
          <w:szCs w:val="24"/>
        </w:rPr>
        <w:t>何迟于这个时间的投标将被拒绝。</w:t>
      </w:r>
      <w:r>
        <w:rPr>
          <w:rFonts w:ascii="宋体" w:hAnsi="宋体" w:eastAsia="宋体" w:cs="宋体"/>
          <w:sz w:val="24"/>
          <w:szCs w:val="24"/>
        </w:rPr>
        <w:t xml:space="preserve">                                             </w:t>
      </w:r>
      <w:r>
        <w:rPr>
          <w:rFonts w:ascii="宋体" w:hAnsi="宋体" w:eastAsia="宋体" w:cs="宋体"/>
          <w:spacing w:val="2"/>
          <w:sz w:val="24"/>
          <w:szCs w:val="24"/>
        </w:rPr>
        <w:t>4.1.2.所有投标文件的备份文件可自愿在采购代理机构规定时间内以</w:t>
      </w:r>
      <w:r>
        <w:rPr>
          <w:rFonts w:ascii="宋体" w:hAnsi="宋体" w:eastAsia="宋体" w:cs="宋体"/>
          <w:spacing w:val="-23"/>
          <w:sz w:val="24"/>
          <w:szCs w:val="24"/>
        </w:rPr>
        <w:t xml:space="preserve"> </w:t>
      </w:r>
      <w:r>
        <w:rPr>
          <w:rFonts w:ascii="宋体" w:hAnsi="宋体" w:eastAsia="宋体" w:cs="宋体"/>
          <w:spacing w:val="2"/>
          <w:sz w:val="24"/>
          <w:szCs w:val="24"/>
        </w:rPr>
        <w:t>U</w:t>
      </w:r>
      <w:r>
        <w:rPr>
          <w:rFonts w:ascii="宋体" w:hAnsi="宋体" w:eastAsia="宋体" w:cs="宋体"/>
          <w:spacing w:val="-48"/>
          <w:sz w:val="24"/>
          <w:szCs w:val="24"/>
        </w:rPr>
        <w:t xml:space="preserve"> </w:t>
      </w:r>
      <w:r>
        <w:rPr>
          <w:rFonts w:ascii="宋体" w:hAnsi="宋体" w:eastAsia="宋体" w:cs="宋体"/>
          <w:spacing w:val="2"/>
          <w:sz w:val="24"/>
          <w:szCs w:val="24"/>
        </w:rPr>
        <w:t>盘邮寄或电子邮件方</w:t>
      </w:r>
    </w:p>
    <w:p>
      <w:pPr>
        <w:spacing w:before="225" w:line="358" w:lineRule="auto"/>
        <w:ind w:right="74" w:firstLine="740"/>
        <w:rPr>
          <w:rFonts w:ascii="宋体" w:hAnsi="宋体" w:eastAsia="宋体" w:cs="宋体"/>
          <w:sz w:val="24"/>
          <w:szCs w:val="24"/>
        </w:rPr>
      </w:pPr>
      <w:r>
        <w:rPr>
          <w:rFonts w:ascii="宋体" w:hAnsi="宋体" w:eastAsia="宋体" w:cs="宋体"/>
          <w:sz w:val="24"/>
          <w:szCs w:val="24"/>
        </w:rPr>
        <w:t>式提供给代理机构，任何迟于这个时间的备份投标文件将被拒绝。</w:t>
      </w:r>
      <w:r>
        <w:rPr>
          <w:rFonts w:ascii="宋体" w:hAnsi="宋体" w:eastAsia="宋体" w:cs="宋体"/>
          <w:spacing w:val="1"/>
          <w:sz w:val="24"/>
          <w:szCs w:val="24"/>
        </w:rPr>
        <w:t xml:space="preserve">                 </w:t>
      </w:r>
      <w:r>
        <w:rPr>
          <w:rFonts w:ascii="宋体" w:hAnsi="宋体" w:eastAsia="宋体" w:cs="宋体"/>
          <w:spacing w:val="2"/>
          <w:sz w:val="24"/>
          <w:szCs w:val="24"/>
        </w:rPr>
        <w:t>4.1.3.所有供应商应在开标后的</w:t>
      </w:r>
      <w:r>
        <w:rPr>
          <w:rFonts w:ascii="宋体" w:hAnsi="宋体" w:eastAsia="宋体" w:cs="宋体"/>
          <w:spacing w:val="-20"/>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个工作日内将全部投标文件纸质版一式贰份递交至采购代</w:t>
      </w:r>
    </w:p>
    <w:p>
      <w:pPr>
        <w:sectPr>
          <w:footerReference r:id="rId15" w:type="default"/>
          <w:pgSz w:w="11906" w:h="16839"/>
          <w:pgMar w:top="1431" w:right="1005" w:bottom="813" w:left="1088" w:header="0" w:footer="687" w:gutter="0"/>
          <w:cols w:space="720" w:num="1"/>
        </w:sectPr>
      </w:pPr>
    </w:p>
    <w:p>
      <w:pPr>
        <w:spacing w:before="132" w:line="359" w:lineRule="auto"/>
        <w:ind w:left="735" w:firstLine="2"/>
        <w:rPr>
          <w:rFonts w:ascii="宋体" w:hAnsi="宋体" w:eastAsia="宋体" w:cs="宋体"/>
          <w:sz w:val="24"/>
          <w:szCs w:val="24"/>
        </w:rPr>
      </w:pPr>
      <w:r>
        <w:rPr>
          <w:rFonts w:ascii="宋体" w:hAnsi="宋体" w:eastAsia="宋体" w:cs="宋体"/>
          <w:spacing w:val="1"/>
          <w:sz w:val="24"/>
          <w:szCs w:val="24"/>
        </w:rPr>
        <w:t>理机构（用于项目做资料</w:t>
      </w:r>
      <w:r>
        <w:rPr>
          <w:rFonts w:ascii="宋体" w:hAnsi="宋体" w:eastAsia="宋体" w:cs="宋体"/>
          <w:spacing w:val="-59"/>
          <w:sz w:val="24"/>
          <w:szCs w:val="24"/>
        </w:rPr>
        <w:t>）</w:t>
      </w:r>
      <w:r>
        <w:rPr>
          <w:rFonts w:ascii="宋体" w:hAnsi="宋体" w:eastAsia="宋体" w:cs="宋体"/>
          <w:spacing w:val="13"/>
          <w:sz w:val="24"/>
          <w:szCs w:val="24"/>
        </w:rPr>
        <w:t xml:space="preserve"> </w:t>
      </w:r>
      <w:r>
        <w:rPr>
          <w:rFonts w:ascii="宋体" w:hAnsi="宋体" w:eastAsia="宋体" w:cs="宋体"/>
          <w:spacing w:val="-59"/>
          <w:sz w:val="24"/>
          <w:szCs w:val="24"/>
        </w:rPr>
        <w:t>，</w:t>
      </w:r>
      <w:r>
        <w:rPr>
          <w:rFonts w:ascii="宋体" w:hAnsi="宋体" w:eastAsia="宋体" w:cs="宋体"/>
          <w:spacing w:val="1"/>
          <w:sz w:val="24"/>
          <w:szCs w:val="24"/>
        </w:rPr>
        <w:t>正本</w:t>
      </w:r>
      <w:r>
        <w:rPr>
          <w:rFonts w:ascii="宋体" w:hAnsi="宋体" w:eastAsia="宋体" w:cs="宋体"/>
          <w:spacing w:val="-25"/>
          <w:sz w:val="24"/>
          <w:szCs w:val="24"/>
        </w:rPr>
        <w:t xml:space="preserve"> </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份（内装投标文件正本</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pacing w:val="-44"/>
          <w:sz w:val="24"/>
          <w:szCs w:val="24"/>
        </w:rPr>
        <w:t xml:space="preserve"> </w:t>
      </w:r>
      <w:r>
        <w:rPr>
          <w:rFonts w:ascii="宋体" w:hAnsi="宋体" w:eastAsia="宋体" w:cs="宋体"/>
          <w:spacing w:val="1"/>
          <w:sz w:val="24"/>
          <w:szCs w:val="24"/>
        </w:rPr>
        <w:t>份，投标文件电子版</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z w:val="24"/>
          <w:szCs w:val="24"/>
        </w:rPr>
        <w:t xml:space="preserve"> </w:t>
      </w:r>
      <w:r>
        <w:rPr>
          <w:rFonts w:ascii="宋体" w:hAnsi="宋体" w:eastAsia="宋体" w:cs="宋体"/>
          <w:spacing w:val="-7"/>
          <w:sz w:val="24"/>
          <w:szCs w:val="24"/>
        </w:rPr>
        <w:t>份，不留密码，无病毒，内容应与</w:t>
      </w:r>
      <w:r>
        <w:rPr>
          <w:rFonts w:hint="eastAsia" w:ascii="宋体" w:hAnsi="宋体" w:eastAsia="宋体" w:cs="宋体"/>
          <w:spacing w:val="-7"/>
          <w:sz w:val="24"/>
          <w:szCs w:val="24"/>
        </w:rPr>
        <w:t>供应商</w:t>
      </w:r>
      <w:r>
        <w:rPr>
          <w:rFonts w:ascii="宋体" w:hAnsi="宋体" w:eastAsia="宋体" w:cs="宋体"/>
          <w:spacing w:val="-7"/>
          <w:sz w:val="24"/>
          <w:szCs w:val="24"/>
        </w:rPr>
        <w:t>打印产生的纸质投标文件内容一致，如有不同，</w:t>
      </w:r>
      <w:r>
        <w:rPr>
          <w:rFonts w:ascii="宋体" w:hAnsi="宋体" w:eastAsia="宋体" w:cs="宋体"/>
          <w:spacing w:val="7"/>
          <w:sz w:val="24"/>
          <w:szCs w:val="24"/>
        </w:rPr>
        <w:t xml:space="preserve"> </w:t>
      </w:r>
      <w:r>
        <w:rPr>
          <w:rFonts w:ascii="宋体" w:hAnsi="宋体" w:eastAsia="宋体" w:cs="宋体"/>
          <w:spacing w:val="-3"/>
          <w:sz w:val="24"/>
          <w:szCs w:val="24"/>
        </w:rPr>
        <w:t>以纸质投标文件为准。</w:t>
      </w:r>
      <w:r>
        <w:rPr>
          <w:rFonts w:ascii="宋体" w:hAnsi="宋体" w:eastAsia="宋体" w:cs="宋体"/>
          <w:spacing w:val="-12"/>
          <w:sz w:val="24"/>
          <w:szCs w:val="24"/>
        </w:rPr>
        <w:t>），</w:t>
      </w:r>
      <w:r>
        <w:rPr>
          <w:rFonts w:ascii="宋体" w:hAnsi="宋体" w:eastAsia="宋体" w:cs="宋体"/>
          <w:spacing w:val="-3"/>
          <w:sz w:val="24"/>
          <w:szCs w:val="24"/>
        </w:rPr>
        <w:t>副本</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1"/>
          <w:sz w:val="24"/>
          <w:szCs w:val="24"/>
        </w:rPr>
        <w:t xml:space="preserve"> </w:t>
      </w:r>
      <w:r>
        <w:rPr>
          <w:rFonts w:ascii="宋体" w:hAnsi="宋体" w:eastAsia="宋体" w:cs="宋体"/>
          <w:spacing w:val="-3"/>
          <w:sz w:val="24"/>
          <w:szCs w:val="24"/>
        </w:rPr>
        <w:t>份，并注明“正本”和“副本”。如果正本与副本不</w:t>
      </w:r>
      <w:r>
        <w:rPr>
          <w:rFonts w:ascii="宋体" w:hAnsi="宋体" w:eastAsia="宋体" w:cs="宋体"/>
          <w:sz w:val="24"/>
          <w:szCs w:val="24"/>
        </w:rPr>
        <w:t xml:space="preserve"> </w:t>
      </w:r>
      <w:r>
        <w:rPr>
          <w:rFonts w:ascii="宋体" w:hAnsi="宋体" w:eastAsia="宋体" w:cs="宋体"/>
          <w:spacing w:val="-1"/>
          <w:sz w:val="24"/>
          <w:szCs w:val="24"/>
        </w:rPr>
        <w:t>符，应以正本为准。投标文件应由</w:t>
      </w:r>
      <w:r>
        <w:rPr>
          <w:rFonts w:hint="eastAsia" w:ascii="宋体" w:hAnsi="宋体" w:eastAsia="宋体" w:cs="宋体"/>
          <w:spacing w:val="-1"/>
          <w:sz w:val="24"/>
          <w:szCs w:val="24"/>
        </w:rPr>
        <w:t>供应商</w:t>
      </w:r>
      <w:r>
        <w:rPr>
          <w:rFonts w:ascii="宋体" w:hAnsi="宋体" w:eastAsia="宋体" w:cs="宋体"/>
          <w:spacing w:val="-1"/>
          <w:sz w:val="24"/>
          <w:szCs w:val="24"/>
        </w:rPr>
        <w:t>的合法授权代表正式签署，任何更改（如有）</w:t>
      </w:r>
      <w:r>
        <w:rPr>
          <w:rFonts w:ascii="宋体" w:hAnsi="宋体" w:eastAsia="宋体" w:cs="宋体"/>
          <w:spacing w:val="12"/>
          <w:sz w:val="24"/>
          <w:szCs w:val="24"/>
        </w:rPr>
        <w:t xml:space="preserve"> </w:t>
      </w:r>
      <w:r>
        <w:rPr>
          <w:rFonts w:ascii="宋体" w:hAnsi="宋体" w:eastAsia="宋体" w:cs="宋体"/>
          <w:spacing w:val="-2"/>
          <w:sz w:val="24"/>
          <w:szCs w:val="24"/>
        </w:rPr>
        <w:t>应由原签署人签字。</w:t>
      </w:r>
    </w:p>
    <w:p>
      <w:pPr>
        <w:spacing w:before="1" w:line="359" w:lineRule="auto"/>
        <w:ind w:left="734" w:right="68" w:hanging="734"/>
        <w:rPr>
          <w:rFonts w:ascii="宋体" w:hAnsi="宋体" w:eastAsia="宋体" w:cs="宋体"/>
          <w:sz w:val="24"/>
          <w:szCs w:val="24"/>
        </w:rPr>
      </w:pPr>
      <w:r>
        <w:rPr>
          <w:rFonts w:ascii="宋体" w:hAnsi="宋体" w:eastAsia="宋体" w:cs="宋体"/>
          <w:spacing w:val="-5"/>
          <w:sz w:val="24"/>
          <w:szCs w:val="24"/>
        </w:rPr>
        <w:t>4.1.4.所有纸质版投标文件的</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①正本（内含：</w:t>
      </w:r>
      <w:r>
        <w:rPr>
          <w:rFonts w:ascii="宋体" w:hAnsi="宋体" w:eastAsia="宋体" w:cs="宋体"/>
          <w:spacing w:val="76"/>
          <w:sz w:val="24"/>
          <w:szCs w:val="24"/>
          <w:u w:val="single"/>
        </w:rPr>
        <w:t xml:space="preserve"> </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投标文件电子版</w:t>
      </w:r>
      <w:r>
        <w:rPr>
          <w:rFonts w:ascii="宋体" w:hAnsi="宋体" w:eastAsia="宋体" w:cs="宋体"/>
          <w:spacing w:val="-51"/>
          <w:sz w:val="24"/>
          <w:szCs w:val="24"/>
          <w:u w:val="single"/>
        </w:rPr>
        <w:t xml:space="preserve"> </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U</w:t>
      </w:r>
      <w:r>
        <w:rPr>
          <w:rFonts w:ascii="宋体" w:hAnsi="宋体" w:eastAsia="宋体" w:cs="宋体"/>
          <w:spacing w:val="-46"/>
          <w:sz w:val="24"/>
          <w:szCs w:val="24"/>
          <w:u w:val="single"/>
        </w:rPr>
        <w:t xml:space="preserve"> </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盘）</w:t>
      </w:r>
      <w:r>
        <w:rPr>
          <w:rFonts w:ascii="宋体" w:hAnsi="宋体" w:eastAsia="宋体" w:cs="宋体"/>
          <w:spacing w:val="37"/>
          <w:sz w:val="24"/>
          <w:szCs w:val="24"/>
          <w:u w:val="single"/>
        </w:rPr>
        <w:t xml:space="preserve"> </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、②副本、③保证金退</w:t>
      </w:r>
      <w:r>
        <w:rPr>
          <w:rFonts w:ascii="宋体" w:hAnsi="宋体" w:eastAsia="宋体" w:cs="宋体"/>
          <w:sz w:val="24"/>
          <w:szCs w:val="24"/>
        </w:rPr>
        <w:t xml:space="preserve"> </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还说明（内含：</w:t>
      </w:r>
      <w:r>
        <w:rPr>
          <w:rFonts w:ascii="宋体" w:hAnsi="宋体" w:eastAsia="宋体" w:cs="宋体"/>
          <w:spacing w:val="63"/>
          <w:sz w:val="24"/>
          <w:szCs w:val="24"/>
          <w:u w:val="single"/>
        </w:rPr>
        <w:t xml:space="preserve"> </w:t>
      </w:r>
      <w:r>
        <w:rPr>
          <w:rFonts w:ascii="宋体" w:hAnsi="宋体" w:eastAsia="宋体" w:cs="宋体"/>
          <w:spacing w:val="-5"/>
          <w:sz w:val="24"/>
          <w:szCs w:val="24"/>
          <w:u w:val="single"/>
          <w14:textOutline w14:w="4356" w14:cap="sq" w14:cmpd="sng" w14:algn="ctr">
            <w14:solidFill>
              <w14:srgbClr w14:val="000000"/>
            </w14:solidFill>
            <w14:prstDash w14:val="solid"/>
            <w14:bevel/>
          </w14:textOutline>
        </w:rPr>
        <w:t>投标保证金退还说明）</w:t>
      </w:r>
      <w:r>
        <w:rPr>
          <w:rFonts w:ascii="宋体" w:hAnsi="宋体" w:eastAsia="宋体" w:cs="宋体"/>
          <w:spacing w:val="19"/>
          <w:sz w:val="24"/>
          <w:szCs w:val="24"/>
          <w:u w:val="single"/>
        </w:rPr>
        <w:t xml:space="preserve"> </w:t>
      </w:r>
      <w:r>
        <w:rPr>
          <w:rFonts w:ascii="宋体" w:hAnsi="宋体" w:eastAsia="宋体" w:cs="宋体"/>
          <w:spacing w:val="-5"/>
          <w:sz w:val="24"/>
          <w:szCs w:val="24"/>
        </w:rPr>
        <w:t>应分别包装，并在每一信封或包装的封面上写</w:t>
      </w:r>
      <w:r>
        <w:rPr>
          <w:rFonts w:ascii="宋体" w:hAnsi="宋体" w:eastAsia="宋体" w:cs="宋体"/>
          <w:sz w:val="24"/>
          <w:szCs w:val="24"/>
        </w:rPr>
        <w:t xml:space="preserve"> </w:t>
      </w:r>
      <w:r>
        <w:rPr>
          <w:rFonts w:ascii="宋体" w:hAnsi="宋体" w:eastAsia="宋体" w:cs="宋体"/>
          <w:spacing w:val="-5"/>
          <w:sz w:val="24"/>
          <w:szCs w:val="24"/>
        </w:rPr>
        <w:t>明：</w:t>
      </w:r>
    </w:p>
    <w:p>
      <w:pPr>
        <w:spacing w:line="131" w:lineRule="exact"/>
      </w:pPr>
    </w:p>
    <w:tbl>
      <w:tblPr>
        <w:tblStyle w:val="18"/>
        <w:tblW w:w="8404" w:type="dxa"/>
        <w:tblInd w:w="69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27" w:hRule="atLeast"/>
        </w:trPr>
        <w:tc>
          <w:tcPr>
            <w:tcW w:w="8404" w:type="dxa"/>
          </w:tcPr>
          <w:p>
            <w:pPr>
              <w:spacing w:before="239" w:line="185" w:lineRule="auto"/>
              <w:ind w:firstLine="2773"/>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正本/副本/保证金退还说明</w:t>
            </w:r>
          </w:p>
          <w:p>
            <w:pPr>
              <w:spacing w:before="81" w:line="185" w:lineRule="auto"/>
              <w:ind w:firstLine="365"/>
              <w:rPr>
                <w:rFonts w:ascii="宋体" w:hAnsi="宋体" w:eastAsia="宋体" w:cs="宋体"/>
                <w:sz w:val="24"/>
                <w:szCs w:val="24"/>
              </w:rPr>
            </w:pPr>
            <w:r>
              <w:rPr>
                <w:rFonts w:ascii="宋体" w:hAnsi="宋体" w:eastAsia="宋体" w:cs="宋体"/>
                <w:spacing w:val="-12"/>
                <w:sz w:val="24"/>
                <w:szCs w:val="24"/>
              </w:rPr>
              <w:t>收件人名称：</w:t>
            </w:r>
            <w:r>
              <w:rPr>
                <w:rFonts w:ascii="宋体" w:hAnsi="宋体" w:eastAsia="宋体" w:cs="宋体"/>
                <w:spacing w:val="78"/>
                <w:sz w:val="24"/>
                <w:szCs w:val="24"/>
              </w:rPr>
              <w:t xml:space="preserve"> </w:t>
            </w:r>
            <w:r>
              <w:rPr>
                <w:rFonts w:ascii="宋体" w:hAnsi="宋体" w:eastAsia="宋体" w:cs="宋体"/>
                <w:spacing w:val="-12"/>
                <w:sz w:val="24"/>
                <w:szCs w:val="24"/>
              </w:rPr>
              <w:t>中建鼎正项目管理有限公司</w:t>
            </w:r>
          </w:p>
          <w:p>
            <w:pPr>
              <w:spacing w:before="225" w:line="185" w:lineRule="auto"/>
              <w:ind w:firstLine="356"/>
              <w:rPr>
                <w:rFonts w:ascii="宋体" w:hAnsi="宋体" w:eastAsia="宋体" w:cs="宋体"/>
                <w:sz w:val="24"/>
                <w:szCs w:val="24"/>
              </w:rPr>
            </w:pPr>
            <w:r>
              <w:rPr>
                <w:rFonts w:ascii="宋体" w:hAnsi="宋体" w:eastAsia="宋体" w:cs="宋体"/>
                <w:spacing w:val="-7"/>
                <w:sz w:val="24"/>
                <w:szCs w:val="24"/>
              </w:rPr>
              <w:t>采购项目编号：</w:t>
            </w:r>
            <w:r>
              <w:rPr>
                <w:rFonts w:ascii="宋体" w:hAnsi="宋体" w:eastAsia="宋体" w:cs="宋体"/>
                <w:spacing w:val="74"/>
                <w:sz w:val="24"/>
                <w:szCs w:val="24"/>
              </w:rPr>
              <w:t xml:space="preserve"> </w:t>
            </w:r>
            <w:r>
              <w:rPr>
                <w:rFonts w:hint="eastAsia" w:ascii="宋体" w:hAnsi="宋体" w:eastAsia="宋体" w:cs="宋体"/>
                <w:spacing w:val="-7"/>
                <w:sz w:val="24"/>
                <w:szCs w:val="24"/>
              </w:rPr>
              <w:t>HJXZFCG(GK)2022-005号</w:t>
            </w:r>
          </w:p>
          <w:p>
            <w:pPr>
              <w:spacing w:before="246" w:line="425" w:lineRule="exact"/>
              <w:ind w:firstLine="448" w:firstLineChars="200"/>
              <w:rPr>
                <w:rFonts w:ascii="宋体" w:hAnsi="宋体" w:eastAsia="宋体" w:cs="宋体"/>
                <w:sz w:val="24"/>
                <w:szCs w:val="24"/>
              </w:rPr>
            </w:pPr>
            <w:r>
              <w:rPr>
                <w:rFonts w:ascii="宋体" w:hAnsi="宋体" w:eastAsia="宋体" w:cs="宋体"/>
                <w:spacing w:val="-8"/>
                <w:position w:val="13"/>
                <w:sz w:val="24"/>
                <w:szCs w:val="24"/>
              </w:rPr>
              <w:t>采购项目名称：</w:t>
            </w:r>
            <w:r>
              <w:rPr>
                <w:rFonts w:ascii="宋体" w:hAnsi="宋体" w:eastAsia="宋体" w:cs="宋体"/>
                <w:spacing w:val="71"/>
                <w:position w:val="13"/>
                <w:sz w:val="24"/>
                <w:szCs w:val="24"/>
              </w:rPr>
              <w:t xml:space="preserve"> </w:t>
            </w:r>
            <w:r>
              <w:rPr>
                <w:rFonts w:hint="eastAsia" w:ascii="宋体" w:hAnsi="宋体" w:eastAsia="宋体" w:cs="宋体"/>
                <w:spacing w:val="-8"/>
                <w:position w:val="13"/>
                <w:sz w:val="24"/>
                <w:szCs w:val="24"/>
              </w:rPr>
              <w:t>和静工业园区标准化厂房管理用房</w:t>
            </w:r>
          </w:p>
          <w:p>
            <w:pPr>
              <w:spacing w:line="204" w:lineRule="auto"/>
              <w:ind w:firstLine="360"/>
              <w:rPr>
                <w:rFonts w:ascii="宋体" w:hAnsi="宋体" w:eastAsia="宋体" w:cs="宋体"/>
                <w:sz w:val="24"/>
                <w:szCs w:val="24"/>
              </w:rPr>
            </w:pPr>
            <w:r>
              <w:rPr>
                <w:rFonts w:hint="eastAsia" w:ascii="宋体" w:hAnsi="宋体" w:eastAsia="宋体" w:cs="宋体"/>
                <w:spacing w:val="-3"/>
                <w:sz w:val="24"/>
                <w:szCs w:val="24"/>
              </w:rPr>
              <w:t>供应商</w:t>
            </w:r>
            <w:r>
              <w:rPr>
                <w:rFonts w:ascii="宋体" w:hAnsi="宋体" w:eastAsia="宋体" w:cs="宋体"/>
                <w:spacing w:val="-3"/>
                <w:sz w:val="24"/>
                <w:szCs w:val="24"/>
              </w:rPr>
              <w:t>全称：</w:t>
            </w:r>
          </w:p>
          <w:p>
            <w:pPr>
              <w:spacing w:before="135" w:line="398" w:lineRule="exact"/>
              <w:ind w:firstLine="357"/>
              <w:rPr>
                <w:rFonts w:ascii="宋体" w:hAnsi="宋体" w:eastAsia="宋体" w:cs="宋体"/>
                <w:sz w:val="24"/>
                <w:szCs w:val="24"/>
              </w:rPr>
            </w:pPr>
            <w:r>
              <w:rPr>
                <w:rFonts w:hint="eastAsia" w:ascii="宋体" w:hAnsi="宋体" w:eastAsia="宋体" w:cs="宋体"/>
                <w:spacing w:val="-3"/>
                <w:position w:val="11"/>
                <w:sz w:val="24"/>
                <w:szCs w:val="24"/>
              </w:rPr>
              <w:t>供应商</w:t>
            </w:r>
            <w:r>
              <w:rPr>
                <w:rFonts w:ascii="宋体" w:hAnsi="宋体" w:eastAsia="宋体" w:cs="宋体"/>
                <w:spacing w:val="-3"/>
                <w:position w:val="11"/>
                <w:sz w:val="24"/>
                <w:szCs w:val="24"/>
              </w:rPr>
              <w:t>地址：</w:t>
            </w:r>
          </w:p>
          <w:p>
            <w:pPr>
              <w:spacing w:line="204" w:lineRule="auto"/>
              <w:ind w:firstLine="355"/>
              <w:rPr>
                <w:rFonts w:ascii="宋体" w:hAnsi="宋体" w:eastAsia="宋体" w:cs="宋体"/>
                <w:sz w:val="24"/>
                <w:szCs w:val="24"/>
              </w:rPr>
            </w:pPr>
            <w:r>
              <w:rPr>
                <w:rFonts w:ascii="宋体" w:hAnsi="宋体" w:eastAsia="宋体" w:cs="宋体"/>
                <w:spacing w:val="-9"/>
                <w:sz w:val="24"/>
                <w:szCs w:val="24"/>
              </w:rPr>
              <w:t>联</w:t>
            </w:r>
            <w:r>
              <w:rPr>
                <w:rFonts w:ascii="宋体" w:hAnsi="宋体" w:eastAsia="宋体" w:cs="宋体"/>
                <w:spacing w:val="14"/>
                <w:sz w:val="24"/>
                <w:szCs w:val="24"/>
              </w:rPr>
              <w:t xml:space="preserve"> </w:t>
            </w:r>
            <w:r>
              <w:rPr>
                <w:rFonts w:ascii="宋体" w:hAnsi="宋体" w:eastAsia="宋体" w:cs="宋体"/>
                <w:spacing w:val="-9"/>
                <w:sz w:val="24"/>
                <w:szCs w:val="24"/>
              </w:rPr>
              <w:t>系</w:t>
            </w:r>
            <w:r>
              <w:rPr>
                <w:rFonts w:ascii="宋体" w:hAnsi="宋体" w:eastAsia="宋体" w:cs="宋体"/>
                <w:spacing w:val="11"/>
                <w:sz w:val="24"/>
                <w:szCs w:val="24"/>
              </w:rPr>
              <w:t xml:space="preserve"> </w:t>
            </w:r>
            <w:r>
              <w:rPr>
                <w:rFonts w:ascii="宋体" w:hAnsi="宋体" w:eastAsia="宋体" w:cs="宋体"/>
                <w:spacing w:val="-9"/>
                <w:sz w:val="24"/>
                <w:szCs w:val="24"/>
              </w:rPr>
              <w:t>人：</w:t>
            </w:r>
          </w:p>
          <w:p>
            <w:pPr>
              <w:spacing w:before="135" w:line="185" w:lineRule="auto"/>
              <w:ind w:firstLine="355"/>
              <w:rPr>
                <w:rFonts w:ascii="宋体" w:hAnsi="宋体" w:eastAsia="宋体" w:cs="宋体"/>
                <w:sz w:val="24"/>
                <w:szCs w:val="24"/>
              </w:rPr>
            </w:pPr>
            <w:r>
              <w:rPr>
                <w:rFonts w:ascii="宋体" w:hAnsi="宋体" w:eastAsia="宋体" w:cs="宋体"/>
                <w:spacing w:val="-3"/>
                <w:sz w:val="24"/>
                <w:szCs w:val="24"/>
              </w:rPr>
              <w:t>联系电话：</w:t>
            </w:r>
          </w:p>
        </w:tc>
      </w:tr>
    </w:tbl>
    <w:p>
      <w:pPr>
        <w:spacing w:before="154" w:line="273" w:lineRule="auto"/>
        <w:ind w:right="977"/>
        <w:rPr>
          <w:rFonts w:ascii="宋体" w:hAnsi="宋体" w:eastAsia="宋体" w:cs="宋体"/>
          <w:sz w:val="24"/>
          <w:szCs w:val="24"/>
        </w:rPr>
      </w:pPr>
      <w:r>
        <w:rPr>
          <w:rFonts w:ascii="宋体" w:hAnsi="宋体" w:eastAsia="宋体" w:cs="宋体"/>
          <w:spacing w:val="-1"/>
          <w:sz w:val="24"/>
          <w:szCs w:val="24"/>
        </w:rPr>
        <w:t>4.1.5.采购代理机构对不可抗力事件造成的投标文件的损坏、丢失不承担任何责任。</w:t>
      </w:r>
      <w:r>
        <w:rPr>
          <w:rFonts w:ascii="宋体" w:hAnsi="宋体" w:eastAsia="宋体" w:cs="宋体"/>
          <w:spacing w:val="12"/>
          <w:sz w:val="24"/>
          <w:szCs w:val="24"/>
        </w:rPr>
        <w:t xml:space="preserve"> </w:t>
      </w:r>
      <w:r>
        <w:rPr>
          <w:rFonts w:ascii="宋体" w:hAnsi="宋体" w:eastAsia="宋体" w:cs="宋体"/>
          <w:sz w:val="24"/>
          <w:szCs w:val="24"/>
        </w:rPr>
        <w:t>4.1.6.采购代理机构不接受电话、传真投标。</w:t>
      </w:r>
    </w:p>
    <w:p>
      <w:pPr>
        <w:spacing w:before="225" w:line="185" w:lineRule="auto"/>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4.2.</w:t>
      </w:r>
      <w:r>
        <w:rPr>
          <w:rFonts w:ascii="宋体" w:hAnsi="宋体" w:eastAsia="宋体" w:cs="宋体"/>
          <w:spacing w:val="-20"/>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投标有效期</w:t>
      </w:r>
    </w:p>
    <w:p>
      <w:pPr>
        <w:spacing w:before="226" w:line="316" w:lineRule="auto"/>
        <w:ind w:left="1" w:right="92" w:firstLine="481"/>
        <w:rPr>
          <w:rFonts w:ascii="宋体" w:hAnsi="宋体" w:eastAsia="宋体" w:cs="宋体"/>
          <w:sz w:val="24"/>
          <w:szCs w:val="24"/>
        </w:rPr>
      </w:pPr>
      <w:r>
        <w:rPr>
          <w:rFonts w:ascii="宋体" w:hAnsi="宋体" w:eastAsia="宋体" w:cs="宋体"/>
          <w:spacing w:val="-1"/>
          <w:sz w:val="24"/>
          <w:szCs w:val="24"/>
        </w:rPr>
        <w:t>从投标截止日起，投标有效期为</w:t>
      </w:r>
      <w:r>
        <w:rPr>
          <w:rFonts w:ascii="宋体" w:hAnsi="宋体" w:eastAsia="宋体" w:cs="宋体"/>
          <w:spacing w:val="-24"/>
          <w:sz w:val="24"/>
          <w:szCs w:val="24"/>
        </w:rPr>
        <w:t xml:space="preserve"> </w:t>
      </w:r>
      <w:r>
        <w:rPr>
          <w:rFonts w:ascii="宋体" w:hAnsi="宋体" w:eastAsia="宋体" w:cs="宋体"/>
          <w:spacing w:val="-1"/>
          <w:sz w:val="24"/>
          <w:szCs w:val="24"/>
        </w:rPr>
        <w:t>90</w:t>
      </w:r>
      <w:r>
        <w:rPr>
          <w:rFonts w:ascii="宋体" w:hAnsi="宋体" w:eastAsia="宋体" w:cs="宋体"/>
          <w:spacing w:val="-46"/>
          <w:sz w:val="24"/>
          <w:szCs w:val="24"/>
        </w:rPr>
        <w:t xml:space="preserve"> </w:t>
      </w:r>
      <w:r>
        <w:rPr>
          <w:rFonts w:ascii="宋体" w:hAnsi="宋体" w:eastAsia="宋体" w:cs="宋体"/>
          <w:spacing w:val="-1"/>
          <w:sz w:val="24"/>
          <w:szCs w:val="24"/>
        </w:rPr>
        <w:t>天。在特殊情况下，采购人可于投标有效期日满之前</w:t>
      </w:r>
      <w:r>
        <w:rPr>
          <w:rFonts w:ascii="宋体" w:hAnsi="宋体" w:eastAsia="宋体" w:cs="宋体"/>
          <w:sz w:val="24"/>
          <w:szCs w:val="24"/>
        </w:rPr>
        <w:t xml:space="preserve"> </w:t>
      </w:r>
      <w:r>
        <w:rPr>
          <w:rFonts w:ascii="宋体" w:hAnsi="宋体" w:eastAsia="宋体" w:cs="宋体"/>
          <w:spacing w:val="-3"/>
          <w:sz w:val="24"/>
          <w:szCs w:val="24"/>
        </w:rPr>
        <w:t>要求</w:t>
      </w:r>
      <w:r>
        <w:rPr>
          <w:rFonts w:hint="eastAsia" w:ascii="宋体" w:hAnsi="宋体" w:eastAsia="宋体" w:cs="宋体"/>
          <w:spacing w:val="-3"/>
          <w:sz w:val="24"/>
          <w:szCs w:val="24"/>
        </w:rPr>
        <w:t>供应商</w:t>
      </w:r>
      <w:r>
        <w:rPr>
          <w:rFonts w:ascii="宋体" w:hAnsi="宋体" w:eastAsia="宋体" w:cs="宋体"/>
          <w:spacing w:val="-3"/>
          <w:sz w:val="24"/>
          <w:szCs w:val="24"/>
        </w:rPr>
        <w:t>同意延长有效日期，要求与答复均应以书面形式。</w:t>
      </w:r>
      <w:r>
        <w:rPr>
          <w:rFonts w:hint="eastAsia" w:ascii="宋体" w:hAnsi="宋体" w:eastAsia="宋体" w:cs="宋体"/>
          <w:spacing w:val="-3"/>
          <w:sz w:val="24"/>
          <w:szCs w:val="24"/>
        </w:rPr>
        <w:t>供应商</w:t>
      </w:r>
      <w:r>
        <w:rPr>
          <w:rFonts w:ascii="宋体" w:hAnsi="宋体" w:eastAsia="宋体" w:cs="宋体"/>
          <w:spacing w:val="-3"/>
          <w:sz w:val="24"/>
          <w:szCs w:val="24"/>
        </w:rPr>
        <w:t>可以拒绝上述要求而其投</w:t>
      </w:r>
      <w:r>
        <w:rPr>
          <w:rFonts w:ascii="宋体" w:hAnsi="宋体" w:eastAsia="宋体" w:cs="宋体"/>
          <w:spacing w:val="19"/>
          <w:sz w:val="24"/>
          <w:szCs w:val="24"/>
        </w:rPr>
        <w:t xml:space="preserve"> </w:t>
      </w:r>
      <w:r>
        <w:rPr>
          <w:rFonts w:ascii="宋体" w:hAnsi="宋体" w:eastAsia="宋体" w:cs="宋体"/>
          <w:spacing w:val="-3"/>
          <w:sz w:val="24"/>
          <w:szCs w:val="24"/>
        </w:rPr>
        <w:t>标保证金不被没收，同意延期的</w:t>
      </w:r>
      <w:r>
        <w:rPr>
          <w:rFonts w:hint="eastAsia" w:ascii="宋体" w:hAnsi="宋体" w:eastAsia="宋体" w:cs="宋体"/>
          <w:spacing w:val="-3"/>
          <w:sz w:val="24"/>
          <w:szCs w:val="24"/>
        </w:rPr>
        <w:t>供应商</w:t>
      </w:r>
      <w:r>
        <w:rPr>
          <w:rFonts w:ascii="宋体" w:hAnsi="宋体" w:eastAsia="宋体" w:cs="宋体"/>
          <w:spacing w:val="-3"/>
          <w:sz w:val="24"/>
          <w:szCs w:val="24"/>
        </w:rPr>
        <w:t>根据原截止日期应负之权利及责任相应也延至新的截止</w:t>
      </w:r>
      <w:r>
        <w:rPr>
          <w:rFonts w:ascii="宋体" w:hAnsi="宋体" w:eastAsia="宋体" w:cs="宋体"/>
          <w:spacing w:val="19"/>
          <w:sz w:val="24"/>
          <w:szCs w:val="24"/>
        </w:rPr>
        <w:t xml:space="preserve"> </w:t>
      </w:r>
      <w:r>
        <w:rPr>
          <w:rFonts w:ascii="宋体" w:hAnsi="宋体" w:eastAsia="宋体" w:cs="宋体"/>
          <w:spacing w:val="-4"/>
          <w:sz w:val="24"/>
          <w:szCs w:val="24"/>
        </w:rPr>
        <w:t>日期。</w:t>
      </w:r>
    </w:p>
    <w:p>
      <w:pPr>
        <w:spacing w:before="225" w:line="185" w:lineRule="auto"/>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4.3.</w:t>
      </w:r>
      <w:r>
        <w:rPr>
          <w:rFonts w:ascii="宋体" w:hAnsi="宋体" w:eastAsia="宋体" w:cs="宋体"/>
          <w:spacing w:val="-20"/>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投标保证金</w:t>
      </w:r>
    </w:p>
    <w:p>
      <w:pPr>
        <w:spacing w:before="225" w:line="185" w:lineRule="auto"/>
        <w:rPr>
          <w:rFonts w:ascii="宋体" w:hAnsi="宋体" w:eastAsia="宋体" w:cs="宋体"/>
          <w:sz w:val="24"/>
          <w:szCs w:val="24"/>
        </w:rPr>
      </w:pPr>
      <w:r>
        <w:rPr>
          <w:rFonts w:ascii="宋体" w:hAnsi="宋体" w:eastAsia="宋体" w:cs="宋体"/>
          <w:spacing w:val="-11"/>
          <w:sz w:val="24"/>
          <w:szCs w:val="24"/>
        </w:rPr>
        <w:t>4.3.1.</w:t>
      </w:r>
      <w:r>
        <w:rPr>
          <w:rFonts w:hint="eastAsia" w:ascii="宋体" w:hAnsi="宋体" w:eastAsia="宋体" w:cs="宋体"/>
          <w:spacing w:val="-11"/>
          <w:sz w:val="24"/>
          <w:szCs w:val="24"/>
        </w:rPr>
        <w:t>供应商</w:t>
      </w:r>
      <w:r>
        <w:rPr>
          <w:rFonts w:ascii="宋体" w:hAnsi="宋体" w:eastAsia="宋体" w:cs="宋体"/>
          <w:spacing w:val="-11"/>
          <w:sz w:val="24"/>
          <w:szCs w:val="24"/>
        </w:rPr>
        <w:t>应向采购代理机构提交投标保证金人民币：</w:t>
      </w:r>
      <w:r>
        <w:rPr>
          <w:rFonts w:hint="eastAsia" w:ascii="宋体" w:hAnsi="宋体" w:eastAsia="宋体" w:cs="宋体"/>
          <w:spacing w:val="-11"/>
          <w:sz w:val="24"/>
          <w:szCs w:val="24"/>
        </w:rPr>
        <w:t>300000</w:t>
      </w:r>
      <w:r>
        <w:rPr>
          <w:rFonts w:ascii="宋体" w:hAnsi="宋体" w:eastAsia="宋体" w:cs="宋体"/>
          <w:spacing w:val="-11"/>
          <w:sz w:val="24"/>
          <w:szCs w:val="24"/>
        </w:rPr>
        <w:t>元（大写：</w:t>
      </w:r>
      <w:r>
        <w:rPr>
          <w:rFonts w:hint="eastAsia" w:ascii="宋体" w:hAnsi="宋体" w:eastAsia="宋体" w:cs="宋体"/>
          <w:spacing w:val="-11"/>
          <w:sz w:val="24"/>
          <w:szCs w:val="24"/>
        </w:rPr>
        <w:t>叁拾万</w:t>
      </w:r>
      <w:r>
        <w:rPr>
          <w:rFonts w:ascii="宋体" w:hAnsi="宋体" w:eastAsia="宋体" w:cs="宋体"/>
          <w:spacing w:val="-11"/>
          <w:sz w:val="24"/>
          <w:szCs w:val="24"/>
        </w:rPr>
        <w:t>元整）</w:t>
      </w:r>
      <w:r>
        <w:rPr>
          <w:rFonts w:ascii="宋体" w:hAnsi="宋体" w:eastAsia="宋体" w:cs="宋体"/>
          <w:spacing w:val="8"/>
          <w:sz w:val="24"/>
          <w:szCs w:val="24"/>
        </w:rPr>
        <w:t xml:space="preserve"> </w:t>
      </w:r>
      <w:r>
        <w:rPr>
          <w:rFonts w:ascii="宋体" w:hAnsi="宋体" w:eastAsia="宋体" w:cs="宋体"/>
          <w:spacing w:val="-11"/>
          <w:sz w:val="24"/>
          <w:szCs w:val="24"/>
        </w:rPr>
        <w:t>。</w:t>
      </w:r>
    </w:p>
    <w:p>
      <w:pPr>
        <w:spacing w:before="228" w:line="358" w:lineRule="auto"/>
        <w:ind w:left="739" w:right="92" w:hanging="739"/>
        <w:rPr>
          <w:rFonts w:ascii="宋体" w:hAnsi="宋体" w:eastAsia="宋体" w:cs="宋体"/>
          <w:sz w:val="24"/>
          <w:szCs w:val="24"/>
        </w:rPr>
      </w:pPr>
      <w:r>
        <w:rPr>
          <w:rFonts w:ascii="宋体" w:hAnsi="宋体" w:eastAsia="宋体" w:cs="宋体"/>
          <w:spacing w:val="13"/>
          <w:sz w:val="24"/>
          <w:szCs w:val="24"/>
        </w:rPr>
        <w:t>4.3.2.投标保证金应当以支票、</w:t>
      </w:r>
      <w:r>
        <w:rPr>
          <w:rFonts w:ascii="宋体" w:hAnsi="宋体" w:eastAsia="宋体" w:cs="宋体"/>
          <w:spacing w:val="-36"/>
          <w:sz w:val="24"/>
          <w:szCs w:val="24"/>
        </w:rPr>
        <w:t xml:space="preserve"> </w:t>
      </w:r>
      <w:r>
        <w:rPr>
          <w:rFonts w:ascii="宋体" w:hAnsi="宋体" w:eastAsia="宋体" w:cs="宋体"/>
          <w:spacing w:val="13"/>
          <w:sz w:val="24"/>
          <w:szCs w:val="24"/>
        </w:rPr>
        <w:t>电汇、银行转账或者金融机构、担保机构出具的保函等</w:t>
      </w:r>
      <w:r>
        <w:rPr>
          <w:rFonts w:ascii="宋体" w:hAnsi="宋体" w:eastAsia="宋体" w:cs="宋体"/>
          <w:sz w:val="24"/>
          <w:szCs w:val="24"/>
        </w:rPr>
        <w:t xml:space="preserve"> </w:t>
      </w:r>
      <w:r>
        <w:rPr>
          <w:rFonts w:ascii="宋体" w:hAnsi="宋体" w:eastAsia="宋体" w:cs="宋体"/>
          <w:spacing w:val="-2"/>
          <w:sz w:val="24"/>
          <w:szCs w:val="24"/>
        </w:rPr>
        <w:t>非现金形式提交。</w:t>
      </w:r>
    </w:p>
    <w:p>
      <w:pPr>
        <w:spacing w:before="2" w:line="360" w:lineRule="auto"/>
        <w:ind w:right="497"/>
        <w:rPr>
          <w:rFonts w:ascii="宋体" w:hAnsi="宋体" w:eastAsia="宋体" w:cs="宋体"/>
          <w:sz w:val="24"/>
          <w:szCs w:val="24"/>
        </w:rPr>
      </w:pPr>
      <w:r>
        <w:rPr>
          <w:rFonts w:ascii="宋体" w:hAnsi="宋体" w:eastAsia="宋体" w:cs="宋体"/>
          <w:spacing w:val="-1"/>
          <w:sz w:val="24"/>
          <w:szCs w:val="24"/>
        </w:rPr>
        <w:t>4.3.3.投标保证金是投标的组成部分，递交投标保证金的证明文件与投标文件一同递交。</w:t>
      </w:r>
      <w:r>
        <w:rPr>
          <w:rFonts w:ascii="宋体" w:hAnsi="宋体" w:eastAsia="宋体" w:cs="宋体"/>
          <w:spacing w:val="14"/>
          <w:sz w:val="24"/>
          <w:szCs w:val="24"/>
        </w:rPr>
        <w:t xml:space="preserve"> </w:t>
      </w:r>
      <w:r>
        <w:rPr>
          <w:rFonts w:ascii="宋体" w:hAnsi="宋体" w:eastAsia="宋体" w:cs="宋体"/>
          <w:sz w:val="24"/>
          <w:szCs w:val="24"/>
        </w:rPr>
        <w:t>4.3.4.投标保证金的帐户：</w:t>
      </w:r>
    </w:p>
    <w:p>
      <w:pPr>
        <w:sectPr>
          <w:footerReference r:id="rId16" w:type="default"/>
          <w:pgSz w:w="11906" w:h="16839"/>
          <w:pgMar w:top="1431" w:right="987" w:bottom="813" w:left="1088" w:header="0" w:footer="687" w:gutter="0"/>
          <w:cols w:space="720" w:num="1"/>
        </w:sectPr>
      </w:pPr>
    </w:p>
    <w:p>
      <w:pPr>
        <w:spacing w:before="215" w:line="185" w:lineRule="auto"/>
        <w:ind w:firstLine="721"/>
        <w:rPr>
          <w:rFonts w:ascii="宋体" w:hAnsi="宋体" w:eastAsia="宋体" w:cs="宋体"/>
          <w:spacing w:val="-8"/>
          <w:sz w:val="24"/>
          <w:szCs w:val="24"/>
        </w:rPr>
      </w:pPr>
      <w:r>
        <w:rPr>
          <w:rFonts w:hint="eastAsia" w:ascii="宋体" w:hAnsi="宋体" w:eastAsia="宋体" w:cs="宋体"/>
          <w:spacing w:val="-8"/>
          <w:sz w:val="24"/>
          <w:szCs w:val="24"/>
        </w:rPr>
        <w:t>单位名称：中建鼎正项目管理有限公司巴州分公司</w:t>
      </w:r>
    </w:p>
    <w:p>
      <w:pPr>
        <w:spacing w:before="215" w:line="185" w:lineRule="auto"/>
        <w:ind w:firstLine="721"/>
        <w:rPr>
          <w:rFonts w:ascii="宋体" w:hAnsi="宋体" w:eastAsia="宋体" w:cs="宋体"/>
          <w:spacing w:val="-8"/>
          <w:sz w:val="24"/>
          <w:szCs w:val="24"/>
        </w:rPr>
      </w:pPr>
      <w:r>
        <w:rPr>
          <w:rFonts w:hint="eastAsia" w:ascii="宋体" w:hAnsi="宋体" w:eastAsia="宋体" w:cs="宋体"/>
          <w:spacing w:val="-8"/>
          <w:sz w:val="24"/>
          <w:szCs w:val="24"/>
        </w:rPr>
        <w:t>开户账号：3010029619200065726</w:t>
      </w:r>
    </w:p>
    <w:p>
      <w:pPr>
        <w:spacing w:before="215" w:line="185" w:lineRule="auto"/>
        <w:ind w:firstLine="721"/>
        <w:rPr>
          <w:rFonts w:ascii="宋体" w:hAnsi="宋体" w:eastAsia="宋体" w:cs="宋体"/>
          <w:spacing w:val="-8"/>
          <w:sz w:val="24"/>
          <w:szCs w:val="24"/>
        </w:rPr>
      </w:pPr>
      <w:r>
        <w:rPr>
          <w:rFonts w:hint="eastAsia" w:ascii="宋体" w:hAnsi="宋体" w:eastAsia="宋体" w:cs="宋体"/>
          <w:spacing w:val="-8"/>
          <w:sz w:val="24"/>
          <w:szCs w:val="24"/>
        </w:rPr>
        <w:t>开户行号：102888700328</w:t>
      </w:r>
    </w:p>
    <w:p>
      <w:pPr>
        <w:spacing w:before="215" w:line="185" w:lineRule="auto"/>
        <w:ind w:firstLine="721"/>
        <w:rPr>
          <w:rFonts w:ascii="宋体" w:hAnsi="宋体" w:eastAsia="宋体" w:cs="宋体"/>
          <w:sz w:val="24"/>
          <w:szCs w:val="24"/>
        </w:rPr>
      </w:pPr>
      <w:r>
        <w:rPr>
          <w:rFonts w:hint="eastAsia" w:ascii="宋体" w:hAnsi="宋体" w:eastAsia="宋体" w:cs="宋体"/>
          <w:spacing w:val="-8"/>
          <w:sz w:val="24"/>
          <w:szCs w:val="24"/>
        </w:rPr>
        <w:t>开户银行：工行巴州和静支</w:t>
      </w:r>
      <w:r>
        <w:rPr>
          <w:rFonts w:ascii="宋体" w:hAnsi="宋体" w:eastAsia="宋体" w:cs="宋体"/>
          <w:spacing w:val="-8"/>
          <w:sz w:val="24"/>
          <w:szCs w:val="24"/>
        </w:rPr>
        <w:t>行</w:t>
      </w:r>
    </w:p>
    <w:p>
      <w:pPr>
        <w:spacing w:before="263" w:line="185" w:lineRule="auto"/>
        <w:ind w:firstLine="757"/>
        <w:rPr>
          <w:rFonts w:ascii="宋体" w:hAnsi="宋体" w:eastAsia="宋体" w:cs="宋体"/>
          <w:sz w:val="24"/>
          <w:szCs w:val="24"/>
        </w:rPr>
      </w:pPr>
      <w:r>
        <w:rPr>
          <w:rFonts w:ascii="宋体" w:hAnsi="宋体" w:eastAsia="宋体" w:cs="宋体"/>
          <w:spacing w:val="-12"/>
          <w:sz w:val="24"/>
          <w:szCs w:val="24"/>
        </w:rPr>
        <w:t>联系电话：</w:t>
      </w:r>
      <w:r>
        <w:rPr>
          <w:rFonts w:hint="eastAsia" w:ascii="宋体" w:hAnsi="宋体" w:eastAsia="宋体" w:cs="宋体"/>
          <w:spacing w:val="-12"/>
          <w:sz w:val="24"/>
          <w:szCs w:val="24"/>
        </w:rPr>
        <w:t>17799443065</w:t>
      </w:r>
    </w:p>
    <w:p>
      <w:pPr>
        <w:spacing w:line="387" w:lineRule="auto"/>
        <w:rPr>
          <w:rFonts w:ascii="宋体"/>
        </w:rPr>
      </w:pPr>
    </w:p>
    <w:p>
      <w:pPr>
        <w:spacing w:before="78" w:line="401" w:lineRule="auto"/>
        <w:ind w:left="3" w:hanging="3"/>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注：</w:t>
      </w:r>
      <w:r>
        <w:rPr>
          <w:rFonts w:ascii="宋体" w:hAnsi="宋体" w:eastAsia="宋体" w:cs="宋体"/>
          <w:spacing w:val="63"/>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投标保证金必须由</w:t>
      </w:r>
      <w:r>
        <w:rPr>
          <w:rFonts w:hint="eastAsia" w:ascii="宋体" w:hAnsi="宋体" w:eastAsia="宋体" w:cs="宋体"/>
          <w:spacing w:val="-4"/>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4"/>
          <w:sz w:val="24"/>
          <w:szCs w:val="24"/>
          <w14:textOutline w14:w="4356" w14:cap="sq" w14:cmpd="sng" w14:algn="ctr">
            <w14:solidFill>
              <w14:srgbClr w14:val="000000"/>
            </w14:solidFill>
            <w14:prstDash w14:val="solid"/>
            <w14:bevel/>
          </w14:textOutline>
        </w:rPr>
        <w:t>公对公账户转出且在汇单附言栏内注明项目名称和投标保证金。</w:t>
      </w:r>
      <w:r>
        <w:rPr>
          <w:rFonts w:ascii="宋体" w:hAnsi="宋体" w:eastAsia="宋体" w:cs="宋体"/>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不接受现金形式的投标保证金。</w:t>
      </w:r>
    </w:p>
    <w:p>
      <w:pPr>
        <w:spacing w:before="85" w:line="358" w:lineRule="auto"/>
        <w:ind w:right="122"/>
        <w:rPr>
          <w:rFonts w:ascii="宋体" w:hAnsi="宋体" w:eastAsia="宋体" w:cs="宋体"/>
          <w:sz w:val="24"/>
          <w:szCs w:val="24"/>
        </w:rPr>
      </w:pPr>
      <w:r>
        <w:rPr>
          <w:rFonts w:ascii="宋体" w:hAnsi="宋体" w:eastAsia="宋体" w:cs="宋体"/>
          <w:spacing w:val="1"/>
          <w:sz w:val="24"/>
          <w:szCs w:val="24"/>
        </w:rPr>
        <w:t>4.3.5.如</w:t>
      </w:r>
      <w:r>
        <w:rPr>
          <w:rFonts w:hint="eastAsia" w:ascii="宋体" w:hAnsi="宋体" w:eastAsia="宋体" w:cs="宋体"/>
          <w:spacing w:val="1"/>
          <w:sz w:val="24"/>
          <w:szCs w:val="24"/>
        </w:rPr>
        <w:t>供应商</w:t>
      </w:r>
      <w:r>
        <w:rPr>
          <w:rFonts w:ascii="宋体" w:hAnsi="宋体" w:eastAsia="宋体" w:cs="宋体"/>
          <w:spacing w:val="1"/>
          <w:sz w:val="24"/>
          <w:szCs w:val="24"/>
        </w:rPr>
        <w:t>未按上述规定提交投标保证金，其投标文件将被拒绝。</w:t>
      </w:r>
      <w:r>
        <w:rPr>
          <w:rFonts w:ascii="宋体" w:hAnsi="宋体" w:eastAsia="宋体" w:cs="宋体"/>
          <w:sz w:val="24"/>
          <w:szCs w:val="24"/>
        </w:rPr>
        <w:t xml:space="preserve">                   </w:t>
      </w:r>
      <w:r>
        <w:rPr>
          <w:rFonts w:ascii="宋体" w:hAnsi="宋体" w:eastAsia="宋体" w:cs="宋体"/>
          <w:spacing w:val="-3"/>
          <w:sz w:val="24"/>
          <w:szCs w:val="24"/>
        </w:rPr>
        <w:t>4.3.6.如果</w:t>
      </w:r>
      <w:r>
        <w:rPr>
          <w:rFonts w:hint="eastAsia" w:ascii="宋体" w:hAnsi="宋体" w:eastAsia="宋体" w:cs="宋体"/>
          <w:spacing w:val="-3"/>
          <w:sz w:val="24"/>
          <w:szCs w:val="24"/>
        </w:rPr>
        <w:t>供应商</w:t>
      </w:r>
      <w:r>
        <w:rPr>
          <w:rFonts w:ascii="宋体" w:hAnsi="宋体" w:eastAsia="宋体" w:cs="宋体"/>
          <w:spacing w:val="-3"/>
          <w:sz w:val="24"/>
          <w:szCs w:val="24"/>
        </w:rPr>
        <w:t>中标，投标保证金将保持全部的约束力，直至向采购代理机构缴交了足额中</w:t>
      </w:r>
    </w:p>
    <w:p>
      <w:pPr>
        <w:spacing w:before="2" w:line="301" w:lineRule="auto"/>
        <w:ind w:right="767" w:firstLine="736"/>
        <w:rPr>
          <w:rFonts w:ascii="宋体" w:hAnsi="宋体" w:eastAsia="宋体" w:cs="宋体"/>
          <w:sz w:val="24"/>
          <w:szCs w:val="24"/>
        </w:rPr>
      </w:pPr>
      <w:r>
        <w:rPr>
          <w:rFonts w:ascii="宋体" w:hAnsi="宋体" w:eastAsia="宋体" w:cs="宋体"/>
          <w:spacing w:val="-2"/>
          <w:sz w:val="24"/>
          <w:szCs w:val="24"/>
        </w:rPr>
        <w:t>标服务费并向采购代理机构交回与采购人签订的合同后</w:t>
      </w:r>
      <w:r>
        <w:rPr>
          <w:rFonts w:ascii="宋体" w:hAnsi="宋体" w:eastAsia="宋体" w:cs="宋体"/>
          <w:spacing w:val="-44"/>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个工作日内无息退还。</w:t>
      </w:r>
      <w:r>
        <w:rPr>
          <w:rFonts w:ascii="宋体" w:hAnsi="宋体" w:eastAsia="宋体" w:cs="宋体"/>
          <w:sz w:val="24"/>
          <w:szCs w:val="24"/>
        </w:rPr>
        <w:t xml:space="preserve"> 4.3.7.未中标的</w:t>
      </w:r>
      <w:r>
        <w:rPr>
          <w:rFonts w:hint="eastAsia" w:ascii="宋体" w:hAnsi="宋体" w:eastAsia="宋体" w:cs="宋体"/>
          <w:sz w:val="24"/>
          <w:szCs w:val="24"/>
        </w:rPr>
        <w:t>供应商</w:t>
      </w:r>
      <w:r>
        <w:rPr>
          <w:rFonts w:ascii="宋体" w:hAnsi="宋体" w:eastAsia="宋体" w:cs="宋体"/>
          <w:sz w:val="24"/>
          <w:szCs w:val="24"/>
        </w:rPr>
        <w:t>的投标保证金将在中标通知书发出后</w:t>
      </w:r>
      <w:r>
        <w:rPr>
          <w:rFonts w:ascii="宋体" w:hAnsi="宋体" w:eastAsia="宋体" w:cs="宋体"/>
          <w:spacing w:val="-31"/>
          <w:sz w:val="24"/>
          <w:szCs w:val="24"/>
        </w:rPr>
        <w:t xml:space="preserve"> </w:t>
      </w:r>
      <w:r>
        <w:rPr>
          <w:rFonts w:ascii="宋体" w:hAnsi="宋体" w:eastAsia="宋体" w:cs="宋体"/>
          <w:sz w:val="24"/>
          <w:szCs w:val="24"/>
        </w:rPr>
        <w:t>5</w:t>
      </w:r>
      <w:r>
        <w:rPr>
          <w:rFonts w:ascii="宋体" w:hAnsi="宋体" w:eastAsia="宋体" w:cs="宋体"/>
          <w:spacing w:val="-51"/>
          <w:sz w:val="24"/>
          <w:szCs w:val="24"/>
        </w:rPr>
        <w:t xml:space="preserve"> </w:t>
      </w:r>
      <w:r>
        <w:rPr>
          <w:rFonts w:ascii="宋体" w:hAnsi="宋体" w:eastAsia="宋体" w:cs="宋体"/>
          <w:sz w:val="24"/>
          <w:szCs w:val="24"/>
        </w:rPr>
        <w:t>个工作日内无息退还。  4.3.8.下列任一情况发生时，投标保证金将不予退还：</w:t>
      </w:r>
    </w:p>
    <w:p>
      <w:pPr>
        <w:spacing w:before="225" w:line="185" w:lineRule="auto"/>
        <w:ind w:firstLine="458"/>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3"/>
          <w:sz w:val="24"/>
          <w:szCs w:val="24"/>
        </w:rPr>
        <w:t xml:space="preserve"> </w:t>
      </w:r>
      <w:r>
        <w:rPr>
          <w:rFonts w:hint="eastAsia" w:ascii="宋体" w:hAnsi="宋体" w:eastAsia="宋体" w:cs="宋体"/>
          <w:spacing w:val="-5"/>
          <w:sz w:val="24"/>
          <w:szCs w:val="24"/>
        </w:rPr>
        <w:t>供应商</w:t>
      </w:r>
      <w:r>
        <w:rPr>
          <w:rFonts w:ascii="宋体" w:hAnsi="宋体" w:eastAsia="宋体" w:cs="宋体"/>
          <w:spacing w:val="-5"/>
          <w:sz w:val="24"/>
          <w:szCs w:val="24"/>
        </w:rPr>
        <w:t>在采购文件中规定的投标有效期内撤销其投标文件；</w:t>
      </w:r>
    </w:p>
    <w:p>
      <w:pPr>
        <w:spacing w:before="228" w:line="185" w:lineRule="auto"/>
        <w:ind w:firstLine="458"/>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38"/>
          <w:sz w:val="24"/>
          <w:szCs w:val="24"/>
        </w:rPr>
        <w:t xml:space="preserve"> </w:t>
      </w:r>
      <w:r>
        <w:rPr>
          <w:rFonts w:ascii="宋体" w:hAnsi="宋体" w:eastAsia="宋体" w:cs="宋体"/>
          <w:spacing w:val="-5"/>
          <w:sz w:val="24"/>
          <w:szCs w:val="24"/>
        </w:rPr>
        <w:t>中标后无正当理由放弃中标或中标人拒绝与采购人签订合同。</w:t>
      </w:r>
    </w:p>
    <w:p>
      <w:pPr>
        <w:spacing w:before="225" w:line="185" w:lineRule="auto"/>
        <w:outlineLvl w:val="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4.4.</w:t>
      </w:r>
      <w:r>
        <w:rPr>
          <w:rFonts w:ascii="宋体" w:hAnsi="宋体" w:eastAsia="宋体" w:cs="宋体"/>
          <w:spacing w:val="-2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开标</w:t>
      </w:r>
    </w:p>
    <w:p>
      <w:pPr>
        <w:spacing w:before="226" w:line="273" w:lineRule="auto"/>
        <w:ind w:left="734" w:right="122" w:hanging="734"/>
        <w:rPr>
          <w:rFonts w:ascii="宋体" w:hAnsi="宋体" w:eastAsia="宋体" w:cs="宋体"/>
          <w:sz w:val="24"/>
          <w:szCs w:val="24"/>
        </w:rPr>
      </w:pPr>
      <w:r>
        <w:rPr>
          <w:rFonts w:ascii="宋体" w:hAnsi="宋体" w:eastAsia="宋体" w:cs="宋体"/>
          <w:spacing w:val="-3"/>
          <w:sz w:val="24"/>
          <w:szCs w:val="24"/>
        </w:rPr>
        <w:t>4.4.1.开标在采购文件确定的提交投标文件截止时间的同一时间公开进行，开标地点为采购文</w:t>
      </w:r>
      <w:r>
        <w:rPr>
          <w:rFonts w:ascii="宋体" w:hAnsi="宋体" w:eastAsia="宋体" w:cs="宋体"/>
          <w:spacing w:val="30"/>
          <w:sz w:val="24"/>
          <w:szCs w:val="24"/>
        </w:rPr>
        <w:t xml:space="preserve"> </w:t>
      </w:r>
      <w:r>
        <w:rPr>
          <w:rFonts w:ascii="宋体" w:hAnsi="宋体" w:eastAsia="宋体" w:cs="宋体"/>
          <w:spacing w:val="-1"/>
          <w:sz w:val="24"/>
          <w:szCs w:val="24"/>
        </w:rPr>
        <w:t>件预先确定的地点。</w:t>
      </w:r>
    </w:p>
    <w:p>
      <w:pPr>
        <w:spacing w:before="225" w:line="185" w:lineRule="auto"/>
        <w:rPr>
          <w:rFonts w:ascii="宋体" w:hAnsi="宋体" w:eastAsia="宋体" w:cs="宋体"/>
          <w:sz w:val="24"/>
          <w:szCs w:val="24"/>
        </w:rPr>
      </w:pPr>
      <w:r>
        <w:rPr>
          <w:rFonts w:ascii="宋体" w:hAnsi="宋体" w:eastAsia="宋体" w:cs="宋体"/>
          <w:spacing w:val="-3"/>
          <w:sz w:val="24"/>
          <w:szCs w:val="24"/>
        </w:rPr>
        <w:t>4.4.2.在采购文件要求提交投标文件的截止时间前收到的所有投标文件，开标时须供应商及时</w:t>
      </w:r>
    </w:p>
    <w:p>
      <w:pPr>
        <w:spacing w:before="228" w:line="185" w:lineRule="auto"/>
        <w:ind w:firstLine="734"/>
        <w:rPr>
          <w:rFonts w:ascii="宋体" w:hAnsi="宋体" w:eastAsia="宋体" w:cs="宋体"/>
          <w:sz w:val="24"/>
          <w:szCs w:val="24"/>
        </w:rPr>
      </w:pPr>
      <w:r>
        <w:rPr>
          <w:rFonts w:ascii="宋体" w:hAnsi="宋体" w:eastAsia="宋体" w:cs="宋体"/>
          <w:spacing w:val="-1"/>
          <w:sz w:val="24"/>
          <w:szCs w:val="24"/>
        </w:rPr>
        <w:t>解密投标文件。当</w:t>
      </w:r>
      <w:r>
        <w:rPr>
          <w:rFonts w:hint="eastAsia" w:ascii="宋体" w:hAnsi="宋体" w:eastAsia="宋体" w:cs="宋体"/>
          <w:spacing w:val="-1"/>
          <w:sz w:val="24"/>
          <w:szCs w:val="24"/>
        </w:rPr>
        <w:t>供应商</w:t>
      </w:r>
      <w:r>
        <w:rPr>
          <w:rFonts w:ascii="宋体" w:hAnsi="宋体" w:eastAsia="宋体" w:cs="宋体"/>
          <w:spacing w:val="-1"/>
          <w:sz w:val="24"/>
          <w:szCs w:val="24"/>
        </w:rPr>
        <w:t>少于三家时，则招标失败，采购代理机构将重新招标。</w:t>
      </w:r>
    </w:p>
    <w:p>
      <w:pPr>
        <w:spacing w:before="225" w:line="359" w:lineRule="auto"/>
        <w:ind w:left="736" w:right="3" w:hanging="737"/>
        <w:rPr>
          <w:rFonts w:ascii="宋体" w:hAnsi="宋体" w:eastAsia="宋体" w:cs="宋体"/>
          <w:sz w:val="24"/>
          <w:szCs w:val="24"/>
        </w:rPr>
      </w:pPr>
      <w:r>
        <w:rPr>
          <w:rFonts w:ascii="宋体" w:hAnsi="宋体" w:eastAsia="宋体" w:cs="宋体"/>
          <w:sz w:val="24"/>
          <w:szCs w:val="24"/>
        </w:rPr>
        <w:t>4.4.3.</w:t>
      </w:r>
      <w:r>
        <w:rPr>
          <w:rFonts w:ascii="宋体" w:hAnsi="宋体" w:eastAsia="宋体" w:cs="宋体"/>
          <w:sz w:val="24"/>
          <w:szCs w:val="24"/>
          <w14:textOutline w14:w="4356" w14:cap="sq" w14:cmpd="sng" w14:algn="ctr">
            <w14:solidFill>
              <w14:srgbClr w14:val="000000"/>
            </w14:solidFill>
            <w14:prstDash w14:val="solid"/>
            <w14:bevel/>
          </w14:textOutline>
        </w:rPr>
        <w:t>参与本次采购活动的各个供应商需提前自行配置好硬件设备（电脑、摄像头、麦克风、</w:t>
      </w:r>
      <w:r>
        <w:rPr>
          <w:rFonts w:ascii="宋体" w:hAnsi="宋体" w:eastAsia="宋体" w:cs="宋体"/>
          <w:spacing w:val="16"/>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谷歌浏览器、政采云招投标系统</w:t>
      </w:r>
      <w:r>
        <w:rPr>
          <w:rFonts w:ascii="宋体" w:hAnsi="宋体" w:eastAsia="宋体" w:cs="宋体"/>
          <w:spacing w:val="-55"/>
          <w:sz w:val="24"/>
          <w:szCs w:val="24"/>
          <w14:textOutline w14:w="4356" w14:cap="sq" w14:cmpd="sng" w14:algn="ctr">
            <w14:solidFill>
              <w14:srgbClr w14:val="000000"/>
            </w14:solidFill>
            <w14:prstDash w14:val="solid"/>
            <w14:bevel/>
          </w14:textOutline>
        </w:rPr>
        <w:t>）</w:t>
      </w:r>
      <w:r>
        <w:rPr>
          <w:rFonts w:ascii="宋体" w:hAnsi="宋体" w:eastAsia="宋体" w:cs="宋体"/>
          <w:spacing w:val="39"/>
          <w:sz w:val="24"/>
          <w:szCs w:val="24"/>
        </w:rPr>
        <w:t xml:space="preserve"> </w:t>
      </w:r>
      <w:r>
        <w:rPr>
          <w:rFonts w:ascii="宋体" w:hAnsi="宋体" w:eastAsia="宋体" w:cs="宋体"/>
          <w:spacing w:val="-55"/>
          <w:sz w:val="24"/>
          <w:szCs w:val="24"/>
          <w14:textOutline w14:w="4356" w14:cap="sq" w14:cmpd="sng" w14:algn="ctr">
            <w14:solidFill>
              <w14:srgbClr w14:val="000000"/>
            </w14:solidFill>
            <w14:prstDash w14:val="solid"/>
            <w14:bevel/>
          </w14:textOutline>
        </w:rPr>
        <w:t>，</w:t>
      </w:r>
      <w:r>
        <w:rPr>
          <w:rFonts w:ascii="宋体" w:hAnsi="宋体" w:eastAsia="宋体" w:cs="宋体"/>
          <w:spacing w:val="3"/>
          <w:sz w:val="24"/>
          <w:szCs w:val="24"/>
          <w14:textOutline w14:w="4356" w14:cap="sq" w14:cmpd="sng" w14:algn="ctr">
            <w14:solidFill>
              <w14:srgbClr w14:val="000000"/>
            </w14:solidFill>
            <w14:prstDash w14:val="solid"/>
            <w14:bevel/>
          </w14:textOutline>
        </w:rPr>
        <w:t>登录政采云平台做好准备，并确保设备正常。项</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目到达开标时间，</w:t>
      </w:r>
      <w:r>
        <w:rPr>
          <w:rFonts w:hint="eastAsia" w:ascii="宋体" w:hAnsi="宋体" w:eastAsia="宋体" w:cs="宋体"/>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14:textOutline w14:w="4356" w14:cap="sq" w14:cmpd="sng" w14:algn="ctr">
            <w14:solidFill>
              <w14:srgbClr w14:val="000000"/>
            </w14:solidFill>
            <w14:prstDash w14:val="solid"/>
            <w14:bevel/>
          </w14:textOutline>
        </w:rPr>
        <w:t>等待代理机构开启解密标书后，</w:t>
      </w:r>
      <w:r>
        <w:rPr>
          <w:rFonts w:hint="eastAsia" w:ascii="宋体" w:hAnsi="宋体" w:eastAsia="宋体" w:cs="宋体"/>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14:textOutline w14:w="4356" w14:cap="sq" w14:cmpd="sng" w14:algn="ctr">
            <w14:solidFill>
              <w14:srgbClr w14:val="000000"/>
            </w14:solidFill>
            <w14:prstDash w14:val="solid"/>
            <w14:bevel/>
          </w14:textOutline>
        </w:rPr>
        <w:t>进行标书解密。</w:t>
      </w:r>
    </w:p>
    <w:p>
      <w:pPr>
        <w:spacing w:before="1" w:line="466" w:lineRule="exact"/>
        <w:rPr>
          <w:rFonts w:ascii="宋体" w:hAnsi="宋体" w:eastAsia="宋体" w:cs="宋体"/>
          <w:sz w:val="24"/>
          <w:szCs w:val="24"/>
        </w:rPr>
      </w:pPr>
      <w:r>
        <w:rPr>
          <w:rFonts w:ascii="宋体" w:hAnsi="宋体" w:eastAsia="宋体" w:cs="宋体"/>
          <w:position w:val="16"/>
          <w:sz w:val="24"/>
          <w:szCs w:val="24"/>
        </w:rPr>
        <w:t>4.4.4.开标会主持人介绍参加会议的人员。</w:t>
      </w:r>
    </w:p>
    <w:p>
      <w:pPr>
        <w:spacing w:line="204" w:lineRule="auto"/>
        <w:rPr>
          <w:rFonts w:ascii="宋体" w:hAnsi="宋体" w:eastAsia="宋体" w:cs="宋体"/>
          <w:sz w:val="24"/>
          <w:szCs w:val="24"/>
        </w:rPr>
      </w:pPr>
      <w:r>
        <w:rPr>
          <w:rFonts w:ascii="宋体" w:hAnsi="宋体" w:eastAsia="宋体" w:cs="宋体"/>
          <w:sz w:val="24"/>
          <w:szCs w:val="24"/>
        </w:rPr>
        <w:t>4.4.5.</w:t>
      </w:r>
      <w:r>
        <w:rPr>
          <w:rFonts w:hint="eastAsia" w:ascii="宋体" w:hAnsi="宋体" w:eastAsia="宋体" w:cs="宋体"/>
          <w:sz w:val="24"/>
          <w:szCs w:val="24"/>
        </w:rPr>
        <w:t>供应商</w:t>
      </w:r>
      <w:r>
        <w:rPr>
          <w:rFonts w:ascii="宋体" w:hAnsi="宋体" w:eastAsia="宋体" w:cs="宋体"/>
          <w:sz w:val="24"/>
          <w:szCs w:val="24"/>
        </w:rPr>
        <w:t>进入项目即自行签到。</w:t>
      </w:r>
    </w:p>
    <w:p>
      <w:pPr>
        <w:spacing w:before="203" w:line="358" w:lineRule="auto"/>
        <w:ind w:right="48"/>
        <w:rPr>
          <w:rFonts w:ascii="宋体" w:hAnsi="宋体" w:eastAsia="宋体" w:cs="宋体"/>
          <w:sz w:val="24"/>
          <w:szCs w:val="24"/>
        </w:rPr>
      </w:pPr>
      <w:r>
        <w:rPr>
          <w:rFonts w:ascii="宋体" w:hAnsi="宋体" w:eastAsia="宋体" w:cs="宋体"/>
          <w:spacing w:val="1"/>
          <w:sz w:val="24"/>
          <w:szCs w:val="24"/>
        </w:rPr>
        <w:t>4.4.6.开标会主持人宣布投标文件上传时间和地点是否符合采购文件要求。</w:t>
      </w:r>
      <w:r>
        <w:rPr>
          <w:rFonts w:ascii="宋体" w:hAnsi="宋体" w:eastAsia="宋体" w:cs="宋体"/>
          <w:sz w:val="24"/>
          <w:szCs w:val="24"/>
        </w:rPr>
        <w:t xml:space="preserve">                </w:t>
      </w:r>
      <w:r>
        <w:rPr>
          <w:rFonts w:ascii="宋体" w:hAnsi="宋体" w:eastAsia="宋体" w:cs="宋体"/>
          <w:spacing w:val="-1"/>
          <w:sz w:val="24"/>
          <w:szCs w:val="24"/>
        </w:rPr>
        <w:t>4.4.7.开标会主持人开启报价文件，宣布投标文件中的投标报价、交货期、质量等级等内容。</w:t>
      </w:r>
    </w:p>
    <w:p>
      <w:pPr>
        <w:spacing w:before="3" w:line="358" w:lineRule="auto"/>
        <w:ind w:left="733" w:right="86" w:hanging="733"/>
        <w:rPr>
          <w:rFonts w:ascii="宋体" w:hAnsi="宋体" w:eastAsia="宋体" w:cs="宋体"/>
          <w:sz w:val="24"/>
          <w:szCs w:val="24"/>
        </w:rPr>
      </w:pPr>
      <w:r>
        <w:rPr>
          <w:rFonts w:ascii="宋体" w:hAnsi="宋体" w:eastAsia="宋体" w:cs="宋体"/>
          <w:spacing w:val="1"/>
          <w:sz w:val="24"/>
          <w:szCs w:val="24"/>
        </w:rPr>
        <w:t>4.4.8.</w:t>
      </w:r>
      <w:r>
        <w:rPr>
          <w:rFonts w:ascii="宋体" w:hAnsi="宋体" w:eastAsia="宋体" w:cs="宋体"/>
          <w:spacing w:val="1"/>
          <w:sz w:val="24"/>
          <w:szCs w:val="24"/>
          <w14:textOutline w14:w="4356" w14:cap="sq" w14:cmpd="sng" w14:algn="ctr">
            <w14:solidFill>
              <w14:srgbClr w14:val="000000"/>
            </w14:solidFill>
            <w14:prstDash w14:val="solid"/>
            <w14:bevel/>
          </w14:textOutline>
        </w:rPr>
        <w:t>投标文件对开标报价记录表确认无误后再代理机构开启报价签字时段后</w:t>
      </w:r>
      <w:r>
        <w:rPr>
          <w:rFonts w:ascii="宋体" w:hAnsi="宋体" w:eastAsia="宋体" w:cs="宋体"/>
          <w:spacing w:val="-56"/>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30</w:t>
      </w:r>
      <w:r>
        <w:rPr>
          <w:rFonts w:ascii="宋体" w:hAnsi="宋体" w:eastAsia="宋体" w:cs="宋体"/>
          <w:spacing w:val="-57"/>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分钟内进行</w:t>
      </w:r>
      <w:r>
        <w:rPr>
          <w:rFonts w:ascii="宋体" w:hAnsi="宋体" w:eastAsia="宋体" w:cs="宋体"/>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CA</w:t>
      </w:r>
      <w:r>
        <w:rPr>
          <w:rFonts w:ascii="宋体" w:hAnsi="宋体" w:eastAsia="宋体" w:cs="宋体"/>
          <w:spacing w:val="-19"/>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签字确认，30</w:t>
      </w:r>
      <w:r>
        <w:rPr>
          <w:rFonts w:ascii="宋体" w:hAnsi="宋体" w:eastAsia="宋体" w:cs="宋体"/>
          <w:spacing w:val="-45"/>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分钟后关闭报价签字确认，</w:t>
      </w: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2"/>
          <w:sz w:val="24"/>
          <w:szCs w:val="24"/>
          <w14:textOutline w14:w="4356" w14:cap="sq" w14:cmpd="sng" w14:algn="ctr">
            <w14:solidFill>
              <w14:srgbClr w14:val="000000"/>
            </w14:solidFill>
            <w14:prstDash w14:val="solid"/>
            <w14:bevel/>
          </w14:textOutline>
        </w:rPr>
        <w:t>在此期间未进行</w:t>
      </w:r>
      <w:r>
        <w:rPr>
          <w:rFonts w:ascii="宋体" w:hAnsi="宋体" w:eastAsia="宋体" w:cs="宋体"/>
          <w:spacing w:val="-48"/>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CA</w:t>
      </w:r>
      <w:r>
        <w:rPr>
          <w:rFonts w:ascii="宋体" w:hAnsi="宋体" w:eastAsia="宋体" w:cs="宋体"/>
          <w:spacing w:val="-46"/>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签字确认的视</w:t>
      </w:r>
    </w:p>
    <w:p>
      <w:pPr>
        <w:sectPr>
          <w:footerReference r:id="rId17" w:type="default"/>
          <w:pgSz w:w="11906" w:h="16839"/>
          <w:pgMar w:top="1431" w:right="957" w:bottom="813" w:left="1088" w:header="0" w:footer="687" w:gutter="0"/>
          <w:cols w:space="720" w:num="1"/>
        </w:sectPr>
      </w:pPr>
    </w:p>
    <w:p>
      <w:pPr>
        <w:spacing w:before="132" w:line="185" w:lineRule="auto"/>
        <w:ind w:firstLine="738"/>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为默认此报价。</w:t>
      </w:r>
    </w:p>
    <w:p>
      <w:pPr>
        <w:spacing w:before="225" w:line="185" w:lineRule="auto"/>
        <w:rPr>
          <w:rFonts w:ascii="宋体" w:hAnsi="宋体" w:eastAsia="宋体" w:cs="宋体"/>
          <w:sz w:val="24"/>
          <w:szCs w:val="24"/>
        </w:rPr>
      </w:pPr>
      <w:r>
        <w:rPr>
          <w:rFonts w:ascii="宋体" w:hAnsi="宋体" w:eastAsia="宋体" w:cs="宋体"/>
          <w:sz w:val="24"/>
          <w:szCs w:val="24"/>
        </w:rPr>
        <w:t>4.4.9.进入评标阶段。</w:t>
      </w:r>
    </w:p>
    <w:p>
      <w:pPr>
        <w:spacing w:before="227" w:line="185" w:lineRule="auto"/>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4.5</w:t>
      </w:r>
      <w:r>
        <w:rPr>
          <w:rFonts w:ascii="宋体" w:hAnsi="宋体" w:eastAsia="宋体" w:cs="宋体"/>
          <w:spacing w:val="14"/>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评标准备会</w:t>
      </w:r>
    </w:p>
    <w:p>
      <w:pPr>
        <w:spacing w:before="223" w:line="302" w:lineRule="auto"/>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4.5.1</w:t>
      </w:r>
      <w:r>
        <w:rPr>
          <w:rFonts w:ascii="宋体" w:hAnsi="宋体" w:eastAsia="宋体" w:cs="宋体"/>
          <w:spacing w:val="40"/>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采购代理机构向评标专家提供评标时的重要信息和数据。其中包括：</w:t>
      </w:r>
      <w:r>
        <w:rPr>
          <w:rFonts w:ascii="宋体" w:hAnsi="宋体" w:eastAsia="宋体" w:cs="宋体"/>
          <w:spacing w:val="58"/>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采购的目标、范</w:t>
      </w:r>
      <w:r>
        <w:rPr>
          <w:rFonts w:ascii="宋体" w:hAnsi="宋体" w:eastAsia="宋体" w:cs="宋体"/>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围和性质；</w:t>
      </w:r>
      <w:r>
        <w:rPr>
          <w:rFonts w:ascii="宋体" w:hAnsi="宋体" w:eastAsia="宋体" w:cs="宋体"/>
          <w:spacing w:val="77"/>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采购文件中规定的主要技术要求、标准和商务条款；</w:t>
      </w:r>
      <w:r>
        <w:rPr>
          <w:rFonts w:ascii="宋体" w:hAnsi="宋体" w:eastAsia="宋体" w:cs="宋体"/>
          <w:spacing w:val="59"/>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采购文件规定的评标标准、</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评标方法和在评标过程中考虑的相关因素。</w:t>
      </w:r>
    </w:p>
    <w:p>
      <w:pPr>
        <w:spacing w:before="225" w:line="185" w:lineRule="auto"/>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4.5.2</w:t>
      </w:r>
      <w:r>
        <w:rPr>
          <w:rFonts w:ascii="宋体" w:hAnsi="宋体" w:eastAsia="宋体" w:cs="宋体"/>
          <w:spacing w:val="15"/>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评标委员会对投标文件依据《符合性审查标准》进行初评。</w:t>
      </w:r>
    </w:p>
    <w:p>
      <w:pPr>
        <w:spacing w:before="227" w:line="185" w:lineRule="auto"/>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4.5.3</w:t>
      </w:r>
      <w:r>
        <w:rPr>
          <w:rFonts w:ascii="宋体" w:hAnsi="宋体" w:eastAsia="宋体" w:cs="宋体"/>
          <w:spacing w:val="10"/>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评标委员会对通过初评的投标文件依据《投标文件评审标准》</w:t>
      </w:r>
      <w:r>
        <w:rPr>
          <w:rFonts w:ascii="宋体" w:hAnsi="宋体" w:eastAsia="宋体" w:cs="宋体"/>
          <w:spacing w:val="-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进行详评。</w:t>
      </w:r>
    </w:p>
    <w:p>
      <w:pPr>
        <w:spacing w:before="225" w:line="185" w:lineRule="auto"/>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4.5.4  评标全程如有专家提出疑问并要求视频联线供应商要求演示时，供应商需随时在线上</w:t>
      </w:r>
    </w:p>
    <w:p>
      <w:pPr>
        <w:spacing w:before="225" w:line="185" w:lineRule="auto"/>
        <w:rPr>
          <w:rFonts w:ascii="宋体" w:hAnsi="宋体" w:eastAsia="宋体" w:cs="宋体"/>
          <w:spacing w:val="-4"/>
          <w:sz w:val="24"/>
          <w:szCs w:val="24"/>
          <w14:textOutline w14:w="4356" w14:cap="sq" w14:cmpd="sng" w14:algn="ctr">
            <w14:solidFill>
              <w14:srgbClr w14:val="000000"/>
            </w14:solidFill>
            <w14:prstDash w14:val="solid"/>
            <w14:bevel/>
          </w14:textOutline>
        </w:rPr>
      </w:pPr>
      <w:r>
        <w:rPr>
          <w:rFonts w:ascii="宋体" w:hAnsi="宋体" w:eastAsia="宋体" w:cs="宋体"/>
          <w:spacing w:val="-4"/>
          <w:sz w:val="24"/>
          <w:szCs w:val="24"/>
          <w14:textOutline w14:w="4356" w14:cap="sq" w14:cmpd="sng" w14:algn="ctr">
            <w14:solidFill>
              <w14:srgbClr w14:val="000000"/>
            </w14:solidFill>
            <w14:prstDash w14:val="solid"/>
            <w14:bevel/>
          </w14:textOutline>
        </w:rPr>
        <w:t>等候评审专家提问并回答相应问题，此过程若供应商未及时接受联线则自行承担相应后果。</w:t>
      </w:r>
    </w:p>
    <w:p>
      <w:pPr>
        <w:spacing w:before="228" w:line="185" w:lineRule="auto"/>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4.5.5</w:t>
      </w:r>
      <w:r>
        <w:rPr>
          <w:rFonts w:ascii="宋体" w:hAnsi="宋体" w:eastAsia="宋体" w:cs="宋体"/>
          <w:spacing w:val="5"/>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采购代理机构汇总出</w:t>
      </w:r>
      <w:r>
        <w:rPr>
          <w:rFonts w:hint="eastAsia" w:ascii="宋体" w:hAnsi="宋体" w:eastAsia="宋体" w:cs="宋体"/>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14:textOutline w14:w="4356" w14:cap="sq" w14:cmpd="sng" w14:algn="ctr">
            <w14:solidFill>
              <w14:srgbClr w14:val="000000"/>
            </w14:solidFill>
            <w14:prstDash w14:val="solid"/>
            <w14:bevel/>
          </w14:textOutline>
        </w:rPr>
        <w:t>最终得分。</w:t>
      </w:r>
    </w:p>
    <w:p>
      <w:pPr>
        <w:spacing w:before="227" w:line="185" w:lineRule="auto"/>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4.5.6</w:t>
      </w:r>
      <w:r>
        <w:rPr>
          <w:rFonts w:ascii="宋体" w:hAnsi="宋体" w:eastAsia="宋体" w:cs="宋体"/>
          <w:spacing w:val="8"/>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采购人宣布各</w:t>
      </w:r>
      <w:r>
        <w:rPr>
          <w:rFonts w:hint="eastAsia" w:ascii="宋体" w:hAnsi="宋体" w:eastAsia="宋体" w:cs="宋体"/>
          <w:sz w:val="24"/>
          <w:szCs w:val="24"/>
          <w14:textOutline w14:w="4356" w14:cap="sq" w14:cmpd="sng" w14:algn="ctr">
            <w14:solidFill>
              <w14:srgbClr w14:val="000000"/>
            </w14:solidFill>
            <w14:prstDash w14:val="solid"/>
            <w14:bevel/>
          </w14:textOutline>
        </w:rPr>
        <w:t>供应商</w:t>
      </w:r>
      <w:r>
        <w:rPr>
          <w:rFonts w:ascii="宋体" w:hAnsi="宋体" w:eastAsia="宋体" w:cs="宋体"/>
          <w:sz w:val="24"/>
          <w:szCs w:val="24"/>
          <w14:textOutline w14:w="4356" w14:cap="sq" w14:cmpd="sng" w14:algn="ctr">
            <w14:solidFill>
              <w14:srgbClr w14:val="000000"/>
            </w14:solidFill>
            <w14:prstDash w14:val="solid"/>
            <w14:bevel/>
          </w14:textOutline>
        </w:rPr>
        <w:t>最终得分并按有关条款宣布中标人。</w:t>
      </w:r>
    </w:p>
    <w:p>
      <w:pPr>
        <w:spacing w:line="414" w:lineRule="auto"/>
        <w:rPr>
          <w:rFonts w:ascii="宋体"/>
        </w:rPr>
      </w:pPr>
    </w:p>
    <w:p>
      <w:pPr>
        <w:spacing w:before="92" w:line="180" w:lineRule="auto"/>
        <w:ind w:firstLine="8"/>
        <w:outlineLvl w:val="2"/>
        <w:rPr>
          <w:rFonts w:ascii="宋体" w:hAnsi="宋体" w:eastAsia="宋体" w:cs="宋体"/>
          <w:sz w:val="24"/>
          <w:szCs w:val="24"/>
        </w:rPr>
      </w:pPr>
      <w:r>
        <w:rPr>
          <w:rFonts w:ascii="宋体" w:hAnsi="宋体" w:eastAsia="宋体" w:cs="宋体"/>
          <w:spacing w:val="-4"/>
          <w:sz w:val="28"/>
          <w:szCs w:val="28"/>
          <w14:textOutline w14:w="5105" w14:cap="sq" w14:cmpd="sng" w14:algn="ctr">
            <w14:solidFill>
              <w14:srgbClr w14:val="000000"/>
            </w14:solidFill>
            <w14:prstDash w14:val="solid"/>
            <w14:bevel/>
          </w14:textOutline>
        </w:rPr>
        <w:t>5.</w:t>
      </w:r>
      <w:r>
        <w:rPr>
          <w:rFonts w:ascii="宋体" w:hAnsi="宋体" w:eastAsia="宋体" w:cs="宋体"/>
          <w:spacing w:val="14"/>
          <w:sz w:val="28"/>
          <w:szCs w:val="28"/>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授予合同</w:t>
      </w:r>
    </w:p>
    <w:p>
      <w:pPr>
        <w:spacing w:before="311" w:line="185" w:lineRule="auto"/>
        <w:ind w:firstLine="5"/>
        <w:outlineLvl w:val="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5.1.</w:t>
      </w:r>
      <w:r>
        <w:rPr>
          <w:rFonts w:ascii="宋体" w:hAnsi="宋体" w:eastAsia="宋体" w:cs="宋体"/>
          <w:spacing w:val="9"/>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中标</w:t>
      </w:r>
      <w:r>
        <w:rPr>
          <w:rFonts w:hint="eastAsia" w:ascii="宋体" w:hAnsi="宋体" w:eastAsia="宋体" w:cs="宋体"/>
          <w:spacing w:val="-3"/>
          <w:sz w:val="24"/>
          <w:szCs w:val="24"/>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14:textOutline w14:w="4356" w14:cap="sq" w14:cmpd="sng" w14:algn="ctr">
            <w14:solidFill>
              <w14:srgbClr w14:val="000000"/>
            </w14:solidFill>
            <w14:prstDash w14:val="solid"/>
            <w14:bevel/>
          </w14:textOutline>
        </w:rPr>
        <w:t>的确定</w:t>
      </w:r>
    </w:p>
    <w:p>
      <w:pPr>
        <w:spacing w:before="224" w:line="273" w:lineRule="auto"/>
        <w:ind w:left="5" w:right="38"/>
        <w:rPr>
          <w:rFonts w:ascii="宋体" w:hAnsi="宋体" w:eastAsia="宋体" w:cs="宋体"/>
          <w:sz w:val="24"/>
          <w:szCs w:val="24"/>
        </w:rPr>
      </w:pPr>
      <w:r>
        <w:rPr>
          <w:rFonts w:ascii="宋体" w:hAnsi="宋体" w:eastAsia="宋体" w:cs="宋体"/>
          <w:spacing w:val="1"/>
          <w:sz w:val="24"/>
          <w:szCs w:val="24"/>
        </w:rPr>
        <w:t>5.1.1.根据评标委员会评审结果，采购人依法确定中标</w:t>
      </w:r>
      <w:r>
        <w:rPr>
          <w:rFonts w:hint="eastAsia" w:ascii="宋体" w:hAnsi="宋体" w:eastAsia="宋体" w:cs="宋体"/>
          <w:spacing w:val="1"/>
          <w:sz w:val="24"/>
          <w:szCs w:val="24"/>
        </w:rPr>
        <w:t>供应商</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5.1.2.采购人不承诺将合同授予报价最低的</w:t>
      </w:r>
      <w:r>
        <w:rPr>
          <w:rFonts w:hint="eastAsia" w:ascii="宋体" w:hAnsi="宋体" w:eastAsia="宋体" w:cs="宋体"/>
          <w:spacing w:val="-3"/>
          <w:sz w:val="24"/>
          <w:szCs w:val="24"/>
        </w:rPr>
        <w:t>供应商</w:t>
      </w:r>
      <w:r>
        <w:rPr>
          <w:rFonts w:ascii="宋体" w:hAnsi="宋体" w:eastAsia="宋体" w:cs="宋体"/>
          <w:spacing w:val="-3"/>
          <w:sz w:val="24"/>
          <w:szCs w:val="24"/>
        </w:rPr>
        <w:t>。采购人在发出中标通知书前，有权依据评</w:t>
      </w:r>
    </w:p>
    <w:p>
      <w:pPr>
        <w:spacing w:before="224" w:line="273" w:lineRule="auto"/>
        <w:ind w:left="5" w:right="38" w:firstLine="730"/>
        <w:rPr>
          <w:rFonts w:ascii="宋体" w:hAnsi="宋体" w:eastAsia="宋体" w:cs="宋体"/>
          <w:sz w:val="24"/>
          <w:szCs w:val="24"/>
        </w:rPr>
      </w:pPr>
      <w:r>
        <w:rPr>
          <w:rFonts w:ascii="宋体" w:hAnsi="宋体" w:eastAsia="宋体" w:cs="宋体"/>
          <w:spacing w:val="1"/>
          <w:sz w:val="24"/>
          <w:szCs w:val="24"/>
        </w:rPr>
        <w:t>标委员会的评标报告拒绝不合格的</w:t>
      </w:r>
      <w:r>
        <w:rPr>
          <w:rFonts w:hint="eastAsia" w:ascii="宋体" w:hAnsi="宋体" w:eastAsia="宋体" w:cs="宋体"/>
          <w:spacing w:val="1"/>
          <w:sz w:val="24"/>
          <w:szCs w:val="24"/>
        </w:rPr>
        <w:t>供应商</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5.1.3.在中标结果确定之前评标委员会成员名单应当保密。评标委员会成员、工作人员及行政</w:t>
      </w:r>
    </w:p>
    <w:p>
      <w:pPr>
        <w:spacing w:before="224" w:line="273" w:lineRule="auto"/>
        <w:ind w:left="736" w:right="38"/>
        <w:rPr>
          <w:rFonts w:ascii="宋体" w:hAnsi="宋体" w:eastAsia="宋体" w:cs="宋体"/>
          <w:sz w:val="24"/>
          <w:szCs w:val="24"/>
        </w:rPr>
      </w:pPr>
      <w:r>
        <w:rPr>
          <w:rFonts w:ascii="宋体" w:hAnsi="宋体" w:eastAsia="宋体" w:cs="宋体"/>
          <w:spacing w:val="-4"/>
          <w:sz w:val="24"/>
          <w:szCs w:val="24"/>
        </w:rPr>
        <w:t>监督部门的工作人员必须遵守评标纪律，不得以任何方式泄露评标情况。任何单位和个</w:t>
      </w:r>
      <w:r>
        <w:rPr>
          <w:rFonts w:ascii="宋体" w:hAnsi="宋体" w:eastAsia="宋体" w:cs="宋体"/>
          <w:spacing w:val="33"/>
          <w:sz w:val="24"/>
          <w:szCs w:val="24"/>
        </w:rPr>
        <w:t xml:space="preserve"> </w:t>
      </w:r>
      <w:r>
        <w:rPr>
          <w:rFonts w:ascii="宋体" w:hAnsi="宋体" w:eastAsia="宋体" w:cs="宋体"/>
          <w:spacing w:val="-1"/>
          <w:sz w:val="24"/>
          <w:szCs w:val="24"/>
        </w:rPr>
        <w:t>人不得非法干预、影响评标的过程和结果。</w:t>
      </w:r>
    </w:p>
    <w:p>
      <w:pPr>
        <w:spacing w:before="225" w:line="185" w:lineRule="auto"/>
        <w:ind w:firstLine="5"/>
        <w:outlineLvl w:val="3"/>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5.2.</w:t>
      </w:r>
      <w:r>
        <w:rPr>
          <w:rFonts w:ascii="宋体" w:hAnsi="宋体" w:eastAsia="宋体" w:cs="宋体"/>
          <w:spacing w:val="10"/>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中标结果公告</w:t>
      </w:r>
    </w:p>
    <w:p>
      <w:pPr>
        <w:spacing w:before="227" w:line="185" w:lineRule="auto"/>
        <w:ind w:firstLine="480"/>
        <w:rPr>
          <w:rFonts w:ascii="宋体" w:hAnsi="宋体" w:eastAsia="宋体" w:cs="宋体"/>
          <w:sz w:val="24"/>
          <w:szCs w:val="24"/>
        </w:rPr>
      </w:pPr>
      <w:r>
        <w:rPr>
          <w:rFonts w:ascii="宋体" w:hAnsi="宋体" w:eastAsia="宋体" w:cs="宋体"/>
          <w:spacing w:val="-1"/>
          <w:sz w:val="24"/>
          <w:szCs w:val="24"/>
        </w:rPr>
        <w:t>采购代理机构将在新疆政府采购网上公示中标结果公告。</w:t>
      </w:r>
    </w:p>
    <w:p>
      <w:pPr>
        <w:spacing w:before="225" w:line="185" w:lineRule="auto"/>
        <w:ind w:firstLine="5"/>
        <w:outlineLvl w:val="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5.3.</w:t>
      </w:r>
      <w:r>
        <w:rPr>
          <w:rFonts w:ascii="宋体" w:hAnsi="宋体" w:eastAsia="宋体" w:cs="宋体"/>
          <w:spacing w:val="2"/>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质疑和投诉</w:t>
      </w:r>
    </w:p>
    <w:p>
      <w:pPr>
        <w:spacing w:before="226" w:line="273" w:lineRule="auto"/>
        <w:ind w:left="733" w:right="38" w:hanging="728"/>
        <w:rPr>
          <w:rFonts w:ascii="宋体" w:hAnsi="宋体" w:eastAsia="宋体" w:cs="宋体"/>
          <w:sz w:val="24"/>
          <w:szCs w:val="24"/>
        </w:rPr>
      </w:pPr>
      <w:r>
        <w:rPr>
          <w:rFonts w:ascii="宋体" w:hAnsi="宋体" w:eastAsia="宋体" w:cs="宋体"/>
          <w:spacing w:val="-5"/>
          <w:sz w:val="24"/>
          <w:szCs w:val="24"/>
        </w:rPr>
        <w:t>5.3.1.</w:t>
      </w:r>
      <w:r>
        <w:rPr>
          <w:rFonts w:hint="eastAsia" w:ascii="宋体" w:hAnsi="宋体" w:eastAsia="宋体" w:cs="宋体"/>
          <w:spacing w:val="-5"/>
          <w:sz w:val="24"/>
          <w:szCs w:val="24"/>
        </w:rPr>
        <w:t>供应商</w:t>
      </w:r>
      <w:r>
        <w:rPr>
          <w:rFonts w:ascii="宋体" w:hAnsi="宋体" w:eastAsia="宋体" w:cs="宋体"/>
          <w:spacing w:val="-5"/>
          <w:sz w:val="24"/>
          <w:szCs w:val="24"/>
        </w:rPr>
        <w:t>对评标结果有质疑或投诉的，可根据《中华人民共和国政府采购法》</w:t>
      </w:r>
      <w:r>
        <w:rPr>
          <w:rFonts w:ascii="宋体" w:hAnsi="宋体" w:eastAsia="宋体" w:cs="宋体"/>
          <w:spacing w:val="-8"/>
          <w:sz w:val="24"/>
          <w:szCs w:val="24"/>
        </w:rPr>
        <w:t xml:space="preserve"> </w:t>
      </w:r>
      <w:r>
        <w:rPr>
          <w:rFonts w:ascii="宋体" w:hAnsi="宋体" w:eastAsia="宋体" w:cs="宋体"/>
          <w:spacing w:val="-5"/>
          <w:sz w:val="24"/>
          <w:szCs w:val="24"/>
        </w:rPr>
        <w:t>及有关政府</w:t>
      </w:r>
      <w:r>
        <w:rPr>
          <w:rFonts w:ascii="宋体" w:hAnsi="宋体" w:eastAsia="宋体" w:cs="宋体"/>
          <w:sz w:val="24"/>
          <w:szCs w:val="24"/>
        </w:rPr>
        <w:t xml:space="preserve"> </w:t>
      </w:r>
      <w:r>
        <w:rPr>
          <w:rFonts w:ascii="宋体" w:hAnsi="宋体" w:eastAsia="宋体" w:cs="宋体"/>
          <w:spacing w:val="-1"/>
          <w:sz w:val="24"/>
          <w:szCs w:val="24"/>
        </w:rPr>
        <w:t>采购法规的规定，向相关部门书面提出，但需对质疑或投诉内容的真实性承担责任。</w:t>
      </w:r>
    </w:p>
    <w:p>
      <w:pPr>
        <w:spacing w:before="226" w:line="359" w:lineRule="auto"/>
        <w:ind w:left="739" w:right="38" w:hanging="734"/>
        <w:rPr>
          <w:rFonts w:ascii="宋体" w:hAnsi="宋体" w:eastAsia="宋体" w:cs="宋体"/>
          <w:sz w:val="24"/>
          <w:szCs w:val="24"/>
        </w:rPr>
      </w:pPr>
      <w:r>
        <w:rPr>
          <w:rFonts w:ascii="宋体" w:hAnsi="宋体" w:eastAsia="宋体" w:cs="宋体"/>
          <w:spacing w:val="-3"/>
          <w:sz w:val="24"/>
          <w:szCs w:val="24"/>
        </w:rPr>
        <w:t>5.3.2.</w:t>
      </w:r>
      <w:r>
        <w:rPr>
          <w:rFonts w:hint="eastAsia" w:ascii="宋体" w:hAnsi="宋体" w:eastAsia="宋体" w:cs="宋体"/>
          <w:spacing w:val="-3"/>
          <w:sz w:val="24"/>
          <w:szCs w:val="24"/>
        </w:rPr>
        <w:t>供应商</w:t>
      </w:r>
      <w:r>
        <w:rPr>
          <w:rFonts w:ascii="宋体" w:hAnsi="宋体" w:eastAsia="宋体" w:cs="宋体"/>
          <w:spacing w:val="-3"/>
          <w:sz w:val="24"/>
          <w:szCs w:val="24"/>
        </w:rPr>
        <w:t>对中标公告内容有异议的，应在公告发布之日起</w:t>
      </w:r>
      <w:r>
        <w:rPr>
          <w:rFonts w:ascii="宋体" w:hAnsi="宋体" w:eastAsia="宋体" w:cs="宋体"/>
          <w:spacing w:val="-46"/>
          <w:sz w:val="24"/>
          <w:szCs w:val="24"/>
        </w:rPr>
        <w:t xml:space="preserve"> </w:t>
      </w:r>
      <w:r>
        <w:rPr>
          <w:rFonts w:ascii="Times New Roman" w:hAnsi="Times New Roman" w:eastAsia="Times New Roman" w:cs="Times New Roman"/>
          <w:spacing w:val="-3"/>
          <w:sz w:val="24"/>
          <w:szCs w:val="24"/>
        </w:rPr>
        <w:t>7</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个工作日内，按如下联系方式</w:t>
      </w:r>
      <w:r>
        <w:rPr>
          <w:rFonts w:ascii="宋体" w:hAnsi="宋体" w:eastAsia="宋体" w:cs="宋体"/>
          <w:sz w:val="24"/>
          <w:szCs w:val="24"/>
        </w:rPr>
        <w:t xml:space="preserve"> </w:t>
      </w:r>
      <w:r>
        <w:rPr>
          <w:rFonts w:ascii="宋体" w:hAnsi="宋体" w:eastAsia="宋体" w:cs="宋体"/>
          <w:spacing w:val="-4"/>
          <w:sz w:val="24"/>
          <w:szCs w:val="24"/>
        </w:rPr>
        <w:t>以书面形式向采购人或采购代理机构提出质疑。采购人或采购代理机构应在收到</w:t>
      </w:r>
      <w:r>
        <w:rPr>
          <w:rFonts w:hint="eastAsia" w:ascii="宋体" w:hAnsi="宋体" w:eastAsia="宋体" w:cs="宋体"/>
          <w:spacing w:val="-4"/>
          <w:sz w:val="24"/>
          <w:szCs w:val="24"/>
        </w:rPr>
        <w:t>供应商</w:t>
      </w:r>
      <w:r>
        <w:rPr>
          <w:rFonts w:ascii="宋体" w:hAnsi="宋体" w:eastAsia="宋体" w:cs="宋体"/>
          <w:spacing w:val="29"/>
          <w:sz w:val="24"/>
          <w:szCs w:val="24"/>
        </w:rPr>
        <w:t xml:space="preserve"> </w:t>
      </w:r>
      <w:r>
        <w:rPr>
          <w:rFonts w:ascii="宋体" w:hAnsi="宋体" w:eastAsia="宋体" w:cs="宋体"/>
          <w:spacing w:val="-2"/>
          <w:sz w:val="24"/>
          <w:szCs w:val="24"/>
        </w:rPr>
        <w:t>书面质疑后</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9"/>
          <w:w w:val="101"/>
          <w:sz w:val="24"/>
          <w:szCs w:val="24"/>
        </w:rPr>
        <w:t xml:space="preserve"> </w:t>
      </w:r>
      <w:r>
        <w:rPr>
          <w:rFonts w:ascii="宋体" w:hAnsi="宋体" w:eastAsia="宋体" w:cs="宋体"/>
          <w:spacing w:val="-2"/>
          <w:sz w:val="24"/>
          <w:szCs w:val="24"/>
        </w:rPr>
        <w:t>个工作日内，对质疑内容作出答复。</w:t>
      </w:r>
    </w:p>
    <w:p>
      <w:pPr>
        <w:sectPr>
          <w:footerReference r:id="rId18" w:type="default"/>
          <w:pgSz w:w="11906" w:h="16839"/>
          <w:pgMar w:top="1431" w:right="1041" w:bottom="813" w:left="1088" w:header="0" w:footer="689" w:gutter="0"/>
          <w:cols w:space="720" w:num="1"/>
        </w:sectPr>
      </w:pPr>
    </w:p>
    <w:p>
      <w:pPr>
        <w:spacing w:before="132" w:line="185" w:lineRule="auto"/>
        <w:ind w:firstLine="744"/>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质疑联系方式：</w:t>
      </w:r>
    </w:p>
    <w:p>
      <w:pPr>
        <w:spacing w:before="225" w:line="185" w:lineRule="auto"/>
        <w:ind w:firstLine="714"/>
        <w:rPr>
          <w:rFonts w:ascii="宋体" w:hAnsi="宋体" w:eastAsia="宋体" w:cs="宋体"/>
          <w:sz w:val="24"/>
          <w:szCs w:val="24"/>
        </w:rPr>
      </w:pPr>
      <w:r>
        <w:rPr>
          <w:rFonts w:ascii="宋体" w:hAnsi="宋体" w:eastAsia="宋体" w:cs="宋体"/>
          <w:spacing w:val="-14"/>
          <w:sz w:val="24"/>
          <w:szCs w:val="24"/>
        </w:rPr>
        <w:t>采购人名称：</w:t>
      </w:r>
      <w:r>
        <w:rPr>
          <w:rFonts w:ascii="宋体" w:hAnsi="宋体" w:eastAsia="宋体" w:cs="宋体"/>
          <w:spacing w:val="67"/>
          <w:sz w:val="24"/>
          <w:szCs w:val="24"/>
        </w:rPr>
        <w:t xml:space="preserve"> </w:t>
      </w:r>
      <w:r>
        <w:rPr>
          <w:rFonts w:hint="eastAsia" w:ascii="宋体" w:hAnsi="宋体" w:eastAsia="宋体" w:cs="宋体"/>
          <w:spacing w:val="-14"/>
          <w:sz w:val="24"/>
          <w:szCs w:val="24"/>
        </w:rPr>
        <w:t>和静工业园区管理委员会</w:t>
      </w:r>
    </w:p>
    <w:p>
      <w:pPr>
        <w:spacing w:before="277" w:line="516" w:lineRule="exact"/>
        <w:ind w:firstLine="743"/>
        <w:rPr>
          <w:rFonts w:ascii="宋体" w:hAnsi="宋体" w:eastAsia="宋体" w:cs="宋体"/>
          <w:sz w:val="24"/>
          <w:szCs w:val="24"/>
        </w:rPr>
      </w:pPr>
      <w:r>
        <w:rPr>
          <w:rFonts w:ascii="宋体" w:hAnsi="宋体" w:eastAsia="宋体" w:cs="宋体"/>
          <w:spacing w:val="-14"/>
          <w:position w:val="20"/>
          <w:sz w:val="24"/>
          <w:szCs w:val="24"/>
        </w:rPr>
        <w:t>采购人地址：</w:t>
      </w:r>
      <w:r>
        <w:rPr>
          <w:rFonts w:ascii="宋体" w:hAnsi="宋体" w:eastAsia="宋体" w:cs="宋体"/>
          <w:spacing w:val="95"/>
          <w:position w:val="20"/>
          <w:sz w:val="24"/>
          <w:szCs w:val="24"/>
        </w:rPr>
        <w:t xml:space="preserve"> </w:t>
      </w:r>
      <w:r>
        <w:rPr>
          <w:rFonts w:hint="eastAsia" w:ascii="宋体" w:hAnsi="宋体" w:eastAsia="宋体" w:cs="宋体"/>
          <w:spacing w:val="-14"/>
          <w:position w:val="20"/>
          <w:sz w:val="24"/>
          <w:szCs w:val="24"/>
        </w:rPr>
        <w:t>和静县</w:t>
      </w:r>
    </w:p>
    <w:p>
      <w:pPr>
        <w:spacing w:line="204" w:lineRule="auto"/>
        <w:ind w:firstLine="743"/>
        <w:rPr>
          <w:rFonts w:ascii="宋体" w:hAnsi="宋体" w:eastAsia="宋体" w:cs="宋体"/>
          <w:sz w:val="24"/>
          <w:szCs w:val="24"/>
        </w:rPr>
      </w:pPr>
      <w:r>
        <w:rPr>
          <w:rFonts w:ascii="宋体" w:hAnsi="宋体" w:eastAsia="宋体" w:cs="宋体"/>
          <w:spacing w:val="-17"/>
          <w:sz w:val="24"/>
          <w:szCs w:val="24"/>
        </w:rPr>
        <w:t>采购单位联系人：</w:t>
      </w:r>
      <w:r>
        <w:rPr>
          <w:rFonts w:ascii="宋体" w:hAnsi="宋体" w:eastAsia="宋体" w:cs="宋体"/>
          <w:spacing w:val="58"/>
          <w:sz w:val="24"/>
          <w:szCs w:val="24"/>
        </w:rPr>
        <w:t xml:space="preserve"> </w:t>
      </w:r>
      <w:r>
        <w:rPr>
          <w:rFonts w:hint="eastAsia" w:ascii="宋体" w:hAnsi="宋体" w:eastAsia="宋体" w:cs="宋体"/>
          <w:spacing w:val="-17"/>
          <w:sz w:val="24"/>
          <w:szCs w:val="24"/>
        </w:rPr>
        <w:t>尹江山</w:t>
      </w:r>
    </w:p>
    <w:p>
      <w:pPr>
        <w:spacing w:before="313" w:line="185" w:lineRule="auto"/>
        <w:ind w:firstLine="714"/>
        <w:rPr>
          <w:rFonts w:ascii="宋体" w:hAnsi="宋体" w:eastAsia="宋体" w:cs="宋体"/>
          <w:sz w:val="24"/>
          <w:szCs w:val="24"/>
        </w:rPr>
      </w:pPr>
      <w:r>
        <w:rPr>
          <w:rFonts w:ascii="宋体" w:hAnsi="宋体" w:eastAsia="宋体" w:cs="宋体"/>
          <w:spacing w:val="-9"/>
          <w:sz w:val="24"/>
          <w:szCs w:val="24"/>
        </w:rPr>
        <w:t>采购单位联系电话：</w:t>
      </w:r>
      <w:r>
        <w:rPr>
          <w:rFonts w:hint="eastAsia" w:ascii="宋体" w:hAnsi="宋体" w:eastAsia="宋体" w:cs="宋体"/>
          <w:spacing w:val="-9"/>
          <w:sz w:val="24"/>
          <w:szCs w:val="24"/>
        </w:rPr>
        <w:t>18099775337</w:t>
      </w:r>
      <w:r>
        <w:rPr>
          <w:rFonts w:ascii="宋体" w:hAnsi="宋体" w:eastAsia="宋体" w:cs="宋体"/>
          <w:spacing w:val="60"/>
          <w:sz w:val="24"/>
          <w:szCs w:val="24"/>
        </w:rPr>
        <w:t xml:space="preserve"> </w:t>
      </w:r>
    </w:p>
    <w:p>
      <w:pPr>
        <w:spacing w:before="328" w:line="185" w:lineRule="auto"/>
        <w:ind w:firstLine="714"/>
        <w:rPr>
          <w:rFonts w:ascii="宋体" w:hAnsi="宋体" w:eastAsia="宋体" w:cs="宋体"/>
          <w:sz w:val="24"/>
          <w:szCs w:val="24"/>
        </w:rPr>
      </w:pPr>
      <w:r>
        <w:rPr>
          <w:rFonts w:ascii="宋体" w:hAnsi="宋体" w:eastAsia="宋体" w:cs="宋体"/>
          <w:spacing w:val="-11"/>
          <w:sz w:val="24"/>
          <w:szCs w:val="24"/>
        </w:rPr>
        <w:t>采购代理机构：</w:t>
      </w:r>
      <w:r>
        <w:rPr>
          <w:rFonts w:ascii="宋体" w:hAnsi="宋体" w:eastAsia="宋体" w:cs="宋体"/>
          <w:spacing w:val="80"/>
          <w:sz w:val="24"/>
          <w:szCs w:val="24"/>
        </w:rPr>
        <w:t xml:space="preserve"> </w:t>
      </w:r>
      <w:r>
        <w:rPr>
          <w:rFonts w:ascii="宋体" w:hAnsi="宋体" w:eastAsia="宋体" w:cs="宋体"/>
          <w:spacing w:val="-11"/>
          <w:sz w:val="24"/>
          <w:szCs w:val="24"/>
        </w:rPr>
        <w:t>中建鼎正项目管理有限公司</w:t>
      </w:r>
    </w:p>
    <w:p>
      <w:pPr>
        <w:spacing w:before="278" w:line="358" w:lineRule="auto"/>
        <w:ind w:left="2574" w:leftChars="342" w:right="52" w:hanging="1856" w:hangingChars="800"/>
        <w:rPr>
          <w:rFonts w:ascii="宋体" w:hAnsi="宋体" w:eastAsia="宋体" w:cs="宋体"/>
          <w:sz w:val="24"/>
          <w:szCs w:val="24"/>
        </w:rPr>
      </w:pPr>
      <w:r>
        <w:rPr>
          <w:rFonts w:ascii="宋体" w:hAnsi="宋体" w:eastAsia="宋体" w:cs="宋体"/>
          <w:spacing w:val="-4"/>
          <w:sz w:val="24"/>
          <w:szCs w:val="24"/>
        </w:rPr>
        <w:t>采购代理机构地址：</w:t>
      </w:r>
      <w:r>
        <w:rPr>
          <w:rFonts w:hint="eastAsia" w:ascii="宋体" w:hAnsi="宋体" w:eastAsia="宋体" w:cs="宋体"/>
          <w:spacing w:val="-4"/>
          <w:sz w:val="24"/>
          <w:szCs w:val="24"/>
        </w:rPr>
        <w:t>和静县阿尔夏特西路47号二楼会议室</w:t>
      </w:r>
    </w:p>
    <w:p>
      <w:pPr>
        <w:spacing w:before="53" w:line="516" w:lineRule="exact"/>
        <w:ind w:firstLine="744"/>
        <w:rPr>
          <w:rFonts w:ascii="宋体" w:hAnsi="宋体" w:eastAsia="宋体" w:cs="宋体"/>
          <w:sz w:val="24"/>
          <w:szCs w:val="24"/>
        </w:rPr>
      </w:pPr>
      <w:r>
        <w:rPr>
          <w:rFonts w:ascii="宋体" w:hAnsi="宋体" w:eastAsia="宋体" w:cs="宋体"/>
          <w:spacing w:val="-12"/>
          <w:position w:val="20"/>
          <w:sz w:val="24"/>
          <w:szCs w:val="24"/>
        </w:rPr>
        <w:t>联系电话：</w:t>
      </w:r>
      <w:r>
        <w:rPr>
          <w:rFonts w:ascii="宋体" w:hAnsi="宋体" w:eastAsia="宋体" w:cs="宋体"/>
          <w:spacing w:val="73"/>
          <w:position w:val="20"/>
          <w:sz w:val="24"/>
          <w:szCs w:val="24"/>
        </w:rPr>
        <w:t xml:space="preserve"> </w:t>
      </w:r>
      <w:r>
        <w:rPr>
          <w:rFonts w:hint="eastAsia" w:ascii="宋体" w:hAnsi="宋体" w:eastAsia="宋体" w:cs="宋体"/>
          <w:spacing w:val="-12"/>
          <w:position w:val="20"/>
          <w:sz w:val="24"/>
          <w:szCs w:val="24"/>
        </w:rPr>
        <w:t>17799443065</w:t>
      </w:r>
    </w:p>
    <w:p>
      <w:pPr>
        <w:spacing w:line="204" w:lineRule="auto"/>
        <w:ind w:firstLine="744"/>
        <w:rPr>
          <w:rFonts w:ascii="宋体" w:hAnsi="宋体" w:eastAsia="宋体" w:cs="宋体"/>
          <w:sz w:val="24"/>
          <w:szCs w:val="24"/>
        </w:rPr>
      </w:pPr>
      <w:r>
        <w:rPr>
          <w:rFonts w:ascii="宋体" w:hAnsi="宋体" w:eastAsia="宋体" w:cs="宋体"/>
          <w:spacing w:val="-23"/>
          <w:w w:val="96"/>
          <w:sz w:val="24"/>
          <w:szCs w:val="24"/>
        </w:rPr>
        <w:t>联系人：</w:t>
      </w:r>
      <w:r>
        <w:rPr>
          <w:rFonts w:ascii="宋体" w:hAnsi="宋体" w:eastAsia="宋体" w:cs="宋体"/>
          <w:spacing w:val="65"/>
          <w:sz w:val="24"/>
          <w:szCs w:val="24"/>
        </w:rPr>
        <w:t xml:space="preserve"> </w:t>
      </w:r>
      <w:r>
        <w:rPr>
          <w:rFonts w:hint="eastAsia" w:ascii="宋体" w:hAnsi="宋体" w:eastAsia="宋体" w:cs="宋体"/>
          <w:spacing w:val="-23"/>
          <w:w w:val="96"/>
          <w:sz w:val="24"/>
          <w:szCs w:val="24"/>
        </w:rPr>
        <w:t>敖云格日勒</w:t>
      </w:r>
    </w:p>
    <w:p>
      <w:pPr>
        <w:spacing w:before="253" w:line="185" w:lineRule="auto"/>
        <w:ind w:firstLine="761"/>
        <w:rPr>
          <w:rFonts w:ascii="宋体" w:hAnsi="宋体" w:eastAsia="宋体" w:cs="宋体"/>
          <w:sz w:val="24"/>
          <w:szCs w:val="24"/>
        </w:rPr>
      </w:pPr>
      <w:r>
        <w:rPr>
          <w:rFonts w:ascii="宋体" w:hAnsi="宋体" w:eastAsia="宋体" w:cs="宋体"/>
          <w:spacing w:val="-23"/>
          <w:sz w:val="24"/>
          <w:szCs w:val="24"/>
        </w:rPr>
        <w:t>邮编：</w:t>
      </w:r>
      <w:r>
        <w:rPr>
          <w:rFonts w:ascii="宋体" w:hAnsi="宋体" w:eastAsia="宋体" w:cs="宋体"/>
          <w:spacing w:val="59"/>
          <w:sz w:val="24"/>
          <w:szCs w:val="24"/>
        </w:rPr>
        <w:t xml:space="preserve"> </w:t>
      </w:r>
      <w:r>
        <w:rPr>
          <w:rFonts w:hint="eastAsia" w:ascii="宋体" w:hAnsi="宋体" w:eastAsia="宋体" w:cs="宋体"/>
          <w:spacing w:val="-23"/>
          <w:sz w:val="24"/>
          <w:szCs w:val="24"/>
        </w:rPr>
        <w:t>841300</w:t>
      </w:r>
    </w:p>
    <w:p>
      <w:pPr>
        <w:spacing w:before="225" w:line="185" w:lineRule="auto"/>
        <w:outlineLvl w:val="3"/>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5.4.</w:t>
      </w:r>
      <w:r>
        <w:rPr>
          <w:rFonts w:ascii="宋体" w:hAnsi="宋体" w:eastAsia="宋体" w:cs="宋体"/>
          <w:spacing w:val="11"/>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中标通知书</w:t>
      </w:r>
    </w:p>
    <w:p>
      <w:pPr>
        <w:spacing w:before="228" w:line="358" w:lineRule="auto"/>
        <w:ind w:left="730" w:right="52" w:hanging="730"/>
        <w:rPr>
          <w:rFonts w:ascii="宋体" w:hAnsi="宋体" w:eastAsia="宋体" w:cs="宋体"/>
          <w:sz w:val="24"/>
          <w:szCs w:val="24"/>
        </w:rPr>
      </w:pPr>
      <w:r>
        <w:rPr>
          <w:rFonts w:ascii="宋体" w:hAnsi="宋体" w:eastAsia="宋体" w:cs="宋体"/>
          <w:spacing w:val="-3"/>
          <w:sz w:val="24"/>
          <w:szCs w:val="24"/>
        </w:rPr>
        <w:t>5.4.1.中标结果公告发布的同时，采购代理机构以书面形式向中标</w:t>
      </w:r>
      <w:r>
        <w:rPr>
          <w:rFonts w:hint="eastAsia" w:ascii="宋体" w:hAnsi="宋体" w:eastAsia="宋体" w:cs="宋体"/>
          <w:spacing w:val="-3"/>
          <w:sz w:val="24"/>
          <w:szCs w:val="24"/>
        </w:rPr>
        <w:t>供应商</w:t>
      </w:r>
      <w:r>
        <w:rPr>
          <w:rFonts w:ascii="宋体" w:hAnsi="宋体" w:eastAsia="宋体" w:cs="宋体"/>
          <w:spacing w:val="-3"/>
          <w:sz w:val="24"/>
          <w:szCs w:val="24"/>
        </w:rPr>
        <w:t>发出依法确认的《中</w:t>
      </w:r>
      <w:r>
        <w:rPr>
          <w:rFonts w:ascii="宋体" w:hAnsi="宋体" w:eastAsia="宋体" w:cs="宋体"/>
          <w:spacing w:val="24"/>
          <w:sz w:val="24"/>
          <w:szCs w:val="24"/>
        </w:rPr>
        <w:t xml:space="preserve"> </w:t>
      </w:r>
      <w:r>
        <w:rPr>
          <w:rFonts w:ascii="宋体" w:hAnsi="宋体" w:eastAsia="宋体" w:cs="宋体"/>
          <w:spacing w:val="-22"/>
          <w:sz w:val="24"/>
          <w:szCs w:val="24"/>
        </w:rPr>
        <w:t>标通知书》</w:t>
      </w:r>
      <w:r>
        <w:rPr>
          <w:rFonts w:ascii="宋体" w:hAnsi="宋体" w:eastAsia="宋体" w:cs="宋体"/>
          <w:spacing w:val="1"/>
          <w:sz w:val="24"/>
          <w:szCs w:val="24"/>
        </w:rPr>
        <w:t xml:space="preserve"> </w:t>
      </w:r>
      <w:r>
        <w:rPr>
          <w:rFonts w:ascii="宋体" w:hAnsi="宋体" w:eastAsia="宋体" w:cs="宋体"/>
          <w:spacing w:val="-22"/>
          <w:sz w:val="24"/>
          <w:szCs w:val="24"/>
        </w:rPr>
        <w:t>。</w:t>
      </w:r>
    </w:p>
    <w:p>
      <w:pPr>
        <w:spacing w:before="2" w:line="202" w:lineRule="auto"/>
        <w:rPr>
          <w:rFonts w:ascii="宋体" w:hAnsi="宋体" w:eastAsia="宋体" w:cs="宋体"/>
          <w:sz w:val="24"/>
          <w:szCs w:val="24"/>
        </w:rPr>
      </w:pPr>
      <w:r>
        <w:rPr>
          <w:rFonts w:ascii="宋体" w:hAnsi="宋体" w:eastAsia="宋体" w:cs="宋体"/>
          <w:spacing w:val="-4"/>
          <w:sz w:val="24"/>
          <w:szCs w:val="24"/>
        </w:rPr>
        <w:t>5.4.2.《中标通知书》</w:t>
      </w:r>
      <w:r>
        <w:rPr>
          <w:rFonts w:ascii="宋体" w:hAnsi="宋体" w:eastAsia="宋体" w:cs="宋体"/>
          <w:spacing w:val="1"/>
          <w:sz w:val="24"/>
          <w:szCs w:val="24"/>
        </w:rPr>
        <w:t xml:space="preserve"> </w:t>
      </w:r>
      <w:r>
        <w:rPr>
          <w:rFonts w:ascii="宋体" w:hAnsi="宋体" w:eastAsia="宋体" w:cs="宋体"/>
          <w:spacing w:val="-4"/>
          <w:sz w:val="24"/>
          <w:szCs w:val="24"/>
        </w:rPr>
        <w:t>将是合同的一个组成部分，对采购人和中标</w:t>
      </w:r>
      <w:r>
        <w:rPr>
          <w:rFonts w:hint="eastAsia" w:ascii="宋体" w:hAnsi="宋体" w:eastAsia="宋体" w:cs="宋体"/>
          <w:spacing w:val="-4"/>
          <w:sz w:val="24"/>
          <w:szCs w:val="24"/>
        </w:rPr>
        <w:t>供应商</w:t>
      </w:r>
      <w:r>
        <w:rPr>
          <w:rFonts w:ascii="宋体" w:hAnsi="宋体" w:eastAsia="宋体" w:cs="宋体"/>
          <w:spacing w:val="-4"/>
          <w:sz w:val="24"/>
          <w:szCs w:val="24"/>
        </w:rPr>
        <w:t>具有同等法律效力；</w:t>
      </w:r>
    </w:p>
    <w:p>
      <w:pPr>
        <w:spacing w:before="202" w:line="273" w:lineRule="auto"/>
        <w:ind w:left="729" w:right="50"/>
        <w:rPr>
          <w:rFonts w:ascii="宋体" w:hAnsi="宋体" w:eastAsia="宋体" w:cs="宋体"/>
          <w:sz w:val="24"/>
          <w:szCs w:val="24"/>
        </w:rPr>
      </w:pPr>
      <w:r>
        <w:rPr>
          <w:rFonts w:ascii="宋体" w:hAnsi="宋体" w:eastAsia="宋体" w:cs="宋体"/>
          <w:spacing w:val="-6"/>
          <w:sz w:val="24"/>
          <w:szCs w:val="24"/>
        </w:rPr>
        <w:t>《中标通知书》</w:t>
      </w:r>
      <w:r>
        <w:rPr>
          <w:rFonts w:ascii="宋体" w:hAnsi="宋体" w:eastAsia="宋体" w:cs="宋体"/>
          <w:spacing w:val="-8"/>
          <w:sz w:val="24"/>
          <w:szCs w:val="24"/>
        </w:rPr>
        <w:t xml:space="preserve"> </w:t>
      </w:r>
      <w:r>
        <w:rPr>
          <w:rFonts w:ascii="宋体" w:hAnsi="宋体" w:eastAsia="宋体" w:cs="宋体"/>
          <w:spacing w:val="-6"/>
          <w:sz w:val="24"/>
          <w:szCs w:val="24"/>
        </w:rPr>
        <w:t>发出后，采购人改变中标结果，或者中标</w:t>
      </w:r>
      <w:r>
        <w:rPr>
          <w:rFonts w:hint="eastAsia" w:ascii="宋体" w:hAnsi="宋体" w:eastAsia="宋体" w:cs="宋体"/>
          <w:spacing w:val="-6"/>
          <w:sz w:val="24"/>
          <w:szCs w:val="24"/>
        </w:rPr>
        <w:t>供应商</w:t>
      </w:r>
      <w:r>
        <w:rPr>
          <w:rFonts w:ascii="宋体" w:hAnsi="宋体" w:eastAsia="宋体" w:cs="宋体"/>
          <w:spacing w:val="-6"/>
          <w:sz w:val="24"/>
          <w:szCs w:val="24"/>
        </w:rPr>
        <w:t>放弃中标的，均应承担</w:t>
      </w:r>
      <w:r>
        <w:rPr>
          <w:rFonts w:ascii="宋体" w:hAnsi="宋体" w:eastAsia="宋体" w:cs="宋体"/>
          <w:sz w:val="24"/>
          <w:szCs w:val="24"/>
        </w:rPr>
        <w:t xml:space="preserve"> </w:t>
      </w:r>
      <w:r>
        <w:rPr>
          <w:rFonts w:ascii="宋体" w:hAnsi="宋体" w:eastAsia="宋体" w:cs="宋体"/>
          <w:spacing w:val="-2"/>
          <w:sz w:val="24"/>
          <w:szCs w:val="24"/>
        </w:rPr>
        <w:t>相应的法律责任。</w:t>
      </w:r>
    </w:p>
    <w:p>
      <w:pPr>
        <w:spacing w:before="224" w:line="273" w:lineRule="auto"/>
        <w:ind w:left="730" w:right="48" w:hanging="730"/>
        <w:rPr>
          <w:rFonts w:ascii="宋体" w:hAnsi="宋体" w:eastAsia="宋体" w:cs="宋体"/>
          <w:sz w:val="24"/>
          <w:szCs w:val="24"/>
        </w:rPr>
      </w:pPr>
      <w:r>
        <w:rPr>
          <w:rFonts w:ascii="宋体" w:hAnsi="宋体" w:eastAsia="宋体" w:cs="宋体"/>
          <w:spacing w:val="-8"/>
          <w:sz w:val="24"/>
          <w:szCs w:val="24"/>
        </w:rPr>
        <w:t>5.4.3.采购代理机构在向中标</w:t>
      </w:r>
      <w:r>
        <w:rPr>
          <w:rFonts w:hint="eastAsia" w:ascii="宋体" w:hAnsi="宋体" w:eastAsia="宋体" w:cs="宋体"/>
          <w:spacing w:val="-8"/>
          <w:sz w:val="24"/>
          <w:szCs w:val="24"/>
        </w:rPr>
        <w:t>供应商</w:t>
      </w:r>
      <w:r>
        <w:rPr>
          <w:rFonts w:ascii="宋体" w:hAnsi="宋体" w:eastAsia="宋体" w:cs="宋体"/>
          <w:spacing w:val="-8"/>
          <w:sz w:val="24"/>
          <w:szCs w:val="24"/>
        </w:rPr>
        <w:t>发出《中标通知书》</w:t>
      </w:r>
      <w:r>
        <w:rPr>
          <w:rFonts w:ascii="宋体" w:hAnsi="宋体" w:eastAsia="宋体" w:cs="宋体"/>
          <w:spacing w:val="16"/>
          <w:sz w:val="24"/>
          <w:szCs w:val="24"/>
        </w:rPr>
        <w:t xml:space="preserve"> </w:t>
      </w:r>
      <w:r>
        <w:rPr>
          <w:rFonts w:ascii="宋体" w:hAnsi="宋体" w:eastAsia="宋体" w:cs="宋体"/>
          <w:spacing w:val="-8"/>
          <w:sz w:val="24"/>
          <w:szCs w:val="24"/>
        </w:rPr>
        <w:t>的同时，发布《招标结果公告》</w:t>
      </w:r>
      <w:r>
        <w:rPr>
          <w:rFonts w:ascii="宋体" w:hAnsi="宋体" w:eastAsia="宋体" w:cs="宋体"/>
          <w:spacing w:val="-7"/>
          <w:sz w:val="24"/>
          <w:szCs w:val="24"/>
        </w:rPr>
        <w:t xml:space="preserve"> </w:t>
      </w:r>
      <w:r>
        <w:rPr>
          <w:rFonts w:ascii="宋体" w:hAnsi="宋体" w:eastAsia="宋体" w:cs="宋体"/>
          <w:spacing w:val="-8"/>
          <w:sz w:val="24"/>
          <w:szCs w:val="24"/>
        </w:rPr>
        <w:t>，将</w:t>
      </w:r>
      <w:r>
        <w:rPr>
          <w:rFonts w:ascii="宋体" w:hAnsi="宋体" w:eastAsia="宋体" w:cs="宋体"/>
          <w:sz w:val="24"/>
          <w:szCs w:val="24"/>
        </w:rPr>
        <w:t xml:space="preserve"> </w:t>
      </w:r>
      <w:r>
        <w:rPr>
          <w:rFonts w:ascii="宋体" w:hAnsi="宋体" w:eastAsia="宋体" w:cs="宋体"/>
          <w:spacing w:val="-1"/>
          <w:sz w:val="24"/>
          <w:szCs w:val="24"/>
        </w:rPr>
        <w:t>招标结果通知未中标</w:t>
      </w:r>
      <w:r>
        <w:rPr>
          <w:rFonts w:hint="eastAsia" w:ascii="宋体" w:hAnsi="宋体" w:eastAsia="宋体" w:cs="宋体"/>
          <w:spacing w:val="-1"/>
          <w:sz w:val="24"/>
          <w:szCs w:val="24"/>
        </w:rPr>
        <w:t>供应商</w:t>
      </w:r>
      <w:r>
        <w:rPr>
          <w:rFonts w:ascii="宋体" w:hAnsi="宋体" w:eastAsia="宋体" w:cs="宋体"/>
          <w:spacing w:val="-1"/>
          <w:sz w:val="24"/>
          <w:szCs w:val="24"/>
        </w:rPr>
        <w:t>。</w:t>
      </w:r>
    </w:p>
    <w:p>
      <w:pPr>
        <w:spacing w:before="225" w:line="185" w:lineRule="auto"/>
        <w:outlineLvl w:val="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5.5.</w:t>
      </w:r>
      <w:r>
        <w:rPr>
          <w:rFonts w:ascii="宋体" w:hAnsi="宋体" w:eastAsia="宋体" w:cs="宋体"/>
          <w:spacing w:val="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签订合同</w:t>
      </w:r>
    </w:p>
    <w:p>
      <w:pPr>
        <w:spacing w:before="227" w:line="185" w:lineRule="auto"/>
        <w:rPr>
          <w:rFonts w:ascii="宋体" w:hAnsi="宋体" w:eastAsia="宋体" w:cs="宋体"/>
          <w:sz w:val="24"/>
          <w:szCs w:val="24"/>
        </w:rPr>
      </w:pPr>
      <w:r>
        <w:rPr>
          <w:rFonts w:ascii="宋体" w:hAnsi="宋体" w:eastAsia="宋体" w:cs="宋体"/>
          <w:spacing w:val="-8"/>
          <w:sz w:val="24"/>
          <w:szCs w:val="24"/>
        </w:rPr>
        <w:t>5.5.1.中标</w:t>
      </w:r>
      <w:r>
        <w:rPr>
          <w:rFonts w:hint="eastAsia" w:ascii="宋体" w:hAnsi="宋体" w:eastAsia="宋体" w:cs="宋体"/>
          <w:spacing w:val="-8"/>
          <w:sz w:val="24"/>
          <w:szCs w:val="24"/>
        </w:rPr>
        <w:t>供应商</w:t>
      </w:r>
      <w:r>
        <w:rPr>
          <w:rFonts w:ascii="宋体" w:hAnsi="宋体" w:eastAsia="宋体" w:cs="宋体"/>
          <w:spacing w:val="-8"/>
          <w:sz w:val="24"/>
          <w:szCs w:val="24"/>
        </w:rPr>
        <w:t>在收到《中标通知书》</w:t>
      </w:r>
      <w:r>
        <w:rPr>
          <w:rFonts w:ascii="宋体" w:hAnsi="宋体" w:eastAsia="宋体" w:cs="宋体"/>
          <w:spacing w:val="22"/>
          <w:sz w:val="24"/>
          <w:szCs w:val="24"/>
        </w:rPr>
        <w:t xml:space="preserve"> </w:t>
      </w:r>
      <w:r>
        <w:rPr>
          <w:rFonts w:ascii="宋体" w:hAnsi="宋体" w:eastAsia="宋体" w:cs="宋体"/>
          <w:spacing w:val="-8"/>
          <w:sz w:val="24"/>
          <w:szCs w:val="24"/>
        </w:rPr>
        <w:t>后，应按照《中标通知书》</w:t>
      </w:r>
      <w:r>
        <w:rPr>
          <w:rFonts w:ascii="宋体" w:hAnsi="宋体" w:eastAsia="宋体" w:cs="宋体"/>
          <w:spacing w:val="-16"/>
          <w:sz w:val="24"/>
          <w:szCs w:val="24"/>
        </w:rPr>
        <w:t xml:space="preserve"> </w:t>
      </w:r>
      <w:r>
        <w:rPr>
          <w:rFonts w:ascii="宋体" w:hAnsi="宋体" w:eastAsia="宋体" w:cs="宋体"/>
          <w:spacing w:val="-8"/>
          <w:sz w:val="24"/>
          <w:szCs w:val="24"/>
        </w:rPr>
        <w:t>指定的时间、地点，派遣</w:t>
      </w:r>
    </w:p>
    <w:p>
      <w:pPr>
        <w:spacing w:before="225" w:line="468" w:lineRule="exact"/>
        <w:ind w:firstLine="730"/>
        <w:rPr>
          <w:rFonts w:ascii="宋体" w:hAnsi="宋体" w:eastAsia="宋体" w:cs="宋体"/>
          <w:sz w:val="24"/>
          <w:szCs w:val="24"/>
        </w:rPr>
      </w:pPr>
      <w:r>
        <w:rPr>
          <w:rFonts w:ascii="宋体" w:hAnsi="宋体" w:eastAsia="宋体" w:cs="宋体"/>
          <w:spacing w:val="-1"/>
          <w:position w:val="16"/>
          <w:sz w:val="24"/>
          <w:szCs w:val="24"/>
        </w:rPr>
        <w:t>其授权代表与采购人签署合同。</w:t>
      </w:r>
    </w:p>
    <w:p>
      <w:pPr>
        <w:spacing w:before="1" w:line="204" w:lineRule="auto"/>
        <w:rPr>
          <w:rFonts w:ascii="宋体" w:hAnsi="宋体" w:eastAsia="宋体" w:cs="宋体"/>
          <w:sz w:val="24"/>
          <w:szCs w:val="24"/>
        </w:rPr>
      </w:pPr>
      <w:r>
        <w:rPr>
          <w:rFonts w:ascii="宋体" w:hAnsi="宋体" w:eastAsia="宋体" w:cs="宋体"/>
          <w:sz w:val="24"/>
          <w:szCs w:val="24"/>
        </w:rPr>
        <w:t>5.5.2.合同的组成基于但不限于以下部分：</w:t>
      </w:r>
    </w:p>
    <w:p>
      <w:pPr>
        <w:spacing w:before="344" w:line="185" w:lineRule="auto"/>
        <w:ind w:firstLine="750"/>
        <w:rPr>
          <w:rFonts w:ascii="宋体" w:hAnsi="宋体" w:eastAsia="宋体" w:cs="宋体"/>
          <w:sz w:val="24"/>
          <w:szCs w:val="24"/>
        </w:rPr>
      </w:pPr>
      <w:r>
        <w:rPr>
          <w:rFonts w:ascii="宋体" w:hAnsi="宋体" w:eastAsia="宋体" w:cs="宋体"/>
          <w:spacing w:val="-11"/>
          <w:w w:val="98"/>
          <w:sz w:val="24"/>
          <w:szCs w:val="24"/>
        </w:rPr>
        <w:t>（</w:t>
      </w:r>
      <w:r>
        <w:rPr>
          <w:rFonts w:ascii="Times New Roman" w:hAnsi="Times New Roman" w:eastAsia="Times New Roman" w:cs="Times New Roman"/>
          <w:spacing w:val="-11"/>
          <w:w w:val="98"/>
          <w:sz w:val="24"/>
          <w:szCs w:val="24"/>
        </w:rPr>
        <w:t>1</w:t>
      </w:r>
      <w:r>
        <w:rPr>
          <w:rFonts w:ascii="宋体" w:hAnsi="宋体" w:eastAsia="宋体" w:cs="宋体"/>
          <w:spacing w:val="-11"/>
          <w:w w:val="98"/>
          <w:sz w:val="24"/>
          <w:szCs w:val="24"/>
        </w:rPr>
        <w:t>）</w:t>
      </w:r>
      <w:r>
        <w:rPr>
          <w:rFonts w:ascii="宋体" w:hAnsi="宋体" w:eastAsia="宋体" w:cs="宋体"/>
          <w:spacing w:val="-49"/>
          <w:sz w:val="24"/>
          <w:szCs w:val="24"/>
        </w:rPr>
        <w:t xml:space="preserve"> </w:t>
      </w:r>
      <w:r>
        <w:rPr>
          <w:rFonts w:ascii="宋体" w:hAnsi="宋体" w:eastAsia="宋体" w:cs="宋体"/>
          <w:spacing w:val="-11"/>
          <w:w w:val="98"/>
          <w:sz w:val="28"/>
          <w:szCs w:val="28"/>
        </w:rPr>
        <w:t>《合同》</w:t>
      </w:r>
      <w:r>
        <w:rPr>
          <w:rFonts w:ascii="宋体" w:hAnsi="宋体" w:eastAsia="宋体" w:cs="宋体"/>
          <w:spacing w:val="-14"/>
          <w:sz w:val="24"/>
          <w:szCs w:val="24"/>
        </w:rPr>
        <w:t xml:space="preserve"> </w:t>
      </w:r>
      <w:r>
        <w:rPr>
          <w:rFonts w:ascii="宋体" w:hAnsi="宋体" w:eastAsia="宋体" w:cs="宋体"/>
          <w:spacing w:val="-11"/>
          <w:w w:val="98"/>
          <w:sz w:val="24"/>
          <w:szCs w:val="24"/>
        </w:rPr>
        <w:t>；</w:t>
      </w:r>
    </w:p>
    <w:p>
      <w:pPr>
        <w:spacing w:before="239" w:line="185" w:lineRule="auto"/>
        <w:ind w:firstLine="75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宋体" w:hAnsi="宋体" w:eastAsia="宋体" w:cs="宋体"/>
          <w:spacing w:val="-33"/>
          <w:sz w:val="24"/>
          <w:szCs w:val="24"/>
        </w:rPr>
        <w:t xml:space="preserve"> </w:t>
      </w:r>
      <w:r>
        <w:rPr>
          <w:rFonts w:ascii="宋体" w:hAnsi="宋体" w:eastAsia="宋体" w:cs="宋体"/>
          <w:spacing w:val="-2"/>
          <w:sz w:val="24"/>
          <w:szCs w:val="24"/>
        </w:rPr>
        <w:t>采购文件及其澄清、补充文件；</w:t>
      </w:r>
    </w:p>
    <w:p>
      <w:pPr>
        <w:spacing w:before="240" w:line="185" w:lineRule="auto"/>
        <w:ind w:firstLine="75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w:t>
      </w:r>
      <w:r>
        <w:rPr>
          <w:rFonts w:ascii="宋体" w:hAnsi="宋体" w:eastAsia="宋体" w:cs="宋体"/>
          <w:spacing w:val="2"/>
          <w:sz w:val="24"/>
          <w:szCs w:val="24"/>
        </w:rPr>
        <w:t xml:space="preserve"> </w:t>
      </w:r>
      <w:r>
        <w:rPr>
          <w:rFonts w:ascii="宋体" w:hAnsi="宋体" w:eastAsia="宋体" w:cs="宋体"/>
          <w:spacing w:val="-3"/>
          <w:sz w:val="24"/>
          <w:szCs w:val="24"/>
        </w:rPr>
        <w:t>中标</w:t>
      </w:r>
      <w:r>
        <w:rPr>
          <w:rFonts w:hint="eastAsia" w:ascii="宋体" w:hAnsi="宋体" w:eastAsia="宋体" w:cs="宋体"/>
          <w:spacing w:val="-3"/>
          <w:sz w:val="24"/>
          <w:szCs w:val="24"/>
        </w:rPr>
        <w:t>供应商</w:t>
      </w:r>
      <w:r>
        <w:rPr>
          <w:rFonts w:ascii="宋体" w:hAnsi="宋体" w:eastAsia="宋体" w:cs="宋体"/>
          <w:spacing w:val="-3"/>
          <w:sz w:val="24"/>
          <w:szCs w:val="24"/>
        </w:rPr>
        <w:t>的投标文件及其澄清、补充文件；</w:t>
      </w:r>
    </w:p>
    <w:p>
      <w:pPr>
        <w:spacing w:before="239" w:line="185" w:lineRule="auto"/>
        <w:ind w:firstLine="750"/>
        <w:rPr>
          <w:rFonts w:ascii="宋体" w:hAnsi="宋体" w:eastAsia="宋体" w:cs="宋体"/>
          <w:sz w:val="24"/>
          <w:szCs w:val="24"/>
        </w:rPr>
      </w:pPr>
      <w:r>
        <w:rPr>
          <w:rFonts w:ascii="宋体" w:hAnsi="宋体" w:eastAsia="宋体" w:cs="宋体"/>
          <w:spacing w:val="-11"/>
          <w:w w:val="97"/>
          <w:sz w:val="24"/>
          <w:szCs w:val="24"/>
        </w:rPr>
        <w:t>（4）</w:t>
      </w:r>
      <w:r>
        <w:rPr>
          <w:rFonts w:ascii="宋体" w:hAnsi="宋体" w:eastAsia="宋体" w:cs="宋体"/>
          <w:spacing w:val="94"/>
          <w:sz w:val="28"/>
          <w:szCs w:val="28"/>
        </w:rPr>
        <w:t xml:space="preserve"> </w:t>
      </w:r>
      <w:r>
        <w:rPr>
          <w:rFonts w:ascii="宋体" w:hAnsi="宋体" w:eastAsia="宋体" w:cs="宋体"/>
          <w:spacing w:val="-11"/>
          <w:w w:val="97"/>
          <w:sz w:val="28"/>
          <w:szCs w:val="28"/>
        </w:rPr>
        <w:t>中标通知书</w:t>
      </w:r>
      <w:r>
        <w:rPr>
          <w:rFonts w:ascii="宋体" w:hAnsi="宋体" w:eastAsia="宋体" w:cs="宋体"/>
          <w:spacing w:val="-11"/>
          <w:w w:val="97"/>
          <w:sz w:val="24"/>
          <w:szCs w:val="24"/>
        </w:rPr>
        <w:t>。</w:t>
      </w:r>
    </w:p>
    <w:p>
      <w:pPr>
        <w:sectPr>
          <w:footerReference r:id="rId19" w:type="default"/>
          <w:pgSz w:w="11906" w:h="16839"/>
          <w:pgMar w:top="1431" w:right="1026" w:bottom="813" w:left="1094" w:header="0" w:footer="689" w:gutter="0"/>
          <w:cols w:space="720" w:num="1"/>
        </w:sectPr>
      </w:pPr>
    </w:p>
    <w:p>
      <w:pPr>
        <w:spacing w:before="211" w:line="180" w:lineRule="auto"/>
        <w:ind w:firstLine="4"/>
        <w:outlineLvl w:val="2"/>
        <w:rPr>
          <w:rFonts w:ascii="宋体" w:hAnsi="宋体" w:eastAsia="宋体" w:cs="宋体"/>
          <w:sz w:val="24"/>
          <w:szCs w:val="24"/>
        </w:rPr>
      </w:pPr>
      <w:r>
        <w:rPr>
          <w:rFonts w:ascii="宋体" w:hAnsi="宋体" w:eastAsia="宋体" w:cs="宋体"/>
          <w:spacing w:val="-3"/>
          <w:sz w:val="28"/>
          <w:szCs w:val="28"/>
          <w14:textOutline w14:w="5105" w14:cap="sq" w14:cmpd="sng" w14:algn="ctr">
            <w14:solidFill>
              <w14:srgbClr w14:val="000000"/>
            </w14:solidFill>
            <w14:prstDash w14:val="solid"/>
            <w14:bevel/>
          </w14:textOutline>
        </w:rPr>
        <w:t>6.</w:t>
      </w:r>
      <w:r>
        <w:rPr>
          <w:rFonts w:ascii="宋体" w:hAnsi="宋体" w:eastAsia="宋体" w:cs="宋体"/>
          <w:spacing w:val="17"/>
          <w:sz w:val="28"/>
          <w:szCs w:val="28"/>
        </w:rPr>
        <w:t xml:space="preserve"> </w:t>
      </w:r>
      <w:r>
        <w:rPr>
          <w:rFonts w:hint="eastAsia" w:ascii="宋体" w:hAnsi="宋体" w:eastAsia="宋体" w:cs="宋体"/>
          <w:spacing w:val="-3"/>
          <w:sz w:val="24"/>
          <w:szCs w:val="24"/>
          <w14:textOutline w14:w="4356" w14:cap="sq" w14:cmpd="sng" w14:algn="ctr">
            <w14:solidFill>
              <w14:srgbClr w14:val="000000"/>
            </w14:solidFill>
            <w14:prstDash w14:val="solid"/>
            <w14:bevel/>
          </w14:textOutline>
        </w:rPr>
        <w:t>代理</w:t>
      </w:r>
      <w:r>
        <w:rPr>
          <w:rFonts w:ascii="宋体" w:hAnsi="宋体" w:eastAsia="宋体" w:cs="宋体"/>
          <w:spacing w:val="-3"/>
          <w:sz w:val="24"/>
          <w:szCs w:val="24"/>
          <w14:textOutline w14:w="4356" w14:cap="sq" w14:cmpd="sng" w14:algn="ctr">
            <w14:solidFill>
              <w14:srgbClr w14:val="000000"/>
            </w14:solidFill>
            <w14:prstDash w14:val="solid"/>
            <w14:bevel/>
          </w14:textOutline>
        </w:rPr>
        <w:t>服务费</w:t>
      </w:r>
    </w:p>
    <w:p>
      <w:pPr>
        <w:spacing w:line="273" w:lineRule="auto"/>
        <w:rPr>
          <w:rFonts w:ascii="宋体"/>
        </w:rPr>
      </w:pPr>
    </w:p>
    <w:p>
      <w:pPr>
        <w:spacing w:before="50" w:after="50" w:line="400" w:lineRule="exact"/>
        <w:ind w:firstLine="523" w:firstLineChars="218"/>
        <w:rPr>
          <w:rFonts w:ascii="宋体" w:hAnsi="宋体"/>
          <w:sz w:val="24"/>
        </w:rPr>
      </w:pPr>
      <w:r>
        <w:rPr>
          <w:rFonts w:ascii="宋体" w:hAnsi="宋体"/>
          <w:sz w:val="24"/>
        </w:rPr>
        <w:t>中标人须向采购代理机构交纳的招标服务费，根据《国家发展改革委关于进一步放开建设项目专业服务价格的通知发改价格》</w:t>
      </w:r>
      <w:r>
        <w:rPr>
          <w:rFonts w:hint="eastAsia" w:ascii="宋体" w:hAnsi="宋体" w:cs="宋体"/>
          <w:sz w:val="24"/>
          <w:szCs w:val="24"/>
          <w:lang w:val="zh-CN"/>
        </w:rPr>
        <w:t>[20</w:t>
      </w:r>
      <w:r>
        <w:rPr>
          <w:rFonts w:hint="eastAsia" w:ascii="宋体" w:hAnsi="宋体" w:eastAsia="宋体" w:cs="宋体"/>
          <w:sz w:val="24"/>
          <w:szCs w:val="24"/>
          <w:lang w:val="en-US" w:eastAsia="zh-CN"/>
        </w:rPr>
        <w:t>11</w:t>
      </w:r>
      <w:r>
        <w:rPr>
          <w:rFonts w:hint="eastAsia" w:ascii="宋体" w:hAnsi="宋体" w:cs="宋体"/>
          <w:sz w:val="24"/>
          <w:szCs w:val="24"/>
          <w:lang w:val="zh-CN"/>
        </w:rPr>
        <w:t>]</w:t>
      </w:r>
      <w:r>
        <w:rPr>
          <w:rFonts w:hint="eastAsia" w:ascii="宋体" w:hAnsi="宋体" w:eastAsia="宋体" w:cs="宋体"/>
          <w:sz w:val="24"/>
          <w:szCs w:val="24"/>
          <w:lang w:val="en-US" w:eastAsia="zh-CN"/>
        </w:rPr>
        <w:t>534</w:t>
      </w:r>
      <w:r>
        <w:rPr>
          <w:rFonts w:ascii="宋体" w:hAnsi="宋体"/>
          <w:sz w:val="24"/>
        </w:rPr>
        <w:t>号的通知实行市场调节价，本项目的招标服务费执行以下价格；</w:t>
      </w:r>
    </w:p>
    <w:p>
      <w:pPr>
        <w:spacing w:before="50" w:after="50" w:line="400" w:lineRule="exact"/>
        <w:ind w:firstLine="523" w:firstLineChars="218"/>
        <w:rPr>
          <w:rFonts w:ascii="宋体" w:hAnsi="宋体"/>
          <w:sz w:val="24"/>
          <w:szCs w:val="24"/>
        </w:rPr>
      </w:pPr>
      <w:r>
        <w:rPr>
          <w:rFonts w:hint="eastAsia" w:ascii="宋体" w:hAnsi="宋体"/>
          <w:sz w:val="24"/>
        </w:rPr>
        <w:t xml:space="preserve">    </w:t>
      </w:r>
      <w:r>
        <w:rPr>
          <w:rFonts w:hint="eastAsia" w:ascii="宋体" w:hAnsi="宋体"/>
          <w:sz w:val="24"/>
          <w:szCs w:val="24"/>
        </w:rPr>
        <w:t>（1）</w:t>
      </w:r>
      <w:r>
        <w:rPr>
          <w:rFonts w:ascii="宋体" w:hAnsi="宋体"/>
          <w:sz w:val="24"/>
          <w:szCs w:val="24"/>
        </w:rPr>
        <w:t>以</w:t>
      </w:r>
      <w:r>
        <w:rPr>
          <w:rFonts w:hint="eastAsia" w:ascii="宋体" w:hAnsi="宋体"/>
          <w:sz w:val="24"/>
          <w:szCs w:val="24"/>
        </w:rPr>
        <w:t>中标</w:t>
      </w:r>
      <w:r>
        <w:rPr>
          <w:rFonts w:ascii="宋体" w:hAnsi="宋体"/>
          <w:sz w:val="24"/>
          <w:szCs w:val="24"/>
        </w:rPr>
        <w:t>金额作为收费的计算基数；</w:t>
      </w:r>
    </w:p>
    <w:p>
      <w:pPr>
        <w:spacing w:before="50" w:after="50" w:line="400" w:lineRule="exact"/>
        <w:ind w:left="479" w:leftChars="228" w:firstLine="40" w:firstLineChars="17"/>
        <w:rPr>
          <w:rFonts w:ascii="宋体" w:hAnsi="宋体"/>
          <w:sz w:val="24"/>
          <w:szCs w:val="24"/>
        </w:rPr>
      </w:pPr>
      <w:r>
        <w:rPr>
          <w:rFonts w:hint="eastAsia" w:ascii="宋体" w:hAnsi="宋体"/>
          <w:sz w:val="24"/>
        </w:rPr>
        <w:t xml:space="preserve">    </w:t>
      </w:r>
      <w:r>
        <w:rPr>
          <w:rFonts w:hint="eastAsia" w:ascii="宋体" w:hAnsi="宋体"/>
          <w:sz w:val="24"/>
          <w:szCs w:val="24"/>
        </w:rPr>
        <w:t>（2）中标</w:t>
      </w:r>
      <w:r>
        <w:rPr>
          <w:rFonts w:ascii="宋体" w:hAnsi="宋体"/>
          <w:sz w:val="24"/>
          <w:szCs w:val="24"/>
        </w:rPr>
        <w:t>金额在100万以下的，招标服务费按1.5%计算；10</w:t>
      </w:r>
      <w:r>
        <w:rPr>
          <w:rFonts w:hint="eastAsia" w:ascii="宋体" w:hAnsi="宋体"/>
          <w:sz w:val="24"/>
          <w:szCs w:val="24"/>
        </w:rPr>
        <w:t>0</w:t>
      </w:r>
      <w:r>
        <w:rPr>
          <w:rFonts w:ascii="宋体" w:hAnsi="宋体"/>
          <w:sz w:val="24"/>
          <w:szCs w:val="24"/>
        </w:rPr>
        <w:t>万到500万的，按</w:t>
      </w:r>
      <w:r>
        <w:rPr>
          <w:rFonts w:hint="eastAsia" w:ascii="宋体" w:hAnsi="宋体"/>
          <w:sz w:val="24"/>
          <w:szCs w:val="24"/>
        </w:rPr>
        <w:t>1.1</w:t>
      </w:r>
      <w:r>
        <w:rPr>
          <w:rFonts w:ascii="宋体" w:hAnsi="宋体"/>
          <w:sz w:val="24"/>
          <w:szCs w:val="24"/>
        </w:rPr>
        <w:t>%计算…</w:t>
      </w:r>
    </w:p>
    <w:p>
      <w:pPr>
        <w:spacing w:before="50" w:after="50" w:line="400" w:lineRule="exact"/>
        <w:ind w:firstLine="523" w:firstLineChars="218"/>
        <w:rPr>
          <w:rFonts w:ascii="宋体" w:hAnsi="宋体"/>
          <w:sz w:val="24"/>
          <w:szCs w:val="24"/>
        </w:rPr>
      </w:pPr>
      <w:r>
        <w:rPr>
          <w:rFonts w:hint="eastAsia" w:ascii="宋体" w:hAnsi="宋体"/>
          <w:sz w:val="24"/>
        </w:rPr>
        <w:t xml:space="preserve">    </w:t>
      </w:r>
      <w:r>
        <w:rPr>
          <w:rFonts w:hint="eastAsia" w:ascii="宋体" w:hAnsi="宋体"/>
          <w:sz w:val="24"/>
          <w:szCs w:val="24"/>
        </w:rPr>
        <w:t>（3）</w:t>
      </w:r>
      <w:r>
        <w:rPr>
          <w:rFonts w:ascii="宋体" w:hAnsi="宋体"/>
          <w:sz w:val="24"/>
          <w:szCs w:val="24"/>
        </w:rPr>
        <w:t>招标代理服务收费按差额定率累进法计算。</w:t>
      </w:r>
    </w:p>
    <w:p>
      <w:pPr>
        <w:spacing w:before="50" w:after="50" w:line="400" w:lineRule="exact"/>
        <w:ind w:firstLine="523" w:firstLineChars="218"/>
        <w:rPr>
          <w:rFonts w:ascii="宋体" w:hAnsi="宋体"/>
          <w:sz w:val="24"/>
          <w:szCs w:val="24"/>
        </w:rPr>
      </w:pPr>
      <w:r>
        <w:rPr>
          <w:rFonts w:hint="eastAsia" w:ascii="宋体" w:hAnsi="宋体"/>
          <w:sz w:val="24"/>
        </w:rPr>
        <w:t xml:space="preserve">    </w:t>
      </w:r>
      <w:r>
        <w:rPr>
          <w:rFonts w:hint="eastAsia" w:ascii="宋体" w:hAnsi="宋体"/>
          <w:sz w:val="24"/>
          <w:szCs w:val="24"/>
        </w:rPr>
        <w:t>（4）</w:t>
      </w:r>
      <w:r>
        <w:rPr>
          <w:rFonts w:ascii="宋体" w:hAnsi="宋体"/>
          <w:sz w:val="24"/>
          <w:szCs w:val="24"/>
        </w:rPr>
        <w:t>招标服务费不在投标报价中单列；</w:t>
      </w:r>
    </w:p>
    <w:p>
      <w:pPr>
        <w:spacing w:before="50" w:after="50" w:line="400" w:lineRule="exact"/>
        <w:ind w:firstLine="523" w:firstLineChars="218"/>
        <w:rPr>
          <w:rFonts w:ascii="宋体" w:hAnsi="宋体"/>
          <w:sz w:val="24"/>
        </w:rPr>
      </w:pPr>
      <w:r>
        <w:rPr>
          <w:rFonts w:hint="eastAsia" w:ascii="宋体" w:hAnsi="宋体"/>
          <w:sz w:val="24"/>
        </w:rPr>
        <w:t xml:space="preserve">    </w:t>
      </w:r>
      <w:r>
        <w:rPr>
          <w:rFonts w:hint="eastAsia" w:ascii="宋体" w:hAnsi="宋体"/>
          <w:sz w:val="24"/>
          <w:szCs w:val="24"/>
        </w:rPr>
        <w:t>（5）</w:t>
      </w:r>
      <w:r>
        <w:rPr>
          <w:rFonts w:ascii="宋体" w:hAnsi="宋体"/>
          <w:sz w:val="24"/>
          <w:szCs w:val="24"/>
        </w:rPr>
        <w:t>招标服务费币种与《中标通知书》的币种相同；</w:t>
      </w:r>
    </w:p>
    <w:p>
      <w:pPr>
        <w:spacing w:before="211" w:line="306" w:lineRule="auto"/>
        <w:ind w:right="26" w:firstLine="487"/>
        <w:rPr>
          <w:rFonts w:ascii="宋体" w:hAnsi="宋体" w:eastAsia="宋体" w:cs="宋体"/>
          <w:sz w:val="24"/>
          <w:szCs w:val="24"/>
        </w:rPr>
      </w:pPr>
      <w:r>
        <w:rPr>
          <w:rFonts w:hint="eastAsia" w:ascii="宋体" w:hAnsi="宋体"/>
          <w:sz w:val="24"/>
        </w:rPr>
        <w:t>（6）</w:t>
      </w:r>
      <w:r>
        <w:rPr>
          <w:rFonts w:ascii="宋体" w:hAnsi="宋体"/>
          <w:sz w:val="24"/>
        </w:rPr>
        <w:t>中标人在领取《中标通知书》时，必须按《交纳服务费承诺书》向采购代理机构直接交纳招标服务费。</w:t>
      </w:r>
    </w:p>
    <w:p>
      <w:pPr>
        <w:sectPr>
          <w:footerReference r:id="rId20" w:type="default"/>
          <w:pgSz w:w="11906" w:h="16839"/>
          <w:pgMar w:top="1431" w:right="1079" w:bottom="813" w:left="1088" w:header="0" w:footer="687" w:gutter="0"/>
          <w:cols w:space="720" w:num="1"/>
        </w:sect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50" w:lineRule="auto"/>
        <w:rPr>
          <w:rFonts w:ascii="宋体"/>
        </w:rPr>
      </w:pPr>
    </w:p>
    <w:p>
      <w:pPr>
        <w:spacing w:line="250" w:lineRule="auto"/>
        <w:rPr>
          <w:rFonts w:ascii="宋体"/>
        </w:rPr>
      </w:pPr>
    </w:p>
    <w:p>
      <w:pPr>
        <w:ind w:firstLine="1422" w:firstLineChars="300"/>
        <w:rPr>
          <w:rFonts w:ascii="宋体" w:hAnsi="宋体" w:eastAsia="宋体" w:cs="宋体"/>
          <w:sz w:val="48"/>
          <w:szCs w:val="48"/>
        </w:rPr>
      </w:pPr>
      <w:bookmarkStart w:id="2" w:name="_bookmark3"/>
      <w:bookmarkEnd w:id="2"/>
      <w:r>
        <w:rPr>
          <w:rFonts w:ascii="宋体" w:hAnsi="宋体" w:eastAsia="宋体" w:cs="宋体"/>
          <w:spacing w:val="-3"/>
          <w:sz w:val="48"/>
          <w:szCs w:val="48"/>
          <w14:textOutline w14:w="8712" w14:cap="sq" w14:cmpd="sng" w14:algn="ctr">
            <w14:solidFill>
              <w14:srgbClr w14:val="000000"/>
            </w14:solidFill>
            <w14:prstDash w14:val="solid"/>
            <w14:bevel/>
          </w14:textOutline>
        </w:rPr>
        <w:t>第三章</w:t>
      </w:r>
      <w:r>
        <w:rPr>
          <w:rFonts w:ascii="宋体" w:hAnsi="宋体" w:eastAsia="宋体" w:cs="宋体"/>
          <w:spacing w:val="17"/>
          <w:sz w:val="48"/>
          <w:szCs w:val="48"/>
        </w:rPr>
        <w:t xml:space="preserve"> </w:t>
      </w:r>
      <w:r>
        <w:rPr>
          <w:rFonts w:ascii="宋体" w:hAnsi="宋体" w:eastAsia="宋体" w:cs="宋体"/>
          <w:spacing w:val="-3"/>
          <w:sz w:val="48"/>
          <w:szCs w:val="48"/>
          <w14:textOutline w14:w="8712" w14:cap="sq" w14:cmpd="sng" w14:algn="ctr">
            <w14:solidFill>
              <w14:srgbClr w14:val="000000"/>
            </w14:solidFill>
            <w14:prstDash w14:val="solid"/>
            <w14:bevel/>
          </w14:textOutline>
        </w:rPr>
        <w:t>采购人需求</w:t>
      </w:r>
    </w:p>
    <w:p>
      <w:pPr>
        <w:sectPr>
          <w:footerReference r:id="rId21" w:type="default"/>
          <w:pgSz w:w="11906" w:h="16839"/>
          <w:pgMar w:top="1431" w:right="1785" w:bottom="813" w:left="1785" w:header="0" w:footer="689" w:gutter="0"/>
          <w:cols w:space="720" w:num="1"/>
        </w:sectPr>
      </w:pPr>
    </w:p>
    <w:p>
      <w:pPr>
        <w:spacing w:before="137" w:line="186" w:lineRule="auto"/>
        <w:ind w:firstLine="4416"/>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采购人需求</w:t>
      </w:r>
    </w:p>
    <w:p>
      <w:pPr>
        <w:spacing w:before="257" w:line="185" w:lineRule="auto"/>
        <w:ind w:firstLine="482"/>
        <w:rPr>
          <w:rFonts w:ascii="宋体" w:hAnsi="宋体" w:eastAsia="宋体" w:cs="宋体"/>
          <w:sz w:val="24"/>
          <w:szCs w:val="24"/>
        </w:rPr>
      </w:pPr>
      <w:r>
        <w:rPr>
          <w:rFonts w:ascii="宋体" w:hAnsi="宋体" w:eastAsia="宋体" w:cs="宋体"/>
          <w:spacing w:val="-5"/>
          <w:sz w:val="24"/>
          <w:szCs w:val="24"/>
        </w:rPr>
        <w:t>说明：</w:t>
      </w:r>
    </w:p>
    <w:p>
      <w:pPr>
        <w:spacing w:before="223" w:line="273" w:lineRule="auto"/>
        <w:ind w:left="12" w:firstLine="470"/>
        <w:rPr>
          <w:rFonts w:ascii="宋体" w:hAnsi="宋体" w:eastAsia="宋体" w:cs="宋体"/>
          <w:sz w:val="24"/>
          <w:szCs w:val="24"/>
        </w:rPr>
      </w:pPr>
      <w:r>
        <w:rPr>
          <w:rFonts w:hint="eastAsia" w:ascii="宋体" w:hAnsi="宋体" w:eastAsia="宋体" w:cs="宋体"/>
          <w:spacing w:val="-3"/>
          <w:sz w:val="24"/>
          <w:szCs w:val="24"/>
        </w:rPr>
        <w:t>供应商</w:t>
      </w:r>
      <w:r>
        <w:rPr>
          <w:rFonts w:ascii="宋体" w:hAnsi="宋体" w:eastAsia="宋体" w:cs="宋体"/>
          <w:spacing w:val="-3"/>
          <w:sz w:val="24"/>
          <w:szCs w:val="24"/>
        </w:rPr>
        <w:t>须对本项目为单位的货物及服务进行整体响应，任何只对其中的一部分内容进行的</w:t>
      </w:r>
      <w:r>
        <w:rPr>
          <w:rFonts w:ascii="宋体" w:hAnsi="宋体" w:eastAsia="宋体" w:cs="宋体"/>
          <w:spacing w:val="11"/>
          <w:sz w:val="24"/>
          <w:szCs w:val="24"/>
        </w:rPr>
        <w:t xml:space="preserve"> </w:t>
      </w:r>
      <w:r>
        <w:rPr>
          <w:rFonts w:ascii="宋体" w:hAnsi="宋体" w:eastAsia="宋体" w:cs="宋体"/>
          <w:spacing w:val="-2"/>
          <w:sz w:val="24"/>
          <w:szCs w:val="24"/>
        </w:rPr>
        <w:t>响应都被视为无效响应。</w:t>
      </w:r>
    </w:p>
    <w:p>
      <w:pPr>
        <w:numPr>
          <w:ilvl w:val="0"/>
          <w:numId w:val="6"/>
        </w:numPr>
        <w:spacing w:before="225" w:line="185" w:lineRule="auto"/>
        <w:ind w:firstLine="3"/>
        <w:outlineLvl w:val="1"/>
      </w:pPr>
      <w:r>
        <w:rPr>
          <w:rFonts w:ascii="宋体" w:hAnsi="宋体" w:eastAsia="宋体" w:cs="宋体"/>
          <w:spacing w:val="-2"/>
          <w:sz w:val="24"/>
          <w:szCs w:val="24"/>
          <w14:textOutline w14:w="4356" w14:cap="sq" w14:cmpd="sng" w14:algn="ctr">
            <w14:solidFill>
              <w14:srgbClr w14:val="000000"/>
            </w14:solidFill>
            <w14:prstDash w14:val="solid"/>
            <w14:bevel/>
          </w14:textOutline>
        </w:rPr>
        <w:t>项目概况</w:t>
      </w:r>
    </w:p>
    <w:p>
      <w:pPr>
        <w:spacing w:before="78" w:line="185" w:lineRule="auto"/>
        <w:ind w:firstLine="522"/>
        <w:rPr>
          <w:rFonts w:ascii="宋体" w:hAnsi="宋体" w:eastAsia="宋体" w:cs="宋体"/>
          <w:sz w:val="28"/>
          <w:szCs w:val="28"/>
        </w:rPr>
      </w:pPr>
      <w:r>
        <w:rPr>
          <w:rFonts w:ascii="宋体" w:hAnsi="宋体" w:eastAsia="宋体" w:cs="宋体"/>
          <w:spacing w:val="-9"/>
          <w:sz w:val="28"/>
          <w:szCs w:val="28"/>
        </w:rPr>
        <w:t>(一)项目名称：</w:t>
      </w:r>
      <w:r>
        <w:rPr>
          <w:rFonts w:ascii="宋体" w:hAnsi="宋体" w:eastAsia="宋体" w:cs="宋体"/>
          <w:spacing w:val="62"/>
          <w:sz w:val="28"/>
          <w:szCs w:val="28"/>
        </w:rPr>
        <w:t xml:space="preserve"> </w:t>
      </w:r>
      <w:r>
        <w:rPr>
          <w:rFonts w:hint="eastAsia" w:ascii="宋体" w:hAnsi="宋体" w:eastAsia="宋体" w:cs="宋体"/>
          <w:spacing w:val="-9"/>
          <w:sz w:val="28"/>
          <w:szCs w:val="28"/>
        </w:rPr>
        <w:t>和静工业园区标准化厂房管理用房</w:t>
      </w:r>
    </w:p>
    <w:p>
      <w:pPr>
        <w:spacing w:before="345" w:line="185" w:lineRule="auto"/>
        <w:ind w:firstLine="565"/>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1"/>
          <w:w w:val="96"/>
          <w:sz w:val="28"/>
          <w:szCs w:val="28"/>
          <w14:textFill>
            <w14:solidFill>
              <w14:schemeClr w14:val="tx1"/>
            </w14:solidFill>
          </w14:textFill>
        </w:rPr>
        <w:t>(二)项目金额：</w:t>
      </w:r>
      <w:r>
        <w:rPr>
          <w:rFonts w:hint="eastAsia" w:ascii="宋体" w:hAnsi="宋体" w:eastAsia="宋体" w:cs="宋体"/>
          <w:color w:val="000000" w:themeColor="text1"/>
          <w:spacing w:val="72"/>
          <w:sz w:val="28"/>
          <w:szCs w:val="28"/>
          <w14:textFill>
            <w14:solidFill>
              <w14:schemeClr w14:val="tx1"/>
            </w14:solidFill>
          </w14:textFill>
        </w:rPr>
        <w:t xml:space="preserve"> </w:t>
      </w:r>
      <w:r>
        <w:rPr>
          <w:rFonts w:hint="eastAsia" w:ascii="宋体" w:hAnsi="宋体" w:eastAsia="宋体" w:cs="宋体"/>
          <w:color w:val="000000" w:themeColor="text1"/>
          <w:spacing w:val="-11"/>
          <w:w w:val="96"/>
          <w:sz w:val="28"/>
          <w:szCs w:val="28"/>
          <w14:textFill>
            <w14:solidFill>
              <w14:schemeClr w14:val="tx1"/>
            </w14:solidFill>
          </w14:textFill>
        </w:rPr>
        <w:t>2000万元</w:t>
      </w:r>
    </w:p>
    <w:p>
      <w:pPr>
        <w:spacing w:before="228" w:line="465" w:lineRule="exact"/>
        <w:ind w:firstLine="565"/>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9"/>
          <w:position w:val="16"/>
          <w:sz w:val="28"/>
          <w:szCs w:val="28"/>
          <w14:textFill>
            <w14:solidFill>
              <w14:schemeClr w14:val="tx1"/>
            </w14:solidFill>
          </w14:textFill>
        </w:rPr>
        <w:t>(三)资金来源：</w:t>
      </w:r>
      <w:r>
        <w:rPr>
          <w:rFonts w:hint="eastAsia" w:ascii="宋体" w:hAnsi="宋体" w:eastAsia="宋体" w:cs="宋体"/>
          <w:color w:val="000000" w:themeColor="text1"/>
          <w:spacing w:val="71"/>
          <w:position w:val="16"/>
          <w:sz w:val="28"/>
          <w:szCs w:val="28"/>
          <w14:textFill>
            <w14:solidFill>
              <w14:schemeClr w14:val="tx1"/>
            </w14:solidFill>
          </w14:textFill>
        </w:rPr>
        <w:t xml:space="preserve"> </w:t>
      </w:r>
      <w:r>
        <w:rPr>
          <w:rFonts w:hint="eastAsia" w:ascii="宋体" w:hAnsi="宋体" w:eastAsia="宋体" w:cs="宋体"/>
          <w:color w:val="000000" w:themeColor="text1"/>
          <w:spacing w:val="-9"/>
          <w:position w:val="16"/>
          <w:sz w:val="28"/>
          <w:szCs w:val="28"/>
          <w14:textFill>
            <w14:solidFill>
              <w14:schemeClr w14:val="tx1"/>
            </w14:solidFill>
          </w14:textFill>
        </w:rPr>
        <w:t>政府专项债券资金</w:t>
      </w:r>
    </w:p>
    <w:p>
      <w:pPr>
        <w:spacing w:line="204" w:lineRule="auto"/>
        <w:ind w:firstLine="528"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8"/>
          <w:szCs w:val="28"/>
          <w14:textOutline w14:w="3797" w14:cap="sq" w14:cmpd="sng" w14:algn="ctr">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8"/>
          <w:szCs w:val="28"/>
          <w14:textFill>
            <w14:solidFill>
              <w14:schemeClr w14:val="tx1"/>
            </w14:solidFill>
          </w14:textFill>
        </w:rPr>
        <w:t>(四)供货周期：</w:t>
      </w:r>
      <w:r>
        <w:rPr>
          <w:rFonts w:ascii="宋体" w:hAnsi="宋体" w:eastAsia="宋体" w:cs="宋体"/>
          <w:color w:val="000000" w:themeColor="text1"/>
          <w:spacing w:val="69"/>
          <w:sz w:val="28"/>
          <w:szCs w:val="28"/>
          <w14:textFill>
            <w14:solidFill>
              <w14:schemeClr w14:val="tx1"/>
            </w14:solidFill>
          </w14:textFill>
        </w:rPr>
        <w:t xml:space="preserve"> </w:t>
      </w:r>
      <w:r>
        <w:rPr>
          <w:rFonts w:ascii="宋体" w:hAnsi="宋体" w:eastAsia="宋体" w:cs="宋体"/>
          <w:color w:val="000000" w:themeColor="text1"/>
          <w:spacing w:val="-8"/>
          <w:sz w:val="28"/>
          <w:szCs w:val="28"/>
          <w14:textFill>
            <w14:solidFill>
              <w14:schemeClr w14:val="tx1"/>
            </w14:solidFill>
          </w14:textFill>
        </w:rPr>
        <w:t>合同签订之日起</w:t>
      </w:r>
      <w:r>
        <w:rPr>
          <w:rFonts w:hint="eastAsia" w:ascii="宋体" w:hAnsi="宋体" w:eastAsia="宋体" w:cs="宋体"/>
          <w:color w:val="000000" w:themeColor="text1"/>
          <w:spacing w:val="-8"/>
          <w:sz w:val="28"/>
          <w:szCs w:val="28"/>
          <w:lang w:val="en-US" w:eastAsia="zh-CN"/>
          <w14:textFill>
            <w14:solidFill>
              <w14:schemeClr w14:val="tx1"/>
            </w14:solidFill>
          </w14:textFill>
        </w:rPr>
        <w:t>15</w:t>
      </w:r>
      <w:r>
        <w:rPr>
          <w:rFonts w:ascii="宋体" w:hAnsi="宋体" w:eastAsia="宋体" w:cs="宋体"/>
          <w:color w:val="000000" w:themeColor="text1"/>
          <w:spacing w:val="-8"/>
          <w:sz w:val="28"/>
          <w:szCs w:val="28"/>
          <w14:textFill>
            <w14:solidFill>
              <w14:schemeClr w14:val="tx1"/>
            </w14:solidFill>
          </w14:textFill>
        </w:rPr>
        <w:t>天内(日历日）</w:t>
      </w:r>
    </w:p>
    <w:p>
      <w:pPr>
        <w:spacing w:line="320" w:lineRule="auto"/>
        <w:rPr>
          <w:rFonts w:ascii="宋体"/>
        </w:rPr>
      </w:pPr>
    </w:p>
    <w:p>
      <w:pPr>
        <w:spacing w:before="79" w:line="185" w:lineRule="auto"/>
        <w:ind w:firstLine="3"/>
        <w:outlineLvl w:val="1"/>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二、相关要求及数量</w:t>
      </w:r>
    </w:p>
    <w:p>
      <w:pPr>
        <w:spacing w:line="192" w:lineRule="exact"/>
      </w:pPr>
    </w:p>
    <w:tbl>
      <w:tblPr>
        <w:tblStyle w:val="18"/>
        <w:tblW w:w="8385" w:type="dxa"/>
        <w:tblInd w:w="6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4"/>
        <w:gridCol w:w="1283"/>
        <w:gridCol w:w="2039"/>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5" w:hRule="atLeast"/>
        </w:trPr>
        <w:tc>
          <w:tcPr>
            <w:tcW w:w="3454" w:type="dxa"/>
            <w:shd w:val="clear" w:color="auto" w:fill="CCCCCC"/>
          </w:tcPr>
          <w:p>
            <w:pPr>
              <w:spacing w:before="231" w:line="185" w:lineRule="auto"/>
              <w:ind w:firstLine="125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采购名称</w:t>
            </w:r>
          </w:p>
        </w:tc>
        <w:tc>
          <w:tcPr>
            <w:tcW w:w="1283" w:type="dxa"/>
            <w:shd w:val="clear" w:color="auto" w:fill="CCCCCC"/>
          </w:tcPr>
          <w:p>
            <w:pPr>
              <w:spacing w:before="231" w:line="185" w:lineRule="auto"/>
              <w:ind w:firstLine="171"/>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预算资金</w:t>
            </w:r>
          </w:p>
        </w:tc>
        <w:tc>
          <w:tcPr>
            <w:tcW w:w="2039" w:type="dxa"/>
            <w:shd w:val="clear" w:color="auto" w:fill="CCCCCC"/>
          </w:tcPr>
          <w:p>
            <w:pPr>
              <w:spacing w:before="231" w:line="185" w:lineRule="auto"/>
              <w:ind w:firstLine="445"/>
              <w:rPr>
                <w:rFonts w:ascii="宋体" w:hAnsi="宋体" w:eastAsia="宋体" w:cs="宋体"/>
                <w:color w:val="FF0000"/>
                <w:sz w:val="24"/>
                <w:szCs w:val="24"/>
              </w:rPr>
            </w:pPr>
            <w:r>
              <w:rPr>
                <w:rFonts w:hint="eastAsia" w:ascii="宋体" w:hAnsi="宋体" w:eastAsia="宋体" w:cs="宋体"/>
                <w:color w:val="auto"/>
                <w:spacing w:val="-3"/>
                <w14:textOutline w14:w="3797" w14:cap="sq" w14:cmpd="sng" w14:algn="ctr">
                  <w14:solidFill>
                    <w14:srgbClr w14:val="000000"/>
                  </w14:solidFill>
                  <w14:prstDash w14:val="solid"/>
                  <w14:bevel/>
                </w14:textOutline>
              </w:rPr>
              <w:t>★</w:t>
            </w:r>
            <w:r>
              <w:rPr>
                <w:rFonts w:ascii="宋体" w:hAnsi="宋体" w:eastAsia="宋体" w:cs="宋体"/>
                <w:color w:val="FF0000"/>
                <w:spacing w:val="-3"/>
                <w:sz w:val="24"/>
                <w:szCs w:val="24"/>
                <w14:textOutline w14:w="4356" w14:cap="sq" w14:cmpd="sng" w14:algn="ctr">
                  <w14:solidFill>
                    <w14:srgbClr w14:val="000000"/>
                  </w14:solidFill>
                  <w14:prstDash w14:val="solid"/>
                  <w14:bevel/>
                </w14:textOutline>
              </w:rPr>
              <w:t>质保期限</w:t>
            </w:r>
          </w:p>
        </w:tc>
        <w:tc>
          <w:tcPr>
            <w:tcW w:w="1609" w:type="dxa"/>
            <w:shd w:val="clear" w:color="auto" w:fill="CCCCCC"/>
          </w:tcPr>
          <w:p>
            <w:pPr>
              <w:spacing w:before="231" w:line="185" w:lineRule="auto"/>
              <w:ind w:firstLine="228"/>
              <w:rPr>
                <w:rFonts w:ascii="宋体" w:hAnsi="宋体" w:eastAsia="宋体" w:cs="宋体"/>
                <w:sz w:val="24"/>
                <w:szCs w:val="24"/>
              </w:rPr>
            </w:pPr>
            <w:r>
              <w:rPr>
                <w:rFonts w:hint="eastAsia" w:ascii="宋体" w:hAnsi="宋体" w:eastAsia="宋体" w:cs="宋体"/>
                <w:spacing w:val="-3"/>
                <w14:textOutline w14:w="3797" w14:cap="sq" w14:cmpd="sng" w14:algn="ctr">
                  <w14:solidFill>
                    <w14:srgbClr w14:val="000000"/>
                  </w14:solidFill>
                  <w14:prstDash w14:val="solid"/>
                  <w14:bevel/>
                </w14:textOutline>
              </w:rPr>
              <w:t>★</w:t>
            </w:r>
            <w:r>
              <w:rPr>
                <w:rFonts w:ascii="宋体" w:hAnsi="宋体" w:eastAsia="宋体" w:cs="宋体"/>
                <w:spacing w:val="-3"/>
                <w:sz w:val="24"/>
                <w:szCs w:val="24"/>
                <w14:textOutline w14:w="4356" w14:cap="sq" w14:cmpd="sng" w14:algn="ctr">
                  <w14:solidFill>
                    <w14:srgbClr w14:val="000000"/>
                  </w14:solidFill>
                  <w14:prstDash w14:val="solid"/>
                  <w14:bevel/>
                </w14:textOutline>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3454" w:type="dxa"/>
          </w:tcPr>
          <w:p>
            <w:pPr>
              <w:spacing w:before="261" w:line="185" w:lineRule="auto"/>
              <w:ind w:firstLine="116"/>
              <w:rPr>
                <w:rFonts w:ascii="宋体" w:hAnsi="宋体" w:eastAsia="宋体" w:cs="宋体"/>
                <w:sz w:val="24"/>
                <w:szCs w:val="24"/>
              </w:rPr>
            </w:pPr>
            <w:r>
              <w:rPr>
                <w:rFonts w:hint="eastAsia" w:ascii="宋体" w:hAnsi="宋体" w:eastAsia="宋体" w:cs="宋体"/>
                <w:spacing w:val="-11"/>
                <w:sz w:val="24"/>
                <w:szCs w:val="24"/>
                <w:lang w:eastAsia="zh-CN"/>
              </w:rPr>
              <w:t>1.新建管理用房（打包箱）326套，每套含独立卫生间及配套设施等；2.新建管理用房（折叠活动房）591套，每套含独立卫生间及配套设施等；</w:t>
            </w:r>
            <w:r>
              <w:rPr>
                <w:rFonts w:hint="eastAsia" w:ascii="宋体" w:hAnsi="宋体" w:eastAsia="宋体" w:cs="宋体"/>
                <w:spacing w:val="-11"/>
                <w:sz w:val="24"/>
                <w:szCs w:val="24"/>
              </w:rPr>
              <w:t>；（详见采购人需求）</w:t>
            </w:r>
          </w:p>
        </w:tc>
        <w:tc>
          <w:tcPr>
            <w:tcW w:w="1283" w:type="dxa"/>
          </w:tcPr>
          <w:p>
            <w:pPr>
              <w:spacing w:before="261" w:line="185" w:lineRule="auto"/>
              <w:ind w:firstLine="202"/>
              <w:rPr>
                <w:rFonts w:ascii="宋体" w:hAnsi="宋体" w:eastAsia="宋体" w:cs="宋体"/>
                <w:spacing w:val="-6"/>
                <w:sz w:val="24"/>
                <w:szCs w:val="24"/>
              </w:rPr>
            </w:pPr>
          </w:p>
          <w:p>
            <w:pPr>
              <w:spacing w:before="261" w:line="185" w:lineRule="auto"/>
              <w:ind w:firstLine="202"/>
              <w:rPr>
                <w:rFonts w:ascii="宋体" w:hAnsi="宋体" w:eastAsia="宋体" w:cs="宋体"/>
                <w:sz w:val="24"/>
                <w:szCs w:val="24"/>
              </w:rPr>
            </w:pPr>
            <w:r>
              <w:rPr>
                <w:rFonts w:hint="eastAsia" w:ascii="宋体" w:hAnsi="宋体" w:eastAsia="宋体" w:cs="宋体"/>
                <w:spacing w:val="-6"/>
                <w:sz w:val="24"/>
                <w:szCs w:val="24"/>
              </w:rPr>
              <w:t>2000万元</w:t>
            </w:r>
          </w:p>
        </w:tc>
        <w:tc>
          <w:tcPr>
            <w:tcW w:w="2039" w:type="dxa"/>
          </w:tcPr>
          <w:p>
            <w:pPr>
              <w:spacing w:before="104"/>
              <w:ind w:left="332" w:leftChars="158" w:right="104" w:firstLine="351" w:firstLineChars="166"/>
              <w:rPr>
                <w:rFonts w:ascii="宋体" w:hAnsi="宋体" w:eastAsia="宋体" w:cs="宋体"/>
                <w:color w:val="auto"/>
                <w:spacing w:val="-14"/>
                <w:sz w:val="24"/>
                <w:szCs w:val="24"/>
              </w:rPr>
            </w:pPr>
          </w:p>
          <w:p>
            <w:pPr>
              <w:spacing w:before="104"/>
              <w:ind w:left="332" w:leftChars="158" w:right="104" w:firstLine="351" w:firstLineChars="166"/>
              <w:rPr>
                <w:rFonts w:ascii="宋体" w:hAnsi="宋体" w:eastAsia="宋体" w:cs="宋体"/>
                <w:color w:val="FF0000"/>
                <w:sz w:val="24"/>
                <w:szCs w:val="24"/>
              </w:rPr>
            </w:pPr>
            <w:r>
              <w:rPr>
                <w:rFonts w:hint="eastAsia" w:ascii="宋体" w:hAnsi="宋体" w:eastAsia="宋体" w:cs="宋体"/>
                <w:color w:val="auto"/>
                <w:spacing w:val="-14"/>
                <w:sz w:val="24"/>
                <w:szCs w:val="24"/>
              </w:rPr>
              <w:t>一年</w:t>
            </w:r>
          </w:p>
        </w:tc>
        <w:tc>
          <w:tcPr>
            <w:tcW w:w="1609" w:type="dxa"/>
          </w:tcPr>
          <w:p>
            <w:pPr>
              <w:spacing w:before="261" w:line="185" w:lineRule="auto"/>
              <w:ind w:firstLine="365"/>
              <w:rPr>
                <w:rFonts w:ascii="宋体" w:hAnsi="宋体" w:eastAsia="宋体" w:cs="宋体"/>
                <w:spacing w:val="-6"/>
                <w:sz w:val="24"/>
                <w:szCs w:val="24"/>
              </w:rPr>
            </w:pPr>
          </w:p>
          <w:p>
            <w:pPr>
              <w:spacing w:before="261" w:line="185" w:lineRule="auto"/>
              <w:ind w:firstLine="365"/>
              <w:rPr>
                <w:rFonts w:ascii="宋体" w:hAnsi="宋体" w:eastAsia="宋体" w:cs="宋体"/>
                <w:sz w:val="24"/>
                <w:szCs w:val="24"/>
              </w:rPr>
            </w:pPr>
            <w:r>
              <w:rPr>
                <w:rFonts w:hint="eastAsia" w:ascii="宋体" w:hAnsi="宋体" w:eastAsia="宋体" w:cs="宋体"/>
                <w:spacing w:val="-6"/>
                <w:sz w:val="24"/>
                <w:szCs w:val="24"/>
              </w:rPr>
              <w:t>2000万元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385" w:type="dxa"/>
            <w:gridSpan w:val="4"/>
          </w:tcPr>
          <w:p>
            <w:pPr>
              <w:spacing w:before="294" w:line="184" w:lineRule="auto"/>
              <w:ind w:firstLine="115"/>
              <w:rPr>
                <w:rFonts w:ascii="宋体" w:hAnsi="宋体" w:eastAsia="宋体" w:cs="宋体"/>
                <w:sz w:val="24"/>
                <w:szCs w:val="24"/>
              </w:rPr>
            </w:pPr>
            <w:r>
              <w:rPr>
                <w:rFonts w:ascii="宋体" w:hAnsi="宋体" w:eastAsia="宋体" w:cs="宋体"/>
                <w:spacing w:val="-5"/>
                <w:sz w:val="24"/>
                <w:szCs w:val="24"/>
                <w14:textOutline w14:w="3797" w14:cap="sq" w14:cmpd="sng" w14:algn="ctr">
                  <w14:solidFill>
                    <w14:srgbClr w14:val="000000"/>
                  </w14:solidFill>
                  <w14:prstDash w14:val="solid"/>
                  <w14:bevel/>
                </w14:textOutline>
              </w:rPr>
              <w:t>注：</w:t>
            </w:r>
          </w:p>
          <w:p>
            <w:pPr>
              <w:spacing w:before="83" w:line="184" w:lineRule="auto"/>
              <w:ind w:firstLine="240" w:firstLineChars="100"/>
              <w:rPr>
                <w:rFonts w:ascii="宋体" w:hAnsi="宋体" w:eastAsia="宋体" w:cs="宋体"/>
                <w:sz w:val="24"/>
                <w:szCs w:val="24"/>
                <w14:textOutline w14:w="3797" w14:cap="sq" w14:cmpd="sng" w14:algn="ctr">
                  <w14:solidFill>
                    <w14:srgbClr w14:val="000000"/>
                  </w14:solidFill>
                  <w14:prstDash w14:val="solid"/>
                  <w14:bevel/>
                </w14:textOutline>
              </w:rPr>
            </w:pPr>
            <w:r>
              <w:rPr>
                <w:rFonts w:hint="eastAsia" w:ascii="宋体" w:hAnsi="宋体" w:eastAsia="宋体" w:cs="宋体"/>
                <w:sz w:val="24"/>
                <w:szCs w:val="24"/>
                <w14:textOutline w14:w="3797" w14:cap="sq" w14:cmpd="sng" w14:algn="ctr">
                  <w14:solidFill>
                    <w14:srgbClr w14:val="000000"/>
                  </w14:solidFill>
                  <w14:prstDash w14:val="solid"/>
                  <w14:bevel/>
                </w14:textOutline>
              </w:rPr>
              <w:t>1.</w:t>
            </w:r>
            <w:r>
              <w:rPr>
                <w:rFonts w:ascii="宋体" w:hAnsi="宋体" w:eastAsia="宋体" w:cs="宋体"/>
                <w:sz w:val="24"/>
                <w:szCs w:val="24"/>
                <w14:textOutline w14:w="3797" w14:cap="sq" w14:cmpd="sng" w14:algn="ctr">
                  <w14:solidFill>
                    <w14:srgbClr w14:val="000000"/>
                  </w14:solidFill>
                  <w14:prstDash w14:val="solid"/>
                  <w14:bevel/>
                </w14:textOutline>
              </w:rPr>
              <w:t>凡投标总报价超过最高限价的都视为无效报价，将被认定为无效投标。</w:t>
            </w:r>
          </w:p>
          <w:p>
            <w:pPr>
              <w:spacing w:before="83" w:line="184" w:lineRule="auto"/>
              <w:ind w:firstLine="210" w:firstLineChars="100"/>
              <w:rPr>
                <w:rFonts w:ascii="宋体" w:hAnsi="宋体" w:eastAsia="宋体" w:cs="宋体"/>
              </w:rPr>
            </w:pPr>
          </w:p>
        </w:tc>
      </w:tr>
    </w:tbl>
    <w:p>
      <w:pPr>
        <w:spacing w:line="255" w:lineRule="auto"/>
        <w:rPr>
          <w:rFonts w:ascii="宋体"/>
        </w:rPr>
      </w:pPr>
    </w:p>
    <w:p>
      <w:pPr>
        <w:spacing w:line="255" w:lineRule="auto"/>
        <w:rPr>
          <w:rFonts w:ascii="宋体"/>
        </w:rPr>
      </w:pPr>
    </w:p>
    <w:p>
      <w:pPr>
        <w:spacing w:before="79" w:line="185" w:lineRule="auto"/>
        <w:rPr>
          <w:rFonts w:ascii="宋体" w:hAnsi="宋体" w:eastAsia="宋体" w:cs="宋体"/>
          <w:spacing w:val="-1"/>
          <w:sz w:val="24"/>
          <w:szCs w:val="24"/>
          <w14:textOutline w14:w="4356" w14:cap="sq" w14:cmpd="sng" w14:algn="ctr">
            <w14:solidFill>
              <w14:srgbClr w14:val="000000"/>
            </w14:solidFill>
            <w14:prstDash w14:val="solid"/>
            <w14:bevel/>
          </w14:textOutline>
        </w:rPr>
      </w:pPr>
    </w:p>
    <w:p>
      <w:pPr>
        <w:spacing w:before="79" w:line="185" w:lineRule="auto"/>
        <w:rPr>
          <w:rFonts w:ascii="宋体" w:hAnsi="宋体" w:eastAsia="宋体" w:cs="宋体"/>
          <w:spacing w:val="-1"/>
          <w:sz w:val="24"/>
          <w:szCs w:val="24"/>
          <w14:textOutline w14:w="4356" w14:cap="sq" w14:cmpd="sng" w14:algn="ctr">
            <w14:solidFill>
              <w14:srgbClr w14:val="000000"/>
            </w14:solidFill>
            <w14:prstDash w14:val="solid"/>
            <w14:bevel/>
          </w14:textOutline>
        </w:rPr>
      </w:pPr>
    </w:p>
    <w:p>
      <w:pPr>
        <w:spacing w:before="79" w:line="185" w:lineRule="auto"/>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三、产品技术参数：</w:t>
      </w:r>
    </w:p>
    <w:p>
      <w:pPr>
        <w:spacing w:line="67" w:lineRule="exact"/>
      </w:pPr>
    </w:p>
    <w:p>
      <w:pPr>
        <w:rPr>
          <w:rFonts w:ascii="宋体"/>
        </w:rPr>
      </w:pPr>
    </w:p>
    <w:p>
      <w:pPr>
        <w:jc w:val="center"/>
        <w:rPr>
          <w:rFonts w:eastAsia="黑体"/>
          <w:sz w:val="44"/>
          <w:szCs w:val="44"/>
        </w:rPr>
      </w:pPr>
      <w:r>
        <w:rPr>
          <w:rFonts w:hint="eastAsia" w:eastAsia="黑体"/>
          <w:sz w:val="44"/>
          <w:szCs w:val="44"/>
        </w:rPr>
        <w:t>和静工业园区标准化厂房管理用房清单</w:t>
      </w:r>
    </w:p>
    <w:p>
      <w:pPr>
        <w:pStyle w:val="22"/>
        <w:jc w:val="both"/>
        <w:rPr>
          <w:rFonts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p>
    <w:p>
      <w:pPr>
        <w:pStyle w:val="22"/>
        <w:ind w:firstLine="476" w:firstLineChars="200"/>
        <w:jc w:val="both"/>
        <w:rPr>
          <w:rFonts w:ascii="宋体" w:hAnsi="宋体" w:eastAsia="宋体" w:cs="宋体"/>
          <w:b/>
          <w:bCs/>
          <w:sz w:val="21"/>
          <w:szCs w:val="21"/>
          <w:lang w:val="en-US" w:eastAsia="zh-CN"/>
        </w:rPr>
      </w:pPr>
      <w:r>
        <w:rPr>
          <w:rFonts w:hint="eastAsia" w:ascii="宋体" w:hAnsi="宋体" w:eastAsia="宋体" w:cs="宋体"/>
          <w:spacing w:val="-1"/>
          <w:sz w:val="24"/>
          <w:szCs w:val="24"/>
          <w:lang w:val="en-US" w:eastAsia="zh-CN" w:bidi="ar-SA"/>
          <w14:textOutline w14:w="4356" w14:cap="sq" w14:cmpd="sng" w14:algn="ctr">
            <w14:solidFill>
              <w14:srgbClr w14:val="000000"/>
            </w14:solidFill>
            <w14:prstDash w14:val="solid"/>
            <w14:bevel/>
          </w14:textOutline>
        </w:rPr>
        <w:t>本次采购具体参数如下：</w:t>
      </w:r>
    </w:p>
    <w:p>
      <w:pPr>
        <w:pStyle w:val="22"/>
        <w:jc w:val="both"/>
        <w:rPr>
          <w:rFonts w:ascii="宋体" w:hAnsi="宋体" w:eastAsia="宋体" w:cs="宋体"/>
          <w:sz w:val="21"/>
          <w:szCs w:val="21"/>
          <w:lang w:val="en-US" w:eastAsia="zh-CN"/>
        </w:rPr>
      </w:pPr>
    </w:p>
    <w:p>
      <w:pPr>
        <w:pStyle w:val="22"/>
        <w:jc w:val="both"/>
        <w:rPr>
          <w:rFonts w:ascii="宋体" w:hAnsi="宋体" w:eastAsia="宋体" w:cs="宋体"/>
          <w:sz w:val="21"/>
          <w:szCs w:val="21"/>
          <w:lang w:val="en-US" w:eastAsia="zh-CN"/>
        </w:rPr>
      </w:pPr>
    </w:p>
    <w:tbl>
      <w:tblPr>
        <w:tblStyle w:val="14"/>
        <w:tblW w:w="10199" w:type="dxa"/>
        <w:tblInd w:w="96" w:type="dxa"/>
        <w:tblLayout w:type="autofit"/>
        <w:tblCellMar>
          <w:top w:w="0" w:type="dxa"/>
          <w:left w:w="108" w:type="dxa"/>
          <w:bottom w:w="0" w:type="dxa"/>
          <w:right w:w="108" w:type="dxa"/>
        </w:tblCellMar>
      </w:tblPr>
      <w:tblGrid>
        <w:gridCol w:w="736"/>
        <w:gridCol w:w="1278"/>
        <w:gridCol w:w="4652"/>
        <w:gridCol w:w="717"/>
        <w:gridCol w:w="1408"/>
        <w:gridCol w:w="1408"/>
      </w:tblGrid>
      <w:tr>
        <w:tblPrEx>
          <w:tblCellMar>
            <w:top w:w="0" w:type="dxa"/>
            <w:left w:w="108" w:type="dxa"/>
            <w:bottom w:w="0" w:type="dxa"/>
            <w:right w:w="108" w:type="dxa"/>
          </w:tblCellMar>
        </w:tblPrEx>
        <w:trPr>
          <w:trHeight w:val="700" w:hRule="atLeast"/>
        </w:trPr>
        <w:tc>
          <w:tcPr>
            <w:tcW w:w="736"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序号</w:t>
            </w:r>
          </w:p>
        </w:tc>
        <w:tc>
          <w:tcPr>
            <w:tcW w:w="127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设备名称</w:t>
            </w:r>
          </w:p>
        </w:tc>
        <w:tc>
          <w:tcPr>
            <w:tcW w:w="465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项目特征描述</w:t>
            </w:r>
          </w:p>
        </w:tc>
        <w:tc>
          <w:tcPr>
            <w:tcW w:w="7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单位</w:t>
            </w:r>
          </w:p>
        </w:tc>
        <w:tc>
          <w:tcPr>
            <w:tcW w:w="14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数量</w:t>
            </w:r>
          </w:p>
        </w:tc>
        <w:tc>
          <w:tcPr>
            <w:tcW w:w="14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lang w:bidi="ar"/>
              </w:rPr>
            </w:pPr>
            <w:r>
              <w:rPr>
                <w:rFonts w:hint="eastAsia" w:ascii="宋体" w:hAnsi="宋体" w:eastAsia="宋体" w:cs="宋体"/>
                <w:lang w:bidi="ar"/>
              </w:rPr>
              <w:t>备注</w:t>
            </w:r>
          </w:p>
        </w:tc>
      </w:tr>
      <w:tr>
        <w:tblPrEx>
          <w:tblCellMar>
            <w:top w:w="0" w:type="dxa"/>
            <w:left w:w="108" w:type="dxa"/>
            <w:bottom w:w="0" w:type="dxa"/>
            <w:right w:w="108" w:type="dxa"/>
          </w:tblCellMar>
        </w:tblPrEx>
        <w:trPr>
          <w:trHeight w:val="360" w:hRule="atLeast"/>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b/>
                <w:bCs/>
              </w:rPr>
            </w:pPr>
            <w:r>
              <w:rPr>
                <w:rFonts w:hint="eastAsia" w:ascii="宋体" w:hAnsi="宋体" w:eastAsia="宋体" w:cs="宋体"/>
                <w:b/>
                <w:bCs/>
                <w:lang w:bidi="ar"/>
              </w:rPr>
              <w:t>一</w:t>
            </w:r>
          </w:p>
        </w:tc>
        <w:tc>
          <w:tcPr>
            <w:tcW w:w="5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b/>
                <w:bCs/>
              </w:rPr>
            </w:pPr>
            <w:r>
              <w:rPr>
                <w:rFonts w:hint="eastAsia" w:ascii="宋体" w:hAnsi="宋体" w:eastAsia="宋体" w:cs="宋体"/>
                <w:b/>
                <w:bCs/>
                <w:lang w:bidi="ar"/>
              </w:rPr>
              <w:t>打包箱</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eastAsia="宋体" w:cs="宋体"/>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eastAsia="宋体" w:cs="宋体"/>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eastAsia="宋体" w:cs="宋体"/>
              </w:rPr>
            </w:pPr>
          </w:p>
        </w:tc>
      </w:tr>
      <w:tr>
        <w:tblPrEx>
          <w:tblCellMar>
            <w:top w:w="0" w:type="dxa"/>
            <w:left w:w="108" w:type="dxa"/>
            <w:bottom w:w="0" w:type="dxa"/>
            <w:right w:w="108" w:type="dxa"/>
          </w:tblCellMar>
        </w:tblPrEx>
        <w:trPr>
          <w:trHeight w:val="3840" w:hRule="atLeast"/>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1</w:t>
            </w: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成品箱式板房</w:t>
            </w:r>
          </w:p>
        </w:tc>
        <w:tc>
          <w:tcPr>
            <w:tcW w:w="4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1.名称:打包箱</w:t>
            </w:r>
            <w:r>
              <w:rPr>
                <w:rFonts w:hint="eastAsia" w:ascii="宋体" w:hAnsi="宋体" w:eastAsia="宋体" w:cs="宋体"/>
                <w:lang w:bidi="ar"/>
              </w:rPr>
              <w:br w:type="textWrapping"/>
            </w:r>
            <w:r>
              <w:rPr>
                <w:rFonts w:hint="eastAsia" w:ascii="宋体" w:hAnsi="宋体" w:eastAsia="宋体" w:cs="宋体"/>
                <w:lang w:bidi="ar"/>
              </w:rPr>
              <w:t>2.规格:6055mm*2990mm*2896mm</w:t>
            </w:r>
            <w:r>
              <w:rPr>
                <w:rFonts w:hint="eastAsia" w:ascii="宋体" w:hAnsi="宋体" w:eastAsia="宋体" w:cs="宋体"/>
                <w:lang w:bidi="ar"/>
              </w:rPr>
              <w:br w:type="textWrapping"/>
            </w:r>
            <w:r>
              <w:rPr>
                <w:rFonts w:hint="eastAsia" w:ascii="宋体" w:hAnsi="宋体" w:eastAsia="宋体" w:cs="宋体"/>
                <w:lang w:bidi="ar"/>
              </w:rPr>
              <w:t>3.材质:屋面、墙身V950型 0.35mm/75岩棉（80kg/m3）面板；地面为15mm玻镁板及1.6mm塑胶地板饰面；831型0.3吊顶扣板，含压型角铁收边</w:t>
            </w:r>
            <w:r>
              <w:rPr>
                <w:rFonts w:hint="eastAsia" w:ascii="宋体" w:hAnsi="宋体" w:eastAsia="宋体" w:cs="宋体"/>
                <w:lang w:bidi="ar"/>
              </w:rPr>
              <w:br w:type="textWrapping"/>
            </w:r>
            <w:r>
              <w:rPr>
                <w:rFonts w:hint="eastAsia" w:ascii="宋体" w:hAnsi="宋体" w:eastAsia="宋体" w:cs="宋体"/>
                <w:lang w:bidi="ar"/>
              </w:rPr>
              <w:t>4.门窗材质:成品节能保温外门；成品塑钢节能双玻中空窗（四腔三密封4+9A+A）</w:t>
            </w:r>
            <w:r>
              <w:rPr>
                <w:rFonts w:hint="eastAsia" w:ascii="宋体" w:hAnsi="宋体" w:eastAsia="宋体" w:cs="宋体"/>
                <w:lang w:bidi="ar"/>
              </w:rPr>
              <w:br w:type="textWrapping"/>
            </w:r>
            <w:r>
              <w:rPr>
                <w:rFonts w:hint="eastAsia" w:ascii="宋体" w:hAnsi="宋体" w:eastAsia="宋体" w:cs="宋体"/>
                <w:lang w:bidi="ar"/>
              </w:rPr>
              <w:t>5.包含内容:包含门、窗、落水管、屋面、墙身、地面、吊顶、踢脚线、泛水槽、房内电线，房内开关，房内插座，灯具、房内</w:t>
            </w:r>
            <w:r>
              <w:rPr>
                <w:rFonts w:hint="eastAsia" w:ascii="宋体" w:hAnsi="宋体" w:eastAsia="宋体" w:cs="宋体"/>
                <w:color w:val="000000" w:themeColor="text1"/>
                <w:lang w:bidi="ar"/>
                <w14:textFill>
                  <w14:solidFill>
                    <w14:schemeClr w14:val="tx1"/>
                  </w14:solidFill>
                </w14:textFill>
              </w:rPr>
              <w:t>配1.5P冷</w:t>
            </w:r>
            <w:r>
              <w:rPr>
                <w:rFonts w:hint="eastAsia" w:ascii="宋体" w:hAnsi="宋体" w:eastAsia="宋体" w:cs="宋体"/>
                <w:lang w:bidi="ar"/>
              </w:rPr>
              <w:t>暖频空调等；</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套</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326</w:t>
            </w:r>
          </w:p>
        </w:tc>
        <w:tc>
          <w:tcPr>
            <w:tcW w:w="1408" w:type="dxa"/>
            <w:vMerge w:val="restart"/>
            <w:tcBorders>
              <w:top w:val="single" w:color="000000" w:sz="4" w:space="0"/>
              <w:left w:val="single" w:color="000000" w:sz="4" w:space="0"/>
              <w:right w:val="single" w:color="000000" w:sz="4" w:space="0"/>
            </w:tcBorders>
            <w:shd w:val="clear" w:color="FFFFFF" w:fill="FFFFFF"/>
            <w:vAlign w:val="center"/>
          </w:tcPr>
          <w:p>
            <w:pPr>
              <w:jc w:val="center"/>
              <w:textAlignment w:val="center"/>
              <w:rPr>
                <w:rFonts w:ascii="宋体" w:hAnsi="宋体" w:eastAsia="宋体" w:cs="宋体"/>
                <w:lang w:bidi="ar"/>
              </w:rPr>
            </w:pPr>
            <w:r>
              <w:rPr>
                <w:rFonts w:hint="eastAsia" w:ascii="宋体" w:hAnsi="宋体" w:eastAsia="宋体" w:cs="宋体"/>
                <w:lang w:bidi="ar"/>
              </w:rPr>
              <w:t>材料运输、卸车、吊装及安装等达到验收使用要求</w:t>
            </w:r>
            <w:r>
              <w:rPr>
                <w:rFonts w:hint="eastAsia" w:ascii="宋体" w:hAnsi="宋体" w:eastAsia="宋体" w:cs="宋体"/>
                <w:lang w:bidi="ar"/>
              </w:rPr>
              <w:br w:type="textWrapping"/>
            </w:r>
          </w:p>
        </w:tc>
      </w:tr>
      <w:tr>
        <w:tblPrEx>
          <w:tblCellMar>
            <w:top w:w="0" w:type="dxa"/>
            <w:left w:w="108" w:type="dxa"/>
            <w:bottom w:w="0" w:type="dxa"/>
            <w:right w:w="108" w:type="dxa"/>
          </w:tblCellMar>
        </w:tblPrEx>
        <w:trPr>
          <w:trHeight w:val="3840" w:hRule="atLeast"/>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2</w:t>
            </w: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集成式卫生间</w:t>
            </w:r>
          </w:p>
        </w:tc>
        <w:tc>
          <w:tcPr>
            <w:tcW w:w="4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1.名称:集成式卫生间</w:t>
            </w:r>
            <w:r>
              <w:rPr>
                <w:rFonts w:hint="eastAsia" w:ascii="宋体" w:hAnsi="宋体" w:eastAsia="宋体" w:cs="宋体"/>
                <w:lang w:bidi="ar"/>
              </w:rPr>
              <w:br w:type="textWrapping"/>
            </w:r>
            <w:r>
              <w:rPr>
                <w:rFonts w:hint="eastAsia" w:ascii="宋体" w:hAnsi="宋体" w:eastAsia="宋体" w:cs="宋体"/>
                <w:lang w:bidi="ar"/>
              </w:rPr>
              <w:t>2.规格:2400mm*1250mm</w:t>
            </w:r>
            <w:r>
              <w:rPr>
                <w:rFonts w:hint="eastAsia" w:ascii="宋体" w:hAnsi="宋体" w:eastAsia="宋体" w:cs="宋体"/>
                <w:lang w:bidi="ar"/>
              </w:rPr>
              <w:br w:type="textWrapping"/>
            </w:r>
            <w:r>
              <w:rPr>
                <w:rFonts w:hint="eastAsia" w:ascii="宋体" w:hAnsi="宋体" w:eastAsia="宋体" w:cs="宋体"/>
                <w:lang w:bidi="ar"/>
              </w:rPr>
              <w:t>3.包含内容:花洒、妆镜、毛巾架、陶瓷洗漱盆（含水龙头、下水管、角阀软管等全套配件）、陶瓷座便器（角阀软管等全套配件）、排风扇、照明灯、照明开关及40L电热水器、陶瓷拖布池等；</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套</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326</w:t>
            </w:r>
          </w:p>
        </w:tc>
        <w:tc>
          <w:tcPr>
            <w:tcW w:w="1408" w:type="dxa"/>
            <w:vMerge w:val="continue"/>
            <w:tcBorders>
              <w:left w:val="single" w:color="000000" w:sz="4" w:space="0"/>
              <w:right w:val="single" w:color="000000" w:sz="4" w:space="0"/>
            </w:tcBorders>
            <w:shd w:val="clear" w:color="FFFFFF" w:fill="FFFFFF"/>
            <w:vAlign w:val="center"/>
          </w:tcPr>
          <w:p>
            <w:pPr>
              <w:jc w:val="center"/>
              <w:textAlignment w:val="center"/>
              <w:rPr>
                <w:rFonts w:ascii="宋体" w:hAnsi="宋体" w:eastAsia="宋体" w:cs="宋体"/>
                <w:lang w:bidi="ar"/>
              </w:rPr>
            </w:pPr>
          </w:p>
        </w:tc>
      </w:tr>
      <w:tr>
        <w:tblPrEx>
          <w:tblCellMar>
            <w:top w:w="0" w:type="dxa"/>
            <w:left w:w="108" w:type="dxa"/>
            <w:bottom w:w="0" w:type="dxa"/>
            <w:right w:w="108" w:type="dxa"/>
          </w:tblCellMar>
        </w:tblPrEx>
        <w:trPr>
          <w:trHeight w:val="520" w:hRule="atLeast"/>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b/>
                <w:bCs/>
              </w:rPr>
            </w:pPr>
            <w:r>
              <w:rPr>
                <w:rFonts w:hint="eastAsia" w:ascii="宋体" w:hAnsi="宋体" w:eastAsia="宋体" w:cs="宋体"/>
                <w:b/>
                <w:bCs/>
                <w:lang w:bidi="ar"/>
              </w:rPr>
              <w:t>二</w:t>
            </w:r>
          </w:p>
        </w:tc>
        <w:tc>
          <w:tcPr>
            <w:tcW w:w="5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b/>
                <w:bCs/>
              </w:rPr>
            </w:pPr>
            <w:r>
              <w:rPr>
                <w:rFonts w:hint="eastAsia" w:ascii="宋体" w:hAnsi="宋体" w:eastAsia="宋体" w:cs="宋体"/>
                <w:b/>
                <w:bCs/>
                <w:lang w:bidi="ar"/>
              </w:rPr>
              <w:t>折叠活动房</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eastAsia="宋体" w:cs="宋体"/>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eastAsia="宋体" w:cs="宋体"/>
              </w:rPr>
            </w:pPr>
          </w:p>
        </w:tc>
        <w:tc>
          <w:tcPr>
            <w:tcW w:w="1408" w:type="dxa"/>
            <w:vMerge w:val="continue"/>
            <w:tcBorders>
              <w:left w:val="single" w:color="000000" w:sz="4" w:space="0"/>
              <w:right w:val="single" w:color="000000" w:sz="4" w:space="0"/>
            </w:tcBorders>
            <w:shd w:val="clear" w:color="FFFFFF" w:fill="FFFFFF"/>
            <w:vAlign w:val="center"/>
          </w:tcPr>
          <w:p>
            <w:pPr>
              <w:rPr>
                <w:rFonts w:ascii="宋体" w:hAnsi="宋体" w:eastAsia="宋体" w:cs="宋体"/>
              </w:rPr>
            </w:pPr>
          </w:p>
        </w:tc>
      </w:tr>
      <w:tr>
        <w:tblPrEx>
          <w:tblCellMar>
            <w:top w:w="0" w:type="dxa"/>
            <w:left w:w="108" w:type="dxa"/>
            <w:bottom w:w="0" w:type="dxa"/>
            <w:right w:w="108" w:type="dxa"/>
          </w:tblCellMar>
        </w:tblPrEx>
        <w:trPr>
          <w:trHeight w:val="3650" w:hRule="atLeast"/>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1</w:t>
            </w: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成品箱式板房</w:t>
            </w:r>
          </w:p>
        </w:tc>
        <w:tc>
          <w:tcPr>
            <w:tcW w:w="4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1.名称:折叠活动房</w:t>
            </w:r>
            <w:r>
              <w:rPr>
                <w:rFonts w:hint="eastAsia" w:ascii="宋体" w:hAnsi="宋体" w:eastAsia="宋体" w:cs="宋体"/>
                <w:lang w:bidi="ar"/>
              </w:rPr>
              <w:br w:type="textWrapping"/>
            </w:r>
            <w:r>
              <w:rPr>
                <w:rFonts w:hint="eastAsia" w:ascii="宋体" w:hAnsi="宋体" w:eastAsia="宋体" w:cs="宋体"/>
                <w:lang w:bidi="ar"/>
              </w:rPr>
              <w:t>2.规格:6000mm*2960mm*2700mm</w:t>
            </w:r>
            <w:r>
              <w:rPr>
                <w:rFonts w:hint="eastAsia" w:ascii="宋体" w:hAnsi="宋体" w:eastAsia="宋体" w:cs="宋体"/>
                <w:lang w:bidi="ar"/>
              </w:rPr>
              <w:br w:type="textWrapping"/>
            </w:r>
            <w:r>
              <w:rPr>
                <w:rFonts w:hint="eastAsia" w:ascii="宋体" w:hAnsi="宋体" w:eastAsia="宋体" w:cs="宋体"/>
                <w:lang w:bidi="ar"/>
              </w:rPr>
              <w:t>3.材质:屋面1.0mm镀锌板，内部吊顶为彩钢单板V/910/0.3mm；墙板65mm复合板0.3mm+50mm岩棉（容重50kg/m3）+0.21mm；地面为15mm玻镁板饰面</w:t>
            </w:r>
            <w:r>
              <w:rPr>
                <w:rFonts w:hint="eastAsia" w:ascii="宋体" w:hAnsi="宋体" w:eastAsia="宋体" w:cs="宋体"/>
                <w:lang w:bidi="ar"/>
              </w:rPr>
              <w:br w:type="textWrapping"/>
            </w:r>
            <w:r>
              <w:rPr>
                <w:rFonts w:hint="eastAsia" w:ascii="宋体" w:hAnsi="宋体" w:eastAsia="宋体" w:cs="宋体"/>
                <w:lang w:bidi="ar"/>
              </w:rPr>
              <w:t>4.门窗材质:成品防盗门；成品塑钢节能单玻推拉窗，玻璃5mm厚</w:t>
            </w:r>
            <w:r>
              <w:rPr>
                <w:rFonts w:hint="eastAsia" w:ascii="宋体" w:hAnsi="宋体" w:eastAsia="宋体" w:cs="宋体"/>
                <w:lang w:bidi="ar"/>
              </w:rPr>
              <w:br w:type="textWrapping"/>
            </w:r>
            <w:r>
              <w:rPr>
                <w:rFonts w:hint="eastAsia" w:ascii="宋体" w:hAnsi="宋体" w:eastAsia="宋体" w:cs="宋体"/>
                <w:lang w:bidi="ar"/>
              </w:rPr>
              <w:t>5.包含内容:包含门、窗、落水管、屋面、墙身、地面、吊顶、踢脚线、泛水槽、房内电线，房内开关，房内插座，灯具、房内配1.5P冷暖频空调等；</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套</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591</w:t>
            </w:r>
          </w:p>
        </w:tc>
        <w:tc>
          <w:tcPr>
            <w:tcW w:w="1408" w:type="dxa"/>
            <w:vMerge w:val="continue"/>
            <w:tcBorders>
              <w:left w:val="single" w:color="000000" w:sz="4" w:space="0"/>
              <w:right w:val="single" w:color="000000" w:sz="4" w:space="0"/>
            </w:tcBorders>
            <w:shd w:val="clear" w:color="FFFFFF" w:fill="FFFFFF"/>
            <w:vAlign w:val="center"/>
          </w:tcPr>
          <w:p>
            <w:pPr>
              <w:jc w:val="center"/>
              <w:textAlignment w:val="center"/>
              <w:rPr>
                <w:rFonts w:ascii="宋体" w:hAnsi="宋体" w:eastAsia="宋体" w:cs="宋体"/>
                <w:lang w:bidi="ar"/>
              </w:rPr>
            </w:pPr>
          </w:p>
        </w:tc>
      </w:tr>
      <w:tr>
        <w:tblPrEx>
          <w:tblCellMar>
            <w:top w:w="0" w:type="dxa"/>
            <w:left w:w="108" w:type="dxa"/>
            <w:bottom w:w="0" w:type="dxa"/>
            <w:right w:w="108" w:type="dxa"/>
          </w:tblCellMar>
        </w:tblPrEx>
        <w:trPr>
          <w:trHeight w:val="3140" w:hRule="atLeast"/>
        </w:trPr>
        <w:tc>
          <w:tcPr>
            <w:tcW w:w="73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2</w:t>
            </w: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集成式卫生间</w:t>
            </w:r>
          </w:p>
        </w:tc>
        <w:tc>
          <w:tcPr>
            <w:tcW w:w="46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textAlignment w:val="center"/>
              <w:rPr>
                <w:rFonts w:ascii="宋体" w:hAnsi="宋体" w:eastAsia="宋体" w:cs="宋体"/>
              </w:rPr>
            </w:pPr>
            <w:r>
              <w:rPr>
                <w:rFonts w:hint="eastAsia" w:ascii="宋体" w:hAnsi="宋体" w:eastAsia="宋体" w:cs="宋体"/>
                <w:lang w:bidi="ar"/>
              </w:rPr>
              <w:t>1.名称:集成式卫生间</w:t>
            </w:r>
            <w:r>
              <w:rPr>
                <w:rFonts w:hint="eastAsia" w:ascii="宋体" w:hAnsi="宋体" w:eastAsia="宋体" w:cs="宋体"/>
                <w:lang w:bidi="ar"/>
              </w:rPr>
              <w:br w:type="textWrapping"/>
            </w:r>
            <w:r>
              <w:rPr>
                <w:rFonts w:hint="eastAsia" w:ascii="宋体" w:hAnsi="宋体" w:eastAsia="宋体" w:cs="宋体"/>
                <w:lang w:bidi="ar"/>
              </w:rPr>
              <w:t>2.规格:L*W=2400mm*1250mm</w:t>
            </w:r>
            <w:r>
              <w:rPr>
                <w:rFonts w:hint="eastAsia" w:ascii="宋体" w:hAnsi="宋体" w:eastAsia="宋体" w:cs="宋体"/>
                <w:lang w:bidi="ar"/>
              </w:rPr>
              <w:br w:type="textWrapping"/>
            </w:r>
            <w:r>
              <w:rPr>
                <w:rFonts w:hint="eastAsia" w:ascii="宋体" w:hAnsi="宋体" w:eastAsia="宋体" w:cs="宋体"/>
                <w:lang w:bidi="ar"/>
              </w:rPr>
              <w:t>3.包含内容:花洒、妆镜、毛巾架、陶瓷洗漱盆（含水龙头、下水管、角阀软管等全套配件）、陶瓷座便器（角阀软管等全套配件）、排风扇、照明灯、照明开关及40L电热水器、陶瓷拖布池等；</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套</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rPr>
            </w:pPr>
            <w:r>
              <w:rPr>
                <w:rFonts w:hint="eastAsia" w:ascii="宋体" w:hAnsi="宋体" w:eastAsia="宋体" w:cs="宋体"/>
                <w:lang w:bidi="ar"/>
              </w:rPr>
              <w:t>591</w:t>
            </w:r>
          </w:p>
        </w:tc>
        <w:tc>
          <w:tcPr>
            <w:tcW w:w="1408" w:type="dxa"/>
            <w:vMerge w:val="continue"/>
            <w:tcBorders>
              <w:left w:val="single" w:color="000000" w:sz="4" w:space="0"/>
              <w:bottom w:val="single" w:color="000000" w:sz="4" w:space="0"/>
              <w:right w:val="single" w:color="000000" w:sz="4" w:space="0"/>
            </w:tcBorders>
            <w:shd w:val="clear" w:color="FFFFFF" w:fill="FFFFFF"/>
            <w:vAlign w:val="center"/>
          </w:tcPr>
          <w:p>
            <w:pPr>
              <w:jc w:val="center"/>
              <w:textAlignment w:val="center"/>
              <w:rPr>
                <w:rFonts w:ascii="宋体" w:hAnsi="宋体" w:eastAsia="宋体" w:cs="宋体"/>
                <w:lang w:bidi="ar"/>
              </w:rPr>
            </w:pPr>
          </w:p>
        </w:tc>
      </w:tr>
      <w:tr>
        <w:tblPrEx>
          <w:tblCellMar>
            <w:top w:w="0" w:type="dxa"/>
            <w:left w:w="108" w:type="dxa"/>
            <w:bottom w:w="0" w:type="dxa"/>
            <w:right w:w="108" w:type="dxa"/>
          </w:tblCellMar>
        </w:tblPrEx>
        <w:trPr>
          <w:trHeight w:val="847" w:hRule="atLeast"/>
        </w:trPr>
        <w:tc>
          <w:tcPr>
            <w:tcW w:w="8791" w:type="dxa"/>
            <w:gridSpan w:val="5"/>
            <w:tcBorders>
              <w:top w:val="single" w:color="000000" w:sz="4" w:space="0"/>
              <w:left w:val="single" w:color="000000" w:sz="8" w:space="0"/>
              <w:bottom w:val="nil"/>
              <w:right w:val="single" w:color="000000" w:sz="4" w:space="0"/>
            </w:tcBorders>
            <w:shd w:val="clear" w:color="FFFFFF" w:fill="FFFFFF"/>
            <w:vAlign w:val="center"/>
          </w:tcPr>
          <w:p>
            <w:pPr>
              <w:jc w:val="center"/>
              <w:textAlignment w:val="center"/>
              <w:rPr>
                <w:rFonts w:ascii="宋体" w:hAnsi="宋体" w:eastAsia="宋体" w:cs="宋体"/>
                <w:lang w:bidi="ar"/>
              </w:rPr>
            </w:pPr>
          </w:p>
        </w:tc>
        <w:tc>
          <w:tcPr>
            <w:tcW w:w="1408" w:type="dxa"/>
            <w:tcBorders>
              <w:top w:val="single" w:color="000000" w:sz="4" w:space="0"/>
              <w:left w:val="single" w:color="000000" w:sz="8" w:space="0"/>
              <w:bottom w:val="nil"/>
              <w:right w:val="single" w:color="000000" w:sz="4" w:space="0"/>
            </w:tcBorders>
            <w:shd w:val="clear" w:color="FFFFFF" w:fill="FFFFFF"/>
            <w:vAlign w:val="center"/>
          </w:tcPr>
          <w:p>
            <w:pPr>
              <w:jc w:val="center"/>
              <w:textAlignment w:val="center"/>
              <w:rPr>
                <w:rFonts w:ascii="宋体" w:hAnsi="宋体" w:eastAsia="宋体" w:cs="宋体"/>
                <w:b/>
                <w:bCs/>
                <w:sz w:val="24"/>
              </w:rPr>
            </w:pPr>
          </w:p>
        </w:tc>
      </w:tr>
    </w:tbl>
    <w:p>
      <w:pPr>
        <w:pStyle w:val="22"/>
        <w:jc w:val="both"/>
        <w:rPr>
          <w:rFonts w:ascii="宋体" w:hAnsi="宋体" w:eastAsia="宋体" w:cs="宋体"/>
          <w:sz w:val="21"/>
          <w:szCs w:val="21"/>
          <w:lang w:val="en-US" w:eastAsia="zh-CN"/>
        </w:rPr>
      </w:pPr>
    </w:p>
    <w:p>
      <w:pPr>
        <w:pStyle w:val="22"/>
        <w:jc w:val="both"/>
        <w:rPr>
          <w:rFonts w:ascii="宋体" w:hAnsi="宋体" w:eastAsia="宋体" w:cs="宋体"/>
          <w:sz w:val="21"/>
          <w:szCs w:val="21"/>
          <w:lang w:val="en-US" w:eastAsia="zh-CN"/>
        </w:rPr>
      </w:pPr>
    </w:p>
    <w:p>
      <w:pPr>
        <w:spacing w:line="500" w:lineRule="exact"/>
        <w:ind w:right="-143" w:firstLine="280" w:firstLineChars="100"/>
        <w:rPr>
          <w:rFonts w:hAnsi="宋体"/>
          <w:b/>
          <w:bCs/>
          <w:sz w:val="28"/>
          <w:szCs w:val="28"/>
        </w:rPr>
      </w:pPr>
      <w:r>
        <w:rPr>
          <w:rFonts w:hint="eastAsia" w:hAnsi="宋体"/>
          <w:b/>
          <w:bCs/>
          <w:sz w:val="28"/>
          <w:szCs w:val="28"/>
        </w:rPr>
        <w:t>注：</w:t>
      </w:r>
    </w:p>
    <w:p>
      <w:pPr>
        <w:spacing w:line="360" w:lineRule="auto"/>
        <w:rPr>
          <w:rFonts w:ascii="宋体" w:hAnsi="宋体"/>
          <w:b/>
          <w:bCs/>
          <w:sz w:val="28"/>
          <w:szCs w:val="28"/>
        </w:rPr>
      </w:pPr>
    </w:p>
    <w:p>
      <w:pPr>
        <w:spacing w:line="360" w:lineRule="auto"/>
        <w:ind w:firstLine="565" w:firstLineChars="201"/>
        <w:rPr>
          <w:rFonts w:ascii="宋体" w:hAnsi="宋体"/>
          <w:b/>
          <w:bCs/>
          <w:sz w:val="28"/>
          <w:szCs w:val="28"/>
        </w:rPr>
      </w:pPr>
      <w:r>
        <w:rPr>
          <w:rFonts w:hint="eastAsia" w:ascii="宋体" w:hAnsi="宋体" w:eastAsia="宋体"/>
          <w:b/>
          <w:bCs/>
          <w:sz w:val="28"/>
          <w:szCs w:val="28"/>
        </w:rPr>
        <w:t>1</w:t>
      </w:r>
      <w:r>
        <w:rPr>
          <w:rFonts w:hint="eastAsia" w:ascii="宋体" w:hAnsi="宋体"/>
          <w:b/>
          <w:bCs/>
          <w:sz w:val="28"/>
          <w:szCs w:val="28"/>
        </w:rPr>
        <w:t>、本采购文件规定的各项技术规格，仅作为对技术规格的描述要求，按“或相当于”理解，</w:t>
      </w:r>
      <w:r>
        <w:rPr>
          <w:rFonts w:hint="eastAsia" w:ascii="宋体" w:hAnsi="宋体" w:eastAsia="宋体"/>
          <w:b/>
          <w:bCs/>
          <w:sz w:val="28"/>
          <w:szCs w:val="28"/>
        </w:rPr>
        <w:t>供应商</w:t>
      </w:r>
      <w:r>
        <w:rPr>
          <w:rFonts w:hint="eastAsia" w:ascii="宋体" w:hAnsi="宋体"/>
          <w:b/>
          <w:bCs/>
          <w:sz w:val="28"/>
          <w:szCs w:val="28"/>
        </w:rPr>
        <w:t>在投标时不得低于此要求。</w:t>
      </w:r>
    </w:p>
    <w:p>
      <w:pPr>
        <w:spacing w:line="360" w:lineRule="auto"/>
        <w:ind w:firstLine="565" w:firstLineChars="201"/>
        <w:rPr>
          <w:rFonts w:ascii="宋体" w:hAnsi="宋体"/>
          <w:b/>
          <w:bCs/>
          <w:sz w:val="28"/>
          <w:szCs w:val="28"/>
        </w:rPr>
      </w:pPr>
      <w:r>
        <w:rPr>
          <w:rFonts w:hint="eastAsia" w:ascii="宋体" w:hAnsi="宋体" w:eastAsia="宋体"/>
          <w:b/>
          <w:bCs/>
          <w:sz w:val="28"/>
          <w:szCs w:val="28"/>
        </w:rPr>
        <w:t>2、供应商</w:t>
      </w:r>
      <w:r>
        <w:rPr>
          <w:rFonts w:hint="eastAsia" w:ascii="宋体" w:hAnsi="宋体"/>
          <w:b/>
          <w:bCs/>
          <w:sz w:val="28"/>
          <w:szCs w:val="28"/>
        </w:rPr>
        <w:t>报价必须包括制作费、运费、安装费、税费、差旅费、人员工资保险、管理费等一切支出，</w:t>
      </w:r>
      <w:bookmarkStart w:id="3" w:name="_Toc268858131"/>
      <w:bookmarkEnd w:id="3"/>
      <w:bookmarkStart w:id="4" w:name="_Toc268858130"/>
      <w:bookmarkEnd w:id="4"/>
      <w:bookmarkStart w:id="5" w:name="_Toc268858129"/>
      <w:bookmarkEnd w:id="5"/>
      <w:r>
        <w:rPr>
          <w:rFonts w:hint="eastAsia" w:ascii="宋体" w:hAnsi="宋体"/>
          <w:b/>
          <w:bCs/>
          <w:sz w:val="28"/>
          <w:szCs w:val="28"/>
        </w:rPr>
        <w:t>采购人无须向</w:t>
      </w:r>
      <w:r>
        <w:rPr>
          <w:rFonts w:hint="eastAsia" w:ascii="宋体" w:hAnsi="宋体" w:eastAsia="宋体"/>
          <w:b/>
          <w:bCs/>
          <w:sz w:val="28"/>
          <w:szCs w:val="28"/>
        </w:rPr>
        <w:t>供应商</w:t>
      </w:r>
      <w:r>
        <w:rPr>
          <w:rFonts w:hint="eastAsia" w:ascii="宋体" w:hAnsi="宋体"/>
          <w:b/>
          <w:bCs/>
          <w:sz w:val="28"/>
          <w:szCs w:val="28"/>
        </w:rPr>
        <w:t>另外支付任何费用。</w:t>
      </w:r>
    </w:p>
    <w:p>
      <w:pPr>
        <w:spacing w:line="500" w:lineRule="exact"/>
        <w:ind w:right="-143" w:firstLine="480" w:firstLineChars="200"/>
        <w:rPr>
          <w:rFonts w:ascii="宋体" w:hAnsi="宋体"/>
          <w:b/>
          <w:sz w:val="24"/>
        </w:rPr>
      </w:pPr>
    </w:p>
    <w:p>
      <w:pPr>
        <w:pStyle w:val="22"/>
        <w:jc w:val="both"/>
        <w:rPr>
          <w:rFonts w:ascii="宋体" w:hAnsi="宋体" w:eastAsia="宋体" w:cs="宋体"/>
          <w:sz w:val="21"/>
          <w:szCs w:val="21"/>
          <w:lang w:val="en-US" w:eastAsia="zh-CN"/>
        </w:rPr>
        <w:sectPr>
          <w:footerReference r:id="rId22" w:type="default"/>
          <w:pgSz w:w="11906" w:h="16839"/>
          <w:pgMar w:top="1911" w:right="813" w:bottom="1420" w:left="1012" w:header="0" w:footer="687" w:gutter="0"/>
          <w:cols w:space="720" w:num="1"/>
        </w:sectPr>
      </w:pPr>
    </w:p>
    <w:p>
      <w:pPr>
        <w:tabs>
          <w:tab w:val="left" w:pos="5542"/>
        </w:tabs>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四、付款方式</w:t>
      </w:r>
    </w:p>
    <w:p>
      <w:pPr>
        <w:spacing w:line="359" w:lineRule="auto"/>
        <w:ind w:firstLine="630" w:firstLineChars="300"/>
        <w:rPr>
          <w:rFonts w:ascii="宋体" w:eastAsia="宋体"/>
        </w:rPr>
      </w:pPr>
      <w:r>
        <w:rPr>
          <w:rFonts w:hint="eastAsia" w:ascii="宋体" w:eastAsia="宋体"/>
        </w:rPr>
        <w:t>以甲乙双方签订合同为准</w:t>
      </w:r>
    </w:p>
    <w:p>
      <w:pPr>
        <w:spacing w:before="261" w:line="185" w:lineRule="auto"/>
        <w:ind w:firstLine="124"/>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五、报价要求</w:t>
      </w:r>
    </w:p>
    <w:p>
      <w:pPr>
        <w:spacing w:line="359" w:lineRule="auto"/>
        <w:rPr>
          <w:rFonts w:ascii="宋体"/>
        </w:rPr>
      </w:pPr>
    </w:p>
    <w:p>
      <w:pPr>
        <w:spacing w:before="78" w:line="359" w:lineRule="auto"/>
        <w:ind w:left="1" w:firstLine="499"/>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rPr>
        <w:t>供应商</w:t>
      </w:r>
      <w:r>
        <w:rPr>
          <w:rFonts w:ascii="宋体" w:hAnsi="宋体" w:eastAsia="宋体" w:cs="宋体"/>
          <w:spacing w:val="-4"/>
          <w:sz w:val="24"/>
          <w:szCs w:val="24"/>
        </w:rPr>
        <w:t>报价必须包括货物设计、制造、包装、安装、运输、调试、检测、验收、培训、</w:t>
      </w:r>
      <w:r>
        <w:rPr>
          <w:rFonts w:ascii="宋体" w:hAnsi="宋体" w:eastAsia="宋体" w:cs="宋体"/>
          <w:spacing w:val="4"/>
          <w:sz w:val="24"/>
          <w:szCs w:val="24"/>
        </w:rPr>
        <w:t xml:space="preserve"> </w:t>
      </w:r>
      <w:r>
        <w:rPr>
          <w:rFonts w:ascii="宋体" w:hAnsi="宋体" w:eastAsia="宋体" w:cs="宋体"/>
          <w:spacing w:val="-6"/>
          <w:sz w:val="24"/>
          <w:szCs w:val="24"/>
        </w:rPr>
        <w:t>技术服务（包括技术资料、图纸的提供</w:t>
      </w:r>
      <w:r>
        <w:rPr>
          <w:rFonts w:hint="eastAsia" w:ascii="宋体" w:hAnsi="宋体" w:eastAsia="宋体" w:cs="宋体"/>
          <w:spacing w:val="-6"/>
          <w:sz w:val="24"/>
          <w:szCs w:val="24"/>
        </w:rPr>
        <w:t>）</w:t>
      </w:r>
      <w:r>
        <w:rPr>
          <w:rFonts w:ascii="宋体" w:hAnsi="宋体" w:eastAsia="宋体" w:cs="宋体"/>
          <w:spacing w:val="-6"/>
          <w:sz w:val="24"/>
          <w:szCs w:val="24"/>
        </w:rPr>
        <w:t>、质保期保障等一切支出，采购人无须向</w:t>
      </w:r>
      <w:r>
        <w:rPr>
          <w:rFonts w:hint="eastAsia" w:ascii="宋体" w:hAnsi="宋体" w:eastAsia="宋体" w:cs="宋体"/>
          <w:spacing w:val="-6"/>
          <w:sz w:val="24"/>
          <w:szCs w:val="24"/>
        </w:rPr>
        <w:t>供应商</w:t>
      </w:r>
      <w:r>
        <w:rPr>
          <w:rFonts w:ascii="宋体" w:hAnsi="宋体" w:eastAsia="宋体" w:cs="宋体"/>
          <w:spacing w:val="-6"/>
          <w:sz w:val="24"/>
          <w:szCs w:val="24"/>
        </w:rPr>
        <w:t>另外</w:t>
      </w:r>
      <w:r>
        <w:rPr>
          <w:rFonts w:ascii="宋体" w:hAnsi="宋体" w:eastAsia="宋体" w:cs="宋体"/>
          <w:sz w:val="24"/>
          <w:szCs w:val="24"/>
        </w:rPr>
        <w:t xml:space="preserve"> </w:t>
      </w:r>
      <w:r>
        <w:rPr>
          <w:rFonts w:ascii="宋体" w:hAnsi="宋体" w:eastAsia="宋体" w:cs="宋体"/>
          <w:spacing w:val="-2"/>
          <w:sz w:val="24"/>
          <w:szCs w:val="24"/>
        </w:rPr>
        <w:t>支付任何费用。</w:t>
      </w:r>
    </w:p>
    <w:p>
      <w:pPr>
        <w:spacing w:before="145" w:line="185" w:lineRule="auto"/>
        <w:ind w:firstLine="2"/>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六、包装、保险及发运、保管要求</w:t>
      </w:r>
    </w:p>
    <w:p>
      <w:pPr>
        <w:spacing w:before="240" w:line="369" w:lineRule="auto"/>
        <w:ind w:left="4" w:right="87" w:firstLine="253"/>
        <w:rPr>
          <w:rFonts w:ascii="宋体" w:hAnsi="宋体" w:eastAsia="宋体" w:cs="宋体"/>
          <w:sz w:val="24"/>
          <w:szCs w:val="24"/>
        </w:rPr>
      </w:pPr>
      <w:r>
        <w:rPr>
          <w:rFonts w:ascii="宋体" w:hAnsi="宋体" w:eastAsia="宋体" w:cs="宋体"/>
          <w:spacing w:val="-1"/>
          <w:sz w:val="24"/>
          <w:szCs w:val="24"/>
        </w:rPr>
        <w:t>1、货物的包装均应有良好的防湿、防锈、防潮、防雨、防腐及防碰撞的措施。凡由于包装</w:t>
      </w:r>
      <w:r>
        <w:rPr>
          <w:rFonts w:ascii="宋体" w:hAnsi="宋体" w:eastAsia="宋体" w:cs="宋体"/>
          <w:spacing w:val="39"/>
          <w:sz w:val="24"/>
          <w:szCs w:val="24"/>
        </w:rPr>
        <w:t xml:space="preserve"> </w:t>
      </w:r>
      <w:r>
        <w:rPr>
          <w:rFonts w:ascii="宋体" w:hAnsi="宋体" w:eastAsia="宋体" w:cs="宋体"/>
          <w:spacing w:val="-1"/>
          <w:sz w:val="24"/>
          <w:szCs w:val="24"/>
        </w:rPr>
        <w:t>不良造成的损失和由此产生的费用均由中标人承担。</w:t>
      </w:r>
    </w:p>
    <w:p>
      <w:pPr>
        <w:spacing w:line="204" w:lineRule="auto"/>
        <w:ind w:firstLine="243"/>
        <w:rPr>
          <w:rFonts w:ascii="宋体" w:hAnsi="宋体" w:eastAsia="宋体" w:cs="宋体"/>
          <w:sz w:val="24"/>
          <w:szCs w:val="24"/>
        </w:rPr>
      </w:pPr>
      <w:r>
        <w:rPr>
          <w:rFonts w:ascii="宋体" w:hAnsi="宋体" w:eastAsia="宋体" w:cs="宋体"/>
          <w:spacing w:val="-1"/>
          <w:sz w:val="24"/>
          <w:szCs w:val="24"/>
        </w:rPr>
        <w:t>2、中标人负责产品货到现场过程中的全部运输，包括装卸车、货物现场的搬运。</w:t>
      </w:r>
    </w:p>
    <w:p>
      <w:pPr>
        <w:spacing w:before="215" w:line="185" w:lineRule="auto"/>
        <w:ind w:firstLine="245"/>
        <w:rPr>
          <w:rFonts w:ascii="宋体" w:hAnsi="宋体" w:eastAsia="宋体" w:cs="宋体"/>
          <w:sz w:val="24"/>
          <w:szCs w:val="24"/>
        </w:rPr>
      </w:pPr>
      <w:r>
        <w:rPr>
          <w:rFonts w:ascii="宋体" w:hAnsi="宋体" w:eastAsia="宋体" w:cs="宋体"/>
          <w:spacing w:val="-1"/>
          <w:sz w:val="24"/>
          <w:szCs w:val="24"/>
        </w:rPr>
        <w:t>3、货物在现场的保管由中标人负责，直至项目验收完毕。</w:t>
      </w:r>
    </w:p>
    <w:p>
      <w:pPr>
        <w:spacing w:before="239" w:line="185" w:lineRule="auto"/>
        <w:ind w:firstLine="240"/>
        <w:rPr>
          <w:rFonts w:ascii="宋体" w:hAnsi="宋体" w:eastAsia="宋体" w:cs="宋体"/>
          <w:sz w:val="24"/>
          <w:szCs w:val="24"/>
        </w:rPr>
      </w:pPr>
      <w:r>
        <w:rPr>
          <w:rFonts w:ascii="宋体" w:hAnsi="宋体" w:eastAsia="宋体" w:cs="宋体"/>
          <w:spacing w:val="-1"/>
          <w:sz w:val="24"/>
          <w:szCs w:val="24"/>
        </w:rPr>
        <w:t>4、货物至采购人指定的使用现场的包装、保险及发运等环节和费用均由中标人负责。</w:t>
      </w:r>
    </w:p>
    <w:p>
      <w:pPr>
        <w:spacing w:before="240" w:line="185" w:lineRule="auto"/>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七、质保期及售后服务要求</w:t>
      </w:r>
    </w:p>
    <w:p>
      <w:pPr>
        <w:spacing w:before="240" w:line="369" w:lineRule="auto"/>
        <w:ind w:right="19" w:firstLine="257"/>
        <w:rPr>
          <w:rFonts w:ascii="宋体" w:hAnsi="宋体" w:eastAsia="宋体" w:cs="宋体"/>
          <w:sz w:val="24"/>
          <w:szCs w:val="24"/>
        </w:rPr>
      </w:pPr>
      <w:r>
        <w:rPr>
          <w:rFonts w:ascii="宋体" w:hAnsi="宋体" w:eastAsia="宋体" w:cs="宋体"/>
          <w:spacing w:val="-1"/>
          <w:sz w:val="24"/>
          <w:szCs w:val="24"/>
        </w:rPr>
        <w:t>1、公司有专业的售后服务部及专业工程师，如所提供的设备出现故障，接到报修后立即响</w:t>
      </w:r>
      <w:r>
        <w:rPr>
          <w:rFonts w:ascii="宋体" w:hAnsi="宋体" w:eastAsia="宋体" w:cs="宋体"/>
          <w:spacing w:val="39"/>
          <w:sz w:val="24"/>
          <w:szCs w:val="24"/>
        </w:rPr>
        <w:t xml:space="preserve"> </w:t>
      </w:r>
      <w:r>
        <w:rPr>
          <w:rFonts w:ascii="宋体" w:hAnsi="宋体" w:eastAsia="宋体" w:cs="宋体"/>
          <w:spacing w:val="-6"/>
          <w:sz w:val="24"/>
          <w:szCs w:val="24"/>
        </w:rPr>
        <w:t>应，24小时内到达现场并处理完毕，全免费保修期为</w:t>
      </w:r>
      <w:r>
        <w:rPr>
          <w:rFonts w:hint="eastAsia" w:ascii="宋体" w:hAnsi="宋体" w:eastAsia="宋体" w:cs="宋体"/>
          <w:spacing w:val="-6"/>
          <w:sz w:val="24"/>
          <w:szCs w:val="24"/>
        </w:rPr>
        <w:t>一</w:t>
      </w:r>
      <w:r>
        <w:rPr>
          <w:rFonts w:ascii="宋体" w:hAnsi="宋体" w:eastAsia="宋体" w:cs="宋体"/>
          <w:spacing w:val="-6"/>
          <w:sz w:val="24"/>
          <w:szCs w:val="24"/>
        </w:rPr>
        <w:t>年（</w:t>
      </w:r>
      <w:r>
        <w:rPr>
          <w:rFonts w:hint="eastAsia" w:ascii="宋体" w:hAnsi="宋体" w:eastAsia="宋体" w:cs="宋体"/>
          <w:spacing w:val="-6"/>
          <w:sz w:val="24"/>
          <w:szCs w:val="24"/>
        </w:rPr>
        <w:t>一</w:t>
      </w:r>
      <w:r>
        <w:rPr>
          <w:rFonts w:ascii="宋体" w:hAnsi="宋体" w:eastAsia="宋体" w:cs="宋体"/>
          <w:spacing w:val="-6"/>
          <w:sz w:val="24"/>
          <w:szCs w:val="24"/>
        </w:rPr>
        <w:t>年：自设备正常使用之日算起</w:t>
      </w:r>
      <w:r>
        <w:rPr>
          <w:rFonts w:ascii="宋体" w:hAnsi="宋体" w:eastAsia="宋体" w:cs="宋体"/>
          <w:spacing w:val="-78"/>
          <w:sz w:val="24"/>
          <w:szCs w:val="24"/>
        </w:rPr>
        <w:t>）</w:t>
      </w:r>
      <w:r>
        <w:rPr>
          <w:rFonts w:ascii="宋体" w:hAnsi="宋体" w:eastAsia="宋体" w:cs="宋体"/>
          <w:spacing w:val="-44"/>
          <w:sz w:val="24"/>
          <w:szCs w:val="24"/>
        </w:rPr>
        <w:t xml:space="preserve"> </w:t>
      </w:r>
      <w:r>
        <w:rPr>
          <w:rFonts w:ascii="宋体" w:hAnsi="宋体" w:eastAsia="宋体" w:cs="宋体"/>
          <w:spacing w:val="-78"/>
          <w:sz w:val="24"/>
          <w:szCs w:val="24"/>
        </w:rPr>
        <w:t>，</w:t>
      </w:r>
      <w:r>
        <w:rPr>
          <w:rFonts w:ascii="宋体" w:hAnsi="宋体" w:eastAsia="宋体" w:cs="宋体"/>
          <w:sz w:val="24"/>
          <w:szCs w:val="24"/>
        </w:rPr>
        <w:t xml:space="preserve"> </w:t>
      </w:r>
      <w:r>
        <w:rPr>
          <w:rFonts w:ascii="宋体" w:hAnsi="宋体" w:eastAsia="宋体" w:cs="宋体"/>
          <w:spacing w:val="-1"/>
          <w:sz w:val="24"/>
          <w:szCs w:val="24"/>
        </w:rPr>
        <w:t>终身维修。质保期内乙方对所供货物实行包换、包退。</w:t>
      </w:r>
    </w:p>
    <w:p>
      <w:pPr>
        <w:spacing w:line="369" w:lineRule="auto"/>
        <w:ind w:left="2" w:right="87" w:firstLine="240"/>
        <w:rPr>
          <w:rFonts w:ascii="宋体" w:hAnsi="宋体" w:eastAsia="宋体" w:cs="宋体"/>
          <w:sz w:val="24"/>
          <w:szCs w:val="24"/>
        </w:rPr>
      </w:pPr>
      <w:r>
        <w:rPr>
          <w:rFonts w:ascii="宋体" w:hAnsi="宋体" w:eastAsia="宋体" w:cs="宋体"/>
          <w:sz w:val="24"/>
          <w:szCs w:val="24"/>
        </w:rPr>
        <w:t>2、质保期内，如产品因非人为因素出现故障而造成短期停用时，则质保期相应顺延。如停</w:t>
      </w:r>
      <w:r>
        <w:rPr>
          <w:rFonts w:ascii="宋体" w:hAnsi="宋体" w:eastAsia="宋体" w:cs="宋体"/>
          <w:spacing w:val="14"/>
          <w:sz w:val="24"/>
          <w:szCs w:val="24"/>
        </w:rPr>
        <w:t xml:space="preserve"> </w:t>
      </w:r>
      <w:r>
        <w:rPr>
          <w:rFonts w:ascii="宋体" w:hAnsi="宋体" w:eastAsia="宋体" w:cs="宋体"/>
          <w:spacing w:val="-1"/>
          <w:sz w:val="24"/>
          <w:szCs w:val="24"/>
        </w:rPr>
        <w:t>用时间累计超过60天则质保期重新计算。</w:t>
      </w:r>
    </w:p>
    <w:p>
      <w:pPr>
        <w:spacing w:before="1" w:line="369" w:lineRule="auto"/>
        <w:ind w:left="2" w:right="87" w:firstLine="242"/>
        <w:rPr>
          <w:rFonts w:ascii="宋体" w:hAnsi="宋体" w:eastAsia="宋体" w:cs="宋体"/>
          <w:sz w:val="24"/>
          <w:szCs w:val="24"/>
        </w:rPr>
      </w:pPr>
      <w:r>
        <w:rPr>
          <w:rFonts w:ascii="宋体" w:hAnsi="宋体" w:eastAsia="宋体" w:cs="宋体"/>
          <w:spacing w:val="-3"/>
          <w:sz w:val="24"/>
          <w:szCs w:val="24"/>
        </w:rPr>
        <w:t>3、对采购人的服务通知，中标人在接报后1小时内响应，24小时内到达现场，48小时内处理</w:t>
      </w:r>
      <w:r>
        <w:rPr>
          <w:rFonts w:ascii="宋体" w:hAnsi="宋体" w:eastAsia="宋体" w:cs="宋体"/>
          <w:spacing w:val="21"/>
          <w:sz w:val="24"/>
          <w:szCs w:val="24"/>
        </w:rPr>
        <w:t xml:space="preserve"> </w:t>
      </w:r>
      <w:r>
        <w:rPr>
          <w:rFonts w:ascii="宋体" w:hAnsi="宋体" w:eastAsia="宋体" w:cs="宋体"/>
          <w:spacing w:val="-1"/>
          <w:sz w:val="24"/>
          <w:szCs w:val="24"/>
        </w:rPr>
        <w:t>完毕。若在48小时内仍未能有效解决，中标人免费提供同档次的产品予采购人临时使用。</w:t>
      </w:r>
    </w:p>
    <w:p>
      <w:pPr>
        <w:spacing w:line="204" w:lineRule="auto"/>
        <w:ind w:firstLine="240"/>
        <w:rPr>
          <w:rFonts w:ascii="宋体" w:hAnsi="宋体" w:eastAsia="宋体" w:cs="宋体"/>
          <w:sz w:val="24"/>
          <w:szCs w:val="24"/>
        </w:rPr>
      </w:pPr>
      <w:r>
        <w:rPr>
          <w:rFonts w:ascii="宋体" w:hAnsi="宋体" w:eastAsia="宋体" w:cs="宋体"/>
          <w:spacing w:val="-1"/>
          <w:sz w:val="24"/>
          <w:szCs w:val="24"/>
        </w:rPr>
        <w:t>4、设备出现问题更换设备。</w:t>
      </w:r>
    </w:p>
    <w:p>
      <w:pPr>
        <w:spacing w:before="215" w:line="185" w:lineRule="auto"/>
        <w:ind w:firstLine="4"/>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八、验收</w:t>
      </w:r>
    </w:p>
    <w:p>
      <w:pPr>
        <w:spacing w:before="240" w:line="185" w:lineRule="auto"/>
        <w:ind w:firstLine="258"/>
        <w:rPr>
          <w:rFonts w:ascii="宋体" w:hAnsi="宋体" w:eastAsia="宋体" w:cs="宋体"/>
          <w:sz w:val="24"/>
          <w:szCs w:val="24"/>
        </w:rPr>
      </w:pPr>
      <w:r>
        <w:rPr>
          <w:rFonts w:ascii="宋体" w:hAnsi="宋体" w:eastAsia="宋体" w:cs="宋体"/>
          <w:spacing w:val="-1"/>
          <w:sz w:val="24"/>
          <w:szCs w:val="24"/>
        </w:rPr>
        <w:t>1、中标人必须依照采购文件的要求和投标文件的承诺，将货物正常运到采购人指定地点。</w:t>
      </w:r>
    </w:p>
    <w:p>
      <w:pPr>
        <w:spacing w:before="239" w:line="185" w:lineRule="auto"/>
        <w:ind w:firstLine="243"/>
        <w:rPr>
          <w:rFonts w:ascii="宋体" w:hAnsi="宋体" w:eastAsia="宋体" w:cs="宋体"/>
          <w:sz w:val="24"/>
          <w:szCs w:val="24"/>
        </w:rPr>
      </w:pPr>
      <w:r>
        <w:rPr>
          <w:rFonts w:ascii="宋体" w:hAnsi="宋体" w:eastAsia="宋体" w:cs="宋体"/>
          <w:spacing w:val="-1"/>
          <w:sz w:val="24"/>
          <w:szCs w:val="24"/>
        </w:rPr>
        <w:t>2、货物若有国家标准按照国家标准验收，若无国家标准按行业标准验收。</w:t>
      </w:r>
    </w:p>
    <w:p>
      <w:pPr>
        <w:sectPr>
          <w:footerReference r:id="rId23" w:type="default"/>
          <w:pgSz w:w="11906" w:h="16839"/>
          <w:pgMar w:top="1431" w:right="991" w:bottom="813" w:left="1088" w:header="0" w:footer="687" w:gutter="0"/>
          <w:cols w:space="720" w:num="1"/>
        </w:sectPr>
      </w:pPr>
    </w:p>
    <w:p>
      <w:pPr>
        <w:spacing w:before="277" w:line="369" w:lineRule="auto"/>
        <w:ind w:right="87" w:firstLine="244"/>
        <w:rPr>
          <w:rFonts w:ascii="宋体" w:hAnsi="宋体" w:eastAsia="宋体" w:cs="宋体"/>
          <w:sz w:val="24"/>
          <w:szCs w:val="24"/>
        </w:rPr>
      </w:pPr>
      <w:r>
        <w:rPr>
          <w:rFonts w:hint="eastAsia" w:ascii="宋体" w:hAnsi="宋体" w:eastAsia="宋体" w:cs="宋体"/>
          <w:sz w:val="24"/>
          <w:szCs w:val="24"/>
        </w:rPr>
        <w:t>3、采购人组成验收小组按国家有关规定、规范进行验收，必要时邀请相关的专业人员或机</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构参与验收。产品使用过程中，若因质量问题发生争议时，采购人可将产品取样送交第三方质</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量技术监督部门鉴定。货物符合质量技术标准的，鉴定费用由采购人承担；</w:t>
      </w:r>
      <w:r>
        <w:rPr>
          <w:rFonts w:hint="eastAsia" w:ascii="宋体" w:hAnsi="宋体" w:eastAsia="宋体" w:cs="宋体"/>
          <w:spacing w:val="64"/>
          <w:sz w:val="24"/>
          <w:szCs w:val="24"/>
        </w:rPr>
        <w:t xml:space="preserve"> </w:t>
      </w:r>
      <w:r>
        <w:rPr>
          <w:rFonts w:hint="eastAsia" w:ascii="宋体" w:hAnsi="宋体" w:eastAsia="宋体" w:cs="宋体"/>
          <w:spacing w:val="-7"/>
          <w:sz w:val="24"/>
          <w:szCs w:val="24"/>
        </w:rPr>
        <w:t>否则鉴定费由中标</w:t>
      </w:r>
      <w:r>
        <w:rPr>
          <w:rFonts w:hint="eastAsia" w:ascii="宋体" w:hAnsi="宋体" w:eastAsia="宋体" w:cs="宋体"/>
          <w:sz w:val="24"/>
          <w:szCs w:val="24"/>
        </w:rPr>
        <w:t xml:space="preserve"> </w:t>
      </w:r>
      <w:r>
        <w:rPr>
          <w:rFonts w:hint="eastAsia" w:ascii="宋体" w:hAnsi="宋体" w:eastAsia="宋体" w:cs="宋体"/>
          <w:spacing w:val="-1"/>
          <w:sz w:val="24"/>
          <w:szCs w:val="24"/>
        </w:rPr>
        <w:t>人承担，并承担相应的责任。</w:t>
      </w:r>
    </w:p>
    <w:p>
      <w:pPr>
        <w:spacing w:before="115" w:line="185" w:lineRule="auto"/>
        <w:ind w:firstLine="5"/>
        <w:outlineLvl w:val="1"/>
        <w:rPr>
          <w:rFonts w:ascii="宋体" w:hAnsi="宋体" w:eastAsia="宋体" w:cs="宋体"/>
          <w:sz w:val="24"/>
          <w:szCs w:val="24"/>
        </w:rPr>
      </w:pP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九、资料提供</w:t>
      </w:r>
    </w:p>
    <w:p>
      <w:pPr>
        <w:spacing w:line="359" w:lineRule="auto"/>
        <w:rPr>
          <w:rFonts w:ascii="宋体" w:hAnsi="宋体" w:eastAsia="宋体" w:cs="宋体"/>
          <w:sz w:val="24"/>
          <w:szCs w:val="24"/>
        </w:rPr>
      </w:pPr>
    </w:p>
    <w:p>
      <w:pPr>
        <w:spacing w:before="78" w:line="185" w:lineRule="auto"/>
        <w:ind w:firstLine="497"/>
        <w:rPr>
          <w:rFonts w:ascii="宋体" w:hAnsi="宋体" w:eastAsia="宋体" w:cs="宋体"/>
          <w:sz w:val="24"/>
          <w:szCs w:val="24"/>
        </w:rPr>
      </w:pP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1、设备说明（包括第三方设备）</w:t>
      </w:r>
    </w:p>
    <w:p>
      <w:pPr>
        <w:spacing w:before="224" w:line="360" w:lineRule="auto"/>
        <w:ind w:left="9" w:right="90" w:firstLine="477"/>
        <w:rPr>
          <w:rFonts w:ascii="宋体" w:hAnsi="宋体" w:eastAsia="宋体" w:cs="宋体"/>
          <w:sz w:val="24"/>
          <w:szCs w:val="24"/>
        </w:rPr>
      </w:pPr>
      <w:r>
        <w:rPr>
          <w:rFonts w:hint="eastAsia" w:ascii="宋体" w:hAnsi="宋体" w:eastAsia="宋体" w:cs="宋体"/>
          <w:spacing w:val="-12"/>
          <w:w w:val="99"/>
          <w:sz w:val="24"/>
          <w:szCs w:val="24"/>
        </w:rPr>
        <w:t>（1）</w:t>
      </w:r>
      <w:r>
        <w:rPr>
          <w:rFonts w:hint="eastAsia" w:ascii="宋体" w:hAnsi="宋体" w:eastAsia="宋体" w:cs="宋体"/>
          <w:spacing w:val="5"/>
          <w:sz w:val="24"/>
          <w:szCs w:val="24"/>
        </w:rPr>
        <w:t xml:space="preserve"> </w:t>
      </w:r>
      <w:r>
        <w:rPr>
          <w:rFonts w:hint="eastAsia" w:ascii="宋体" w:hAnsi="宋体" w:eastAsia="宋体" w:cs="宋体"/>
          <w:spacing w:val="-12"/>
          <w:w w:val="99"/>
          <w:sz w:val="28"/>
          <w:szCs w:val="28"/>
        </w:rPr>
        <w:t>设备及部件说明（含第三方部件</w:t>
      </w:r>
      <w:r>
        <w:rPr>
          <w:rFonts w:hint="eastAsia" w:ascii="宋体" w:hAnsi="宋体" w:eastAsia="宋体" w:cs="宋体"/>
          <w:spacing w:val="-38"/>
          <w:sz w:val="28"/>
          <w:szCs w:val="28"/>
        </w:rPr>
        <w:t>）</w:t>
      </w:r>
      <w:r>
        <w:rPr>
          <w:rFonts w:hint="eastAsia" w:ascii="宋体" w:hAnsi="宋体" w:eastAsia="宋体" w:cs="宋体"/>
          <w:spacing w:val="10"/>
          <w:sz w:val="28"/>
          <w:szCs w:val="28"/>
        </w:rPr>
        <w:t xml:space="preserve"> </w:t>
      </w:r>
      <w:r>
        <w:rPr>
          <w:rFonts w:hint="eastAsia" w:ascii="宋体" w:hAnsi="宋体" w:eastAsia="宋体" w:cs="宋体"/>
          <w:spacing w:val="-12"/>
          <w:w w:val="99"/>
          <w:sz w:val="28"/>
          <w:szCs w:val="28"/>
        </w:rPr>
        <w:t>包括：设备的供货范围；结构、原理、详细性</w:t>
      </w:r>
      <w:r>
        <w:rPr>
          <w:rFonts w:hint="eastAsia" w:ascii="宋体" w:hAnsi="宋体" w:eastAsia="宋体" w:cs="宋体"/>
          <w:sz w:val="28"/>
          <w:szCs w:val="28"/>
        </w:rPr>
        <w:t xml:space="preserve"> </w:t>
      </w:r>
      <w:r>
        <w:rPr>
          <w:rFonts w:hint="eastAsia" w:ascii="宋体" w:hAnsi="宋体" w:eastAsia="宋体" w:cs="宋体"/>
          <w:spacing w:val="-1"/>
          <w:sz w:val="24"/>
          <w:szCs w:val="24"/>
        </w:rPr>
        <w:t>能特性、参数及控制接口等，电器控制原理图。</w:t>
      </w:r>
    </w:p>
    <w:p>
      <w:pPr>
        <w:spacing w:line="204" w:lineRule="auto"/>
        <w:ind w:firstLine="486"/>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设备的安装总图，安装说明，设备调试说明。</w:t>
      </w:r>
    </w:p>
    <w:p>
      <w:pPr>
        <w:spacing w:before="200" w:line="185" w:lineRule="auto"/>
        <w:ind w:firstLine="486"/>
        <w:rPr>
          <w:rFonts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设备及部件性能试验报告。</w:t>
      </w:r>
    </w:p>
    <w:p>
      <w:pPr>
        <w:spacing w:before="228" w:line="185" w:lineRule="auto"/>
        <w:ind w:firstLine="486"/>
        <w:rPr>
          <w:rFonts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rPr>
        <w:t>设备制造质量资料及质量保证书。</w:t>
      </w:r>
    </w:p>
    <w:p>
      <w:pPr>
        <w:spacing w:before="224" w:line="273" w:lineRule="auto"/>
        <w:ind w:firstLine="485"/>
        <w:rPr>
          <w:rFonts w:ascii="宋体" w:hAnsi="宋体" w:eastAsia="宋体" w:cs="宋体"/>
          <w:sz w:val="24"/>
          <w:szCs w:val="24"/>
        </w:rPr>
      </w:pPr>
      <w:r>
        <w:rPr>
          <w:rFonts w:hint="eastAsia" w:ascii="宋体" w:hAnsi="宋体" w:eastAsia="宋体" w:cs="宋体"/>
          <w:spacing w:val="-6"/>
          <w:sz w:val="24"/>
          <w:szCs w:val="24"/>
        </w:rPr>
        <w:t>（5）</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授权质量监督部门的各种检测报告、材料检验报告等，并列出检验内容、检验标准、</w:t>
      </w:r>
      <w:r>
        <w:rPr>
          <w:rFonts w:hint="eastAsia" w:ascii="宋体" w:hAnsi="宋体" w:eastAsia="宋体" w:cs="宋体"/>
          <w:sz w:val="24"/>
          <w:szCs w:val="24"/>
        </w:rPr>
        <w:t xml:space="preserve"> </w:t>
      </w:r>
      <w:r>
        <w:rPr>
          <w:rFonts w:hint="eastAsia" w:ascii="宋体" w:hAnsi="宋体" w:eastAsia="宋体" w:cs="宋体"/>
          <w:spacing w:val="-1"/>
          <w:sz w:val="24"/>
          <w:szCs w:val="24"/>
        </w:rPr>
        <w:t>测试数据、标定数据、相关计算以及最终检验结果。检验证书应以手册形式提交。</w:t>
      </w:r>
    </w:p>
    <w:p>
      <w:pPr>
        <w:spacing w:before="225" w:line="185" w:lineRule="auto"/>
        <w:ind w:firstLine="486"/>
        <w:rPr>
          <w:rFonts w:ascii="宋体" w:hAnsi="宋体" w:eastAsia="宋体" w:cs="宋体"/>
          <w:sz w:val="24"/>
          <w:szCs w:val="24"/>
        </w:rPr>
      </w:pPr>
      <w:r>
        <w:rPr>
          <w:rFonts w:hint="eastAsia" w:ascii="宋体" w:hAnsi="宋体" w:eastAsia="宋体" w:cs="宋体"/>
          <w:spacing w:val="-10"/>
          <w:sz w:val="24"/>
          <w:szCs w:val="24"/>
        </w:rPr>
        <w:t>（6）</w:t>
      </w:r>
      <w:r>
        <w:rPr>
          <w:rFonts w:hint="eastAsia" w:ascii="宋体" w:hAnsi="宋体" w:eastAsia="宋体" w:cs="宋体"/>
          <w:spacing w:val="4"/>
          <w:sz w:val="24"/>
          <w:szCs w:val="24"/>
        </w:rPr>
        <w:t xml:space="preserve"> </w:t>
      </w:r>
      <w:r>
        <w:rPr>
          <w:rFonts w:hint="eastAsia" w:ascii="宋体" w:hAnsi="宋体" w:eastAsia="宋体" w:cs="宋体"/>
          <w:spacing w:val="-10"/>
          <w:sz w:val="24"/>
          <w:szCs w:val="24"/>
        </w:rPr>
        <w:t>装卸、运输及储放说明。</w:t>
      </w:r>
    </w:p>
    <w:p>
      <w:pPr>
        <w:spacing w:before="227" w:line="185" w:lineRule="auto"/>
        <w:ind w:firstLine="486"/>
        <w:rPr>
          <w:rFonts w:ascii="宋体" w:hAnsi="宋体" w:eastAsia="宋体" w:cs="宋体"/>
          <w:sz w:val="24"/>
          <w:szCs w:val="24"/>
        </w:rPr>
      </w:pPr>
      <w:r>
        <w:rPr>
          <w:rFonts w:hint="eastAsia" w:ascii="宋体" w:hAnsi="宋体" w:eastAsia="宋体" w:cs="宋体"/>
          <w:spacing w:val="-10"/>
          <w:sz w:val="24"/>
          <w:szCs w:val="24"/>
        </w:rPr>
        <w:t>（7）</w:t>
      </w:r>
      <w:r>
        <w:rPr>
          <w:rFonts w:hint="eastAsia" w:ascii="宋体" w:hAnsi="宋体" w:eastAsia="宋体" w:cs="宋体"/>
          <w:spacing w:val="-6"/>
          <w:sz w:val="24"/>
          <w:szCs w:val="24"/>
        </w:rPr>
        <w:t xml:space="preserve"> </w:t>
      </w:r>
      <w:r>
        <w:rPr>
          <w:rFonts w:hint="eastAsia" w:ascii="宋体" w:hAnsi="宋体" w:eastAsia="宋体" w:cs="宋体"/>
          <w:spacing w:val="-10"/>
          <w:sz w:val="24"/>
          <w:szCs w:val="24"/>
        </w:rPr>
        <w:t>特殊工具和备品备件。</w:t>
      </w:r>
    </w:p>
    <w:p>
      <w:pPr>
        <w:spacing w:before="225" w:line="185" w:lineRule="auto"/>
        <w:ind w:firstLine="486"/>
        <w:rPr>
          <w:rFonts w:ascii="宋体" w:hAnsi="宋体" w:eastAsia="宋体" w:cs="宋体"/>
          <w:sz w:val="24"/>
          <w:szCs w:val="24"/>
        </w:rPr>
      </w:pPr>
      <w:r>
        <w:rPr>
          <w:rFonts w:hint="eastAsia" w:ascii="宋体" w:hAnsi="宋体" w:eastAsia="宋体" w:cs="宋体"/>
          <w:spacing w:val="-5"/>
          <w:sz w:val="24"/>
          <w:szCs w:val="24"/>
        </w:rPr>
        <w:t>（8）</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合格证，包括产品合格证，部件合格证，材料合格证。</w:t>
      </w:r>
    </w:p>
    <w:p>
      <w:pPr>
        <w:spacing w:before="228" w:line="185" w:lineRule="auto"/>
        <w:ind w:firstLine="486"/>
        <w:rPr>
          <w:rFonts w:ascii="宋体" w:hAnsi="宋体" w:eastAsia="宋体" w:cs="宋体"/>
          <w:sz w:val="24"/>
          <w:szCs w:val="24"/>
        </w:rPr>
      </w:pPr>
      <w:r>
        <w:rPr>
          <w:rFonts w:hint="eastAsia" w:ascii="宋体" w:hAnsi="宋体" w:eastAsia="宋体" w:cs="宋体"/>
          <w:spacing w:val="-5"/>
          <w:sz w:val="24"/>
          <w:szCs w:val="24"/>
        </w:rPr>
        <w:t>（9）</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调试及试运行报告，及在调试期间供应商的其它所有报告。</w:t>
      </w:r>
    </w:p>
    <w:p>
      <w:pPr>
        <w:spacing w:before="225" w:line="185" w:lineRule="auto"/>
        <w:ind w:firstLine="482"/>
        <w:rPr>
          <w:rFonts w:ascii="宋体" w:hAnsi="宋体" w:eastAsia="宋体" w:cs="宋体"/>
          <w:sz w:val="24"/>
          <w:szCs w:val="24"/>
        </w:rPr>
      </w:pPr>
      <w:r>
        <w:rPr>
          <w:rFonts w:hint="eastAsia" w:ascii="宋体" w:hAnsi="宋体" w:eastAsia="宋体" w:cs="宋体"/>
          <w:sz w:val="24"/>
          <w:szCs w:val="24"/>
          <w14:textOutline w14:w="4356" w14:cap="sq" w14:cmpd="sng" w14:algn="ctr">
            <w14:solidFill>
              <w14:srgbClr w14:val="000000"/>
            </w14:solidFill>
            <w14:prstDash w14:val="solid"/>
            <w14:bevel/>
          </w14:textOutline>
        </w:rPr>
        <w:t>2、设备操作维修手册（包括第三方设备和部件）</w:t>
      </w:r>
    </w:p>
    <w:p>
      <w:pPr>
        <w:spacing w:before="227" w:line="185" w:lineRule="auto"/>
        <w:ind w:firstLine="486"/>
        <w:rPr>
          <w:rFonts w:ascii="宋体" w:hAnsi="宋体" w:eastAsia="宋体" w:cs="宋体"/>
          <w:sz w:val="24"/>
          <w:szCs w:val="24"/>
        </w:rPr>
      </w:pPr>
      <w:r>
        <w:rPr>
          <w:rFonts w:hint="eastAsia" w:ascii="宋体" w:hAnsi="宋体" w:eastAsia="宋体" w:cs="宋体"/>
          <w:spacing w:val="-12"/>
          <w:w w:val="99"/>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12"/>
          <w:w w:val="99"/>
          <w:sz w:val="24"/>
          <w:szCs w:val="24"/>
        </w:rPr>
        <w:t>所有设备的规格。</w:t>
      </w:r>
    </w:p>
    <w:p>
      <w:pPr>
        <w:spacing w:before="228" w:line="185" w:lineRule="auto"/>
        <w:ind w:firstLine="486"/>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rPr>
        <w:t>所有设备的调试手册，操作方法及程序。</w:t>
      </w:r>
    </w:p>
    <w:p>
      <w:pPr>
        <w:spacing w:before="225" w:line="358" w:lineRule="auto"/>
        <w:ind w:left="1" w:right="90" w:firstLine="484"/>
        <w:rPr>
          <w:rFonts w:ascii="宋体" w:hAnsi="宋体" w:eastAsia="宋体" w:cs="宋体"/>
          <w:sz w:val="24"/>
          <w:szCs w:val="24"/>
        </w:rPr>
      </w:pPr>
      <w:r>
        <w:rPr>
          <w:rFonts w:hint="eastAsia" w:ascii="宋体" w:hAnsi="宋体" w:eastAsia="宋体" w:cs="宋体"/>
          <w:spacing w:val="-11"/>
          <w:w w:val="97"/>
          <w:sz w:val="24"/>
          <w:szCs w:val="24"/>
        </w:rPr>
        <w:t>（3）</w:t>
      </w:r>
      <w:r>
        <w:rPr>
          <w:rFonts w:hint="eastAsia" w:ascii="宋体" w:hAnsi="宋体" w:eastAsia="宋体" w:cs="宋体"/>
          <w:spacing w:val="59"/>
          <w:sz w:val="24"/>
          <w:szCs w:val="24"/>
        </w:rPr>
        <w:t xml:space="preserve"> </w:t>
      </w:r>
      <w:r>
        <w:rPr>
          <w:rFonts w:hint="eastAsia" w:ascii="宋体" w:hAnsi="宋体" w:eastAsia="宋体" w:cs="宋体"/>
          <w:spacing w:val="-11"/>
          <w:w w:val="97"/>
          <w:sz w:val="24"/>
          <w:szCs w:val="24"/>
        </w:rPr>
        <w:t>维护保养，包括：</w:t>
      </w:r>
      <w:r>
        <w:rPr>
          <w:rFonts w:hint="eastAsia" w:ascii="宋体" w:hAnsi="宋体" w:eastAsia="宋体" w:cs="宋体"/>
          <w:spacing w:val="61"/>
          <w:sz w:val="24"/>
          <w:szCs w:val="24"/>
        </w:rPr>
        <w:t xml:space="preserve"> </w:t>
      </w:r>
      <w:r>
        <w:rPr>
          <w:rFonts w:hint="eastAsia" w:ascii="宋体" w:hAnsi="宋体" w:eastAsia="宋体" w:cs="宋体"/>
          <w:spacing w:val="-11"/>
          <w:w w:val="97"/>
          <w:sz w:val="24"/>
          <w:szCs w:val="24"/>
        </w:rPr>
        <w:t>总的要求及安全措施；</w:t>
      </w:r>
      <w:r>
        <w:rPr>
          <w:rFonts w:hint="eastAsia" w:ascii="宋体" w:hAnsi="宋体" w:eastAsia="宋体" w:cs="宋体"/>
          <w:spacing w:val="55"/>
          <w:sz w:val="24"/>
          <w:szCs w:val="24"/>
        </w:rPr>
        <w:t xml:space="preserve"> </w:t>
      </w:r>
      <w:r>
        <w:rPr>
          <w:rFonts w:hint="eastAsia" w:ascii="宋体" w:hAnsi="宋体" w:eastAsia="宋体" w:cs="宋体"/>
          <w:spacing w:val="-11"/>
          <w:w w:val="97"/>
          <w:sz w:val="24"/>
          <w:szCs w:val="24"/>
        </w:rPr>
        <w:t>供应商建议的定期保养时间及项目；</w:t>
      </w:r>
      <w:r>
        <w:rPr>
          <w:rFonts w:hint="eastAsia" w:ascii="宋体" w:hAnsi="宋体" w:eastAsia="宋体" w:cs="宋体"/>
          <w:spacing w:val="59"/>
          <w:sz w:val="24"/>
          <w:szCs w:val="24"/>
        </w:rPr>
        <w:t xml:space="preserve"> </w:t>
      </w:r>
      <w:r>
        <w:rPr>
          <w:rFonts w:hint="eastAsia" w:ascii="宋体" w:hAnsi="宋体" w:eastAsia="宋体" w:cs="宋体"/>
          <w:spacing w:val="-11"/>
          <w:w w:val="97"/>
          <w:sz w:val="24"/>
          <w:szCs w:val="24"/>
        </w:rPr>
        <w:t>投标</w:t>
      </w:r>
      <w:r>
        <w:rPr>
          <w:rFonts w:hint="eastAsia" w:ascii="宋体" w:hAnsi="宋体" w:eastAsia="宋体" w:cs="宋体"/>
          <w:sz w:val="24"/>
          <w:szCs w:val="24"/>
        </w:rPr>
        <w:t xml:space="preserve"> </w:t>
      </w:r>
      <w:r>
        <w:rPr>
          <w:rFonts w:hint="eastAsia" w:ascii="宋体" w:hAnsi="宋体" w:eastAsia="宋体" w:cs="宋体"/>
          <w:spacing w:val="-1"/>
          <w:sz w:val="24"/>
          <w:szCs w:val="24"/>
        </w:rPr>
        <w:t>人的设备系列号、地址及服务联系电话。</w:t>
      </w:r>
    </w:p>
    <w:p>
      <w:pPr>
        <w:spacing w:before="2" w:line="273" w:lineRule="auto"/>
        <w:ind w:right="145" w:firstLine="486"/>
        <w:rPr>
          <w:rFonts w:ascii="宋体" w:hAnsi="宋体" w:eastAsia="宋体" w:cs="宋体"/>
          <w:sz w:val="24"/>
          <w:szCs w:val="24"/>
        </w:rPr>
      </w:pPr>
      <w:r>
        <w:rPr>
          <w:rFonts w:hint="eastAsia" w:ascii="宋体" w:hAnsi="宋体" w:eastAsia="宋体" w:cs="宋体"/>
          <w:spacing w:val="-11"/>
          <w:w w:val="97"/>
          <w:sz w:val="24"/>
          <w:szCs w:val="24"/>
        </w:rPr>
        <w:t>（4）</w:t>
      </w:r>
      <w:r>
        <w:rPr>
          <w:rFonts w:hint="eastAsia" w:ascii="宋体" w:hAnsi="宋体" w:eastAsia="宋体" w:cs="宋体"/>
          <w:spacing w:val="5"/>
          <w:sz w:val="24"/>
          <w:szCs w:val="24"/>
        </w:rPr>
        <w:t xml:space="preserve"> </w:t>
      </w:r>
      <w:r>
        <w:rPr>
          <w:rFonts w:hint="eastAsia" w:ascii="宋体" w:hAnsi="宋体" w:eastAsia="宋体" w:cs="宋体"/>
          <w:spacing w:val="-11"/>
          <w:w w:val="97"/>
          <w:sz w:val="24"/>
          <w:szCs w:val="24"/>
        </w:rPr>
        <w:t>维修，包括：</w:t>
      </w:r>
      <w:r>
        <w:rPr>
          <w:rFonts w:hint="eastAsia" w:ascii="宋体" w:hAnsi="宋体" w:eastAsia="宋体" w:cs="宋体"/>
          <w:spacing w:val="59"/>
          <w:sz w:val="24"/>
          <w:szCs w:val="24"/>
        </w:rPr>
        <w:t xml:space="preserve"> </w:t>
      </w:r>
      <w:r>
        <w:rPr>
          <w:rFonts w:hint="eastAsia" w:ascii="宋体" w:hAnsi="宋体" w:eastAsia="宋体" w:cs="宋体"/>
          <w:spacing w:val="-11"/>
          <w:w w:val="97"/>
          <w:sz w:val="24"/>
          <w:szCs w:val="24"/>
        </w:rPr>
        <w:t>设备和部件常见故障说明；</w:t>
      </w:r>
      <w:r>
        <w:rPr>
          <w:rFonts w:hint="eastAsia" w:ascii="宋体" w:hAnsi="宋体" w:eastAsia="宋体" w:cs="宋体"/>
          <w:spacing w:val="56"/>
          <w:sz w:val="24"/>
          <w:szCs w:val="24"/>
        </w:rPr>
        <w:t xml:space="preserve"> </w:t>
      </w:r>
      <w:r>
        <w:rPr>
          <w:rFonts w:hint="eastAsia" w:ascii="宋体" w:hAnsi="宋体" w:eastAsia="宋体" w:cs="宋体"/>
          <w:spacing w:val="-11"/>
          <w:w w:val="97"/>
          <w:sz w:val="24"/>
          <w:szCs w:val="24"/>
        </w:rPr>
        <w:t>建议的紧急安全程序；</w:t>
      </w:r>
      <w:r>
        <w:rPr>
          <w:rFonts w:hint="eastAsia" w:ascii="宋体" w:hAnsi="宋体" w:eastAsia="宋体" w:cs="宋体"/>
          <w:spacing w:val="59"/>
          <w:sz w:val="24"/>
          <w:szCs w:val="24"/>
        </w:rPr>
        <w:t xml:space="preserve"> </w:t>
      </w:r>
      <w:r>
        <w:rPr>
          <w:rFonts w:hint="eastAsia" w:ascii="宋体" w:hAnsi="宋体" w:eastAsia="宋体" w:cs="宋体"/>
          <w:spacing w:val="-11"/>
          <w:w w:val="97"/>
          <w:sz w:val="24"/>
          <w:szCs w:val="24"/>
        </w:rPr>
        <w:t>维修项目及方法；</w:t>
      </w:r>
      <w:r>
        <w:rPr>
          <w:rFonts w:hint="eastAsia" w:ascii="宋体" w:hAnsi="宋体" w:eastAsia="宋体" w:cs="宋体"/>
          <w:sz w:val="24"/>
          <w:szCs w:val="24"/>
        </w:rPr>
        <w:t xml:space="preserve"> </w:t>
      </w:r>
      <w:r>
        <w:rPr>
          <w:rFonts w:hint="eastAsia" w:ascii="宋体" w:hAnsi="宋体" w:eastAsia="宋体" w:cs="宋体"/>
          <w:spacing w:val="-9"/>
          <w:sz w:val="24"/>
          <w:szCs w:val="24"/>
        </w:rPr>
        <w:t>特殊工具和备品备件清单；</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维修图册及有关资料。</w:t>
      </w:r>
    </w:p>
    <w:p>
      <w:pPr>
        <w:spacing w:before="225" w:line="185" w:lineRule="auto"/>
        <w:ind w:firstLine="486"/>
        <w:rPr>
          <w:rFonts w:ascii="宋体" w:hAnsi="宋体" w:eastAsia="宋体" w:cs="宋体"/>
          <w:sz w:val="24"/>
          <w:szCs w:val="24"/>
        </w:rPr>
      </w:pPr>
      <w:r>
        <w:rPr>
          <w:rFonts w:hint="eastAsia" w:ascii="宋体" w:hAnsi="宋体" w:eastAsia="宋体" w:cs="宋体"/>
          <w:spacing w:val="-11"/>
          <w:w w:val="97"/>
          <w:sz w:val="24"/>
          <w:szCs w:val="24"/>
        </w:rPr>
        <w:t>（5）</w:t>
      </w:r>
      <w:r>
        <w:rPr>
          <w:rFonts w:hint="eastAsia" w:ascii="宋体" w:hAnsi="宋体" w:eastAsia="宋体" w:cs="宋体"/>
          <w:spacing w:val="6"/>
          <w:sz w:val="24"/>
          <w:szCs w:val="24"/>
        </w:rPr>
        <w:t xml:space="preserve"> </w:t>
      </w:r>
      <w:r>
        <w:rPr>
          <w:rFonts w:hint="eastAsia" w:ascii="宋体" w:hAnsi="宋体" w:eastAsia="宋体" w:cs="宋体"/>
          <w:spacing w:val="-11"/>
          <w:w w:val="97"/>
          <w:sz w:val="24"/>
          <w:szCs w:val="24"/>
        </w:rPr>
        <w:t>安全技术。</w:t>
      </w:r>
    </w:p>
    <w:p>
      <w:pPr>
        <w:spacing w:before="227" w:line="185" w:lineRule="auto"/>
        <w:ind w:firstLine="484"/>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3、技术人员培训手册及培训所需的所有资料。</w:t>
      </w:r>
    </w:p>
    <w:p>
      <w:pPr>
        <w:spacing w:before="225" w:line="185" w:lineRule="auto"/>
        <w:ind w:firstLine="479"/>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4、本标书要求的其它资料。</w:t>
      </w:r>
    </w:p>
    <w:p>
      <w:pPr>
        <w:sectPr>
          <w:footerReference r:id="rId24" w:type="default"/>
          <w:pgSz w:w="11906" w:h="16839"/>
          <w:pgMar w:top="1431" w:right="991" w:bottom="813" w:left="1089" w:header="0" w:footer="687" w:gutter="0"/>
          <w:cols w:space="720" w:num="1"/>
        </w:sectPr>
      </w:pPr>
    </w:p>
    <w:p>
      <w:pPr>
        <w:spacing w:line="243"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before="143" w:line="185" w:lineRule="auto"/>
        <w:ind w:firstLine="2743"/>
        <w:outlineLvl w:val="0"/>
        <w:rPr>
          <w:rFonts w:ascii="宋体" w:hAnsi="宋体" w:eastAsia="宋体" w:cs="宋体"/>
          <w:sz w:val="44"/>
          <w:szCs w:val="44"/>
        </w:rPr>
      </w:pPr>
      <w:bookmarkStart w:id="6" w:name="_bookmark4"/>
      <w:bookmarkEnd w:id="6"/>
      <w:r>
        <w:rPr>
          <w:rFonts w:ascii="宋体" w:hAnsi="宋体" w:eastAsia="宋体" w:cs="宋体"/>
          <w:spacing w:val="-4"/>
          <w:sz w:val="44"/>
          <w:szCs w:val="44"/>
          <w14:textOutline w14:w="7975" w14:cap="sq" w14:cmpd="sng" w14:algn="ctr">
            <w14:solidFill>
              <w14:srgbClr w14:val="000000"/>
            </w14:solidFill>
            <w14:prstDash w14:val="solid"/>
            <w14:bevel/>
          </w14:textOutline>
        </w:rPr>
        <w:t>第四章</w:t>
      </w:r>
      <w:r>
        <w:rPr>
          <w:rFonts w:ascii="宋体" w:hAnsi="宋体" w:eastAsia="宋体" w:cs="宋体"/>
          <w:spacing w:val="20"/>
          <w:sz w:val="44"/>
          <w:szCs w:val="44"/>
        </w:rPr>
        <w:t xml:space="preserve"> </w:t>
      </w:r>
      <w:r>
        <w:rPr>
          <w:rFonts w:ascii="宋体" w:hAnsi="宋体" w:eastAsia="宋体" w:cs="宋体"/>
          <w:spacing w:val="-4"/>
          <w:sz w:val="44"/>
          <w:szCs w:val="44"/>
          <w14:textOutline w14:w="7975" w14:cap="sq" w14:cmpd="sng" w14:algn="ctr">
            <w14:solidFill>
              <w14:srgbClr w14:val="000000"/>
            </w14:solidFill>
            <w14:prstDash w14:val="solid"/>
            <w14:bevel/>
          </w14:textOutline>
        </w:rPr>
        <w:t>评标文件</w:t>
      </w: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ind w:firstLine="5040" w:firstLineChars="2400"/>
        <w:rPr>
          <w:rFonts w:eastAsia="宋体"/>
        </w:rPr>
      </w:pPr>
    </w:p>
    <w:p/>
    <w:p>
      <w:pPr>
        <w:tabs>
          <w:tab w:val="center" w:pos="4168"/>
        </w:tabs>
        <w:sectPr>
          <w:footerReference r:id="rId25" w:type="default"/>
          <w:pgSz w:w="11906" w:h="16839"/>
          <w:pgMar w:top="1431" w:right="1785" w:bottom="400" w:left="1785" w:header="57" w:footer="57" w:gutter="0"/>
          <w:cols w:space="720" w:num="1"/>
        </w:sectPr>
      </w:pPr>
      <w:r>
        <w:rPr>
          <w:rFonts w:hint="eastAsia"/>
        </w:rPr>
        <w:tab/>
      </w:r>
    </w:p>
    <w:p>
      <w:pPr>
        <w:spacing w:before="56" w:line="186" w:lineRule="auto"/>
        <w:ind w:firstLine="23"/>
        <w:rPr>
          <w:rFonts w:ascii="宋体" w:hAnsi="宋体" w:eastAsia="宋体" w:cs="宋体"/>
          <w:sz w:val="28"/>
          <w:szCs w:val="28"/>
        </w:rPr>
      </w:pPr>
      <w:r>
        <w:rPr>
          <w:rFonts w:ascii="宋体" w:hAnsi="宋体" w:eastAsia="宋体" w:cs="宋体"/>
          <w:spacing w:val="-7"/>
          <w:sz w:val="28"/>
          <w:szCs w:val="28"/>
          <w14:textOutline w14:w="5105" w14:cap="sq" w14:cmpd="sng" w14:algn="ctr">
            <w14:solidFill>
              <w14:srgbClr w14:val="000000"/>
            </w14:solidFill>
            <w14:prstDash w14:val="solid"/>
            <w14:bevel/>
          </w14:textOutline>
        </w:rPr>
        <w:t>1、说明</w:t>
      </w:r>
    </w:p>
    <w:p>
      <w:pPr>
        <w:spacing w:line="295" w:lineRule="auto"/>
        <w:rPr>
          <w:rFonts w:ascii="宋体"/>
        </w:rPr>
      </w:pPr>
    </w:p>
    <w:p>
      <w:pPr>
        <w:spacing w:before="78" w:line="185" w:lineRule="auto"/>
        <w:ind w:firstLine="15"/>
        <w:outlineLvl w:val="2"/>
        <w:rPr>
          <w:rFonts w:ascii="宋体" w:hAnsi="宋体" w:eastAsia="宋体" w:cs="宋体"/>
          <w:sz w:val="24"/>
          <w:szCs w:val="24"/>
        </w:rPr>
      </w:pPr>
      <w:r>
        <w:rPr>
          <w:rFonts w:ascii="宋体" w:hAnsi="宋体" w:eastAsia="宋体" w:cs="宋体"/>
          <w:spacing w:val="-6"/>
          <w14:textOutline w14:w="3797" w14:cap="sq" w14:cmpd="sng" w14:algn="ctr">
            <w14:solidFill>
              <w14:srgbClr w14:val="000000"/>
            </w14:solidFill>
            <w14:prstDash w14:val="solid"/>
            <w14:bevel/>
          </w14:textOutline>
        </w:rPr>
        <w:t>1.1</w:t>
      </w:r>
      <w:r>
        <w:rPr>
          <w:rFonts w:ascii="宋体" w:hAnsi="宋体" w:eastAsia="宋体" w:cs="宋体"/>
          <w:spacing w:val="8"/>
        </w:rPr>
        <w:t xml:space="preserve"> </w:t>
      </w:r>
      <w:r>
        <w:rPr>
          <w:rFonts w:ascii="宋体" w:hAnsi="宋体" w:eastAsia="宋体" w:cs="宋体"/>
          <w:spacing w:val="-6"/>
          <w:sz w:val="24"/>
          <w:szCs w:val="24"/>
          <w14:textOutline w14:w="4356" w14:cap="sq" w14:cmpd="sng" w14:algn="ctr">
            <w14:solidFill>
              <w14:srgbClr w14:val="000000"/>
            </w14:solidFill>
            <w14:prstDash w14:val="solid"/>
            <w14:bevel/>
          </w14:textOutline>
        </w:rPr>
        <w:t>概述</w:t>
      </w:r>
    </w:p>
    <w:p>
      <w:pPr>
        <w:spacing w:before="228" w:line="316" w:lineRule="auto"/>
        <w:ind w:right="155" w:firstLine="480"/>
        <w:rPr>
          <w:rFonts w:ascii="宋体" w:hAnsi="宋体" w:eastAsia="宋体" w:cs="宋体"/>
          <w:sz w:val="24"/>
          <w:szCs w:val="24"/>
        </w:rPr>
      </w:pPr>
      <w:r>
        <w:rPr>
          <w:rFonts w:ascii="宋体" w:hAnsi="宋体" w:eastAsia="宋体" w:cs="宋体"/>
          <w:spacing w:val="-8"/>
          <w:sz w:val="24"/>
          <w:szCs w:val="24"/>
        </w:rPr>
        <w:t>根据《中华人民共和国政府采购法》</w:t>
      </w:r>
      <w:r>
        <w:rPr>
          <w:rFonts w:ascii="宋体" w:hAnsi="宋体" w:eastAsia="宋体" w:cs="宋体"/>
          <w:spacing w:val="42"/>
          <w:sz w:val="24"/>
          <w:szCs w:val="24"/>
        </w:rPr>
        <w:t xml:space="preserve"> </w:t>
      </w:r>
      <w:r>
        <w:rPr>
          <w:rFonts w:ascii="宋体" w:hAnsi="宋体" w:eastAsia="宋体" w:cs="宋体"/>
          <w:spacing w:val="-8"/>
          <w:sz w:val="24"/>
          <w:szCs w:val="24"/>
        </w:rPr>
        <w:t>、</w:t>
      </w:r>
      <w:r>
        <w:rPr>
          <w:rFonts w:ascii="宋体" w:hAnsi="宋体" w:eastAsia="宋体" w:cs="宋体"/>
          <w:spacing w:val="-120"/>
          <w:sz w:val="24"/>
          <w:szCs w:val="24"/>
        </w:rPr>
        <w:t xml:space="preserve"> </w:t>
      </w:r>
      <w:r>
        <w:rPr>
          <w:rFonts w:ascii="宋体" w:hAnsi="宋体" w:eastAsia="宋体" w:cs="宋体"/>
          <w:spacing w:val="-8"/>
          <w:sz w:val="24"/>
          <w:szCs w:val="24"/>
        </w:rPr>
        <w:t>《评标委员会和评标方法暂行规定》</w:t>
      </w:r>
      <w:r>
        <w:rPr>
          <w:rFonts w:ascii="宋体" w:hAnsi="宋体" w:eastAsia="宋体" w:cs="宋体"/>
          <w:spacing w:val="-4"/>
          <w:sz w:val="24"/>
          <w:szCs w:val="24"/>
        </w:rPr>
        <w:t xml:space="preserve"> </w:t>
      </w:r>
      <w:r>
        <w:rPr>
          <w:rFonts w:ascii="宋体" w:hAnsi="宋体" w:eastAsia="宋体" w:cs="宋体"/>
          <w:spacing w:val="-8"/>
          <w:sz w:val="24"/>
          <w:szCs w:val="24"/>
        </w:rPr>
        <w:t>和国家</w:t>
      </w:r>
      <w:r>
        <w:rPr>
          <w:rFonts w:ascii="宋体" w:hAnsi="宋体" w:eastAsia="宋体" w:cs="宋体"/>
          <w:sz w:val="24"/>
          <w:szCs w:val="24"/>
        </w:rPr>
        <w:t xml:space="preserve"> </w:t>
      </w:r>
      <w:r>
        <w:rPr>
          <w:rFonts w:ascii="宋体" w:hAnsi="宋体" w:eastAsia="宋体" w:cs="宋体"/>
          <w:spacing w:val="-1"/>
          <w:sz w:val="24"/>
          <w:szCs w:val="24"/>
        </w:rPr>
        <w:t>及地方政府采购有关文件精神，在保证</w:t>
      </w:r>
      <w:r>
        <w:rPr>
          <w:rFonts w:hint="eastAsia" w:ascii="宋体" w:hAnsi="宋体" w:eastAsia="宋体" w:cs="宋体"/>
          <w:spacing w:val="-1"/>
          <w:sz w:val="24"/>
          <w:szCs w:val="24"/>
          <w:u w:val="single"/>
        </w:rPr>
        <w:t>和静工业园区标准化厂房管理用房采购</w:t>
      </w:r>
      <w:r>
        <w:rPr>
          <w:rFonts w:ascii="宋体" w:hAnsi="宋体" w:eastAsia="宋体" w:cs="宋体"/>
          <w:spacing w:val="-1"/>
          <w:sz w:val="24"/>
          <w:szCs w:val="24"/>
        </w:rPr>
        <w:t>（以下</w:t>
      </w:r>
      <w:r>
        <w:rPr>
          <w:rFonts w:ascii="宋体" w:hAnsi="宋体" w:eastAsia="宋体" w:cs="宋体"/>
          <w:spacing w:val="-4"/>
          <w:sz w:val="24"/>
          <w:szCs w:val="24"/>
        </w:rPr>
        <w:t>简称项目）招标公开、公平、公正的基础上，结合项目需求，由</w:t>
      </w:r>
      <w:r>
        <w:rPr>
          <w:rFonts w:ascii="宋体" w:hAnsi="宋体" w:eastAsia="宋体" w:cs="宋体"/>
          <w:spacing w:val="-4"/>
          <w:sz w:val="24"/>
          <w:szCs w:val="24"/>
          <w:u w:val="single"/>
        </w:rPr>
        <w:t>中建鼎正项目管理有限</w:t>
      </w:r>
      <w:r>
        <w:rPr>
          <w:rFonts w:ascii="宋体" w:hAnsi="宋体" w:eastAsia="宋体" w:cs="宋体"/>
          <w:spacing w:val="-1"/>
          <w:sz w:val="24"/>
          <w:szCs w:val="24"/>
          <w:u w:val="single"/>
        </w:rPr>
        <w:t>公司</w:t>
      </w:r>
      <w:r>
        <w:rPr>
          <w:rFonts w:ascii="宋体" w:hAnsi="宋体" w:eastAsia="宋体" w:cs="宋体"/>
          <w:spacing w:val="-1"/>
          <w:sz w:val="24"/>
          <w:szCs w:val="24"/>
        </w:rPr>
        <w:t>制定本评标文件，评标委员会确认。内容包括本次评标的评审过程和方法。</w:t>
      </w:r>
    </w:p>
    <w:p>
      <w:pPr>
        <w:spacing w:before="227" w:line="185" w:lineRule="auto"/>
        <w:ind w:firstLine="18"/>
        <w:outlineLvl w:val="2"/>
        <w:rPr>
          <w:rFonts w:ascii="宋体" w:hAnsi="宋体" w:eastAsia="宋体" w:cs="宋体"/>
          <w:sz w:val="24"/>
          <w:szCs w:val="24"/>
        </w:rPr>
      </w:pPr>
      <w:r>
        <w:rPr>
          <w:rFonts w:ascii="宋体" w:hAnsi="宋体" w:eastAsia="宋体" w:cs="宋体"/>
          <w:spacing w:val="-8"/>
          <w:sz w:val="24"/>
          <w:szCs w:val="24"/>
          <w14:textOutline w14:w="4356" w14:cap="sq" w14:cmpd="sng" w14:algn="ctr">
            <w14:solidFill>
              <w14:srgbClr w14:val="000000"/>
            </w14:solidFill>
            <w14:prstDash w14:val="solid"/>
            <w14:bevel/>
          </w14:textOutline>
        </w:rPr>
        <w:t>1.2</w:t>
      </w:r>
      <w:r>
        <w:rPr>
          <w:rFonts w:ascii="宋体" w:hAnsi="宋体" w:eastAsia="宋体" w:cs="宋体"/>
          <w:spacing w:val="15"/>
          <w:sz w:val="24"/>
          <w:szCs w:val="24"/>
        </w:rPr>
        <w:t xml:space="preserve"> </w:t>
      </w:r>
      <w:r>
        <w:rPr>
          <w:rFonts w:ascii="宋体" w:hAnsi="宋体" w:eastAsia="宋体" w:cs="宋体"/>
          <w:spacing w:val="-8"/>
          <w:sz w:val="24"/>
          <w:szCs w:val="24"/>
          <w14:textOutline w14:w="4356" w14:cap="sq" w14:cmpd="sng" w14:algn="ctr">
            <w14:solidFill>
              <w14:srgbClr w14:val="000000"/>
            </w14:solidFill>
            <w14:prstDash w14:val="solid"/>
            <w14:bevel/>
          </w14:textOutline>
        </w:rPr>
        <w:t>定义</w:t>
      </w:r>
    </w:p>
    <w:p>
      <w:pPr>
        <w:spacing w:before="227" w:line="185" w:lineRule="auto"/>
        <w:ind w:firstLine="480"/>
        <w:outlineLvl w:val="2"/>
        <w:rPr>
          <w:rFonts w:ascii="宋体" w:hAnsi="宋体" w:eastAsia="宋体" w:cs="宋体"/>
          <w:sz w:val="24"/>
          <w:szCs w:val="24"/>
        </w:rPr>
      </w:pPr>
      <w:r>
        <w:rPr>
          <w:rFonts w:ascii="宋体" w:hAnsi="宋体" w:eastAsia="宋体" w:cs="宋体"/>
          <w:spacing w:val="-13"/>
          <w:sz w:val="24"/>
          <w:szCs w:val="24"/>
        </w:rPr>
        <w:t>采购人：</w:t>
      </w:r>
      <w:r>
        <w:rPr>
          <w:rFonts w:ascii="宋体" w:hAnsi="宋体" w:eastAsia="宋体" w:cs="宋体"/>
          <w:spacing w:val="66"/>
          <w:sz w:val="24"/>
          <w:szCs w:val="24"/>
        </w:rPr>
        <w:t xml:space="preserve"> </w:t>
      </w:r>
      <w:r>
        <w:rPr>
          <w:rFonts w:ascii="宋体" w:hAnsi="宋体" w:eastAsia="宋体" w:cs="宋体"/>
          <w:spacing w:val="-13"/>
          <w:sz w:val="24"/>
          <w:szCs w:val="24"/>
        </w:rPr>
        <w:t>系指</w:t>
      </w:r>
      <w:r>
        <w:rPr>
          <w:rFonts w:hint="eastAsia" w:ascii="宋体" w:hAnsi="宋体" w:eastAsia="宋体" w:cs="宋体"/>
          <w:spacing w:val="-13"/>
          <w:sz w:val="24"/>
          <w:szCs w:val="24"/>
        </w:rPr>
        <w:t>和静工业园区管理委员会</w:t>
      </w:r>
      <w:r>
        <w:rPr>
          <w:rFonts w:ascii="宋体" w:hAnsi="宋体" w:eastAsia="宋体" w:cs="宋体"/>
          <w:spacing w:val="-13"/>
          <w:sz w:val="24"/>
          <w:szCs w:val="24"/>
        </w:rPr>
        <w:t>。</w:t>
      </w:r>
    </w:p>
    <w:p>
      <w:pPr>
        <w:spacing w:before="227" w:line="185" w:lineRule="auto"/>
        <w:ind w:firstLine="480"/>
        <w:outlineLvl w:val="2"/>
        <w:rPr>
          <w:rFonts w:ascii="宋体" w:hAnsi="宋体" w:eastAsia="宋体" w:cs="宋体"/>
          <w:sz w:val="24"/>
          <w:szCs w:val="24"/>
        </w:rPr>
      </w:pPr>
      <w:r>
        <w:rPr>
          <w:rFonts w:ascii="宋体" w:hAnsi="宋体" w:eastAsia="宋体" w:cs="宋体"/>
          <w:spacing w:val="-9"/>
          <w:sz w:val="24"/>
          <w:szCs w:val="24"/>
        </w:rPr>
        <w:t>采购代理机构：</w:t>
      </w:r>
      <w:r>
        <w:rPr>
          <w:rFonts w:ascii="宋体" w:hAnsi="宋体" w:eastAsia="宋体" w:cs="宋体"/>
          <w:spacing w:val="69"/>
          <w:sz w:val="24"/>
          <w:szCs w:val="24"/>
        </w:rPr>
        <w:t xml:space="preserve"> </w:t>
      </w:r>
      <w:r>
        <w:rPr>
          <w:rFonts w:ascii="宋体" w:hAnsi="宋体" w:eastAsia="宋体" w:cs="宋体"/>
          <w:spacing w:val="-9"/>
          <w:sz w:val="24"/>
          <w:szCs w:val="24"/>
        </w:rPr>
        <w:t>系指中建鼎正项目管理有限公司。</w:t>
      </w:r>
    </w:p>
    <w:p>
      <w:pPr>
        <w:spacing w:line="318" w:lineRule="auto"/>
        <w:rPr>
          <w:rFonts w:ascii="宋体"/>
        </w:rPr>
      </w:pPr>
    </w:p>
    <w:p>
      <w:pPr>
        <w:spacing w:before="92" w:line="186" w:lineRule="auto"/>
        <w:ind w:firstLine="5"/>
        <w:outlineLvl w:val="1"/>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2、评标须知</w:t>
      </w:r>
    </w:p>
    <w:p>
      <w:pPr>
        <w:spacing w:line="295" w:lineRule="auto"/>
        <w:rPr>
          <w:rFonts w:ascii="宋体"/>
        </w:rPr>
      </w:pPr>
    </w:p>
    <w:p>
      <w:pPr>
        <w:spacing w:before="78" w:line="185" w:lineRule="auto"/>
        <w:ind w:firstLine="3"/>
        <w:outlineLvl w:val="2"/>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2.1</w:t>
      </w:r>
      <w:r>
        <w:rPr>
          <w:rFonts w:ascii="宋体" w:hAnsi="宋体" w:eastAsia="宋体" w:cs="宋体"/>
          <w:spacing w:val="21"/>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关于评标方案</w:t>
      </w:r>
    </w:p>
    <w:p>
      <w:pPr>
        <w:spacing w:before="227" w:line="185" w:lineRule="auto"/>
        <w:ind w:firstLine="7"/>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40"/>
          <w:sz w:val="24"/>
          <w:szCs w:val="24"/>
        </w:rPr>
        <w:t xml:space="preserve"> </w:t>
      </w:r>
      <w:r>
        <w:rPr>
          <w:rFonts w:ascii="宋体" w:hAnsi="宋体" w:eastAsia="宋体" w:cs="宋体"/>
          <w:spacing w:val="-9"/>
          <w:sz w:val="24"/>
          <w:szCs w:val="24"/>
        </w:rPr>
        <w:t>评标委员会的每位成员（简称评委）</w:t>
      </w:r>
      <w:r>
        <w:rPr>
          <w:rFonts w:ascii="宋体" w:hAnsi="宋体" w:eastAsia="宋体" w:cs="宋体"/>
          <w:spacing w:val="-60"/>
          <w:sz w:val="24"/>
          <w:szCs w:val="24"/>
        </w:rPr>
        <w:t xml:space="preserve"> </w:t>
      </w:r>
      <w:r>
        <w:rPr>
          <w:rFonts w:ascii="宋体" w:hAnsi="宋体" w:eastAsia="宋体" w:cs="宋体"/>
          <w:spacing w:val="-9"/>
          <w:sz w:val="24"/>
          <w:szCs w:val="24"/>
        </w:rPr>
        <w:t>应认真地阅读并确认已经正确理解了评标方案；</w:t>
      </w:r>
    </w:p>
    <w:p>
      <w:pPr>
        <w:spacing w:before="228" w:line="185" w:lineRule="auto"/>
        <w:ind w:firstLine="7"/>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14"/>
          <w:sz w:val="24"/>
          <w:szCs w:val="24"/>
        </w:rPr>
        <w:t xml:space="preserve"> </w:t>
      </w:r>
      <w:r>
        <w:rPr>
          <w:rFonts w:ascii="宋体" w:hAnsi="宋体" w:eastAsia="宋体" w:cs="宋体"/>
          <w:spacing w:val="-6"/>
          <w:sz w:val="24"/>
          <w:szCs w:val="24"/>
        </w:rPr>
        <w:t>评委如对评标方案有异议，应在评标开始前提出。</w:t>
      </w:r>
    </w:p>
    <w:p>
      <w:pPr>
        <w:spacing w:before="227" w:line="185" w:lineRule="auto"/>
        <w:ind w:firstLine="3"/>
        <w:outlineLvl w:val="2"/>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2.2</w:t>
      </w:r>
      <w:r>
        <w:rPr>
          <w:rFonts w:ascii="宋体" w:hAnsi="宋体" w:eastAsia="宋体" w:cs="宋体"/>
          <w:spacing w:val="21"/>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关于评标纪律</w:t>
      </w:r>
    </w:p>
    <w:p>
      <w:pPr>
        <w:spacing w:before="227" w:line="360" w:lineRule="auto"/>
        <w:ind w:left="652" w:right="1" w:hanging="6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15"/>
          <w:sz w:val="24"/>
          <w:szCs w:val="24"/>
        </w:rPr>
        <w:t xml:space="preserve"> </w:t>
      </w:r>
      <w:r>
        <w:rPr>
          <w:rFonts w:ascii="宋体" w:hAnsi="宋体" w:eastAsia="宋体" w:cs="宋体"/>
          <w:spacing w:val="-3"/>
          <w:sz w:val="24"/>
          <w:szCs w:val="24"/>
        </w:rPr>
        <w:t>评标委员会成员不得与任何</w:t>
      </w:r>
      <w:r>
        <w:rPr>
          <w:rFonts w:hint="eastAsia" w:ascii="宋体" w:hAnsi="宋体" w:eastAsia="宋体" w:cs="宋体"/>
          <w:spacing w:val="-3"/>
          <w:sz w:val="24"/>
          <w:szCs w:val="24"/>
        </w:rPr>
        <w:t>供应商</w:t>
      </w:r>
      <w:r>
        <w:rPr>
          <w:rFonts w:ascii="宋体" w:hAnsi="宋体" w:eastAsia="宋体" w:cs="宋体"/>
          <w:spacing w:val="-3"/>
          <w:sz w:val="24"/>
          <w:szCs w:val="24"/>
        </w:rPr>
        <w:t>或者与招标结果有利害关系的人进行私下接触，</w:t>
      </w:r>
      <w:r>
        <w:rPr>
          <w:rFonts w:ascii="宋体" w:hAnsi="宋体" w:eastAsia="宋体" w:cs="宋体"/>
          <w:sz w:val="24"/>
          <w:szCs w:val="24"/>
        </w:rPr>
        <w:t xml:space="preserve"> </w:t>
      </w:r>
      <w:r>
        <w:rPr>
          <w:rFonts w:ascii="宋体" w:hAnsi="宋体" w:eastAsia="宋体" w:cs="宋体"/>
          <w:spacing w:val="-1"/>
          <w:sz w:val="24"/>
          <w:szCs w:val="24"/>
        </w:rPr>
        <w:t>不得收受</w:t>
      </w:r>
      <w:r>
        <w:rPr>
          <w:rFonts w:hint="eastAsia" w:ascii="宋体" w:hAnsi="宋体" w:eastAsia="宋体" w:cs="宋体"/>
          <w:spacing w:val="-1"/>
          <w:sz w:val="24"/>
          <w:szCs w:val="24"/>
        </w:rPr>
        <w:t>供应商</w:t>
      </w:r>
      <w:r>
        <w:rPr>
          <w:rFonts w:ascii="宋体" w:hAnsi="宋体" w:eastAsia="宋体" w:cs="宋体"/>
          <w:spacing w:val="-1"/>
          <w:sz w:val="24"/>
          <w:szCs w:val="24"/>
        </w:rPr>
        <w:t>、中介人、其他利害关系人的财物或者其他好处；</w:t>
      </w:r>
    </w:p>
    <w:p>
      <w:pPr>
        <w:spacing w:before="1" w:line="201" w:lineRule="auto"/>
        <w:ind w:firstLine="7"/>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14"/>
          <w:sz w:val="24"/>
          <w:szCs w:val="24"/>
        </w:rPr>
        <w:t xml:space="preserve"> </w:t>
      </w:r>
      <w:r>
        <w:rPr>
          <w:rFonts w:ascii="宋体" w:hAnsi="宋体" w:eastAsia="宋体" w:cs="宋体"/>
          <w:spacing w:val="-6"/>
          <w:sz w:val="24"/>
          <w:szCs w:val="24"/>
        </w:rPr>
        <w:t>评委应本着客观、公正的原则独立给出评价意见；</w:t>
      </w:r>
    </w:p>
    <w:p>
      <w:pPr>
        <w:spacing w:before="206" w:line="185" w:lineRule="auto"/>
        <w:ind w:firstLine="7"/>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10"/>
          <w:sz w:val="24"/>
          <w:szCs w:val="24"/>
        </w:rPr>
        <w:t xml:space="preserve"> </w:t>
      </w:r>
      <w:r>
        <w:rPr>
          <w:rFonts w:ascii="宋体" w:hAnsi="宋体" w:eastAsia="宋体" w:cs="宋体"/>
          <w:spacing w:val="-7"/>
          <w:sz w:val="24"/>
          <w:szCs w:val="24"/>
        </w:rPr>
        <w:t>评委之间不得相互串通进行评分；</w:t>
      </w:r>
    </w:p>
    <w:p>
      <w:pPr>
        <w:spacing w:before="228" w:line="185" w:lineRule="auto"/>
        <w:ind w:firstLine="7"/>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10"/>
          <w:sz w:val="24"/>
          <w:szCs w:val="24"/>
        </w:rPr>
        <w:t xml:space="preserve"> </w:t>
      </w:r>
      <w:r>
        <w:rPr>
          <w:rFonts w:ascii="宋体" w:hAnsi="宋体" w:eastAsia="宋体" w:cs="宋体"/>
          <w:spacing w:val="-6"/>
          <w:sz w:val="24"/>
          <w:szCs w:val="24"/>
        </w:rPr>
        <w:t>评委不得试图影响其他评委的评价意见；</w:t>
      </w:r>
    </w:p>
    <w:p>
      <w:pPr>
        <w:spacing w:before="227" w:line="185" w:lineRule="auto"/>
        <w:ind w:firstLine="7"/>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8"/>
          <w:sz w:val="24"/>
          <w:szCs w:val="24"/>
        </w:rPr>
        <w:t xml:space="preserve"> </w:t>
      </w:r>
      <w:r>
        <w:rPr>
          <w:rFonts w:ascii="宋体" w:hAnsi="宋体" w:eastAsia="宋体" w:cs="宋体"/>
          <w:spacing w:val="-4"/>
          <w:sz w:val="24"/>
          <w:szCs w:val="24"/>
        </w:rPr>
        <w:t>评委应关闭通讯工具或设置为震动状态，统一交由工作人员保管。</w:t>
      </w:r>
    </w:p>
    <w:p>
      <w:pPr>
        <w:spacing w:before="228" w:line="185" w:lineRule="auto"/>
        <w:ind w:firstLine="3"/>
        <w:outlineLvl w:val="2"/>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2.3</w:t>
      </w:r>
      <w:r>
        <w:rPr>
          <w:rFonts w:ascii="宋体" w:hAnsi="宋体" w:eastAsia="宋体" w:cs="宋体"/>
          <w:spacing w:val="21"/>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关于评标责任</w:t>
      </w:r>
    </w:p>
    <w:p>
      <w:pPr>
        <w:spacing w:before="227" w:line="185" w:lineRule="auto"/>
        <w:ind w:firstLine="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
          <w:sz w:val="24"/>
          <w:szCs w:val="24"/>
        </w:rPr>
        <w:t xml:space="preserve"> </w:t>
      </w:r>
      <w:r>
        <w:rPr>
          <w:rFonts w:ascii="宋体" w:hAnsi="宋体" w:eastAsia="宋体" w:cs="宋体"/>
          <w:spacing w:val="-7"/>
          <w:sz w:val="24"/>
          <w:szCs w:val="24"/>
        </w:rPr>
        <w:t>评委应在其书面评审意见上签字确认；</w:t>
      </w:r>
    </w:p>
    <w:p>
      <w:pPr>
        <w:spacing w:before="228" w:line="185" w:lineRule="auto"/>
        <w:ind w:firstLine="7"/>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4"/>
          <w:sz w:val="24"/>
          <w:szCs w:val="24"/>
        </w:rPr>
        <w:t xml:space="preserve"> </w:t>
      </w:r>
      <w:r>
        <w:rPr>
          <w:rFonts w:ascii="宋体" w:hAnsi="宋体" w:eastAsia="宋体" w:cs="宋体"/>
          <w:spacing w:val="-6"/>
          <w:sz w:val="24"/>
          <w:szCs w:val="24"/>
        </w:rPr>
        <w:t>评委对其所提出的评审意见承担个人责任。</w:t>
      </w:r>
    </w:p>
    <w:p>
      <w:pPr>
        <w:spacing w:before="227" w:line="185" w:lineRule="auto"/>
        <w:ind w:firstLine="3"/>
        <w:outlineLvl w:val="2"/>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2.4</w:t>
      </w:r>
      <w:r>
        <w:rPr>
          <w:rFonts w:ascii="宋体" w:hAnsi="宋体" w:eastAsia="宋体" w:cs="宋体"/>
          <w:spacing w:val="13"/>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关于回避</w:t>
      </w:r>
    </w:p>
    <w:p>
      <w:pPr>
        <w:spacing w:before="228" w:line="360" w:lineRule="auto"/>
        <w:ind w:left="3" w:right="65" w:firstLine="478"/>
        <w:rPr>
          <w:rFonts w:ascii="宋体" w:hAnsi="宋体" w:eastAsia="宋体" w:cs="宋体"/>
          <w:sz w:val="24"/>
          <w:szCs w:val="24"/>
        </w:rPr>
      </w:pPr>
      <w:r>
        <w:rPr>
          <w:rFonts w:ascii="宋体" w:hAnsi="宋体" w:eastAsia="宋体" w:cs="宋体"/>
          <w:spacing w:val="2"/>
          <w:sz w:val="24"/>
          <w:szCs w:val="24"/>
        </w:rPr>
        <w:t>有下列情形之一的，不得担任评标委员会成员，如事先不知情的，应在宣读</w:t>
      </w:r>
      <w:r>
        <w:rPr>
          <w:rFonts w:hint="eastAsia" w:ascii="宋体" w:hAnsi="宋体" w:eastAsia="宋体" w:cs="宋体"/>
          <w:spacing w:val="2"/>
          <w:sz w:val="24"/>
          <w:szCs w:val="24"/>
        </w:rPr>
        <w:t>供应商</w:t>
      </w:r>
      <w:r>
        <w:rPr>
          <w:rFonts w:ascii="宋体" w:hAnsi="宋体" w:eastAsia="宋体" w:cs="宋体"/>
          <w:spacing w:val="8"/>
          <w:sz w:val="24"/>
          <w:szCs w:val="24"/>
        </w:rPr>
        <w:t xml:space="preserve"> </w:t>
      </w:r>
      <w:r>
        <w:rPr>
          <w:rFonts w:ascii="宋体" w:hAnsi="宋体" w:eastAsia="宋体" w:cs="宋体"/>
          <w:spacing w:val="-1"/>
          <w:sz w:val="24"/>
          <w:szCs w:val="24"/>
        </w:rPr>
        <w:t>名单及评标纪律后主动提出回避：</w:t>
      </w:r>
    </w:p>
    <w:p>
      <w:pPr>
        <w:spacing w:before="1" w:line="201" w:lineRule="auto"/>
        <w:ind w:firstLine="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8"/>
          <w:sz w:val="24"/>
          <w:szCs w:val="24"/>
        </w:rPr>
        <w:t xml:space="preserve"> </w:t>
      </w:r>
      <w:r>
        <w:rPr>
          <w:rFonts w:ascii="宋体" w:hAnsi="宋体" w:eastAsia="宋体" w:cs="宋体"/>
          <w:spacing w:val="-7"/>
          <w:sz w:val="24"/>
          <w:szCs w:val="24"/>
        </w:rPr>
        <w:t>是</w:t>
      </w:r>
      <w:r>
        <w:rPr>
          <w:rFonts w:hint="eastAsia" w:ascii="宋体" w:hAnsi="宋体" w:eastAsia="宋体" w:cs="宋体"/>
          <w:spacing w:val="-7"/>
          <w:sz w:val="24"/>
          <w:szCs w:val="24"/>
        </w:rPr>
        <w:t>供应商</w:t>
      </w:r>
      <w:r>
        <w:rPr>
          <w:rFonts w:ascii="宋体" w:hAnsi="宋体" w:eastAsia="宋体" w:cs="宋体"/>
          <w:spacing w:val="-7"/>
          <w:sz w:val="24"/>
          <w:szCs w:val="24"/>
        </w:rPr>
        <w:t>或者</w:t>
      </w:r>
      <w:r>
        <w:rPr>
          <w:rFonts w:hint="eastAsia" w:ascii="宋体" w:hAnsi="宋体" w:eastAsia="宋体" w:cs="宋体"/>
          <w:spacing w:val="-7"/>
          <w:sz w:val="24"/>
          <w:szCs w:val="24"/>
        </w:rPr>
        <w:t>供应商</w:t>
      </w:r>
      <w:r>
        <w:rPr>
          <w:rFonts w:ascii="宋体" w:hAnsi="宋体" w:eastAsia="宋体" w:cs="宋体"/>
          <w:spacing w:val="-7"/>
          <w:sz w:val="24"/>
          <w:szCs w:val="24"/>
        </w:rPr>
        <w:t>主要负责人的近亲属；</w:t>
      </w:r>
    </w:p>
    <w:p>
      <w:pPr>
        <w:spacing w:before="206" w:line="185" w:lineRule="auto"/>
        <w:ind w:firstLine="7"/>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
          <w:sz w:val="24"/>
          <w:szCs w:val="24"/>
        </w:rPr>
        <w:t xml:space="preserve"> </w:t>
      </w:r>
      <w:r>
        <w:rPr>
          <w:rFonts w:ascii="宋体" w:hAnsi="宋体" w:eastAsia="宋体" w:cs="宋体"/>
          <w:spacing w:val="-5"/>
          <w:sz w:val="24"/>
          <w:szCs w:val="24"/>
        </w:rPr>
        <w:t>与</w:t>
      </w:r>
      <w:r>
        <w:rPr>
          <w:rFonts w:hint="eastAsia" w:ascii="宋体" w:hAnsi="宋体" w:eastAsia="宋体" w:cs="宋体"/>
          <w:spacing w:val="-5"/>
          <w:sz w:val="24"/>
          <w:szCs w:val="24"/>
        </w:rPr>
        <w:t>供应商</w:t>
      </w:r>
      <w:r>
        <w:rPr>
          <w:rFonts w:ascii="宋体" w:hAnsi="宋体" w:eastAsia="宋体" w:cs="宋体"/>
          <w:spacing w:val="-5"/>
          <w:sz w:val="24"/>
          <w:szCs w:val="24"/>
        </w:rPr>
        <w:t>有经济利益关系，可能影响对投标公正评审的；</w:t>
      </w:r>
    </w:p>
    <w:p>
      <w:pPr>
        <w:spacing w:before="227" w:line="185" w:lineRule="auto"/>
        <w:ind w:firstLine="7"/>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0"/>
          <w:sz w:val="24"/>
          <w:szCs w:val="24"/>
        </w:rPr>
        <w:t xml:space="preserve"> </w:t>
      </w:r>
      <w:r>
        <w:rPr>
          <w:rFonts w:ascii="宋体" w:hAnsi="宋体" w:eastAsia="宋体" w:cs="宋体"/>
          <w:spacing w:val="-5"/>
          <w:sz w:val="24"/>
          <w:szCs w:val="24"/>
        </w:rPr>
        <w:t>曾因在招标、评标以及其他与招标投标有关活动中从事违法行为而受过行政处罚或</w:t>
      </w:r>
    </w:p>
    <w:p>
      <w:pPr>
        <w:spacing w:before="48" w:line="185" w:lineRule="auto"/>
        <w:ind w:firstLine="602"/>
        <w:rPr>
          <w:rFonts w:ascii="宋体" w:hAnsi="宋体" w:eastAsia="宋体" w:cs="宋体"/>
          <w:sz w:val="24"/>
          <w:szCs w:val="24"/>
        </w:rPr>
      </w:pPr>
      <w:r>
        <w:rPr>
          <w:rFonts w:ascii="宋体" w:hAnsi="宋体" w:eastAsia="宋体" w:cs="宋体"/>
          <w:spacing w:val="-2"/>
          <w:sz w:val="24"/>
          <w:szCs w:val="24"/>
        </w:rPr>
        <w:t>刑事处罚的。</w:t>
      </w:r>
    </w:p>
    <w:p>
      <w:pPr>
        <w:spacing w:before="227" w:line="185" w:lineRule="auto"/>
        <w:ind w:firstLine="3"/>
        <w:outlineLvl w:val="2"/>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2.5</w:t>
      </w:r>
      <w:r>
        <w:rPr>
          <w:rFonts w:ascii="宋体" w:hAnsi="宋体" w:eastAsia="宋体" w:cs="宋体"/>
          <w:spacing w:val="13"/>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关于保密</w:t>
      </w:r>
    </w:p>
    <w:p>
      <w:pPr>
        <w:spacing w:before="227" w:line="360" w:lineRule="auto"/>
        <w:ind w:left="23" w:right="275" w:firstLine="456"/>
        <w:rPr>
          <w:rFonts w:ascii="宋体" w:hAnsi="宋体" w:eastAsia="宋体" w:cs="宋体"/>
          <w:sz w:val="24"/>
          <w:szCs w:val="24"/>
        </w:rPr>
      </w:pPr>
      <w:r>
        <w:rPr>
          <w:rFonts w:ascii="宋体" w:hAnsi="宋体" w:eastAsia="宋体" w:cs="宋体"/>
          <w:spacing w:val="1"/>
          <w:sz w:val="24"/>
          <w:szCs w:val="24"/>
        </w:rPr>
        <w:t>评标委员会成员和与评标活动有关的工作人员不得透露对投标文件的评审和比较、</w:t>
      </w:r>
      <w:r>
        <w:rPr>
          <w:rFonts w:ascii="宋体" w:hAnsi="宋体" w:eastAsia="宋体" w:cs="宋体"/>
          <w:spacing w:val="11"/>
          <w:sz w:val="24"/>
          <w:szCs w:val="24"/>
        </w:rPr>
        <w:t xml:space="preserve"> </w:t>
      </w:r>
      <w:r>
        <w:rPr>
          <w:rFonts w:ascii="宋体" w:hAnsi="宋体" w:eastAsia="宋体" w:cs="宋体"/>
          <w:spacing w:val="-2"/>
          <w:sz w:val="24"/>
          <w:szCs w:val="24"/>
        </w:rPr>
        <w:t>中标候选人的推荐情况以及评标有关的其他情况。</w:t>
      </w:r>
    </w:p>
    <w:p>
      <w:pPr>
        <w:spacing w:before="2" w:line="359" w:lineRule="auto"/>
        <w:ind w:left="3" w:right="240" w:firstLine="480"/>
        <w:rPr>
          <w:rFonts w:ascii="宋体" w:hAnsi="宋体" w:eastAsia="宋体" w:cs="宋体"/>
          <w:sz w:val="24"/>
          <w:szCs w:val="24"/>
        </w:rPr>
      </w:pPr>
      <w:r>
        <w:rPr>
          <w:rFonts w:ascii="宋体" w:hAnsi="宋体" w:eastAsia="宋体" w:cs="宋体"/>
          <w:spacing w:val="2"/>
          <w:sz w:val="24"/>
          <w:szCs w:val="24"/>
        </w:rPr>
        <w:t>前款所称与评标活动有关的工作人员，是指评标委员会成员以外的因参与评标监督</w:t>
      </w:r>
      <w:r>
        <w:rPr>
          <w:rFonts w:ascii="宋体" w:hAnsi="宋体" w:eastAsia="宋体" w:cs="宋体"/>
          <w:spacing w:val="5"/>
          <w:sz w:val="24"/>
          <w:szCs w:val="24"/>
        </w:rPr>
        <w:t xml:space="preserve"> </w:t>
      </w:r>
      <w:r>
        <w:rPr>
          <w:rFonts w:ascii="宋体" w:hAnsi="宋体" w:eastAsia="宋体" w:cs="宋体"/>
          <w:spacing w:val="-1"/>
          <w:sz w:val="24"/>
          <w:szCs w:val="24"/>
        </w:rPr>
        <w:t>工作或者事务性工作而知悉有关评标情况的所有人员。</w:t>
      </w:r>
    </w:p>
    <w:p>
      <w:pPr>
        <w:spacing w:before="1" w:line="201" w:lineRule="auto"/>
        <w:ind w:firstLine="3"/>
        <w:outlineLvl w:val="2"/>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2.6</w:t>
      </w:r>
      <w:r>
        <w:rPr>
          <w:rFonts w:ascii="宋体" w:hAnsi="宋体" w:eastAsia="宋体" w:cs="宋体"/>
          <w:spacing w:val="-46"/>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投标文件的澄清</w:t>
      </w:r>
    </w:p>
    <w:p>
      <w:pPr>
        <w:spacing w:before="204" w:line="302" w:lineRule="auto"/>
        <w:ind w:left="630" w:right="216" w:hanging="623"/>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2"/>
          <w:sz w:val="24"/>
          <w:szCs w:val="24"/>
        </w:rPr>
        <w:t xml:space="preserve"> </w:t>
      </w:r>
      <w:r>
        <w:rPr>
          <w:rFonts w:ascii="宋体" w:hAnsi="宋体" w:eastAsia="宋体" w:cs="宋体"/>
          <w:spacing w:val="-5"/>
          <w:sz w:val="24"/>
          <w:szCs w:val="24"/>
        </w:rPr>
        <w:t>除评标委员会主动要求澄清外，从开标后至授予合同期间，任何</w:t>
      </w:r>
      <w:r>
        <w:rPr>
          <w:rFonts w:hint="eastAsia" w:ascii="宋体" w:hAnsi="宋体" w:eastAsia="宋体" w:cs="宋体"/>
          <w:spacing w:val="-5"/>
          <w:sz w:val="24"/>
          <w:szCs w:val="24"/>
        </w:rPr>
        <w:t>供应商</w:t>
      </w:r>
      <w:r>
        <w:rPr>
          <w:rFonts w:ascii="宋体" w:hAnsi="宋体" w:eastAsia="宋体" w:cs="宋体"/>
          <w:spacing w:val="-5"/>
          <w:sz w:val="24"/>
          <w:szCs w:val="24"/>
        </w:rPr>
        <w:t>均不得就与</w:t>
      </w:r>
      <w:r>
        <w:rPr>
          <w:rFonts w:ascii="宋体" w:hAnsi="宋体" w:eastAsia="宋体" w:cs="宋体"/>
          <w:sz w:val="24"/>
          <w:szCs w:val="24"/>
        </w:rPr>
        <w:t xml:space="preserve"> </w:t>
      </w:r>
      <w:r>
        <w:rPr>
          <w:rFonts w:ascii="宋体" w:hAnsi="宋体" w:eastAsia="宋体" w:cs="宋体"/>
          <w:spacing w:val="-2"/>
          <w:sz w:val="24"/>
          <w:szCs w:val="24"/>
        </w:rPr>
        <w:t>其投标相关的任何问题与评标委员会联系。在评标过程中，如果</w:t>
      </w:r>
      <w:r>
        <w:rPr>
          <w:rFonts w:hint="eastAsia" w:ascii="宋体" w:hAnsi="宋体" w:eastAsia="宋体" w:cs="宋体"/>
          <w:spacing w:val="-2"/>
          <w:sz w:val="24"/>
          <w:szCs w:val="24"/>
        </w:rPr>
        <w:t>供应商</w:t>
      </w:r>
      <w:r>
        <w:rPr>
          <w:rFonts w:ascii="宋体" w:hAnsi="宋体" w:eastAsia="宋体" w:cs="宋体"/>
          <w:spacing w:val="-2"/>
          <w:sz w:val="24"/>
          <w:szCs w:val="24"/>
        </w:rPr>
        <w:t>试图在投标</w:t>
      </w:r>
      <w:r>
        <w:rPr>
          <w:rFonts w:ascii="宋体" w:hAnsi="宋体" w:eastAsia="宋体" w:cs="宋体"/>
          <w:spacing w:val="4"/>
          <w:sz w:val="24"/>
          <w:szCs w:val="24"/>
        </w:rPr>
        <w:t xml:space="preserve"> </w:t>
      </w:r>
      <w:r>
        <w:rPr>
          <w:rFonts w:ascii="宋体" w:hAnsi="宋体" w:eastAsia="宋体" w:cs="宋体"/>
          <w:spacing w:val="-2"/>
          <w:sz w:val="24"/>
          <w:szCs w:val="24"/>
        </w:rPr>
        <w:t>文件审查、澄清、比较及授予合同方面向采购人施加任何影响，其投标将被拒绝。</w:t>
      </w:r>
    </w:p>
    <w:p>
      <w:pPr>
        <w:spacing w:before="227" w:line="325" w:lineRule="auto"/>
        <w:ind w:left="629" w:right="240" w:hanging="622"/>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
          <w:sz w:val="24"/>
          <w:szCs w:val="24"/>
        </w:rPr>
        <w:t xml:space="preserve"> </w:t>
      </w:r>
      <w:r>
        <w:rPr>
          <w:rFonts w:ascii="宋体" w:hAnsi="宋体" w:eastAsia="宋体" w:cs="宋体"/>
          <w:spacing w:val="-4"/>
          <w:sz w:val="24"/>
          <w:szCs w:val="24"/>
        </w:rPr>
        <w:t>评标委员会可以书面方式要求</w:t>
      </w:r>
      <w:r>
        <w:rPr>
          <w:rFonts w:hint="eastAsia" w:ascii="宋体" w:hAnsi="宋体" w:eastAsia="宋体" w:cs="宋体"/>
          <w:spacing w:val="-4"/>
          <w:sz w:val="24"/>
          <w:szCs w:val="24"/>
        </w:rPr>
        <w:t>供应商</w:t>
      </w:r>
      <w:r>
        <w:rPr>
          <w:rFonts w:ascii="宋体" w:hAnsi="宋体" w:eastAsia="宋体" w:cs="宋体"/>
          <w:spacing w:val="-4"/>
          <w:sz w:val="24"/>
          <w:szCs w:val="24"/>
        </w:rPr>
        <w:t>对投标文件中含义不明确、对同类问题表述不</w:t>
      </w:r>
      <w:r>
        <w:rPr>
          <w:rFonts w:ascii="宋体" w:hAnsi="宋体" w:eastAsia="宋体" w:cs="宋体"/>
          <w:sz w:val="24"/>
          <w:szCs w:val="24"/>
        </w:rPr>
        <w:t xml:space="preserve"> </w:t>
      </w:r>
      <w:r>
        <w:rPr>
          <w:rFonts w:ascii="宋体" w:hAnsi="宋体" w:eastAsia="宋体" w:cs="宋体"/>
          <w:spacing w:val="-2"/>
          <w:sz w:val="24"/>
          <w:szCs w:val="24"/>
        </w:rPr>
        <w:t>一致或者有明显文字和计算错误的内容作必要的澄清、说明或者补正。澄清、说明</w:t>
      </w:r>
      <w:r>
        <w:rPr>
          <w:rFonts w:ascii="宋体" w:hAnsi="宋体" w:eastAsia="宋体" w:cs="宋体"/>
          <w:spacing w:val="5"/>
          <w:sz w:val="24"/>
          <w:szCs w:val="24"/>
        </w:rPr>
        <w:t xml:space="preserve"> </w:t>
      </w:r>
      <w:r>
        <w:rPr>
          <w:rFonts w:ascii="宋体" w:hAnsi="宋体" w:eastAsia="宋体" w:cs="宋体"/>
          <w:spacing w:val="4"/>
          <w:sz w:val="24"/>
          <w:szCs w:val="24"/>
        </w:rPr>
        <w:t>或者补正应以书面方式进行并不得超出投标文件的范围或者改变投标文件的实质</w:t>
      </w:r>
      <w:r>
        <w:rPr>
          <w:rFonts w:ascii="宋体" w:hAnsi="宋体" w:eastAsia="宋体" w:cs="宋体"/>
          <w:spacing w:val="32"/>
          <w:sz w:val="24"/>
          <w:szCs w:val="24"/>
        </w:rPr>
        <w:t xml:space="preserve"> </w:t>
      </w:r>
      <w:r>
        <w:rPr>
          <w:rFonts w:ascii="宋体" w:hAnsi="宋体" w:eastAsia="宋体" w:cs="宋体"/>
          <w:spacing w:val="-2"/>
          <w:sz w:val="24"/>
          <w:szCs w:val="24"/>
        </w:rPr>
        <w:t>性内容。以书面形式表达并加盖公章的答复经评标委员会认可后，可作为投标文件</w:t>
      </w:r>
      <w:r>
        <w:rPr>
          <w:rFonts w:ascii="宋体" w:hAnsi="宋体" w:eastAsia="宋体" w:cs="宋体"/>
          <w:spacing w:val="5"/>
          <w:sz w:val="24"/>
          <w:szCs w:val="24"/>
        </w:rPr>
        <w:t xml:space="preserve"> </w:t>
      </w:r>
      <w:r>
        <w:rPr>
          <w:rFonts w:ascii="宋体" w:hAnsi="宋体" w:eastAsia="宋体" w:cs="宋体"/>
          <w:spacing w:val="-2"/>
          <w:sz w:val="24"/>
          <w:szCs w:val="24"/>
        </w:rPr>
        <w:t>的一部分参与评标。</w:t>
      </w:r>
    </w:p>
    <w:p>
      <w:pPr>
        <w:spacing w:line="318" w:lineRule="auto"/>
        <w:rPr>
          <w:rFonts w:ascii="宋体"/>
        </w:rPr>
      </w:pPr>
    </w:p>
    <w:p>
      <w:pPr>
        <w:spacing w:before="92" w:line="186" w:lineRule="auto"/>
        <w:ind w:firstLine="8"/>
        <w:outlineLvl w:val="1"/>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3、评标委员会</w:t>
      </w:r>
    </w:p>
    <w:p>
      <w:pPr>
        <w:spacing w:line="295" w:lineRule="auto"/>
        <w:rPr>
          <w:rFonts w:ascii="宋体"/>
        </w:rPr>
      </w:pPr>
    </w:p>
    <w:p>
      <w:pPr>
        <w:spacing w:before="78" w:line="325" w:lineRule="auto"/>
        <w:ind w:left="631" w:right="237" w:hanging="624"/>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
          <w:sz w:val="24"/>
          <w:szCs w:val="24"/>
        </w:rPr>
        <w:t xml:space="preserve"> </w:t>
      </w:r>
      <w:r>
        <w:rPr>
          <w:rFonts w:ascii="宋体" w:hAnsi="宋体" w:eastAsia="宋体" w:cs="宋体"/>
          <w:spacing w:val="-4"/>
          <w:sz w:val="24"/>
          <w:szCs w:val="24"/>
        </w:rPr>
        <w:t>依法组建评标委员会。评标委员会由</w:t>
      </w:r>
      <w:r>
        <w:rPr>
          <w:rFonts w:hint="eastAsia" w:ascii="宋体" w:hAnsi="宋体" w:eastAsia="宋体" w:cs="宋体"/>
          <w:spacing w:val="-4"/>
          <w:sz w:val="24"/>
          <w:szCs w:val="24"/>
          <w:u w:val="single"/>
          <w:lang w:val="en-US" w:eastAsia="zh-CN"/>
        </w:rPr>
        <w:t>7</w:t>
      </w:r>
      <w:r>
        <w:rPr>
          <w:rFonts w:ascii="宋体" w:hAnsi="宋体" w:eastAsia="宋体" w:cs="宋体"/>
          <w:spacing w:val="-4"/>
          <w:sz w:val="24"/>
          <w:szCs w:val="24"/>
          <w:u w:val="single"/>
        </w:rPr>
        <w:t>人</w:t>
      </w:r>
      <w:r>
        <w:rPr>
          <w:rFonts w:ascii="宋体" w:hAnsi="宋体" w:eastAsia="宋体" w:cs="宋体"/>
          <w:spacing w:val="-4"/>
          <w:sz w:val="24"/>
          <w:szCs w:val="24"/>
        </w:rPr>
        <w:t>单数组成，</w:t>
      </w:r>
      <w:r>
        <w:rPr>
          <w:rFonts w:hint="eastAsia" w:ascii="宋体" w:hAnsi="宋体" w:eastAsia="宋体" w:cs="宋体"/>
          <w:spacing w:val="-4"/>
          <w:sz w:val="24"/>
          <w:szCs w:val="24"/>
          <w:lang w:val="en-US" w:eastAsia="zh-CN"/>
        </w:rPr>
        <w:t>其中</w:t>
      </w:r>
      <w:r>
        <w:rPr>
          <w:rFonts w:ascii="宋体" w:hAnsi="宋体" w:eastAsia="宋体" w:cs="宋体"/>
          <w:spacing w:val="-4"/>
          <w:sz w:val="24"/>
          <w:szCs w:val="24"/>
        </w:rPr>
        <w:t>采购代表</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u w:val="single"/>
          <w:lang w:val="en-US" w:eastAsia="zh-CN"/>
        </w:rPr>
        <w:t>2</w:t>
      </w:r>
      <w:r>
        <w:rPr>
          <w:rFonts w:hint="eastAsia" w:ascii="宋体" w:hAnsi="宋体" w:eastAsia="宋体" w:cs="宋体"/>
          <w:spacing w:val="-4"/>
          <w:sz w:val="24"/>
          <w:szCs w:val="24"/>
          <w:u w:val="single"/>
        </w:rPr>
        <w:t>人</w:t>
      </w:r>
      <w:r>
        <w:rPr>
          <w:rFonts w:hint="eastAsia" w:ascii="宋体" w:hAnsi="宋体" w:eastAsia="宋体" w:cs="宋体"/>
          <w:spacing w:val="-4"/>
          <w:sz w:val="24"/>
          <w:szCs w:val="24"/>
          <w:u w:val="single"/>
          <w:lang w:eastAsia="zh-CN"/>
        </w:rPr>
        <w:t>，</w:t>
      </w:r>
      <w:r>
        <w:rPr>
          <w:rFonts w:ascii="宋体" w:hAnsi="宋体" w:eastAsia="宋体" w:cs="宋体"/>
          <w:spacing w:val="-2"/>
          <w:sz w:val="24"/>
          <w:szCs w:val="24"/>
        </w:rPr>
        <w:t>专家</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u w:val="single"/>
          <w:lang w:val="en-US" w:eastAsia="zh-CN"/>
        </w:rPr>
        <w:t xml:space="preserve">5 </w:t>
      </w:r>
      <w:r>
        <w:rPr>
          <w:rFonts w:hint="eastAsia" w:ascii="宋体" w:hAnsi="宋体" w:eastAsia="宋体" w:cs="宋体"/>
          <w:spacing w:val="-2"/>
          <w:sz w:val="24"/>
          <w:szCs w:val="24"/>
          <w:u w:val="single"/>
        </w:rPr>
        <w:t>人</w:t>
      </w:r>
      <w:r>
        <w:rPr>
          <w:rFonts w:ascii="宋体" w:hAnsi="宋体" w:eastAsia="宋体" w:cs="宋体"/>
          <w:spacing w:val="-2"/>
          <w:sz w:val="24"/>
          <w:szCs w:val="24"/>
        </w:rPr>
        <w:t>组成</w:t>
      </w:r>
      <w:r>
        <w:rPr>
          <w:rFonts w:ascii="宋体" w:hAnsi="宋体" w:eastAsia="宋体" w:cs="宋体"/>
          <w:spacing w:val="-4"/>
          <w:sz w:val="24"/>
          <w:szCs w:val="24"/>
        </w:rPr>
        <w:t>从</w:t>
      </w:r>
      <w:r>
        <w:rPr>
          <w:rFonts w:ascii="宋体" w:hAnsi="宋体" w:eastAsia="宋体" w:cs="宋体"/>
          <w:spacing w:val="-2"/>
          <w:sz w:val="24"/>
          <w:szCs w:val="24"/>
        </w:rPr>
        <w:t>政府采购专家库随机抽取</w:t>
      </w:r>
      <w:r>
        <w:rPr>
          <w:rFonts w:hint="eastAsia" w:ascii="宋体" w:hAnsi="宋体" w:eastAsia="宋体" w:cs="宋体"/>
          <w:spacing w:val="-2"/>
          <w:sz w:val="24"/>
          <w:szCs w:val="24"/>
          <w:lang w:val="en-US" w:eastAsia="zh-CN"/>
        </w:rPr>
        <w:t>专家</w:t>
      </w:r>
      <w:r>
        <w:rPr>
          <w:rFonts w:hint="eastAsia" w:ascii="宋体" w:hAnsi="宋体" w:eastAsia="宋体" w:cs="宋体"/>
          <w:spacing w:val="-2"/>
          <w:sz w:val="24"/>
          <w:szCs w:val="24"/>
          <w:lang w:eastAsia="zh-CN"/>
        </w:rPr>
        <w:t>，</w:t>
      </w:r>
      <w:r>
        <w:rPr>
          <w:rFonts w:ascii="宋体" w:hAnsi="宋体" w:eastAsia="宋体" w:cs="宋体"/>
          <w:spacing w:val="-2"/>
          <w:sz w:val="24"/>
          <w:szCs w:val="24"/>
        </w:rPr>
        <w:t>如采购人不派代表评审，则评委会全部由专家组成。评委会将本着公平、公正、科学、择优的原则，严格按照法律法规和采购文件设定的程序和规则推荐评审结果，任何单位和个人不得非法干预或者</w:t>
      </w:r>
      <w:r>
        <w:rPr>
          <w:rFonts w:ascii="宋体" w:hAnsi="宋体" w:eastAsia="宋体" w:cs="宋体"/>
          <w:spacing w:val="-1"/>
          <w:sz w:val="24"/>
          <w:szCs w:val="24"/>
        </w:rPr>
        <w:t>影响评标过程和结果。</w:t>
      </w:r>
    </w:p>
    <w:p>
      <w:pPr>
        <w:spacing w:before="229" w:line="316" w:lineRule="auto"/>
        <w:ind w:left="629" w:right="256" w:hanging="622"/>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6"/>
          <w:sz w:val="24"/>
          <w:szCs w:val="24"/>
        </w:rPr>
        <w:t xml:space="preserve"> </w:t>
      </w:r>
      <w:r>
        <w:rPr>
          <w:rFonts w:ascii="宋体" w:hAnsi="宋体" w:eastAsia="宋体" w:cs="宋体"/>
          <w:spacing w:val="-4"/>
          <w:sz w:val="24"/>
          <w:szCs w:val="24"/>
        </w:rPr>
        <w:t>评标委员会将只对确定为实质上响应采购文件要求的投标，即通过审查符合性的投</w:t>
      </w:r>
      <w:r>
        <w:rPr>
          <w:rFonts w:ascii="宋体" w:hAnsi="宋体" w:eastAsia="宋体" w:cs="宋体"/>
          <w:sz w:val="24"/>
          <w:szCs w:val="24"/>
        </w:rPr>
        <w:t xml:space="preserve"> </w:t>
      </w:r>
      <w:r>
        <w:rPr>
          <w:rFonts w:ascii="宋体" w:hAnsi="宋体" w:eastAsia="宋体" w:cs="宋体"/>
          <w:spacing w:val="-3"/>
          <w:sz w:val="24"/>
          <w:szCs w:val="24"/>
        </w:rPr>
        <w:t>标进行评价和比较，响应的依据是采购文件本身的内容，而不寻求其它证据。实质</w:t>
      </w:r>
      <w:r>
        <w:rPr>
          <w:rFonts w:ascii="宋体" w:hAnsi="宋体" w:eastAsia="宋体" w:cs="宋体"/>
          <w:spacing w:val="24"/>
          <w:sz w:val="24"/>
          <w:szCs w:val="24"/>
        </w:rPr>
        <w:t xml:space="preserve"> </w:t>
      </w:r>
      <w:r>
        <w:rPr>
          <w:rFonts w:ascii="宋体" w:hAnsi="宋体" w:eastAsia="宋体" w:cs="宋体"/>
          <w:spacing w:val="-3"/>
          <w:sz w:val="24"/>
          <w:szCs w:val="24"/>
        </w:rPr>
        <w:t>上响应的投标应该是与采购文件要求的全部主要条款、条件和规格相符，没有重大</w:t>
      </w:r>
      <w:r>
        <w:rPr>
          <w:rFonts w:ascii="宋体" w:hAnsi="宋体" w:eastAsia="宋体" w:cs="宋体"/>
          <w:spacing w:val="24"/>
          <w:sz w:val="24"/>
          <w:szCs w:val="24"/>
        </w:rPr>
        <w:t xml:space="preserve"> </w:t>
      </w:r>
      <w:r>
        <w:rPr>
          <w:rFonts w:ascii="宋体" w:hAnsi="宋体" w:eastAsia="宋体" w:cs="宋体"/>
          <w:spacing w:val="-2"/>
          <w:sz w:val="24"/>
          <w:szCs w:val="24"/>
        </w:rPr>
        <w:t>偏离的投标。</w:t>
      </w:r>
    </w:p>
    <w:p>
      <w:pPr>
        <w:spacing w:before="91" w:line="186" w:lineRule="auto"/>
        <w:ind w:firstLine="1"/>
        <w:outlineLvl w:val="1"/>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4、评标原则</w:t>
      </w:r>
    </w:p>
    <w:p>
      <w:pPr>
        <w:spacing w:line="294" w:lineRule="auto"/>
        <w:rPr>
          <w:rFonts w:ascii="宋体"/>
        </w:rPr>
      </w:pPr>
    </w:p>
    <w:p>
      <w:pPr>
        <w:spacing w:before="79" w:line="360" w:lineRule="auto"/>
        <w:ind w:left="739" w:hanging="739"/>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17"/>
          <w:sz w:val="24"/>
          <w:szCs w:val="24"/>
        </w:rPr>
        <w:t xml:space="preserve"> </w:t>
      </w:r>
      <w:r>
        <w:rPr>
          <w:rFonts w:ascii="宋体" w:hAnsi="宋体" w:eastAsia="宋体" w:cs="宋体"/>
          <w:spacing w:val="-2"/>
          <w:sz w:val="24"/>
          <w:szCs w:val="24"/>
        </w:rPr>
        <w:t>评标工作应依据《中华人民共和国政府采购法》</w:t>
      </w:r>
      <w:r>
        <w:rPr>
          <w:rFonts w:ascii="宋体" w:hAnsi="宋体" w:eastAsia="宋体" w:cs="宋体"/>
          <w:spacing w:val="25"/>
          <w:sz w:val="24"/>
          <w:szCs w:val="24"/>
        </w:rPr>
        <w:t xml:space="preserve"> </w:t>
      </w:r>
      <w:r>
        <w:rPr>
          <w:rFonts w:ascii="宋体" w:hAnsi="宋体" w:eastAsia="宋体" w:cs="宋体"/>
          <w:spacing w:val="-2"/>
          <w:sz w:val="24"/>
          <w:szCs w:val="24"/>
        </w:rPr>
        <w:t>以及《评标委员会和评标方法暂</w:t>
      </w:r>
      <w:r>
        <w:rPr>
          <w:rFonts w:ascii="宋体" w:hAnsi="宋体" w:eastAsia="宋体" w:cs="宋体"/>
          <w:sz w:val="24"/>
          <w:szCs w:val="24"/>
        </w:rPr>
        <w:t xml:space="preserve">   </w:t>
      </w:r>
      <w:r>
        <w:rPr>
          <w:rFonts w:ascii="宋体" w:hAnsi="宋体" w:eastAsia="宋体" w:cs="宋体"/>
          <w:spacing w:val="-2"/>
          <w:sz w:val="24"/>
          <w:szCs w:val="24"/>
        </w:rPr>
        <w:t>行规定》</w:t>
      </w:r>
      <w:r>
        <w:rPr>
          <w:rFonts w:ascii="宋体" w:hAnsi="宋体" w:eastAsia="宋体" w:cs="宋体"/>
          <w:spacing w:val="15"/>
          <w:sz w:val="24"/>
          <w:szCs w:val="24"/>
        </w:rPr>
        <w:t xml:space="preserve"> </w:t>
      </w:r>
      <w:r>
        <w:rPr>
          <w:rFonts w:ascii="宋体" w:hAnsi="宋体" w:eastAsia="宋体" w:cs="宋体"/>
          <w:spacing w:val="-2"/>
          <w:sz w:val="24"/>
          <w:szCs w:val="24"/>
        </w:rPr>
        <w:t>和地方政府关于政府采购的有关规定，遵循“公平、公正、科学、择优”</w:t>
      </w:r>
    </w:p>
    <w:p>
      <w:pPr>
        <w:sectPr>
          <w:footerReference r:id="rId26" w:type="default"/>
          <w:pgSz w:w="11906" w:h="16839"/>
          <w:pgMar w:top="1426" w:right="894" w:bottom="1180" w:left="1568" w:header="0" w:footer="1055" w:gutter="0"/>
          <w:cols w:space="720" w:num="1"/>
        </w:sectPr>
      </w:pPr>
    </w:p>
    <w:p>
      <w:pPr>
        <w:spacing w:before="48" w:line="185" w:lineRule="auto"/>
        <w:ind w:firstLine="757"/>
        <w:rPr>
          <w:rFonts w:ascii="宋体" w:hAnsi="宋体" w:eastAsia="宋体" w:cs="宋体"/>
          <w:sz w:val="24"/>
          <w:szCs w:val="24"/>
        </w:rPr>
      </w:pPr>
      <w:r>
        <w:rPr>
          <w:rFonts w:ascii="宋体" w:hAnsi="宋体" w:eastAsia="宋体" w:cs="宋体"/>
          <w:spacing w:val="-8"/>
          <w:sz w:val="24"/>
          <w:szCs w:val="24"/>
        </w:rPr>
        <w:t>的原则。</w:t>
      </w:r>
    </w:p>
    <w:p>
      <w:pPr>
        <w:spacing w:before="226" w:line="273" w:lineRule="auto"/>
        <w:ind w:left="739" w:right="206" w:hanging="737"/>
        <w:rPr>
          <w:rFonts w:ascii="宋体" w:hAnsi="宋体" w:eastAsia="宋体" w:cs="宋体"/>
          <w:sz w:val="24"/>
          <w:szCs w:val="24"/>
        </w:rPr>
      </w:pPr>
      <w:r>
        <w:rPr>
          <w:rFonts w:ascii="宋体" w:hAnsi="宋体" w:eastAsia="宋体" w:cs="宋体"/>
          <w:spacing w:val="-3"/>
          <w:sz w:val="24"/>
          <w:szCs w:val="24"/>
        </w:rPr>
        <w:t>4.1.2</w:t>
      </w:r>
      <w:r>
        <w:rPr>
          <w:rFonts w:ascii="宋体" w:hAnsi="宋体" w:eastAsia="宋体" w:cs="宋体"/>
          <w:spacing w:val="15"/>
          <w:sz w:val="24"/>
          <w:szCs w:val="24"/>
        </w:rPr>
        <w:t xml:space="preserve"> </w:t>
      </w:r>
      <w:r>
        <w:rPr>
          <w:rFonts w:ascii="宋体" w:hAnsi="宋体" w:eastAsia="宋体" w:cs="宋体"/>
          <w:spacing w:val="-3"/>
          <w:sz w:val="24"/>
          <w:szCs w:val="24"/>
        </w:rPr>
        <w:t>确定中标人的评标准则是：能够最大限度满足采购文件中规定的各项综合评价标</w:t>
      </w:r>
      <w:r>
        <w:rPr>
          <w:rFonts w:ascii="宋体" w:hAnsi="宋体" w:eastAsia="宋体" w:cs="宋体"/>
          <w:sz w:val="24"/>
          <w:szCs w:val="24"/>
        </w:rPr>
        <w:t xml:space="preserve"> </w:t>
      </w:r>
      <w:r>
        <w:rPr>
          <w:rFonts w:ascii="宋体" w:hAnsi="宋体" w:eastAsia="宋体" w:cs="宋体"/>
          <w:spacing w:val="-1"/>
          <w:sz w:val="24"/>
          <w:szCs w:val="24"/>
        </w:rPr>
        <w:t>准。评标委员会没有义务必须接受最低报价的投标。</w:t>
      </w:r>
    </w:p>
    <w:p>
      <w:pPr>
        <w:spacing w:before="227" w:line="185" w:lineRule="auto"/>
        <w:rPr>
          <w:rFonts w:ascii="宋体" w:hAnsi="宋体" w:eastAsia="宋体" w:cs="宋体"/>
          <w:sz w:val="24"/>
          <w:szCs w:val="24"/>
        </w:rPr>
      </w:pPr>
      <w:r>
        <w:rPr>
          <w:rFonts w:ascii="宋体" w:hAnsi="宋体" w:eastAsia="宋体" w:cs="宋体"/>
          <w:spacing w:val="-1"/>
          <w:sz w:val="24"/>
          <w:szCs w:val="24"/>
        </w:rPr>
        <w:t>4.1.3</w:t>
      </w:r>
      <w:r>
        <w:rPr>
          <w:rFonts w:ascii="宋体" w:hAnsi="宋体" w:eastAsia="宋体" w:cs="宋体"/>
          <w:spacing w:val="16"/>
          <w:sz w:val="24"/>
          <w:szCs w:val="24"/>
        </w:rPr>
        <w:t xml:space="preserve"> </w:t>
      </w:r>
      <w:r>
        <w:rPr>
          <w:rFonts w:ascii="宋体" w:hAnsi="宋体" w:eastAsia="宋体" w:cs="宋体"/>
          <w:spacing w:val="-1"/>
          <w:sz w:val="24"/>
          <w:szCs w:val="24"/>
        </w:rPr>
        <w:t>评标委员会有权根据有关规定否决所有投标。</w:t>
      </w:r>
    </w:p>
    <w:p>
      <w:pPr>
        <w:spacing w:line="318" w:lineRule="auto"/>
        <w:rPr>
          <w:rFonts w:ascii="宋体"/>
        </w:rPr>
      </w:pPr>
    </w:p>
    <w:p>
      <w:pPr>
        <w:spacing w:before="91" w:line="186" w:lineRule="auto"/>
        <w:ind w:firstLine="10"/>
        <w:outlineLvl w:val="1"/>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5、评标方法及流程</w:t>
      </w:r>
    </w:p>
    <w:p>
      <w:pPr>
        <w:spacing w:line="295" w:lineRule="auto"/>
        <w:rPr>
          <w:rFonts w:ascii="宋体"/>
        </w:rPr>
      </w:pPr>
    </w:p>
    <w:p>
      <w:pPr>
        <w:spacing w:before="78" w:line="185" w:lineRule="auto"/>
        <w:ind w:firstLine="544"/>
        <w:rPr>
          <w:rFonts w:ascii="宋体" w:hAnsi="宋体" w:eastAsia="宋体" w:cs="宋体"/>
          <w:sz w:val="24"/>
          <w:szCs w:val="24"/>
        </w:rPr>
      </w:pPr>
      <w:r>
        <w:rPr>
          <w:rFonts w:ascii="宋体" w:hAnsi="宋体" w:eastAsia="宋体" w:cs="宋体"/>
          <w:spacing w:val="-1"/>
          <w:sz w:val="24"/>
          <w:szCs w:val="24"/>
        </w:rPr>
        <w:t>本次招标的评标方法采用综合评分方法。具体方法及流程如下：</w:t>
      </w:r>
    </w:p>
    <w:p>
      <w:pPr>
        <w:spacing w:before="227" w:line="185" w:lineRule="auto"/>
        <w:ind w:firstLine="8"/>
        <w:outlineLvl w:val="2"/>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5.1</w:t>
      </w:r>
      <w:r>
        <w:rPr>
          <w:rFonts w:ascii="宋体" w:hAnsi="宋体" w:eastAsia="宋体" w:cs="宋体"/>
          <w:spacing w:val="13"/>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开标</w:t>
      </w:r>
    </w:p>
    <w:p>
      <w:pPr>
        <w:spacing w:before="227" w:line="360" w:lineRule="auto"/>
        <w:ind w:left="735" w:right="86" w:hanging="727"/>
        <w:rPr>
          <w:rFonts w:ascii="宋体" w:hAnsi="宋体" w:eastAsia="宋体" w:cs="宋体"/>
          <w:sz w:val="24"/>
          <w:szCs w:val="24"/>
        </w:rPr>
      </w:pPr>
      <w:r>
        <w:rPr>
          <w:rFonts w:ascii="宋体" w:hAnsi="宋体" w:eastAsia="宋体" w:cs="宋体"/>
          <w:sz w:val="24"/>
          <w:szCs w:val="24"/>
        </w:rPr>
        <w:t>5.1.1</w:t>
      </w:r>
      <w:r>
        <w:rPr>
          <w:rFonts w:ascii="宋体" w:hAnsi="宋体" w:eastAsia="宋体" w:cs="宋体"/>
          <w:spacing w:val="-44"/>
          <w:sz w:val="24"/>
          <w:szCs w:val="24"/>
        </w:rPr>
        <w:t xml:space="preserve"> </w:t>
      </w:r>
      <w:r>
        <w:rPr>
          <w:rFonts w:ascii="宋体" w:hAnsi="宋体" w:eastAsia="宋体" w:cs="宋体"/>
          <w:sz w:val="24"/>
          <w:szCs w:val="24"/>
        </w:rPr>
        <w:t xml:space="preserve">开标在采购文件确定的提交投标文件截止时间的同一时间公开进行，开标地点为采 </w:t>
      </w:r>
      <w:r>
        <w:rPr>
          <w:rFonts w:ascii="宋体" w:hAnsi="宋体" w:eastAsia="宋体" w:cs="宋体"/>
          <w:spacing w:val="-1"/>
          <w:sz w:val="24"/>
          <w:szCs w:val="24"/>
        </w:rPr>
        <w:t>购文件预先确定的地点。</w:t>
      </w:r>
    </w:p>
    <w:p>
      <w:pPr>
        <w:spacing w:before="2" w:line="272" w:lineRule="auto"/>
        <w:ind w:left="736" w:hanging="728"/>
        <w:rPr>
          <w:rFonts w:ascii="宋体" w:hAnsi="宋体" w:eastAsia="宋体" w:cs="宋体"/>
          <w:sz w:val="24"/>
          <w:szCs w:val="24"/>
        </w:rPr>
      </w:pPr>
      <w:r>
        <w:rPr>
          <w:rFonts w:ascii="宋体" w:hAnsi="宋体" w:eastAsia="宋体" w:cs="宋体"/>
          <w:spacing w:val="-2"/>
          <w:sz w:val="24"/>
          <w:szCs w:val="24"/>
        </w:rPr>
        <w:t>5.1.2.在采购文件要求提交投标文件的截止时间前收到的所有投标文件，开标时须供应商</w:t>
      </w:r>
      <w:r>
        <w:rPr>
          <w:rFonts w:ascii="宋体" w:hAnsi="宋体" w:eastAsia="宋体" w:cs="宋体"/>
          <w:spacing w:val="41"/>
          <w:sz w:val="24"/>
          <w:szCs w:val="24"/>
        </w:rPr>
        <w:t xml:space="preserve"> </w:t>
      </w:r>
      <w:r>
        <w:rPr>
          <w:rFonts w:ascii="宋体" w:hAnsi="宋体" w:eastAsia="宋体" w:cs="宋体"/>
          <w:spacing w:val="-6"/>
          <w:sz w:val="24"/>
          <w:szCs w:val="24"/>
        </w:rPr>
        <w:t>及时解密投标文件。当</w:t>
      </w:r>
      <w:r>
        <w:rPr>
          <w:rFonts w:hint="eastAsia" w:ascii="宋体" w:hAnsi="宋体" w:eastAsia="宋体" w:cs="宋体"/>
          <w:spacing w:val="-6"/>
          <w:sz w:val="24"/>
          <w:szCs w:val="24"/>
        </w:rPr>
        <w:t>供应商</w:t>
      </w:r>
      <w:r>
        <w:rPr>
          <w:rFonts w:ascii="宋体" w:hAnsi="宋体" w:eastAsia="宋体" w:cs="宋体"/>
          <w:spacing w:val="-6"/>
          <w:sz w:val="24"/>
          <w:szCs w:val="24"/>
        </w:rPr>
        <w:t>少于三家时，则招标失败，采购代理机构将重新招标。</w:t>
      </w:r>
    </w:p>
    <w:p>
      <w:pPr>
        <w:spacing w:before="227" w:line="360" w:lineRule="auto"/>
        <w:ind w:left="738" w:right="83" w:hanging="730"/>
        <w:rPr>
          <w:rFonts w:ascii="宋体" w:hAnsi="宋体" w:eastAsia="宋体" w:cs="宋体"/>
          <w:sz w:val="24"/>
          <w:szCs w:val="24"/>
        </w:rPr>
      </w:pPr>
      <w:r>
        <w:rPr>
          <w:rFonts w:ascii="宋体" w:hAnsi="宋体" w:eastAsia="宋体" w:cs="宋体"/>
          <w:spacing w:val="-1"/>
          <w:sz w:val="24"/>
          <w:szCs w:val="24"/>
        </w:rPr>
        <w:t>5.1.3.参与本次采购活动的各个供应商需提前自行配置好硬件设备（电脑、摄像头、麦克</w:t>
      </w:r>
      <w:r>
        <w:rPr>
          <w:rFonts w:ascii="宋体" w:hAnsi="宋体" w:eastAsia="宋体" w:cs="宋体"/>
          <w:spacing w:val="1"/>
          <w:sz w:val="24"/>
          <w:szCs w:val="24"/>
        </w:rPr>
        <w:t xml:space="preserve"> </w:t>
      </w:r>
      <w:r>
        <w:rPr>
          <w:rFonts w:ascii="宋体" w:hAnsi="宋体" w:eastAsia="宋体" w:cs="宋体"/>
          <w:spacing w:val="-2"/>
          <w:sz w:val="24"/>
          <w:szCs w:val="24"/>
        </w:rPr>
        <w:t>风、谷歌浏览器、政采云招投标系统</w:t>
      </w:r>
      <w:r>
        <w:rPr>
          <w:rFonts w:ascii="宋体" w:hAnsi="宋体" w:eastAsia="宋体" w:cs="宋体"/>
          <w:spacing w:val="-65"/>
          <w:sz w:val="24"/>
          <w:szCs w:val="24"/>
        </w:rPr>
        <w:t>）</w:t>
      </w:r>
      <w:r>
        <w:rPr>
          <w:rFonts w:ascii="宋体" w:hAnsi="宋体" w:eastAsia="宋体" w:cs="宋体"/>
          <w:spacing w:val="26"/>
          <w:sz w:val="24"/>
          <w:szCs w:val="24"/>
        </w:rPr>
        <w:t xml:space="preserve"> </w:t>
      </w:r>
      <w:r>
        <w:rPr>
          <w:rFonts w:ascii="宋体" w:hAnsi="宋体" w:eastAsia="宋体" w:cs="宋体"/>
          <w:spacing w:val="-65"/>
          <w:sz w:val="24"/>
          <w:szCs w:val="24"/>
        </w:rPr>
        <w:t>，</w:t>
      </w:r>
      <w:r>
        <w:rPr>
          <w:rFonts w:ascii="宋体" w:hAnsi="宋体" w:eastAsia="宋体" w:cs="宋体"/>
          <w:spacing w:val="-2"/>
          <w:sz w:val="24"/>
          <w:szCs w:val="24"/>
        </w:rPr>
        <w:t>登录政采云平台做好准备，并确保设备正</w:t>
      </w:r>
      <w:r>
        <w:rPr>
          <w:rFonts w:ascii="宋体" w:hAnsi="宋体" w:eastAsia="宋体" w:cs="宋体"/>
          <w:sz w:val="24"/>
          <w:szCs w:val="24"/>
        </w:rPr>
        <w:t xml:space="preserve"> </w:t>
      </w:r>
      <w:r>
        <w:rPr>
          <w:rFonts w:ascii="宋体" w:hAnsi="宋体" w:eastAsia="宋体" w:cs="宋体"/>
          <w:spacing w:val="-2"/>
          <w:sz w:val="24"/>
          <w:szCs w:val="24"/>
        </w:rPr>
        <w:t>常。项目到达开标时间，</w:t>
      </w:r>
      <w:r>
        <w:rPr>
          <w:rFonts w:hint="eastAsia" w:ascii="宋体" w:hAnsi="宋体" w:eastAsia="宋体" w:cs="宋体"/>
          <w:spacing w:val="-2"/>
          <w:sz w:val="24"/>
          <w:szCs w:val="24"/>
        </w:rPr>
        <w:t>供应商</w:t>
      </w:r>
      <w:r>
        <w:rPr>
          <w:rFonts w:ascii="宋体" w:hAnsi="宋体" w:eastAsia="宋体" w:cs="宋体"/>
          <w:spacing w:val="-2"/>
          <w:sz w:val="24"/>
          <w:szCs w:val="24"/>
        </w:rPr>
        <w:t>等待代理机构开启解密标书后，</w:t>
      </w:r>
      <w:r>
        <w:rPr>
          <w:rFonts w:hint="eastAsia" w:ascii="宋体" w:hAnsi="宋体" w:eastAsia="宋体" w:cs="宋体"/>
          <w:spacing w:val="-2"/>
          <w:sz w:val="24"/>
          <w:szCs w:val="24"/>
        </w:rPr>
        <w:t>供应商</w:t>
      </w:r>
      <w:r>
        <w:rPr>
          <w:rFonts w:ascii="宋体" w:hAnsi="宋体" w:eastAsia="宋体" w:cs="宋体"/>
          <w:spacing w:val="-2"/>
          <w:sz w:val="24"/>
          <w:szCs w:val="24"/>
        </w:rPr>
        <w:t>进行标书解</w:t>
      </w:r>
      <w:r>
        <w:rPr>
          <w:rFonts w:ascii="宋体" w:hAnsi="宋体" w:eastAsia="宋体" w:cs="宋体"/>
          <w:spacing w:val="18"/>
          <w:sz w:val="24"/>
          <w:szCs w:val="24"/>
        </w:rPr>
        <w:t xml:space="preserve"> </w:t>
      </w:r>
      <w:r>
        <w:rPr>
          <w:rFonts w:ascii="宋体" w:hAnsi="宋体" w:eastAsia="宋体" w:cs="宋体"/>
          <w:spacing w:val="-6"/>
          <w:sz w:val="24"/>
          <w:szCs w:val="24"/>
        </w:rPr>
        <w:t>密。</w:t>
      </w:r>
    </w:p>
    <w:p>
      <w:pPr>
        <w:spacing w:line="360" w:lineRule="auto"/>
        <w:ind w:left="8" w:right="1531"/>
        <w:rPr>
          <w:rFonts w:ascii="宋体" w:hAnsi="宋体" w:eastAsia="宋体" w:cs="宋体"/>
          <w:sz w:val="24"/>
          <w:szCs w:val="24"/>
        </w:rPr>
      </w:pPr>
      <w:r>
        <w:rPr>
          <w:rFonts w:ascii="宋体" w:hAnsi="宋体" w:eastAsia="宋体" w:cs="宋体"/>
          <w:sz w:val="24"/>
          <w:szCs w:val="24"/>
        </w:rPr>
        <w:t>5.1.4.开标会主持人介绍参加会议的人员。                            5.1.5.</w:t>
      </w:r>
      <w:r>
        <w:rPr>
          <w:rFonts w:hint="eastAsia" w:ascii="宋体" w:hAnsi="宋体" w:eastAsia="宋体" w:cs="宋体"/>
          <w:sz w:val="24"/>
          <w:szCs w:val="24"/>
        </w:rPr>
        <w:t>供应商</w:t>
      </w:r>
      <w:r>
        <w:rPr>
          <w:rFonts w:ascii="宋体" w:hAnsi="宋体" w:eastAsia="宋体" w:cs="宋体"/>
          <w:sz w:val="24"/>
          <w:szCs w:val="24"/>
        </w:rPr>
        <w:t xml:space="preserve">进入项目即自行签到。                                  </w:t>
      </w:r>
      <w:r>
        <w:rPr>
          <w:rFonts w:ascii="宋体" w:hAnsi="宋体" w:eastAsia="宋体" w:cs="宋体"/>
          <w:spacing w:val="-2"/>
          <w:sz w:val="24"/>
          <w:szCs w:val="24"/>
        </w:rPr>
        <w:t>5.1.6.开标会主持人宣布投标文件上传时间和地点是否符合采购文件要求。</w:t>
      </w:r>
    </w:p>
    <w:p>
      <w:pPr>
        <w:spacing w:before="2" w:line="359" w:lineRule="auto"/>
        <w:ind w:left="740" w:right="83" w:hanging="732"/>
        <w:rPr>
          <w:rFonts w:ascii="宋体" w:hAnsi="宋体" w:eastAsia="宋体" w:cs="宋体"/>
          <w:sz w:val="24"/>
          <w:szCs w:val="24"/>
        </w:rPr>
      </w:pPr>
      <w:r>
        <w:rPr>
          <w:rFonts w:ascii="宋体" w:hAnsi="宋体" w:eastAsia="宋体" w:cs="宋体"/>
          <w:spacing w:val="-1"/>
          <w:sz w:val="24"/>
          <w:szCs w:val="24"/>
        </w:rPr>
        <w:t>5.1.7.开标会主持人开启报价文件，宣布投标文件中的投标报价、交货期、质量等级等内</w:t>
      </w:r>
      <w:r>
        <w:rPr>
          <w:rFonts w:ascii="宋体" w:hAnsi="宋体" w:eastAsia="宋体" w:cs="宋体"/>
          <w:spacing w:val="1"/>
          <w:sz w:val="24"/>
          <w:szCs w:val="24"/>
        </w:rPr>
        <w:t xml:space="preserve"> </w:t>
      </w:r>
      <w:r>
        <w:rPr>
          <w:rFonts w:ascii="宋体" w:hAnsi="宋体" w:eastAsia="宋体" w:cs="宋体"/>
          <w:spacing w:val="-7"/>
          <w:sz w:val="24"/>
          <w:szCs w:val="24"/>
        </w:rPr>
        <w:t>容。</w:t>
      </w:r>
    </w:p>
    <w:p>
      <w:pPr>
        <w:spacing w:line="360" w:lineRule="auto"/>
        <w:ind w:left="735" w:right="86" w:hanging="727"/>
        <w:rPr>
          <w:rFonts w:ascii="宋体" w:hAnsi="宋体" w:eastAsia="宋体" w:cs="宋体"/>
          <w:sz w:val="24"/>
          <w:szCs w:val="24"/>
        </w:rPr>
      </w:pPr>
      <w:r>
        <w:rPr>
          <w:rFonts w:ascii="宋体" w:hAnsi="宋体" w:eastAsia="宋体" w:cs="宋体"/>
          <w:spacing w:val="1"/>
          <w:sz w:val="24"/>
          <w:szCs w:val="24"/>
        </w:rPr>
        <w:t>5.1.8.投标文件对开标报价记录表确认无误后再代理机构开启报价签字时段后</w:t>
      </w:r>
      <w:r>
        <w:rPr>
          <w:rFonts w:ascii="宋体" w:hAnsi="宋体" w:eastAsia="宋体" w:cs="宋体"/>
          <w:spacing w:val="-40"/>
          <w:sz w:val="24"/>
          <w:szCs w:val="24"/>
        </w:rPr>
        <w:t xml:space="preserve"> </w:t>
      </w:r>
      <w:r>
        <w:rPr>
          <w:rFonts w:ascii="宋体" w:hAnsi="宋体" w:eastAsia="宋体" w:cs="宋体"/>
          <w:spacing w:val="1"/>
          <w:sz w:val="24"/>
          <w:szCs w:val="24"/>
        </w:rPr>
        <w:t>30</w:t>
      </w:r>
      <w:r>
        <w:rPr>
          <w:rFonts w:ascii="宋体" w:hAnsi="宋体" w:eastAsia="宋体" w:cs="宋体"/>
          <w:spacing w:val="-45"/>
          <w:sz w:val="24"/>
          <w:szCs w:val="24"/>
        </w:rPr>
        <w:t xml:space="preserve"> </w:t>
      </w:r>
      <w:r>
        <w:rPr>
          <w:rFonts w:ascii="宋体" w:hAnsi="宋体" w:eastAsia="宋体" w:cs="宋体"/>
          <w:spacing w:val="1"/>
          <w:sz w:val="24"/>
          <w:szCs w:val="24"/>
        </w:rPr>
        <w:t>分钟内</w:t>
      </w:r>
      <w:r>
        <w:rPr>
          <w:rFonts w:ascii="宋体" w:hAnsi="宋体" w:eastAsia="宋体" w:cs="宋体"/>
          <w:sz w:val="24"/>
          <w:szCs w:val="24"/>
        </w:rPr>
        <w:t xml:space="preserve"> </w:t>
      </w:r>
      <w:r>
        <w:rPr>
          <w:rFonts w:ascii="宋体" w:hAnsi="宋体" w:eastAsia="宋体" w:cs="宋体"/>
          <w:spacing w:val="-5"/>
          <w:sz w:val="24"/>
          <w:szCs w:val="24"/>
        </w:rPr>
        <w:t>进行</w:t>
      </w:r>
      <w:r>
        <w:rPr>
          <w:rFonts w:ascii="宋体" w:hAnsi="宋体" w:eastAsia="宋体" w:cs="宋体"/>
          <w:spacing w:val="-20"/>
          <w:sz w:val="24"/>
          <w:szCs w:val="24"/>
        </w:rPr>
        <w:t xml:space="preserve"> </w:t>
      </w:r>
      <w:r>
        <w:rPr>
          <w:rFonts w:ascii="宋体" w:hAnsi="宋体" w:eastAsia="宋体" w:cs="宋体"/>
          <w:spacing w:val="-5"/>
          <w:sz w:val="24"/>
          <w:szCs w:val="24"/>
        </w:rPr>
        <w:t>CA</w:t>
      </w:r>
      <w:r>
        <w:rPr>
          <w:rFonts w:ascii="宋体" w:hAnsi="宋体" w:eastAsia="宋体" w:cs="宋体"/>
          <w:spacing w:val="-50"/>
          <w:sz w:val="24"/>
          <w:szCs w:val="24"/>
        </w:rPr>
        <w:t xml:space="preserve"> </w:t>
      </w:r>
      <w:r>
        <w:rPr>
          <w:rFonts w:ascii="宋体" w:hAnsi="宋体" w:eastAsia="宋体" w:cs="宋体"/>
          <w:spacing w:val="-5"/>
          <w:sz w:val="24"/>
          <w:szCs w:val="24"/>
        </w:rPr>
        <w:t>签字确认，30</w:t>
      </w:r>
      <w:r>
        <w:rPr>
          <w:rFonts w:ascii="宋体" w:hAnsi="宋体" w:eastAsia="宋体" w:cs="宋体"/>
          <w:spacing w:val="-48"/>
          <w:sz w:val="24"/>
          <w:szCs w:val="24"/>
        </w:rPr>
        <w:t xml:space="preserve"> </w:t>
      </w:r>
      <w:r>
        <w:rPr>
          <w:rFonts w:ascii="宋体" w:hAnsi="宋体" w:eastAsia="宋体" w:cs="宋体"/>
          <w:spacing w:val="-5"/>
          <w:sz w:val="24"/>
          <w:szCs w:val="24"/>
        </w:rPr>
        <w:t>分钟后关闭报价签字确认，</w:t>
      </w:r>
      <w:r>
        <w:rPr>
          <w:rFonts w:hint="eastAsia" w:ascii="宋体" w:hAnsi="宋体" w:eastAsia="宋体" w:cs="宋体"/>
          <w:spacing w:val="-5"/>
          <w:sz w:val="24"/>
          <w:szCs w:val="24"/>
        </w:rPr>
        <w:t>供应商</w:t>
      </w:r>
      <w:r>
        <w:rPr>
          <w:rFonts w:ascii="宋体" w:hAnsi="宋体" w:eastAsia="宋体" w:cs="宋体"/>
          <w:spacing w:val="-5"/>
          <w:sz w:val="24"/>
          <w:szCs w:val="24"/>
        </w:rPr>
        <w:t>在此期间未进行</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50"/>
          <w:sz w:val="24"/>
          <w:szCs w:val="24"/>
        </w:rPr>
        <w:t xml:space="preserve"> </w:t>
      </w:r>
      <w:r>
        <w:rPr>
          <w:rFonts w:ascii="宋体" w:hAnsi="宋体" w:eastAsia="宋体" w:cs="宋体"/>
          <w:spacing w:val="-5"/>
          <w:sz w:val="24"/>
          <w:szCs w:val="24"/>
        </w:rPr>
        <w:t>签字确</w:t>
      </w:r>
      <w:r>
        <w:rPr>
          <w:rFonts w:ascii="宋体" w:hAnsi="宋体" w:eastAsia="宋体" w:cs="宋体"/>
          <w:sz w:val="24"/>
          <w:szCs w:val="24"/>
        </w:rPr>
        <w:t xml:space="preserve"> </w:t>
      </w:r>
      <w:r>
        <w:rPr>
          <w:rFonts w:ascii="宋体" w:hAnsi="宋体" w:eastAsia="宋体" w:cs="宋体"/>
          <w:spacing w:val="-1"/>
          <w:sz w:val="24"/>
          <w:szCs w:val="24"/>
        </w:rPr>
        <w:t>认的视为默认此报价。</w:t>
      </w:r>
    </w:p>
    <w:p>
      <w:pPr>
        <w:spacing w:before="1" w:line="201" w:lineRule="auto"/>
        <w:ind w:firstLine="8"/>
        <w:rPr>
          <w:rFonts w:ascii="宋体" w:hAnsi="宋体" w:eastAsia="宋体" w:cs="宋体"/>
          <w:sz w:val="24"/>
          <w:szCs w:val="24"/>
        </w:rPr>
      </w:pPr>
      <w:r>
        <w:rPr>
          <w:rFonts w:ascii="宋体" w:hAnsi="宋体" w:eastAsia="宋体" w:cs="宋体"/>
          <w:spacing w:val="-2"/>
          <w:sz w:val="24"/>
          <w:szCs w:val="24"/>
        </w:rPr>
        <w:t>5.1.9.进入评标阶段。</w:t>
      </w:r>
    </w:p>
    <w:p>
      <w:pPr>
        <w:spacing w:line="386" w:lineRule="auto"/>
        <w:rPr>
          <w:rFonts w:ascii="宋体"/>
        </w:rPr>
      </w:pPr>
    </w:p>
    <w:p>
      <w:pPr>
        <w:spacing w:before="79" w:line="185" w:lineRule="auto"/>
        <w:ind w:firstLine="8"/>
        <w:outlineLvl w:val="2"/>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5.2</w:t>
      </w:r>
      <w:r>
        <w:rPr>
          <w:rFonts w:ascii="宋体" w:hAnsi="宋体" w:eastAsia="宋体" w:cs="宋体"/>
          <w:spacing w:val="-47"/>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评标</w:t>
      </w:r>
    </w:p>
    <w:p>
      <w:pPr>
        <w:spacing w:before="228" w:line="360" w:lineRule="auto"/>
        <w:ind w:left="5" w:right="206" w:firstLine="477"/>
        <w:rPr>
          <w:rFonts w:ascii="宋体" w:hAnsi="宋体" w:eastAsia="宋体" w:cs="宋体"/>
          <w:sz w:val="24"/>
          <w:szCs w:val="24"/>
        </w:rPr>
      </w:pPr>
      <w:r>
        <w:rPr>
          <w:rFonts w:ascii="宋体" w:hAnsi="宋体" w:eastAsia="宋体" w:cs="宋体"/>
          <w:spacing w:val="-3"/>
          <w:sz w:val="24"/>
          <w:szCs w:val="24"/>
        </w:rPr>
        <w:t>评标依次进行：</w:t>
      </w:r>
      <w:r>
        <w:rPr>
          <w:rFonts w:ascii="宋体" w:hAnsi="宋体" w:eastAsia="宋体" w:cs="宋体"/>
          <w:spacing w:val="70"/>
          <w:sz w:val="24"/>
          <w:szCs w:val="24"/>
        </w:rPr>
        <w:t xml:space="preserve"> </w:t>
      </w:r>
      <w:r>
        <w:rPr>
          <w:rFonts w:ascii="宋体" w:hAnsi="宋体" w:eastAsia="宋体" w:cs="宋体"/>
          <w:spacing w:val="-3"/>
          <w:sz w:val="24"/>
          <w:szCs w:val="24"/>
        </w:rPr>
        <w:t>投标文件资格性审查、符合性审查、投标文件详细评审（商务与技</w:t>
      </w:r>
      <w:r>
        <w:rPr>
          <w:rFonts w:ascii="宋体" w:hAnsi="宋体" w:eastAsia="宋体" w:cs="宋体"/>
          <w:sz w:val="24"/>
          <w:szCs w:val="24"/>
        </w:rPr>
        <w:t xml:space="preserve"> </w:t>
      </w:r>
      <w:r>
        <w:rPr>
          <w:rFonts w:ascii="宋体" w:hAnsi="宋体" w:eastAsia="宋体" w:cs="宋体"/>
          <w:spacing w:val="-15"/>
          <w:sz w:val="24"/>
          <w:szCs w:val="24"/>
        </w:rPr>
        <w:t>术评审）</w:t>
      </w:r>
      <w:r>
        <w:rPr>
          <w:rFonts w:ascii="宋体" w:hAnsi="宋体" w:eastAsia="宋体" w:cs="宋体"/>
          <w:spacing w:val="18"/>
          <w:sz w:val="24"/>
          <w:szCs w:val="24"/>
        </w:rPr>
        <w:t xml:space="preserve"> </w:t>
      </w:r>
      <w:r>
        <w:rPr>
          <w:rFonts w:ascii="宋体" w:hAnsi="宋体" w:eastAsia="宋体" w:cs="宋体"/>
          <w:spacing w:val="-15"/>
          <w:sz w:val="24"/>
          <w:szCs w:val="24"/>
        </w:rPr>
        <w:t>和报价评审。</w:t>
      </w:r>
    </w:p>
    <w:p>
      <w:pPr>
        <w:sectPr>
          <w:footerReference r:id="rId27" w:type="default"/>
          <w:pgSz w:w="11906" w:h="16839"/>
          <w:pgMar w:top="1426" w:right="928" w:bottom="1180" w:left="1566" w:header="0" w:footer="1055" w:gutter="0"/>
          <w:cols w:space="720" w:num="1"/>
        </w:sectPr>
      </w:pPr>
    </w:p>
    <w:p>
      <w:pPr>
        <w:spacing w:before="48" w:line="185" w:lineRule="auto"/>
        <w:ind w:firstLine="5"/>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5.2.1</w:t>
      </w:r>
      <w:r>
        <w:rPr>
          <w:rFonts w:ascii="宋体" w:hAnsi="宋体" w:eastAsia="宋体" w:cs="宋体"/>
          <w:spacing w:val="26"/>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投标文件资格审查（详见资格审查表）</w:t>
      </w:r>
    </w:p>
    <w:p>
      <w:pPr>
        <w:spacing w:before="227" w:line="185" w:lineRule="auto"/>
        <w:ind w:firstLine="491"/>
        <w:rPr>
          <w:rFonts w:ascii="宋体" w:hAnsi="宋体" w:eastAsia="宋体" w:cs="宋体"/>
          <w:sz w:val="24"/>
          <w:szCs w:val="24"/>
        </w:rPr>
      </w:pPr>
      <w:r>
        <w:rPr>
          <w:rFonts w:ascii="宋体" w:hAnsi="宋体" w:eastAsia="宋体" w:cs="宋体"/>
          <w:spacing w:val="-3"/>
          <w:sz w:val="24"/>
          <w:szCs w:val="24"/>
        </w:rPr>
        <w:t>资格审查：开标结束后，采购人或者采购代理机构应当依法对</w:t>
      </w:r>
      <w:r>
        <w:rPr>
          <w:rFonts w:hint="eastAsia" w:ascii="宋体" w:hAnsi="宋体" w:eastAsia="宋体" w:cs="宋体"/>
          <w:spacing w:val="-3"/>
          <w:sz w:val="24"/>
          <w:szCs w:val="24"/>
        </w:rPr>
        <w:t>供应商</w:t>
      </w:r>
      <w:r>
        <w:rPr>
          <w:rFonts w:ascii="宋体" w:hAnsi="宋体" w:eastAsia="宋体" w:cs="宋体"/>
          <w:spacing w:val="-3"/>
          <w:sz w:val="24"/>
          <w:szCs w:val="24"/>
        </w:rPr>
        <w:t>的资格进行审</w:t>
      </w:r>
    </w:p>
    <w:p>
      <w:pPr>
        <w:spacing w:before="227" w:line="360" w:lineRule="auto"/>
        <w:ind w:right="153" w:firstLine="2"/>
        <w:rPr>
          <w:rFonts w:ascii="宋体" w:hAnsi="宋体" w:eastAsia="宋体" w:cs="宋体"/>
          <w:sz w:val="24"/>
          <w:szCs w:val="24"/>
        </w:rPr>
      </w:pPr>
      <w:r>
        <w:rPr>
          <w:rFonts w:ascii="宋体" w:hAnsi="宋体" w:eastAsia="宋体" w:cs="宋体"/>
          <w:spacing w:val="-2"/>
          <w:sz w:val="24"/>
          <w:szCs w:val="24"/>
        </w:rPr>
        <w:t>查，详见《资格审查表》</w:t>
      </w:r>
      <w:r>
        <w:rPr>
          <w:rFonts w:ascii="宋体" w:hAnsi="宋体" w:eastAsia="宋体" w:cs="宋体"/>
          <w:spacing w:val="34"/>
          <w:sz w:val="24"/>
          <w:szCs w:val="24"/>
        </w:rPr>
        <w:t xml:space="preserve"> </w:t>
      </w:r>
      <w:r>
        <w:rPr>
          <w:rFonts w:ascii="宋体" w:hAnsi="宋体" w:eastAsia="宋体" w:cs="宋体"/>
          <w:spacing w:val="-2"/>
          <w:sz w:val="24"/>
          <w:szCs w:val="24"/>
        </w:rPr>
        <w:t>。对初步被认定为资格审查不合格的，应实行及时告知投标当</w:t>
      </w:r>
      <w:r>
        <w:rPr>
          <w:rFonts w:ascii="宋体" w:hAnsi="宋体" w:eastAsia="宋体" w:cs="宋体"/>
          <w:sz w:val="24"/>
          <w:szCs w:val="24"/>
        </w:rPr>
        <w:t xml:space="preserve"> </w:t>
      </w:r>
      <w:r>
        <w:rPr>
          <w:rFonts w:ascii="宋体" w:hAnsi="宋体" w:eastAsia="宋体" w:cs="宋体"/>
          <w:spacing w:val="-1"/>
          <w:sz w:val="24"/>
          <w:szCs w:val="24"/>
        </w:rPr>
        <w:t>事人，以让其核证、澄清事实。未通过资格审查的</w:t>
      </w:r>
      <w:r>
        <w:rPr>
          <w:rFonts w:hint="eastAsia" w:ascii="宋体" w:hAnsi="宋体" w:eastAsia="宋体" w:cs="宋体"/>
          <w:spacing w:val="-1"/>
          <w:sz w:val="24"/>
          <w:szCs w:val="24"/>
        </w:rPr>
        <w:t>供应商</w:t>
      </w:r>
      <w:r>
        <w:rPr>
          <w:rFonts w:ascii="宋体" w:hAnsi="宋体" w:eastAsia="宋体" w:cs="宋体"/>
          <w:spacing w:val="-1"/>
          <w:sz w:val="24"/>
          <w:szCs w:val="24"/>
        </w:rPr>
        <w:t>，不进入符合性审查。</w:t>
      </w:r>
    </w:p>
    <w:p>
      <w:pPr>
        <w:spacing w:before="89" w:line="393" w:lineRule="auto"/>
        <w:ind w:left="16" w:hanging="16"/>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注：</w:t>
      </w:r>
      <w:r>
        <w:rPr>
          <w:rFonts w:ascii="宋体" w:hAnsi="宋体" w:eastAsia="宋体" w:cs="宋体"/>
          <w:spacing w:val="49"/>
          <w:sz w:val="24"/>
          <w:szCs w:val="24"/>
        </w:rPr>
        <w:t xml:space="preserve"> </w:t>
      </w:r>
      <w:r>
        <w:rPr>
          <w:rFonts w:ascii="宋体" w:hAnsi="宋体" w:eastAsia="宋体" w:cs="宋体"/>
          <w:spacing w:val="-7"/>
          <w:sz w:val="24"/>
          <w:szCs w:val="24"/>
          <w14:textOutline w14:w="4356" w14:cap="sq" w14:cmpd="sng" w14:algn="ctr">
            <w14:solidFill>
              <w14:srgbClr w14:val="000000"/>
            </w14:solidFill>
            <w14:prstDash w14:val="solid"/>
            <w14:bevel/>
          </w14:textOutline>
        </w:rPr>
        <w:t>开标现场供应商需单独提供《资格审查表》</w:t>
      </w:r>
      <w:r>
        <w:rPr>
          <w:rFonts w:ascii="宋体" w:hAnsi="宋体" w:eastAsia="宋体" w:cs="宋体"/>
          <w:spacing w:val="-21"/>
          <w:sz w:val="24"/>
          <w:szCs w:val="24"/>
        </w:rPr>
        <w:t xml:space="preserve"> </w:t>
      </w:r>
      <w:r>
        <w:rPr>
          <w:rFonts w:ascii="宋体" w:hAnsi="宋体" w:eastAsia="宋体" w:cs="宋体"/>
          <w:spacing w:val="-7"/>
          <w:sz w:val="24"/>
          <w:szCs w:val="24"/>
          <w14:textOutline w14:w="4356" w14:cap="sq" w14:cmpd="sng" w14:algn="ctr">
            <w14:solidFill>
              <w14:srgbClr w14:val="000000"/>
            </w14:solidFill>
            <w14:prstDash w14:val="solid"/>
            <w14:bevel/>
          </w14:textOutline>
        </w:rPr>
        <w:t>里的所有文件原件交由监督人员或采购单</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位委托的公证部门进行初步审查。</w:t>
      </w:r>
    </w:p>
    <w:p>
      <w:pPr>
        <w:spacing w:line="262" w:lineRule="auto"/>
        <w:rPr>
          <w:rFonts w:ascii="宋体"/>
        </w:rPr>
      </w:pPr>
    </w:p>
    <w:p>
      <w:pPr>
        <w:spacing w:before="78" w:line="185" w:lineRule="auto"/>
        <w:ind w:firstLine="5"/>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5.2.2</w:t>
      </w:r>
      <w:r>
        <w:rPr>
          <w:rFonts w:ascii="宋体" w:hAnsi="宋体" w:eastAsia="宋体" w:cs="宋体"/>
          <w:spacing w:val="31"/>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投标文件符合性审查（详见符合性审查表）</w:t>
      </w:r>
    </w:p>
    <w:p>
      <w:pPr>
        <w:spacing w:before="228" w:line="325" w:lineRule="auto"/>
        <w:ind w:right="153" w:firstLine="482"/>
        <w:rPr>
          <w:rFonts w:ascii="宋体" w:hAnsi="宋体" w:eastAsia="宋体" w:cs="宋体"/>
          <w:sz w:val="24"/>
          <w:szCs w:val="24"/>
        </w:rPr>
      </w:pPr>
      <w:r>
        <w:rPr>
          <w:rFonts w:ascii="宋体" w:hAnsi="宋体" w:eastAsia="宋体" w:cs="宋体"/>
          <w:spacing w:val="-3"/>
          <w:sz w:val="24"/>
          <w:szCs w:val="24"/>
        </w:rPr>
        <w:t>符合性审查：</w:t>
      </w:r>
      <w:r>
        <w:rPr>
          <w:rFonts w:ascii="宋体" w:hAnsi="宋体" w:eastAsia="宋体" w:cs="宋体"/>
          <w:spacing w:val="67"/>
          <w:sz w:val="24"/>
          <w:szCs w:val="24"/>
        </w:rPr>
        <w:t xml:space="preserve"> </w:t>
      </w:r>
      <w:r>
        <w:rPr>
          <w:rFonts w:ascii="宋体" w:hAnsi="宋体" w:eastAsia="宋体" w:cs="宋体"/>
          <w:spacing w:val="-3"/>
          <w:sz w:val="24"/>
          <w:szCs w:val="24"/>
        </w:rPr>
        <w:t>评标委员会应当对符合资格的</w:t>
      </w:r>
      <w:r>
        <w:rPr>
          <w:rFonts w:hint="eastAsia" w:ascii="宋体" w:hAnsi="宋体" w:eastAsia="宋体" w:cs="宋体"/>
          <w:spacing w:val="-3"/>
          <w:sz w:val="24"/>
          <w:szCs w:val="24"/>
        </w:rPr>
        <w:t>供应商</w:t>
      </w:r>
      <w:r>
        <w:rPr>
          <w:rFonts w:ascii="宋体" w:hAnsi="宋体" w:eastAsia="宋体" w:cs="宋体"/>
          <w:spacing w:val="-3"/>
          <w:sz w:val="24"/>
          <w:szCs w:val="24"/>
        </w:rPr>
        <w:t>的投标文件进行符合性审查，详</w:t>
      </w:r>
      <w:r>
        <w:rPr>
          <w:rFonts w:ascii="宋体" w:hAnsi="宋体" w:eastAsia="宋体" w:cs="宋体"/>
          <w:sz w:val="24"/>
          <w:szCs w:val="24"/>
        </w:rPr>
        <w:t xml:space="preserve"> </w:t>
      </w:r>
      <w:r>
        <w:rPr>
          <w:rFonts w:ascii="宋体" w:hAnsi="宋体" w:eastAsia="宋体" w:cs="宋体"/>
          <w:spacing w:val="-2"/>
          <w:sz w:val="24"/>
          <w:szCs w:val="24"/>
        </w:rPr>
        <w:t>见《符合性审查表》</w:t>
      </w:r>
      <w:r>
        <w:rPr>
          <w:rFonts w:ascii="宋体" w:hAnsi="宋体" w:eastAsia="宋体" w:cs="宋体"/>
          <w:spacing w:val="38"/>
          <w:sz w:val="24"/>
          <w:szCs w:val="24"/>
        </w:rPr>
        <w:t xml:space="preserve"> </w:t>
      </w:r>
      <w:r>
        <w:rPr>
          <w:rFonts w:ascii="宋体" w:hAnsi="宋体" w:eastAsia="宋体" w:cs="宋体"/>
          <w:spacing w:val="-2"/>
          <w:sz w:val="24"/>
          <w:szCs w:val="24"/>
        </w:rPr>
        <w:t>，以确定其是否满足采购文件的实质性要求。评标委员会对初步被</w:t>
      </w:r>
      <w:r>
        <w:rPr>
          <w:rFonts w:ascii="宋体" w:hAnsi="宋体" w:eastAsia="宋体" w:cs="宋体"/>
          <w:sz w:val="24"/>
          <w:szCs w:val="24"/>
        </w:rPr>
        <w:t xml:space="preserve"> </w:t>
      </w:r>
      <w:r>
        <w:rPr>
          <w:rFonts w:ascii="宋体" w:hAnsi="宋体" w:eastAsia="宋体" w:cs="宋体"/>
          <w:spacing w:val="2"/>
          <w:sz w:val="24"/>
          <w:szCs w:val="24"/>
        </w:rPr>
        <w:t>认定为符合性审查不合格或无效投标者应实行及时告知，由评标委员会主任或采购人代</w:t>
      </w:r>
      <w:r>
        <w:rPr>
          <w:rFonts w:ascii="宋体" w:hAnsi="宋体" w:eastAsia="宋体" w:cs="宋体"/>
          <w:spacing w:val="6"/>
          <w:sz w:val="24"/>
          <w:szCs w:val="24"/>
        </w:rPr>
        <w:t xml:space="preserve"> </w:t>
      </w:r>
      <w:r>
        <w:rPr>
          <w:rFonts w:ascii="宋体" w:hAnsi="宋体" w:eastAsia="宋体" w:cs="宋体"/>
          <w:spacing w:val="2"/>
          <w:sz w:val="24"/>
          <w:szCs w:val="24"/>
        </w:rPr>
        <w:t>表将集体意见现场及时告知投标当事人，以让其核证、澄清事实。未通过符合性审查的</w:t>
      </w:r>
      <w:r>
        <w:rPr>
          <w:rFonts w:ascii="宋体" w:hAnsi="宋体" w:eastAsia="宋体" w:cs="宋体"/>
          <w:spacing w:val="6"/>
          <w:sz w:val="24"/>
          <w:szCs w:val="24"/>
        </w:rPr>
        <w:t xml:space="preserve"> </w:t>
      </w:r>
      <w:r>
        <w:rPr>
          <w:rFonts w:hint="eastAsia" w:ascii="宋体" w:hAnsi="宋体" w:eastAsia="宋体" w:cs="宋体"/>
          <w:spacing w:val="-1"/>
          <w:sz w:val="24"/>
          <w:szCs w:val="24"/>
        </w:rPr>
        <w:t>供应商</w:t>
      </w:r>
      <w:r>
        <w:rPr>
          <w:rFonts w:ascii="宋体" w:hAnsi="宋体" w:eastAsia="宋体" w:cs="宋体"/>
          <w:spacing w:val="-1"/>
          <w:sz w:val="24"/>
          <w:szCs w:val="24"/>
        </w:rPr>
        <w:t>，不进入技术、商务和价格评审。</w:t>
      </w:r>
    </w:p>
    <w:p>
      <w:pPr>
        <w:spacing w:before="227" w:line="185" w:lineRule="auto"/>
        <w:ind w:firstLine="487"/>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（1）</w:t>
      </w:r>
      <w:r>
        <w:rPr>
          <w:rFonts w:ascii="宋体" w:hAnsi="宋体" w:eastAsia="宋体" w:cs="宋体"/>
          <w:spacing w:val="15"/>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投标文件出现下列情况之一时将被认定为无效投标：</w:t>
      </w:r>
    </w:p>
    <w:p>
      <w:pPr>
        <w:spacing w:before="228" w:line="185" w:lineRule="auto"/>
        <w:ind w:firstLine="979"/>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）未按照采购文件的规定提交投标保证金的；</w:t>
      </w:r>
    </w:p>
    <w:p>
      <w:pPr>
        <w:spacing w:before="227" w:line="185" w:lineRule="auto"/>
        <w:ind w:firstLine="956"/>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）投标文件未按采购文件要求签署、盖章的；</w:t>
      </w:r>
    </w:p>
    <w:p>
      <w:pPr>
        <w:spacing w:before="228" w:line="185" w:lineRule="auto"/>
        <w:ind w:firstLine="961"/>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）不具备采购文件中规定的资格要求的；</w:t>
      </w:r>
    </w:p>
    <w:p>
      <w:pPr>
        <w:spacing w:before="227" w:line="185" w:lineRule="auto"/>
        <w:ind w:firstLine="955"/>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）报价超过采购文件中规定的预算金额或者最高限价的；</w:t>
      </w:r>
    </w:p>
    <w:p>
      <w:pPr>
        <w:spacing w:before="228" w:line="185" w:lineRule="auto"/>
        <w:ind w:firstLine="963"/>
        <w:rPr>
          <w:rFonts w:ascii="宋体" w:hAnsi="宋体" w:eastAsia="宋体" w:cs="宋体"/>
          <w:sz w:val="24"/>
          <w:szCs w:val="24"/>
        </w:rPr>
      </w:pPr>
      <w:r>
        <w:rPr>
          <w:rFonts w:ascii="Times New Roman" w:hAnsi="Times New Roman" w:eastAsia="Times New Roman" w:cs="Times New Roman"/>
          <w:spacing w:val="-1"/>
          <w:sz w:val="24"/>
          <w:szCs w:val="24"/>
        </w:rPr>
        <w:t>5</w:t>
      </w:r>
      <w:r>
        <w:rPr>
          <w:rFonts w:ascii="宋体" w:hAnsi="宋体" w:eastAsia="宋体" w:cs="宋体"/>
          <w:spacing w:val="-1"/>
          <w:sz w:val="24"/>
          <w:szCs w:val="24"/>
        </w:rPr>
        <w:t>）投标文件含有采购人不能接受的附加条件的；</w:t>
      </w:r>
    </w:p>
    <w:p>
      <w:pPr>
        <w:spacing w:before="227" w:line="185" w:lineRule="auto"/>
        <w:ind w:firstLine="961"/>
        <w:rPr>
          <w:rFonts w:ascii="宋体" w:hAnsi="宋体" w:eastAsia="宋体" w:cs="宋体"/>
          <w:sz w:val="24"/>
          <w:szCs w:val="24"/>
        </w:rPr>
      </w:pPr>
      <w:r>
        <w:rPr>
          <w:rFonts w:ascii="Times New Roman" w:hAnsi="Times New Roman" w:eastAsia="Times New Roman" w:cs="Times New Roman"/>
          <w:spacing w:val="-1"/>
          <w:sz w:val="24"/>
          <w:szCs w:val="24"/>
        </w:rPr>
        <w:t>6</w:t>
      </w:r>
      <w:r>
        <w:rPr>
          <w:rFonts w:ascii="宋体" w:hAnsi="宋体" w:eastAsia="宋体" w:cs="宋体"/>
          <w:spacing w:val="-1"/>
          <w:sz w:val="24"/>
          <w:szCs w:val="24"/>
        </w:rPr>
        <w:t>）法律、法规和采购文件规定的其他无效情形。</w:t>
      </w:r>
    </w:p>
    <w:p>
      <w:pPr>
        <w:spacing w:before="228" w:line="185" w:lineRule="auto"/>
        <w:ind w:firstLine="487"/>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（2）</w:t>
      </w:r>
      <w:r>
        <w:rPr>
          <w:rFonts w:ascii="宋体" w:hAnsi="宋体" w:eastAsia="宋体" w:cs="宋体"/>
          <w:spacing w:val="-3"/>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评标过程中投标文件出现下列情况之一时，对该投标文件作废标处理：</w:t>
      </w:r>
    </w:p>
    <w:p>
      <w:pPr>
        <w:spacing w:before="227" w:line="360" w:lineRule="auto"/>
        <w:ind w:left="1" w:right="151" w:firstLine="497"/>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）供应商以他人的名义投标、串通投标、以行贿手段谋取中标或者以其他弄虚作假</w:t>
      </w:r>
      <w:r>
        <w:rPr>
          <w:rFonts w:ascii="宋体" w:hAnsi="宋体" w:eastAsia="宋体" w:cs="宋体"/>
          <w:spacing w:val="19"/>
          <w:sz w:val="24"/>
          <w:szCs w:val="24"/>
        </w:rPr>
        <w:t xml:space="preserve"> </w:t>
      </w:r>
      <w:r>
        <w:rPr>
          <w:rFonts w:ascii="宋体" w:hAnsi="宋体" w:eastAsia="宋体" w:cs="宋体"/>
          <w:spacing w:val="-15"/>
          <w:sz w:val="24"/>
          <w:szCs w:val="24"/>
        </w:rPr>
        <w:t>方式投标的；</w:t>
      </w:r>
      <w:r>
        <w:rPr>
          <w:rFonts w:ascii="宋体" w:hAnsi="宋体" w:eastAsia="宋体" w:cs="宋体"/>
          <w:spacing w:val="64"/>
          <w:sz w:val="24"/>
          <w:szCs w:val="24"/>
        </w:rPr>
        <w:t xml:space="preserve"> </w:t>
      </w:r>
      <w:r>
        <w:rPr>
          <w:rFonts w:ascii="宋体" w:hAnsi="宋体" w:eastAsia="宋体" w:cs="宋体"/>
          <w:spacing w:val="-15"/>
          <w:sz w:val="24"/>
          <w:szCs w:val="24"/>
        </w:rPr>
        <w:t>具体情形如下：</w:t>
      </w:r>
    </w:p>
    <w:p>
      <w:pPr>
        <w:spacing w:line="433" w:lineRule="exact"/>
        <w:ind w:firstLine="480"/>
        <w:rPr>
          <w:rFonts w:ascii="宋体" w:hAnsi="宋体" w:eastAsia="宋体" w:cs="宋体"/>
          <w:sz w:val="24"/>
          <w:szCs w:val="24"/>
        </w:rPr>
      </w:pPr>
      <w:r>
        <w:rPr>
          <w:rFonts w:ascii="Times New Roman" w:hAnsi="Times New Roman" w:eastAsia="Times New Roman" w:cs="Times New Roman"/>
          <w:spacing w:val="-1"/>
          <w:position w:val="13"/>
          <w:sz w:val="24"/>
          <w:szCs w:val="24"/>
        </w:rPr>
        <w:t>a</w:t>
      </w:r>
      <w:r>
        <w:rPr>
          <w:rFonts w:ascii="宋体" w:hAnsi="宋体" w:eastAsia="宋体" w:cs="宋体"/>
          <w:spacing w:val="-1"/>
          <w:position w:val="13"/>
          <w:sz w:val="24"/>
          <w:szCs w:val="24"/>
        </w:rPr>
        <w:t>）不同</w:t>
      </w:r>
      <w:r>
        <w:rPr>
          <w:rFonts w:hint="eastAsia" w:ascii="宋体" w:hAnsi="宋体" w:eastAsia="宋体" w:cs="宋体"/>
          <w:spacing w:val="-1"/>
          <w:position w:val="13"/>
          <w:sz w:val="24"/>
          <w:szCs w:val="24"/>
        </w:rPr>
        <w:t>供应商</w:t>
      </w:r>
      <w:r>
        <w:rPr>
          <w:rFonts w:ascii="宋体" w:hAnsi="宋体" w:eastAsia="宋体" w:cs="宋体"/>
          <w:spacing w:val="-1"/>
          <w:position w:val="13"/>
          <w:sz w:val="24"/>
          <w:szCs w:val="24"/>
        </w:rPr>
        <w:t>的投标文件由同一单位或者个人编制；</w:t>
      </w:r>
    </w:p>
    <w:p>
      <w:pPr>
        <w:spacing w:line="242" w:lineRule="auto"/>
        <w:ind w:firstLine="471"/>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）不同</w:t>
      </w:r>
      <w:r>
        <w:rPr>
          <w:rFonts w:hint="eastAsia" w:ascii="宋体" w:hAnsi="宋体" w:eastAsia="宋体" w:cs="宋体"/>
          <w:sz w:val="24"/>
          <w:szCs w:val="24"/>
        </w:rPr>
        <w:t>供应商</w:t>
      </w:r>
      <w:r>
        <w:rPr>
          <w:rFonts w:ascii="宋体" w:hAnsi="宋体" w:eastAsia="宋体" w:cs="宋体"/>
          <w:sz w:val="24"/>
          <w:szCs w:val="24"/>
        </w:rPr>
        <w:t>委托同一单位或者个人办理投标事宜；</w:t>
      </w:r>
    </w:p>
    <w:p>
      <w:pPr>
        <w:spacing w:before="188" w:line="185" w:lineRule="auto"/>
        <w:ind w:firstLine="479"/>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）不同</w:t>
      </w:r>
      <w:r>
        <w:rPr>
          <w:rFonts w:hint="eastAsia" w:ascii="宋体" w:hAnsi="宋体" w:eastAsia="宋体" w:cs="宋体"/>
          <w:spacing w:val="-1"/>
          <w:sz w:val="24"/>
          <w:szCs w:val="24"/>
        </w:rPr>
        <w:t>供应商</w:t>
      </w:r>
      <w:r>
        <w:rPr>
          <w:rFonts w:ascii="宋体" w:hAnsi="宋体" w:eastAsia="宋体" w:cs="宋体"/>
          <w:spacing w:val="-1"/>
          <w:sz w:val="24"/>
          <w:szCs w:val="24"/>
        </w:rPr>
        <w:t>的投标文件载明的项目管理成员或者联系人员为同一人；</w:t>
      </w:r>
    </w:p>
    <w:p>
      <w:pPr>
        <w:spacing w:before="192" w:line="504" w:lineRule="exact"/>
        <w:ind w:firstLine="479"/>
        <w:rPr>
          <w:rFonts w:ascii="宋体" w:hAnsi="宋体" w:eastAsia="宋体" w:cs="宋体"/>
          <w:sz w:val="24"/>
          <w:szCs w:val="24"/>
        </w:rPr>
      </w:pPr>
      <w:r>
        <w:rPr>
          <w:rFonts w:ascii="Times New Roman" w:hAnsi="Times New Roman" w:eastAsia="Times New Roman" w:cs="Times New Roman"/>
          <w:spacing w:val="-1"/>
          <w:position w:val="15"/>
          <w:sz w:val="24"/>
          <w:szCs w:val="24"/>
        </w:rPr>
        <w:t>d</w:t>
      </w:r>
      <w:r>
        <w:rPr>
          <w:rFonts w:ascii="宋体" w:hAnsi="宋体" w:eastAsia="宋体" w:cs="宋体"/>
          <w:spacing w:val="-1"/>
          <w:position w:val="15"/>
          <w:sz w:val="24"/>
          <w:szCs w:val="24"/>
        </w:rPr>
        <w:t>）不同</w:t>
      </w:r>
      <w:r>
        <w:rPr>
          <w:rFonts w:hint="eastAsia" w:ascii="宋体" w:hAnsi="宋体" w:eastAsia="宋体" w:cs="宋体"/>
          <w:spacing w:val="-1"/>
          <w:position w:val="15"/>
          <w:sz w:val="24"/>
          <w:szCs w:val="24"/>
        </w:rPr>
        <w:t>供应商</w:t>
      </w:r>
      <w:r>
        <w:rPr>
          <w:rFonts w:ascii="宋体" w:hAnsi="宋体" w:eastAsia="宋体" w:cs="宋体"/>
          <w:spacing w:val="-1"/>
          <w:position w:val="15"/>
          <w:sz w:val="24"/>
          <w:szCs w:val="24"/>
        </w:rPr>
        <w:t>的投标文件异常一致或者投标报价呈规律性差异；</w:t>
      </w:r>
    </w:p>
    <w:p>
      <w:pPr>
        <w:spacing w:line="204" w:lineRule="auto"/>
        <w:ind w:firstLine="480"/>
        <w:rPr>
          <w:rFonts w:ascii="宋体" w:hAnsi="宋体" w:eastAsia="宋体" w:cs="宋体"/>
          <w:sz w:val="24"/>
          <w:szCs w:val="24"/>
        </w:rPr>
      </w:pPr>
      <w:r>
        <w:rPr>
          <w:rFonts w:ascii="Times New Roman" w:hAnsi="Times New Roman" w:eastAsia="Times New Roman" w:cs="Times New Roman"/>
          <w:spacing w:val="-1"/>
          <w:sz w:val="24"/>
          <w:szCs w:val="24"/>
        </w:rPr>
        <w:t>e</w:t>
      </w:r>
      <w:r>
        <w:rPr>
          <w:rFonts w:ascii="宋体" w:hAnsi="宋体" w:eastAsia="宋体" w:cs="宋体"/>
          <w:spacing w:val="-1"/>
          <w:sz w:val="24"/>
          <w:szCs w:val="24"/>
        </w:rPr>
        <w:t>）不同</w:t>
      </w:r>
      <w:r>
        <w:rPr>
          <w:rFonts w:hint="eastAsia" w:ascii="宋体" w:hAnsi="宋体" w:eastAsia="宋体" w:cs="宋体"/>
          <w:spacing w:val="-1"/>
          <w:sz w:val="24"/>
          <w:szCs w:val="24"/>
        </w:rPr>
        <w:t>供应商</w:t>
      </w:r>
      <w:r>
        <w:rPr>
          <w:rFonts w:ascii="宋体" w:hAnsi="宋体" w:eastAsia="宋体" w:cs="宋体"/>
          <w:spacing w:val="-1"/>
          <w:sz w:val="24"/>
          <w:szCs w:val="24"/>
        </w:rPr>
        <w:t>的投标文件相互混装；</w:t>
      </w:r>
    </w:p>
    <w:p>
      <w:pPr>
        <w:spacing w:before="168" w:line="242" w:lineRule="auto"/>
        <w:ind w:firstLine="480"/>
        <w:rPr>
          <w:rFonts w:ascii="宋体" w:hAnsi="宋体" w:eastAsia="宋体" w:cs="宋体"/>
          <w:sz w:val="24"/>
          <w:szCs w:val="24"/>
        </w:rPr>
      </w:pPr>
      <w:r>
        <w:rPr>
          <w:rFonts w:ascii="Times New Roman" w:hAnsi="Times New Roman" w:eastAsia="Times New Roman" w:cs="Times New Roman"/>
          <w:spacing w:val="-1"/>
          <w:sz w:val="24"/>
          <w:szCs w:val="24"/>
        </w:rPr>
        <w:t>f</w:t>
      </w:r>
      <w:r>
        <w:rPr>
          <w:rFonts w:ascii="宋体" w:hAnsi="宋体" w:eastAsia="宋体" w:cs="宋体"/>
          <w:spacing w:val="-1"/>
          <w:sz w:val="24"/>
          <w:szCs w:val="24"/>
        </w:rPr>
        <w:t>）不同</w:t>
      </w:r>
      <w:r>
        <w:rPr>
          <w:rFonts w:hint="eastAsia" w:ascii="宋体" w:hAnsi="宋体" w:eastAsia="宋体" w:cs="宋体"/>
          <w:spacing w:val="-1"/>
          <w:sz w:val="24"/>
          <w:szCs w:val="24"/>
        </w:rPr>
        <w:t>供应商</w:t>
      </w:r>
      <w:r>
        <w:rPr>
          <w:rFonts w:ascii="宋体" w:hAnsi="宋体" w:eastAsia="宋体" w:cs="宋体"/>
          <w:spacing w:val="-1"/>
          <w:sz w:val="24"/>
          <w:szCs w:val="24"/>
        </w:rPr>
        <w:t>的投标保证金从同一单位或者个人的账户转出。</w:t>
      </w:r>
    </w:p>
    <w:p>
      <w:pPr>
        <w:spacing w:before="188" w:line="185" w:lineRule="auto"/>
        <w:ind w:firstLine="476"/>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）评标委员会认为</w:t>
      </w:r>
      <w:r>
        <w:rPr>
          <w:rFonts w:hint="eastAsia" w:ascii="宋体" w:hAnsi="宋体" w:eastAsia="宋体" w:cs="宋体"/>
          <w:spacing w:val="-1"/>
          <w:sz w:val="24"/>
          <w:szCs w:val="24"/>
        </w:rPr>
        <w:t>供应商</w:t>
      </w:r>
      <w:r>
        <w:rPr>
          <w:rFonts w:ascii="宋体" w:hAnsi="宋体" w:eastAsia="宋体" w:cs="宋体"/>
          <w:spacing w:val="-1"/>
          <w:sz w:val="24"/>
          <w:szCs w:val="24"/>
        </w:rPr>
        <w:t>的报价明显低于其他通过符合性审查</w:t>
      </w:r>
      <w:r>
        <w:rPr>
          <w:rFonts w:hint="eastAsia" w:ascii="宋体" w:hAnsi="宋体" w:eastAsia="宋体" w:cs="宋体"/>
          <w:spacing w:val="-1"/>
          <w:sz w:val="24"/>
          <w:szCs w:val="24"/>
        </w:rPr>
        <w:t>供应商</w:t>
      </w:r>
      <w:r>
        <w:rPr>
          <w:rFonts w:ascii="宋体" w:hAnsi="宋体" w:eastAsia="宋体" w:cs="宋体"/>
          <w:spacing w:val="-1"/>
          <w:sz w:val="24"/>
          <w:szCs w:val="24"/>
        </w:rPr>
        <w:t>的报价，有可</w:t>
      </w:r>
    </w:p>
    <w:p>
      <w:pPr>
        <w:sectPr>
          <w:footerReference r:id="rId28" w:type="default"/>
          <w:pgSz w:w="11906" w:h="16839"/>
          <w:pgMar w:top="1426" w:right="981" w:bottom="1180" w:left="1568" w:header="0" w:footer="1055" w:gutter="0"/>
          <w:cols w:space="720" w:num="1"/>
        </w:sectPr>
      </w:pPr>
    </w:p>
    <w:p>
      <w:pPr>
        <w:spacing w:before="48" w:line="360" w:lineRule="auto"/>
        <w:ind w:left="4" w:right="217" w:firstLine="8"/>
        <w:rPr>
          <w:rFonts w:ascii="宋体" w:hAnsi="宋体" w:eastAsia="宋体" w:cs="宋体"/>
          <w:sz w:val="24"/>
          <w:szCs w:val="24"/>
        </w:rPr>
      </w:pPr>
      <w:r>
        <w:rPr>
          <w:rFonts w:ascii="宋体" w:hAnsi="宋体" w:eastAsia="宋体" w:cs="宋体"/>
          <w:spacing w:val="1"/>
          <w:sz w:val="24"/>
          <w:szCs w:val="24"/>
        </w:rPr>
        <w:t>能影响产品质量或者不能诚信履约的，应当要求其在评标现场合理的时间内提供书面说</w:t>
      </w:r>
      <w:r>
        <w:rPr>
          <w:rFonts w:ascii="宋体" w:hAnsi="宋体" w:eastAsia="宋体" w:cs="宋体"/>
          <w:spacing w:val="34"/>
          <w:sz w:val="24"/>
          <w:szCs w:val="24"/>
        </w:rPr>
        <w:t xml:space="preserve"> </w:t>
      </w:r>
      <w:r>
        <w:rPr>
          <w:rFonts w:ascii="宋体" w:hAnsi="宋体" w:eastAsia="宋体" w:cs="宋体"/>
          <w:spacing w:val="-3"/>
          <w:sz w:val="24"/>
          <w:szCs w:val="24"/>
        </w:rPr>
        <w:t>明，必要时提交相关证明材料；</w:t>
      </w:r>
      <w:r>
        <w:rPr>
          <w:rFonts w:ascii="宋体" w:hAnsi="宋体" w:eastAsia="宋体" w:cs="宋体"/>
          <w:spacing w:val="74"/>
          <w:sz w:val="24"/>
          <w:szCs w:val="24"/>
        </w:rPr>
        <w:t xml:space="preserve"> </w:t>
      </w:r>
      <w:r>
        <w:rPr>
          <w:rFonts w:hint="eastAsia" w:ascii="宋体" w:hAnsi="宋体" w:eastAsia="宋体" w:cs="宋体"/>
          <w:spacing w:val="-3"/>
          <w:sz w:val="24"/>
          <w:szCs w:val="24"/>
        </w:rPr>
        <w:t>供应商</w:t>
      </w:r>
      <w:r>
        <w:rPr>
          <w:rFonts w:ascii="宋体" w:hAnsi="宋体" w:eastAsia="宋体" w:cs="宋体"/>
          <w:spacing w:val="-3"/>
          <w:sz w:val="24"/>
          <w:szCs w:val="24"/>
        </w:rPr>
        <w:t>不能证明其报价合理性的，评标委员会应当将其</w:t>
      </w:r>
      <w:r>
        <w:rPr>
          <w:rFonts w:ascii="宋体" w:hAnsi="宋体" w:eastAsia="宋体" w:cs="宋体"/>
          <w:sz w:val="24"/>
          <w:szCs w:val="24"/>
        </w:rPr>
        <w:t xml:space="preserve"> </w:t>
      </w:r>
      <w:r>
        <w:rPr>
          <w:rFonts w:ascii="宋体" w:hAnsi="宋体" w:eastAsia="宋体" w:cs="宋体"/>
          <w:spacing w:val="-2"/>
          <w:sz w:val="24"/>
          <w:szCs w:val="24"/>
        </w:rPr>
        <w:t>作为无效投标处理。</w:t>
      </w:r>
    </w:p>
    <w:p>
      <w:pPr>
        <w:spacing w:line="204" w:lineRule="auto"/>
        <w:ind w:firstLine="489"/>
        <w:rPr>
          <w:rFonts w:ascii="宋体" w:hAnsi="宋体" w:eastAsia="宋体" w:cs="宋体"/>
          <w:sz w:val="24"/>
          <w:szCs w:val="24"/>
        </w:rPr>
      </w:pPr>
      <w:r>
        <w:rPr>
          <w:rFonts w:ascii="宋体" w:hAnsi="宋体" w:eastAsia="宋体" w:cs="宋体"/>
          <w:spacing w:val="-12"/>
          <w:w w:val="99"/>
          <w:sz w:val="24"/>
          <w:szCs w:val="24"/>
          <w14:textOutline w14:w="4356" w14:cap="sq" w14:cmpd="sng" w14:algn="ctr">
            <w14:solidFill>
              <w14:srgbClr w14:val="000000"/>
            </w14:solidFill>
            <w14:prstDash w14:val="solid"/>
            <w14:bevel/>
          </w14:textOutline>
        </w:rPr>
        <w:t>（3）</w:t>
      </w:r>
      <w:r>
        <w:rPr>
          <w:rFonts w:ascii="宋体" w:hAnsi="宋体" w:eastAsia="宋体" w:cs="宋体"/>
          <w:spacing w:val="14"/>
          <w:sz w:val="24"/>
          <w:szCs w:val="24"/>
        </w:rPr>
        <w:t xml:space="preserve"> </w:t>
      </w:r>
      <w:r>
        <w:rPr>
          <w:rFonts w:ascii="宋体" w:hAnsi="宋体" w:eastAsia="宋体" w:cs="宋体"/>
          <w:spacing w:val="-12"/>
          <w:w w:val="99"/>
          <w:sz w:val="24"/>
          <w:szCs w:val="24"/>
          <w14:textOutline w14:w="4356" w14:cap="sq" w14:cmpd="sng" w14:algn="ctr">
            <w14:solidFill>
              <w14:srgbClr w14:val="000000"/>
            </w14:solidFill>
            <w14:prstDash w14:val="solid"/>
            <w14:bevel/>
          </w14:textOutline>
        </w:rPr>
        <w:t>其他无效情形：</w:t>
      </w:r>
    </w:p>
    <w:p>
      <w:pPr>
        <w:spacing w:before="202" w:line="185" w:lineRule="auto"/>
        <w:ind w:firstLine="501"/>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6"/>
          <w:sz w:val="24"/>
          <w:szCs w:val="24"/>
        </w:rPr>
        <w:t xml:space="preserve"> </w:t>
      </w:r>
      <w:r>
        <w:rPr>
          <w:rFonts w:ascii="宋体" w:hAnsi="宋体" w:eastAsia="宋体" w:cs="宋体"/>
          <w:spacing w:val="-11"/>
          <w:sz w:val="24"/>
          <w:szCs w:val="24"/>
        </w:rPr>
        <w:t>未满足项目的交货期要求；</w:t>
      </w:r>
    </w:p>
    <w:p>
      <w:pPr>
        <w:spacing w:before="227" w:line="185" w:lineRule="auto"/>
        <w:ind w:firstLine="486"/>
        <w:rPr>
          <w:rFonts w:ascii="宋体" w:hAnsi="宋体" w:eastAsia="宋体" w:cs="宋体"/>
          <w:sz w:val="28"/>
          <w:szCs w:val="28"/>
        </w:rPr>
      </w:pPr>
      <w:r>
        <w:rPr>
          <w:rFonts w:ascii="宋体" w:hAnsi="宋体" w:eastAsia="宋体" w:cs="宋体"/>
          <w:spacing w:val="-11"/>
          <w:w w:val="98"/>
          <w:sz w:val="28"/>
          <w:szCs w:val="28"/>
        </w:rPr>
        <w:t>2）</w:t>
      </w:r>
      <w:r>
        <w:rPr>
          <w:rFonts w:ascii="宋体" w:hAnsi="宋体" w:eastAsia="宋体" w:cs="宋体"/>
          <w:spacing w:val="41"/>
          <w:sz w:val="28"/>
          <w:szCs w:val="28"/>
        </w:rPr>
        <w:t xml:space="preserve"> </w:t>
      </w:r>
      <w:r>
        <w:rPr>
          <w:rFonts w:ascii="宋体" w:hAnsi="宋体" w:eastAsia="宋体" w:cs="宋体"/>
          <w:spacing w:val="-11"/>
          <w:w w:val="98"/>
          <w:sz w:val="28"/>
          <w:szCs w:val="28"/>
        </w:rPr>
        <w:t>投标有效期未为</w:t>
      </w:r>
      <w:r>
        <w:rPr>
          <w:rFonts w:ascii="宋体" w:hAnsi="宋体" w:eastAsia="宋体" w:cs="宋体"/>
          <w:spacing w:val="-50"/>
          <w:sz w:val="28"/>
          <w:szCs w:val="28"/>
        </w:rPr>
        <w:t xml:space="preserve"> </w:t>
      </w:r>
      <w:r>
        <w:rPr>
          <w:rFonts w:ascii="宋体" w:hAnsi="宋体" w:eastAsia="宋体" w:cs="宋体"/>
          <w:spacing w:val="-11"/>
          <w:w w:val="98"/>
          <w:sz w:val="28"/>
          <w:szCs w:val="28"/>
        </w:rPr>
        <w:t>90</w:t>
      </w:r>
      <w:r>
        <w:rPr>
          <w:rFonts w:ascii="宋体" w:hAnsi="宋体" w:eastAsia="宋体" w:cs="宋体"/>
          <w:spacing w:val="-46"/>
          <w:sz w:val="28"/>
          <w:szCs w:val="28"/>
        </w:rPr>
        <w:t xml:space="preserve"> </w:t>
      </w:r>
      <w:r>
        <w:rPr>
          <w:rFonts w:ascii="宋体" w:hAnsi="宋体" w:eastAsia="宋体" w:cs="宋体"/>
          <w:spacing w:val="-11"/>
          <w:w w:val="98"/>
          <w:sz w:val="28"/>
          <w:szCs w:val="28"/>
        </w:rPr>
        <w:t>天；</w:t>
      </w:r>
    </w:p>
    <w:p>
      <w:pPr>
        <w:spacing w:before="227" w:line="185" w:lineRule="auto"/>
        <w:ind w:firstLine="488"/>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29"/>
          <w:sz w:val="24"/>
          <w:szCs w:val="24"/>
        </w:rPr>
        <w:t xml:space="preserve"> </w:t>
      </w:r>
      <w:r>
        <w:rPr>
          <w:rFonts w:ascii="宋体" w:hAnsi="宋体" w:eastAsia="宋体" w:cs="宋体"/>
          <w:spacing w:val="-7"/>
          <w:sz w:val="24"/>
          <w:szCs w:val="24"/>
        </w:rPr>
        <w:t>未按规定提交法定代表人证明书/法</w:t>
      </w:r>
      <w:r>
        <w:rPr>
          <w:rFonts w:ascii="宋体" w:hAnsi="宋体" w:eastAsia="宋体" w:cs="宋体"/>
          <w:spacing w:val="3"/>
          <w:sz w:val="24"/>
          <w:szCs w:val="24"/>
        </w:rPr>
        <w:t xml:space="preserve">   </w:t>
      </w:r>
      <w:r>
        <w:rPr>
          <w:rFonts w:ascii="宋体" w:hAnsi="宋体" w:eastAsia="宋体" w:cs="宋体"/>
          <w:spacing w:val="-7"/>
          <w:sz w:val="24"/>
          <w:szCs w:val="24"/>
        </w:rPr>
        <w:t>人授权委托书。</w:t>
      </w:r>
    </w:p>
    <w:p>
      <w:pPr>
        <w:spacing w:before="227" w:line="185" w:lineRule="auto"/>
        <w:ind w:firstLine="483"/>
        <w:rPr>
          <w:rFonts w:ascii="宋体" w:hAnsi="宋体" w:eastAsia="宋体" w:cs="宋体"/>
          <w:sz w:val="24"/>
          <w:szCs w:val="24"/>
        </w:rPr>
      </w:pPr>
      <w:r>
        <w:rPr>
          <w:rFonts w:ascii="宋体" w:hAnsi="宋体" w:eastAsia="宋体" w:cs="宋体"/>
          <w:spacing w:val="2"/>
          <w:sz w:val="24"/>
          <w:szCs w:val="24"/>
        </w:rPr>
        <w:t>被评委会确定为投标文件无效标或废标的，其投标文件即被视为不能通过符合性评</w:t>
      </w:r>
    </w:p>
    <w:p>
      <w:pPr>
        <w:spacing w:before="228" w:line="185" w:lineRule="auto"/>
        <w:ind w:firstLine="10"/>
        <w:rPr>
          <w:rFonts w:ascii="宋体" w:hAnsi="宋体" w:eastAsia="宋体" w:cs="宋体"/>
          <w:sz w:val="24"/>
          <w:szCs w:val="24"/>
        </w:rPr>
      </w:pPr>
      <w:r>
        <w:rPr>
          <w:rFonts w:ascii="宋体" w:hAnsi="宋体" w:eastAsia="宋体" w:cs="宋体"/>
          <w:spacing w:val="-1"/>
          <w:sz w:val="24"/>
          <w:szCs w:val="24"/>
        </w:rPr>
        <w:t>审，不得参与技术、商务和价格的评审。</w:t>
      </w:r>
    </w:p>
    <w:p>
      <w:pPr>
        <w:spacing w:before="227" w:line="185" w:lineRule="auto"/>
        <w:ind w:firstLine="8"/>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5.2.3</w:t>
      </w:r>
      <w:r>
        <w:rPr>
          <w:rFonts w:ascii="宋体" w:hAnsi="宋体" w:eastAsia="宋体" w:cs="宋体"/>
          <w:spacing w:val="37"/>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投标文件详细评审（详见技术、商务、价格评审表）</w:t>
      </w:r>
    </w:p>
    <w:p>
      <w:pPr>
        <w:spacing w:before="227" w:line="360" w:lineRule="auto"/>
        <w:ind w:left="3" w:right="214" w:firstLine="486"/>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22"/>
          <w:sz w:val="24"/>
          <w:szCs w:val="24"/>
        </w:rPr>
        <w:t xml:space="preserve"> </w:t>
      </w:r>
      <w:r>
        <w:rPr>
          <w:rFonts w:ascii="宋体" w:hAnsi="宋体" w:eastAsia="宋体" w:cs="宋体"/>
          <w:spacing w:val="-5"/>
          <w:sz w:val="24"/>
          <w:szCs w:val="24"/>
        </w:rPr>
        <w:t>在资格、符合性审查时，未能通过资格、符合性审查被认定为无效投标，只有</w:t>
      </w:r>
      <w:r>
        <w:rPr>
          <w:rFonts w:ascii="宋体" w:hAnsi="宋体" w:eastAsia="宋体" w:cs="宋体"/>
          <w:sz w:val="24"/>
          <w:szCs w:val="24"/>
        </w:rPr>
        <w:t xml:space="preserve"> </w:t>
      </w:r>
      <w:r>
        <w:rPr>
          <w:rFonts w:ascii="宋体" w:hAnsi="宋体" w:eastAsia="宋体" w:cs="宋体"/>
          <w:spacing w:val="-5"/>
          <w:sz w:val="24"/>
          <w:szCs w:val="24"/>
        </w:rPr>
        <w:t>全部满足《资格审查表》</w:t>
      </w:r>
      <w:r>
        <w:rPr>
          <w:rFonts w:ascii="宋体" w:hAnsi="宋体" w:eastAsia="宋体" w:cs="宋体"/>
          <w:spacing w:val="33"/>
          <w:sz w:val="24"/>
          <w:szCs w:val="24"/>
        </w:rPr>
        <w:t xml:space="preserve"> </w:t>
      </w:r>
      <w:r>
        <w:rPr>
          <w:rFonts w:ascii="宋体" w:hAnsi="宋体" w:eastAsia="宋体" w:cs="宋体"/>
          <w:spacing w:val="-5"/>
          <w:sz w:val="24"/>
          <w:szCs w:val="24"/>
        </w:rPr>
        <w:t>和《符合性审查表》</w:t>
      </w:r>
      <w:r>
        <w:rPr>
          <w:rFonts w:ascii="宋体" w:hAnsi="宋体" w:eastAsia="宋体" w:cs="宋体"/>
          <w:spacing w:val="-2"/>
          <w:sz w:val="24"/>
          <w:szCs w:val="24"/>
        </w:rPr>
        <w:t xml:space="preserve"> </w:t>
      </w:r>
      <w:r>
        <w:rPr>
          <w:rFonts w:ascii="宋体" w:hAnsi="宋体" w:eastAsia="宋体" w:cs="宋体"/>
          <w:spacing w:val="-5"/>
          <w:sz w:val="24"/>
          <w:szCs w:val="24"/>
        </w:rPr>
        <w:t>所列各项要求的投标才是有效投标，只要</w:t>
      </w:r>
      <w:r>
        <w:rPr>
          <w:rFonts w:ascii="宋体" w:hAnsi="宋体" w:eastAsia="宋体" w:cs="宋体"/>
          <w:sz w:val="24"/>
          <w:szCs w:val="24"/>
        </w:rPr>
        <w:t xml:space="preserve"> </w:t>
      </w:r>
      <w:r>
        <w:rPr>
          <w:rFonts w:ascii="宋体" w:hAnsi="宋体" w:eastAsia="宋体" w:cs="宋体"/>
          <w:spacing w:val="-1"/>
          <w:sz w:val="24"/>
          <w:szCs w:val="24"/>
        </w:rPr>
        <w:t>不满足资格、符合性条款中所列各项要求之一的，将被认定为无效投标。</w:t>
      </w:r>
    </w:p>
    <w:p>
      <w:pPr>
        <w:spacing w:line="360" w:lineRule="auto"/>
        <w:ind w:left="4" w:right="214" w:firstLine="485"/>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22"/>
          <w:sz w:val="24"/>
          <w:szCs w:val="24"/>
        </w:rPr>
        <w:t xml:space="preserve"> </w:t>
      </w:r>
      <w:r>
        <w:rPr>
          <w:rFonts w:ascii="宋体" w:hAnsi="宋体" w:eastAsia="宋体" w:cs="宋体"/>
          <w:spacing w:val="-5"/>
          <w:sz w:val="24"/>
          <w:szCs w:val="24"/>
        </w:rPr>
        <w:t>当通过资格、符合性审查的</w:t>
      </w:r>
      <w:r>
        <w:rPr>
          <w:rFonts w:hint="eastAsia" w:ascii="宋体" w:hAnsi="宋体" w:eastAsia="宋体" w:cs="宋体"/>
          <w:spacing w:val="-5"/>
          <w:sz w:val="24"/>
          <w:szCs w:val="24"/>
        </w:rPr>
        <w:t>供应商</w:t>
      </w:r>
      <w:r>
        <w:rPr>
          <w:rFonts w:ascii="宋体" w:hAnsi="宋体" w:eastAsia="宋体" w:cs="宋体"/>
          <w:spacing w:val="-5"/>
          <w:sz w:val="24"/>
          <w:szCs w:val="24"/>
        </w:rPr>
        <w:t>多于或等于三家时，按照评标程序的规定和</w:t>
      </w:r>
      <w:r>
        <w:rPr>
          <w:rFonts w:ascii="宋体" w:hAnsi="宋体" w:eastAsia="宋体" w:cs="宋体"/>
          <w:sz w:val="24"/>
          <w:szCs w:val="24"/>
        </w:rPr>
        <w:t xml:space="preserve"> </w:t>
      </w:r>
      <w:r>
        <w:rPr>
          <w:rFonts w:ascii="宋体" w:hAnsi="宋体" w:eastAsia="宋体" w:cs="宋体"/>
          <w:spacing w:val="2"/>
          <w:sz w:val="24"/>
          <w:szCs w:val="24"/>
        </w:rPr>
        <w:t>依据评分标准以及各项权重、符合性审查结果，各位评委单独就每个</w:t>
      </w:r>
      <w:r>
        <w:rPr>
          <w:rFonts w:hint="eastAsia" w:ascii="宋体" w:hAnsi="宋体" w:eastAsia="宋体" w:cs="宋体"/>
          <w:spacing w:val="2"/>
          <w:sz w:val="24"/>
          <w:szCs w:val="24"/>
        </w:rPr>
        <w:t>供应商</w:t>
      </w:r>
      <w:r>
        <w:rPr>
          <w:rFonts w:ascii="宋体" w:hAnsi="宋体" w:eastAsia="宋体" w:cs="宋体"/>
          <w:spacing w:val="2"/>
          <w:sz w:val="24"/>
          <w:szCs w:val="24"/>
        </w:rPr>
        <w:t>的技术、商</w:t>
      </w:r>
      <w:r>
        <w:rPr>
          <w:rFonts w:ascii="宋体" w:hAnsi="宋体" w:eastAsia="宋体" w:cs="宋体"/>
          <w:spacing w:val="4"/>
          <w:sz w:val="24"/>
          <w:szCs w:val="24"/>
        </w:rPr>
        <w:t xml:space="preserve"> </w:t>
      </w:r>
      <w:r>
        <w:rPr>
          <w:rFonts w:ascii="宋体" w:hAnsi="宋体" w:eastAsia="宋体" w:cs="宋体"/>
          <w:spacing w:val="2"/>
          <w:sz w:val="24"/>
          <w:szCs w:val="24"/>
        </w:rPr>
        <w:t>务、价格进行评审和比较，评出其技术评分、商务评分和价格评分。将技术得分、商务</w:t>
      </w:r>
      <w:r>
        <w:rPr>
          <w:rFonts w:ascii="宋体" w:hAnsi="宋体" w:eastAsia="宋体" w:cs="宋体"/>
          <w:spacing w:val="4"/>
          <w:sz w:val="24"/>
          <w:szCs w:val="24"/>
        </w:rPr>
        <w:t xml:space="preserve"> </w:t>
      </w:r>
      <w:r>
        <w:rPr>
          <w:rFonts w:ascii="宋体" w:hAnsi="宋体" w:eastAsia="宋体" w:cs="宋体"/>
          <w:spacing w:val="2"/>
          <w:sz w:val="24"/>
          <w:szCs w:val="24"/>
        </w:rPr>
        <w:t>得分和价格得分相加得出总分，并按总分高低排出名次。评标委员会依据得分情况推荐</w:t>
      </w:r>
      <w:r>
        <w:rPr>
          <w:rFonts w:ascii="宋体" w:hAnsi="宋体" w:eastAsia="宋体" w:cs="宋体"/>
          <w:spacing w:val="4"/>
          <w:sz w:val="24"/>
          <w:szCs w:val="24"/>
        </w:rPr>
        <w:t xml:space="preserve"> </w:t>
      </w:r>
      <w:r>
        <w:rPr>
          <w:rFonts w:ascii="宋体" w:hAnsi="宋体" w:eastAsia="宋体" w:cs="宋体"/>
          <w:spacing w:val="-1"/>
          <w:sz w:val="24"/>
          <w:szCs w:val="24"/>
        </w:rPr>
        <w:t>出</w:t>
      </w:r>
      <w:r>
        <w:rPr>
          <w:rFonts w:hint="eastAsia" w:ascii="宋体" w:hAnsi="宋体"/>
          <w:bCs/>
          <w:sz w:val="24"/>
        </w:rPr>
        <w:t>三名中标侯选人。</w:t>
      </w:r>
    </w:p>
    <w:p>
      <w:pPr>
        <w:spacing w:before="3" w:line="359" w:lineRule="auto"/>
        <w:ind w:left="4" w:firstLine="485"/>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40"/>
          <w:sz w:val="24"/>
          <w:szCs w:val="24"/>
        </w:rPr>
        <w:t xml:space="preserve"> </w:t>
      </w:r>
      <w:r>
        <w:rPr>
          <w:rFonts w:ascii="宋体" w:hAnsi="宋体" w:eastAsia="宋体" w:cs="宋体"/>
          <w:spacing w:val="-6"/>
          <w:sz w:val="24"/>
          <w:szCs w:val="24"/>
        </w:rPr>
        <w:t>当通过资格、符合性审查的</w:t>
      </w:r>
      <w:r>
        <w:rPr>
          <w:rFonts w:hint="eastAsia" w:ascii="宋体" w:hAnsi="宋体" w:eastAsia="宋体" w:cs="宋体"/>
          <w:spacing w:val="-6"/>
          <w:sz w:val="24"/>
          <w:szCs w:val="24"/>
        </w:rPr>
        <w:t>供应商</w:t>
      </w:r>
      <w:r>
        <w:rPr>
          <w:rFonts w:ascii="宋体" w:hAnsi="宋体" w:eastAsia="宋体" w:cs="宋体"/>
          <w:spacing w:val="-6"/>
          <w:sz w:val="24"/>
          <w:szCs w:val="24"/>
        </w:rPr>
        <w:t>少于三家时，评标委员会否决所有投标文件，</w:t>
      </w:r>
      <w:r>
        <w:rPr>
          <w:rFonts w:ascii="宋体" w:hAnsi="宋体" w:eastAsia="宋体" w:cs="宋体"/>
          <w:sz w:val="24"/>
          <w:szCs w:val="24"/>
        </w:rPr>
        <w:t xml:space="preserve"> </w:t>
      </w:r>
      <w:r>
        <w:rPr>
          <w:rFonts w:ascii="宋体" w:hAnsi="宋体" w:eastAsia="宋体" w:cs="宋体"/>
          <w:spacing w:val="-2"/>
          <w:sz w:val="24"/>
          <w:szCs w:val="24"/>
        </w:rPr>
        <w:t>提请依法重新招标。</w:t>
      </w:r>
    </w:p>
    <w:p>
      <w:pPr>
        <w:spacing w:line="360" w:lineRule="auto"/>
        <w:ind w:right="178" w:firstLine="5"/>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5.2.4</w:t>
      </w:r>
      <w:r>
        <w:rPr>
          <w:rFonts w:ascii="宋体" w:hAnsi="宋体" w:eastAsia="宋体" w:cs="宋体"/>
          <w:spacing w:val="-43"/>
          <w:sz w:val="24"/>
          <w:szCs w:val="24"/>
        </w:rPr>
        <w:t xml:space="preserve"> </w:t>
      </w:r>
      <w:r>
        <w:rPr>
          <w:rFonts w:ascii="宋体" w:hAnsi="宋体" w:eastAsia="宋体" w:cs="宋体"/>
          <w:spacing w:val="4"/>
          <w:sz w:val="24"/>
          <w:szCs w:val="24"/>
          <w:u w:val="single"/>
          <w14:textOutline w14:w="4356" w14:cap="sq" w14:cmpd="sng" w14:algn="ctr">
            <w14:solidFill>
              <w14:srgbClr w14:val="000000"/>
            </w14:solidFill>
            <w14:prstDash w14:val="solid"/>
            <w14:bevel/>
          </w14:textOutline>
        </w:rPr>
        <w:t>使用综合评分法的采购项目，单一产品采购项目提供相同品牌产品或非单一产</w:t>
      </w:r>
      <w:r>
        <w:rPr>
          <w:rFonts w:ascii="宋体" w:hAnsi="宋体" w:eastAsia="宋体" w:cs="宋体"/>
          <w:spacing w:val="4"/>
          <w:sz w:val="24"/>
          <w:szCs w:val="24"/>
          <w14:textOutline w14:w="4356" w14:cap="sq" w14:cmpd="sng" w14:algn="ctr">
            <w14:solidFill>
              <w14:srgbClr w14:val="000000"/>
            </w14:solidFill>
            <w14:prstDash w14:val="solid"/>
            <w14:bevel/>
          </w14:textOutline>
        </w:rPr>
        <w:t>品</w:t>
      </w:r>
      <w:r>
        <w:rPr>
          <w:rFonts w:ascii="宋体" w:hAnsi="宋体" w:eastAsia="宋体" w:cs="宋体"/>
          <w:sz w:val="24"/>
          <w:szCs w:val="24"/>
        </w:rPr>
        <w:t xml:space="preserve"> </w:t>
      </w:r>
      <w:r>
        <w:rPr>
          <w:rFonts w:ascii="宋体" w:hAnsi="宋体" w:eastAsia="宋体" w:cs="宋体"/>
          <w:spacing w:val="-1"/>
          <w:sz w:val="24"/>
          <w:szCs w:val="24"/>
          <w:u w:val="single"/>
          <w14:textOutline w14:w="4356" w14:cap="sq" w14:cmpd="sng" w14:algn="ctr">
            <w14:solidFill>
              <w14:srgbClr w14:val="000000"/>
            </w14:solidFill>
            <w14:prstDash w14:val="solid"/>
            <w14:bevel/>
          </w14:textOutline>
        </w:rPr>
        <w:t>采购项目多家</w:t>
      </w:r>
      <w:r>
        <w:rPr>
          <w:rFonts w:hint="eastAsia" w:ascii="宋体" w:hAnsi="宋体" w:eastAsia="宋体" w:cs="宋体"/>
          <w:spacing w:val="-1"/>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pacing w:val="-1"/>
          <w:sz w:val="24"/>
          <w:szCs w:val="24"/>
          <w:u w:val="single"/>
          <w14:textOutline w14:w="4356" w14:cap="sq" w14:cmpd="sng" w14:algn="ctr">
            <w14:solidFill>
              <w14:srgbClr w14:val="000000"/>
            </w14:solidFill>
            <w14:prstDash w14:val="solid"/>
            <w14:bevel/>
          </w14:textOutline>
        </w:rPr>
        <w:t>提供的主要标的（核心产品）</w:t>
      </w:r>
      <w:r>
        <w:rPr>
          <w:rFonts w:ascii="宋体" w:hAnsi="宋体" w:eastAsia="宋体" w:cs="宋体"/>
          <w:spacing w:val="39"/>
          <w:sz w:val="24"/>
          <w:szCs w:val="24"/>
          <w:u w:val="single"/>
        </w:rPr>
        <w:t xml:space="preserve"> </w:t>
      </w:r>
      <w:r>
        <w:rPr>
          <w:rFonts w:ascii="宋体" w:hAnsi="宋体" w:eastAsia="宋体" w:cs="宋体"/>
          <w:spacing w:val="-1"/>
          <w:sz w:val="24"/>
          <w:szCs w:val="24"/>
          <w:u w:val="single"/>
          <w14:textOutline w14:w="4356" w14:cap="sq" w14:cmpd="sng" w14:algn="ctr">
            <w14:solidFill>
              <w14:srgbClr w14:val="000000"/>
            </w14:solidFill>
            <w14:prstDash w14:val="solid"/>
            <w14:bevel/>
          </w14:textOutline>
        </w:rPr>
        <w:t>品牌相同的，且通过资格审查、符</w:t>
      </w:r>
      <w:r>
        <w:rPr>
          <w:rFonts w:ascii="宋体" w:hAnsi="宋体" w:eastAsia="宋体" w:cs="宋体"/>
          <w:spacing w:val="-1"/>
          <w:sz w:val="24"/>
          <w:szCs w:val="24"/>
          <w14:textOutline w14:w="4356" w14:cap="sq" w14:cmpd="sng" w14:algn="ctr">
            <w14:solidFill>
              <w14:srgbClr w14:val="000000"/>
            </w14:solidFill>
            <w14:prstDash w14:val="solid"/>
            <w14:bevel/>
          </w14:textOutline>
        </w:rPr>
        <w:t>合</w:t>
      </w:r>
      <w:r>
        <w:rPr>
          <w:rFonts w:ascii="宋体" w:hAnsi="宋体" w:eastAsia="宋体" w:cs="宋体"/>
          <w:sz w:val="24"/>
          <w:szCs w:val="24"/>
        </w:rPr>
        <w:t xml:space="preserve"> </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性审查的不同</w:t>
      </w:r>
      <w:r>
        <w:rPr>
          <w:rFonts w:hint="eastAsia" w:ascii="宋体" w:hAnsi="宋体" w:eastAsia="宋体" w:cs="宋体"/>
          <w:spacing w:val="3"/>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参加同一合同项下投标的，按一家</w:t>
      </w:r>
      <w:r>
        <w:rPr>
          <w:rFonts w:hint="eastAsia" w:ascii="宋体" w:hAnsi="宋体" w:eastAsia="宋体" w:cs="宋体"/>
          <w:spacing w:val="3"/>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pacing w:val="3"/>
          <w:sz w:val="24"/>
          <w:szCs w:val="24"/>
          <w:u w:val="single"/>
          <w14:textOutline w14:w="4356" w14:cap="sq" w14:cmpd="sng" w14:algn="ctr">
            <w14:solidFill>
              <w14:srgbClr w14:val="000000"/>
            </w14:solidFill>
            <w14:prstDash w14:val="solid"/>
            <w14:bevel/>
          </w14:textOutline>
        </w:rPr>
        <w:t>计算，评审后得分最高</w:t>
      </w:r>
      <w:r>
        <w:rPr>
          <w:rFonts w:ascii="宋体" w:hAnsi="宋体" w:eastAsia="宋体" w:cs="宋体"/>
          <w:spacing w:val="3"/>
          <w:sz w:val="24"/>
          <w:szCs w:val="24"/>
          <w14:textOutline w14:w="4356" w14:cap="sq" w14:cmpd="sng" w14:algn="ctr">
            <w14:solidFill>
              <w14:srgbClr w14:val="000000"/>
            </w14:solidFill>
            <w14:prstDash w14:val="solid"/>
            <w14:bevel/>
          </w14:textOutline>
        </w:rPr>
        <w:t>的</w:t>
      </w:r>
      <w:r>
        <w:rPr>
          <w:rFonts w:ascii="宋体" w:hAnsi="宋体" w:eastAsia="宋体" w:cs="宋体"/>
          <w:spacing w:val="6"/>
          <w:sz w:val="24"/>
          <w:szCs w:val="24"/>
        </w:rPr>
        <w:t xml:space="preserve"> </w:t>
      </w:r>
      <w:r>
        <w:rPr>
          <w:rFonts w:ascii="宋体" w:hAnsi="宋体" w:eastAsia="宋体" w:cs="宋体"/>
          <w:spacing w:val="-2"/>
          <w:sz w:val="24"/>
          <w:szCs w:val="24"/>
          <w:u w:val="single"/>
          <w14:textOutline w14:w="4356" w14:cap="sq" w14:cmpd="sng" w14:algn="ctr">
            <w14:solidFill>
              <w14:srgbClr w14:val="000000"/>
            </w14:solidFill>
            <w14:prstDash w14:val="solid"/>
            <w14:bevel/>
          </w14:textOutline>
        </w:rPr>
        <w:t>同品牌</w:t>
      </w:r>
      <w:r>
        <w:rPr>
          <w:rFonts w:hint="eastAsia" w:ascii="宋体" w:hAnsi="宋体" w:eastAsia="宋体" w:cs="宋体"/>
          <w:spacing w:val="-2"/>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pacing w:val="-2"/>
          <w:sz w:val="24"/>
          <w:szCs w:val="24"/>
          <w:u w:val="single"/>
          <w14:textOutline w14:w="4356" w14:cap="sq" w14:cmpd="sng" w14:algn="ctr">
            <w14:solidFill>
              <w14:srgbClr w14:val="000000"/>
            </w14:solidFill>
            <w14:prstDash w14:val="solid"/>
            <w14:bevel/>
          </w14:textOutline>
        </w:rPr>
        <w:t>获得中标人推荐资格；</w:t>
      </w:r>
      <w:r>
        <w:rPr>
          <w:rFonts w:ascii="宋体" w:hAnsi="宋体" w:eastAsia="宋体" w:cs="宋体"/>
          <w:spacing w:val="76"/>
          <w:sz w:val="24"/>
          <w:szCs w:val="24"/>
          <w:u w:val="single"/>
        </w:rPr>
        <w:t xml:space="preserve"> </w:t>
      </w:r>
      <w:r>
        <w:rPr>
          <w:rFonts w:ascii="宋体" w:hAnsi="宋体" w:eastAsia="宋体" w:cs="宋体"/>
          <w:spacing w:val="-2"/>
          <w:sz w:val="24"/>
          <w:szCs w:val="24"/>
          <w:u w:val="single"/>
          <w14:textOutline w14:w="4356" w14:cap="sq" w14:cmpd="sng" w14:algn="ctr">
            <w14:solidFill>
              <w14:srgbClr w14:val="000000"/>
            </w14:solidFill>
            <w14:prstDash w14:val="solid"/>
            <w14:bevel/>
          </w14:textOutline>
        </w:rPr>
        <w:t>评审得分相同的，由评标委员会采取随机抽取方</w:t>
      </w:r>
      <w:r>
        <w:rPr>
          <w:rFonts w:ascii="宋体" w:hAnsi="宋体" w:eastAsia="宋体" w:cs="宋体"/>
          <w:spacing w:val="-2"/>
          <w:sz w:val="24"/>
          <w:szCs w:val="24"/>
          <w14:textOutline w14:w="4356" w14:cap="sq" w14:cmpd="sng" w14:algn="ctr">
            <w14:solidFill>
              <w14:srgbClr w14:val="000000"/>
            </w14:solidFill>
            <w14:prstDash w14:val="solid"/>
            <w14:bevel/>
          </w14:textOutline>
        </w:rPr>
        <w:t>式</w:t>
      </w:r>
      <w:r>
        <w:rPr>
          <w:rFonts w:ascii="宋体" w:hAnsi="宋体" w:eastAsia="宋体" w:cs="宋体"/>
          <w:sz w:val="24"/>
          <w:szCs w:val="24"/>
        </w:rPr>
        <w:t xml:space="preserve"> </w:t>
      </w:r>
      <w:r>
        <w:rPr>
          <w:rFonts w:ascii="宋体" w:hAnsi="宋体" w:eastAsia="宋体" w:cs="宋体"/>
          <w:sz w:val="24"/>
          <w:szCs w:val="24"/>
          <w:u w:val="single"/>
          <w14:textOutline w14:w="4356" w14:cap="sq" w14:cmpd="sng" w14:algn="ctr">
            <w14:solidFill>
              <w14:srgbClr w14:val="000000"/>
            </w14:solidFill>
            <w14:prstDash w14:val="solid"/>
            <w14:bevel/>
          </w14:textOutline>
        </w:rPr>
        <w:t>确定，其他同品牌</w:t>
      </w:r>
      <w:r>
        <w:rPr>
          <w:rFonts w:hint="eastAsia" w:ascii="宋体" w:hAnsi="宋体" w:eastAsia="宋体" w:cs="宋体"/>
          <w:sz w:val="24"/>
          <w:szCs w:val="24"/>
          <w:u w:val="single"/>
          <w14:textOutline w14:w="4356" w14:cap="sq" w14:cmpd="sng" w14:algn="ctr">
            <w14:solidFill>
              <w14:srgbClr w14:val="000000"/>
            </w14:solidFill>
            <w14:prstDash w14:val="solid"/>
            <w14:bevel/>
          </w14:textOutline>
        </w:rPr>
        <w:t>供应商</w:t>
      </w:r>
      <w:r>
        <w:rPr>
          <w:rFonts w:ascii="宋体" w:hAnsi="宋体" w:eastAsia="宋体" w:cs="宋体"/>
          <w:sz w:val="24"/>
          <w:szCs w:val="24"/>
          <w:u w:val="single"/>
          <w14:textOutline w14:w="4356" w14:cap="sq" w14:cmpd="sng" w14:algn="ctr">
            <w14:solidFill>
              <w14:srgbClr w14:val="000000"/>
            </w14:solidFill>
            <w14:prstDash w14:val="solid"/>
            <w14:bevel/>
          </w14:textOutline>
        </w:rPr>
        <w:t>不作为中标候选人</w:t>
      </w:r>
      <w:r>
        <w:rPr>
          <w:rFonts w:ascii="宋体" w:hAnsi="宋体" w:eastAsia="宋体" w:cs="宋体"/>
          <w:sz w:val="24"/>
          <w:szCs w:val="24"/>
        </w:rPr>
        <w:t>。</w:t>
      </w:r>
    </w:p>
    <w:p>
      <w:pPr>
        <w:spacing w:before="226" w:line="186" w:lineRule="auto"/>
        <w:ind w:firstLine="7"/>
        <w:outlineLvl w:val="1"/>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6、评分标准和权重</w:t>
      </w:r>
    </w:p>
    <w:p>
      <w:pPr>
        <w:spacing w:line="295" w:lineRule="auto"/>
        <w:rPr>
          <w:rFonts w:ascii="宋体"/>
        </w:rPr>
      </w:pPr>
    </w:p>
    <w:p>
      <w:pPr>
        <w:spacing w:before="78" w:line="185" w:lineRule="auto"/>
        <w:ind w:firstLine="5"/>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6.1</w:t>
      </w:r>
      <w:r>
        <w:rPr>
          <w:rFonts w:ascii="宋体" w:hAnsi="宋体" w:eastAsia="宋体" w:cs="宋体"/>
          <w:spacing w:val="1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评分标准</w:t>
      </w:r>
    </w:p>
    <w:p>
      <w:pPr>
        <w:spacing w:before="228" w:line="185" w:lineRule="auto"/>
        <w:ind w:firstLine="482"/>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评委对投标文件的技术及商务响应情况进行评分。</w:t>
      </w:r>
    </w:p>
    <w:p>
      <w:pPr>
        <w:spacing w:before="227" w:line="185" w:lineRule="auto"/>
        <w:ind w:firstLine="484"/>
        <w:rPr>
          <w:rFonts w:ascii="宋体" w:hAnsi="宋体" w:eastAsia="宋体" w:cs="宋体"/>
          <w:sz w:val="24"/>
          <w:szCs w:val="24"/>
        </w:rPr>
      </w:pPr>
      <w:r>
        <w:rPr>
          <w:rFonts w:ascii="宋体" w:hAnsi="宋体" w:eastAsia="宋体" w:cs="宋体"/>
          <w:spacing w:val="-1"/>
          <w:sz w:val="24"/>
          <w:szCs w:val="24"/>
        </w:rPr>
        <w:t>技术、商务、价格评分应分别考虑下列因素：</w:t>
      </w:r>
    </w:p>
    <w:p>
      <w:pPr>
        <w:sectPr>
          <w:footerReference r:id="rId29" w:type="default"/>
          <w:pgSz w:w="11906" w:h="16839"/>
          <w:pgMar w:top="1426" w:right="917" w:bottom="1180" w:left="1566" w:header="0" w:footer="1055" w:gutter="0"/>
          <w:cols w:space="720" w:num="1"/>
        </w:sectPr>
      </w:pPr>
    </w:p>
    <w:p>
      <w:pPr>
        <w:spacing w:before="48" w:line="185" w:lineRule="auto"/>
        <w:ind w:firstLine="2"/>
        <w:outlineLvl w:val="2"/>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6.1.1</w:t>
      </w:r>
      <w:r>
        <w:rPr>
          <w:rFonts w:ascii="宋体" w:hAnsi="宋体" w:eastAsia="宋体" w:cs="宋体"/>
          <w:spacing w:val="22"/>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技术、商务评审</w:t>
      </w:r>
    </w:p>
    <w:p>
      <w:pPr>
        <w:spacing w:before="227" w:line="360" w:lineRule="auto"/>
        <w:ind w:left="7" w:right="159" w:firstLine="472"/>
        <w:rPr>
          <w:rFonts w:ascii="宋体" w:hAnsi="宋体" w:eastAsia="宋体" w:cs="宋体"/>
          <w:sz w:val="24"/>
          <w:szCs w:val="24"/>
        </w:rPr>
      </w:pPr>
      <w:r>
        <w:rPr>
          <w:rFonts w:ascii="宋体" w:hAnsi="宋体" w:eastAsia="宋体" w:cs="宋体"/>
          <w:spacing w:val="-1"/>
          <w:sz w:val="24"/>
          <w:szCs w:val="24"/>
        </w:rPr>
        <w:t>评审内容详见技术、商务响应评审表，技术、商务得分为各评委评分的算术平均值</w:t>
      </w:r>
      <w:r>
        <w:rPr>
          <w:rFonts w:ascii="宋体" w:hAnsi="宋体" w:eastAsia="宋体" w:cs="宋体"/>
          <w:spacing w:val="27"/>
          <w:sz w:val="24"/>
          <w:szCs w:val="24"/>
        </w:rPr>
        <w:t xml:space="preserve"> </w:t>
      </w:r>
      <w:r>
        <w:rPr>
          <w:rFonts w:ascii="宋体" w:hAnsi="宋体" w:eastAsia="宋体" w:cs="宋体"/>
          <w:spacing w:val="-9"/>
          <w:sz w:val="24"/>
          <w:szCs w:val="24"/>
        </w:rPr>
        <w:t>（四舍五入保留两位小数）</w:t>
      </w:r>
      <w:r>
        <w:rPr>
          <w:rFonts w:ascii="宋体" w:hAnsi="宋体" w:eastAsia="宋体" w:cs="宋体"/>
          <w:spacing w:val="-19"/>
          <w:sz w:val="24"/>
          <w:szCs w:val="24"/>
        </w:rPr>
        <w:t xml:space="preserve"> </w:t>
      </w:r>
      <w:r>
        <w:rPr>
          <w:rFonts w:ascii="宋体" w:hAnsi="宋体" w:eastAsia="宋体" w:cs="宋体"/>
          <w:spacing w:val="-9"/>
          <w:sz w:val="24"/>
          <w:szCs w:val="24"/>
        </w:rPr>
        <w:t>。</w:t>
      </w:r>
    </w:p>
    <w:p>
      <w:pPr>
        <w:spacing w:before="1" w:line="201" w:lineRule="auto"/>
        <w:ind w:firstLine="2"/>
        <w:outlineLvl w:val="2"/>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6.1.2</w:t>
      </w:r>
      <w:r>
        <w:rPr>
          <w:rFonts w:ascii="宋体" w:hAnsi="宋体" w:eastAsia="宋体" w:cs="宋体"/>
          <w:spacing w:val="19"/>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价格的开启、核准和评分</w:t>
      </w:r>
    </w:p>
    <w:p>
      <w:pPr>
        <w:spacing w:before="205" w:line="360" w:lineRule="auto"/>
        <w:ind w:left="106" w:firstLine="437"/>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52"/>
          <w:sz w:val="24"/>
          <w:szCs w:val="24"/>
        </w:rPr>
        <w:t xml:space="preserve"> </w:t>
      </w:r>
      <w:r>
        <w:rPr>
          <w:rFonts w:ascii="宋体" w:hAnsi="宋体" w:eastAsia="宋体" w:cs="宋体"/>
          <w:spacing w:val="-9"/>
          <w:sz w:val="24"/>
          <w:szCs w:val="24"/>
        </w:rPr>
        <w:t>评标委员会详细分析、核准价格表，检查其是否存在计算上或累加上的算术错误，</w:t>
      </w:r>
      <w:r>
        <w:rPr>
          <w:rFonts w:ascii="宋体" w:hAnsi="宋体" w:eastAsia="宋体" w:cs="宋体"/>
          <w:sz w:val="24"/>
          <w:szCs w:val="24"/>
        </w:rPr>
        <w:t xml:space="preserve"> </w:t>
      </w:r>
      <w:r>
        <w:rPr>
          <w:rFonts w:ascii="宋体" w:hAnsi="宋体" w:eastAsia="宋体" w:cs="宋体"/>
          <w:spacing w:val="-1"/>
          <w:sz w:val="24"/>
          <w:szCs w:val="24"/>
        </w:rPr>
        <w:t>修正错误的原则如下：</w:t>
      </w:r>
    </w:p>
    <w:p>
      <w:pPr>
        <w:spacing w:before="1" w:line="272" w:lineRule="auto"/>
        <w:ind w:left="1049" w:right="68" w:hanging="419"/>
        <w:rPr>
          <w:rFonts w:ascii="宋体" w:hAnsi="宋体" w:eastAsia="宋体" w:cs="宋体"/>
          <w:sz w:val="24"/>
          <w:szCs w:val="24"/>
        </w:rPr>
      </w:pPr>
      <w:r>
        <w:rPr>
          <w:rFonts w:ascii="宋体" w:hAnsi="宋体" w:eastAsia="宋体" w:cs="宋体"/>
          <w:spacing w:val="-5"/>
          <w:sz w:val="24"/>
          <w:szCs w:val="24"/>
        </w:rPr>
        <w:t>a)</w:t>
      </w:r>
      <w:r>
        <w:rPr>
          <w:rFonts w:ascii="宋体" w:hAnsi="宋体" w:eastAsia="宋体" w:cs="宋体"/>
          <w:spacing w:val="92"/>
          <w:sz w:val="24"/>
          <w:szCs w:val="24"/>
        </w:rPr>
        <w:t xml:space="preserve"> </w:t>
      </w:r>
      <w:r>
        <w:rPr>
          <w:rFonts w:ascii="宋体" w:hAnsi="宋体" w:eastAsia="宋体" w:cs="宋体"/>
          <w:spacing w:val="-5"/>
          <w:sz w:val="24"/>
          <w:szCs w:val="24"/>
        </w:rPr>
        <w:t>投标文件中开标一览表（报价表）</w:t>
      </w:r>
      <w:r>
        <w:rPr>
          <w:rFonts w:ascii="宋体" w:hAnsi="宋体" w:eastAsia="宋体" w:cs="宋体"/>
          <w:spacing w:val="20"/>
          <w:sz w:val="24"/>
          <w:szCs w:val="24"/>
        </w:rPr>
        <w:t xml:space="preserve"> </w:t>
      </w:r>
      <w:r>
        <w:rPr>
          <w:rFonts w:ascii="宋体" w:hAnsi="宋体" w:eastAsia="宋体" w:cs="宋体"/>
          <w:spacing w:val="-5"/>
          <w:sz w:val="24"/>
          <w:szCs w:val="24"/>
        </w:rPr>
        <w:t>内容与投标文件中相应内容不一致的，以开</w:t>
      </w:r>
      <w:r>
        <w:rPr>
          <w:rFonts w:ascii="宋体" w:hAnsi="宋体" w:eastAsia="宋体" w:cs="宋体"/>
          <w:sz w:val="24"/>
          <w:szCs w:val="24"/>
        </w:rPr>
        <w:t xml:space="preserve"> </w:t>
      </w:r>
      <w:r>
        <w:rPr>
          <w:rFonts w:ascii="宋体" w:hAnsi="宋体" w:eastAsia="宋体" w:cs="宋体"/>
          <w:spacing w:val="-11"/>
          <w:sz w:val="24"/>
          <w:szCs w:val="24"/>
        </w:rPr>
        <w:t>标一览表（报价表）</w:t>
      </w:r>
      <w:r>
        <w:rPr>
          <w:rFonts w:ascii="宋体" w:hAnsi="宋体" w:eastAsia="宋体" w:cs="宋体"/>
          <w:spacing w:val="1"/>
          <w:sz w:val="24"/>
          <w:szCs w:val="24"/>
        </w:rPr>
        <w:t xml:space="preserve"> </w:t>
      </w:r>
      <w:r>
        <w:rPr>
          <w:rFonts w:ascii="宋体" w:hAnsi="宋体" w:eastAsia="宋体" w:cs="宋体"/>
          <w:spacing w:val="-11"/>
          <w:sz w:val="24"/>
          <w:szCs w:val="24"/>
        </w:rPr>
        <w:t>为准；</w:t>
      </w:r>
    </w:p>
    <w:p>
      <w:pPr>
        <w:spacing w:before="227" w:line="185" w:lineRule="auto"/>
        <w:ind w:firstLine="625"/>
        <w:rPr>
          <w:rFonts w:ascii="宋体" w:hAnsi="宋体" w:eastAsia="宋体" w:cs="宋体"/>
          <w:sz w:val="24"/>
          <w:szCs w:val="24"/>
        </w:rPr>
      </w:pPr>
      <w:r>
        <w:rPr>
          <w:rFonts w:ascii="宋体" w:hAnsi="宋体" w:eastAsia="宋体" w:cs="宋体"/>
          <w:spacing w:val="-1"/>
          <w:sz w:val="24"/>
          <w:szCs w:val="24"/>
        </w:rPr>
        <w:t>b)</w:t>
      </w:r>
      <w:r>
        <w:rPr>
          <w:rFonts w:ascii="宋体" w:hAnsi="宋体" w:eastAsia="宋体" w:cs="宋体"/>
          <w:spacing w:val="78"/>
          <w:sz w:val="24"/>
          <w:szCs w:val="24"/>
        </w:rPr>
        <w:t xml:space="preserve"> </w:t>
      </w:r>
      <w:r>
        <w:rPr>
          <w:rFonts w:ascii="宋体" w:hAnsi="宋体" w:eastAsia="宋体" w:cs="宋体"/>
          <w:spacing w:val="-1"/>
          <w:sz w:val="24"/>
          <w:szCs w:val="24"/>
        </w:rPr>
        <w:t>大写金额和小写金额不一致的，以大写金额为准；</w:t>
      </w:r>
    </w:p>
    <w:p>
      <w:pPr>
        <w:spacing w:before="226" w:line="273" w:lineRule="auto"/>
        <w:ind w:left="1051" w:right="68" w:hanging="417"/>
        <w:rPr>
          <w:rFonts w:ascii="宋体" w:hAnsi="宋体" w:eastAsia="宋体" w:cs="宋体"/>
          <w:sz w:val="24"/>
          <w:szCs w:val="24"/>
        </w:rPr>
      </w:pPr>
      <w:r>
        <w:rPr>
          <w:rFonts w:ascii="宋体" w:hAnsi="宋体" w:eastAsia="宋体" w:cs="宋体"/>
          <w:spacing w:val="-1"/>
          <w:sz w:val="24"/>
          <w:szCs w:val="24"/>
        </w:rPr>
        <w:t>c)</w:t>
      </w:r>
      <w:r>
        <w:rPr>
          <w:rFonts w:ascii="宋体" w:hAnsi="宋体" w:eastAsia="宋体" w:cs="宋体"/>
          <w:spacing w:val="84"/>
          <w:sz w:val="24"/>
          <w:szCs w:val="24"/>
        </w:rPr>
        <w:t xml:space="preserve"> </w:t>
      </w:r>
      <w:r>
        <w:rPr>
          <w:rFonts w:ascii="宋体" w:hAnsi="宋体" w:eastAsia="宋体" w:cs="宋体"/>
          <w:spacing w:val="-1"/>
          <w:sz w:val="24"/>
          <w:szCs w:val="24"/>
        </w:rPr>
        <w:t>单价金额小数点或者百分比有明显错位的，以开标一览表的总价为准，并修改</w:t>
      </w:r>
      <w:r>
        <w:rPr>
          <w:rFonts w:ascii="宋体" w:hAnsi="宋体" w:eastAsia="宋体" w:cs="宋体"/>
          <w:sz w:val="24"/>
          <w:szCs w:val="24"/>
        </w:rPr>
        <w:t xml:space="preserve"> </w:t>
      </w:r>
      <w:r>
        <w:rPr>
          <w:rFonts w:ascii="宋体" w:hAnsi="宋体" w:eastAsia="宋体" w:cs="宋体"/>
          <w:spacing w:val="-4"/>
          <w:sz w:val="24"/>
          <w:szCs w:val="24"/>
        </w:rPr>
        <w:t>单价；</w:t>
      </w:r>
    </w:p>
    <w:p>
      <w:pPr>
        <w:spacing w:before="228" w:line="185" w:lineRule="auto"/>
        <w:ind w:firstLine="634"/>
        <w:rPr>
          <w:rFonts w:ascii="宋体" w:hAnsi="宋体" w:eastAsia="宋体" w:cs="宋体"/>
          <w:sz w:val="24"/>
          <w:szCs w:val="24"/>
        </w:rPr>
      </w:pPr>
      <w:r>
        <w:rPr>
          <w:rFonts w:ascii="宋体" w:hAnsi="宋体" w:eastAsia="宋体" w:cs="宋体"/>
          <w:spacing w:val="-1"/>
          <w:sz w:val="24"/>
          <w:szCs w:val="24"/>
        </w:rPr>
        <w:t>d)</w:t>
      </w:r>
      <w:r>
        <w:rPr>
          <w:rFonts w:ascii="宋体" w:hAnsi="宋体" w:eastAsia="宋体" w:cs="宋体"/>
          <w:spacing w:val="76"/>
          <w:sz w:val="24"/>
          <w:szCs w:val="24"/>
        </w:rPr>
        <w:t xml:space="preserve"> </w:t>
      </w:r>
      <w:r>
        <w:rPr>
          <w:rFonts w:ascii="宋体" w:hAnsi="宋体" w:eastAsia="宋体" w:cs="宋体"/>
          <w:spacing w:val="-1"/>
          <w:sz w:val="24"/>
          <w:szCs w:val="24"/>
        </w:rPr>
        <w:t>总价金额与按单价汇总金额不一致的，以单价金额计算结果为准；</w:t>
      </w:r>
    </w:p>
    <w:p>
      <w:pPr>
        <w:spacing w:before="228" w:line="316" w:lineRule="auto"/>
        <w:ind w:right="68" w:firstLine="504"/>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同时出现两种以上不一致的，按照前款规定的顺序修正。修正后的报价按照</w:t>
      </w:r>
      <w:r>
        <w:rPr>
          <w:rFonts w:hint="eastAsia" w:ascii="宋体" w:hAnsi="宋体" w:eastAsia="宋体" w:cs="宋体"/>
          <w:spacing w:val="1"/>
          <w:sz w:val="24"/>
          <w:szCs w:val="24"/>
        </w:rPr>
        <w:t>供应商</w:t>
      </w:r>
      <w:r>
        <w:rPr>
          <w:rFonts w:ascii="宋体" w:hAnsi="宋体" w:eastAsia="宋体" w:cs="宋体"/>
          <w:spacing w:val="22"/>
          <w:sz w:val="24"/>
          <w:szCs w:val="24"/>
        </w:rPr>
        <w:t xml:space="preserve"> </w:t>
      </w:r>
      <w:r>
        <w:rPr>
          <w:rFonts w:ascii="宋体" w:hAnsi="宋体" w:eastAsia="宋体" w:cs="宋体"/>
          <w:spacing w:val="2"/>
          <w:sz w:val="24"/>
          <w:szCs w:val="24"/>
        </w:rPr>
        <w:t>的澄清、说明或者补正应当采用书面形式，并加盖公章，或者由法定代表人或其授权的</w:t>
      </w:r>
      <w:r>
        <w:rPr>
          <w:rFonts w:ascii="宋体" w:hAnsi="宋体" w:eastAsia="宋体" w:cs="宋体"/>
          <w:spacing w:val="6"/>
          <w:sz w:val="24"/>
          <w:szCs w:val="24"/>
        </w:rPr>
        <w:t xml:space="preserve"> </w:t>
      </w:r>
      <w:r>
        <w:rPr>
          <w:rFonts w:ascii="宋体" w:hAnsi="宋体" w:eastAsia="宋体" w:cs="宋体"/>
          <w:spacing w:val="2"/>
          <w:sz w:val="24"/>
          <w:szCs w:val="24"/>
        </w:rPr>
        <w:t>代表签字。</w:t>
      </w:r>
      <w:r>
        <w:rPr>
          <w:rFonts w:hint="eastAsia" w:ascii="宋体" w:hAnsi="宋体" w:eastAsia="宋体" w:cs="宋体"/>
          <w:spacing w:val="2"/>
          <w:sz w:val="24"/>
          <w:szCs w:val="24"/>
        </w:rPr>
        <w:t>供应商</w:t>
      </w:r>
      <w:r>
        <w:rPr>
          <w:rFonts w:ascii="宋体" w:hAnsi="宋体" w:eastAsia="宋体" w:cs="宋体"/>
          <w:spacing w:val="2"/>
          <w:sz w:val="24"/>
          <w:szCs w:val="24"/>
        </w:rPr>
        <w:t>的澄清、说明或者补正不得超出投标文件的范围或者改变投标文件的</w:t>
      </w:r>
      <w:r>
        <w:rPr>
          <w:rFonts w:ascii="宋体" w:hAnsi="宋体" w:eastAsia="宋体" w:cs="宋体"/>
          <w:spacing w:val="6"/>
          <w:sz w:val="24"/>
          <w:szCs w:val="24"/>
        </w:rPr>
        <w:t xml:space="preserve"> </w:t>
      </w:r>
      <w:r>
        <w:rPr>
          <w:rFonts w:ascii="宋体" w:hAnsi="宋体" w:eastAsia="宋体" w:cs="宋体"/>
          <w:spacing w:val="-1"/>
          <w:sz w:val="24"/>
          <w:szCs w:val="24"/>
        </w:rPr>
        <w:t>实质性内容。经</w:t>
      </w:r>
      <w:r>
        <w:rPr>
          <w:rFonts w:hint="eastAsia" w:ascii="宋体" w:hAnsi="宋体" w:eastAsia="宋体" w:cs="宋体"/>
          <w:spacing w:val="-1"/>
          <w:sz w:val="24"/>
          <w:szCs w:val="24"/>
        </w:rPr>
        <w:t>供应商</w:t>
      </w:r>
      <w:r>
        <w:rPr>
          <w:rFonts w:ascii="宋体" w:hAnsi="宋体" w:eastAsia="宋体" w:cs="宋体"/>
          <w:spacing w:val="-1"/>
          <w:sz w:val="24"/>
          <w:szCs w:val="24"/>
        </w:rPr>
        <w:t>确认后产生约束力，</w:t>
      </w:r>
      <w:r>
        <w:rPr>
          <w:rFonts w:hint="eastAsia" w:ascii="宋体" w:hAnsi="宋体" w:eastAsia="宋体" w:cs="宋体"/>
          <w:spacing w:val="-1"/>
          <w:sz w:val="24"/>
          <w:szCs w:val="24"/>
        </w:rPr>
        <w:t>供应商</w:t>
      </w:r>
      <w:r>
        <w:rPr>
          <w:rFonts w:ascii="宋体" w:hAnsi="宋体" w:eastAsia="宋体" w:cs="宋体"/>
          <w:spacing w:val="-1"/>
          <w:sz w:val="24"/>
          <w:szCs w:val="24"/>
        </w:rPr>
        <w:t>不确认的，其投标无效。</w:t>
      </w:r>
    </w:p>
    <w:p>
      <w:pPr>
        <w:spacing w:before="228" w:line="360" w:lineRule="auto"/>
        <w:ind w:left="129" w:right="65" w:firstLine="400"/>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55"/>
          <w:sz w:val="24"/>
          <w:szCs w:val="24"/>
        </w:rPr>
        <w:t xml:space="preserve"> </w:t>
      </w:r>
      <w:r>
        <w:rPr>
          <w:rFonts w:ascii="宋体" w:hAnsi="宋体" w:eastAsia="宋体" w:cs="宋体"/>
          <w:spacing w:val="-6"/>
          <w:sz w:val="24"/>
          <w:szCs w:val="24"/>
        </w:rPr>
        <w:t>供货范围（包括设备和服务）</w:t>
      </w:r>
      <w:r>
        <w:rPr>
          <w:rFonts w:ascii="宋体" w:hAnsi="宋体" w:eastAsia="宋体" w:cs="宋体"/>
          <w:spacing w:val="-48"/>
          <w:sz w:val="24"/>
          <w:szCs w:val="24"/>
        </w:rPr>
        <w:t xml:space="preserve"> </w:t>
      </w:r>
      <w:r>
        <w:rPr>
          <w:rFonts w:ascii="宋体" w:hAnsi="宋体" w:eastAsia="宋体" w:cs="宋体"/>
          <w:spacing w:val="-6"/>
          <w:sz w:val="24"/>
          <w:szCs w:val="24"/>
        </w:rPr>
        <w:t>缺漏项的调整，其调整价格为该项在其他有效投标</w:t>
      </w:r>
      <w:r>
        <w:rPr>
          <w:rFonts w:ascii="宋体" w:hAnsi="宋体" w:eastAsia="宋体" w:cs="宋体"/>
          <w:sz w:val="24"/>
          <w:szCs w:val="24"/>
        </w:rPr>
        <w:t xml:space="preserve"> </w:t>
      </w:r>
      <w:r>
        <w:rPr>
          <w:rFonts w:ascii="宋体" w:hAnsi="宋体" w:eastAsia="宋体" w:cs="宋体"/>
          <w:spacing w:val="-5"/>
          <w:sz w:val="24"/>
          <w:szCs w:val="24"/>
        </w:rPr>
        <w:t>中的最高报价。</w:t>
      </w:r>
    </w:p>
    <w:p>
      <w:pPr>
        <w:spacing w:before="2" w:line="359" w:lineRule="auto"/>
        <w:ind w:left="105" w:right="68" w:firstLine="425"/>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61"/>
          <w:sz w:val="24"/>
          <w:szCs w:val="24"/>
        </w:rPr>
        <w:t xml:space="preserve"> </w:t>
      </w:r>
      <w:r>
        <w:rPr>
          <w:rFonts w:ascii="宋体" w:hAnsi="宋体" w:eastAsia="宋体" w:cs="宋体"/>
          <w:spacing w:val="-4"/>
          <w:sz w:val="24"/>
          <w:szCs w:val="24"/>
        </w:rPr>
        <w:t>评标委员会将按照上述修正错误的方法调整投标文件中投标报价，调整后的价格</w:t>
      </w:r>
      <w:r>
        <w:rPr>
          <w:rFonts w:ascii="宋体" w:hAnsi="宋体" w:eastAsia="宋体" w:cs="宋体"/>
          <w:sz w:val="24"/>
          <w:szCs w:val="24"/>
        </w:rPr>
        <w:t xml:space="preserve"> </w:t>
      </w:r>
      <w:r>
        <w:rPr>
          <w:rFonts w:ascii="宋体" w:hAnsi="宋体" w:eastAsia="宋体" w:cs="宋体"/>
          <w:spacing w:val="-1"/>
          <w:sz w:val="24"/>
          <w:szCs w:val="24"/>
        </w:rPr>
        <w:t>对</w:t>
      </w:r>
      <w:r>
        <w:rPr>
          <w:rFonts w:hint="eastAsia" w:ascii="宋体" w:hAnsi="宋体" w:eastAsia="宋体" w:cs="宋体"/>
          <w:spacing w:val="-1"/>
          <w:sz w:val="24"/>
          <w:szCs w:val="24"/>
        </w:rPr>
        <w:t>供应商</w:t>
      </w:r>
      <w:r>
        <w:rPr>
          <w:rFonts w:ascii="宋体" w:hAnsi="宋体" w:eastAsia="宋体" w:cs="宋体"/>
          <w:spacing w:val="-1"/>
          <w:sz w:val="24"/>
          <w:szCs w:val="24"/>
        </w:rPr>
        <w:t>具有约束力。如果</w:t>
      </w:r>
      <w:r>
        <w:rPr>
          <w:rFonts w:hint="eastAsia" w:ascii="宋体" w:hAnsi="宋体" w:eastAsia="宋体" w:cs="宋体"/>
          <w:spacing w:val="-1"/>
          <w:sz w:val="24"/>
          <w:szCs w:val="24"/>
        </w:rPr>
        <w:t>供应商</w:t>
      </w:r>
      <w:r>
        <w:rPr>
          <w:rFonts w:ascii="宋体" w:hAnsi="宋体" w:eastAsia="宋体" w:cs="宋体"/>
          <w:spacing w:val="-1"/>
          <w:sz w:val="24"/>
          <w:szCs w:val="24"/>
        </w:rPr>
        <w:t>不接受修正后的投标价格，则其投标将被拒绝。</w:t>
      </w:r>
    </w:p>
    <w:p>
      <w:pPr>
        <w:spacing w:before="1" w:line="201" w:lineRule="auto"/>
        <w:ind w:firstLine="525"/>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62"/>
          <w:sz w:val="24"/>
          <w:szCs w:val="24"/>
        </w:rPr>
        <w:t xml:space="preserve"> </w:t>
      </w:r>
      <w:r>
        <w:rPr>
          <w:rFonts w:ascii="宋体" w:hAnsi="宋体" w:eastAsia="宋体" w:cs="宋体"/>
          <w:spacing w:val="-3"/>
          <w:sz w:val="24"/>
          <w:szCs w:val="24"/>
        </w:rPr>
        <w:t>政策价格扣除</w:t>
      </w:r>
    </w:p>
    <w:p>
      <w:pPr>
        <w:spacing w:before="228" w:line="360" w:lineRule="auto"/>
        <w:ind w:right="87" w:firstLine="474"/>
        <w:rPr>
          <w:rFonts w:ascii="宋体" w:hAnsi="宋体" w:eastAsia="宋体" w:cs="宋体"/>
          <w:spacing w:val="-2"/>
          <w:sz w:val="24"/>
          <w:szCs w:val="24"/>
        </w:rPr>
      </w:pPr>
      <w:r>
        <w:rPr>
          <w:rFonts w:ascii="宋体" w:hAnsi="宋体" w:eastAsia="宋体" w:cs="宋体"/>
          <w:spacing w:val="-2"/>
          <w:sz w:val="24"/>
          <w:szCs w:val="24"/>
        </w:rPr>
        <w:t>4.</w:t>
      </w:r>
      <w:r>
        <w:rPr>
          <w:rFonts w:hint="eastAsia" w:ascii="宋体" w:hAnsi="宋体" w:eastAsia="宋体" w:cs="宋体"/>
          <w:spacing w:val="-2"/>
          <w:sz w:val="24"/>
          <w:szCs w:val="24"/>
        </w:rPr>
        <w:t>1.小型和微型企业产品价格扣除</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a) 为进一步贯彻落实自治区人民政府《关于印发&lt;自治区贯彻落实国发〔2022〕12号文件精神推进经济稳增长一揽子政策措施&gt;的通知》（新政发〔2022〕61号）、兵团《关于印发&lt;兵团贯彻落实国务院《扎实稳住经济的一揽子政策措施》工作方案&gt;的通知》（新兵发〔2022〕14号）和财政部《关于进一步加大政府采购支持中小企业力度的通知》（财库〔2022〕19号的规定，严格落实《通知》中预留份额要求，对200万元以下的货物、服务和400万元以下的工程，适宜由中小企业提供的，采购人应当专门面向中小企业采购；对200万元以上的货物、服务和400万元以上的工程，面向中小企业的份额由30%以上阶段性提高至40%以上，其中预留给小微企业的比例不低于60%。</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b)  对符合《办法》第六条规定，可不专门面向中小企业预留采购份额情形的，采购人应就不适宜面向中小企业采购的具体情形和理由进行说明，并报主管预算单位同意，相关材料作为项目采购文件一并存档备查。同时，在自治区、兵团政府采购云平台报送政府采购计划时一并上传。</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三、调整价格评审优惠</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非专门面向中小企业采购的项目，自治区、兵团各级预算单位应当按照《通知》规定，对小微企业报价给予扣除，用扣除后的价格参加评审。</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对超过200万元的货物和服务采购项目，面向小微企业的价格扣除比例由6%-10%提高至10%-20%，大中型企业与小微企业组成联合体或大中型企业向小微企业分包的，评审优惠幅度由2%-3%提高至4%-6%。</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  适用招标投标法的政府采购工程建设项目，采用综合评估法但未采用低价优先法计算价格分的，评标时应当在采用原报价进行评分的基础上阶段性增加其价格得分的6%-10%作为其价格分。</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《政府采购促进中小企业发展暂行办法》所称中小企业（含中型、小型、微型企业，下同）应当同时符合以下条件：</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（1）符合中小企业划分标准；</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2）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的通知》（工信部联企业[2014]300号）规定的划分标准为准。小型、微型企业提供中型企业制造的货物的，视同为中型企业。</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（3）参加政府采购活动的中小微企业应当提供《中小企业声明函》</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2.  监狱企业产品价格扣除</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a) 监狱企业视同小型、微型企业，按上述1.的a)条款享受评审中价格扣除。</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b)监狱企业参加政府采购活动时，应当提供由省级以上监狱管理局、戒毒管理局（含新疆生产建设兵团）出具的属于监狱企业的证明文件，否则不予认可。</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3.  残疾人福利性单位产品价格扣除</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a) 残疾人福利性单位视同小型、微型企业，按上述1.的a)条款享受评审中价格扣除。</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b) 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供应商提供的《残疾人福利性单位声明函》与事实不符的，依照《政府采购法》第七十七条第一款的规定追究法律责任。</w:t>
      </w:r>
    </w:p>
    <w:p>
      <w:pPr>
        <w:spacing w:before="228" w:line="360" w:lineRule="auto"/>
        <w:ind w:right="87" w:firstLine="474"/>
        <w:rPr>
          <w:rFonts w:ascii="宋体" w:hAnsi="宋体" w:eastAsia="宋体" w:cs="宋体"/>
          <w:spacing w:val="-2"/>
          <w:sz w:val="24"/>
          <w:szCs w:val="24"/>
        </w:rPr>
      </w:pPr>
      <w:r>
        <w:rPr>
          <w:rFonts w:hint="eastAsia" w:ascii="宋体" w:hAnsi="宋体" w:eastAsia="宋体" w:cs="宋体"/>
          <w:spacing w:val="-2"/>
          <w:sz w:val="24"/>
          <w:szCs w:val="24"/>
        </w:rPr>
        <w:t>4. 供应商同时为小型、微型企业、监狱企业和残疾人福利性单位任两种或以上情况的，评审中只享受一次价格扣除。不重复进行价格扣除。</w:t>
      </w:r>
    </w:p>
    <w:p>
      <w:pPr>
        <w:spacing w:before="228" w:line="360" w:lineRule="auto"/>
        <w:ind w:right="87" w:firstLine="474"/>
        <w:rPr>
          <w:rFonts w:ascii="宋体" w:hAnsi="宋体" w:eastAsia="宋体" w:cs="宋体"/>
          <w:sz w:val="24"/>
          <w:szCs w:val="24"/>
        </w:rPr>
      </w:pPr>
      <w:r>
        <w:rPr>
          <w:rFonts w:ascii="宋体" w:hAnsi="宋体" w:eastAsia="宋体" w:cs="宋体"/>
          <w:spacing w:val="-7"/>
          <w:sz w:val="24"/>
          <w:szCs w:val="24"/>
        </w:rPr>
        <w:t>4.5</w:t>
      </w:r>
      <w:r>
        <w:rPr>
          <w:rFonts w:ascii="宋体" w:hAnsi="宋体" w:eastAsia="宋体" w:cs="宋体"/>
          <w:spacing w:val="-20"/>
          <w:sz w:val="24"/>
          <w:szCs w:val="24"/>
        </w:rPr>
        <w:t xml:space="preserve"> </w:t>
      </w:r>
      <w:r>
        <w:rPr>
          <w:rFonts w:ascii="宋体" w:hAnsi="宋体" w:eastAsia="宋体" w:cs="宋体"/>
          <w:spacing w:val="-7"/>
          <w:sz w:val="24"/>
          <w:szCs w:val="24"/>
        </w:rPr>
        <w:t>节能产品、环保产品价格扣除：</w:t>
      </w:r>
      <w:r>
        <w:rPr>
          <w:rFonts w:ascii="宋体" w:hAnsi="宋体" w:eastAsia="宋体" w:cs="宋体"/>
          <w:spacing w:val="8"/>
          <w:sz w:val="24"/>
          <w:szCs w:val="24"/>
        </w:rPr>
        <w:t xml:space="preserve"> </w:t>
      </w:r>
      <w:r>
        <w:rPr>
          <w:rFonts w:ascii="宋体" w:hAnsi="宋体" w:eastAsia="宋体" w:cs="宋体"/>
          <w:spacing w:val="-7"/>
          <w:sz w:val="24"/>
          <w:szCs w:val="24"/>
        </w:rPr>
        <w:t>对获得节能产品认证证书或环境标志产品认证证</w:t>
      </w:r>
      <w:r>
        <w:rPr>
          <w:rFonts w:ascii="宋体" w:hAnsi="宋体" w:eastAsia="宋体" w:cs="宋体"/>
          <w:sz w:val="24"/>
          <w:szCs w:val="24"/>
        </w:rPr>
        <w:t xml:space="preserve"> </w:t>
      </w:r>
      <w:r>
        <w:rPr>
          <w:rFonts w:ascii="宋体" w:hAnsi="宋体" w:eastAsia="宋体" w:cs="宋体"/>
          <w:spacing w:val="-3"/>
          <w:sz w:val="24"/>
          <w:szCs w:val="24"/>
        </w:rPr>
        <w:t>书的产品给予</w:t>
      </w:r>
      <w:r>
        <w:rPr>
          <w:rFonts w:ascii="宋体" w:hAnsi="宋体" w:eastAsia="宋体" w:cs="宋体"/>
          <w:spacing w:val="-33"/>
          <w:sz w:val="24"/>
          <w:szCs w:val="24"/>
        </w:rPr>
        <w:t xml:space="preserve"> </w:t>
      </w:r>
      <w:r>
        <w:rPr>
          <w:rFonts w:ascii="宋体" w:hAnsi="宋体" w:eastAsia="宋体" w:cs="宋体"/>
          <w:spacing w:val="-3"/>
          <w:sz w:val="24"/>
          <w:szCs w:val="24"/>
        </w:rPr>
        <w:t>5%的价格扣除。</w:t>
      </w:r>
    </w:p>
    <w:p>
      <w:pPr>
        <w:spacing w:before="2" w:line="359" w:lineRule="auto"/>
        <w:ind w:left="103" w:right="82" w:firstLine="421"/>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38"/>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价格评分：</w:t>
      </w:r>
      <w:r>
        <w:rPr>
          <w:rFonts w:ascii="宋体" w:hAnsi="宋体" w:eastAsia="宋体" w:cs="宋体"/>
          <w:spacing w:val="62"/>
          <w:sz w:val="24"/>
          <w:szCs w:val="24"/>
        </w:rPr>
        <w:t xml:space="preserve"> </w:t>
      </w:r>
      <w:r>
        <w:rPr>
          <w:rFonts w:ascii="宋体" w:hAnsi="宋体" w:eastAsia="宋体" w:cs="宋体"/>
          <w:spacing w:val="-3"/>
          <w:sz w:val="24"/>
          <w:szCs w:val="24"/>
        </w:rPr>
        <w:t>取通过资格、符合性评审经过评标委员会修正及价格扣除后的所有</w:t>
      </w:r>
      <w:r>
        <w:rPr>
          <w:rFonts w:ascii="宋体" w:hAnsi="宋体" w:eastAsia="宋体" w:cs="宋体"/>
          <w:sz w:val="24"/>
          <w:szCs w:val="24"/>
        </w:rPr>
        <w:t xml:space="preserve"> </w:t>
      </w:r>
      <w:r>
        <w:rPr>
          <w:rFonts w:hint="eastAsia" w:ascii="宋体" w:hAnsi="宋体" w:eastAsia="宋体" w:cs="宋体"/>
          <w:spacing w:val="-1"/>
          <w:sz w:val="24"/>
          <w:szCs w:val="24"/>
        </w:rPr>
        <w:t>供应商</w:t>
      </w:r>
      <w:r>
        <w:rPr>
          <w:rFonts w:ascii="宋体" w:hAnsi="宋体" w:eastAsia="宋体" w:cs="宋体"/>
          <w:spacing w:val="-1"/>
          <w:sz w:val="24"/>
          <w:szCs w:val="24"/>
        </w:rPr>
        <w:t>中最低的投标价格作为基准价格。</w:t>
      </w:r>
    </w:p>
    <w:p>
      <w:pPr>
        <w:sectPr>
          <w:footerReference r:id="rId30" w:type="default"/>
          <w:pgSz w:w="11906" w:h="16839"/>
          <w:pgMar w:top="1426" w:right="1047" w:bottom="1180" w:left="1574" w:header="0" w:footer="1055" w:gutter="0"/>
          <w:cols w:space="720" w:num="1"/>
        </w:sectPr>
      </w:pPr>
    </w:p>
    <w:p>
      <w:pPr>
        <w:spacing w:before="48" w:line="185" w:lineRule="auto"/>
        <w:ind w:firstLine="941"/>
        <w:rPr>
          <w:rFonts w:ascii="宋体" w:hAnsi="宋体" w:eastAsia="宋体" w:cs="宋体"/>
          <w:sz w:val="24"/>
          <w:szCs w:val="24"/>
        </w:rPr>
      </w:pPr>
      <w:r>
        <w:rPr>
          <w:rFonts w:ascii="宋体" w:hAnsi="宋体" w:eastAsia="宋体" w:cs="宋体"/>
          <w:spacing w:val="1"/>
          <w:sz w:val="24"/>
          <w:szCs w:val="24"/>
        </w:rPr>
        <w:t>计算公式（四舍五入保留两位小数</w:t>
      </w:r>
      <w:r>
        <w:rPr>
          <w:rFonts w:ascii="宋体" w:hAnsi="宋体" w:eastAsia="宋体" w:cs="宋体"/>
          <w:spacing w:val="-63"/>
          <w:sz w:val="24"/>
          <w:szCs w:val="24"/>
        </w:rPr>
        <w:t>）</w:t>
      </w:r>
      <w:r>
        <w:rPr>
          <w:rFonts w:ascii="宋体" w:hAnsi="宋体" w:eastAsia="宋体" w:cs="宋体"/>
          <w:spacing w:val="-19"/>
          <w:sz w:val="24"/>
          <w:szCs w:val="24"/>
        </w:rPr>
        <w:t xml:space="preserve"> </w:t>
      </w:r>
      <w:r>
        <w:rPr>
          <w:rFonts w:ascii="宋体" w:hAnsi="宋体" w:eastAsia="宋体" w:cs="宋体"/>
          <w:spacing w:val="-63"/>
          <w:sz w:val="24"/>
          <w:szCs w:val="24"/>
        </w:rPr>
        <w:t>：</w:t>
      </w:r>
    </w:p>
    <w:p>
      <w:pPr>
        <w:spacing w:before="227" w:line="468" w:lineRule="exact"/>
        <w:ind w:firstLine="942"/>
        <w:rPr>
          <w:rFonts w:ascii="宋体" w:hAnsi="宋体" w:eastAsia="宋体" w:cs="宋体"/>
          <w:sz w:val="24"/>
          <w:szCs w:val="24"/>
        </w:rPr>
      </w:pPr>
      <w:r>
        <w:rPr>
          <w:rFonts w:ascii="宋体" w:hAnsi="宋体" w:eastAsia="宋体" w:cs="宋体"/>
          <w:spacing w:val="-3"/>
          <w:position w:val="16"/>
          <w:sz w:val="24"/>
          <w:szCs w:val="24"/>
        </w:rPr>
        <w:t>价格评分=</w:t>
      </w:r>
      <w:r>
        <w:rPr>
          <w:rFonts w:ascii="宋体" w:hAnsi="宋体" w:eastAsia="宋体" w:cs="宋体"/>
          <w:spacing w:val="61"/>
          <w:position w:val="16"/>
          <w:sz w:val="24"/>
          <w:szCs w:val="24"/>
        </w:rPr>
        <w:t xml:space="preserve"> </w:t>
      </w:r>
      <w:r>
        <w:rPr>
          <w:rFonts w:ascii="宋体" w:hAnsi="宋体" w:eastAsia="宋体" w:cs="宋体"/>
          <w:spacing w:val="-3"/>
          <w:position w:val="16"/>
          <w:sz w:val="24"/>
          <w:szCs w:val="24"/>
        </w:rPr>
        <w:t>[基准价格÷经修正的投标报价]×100</w:t>
      </w:r>
    </w:p>
    <w:p>
      <w:pPr>
        <w:spacing w:line="204" w:lineRule="auto"/>
        <w:ind w:firstLine="942"/>
        <w:rPr>
          <w:rFonts w:ascii="宋体" w:hAnsi="宋体" w:eastAsia="宋体" w:cs="宋体"/>
          <w:sz w:val="24"/>
          <w:szCs w:val="24"/>
        </w:rPr>
      </w:pPr>
      <w:r>
        <w:rPr>
          <w:rFonts w:ascii="宋体" w:hAnsi="宋体" w:eastAsia="宋体" w:cs="宋体"/>
          <w:spacing w:val="-1"/>
          <w:sz w:val="24"/>
          <w:szCs w:val="24"/>
        </w:rPr>
        <w:t>价格得分=价格评分×价格部分权重</w:t>
      </w:r>
    </w:p>
    <w:p>
      <w:pPr>
        <w:spacing w:line="260" w:lineRule="auto"/>
        <w:rPr>
          <w:rFonts w:ascii="宋体"/>
        </w:rPr>
      </w:pPr>
    </w:p>
    <w:p>
      <w:pPr>
        <w:spacing w:line="261" w:lineRule="auto"/>
        <w:rPr>
          <w:rFonts w:ascii="宋体"/>
        </w:rPr>
      </w:pPr>
    </w:p>
    <w:p>
      <w:pPr>
        <w:spacing w:before="78" w:line="185" w:lineRule="auto"/>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6.2</w:t>
      </w:r>
      <w:r>
        <w:rPr>
          <w:rFonts w:ascii="宋体" w:hAnsi="宋体" w:eastAsia="宋体" w:cs="宋体"/>
          <w:spacing w:val="1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权重分配</w:t>
      </w:r>
    </w:p>
    <w:p>
      <w:pPr>
        <w:spacing w:line="113" w:lineRule="exact"/>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279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672" w:type="dxa"/>
            <w:vAlign w:val="center"/>
          </w:tcPr>
          <w:p>
            <w:pPr>
              <w:spacing w:line="360" w:lineRule="auto"/>
              <w:jc w:val="center"/>
              <w:rPr>
                <w:rFonts w:ascii="宋体" w:hAnsi="宋体"/>
                <w:b/>
                <w:sz w:val="24"/>
                <w:szCs w:val="24"/>
              </w:rPr>
            </w:pPr>
            <w:r>
              <w:rPr>
                <w:rFonts w:hint="eastAsia" w:ascii="宋体" w:hAnsi="宋体"/>
                <w:b/>
                <w:sz w:val="24"/>
                <w:szCs w:val="24"/>
              </w:rPr>
              <w:t>评分项目</w:t>
            </w:r>
          </w:p>
        </w:tc>
        <w:tc>
          <w:tcPr>
            <w:tcW w:w="2791" w:type="dxa"/>
            <w:vAlign w:val="center"/>
          </w:tcPr>
          <w:p>
            <w:pPr>
              <w:spacing w:line="360" w:lineRule="auto"/>
              <w:jc w:val="center"/>
              <w:rPr>
                <w:rFonts w:ascii="宋体" w:hAnsi="宋体"/>
                <w:b/>
                <w:sz w:val="24"/>
                <w:szCs w:val="24"/>
              </w:rPr>
            </w:pPr>
            <w:r>
              <w:rPr>
                <w:rFonts w:hint="eastAsia" w:ascii="宋体" w:hAnsi="宋体"/>
                <w:b/>
                <w:sz w:val="24"/>
                <w:szCs w:val="24"/>
              </w:rPr>
              <w:t>技术商务部分</w:t>
            </w:r>
          </w:p>
        </w:tc>
        <w:tc>
          <w:tcPr>
            <w:tcW w:w="2864" w:type="dxa"/>
            <w:vAlign w:val="center"/>
          </w:tcPr>
          <w:p>
            <w:pPr>
              <w:spacing w:line="360" w:lineRule="auto"/>
              <w:jc w:val="center"/>
              <w:rPr>
                <w:rFonts w:ascii="宋体" w:hAnsi="宋体"/>
                <w:b/>
                <w:sz w:val="24"/>
                <w:szCs w:val="24"/>
              </w:rPr>
            </w:pPr>
            <w:r>
              <w:rPr>
                <w:rFonts w:hint="eastAsia" w:ascii="宋体" w:hAnsi="宋体"/>
                <w:b/>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72" w:type="dxa"/>
            <w:vAlign w:val="center"/>
          </w:tcPr>
          <w:p>
            <w:pPr>
              <w:spacing w:line="360" w:lineRule="auto"/>
              <w:jc w:val="center"/>
              <w:rPr>
                <w:rFonts w:ascii="宋体" w:hAnsi="宋体"/>
                <w:sz w:val="24"/>
                <w:szCs w:val="24"/>
              </w:rPr>
            </w:pPr>
            <w:r>
              <w:rPr>
                <w:rFonts w:hint="eastAsia" w:ascii="宋体" w:hAnsi="宋体"/>
                <w:sz w:val="24"/>
                <w:szCs w:val="24"/>
              </w:rPr>
              <w:t>权重</w:t>
            </w:r>
          </w:p>
        </w:tc>
        <w:tc>
          <w:tcPr>
            <w:tcW w:w="2791" w:type="dxa"/>
            <w:vAlign w:val="center"/>
          </w:tcPr>
          <w:p>
            <w:pPr>
              <w:spacing w:line="360" w:lineRule="auto"/>
              <w:jc w:val="center"/>
              <w:rPr>
                <w:rFonts w:ascii="宋体" w:hAnsi="宋体"/>
                <w:sz w:val="24"/>
                <w:szCs w:val="24"/>
              </w:rPr>
            </w:pPr>
            <w:r>
              <w:rPr>
                <w:rFonts w:hint="eastAsia" w:ascii="宋体" w:hAnsi="宋体"/>
                <w:sz w:val="24"/>
                <w:szCs w:val="24"/>
              </w:rPr>
              <w:t>70%</w:t>
            </w:r>
          </w:p>
        </w:tc>
        <w:tc>
          <w:tcPr>
            <w:tcW w:w="2864" w:type="dxa"/>
            <w:vAlign w:val="center"/>
          </w:tcPr>
          <w:p>
            <w:pPr>
              <w:spacing w:line="360" w:lineRule="auto"/>
              <w:jc w:val="center"/>
              <w:rPr>
                <w:rFonts w:ascii="宋体" w:hAnsi="宋体"/>
                <w:sz w:val="24"/>
                <w:szCs w:val="24"/>
              </w:rPr>
            </w:pPr>
            <w:r>
              <w:rPr>
                <w:rFonts w:hint="eastAsia" w:ascii="宋体" w:hAnsi="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72" w:type="dxa"/>
            <w:vAlign w:val="center"/>
          </w:tcPr>
          <w:p>
            <w:pPr>
              <w:spacing w:line="360" w:lineRule="auto"/>
              <w:jc w:val="center"/>
              <w:rPr>
                <w:rFonts w:ascii="宋体" w:hAnsi="宋体"/>
                <w:sz w:val="24"/>
                <w:szCs w:val="24"/>
              </w:rPr>
            </w:pPr>
            <w:r>
              <w:rPr>
                <w:rFonts w:hint="eastAsia" w:ascii="宋体" w:hAnsi="宋体"/>
                <w:sz w:val="24"/>
                <w:szCs w:val="24"/>
              </w:rPr>
              <w:t>满分</w:t>
            </w:r>
          </w:p>
        </w:tc>
        <w:tc>
          <w:tcPr>
            <w:tcW w:w="2791" w:type="dxa"/>
            <w:vAlign w:val="center"/>
          </w:tcPr>
          <w:p>
            <w:pPr>
              <w:spacing w:line="360" w:lineRule="auto"/>
              <w:jc w:val="center"/>
              <w:rPr>
                <w:rFonts w:ascii="宋体" w:hAnsi="宋体"/>
                <w:sz w:val="24"/>
                <w:szCs w:val="24"/>
              </w:rPr>
            </w:pPr>
            <w:r>
              <w:rPr>
                <w:rFonts w:hint="eastAsia" w:ascii="宋体" w:hAnsi="宋体"/>
                <w:sz w:val="24"/>
                <w:szCs w:val="24"/>
              </w:rPr>
              <w:t>70分</w:t>
            </w:r>
          </w:p>
        </w:tc>
        <w:tc>
          <w:tcPr>
            <w:tcW w:w="2864" w:type="dxa"/>
            <w:vAlign w:val="center"/>
          </w:tcPr>
          <w:p>
            <w:pPr>
              <w:spacing w:line="360" w:lineRule="auto"/>
              <w:jc w:val="center"/>
              <w:rPr>
                <w:rFonts w:ascii="宋体" w:hAnsi="宋体"/>
                <w:sz w:val="24"/>
                <w:szCs w:val="24"/>
              </w:rPr>
            </w:pPr>
            <w:r>
              <w:rPr>
                <w:rFonts w:hint="eastAsia" w:ascii="宋体" w:hAnsi="宋体"/>
                <w:sz w:val="24"/>
                <w:szCs w:val="24"/>
              </w:rPr>
              <w:t>30分</w:t>
            </w:r>
          </w:p>
        </w:tc>
      </w:tr>
    </w:tbl>
    <w:p>
      <w:pPr>
        <w:spacing w:line="444" w:lineRule="auto"/>
        <w:rPr>
          <w:rFonts w:ascii="宋体"/>
        </w:rPr>
      </w:pPr>
    </w:p>
    <w:p>
      <w:pPr>
        <w:spacing w:before="78" w:line="185" w:lineRule="auto"/>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6.3</w:t>
      </w:r>
      <w:r>
        <w:rPr>
          <w:rFonts w:ascii="宋体" w:hAnsi="宋体" w:eastAsia="宋体" w:cs="宋体"/>
          <w:spacing w:val="14"/>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综合得分</w:t>
      </w:r>
    </w:p>
    <w:p>
      <w:pPr>
        <w:spacing w:before="227" w:line="185" w:lineRule="auto"/>
        <w:ind w:firstLine="629"/>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综合得分=技术得分+商务得分+价格得分</w:t>
      </w:r>
    </w:p>
    <w:p>
      <w:pPr>
        <w:spacing w:before="228" w:line="185" w:lineRule="auto"/>
        <w:ind w:firstLine="625"/>
        <w:rPr>
          <w:rFonts w:ascii="宋体" w:hAnsi="宋体" w:eastAsia="宋体" w:cs="宋体"/>
          <w:sz w:val="24"/>
          <w:szCs w:val="24"/>
        </w:rPr>
      </w:pPr>
      <w:r>
        <w:rPr>
          <w:rFonts w:ascii="宋体" w:hAnsi="宋体" w:eastAsia="宋体" w:cs="宋体"/>
          <w:spacing w:val="-1"/>
          <w:sz w:val="24"/>
          <w:szCs w:val="24"/>
        </w:rPr>
        <w:t>评标委员会根据</w:t>
      </w:r>
      <w:r>
        <w:rPr>
          <w:rFonts w:hint="eastAsia" w:ascii="宋体" w:hAnsi="宋体" w:eastAsia="宋体" w:cs="宋体"/>
          <w:spacing w:val="-1"/>
          <w:sz w:val="24"/>
          <w:szCs w:val="24"/>
        </w:rPr>
        <w:t>供应商</w:t>
      </w:r>
      <w:r>
        <w:rPr>
          <w:rFonts w:ascii="宋体" w:hAnsi="宋体" w:eastAsia="宋体" w:cs="宋体"/>
          <w:spacing w:val="-1"/>
          <w:sz w:val="24"/>
          <w:szCs w:val="24"/>
        </w:rPr>
        <w:t>最终得分高低排定名次。</w:t>
      </w:r>
    </w:p>
    <w:p>
      <w:pPr>
        <w:spacing w:line="316" w:lineRule="auto"/>
        <w:rPr>
          <w:rFonts w:ascii="宋体"/>
        </w:rPr>
      </w:pPr>
    </w:p>
    <w:p>
      <w:pPr>
        <w:spacing w:before="91" w:line="186" w:lineRule="auto"/>
        <w:ind w:firstLine="6"/>
        <w:outlineLvl w:val="1"/>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7、定标和授标</w:t>
      </w:r>
    </w:p>
    <w:p>
      <w:pPr>
        <w:spacing w:line="293" w:lineRule="auto"/>
        <w:rPr>
          <w:rFonts w:ascii="宋体"/>
        </w:rPr>
      </w:pPr>
    </w:p>
    <w:p>
      <w:pPr>
        <w:spacing w:before="79" w:line="302" w:lineRule="auto"/>
        <w:ind w:left="420" w:right="108" w:hanging="417"/>
        <w:rPr>
          <w:rFonts w:ascii="宋体" w:hAnsi="宋体" w:eastAsia="宋体" w:cs="宋体"/>
          <w:sz w:val="24"/>
          <w:szCs w:val="24"/>
        </w:rPr>
      </w:pPr>
      <w:r>
        <w:rPr>
          <w:rFonts w:ascii="宋体" w:hAnsi="宋体" w:eastAsia="宋体" w:cs="宋体"/>
          <w:spacing w:val="-10"/>
          <w:sz w:val="24"/>
          <w:szCs w:val="24"/>
        </w:rPr>
        <w:t>7.1</w:t>
      </w:r>
      <w:r>
        <w:rPr>
          <w:rFonts w:ascii="宋体" w:hAnsi="宋体" w:eastAsia="宋体" w:cs="宋体"/>
          <w:spacing w:val="-43"/>
          <w:sz w:val="24"/>
          <w:szCs w:val="24"/>
        </w:rPr>
        <w:t xml:space="preserve"> </w:t>
      </w:r>
      <w:r>
        <w:rPr>
          <w:rFonts w:ascii="宋体" w:hAnsi="宋体" w:eastAsia="宋体" w:cs="宋体"/>
          <w:spacing w:val="-10"/>
          <w:sz w:val="24"/>
          <w:szCs w:val="24"/>
        </w:rPr>
        <w:t>综合得分相同时按下列顺序比较确定</w:t>
      </w:r>
      <w:r>
        <w:rPr>
          <w:rFonts w:ascii="宋体" w:hAnsi="宋体" w:eastAsia="宋体" w:cs="宋体"/>
          <w:spacing w:val="-93"/>
          <w:sz w:val="24"/>
          <w:szCs w:val="24"/>
        </w:rPr>
        <w:t>：</w:t>
      </w:r>
      <w:r>
        <w:rPr>
          <w:rFonts w:ascii="宋体" w:hAnsi="宋体" w:eastAsia="宋体" w:cs="宋体"/>
          <w:spacing w:val="46"/>
          <w:sz w:val="24"/>
          <w:szCs w:val="24"/>
        </w:rPr>
        <w:t xml:space="preserve"> </w:t>
      </w:r>
      <w:r>
        <w:rPr>
          <w:rFonts w:ascii="宋体" w:hAnsi="宋体" w:eastAsia="宋体" w:cs="宋体"/>
          <w:spacing w:val="-93"/>
          <w:sz w:val="24"/>
          <w:szCs w:val="24"/>
        </w:rPr>
        <w:t>（</w:t>
      </w:r>
      <w:r>
        <w:rPr>
          <w:rFonts w:ascii="宋体" w:hAnsi="宋体" w:eastAsia="宋体" w:cs="宋体"/>
          <w:spacing w:val="-56"/>
          <w:sz w:val="24"/>
          <w:szCs w:val="24"/>
        </w:rPr>
        <w:t xml:space="preserve"> </w:t>
      </w:r>
      <w:r>
        <w:rPr>
          <w:rFonts w:ascii="宋体" w:hAnsi="宋体" w:eastAsia="宋体" w:cs="宋体"/>
          <w:spacing w:val="-10"/>
          <w:sz w:val="24"/>
          <w:szCs w:val="24"/>
        </w:rPr>
        <w:t>1）</w:t>
      </w:r>
      <w:r>
        <w:rPr>
          <w:rFonts w:ascii="宋体" w:hAnsi="宋体" w:eastAsia="宋体" w:cs="宋体"/>
          <w:spacing w:val="1"/>
          <w:sz w:val="24"/>
          <w:szCs w:val="24"/>
        </w:rPr>
        <w:t xml:space="preserve"> </w:t>
      </w:r>
      <w:r>
        <w:rPr>
          <w:rFonts w:ascii="宋体" w:hAnsi="宋体" w:eastAsia="宋体" w:cs="宋体"/>
          <w:spacing w:val="-10"/>
          <w:sz w:val="24"/>
          <w:szCs w:val="24"/>
        </w:rPr>
        <w:t>节能产品</w:t>
      </w:r>
      <w:r>
        <w:rPr>
          <w:rFonts w:ascii="宋体" w:hAnsi="宋体" w:eastAsia="宋体" w:cs="宋体"/>
          <w:spacing w:val="-93"/>
          <w:sz w:val="24"/>
          <w:szCs w:val="24"/>
        </w:rPr>
        <w:t>；</w:t>
      </w:r>
      <w:r>
        <w:rPr>
          <w:rFonts w:ascii="宋体" w:hAnsi="宋体" w:eastAsia="宋体" w:cs="宋体"/>
          <w:spacing w:val="46"/>
          <w:sz w:val="24"/>
          <w:szCs w:val="24"/>
        </w:rPr>
        <w:t xml:space="preserve"> </w:t>
      </w:r>
      <w:r>
        <w:rPr>
          <w:rFonts w:ascii="宋体" w:hAnsi="宋体" w:eastAsia="宋体" w:cs="宋体"/>
          <w:spacing w:val="-93"/>
          <w:sz w:val="24"/>
          <w:szCs w:val="24"/>
        </w:rPr>
        <w:t>（</w:t>
      </w:r>
      <w:r>
        <w:rPr>
          <w:rFonts w:ascii="宋体" w:hAnsi="宋体" w:eastAsia="宋体" w:cs="宋体"/>
          <w:spacing w:val="-10"/>
          <w:sz w:val="24"/>
          <w:szCs w:val="24"/>
        </w:rPr>
        <w:t>2） 环保产品</w:t>
      </w:r>
      <w:r>
        <w:rPr>
          <w:rFonts w:ascii="宋体" w:hAnsi="宋体" w:eastAsia="宋体" w:cs="宋体"/>
          <w:spacing w:val="-93"/>
          <w:sz w:val="24"/>
          <w:szCs w:val="24"/>
        </w:rPr>
        <w:t>；</w:t>
      </w:r>
      <w:r>
        <w:rPr>
          <w:rFonts w:ascii="宋体" w:hAnsi="宋体" w:eastAsia="宋体" w:cs="宋体"/>
          <w:spacing w:val="46"/>
          <w:sz w:val="24"/>
          <w:szCs w:val="24"/>
        </w:rPr>
        <w:t xml:space="preserve"> </w:t>
      </w:r>
      <w:r>
        <w:rPr>
          <w:rFonts w:ascii="宋体" w:hAnsi="宋体" w:eastAsia="宋体" w:cs="宋体"/>
          <w:spacing w:val="-93"/>
          <w:sz w:val="24"/>
          <w:szCs w:val="24"/>
        </w:rPr>
        <w:t>（</w:t>
      </w:r>
      <w:r>
        <w:rPr>
          <w:rFonts w:ascii="宋体" w:hAnsi="宋体" w:eastAsia="宋体" w:cs="宋体"/>
          <w:spacing w:val="-10"/>
          <w:sz w:val="24"/>
          <w:szCs w:val="24"/>
        </w:rPr>
        <w:t>3）</w:t>
      </w:r>
      <w:r>
        <w:rPr>
          <w:rFonts w:ascii="宋体" w:hAnsi="宋体" w:eastAsia="宋体" w:cs="宋体"/>
          <w:spacing w:val="-6"/>
          <w:sz w:val="24"/>
          <w:szCs w:val="24"/>
        </w:rPr>
        <w:t xml:space="preserve"> </w:t>
      </w:r>
      <w:r>
        <w:rPr>
          <w:rFonts w:ascii="宋体" w:hAnsi="宋体" w:eastAsia="宋体" w:cs="宋体"/>
          <w:spacing w:val="-10"/>
          <w:sz w:val="24"/>
          <w:szCs w:val="24"/>
        </w:rPr>
        <w:t>投标</w:t>
      </w:r>
      <w:r>
        <w:rPr>
          <w:rFonts w:ascii="宋体" w:hAnsi="宋体" w:eastAsia="宋体" w:cs="宋体"/>
          <w:sz w:val="24"/>
          <w:szCs w:val="24"/>
        </w:rPr>
        <w:t xml:space="preserve"> </w:t>
      </w:r>
      <w:r>
        <w:rPr>
          <w:rFonts w:ascii="宋体" w:hAnsi="宋体" w:eastAsia="宋体" w:cs="宋体"/>
          <w:spacing w:val="-11"/>
          <w:sz w:val="24"/>
          <w:szCs w:val="24"/>
        </w:rPr>
        <w:t>报价（由低到高</w:t>
      </w:r>
      <w:r>
        <w:rPr>
          <w:rFonts w:ascii="宋体" w:hAnsi="宋体" w:eastAsia="宋体" w:cs="宋体"/>
          <w:spacing w:val="-55"/>
          <w:sz w:val="24"/>
          <w:szCs w:val="24"/>
        </w:rPr>
        <w:t>）</w:t>
      </w:r>
      <w:r>
        <w:rPr>
          <w:rFonts w:ascii="宋体" w:hAnsi="宋体" w:eastAsia="宋体" w:cs="宋体"/>
          <w:spacing w:val="9"/>
          <w:sz w:val="24"/>
          <w:szCs w:val="24"/>
        </w:rPr>
        <w:t xml:space="preserve"> </w:t>
      </w:r>
      <w:r>
        <w:rPr>
          <w:rFonts w:ascii="宋体" w:hAnsi="宋体" w:eastAsia="宋体" w:cs="宋体"/>
          <w:spacing w:val="-55"/>
          <w:sz w:val="24"/>
          <w:szCs w:val="24"/>
        </w:rPr>
        <w:t>；（</w:t>
      </w:r>
      <w:r>
        <w:rPr>
          <w:rFonts w:ascii="宋体" w:hAnsi="宋体" w:eastAsia="宋体" w:cs="宋体"/>
          <w:spacing w:val="-11"/>
          <w:sz w:val="24"/>
          <w:szCs w:val="24"/>
        </w:rPr>
        <w:t>4）</w:t>
      </w:r>
      <w:r>
        <w:rPr>
          <w:rFonts w:ascii="宋体" w:hAnsi="宋体" w:eastAsia="宋体" w:cs="宋体"/>
          <w:spacing w:val="-15"/>
          <w:sz w:val="24"/>
          <w:szCs w:val="24"/>
        </w:rPr>
        <w:t xml:space="preserve"> </w:t>
      </w:r>
      <w:r>
        <w:rPr>
          <w:rFonts w:ascii="宋体" w:hAnsi="宋体" w:eastAsia="宋体" w:cs="宋体"/>
          <w:spacing w:val="-11"/>
          <w:sz w:val="24"/>
          <w:szCs w:val="24"/>
        </w:rPr>
        <w:t>技术评分（由高到低</w:t>
      </w:r>
      <w:r>
        <w:rPr>
          <w:rFonts w:ascii="宋体" w:hAnsi="宋体" w:eastAsia="宋体" w:cs="宋体"/>
          <w:spacing w:val="-55"/>
          <w:sz w:val="24"/>
          <w:szCs w:val="24"/>
        </w:rPr>
        <w:t>）</w:t>
      </w:r>
      <w:r>
        <w:rPr>
          <w:rFonts w:ascii="宋体" w:hAnsi="宋体" w:eastAsia="宋体" w:cs="宋体"/>
          <w:spacing w:val="3"/>
          <w:sz w:val="24"/>
          <w:szCs w:val="24"/>
        </w:rPr>
        <w:t xml:space="preserve"> </w:t>
      </w:r>
      <w:r>
        <w:rPr>
          <w:rFonts w:ascii="宋体" w:hAnsi="宋体" w:eastAsia="宋体" w:cs="宋体"/>
          <w:spacing w:val="-55"/>
          <w:sz w:val="24"/>
          <w:szCs w:val="24"/>
        </w:rPr>
        <w:t>；（</w:t>
      </w:r>
      <w:r>
        <w:rPr>
          <w:rFonts w:ascii="宋体" w:hAnsi="宋体" w:eastAsia="宋体" w:cs="宋体"/>
          <w:spacing w:val="-11"/>
          <w:sz w:val="24"/>
          <w:szCs w:val="24"/>
        </w:rPr>
        <w:t>5） 商务评分（由高到低）</w:t>
      </w:r>
      <w:r>
        <w:rPr>
          <w:rFonts w:ascii="宋体" w:hAnsi="宋体" w:eastAsia="宋体" w:cs="宋体"/>
          <w:spacing w:val="6"/>
          <w:sz w:val="24"/>
          <w:szCs w:val="24"/>
        </w:rPr>
        <w:t xml:space="preserve"> </w:t>
      </w:r>
      <w:r>
        <w:rPr>
          <w:rFonts w:ascii="宋体" w:hAnsi="宋体" w:eastAsia="宋体" w:cs="宋体"/>
          <w:spacing w:val="-11"/>
          <w:sz w:val="24"/>
          <w:szCs w:val="24"/>
        </w:rPr>
        <w:t>。如</w:t>
      </w:r>
      <w:r>
        <w:rPr>
          <w:rFonts w:ascii="宋体" w:hAnsi="宋体" w:eastAsia="宋体" w:cs="宋体"/>
          <w:sz w:val="24"/>
          <w:szCs w:val="24"/>
        </w:rPr>
        <w:t xml:space="preserve"> </w:t>
      </w:r>
      <w:r>
        <w:rPr>
          <w:rFonts w:ascii="宋体" w:hAnsi="宋体" w:eastAsia="宋体" w:cs="宋体"/>
          <w:spacing w:val="-1"/>
          <w:sz w:val="24"/>
          <w:szCs w:val="24"/>
        </w:rPr>
        <w:t>以上都相同的，名次由评标委员会抽签确定。</w:t>
      </w:r>
    </w:p>
    <w:p>
      <w:pPr>
        <w:spacing w:before="227" w:line="302" w:lineRule="auto"/>
        <w:ind w:left="423" w:hanging="420"/>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44"/>
          <w:sz w:val="24"/>
          <w:szCs w:val="24"/>
        </w:rPr>
        <w:t xml:space="preserve"> </w:t>
      </w:r>
      <w:r>
        <w:rPr>
          <w:rFonts w:ascii="宋体" w:hAnsi="宋体" w:eastAsia="宋体" w:cs="宋体"/>
          <w:spacing w:val="-3"/>
          <w:sz w:val="24"/>
          <w:szCs w:val="24"/>
        </w:rPr>
        <w:t>评标委员会将综合得分排名第一名的</w:t>
      </w:r>
      <w:r>
        <w:rPr>
          <w:rFonts w:hint="eastAsia" w:ascii="宋体" w:hAnsi="宋体" w:eastAsia="宋体" w:cs="宋体"/>
          <w:spacing w:val="-3"/>
          <w:sz w:val="24"/>
          <w:szCs w:val="24"/>
        </w:rPr>
        <w:t>供应商</w:t>
      </w:r>
      <w:r>
        <w:rPr>
          <w:rFonts w:ascii="宋体" w:hAnsi="宋体" w:eastAsia="宋体" w:cs="宋体"/>
          <w:spacing w:val="-3"/>
          <w:sz w:val="24"/>
          <w:szCs w:val="24"/>
        </w:rPr>
        <w:t>推荐给采购人作为第一中标候选人，综合</w:t>
      </w:r>
      <w:r>
        <w:rPr>
          <w:rFonts w:ascii="宋体" w:hAnsi="宋体" w:eastAsia="宋体" w:cs="宋体"/>
          <w:sz w:val="24"/>
          <w:szCs w:val="24"/>
        </w:rPr>
        <w:t xml:space="preserve">  </w:t>
      </w:r>
      <w:r>
        <w:rPr>
          <w:rFonts w:ascii="宋体" w:hAnsi="宋体" w:eastAsia="宋体" w:cs="宋体"/>
          <w:spacing w:val="-1"/>
          <w:sz w:val="24"/>
          <w:szCs w:val="24"/>
        </w:rPr>
        <w:t>得分排名第二名的</w:t>
      </w:r>
      <w:r>
        <w:rPr>
          <w:rFonts w:hint="eastAsia" w:ascii="宋体" w:hAnsi="宋体" w:eastAsia="宋体" w:cs="宋体"/>
          <w:spacing w:val="-1"/>
          <w:sz w:val="24"/>
          <w:szCs w:val="24"/>
        </w:rPr>
        <w:t>供应商</w:t>
      </w:r>
      <w:r>
        <w:rPr>
          <w:rFonts w:ascii="宋体" w:hAnsi="宋体" w:eastAsia="宋体" w:cs="宋体"/>
          <w:spacing w:val="-1"/>
          <w:sz w:val="24"/>
          <w:szCs w:val="24"/>
        </w:rPr>
        <w:t>为第二中标候选人</w:t>
      </w:r>
      <w:r>
        <w:rPr>
          <w:rFonts w:hint="eastAsia" w:ascii="宋体" w:hAnsi="宋体" w:eastAsia="宋体" w:cs="宋体"/>
          <w:spacing w:val="-1"/>
          <w:sz w:val="24"/>
          <w:szCs w:val="24"/>
          <w:lang w:val="en-US" w:eastAsia="zh-CN"/>
        </w:rPr>
        <w:t>以此类推</w:t>
      </w:r>
      <w:r>
        <w:rPr>
          <w:rFonts w:ascii="宋体" w:hAnsi="宋体" w:eastAsia="宋体" w:cs="宋体"/>
          <w:spacing w:val="-1"/>
          <w:sz w:val="24"/>
          <w:szCs w:val="24"/>
        </w:rPr>
        <w:t>。</w:t>
      </w:r>
    </w:p>
    <w:p>
      <w:pPr>
        <w:spacing w:before="226" w:line="273" w:lineRule="auto"/>
        <w:ind w:left="426" w:right="34" w:hanging="423"/>
        <w:rPr>
          <w:rFonts w:ascii="宋体" w:hAnsi="宋体" w:eastAsia="宋体" w:cs="宋体"/>
          <w:sz w:val="24"/>
          <w:szCs w:val="24"/>
        </w:rPr>
      </w:pPr>
      <w:r>
        <w:rPr>
          <w:rFonts w:ascii="宋体" w:hAnsi="宋体" w:eastAsia="宋体" w:cs="宋体"/>
          <w:spacing w:val="-4"/>
          <w:sz w:val="24"/>
          <w:szCs w:val="24"/>
        </w:rPr>
        <w:t>7.3</w:t>
      </w:r>
      <w:r>
        <w:rPr>
          <w:rFonts w:ascii="宋体" w:hAnsi="宋体" w:eastAsia="宋体" w:cs="宋体"/>
          <w:spacing w:val="-2"/>
          <w:sz w:val="24"/>
          <w:szCs w:val="24"/>
        </w:rPr>
        <w:t xml:space="preserve"> </w:t>
      </w:r>
      <w:r>
        <w:rPr>
          <w:rFonts w:ascii="宋体" w:hAnsi="宋体" w:eastAsia="宋体" w:cs="宋体"/>
          <w:spacing w:val="-4"/>
          <w:sz w:val="24"/>
          <w:szCs w:val="24"/>
        </w:rPr>
        <w:t>中标候选人放弃中标、或因不可抗力提出不能履行合同、或未通过资格后审，或被取</w:t>
      </w:r>
      <w:r>
        <w:rPr>
          <w:rFonts w:ascii="宋体" w:hAnsi="宋体" w:eastAsia="宋体" w:cs="宋体"/>
          <w:sz w:val="24"/>
          <w:szCs w:val="24"/>
        </w:rPr>
        <w:t xml:space="preserve"> </w:t>
      </w:r>
      <w:r>
        <w:rPr>
          <w:rFonts w:ascii="宋体" w:hAnsi="宋体" w:eastAsia="宋体" w:cs="宋体"/>
          <w:spacing w:val="-7"/>
          <w:sz w:val="24"/>
          <w:szCs w:val="24"/>
        </w:rPr>
        <w:t>消资格的，须经监管部门批准后，采购人方可按顺序选择候补中标供应商或废标重招。</w:t>
      </w:r>
    </w:p>
    <w:p>
      <w:pPr>
        <w:spacing w:before="229" w:line="316" w:lineRule="auto"/>
        <w:ind w:left="421" w:right="61" w:hanging="418"/>
        <w:rPr>
          <w:rFonts w:ascii="宋体" w:hAnsi="宋体" w:eastAsia="宋体" w:cs="宋体"/>
          <w:sz w:val="24"/>
          <w:szCs w:val="24"/>
        </w:rPr>
      </w:pPr>
      <w:r>
        <w:rPr>
          <w:rFonts w:ascii="宋体" w:hAnsi="宋体" w:eastAsia="宋体" w:cs="宋体"/>
          <w:spacing w:val="-3"/>
          <w:sz w:val="24"/>
          <w:szCs w:val="24"/>
        </w:rPr>
        <w:t>7.4</w:t>
      </w:r>
      <w:r>
        <w:rPr>
          <w:rFonts w:ascii="宋体" w:hAnsi="宋体" w:eastAsia="宋体" w:cs="宋体"/>
          <w:spacing w:val="-44"/>
          <w:sz w:val="24"/>
          <w:szCs w:val="24"/>
        </w:rPr>
        <w:t xml:space="preserve"> </w:t>
      </w:r>
      <w:r>
        <w:rPr>
          <w:rFonts w:ascii="宋体" w:hAnsi="宋体" w:eastAsia="宋体" w:cs="宋体"/>
          <w:spacing w:val="-3"/>
          <w:sz w:val="24"/>
          <w:szCs w:val="24"/>
        </w:rPr>
        <w:t>评标委员会提出评标书面报告和推荐中标意见报采购人审批，审批通过后将对预中标</w:t>
      </w:r>
      <w:r>
        <w:rPr>
          <w:rFonts w:ascii="宋体" w:hAnsi="宋体" w:eastAsia="宋体" w:cs="宋体"/>
          <w:sz w:val="24"/>
          <w:szCs w:val="24"/>
        </w:rPr>
        <w:t xml:space="preserve"> </w:t>
      </w:r>
      <w:r>
        <w:rPr>
          <w:rFonts w:ascii="宋体" w:hAnsi="宋体" w:eastAsia="宋体" w:cs="宋体"/>
          <w:spacing w:val="-3"/>
          <w:sz w:val="24"/>
          <w:szCs w:val="24"/>
        </w:rPr>
        <w:t>人进行最终澄清及对</w:t>
      </w:r>
      <w:r>
        <w:rPr>
          <w:rFonts w:hint="eastAsia" w:ascii="宋体" w:hAnsi="宋体" w:eastAsia="宋体" w:cs="宋体"/>
          <w:spacing w:val="-3"/>
          <w:sz w:val="24"/>
          <w:szCs w:val="24"/>
        </w:rPr>
        <w:t>供应商</w:t>
      </w:r>
      <w:r>
        <w:rPr>
          <w:rFonts w:ascii="宋体" w:hAnsi="宋体" w:eastAsia="宋体" w:cs="宋体"/>
          <w:spacing w:val="-3"/>
          <w:sz w:val="24"/>
          <w:szCs w:val="24"/>
        </w:rPr>
        <w:t>的资格和履约能力进行再次审查，形成最终合同的基础文</w:t>
      </w:r>
      <w:r>
        <w:rPr>
          <w:rFonts w:ascii="宋体" w:hAnsi="宋体" w:eastAsia="宋体" w:cs="宋体"/>
          <w:spacing w:val="8"/>
          <w:sz w:val="24"/>
          <w:szCs w:val="24"/>
        </w:rPr>
        <w:t xml:space="preserve"> </w:t>
      </w:r>
      <w:r>
        <w:rPr>
          <w:rFonts w:ascii="宋体" w:hAnsi="宋体" w:eastAsia="宋体" w:cs="宋体"/>
          <w:spacing w:val="-3"/>
          <w:sz w:val="24"/>
          <w:szCs w:val="24"/>
        </w:rPr>
        <w:t>件。如在最终澄清过程中，发现预中标人存在重大问题造成其履约能力不能满足要求</w:t>
      </w:r>
      <w:r>
        <w:rPr>
          <w:rFonts w:ascii="宋体" w:hAnsi="宋体" w:eastAsia="宋体" w:cs="宋体"/>
          <w:spacing w:val="8"/>
          <w:sz w:val="24"/>
          <w:szCs w:val="24"/>
        </w:rPr>
        <w:t xml:space="preserve"> </w:t>
      </w:r>
      <w:r>
        <w:rPr>
          <w:rFonts w:ascii="宋体" w:hAnsi="宋体" w:eastAsia="宋体" w:cs="宋体"/>
          <w:spacing w:val="-2"/>
          <w:sz w:val="24"/>
          <w:szCs w:val="24"/>
        </w:rPr>
        <w:t>的，须报监管部门并经批准后，采购人方可按顺序选择候补中标供应商或废标重招。</w:t>
      </w:r>
    </w:p>
    <w:p>
      <w:pPr>
        <w:spacing w:before="226" w:line="273" w:lineRule="auto"/>
        <w:ind w:left="424" w:right="120" w:hanging="421"/>
        <w:rPr>
          <w:rFonts w:ascii="宋体" w:hAnsi="宋体" w:eastAsia="宋体" w:cs="宋体"/>
          <w:sz w:val="24"/>
          <w:szCs w:val="24"/>
        </w:rPr>
      </w:pPr>
      <w:r>
        <w:rPr>
          <w:rFonts w:ascii="宋体" w:hAnsi="宋体" w:eastAsia="宋体" w:cs="宋体"/>
          <w:spacing w:val="-3"/>
          <w:sz w:val="24"/>
          <w:szCs w:val="24"/>
        </w:rPr>
        <w:t>7.5</w:t>
      </w:r>
      <w:r>
        <w:rPr>
          <w:rFonts w:ascii="宋体" w:hAnsi="宋体" w:eastAsia="宋体" w:cs="宋体"/>
          <w:spacing w:val="-44"/>
          <w:sz w:val="24"/>
          <w:szCs w:val="24"/>
        </w:rPr>
        <w:t xml:space="preserve"> </w:t>
      </w:r>
      <w:r>
        <w:rPr>
          <w:rFonts w:ascii="宋体" w:hAnsi="宋体" w:eastAsia="宋体" w:cs="宋体"/>
          <w:spacing w:val="-3"/>
          <w:sz w:val="24"/>
          <w:szCs w:val="24"/>
        </w:rPr>
        <w:t>最终澄清完成后，由采购代理机构根据采购人的确认结果发布招标结果公告。采购代</w:t>
      </w:r>
      <w:r>
        <w:rPr>
          <w:rFonts w:ascii="宋体" w:hAnsi="宋体" w:eastAsia="宋体" w:cs="宋体"/>
          <w:sz w:val="24"/>
          <w:szCs w:val="24"/>
        </w:rPr>
        <w:t xml:space="preserve"> </w:t>
      </w:r>
      <w:r>
        <w:rPr>
          <w:rFonts w:ascii="宋体" w:hAnsi="宋体" w:eastAsia="宋体" w:cs="宋体"/>
          <w:spacing w:val="-8"/>
          <w:sz w:val="24"/>
          <w:szCs w:val="24"/>
        </w:rPr>
        <w:t>理机构将在下列媒体公告中标结果：</w:t>
      </w:r>
      <w:r>
        <w:rPr>
          <w:rFonts w:ascii="宋体" w:hAnsi="宋体" w:eastAsia="宋体" w:cs="宋体"/>
          <w:spacing w:val="59"/>
          <w:sz w:val="24"/>
          <w:szCs w:val="24"/>
        </w:rPr>
        <w:t xml:space="preserve"> </w:t>
      </w:r>
      <w:r>
        <w:rPr>
          <w:rFonts w:ascii="宋体" w:hAnsi="宋体" w:eastAsia="宋体" w:cs="宋体"/>
          <w:spacing w:val="-8"/>
          <w:sz w:val="24"/>
          <w:szCs w:val="24"/>
        </w:rPr>
        <w:t>新疆政府采购网</w:t>
      </w:r>
      <w:r>
        <w:rPr>
          <w:rFonts w:ascii="宋体" w:hAnsi="宋体" w:eastAsia="宋体" w:cs="宋体"/>
          <w:sz w:val="24"/>
          <w:szCs w:val="24"/>
        </w:rPr>
        <w:t xml:space="preserve"> </w:t>
      </w:r>
      <w:r>
        <w:rPr>
          <w:rFonts w:ascii="宋体" w:hAnsi="宋体" w:eastAsia="宋体" w:cs="宋体"/>
          <w:spacing w:val="-8"/>
          <w:sz w:val="24"/>
          <w:szCs w:val="24"/>
        </w:rPr>
        <w:t>。</w:t>
      </w:r>
    </w:p>
    <w:p>
      <w:pPr>
        <w:spacing w:before="227" w:line="185" w:lineRule="auto"/>
        <w:ind w:firstLine="3"/>
        <w:rPr>
          <w:rFonts w:ascii="宋体" w:hAnsi="宋体" w:eastAsia="宋体" w:cs="宋体"/>
          <w:sz w:val="24"/>
          <w:szCs w:val="24"/>
        </w:rPr>
      </w:pPr>
      <w:r>
        <w:rPr>
          <w:rFonts w:ascii="宋体" w:hAnsi="宋体" w:eastAsia="宋体" w:cs="宋体"/>
          <w:spacing w:val="-2"/>
          <w:sz w:val="24"/>
          <w:szCs w:val="24"/>
        </w:rPr>
        <w:t>7.6</w:t>
      </w:r>
      <w:r>
        <w:rPr>
          <w:rFonts w:ascii="宋体" w:hAnsi="宋体" w:eastAsia="宋体" w:cs="宋体"/>
          <w:spacing w:val="-29"/>
          <w:sz w:val="24"/>
          <w:szCs w:val="24"/>
        </w:rPr>
        <w:t xml:space="preserve"> </w:t>
      </w:r>
      <w:r>
        <w:rPr>
          <w:rFonts w:ascii="宋体" w:hAnsi="宋体" w:eastAsia="宋体" w:cs="宋体"/>
          <w:spacing w:val="-2"/>
          <w:sz w:val="24"/>
          <w:szCs w:val="24"/>
        </w:rPr>
        <w:t>采购人应当自中标通知书发出之日起</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pacing w:val="-9"/>
          <w:sz w:val="24"/>
          <w:szCs w:val="24"/>
        </w:rPr>
        <w:t xml:space="preserve"> </w:t>
      </w:r>
      <w:r>
        <w:rPr>
          <w:rFonts w:ascii="宋体" w:hAnsi="宋体" w:eastAsia="宋体" w:cs="宋体"/>
          <w:spacing w:val="-2"/>
          <w:sz w:val="24"/>
          <w:szCs w:val="24"/>
        </w:rPr>
        <w:t>日内，按照采购文件和中标人投标文件的规</w:t>
      </w:r>
    </w:p>
    <w:p>
      <w:pPr>
        <w:sectPr>
          <w:footerReference r:id="rId31" w:type="default"/>
          <w:pgSz w:w="11906" w:h="16839"/>
          <w:pgMar w:top="1426" w:right="1013" w:bottom="1180" w:left="1571" w:header="0" w:footer="1054" w:gutter="0"/>
          <w:cols w:space="720" w:num="1"/>
        </w:sectPr>
      </w:pPr>
    </w:p>
    <w:p>
      <w:pPr>
        <w:spacing w:before="48" w:line="360" w:lineRule="auto"/>
        <w:ind w:left="423" w:firstLine="3"/>
        <w:rPr>
          <w:rFonts w:ascii="宋体" w:hAnsi="宋体" w:eastAsia="宋体" w:cs="宋体"/>
          <w:spacing w:val="-2"/>
          <w:sz w:val="24"/>
          <w:szCs w:val="24"/>
        </w:rPr>
      </w:pPr>
      <w:r>
        <w:rPr>
          <w:rFonts w:ascii="宋体" w:hAnsi="宋体" w:eastAsia="宋体" w:cs="宋体"/>
          <w:spacing w:val="-3"/>
          <w:sz w:val="24"/>
          <w:szCs w:val="24"/>
        </w:rPr>
        <w:t>定，与中标人签订书面合同。所签订的合同不得对采购文件确定的事项和中标人投标</w:t>
      </w:r>
      <w:r>
        <w:rPr>
          <w:rFonts w:ascii="宋体" w:hAnsi="宋体" w:eastAsia="宋体" w:cs="宋体"/>
          <w:spacing w:val="2"/>
          <w:sz w:val="24"/>
          <w:szCs w:val="24"/>
        </w:rPr>
        <w:t xml:space="preserve"> </w:t>
      </w:r>
      <w:r>
        <w:rPr>
          <w:rFonts w:ascii="宋体" w:hAnsi="宋体" w:eastAsia="宋体" w:cs="宋体"/>
          <w:spacing w:val="-2"/>
          <w:sz w:val="24"/>
          <w:szCs w:val="24"/>
        </w:rPr>
        <w:t>文件作实质性修改。</w:t>
      </w:r>
    </w:p>
    <w:p>
      <w:pPr>
        <w:pStyle w:val="2"/>
        <w:rPr>
          <w:rFonts w:cs="宋体"/>
          <w:spacing w:val="-2"/>
          <w:sz w:val="24"/>
          <w:szCs w:val="24"/>
        </w:rPr>
      </w:pPr>
    </w:p>
    <w:p>
      <w:pPr>
        <w:rPr>
          <w:rFonts w:ascii="宋体" w:hAnsi="宋体" w:eastAsia="宋体" w:cs="宋体"/>
          <w:spacing w:val="-2"/>
          <w:sz w:val="24"/>
          <w:szCs w:val="24"/>
        </w:rPr>
      </w:pPr>
    </w:p>
    <w:p>
      <w:pPr>
        <w:spacing w:before="56" w:line="186" w:lineRule="auto"/>
        <w:outlineLvl w:val="1"/>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8、附表</w:t>
      </w:r>
    </w:p>
    <w:p>
      <w:pPr>
        <w:spacing w:line="295" w:lineRule="auto"/>
        <w:rPr>
          <w:rFonts w:ascii="宋体"/>
        </w:rPr>
      </w:pPr>
    </w:p>
    <w:p>
      <w:pPr>
        <w:spacing w:before="48" w:line="185" w:lineRule="auto"/>
        <w:ind w:firstLine="66"/>
        <w:rPr>
          <w:rFonts w:ascii="宋体" w:hAnsi="宋体" w:eastAsia="宋体" w:cs="宋体"/>
          <w:spacing w:val="-9"/>
          <w:sz w:val="24"/>
          <w:szCs w:val="24"/>
          <w14:textOutline w14:w="4356" w14:cap="sq" w14:cmpd="sng" w14:algn="ctr">
            <w14:solidFill>
              <w14:srgbClr w14:val="000000"/>
            </w14:solidFill>
            <w14:prstDash w14:val="solid"/>
            <w14:bevel/>
          </w14:textOutline>
        </w:rPr>
      </w:pPr>
    </w:p>
    <w:p>
      <w:pPr>
        <w:spacing w:line="360" w:lineRule="auto"/>
        <w:ind w:firstLine="426" w:firstLineChars="192"/>
        <w:rPr>
          <w:rFonts w:ascii="宋体" w:hAnsi="宋体"/>
          <w:b/>
          <w:bCs/>
          <w:sz w:val="24"/>
        </w:rPr>
      </w:pP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 xml:space="preserve"> </w:t>
      </w:r>
      <w:r>
        <w:rPr>
          <w:rFonts w:hint="eastAsia" w:ascii="宋体" w:hAnsi="宋体"/>
          <w:sz w:val="24"/>
        </w:rPr>
        <w:t>附表1 资格审查表</w:t>
      </w:r>
    </w:p>
    <w:p>
      <w:pPr>
        <w:spacing w:line="360" w:lineRule="auto"/>
        <w:ind w:firstLine="460" w:firstLineChars="192"/>
        <w:rPr>
          <w:rFonts w:ascii="宋体" w:hAnsi="宋体"/>
          <w:sz w:val="24"/>
        </w:rPr>
      </w:pPr>
      <w:r>
        <w:rPr>
          <w:rFonts w:hint="eastAsia" w:ascii="宋体" w:hAnsi="宋体"/>
          <w:sz w:val="24"/>
        </w:rPr>
        <w:t>附表2 符合性审查表</w:t>
      </w:r>
    </w:p>
    <w:p>
      <w:pPr>
        <w:spacing w:line="360" w:lineRule="auto"/>
        <w:ind w:firstLine="460" w:firstLineChars="192"/>
        <w:rPr>
          <w:rFonts w:ascii="宋体" w:hAnsi="宋体"/>
          <w:sz w:val="24"/>
        </w:rPr>
      </w:pPr>
      <w:r>
        <w:rPr>
          <w:rFonts w:hint="eastAsia" w:ascii="宋体" w:hAnsi="宋体"/>
          <w:sz w:val="24"/>
        </w:rPr>
        <w:t>附表3 技术响应性评审表</w:t>
      </w:r>
    </w:p>
    <w:p>
      <w:pPr>
        <w:spacing w:line="360" w:lineRule="auto"/>
        <w:ind w:firstLine="460" w:firstLineChars="192"/>
        <w:rPr>
          <w:rFonts w:ascii="宋体" w:hAnsi="宋体"/>
          <w:b/>
          <w:bCs/>
          <w:sz w:val="24"/>
        </w:rPr>
      </w:pPr>
      <w:r>
        <w:rPr>
          <w:rFonts w:hint="eastAsia" w:ascii="宋体" w:hAnsi="宋体"/>
          <w:sz w:val="24"/>
        </w:rPr>
        <w:t>附表4 商务响应性评审表</w:t>
      </w:r>
    </w:p>
    <w:p>
      <w:pPr>
        <w:spacing w:line="360" w:lineRule="auto"/>
        <w:ind w:firstLine="460" w:firstLineChars="192"/>
      </w:pPr>
      <w:r>
        <w:rPr>
          <w:rFonts w:hint="eastAsia" w:ascii="宋体" w:hAnsi="宋体"/>
          <w:sz w:val="24"/>
        </w:rPr>
        <w:t>附表5</w:t>
      </w:r>
      <w:r>
        <w:rPr>
          <w:rFonts w:hint="eastAsia" w:ascii="宋体" w:hAnsi="宋体"/>
          <w:bCs/>
          <w:sz w:val="24"/>
        </w:rPr>
        <w:t xml:space="preserve"> 价格响应性</w:t>
      </w:r>
      <w:r>
        <w:rPr>
          <w:rFonts w:hint="eastAsia" w:ascii="宋体" w:hAnsi="宋体"/>
          <w:sz w:val="24"/>
        </w:rPr>
        <w:t>评审</w:t>
      </w:r>
      <w:r>
        <w:rPr>
          <w:rFonts w:hint="eastAsia" w:ascii="宋体" w:hAnsi="宋体"/>
          <w:bCs/>
          <w:sz w:val="24"/>
        </w:rPr>
        <w:t>表</w:t>
      </w:r>
    </w:p>
    <w:p>
      <w:pPr>
        <w:pStyle w:val="2"/>
      </w:pPr>
    </w:p>
    <w:p>
      <w:pPr>
        <w:sectPr>
          <w:footerReference r:id="rId32" w:type="default"/>
          <w:pgSz w:w="11906" w:h="16839"/>
          <w:pgMar w:top="1426" w:right="1134" w:bottom="1180" w:left="1572" w:header="0" w:footer="1055" w:gutter="0"/>
          <w:cols w:equalWidth="0" w:num="1">
            <w:col w:w="9200"/>
          </w:cols>
        </w:sectPr>
      </w:pPr>
    </w:p>
    <w:p>
      <w:pPr>
        <w:spacing w:before="48" w:line="185" w:lineRule="auto"/>
        <w:ind w:firstLine="66"/>
        <w:rPr>
          <w:rFonts w:ascii="宋体" w:hAnsi="宋体" w:eastAsia="宋体" w:cs="宋体"/>
          <w:spacing w:val="-9"/>
          <w:sz w:val="24"/>
          <w:szCs w:val="24"/>
          <w14:textOutline w14:w="4356" w14:cap="sq" w14:cmpd="sng" w14:algn="ctr">
            <w14:solidFill>
              <w14:srgbClr w14:val="000000"/>
            </w14:solidFill>
            <w14:prstDash w14:val="solid"/>
            <w14:bevel/>
          </w14:textOutline>
        </w:rPr>
      </w:pPr>
    </w:p>
    <w:p>
      <w:pPr>
        <w:spacing w:before="48" w:line="185" w:lineRule="auto"/>
        <w:rPr>
          <w:rFonts w:ascii="宋体" w:hAnsi="宋体" w:eastAsia="宋体" w:cs="宋体"/>
          <w:sz w:val="24"/>
          <w:szCs w:val="24"/>
        </w:rPr>
      </w:pPr>
      <w:r>
        <w:rPr>
          <w:rFonts w:ascii="宋体" w:hAnsi="宋体" w:eastAsia="宋体" w:cs="宋体"/>
          <w:spacing w:val="-9"/>
          <w:sz w:val="24"/>
          <w:szCs w:val="24"/>
          <w14:textOutline w14:w="4356" w14:cap="sq" w14:cmpd="sng" w14:algn="ctr">
            <w14:solidFill>
              <w14:srgbClr w14:val="000000"/>
            </w14:solidFill>
            <w14:prstDash w14:val="solid"/>
            <w14:bevel/>
          </w14:textOutline>
        </w:rPr>
        <w:t>附表</w:t>
      </w:r>
      <w:r>
        <w:rPr>
          <w:rFonts w:ascii="宋体" w:hAnsi="宋体" w:eastAsia="宋体" w:cs="宋体"/>
          <w:spacing w:val="-31"/>
          <w:sz w:val="24"/>
          <w:szCs w:val="24"/>
        </w:rPr>
        <w:t xml:space="preserve"> </w:t>
      </w:r>
      <w:r>
        <w:rPr>
          <w:rFonts w:ascii="宋体" w:hAnsi="宋体" w:eastAsia="宋体" w:cs="宋体"/>
          <w:spacing w:val="-9"/>
          <w:sz w:val="24"/>
          <w:szCs w:val="24"/>
          <w14:textOutline w14:w="4356" w14:cap="sq" w14:cmpd="sng" w14:algn="ctr">
            <w14:solidFill>
              <w14:srgbClr w14:val="000000"/>
            </w14:solidFill>
            <w14:prstDash w14:val="solid"/>
            <w14:bevel/>
          </w14:textOutline>
        </w:rPr>
        <w:t>1</w:t>
      </w:r>
      <w:r>
        <w:rPr>
          <w:rFonts w:ascii="宋体" w:hAnsi="宋体" w:eastAsia="宋体" w:cs="宋体"/>
          <w:spacing w:val="22"/>
          <w:sz w:val="24"/>
          <w:szCs w:val="24"/>
        </w:rPr>
        <w:t xml:space="preserve"> </w:t>
      </w:r>
      <w:r>
        <w:rPr>
          <w:rFonts w:ascii="宋体" w:hAnsi="宋体" w:eastAsia="宋体" w:cs="宋体"/>
          <w:spacing w:val="-9"/>
          <w:sz w:val="24"/>
          <w:szCs w:val="24"/>
          <w14:textOutline w14:w="4356" w14:cap="sq" w14:cmpd="sng" w14:algn="ctr">
            <w14:solidFill>
              <w14:srgbClr w14:val="000000"/>
            </w14:solidFill>
            <w14:prstDash w14:val="solid"/>
            <w14:bevel/>
          </w14:textOutline>
        </w:rPr>
        <w:t>资格审查表</w:t>
      </w:r>
    </w:p>
    <w:p>
      <w:pPr>
        <w:spacing w:before="227" w:line="185" w:lineRule="auto"/>
        <w:ind w:firstLine="46"/>
        <w:rPr>
          <w:rFonts w:ascii="宋体" w:hAnsi="宋体" w:eastAsia="宋体" w:cs="宋体"/>
          <w:spacing w:val="-8"/>
          <w:sz w:val="24"/>
          <w:szCs w:val="24"/>
        </w:rPr>
      </w:pPr>
      <w:r>
        <w:rPr>
          <w:rFonts w:ascii="宋体" w:hAnsi="宋体" w:eastAsia="宋体" w:cs="宋体"/>
          <w:spacing w:val="-8"/>
          <w:sz w:val="24"/>
          <w:szCs w:val="24"/>
        </w:rPr>
        <w:t>采购项目名称</w:t>
      </w:r>
      <w:r>
        <w:rPr>
          <w:rFonts w:hint="eastAsia" w:ascii="宋体" w:hAnsi="宋体" w:eastAsia="宋体" w:cs="宋体"/>
          <w:spacing w:val="-8"/>
          <w:sz w:val="24"/>
          <w:szCs w:val="24"/>
        </w:rPr>
        <w:t>：和静工业园区标准化厂房管理用房</w:t>
      </w:r>
    </w:p>
    <w:p>
      <w:pPr>
        <w:spacing w:before="227" w:line="185" w:lineRule="auto"/>
        <w:ind w:firstLine="46"/>
        <w:rPr>
          <w:rFonts w:ascii="宋体" w:hAnsi="宋体" w:eastAsia="宋体" w:cs="宋体"/>
          <w:sz w:val="24"/>
          <w:szCs w:val="24"/>
        </w:rPr>
      </w:pPr>
      <w:r>
        <w:rPr>
          <w:rFonts w:hint="eastAsia" w:ascii="宋体" w:hAnsi="宋体" w:eastAsia="宋体" w:cs="宋体"/>
          <w:spacing w:val="-12"/>
          <w:sz w:val="24"/>
          <w:szCs w:val="24"/>
        </w:rPr>
        <w:t>采购</w:t>
      </w:r>
      <w:r>
        <w:rPr>
          <w:rFonts w:ascii="宋体" w:hAnsi="宋体" w:eastAsia="宋体" w:cs="宋体"/>
          <w:spacing w:val="-12"/>
          <w:sz w:val="24"/>
          <w:szCs w:val="24"/>
        </w:rPr>
        <w:t>项目编号：</w:t>
      </w:r>
      <w:r>
        <w:rPr>
          <w:rFonts w:hint="eastAsia" w:ascii="宋体" w:hAnsi="宋体" w:eastAsia="宋体" w:cs="宋体"/>
          <w:spacing w:val="-12"/>
          <w:sz w:val="24"/>
          <w:szCs w:val="24"/>
        </w:rPr>
        <w:t>HJXZFCG(GK)2022-005号</w:t>
      </w:r>
      <w:r>
        <w:rPr>
          <w:rFonts w:ascii="宋体" w:hAnsi="宋体" w:eastAsia="宋体" w:cs="宋体"/>
          <w:spacing w:val="2"/>
          <w:sz w:val="24"/>
          <w:szCs w:val="24"/>
        </w:rPr>
        <w:t xml:space="preserve"> </w:t>
      </w:r>
      <w:r>
        <w:rPr>
          <w:rFonts w:ascii="宋体" w:hAnsi="宋体" w:eastAsia="宋体" w:cs="宋体"/>
          <w:spacing w:val="3"/>
          <w:sz w:val="24"/>
          <w:szCs w:val="24"/>
        </w:rPr>
        <w:t xml:space="preserve">     </w:t>
      </w:r>
      <w:r>
        <w:rPr>
          <w:rFonts w:hint="eastAsia" w:ascii="宋体" w:hAnsi="宋体" w:eastAsia="宋体" w:cs="宋体"/>
          <w:spacing w:val="3"/>
          <w:sz w:val="24"/>
          <w:szCs w:val="24"/>
        </w:rPr>
        <w:t xml:space="preserve">          </w:t>
      </w:r>
      <w:r>
        <w:rPr>
          <w:rFonts w:ascii="宋体" w:hAnsi="宋体" w:eastAsia="宋体" w:cs="宋体"/>
          <w:spacing w:val="3"/>
          <w:sz w:val="24"/>
          <w:szCs w:val="24"/>
        </w:rPr>
        <w:t xml:space="preserve"> </w:t>
      </w:r>
      <w:r>
        <w:rPr>
          <w:rFonts w:ascii="宋体" w:hAnsi="宋体" w:eastAsia="宋体" w:cs="宋体"/>
          <w:spacing w:val="-12"/>
          <w:sz w:val="24"/>
          <w:szCs w:val="24"/>
        </w:rPr>
        <w:t>日期：</w:t>
      </w:r>
      <w:r>
        <w:rPr>
          <w:rFonts w:ascii="宋体" w:hAnsi="宋体" w:eastAsia="宋体" w:cs="宋体"/>
          <w:spacing w:val="6"/>
          <w:sz w:val="24"/>
          <w:szCs w:val="24"/>
        </w:rPr>
        <w:t xml:space="preserve">  </w:t>
      </w:r>
      <w:r>
        <w:rPr>
          <w:rFonts w:ascii="宋体" w:hAnsi="宋体" w:eastAsia="宋体" w:cs="宋体"/>
          <w:spacing w:val="-12"/>
          <w:sz w:val="24"/>
          <w:szCs w:val="24"/>
        </w:rPr>
        <w:t>年</w:t>
      </w:r>
      <w:r>
        <w:rPr>
          <w:rFonts w:ascii="宋体" w:hAnsi="宋体" w:eastAsia="宋体" w:cs="宋体"/>
          <w:spacing w:val="8"/>
          <w:sz w:val="24"/>
          <w:szCs w:val="24"/>
        </w:rPr>
        <w:t xml:space="preserve">  </w:t>
      </w:r>
      <w:r>
        <w:rPr>
          <w:rFonts w:ascii="宋体" w:hAnsi="宋体" w:eastAsia="宋体" w:cs="宋体"/>
          <w:spacing w:val="-12"/>
          <w:sz w:val="24"/>
          <w:szCs w:val="24"/>
        </w:rPr>
        <w:t>月</w:t>
      </w:r>
      <w:r>
        <w:rPr>
          <w:rFonts w:ascii="宋体" w:hAnsi="宋体" w:eastAsia="宋体" w:cs="宋体"/>
          <w:spacing w:val="25"/>
          <w:sz w:val="24"/>
          <w:szCs w:val="24"/>
        </w:rPr>
        <w:t xml:space="preserve">  </w:t>
      </w:r>
      <w:r>
        <w:rPr>
          <w:rFonts w:ascii="宋体" w:hAnsi="宋体" w:eastAsia="宋体" w:cs="宋体"/>
          <w:spacing w:val="-12"/>
          <w:sz w:val="24"/>
          <w:szCs w:val="24"/>
        </w:rPr>
        <w:t>日</w:t>
      </w:r>
    </w:p>
    <w:p>
      <w:pPr>
        <w:spacing w:line="113" w:lineRule="exact"/>
      </w:pPr>
    </w:p>
    <w:tbl>
      <w:tblPr>
        <w:tblStyle w:val="14"/>
        <w:tblW w:w="8894"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48"/>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7" w:type="dxa"/>
            <w:vAlign w:val="center"/>
          </w:tcPr>
          <w:p>
            <w:pPr>
              <w:pStyle w:val="2"/>
              <w:spacing w:line="380" w:lineRule="exact"/>
              <w:jc w:val="center"/>
              <w:rPr>
                <w:rFonts w:cs="宋体"/>
                <w:sz w:val="22"/>
                <w:szCs w:val="22"/>
              </w:rPr>
            </w:pPr>
            <w:r>
              <w:rPr>
                <w:rFonts w:hint="eastAsia" w:cs="宋体"/>
                <w:sz w:val="22"/>
                <w:szCs w:val="22"/>
              </w:rPr>
              <w:t>序号</w:t>
            </w:r>
          </w:p>
        </w:tc>
        <w:tc>
          <w:tcPr>
            <w:tcW w:w="8257" w:type="dxa"/>
            <w:gridSpan w:val="2"/>
            <w:vAlign w:val="center"/>
          </w:tcPr>
          <w:p>
            <w:pPr>
              <w:pStyle w:val="2"/>
              <w:spacing w:line="380" w:lineRule="exact"/>
              <w:jc w:val="center"/>
              <w:rPr>
                <w:rFonts w:cs="宋体"/>
                <w:sz w:val="22"/>
                <w:szCs w:val="22"/>
              </w:rPr>
            </w:pPr>
            <w:r>
              <w:rPr>
                <w:rFonts w:hint="eastAsia" w:cs="宋体"/>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vMerge w:val="restart"/>
            <w:vAlign w:val="center"/>
          </w:tcPr>
          <w:p>
            <w:pPr>
              <w:pStyle w:val="2"/>
              <w:spacing w:line="380" w:lineRule="exact"/>
              <w:jc w:val="center"/>
              <w:rPr>
                <w:rFonts w:cs="宋体"/>
                <w:sz w:val="22"/>
                <w:szCs w:val="22"/>
              </w:rPr>
            </w:pPr>
            <w:r>
              <w:rPr>
                <w:rFonts w:hint="eastAsia" w:cs="宋体"/>
                <w:sz w:val="22"/>
                <w:szCs w:val="22"/>
              </w:rPr>
              <w:t>1</w:t>
            </w:r>
          </w:p>
        </w:tc>
        <w:tc>
          <w:tcPr>
            <w:tcW w:w="1748" w:type="dxa"/>
            <w:vMerge w:val="restart"/>
            <w:vAlign w:val="center"/>
          </w:tcPr>
          <w:p>
            <w:pPr>
              <w:pStyle w:val="2"/>
              <w:spacing w:line="380" w:lineRule="exact"/>
              <w:rPr>
                <w:rFonts w:cs="宋体"/>
                <w:sz w:val="24"/>
                <w:szCs w:val="24"/>
              </w:rPr>
            </w:pPr>
            <w:r>
              <w:rPr>
                <w:rFonts w:hint="eastAsia" w:cs="宋体"/>
                <w:sz w:val="24"/>
                <w:szCs w:val="24"/>
                <w:lang w:val="zh-CN"/>
              </w:rPr>
              <w:t>符合《中华人民共和国政府采购法》第二十二条之规定</w:t>
            </w:r>
          </w:p>
        </w:tc>
        <w:tc>
          <w:tcPr>
            <w:tcW w:w="6509" w:type="dxa"/>
            <w:vAlign w:val="center"/>
          </w:tcPr>
          <w:p>
            <w:pPr>
              <w:pStyle w:val="12"/>
              <w:spacing w:line="440" w:lineRule="exact"/>
              <w:contextualSpacing/>
              <w:rPr>
                <w:kern w:val="2"/>
                <w:lang w:val="zh-CN"/>
              </w:rPr>
            </w:pPr>
            <w:r>
              <w:rPr>
                <w:rFonts w:hint="eastAsia"/>
              </w:rPr>
              <w:t>（1）具有有效的企业法人营业执照加盖公章扫描件（具备此次采购项目所需相应经营许可范围）；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7" w:type="dxa"/>
            <w:vMerge w:val="continue"/>
            <w:vAlign w:val="center"/>
          </w:tcPr>
          <w:p>
            <w:pPr>
              <w:pStyle w:val="2"/>
              <w:spacing w:line="380" w:lineRule="exact"/>
            </w:pPr>
          </w:p>
        </w:tc>
        <w:tc>
          <w:tcPr>
            <w:tcW w:w="1748" w:type="dxa"/>
            <w:vMerge w:val="continue"/>
            <w:vAlign w:val="center"/>
          </w:tcPr>
          <w:p>
            <w:pPr>
              <w:pStyle w:val="2"/>
              <w:spacing w:line="380" w:lineRule="exact"/>
              <w:rPr>
                <w:rFonts w:cs="宋体"/>
                <w:sz w:val="24"/>
                <w:szCs w:val="24"/>
              </w:rPr>
            </w:pPr>
          </w:p>
        </w:tc>
        <w:tc>
          <w:tcPr>
            <w:tcW w:w="6509" w:type="dxa"/>
            <w:vAlign w:val="center"/>
          </w:tcPr>
          <w:p>
            <w:pPr>
              <w:pStyle w:val="12"/>
              <w:spacing w:line="380" w:lineRule="exact"/>
              <w:contextualSpacing/>
              <w:rPr>
                <w:kern w:val="2"/>
                <w:lang w:val="zh-CN"/>
              </w:rPr>
            </w:pPr>
            <w:r>
              <w:rPr>
                <w:rFonts w:hint="eastAsia"/>
              </w:rPr>
              <w:t>（2）.提供 2020年或 2021 年财务状况报告复印件或银行出具的资信证明材料复印件（新成立的公司可不提供）；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37" w:type="dxa"/>
            <w:vMerge w:val="continue"/>
            <w:vAlign w:val="center"/>
          </w:tcPr>
          <w:p>
            <w:pPr>
              <w:pStyle w:val="2"/>
              <w:spacing w:line="380" w:lineRule="exact"/>
              <w:rPr>
                <w:rFonts w:cs="宋体"/>
                <w:sz w:val="22"/>
                <w:szCs w:val="22"/>
                <w:lang w:val="zh-CN"/>
              </w:rPr>
            </w:pPr>
          </w:p>
        </w:tc>
        <w:tc>
          <w:tcPr>
            <w:tcW w:w="1748" w:type="dxa"/>
            <w:vMerge w:val="continue"/>
            <w:vAlign w:val="center"/>
          </w:tcPr>
          <w:p>
            <w:pPr>
              <w:pStyle w:val="2"/>
              <w:spacing w:line="380" w:lineRule="exact"/>
              <w:rPr>
                <w:rFonts w:cs="宋体"/>
                <w:sz w:val="24"/>
                <w:szCs w:val="24"/>
                <w:lang w:val="zh-CN"/>
              </w:rPr>
            </w:pPr>
          </w:p>
        </w:tc>
        <w:tc>
          <w:tcPr>
            <w:tcW w:w="6509" w:type="dxa"/>
            <w:vAlign w:val="center"/>
          </w:tcPr>
          <w:p>
            <w:pPr>
              <w:pStyle w:val="12"/>
              <w:spacing w:line="380" w:lineRule="exact"/>
              <w:contextualSpacing/>
              <w:rPr>
                <w:kern w:val="2"/>
                <w:lang w:val="zh-CN"/>
              </w:rPr>
            </w:pPr>
            <w:r>
              <w:rPr>
                <w:rFonts w:hint="eastAsia"/>
              </w:rPr>
              <w:t>（3）.具有履行合同所必需的设备和专业技术能力（提供书面说明）；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37" w:type="dxa"/>
            <w:vMerge w:val="continue"/>
            <w:vAlign w:val="center"/>
          </w:tcPr>
          <w:p>
            <w:pPr>
              <w:pStyle w:val="2"/>
              <w:spacing w:line="380" w:lineRule="exact"/>
              <w:rPr>
                <w:rFonts w:cs="宋体"/>
                <w:sz w:val="22"/>
                <w:szCs w:val="22"/>
                <w:lang w:val="zh-CN"/>
              </w:rPr>
            </w:pPr>
          </w:p>
        </w:tc>
        <w:tc>
          <w:tcPr>
            <w:tcW w:w="1748" w:type="dxa"/>
            <w:vMerge w:val="continue"/>
            <w:vAlign w:val="center"/>
          </w:tcPr>
          <w:p>
            <w:pPr>
              <w:pStyle w:val="2"/>
              <w:spacing w:line="380" w:lineRule="exact"/>
              <w:rPr>
                <w:rFonts w:cs="宋体"/>
                <w:sz w:val="24"/>
                <w:szCs w:val="24"/>
                <w:lang w:val="zh-CN"/>
              </w:rPr>
            </w:pPr>
          </w:p>
        </w:tc>
        <w:tc>
          <w:tcPr>
            <w:tcW w:w="6509" w:type="dxa"/>
            <w:vAlign w:val="center"/>
          </w:tcPr>
          <w:p>
            <w:pPr>
              <w:pStyle w:val="12"/>
              <w:spacing w:line="380" w:lineRule="exact"/>
              <w:contextualSpacing/>
              <w:rPr>
                <w:kern w:val="2"/>
                <w:lang w:val="zh-CN"/>
              </w:rPr>
            </w:pPr>
            <w:r>
              <w:rPr>
                <w:rFonts w:hint="eastAsia"/>
              </w:rPr>
              <w:t>（4）.提供参加政府采购活动前三年内在经营活动中没有重大违法记录的书面声明；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37" w:type="dxa"/>
            <w:vMerge w:val="continue"/>
            <w:vAlign w:val="center"/>
          </w:tcPr>
          <w:p>
            <w:pPr>
              <w:pStyle w:val="2"/>
              <w:spacing w:line="380" w:lineRule="exact"/>
              <w:rPr>
                <w:rFonts w:cs="宋体"/>
                <w:sz w:val="22"/>
                <w:szCs w:val="22"/>
                <w:lang w:val="zh-CN"/>
              </w:rPr>
            </w:pPr>
          </w:p>
        </w:tc>
        <w:tc>
          <w:tcPr>
            <w:tcW w:w="1748" w:type="dxa"/>
            <w:vMerge w:val="continue"/>
            <w:vAlign w:val="center"/>
          </w:tcPr>
          <w:p>
            <w:pPr>
              <w:pStyle w:val="2"/>
              <w:spacing w:line="380" w:lineRule="exact"/>
              <w:rPr>
                <w:rFonts w:cs="宋体"/>
                <w:sz w:val="24"/>
                <w:szCs w:val="24"/>
                <w:lang w:val="zh-CN"/>
              </w:rPr>
            </w:pPr>
          </w:p>
        </w:tc>
        <w:tc>
          <w:tcPr>
            <w:tcW w:w="6509" w:type="dxa"/>
            <w:vAlign w:val="center"/>
          </w:tcPr>
          <w:p>
            <w:pPr>
              <w:pStyle w:val="12"/>
              <w:spacing w:line="380" w:lineRule="exact"/>
              <w:contextualSpacing/>
              <w:rPr>
                <w:kern w:val="2"/>
                <w:lang w:val="zh-CN"/>
              </w:rPr>
            </w:pPr>
            <w:r>
              <w:rPr>
                <w:rFonts w:hint="eastAsia"/>
              </w:rPr>
              <w:t>（5）.提供近半年任意一个月的依法缴纳税收的证明（纳税凭证）复印件，如依法免税的，应提供相应文件证明其依法免税；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37" w:type="dxa"/>
            <w:vMerge w:val="continue"/>
            <w:vAlign w:val="center"/>
          </w:tcPr>
          <w:p>
            <w:pPr>
              <w:pStyle w:val="2"/>
              <w:spacing w:line="380" w:lineRule="exact"/>
              <w:rPr>
                <w:rFonts w:cs="宋体"/>
                <w:sz w:val="22"/>
                <w:szCs w:val="22"/>
                <w:lang w:val="zh-CN"/>
              </w:rPr>
            </w:pPr>
          </w:p>
        </w:tc>
        <w:tc>
          <w:tcPr>
            <w:tcW w:w="1748" w:type="dxa"/>
            <w:vMerge w:val="continue"/>
            <w:vAlign w:val="center"/>
          </w:tcPr>
          <w:p>
            <w:pPr>
              <w:pStyle w:val="2"/>
              <w:spacing w:line="380" w:lineRule="exact"/>
              <w:rPr>
                <w:rFonts w:cs="宋体"/>
                <w:sz w:val="24"/>
                <w:szCs w:val="24"/>
                <w:lang w:val="zh-CN"/>
              </w:rPr>
            </w:pPr>
          </w:p>
        </w:tc>
        <w:tc>
          <w:tcPr>
            <w:tcW w:w="6509" w:type="dxa"/>
            <w:vAlign w:val="center"/>
          </w:tcPr>
          <w:p>
            <w:pPr>
              <w:pStyle w:val="12"/>
              <w:spacing w:line="380" w:lineRule="exact"/>
              <w:contextualSpacing/>
              <w:rPr>
                <w:kern w:val="2"/>
                <w:lang w:val="zh-CN"/>
              </w:rPr>
            </w:pPr>
            <w:r>
              <w:rPr>
                <w:rFonts w:hint="eastAsia"/>
              </w:rPr>
              <w:t>（6）.提供近半年任意一个月的依法缴纳社会保险的证明（缴费凭证）复印件，如依法不需要缴纳社会保障资金的，应提供相应文件证明其依法不需要缴纳社会保障资金；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7" w:type="dxa"/>
            <w:vAlign w:val="center"/>
          </w:tcPr>
          <w:p>
            <w:pPr>
              <w:pStyle w:val="9"/>
              <w:spacing w:line="380" w:lineRule="exact"/>
              <w:jc w:val="center"/>
            </w:pPr>
            <w:r>
              <w:rPr>
                <w:rFonts w:hint="eastAsia"/>
              </w:rPr>
              <w:t>2</w:t>
            </w:r>
          </w:p>
        </w:tc>
        <w:tc>
          <w:tcPr>
            <w:tcW w:w="8257" w:type="dxa"/>
            <w:gridSpan w:val="2"/>
            <w:vAlign w:val="center"/>
          </w:tcPr>
          <w:p>
            <w:pPr>
              <w:spacing w:line="380" w:lineRule="exact"/>
              <w:rPr>
                <w:rFonts w:ascii="宋体" w:hAnsi="宋体" w:cs="宋体"/>
                <w:sz w:val="24"/>
                <w:szCs w:val="24"/>
              </w:rPr>
            </w:pPr>
            <w:r>
              <w:rPr>
                <w:rFonts w:hint="eastAsia" w:ascii="宋体" w:hAnsi="宋体" w:cs="宋体"/>
                <w:sz w:val="24"/>
                <w:szCs w:val="24"/>
              </w:rPr>
              <w:t>法定代表人或者负责人为同一人或者存在控股、管理关系的不同投标人，不得参加同一合同项下的政府采购活动；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37" w:type="dxa"/>
            <w:vAlign w:val="center"/>
          </w:tcPr>
          <w:p>
            <w:pPr>
              <w:pStyle w:val="9"/>
              <w:spacing w:line="380" w:lineRule="exact"/>
              <w:jc w:val="center"/>
            </w:pPr>
            <w:r>
              <w:rPr>
                <w:rFonts w:hint="eastAsia"/>
              </w:rPr>
              <w:t>3</w:t>
            </w:r>
          </w:p>
        </w:tc>
        <w:tc>
          <w:tcPr>
            <w:tcW w:w="8257" w:type="dxa"/>
            <w:gridSpan w:val="2"/>
            <w:vAlign w:val="center"/>
          </w:tcPr>
          <w:p>
            <w:pPr>
              <w:pStyle w:val="12"/>
              <w:spacing w:line="380" w:lineRule="exact"/>
              <w:contextualSpacing/>
            </w:pPr>
            <w:r>
              <w:t>法定代表人身份证原件或法定代表人授权委托书和委托代理人身份证原件（授权委托书应附上法人和代理人身份证复印件）（如法人则提供法人身份证明）；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37" w:type="dxa"/>
            <w:vAlign w:val="center"/>
          </w:tcPr>
          <w:p>
            <w:pPr>
              <w:pStyle w:val="9"/>
              <w:spacing w:line="380" w:lineRule="exact"/>
              <w:jc w:val="center"/>
            </w:pPr>
            <w:r>
              <w:rPr>
                <w:rFonts w:hint="eastAsia"/>
              </w:rPr>
              <w:t>4</w:t>
            </w:r>
          </w:p>
        </w:tc>
        <w:tc>
          <w:tcPr>
            <w:tcW w:w="8257" w:type="dxa"/>
            <w:gridSpan w:val="2"/>
            <w:vAlign w:val="center"/>
          </w:tcPr>
          <w:p>
            <w:pPr>
              <w:pStyle w:val="12"/>
              <w:spacing w:line="380" w:lineRule="exact"/>
              <w:contextualSpacing/>
              <w:rPr>
                <w:kern w:val="2"/>
              </w:rPr>
            </w:pPr>
            <w:r>
              <w:rPr>
                <w:rFonts w:hint="eastAsia"/>
                <w:kern w:val="2"/>
              </w:rPr>
              <w:t>参加采购活动前三年内，在经营活动中没有重大违法记录(受行政主管部门的处罚不能参加投标)，必须提供“信用中国”“中国政府采购网”以上2个网站查询截图并加盖公章。（截屏有效期为20天）(如相关失信记录已失效，投标人需提供相关证明资料。被列入失信被执行人、重大税收违法案件当事人名单、政府采购严重违法失信行为记录名单以及不良行为记录的投标单位，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pStyle w:val="9"/>
              <w:spacing w:line="380" w:lineRule="exact"/>
              <w:jc w:val="center"/>
            </w:pPr>
            <w:r>
              <w:rPr>
                <w:rFonts w:hint="eastAsia"/>
              </w:rPr>
              <w:t>5</w:t>
            </w:r>
          </w:p>
        </w:tc>
        <w:tc>
          <w:tcPr>
            <w:tcW w:w="8257" w:type="dxa"/>
            <w:gridSpan w:val="2"/>
            <w:vAlign w:val="center"/>
          </w:tcPr>
          <w:p>
            <w:pPr>
              <w:pStyle w:val="12"/>
              <w:spacing w:line="380" w:lineRule="exact"/>
              <w:contextualSpacing/>
              <w:rPr>
                <w:kern w:val="2"/>
              </w:rPr>
            </w:pPr>
            <w:r>
              <w:rPr>
                <w:kern w:val="2"/>
              </w:rPr>
              <w:t xml:space="preserve">本项目不接受联合体投标。 </w:t>
            </w:r>
          </w:p>
        </w:tc>
      </w:tr>
    </w:tbl>
    <w:p>
      <w:pPr>
        <w:spacing w:before="53" w:line="184" w:lineRule="auto"/>
        <w:ind w:firstLine="46"/>
        <w:rPr>
          <w:rFonts w:ascii="宋体" w:hAnsi="宋体" w:eastAsia="宋体" w:cs="宋体"/>
        </w:rPr>
      </w:pPr>
      <w:r>
        <w:rPr>
          <w:rFonts w:ascii="宋体" w:hAnsi="宋体" w:eastAsia="宋体" w:cs="宋体"/>
          <w:spacing w:val="-5"/>
        </w:rPr>
        <w:t>注：</w:t>
      </w:r>
      <w:r>
        <w:rPr>
          <w:rFonts w:ascii="宋体" w:hAnsi="宋体" w:eastAsia="宋体" w:cs="宋体"/>
          <w:spacing w:val="80"/>
        </w:rPr>
        <w:t xml:space="preserve"> </w:t>
      </w:r>
      <w:r>
        <w:rPr>
          <w:rFonts w:ascii="宋体" w:hAnsi="宋体" w:eastAsia="宋体" w:cs="宋体"/>
          <w:spacing w:val="-5"/>
        </w:rPr>
        <w:t>结论栏中填写“通过”表示该</w:t>
      </w:r>
      <w:r>
        <w:rPr>
          <w:rFonts w:hint="eastAsia" w:ascii="宋体" w:hAnsi="宋体" w:eastAsia="宋体" w:cs="宋体"/>
          <w:spacing w:val="-5"/>
        </w:rPr>
        <w:t>供应商</w:t>
      </w:r>
      <w:r>
        <w:rPr>
          <w:rFonts w:ascii="宋体" w:hAnsi="宋体" w:eastAsia="宋体" w:cs="宋体"/>
          <w:spacing w:val="-5"/>
        </w:rPr>
        <w:t>投标文件符合采购文件资格要求，“不通过”表示该</w:t>
      </w:r>
      <w:r>
        <w:rPr>
          <w:rFonts w:hint="eastAsia" w:ascii="宋体" w:hAnsi="宋体" w:eastAsia="宋体" w:cs="宋体"/>
          <w:spacing w:val="-5"/>
        </w:rPr>
        <w:t>供应商</w:t>
      </w:r>
    </w:p>
    <w:p>
      <w:pPr>
        <w:spacing w:before="103" w:line="184" w:lineRule="auto"/>
        <w:ind w:firstLine="49"/>
        <w:outlineLvl w:val="1"/>
        <w:rPr>
          <w:rFonts w:ascii="宋体" w:hAnsi="宋体" w:eastAsia="宋体" w:cs="宋体"/>
        </w:rPr>
      </w:pPr>
      <w:r>
        <w:rPr>
          <w:rFonts w:ascii="宋体" w:hAnsi="宋体" w:eastAsia="宋体" w:cs="宋体"/>
          <w:spacing w:val="-1"/>
        </w:rPr>
        <w:t>投标文件不符合采购文件资格要求；</w:t>
      </w:r>
    </w:p>
    <w:p>
      <w:pPr>
        <w:sectPr>
          <w:footerReference r:id="rId33" w:type="default"/>
          <w:pgSz w:w="11906" w:h="16839"/>
          <w:pgMar w:top="1426" w:right="1096" w:bottom="1180" w:left="1521" w:header="0" w:footer="1057" w:gutter="0"/>
          <w:cols w:space="720" w:num="1"/>
        </w:sectPr>
      </w:pPr>
    </w:p>
    <w:p>
      <w:pPr>
        <w:spacing w:before="48" w:line="185" w:lineRule="auto"/>
        <w:ind w:firstLine="32"/>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附表</w:t>
      </w:r>
      <w:r>
        <w:rPr>
          <w:rFonts w:ascii="宋体" w:hAnsi="宋体" w:eastAsia="宋体" w:cs="宋体"/>
          <w:spacing w:val="-41"/>
          <w:sz w:val="24"/>
          <w:szCs w:val="24"/>
        </w:rPr>
        <w:t xml:space="preserve"> </w:t>
      </w:r>
      <w:r>
        <w:rPr>
          <w:rFonts w:ascii="宋体" w:hAnsi="宋体" w:eastAsia="宋体" w:cs="宋体"/>
          <w:spacing w:val="-6"/>
          <w:sz w:val="24"/>
          <w:szCs w:val="24"/>
          <w14:textOutline w14:w="4356" w14:cap="sq" w14:cmpd="sng" w14:algn="ctr">
            <w14:solidFill>
              <w14:srgbClr w14:val="000000"/>
            </w14:solidFill>
            <w14:prstDash w14:val="solid"/>
            <w14:bevel/>
          </w14:textOutline>
        </w:rPr>
        <w:t>2</w:t>
      </w:r>
      <w:r>
        <w:rPr>
          <w:rFonts w:ascii="宋体" w:hAnsi="宋体" w:eastAsia="宋体" w:cs="宋体"/>
          <w:spacing w:val="14"/>
          <w:sz w:val="24"/>
          <w:szCs w:val="24"/>
        </w:rPr>
        <w:t xml:space="preserve"> </w:t>
      </w:r>
      <w:r>
        <w:rPr>
          <w:rFonts w:ascii="宋体" w:hAnsi="宋体" w:eastAsia="宋体" w:cs="宋体"/>
          <w:spacing w:val="-6"/>
          <w:sz w:val="24"/>
          <w:szCs w:val="24"/>
          <w14:textOutline w14:w="4356" w14:cap="sq" w14:cmpd="sng" w14:algn="ctr">
            <w14:solidFill>
              <w14:srgbClr w14:val="000000"/>
            </w14:solidFill>
            <w14:prstDash w14:val="solid"/>
            <w14:bevel/>
          </w14:textOutline>
        </w:rPr>
        <w:t>符合性审查表</w:t>
      </w:r>
    </w:p>
    <w:p>
      <w:pPr>
        <w:spacing w:before="227" w:line="185" w:lineRule="auto"/>
        <w:ind w:firstLine="13"/>
        <w:rPr>
          <w:rFonts w:ascii="宋体" w:hAnsi="宋体" w:eastAsia="宋体" w:cs="宋体"/>
          <w:spacing w:val="-8"/>
          <w:sz w:val="24"/>
          <w:szCs w:val="24"/>
        </w:rPr>
      </w:pPr>
      <w:r>
        <w:rPr>
          <w:rFonts w:ascii="宋体" w:hAnsi="宋体" w:eastAsia="宋体" w:cs="宋体"/>
          <w:spacing w:val="-8"/>
          <w:sz w:val="24"/>
          <w:szCs w:val="24"/>
        </w:rPr>
        <w:t>采购项目名称</w:t>
      </w:r>
      <w:r>
        <w:rPr>
          <w:rFonts w:hint="eastAsia" w:ascii="宋体" w:hAnsi="宋体" w:eastAsia="宋体" w:cs="宋体"/>
          <w:spacing w:val="-8"/>
          <w:sz w:val="24"/>
          <w:szCs w:val="24"/>
        </w:rPr>
        <w:t>：和静工业园区标准化厂房管理用房</w:t>
      </w:r>
    </w:p>
    <w:p>
      <w:pPr>
        <w:spacing w:before="227" w:line="185" w:lineRule="auto"/>
        <w:ind w:firstLine="13"/>
        <w:rPr>
          <w:rFonts w:ascii="宋体" w:hAnsi="宋体" w:eastAsia="宋体" w:cs="宋体"/>
          <w:sz w:val="24"/>
          <w:szCs w:val="24"/>
        </w:rPr>
      </w:pPr>
      <w:r>
        <w:rPr>
          <w:rFonts w:ascii="宋体" w:hAnsi="宋体" w:eastAsia="宋体" w:cs="宋体"/>
          <w:spacing w:val="-12"/>
          <w:sz w:val="24"/>
          <w:szCs w:val="24"/>
        </w:rPr>
        <w:t>采购项目编号：</w:t>
      </w:r>
      <w:r>
        <w:rPr>
          <w:rFonts w:ascii="宋体" w:hAnsi="宋体" w:eastAsia="宋体" w:cs="宋体"/>
          <w:spacing w:val="68"/>
          <w:sz w:val="24"/>
          <w:szCs w:val="24"/>
        </w:rPr>
        <w:t xml:space="preserve"> </w:t>
      </w:r>
      <w:r>
        <w:rPr>
          <w:rFonts w:hint="eastAsia" w:ascii="宋体" w:hAnsi="宋体" w:eastAsia="宋体" w:cs="宋体"/>
          <w:spacing w:val="-12"/>
          <w:sz w:val="24"/>
          <w:szCs w:val="24"/>
        </w:rPr>
        <w:t>HJXZFCG(GK)2022-005号</w:t>
      </w:r>
      <w:r>
        <w:rPr>
          <w:rFonts w:ascii="宋体" w:hAnsi="宋体" w:eastAsia="宋体" w:cs="宋体"/>
          <w:spacing w:val="2"/>
          <w:sz w:val="24"/>
          <w:szCs w:val="24"/>
        </w:rPr>
        <w:t xml:space="preserve">   </w:t>
      </w:r>
      <w:r>
        <w:rPr>
          <w:rFonts w:hint="eastAsia" w:ascii="宋体" w:hAnsi="宋体" w:eastAsia="宋体" w:cs="宋体"/>
          <w:spacing w:val="2"/>
          <w:sz w:val="24"/>
          <w:szCs w:val="24"/>
        </w:rPr>
        <w:t xml:space="preserve">           </w:t>
      </w:r>
      <w:r>
        <w:rPr>
          <w:rFonts w:ascii="宋体" w:hAnsi="宋体" w:eastAsia="宋体" w:cs="宋体"/>
          <w:spacing w:val="2"/>
          <w:sz w:val="24"/>
          <w:szCs w:val="24"/>
        </w:rPr>
        <w:t xml:space="preserve"> </w:t>
      </w:r>
      <w:r>
        <w:rPr>
          <w:rFonts w:ascii="宋体" w:hAnsi="宋体" w:eastAsia="宋体" w:cs="宋体"/>
          <w:spacing w:val="-12"/>
          <w:sz w:val="24"/>
          <w:szCs w:val="24"/>
        </w:rPr>
        <w:t>日期：</w:t>
      </w:r>
      <w:r>
        <w:rPr>
          <w:rFonts w:ascii="宋体" w:hAnsi="宋体" w:eastAsia="宋体" w:cs="宋体"/>
          <w:spacing w:val="9"/>
          <w:sz w:val="24"/>
          <w:szCs w:val="24"/>
        </w:rPr>
        <w:t xml:space="preserve"> </w:t>
      </w:r>
      <w:r>
        <w:rPr>
          <w:rFonts w:ascii="宋体" w:hAnsi="宋体" w:eastAsia="宋体" w:cs="宋体"/>
          <w:spacing w:val="-12"/>
          <w:sz w:val="24"/>
          <w:szCs w:val="24"/>
        </w:rPr>
        <w:t>年</w:t>
      </w:r>
      <w:r>
        <w:rPr>
          <w:rFonts w:ascii="宋体" w:hAnsi="宋体" w:eastAsia="宋体" w:cs="宋体"/>
          <w:spacing w:val="8"/>
          <w:sz w:val="24"/>
          <w:szCs w:val="24"/>
        </w:rPr>
        <w:t xml:space="preserve">  </w:t>
      </w:r>
      <w:r>
        <w:rPr>
          <w:rFonts w:ascii="宋体" w:hAnsi="宋体" w:eastAsia="宋体" w:cs="宋体"/>
          <w:spacing w:val="-12"/>
          <w:sz w:val="24"/>
          <w:szCs w:val="24"/>
        </w:rPr>
        <w:t>月</w:t>
      </w:r>
      <w:r>
        <w:rPr>
          <w:rFonts w:ascii="宋体" w:hAnsi="宋体" w:eastAsia="宋体" w:cs="宋体"/>
          <w:spacing w:val="25"/>
          <w:sz w:val="24"/>
          <w:szCs w:val="24"/>
        </w:rPr>
        <w:t xml:space="preserve">  </w:t>
      </w:r>
      <w:r>
        <w:rPr>
          <w:rFonts w:ascii="宋体" w:hAnsi="宋体" w:eastAsia="宋体" w:cs="宋体"/>
          <w:spacing w:val="-12"/>
          <w:sz w:val="24"/>
          <w:szCs w:val="24"/>
        </w:rPr>
        <w:t>日</w:t>
      </w:r>
    </w:p>
    <w:p>
      <w:pPr>
        <w:spacing w:line="113" w:lineRule="exact"/>
      </w:pPr>
    </w:p>
    <w:tbl>
      <w:tblPr>
        <w:tblStyle w:val="14"/>
        <w:tblW w:w="0" w:type="auto"/>
        <w:tblInd w:w="16" w:type="dxa"/>
        <w:tblLayout w:type="fixed"/>
        <w:tblCellMar>
          <w:top w:w="0" w:type="dxa"/>
          <w:left w:w="0" w:type="dxa"/>
          <w:bottom w:w="0" w:type="dxa"/>
          <w:right w:w="0" w:type="dxa"/>
        </w:tblCellMar>
      </w:tblPr>
      <w:tblGrid>
        <w:gridCol w:w="688"/>
        <w:gridCol w:w="8471"/>
      </w:tblGrid>
      <w:tr>
        <w:tblPrEx>
          <w:tblCellMar>
            <w:top w:w="0" w:type="dxa"/>
            <w:left w:w="0" w:type="dxa"/>
            <w:bottom w:w="0" w:type="dxa"/>
            <w:right w:w="0" w:type="dxa"/>
          </w:tblCellMar>
        </w:tblPrEx>
        <w:trPr>
          <w:cantSplit/>
          <w:trHeight w:val="438" w:hRule="atLeast"/>
        </w:trPr>
        <w:tc>
          <w:tcPr>
            <w:tcW w:w="688" w:type="dxa"/>
            <w:vMerge w:val="restart"/>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spacing w:line="400" w:lineRule="exact"/>
              <w:ind w:right="-120" w:rightChars="-57"/>
              <w:jc w:val="center"/>
              <w:rPr>
                <w:rFonts w:ascii="宋体" w:hAnsi="宋体"/>
                <w:b/>
                <w:sz w:val="24"/>
              </w:rPr>
            </w:pPr>
            <w:r>
              <w:rPr>
                <w:rFonts w:hint="eastAsia" w:ascii="宋体" w:hAnsi="宋体"/>
                <w:b/>
                <w:sz w:val="24"/>
              </w:rPr>
              <w:t>序号</w:t>
            </w:r>
          </w:p>
        </w:tc>
        <w:tc>
          <w:tcPr>
            <w:tcW w:w="8471" w:type="dxa"/>
            <w:vMerge w:val="restart"/>
            <w:tcBorders>
              <w:top w:val="single" w:color="auto" w:sz="4" w:space="0"/>
              <w:left w:val="single" w:color="auto" w:sz="4" w:space="0"/>
              <w:bottom w:val="single" w:color="000000" w:sz="4" w:space="0"/>
              <w:right w:val="single" w:color="000000" w:sz="4" w:space="0"/>
            </w:tcBorders>
            <w:vAlign w:val="center"/>
          </w:tcPr>
          <w:p>
            <w:pPr>
              <w:spacing w:line="400" w:lineRule="exact"/>
              <w:ind w:right="-120" w:rightChars="-57"/>
              <w:jc w:val="center"/>
              <w:rPr>
                <w:rFonts w:ascii="宋体" w:hAnsi="宋体"/>
                <w:b/>
                <w:sz w:val="24"/>
              </w:rPr>
            </w:pPr>
            <w:r>
              <w:rPr>
                <w:rFonts w:hint="eastAsia" w:ascii="宋体" w:hAnsi="宋体"/>
                <w:b/>
                <w:sz w:val="24"/>
              </w:rPr>
              <w:t>评审内容</w:t>
            </w:r>
          </w:p>
        </w:tc>
      </w:tr>
      <w:tr>
        <w:tblPrEx>
          <w:tblCellMar>
            <w:top w:w="0" w:type="dxa"/>
            <w:left w:w="0" w:type="dxa"/>
            <w:bottom w:w="0" w:type="dxa"/>
            <w:right w:w="0" w:type="dxa"/>
          </w:tblCellMar>
        </w:tblPrEx>
        <w:trPr>
          <w:cantSplit/>
          <w:trHeight w:val="422" w:hRule="atLeast"/>
        </w:trPr>
        <w:tc>
          <w:tcPr>
            <w:tcW w:w="688" w:type="dxa"/>
            <w:vMerge w:val="continue"/>
            <w:tcBorders>
              <w:top w:val="single" w:color="auto" w:sz="4" w:space="0"/>
              <w:left w:val="single" w:color="auto" w:sz="4" w:space="0"/>
              <w:bottom w:val="single" w:color="000000" w:sz="4" w:space="0"/>
              <w:right w:val="single" w:color="auto" w:sz="4" w:space="0"/>
            </w:tcBorders>
            <w:vAlign w:val="center"/>
          </w:tcPr>
          <w:p>
            <w:pPr>
              <w:spacing w:line="400" w:lineRule="exact"/>
              <w:rPr>
                <w:rFonts w:ascii="宋体" w:hAnsi="宋体"/>
                <w:sz w:val="24"/>
              </w:rPr>
            </w:pPr>
          </w:p>
        </w:tc>
        <w:tc>
          <w:tcPr>
            <w:tcW w:w="8471" w:type="dxa"/>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rPr>
                <w:rFonts w:ascii="宋体" w:hAnsi="宋体"/>
                <w:sz w:val="24"/>
              </w:rPr>
            </w:pPr>
          </w:p>
        </w:tc>
      </w:tr>
      <w:tr>
        <w:tblPrEx>
          <w:tblCellMar>
            <w:top w:w="0" w:type="dxa"/>
            <w:left w:w="0" w:type="dxa"/>
            <w:bottom w:w="0" w:type="dxa"/>
            <w:right w:w="0" w:type="dxa"/>
          </w:tblCellMar>
        </w:tblPrEx>
        <w:trPr>
          <w:trHeight w:val="614" w:hRule="atLeast"/>
        </w:trPr>
        <w:tc>
          <w:tcPr>
            <w:tcW w:w="68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w:t>
            </w:r>
          </w:p>
        </w:tc>
        <w:tc>
          <w:tcPr>
            <w:tcW w:w="8471" w:type="dxa"/>
            <w:tcBorders>
              <w:top w:val="nil"/>
              <w:left w:val="single" w:color="auto" w:sz="4" w:space="0"/>
              <w:bottom w:val="single" w:color="auto" w:sz="4" w:space="0"/>
              <w:right w:val="single" w:color="auto" w:sz="4" w:space="0"/>
            </w:tcBorders>
            <w:vAlign w:val="center"/>
          </w:tcPr>
          <w:p>
            <w:pPr>
              <w:pStyle w:val="27"/>
              <w:widowControl w:val="0"/>
              <w:pBdr>
                <w:bottom w:val="none" w:color="auto" w:sz="0" w:space="0"/>
                <w:right w:val="none" w:color="auto" w:sz="0" w:space="0"/>
              </w:pBdr>
              <w:spacing w:before="0" w:beforeAutospacing="0" w:after="0" w:afterAutospacing="0" w:line="400" w:lineRule="exact"/>
              <w:jc w:val="both"/>
              <w:rPr>
                <w:rFonts w:eastAsia="宋体"/>
                <w:kern w:val="2"/>
                <w:sz w:val="24"/>
                <w:szCs w:val="24"/>
              </w:rPr>
            </w:pPr>
            <w:r>
              <w:rPr>
                <w:rFonts w:hint="eastAsia"/>
                <w:kern w:val="2"/>
                <w:sz w:val="24"/>
                <w:szCs w:val="24"/>
              </w:rPr>
              <w:t>是否满足项目的</w:t>
            </w:r>
            <w:r>
              <w:rPr>
                <w:rFonts w:hint="eastAsia" w:cs="宋体"/>
                <w:sz w:val="24"/>
                <w:szCs w:val="24"/>
              </w:rPr>
              <w:t>交货</w:t>
            </w:r>
            <w:r>
              <w:rPr>
                <w:rFonts w:hint="eastAsia"/>
                <w:kern w:val="2"/>
                <w:sz w:val="24"/>
                <w:szCs w:val="24"/>
              </w:rPr>
              <w:t>期要求；</w:t>
            </w:r>
          </w:p>
        </w:tc>
      </w:tr>
      <w:tr>
        <w:tblPrEx>
          <w:tblCellMar>
            <w:top w:w="0" w:type="dxa"/>
            <w:left w:w="0" w:type="dxa"/>
            <w:bottom w:w="0" w:type="dxa"/>
            <w:right w:w="0" w:type="dxa"/>
          </w:tblCellMar>
        </w:tblPrEx>
        <w:trPr>
          <w:trHeight w:val="631" w:hRule="atLeast"/>
        </w:trPr>
        <w:tc>
          <w:tcPr>
            <w:tcW w:w="688" w:type="dxa"/>
            <w:tcBorders>
              <w:top w:val="single" w:color="auto" w:sz="4" w:space="0"/>
              <w:left w:val="single" w:color="auto" w:sz="4" w:space="0"/>
              <w:bottom w:val="single" w:color="000000"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8471" w:type="dxa"/>
            <w:tcBorders>
              <w:top w:val="single" w:color="auto" w:sz="4" w:space="0"/>
              <w:left w:val="single" w:color="auto" w:sz="4" w:space="0"/>
              <w:bottom w:val="single" w:color="000000" w:sz="4" w:space="0"/>
              <w:right w:val="single" w:color="000000" w:sz="4" w:space="0"/>
            </w:tcBorders>
            <w:vAlign w:val="center"/>
          </w:tcPr>
          <w:p>
            <w:pPr>
              <w:spacing w:line="400" w:lineRule="exact"/>
              <w:rPr>
                <w:rFonts w:ascii="宋体" w:hAnsi="宋体" w:eastAsia="宋体"/>
                <w:sz w:val="24"/>
              </w:rPr>
            </w:pPr>
            <w:r>
              <w:rPr>
                <w:rFonts w:hint="eastAsia"/>
                <w:sz w:val="24"/>
              </w:rPr>
              <w:t>是否符合采购文件的签署盖章要求；</w:t>
            </w:r>
          </w:p>
        </w:tc>
      </w:tr>
      <w:tr>
        <w:tblPrEx>
          <w:tblCellMar>
            <w:top w:w="0" w:type="dxa"/>
            <w:left w:w="0" w:type="dxa"/>
            <w:bottom w:w="0" w:type="dxa"/>
            <w:right w:w="0" w:type="dxa"/>
          </w:tblCellMar>
        </w:tblPrEx>
        <w:trPr>
          <w:trHeight w:val="616"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3</w:t>
            </w:r>
          </w:p>
        </w:tc>
        <w:tc>
          <w:tcPr>
            <w:tcW w:w="8471" w:type="dxa"/>
            <w:tcBorders>
              <w:top w:val="single" w:color="auto" w:sz="4" w:space="0"/>
              <w:left w:val="single" w:color="auto" w:sz="4" w:space="0"/>
              <w:bottom w:val="single" w:color="auto" w:sz="4" w:space="0"/>
              <w:right w:val="single" w:color="000000" w:sz="4" w:space="0"/>
            </w:tcBorders>
            <w:vAlign w:val="center"/>
          </w:tcPr>
          <w:p>
            <w:pPr>
              <w:pStyle w:val="27"/>
              <w:widowControl w:val="0"/>
              <w:pBdr>
                <w:bottom w:val="none" w:color="auto" w:sz="0" w:space="0"/>
                <w:right w:val="none" w:color="auto" w:sz="0" w:space="0"/>
              </w:pBdr>
              <w:spacing w:before="0" w:beforeAutospacing="0" w:after="0" w:afterAutospacing="0" w:line="400" w:lineRule="exact"/>
              <w:jc w:val="both"/>
              <w:rPr>
                <w:rFonts w:eastAsia="宋体"/>
                <w:kern w:val="2"/>
                <w:sz w:val="24"/>
                <w:szCs w:val="24"/>
              </w:rPr>
            </w:pPr>
            <w:r>
              <w:rPr>
                <w:rFonts w:hint="eastAsia"/>
                <w:sz w:val="24"/>
                <w:szCs w:val="24"/>
              </w:rPr>
              <w:t>是否按规定提交</w:t>
            </w:r>
            <w:r>
              <w:rPr>
                <w:sz w:val="24"/>
              </w:rPr>
              <w:t>法定代表人证明书/法人授权委托书</w:t>
            </w:r>
            <w:r>
              <w:rPr>
                <w:rFonts w:hint="eastAsia"/>
                <w:sz w:val="24"/>
              </w:rPr>
              <w:t>；</w:t>
            </w:r>
          </w:p>
        </w:tc>
      </w:tr>
      <w:tr>
        <w:tblPrEx>
          <w:tblCellMar>
            <w:top w:w="0" w:type="dxa"/>
            <w:left w:w="0" w:type="dxa"/>
            <w:bottom w:w="0" w:type="dxa"/>
            <w:right w:w="0" w:type="dxa"/>
          </w:tblCellMar>
        </w:tblPrEx>
        <w:trPr>
          <w:trHeight w:val="629"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4</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hint="eastAsia" w:ascii="宋体" w:hAnsi="宋体"/>
                <w:sz w:val="24"/>
              </w:rPr>
              <w:t>投标有效期是否为90天；</w:t>
            </w:r>
          </w:p>
        </w:tc>
      </w:tr>
      <w:tr>
        <w:tblPrEx>
          <w:tblCellMar>
            <w:top w:w="0" w:type="dxa"/>
            <w:left w:w="0" w:type="dxa"/>
            <w:bottom w:w="0" w:type="dxa"/>
            <w:right w:w="0" w:type="dxa"/>
          </w:tblCellMar>
        </w:tblPrEx>
        <w:trPr>
          <w:trHeight w:val="635"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5</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hint="eastAsia"/>
                <w:sz w:val="24"/>
                <w:szCs w:val="24"/>
              </w:rPr>
              <w:t>是否按规定提交足够投标保证金；</w:t>
            </w:r>
          </w:p>
        </w:tc>
      </w:tr>
      <w:tr>
        <w:tblPrEx>
          <w:tblCellMar>
            <w:top w:w="0" w:type="dxa"/>
            <w:left w:w="0" w:type="dxa"/>
            <w:bottom w:w="0" w:type="dxa"/>
            <w:right w:w="0" w:type="dxa"/>
          </w:tblCellMar>
        </w:tblPrEx>
        <w:trPr>
          <w:trHeight w:val="629"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6</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ascii="宋体" w:hAnsi="宋体"/>
                <w:sz w:val="24"/>
              </w:rPr>
              <w:t>投标</w:t>
            </w:r>
            <w:r>
              <w:rPr>
                <w:rFonts w:hint="eastAsia" w:ascii="宋体" w:hAnsi="宋体"/>
                <w:sz w:val="24"/>
              </w:rPr>
              <w:t>报价是否固定唯一，且</w:t>
            </w:r>
            <w:r>
              <w:rPr>
                <w:rFonts w:hint="eastAsia" w:ascii="宋体" w:hAnsi="宋体" w:cs="宋体"/>
                <w:sz w:val="24"/>
              </w:rPr>
              <w:t>投标报价</w:t>
            </w:r>
            <w:r>
              <w:rPr>
                <w:rFonts w:hint="eastAsia" w:ascii="宋体" w:hAnsi="宋体"/>
                <w:sz w:val="24"/>
              </w:rPr>
              <w:t>没有</w:t>
            </w:r>
            <w:r>
              <w:rPr>
                <w:rFonts w:hint="eastAsia" w:ascii="宋体" w:hAnsi="宋体" w:cs="宋体"/>
                <w:sz w:val="24"/>
              </w:rPr>
              <w:t>超过计划投资额；</w:t>
            </w:r>
          </w:p>
        </w:tc>
      </w:tr>
      <w:tr>
        <w:tblPrEx>
          <w:tblCellMar>
            <w:top w:w="0" w:type="dxa"/>
            <w:left w:w="0" w:type="dxa"/>
            <w:bottom w:w="0" w:type="dxa"/>
            <w:right w:w="0" w:type="dxa"/>
          </w:tblCellMar>
        </w:tblPrEx>
        <w:trPr>
          <w:trHeight w:val="1045"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7</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hint="eastAsia" w:ascii="宋体" w:hAnsi="宋体"/>
                <w:sz w:val="24"/>
              </w:rPr>
              <w:t>供应商(供应商)投标价或某分项报价明显不合理（畸高畸低）或低于成本,且无法对其投标报价构成做出合理解释并提交相关证据；</w:t>
            </w:r>
          </w:p>
        </w:tc>
      </w:tr>
      <w:tr>
        <w:tblPrEx>
          <w:tblCellMar>
            <w:top w:w="0" w:type="dxa"/>
            <w:left w:w="0" w:type="dxa"/>
            <w:bottom w:w="0" w:type="dxa"/>
            <w:right w:w="0" w:type="dxa"/>
          </w:tblCellMar>
        </w:tblPrEx>
        <w:trPr>
          <w:trHeight w:val="644"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8</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ascii="宋体" w:hAnsi="宋体" w:cs="宋体"/>
                <w:kern w:val="1"/>
                <w:sz w:val="24"/>
              </w:rPr>
              <w:t>投标文件是否满足采购人需求的要求</w:t>
            </w:r>
            <w:r>
              <w:rPr>
                <w:rFonts w:hint="eastAsia" w:ascii="宋体" w:hAnsi="宋体" w:cs="宋体"/>
                <w:kern w:val="1"/>
                <w:sz w:val="24"/>
              </w:rPr>
              <w:t>，</w:t>
            </w:r>
            <w:r>
              <w:rPr>
                <w:rFonts w:hint="eastAsia" w:ascii="宋体" w:hAnsi="宋体"/>
                <w:sz w:val="24"/>
              </w:rPr>
              <w:t>且没有重大</w:t>
            </w:r>
            <w:r>
              <w:rPr>
                <w:rFonts w:hint="eastAsia" w:ascii="宋体" w:hAnsi="宋体"/>
                <w:color w:val="FF0000"/>
                <w:sz w:val="24"/>
              </w:rPr>
              <w:t>偏离</w:t>
            </w:r>
            <w:r>
              <w:rPr>
                <w:rFonts w:hint="eastAsia" w:ascii="宋体" w:hAnsi="宋体" w:cs="宋体"/>
                <w:kern w:val="1"/>
                <w:sz w:val="24"/>
              </w:rPr>
              <w:t>；</w:t>
            </w:r>
          </w:p>
        </w:tc>
      </w:tr>
      <w:tr>
        <w:tblPrEx>
          <w:tblCellMar>
            <w:top w:w="0" w:type="dxa"/>
            <w:left w:w="0" w:type="dxa"/>
            <w:bottom w:w="0" w:type="dxa"/>
            <w:right w:w="0" w:type="dxa"/>
          </w:tblCellMar>
        </w:tblPrEx>
        <w:trPr>
          <w:trHeight w:val="599"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9</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hint="eastAsia" w:ascii="宋体" w:hAnsi="宋体" w:cs="宋体"/>
                <w:sz w:val="24"/>
                <w:szCs w:val="24"/>
              </w:rPr>
              <w:t>投标文件</w:t>
            </w:r>
            <w:r>
              <w:rPr>
                <w:rFonts w:ascii="宋体" w:hAnsi="宋体"/>
                <w:sz w:val="24"/>
              </w:rPr>
              <w:t>是否</w:t>
            </w:r>
            <w:r>
              <w:rPr>
                <w:rFonts w:hint="eastAsia" w:ascii="宋体" w:hAnsi="宋体" w:cs="宋体"/>
                <w:sz w:val="24"/>
                <w:szCs w:val="24"/>
              </w:rPr>
              <w:t>没有采购文件中规定的其它无效投标条款的；</w:t>
            </w:r>
          </w:p>
        </w:tc>
      </w:tr>
      <w:tr>
        <w:tblPrEx>
          <w:tblCellMar>
            <w:top w:w="0" w:type="dxa"/>
            <w:left w:w="0" w:type="dxa"/>
            <w:bottom w:w="0" w:type="dxa"/>
            <w:right w:w="0" w:type="dxa"/>
          </w:tblCellMar>
        </w:tblPrEx>
        <w:trPr>
          <w:trHeight w:val="674" w:hRule="atLeast"/>
        </w:trPr>
        <w:tc>
          <w:tcPr>
            <w:tcW w:w="68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10</w:t>
            </w:r>
          </w:p>
        </w:tc>
        <w:tc>
          <w:tcPr>
            <w:tcW w:w="8471"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eastAsia="宋体"/>
                <w:sz w:val="24"/>
              </w:rPr>
            </w:pPr>
            <w:r>
              <w:rPr>
                <w:rFonts w:hint="eastAsia" w:ascii="宋体" w:hAnsi="宋体" w:cs="宋体"/>
                <w:sz w:val="24"/>
                <w:szCs w:val="24"/>
              </w:rPr>
              <w:t>是否不存在供应商之间或者供应商与招标人串通投标的；</w:t>
            </w:r>
          </w:p>
        </w:tc>
      </w:tr>
      <w:tr>
        <w:tblPrEx>
          <w:tblCellMar>
            <w:top w:w="0" w:type="dxa"/>
            <w:left w:w="0" w:type="dxa"/>
            <w:bottom w:w="0" w:type="dxa"/>
            <w:right w:w="0" w:type="dxa"/>
          </w:tblCellMar>
        </w:tblPrEx>
        <w:trPr>
          <w:trHeight w:val="664" w:hRule="atLeast"/>
        </w:trPr>
        <w:tc>
          <w:tcPr>
            <w:tcW w:w="9159" w:type="dxa"/>
            <w:gridSpan w:val="2"/>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结    论</w:t>
            </w:r>
          </w:p>
        </w:tc>
      </w:tr>
    </w:tbl>
    <w:p>
      <w:pPr>
        <w:spacing w:before="37" w:line="185" w:lineRule="auto"/>
        <w:ind w:firstLine="494"/>
        <w:rPr>
          <w:rFonts w:ascii="宋体" w:hAnsi="宋体" w:eastAsia="宋体" w:cs="宋体"/>
          <w:sz w:val="24"/>
          <w:szCs w:val="24"/>
        </w:rPr>
      </w:pPr>
      <w:r>
        <w:rPr>
          <w:rFonts w:ascii="宋体" w:hAnsi="宋体" w:eastAsia="宋体" w:cs="宋体"/>
          <w:spacing w:val="-5"/>
          <w:sz w:val="24"/>
          <w:szCs w:val="24"/>
        </w:rPr>
        <w:t>注：</w:t>
      </w:r>
    </w:p>
    <w:p>
      <w:pPr>
        <w:spacing w:before="71" w:line="185" w:lineRule="auto"/>
        <w:ind w:firstLine="511"/>
        <w:rPr>
          <w:rFonts w:ascii="宋体" w:hAnsi="宋体" w:eastAsia="宋体" w:cs="宋体"/>
          <w:sz w:val="24"/>
          <w:szCs w:val="24"/>
        </w:rPr>
      </w:pPr>
      <w:r>
        <w:rPr>
          <w:rFonts w:ascii="宋体" w:hAnsi="宋体" w:eastAsia="宋体" w:cs="宋体"/>
          <w:spacing w:val="-2"/>
          <w:sz w:val="24"/>
          <w:szCs w:val="24"/>
        </w:rPr>
        <w:t>1、结论栏中填写“通过”表示该</w:t>
      </w:r>
      <w:r>
        <w:rPr>
          <w:rFonts w:hint="eastAsia" w:ascii="宋体" w:hAnsi="宋体" w:eastAsia="宋体" w:cs="宋体"/>
          <w:spacing w:val="-2"/>
          <w:sz w:val="24"/>
          <w:szCs w:val="24"/>
        </w:rPr>
        <w:t>供应商</w:t>
      </w:r>
      <w:r>
        <w:rPr>
          <w:rFonts w:ascii="宋体" w:hAnsi="宋体" w:eastAsia="宋体" w:cs="宋体"/>
          <w:spacing w:val="-2"/>
          <w:sz w:val="24"/>
          <w:szCs w:val="24"/>
        </w:rPr>
        <w:t>投标文件符合采购文件要求，“不通过”表</w:t>
      </w:r>
    </w:p>
    <w:p>
      <w:pPr>
        <w:spacing w:before="72" w:line="185" w:lineRule="auto"/>
        <w:ind w:firstLine="15"/>
        <w:rPr>
          <w:rFonts w:ascii="宋体" w:hAnsi="宋体" w:eastAsia="宋体" w:cs="宋体"/>
          <w:sz w:val="24"/>
          <w:szCs w:val="24"/>
        </w:rPr>
      </w:pPr>
      <w:r>
        <w:rPr>
          <w:rFonts w:ascii="宋体" w:hAnsi="宋体" w:eastAsia="宋体" w:cs="宋体"/>
          <w:spacing w:val="-1"/>
          <w:sz w:val="24"/>
          <w:szCs w:val="24"/>
        </w:rPr>
        <w:t>示该</w:t>
      </w:r>
      <w:r>
        <w:rPr>
          <w:rFonts w:hint="eastAsia" w:ascii="宋体" w:hAnsi="宋体" w:eastAsia="宋体" w:cs="宋体"/>
          <w:spacing w:val="-1"/>
          <w:sz w:val="24"/>
          <w:szCs w:val="24"/>
        </w:rPr>
        <w:t>供应商</w:t>
      </w:r>
      <w:r>
        <w:rPr>
          <w:rFonts w:ascii="宋体" w:hAnsi="宋体" w:eastAsia="宋体" w:cs="宋体"/>
          <w:spacing w:val="-1"/>
          <w:sz w:val="24"/>
          <w:szCs w:val="24"/>
        </w:rPr>
        <w:t>投标文件不符合采购文件要求；</w:t>
      </w:r>
    </w:p>
    <w:p>
      <w:pPr>
        <w:spacing w:before="71" w:line="185" w:lineRule="auto"/>
        <w:ind w:firstLine="497"/>
        <w:outlineLvl w:val="1"/>
        <w:rPr>
          <w:rFonts w:ascii="宋体" w:hAnsi="宋体" w:eastAsia="宋体" w:cs="宋体"/>
          <w:sz w:val="24"/>
          <w:szCs w:val="24"/>
        </w:rPr>
      </w:pPr>
      <w:r>
        <w:rPr>
          <w:rFonts w:ascii="宋体" w:hAnsi="宋体" w:eastAsia="宋体" w:cs="宋体"/>
          <w:spacing w:val="-1"/>
          <w:sz w:val="24"/>
          <w:szCs w:val="24"/>
        </w:rPr>
        <w:t>2、汇总结论按少数服从多数原则确定。</w:t>
      </w:r>
    </w:p>
    <w:p>
      <w:pPr>
        <w:sectPr>
          <w:footerReference r:id="rId34" w:type="default"/>
          <w:pgSz w:w="11906" w:h="16839"/>
          <w:pgMar w:top="1426" w:right="1132" w:bottom="1180" w:left="1555" w:header="0" w:footer="1057" w:gutter="0"/>
          <w:cols w:space="720" w:num="1"/>
        </w:sectPr>
      </w:pPr>
    </w:p>
    <w:p>
      <w:pPr>
        <w:spacing w:before="48" w:line="185" w:lineRule="auto"/>
        <w:ind w:firstLine="32"/>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附表</w:t>
      </w:r>
      <w:r>
        <w:rPr>
          <w:rFonts w:ascii="宋体" w:hAnsi="宋体" w:eastAsia="宋体" w:cs="宋体"/>
          <w:spacing w:val="-37"/>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3</w:t>
      </w:r>
      <w:r>
        <w:rPr>
          <w:rFonts w:ascii="宋体" w:hAnsi="宋体" w:eastAsia="宋体" w:cs="宋体"/>
          <w:spacing w:val="13"/>
          <w:sz w:val="24"/>
          <w:szCs w:val="24"/>
        </w:rPr>
        <w:t xml:space="preserve"> </w:t>
      </w:r>
      <w:r>
        <w:rPr>
          <w:rFonts w:hint="eastAsia" w:ascii="宋体" w:hAnsi="宋体"/>
          <w:b/>
          <w:sz w:val="24"/>
        </w:rPr>
        <w:t>技术商务响应性评审表</w:t>
      </w:r>
    </w:p>
    <w:p>
      <w:pPr>
        <w:spacing w:before="227" w:line="185" w:lineRule="auto"/>
        <w:ind w:firstLine="13"/>
        <w:rPr>
          <w:rFonts w:ascii="宋体" w:hAnsi="宋体" w:eastAsia="宋体" w:cs="宋体"/>
          <w:spacing w:val="-12"/>
          <w:sz w:val="24"/>
          <w:szCs w:val="24"/>
        </w:rPr>
      </w:pPr>
      <w:r>
        <w:rPr>
          <w:rFonts w:ascii="宋体" w:hAnsi="宋体" w:eastAsia="宋体" w:cs="宋体"/>
          <w:spacing w:val="-8"/>
          <w:sz w:val="24"/>
          <w:szCs w:val="24"/>
        </w:rPr>
        <w:t>采购项目名称：</w:t>
      </w:r>
      <w:r>
        <w:rPr>
          <w:rFonts w:hint="eastAsia" w:ascii="宋体" w:hAnsi="宋体" w:eastAsia="宋体" w:cs="宋体"/>
          <w:spacing w:val="-8"/>
          <w:sz w:val="24"/>
          <w:szCs w:val="24"/>
        </w:rPr>
        <w:t>和静工业园区标准化厂房管理用房</w:t>
      </w:r>
    </w:p>
    <w:p>
      <w:pPr>
        <w:spacing w:before="227" w:line="185" w:lineRule="auto"/>
        <w:ind w:firstLine="13"/>
        <w:rPr>
          <w:rFonts w:ascii="宋体" w:hAnsi="宋体" w:eastAsia="宋体" w:cs="宋体"/>
          <w:sz w:val="24"/>
          <w:szCs w:val="24"/>
        </w:rPr>
      </w:pPr>
      <w:r>
        <w:rPr>
          <w:rFonts w:ascii="宋体" w:hAnsi="宋体" w:eastAsia="宋体" w:cs="宋体"/>
          <w:spacing w:val="-12"/>
          <w:sz w:val="24"/>
          <w:szCs w:val="24"/>
        </w:rPr>
        <w:t>项目编号：</w:t>
      </w:r>
      <w:r>
        <w:rPr>
          <w:rFonts w:hint="eastAsia" w:ascii="宋体" w:hAnsi="宋体" w:eastAsia="宋体" w:cs="宋体"/>
          <w:spacing w:val="-12"/>
          <w:sz w:val="24"/>
          <w:szCs w:val="24"/>
        </w:rPr>
        <w:t>HJXZFCG(GK)2022-005号</w:t>
      </w:r>
      <w:r>
        <w:rPr>
          <w:rFonts w:ascii="宋体" w:hAnsi="宋体" w:eastAsia="宋体" w:cs="宋体"/>
          <w:spacing w:val="3"/>
          <w:sz w:val="24"/>
          <w:szCs w:val="24"/>
        </w:rPr>
        <w:t xml:space="preserve">      </w:t>
      </w:r>
      <w:r>
        <w:rPr>
          <w:rFonts w:hint="eastAsia" w:ascii="宋体" w:hAnsi="宋体" w:eastAsia="宋体" w:cs="宋体"/>
          <w:spacing w:val="3"/>
          <w:sz w:val="24"/>
          <w:szCs w:val="24"/>
        </w:rPr>
        <w:t xml:space="preserve">             </w:t>
      </w:r>
      <w:r>
        <w:rPr>
          <w:rFonts w:ascii="宋体" w:hAnsi="宋体" w:eastAsia="宋体" w:cs="宋体"/>
          <w:spacing w:val="-12"/>
          <w:sz w:val="24"/>
          <w:szCs w:val="24"/>
        </w:rPr>
        <w:t>日期：</w:t>
      </w:r>
      <w:r>
        <w:rPr>
          <w:rFonts w:ascii="宋体" w:hAnsi="宋体" w:eastAsia="宋体" w:cs="宋体"/>
          <w:spacing w:val="7"/>
          <w:sz w:val="24"/>
          <w:szCs w:val="24"/>
        </w:rPr>
        <w:t xml:space="preserve"> </w:t>
      </w:r>
      <w:r>
        <w:rPr>
          <w:rFonts w:ascii="宋体" w:hAnsi="宋体" w:eastAsia="宋体" w:cs="宋体"/>
          <w:spacing w:val="-12"/>
          <w:sz w:val="24"/>
          <w:szCs w:val="24"/>
        </w:rPr>
        <w:t>年</w:t>
      </w:r>
      <w:r>
        <w:rPr>
          <w:rFonts w:ascii="宋体" w:hAnsi="宋体" w:eastAsia="宋体" w:cs="宋体"/>
          <w:spacing w:val="7"/>
          <w:sz w:val="24"/>
          <w:szCs w:val="24"/>
        </w:rPr>
        <w:t xml:space="preserve">  </w:t>
      </w:r>
      <w:r>
        <w:rPr>
          <w:rFonts w:ascii="宋体" w:hAnsi="宋体" w:eastAsia="宋体" w:cs="宋体"/>
          <w:spacing w:val="-12"/>
          <w:sz w:val="24"/>
          <w:szCs w:val="24"/>
        </w:rPr>
        <w:t>月</w:t>
      </w:r>
      <w:r>
        <w:rPr>
          <w:rFonts w:ascii="宋体" w:hAnsi="宋体" w:eastAsia="宋体" w:cs="宋体"/>
          <w:spacing w:val="26"/>
          <w:sz w:val="24"/>
          <w:szCs w:val="24"/>
        </w:rPr>
        <w:t xml:space="preserve">  </w:t>
      </w:r>
      <w:r>
        <w:rPr>
          <w:rFonts w:ascii="宋体" w:hAnsi="宋体" w:eastAsia="宋体" w:cs="宋体"/>
          <w:spacing w:val="-12"/>
          <w:sz w:val="24"/>
          <w:szCs w:val="24"/>
        </w:rPr>
        <w:t>日</w:t>
      </w:r>
    </w:p>
    <w:p>
      <w:pPr>
        <w:spacing w:before="48" w:line="185" w:lineRule="auto"/>
        <w:rPr>
          <w:rFonts w:ascii="宋体" w:hAnsi="宋体" w:eastAsia="宋体" w:cs="宋体"/>
          <w:spacing w:val="-4"/>
          <w:sz w:val="24"/>
          <w:szCs w:val="24"/>
          <w14:textOutline w14:w="4356" w14:cap="sq" w14:cmpd="sng" w14:algn="ctr">
            <w14:solidFill>
              <w14:srgbClr w14:val="000000"/>
            </w14:solidFill>
            <w14:prstDash w14:val="solid"/>
            <w14:bevel/>
          </w14:textOutline>
        </w:rPr>
      </w:pPr>
    </w:p>
    <w:tbl>
      <w:tblPr>
        <w:tblStyle w:val="1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62"/>
        <w:gridCol w:w="712"/>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0" w:type="dxa"/>
            <w:vMerge w:val="restart"/>
            <w:tcBorders>
              <w:top w:val="single" w:color="auto" w:sz="4" w:space="0"/>
              <w:left w:val="single" w:color="auto" w:sz="4" w:space="0"/>
              <w:right w:val="single" w:color="auto" w:sz="4" w:space="0"/>
            </w:tcBorders>
            <w:vAlign w:val="center"/>
          </w:tcPr>
          <w:p>
            <w:pPr>
              <w:spacing w:line="340" w:lineRule="exact"/>
              <w:rPr>
                <w:rFonts w:ascii="宋体" w:hAnsi="宋体" w:cs="宋体"/>
                <w:sz w:val="28"/>
                <w:szCs w:val="28"/>
              </w:rPr>
            </w:pPr>
            <w:r>
              <w:rPr>
                <w:rFonts w:hint="eastAsia" w:ascii="宋体" w:hAnsi="宋体" w:cs="宋体"/>
                <w:sz w:val="28"/>
                <w:szCs w:val="28"/>
              </w:rPr>
              <w:t>技</w:t>
            </w:r>
          </w:p>
          <w:p>
            <w:pPr>
              <w:spacing w:line="340" w:lineRule="exact"/>
              <w:rPr>
                <w:rFonts w:ascii="宋体" w:hAnsi="宋体" w:cs="宋体"/>
                <w:sz w:val="28"/>
                <w:szCs w:val="28"/>
              </w:rPr>
            </w:pPr>
            <w:r>
              <w:rPr>
                <w:rFonts w:hint="eastAsia" w:ascii="宋体" w:hAnsi="宋体" w:cs="宋体"/>
                <w:sz w:val="28"/>
                <w:szCs w:val="28"/>
              </w:rPr>
              <w:t>术</w:t>
            </w:r>
          </w:p>
          <w:p>
            <w:pPr>
              <w:spacing w:line="340" w:lineRule="exact"/>
              <w:rPr>
                <w:rFonts w:ascii="宋体" w:hAnsi="宋体" w:cs="宋体"/>
                <w:sz w:val="28"/>
                <w:szCs w:val="28"/>
              </w:rPr>
            </w:pPr>
            <w:r>
              <w:rPr>
                <w:rFonts w:hint="eastAsia" w:ascii="宋体" w:hAnsi="宋体" w:cs="宋体"/>
                <w:sz w:val="28"/>
                <w:szCs w:val="28"/>
              </w:rPr>
              <w:t>商</w:t>
            </w:r>
          </w:p>
          <w:p>
            <w:pPr>
              <w:spacing w:line="340" w:lineRule="exact"/>
              <w:rPr>
                <w:rFonts w:ascii="宋体" w:hAnsi="宋体" w:cs="宋体"/>
                <w:sz w:val="28"/>
                <w:szCs w:val="28"/>
              </w:rPr>
            </w:pPr>
            <w:r>
              <w:rPr>
                <w:rFonts w:hint="eastAsia" w:ascii="宋体" w:hAnsi="宋体" w:cs="宋体"/>
                <w:sz w:val="28"/>
                <w:szCs w:val="28"/>
              </w:rPr>
              <w:t>务</w:t>
            </w:r>
          </w:p>
          <w:p>
            <w:pPr>
              <w:spacing w:line="340" w:lineRule="exact"/>
              <w:rPr>
                <w:rFonts w:ascii="宋体" w:hAnsi="宋体" w:cs="宋体"/>
                <w:sz w:val="28"/>
                <w:szCs w:val="28"/>
              </w:rPr>
            </w:pPr>
            <w:r>
              <w:rPr>
                <w:rFonts w:hint="eastAsia" w:ascii="宋体" w:hAnsi="宋体" w:cs="宋体"/>
                <w:sz w:val="28"/>
                <w:szCs w:val="28"/>
              </w:rPr>
              <w:t>70</w:t>
            </w:r>
          </w:p>
          <w:p>
            <w:pPr>
              <w:spacing w:line="340" w:lineRule="exact"/>
              <w:rPr>
                <w:rFonts w:ascii="宋体" w:hAnsi="宋体" w:cs="宋体"/>
                <w:sz w:val="28"/>
                <w:szCs w:val="28"/>
              </w:rPr>
            </w:pPr>
            <w:r>
              <w:rPr>
                <w:rFonts w:hint="eastAsia" w:ascii="宋体" w:hAnsi="宋体" w:cs="宋体"/>
                <w:sz w:val="28"/>
                <w:szCs w:val="28"/>
              </w:rPr>
              <w:t>分</w:t>
            </w:r>
          </w:p>
        </w:tc>
        <w:tc>
          <w:tcPr>
            <w:tcW w:w="11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bCs/>
                <w:sz w:val="28"/>
                <w:szCs w:val="28"/>
              </w:rPr>
            </w:pPr>
            <w:r>
              <w:rPr>
                <w:rFonts w:hint="eastAsia" w:ascii="宋体" w:hAnsi="宋体" w:cs="宋体"/>
                <w:b/>
                <w:bCs/>
                <w:sz w:val="28"/>
                <w:szCs w:val="28"/>
              </w:rPr>
              <w:t>项目</w:t>
            </w:r>
          </w:p>
        </w:tc>
        <w:tc>
          <w:tcPr>
            <w:tcW w:w="7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bCs/>
                <w:sz w:val="28"/>
                <w:szCs w:val="28"/>
              </w:rPr>
            </w:pPr>
            <w:r>
              <w:rPr>
                <w:rFonts w:hint="eastAsia" w:ascii="宋体" w:hAnsi="宋体" w:cs="宋体"/>
                <w:b/>
                <w:bCs/>
                <w:sz w:val="28"/>
                <w:szCs w:val="28"/>
              </w:rPr>
              <w:t>分值</w:t>
            </w:r>
          </w:p>
        </w:tc>
        <w:tc>
          <w:tcPr>
            <w:tcW w:w="64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bCs/>
                <w:sz w:val="28"/>
                <w:szCs w:val="28"/>
              </w:rPr>
            </w:pPr>
            <w:r>
              <w:rPr>
                <w:rFonts w:hint="eastAsia" w:ascii="宋体" w:hAnsi="宋体" w:cs="宋体"/>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bCs/>
                <w:sz w:val="28"/>
                <w:szCs w:val="28"/>
              </w:rPr>
            </w:pPr>
            <w:r>
              <w:rPr>
                <w:rFonts w:hint="eastAsia" w:ascii="宋体" w:hAnsi="宋体" w:cs="宋体"/>
                <w:bCs/>
                <w:sz w:val="24"/>
                <w:szCs w:val="24"/>
              </w:rPr>
              <w:t>项目实施方案</w:t>
            </w:r>
          </w:p>
        </w:tc>
        <w:tc>
          <w:tcPr>
            <w:tcW w:w="7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Cs/>
                <w:sz w:val="24"/>
                <w:szCs w:val="24"/>
              </w:rPr>
            </w:pPr>
            <w:r>
              <w:rPr>
                <w:rFonts w:hint="eastAsia" w:ascii="宋体" w:hAnsi="宋体" w:eastAsia="宋体" w:cs="宋体"/>
                <w:bCs/>
                <w:sz w:val="24"/>
                <w:szCs w:val="24"/>
              </w:rPr>
              <w:t>20</w:t>
            </w:r>
            <w:r>
              <w:rPr>
                <w:rFonts w:hint="eastAsia" w:ascii="宋体" w:hAnsi="宋体" w:cs="宋体"/>
                <w:bCs/>
                <w:sz w:val="24"/>
                <w:szCs w:val="24"/>
              </w:rPr>
              <w:t>分</w:t>
            </w:r>
          </w:p>
        </w:tc>
        <w:tc>
          <w:tcPr>
            <w:tcW w:w="642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sz w:val="22"/>
                <w:szCs w:val="22"/>
              </w:rPr>
            </w:pPr>
            <w:r>
              <w:rPr>
                <w:rFonts w:hint="eastAsia"/>
                <w:sz w:val="22"/>
                <w:szCs w:val="22"/>
              </w:rPr>
              <w:t>项目实施方案包括但不限于安装与调试、人员投入情况、验收方案、质量保证措施、运输包装措施等进行评审：（共</w:t>
            </w:r>
            <w:r>
              <w:rPr>
                <w:rFonts w:hint="eastAsia" w:eastAsia="宋体"/>
                <w:sz w:val="22"/>
                <w:szCs w:val="22"/>
              </w:rPr>
              <w:t>20</w:t>
            </w:r>
            <w:r>
              <w:rPr>
                <w:rFonts w:hint="eastAsia"/>
                <w:sz w:val="22"/>
                <w:szCs w:val="22"/>
              </w:rPr>
              <w:t>分）</w:t>
            </w:r>
          </w:p>
          <w:p>
            <w:pPr>
              <w:topLinePunct/>
              <w:spacing w:line="340" w:lineRule="exact"/>
              <w:rPr>
                <w:sz w:val="22"/>
                <w:szCs w:val="22"/>
              </w:rPr>
            </w:pPr>
            <w:r>
              <w:rPr>
                <w:rFonts w:hint="eastAsia"/>
                <w:sz w:val="22"/>
                <w:szCs w:val="22"/>
              </w:rPr>
              <w:t>1.方案内容完整，详细具体，具有可行性和针对性，得</w:t>
            </w:r>
            <w:r>
              <w:rPr>
                <w:rFonts w:hint="eastAsia" w:eastAsia="宋体"/>
                <w:sz w:val="22"/>
                <w:szCs w:val="22"/>
              </w:rPr>
              <w:t>20</w:t>
            </w:r>
            <w:r>
              <w:rPr>
                <w:rFonts w:hint="eastAsia"/>
                <w:sz w:val="22"/>
                <w:szCs w:val="22"/>
              </w:rPr>
              <w:t>分</w:t>
            </w:r>
          </w:p>
          <w:p>
            <w:pPr>
              <w:topLinePunct/>
              <w:spacing w:line="340" w:lineRule="exact"/>
              <w:rPr>
                <w:sz w:val="22"/>
                <w:szCs w:val="22"/>
              </w:rPr>
            </w:pPr>
            <w:r>
              <w:rPr>
                <w:rFonts w:hint="eastAsia"/>
                <w:sz w:val="22"/>
                <w:szCs w:val="22"/>
              </w:rPr>
              <w:t>2.方案内容较完整，较详细具体，较具有可行性和针对性，得</w:t>
            </w:r>
            <w:r>
              <w:rPr>
                <w:rFonts w:hint="eastAsia" w:eastAsia="宋体"/>
                <w:sz w:val="22"/>
                <w:szCs w:val="22"/>
                <w:lang w:val="en-US" w:eastAsia="zh-CN"/>
              </w:rPr>
              <w:t>15</w:t>
            </w:r>
            <w:r>
              <w:rPr>
                <w:rFonts w:hint="eastAsia"/>
                <w:sz w:val="22"/>
                <w:szCs w:val="22"/>
              </w:rPr>
              <w:t>分；</w:t>
            </w:r>
          </w:p>
          <w:p>
            <w:pPr>
              <w:topLinePunct/>
              <w:spacing w:line="340" w:lineRule="exact"/>
              <w:rPr>
                <w:sz w:val="22"/>
                <w:szCs w:val="22"/>
              </w:rPr>
            </w:pPr>
            <w:r>
              <w:rPr>
                <w:rFonts w:hint="eastAsia"/>
                <w:sz w:val="22"/>
                <w:szCs w:val="22"/>
              </w:rPr>
              <w:t>3.方案内容有缺漏，方案不够详细具体，可行性和针对性一般，得</w:t>
            </w:r>
            <w:r>
              <w:rPr>
                <w:rFonts w:hint="eastAsia" w:eastAsia="宋体"/>
                <w:sz w:val="22"/>
                <w:szCs w:val="22"/>
                <w:lang w:val="en-US" w:eastAsia="zh-CN"/>
              </w:rPr>
              <w:t>10</w:t>
            </w:r>
            <w:r>
              <w:rPr>
                <w:rFonts w:hint="eastAsia"/>
                <w:sz w:val="22"/>
                <w:szCs w:val="22"/>
              </w:rPr>
              <w:t>分；</w:t>
            </w:r>
          </w:p>
          <w:p>
            <w:pPr>
              <w:topLinePunct/>
              <w:spacing w:line="340" w:lineRule="exact"/>
              <w:rPr>
                <w:sz w:val="22"/>
                <w:szCs w:val="22"/>
              </w:rPr>
            </w:pPr>
            <w:r>
              <w:rPr>
                <w:rFonts w:hint="eastAsia"/>
                <w:sz w:val="22"/>
                <w:szCs w:val="22"/>
              </w:rPr>
              <w:t>4.方案内容缺漏多，方案不详细，可行性和针对性差，得</w:t>
            </w:r>
            <w:r>
              <w:rPr>
                <w:rFonts w:hint="eastAsia" w:eastAsia="宋体"/>
                <w:sz w:val="22"/>
                <w:szCs w:val="22"/>
                <w:lang w:val="en-US" w:eastAsia="zh-CN"/>
              </w:rPr>
              <w:t>3</w:t>
            </w:r>
            <w:r>
              <w:rPr>
                <w:rFonts w:hint="eastAsia"/>
                <w:sz w:val="22"/>
                <w:szCs w:val="22"/>
              </w:rPr>
              <w:t>分</w:t>
            </w:r>
          </w:p>
          <w:p>
            <w:pPr>
              <w:topLinePunct/>
              <w:spacing w:line="340" w:lineRule="exact"/>
              <w:rPr>
                <w:sz w:val="22"/>
                <w:szCs w:val="22"/>
              </w:rPr>
            </w:pPr>
            <w:r>
              <w:rPr>
                <w:rFonts w:hint="eastAsia"/>
                <w:sz w:val="22"/>
                <w:szCs w:val="22"/>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rPr>
                <w:rFonts w:ascii="宋体" w:hAnsi="宋体" w:eastAsia="宋体" w:cs="宋体"/>
                <w:bCs/>
                <w:color w:val="000000"/>
                <w:sz w:val="24"/>
                <w:szCs w:val="24"/>
                <w:lang w:val="zh-TW" w:eastAsia="zh-TW"/>
              </w:rPr>
            </w:pPr>
            <w:r>
              <w:rPr>
                <w:rFonts w:hint="eastAsia" w:ascii="宋体" w:hAnsi="宋体" w:cs="宋体"/>
                <w:bCs/>
                <w:color w:val="000000"/>
                <w:sz w:val="24"/>
                <w:szCs w:val="24"/>
              </w:rPr>
              <w:t>机械及人员进场计划</w:t>
            </w:r>
          </w:p>
        </w:tc>
        <w:tc>
          <w:tcPr>
            <w:tcW w:w="71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rPr>
                <w:rFonts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val="zh-TW" w:eastAsia="zh-TW"/>
              </w:rPr>
              <w:t xml:space="preserve">分 </w:t>
            </w:r>
          </w:p>
        </w:tc>
        <w:tc>
          <w:tcPr>
            <w:tcW w:w="64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Cs/>
                <w:sz w:val="24"/>
                <w:szCs w:val="24"/>
              </w:rPr>
            </w:pPr>
            <w:r>
              <w:rPr>
                <w:rFonts w:hint="eastAsia" w:ascii="宋体" w:hAnsi="宋体" w:cs="宋体"/>
                <w:bCs/>
                <w:sz w:val="24"/>
                <w:szCs w:val="24"/>
              </w:rPr>
              <w:t>供应商在该项目中的机械及人员配置、安排，运输保障计划，供货、进行综合评审。（共</w:t>
            </w: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r>
              <w:rPr>
                <w:rFonts w:hint="eastAsia" w:ascii="宋体" w:hAnsi="宋体" w:cs="宋体"/>
                <w:bCs/>
                <w:sz w:val="24"/>
                <w:szCs w:val="24"/>
              </w:rPr>
              <w:t>分）</w:t>
            </w:r>
          </w:p>
          <w:p>
            <w:pPr>
              <w:numPr>
                <w:ilvl w:val="0"/>
                <w:numId w:val="7"/>
              </w:numPr>
              <w:topLinePunct/>
              <w:spacing w:line="340" w:lineRule="exact"/>
              <w:rPr>
                <w:rFonts w:ascii="宋体" w:hAnsi="宋体" w:cs="宋体"/>
                <w:bCs/>
                <w:sz w:val="24"/>
                <w:szCs w:val="24"/>
              </w:rPr>
            </w:pPr>
            <w:r>
              <w:rPr>
                <w:rFonts w:hint="eastAsia" w:ascii="宋体" w:hAnsi="宋体" w:cs="宋体"/>
                <w:bCs/>
                <w:sz w:val="24"/>
                <w:szCs w:val="24"/>
              </w:rPr>
              <w:t>所提供方案中对机械及人员进场计划、运输保障计划安排完全合理并具有可行性者得</w:t>
            </w: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r>
              <w:rPr>
                <w:rFonts w:hint="eastAsia" w:ascii="宋体" w:hAnsi="宋体" w:cs="宋体"/>
                <w:bCs/>
                <w:sz w:val="24"/>
                <w:szCs w:val="24"/>
              </w:rPr>
              <w:t>分，</w:t>
            </w:r>
          </w:p>
          <w:p>
            <w:pPr>
              <w:numPr>
                <w:ilvl w:val="0"/>
                <w:numId w:val="7"/>
              </w:numPr>
              <w:topLinePunct/>
              <w:spacing w:line="340" w:lineRule="exact"/>
              <w:rPr>
                <w:rFonts w:ascii="宋体" w:hAnsi="宋体" w:cs="宋体"/>
                <w:bCs/>
                <w:sz w:val="24"/>
                <w:szCs w:val="24"/>
              </w:rPr>
            </w:pPr>
            <w:r>
              <w:rPr>
                <w:rFonts w:hint="eastAsia" w:ascii="宋体" w:hAnsi="宋体" w:cs="宋体"/>
                <w:bCs/>
                <w:sz w:val="24"/>
                <w:szCs w:val="24"/>
              </w:rPr>
              <w:t>所提供方案中对机械及人员进场计划、运输保障计划安排较合理并具有可行性者得</w:t>
            </w:r>
            <w:r>
              <w:rPr>
                <w:rFonts w:hint="eastAsia" w:ascii="宋体" w:hAnsi="宋体" w:eastAsia="宋体" w:cs="宋体"/>
                <w:bCs/>
                <w:sz w:val="24"/>
                <w:szCs w:val="24"/>
                <w:lang w:val="en-US" w:eastAsia="zh-CN"/>
              </w:rPr>
              <w:t>9</w:t>
            </w:r>
            <w:r>
              <w:rPr>
                <w:rFonts w:hint="eastAsia" w:ascii="宋体" w:hAnsi="宋体" w:cs="宋体"/>
                <w:bCs/>
                <w:sz w:val="24"/>
                <w:szCs w:val="24"/>
              </w:rPr>
              <w:t>分，</w:t>
            </w:r>
          </w:p>
          <w:p>
            <w:pPr>
              <w:pStyle w:val="28"/>
              <w:spacing w:line="340" w:lineRule="exact"/>
              <w:rPr>
                <w:rFonts w:ascii="宋体" w:hAnsi="宋体" w:eastAsia="宋体" w:cs="宋体"/>
                <w:color w:val="000000"/>
                <w:sz w:val="24"/>
                <w:szCs w:val="24"/>
              </w:rPr>
            </w:pPr>
            <w:r>
              <w:rPr>
                <w:rFonts w:hint="eastAsia" w:ascii="宋体" w:hAnsi="宋体" w:cs="宋体"/>
                <w:bCs/>
                <w:color w:val="000000"/>
                <w:sz w:val="24"/>
                <w:szCs w:val="24"/>
              </w:rPr>
              <w:t>所提供方案中对机械及人员进场计划安排、运输保障计划安排缺乏合理性、可行性差者得</w:t>
            </w:r>
            <w:r>
              <w:rPr>
                <w:rFonts w:hint="eastAsia" w:ascii="宋体" w:hAnsi="宋体" w:eastAsia="宋体" w:cs="宋体"/>
                <w:bCs/>
                <w:color w:val="000000"/>
                <w:sz w:val="24"/>
                <w:szCs w:val="24"/>
                <w:lang w:val="en-US" w:eastAsia="zh-CN"/>
              </w:rPr>
              <w:t>4</w:t>
            </w:r>
            <w:r>
              <w:rPr>
                <w:rFonts w:hint="eastAsia" w:ascii="宋体" w:hAnsi="宋体" w:cs="宋体"/>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rPr>
                <w:rFonts w:ascii="宋体" w:hAnsi="宋体" w:eastAsia="宋体" w:cs="宋体"/>
                <w:bCs/>
                <w:color w:val="000000"/>
                <w:sz w:val="24"/>
                <w:szCs w:val="24"/>
              </w:rPr>
            </w:pPr>
            <w:r>
              <w:rPr>
                <w:rFonts w:hint="eastAsia" w:ascii="宋体" w:hAnsi="宋体" w:eastAsia="宋体" w:cs="宋体"/>
                <w:bCs/>
                <w:color w:val="000000"/>
                <w:sz w:val="24"/>
                <w:szCs w:val="24"/>
              </w:rPr>
              <w:t>产品质量</w:t>
            </w:r>
          </w:p>
          <w:p>
            <w:pPr>
              <w:pStyle w:val="28"/>
              <w:spacing w:line="340" w:lineRule="exact"/>
              <w:rPr>
                <w:rFonts w:ascii="宋体" w:hAnsi="宋体" w:eastAsia="宋体" w:cs="宋体"/>
                <w:bCs/>
                <w:color w:val="000000"/>
                <w:sz w:val="24"/>
                <w:szCs w:val="24"/>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rPr>
                <w:rFonts w:ascii="宋体" w:hAnsi="宋体" w:eastAsia="宋体" w:cs="宋体"/>
                <w:bCs/>
                <w:color w:val="000000"/>
                <w:sz w:val="24"/>
                <w:szCs w:val="24"/>
              </w:rPr>
            </w:pPr>
            <w:r>
              <w:rPr>
                <w:rFonts w:hint="eastAsia" w:ascii="宋体" w:hAnsi="宋体" w:eastAsia="宋体" w:cs="宋体"/>
                <w:bCs/>
                <w:color w:val="000000"/>
                <w:sz w:val="24"/>
                <w:szCs w:val="24"/>
              </w:rPr>
              <w:t>8分</w:t>
            </w:r>
          </w:p>
        </w:tc>
        <w:tc>
          <w:tcPr>
            <w:tcW w:w="6422"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rPr>
                <w:rFonts w:ascii="宋体" w:hAnsi="宋体" w:eastAsia="宋体" w:cs="宋体"/>
                <w:bCs/>
                <w:sz w:val="24"/>
                <w:szCs w:val="24"/>
              </w:rPr>
            </w:pPr>
            <w:r>
              <w:rPr>
                <w:rFonts w:hint="eastAsia" w:ascii="宋体" w:hAnsi="宋体" w:eastAsia="宋体" w:cs="宋体"/>
                <w:bCs/>
                <w:sz w:val="24"/>
                <w:szCs w:val="24"/>
              </w:rPr>
              <w:t>根据所投产品的规格、质量等符合采购文件且使用寿命长，产品质量可靠性、安全性、经济性等方面进行评审。（共8分）</w:t>
            </w:r>
          </w:p>
          <w:p>
            <w:pPr>
              <w:pStyle w:val="28"/>
              <w:spacing w:line="340" w:lineRule="exact"/>
              <w:rPr>
                <w:rFonts w:ascii="宋体" w:hAnsi="宋体" w:eastAsia="宋体" w:cs="宋体"/>
                <w:bCs/>
                <w:sz w:val="24"/>
                <w:szCs w:val="24"/>
              </w:rPr>
            </w:pPr>
            <w:r>
              <w:rPr>
                <w:rFonts w:hint="eastAsia" w:ascii="宋体" w:hAnsi="宋体" w:eastAsia="宋体" w:cs="宋体"/>
                <w:bCs/>
                <w:sz w:val="24"/>
                <w:szCs w:val="24"/>
              </w:rPr>
              <w:t>1.方案完善且满足采购文件需求者得8分，</w:t>
            </w:r>
          </w:p>
          <w:p>
            <w:pPr>
              <w:pStyle w:val="28"/>
              <w:spacing w:line="340" w:lineRule="exact"/>
              <w:rPr>
                <w:rFonts w:ascii="宋体" w:hAnsi="宋体" w:eastAsia="宋体" w:cs="宋体"/>
                <w:bCs/>
                <w:sz w:val="24"/>
                <w:szCs w:val="24"/>
              </w:rPr>
            </w:pPr>
            <w:r>
              <w:rPr>
                <w:rFonts w:hint="eastAsia" w:ascii="宋体" w:hAnsi="宋体" w:eastAsia="宋体" w:cs="宋体"/>
                <w:bCs/>
                <w:sz w:val="24"/>
                <w:szCs w:val="24"/>
              </w:rPr>
              <w:t>2.方案较完善基本满足者得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 xml:space="preserve">分， </w:t>
            </w:r>
          </w:p>
          <w:p>
            <w:pPr>
              <w:pStyle w:val="28"/>
              <w:spacing w:line="340" w:lineRule="exact"/>
              <w:rPr>
                <w:rFonts w:ascii="宋体" w:hAnsi="宋体" w:eastAsia="宋体" w:cs="宋体"/>
                <w:bCs/>
                <w:color w:val="000000"/>
                <w:sz w:val="24"/>
                <w:szCs w:val="24"/>
              </w:rPr>
            </w:pPr>
            <w:r>
              <w:rPr>
                <w:rFonts w:hint="eastAsia" w:ascii="宋体" w:hAnsi="宋体" w:eastAsia="宋体" w:cs="宋体"/>
                <w:bCs/>
                <w:sz w:val="24"/>
                <w:szCs w:val="24"/>
              </w:rPr>
              <w:t>3.方案一般者得2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sz w:val="24"/>
                <w:szCs w:val="24"/>
              </w:rPr>
            </w:pPr>
          </w:p>
          <w:p>
            <w:pPr>
              <w:topLinePunct/>
              <w:spacing w:line="340" w:lineRule="exact"/>
              <w:rPr>
                <w:rFonts w:ascii="宋体" w:hAnsi="宋体" w:cs="宋体"/>
                <w:bCs/>
                <w:sz w:val="24"/>
                <w:szCs w:val="24"/>
              </w:rPr>
            </w:pPr>
            <w:r>
              <w:rPr>
                <w:rFonts w:hint="eastAsia" w:ascii="宋体" w:hAnsi="宋体" w:cs="宋体"/>
                <w:bCs/>
                <w:sz w:val="24"/>
                <w:szCs w:val="24"/>
              </w:rPr>
              <w:t>材料投入计划</w:t>
            </w:r>
          </w:p>
        </w:tc>
        <w:tc>
          <w:tcPr>
            <w:tcW w:w="7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Cs/>
                <w:sz w:val="24"/>
                <w:szCs w:val="24"/>
              </w:rPr>
            </w:pPr>
            <w:r>
              <w:rPr>
                <w:rFonts w:hint="eastAsia" w:ascii="宋体" w:hAnsi="宋体" w:eastAsia="宋体" w:cs="宋体"/>
                <w:bCs/>
                <w:sz w:val="24"/>
                <w:szCs w:val="24"/>
                <w:lang w:val="en-US" w:eastAsia="zh-CN"/>
              </w:rPr>
              <w:t>8</w:t>
            </w:r>
            <w:r>
              <w:rPr>
                <w:rFonts w:hint="eastAsia" w:ascii="宋体" w:hAnsi="宋体" w:cs="宋体"/>
                <w:bCs/>
                <w:sz w:val="24"/>
                <w:szCs w:val="24"/>
              </w:rPr>
              <w:t>分</w:t>
            </w:r>
          </w:p>
        </w:tc>
        <w:tc>
          <w:tcPr>
            <w:tcW w:w="642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sz w:val="24"/>
                <w:szCs w:val="24"/>
              </w:rPr>
            </w:pPr>
            <w:r>
              <w:rPr>
                <w:rFonts w:ascii="宋体" w:hAnsi="宋体" w:cs="宋体"/>
                <w:bCs/>
                <w:sz w:val="24"/>
                <w:szCs w:val="24"/>
              </w:rPr>
              <w:t>根据供应商对本项目的材料投入计划进行综合评审，</w:t>
            </w:r>
            <w:r>
              <w:rPr>
                <w:rFonts w:hint="eastAsia" w:ascii="宋体" w:hAnsi="宋体" w:cs="宋体"/>
                <w:bCs/>
                <w:sz w:val="24"/>
                <w:szCs w:val="24"/>
              </w:rPr>
              <w:t>（共</w:t>
            </w:r>
            <w:r>
              <w:rPr>
                <w:rFonts w:hint="eastAsia" w:ascii="宋体" w:hAnsi="宋体" w:eastAsia="宋体" w:cs="宋体"/>
                <w:bCs/>
                <w:sz w:val="24"/>
                <w:szCs w:val="24"/>
                <w:lang w:val="en-US" w:eastAsia="zh-CN"/>
              </w:rPr>
              <w:t>8</w:t>
            </w:r>
            <w:r>
              <w:rPr>
                <w:rFonts w:hint="eastAsia" w:ascii="宋体" w:hAnsi="宋体" w:cs="宋体"/>
                <w:bCs/>
                <w:sz w:val="24"/>
                <w:szCs w:val="24"/>
              </w:rPr>
              <w:t>分）1.材料投入计划</w:t>
            </w:r>
            <w:r>
              <w:rPr>
                <w:rFonts w:ascii="宋体" w:hAnsi="宋体" w:cs="宋体"/>
                <w:bCs/>
                <w:sz w:val="24"/>
                <w:szCs w:val="24"/>
              </w:rPr>
              <w:t>方案完善</w:t>
            </w:r>
            <w:r>
              <w:rPr>
                <w:rFonts w:hint="eastAsia" w:ascii="宋体" w:hAnsi="宋体" w:cs="宋体"/>
                <w:bCs/>
                <w:sz w:val="24"/>
                <w:szCs w:val="24"/>
              </w:rPr>
              <w:t>并具有可行性者</w:t>
            </w:r>
            <w:r>
              <w:rPr>
                <w:rFonts w:ascii="宋体" w:hAnsi="宋体" w:cs="宋体"/>
                <w:bCs/>
                <w:sz w:val="24"/>
                <w:szCs w:val="24"/>
              </w:rPr>
              <w:t>得</w:t>
            </w:r>
            <w:r>
              <w:rPr>
                <w:rFonts w:hint="eastAsia" w:ascii="宋体" w:hAnsi="宋体" w:eastAsia="宋体" w:cs="宋体"/>
                <w:bCs/>
                <w:sz w:val="24"/>
                <w:szCs w:val="24"/>
                <w:lang w:val="en-US" w:eastAsia="zh-CN"/>
              </w:rPr>
              <w:t>8</w:t>
            </w:r>
            <w:r>
              <w:rPr>
                <w:rFonts w:ascii="宋体" w:hAnsi="宋体" w:cs="宋体"/>
                <w:bCs/>
                <w:sz w:val="24"/>
                <w:szCs w:val="24"/>
              </w:rPr>
              <w:t>分，</w:t>
            </w:r>
          </w:p>
          <w:p>
            <w:pPr>
              <w:topLinePunct/>
              <w:spacing w:line="340" w:lineRule="exact"/>
              <w:rPr>
                <w:rFonts w:ascii="宋体" w:hAnsi="宋体" w:cs="宋体"/>
                <w:bCs/>
                <w:sz w:val="24"/>
                <w:szCs w:val="24"/>
              </w:rPr>
            </w:pPr>
            <w:r>
              <w:rPr>
                <w:rFonts w:hint="eastAsia" w:ascii="宋体" w:hAnsi="宋体" w:cs="宋体"/>
                <w:bCs/>
                <w:sz w:val="24"/>
                <w:szCs w:val="24"/>
              </w:rPr>
              <w:t>2.材料投入计划</w:t>
            </w:r>
            <w:r>
              <w:rPr>
                <w:rFonts w:ascii="宋体" w:hAnsi="宋体" w:cs="宋体"/>
                <w:bCs/>
                <w:sz w:val="24"/>
                <w:szCs w:val="24"/>
              </w:rPr>
              <w:t>方案较完善</w:t>
            </w:r>
            <w:r>
              <w:rPr>
                <w:rFonts w:hint="eastAsia" w:ascii="宋体" w:hAnsi="宋体" w:cs="宋体"/>
                <w:bCs/>
                <w:sz w:val="24"/>
                <w:szCs w:val="24"/>
              </w:rPr>
              <w:t>可行性一般者</w:t>
            </w:r>
            <w:r>
              <w:rPr>
                <w:rFonts w:ascii="宋体" w:hAnsi="宋体" w:cs="宋体"/>
                <w:bCs/>
                <w:sz w:val="24"/>
                <w:szCs w:val="24"/>
              </w:rPr>
              <w:t>得</w:t>
            </w:r>
            <w:r>
              <w:rPr>
                <w:rFonts w:hint="eastAsia" w:ascii="宋体" w:hAnsi="宋体" w:eastAsia="宋体" w:cs="宋体"/>
                <w:bCs/>
                <w:sz w:val="24"/>
                <w:szCs w:val="24"/>
                <w:lang w:val="en-US" w:eastAsia="zh-CN"/>
              </w:rPr>
              <w:t>6</w:t>
            </w:r>
            <w:r>
              <w:rPr>
                <w:rFonts w:ascii="宋体" w:hAnsi="宋体" w:cs="宋体"/>
                <w:bCs/>
                <w:sz w:val="24"/>
                <w:szCs w:val="24"/>
              </w:rPr>
              <w:t>分，</w:t>
            </w:r>
          </w:p>
          <w:p>
            <w:pPr>
              <w:topLinePunct/>
              <w:spacing w:line="340" w:lineRule="exact"/>
              <w:rPr>
                <w:rFonts w:ascii="宋体" w:hAnsi="宋体" w:cs="宋体"/>
                <w:bCs/>
                <w:sz w:val="24"/>
                <w:szCs w:val="24"/>
              </w:rPr>
            </w:pPr>
            <w:r>
              <w:rPr>
                <w:rFonts w:hint="eastAsia" w:ascii="宋体" w:hAnsi="宋体" w:cs="宋体"/>
                <w:bCs/>
                <w:sz w:val="24"/>
                <w:szCs w:val="24"/>
              </w:rPr>
              <w:t>3.材料投入计划</w:t>
            </w:r>
            <w:r>
              <w:rPr>
                <w:rFonts w:ascii="宋体" w:hAnsi="宋体" w:cs="宋体"/>
                <w:bCs/>
                <w:sz w:val="24"/>
                <w:szCs w:val="24"/>
              </w:rPr>
              <w:t>方案</w:t>
            </w:r>
            <w:r>
              <w:rPr>
                <w:rFonts w:hint="eastAsia" w:ascii="宋体" w:hAnsi="宋体" w:cs="宋体"/>
                <w:bCs/>
                <w:sz w:val="24"/>
                <w:szCs w:val="24"/>
              </w:rPr>
              <w:t>不完善，可行性较差者</w:t>
            </w:r>
            <w:r>
              <w:rPr>
                <w:rFonts w:ascii="宋体" w:hAnsi="宋体" w:cs="宋体"/>
                <w:bCs/>
                <w:sz w:val="24"/>
                <w:szCs w:val="24"/>
              </w:rPr>
              <w:t>得</w:t>
            </w:r>
            <w:r>
              <w:rPr>
                <w:rFonts w:hint="eastAsia" w:ascii="宋体" w:hAnsi="宋体" w:eastAsia="宋体" w:cs="宋体"/>
                <w:bCs/>
                <w:sz w:val="24"/>
                <w:szCs w:val="24"/>
                <w:lang w:val="en-US" w:eastAsia="zh-CN"/>
              </w:rPr>
              <w:t>2</w:t>
            </w:r>
            <w:r>
              <w:rPr>
                <w:rFonts w:ascii="宋体" w:hAnsi="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sz w:val="24"/>
                <w:szCs w:val="24"/>
              </w:rPr>
            </w:pPr>
            <w:r>
              <w:rPr>
                <w:rFonts w:hint="eastAsia" w:ascii="宋体" w:hAnsi="宋体" w:cs="宋体"/>
                <w:bCs/>
                <w:sz w:val="24"/>
                <w:szCs w:val="24"/>
              </w:rPr>
              <w:t>售后服务</w:t>
            </w:r>
          </w:p>
        </w:tc>
        <w:tc>
          <w:tcPr>
            <w:tcW w:w="7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Cs/>
                <w:sz w:val="24"/>
                <w:szCs w:val="24"/>
              </w:rPr>
            </w:pPr>
            <w:r>
              <w:rPr>
                <w:rFonts w:hint="eastAsia" w:ascii="宋体" w:hAnsi="宋体" w:eastAsia="宋体" w:cs="宋体"/>
                <w:bCs/>
                <w:sz w:val="24"/>
                <w:szCs w:val="24"/>
                <w:lang w:val="en-US" w:eastAsia="zh-CN"/>
              </w:rPr>
              <w:t>6</w:t>
            </w:r>
            <w:r>
              <w:rPr>
                <w:rFonts w:hint="eastAsia" w:ascii="宋体" w:hAnsi="宋体" w:cs="宋体"/>
                <w:bCs/>
                <w:sz w:val="24"/>
                <w:szCs w:val="24"/>
              </w:rPr>
              <w:t>分</w:t>
            </w:r>
          </w:p>
        </w:tc>
        <w:tc>
          <w:tcPr>
            <w:tcW w:w="642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对</w:t>
            </w:r>
            <w:r>
              <w:rPr>
                <w:rFonts w:hint="eastAsia" w:ascii="宋体" w:hAnsi="宋体" w:eastAsia="宋体" w:cs="宋体"/>
                <w:bCs/>
                <w:color w:val="000000" w:themeColor="text1"/>
                <w:sz w:val="24"/>
                <w:szCs w:val="24"/>
                <w:shd w:val="clear" w:color="auto" w:fill="FFFFFF" w:themeFill="background1"/>
                <w14:textFill>
                  <w14:solidFill>
                    <w14:schemeClr w14:val="tx1"/>
                  </w14:solidFill>
                </w14:textFill>
              </w:rPr>
              <w:t>供应商</w:t>
            </w:r>
            <w:r>
              <w:rPr>
                <w:rFonts w:hint="eastAsia" w:ascii="宋体" w:hAnsi="宋体" w:cs="宋体"/>
                <w:bCs/>
                <w:color w:val="000000" w:themeColor="text1"/>
                <w:sz w:val="24"/>
                <w:szCs w:val="24"/>
                <w:shd w:val="clear" w:color="auto" w:fill="FFFFFF" w:themeFill="background1"/>
                <w14:textFill>
                  <w14:solidFill>
                    <w14:schemeClr w14:val="tx1"/>
                  </w14:solidFill>
                </w14:textFill>
              </w:rPr>
              <w:t>提供的本项目售后服务方案全面性合理性：验收计划和验收合格率的控制措施等方面进行评审。（共</w:t>
            </w:r>
            <w:r>
              <w:rPr>
                <w:rFonts w:hint="eastAsia" w:ascii="宋体" w:hAnsi="宋体" w:eastAsia="宋体" w:cs="宋体"/>
                <w:bCs/>
                <w:color w:val="000000" w:themeColor="text1"/>
                <w:sz w:val="24"/>
                <w:szCs w:val="24"/>
                <w:shd w:val="clear" w:color="auto" w:fill="FFFFFF" w:themeFill="background1"/>
                <w:lang w:val="en-US" w:eastAsia="zh-CN"/>
                <w14:textFill>
                  <w14:solidFill>
                    <w14:schemeClr w14:val="tx1"/>
                  </w14:solidFill>
                </w14:textFill>
              </w:rPr>
              <w:t>6</w:t>
            </w:r>
            <w:r>
              <w:rPr>
                <w:rFonts w:hint="eastAsia" w:ascii="宋体" w:hAnsi="宋体" w:cs="宋体"/>
                <w:bCs/>
                <w:color w:val="000000" w:themeColor="text1"/>
                <w:sz w:val="24"/>
                <w:szCs w:val="24"/>
                <w:shd w:val="clear" w:color="auto" w:fill="FFFFFF" w:themeFill="background1"/>
                <w14:textFill>
                  <w14:solidFill>
                    <w14:schemeClr w14:val="tx1"/>
                  </w14:solidFill>
                </w14:textFill>
              </w:rPr>
              <w:t>分）</w:t>
            </w:r>
          </w:p>
          <w:p>
            <w:pPr>
              <w:numPr>
                <w:ilvl w:val="0"/>
                <w:numId w:val="8"/>
              </w:numPr>
              <w:topLinePunct/>
              <w:spacing w:line="340" w:lineRule="exact"/>
              <w:rPr>
                <w:rFonts w:ascii="宋体" w:hAnsi="宋体" w:cs="宋体"/>
                <w:bCs/>
                <w:color w:val="000000" w:themeColor="text1"/>
                <w:sz w:val="24"/>
                <w:szCs w:val="24"/>
                <w:shd w:val="clear" w:color="auto" w:fill="FFFFFF" w:themeFill="background1"/>
                <w14:textFill>
                  <w14:solidFill>
                    <w14:schemeClr w14:val="tx1"/>
                  </w14:solidFill>
                </w14:textFill>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方案完善切具有全面性，合理性，可行性，得</w:t>
            </w:r>
            <w:r>
              <w:rPr>
                <w:rFonts w:hint="eastAsia" w:ascii="宋体" w:hAnsi="宋体" w:eastAsia="宋体" w:cs="宋体"/>
                <w:bCs/>
                <w:color w:val="000000" w:themeColor="text1"/>
                <w:sz w:val="24"/>
                <w:szCs w:val="24"/>
                <w:shd w:val="clear" w:color="auto" w:fill="FFFFFF" w:themeFill="background1"/>
                <w:lang w:val="en-US" w:eastAsia="zh-CN"/>
                <w14:textFill>
                  <w14:solidFill>
                    <w14:schemeClr w14:val="tx1"/>
                  </w14:solidFill>
                </w14:textFill>
              </w:rPr>
              <w:t>6</w:t>
            </w:r>
            <w:r>
              <w:rPr>
                <w:rFonts w:hint="eastAsia" w:ascii="宋体" w:hAnsi="宋体" w:cs="宋体"/>
                <w:bCs/>
                <w:color w:val="000000" w:themeColor="text1"/>
                <w:sz w:val="24"/>
                <w:szCs w:val="24"/>
                <w:shd w:val="clear" w:color="auto" w:fill="FFFFFF" w:themeFill="background1"/>
                <w14:textFill>
                  <w14:solidFill>
                    <w14:schemeClr w14:val="tx1"/>
                  </w14:solidFill>
                </w14:textFill>
              </w:rPr>
              <w:t>分，</w:t>
            </w:r>
          </w:p>
          <w:p>
            <w:pPr>
              <w:numPr>
                <w:ilvl w:val="0"/>
                <w:numId w:val="8"/>
              </w:numPr>
              <w:topLinePunct/>
              <w:spacing w:line="340" w:lineRule="exact"/>
              <w:rPr>
                <w:rFonts w:ascii="宋体" w:hAnsi="宋体" w:cs="宋体"/>
                <w:bCs/>
                <w:sz w:val="24"/>
                <w:szCs w:val="24"/>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方案较完善具有一定的合理性，全面性，得</w:t>
            </w:r>
            <w:r>
              <w:rPr>
                <w:rFonts w:hint="eastAsia" w:ascii="宋体" w:hAnsi="宋体" w:eastAsia="宋体" w:cs="宋体"/>
                <w:bCs/>
                <w:color w:val="000000" w:themeColor="text1"/>
                <w:sz w:val="24"/>
                <w:szCs w:val="24"/>
                <w:shd w:val="clear" w:color="auto" w:fill="FFFFFF" w:themeFill="background1"/>
                <w:lang w:val="en-US" w:eastAsia="zh-CN"/>
                <w14:textFill>
                  <w14:solidFill>
                    <w14:schemeClr w14:val="tx1"/>
                  </w14:solidFill>
                </w14:textFill>
              </w:rPr>
              <w:t>4</w:t>
            </w:r>
            <w:r>
              <w:rPr>
                <w:rFonts w:hint="eastAsia" w:ascii="宋体" w:hAnsi="宋体" w:cs="宋体"/>
                <w:bCs/>
                <w:color w:val="000000" w:themeColor="text1"/>
                <w:sz w:val="24"/>
                <w:szCs w:val="24"/>
                <w:shd w:val="clear" w:color="auto" w:fill="FFFFFF" w:themeFill="background1"/>
                <w14:textFill>
                  <w14:solidFill>
                    <w14:schemeClr w14:val="tx1"/>
                  </w14:solidFill>
                </w14:textFill>
              </w:rPr>
              <w:t>分，</w:t>
            </w:r>
          </w:p>
          <w:p>
            <w:pPr>
              <w:numPr>
                <w:ilvl w:val="0"/>
                <w:numId w:val="8"/>
              </w:numPr>
              <w:topLinePunct/>
              <w:spacing w:line="340" w:lineRule="exact"/>
              <w:rPr>
                <w:rFonts w:ascii="宋体" w:hAnsi="宋体" w:cs="宋体"/>
                <w:bCs/>
                <w:sz w:val="24"/>
                <w:szCs w:val="24"/>
              </w:rPr>
            </w:pPr>
            <w:r>
              <w:rPr>
                <w:rFonts w:hint="eastAsia" w:ascii="宋体" w:hAnsi="宋体" w:cs="宋体"/>
                <w:bCs/>
                <w:color w:val="000000" w:themeColor="text1"/>
                <w:sz w:val="24"/>
                <w:szCs w:val="24"/>
                <w:shd w:val="clear" w:color="auto" w:fill="FFFFFF" w:themeFill="background1"/>
                <w14:textFill>
                  <w14:solidFill>
                    <w14:schemeClr w14:val="tx1"/>
                  </w14:solidFill>
                </w14:textFill>
              </w:rPr>
              <w:t>方案缺乏合理性及全面性，并不具备可行性，得</w:t>
            </w:r>
            <w:r>
              <w:rPr>
                <w:rFonts w:hint="eastAsia" w:ascii="宋体" w:hAnsi="宋体" w:eastAsia="宋体" w:cs="宋体"/>
                <w:bCs/>
                <w:color w:val="000000" w:themeColor="text1"/>
                <w:sz w:val="24"/>
                <w:szCs w:val="24"/>
                <w:shd w:val="clear" w:color="auto" w:fill="FFFFFF" w:themeFill="background1"/>
                <w:lang w:val="en-US" w:eastAsia="zh-CN"/>
                <w14:textFill>
                  <w14:solidFill>
                    <w14:schemeClr w14:val="tx1"/>
                  </w14:solidFill>
                </w14:textFill>
              </w:rPr>
              <w:t>2</w:t>
            </w:r>
            <w:r>
              <w:rPr>
                <w:rFonts w:hint="eastAsia" w:ascii="宋体" w:hAnsi="宋体" w:cs="宋体"/>
                <w:bCs/>
                <w:color w:val="000000" w:themeColor="text1"/>
                <w:sz w:val="24"/>
                <w:szCs w:val="24"/>
                <w:shd w:val="clear" w:color="auto" w:fill="FFFFFF" w:themeFill="background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sz w:val="24"/>
                <w:szCs w:val="24"/>
              </w:rPr>
            </w:pPr>
            <w:r>
              <w:rPr>
                <w:rFonts w:hint="eastAsia" w:ascii="宋体" w:hAnsi="宋体" w:cs="宋体"/>
                <w:bCs/>
                <w:sz w:val="24"/>
                <w:szCs w:val="24"/>
              </w:rPr>
              <w:t>售后服务响应的时间</w:t>
            </w:r>
          </w:p>
        </w:tc>
        <w:tc>
          <w:tcPr>
            <w:tcW w:w="7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Cs/>
                <w:sz w:val="24"/>
                <w:szCs w:val="24"/>
              </w:rPr>
            </w:pPr>
            <w:r>
              <w:rPr>
                <w:rFonts w:hint="eastAsia" w:ascii="宋体" w:hAnsi="宋体" w:eastAsia="宋体" w:cs="宋体"/>
                <w:bCs/>
                <w:sz w:val="24"/>
                <w:szCs w:val="24"/>
                <w:lang w:val="en-US" w:eastAsia="zh-CN"/>
              </w:rPr>
              <w:t>6</w:t>
            </w:r>
            <w:r>
              <w:rPr>
                <w:rFonts w:hint="eastAsia" w:ascii="宋体" w:hAnsi="宋体" w:cs="宋体"/>
                <w:bCs/>
                <w:sz w:val="24"/>
                <w:szCs w:val="24"/>
              </w:rPr>
              <w:t>分</w:t>
            </w:r>
          </w:p>
        </w:tc>
        <w:tc>
          <w:tcPr>
            <w:tcW w:w="642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sz w:val="24"/>
                <w:szCs w:val="24"/>
              </w:rPr>
            </w:pPr>
            <w:r>
              <w:rPr>
                <w:rFonts w:hint="eastAsia" w:ascii="宋体" w:hAnsi="宋体" w:cs="宋体"/>
                <w:bCs/>
                <w:sz w:val="24"/>
                <w:szCs w:val="24"/>
              </w:rPr>
              <w:t>根据供应商提供的售后服务方案包括但不限于售后服务响应时间、维修服务团队、等内容进行评审。（共</w:t>
            </w:r>
            <w:r>
              <w:rPr>
                <w:rFonts w:hint="eastAsia" w:ascii="宋体" w:hAnsi="宋体" w:eastAsia="宋体" w:cs="宋体"/>
                <w:bCs/>
                <w:sz w:val="24"/>
                <w:szCs w:val="24"/>
                <w:lang w:val="en-US" w:eastAsia="zh-CN"/>
              </w:rPr>
              <w:t>6</w:t>
            </w:r>
            <w:r>
              <w:rPr>
                <w:rFonts w:hint="eastAsia" w:ascii="宋体" w:hAnsi="宋体" w:cs="宋体"/>
                <w:bCs/>
                <w:sz w:val="24"/>
                <w:szCs w:val="24"/>
              </w:rPr>
              <w:t>分）</w:t>
            </w:r>
          </w:p>
          <w:p>
            <w:pPr>
              <w:numPr>
                <w:ilvl w:val="0"/>
                <w:numId w:val="9"/>
              </w:numPr>
              <w:topLinePunct/>
              <w:spacing w:line="340" w:lineRule="exact"/>
              <w:rPr>
                <w:rFonts w:ascii="宋体" w:hAnsi="宋体" w:cs="宋体"/>
                <w:bCs/>
                <w:sz w:val="24"/>
                <w:szCs w:val="24"/>
              </w:rPr>
            </w:pPr>
            <w:r>
              <w:rPr>
                <w:rFonts w:hint="eastAsia" w:ascii="宋体" w:hAnsi="宋体" w:eastAsia="宋体" w:cs="宋体"/>
                <w:bCs/>
                <w:sz w:val="24"/>
                <w:szCs w:val="24"/>
              </w:rPr>
              <w:t>供应商</w:t>
            </w:r>
            <w:r>
              <w:rPr>
                <w:rFonts w:hint="eastAsia" w:ascii="宋体" w:hAnsi="宋体" w:cs="宋体"/>
                <w:bCs/>
                <w:sz w:val="24"/>
                <w:szCs w:val="24"/>
              </w:rPr>
              <w:t>提供的售后服务方案完善、0-12小时响应、有详细完整的售后服务体系得</w:t>
            </w:r>
            <w:r>
              <w:rPr>
                <w:rFonts w:hint="eastAsia" w:ascii="宋体" w:hAnsi="宋体" w:eastAsia="宋体" w:cs="宋体"/>
                <w:bCs/>
                <w:sz w:val="24"/>
                <w:szCs w:val="24"/>
                <w:lang w:val="en-US" w:eastAsia="zh-CN"/>
              </w:rPr>
              <w:t>6</w:t>
            </w:r>
            <w:r>
              <w:rPr>
                <w:rFonts w:hint="eastAsia" w:ascii="宋体" w:hAnsi="宋体" w:cs="宋体"/>
                <w:bCs/>
                <w:sz w:val="24"/>
                <w:szCs w:val="24"/>
              </w:rPr>
              <w:t>分，</w:t>
            </w:r>
          </w:p>
          <w:p>
            <w:pPr>
              <w:numPr>
                <w:ilvl w:val="0"/>
                <w:numId w:val="9"/>
              </w:numPr>
              <w:topLinePunct/>
              <w:spacing w:line="340" w:lineRule="exact"/>
              <w:rPr>
                <w:rFonts w:ascii="宋体" w:hAnsi="宋体" w:cs="宋体"/>
                <w:bCs/>
                <w:sz w:val="24"/>
                <w:szCs w:val="24"/>
              </w:rPr>
            </w:pPr>
            <w:r>
              <w:rPr>
                <w:rFonts w:hint="eastAsia" w:ascii="宋体" w:hAnsi="宋体" w:eastAsia="宋体" w:cs="宋体"/>
                <w:bCs/>
                <w:sz w:val="24"/>
                <w:szCs w:val="24"/>
              </w:rPr>
              <w:t>供应商</w:t>
            </w:r>
            <w:r>
              <w:rPr>
                <w:rFonts w:hint="eastAsia" w:ascii="宋体" w:hAnsi="宋体" w:cs="宋体"/>
                <w:bCs/>
                <w:sz w:val="24"/>
                <w:szCs w:val="24"/>
              </w:rPr>
              <w:t>提供的售后服务方案内容较完整、12-24小时响应，有较完整的售后服务体系得4分，</w:t>
            </w:r>
          </w:p>
          <w:p>
            <w:pPr>
              <w:numPr>
                <w:ilvl w:val="0"/>
                <w:numId w:val="9"/>
              </w:numPr>
              <w:topLinePunct/>
              <w:spacing w:line="340" w:lineRule="exact"/>
              <w:rPr>
                <w:rFonts w:ascii="宋体" w:hAnsi="宋体" w:cs="宋体"/>
                <w:bCs/>
                <w:sz w:val="24"/>
                <w:szCs w:val="24"/>
              </w:rPr>
            </w:pPr>
            <w:r>
              <w:rPr>
                <w:rFonts w:hint="eastAsia" w:ascii="宋体" w:hAnsi="宋体" w:eastAsia="宋体" w:cs="宋体"/>
                <w:bCs/>
                <w:sz w:val="24"/>
                <w:szCs w:val="24"/>
              </w:rPr>
              <w:t>供应商</w:t>
            </w:r>
            <w:r>
              <w:rPr>
                <w:rFonts w:hint="eastAsia" w:ascii="宋体" w:hAnsi="宋体" w:cs="宋体"/>
                <w:bCs/>
                <w:sz w:val="24"/>
                <w:szCs w:val="24"/>
              </w:rPr>
              <w:t>提供的售后服务方案响应时间一般、36小时以上响应，配备的售后服务体系一般得2分。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0" w:type="dxa"/>
            <w:vMerge w:val="continue"/>
            <w:tcBorders>
              <w:left w:val="single" w:color="auto" w:sz="4" w:space="0"/>
              <w:right w:val="single" w:color="auto" w:sz="4" w:space="0"/>
            </w:tcBorders>
            <w:vAlign w:val="center"/>
          </w:tcPr>
          <w:p>
            <w:pPr>
              <w:spacing w:line="340" w:lineRule="exact"/>
              <w:rPr>
                <w:rFonts w:ascii="宋体" w:hAnsi="宋体" w:cs="宋体"/>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topLinePunct/>
              <w:spacing w:line="340" w:lineRule="exact"/>
              <w:rPr>
                <w:rFonts w:ascii="宋体" w:hAnsi="宋体" w:cs="宋体"/>
                <w:bCs/>
                <w:sz w:val="24"/>
                <w:szCs w:val="24"/>
              </w:rPr>
            </w:pPr>
            <w:r>
              <w:rPr>
                <w:rFonts w:hint="eastAsia" w:ascii="宋体" w:hAnsi="宋体" w:eastAsia="宋体" w:cs="宋体"/>
                <w:bCs/>
                <w:sz w:val="24"/>
                <w:szCs w:val="24"/>
                <w:lang w:val="en-US" w:eastAsia="zh-CN"/>
              </w:rPr>
              <w:t>企业</w:t>
            </w:r>
            <w:r>
              <w:rPr>
                <w:rFonts w:hint="eastAsia" w:ascii="宋体" w:hAnsi="宋体" w:cs="宋体"/>
                <w:bCs/>
                <w:sz w:val="24"/>
                <w:szCs w:val="24"/>
              </w:rPr>
              <w:t>业绩情况</w:t>
            </w:r>
          </w:p>
        </w:tc>
        <w:tc>
          <w:tcPr>
            <w:tcW w:w="7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Cs/>
                <w:sz w:val="24"/>
                <w:szCs w:val="24"/>
              </w:rPr>
            </w:pPr>
            <w:r>
              <w:rPr>
                <w:rFonts w:hint="eastAsia" w:ascii="宋体" w:hAnsi="宋体" w:eastAsia="宋体" w:cs="宋体"/>
                <w:bCs/>
                <w:sz w:val="24"/>
                <w:szCs w:val="24"/>
                <w:lang w:val="en-US" w:eastAsia="zh-CN"/>
              </w:rPr>
              <w:t>9</w:t>
            </w:r>
            <w:r>
              <w:rPr>
                <w:rFonts w:hint="eastAsia" w:ascii="宋体" w:hAnsi="宋体" w:cs="宋体"/>
                <w:bCs/>
                <w:sz w:val="24"/>
                <w:szCs w:val="24"/>
              </w:rPr>
              <w:t>分</w:t>
            </w:r>
          </w:p>
        </w:tc>
        <w:tc>
          <w:tcPr>
            <w:tcW w:w="64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Cs/>
                <w:sz w:val="24"/>
                <w:szCs w:val="24"/>
              </w:rPr>
            </w:pPr>
            <w:r>
              <w:rPr>
                <w:rFonts w:hint="eastAsia" w:ascii="宋体" w:hAnsi="宋体" w:eastAsia="宋体" w:cs="宋体"/>
                <w:bCs/>
                <w:sz w:val="24"/>
                <w:szCs w:val="24"/>
              </w:rPr>
              <w:t>供应商</w:t>
            </w:r>
            <w:r>
              <w:rPr>
                <w:rFonts w:hint="eastAsia" w:ascii="宋体" w:hAnsi="宋体" w:cs="宋体"/>
                <w:bCs/>
                <w:sz w:val="24"/>
                <w:szCs w:val="24"/>
              </w:rPr>
              <w:t>自2019年1月1日起至今（以合同签订时间为准）承接过同类服务项目，每提供一个得</w:t>
            </w:r>
            <w:r>
              <w:rPr>
                <w:rFonts w:hint="eastAsia" w:ascii="宋体" w:hAnsi="宋体" w:eastAsia="宋体" w:cs="宋体"/>
                <w:bCs/>
                <w:sz w:val="24"/>
                <w:szCs w:val="24"/>
                <w:lang w:val="en-US" w:eastAsia="zh-CN"/>
              </w:rPr>
              <w:t>3</w:t>
            </w:r>
            <w:r>
              <w:rPr>
                <w:rFonts w:hint="eastAsia" w:ascii="宋体" w:hAnsi="宋体" w:cs="宋体"/>
                <w:bCs/>
                <w:sz w:val="24"/>
                <w:szCs w:val="24"/>
              </w:rPr>
              <w:t>分，最高得</w:t>
            </w:r>
            <w:r>
              <w:rPr>
                <w:rFonts w:hint="eastAsia" w:ascii="宋体" w:hAnsi="宋体" w:eastAsia="宋体" w:cs="宋体"/>
                <w:bCs/>
                <w:sz w:val="24"/>
                <w:szCs w:val="24"/>
                <w:lang w:val="en-US" w:eastAsia="zh-CN"/>
              </w:rPr>
              <w:t>9</w:t>
            </w:r>
            <w:r>
              <w:rPr>
                <w:rFonts w:hint="eastAsia" w:ascii="宋体" w:hAnsi="宋体" w:cs="宋体"/>
                <w:bCs/>
                <w:sz w:val="24"/>
                <w:szCs w:val="24"/>
              </w:rPr>
              <w:t>分，不提供不得分。</w:t>
            </w:r>
          </w:p>
          <w:p>
            <w:pPr>
              <w:topLinePunct/>
              <w:spacing w:line="340" w:lineRule="exact"/>
              <w:rPr>
                <w:rFonts w:ascii="宋体" w:hAnsi="宋体" w:cs="宋体"/>
                <w:bCs/>
                <w:sz w:val="24"/>
                <w:szCs w:val="24"/>
              </w:rPr>
            </w:pPr>
            <w:r>
              <w:rPr>
                <w:rFonts w:hint="eastAsia" w:ascii="宋体" w:hAnsi="宋体" w:cs="宋体"/>
                <w:bCs/>
                <w:sz w:val="24"/>
                <w:szCs w:val="24"/>
              </w:rPr>
              <w:t>注：提供合同复印件或中标通知书</w:t>
            </w:r>
            <w:bookmarkStart w:id="22" w:name="_GoBack"/>
            <w:bookmarkEnd w:id="22"/>
            <w:r>
              <w:rPr>
                <w:rFonts w:hint="eastAsia" w:ascii="宋体" w:hAnsi="宋体" w:cs="宋体"/>
                <w:bCs/>
                <w:sz w:val="24"/>
                <w:szCs w:val="24"/>
              </w:rPr>
              <w:t>，否则无效。（共</w:t>
            </w:r>
            <w:r>
              <w:rPr>
                <w:rFonts w:hint="eastAsia" w:ascii="宋体" w:hAnsi="宋体" w:eastAsia="宋体" w:cs="宋体"/>
                <w:bCs/>
                <w:sz w:val="24"/>
                <w:szCs w:val="24"/>
                <w:lang w:val="en-US" w:eastAsia="zh-CN"/>
              </w:rPr>
              <w:t>9</w:t>
            </w:r>
            <w:r>
              <w:rPr>
                <w:rFonts w:hint="eastAsia" w:ascii="宋体" w:hAnsi="宋体" w:cs="宋体"/>
                <w:bCs/>
                <w:sz w:val="24"/>
                <w:szCs w:val="24"/>
              </w:rPr>
              <w:t>分）</w:t>
            </w:r>
          </w:p>
        </w:tc>
      </w:tr>
    </w:tbl>
    <w:p>
      <w:pPr>
        <w:spacing w:line="113" w:lineRule="exact"/>
      </w:pPr>
    </w:p>
    <w:p>
      <w:pPr>
        <w:rPr>
          <w:rFonts w:ascii="宋体"/>
        </w:rPr>
      </w:pPr>
    </w:p>
    <w:p>
      <w:pPr>
        <w:sectPr>
          <w:footerReference r:id="rId35" w:type="default"/>
          <w:pgSz w:w="11906" w:h="16839"/>
          <w:pgMar w:top="1426" w:right="1003" w:bottom="1180" w:left="1555" w:header="0" w:footer="1057" w:gutter="0"/>
          <w:cols w:space="720" w:num="1"/>
        </w:sectPr>
      </w:pPr>
    </w:p>
    <w:p>
      <w:pPr>
        <w:spacing w:before="48" w:line="185" w:lineRule="auto"/>
        <w:ind w:firstLine="19"/>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附表</w:t>
      </w:r>
      <w:r>
        <w:rPr>
          <w:rFonts w:hint="eastAsia" w:ascii="宋体" w:hAnsi="宋体" w:eastAsia="宋体" w:cs="宋体"/>
          <w:spacing w:val="-37"/>
          <w:sz w:val="24"/>
          <w:szCs w:val="24"/>
          <w:lang w:val="en-US" w:eastAsia="zh-CN"/>
        </w:rPr>
        <w:t>4</w:t>
      </w:r>
      <w:r>
        <w:rPr>
          <w:rFonts w:ascii="宋体" w:hAnsi="宋体" w:eastAsia="宋体" w:cs="宋体"/>
          <w:spacing w:val="13"/>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价格响应性评审表</w:t>
      </w:r>
    </w:p>
    <w:p>
      <w:pPr>
        <w:spacing w:before="227" w:line="185" w:lineRule="auto"/>
        <w:rPr>
          <w:rFonts w:ascii="宋体" w:hAnsi="宋体" w:eastAsia="宋体" w:cs="宋体"/>
          <w:spacing w:val="-8"/>
          <w:sz w:val="24"/>
          <w:szCs w:val="24"/>
        </w:rPr>
      </w:pPr>
      <w:r>
        <w:rPr>
          <w:rFonts w:ascii="宋体" w:hAnsi="宋体" w:eastAsia="宋体" w:cs="宋体"/>
          <w:spacing w:val="-8"/>
          <w:sz w:val="24"/>
          <w:szCs w:val="24"/>
        </w:rPr>
        <w:t>采购项目名称：</w:t>
      </w:r>
      <w:r>
        <w:rPr>
          <w:rFonts w:ascii="宋体" w:hAnsi="宋体" w:eastAsia="宋体" w:cs="宋体"/>
          <w:spacing w:val="71"/>
          <w:sz w:val="24"/>
          <w:szCs w:val="24"/>
        </w:rPr>
        <w:t xml:space="preserve"> </w:t>
      </w:r>
      <w:r>
        <w:rPr>
          <w:rFonts w:hint="eastAsia" w:ascii="宋体" w:hAnsi="宋体" w:eastAsia="宋体" w:cs="宋体"/>
          <w:spacing w:val="-8"/>
          <w:sz w:val="24"/>
          <w:szCs w:val="24"/>
        </w:rPr>
        <w:t>和静工业园区标准化厂房管理用房</w:t>
      </w:r>
    </w:p>
    <w:p>
      <w:pPr>
        <w:spacing w:before="227" w:line="185" w:lineRule="auto"/>
        <w:rPr>
          <w:rFonts w:ascii="宋体" w:hAnsi="宋体" w:eastAsia="宋体" w:cs="宋体"/>
          <w:sz w:val="24"/>
          <w:szCs w:val="24"/>
        </w:rPr>
      </w:pPr>
      <w:r>
        <w:rPr>
          <w:rFonts w:ascii="宋体" w:hAnsi="宋体" w:eastAsia="宋体" w:cs="宋体"/>
          <w:spacing w:val="-12"/>
          <w:sz w:val="24"/>
          <w:szCs w:val="24"/>
        </w:rPr>
        <w:t>采购项目编号：</w:t>
      </w:r>
      <w:r>
        <w:rPr>
          <w:rFonts w:ascii="宋体" w:hAnsi="宋体" w:eastAsia="宋体" w:cs="宋体"/>
          <w:spacing w:val="68"/>
          <w:sz w:val="24"/>
          <w:szCs w:val="24"/>
        </w:rPr>
        <w:t xml:space="preserve"> </w:t>
      </w:r>
      <w:r>
        <w:rPr>
          <w:rFonts w:hint="eastAsia" w:ascii="宋体" w:hAnsi="宋体" w:eastAsia="宋体" w:cs="宋体"/>
          <w:spacing w:val="-12"/>
          <w:sz w:val="24"/>
          <w:szCs w:val="24"/>
        </w:rPr>
        <w:t>HJXZFCG(GK)2022-005号</w:t>
      </w:r>
      <w:r>
        <w:rPr>
          <w:rFonts w:ascii="宋体" w:hAnsi="宋体" w:eastAsia="宋体" w:cs="宋体"/>
          <w:spacing w:val="3"/>
          <w:sz w:val="24"/>
          <w:szCs w:val="24"/>
        </w:rPr>
        <w:t xml:space="preserve">                </w:t>
      </w:r>
      <w:r>
        <w:rPr>
          <w:rFonts w:ascii="宋体" w:hAnsi="宋体" w:eastAsia="宋体" w:cs="宋体"/>
          <w:spacing w:val="-12"/>
          <w:sz w:val="24"/>
          <w:szCs w:val="24"/>
        </w:rPr>
        <w:t>日期：</w:t>
      </w:r>
      <w:r>
        <w:rPr>
          <w:rFonts w:ascii="宋体" w:hAnsi="宋体" w:eastAsia="宋体" w:cs="宋体"/>
          <w:spacing w:val="6"/>
          <w:sz w:val="24"/>
          <w:szCs w:val="24"/>
        </w:rPr>
        <w:t xml:space="preserve">    </w:t>
      </w:r>
      <w:r>
        <w:rPr>
          <w:rFonts w:ascii="宋体" w:hAnsi="宋体" w:eastAsia="宋体" w:cs="宋体"/>
          <w:spacing w:val="-12"/>
          <w:sz w:val="24"/>
          <w:szCs w:val="24"/>
        </w:rPr>
        <w:t>年</w:t>
      </w:r>
      <w:r>
        <w:rPr>
          <w:rFonts w:ascii="宋体" w:hAnsi="宋体" w:eastAsia="宋体" w:cs="宋体"/>
          <w:spacing w:val="8"/>
          <w:sz w:val="24"/>
          <w:szCs w:val="24"/>
        </w:rPr>
        <w:t xml:space="preserve">  </w:t>
      </w:r>
      <w:r>
        <w:rPr>
          <w:rFonts w:ascii="宋体" w:hAnsi="宋体" w:eastAsia="宋体" w:cs="宋体"/>
          <w:spacing w:val="-12"/>
          <w:sz w:val="24"/>
          <w:szCs w:val="24"/>
        </w:rPr>
        <w:t>月</w:t>
      </w:r>
      <w:r>
        <w:rPr>
          <w:rFonts w:ascii="宋体" w:hAnsi="宋体" w:eastAsia="宋体" w:cs="宋体"/>
          <w:spacing w:val="25"/>
          <w:sz w:val="24"/>
          <w:szCs w:val="24"/>
        </w:rPr>
        <w:t xml:space="preserve">  </w:t>
      </w:r>
      <w:r>
        <w:rPr>
          <w:rFonts w:ascii="宋体" w:hAnsi="宋体" w:eastAsia="宋体" w:cs="宋体"/>
          <w:spacing w:val="-12"/>
          <w:sz w:val="24"/>
          <w:szCs w:val="24"/>
        </w:rPr>
        <w:t>日</w:t>
      </w:r>
    </w:p>
    <w:p>
      <w:pPr>
        <w:spacing w:line="113" w:lineRule="exact"/>
      </w:pPr>
    </w:p>
    <w:tbl>
      <w:tblPr>
        <w:tblStyle w:val="18"/>
        <w:tblW w:w="918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2"/>
        <w:gridCol w:w="2037"/>
        <w:gridCol w:w="2769"/>
        <w:gridCol w:w="2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62" w:type="dxa"/>
            <w:vMerge w:val="restart"/>
            <w:tcBorders>
              <w:bottom w:val="nil"/>
            </w:tcBorders>
          </w:tcPr>
          <w:p>
            <w:pPr>
              <w:spacing w:line="289" w:lineRule="auto"/>
              <w:rPr>
                <w:rFonts w:ascii="宋体"/>
              </w:rPr>
            </w:pPr>
          </w:p>
          <w:p>
            <w:pPr>
              <w:spacing w:line="289" w:lineRule="auto"/>
              <w:rPr>
                <w:rFonts w:ascii="宋体"/>
              </w:rPr>
            </w:pPr>
          </w:p>
          <w:p>
            <w:pPr>
              <w:spacing w:line="290" w:lineRule="auto"/>
              <w:rPr>
                <w:rFonts w:ascii="宋体"/>
              </w:rPr>
            </w:pPr>
          </w:p>
          <w:p>
            <w:pPr>
              <w:spacing w:before="79" w:line="360" w:lineRule="auto"/>
              <w:ind w:left="286" w:right="279" w:firstLine="1"/>
              <w:rPr>
                <w:rFonts w:ascii="宋体" w:hAnsi="宋体" w:eastAsia="宋体" w:cs="宋体"/>
                <w:sz w:val="24"/>
                <w:szCs w:val="24"/>
              </w:rPr>
            </w:pPr>
            <w:r>
              <w:rPr>
                <w:rFonts w:ascii="宋体" w:hAnsi="宋体" w:eastAsia="宋体" w:cs="宋体"/>
                <w:spacing w:val="-3"/>
                <w:sz w:val="24"/>
                <w:szCs w:val="24"/>
              </w:rPr>
              <w:t>有效</w:t>
            </w:r>
            <w:r>
              <w:rPr>
                <w:rFonts w:hint="eastAsia" w:ascii="宋体" w:hAnsi="宋体" w:eastAsia="宋体" w:cs="宋体"/>
                <w:spacing w:val="-3"/>
                <w:sz w:val="24"/>
                <w:szCs w:val="24"/>
              </w:rPr>
              <w:t>供应商</w:t>
            </w:r>
            <w:r>
              <w:rPr>
                <w:rFonts w:ascii="宋体" w:hAnsi="宋体" w:eastAsia="宋体" w:cs="宋体"/>
                <w:spacing w:val="4"/>
                <w:sz w:val="24"/>
                <w:szCs w:val="24"/>
              </w:rPr>
              <w:t xml:space="preserve"> </w:t>
            </w:r>
            <w:r>
              <w:rPr>
                <w:rFonts w:ascii="宋体" w:hAnsi="宋体" w:eastAsia="宋体" w:cs="宋体"/>
                <w:spacing w:val="-2"/>
                <w:sz w:val="24"/>
                <w:szCs w:val="24"/>
              </w:rPr>
              <w:t>序号及简称</w:t>
            </w:r>
          </w:p>
        </w:tc>
        <w:tc>
          <w:tcPr>
            <w:tcW w:w="4806" w:type="dxa"/>
            <w:gridSpan w:val="2"/>
          </w:tcPr>
          <w:p>
            <w:pPr>
              <w:spacing w:before="121" w:line="185" w:lineRule="auto"/>
              <w:ind w:firstLine="1927"/>
              <w:rPr>
                <w:rFonts w:ascii="宋体" w:hAnsi="宋体" w:eastAsia="宋体" w:cs="宋体"/>
                <w:sz w:val="24"/>
                <w:szCs w:val="24"/>
              </w:rPr>
            </w:pPr>
            <w:r>
              <w:rPr>
                <w:rFonts w:ascii="宋体" w:hAnsi="宋体" w:eastAsia="宋体" w:cs="宋体"/>
                <w:spacing w:val="-3"/>
                <w:sz w:val="24"/>
                <w:szCs w:val="24"/>
              </w:rPr>
              <w:t>评审分项</w:t>
            </w:r>
          </w:p>
        </w:tc>
        <w:tc>
          <w:tcPr>
            <w:tcW w:w="2614" w:type="dxa"/>
            <w:vMerge w:val="restart"/>
            <w:tcBorders>
              <w:bottom w:val="nil"/>
            </w:tcBorders>
          </w:tcPr>
          <w:p>
            <w:pPr>
              <w:spacing w:line="268" w:lineRule="auto"/>
              <w:rPr>
                <w:rFonts w:ascii="宋体"/>
              </w:rPr>
            </w:pPr>
          </w:p>
          <w:p>
            <w:pPr>
              <w:spacing w:before="68" w:line="184" w:lineRule="auto"/>
              <w:ind w:firstLine="892"/>
              <w:rPr>
                <w:rFonts w:ascii="宋体" w:hAnsi="宋体" w:eastAsia="宋体" w:cs="宋体"/>
              </w:rPr>
            </w:pPr>
            <w:r>
              <w:rPr>
                <w:rFonts w:ascii="宋体" w:hAnsi="宋体" w:eastAsia="宋体" w:cs="宋体"/>
                <w:spacing w:val="-3"/>
              </w:rPr>
              <w:t>价格得分</w:t>
            </w:r>
            <w:r>
              <w:rPr>
                <w:rFonts w:hint="eastAsia" w:ascii="宋体" w:hAnsi="宋体" w:eastAsia="宋体" w:cs="宋体"/>
                <w:spacing w:val="-3"/>
              </w:rPr>
              <w:t>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62" w:type="dxa"/>
            <w:vMerge w:val="continue"/>
            <w:tcBorders>
              <w:top w:val="nil"/>
              <w:bottom w:val="nil"/>
            </w:tcBorders>
          </w:tcPr>
          <w:p>
            <w:pPr>
              <w:rPr>
                <w:rFonts w:ascii="宋体"/>
              </w:rPr>
            </w:pPr>
          </w:p>
        </w:tc>
        <w:tc>
          <w:tcPr>
            <w:tcW w:w="2037" w:type="dxa"/>
          </w:tcPr>
          <w:p>
            <w:pPr>
              <w:spacing w:before="116" w:line="185" w:lineRule="auto"/>
              <w:ind w:firstLine="556"/>
              <w:rPr>
                <w:rFonts w:ascii="宋体" w:hAnsi="宋体" w:eastAsia="宋体" w:cs="宋体"/>
                <w:sz w:val="24"/>
                <w:szCs w:val="24"/>
              </w:rPr>
            </w:pPr>
            <w:r>
              <w:rPr>
                <w:rFonts w:ascii="宋体" w:hAnsi="宋体" w:eastAsia="宋体" w:cs="宋体"/>
                <w:spacing w:val="-4"/>
                <w:sz w:val="24"/>
                <w:szCs w:val="24"/>
              </w:rPr>
              <w:t>投标报价</w:t>
            </w:r>
          </w:p>
        </w:tc>
        <w:tc>
          <w:tcPr>
            <w:tcW w:w="2769" w:type="dxa"/>
          </w:tcPr>
          <w:p>
            <w:pPr>
              <w:spacing w:before="116" w:line="185" w:lineRule="auto"/>
              <w:ind w:firstLine="800"/>
              <w:rPr>
                <w:rFonts w:ascii="宋体" w:hAnsi="宋体" w:eastAsia="宋体" w:cs="宋体"/>
                <w:sz w:val="24"/>
                <w:szCs w:val="24"/>
              </w:rPr>
            </w:pPr>
            <w:r>
              <w:rPr>
                <w:rFonts w:ascii="宋体" w:hAnsi="宋体" w:eastAsia="宋体" w:cs="宋体"/>
                <w:spacing w:val="-2"/>
                <w:sz w:val="24"/>
                <w:szCs w:val="24"/>
              </w:rPr>
              <w:t>评标基准价</w:t>
            </w:r>
          </w:p>
        </w:tc>
        <w:tc>
          <w:tcPr>
            <w:tcW w:w="2614" w:type="dxa"/>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762" w:type="dxa"/>
            <w:vMerge w:val="continue"/>
            <w:tcBorders>
              <w:top w:val="nil"/>
            </w:tcBorders>
          </w:tcPr>
          <w:p>
            <w:pPr>
              <w:rPr>
                <w:rFonts w:ascii="宋体"/>
              </w:rPr>
            </w:pPr>
          </w:p>
        </w:tc>
        <w:tc>
          <w:tcPr>
            <w:tcW w:w="2037" w:type="dxa"/>
          </w:tcPr>
          <w:p>
            <w:pPr>
              <w:spacing w:line="324" w:lineRule="auto"/>
              <w:rPr>
                <w:rFonts w:ascii="宋体"/>
              </w:rPr>
            </w:pPr>
          </w:p>
          <w:p>
            <w:pPr>
              <w:spacing w:line="325" w:lineRule="auto"/>
              <w:rPr>
                <w:rFonts w:ascii="宋体"/>
              </w:rPr>
            </w:pPr>
          </w:p>
          <w:p>
            <w:pPr>
              <w:spacing w:before="78" w:line="185" w:lineRule="auto"/>
              <w:ind w:firstLine="75"/>
              <w:rPr>
                <w:rFonts w:ascii="宋体" w:hAnsi="宋体" w:eastAsia="宋体" w:cs="宋体"/>
                <w:sz w:val="24"/>
                <w:szCs w:val="24"/>
              </w:rPr>
            </w:pPr>
            <w:r>
              <w:rPr>
                <w:rFonts w:ascii="宋体" w:hAnsi="宋体" w:eastAsia="宋体" w:cs="宋体"/>
                <w:spacing w:val="-2"/>
                <w:sz w:val="24"/>
                <w:szCs w:val="24"/>
              </w:rPr>
              <w:t>经评审的投标报价</w:t>
            </w:r>
          </w:p>
        </w:tc>
        <w:tc>
          <w:tcPr>
            <w:tcW w:w="2769" w:type="dxa"/>
          </w:tcPr>
          <w:p>
            <w:pPr>
              <w:spacing w:before="116" w:line="185" w:lineRule="auto"/>
              <w:ind w:firstLine="71"/>
              <w:rPr>
                <w:rFonts w:ascii="宋体" w:hAnsi="宋体" w:eastAsia="宋体" w:cs="宋体"/>
                <w:sz w:val="24"/>
                <w:szCs w:val="24"/>
              </w:rPr>
            </w:pPr>
            <w:r>
              <w:rPr>
                <w:rFonts w:ascii="宋体" w:hAnsi="宋体" w:eastAsia="宋体" w:cs="宋体"/>
                <w:spacing w:val="-10"/>
                <w:sz w:val="24"/>
                <w:szCs w:val="24"/>
              </w:rPr>
              <w:t>基准价=取通过资格、符合</w:t>
            </w:r>
          </w:p>
          <w:p>
            <w:pPr>
              <w:spacing w:before="227" w:line="185" w:lineRule="auto"/>
              <w:ind w:firstLine="81"/>
              <w:rPr>
                <w:rFonts w:ascii="宋体" w:hAnsi="宋体" w:eastAsia="宋体" w:cs="宋体"/>
                <w:sz w:val="24"/>
                <w:szCs w:val="24"/>
              </w:rPr>
            </w:pPr>
            <w:r>
              <w:rPr>
                <w:rFonts w:ascii="宋体" w:hAnsi="宋体" w:eastAsia="宋体" w:cs="宋体"/>
                <w:spacing w:val="-1"/>
                <w:sz w:val="24"/>
                <w:szCs w:val="24"/>
              </w:rPr>
              <w:t>性评审经过评标委员会修</w:t>
            </w:r>
          </w:p>
          <w:p>
            <w:pPr>
              <w:spacing w:before="227" w:line="185" w:lineRule="auto"/>
              <w:ind w:firstLine="85"/>
              <w:rPr>
                <w:rFonts w:ascii="宋体" w:hAnsi="宋体" w:eastAsia="宋体" w:cs="宋体"/>
                <w:sz w:val="24"/>
                <w:szCs w:val="24"/>
              </w:rPr>
            </w:pPr>
            <w:r>
              <w:rPr>
                <w:rFonts w:ascii="宋体" w:hAnsi="宋体" w:eastAsia="宋体" w:cs="宋体"/>
                <w:spacing w:val="-2"/>
                <w:sz w:val="24"/>
                <w:szCs w:val="24"/>
              </w:rPr>
              <w:t>正及价格扣除后的所有投</w:t>
            </w:r>
          </w:p>
          <w:p>
            <w:pPr>
              <w:spacing w:before="227" w:line="185" w:lineRule="auto"/>
              <w:ind w:firstLine="202"/>
              <w:rPr>
                <w:rFonts w:ascii="宋体" w:hAnsi="宋体" w:eastAsia="宋体" w:cs="宋体"/>
                <w:sz w:val="24"/>
                <w:szCs w:val="24"/>
              </w:rPr>
            </w:pPr>
            <w:r>
              <w:rPr>
                <w:rFonts w:ascii="宋体" w:hAnsi="宋体" w:eastAsia="宋体" w:cs="宋体"/>
                <w:spacing w:val="-2"/>
                <w:sz w:val="24"/>
                <w:szCs w:val="24"/>
              </w:rPr>
              <w:t>标人中最低的投标价格</w:t>
            </w:r>
          </w:p>
        </w:tc>
        <w:tc>
          <w:tcPr>
            <w:tcW w:w="2614" w:type="dxa"/>
          </w:tcPr>
          <w:p>
            <w:pPr>
              <w:spacing w:before="349" w:line="185" w:lineRule="auto"/>
              <w:ind w:firstLine="75"/>
              <w:rPr>
                <w:rFonts w:ascii="宋体" w:hAnsi="宋体" w:eastAsia="宋体" w:cs="宋体"/>
                <w:sz w:val="24"/>
                <w:szCs w:val="24"/>
              </w:rPr>
            </w:pPr>
            <w:r>
              <w:rPr>
                <w:rFonts w:ascii="宋体" w:hAnsi="宋体" w:eastAsia="宋体" w:cs="宋体"/>
                <w:spacing w:val="-3"/>
                <w:sz w:val="24"/>
                <w:szCs w:val="24"/>
              </w:rPr>
              <w:t>价格得分=（评标基准价</w:t>
            </w:r>
          </w:p>
          <w:p>
            <w:pPr>
              <w:spacing w:before="227" w:line="185" w:lineRule="auto"/>
              <w:ind w:firstLine="147"/>
              <w:rPr>
                <w:rFonts w:ascii="宋体" w:hAnsi="宋体" w:eastAsia="宋体" w:cs="宋体"/>
                <w:sz w:val="24"/>
                <w:szCs w:val="24"/>
              </w:rPr>
            </w:pPr>
            <w:r>
              <w:rPr>
                <w:rFonts w:ascii="宋体" w:hAnsi="宋体" w:eastAsia="宋体" w:cs="宋体"/>
                <w:spacing w:val="-18"/>
                <w:sz w:val="24"/>
                <w:szCs w:val="24"/>
              </w:rPr>
              <w:t>÷投标报价）</w:t>
            </w:r>
            <w:r>
              <w:rPr>
                <w:rFonts w:ascii="宋体" w:hAnsi="宋体" w:eastAsia="宋体" w:cs="宋体"/>
                <w:spacing w:val="26"/>
                <w:sz w:val="24"/>
                <w:szCs w:val="24"/>
              </w:rPr>
              <w:t xml:space="preserve"> </w:t>
            </w:r>
            <w:r>
              <w:rPr>
                <w:rFonts w:ascii="宋体" w:hAnsi="宋体" w:eastAsia="宋体" w:cs="宋体"/>
                <w:spacing w:val="-18"/>
                <w:sz w:val="24"/>
                <w:szCs w:val="24"/>
              </w:rPr>
              <w:t>×价格部</w:t>
            </w:r>
          </w:p>
          <w:p>
            <w:pPr>
              <w:spacing w:before="227" w:line="185" w:lineRule="auto"/>
              <w:ind w:firstLine="665"/>
              <w:rPr>
                <w:rFonts w:ascii="宋体" w:hAnsi="宋体" w:eastAsia="宋体" w:cs="宋体"/>
                <w:sz w:val="24"/>
                <w:szCs w:val="24"/>
              </w:rPr>
            </w:pPr>
            <w:r>
              <w:rPr>
                <w:rFonts w:ascii="宋体" w:hAnsi="宋体" w:eastAsia="宋体" w:cs="宋体"/>
                <w:spacing w:val="-2"/>
                <w:sz w:val="24"/>
                <w:szCs w:val="24"/>
              </w:rPr>
              <w:t>分权重×100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62" w:type="dxa"/>
          </w:tcPr>
          <w:p>
            <w:pPr>
              <w:rPr>
                <w:rFonts w:ascii="宋体"/>
              </w:rPr>
            </w:pPr>
          </w:p>
        </w:tc>
        <w:tc>
          <w:tcPr>
            <w:tcW w:w="2037" w:type="dxa"/>
          </w:tcPr>
          <w:p>
            <w:pPr>
              <w:rPr>
                <w:rFonts w:ascii="宋体"/>
              </w:rPr>
            </w:pPr>
          </w:p>
        </w:tc>
        <w:tc>
          <w:tcPr>
            <w:tcW w:w="2769" w:type="dxa"/>
          </w:tcPr>
          <w:p>
            <w:pPr>
              <w:rPr>
                <w:rFonts w:ascii="宋体"/>
              </w:rPr>
            </w:pPr>
          </w:p>
        </w:tc>
        <w:tc>
          <w:tcPr>
            <w:tcW w:w="2614" w:type="dxa"/>
          </w:tcPr>
          <w:p>
            <w:pPr>
              <w:rPr>
                <w:rFonts w:ascii="宋体"/>
              </w:rPr>
            </w:pPr>
          </w:p>
        </w:tc>
      </w:tr>
    </w:tbl>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3"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line="244" w:lineRule="auto"/>
        <w:rPr>
          <w:rFonts w:ascii="宋体"/>
        </w:rPr>
      </w:pPr>
    </w:p>
    <w:p>
      <w:pPr>
        <w:spacing w:before="156" w:line="185" w:lineRule="auto"/>
        <w:ind w:firstLine="2113"/>
        <w:outlineLvl w:val="0"/>
        <w:rPr>
          <w:rFonts w:ascii="宋体" w:hAnsi="宋体" w:eastAsia="宋体" w:cs="宋体"/>
          <w:sz w:val="48"/>
          <w:szCs w:val="48"/>
        </w:rPr>
      </w:pPr>
      <w:bookmarkStart w:id="7" w:name="_bookmark5"/>
      <w:bookmarkEnd w:id="7"/>
      <w:r>
        <w:rPr>
          <w:rFonts w:ascii="宋体" w:hAnsi="宋体" w:eastAsia="宋体" w:cs="宋体"/>
          <w:spacing w:val="-4"/>
          <w:sz w:val="48"/>
          <w:szCs w:val="48"/>
          <w14:textOutline w14:w="8712" w14:cap="sq" w14:cmpd="sng" w14:algn="ctr">
            <w14:solidFill>
              <w14:srgbClr w14:val="000000"/>
            </w14:solidFill>
            <w14:prstDash w14:val="solid"/>
            <w14:bevel/>
          </w14:textOutline>
        </w:rPr>
        <w:t>第五章</w:t>
      </w:r>
      <w:r>
        <w:rPr>
          <w:rFonts w:ascii="宋体" w:hAnsi="宋体" w:eastAsia="宋体" w:cs="宋体"/>
          <w:spacing w:val="31"/>
          <w:sz w:val="48"/>
          <w:szCs w:val="48"/>
        </w:rPr>
        <w:t xml:space="preserve"> </w:t>
      </w:r>
      <w:r>
        <w:rPr>
          <w:rFonts w:ascii="宋体" w:hAnsi="宋体" w:eastAsia="宋体" w:cs="宋体"/>
          <w:spacing w:val="-4"/>
          <w:sz w:val="48"/>
          <w:szCs w:val="48"/>
          <w14:textOutline w14:w="8712" w14:cap="sq" w14:cmpd="sng" w14:algn="ctr">
            <w14:solidFill>
              <w14:srgbClr w14:val="000000"/>
            </w14:solidFill>
            <w14:prstDash w14:val="solid"/>
            <w14:bevel/>
          </w14:textOutline>
        </w:rPr>
        <w:t>合同（样本）</w:t>
      </w: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pStyle w:val="4"/>
        <w:rPr>
          <w:rFonts w:ascii="宋体"/>
        </w:rPr>
      </w:pPr>
    </w:p>
    <w:p>
      <w:pPr>
        <w:rPr>
          <w:rFonts w:ascii="宋体"/>
        </w:rPr>
      </w:pPr>
    </w:p>
    <w:p>
      <w:pPr>
        <w:pStyle w:val="4"/>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before="58" w:line="184" w:lineRule="auto"/>
        <w:ind w:firstLine="12"/>
        <w:rPr>
          <w:rFonts w:ascii="宋体" w:hAnsi="宋体" w:eastAsia="宋体" w:cs="宋体"/>
        </w:rPr>
      </w:pPr>
      <w:r>
        <w:rPr>
          <w:rFonts w:ascii="宋体" w:hAnsi="宋体" w:eastAsia="宋体" w:cs="宋体"/>
          <w:spacing w:val="-4"/>
          <w14:textOutline w14:w="3797" w14:cap="sq" w14:cmpd="sng" w14:algn="ctr">
            <w14:solidFill>
              <w14:srgbClr w14:val="000000"/>
            </w14:solidFill>
            <w14:prstDash w14:val="solid"/>
            <w14:bevel/>
          </w14:textOutline>
        </w:rPr>
        <w:t>注：</w:t>
      </w:r>
      <w:r>
        <w:rPr>
          <w:rFonts w:ascii="宋体" w:hAnsi="宋体" w:eastAsia="宋体" w:cs="宋体"/>
          <w:spacing w:val="68"/>
        </w:rPr>
        <w:t xml:space="preserve"> </w:t>
      </w:r>
      <w:r>
        <w:rPr>
          <w:rFonts w:ascii="宋体" w:hAnsi="宋体" w:eastAsia="宋体" w:cs="宋体"/>
          <w:spacing w:val="-4"/>
          <w14:textOutline w14:w="3797" w14:cap="sq" w14:cmpd="sng" w14:algn="ctr">
            <w14:solidFill>
              <w14:srgbClr w14:val="000000"/>
            </w14:solidFill>
            <w14:prstDash w14:val="solid"/>
            <w14:bevel/>
          </w14:textOutline>
        </w:rPr>
        <w:t>本合同条款仅供参考，最终以甲方提供的样本并经甲乙双方协商一致的合同为准。</w:t>
      </w:r>
    </w:p>
    <w:p>
      <w:pPr>
        <w:spacing w:line="269" w:lineRule="auto"/>
        <w:rPr>
          <w:rFonts w:ascii="宋体"/>
        </w:rPr>
      </w:pPr>
    </w:p>
    <w:p>
      <w:pPr>
        <w:spacing w:line="269" w:lineRule="auto"/>
        <w:rPr>
          <w:rFonts w:ascii="宋体"/>
        </w:rPr>
      </w:pPr>
    </w:p>
    <w:p>
      <w:pPr>
        <w:spacing w:before="117" w:line="185" w:lineRule="auto"/>
        <w:ind w:firstLine="3900"/>
        <w:outlineLvl w:val="2"/>
        <w:rPr>
          <w:rFonts w:ascii="宋体" w:hAnsi="宋体" w:eastAsia="宋体" w:cs="宋体"/>
          <w:sz w:val="36"/>
          <w:szCs w:val="36"/>
        </w:rPr>
      </w:pPr>
      <w:r>
        <w:rPr>
          <w:rFonts w:ascii="宋体" w:hAnsi="宋体" w:eastAsia="宋体" w:cs="宋体"/>
          <w:spacing w:val="-2"/>
          <w:sz w:val="36"/>
          <w:szCs w:val="36"/>
          <w14:textOutline w14:w="6540" w14:cap="sq" w14:cmpd="sng" w14:algn="ctr">
            <w14:solidFill>
              <w14:srgbClr w14:val="000000"/>
            </w14:solidFill>
            <w14:prstDash w14:val="solid"/>
            <w14:bevel/>
          </w14:textOutline>
        </w:rPr>
        <w:t>采购合同</w:t>
      </w:r>
    </w:p>
    <w:p>
      <w:pPr>
        <w:spacing w:before="246" w:line="185" w:lineRule="auto"/>
        <w:ind w:firstLine="6600"/>
        <w:rPr>
          <w:rFonts w:ascii="宋体" w:hAnsi="宋体" w:eastAsia="宋体" w:cs="宋体"/>
          <w:sz w:val="24"/>
          <w:szCs w:val="24"/>
        </w:rPr>
      </w:pPr>
      <w:r>
        <w:rPr>
          <w:rFonts w:ascii="宋体" w:hAnsi="宋体" w:eastAsia="宋体" w:cs="宋体"/>
          <w:spacing w:val="-3"/>
          <w:sz w:val="24"/>
          <w:szCs w:val="24"/>
        </w:rPr>
        <w:t>合同编号：</w:t>
      </w:r>
    </w:p>
    <w:p>
      <w:pPr>
        <w:spacing w:line="271" w:lineRule="auto"/>
        <w:rPr>
          <w:rFonts w:ascii="宋体"/>
        </w:rPr>
      </w:pPr>
    </w:p>
    <w:p>
      <w:pPr>
        <w:spacing w:line="271" w:lineRule="auto"/>
        <w:rPr>
          <w:rFonts w:ascii="宋体"/>
        </w:rPr>
      </w:pPr>
    </w:p>
    <w:p>
      <w:pPr>
        <w:spacing w:before="78" w:line="468" w:lineRule="exact"/>
        <w:ind w:firstLine="565"/>
        <w:rPr>
          <w:rFonts w:ascii="宋体" w:hAnsi="宋体" w:eastAsia="宋体" w:cs="宋体"/>
          <w:sz w:val="24"/>
          <w:szCs w:val="24"/>
        </w:rPr>
      </w:pPr>
      <w:r>
        <w:rPr>
          <w:rFonts w:ascii="宋体" w:hAnsi="宋体" w:eastAsia="宋体" w:cs="宋体"/>
          <w:spacing w:val="-1"/>
          <w:position w:val="16"/>
          <w:sz w:val="24"/>
          <w:szCs w:val="24"/>
          <w14:textOutline w14:w="4356" w14:cap="sq" w14:cmpd="sng" w14:algn="ctr">
            <w14:solidFill>
              <w14:srgbClr w14:val="000000"/>
            </w14:solidFill>
            <w14:prstDash w14:val="solid"/>
            <w14:bevel/>
          </w14:textOutline>
        </w:rPr>
        <w:t>甲方（采购人</w:t>
      </w:r>
      <w:r>
        <w:rPr>
          <w:rFonts w:ascii="宋体" w:hAnsi="宋体" w:eastAsia="宋体" w:cs="宋体"/>
          <w:spacing w:val="-66"/>
          <w:position w:val="16"/>
          <w:sz w:val="24"/>
          <w:szCs w:val="24"/>
          <w14:textOutline w14:w="4356" w14:cap="sq" w14:cmpd="sng" w14:algn="ctr">
            <w14:solidFill>
              <w14:srgbClr w14:val="000000"/>
            </w14:solidFill>
            <w14:prstDash w14:val="solid"/>
            <w14:bevel/>
          </w14:textOutline>
        </w:rPr>
        <w:t>）</w:t>
      </w:r>
      <w:r>
        <w:rPr>
          <w:rFonts w:ascii="宋体" w:hAnsi="宋体" w:eastAsia="宋体" w:cs="宋体"/>
          <w:spacing w:val="-16"/>
          <w:position w:val="16"/>
          <w:sz w:val="24"/>
          <w:szCs w:val="24"/>
        </w:rPr>
        <w:t xml:space="preserve"> </w:t>
      </w:r>
      <w:r>
        <w:rPr>
          <w:rFonts w:ascii="宋体" w:hAnsi="宋体" w:eastAsia="宋体" w:cs="宋体"/>
          <w:spacing w:val="-66"/>
          <w:position w:val="16"/>
          <w:sz w:val="24"/>
          <w:szCs w:val="24"/>
          <w14:textOutline w14:w="4356" w14:cap="sq" w14:cmpd="sng" w14:algn="ctr">
            <w14:solidFill>
              <w14:srgbClr w14:val="000000"/>
            </w14:solidFill>
            <w14:prstDash w14:val="solid"/>
            <w14:bevel/>
          </w14:textOutline>
        </w:rPr>
        <w:t>：</w:t>
      </w:r>
    </w:p>
    <w:p>
      <w:pPr>
        <w:spacing w:line="204" w:lineRule="auto"/>
        <w:ind w:firstLine="554"/>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乙方（中标人</w:t>
      </w:r>
      <w:r>
        <w:rPr>
          <w:rFonts w:ascii="宋体" w:hAnsi="宋体" w:eastAsia="宋体" w:cs="宋体"/>
          <w:spacing w:val="-66"/>
          <w:sz w:val="24"/>
          <w:szCs w:val="24"/>
          <w14:textOutline w14:w="4356" w14:cap="sq" w14:cmpd="sng" w14:algn="ctr">
            <w14:solidFill>
              <w14:srgbClr w14:val="000000"/>
            </w14:solidFill>
            <w14:prstDash w14:val="solid"/>
            <w14:bevel/>
          </w14:textOutline>
        </w:rPr>
        <w:t>）</w:t>
      </w:r>
      <w:r>
        <w:rPr>
          <w:rFonts w:ascii="宋体" w:hAnsi="宋体" w:eastAsia="宋体" w:cs="宋体"/>
          <w:spacing w:val="-16"/>
          <w:sz w:val="24"/>
          <w:szCs w:val="24"/>
        </w:rPr>
        <w:t xml:space="preserve"> </w:t>
      </w:r>
      <w:r>
        <w:rPr>
          <w:rFonts w:ascii="宋体" w:hAnsi="宋体" w:eastAsia="宋体" w:cs="宋体"/>
          <w:spacing w:val="-66"/>
          <w:sz w:val="24"/>
          <w:szCs w:val="24"/>
          <w14:textOutline w14:w="4356" w14:cap="sq" w14:cmpd="sng" w14:algn="ctr">
            <w14:solidFill>
              <w14:srgbClr w14:val="000000"/>
            </w14:solidFill>
            <w14:prstDash w14:val="solid"/>
            <w14:bevel/>
          </w14:textOutline>
        </w:rPr>
        <w:t>：</w:t>
      </w:r>
    </w:p>
    <w:p>
      <w:pPr>
        <w:spacing w:line="260" w:lineRule="auto"/>
        <w:rPr>
          <w:rFonts w:ascii="宋体"/>
        </w:rPr>
      </w:pPr>
    </w:p>
    <w:p>
      <w:pPr>
        <w:spacing w:line="260" w:lineRule="auto"/>
        <w:rPr>
          <w:rFonts w:ascii="宋体"/>
        </w:rPr>
      </w:pPr>
    </w:p>
    <w:p>
      <w:pPr>
        <w:spacing w:before="79" w:line="360" w:lineRule="auto"/>
        <w:ind w:left="14" w:firstLine="522"/>
        <w:rPr>
          <w:rFonts w:ascii="宋体" w:hAnsi="宋体" w:eastAsia="宋体" w:cs="宋体"/>
          <w:sz w:val="24"/>
          <w:szCs w:val="24"/>
        </w:rPr>
      </w:pPr>
      <w:r>
        <w:rPr>
          <w:rFonts w:ascii="宋体" w:hAnsi="宋体" w:eastAsia="宋体" w:cs="宋体"/>
          <w:spacing w:val="-10"/>
          <w:sz w:val="24"/>
          <w:szCs w:val="24"/>
        </w:rPr>
        <w:t>依照《中华人民共和国政府采购法》</w:t>
      </w:r>
      <w:r>
        <w:rPr>
          <w:rFonts w:ascii="宋体" w:hAnsi="宋体" w:eastAsia="宋体" w:cs="宋体"/>
          <w:spacing w:val="33"/>
          <w:sz w:val="24"/>
          <w:szCs w:val="24"/>
        </w:rPr>
        <w:t xml:space="preserve"> </w:t>
      </w:r>
      <w:r>
        <w:rPr>
          <w:rFonts w:ascii="宋体" w:hAnsi="宋体" w:eastAsia="宋体" w:cs="宋体"/>
          <w:spacing w:val="-10"/>
          <w:sz w:val="24"/>
          <w:szCs w:val="24"/>
        </w:rPr>
        <w:t>、《中华人民共和国</w:t>
      </w:r>
      <w:r>
        <w:rPr>
          <w:rFonts w:hint="eastAsia" w:ascii="宋体" w:hAnsi="宋体" w:eastAsia="宋体" w:cs="宋体"/>
          <w:spacing w:val="-10"/>
          <w:sz w:val="24"/>
          <w:szCs w:val="24"/>
        </w:rPr>
        <w:t>民法典</w:t>
      </w:r>
      <w:r>
        <w:rPr>
          <w:rFonts w:ascii="宋体" w:hAnsi="宋体" w:eastAsia="宋体" w:cs="宋体"/>
          <w:spacing w:val="-10"/>
          <w:sz w:val="24"/>
          <w:szCs w:val="24"/>
        </w:rPr>
        <w:t>》</w:t>
      </w:r>
      <w:r>
        <w:rPr>
          <w:rFonts w:ascii="宋体" w:hAnsi="宋体" w:eastAsia="宋体" w:cs="宋体"/>
          <w:spacing w:val="3"/>
          <w:sz w:val="24"/>
          <w:szCs w:val="24"/>
        </w:rPr>
        <w:t xml:space="preserve"> </w:t>
      </w:r>
      <w:r>
        <w:rPr>
          <w:rFonts w:ascii="宋体" w:hAnsi="宋体" w:eastAsia="宋体" w:cs="宋体"/>
          <w:spacing w:val="-10"/>
          <w:sz w:val="24"/>
          <w:szCs w:val="24"/>
        </w:rPr>
        <w:t>，根据</w:t>
      </w:r>
      <w:r>
        <w:rPr>
          <w:rFonts w:ascii="宋体" w:hAnsi="宋体" w:eastAsia="宋体" w:cs="宋体"/>
          <w:spacing w:val="56"/>
          <w:sz w:val="24"/>
          <w:szCs w:val="24"/>
          <w:u w:val="single"/>
        </w:rPr>
        <w:t xml:space="preserve">  </w:t>
      </w:r>
      <w:r>
        <w:rPr>
          <w:rFonts w:ascii="宋体" w:hAnsi="宋体" w:eastAsia="宋体" w:cs="宋体"/>
          <w:spacing w:val="-10"/>
          <w:sz w:val="24"/>
          <w:szCs w:val="24"/>
          <w:u w:val="single"/>
        </w:rPr>
        <w:t>（项目</w:t>
      </w:r>
      <w:r>
        <w:rPr>
          <w:rFonts w:ascii="宋体" w:hAnsi="宋体" w:eastAsia="宋体" w:cs="宋体"/>
          <w:spacing w:val="1"/>
          <w:sz w:val="24"/>
          <w:szCs w:val="24"/>
        </w:rPr>
        <w:t xml:space="preserve"> </w:t>
      </w:r>
      <w:r>
        <w:rPr>
          <w:rFonts w:ascii="宋体" w:hAnsi="宋体" w:eastAsia="宋体" w:cs="宋体"/>
          <w:spacing w:val="-6"/>
          <w:sz w:val="24"/>
          <w:szCs w:val="24"/>
          <w:u w:val="single"/>
        </w:rPr>
        <w:t>名称及项目编号）</w:t>
      </w:r>
      <w:r>
        <w:rPr>
          <w:rFonts w:ascii="宋体" w:hAnsi="宋体" w:eastAsia="宋体" w:cs="宋体"/>
          <w:spacing w:val="6"/>
          <w:sz w:val="24"/>
          <w:szCs w:val="24"/>
          <w:u w:val="single"/>
        </w:rPr>
        <w:t xml:space="preserve">     </w:t>
      </w:r>
      <w:r>
        <w:rPr>
          <w:rFonts w:ascii="宋体" w:hAnsi="宋体" w:eastAsia="宋体" w:cs="宋体"/>
          <w:spacing w:val="-6"/>
          <w:sz w:val="24"/>
          <w:szCs w:val="24"/>
        </w:rPr>
        <w:t>采购文件的要求和评审结果，经甲乙双方协商一致，签订本合同。</w:t>
      </w:r>
      <w:r>
        <w:rPr>
          <w:rFonts w:ascii="宋体" w:hAnsi="宋体" w:eastAsia="宋体" w:cs="宋体"/>
          <w:spacing w:val="2"/>
          <w:sz w:val="24"/>
          <w:szCs w:val="24"/>
        </w:rPr>
        <w:t xml:space="preserve"> </w:t>
      </w:r>
      <w:r>
        <w:rPr>
          <w:rFonts w:ascii="宋体" w:hAnsi="宋体" w:eastAsia="宋体" w:cs="宋体"/>
          <w:spacing w:val="-2"/>
          <w:sz w:val="24"/>
          <w:szCs w:val="24"/>
        </w:rPr>
        <w:t>双方共同遵守如下条款（技术说明及其他有关合同项目的特定信息由合同附件予以说明，</w:t>
      </w:r>
      <w:r>
        <w:rPr>
          <w:rFonts w:ascii="宋体" w:hAnsi="宋体" w:eastAsia="宋体" w:cs="宋体"/>
          <w:spacing w:val="8"/>
          <w:sz w:val="24"/>
          <w:szCs w:val="24"/>
        </w:rPr>
        <w:t xml:space="preserve"> </w:t>
      </w:r>
      <w:r>
        <w:rPr>
          <w:rFonts w:ascii="宋体" w:hAnsi="宋体" w:eastAsia="宋体" w:cs="宋体"/>
          <w:spacing w:val="-1"/>
          <w:sz w:val="24"/>
          <w:szCs w:val="24"/>
        </w:rPr>
        <w:t>合同附件及本项目的采购文件、投标文件等均为本合同不可分割之一部分</w:t>
      </w:r>
      <w:r>
        <w:rPr>
          <w:rFonts w:ascii="宋体" w:hAnsi="宋体" w:eastAsia="宋体" w:cs="宋体"/>
          <w:spacing w:val="-53"/>
          <w:sz w:val="24"/>
          <w:szCs w:val="24"/>
        </w:rPr>
        <w:t>）</w:t>
      </w:r>
      <w:r>
        <w:rPr>
          <w:rFonts w:ascii="宋体" w:hAnsi="宋体" w:eastAsia="宋体" w:cs="宋体"/>
          <w:spacing w:val="8"/>
          <w:sz w:val="24"/>
          <w:szCs w:val="24"/>
        </w:rPr>
        <w:t xml:space="preserve"> </w:t>
      </w:r>
      <w:r>
        <w:rPr>
          <w:rFonts w:ascii="宋体" w:hAnsi="宋体" w:eastAsia="宋体" w:cs="宋体"/>
          <w:spacing w:val="-53"/>
          <w:sz w:val="24"/>
          <w:szCs w:val="24"/>
        </w:rPr>
        <w:t>：</w:t>
      </w:r>
    </w:p>
    <w:p>
      <w:pPr>
        <w:spacing w:line="204" w:lineRule="auto"/>
        <w:ind w:firstLine="14"/>
        <w:outlineLvl w:val="1"/>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第一条</w:t>
      </w:r>
      <w:r>
        <w:rPr>
          <w:rFonts w:ascii="宋体" w:hAnsi="宋体" w:eastAsia="宋体" w:cs="宋体"/>
          <w:spacing w:val="16"/>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合同标的</w:t>
      </w:r>
    </w:p>
    <w:p>
      <w:pPr>
        <w:spacing w:before="202" w:line="185" w:lineRule="auto"/>
        <w:ind w:firstLine="513"/>
        <w:rPr>
          <w:rFonts w:ascii="宋体" w:hAnsi="宋体" w:eastAsia="宋体" w:cs="宋体"/>
          <w:sz w:val="24"/>
          <w:szCs w:val="24"/>
        </w:rPr>
      </w:pPr>
      <w:r>
        <w:rPr>
          <w:rFonts w:ascii="宋体" w:hAnsi="宋体" w:eastAsia="宋体" w:cs="宋体"/>
          <w:spacing w:val="-2"/>
          <w:sz w:val="24"/>
          <w:szCs w:val="24"/>
        </w:rPr>
        <w:t>乙方根据甲方要求提供以下货物送到甲方指定地点：</w:t>
      </w:r>
    </w:p>
    <w:p>
      <w:pPr>
        <w:spacing w:line="114" w:lineRule="exact"/>
      </w:pPr>
    </w:p>
    <w:tbl>
      <w:tblPr>
        <w:tblStyle w:val="1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965"/>
        <w:gridCol w:w="756"/>
        <w:gridCol w:w="793"/>
        <w:gridCol w:w="1027"/>
        <w:gridCol w:w="815"/>
        <w:gridCol w:w="710"/>
        <w:gridCol w:w="825"/>
        <w:gridCol w:w="825"/>
        <w:gridCol w:w="952"/>
        <w:gridCol w:w="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36" w:type="dxa"/>
            <w:textDirection w:val="tbRlV"/>
          </w:tcPr>
          <w:p>
            <w:pPr>
              <w:spacing w:before="183" w:line="180" w:lineRule="auto"/>
              <w:ind w:firstLine="135"/>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60"/>
                <w:sz w:val="24"/>
                <w:szCs w:val="24"/>
              </w:rPr>
              <w:t xml:space="preserve"> </w:t>
            </w:r>
            <w:r>
              <w:rPr>
                <w:rFonts w:ascii="宋体" w:hAnsi="宋体" w:eastAsia="宋体" w:cs="宋体"/>
                <w:sz w:val="24"/>
                <w:szCs w:val="24"/>
              </w:rPr>
              <w:t>号</w:t>
            </w:r>
          </w:p>
        </w:tc>
        <w:tc>
          <w:tcPr>
            <w:tcW w:w="965" w:type="dxa"/>
          </w:tcPr>
          <w:p>
            <w:pPr>
              <w:spacing w:before="346" w:line="185" w:lineRule="auto"/>
              <w:ind w:firstLine="191"/>
              <w:rPr>
                <w:rFonts w:ascii="宋体" w:hAnsi="宋体" w:eastAsia="宋体" w:cs="宋体"/>
                <w:sz w:val="24"/>
                <w:szCs w:val="24"/>
              </w:rPr>
            </w:pPr>
            <w:r>
              <w:rPr>
                <w:rFonts w:ascii="宋体" w:hAnsi="宋体" w:eastAsia="宋体" w:cs="宋体"/>
                <w:spacing w:val="-7"/>
                <w:sz w:val="24"/>
                <w:szCs w:val="24"/>
              </w:rPr>
              <w:t>名</w:t>
            </w:r>
            <w:r>
              <w:rPr>
                <w:rFonts w:ascii="宋体" w:hAnsi="宋体" w:eastAsia="宋体" w:cs="宋体"/>
                <w:spacing w:val="10"/>
                <w:sz w:val="24"/>
                <w:szCs w:val="24"/>
              </w:rPr>
              <w:t xml:space="preserve"> </w:t>
            </w:r>
            <w:r>
              <w:rPr>
                <w:rFonts w:ascii="宋体" w:hAnsi="宋体" w:eastAsia="宋体" w:cs="宋体"/>
                <w:spacing w:val="-7"/>
                <w:sz w:val="24"/>
                <w:szCs w:val="24"/>
              </w:rPr>
              <w:t>称</w:t>
            </w:r>
          </w:p>
        </w:tc>
        <w:tc>
          <w:tcPr>
            <w:tcW w:w="756" w:type="dxa"/>
          </w:tcPr>
          <w:p>
            <w:pPr>
              <w:spacing w:before="346" w:line="185" w:lineRule="auto"/>
              <w:ind w:firstLine="164"/>
              <w:rPr>
                <w:rFonts w:ascii="宋体" w:hAnsi="宋体" w:eastAsia="宋体" w:cs="宋体"/>
                <w:sz w:val="24"/>
                <w:szCs w:val="24"/>
              </w:rPr>
            </w:pPr>
            <w:r>
              <w:rPr>
                <w:rFonts w:ascii="宋体" w:hAnsi="宋体" w:eastAsia="宋体" w:cs="宋体"/>
                <w:spacing w:val="-15"/>
                <w:sz w:val="24"/>
                <w:szCs w:val="24"/>
              </w:rPr>
              <w:t>品牌</w:t>
            </w:r>
          </w:p>
        </w:tc>
        <w:tc>
          <w:tcPr>
            <w:tcW w:w="793" w:type="dxa"/>
          </w:tcPr>
          <w:p>
            <w:pPr>
              <w:spacing w:before="135" w:line="254" w:lineRule="auto"/>
              <w:ind w:left="168" w:right="155" w:hanging="6"/>
              <w:rPr>
                <w:rFonts w:ascii="宋体" w:hAnsi="宋体" w:eastAsia="宋体" w:cs="宋体"/>
                <w:sz w:val="24"/>
                <w:szCs w:val="24"/>
              </w:rPr>
            </w:pPr>
            <w:r>
              <w:rPr>
                <w:rFonts w:ascii="宋体" w:hAnsi="宋体" w:eastAsia="宋体" w:cs="宋体"/>
                <w:spacing w:val="-6"/>
                <w:sz w:val="24"/>
                <w:szCs w:val="24"/>
              </w:rPr>
              <w:t>规格</w:t>
            </w:r>
            <w:r>
              <w:rPr>
                <w:rFonts w:ascii="宋体" w:hAnsi="宋体" w:eastAsia="宋体" w:cs="宋体"/>
                <w:spacing w:val="1"/>
                <w:sz w:val="24"/>
                <w:szCs w:val="24"/>
              </w:rPr>
              <w:t xml:space="preserve"> </w:t>
            </w:r>
            <w:r>
              <w:rPr>
                <w:rFonts w:ascii="宋体" w:hAnsi="宋体" w:eastAsia="宋体" w:cs="宋体"/>
                <w:spacing w:val="-9"/>
                <w:sz w:val="24"/>
                <w:szCs w:val="24"/>
              </w:rPr>
              <w:t>型号</w:t>
            </w:r>
          </w:p>
        </w:tc>
        <w:tc>
          <w:tcPr>
            <w:tcW w:w="1027" w:type="dxa"/>
          </w:tcPr>
          <w:p>
            <w:pPr>
              <w:spacing w:before="135" w:line="254" w:lineRule="auto"/>
              <w:ind w:left="279" w:right="150" w:hanging="117"/>
              <w:rPr>
                <w:rFonts w:ascii="宋体" w:hAnsi="宋体" w:eastAsia="宋体" w:cs="宋体"/>
                <w:sz w:val="24"/>
                <w:szCs w:val="24"/>
              </w:rPr>
            </w:pPr>
            <w:r>
              <w:rPr>
                <w:rFonts w:ascii="宋体" w:hAnsi="宋体" w:eastAsia="宋体" w:cs="宋体"/>
                <w:spacing w:val="-4"/>
                <w:sz w:val="24"/>
                <w:szCs w:val="24"/>
              </w:rPr>
              <w:t>生产制</w:t>
            </w:r>
            <w:r>
              <w:rPr>
                <w:rFonts w:ascii="宋体" w:hAnsi="宋体" w:eastAsia="宋体" w:cs="宋体"/>
                <w:sz w:val="24"/>
                <w:szCs w:val="24"/>
              </w:rPr>
              <w:t xml:space="preserve"> </w:t>
            </w:r>
            <w:r>
              <w:rPr>
                <w:rFonts w:ascii="宋体" w:hAnsi="宋体" w:eastAsia="宋体" w:cs="宋体"/>
                <w:spacing w:val="-5"/>
                <w:sz w:val="24"/>
                <w:szCs w:val="24"/>
              </w:rPr>
              <w:t>造商</w:t>
            </w:r>
          </w:p>
        </w:tc>
        <w:tc>
          <w:tcPr>
            <w:tcW w:w="815" w:type="dxa"/>
          </w:tcPr>
          <w:p>
            <w:pPr>
              <w:spacing w:before="346" w:line="185" w:lineRule="auto"/>
              <w:ind w:firstLine="172"/>
              <w:rPr>
                <w:rFonts w:ascii="宋体" w:hAnsi="宋体" w:eastAsia="宋体" w:cs="宋体"/>
                <w:sz w:val="24"/>
                <w:szCs w:val="24"/>
              </w:rPr>
            </w:pPr>
            <w:r>
              <w:rPr>
                <w:rFonts w:ascii="宋体" w:hAnsi="宋体" w:eastAsia="宋体" w:cs="宋体"/>
                <w:spacing w:val="-5"/>
                <w:sz w:val="24"/>
                <w:szCs w:val="24"/>
              </w:rPr>
              <w:t>产地</w:t>
            </w:r>
          </w:p>
        </w:tc>
        <w:tc>
          <w:tcPr>
            <w:tcW w:w="710" w:type="dxa"/>
          </w:tcPr>
          <w:p>
            <w:pPr>
              <w:spacing w:before="346" w:line="185" w:lineRule="auto"/>
              <w:ind w:firstLine="163"/>
              <w:rPr>
                <w:rFonts w:ascii="宋体" w:hAnsi="宋体" w:eastAsia="宋体" w:cs="宋体"/>
                <w:sz w:val="24"/>
                <w:szCs w:val="24"/>
              </w:rPr>
            </w:pPr>
            <w:r>
              <w:rPr>
                <w:rFonts w:ascii="宋体" w:hAnsi="宋体" w:eastAsia="宋体" w:cs="宋体"/>
                <w:spacing w:val="-6"/>
                <w:sz w:val="24"/>
                <w:szCs w:val="24"/>
              </w:rPr>
              <w:t>数量</w:t>
            </w:r>
          </w:p>
        </w:tc>
        <w:tc>
          <w:tcPr>
            <w:tcW w:w="825" w:type="dxa"/>
          </w:tcPr>
          <w:p>
            <w:pPr>
              <w:spacing w:before="135" w:line="420" w:lineRule="exact"/>
              <w:ind w:firstLine="179"/>
              <w:rPr>
                <w:rFonts w:ascii="宋体" w:hAnsi="宋体" w:eastAsia="宋体" w:cs="宋体"/>
                <w:sz w:val="24"/>
                <w:szCs w:val="24"/>
              </w:rPr>
            </w:pPr>
            <w:r>
              <w:rPr>
                <w:rFonts w:ascii="宋体" w:hAnsi="宋体" w:eastAsia="宋体" w:cs="宋体"/>
                <w:spacing w:val="-5"/>
                <w:position w:val="12"/>
                <w:sz w:val="24"/>
                <w:szCs w:val="24"/>
              </w:rPr>
              <w:t>计量</w:t>
            </w:r>
          </w:p>
          <w:p>
            <w:pPr>
              <w:spacing w:line="204" w:lineRule="auto"/>
              <w:ind w:firstLine="181"/>
              <w:rPr>
                <w:rFonts w:ascii="宋体" w:hAnsi="宋体" w:eastAsia="宋体" w:cs="宋体"/>
                <w:sz w:val="24"/>
                <w:szCs w:val="24"/>
              </w:rPr>
            </w:pPr>
            <w:r>
              <w:rPr>
                <w:rFonts w:ascii="宋体" w:hAnsi="宋体" w:eastAsia="宋体" w:cs="宋体"/>
                <w:spacing w:val="-6"/>
                <w:sz w:val="24"/>
                <w:szCs w:val="24"/>
              </w:rPr>
              <w:t>单位</w:t>
            </w:r>
          </w:p>
        </w:tc>
        <w:tc>
          <w:tcPr>
            <w:tcW w:w="825" w:type="dxa"/>
          </w:tcPr>
          <w:p>
            <w:pPr>
              <w:spacing w:before="135" w:line="254" w:lineRule="auto"/>
              <w:ind w:left="162" w:right="96" w:firstLine="19"/>
              <w:rPr>
                <w:rFonts w:ascii="宋体" w:hAnsi="宋体" w:eastAsia="宋体" w:cs="宋体"/>
                <w:sz w:val="24"/>
                <w:szCs w:val="24"/>
              </w:rPr>
            </w:pPr>
            <w:r>
              <w:rPr>
                <w:rFonts w:ascii="宋体" w:hAnsi="宋体" w:eastAsia="宋体" w:cs="宋体"/>
                <w:spacing w:val="-6"/>
                <w:sz w:val="24"/>
                <w:szCs w:val="24"/>
              </w:rPr>
              <w:t>单价</w:t>
            </w:r>
            <w:r>
              <w:rPr>
                <w:rFonts w:ascii="宋体" w:hAnsi="宋体" w:eastAsia="宋体" w:cs="宋体"/>
                <w:sz w:val="24"/>
                <w:szCs w:val="24"/>
              </w:rPr>
              <w:t xml:space="preserve"> </w:t>
            </w:r>
            <w:r>
              <w:rPr>
                <w:rFonts w:ascii="宋体" w:hAnsi="宋体" w:eastAsia="宋体" w:cs="宋体"/>
                <w:spacing w:val="-20"/>
                <w:w w:val="86"/>
                <w:sz w:val="24"/>
                <w:szCs w:val="24"/>
              </w:rPr>
              <w:t>（元）</w:t>
            </w:r>
          </w:p>
        </w:tc>
        <w:tc>
          <w:tcPr>
            <w:tcW w:w="952" w:type="dxa"/>
          </w:tcPr>
          <w:p>
            <w:pPr>
              <w:spacing w:before="135" w:line="254" w:lineRule="auto"/>
              <w:ind w:left="131" w:right="127" w:firstLine="115"/>
              <w:rPr>
                <w:rFonts w:ascii="宋体" w:hAnsi="宋体" w:eastAsia="宋体" w:cs="宋体"/>
                <w:sz w:val="24"/>
                <w:szCs w:val="24"/>
              </w:rPr>
            </w:pPr>
            <w:r>
              <w:rPr>
                <w:rFonts w:ascii="宋体" w:hAnsi="宋体" w:eastAsia="宋体" w:cs="宋体"/>
                <w:spacing w:val="-6"/>
                <w:sz w:val="24"/>
                <w:szCs w:val="24"/>
              </w:rPr>
              <w:t>金额</w:t>
            </w:r>
            <w:r>
              <w:rPr>
                <w:rFonts w:ascii="宋体" w:hAnsi="宋体" w:eastAsia="宋体" w:cs="宋体"/>
                <w:sz w:val="24"/>
                <w:szCs w:val="24"/>
              </w:rPr>
              <w:t xml:space="preserve">  </w:t>
            </w:r>
            <w:r>
              <w:rPr>
                <w:rFonts w:ascii="宋体" w:hAnsi="宋体" w:eastAsia="宋体" w:cs="宋体"/>
                <w:spacing w:val="-11"/>
                <w:sz w:val="24"/>
                <w:szCs w:val="24"/>
              </w:rPr>
              <w:t>（元）</w:t>
            </w:r>
          </w:p>
        </w:tc>
        <w:tc>
          <w:tcPr>
            <w:tcW w:w="980" w:type="dxa"/>
          </w:tcPr>
          <w:p>
            <w:pPr>
              <w:spacing w:before="346" w:line="185" w:lineRule="auto"/>
              <w:ind w:firstLine="260"/>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6" w:type="dxa"/>
          </w:tcPr>
          <w:p>
            <w:pPr>
              <w:rPr>
                <w:rFonts w:ascii="宋体"/>
              </w:rPr>
            </w:pPr>
          </w:p>
        </w:tc>
        <w:tc>
          <w:tcPr>
            <w:tcW w:w="965" w:type="dxa"/>
          </w:tcPr>
          <w:p>
            <w:pPr>
              <w:rPr>
                <w:rFonts w:ascii="宋体"/>
              </w:rPr>
            </w:pPr>
          </w:p>
        </w:tc>
        <w:tc>
          <w:tcPr>
            <w:tcW w:w="756" w:type="dxa"/>
          </w:tcPr>
          <w:p>
            <w:pPr>
              <w:rPr>
                <w:rFonts w:ascii="宋体"/>
              </w:rPr>
            </w:pPr>
          </w:p>
        </w:tc>
        <w:tc>
          <w:tcPr>
            <w:tcW w:w="793" w:type="dxa"/>
          </w:tcPr>
          <w:p>
            <w:pPr>
              <w:rPr>
                <w:rFonts w:ascii="宋体"/>
              </w:rPr>
            </w:pPr>
          </w:p>
        </w:tc>
        <w:tc>
          <w:tcPr>
            <w:tcW w:w="1027" w:type="dxa"/>
          </w:tcPr>
          <w:p>
            <w:pPr>
              <w:rPr>
                <w:rFonts w:ascii="宋体"/>
              </w:rPr>
            </w:pPr>
          </w:p>
        </w:tc>
        <w:tc>
          <w:tcPr>
            <w:tcW w:w="815" w:type="dxa"/>
          </w:tcPr>
          <w:p>
            <w:pPr>
              <w:rPr>
                <w:rFonts w:ascii="宋体"/>
              </w:rPr>
            </w:pPr>
          </w:p>
        </w:tc>
        <w:tc>
          <w:tcPr>
            <w:tcW w:w="710" w:type="dxa"/>
          </w:tcPr>
          <w:p>
            <w:pPr>
              <w:rPr>
                <w:rFonts w:ascii="宋体"/>
              </w:rPr>
            </w:pPr>
          </w:p>
        </w:tc>
        <w:tc>
          <w:tcPr>
            <w:tcW w:w="825" w:type="dxa"/>
          </w:tcPr>
          <w:p>
            <w:pPr>
              <w:rPr>
                <w:rFonts w:ascii="宋体"/>
              </w:rPr>
            </w:pPr>
          </w:p>
        </w:tc>
        <w:tc>
          <w:tcPr>
            <w:tcW w:w="825" w:type="dxa"/>
          </w:tcPr>
          <w:p>
            <w:pPr>
              <w:rPr>
                <w:rFonts w:ascii="宋体"/>
              </w:rPr>
            </w:pPr>
          </w:p>
        </w:tc>
        <w:tc>
          <w:tcPr>
            <w:tcW w:w="952" w:type="dxa"/>
          </w:tcPr>
          <w:p>
            <w:pPr>
              <w:rPr>
                <w:rFonts w:ascii="宋体"/>
              </w:rPr>
            </w:pPr>
          </w:p>
        </w:tc>
        <w:tc>
          <w:tcPr>
            <w:tcW w:w="9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6" w:type="dxa"/>
          </w:tcPr>
          <w:p>
            <w:pPr>
              <w:rPr>
                <w:rFonts w:ascii="宋体"/>
              </w:rPr>
            </w:pPr>
          </w:p>
        </w:tc>
        <w:tc>
          <w:tcPr>
            <w:tcW w:w="965" w:type="dxa"/>
          </w:tcPr>
          <w:p>
            <w:pPr>
              <w:rPr>
                <w:rFonts w:ascii="宋体"/>
              </w:rPr>
            </w:pPr>
          </w:p>
        </w:tc>
        <w:tc>
          <w:tcPr>
            <w:tcW w:w="756" w:type="dxa"/>
          </w:tcPr>
          <w:p>
            <w:pPr>
              <w:rPr>
                <w:rFonts w:ascii="宋体"/>
              </w:rPr>
            </w:pPr>
          </w:p>
        </w:tc>
        <w:tc>
          <w:tcPr>
            <w:tcW w:w="793" w:type="dxa"/>
          </w:tcPr>
          <w:p>
            <w:pPr>
              <w:rPr>
                <w:rFonts w:ascii="宋体"/>
              </w:rPr>
            </w:pPr>
          </w:p>
        </w:tc>
        <w:tc>
          <w:tcPr>
            <w:tcW w:w="1027" w:type="dxa"/>
          </w:tcPr>
          <w:p>
            <w:pPr>
              <w:rPr>
                <w:rFonts w:ascii="宋体"/>
              </w:rPr>
            </w:pPr>
          </w:p>
        </w:tc>
        <w:tc>
          <w:tcPr>
            <w:tcW w:w="815" w:type="dxa"/>
          </w:tcPr>
          <w:p>
            <w:pPr>
              <w:rPr>
                <w:rFonts w:ascii="宋体"/>
              </w:rPr>
            </w:pPr>
          </w:p>
        </w:tc>
        <w:tc>
          <w:tcPr>
            <w:tcW w:w="710" w:type="dxa"/>
          </w:tcPr>
          <w:p>
            <w:pPr>
              <w:rPr>
                <w:rFonts w:ascii="宋体"/>
              </w:rPr>
            </w:pPr>
          </w:p>
        </w:tc>
        <w:tc>
          <w:tcPr>
            <w:tcW w:w="825" w:type="dxa"/>
          </w:tcPr>
          <w:p>
            <w:pPr>
              <w:rPr>
                <w:rFonts w:ascii="宋体"/>
              </w:rPr>
            </w:pPr>
          </w:p>
        </w:tc>
        <w:tc>
          <w:tcPr>
            <w:tcW w:w="825" w:type="dxa"/>
          </w:tcPr>
          <w:p>
            <w:pPr>
              <w:rPr>
                <w:rFonts w:ascii="宋体"/>
              </w:rPr>
            </w:pPr>
          </w:p>
        </w:tc>
        <w:tc>
          <w:tcPr>
            <w:tcW w:w="952" w:type="dxa"/>
          </w:tcPr>
          <w:p>
            <w:pPr>
              <w:rPr>
                <w:rFonts w:ascii="宋体"/>
              </w:rPr>
            </w:pPr>
          </w:p>
        </w:tc>
        <w:tc>
          <w:tcPr>
            <w:tcW w:w="9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252" w:type="dxa"/>
            <w:gridSpan w:val="9"/>
          </w:tcPr>
          <w:p>
            <w:pPr>
              <w:spacing w:before="135" w:line="185" w:lineRule="auto"/>
              <w:ind w:firstLine="3094"/>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2"/>
                <w:sz w:val="24"/>
                <w:szCs w:val="24"/>
              </w:rPr>
              <w:t xml:space="preserve">     </w:t>
            </w:r>
            <w:r>
              <w:rPr>
                <w:rFonts w:ascii="宋体" w:hAnsi="宋体" w:eastAsia="宋体" w:cs="宋体"/>
                <w:spacing w:val="-6"/>
                <w:sz w:val="24"/>
                <w:szCs w:val="24"/>
              </w:rPr>
              <w:t>计</w:t>
            </w:r>
          </w:p>
        </w:tc>
        <w:tc>
          <w:tcPr>
            <w:tcW w:w="952" w:type="dxa"/>
          </w:tcPr>
          <w:p>
            <w:pPr>
              <w:rPr>
                <w:rFonts w:ascii="宋体"/>
              </w:rPr>
            </w:pPr>
          </w:p>
        </w:tc>
        <w:tc>
          <w:tcPr>
            <w:tcW w:w="980" w:type="dxa"/>
          </w:tcPr>
          <w:p>
            <w:pPr>
              <w:rPr>
                <w:rFonts w:ascii="宋体"/>
              </w:rPr>
            </w:pPr>
          </w:p>
        </w:tc>
      </w:tr>
    </w:tbl>
    <w:p>
      <w:pPr>
        <w:spacing w:before="115" w:line="185" w:lineRule="auto"/>
        <w:ind w:firstLine="41"/>
        <w:rPr>
          <w:rFonts w:ascii="宋体" w:hAnsi="宋体" w:eastAsia="宋体" w:cs="宋体"/>
          <w:sz w:val="24"/>
          <w:szCs w:val="24"/>
        </w:rPr>
      </w:pPr>
      <w:r>
        <w:rPr>
          <w:rFonts w:ascii="宋体" w:hAnsi="宋体" w:eastAsia="宋体" w:cs="宋体"/>
          <w:spacing w:val="-2"/>
          <w:sz w:val="24"/>
          <w:szCs w:val="24"/>
        </w:rPr>
        <w:t>以上货物具体的供货范围、技术规格和技术要求详见合同附件。</w:t>
      </w:r>
    </w:p>
    <w:p>
      <w:pPr>
        <w:spacing w:before="227" w:line="185" w:lineRule="auto"/>
        <w:ind w:firstLine="14"/>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第二条</w:t>
      </w:r>
      <w:r>
        <w:rPr>
          <w:rFonts w:ascii="宋体" w:hAnsi="宋体" w:eastAsia="宋体" w:cs="宋体"/>
          <w:spacing w:val="9"/>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供货周期</w:t>
      </w:r>
    </w:p>
    <w:p>
      <w:pPr>
        <w:spacing w:before="228" w:line="185" w:lineRule="auto"/>
        <w:ind w:firstLine="533"/>
        <w:rPr>
          <w:rFonts w:ascii="宋体" w:hAnsi="宋体" w:eastAsia="宋体" w:cs="宋体"/>
          <w:sz w:val="24"/>
          <w:szCs w:val="24"/>
        </w:rPr>
      </w:pPr>
      <w:r>
        <w:rPr>
          <w:rFonts w:ascii="宋体" w:hAnsi="宋体" w:eastAsia="宋体" w:cs="宋体"/>
          <w:spacing w:val="-12"/>
          <w:sz w:val="24"/>
          <w:szCs w:val="24"/>
        </w:rPr>
        <w:t>自合同签订之日起</w:t>
      </w:r>
      <w:r>
        <w:rPr>
          <w:rFonts w:ascii="宋体" w:hAnsi="宋体" w:eastAsia="宋体" w:cs="宋体"/>
          <w:spacing w:val="2"/>
          <w:sz w:val="24"/>
          <w:szCs w:val="24"/>
          <w:u w:val="single"/>
        </w:rPr>
        <w:t xml:space="preserve">     </w:t>
      </w:r>
      <w:r>
        <w:rPr>
          <w:rFonts w:ascii="宋体" w:hAnsi="宋体" w:eastAsia="宋体" w:cs="宋体"/>
          <w:spacing w:val="-12"/>
          <w:sz w:val="24"/>
          <w:szCs w:val="24"/>
        </w:rPr>
        <w:t>年</w:t>
      </w:r>
      <w:r>
        <w:rPr>
          <w:rFonts w:ascii="宋体" w:hAnsi="宋体" w:eastAsia="宋体" w:cs="宋体"/>
          <w:spacing w:val="6"/>
          <w:sz w:val="24"/>
          <w:szCs w:val="24"/>
          <w:u w:val="single"/>
        </w:rPr>
        <w:t xml:space="preserve">   </w:t>
      </w:r>
      <w:r>
        <w:rPr>
          <w:rFonts w:ascii="宋体" w:hAnsi="宋体" w:eastAsia="宋体" w:cs="宋体"/>
          <w:spacing w:val="-12"/>
          <w:sz w:val="24"/>
          <w:szCs w:val="24"/>
        </w:rPr>
        <w:t>月</w:t>
      </w:r>
      <w:r>
        <w:rPr>
          <w:rFonts w:ascii="宋体" w:hAnsi="宋体" w:eastAsia="宋体" w:cs="宋体"/>
          <w:spacing w:val="17"/>
          <w:sz w:val="24"/>
          <w:szCs w:val="24"/>
          <w:u w:val="single"/>
        </w:rPr>
        <w:t xml:space="preserve">   </w:t>
      </w:r>
      <w:r>
        <w:rPr>
          <w:rFonts w:ascii="宋体" w:hAnsi="宋体" w:eastAsia="宋体" w:cs="宋体"/>
          <w:spacing w:val="-12"/>
          <w:sz w:val="24"/>
          <w:szCs w:val="24"/>
        </w:rPr>
        <w:t>日至</w:t>
      </w:r>
      <w:r>
        <w:rPr>
          <w:rFonts w:ascii="宋体" w:hAnsi="宋体" w:eastAsia="宋体" w:cs="宋体"/>
          <w:spacing w:val="2"/>
          <w:sz w:val="24"/>
          <w:szCs w:val="24"/>
          <w:u w:val="single"/>
        </w:rPr>
        <w:t xml:space="preserve">     </w:t>
      </w:r>
      <w:r>
        <w:rPr>
          <w:rFonts w:ascii="宋体" w:hAnsi="宋体" w:eastAsia="宋体" w:cs="宋体"/>
          <w:spacing w:val="-12"/>
          <w:sz w:val="24"/>
          <w:szCs w:val="24"/>
        </w:rPr>
        <w:t>年</w:t>
      </w:r>
      <w:r>
        <w:rPr>
          <w:rFonts w:ascii="宋体" w:hAnsi="宋体" w:eastAsia="宋体" w:cs="宋体"/>
          <w:spacing w:val="5"/>
          <w:sz w:val="24"/>
          <w:szCs w:val="24"/>
          <w:u w:val="single"/>
        </w:rPr>
        <w:t xml:space="preserve">   </w:t>
      </w:r>
      <w:r>
        <w:rPr>
          <w:rFonts w:ascii="宋体" w:hAnsi="宋体" w:eastAsia="宋体" w:cs="宋体"/>
          <w:spacing w:val="-12"/>
          <w:sz w:val="24"/>
          <w:szCs w:val="24"/>
        </w:rPr>
        <w:t>月</w:t>
      </w:r>
      <w:r>
        <w:rPr>
          <w:rFonts w:ascii="宋体" w:hAnsi="宋体" w:eastAsia="宋体" w:cs="宋体"/>
          <w:spacing w:val="17"/>
          <w:sz w:val="24"/>
          <w:szCs w:val="24"/>
          <w:u w:val="single"/>
        </w:rPr>
        <w:t xml:space="preserve">   </w:t>
      </w:r>
      <w:r>
        <w:rPr>
          <w:rFonts w:ascii="宋体" w:hAnsi="宋体" w:eastAsia="宋体" w:cs="宋体"/>
          <w:spacing w:val="-12"/>
          <w:sz w:val="24"/>
          <w:szCs w:val="24"/>
        </w:rPr>
        <w:t>日止。</w:t>
      </w:r>
    </w:p>
    <w:p>
      <w:pPr>
        <w:spacing w:before="227" w:line="185" w:lineRule="auto"/>
        <w:ind w:firstLine="14"/>
        <w:outlineLvl w:val="1"/>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第三条</w:t>
      </w:r>
      <w:r>
        <w:rPr>
          <w:rFonts w:ascii="宋体" w:hAnsi="宋体" w:eastAsia="宋体" w:cs="宋体"/>
          <w:spacing w:val="13"/>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质量</w:t>
      </w:r>
    </w:p>
    <w:p>
      <w:pPr>
        <w:spacing w:before="227" w:line="360" w:lineRule="auto"/>
        <w:ind w:left="17" w:right="88" w:firstLine="614"/>
        <w:rPr>
          <w:rFonts w:ascii="宋体" w:hAnsi="宋体" w:eastAsia="宋体" w:cs="宋体"/>
          <w:sz w:val="24"/>
          <w:szCs w:val="24"/>
        </w:rPr>
      </w:pPr>
      <w:r>
        <w:rPr>
          <w:rFonts w:ascii="宋体" w:hAnsi="宋体" w:eastAsia="宋体" w:cs="宋体"/>
          <w:spacing w:val="1"/>
          <w:sz w:val="24"/>
          <w:szCs w:val="24"/>
        </w:rPr>
        <w:t>1、乙方须提供全新的、未使用过的货物，是目前的型号，其质量、规格及技术特</w:t>
      </w:r>
      <w:r>
        <w:rPr>
          <w:rFonts w:ascii="宋体" w:hAnsi="宋体" w:eastAsia="宋体" w:cs="宋体"/>
          <w:spacing w:val="27"/>
          <w:sz w:val="24"/>
          <w:szCs w:val="24"/>
        </w:rPr>
        <w:t xml:space="preserve"> </w:t>
      </w:r>
      <w:r>
        <w:rPr>
          <w:rFonts w:ascii="宋体" w:hAnsi="宋体" w:eastAsia="宋体" w:cs="宋体"/>
          <w:spacing w:val="-2"/>
          <w:sz w:val="24"/>
          <w:szCs w:val="24"/>
        </w:rPr>
        <w:t>征符合合同附件的要求。</w:t>
      </w:r>
    </w:p>
    <w:p>
      <w:pPr>
        <w:spacing w:before="3" w:line="359" w:lineRule="auto"/>
        <w:ind w:left="14" w:right="88" w:firstLine="482"/>
        <w:rPr>
          <w:rFonts w:ascii="宋体" w:hAnsi="宋体" w:eastAsia="宋体" w:cs="宋体"/>
          <w:sz w:val="24"/>
          <w:szCs w:val="24"/>
        </w:rPr>
      </w:pPr>
      <w:r>
        <w:rPr>
          <w:rFonts w:ascii="宋体" w:hAnsi="宋体" w:eastAsia="宋体" w:cs="宋体"/>
          <w:spacing w:val="1"/>
          <w:sz w:val="24"/>
          <w:szCs w:val="24"/>
        </w:rPr>
        <w:t>2、产品必须提供出厂合格证。如属国家强制性认证的产品，交货时必须提供</w:t>
      </w:r>
      <w:r>
        <w:rPr>
          <w:rFonts w:ascii="宋体" w:hAnsi="宋体" w:eastAsia="宋体" w:cs="宋体"/>
          <w:spacing w:val="-30"/>
          <w:sz w:val="24"/>
          <w:szCs w:val="24"/>
        </w:rPr>
        <w:t xml:space="preserve"> </w:t>
      </w:r>
      <w:r>
        <w:rPr>
          <w:rFonts w:ascii="宋体" w:hAnsi="宋体" w:eastAsia="宋体" w:cs="宋体"/>
          <w:spacing w:val="1"/>
          <w:sz w:val="24"/>
          <w:szCs w:val="24"/>
        </w:rPr>
        <w:t>3C</w:t>
      </w:r>
      <w:r>
        <w:rPr>
          <w:rFonts w:ascii="宋体" w:hAnsi="宋体" w:eastAsia="宋体" w:cs="宋体"/>
          <w:spacing w:val="-49"/>
          <w:sz w:val="24"/>
          <w:szCs w:val="24"/>
        </w:rPr>
        <w:t xml:space="preserve"> </w:t>
      </w:r>
      <w:r>
        <w:rPr>
          <w:rFonts w:ascii="宋体" w:hAnsi="宋体" w:eastAsia="宋体" w:cs="宋体"/>
          <w:spacing w:val="1"/>
          <w:sz w:val="24"/>
          <w:szCs w:val="24"/>
        </w:rPr>
        <w:t>认</w:t>
      </w:r>
      <w:r>
        <w:rPr>
          <w:rFonts w:ascii="宋体" w:hAnsi="宋体" w:eastAsia="宋体" w:cs="宋体"/>
          <w:sz w:val="24"/>
          <w:szCs w:val="24"/>
        </w:rPr>
        <w:t xml:space="preserve"> </w:t>
      </w:r>
      <w:r>
        <w:rPr>
          <w:rFonts w:ascii="宋体" w:hAnsi="宋体" w:eastAsia="宋体" w:cs="宋体"/>
          <w:spacing w:val="-2"/>
          <w:sz w:val="24"/>
          <w:szCs w:val="24"/>
        </w:rPr>
        <w:t>证证书或标签。</w:t>
      </w:r>
    </w:p>
    <w:p>
      <w:pPr>
        <w:spacing w:line="360" w:lineRule="auto"/>
        <w:ind w:left="22" w:right="88" w:firstLine="476"/>
        <w:rPr>
          <w:rFonts w:ascii="宋体" w:hAnsi="宋体" w:eastAsia="宋体" w:cs="宋体"/>
          <w:sz w:val="24"/>
          <w:szCs w:val="24"/>
        </w:rPr>
      </w:pPr>
      <w:r>
        <w:rPr>
          <w:rFonts w:ascii="宋体" w:hAnsi="宋体" w:eastAsia="宋体" w:cs="宋体"/>
          <w:spacing w:val="-2"/>
          <w:sz w:val="24"/>
          <w:szCs w:val="24"/>
        </w:rPr>
        <w:t>3、货物制造质量出现问题，乙方应负责三包（包修、包换、包退</w:t>
      </w:r>
      <w:r>
        <w:rPr>
          <w:rFonts w:ascii="宋体" w:hAnsi="宋体" w:eastAsia="宋体" w:cs="宋体"/>
          <w:spacing w:val="-61"/>
          <w:sz w:val="24"/>
          <w:szCs w:val="24"/>
        </w:rPr>
        <w:t>）</w:t>
      </w:r>
      <w:r>
        <w:rPr>
          <w:rFonts w:ascii="宋体" w:hAnsi="宋体" w:eastAsia="宋体" w:cs="宋体"/>
          <w:spacing w:val="29"/>
          <w:sz w:val="24"/>
          <w:szCs w:val="24"/>
        </w:rPr>
        <w:t xml:space="preserve"> </w:t>
      </w:r>
      <w:r>
        <w:rPr>
          <w:rFonts w:ascii="宋体" w:hAnsi="宋体" w:eastAsia="宋体" w:cs="宋体"/>
          <w:spacing w:val="-61"/>
          <w:sz w:val="24"/>
          <w:szCs w:val="24"/>
        </w:rPr>
        <w:t>，</w:t>
      </w:r>
      <w:r>
        <w:rPr>
          <w:rFonts w:ascii="宋体" w:hAnsi="宋体" w:eastAsia="宋体" w:cs="宋体"/>
          <w:spacing w:val="-2"/>
          <w:sz w:val="24"/>
          <w:szCs w:val="24"/>
        </w:rPr>
        <w:t>费用由乙方负</w:t>
      </w:r>
      <w:r>
        <w:rPr>
          <w:rFonts w:ascii="宋体" w:hAnsi="宋体" w:eastAsia="宋体" w:cs="宋体"/>
          <w:sz w:val="24"/>
          <w:szCs w:val="24"/>
        </w:rPr>
        <w:t xml:space="preserve"> </w:t>
      </w:r>
      <w:r>
        <w:rPr>
          <w:rFonts w:ascii="宋体" w:hAnsi="宋体" w:eastAsia="宋体" w:cs="宋体"/>
          <w:spacing w:val="-9"/>
          <w:sz w:val="24"/>
          <w:szCs w:val="24"/>
        </w:rPr>
        <w:t>责。</w:t>
      </w:r>
    </w:p>
    <w:p>
      <w:pPr>
        <w:spacing w:line="204" w:lineRule="auto"/>
        <w:ind w:firstLine="14"/>
        <w:outlineLvl w:val="1"/>
        <w:sectPr>
          <w:footerReference r:id="rId36" w:type="default"/>
          <w:pgSz w:w="11906" w:h="16839"/>
          <w:pgMar w:top="1431" w:right="1046" w:bottom="1180" w:left="1555" w:header="0" w:footer="1054" w:gutter="0"/>
          <w:cols w:space="720" w:num="1"/>
        </w:sectPr>
      </w:pPr>
      <w:r>
        <w:rPr>
          <w:rFonts w:ascii="宋体" w:hAnsi="宋体" w:eastAsia="宋体" w:cs="宋体"/>
          <w:spacing w:val="-3"/>
          <w:sz w:val="24"/>
          <w:szCs w:val="24"/>
          <w14:textOutline w14:w="4356" w14:cap="sq" w14:cmpd="sng" w14:algn="ctr">
            <w14:solidFill>
              <w14:srgbClr w14:val="000000"/>
            </w14:solidFill>
            <w14:prstDash w14:val="solid"/>
            <w14:bevel/>
          </w14:textOutline>
        </w:rPr>
        <w:t>第四条</w:t>
      </w:r>
      <w:r>
        <w:rPr>
          <w:rFonts w:ascii="宋体" w:hAnsi="宋体" w:eastAsia="宋体" w:cs="宋体"/>
          <w:spacing w:val="16"/>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交货时间</w:t>
      </w:r>
    </w:p>
    <w:p>
      <w:pPr>
        <w:spacing w:before="48" w:line="185" w:lineRule="auto"/>
        <w:rPr>
          <w:rFonts w:ascii="宋体" w:hAnsi="宋体" w:eastAsia="宋体" w:cs="宋体"/>
          <w:sz w:val="24"/>
          <w:szCs w:val="24"/>
        </w:rPr>
      </w:pPr>
      <w:r>
        <w:rPr>
          <w:rFonts w:ascii="宋体" w:hAnsi="宋体" w:eastAsia="宋体" w:cs="宋体"/>
          <w:spacing w:val="-11"/>
          <w:w w:val="94"/>
          <w:sz w:val="24"/>
          <w:szCs w:val="24"/>
        </w:rPr>
        <w:t>1、交货时间：</w:t>
      </w:r>
      <w:r>
        <w:rPr>
          <w:rFonts w:ascii="宋体" w:hAnsi="宋体" w:eastAsia="宋体" w:cs="宋体"/>
          <w:spacing w:val="7"/>
          <w:sz w:val="24"/>
          <w:szCs w:val="24"/>
          <w:u w:val="single"/>
        </w:rPr>
        <w:t xml:space="preserve">          </w:t>
      </w:r>
      <w:r>
        <w:rPr>
          <w:rFonts w:ascii="宋体" w:hAnsi="宋体" w:eastAsia="宋体" w:cs="宋体"/>
          <w:spacing w:val="-11"/>
          <w:w w:val="94"/>
          <w:sz w:val="24"/>
          <w:szCs w:val="24"/>
        </w:rPr>
        <w:t>天。</w:t>
      </w:r>
    </w:p>
    <w:p>
      <w:pPr>
        <w:spacing w:before="227" w:line="185" w:lineRule="auto"/>
        <w:outlineLvl w:val="1"/>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第五条</w:t>
      </w:r>
      <w:r>
        <w:rPr>
          <w:rFonts w:ascii="宋体" w:hAnsi="宋体" w:eastAsia="宋体" w:cs="宋体"/>
          <w:spacing w:val="20"/>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包装、保险及发运、保管要求</w:t>
      </w:r>
    </w:p>
    <w:p>
      <w:pPr>
        <w:spacing w:before="227" w:line="360" w:lineRule="auto"/>
        <w:ind w:left="4" w:right="83" w:firstLine="493"/>
        <w:rPr>
          <w:rFonts w:ascii="宋体" w:hAnsi="宋体" w:eastAsia="宋体" w:cs="宋体"/>
          <w:sz w:val="24"/>
          <w:szCs w:val="24"/>
        </w:rPr>
      </w:pPr>
      <w:r>
        <w:rPr>
          <w:rFonts w:ascii="宋体" w:hAnsi="宋体" w:eastAsia="宋体" w:cs="宋体"/>
          <w:spacing w:val="-2"/>
          <w:sz w:val="24"/>
          <w:szCs w:val="24"/>
        </w:rPr>
        <w:t>1、货物的包装均应有良好的防湿、防锈、防潮、防雨、防腐及防碰撞的措施。凡由</w:t>
      </w:r>
      <w:r>
        <w:rPr>
          <w:rFonts w:ascii="宋体" w:hAnsi="宋体" w:eastAsia="宋体" w:cs="宋体"/>
          <w:spacing w:val="20"/>
          <w:sz w:val="24"/>
          <w:szCs w:val="24"/>
        </w:rPr>
        <w:t xml:space="preserve"> </w:t>
      </w:r>
      <w:r>
        <w:rPr>
          <w:rFonts w:ascii="宋体" w:hAnsi="宋体" w:eastAsia="宋体" w:cs="宋体"/>
          <w:spacing w:val="-1"/>
          <w:sz w:val="24"/>
          <w:szCs w:val="24"/>
        </w:rPr>
        <w:t>于包装不良造成的损失和由此产生的费用均由乙方承担。</w:t>
      </w:r>
    </w:p>
    <w:p>
      <w:pPr>
        <w:spacing w:line="204" w:lineRule="auto"/>
        <w:ind w:firstLine="483"/>
        <w:rPr>
          <w:rFonts w:ascii="宋体" w:hAnsi="宋体" w:eastAsia="宋体" w:cs="宋体"/>
          <w:sz w:val="24"/>
          <w:szCs w:val="24"/>
        </w:rPr>
      </w:pPr>
      <w:r>
        <w:rPr>
          <w:rFonts w:ascii="宋体" w:hAnsi="宋体" w:eastAsia="宋体" w:cs="宋体"/>
          <w:spacing w:val="-1"/>
          <w:sz w:val="24"/>
          <w:szCs w:val="24"/>
        </w:rPr>
        <w:t>2、乙方负责将产品货到现场过程中的全部运输，包括装卸车、货物现场的搬运。</w:t>
      </w:r>
    </w:p>
    <w:p>
      <w:pPr>
        <w:spacing w:before="202" w:line="185" w:lineRule="auto"/>
        <w:ind w:firstLine="485"/>
        <w:rPr>
          <w:rFonts w:ascii="宋体" w:hAnsi="宋体" w:eastAsia="宋体" w:cs="宋体"/>
          <w:sz w:val="24"/>
          <w:szCs w:val="24"/>
        </w:rPr>
      </w:pPr>
      <w:r>
        <w:rPr>
          <w:rFonts w:ascii="宋体" w:hAnsi="宋体" w:eastAsia="宋体" w:cs="宋体"/>
          <w:spacing w:val="-1"/>
          <w:sz w:val="24"/>
          <w:szCs w:val="24"/>
        </w:rPr>
        <w:t>3、货物在现场的保管由乙方负责，直至项目验收完毕。</w:t>
      </w:r>
    </w:p>
    <w:p>
      <w:pPr>
        <w:spacing w:before="227" w:line="185" w:lineRule="auto"/>
        <w:ind w:firstLine="480"/>
        <w:rPr>
          <w:rFonts w:ascii="宋体" w:hAnsi="宋体" w:eastAsia="宋体" w:cs="宋体"/>
          <w:sz w:val="24"/>
          <w:szCs w:val="24"/>
        </w:rPr>
      </w:pPr>
      <w:r>
        <w:rPr>
          <w:rFonts w:ascii="宋体" w:hAnsi="宋体" w:eastAsia="宋体" w:cs="宋体"/>
          <w:spacing w:val="-1"/>
          <w:sz w:val="24"/>
          <w:szCs w:val="24"/>
        </w:rPr>
        <w:t>4、货物至甲方指定的使用现场的包装、保险及发运等环节和费用均由乙方负责。</w:t>
      </w:r>
    </w:p>
    <w:p>
      <w:pPr>
        <w:spacing w:before="228" w:line="185" w:lineRule="auto"/>
        <w:ind w:firstLine="240"/>
        <w:outlineLvl w:val="1"/>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第六条</w:t>
      </w:r>
      <w:r>
        <w:rPr>
          <w:rFonts w:ascii="宋体" w:hAnsi="宋体" w:eastAsia="宋体" w:cs="宋体"/>
          <w:spacing w:val="13"/>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验收</w:t>
      </w:r>
    </w:p>
    <w:p>
      <w:pPr>
        <w:spacing w:before="227" w:line="360" w:lineRule="auto"/>
        <w:ind w:firstLine="18"/>
        <w:rPr>
          <w:rFonts w:ascii="宋体" w:hAnsi="宋体" w:eastAsia="宋体" w:cs="宋体"/>
          <w:sz w:val="24"/>
          <w:szCs w:val="24"/>
        </w:rPr>
      </w:pPr>
      <w:r>
        <w:rPr>
          <w:rFonts w:ascii="宋体" w:hAnsi="宋体" w:eastAsia="宋体" w:cs="宋体"/>
          <w:spacing w:val="-6"/>
          <w:sz w:val="24"/>
          <w:szCs w:val="24"/>
        </w:rPr>
        <w:t>1、中标人必须依照采购文件的要求和投标文件的承诺，将货物正常运到采购人指定地点。</w:t>
      </w:r>
      <w:r>
        <w:rPr>
          <w:rFonts w:ascii="宋体" w:hAnsi="宋体" w:eastAsia="宋体" w:cs="宋体"/>
          <w:spacing w:val="30"/>
          <w:sz w:val="24"/>
          <w:szCs w:val="24"/>
        </w:rPr>
        <w:t xml:space="preserve"> </w:t>
      </w:r>
      <w:r>
        <w:rPr>
          <w:rFonts w:ascii="宋体" w:hAnsi="宋体" w:eastAsia="宋体" w:cs="宋体"/>
          <w:sz w:val="24"/>
          <w:szCs w:val="24"/>
        </w:rPr>
        <w:t>2、货物若有国家标准按照国家标准验收，若无国家标准按行业标准验收。</w:t>
      </w:r>
      <w:r>
        <w:rPr>
          <w:rFonts w:ascii="宋体" w:hAnsi="宋体" w:eastAsia="宋体" w:cs="宋体"/>
          <w:spacing w:val="1"/>
          <w:sz w:val="24"/>
          <w:szCs w:val="24"/>
        </w:rPr>
        <w:t xml:space="preserve">             </w:t>
      </w:r>
      <w:r>
        <w:rPr>
          <w:rFonts w:ascii="宋体" w:hAnsi="宋体" w:eastAsia="宋体" w:cs="宋体"/>
          <w:spacing w:val="-1"/>
          <w:sz w:val="24"/>
          <w:szCs w:val="24"/>
        </w:rPr>
        <w:t>3、采购人组成验收小组按国家有关规定、规范进行验收，必要时邀请相关的专业人员或</w:t>
      </w:r>
      <w:r>
        <w:rPr>
          <w:rFonts w:ascii="宋体" w:hAnsi="宋体" w:eastAsia="宋体" w:cs="宋体"/>
          <w:spacing w:val="4"/>
          <w:sz w:val="24"/>
          <w:szCs w:val="24"/>
        </w:rPr>
        <w:t xml:space="preserve"> </w:t>
      </w:r>
      <w:r>
        <w:rPr>
          <w:rFonts w:ascii="宋体" w:hAnsi="宋体" w:eastAsia="宋体" w:cs="宋体"/>
          <w:spacing w:val="2"/>
          <w:sz w:val="24"/>
          <w:szCs w:val="24"/>
        </w:rPr>
        <w:t>机构参与验收。产品使用过程中，若因质量问题发生争议时，可由第三方质量技术监督</w:t>
      </w:r>
      <w:r>
        <w:rPr>
          <w:rFonts w:ascii="宋体" w:hAnsi="宋体" w:eastAsia="宋体" w:cs="宋体"/>
          <w:spacing w:val="6"/>
          <w:sz w:val="24"/>
          <w:szCs w:val="24"/>
        </w:rPr>
        <w:t xml:space="preserve"> </w:t>
      </w:r>
      <w:r>
        <w:rPr>
          <w:rFonts w:ascii="宋体" w:hAnsi="宋体" w:eastAsia="宋体" w:cs="宋体"/>
          <w:spacing w:val="-3"/>
          <w:sz w:val="24"/>
          <w:szCs w:val="24"/>
        </w:rPr>
        <w:t>部门鉴定。货物符合质量技术标准的，鉴定费用由采购人承担；</w:t>
      </w:r>
      <w:r>
        <w:rPr>
          <w:rFonts w:ascii="宋体" w:hAnsi="宋体" w:eastAsia="宋体" w:cs="宋体"/>
          <w:spacing w:val="76"/>
          <w:sz w:val="24"/>
          <w:szCs w:val="24"/>
        </w:rPr>
        <w:t xml:space="preserve"> </w:t>
      </w:r>
      <w:r>
        <w:rPr>
          <w:rFonts w:ascii="宋体" w:hAnsi="宋体" w:eastAsia="宋体" w:cs="宋体"/>
          <w:spacing w:val="-3"/>
          <w:sz w:val="24"/>
          <w:szCs w:val="24"/>
        </w:rPr>
        <w:t>否则鉴定费由中标人承</w:t>
      </w:r>
      <w:r>
        <w:rPr>
          <w:rFonts w:ascii="宋体" w:hAnsi="宋体" w:eastAsia="宋体" w:cs="宋体"/>
          <w:sz w:val="24"/>
          <w:szCs w:val="24"/>
        </w:rPr>
        <w:t xml:space="preserve"> </w:t>
      </w:r>
      <w:r>
        <w:rPr>
          <w:rFonts w:ascii="宋体" w:hAnsi="宋体" w:eastAsia="宋体" w:cs="宋体"/>
          <w:spacing w:val="-1"/>
          <w:sz w:val="24"/>
          <w:szCs w:val="24"/>
        </w:rPr>
        <w:t>担，并承担相应的责任。</w:t>
      </w:r>
    </w:p>
    <w:p>
      <w:pPr>
        <w:spacing w:line="204" w:lineRule="auto"/>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第七条</w:t>
      </w:r>
      <w:r>
        <w:rPr>
          <w:rFonts w:ascii="宋体" w:hAnsi="宋体" w:eastAsia="宋体" w:cs="宋体"/>
          <w:spacing w:val="9"/>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付款方式</w:t>
      </w:r>
    </w:p>
    <w:p>
      <w:pPr>
        <w:tabs>
          <w:tab w:val="left" w:pos="8755"/>
        </w:tabs>
        <w:spacing w:before="279" w:line="144" w:lineRule="exact"/>
        <w:ind w:firstLine="411"/>
        <w:rPr>
          <w:rFonts w:ascii="宋体" w:hAnsi="宋体" w:eastAsia="宋体" w:cs="宋体"/>
          <w:sz w:val="24"/>
          <w:szCs w:val="24"/>
        </w:rPr>
      </w:pPr>
      <w:r>
        <w:rPr>
          <w:rFonts w:ascii="宋体" w:hAnsi="宋体" w:eastAsia="宋体" w:cs="宋体"/>
          <w:u w:val="single"/>
        </w:rPr>
        <w:tab/>
      </w:r>
      <w:r>
        <w:rPr>
          <w:rFonts w:ascii="宋体" w:hAnsi="宋体" w:eastAsia="宋体" w:cs="宋体"/>
          <w:sz w:val="24"/>
          <w:szCs w:val="24"/>
          <w14:textOutline w14:w="4356" w14:cap="sq" w14:cmpd="sng" w14:algn="ctr">
            <w14:solidFill>
              <w14:srgbClr w14:val="000000"/>
            </w14:solidFill>
            <w14:prstDash w14:val="solid"/>
            <w14:bevel/>
          </w14:textOutline>
        </w:rPr>
        <w:t>。</w:t>
      </w:r>
    </w:p>
    <w:p>
      <w:pPr>
        <w:spacing w:before="92" w:line="185" w:lineRule="auto"/>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第八条</w:t>
      </w:r>
      <w:r>
        <w:rPr>
          <w:rFonts w:ascii="宋体" w:hAnsi="宋体" w:eastAsia="宋体" w:cs="宋体"/>
          <w:spacing w:val="9"/>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售后服务</w:t>
      </w:r>
    </w:p>
    <w:p>
      <w:pPr>
        <w:spacing w:before="227" w:line="360" w:lineRule="auto"/>
        <w:ind w:right="83" w:firstLine="497"/>
        <w:rPr>
          <w:rFonts w:ascii="宋体" w:hAnsi="宋体" w:eastAsia="宋体" w:cs="宋体"/>
          <w:sz w:val="24"/>
          <w:szCs w:val="24"/>
        </w:rPr>
      </w:pPr>
      <w:r>
        <w:rPr>
          <w:rFonts w:ascii="宋体" w:hAnsi="宋体" w:eastAsia="宋体" w:cs="宋体"/>
          <w:spacing w:val="-2"/>
          <w:sz w:val="24"/>
          <w:szCs w:val="24"/>
        </w:rPr>
        <w:t>1、公司有专业的售后服务部及专业工程师，如所提供的设备出现故障，接到报修后</w:t>
      </w:r>
      <w:r>
        <w:rPr>
          <w:rFonts w:ascii="宋体" w:hAnsi="宋体" w:eastAsia="宋体" w:cs="宋体"/>
          <w:spacing w:val="20"/>
          <w:sz w:val="24"/>
          <w:szCs w:val="24"/>
        </w:rPr>
        <w:t xml:space="preserve"> </w:t>
      </w:r>
      <w:r>
        <w:rPr>
          <w:rFonts w:ascii="宋体" w:hAnsi="宋体" w:eastAsia="宋体" w:cs="宋体"/>
          <w:spacing w:val="-1"/>
          <w:sz w:val="24"/>
          <w:szCs w:val="24"/>
        </w:rPr>
        <w:t>立即响应，24</w:t>
      </w:r>
      <w:r>
        <w:rPr>
          <w:rFonts w:ascii="宋体" w:hAnsi="宋体" w:eastAsia="宋体" w:cs="宋体"/>
          <w:spacing w:val="-22"/>
          <w:sz w:val="24"/>
          <w:szCs w:val="24"/>
        </w:rPr>
        <w:t xml:space="preserve"> </w:t>
      </w:r>
      <w:r>
        <w:rPr>
          <w:rFonts w:ascii="宋体" w:hAnsi="宋体" w:eastAsia="宋体" w:cs="宋体"/>
          <w:spacing w:val="-1"/>
          <w:sz w:val="24"/>
          <w:szCs w:val="24"/>
        </w:rPr>
        <w:t>小时内到达现场并处理完毕，全免费保修期为</w:t>
      </w:r>
      <w:r>
        <w:rPr>
          <w:rFonts w:ascii="宋体" w:hAnsi="宋体" w:eastAsia="宋体" w:cs="宋体"/>
          <w:spacing w:val="-48"/>
          <w:sz w:val="24"/>
          <w:szCs w:val="24"/>
        </w:rPr>
        <w:t xml:space="preserve"> </w:t>
      </w:r>
      <w:r>
        <w:rPr>
          <w:rFonts w:hint="eastAsia" w:ascii="宋体" w:hAnsi="宋体" w:eastAsia="宋体" w:cs="宋体"/>
          <w:spacing w:val="-1"/>
          <w:sz w:val="24"/>
          <w:szCs w:val="24"/>
          <w:lang w:val="en-US" w:eastAsia="zh-CN"/>
        </w:rPr>
        <w:t>1</w:t>
      </w:r>
      <w:r>
        <w:rPr>
          <w:rFonts w:ascii="宋体" w:hAnsi="宋体" w:eastAsia="宋体" w:cs="宋体"/>
          <w:spacing w:val="-47"/>
          <w:sz w:val="24"/>
          <w:szCs w:val="24"/>
        </w:rPr>
        <w:t xml:space="preserve"> </w:t>
      </w:r>
      <w:r>
        <w:rPr>
          <w:rFonts w:ascii="宋体" w:hAnsi="宋体" w:eastAsia="宋体" w:cs="宋体"/>
          <w:spacing w:val="-1"/>
          <w:sz w:val="24"/>
          <w:szCs w:val="24"/>
        </w:rPr>
        <w:t>年（从采购人收到货物之</w:t>
      </w:r>
      <w:r>
        <w:rPr>
          <w:rFonts w:ascii="宋体" w:hAnsi="宋体" w:eastAsia="宋体" w:cs="宋体"/>
          <w:sz w:val="24"/>
          <w:szCs w:val="24"/>
        </w:rPr>
        <w:t xml:space="preserve"> </w:t>
      </w:r>
      <w:r>
        <w:rPr>
          <w:rFonts w:ascii="宋体" w:hAnsi="宋体" w:eastAsia="宋体" w:cs="宋体"/>
          <w:spacing w:val="-1"/>
          <w:sz w:val="24"/>
          <w:szCs w:val="24"/>
        </w:rPr>
        <w:t>日算起</w:t>
      </w:r>
      <w:r>
        <w:rPr>
          <w:rFonts w:ascii="宋体" w:hAnsi="宋体" w:eastAsia="宋体" w:cs="宋体"/>
          <w:spacing w:val="-68"/>
          <w:sz w:val="24"/>
          <w:szCs w:val="24"/>
        </w:rPr>
        <w:t>）</w:t>
      </w:r>
      <w:r>
        <w:rPr>
          <w:rFonts w:ascii="宋体" w:hAnsi="宋体" w:eastAsia="宋体" w:cs="宋体"/>
          <w:spacing w:val="33"/>
          <w:sz w:val="24"/>
          <w:szCs w:val="24"/>
        </w:rPr>
        <w:t xml:space="preserve"> </w:t>
      </w:r>
      <w:r>
        <w:rPr>
          <w:rFonts w:ascii="宋体" w:hAnsi="宋体" w:eastAsia="宋体" w:cs="宋体"/>
          <w:spacing w:val="-68"/>
          <w:sz w:val="24"/>
          <w:szCs w:val="24"/>
        </w:rPr>
        <w:t>，</w:t>
      </w:r>
      <w:r>
        <w:rPr>
          <w:rFonts w:ascii="宋体" w:hAnsi="宋体" w:eastAsia="宋体" w:cs="宋体"/>
          <w:spacing w:val="-1"/>
          <w:sz w:val="24"/>
          <w:szCs w:val="24"/>
        </w:rPr>
        <w:t>终身维修。质保期内乙方对所供货物实行包换、包退。</w:t>
      </w:r>
    </w:p>
    <w:p>
      <w:pPr>
        <w:spacing w:before="1" w:line="201" w:lineRule="auto"/>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第九条</w:t>
      </w:r>
      <w:r>
        <w:rPr>
          <w:rFonts w:ascii="宋体" w:hAnsi="宋体" w:eastAsia="宋体" w:cs="宋体"/>
          <w:spacing w:val="9"/>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违约责任</w:t>
      </w:r>
    </w:p>
    <w:p>
      <w:pPr>
        <w:spacing w:before="206" w:line="185" w:lineRule="auto"/>
        <w:ind w:firstLine="498"/>
        <w:rPr>
          <w:rFonts w:ascii="宋体" w:hAnsi="宋体" w:eastAsia="宋体" w:cs="宋体"/>
          <w:sz w:val="24"/>
          <w:szCs w:val="24"/>
        </w:rPr>
      </w:pPr>
      <w:r>
        <w:rPr>
          <w:rFonts w:ascii="宋体" w:hAnsi="宋体" w:eastAsia="宋体" w:cs="宋体"/>
          <w:spacing w:val="-8"/>
          <w:sz w:val="24"/>
          <w:szCs w:val="24"/>
        </w:rPr>
        <w:t>1、甲方无正当理由拒收货物、拒付货款的，由甲方向乙方偿付合同总价的</w:t>
      </w:r>
      <w:r>
        <w:rPr>
          <w:rFonts w:ascii="宋体" w:hAnsi="宋体" w:eastAsia="宋体" w:cs="宋体"/>
          <w:spacing w:val="-18"/>
          <w:sz w:val="24"/>
          <w:szCs w:val="24"/>
        </w:rPr>
        <w:t xml:space="preserve"> </w:t>
      </w:r>
      <w:r>
        <w:rPr>
          <w:rFonts w:ascii="宋体" w:hAnsi="宋体" w:eastAsia="宋体" w:cs="宋体"/>
          <w:spacing w:val="-8"/>
          <w:sz w:val="24"/>
          <w:szCs w:val="24"/>
        </w:rPr>
        <w:t>5%违约金。</w:t>
      </w:r>
    </w:p>
    <w:p>
      <w:pPr>
        <w:spacing w:before="226" w:line="273" w:lineRule="auto"/>
        <w:ind w:left="20" w:right="86" w:firstLine="463"/>
        <w:rPr>
          <w:rFonts w:ascii="宋体" w:hAnsi="宋体" w:eastAsia="宋体" w:cs="宋体"/>
          <w:sz w:val="24"/>
          <w:szCs w:val="24"/>
        </w:rPr>
      </w:pPr>
      <w:r>
        <w:rPr>
          <w:rFonts w:ascii="宋体" w:hAnsi="宋体" w:eastAsia="宋体" w:cs="宋体"/>
          <w:spacing w:val="-4"/>
          <w:sz w:val="24"/>
          <w:szCs w:val="24"/>
        </w:rPr>
        <w:t>2、甲方应在合同规定时间内向乙方支付货款，每逾期</w:t>
      </w:r>
      <w:r>
        <w:rPr>
          <w:rFonts w:ascii="宋体" w:hAnsi="宋体" w:eastAsia="宋体" w:cs="宋体"/>
          <w:spacing w:val="-28"/>
          <w:sz w:val="24"/>
          <w:szCs w:val="24"/>
        </w:rPr>
        <w:t xml:space="preserve"> </w:t>
      </w:r>
      <w:r>
        <w:rPr>
          <w:rFonts w:ascii="宋体" w:hAnsi="宋体" w:eastAsia="宋体" w:cs="宋体"/>
          <w:spacing w:val="-4"/>
          <w:sz w:val="24"/>
          <w:szCs w:val="24"/>
        </w:rPr>
        <w:t>1</w:t>
      </w:r>
      <w:r>
        <w:rPr>
          <w:rFonts w:ascii="宋体" w:hAnsi="宋体" w:eastAsia="宋体" w:cs="宋体"/>
          <w:spacing w:val="14"/>
          <w:sz w:val="24"/>
          <w:szCs w:val="24"/>
        </w:rPr>
        <w:t xml:space="preserve"> </w:t>
      </w:r>
      <w:r>
        <w:rPr>
          <w:rFonts w:ascii="宋体" w:hAnsi="宋体" w:eastAsia="宋体" w:cs="宋体"/>
          <w:spacing w:val="-4"/>
          <w:sz w:val="24"/>
          <w:szCs w:val="24"/>
        </w:rPr>
        <w:t>天甲方向乙方偿付欠款总额</w:t>
      </w:r>
      <w:r>
        <w:rPr>
          <w:rFonts w:ascii="宋体" w:hAnsi="宋体" w:eastAsia="宋体" w:cs="宋体"/>
          <w:sz w:val="24"/>
          <w:szCs w:val="24"/>
        </w:rPr>
        <w:t xml:space="preserve"> </w:t>
      </w:r>
      <w:r>
        <w:rPr>
          <w:rFonts w:ascii="宋体" w:hAnsi="宋体" w:eastAsia="宋体" w:cs="宋体"/>
          <w:spacing w:val="-3"/>
          <w:sz w:val="24"/>
          <w:szCs w:val="24"/>
        </w:rPr>
        <w:t>的</w:t>
      </w:r>
      <w:r>
        <w:rPr>
          <w:rFonts w:ascii="宋体" w:hAnsi="宋体" w:eastAsia="宋体" w:cs="宋体"/>
          <w:spacing w:val="-26"/>
          <w:sz w:val="24"/>
          <w:szCs w:val="24"/>
        </w:rPr>
        <w:t xml:space="preserve"> </w:t>
      </w:r>
      <w:r>
        <w:rPr>
          <w:rFonts w:ascii="宋体" w:hAnsi="宋体" w:eastAsia="宋体" w:cs="宋体"/>
          <w:spacing w:val="-3"/>
          <w:sz w:val="24"/>
          <w:szCs w:val="24"/>
        </w:rPr>
        <w:t>5‰的违约金，累计违约金总额不超过欠款总额的</w:t>
      </w:r>
      <w:r>
        <w:rPr>
          <w:rFonts w:ascii="宋体" w:hAnsi="宋体" w:eastAsia="宋体" w:cs="宋体"/>
          <w:spacing w:val="-45"/>
          <w:sz w:val="24"/>
          <w:szCs w:val="24"/>
        </w:rPr>
        <w:t xml:space="preserve"> </w:t>
      </w:r>
      <w:r>
        <w:rPr>
          <w:rFonts w:ascii="宋体" w:hAnsi="宋体" w:eastAsia="宋体" w:cs="宋体"/>
          <w:spacing w:val="-3"/>
          <w:sz w:val="24"/>
          <w:szCs w:val="24"/>
        </w:rPr>
        <w:t>5%。</w:t>
      </w:r>
    </w:p>
    <w:p>
      <w:pPr>
        <w:spacing w:before="228" w:line="360" w:lineRule="auto"/>
        <w:ind w:left="1" w:right="83" w:firstLine="483"/>
        <w:rPr>
          <w:rFonts w:ascii="宋体" w:hAnsi="宋体" w:eastAsia="宋体" w:cs="宋体"/>
          <w:sz w:val="24"/>
          <w:szCs w:val="24"/>
        </w:rPr>
      </w:pPr>
      <w:r>
        <w:rPr>
          <w:rFonts w:ascii="宋体" w:hAnsi="宋体" w:eastAsia="宋体" w:cs="宋体"/>
          <w:spacing w:val="-8"/>
          <w:sz w:val="24"/>
          <w:szCs w:val="24"/>
        </w:rPr>
        <w:t>3、乙方逾期交付货物的，每逾期 1</w:t>
      </w:r>
      <w:r>
        <w:rPr>
          <w:rFonts w:ascii="宋体" w:hAnsi="宋体" w:eastAsia="宋体" w:cs="宋体"/>
          <w:spacing w:val="-46"/>
          <w:sz w:val="24"/>
          <w:szCs w:val="24"/>
        </w:rPr>
        <w:t xml:space="preserve"> </w:t>
      </w:r>
      <w:r>
        <w:rPr>
          <w:rFonts w:ascii="宋体" w:hAnsi="宋体" w:eastAsia="宋体" w:cs="宋体"/>
          <w:spacing w:val="-8"/>
          <w:sz w:val="24"/>
          <w:szCs w:val="24"/>
        </w:rPr>
        <w:t>天，乙方向甲方偿付逾期交货部分货款总额的</w:t>
      </w:r>
      <w:r>
        <w:rPr>
          <w:rFonts w:ascii="宋体" w:hAnsi="宋体" w:eastAsia="宋体" w:cs="宋体"/>
          <w:spacing w:val="-43"/>
          <w:sz w:val="24"/>
          <w:szCs w:val="24"/>
        </w:rPr>
        <w:t xml:space="preserve"> </w:t>
      </w:r>
      <w:r>
        <w:rPr>
          <w:rFonts w:ascii="宋体" w:hAnsi="宋体" w:eastAsia="宋体" w:cs="宋体"/>
          <w:spacing w:val="-8"/>
          <w:sz w:val="24"/>
          <w:szCs w:val="24"/>
        </w:rPr>
        <w:t>5‰</w:t>
      </w:r>
      <w:r>
        <w:rPr>
          <w:rFonts w:ascii="宋体" w:hAnsi="宋体" w:eastAsia="宋体" w:cs="宋体"/>
          <w:sz w:val="24"/>
          <w:szCs w:val="24"/>
        </w:rPr>
        <w:t xml:space="preserve"> 的违约金，累计违约金不超过逾期交货部分货款总额的</w:t>
      </w:r>
      <w:r>
        <w:rPr>
          <w:rFonts w:ascii="宋体" w:hAnsi="宋体" w:eastAsia="宋体" w:cs="宋体"/>
          <w:spacing w:val="-28"/>
          <w:sz w:val="24"/>
          <w:szCs w:val="24"/>
        </w:rPr>
        <w:t xml:space="preserve"> </w:t>
      </w:r>
      <w:r>
        <w:rPr>
          <w:rFonts w:ascii="宋体" w:hAnsi="宋体" w:eastAsia="宋体" w:cs="宋体"/>
          <w:sz w:val="24"/>
          <w:szCs w:val="24"/>
        </w:rPr>
        <w:t>5%，逾期交货超过</w:t>
      </w:r>
      <w:r>
        <w:rPr>
          <w:rFonts w:ascii="宋体" w:hAnsi="宋体" w:eastAsia="宋体" w:cs="宋体"/>
          <w:spacing w:val="-28"/>
          <w:sz w:val="24"/>
          <w:szCs w:val="24"/>
        </w:rPr>
        <w:t xml:space="preserve"> </w:t>
      </w:r>
      <w:r>
        <w:rPr>
          <w:rFonts w:ascii="宋体" w:hAnsi="宋体" w:eastAsia="宋体" w:cs="宋体"/>
          <w:sz w:val="24"/>
          <w:szCs w:val="24"/>
        </w:rPr>
        <w:t>15</w:t>
      </w:r>
      <w:r>
        <w:rPr>
          <w:rFonts w:ascii="宋体" w:hAnsi="宋体" w:eastAsia="宋体" w:cs="宋体"/>
          <w:spacing w:val="16"/>
          <w:sz w:val="24"/>
          <w:szCs w:val="24"/>
        </w:rPr>
        <w:t xml:space="preserve"> </w:t>
      </w:r>
      <w:r>
        <w:rPr>
          <w:rFonts w:ascii="宋体" w:hAnsi="宋体" w:eastAsia="宋体" w:cs="宋体"/>
          <w:sz w:val="24"/>
          <w:szCs w:val="24"/>
        </w:rPr>
        <w:t xml:space="preserve">天，甲方 </w:t>
      </w:r>
      <w:r>
        <w:rPr>
          <w:rFonts w:ascii="宋体" w:hAnsi="宋体" w:eastAsia="宋体" w:cs="宋体"/>
          <w:spacing w:val="-1"/>
          <w:sz w:val="24"/>
          <w:szCs w:val="24"/>
        </w:rPr>
        <w:t>有权终止合同，并追究违约责任。</w:t>
      </w:r>
    </w:p>
    <w:p>
      <w:pPr>
        <w:spacing w:line="360" w:lineRule="auto"/>
        <w:ind w:right="83" w:firstLine="479"/>
        <w:rPr>
          <w:rFonts w:ascii="宋体" w:hAnsi="宋体" w:eastAsia="宋体" w:cs="宋体"/>
          <w:sz w:val="24"/>
          <w:szCs w:val="24"/>
        </w:rPr>
      </w:pPr>
      <w:r>
        <w:rPr>
          <w:rFonts w:ascii="宋体" w:hAnsi="宋体" w:eastAsia="宋体" w:cs="宋体"/>
          <w:spacing w:val="-1"/>
          <w:sz w:val="24"/>
          <w:szCs w:val="24"/>
        </w:rPr>
        <w:t>4、乙方所交的货物、型号、规格不符合合同规定的，甲方有权拒收。乙方向甲方支</w:t>
      </w:r>
      <w:r>
        <w:rPr>
          <w:rFonts w:ascii="宋体" w:hAnsi="宋体" w:eastAsia="宋体" w:cs="宋体"/>
          <w:spacing w:val="2"/>
          <w:sz w:val="24"/>
          <w:szCs w:val="24"/>
        </w:rPr>
        <w:t xml:space="preserve"> </w:t>
      </w:r>
      <w:r>
        <w:rPr>
          <w:rFonts w:ascii="宋体" w:hAnsi="宋体" w:eastAsia="宋体" w:cs="宋体"/>
          <w:spacing w:val="-2"/>
          <w:sz w:val="24"/>
          <w:szCs w:val="24"/>
        </w:rPr>
        <w:t>付货款总额的</w:t>
      </w:r>
      <w:r>
        <w:rPr>
          <w:rFonts w:ascii="宋体" w:hAnsi="宋体" w:eastAsia="宋体" w:cs="宋体"/>
          <w:spacing w:val="-44"/>
          <w:sz w:val="24"/>
          <w:szCs w:val="24"/>
        </w:rPr>
        <w:t xml:space="preserve"> </w:t>
      </w:r>
      <w:r>
        <w:rPr>
          <w:rFonts w:ascii="宋体" w:hAnsi="宋体" w:eastAsia="宋体" w:cs="宋体"/>
          <w:spacing w:val="-2"/>
          <w:sz w:val="24"/>
          <w:szCs w:val="24"/>
        </w:rPr>
        <w:t>5%的违约金。</w:t>
      </w:r>
    </w:p>
    <w:p>
      <w:pPr>
        <w:sectPr>
          <w:footerReference r:id="rId37" w:type="default"/>
          <w:pgSz w:w="11906" w:h="16839"/>
          <w:pgMar w:top="1426" w:right="1048" w:bottom="1180" w:left="1568" w:header="0" w:footer="1055" w:gutter="0"/>
          <w:cols w:space="720" w:num="1"/>
        </w:sectPr>
      </w:pPr>
    </w:p>
    <w:p>
      <w:pPr>
        <w:spacing w:before="47" w:line="273" w:lineRule="auto"/>
        <w:ind w:left="5" w:right="111" w:firstLine="479"/>
        <w:rPr>
          <w:rFonts w:ascii="宋体" w:hAnsi="宋体" w:eastAsia="宋体" w:cs="宋体"/>
          <w:sz w:val="24"/>
          <w:szCs w:val="24"/>
        </w:rPr>
      </w:pPr>
      <w:r>
        <w:rPr>
          <w:rFonts w:ascii="宋体" w:hAnsi="宋体" w:eastAsia="宋体" w:cs="宋体"/>
          <w:spacing w:val="-2"/>
          <w:sz w:val="24"/>
          <w:szCs w:val="24"/>
        </w:rPr>
        <w:t>5、乙方所供货物必须权属清楚，不得侵害他人的知识产权，否则构成对甲方违约，</w:t>
      </w:r>
      <w:r>
        <w:rPr>
          <w:rFonts w:ascii="宋体" w:hAnsi="宋体" w:eastAsia="宋体" w:cs="宋体"/>
          <w:spacing w:val="8"/>
          <w:sz w:val="24"/>
          <w:szCs w:val="24"/>
        </w:rPr>
        <w:t xml:space="preserve"> </w:t>
      </w:r>
      <w:r>
        <w:rPr>
          <w:rFonts w:ascii="宋体" w:hAnsi="宋体" w:eastAsia="宋体" w:cs="宋体"/>
          <w:spacing w:val="-2"/>
          <w:sz w:val="24"/>
          <w:szCs w:val="24"/>
        </w:rPr>
        <w:t>并承担相应的赔偿责任。</w:t>
      </w:r>
    </w:p>
    <w:p>
      <w:pPr>
        <w:spacing w:before="227" w:line="185" w:lineRule="auto"/>
        <w:outlineLvl w:val="1"/>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第十条</w:t>
      </w:r>
      <w:r>
        <w:rPr>
          <w:rFonts w:ascii="宋体" w:hAnsi="宋体" w:eastAsia="宋体" w:cs="宋体"/>
          <w:spacing w:val="16"/>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不可抗力</w:t>
      </w:r>
    </w:p>
    <w:p>
      <w:pPr>
        <w:spacing w:before="228" w:line="316" w:lineRule="auto"/>
        <w:ind w:right="2" w:firstLine="482"/>
        <w:rPr>
          <w:rFonts w:ascii="宋体" w:hAnsi="宋体" w:eastAsia="宋体" w:cs="宋体"/>
          <w:sz w:val="24"/>
          <w:szCs w:val="24"/>
        </w:rPr>
      </w:pPr>
      <w:r>
        <w:rPr>
          <w:rFonts w:ascii="宋体" w:hAnsi="宋体" w:eastAsia="宋体" w:cs="宋体"/>
          <w:spacing w:val="-3"/>
          <w:sz w:val="24"/>
          <w:szCs w:val="24"/>
        </w:rPr>
        <w:t>不可抗力指战争、严重火灾、洪水、台风、地震等或其他双方认定的不可抗力事件。</w:t>
      </w:r>
      <w:r>
        <w:rPr>
          <w:rFonts w:ascii="宋体" w:hAnsi="宋体" w:eastAsia="宋体" w:cs="宋体"/>
          <w:spacing w:val="35"/>
          <w:sz w:val="24"/>
          <w:szCs w:val="24"/>
        </w:rPr>
        <w:t xml:space="preserve"> </w:t>
      </w:r>
      <w:r>
        <w:rPr>
          <w:rFonts w:ascii="宋体" w:hAnsi="宋体" w:eastAsia="宋体" w:cs="宋体"/>
          <w:spacing w:val="2"/>
          <w:sz w:val="24"/>
          <w:szCs w:val="24"/>
        </w:rPr>
        <w:t>甲乙双方的任何一方由于不可抗力的原因不能履行或不能完全履行合同时，应尽快向对</w:t>
      </w:r>
      <w:r>
        <w:rPr>
          <w:rFonts w:ascii="宋体" w:hAnsi="宋体" w:eastAsia="宋体" w:cs="宋体"/>
          <w:spacing w:val="4"/>
          <w:sz w:val="24"/>
          <w:szCs w:val="24"/>
        </w:rPr>
        <w:t xml:space="preserve"> </w:t>
      </w:r>
      <w:r>
        <w:rPr>
          <w:rFonts w:ascii="宋体" w:hAnsi="宋体" w:eastAsia="宋体" w:cs="宋体"/>
          <w:spacing w:val="2"/>
          <w:sz w:val="24"/>
          <w:szCs w:val="24"/>
        </w:rPr>
        <w:t>方通报理由，在提供相应证明后，可允许延期履行、部分履行或不履行，并可根据情况</w:t>
      </w:r>
      <w:r>
        <w:rPr>
          <w:rFonts w:ascii="宋体" w:hAnsi="宋体" w:eastAsia="宋体" w:cs="宋体"/>
          <w:spacing w:val="4"/>
          <w:sz w:val="24"/>
          <w:szCs w:val="24"/>
        </w:rPr>
        <w:t xml:space="preserve"> </w:t>
      </w:r>
      <w:r>
        <w:rPr>
          <w:rFonts w:ascii="宋体" w:hAnsi="宋体" w:eastAsia="宋体" w:cs="宋体"/>
          <w:spacing w:val="-1"/>
          <w:sz w:val="24"/>
          <w:szCs w:val="24"/>
        </w:rPr>
        <w:t>部分或全部免于承担违约责任。</w:t>
      </w:r>
    </w:p>
    <w:p>
      <w:pPr>
        <w:spacing w:before="227" w:line="185" w:lineRule="auto"/>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第十一条</w:t>
      </w:r>
      <w:r>
        <w:rPr>
          <w:rFonts w:ascii="宋体" w:hAnsi="宋体" w:eastAsia="宋体" w:cs="宋体"/>
          <w:spacing w:val="22"/>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争议及解决办法</w:t>
      </w:r>
    </w:p>
    <w:p>
      <w:pPr>
        <w:spacing w:before="226" w:line="273" w:lineRule="auto"/>
        <w:ind w:left="4" w:right="88" w:firstLine="476"/>
        <w:rPr>
          <w:rFonts w:ascii="宋体" w:hAnsi="宋体" w:eastAsia="宋体" w:cs="宋体"/>
          <w:sz w:val="24"/>
          <w:szCs w:val="24"/>
        </w:rPr>
      </w:pPr>
      <w:r>
        <w:rPr>
          <w:rFonts w:ascii="宋体" w:hAnsi="宋体" w:eastAsia="宋体" w:cs="宋体"/>
          <w:spacing w:val="1"/>
          <w:sz w:val="24"/>
          <w:szCs w:val="24"/>
        </w:rPr>
        <w:t>本合同发生争议，由双方协商或由调解解决，协商或调解不成时按以下第</w:t>
      </w:r>
      <w:r>
        <w:rPr>
          <w:rFonts w:ascii="宋体" w:hAnsi="宋体" w:eastAsia="宋体" w:cs="宋体"/>
          <w:spacing w:val="11"/>
          <w:sz w:val="24"/>
          <w:szCs w:val="24"/>
          <w:u w:val="single"/>
        </w:rPr>
        <w:t xml:space="preserve">    </w:t>
      </w:r>
      <w:r>
        <w:rPr>
          <w:rFonts w:ascii="宋体" w:hAnsi="宋体" w:eastAsia="宋体" w:cs="宋体"/>
          <w:spacing w:val="1"/>
          <w:sz w:val="24"/>
          <w:szCs w:val="24"/>
        </w:rPr>
        <w:t>种方</w:t>
      </w:r>
      <w:r>
        <w:rPr>
          <w:rFonts w:ascii="宋体" w:hAnsi="宋体" w:eastAsia="宋体" w:cs="宋体"/>
          <w:spacing w:val="2"/>
          <w:sz w:val="24"/>
          <w:szCs w:val="24"/>
        </w:rPr>
        <w:t xml:space="preserve"> 式解决（请选择</w:t>
      </w:r>
      <w:r>
        <w:rPr>
          <w:rFonts w:ascii="宋体" w:hAnsi="宋体" w:eastAsia="宋体" w:cs="宋体"/>
          <w:spacing w:val="-65"/>
          <w:sz w:val="24"/>
          <w:szCs w:val="24"/>
        </w:rPr>
        <w:t>）</w:t>
      </w:r>
      <w:r>
        <w:rPr>
          <w:rFonts w:ascii="宋体" w:hAnsi="宋体" w:eastAsia="宋体" w:cs="宋体"/>
          <w:spacing w:val="-19"/>
          <w:sz w:val="24"/>
          <w:szCs w:val="24"/>
        </w:rPr>
        <w:t xml:space="preserve"> </w:t>
      </w:r>
      <w:r>
        <w:rPr>
          <w:rFonts w:ascii="宋体" w:hAnsi="宋体" w:eastAsia="宋体" w:cs="宋体"/>
          <w:spacing w:val="-65"/>
          <w:sz w:val="24"/>
          <w:szCs w:val="24"/>
        </w:rPr>
        <w:t>：</w:t>
      </w:r>
    </w:p>
    <w:p>
      <w:pPr>
        <w:spacing w:before="227" w:line="185" w:lineRule="auto"/>
        <w:ind w:firstLine="486"/>
        <w:rPr>
          <w:rFonts w:ascii="宋体" w:hAnsi="宋体" w:eastAsia="宋体" w:cs="宋体"/>
          <w:sz w:val="24"/>
          <w:szCs w:val="24"/>
        </w:rPr>
      </w:pPr>
      <w:r>
        <w:rPr>
          <w:rFonts w:ascii="宋体" w:hAnsi="宋体" w:eastAsia="宋体" w:cs="宋体"/>
          <w:spacing w:val="-12"/>
          <w:w w:val="99"/>
          <w:sz w:val="24"/>
          <w:szCs w:val="24"/>
        </w:rPr>
        <w:t>（1）</w:t>
      </w:r>
      <w:r>
        <w:rPr>
          <w:rFonts w:ascii="宋体" w:hAnsi="宋体" w:eastAsia="宋体" w:cs="宋体"/>
          <w:spacing w:val="50"/>
          <w:sz w:val="24"/>
          <w:szCs w:val="24"/>
        </w:rPr>
        <w:t xml:space="preserve"> </w:t>
      </w:r>
      <w:r>
        <w:rPr>
          <w:rFonts w:ascii="宋体" w:hAnsi="宋体" w:eastAsia="宋体" w:cs="宋体"/>
          <w:spacing w:val="-12"/>
          <w:w w:val="99"/>
          <w:sz w:val="24"/>
          <w:szCs w:val="24"/>
        </w:rPr>
        <w:t>巴州仲裁委员会仲裁；</w:t>
      </w:r>
    </w:p>
    <w:p>
      <w:pPr>
        <w:spacing w:before="228" w:line="185" w:lineRule="auto"/>
        <w:ind w:firstLine="486"/>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26"/>
          <w:sz w:val="24"/>
          <w:szCs w:val="24"/>
        </w:rPr>
        <w:t xml:space="preserve"> </w:t>
      </w:r>
      <w:r>
        <w:rPr>
          <w:rFonts w:ascii="宋体" w:hAnsi="宋体" w:eastAsia="宋体" w:cs="宋体"/>
          <w:spacing w:val="-9"/>
          <w:sz w:val="24"/>
          <w:szCs w:val="24"/>
        </w:rPr>
        <w:t>向甲方所在地人民法院提起诉讼。</w:t>
      </w:r>
    </w:p>
    <w:p>
      <w:pPr>
        <w:spacing w:before="227" w:line="185" w:lineRule="auto"/>
        <w:outlineLvl w:val="1"/>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第十二条</w:t>
      </w:r>
      <w:r>
        <w:rPr>
          <w:rFonts w:ascii="宋体" w:hAnsi="宋体" w:eastAsia="宋体" w:cs="宋体"/>
          <w:spacing w:val="13"/>
          <w:sz w:val="24"/>
          <w:szCs w:val="24"/>
        </w:rPr>
        <w:t xml:space="preserve"> </w:t>
      </w:r>
      <w:r>
        <w:rPr>
          <w:rFonts w:ascii="宋体" w:hAnsi="宋体" w:eastAsia="宋体" w:cs="宋体"/>
          <w:spacing w:val="-3"/>
          <w:sz w:val="24"/>
          <w:szCs w:val="24"/>
          <w14:textOutline w14:w="4356" w14:cap="sq" w14:cmpd="sng" w14:algn="ctr">
            <w14:solidFill>
              <w14:srgbClr w14:val="000000"/>
            </w14:solidFill>
            <w14:prstDash w14:val="solid"/>
            <w14:bevel/>
          </w14:textOutline>
        </w:rPr>
        <w:t>其他</w:t>
      </w:r>
    </w:p>
    <w:p>
      <w:pPr>
        <w:spacing w:before="227" w:line="360" w:lineRule="auto"/>
        <w:ind w:firstLine="496"/>
        <w:rPr>
          <w:rFonts w:ascii="宋体" w:hAnsi="宋体" w:eastAsia="宋体" w:cs="宋体"/>
          <w:sz w:val="24"/>
          <w:szCs w:val="24"/>
        </w:rPr>
      </w:pPr>
      <w:r>
        <w:rPr>
          <w:rFonts w:ascii="宋体" w:hAnsi="宋体" w:eastAsia="宋体" w:cs="宋体"/>
          <w:spacing w:val="-7"/>
          <w:sz w:val="24"/>
          <w:szCs w:val="24"/>
        </w:rPr>
        <w:t>1、本合同一式</w:t>
      </w:r>
      <w:r>
        <w:rPr>
          <w:rFonts w:ascii="宋体" w:hAnsi="宋体" w:eastAsia="宋体" w:cs="宋体"/>
          <w:spacing w:val="5"/>
          <w:sz w:val="24"/>
          <w:szCs w:val="24"/>
          <w:u w:val="single"/>
        </w:rPr>
        <w:t xml:space="preserve">    </w:t>
      </w:r>
      <w:r>
        <w:rPr>
          <w:rFonts w:ascii="宋体" w:hAnsi="宋体" w:eastAsia="宋体" w:cs="宋体"/>
          <w:spacing w:val="-7"/>
          <w:sz w:val="24"/>
          <w:szCs w:val="24"/>
        </w:rPr>
        <w:t>份，具有同等效力，甲、乙双方各执</w:t>
      </w:r>
      <w:r>
        <w:rPr>
          <w:rFonts w:ascii="宋体" w:hAnsi="宋体" w:eastAsia="宋体" w:cs="宋体"/>
          <w:spacing w:val="2"/>
          <w:sz w:val="24"/>
          <w:szCs w:val="24"/>
          <w:u w:val="single"/>
        </w:rPr>
        <w:t xml:space="preserve">    </w:t>
      </w:r>
      <w:r>
        <w:rPr>
          <w:rFonts w:ascii="宋体" w:hAnsi="宋体" w:eastAsia="宋体" w:cs="宋体"/>
          <w:spacing w:val="-7"/>
          <w:sz w:val="24"/>
          <w:szCs w:val="24"/>
        </w:rPr>
        <w:t>份，采购代理机构一份。</w:t>
      </w:r>
      <w:r>
        <w:rPr>
          <w:rFonts w:ascii="宋体" w:hAnsi="宋体" w:eastAsia="宋体" w:cs="宋体"/>
          <w:spacing w:val="2"/>
          <w:sz w:val="24"/>
          <w:szCs w:val="24"/>
        </w:rPr>
        <w:t xml:space="preserve"> </w:t>
      </w:r>
      <w:r>
        <w:rPr>
          <w:rFonts w:ascii="宋体" w:hAnsi="宋体" w:eastAsia="宋体" w:cs="宋体"/>
          <w:spacing w:val="-1"/>
          <w:sz w:val="24"/>
          <w:szCs w:val="24"/>
        </w:rPr>
        <w:t>合同自双方签字盖章之日起生效。</w:t>
      </w:r>
    </w:p>
    <w:p>
      <w:pPr>
        <w:spacing w:before="1" w:line="204" w:lineRule="auto"/>
        <w:ind w:firstLine="482"/>
        <w:rPr>
          <w:rFonts w:ascii="宋体" w:hAnsi="宋体" w:eastAsia="宋体" w:cs="宋体"/>
          <w:sz w:val="24"/>
          <w:szCs w:val="24"/>
        </w:rPr>
      </w:pPr>
      <w:r>
        <w:rPr>
          <w:rFonts w:ascii="宋体" w:hAnsi="宋体" w:eastAsia="宋体" w:cs="宋体"/>
          <w:spacing w:val="-1"/>
          <w:sz w:val="24"/>
          <w:szCs w:val="24"/>
        </w:rPr>
        <w:t>2、本合同未尽事宜，由双方协商处理。</w:t>
      </w:r>
    </w:p>
    <w:p>
      <w:pPr>
        <w:spacing w:line="260" w:lineRule="auto"/>
        <w:rPr>
          <w:rFonts w:ascii="宋体"/>
        </w:rPr>
      </w:pPr>
    </w:p>
    <w:p>
      <w:pPr>
        <w:spacing w:line="261" w:lineRule="auto"/>
        <w:rPr>
          <w:rFonts w:ascii="宋体"/>
        </w:rPr>
      </w:pPr>
    </w:p>
    <w:p>
      <w:pPr>
        <w:spacing w:before="78" w:line="185" w:lineRule="auto"/>
        <w:ind w:firstLine="30"/>
        <w:rPr>
          <w:rFonts w:ascii="宋体" w:hAnsi="宋体" w:eastAsia="宋体" w:cs="宋体"/>
          <w:sz w:val="24"/>
          <w:szCs w:val="24"/>
        </w:rPr>
      </w:pPr>
      <w:r>
        <w:rPr>
          <w:rFonts w:ascii="宋体" w:hAnsi="宋体" w:eastAsia="宋体" w:cs="宋体"/>
          <w:spacing w:val="-9"/>
          <w:sz w:val="24"/>
          <w:szCs w:val="24"/>
        </w:rPr>
        <w:t>甲方</w:t>
      </w:r>
      <w:r>
        <w:rPr>
          <w:rFonts w:ascii="宋体" w:hAnsi="宋体" w:eastAsia="宋体" w:cs="宋体"/>
          <w:spacing w:val="-96"/>
          <w:sz w:val="24"/>
          <w:szCs w:val="24"/>
        </w:rPr>
        <w:t>：</w:t>
      </w:r>
      <w:r>
        <w:rPr>
          <w:rFonts w:ascii="宋体" w:hAnsi="宋体" w:eastAsia="宋体" w:cs="宋体"/>
          <w:spacing w:val="26"/>
          <w:sz w:val="24"/>
          <w:szCs w:val="24"/>
        </w:rPr>
        <w:t xml:space="preserve"> </w:t>
      </w:r>
      <w:r>
        <w:rPr>
          <w:rFonts w:ascii="宋体" w:hAnsi="宋体" w:eastAsia="宋体" w:cs="宋体"/>
          <w:spacing w:val="-96"/>
          <w:sz w:val="24"/>
          <w:szCs w:val="24"/>
        </w:rPr>
        <w:t>（</w:t>
      </w:r>
      <w:r>
        <w:rPr>
          <w:rFonts w:ascii="宋体" w:hAnsi="宋体" w:eastAsia="宋体" w:cs="宋体"/>
          <w:spacing w:val="-9"/>
          <w:sz w:val="24"/>
          <w:szCs w:val="24"/>
        </w:rPr>
        <w:t>盖章）</w:t>
      </w:r>
      <w:r>
        <w:rPr>
          <w:rFonts w:ascii="宋体" w:hAnsi="宋体" w:eastAsia="宋体" w:cs="宋体"/>
          <w:sz w:val="24"/>
          <w:szCs w:val="24"/>
        </w:rPr>
        <w:t xml:space="preserve">                                  </w:t>
      </w:r>
      <w:r>
        <w:rPr>
          <w:rFonts w:ascii="宋体" w:hAnsi="宋体" w:eastAsia="宋体" w:cs="宋体"/>
          <w:spacing w:val="-9"/>
          <w:sz w:val="24"/>
          <w:szCs w:val="24"/>
        </w:rPr>
        <w:t>乙方</w:t>
      </w:r>
      <w:r>
        <w:rPr>
          <w:rFonts w:ascii="宋体" w:hAnsi="宋体" w:eastAsia="宋体" w:cs="宋体"/>
          <w:spacing w:val="-96"/>
          <w:sz w:val="24"/>
          <w:szCs w:val="24"/>
        </w:rPr>
        <w:t>：</w:t>
      </w:r>
      <w:r>
        <w:rPr>
          <w:rFonts w:ascii="宋体" w:hAnsi="宋体" w:eastAsia="宋体" w:cs="宋体"/>
          <w:spacing w:val="47"/>
          <w:sz w:val="24"/>
          <w:szCs w:val="24"/>
        </w:rPr>
        <w:t xml:space="preserve"> </w:t>
      </w:r>
      <w:r>
        <w:rPr>
          <w:rFonts w:ascii="宋体" w:hAnsi="宋体" w:eastAsia="宋体" w:cs="宋体"/>
          <w:spacing w:val="-96"/>
          <w:sz w:val="24"/>
          <w:szCs w:val="24"/>
        </w:rPr>
        <w:t>（</w:t>
      </w:r>
      <w:r>
        <w:rPr>
          <w:rFonts w:ascii="宋体" w:hAnsi="宋体" w:eastAsia="宋体" w:cs="宋体"/>
          <w:spacing w:val="-9"/>
          <w:sz w:val="24"/>
          <w:szCs w:val="24"/>
        </w:rPr>
        <w:t>盖章）</w:t>
      </w:r>
    </w:p>
    <w:p>
      <w:pPr>
        <w:spacing w:line="179" w:lineRule="exact"/>
      </w:pPr>
    </w:p>
    <w:p>
      <w:pPr>
        <w:sectPr>
          <w:footerReference r:id="rId38" w:type="default"/>
          <w:pgSz w:w="11906" w:h="16839"/>
          <w:pgMar w:top="1426" w:right="1046" w:bottom="1180" w:left="1569" w:header="0" w:footer="1054" w:gutter="0"/>
          <w:cols w:equalWidth="0" w:num="1">
            <w:col w:w="9291"/>
          </w:cols>
        </w:sectPr>
      </w:pPr>
    </w:p>
    <w:p>
      <w:pPr>
        <w:spacing w:before="48" w:line="185" w:lineRule="auto"/>
        <w:rPr>
          <w:rFonts w:ascii="宋体" w:hAnsi="宋体" w:eastAsia="宋体" w:cs="宋体"/>
          <w:sz w:val="24"/>
          <w:szCs w:val="24"/>
        </w:rPr>
      </w:pPr>
      <w:r>
        <w:rPr>
          <w:rFonts w:ascii="宋体" w:hAnsi="宋体" w:eastAsia="宋体" w:cs="宋体"/>
          <w:spacing w:val="-2"/>
          <w:sz w:val="24"/>
          <w:szCs w:val="24"/>
        </w:rPr>
        <w:t>签约代表：</w:t>
      </w:r>
    </w:p>
    <w:p>
      <w:pPr>
        <w:spacing w:before="228" w:line="185" w:lineRule="auto"/>
        <w:rPr>
          <w:rFonts w:ascii="宋体" w:hAnsi="宋体" w:eastAsia="宋体" w:cs="宋体"/>
          <w:sz w:val="24"/>
          <w:szCs w:val="24"/>
        </w:rPr>
      </w:pPr>
      <w:r>
        <w:rPr>
          <w:rFonts w:ascii="宋体" w:hAnsi="宋体" w:eastAsia="宋体" w:cs="宋体"/>
          <w:spacing w:val="-4"/>
          <w:sz w:val="24"/>
          <w:szCs w:val="24"/>
        </w:rPr>
        <w:t>地址：</w:t>
      </w:r>
    </w:p>
    <w:p>
      <w:pPr>
        <w:spacing w:before="227" w:line="185" w:lineRule="auto"/>
        <w:ind w:firstLine="28"/>
        <w:rPr>
          <w:rFonts w:ascii="宋体" w:hAnsi="宋体" w:eastAsia="宋体" w:cs="宋体"/>
          <w:sz w:val="24"/>
          <w:szCs w:val="24"/>
        </w:rPr>
      </w:pPr>
      <w:r>
        <w:rPr>
          <w:rFonts w:ascii="宋体" w:hAnsi="宋体" w:eastAsia="宋体" w:cs="宋体"/>
          <w:spacing w:val="-13"/>
          <w:sz w:val="24"/>
          <w:szCs w:val="24"/>
        </w:rPr>
        <w:t>电话：</w:t>
      </w:r>
    </w:p>
    <w:p>
      <w:pPr>
        <w:spacing w:before="228" w:line="185" w:lineRule="auto"/>
        <w:rPr>
          <w:rFonts w:ascii="宋体" w:hAnsi="宋体" w:eastAsia="宋体" w:cs="宋体"/>
          <w:sz w:val="24"/>
          <w:szCs w:val="24"/>
        </w:rPr>
      </w:pPr>
      <w:r>
        <w:rPr>
          <w:rFonts w:ascii="宋体" w:hAnsi="宋体" w:eastAsia="宋体" w:cs="宋体"/>
          <w:spacing w:val="-2"/>
          <w:sz w:val="24"/>
          <w:szCs w:val="24"/>
        </w:rPr>
        <w:t>签约日期：</w:t>
      </w:r>
    </w:p>
    <w:p>
      <w:pPr>
        <w:spacing w:line="14" w:lineRule="auto"/>
        <w:rPr>
          <w:rFonts w:ascii="宋体"/>
          <w:sz w:val="2"/>
        </w:rPr>
      </w:pPr>
      <w:r>
        <w:rPr>
          <w:rFonts w:ascii="宋体" w:hAnsi="宋体" w:eastAsia="宋体" w:cs="宋体"/>
          <w:sz w:val="2"/>
          <w:szCs w:val="2"/>
        </w:rPr>
        <w:br w:type="column"/>
      </w: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2" w:lineRule="auto"/>
        <w:rPr>
          <w:rFonts w:ascii="宋体"/>
        </w:rPr>
      </w:pPr>
    </w:p>
    <w:p>
      <w:pPr>
        <w:spacing w:before="79" w:line="185" w:lineRule="auto"/>
        <w:ind w:firstLine="33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pPr>
        <w:spacing w:line="14" w:lineRule="auto"/>
        <w:rPr>
          <w:rFonts w:ascii="宋体"/>
          <w:sz w:val="2"/>
        </w:rPr>
      </w:pPr>
      <w:r>
        <w:rPr>
          <w:rFonts w:ascii="宋体" w:hAnsi="宋体" w:eastAsia="宋体" w:cs="宋体"/>
          <w:sz w:val="2"/>
          <w:szCs w:val="2"/>
        </w:rPr>
        <w:br w:type="column"/>
      </w:r>
    </w:p>
    <w:p>
      <w:pPr>
        <w:spacing w:before="47" w:line="185" w:lineRule="auto"/>
        <w:ind w:firstLine="1384"/>
        <w:rPr>
          <w:rFonts w:ascii="宋体" w:hAnsi="宋体" w:eastAsia="宋体" w:cs="宋体"/>
          <w:sz w:val="24"/>
          <w:szCs w:val="24"/>
        </w:rPr>
      </w:pPr>
      <w:r>
        <w:rPr>
          <w:rFonts w:ascii="宋体" w:hAnsi="宋体" w:eastAsia="宋体" w:cs="宋体"/>
          <w:spacing w:val="-2"/>
          <w:sz w:val="24"/>
          <w:szCs w:val="24"/>
        </w:rPr>
        <w:t>签约代表：</w:t>
      </w:r>
    </w:p>
    <w:p>
      <w:pPr>
        <w:spacing w:before="227" w:line="185" w:lineRule="auto"/>
        <w:ind w:firstLine="1384"/>
        <w:rPr>
          <w:rFonts w:ascii="宋体" w:hAnsi="宋体" w:eastAsia="宋体" w:cs="宋体"/>
          <w:sz w:val="24"/>
          <w:szCs w:val="24"/>
        </w:rPr>
      </w:pPr>
      <w:r>
        <w:rPr>
          <w:rFonts w:ascii="宋体" w:hAnsi="宋体" w:eastAsia="宋体" w:cs="宋体"/>
          <w:spacing w:val="-4"/>
          <w:sz w:val="24"/>
          <w:szCs w:val="24"/>
        </w:rPr>
        <w:t>地址：</w:t>
      </w:r>
    </w:p>
    <w:p>
      <w:pPr>
        <w:spacing w:before="228" w:line="185" w:lineRule="auto"/>
        <w:ind w:firstLine="1412"/>
        <w:rPr>
          <w:rFonts w:ascii="宋体" w:hAnsi="宋体" w:eastAsia="宋体" w:cs="宋体"/>
          <w:sz w:val="24"/>
          <w:szCs w:val="24"/>
        </w:rPr>
      </w:pPr>
      <w:r>
        <w:rPr>
          <w:rFonts w:ascii="宋体" w:hAnsi="宋体" w:eastAsia="宋体" w:cs="宋体"/>
          <w:spacing w:val="-13"/>
          <w:sz w:val="24"/>
          <w:szCs w:val="24"/>
        </w:rPr>
        <w:t>电话：</w:t>
      </w:r>
    </w:p>
    <w:p>
      <w:pPr>
        <w:spacing w:before="227" w:line="185" w:lineRule="auto"/>
        <w:ind w:firstLine="1264"/>
        <w:rPr>
          <w:rFonts w:ascii="宋体" w:hAnsi="宋体" w:eastAsia="宋体" w:cs="宋体"/>
          <w:sz w:val="24"/>
          <w:szCs w:val="24"/>
        </w:rPr>
      </w:pPr>
      <w:r>
        <w:rPr>
          <w:rFonts w:ascii="宋体" w:hAnsi="宋体" w:eastAsia="宋体" w:cs="宋体"/>
          <w:spacing w:val="-2"/>
          <w:sz w:val="24"/>
          <w:szCs w:val="24"/>
        </w:rPr>
        <w:t>签约日期：</w:t>
      </w:r>
    </w:p>
    <w:p>
      <w:pPr>
        <w:spacing w:line="14" w:lineRule="auto"/>
        <w:rPr>
          <w:rFonts w:ascii="宋体"/>
          <w:sz w:val="2"/>
        </w:rPr>
      </w:pPr>
      <w:r>
        <w:rPr>
          <w:rFonts w:ascii="宋体" w:hAnsi="宋体" w:eastAsia="宋体" w:cs="宋体"/>
          <w:sz w:val="2"/>
          <w:szCs w:val="2"/>
        </w:rPr>
        <w:br w:type="column"/>
      </w: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2" w:lineRule="auto"/>
        <w:rPr>
          <w:rFonts w:ascii="宋体"/>
        </w:rPr>
      </w:pPr>
    </w:p>
    <w:p>
      <w:pPr>
        <w:spacing w:before="79" w:line="185" w:lineRule="auto"/>
        <w:ind w:firstLine="51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pPr>
        <w:sectPr>
          <w:type w:val="continuous"/>
          <w:pgSz w:w="11906" w:h="16839"/>
          <w:pgMar w:top="1426" w:right="1046" w:bottom="1180" w:left="1569" w:header="0" w:footer="1054" w:gutter="0"/>
          <w:cols w:equalWidth="0" w:num="4">
            <w:col w:w="1349" w:space="0"/>
            <w:col w:w="2788" w:space="0"/>
            <w:col w:w="2913" w:space="0"/>
            <w:col w:w="2243"/>
          </w:cols>
        </w:sectPr>
      </w:pPr>
    </w:p>
    <w:p>
      <w:pPr>
        <w:spacing w:line="247" w:lineRule="auto"/>
        <w:rPr>
          <w:rFonts w:ascii="宋体"/>
        </w:rPr>
      </w:pPr>
    </w:p>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156" w:line="185" w:lineRule="auto"/>
        <w:ind w:firstLine="2113"/>
        <w:outlineLvl w:val="0"/>
        <w:rPr>
          <w:rFonts w:ascii="宋体" w:hAnsi="宋体" w:eastAsia="宋体" w:cs="宋体"/>
          <w:sz w:val="48"/>
          <w:szCs w:val="48"/>
        </w:rPr>
      </w:pPr>
      <w:bookmarkStart w:id="8" w:name="_bookmark6"/>
      <w:bookmarkEnd w:id="8"/>
      <w:r>
        <w:rPr>
          <w:rFonts w:ascii="宋体" w:hAnsi="宋体" w:eastAsia="宋体" w:cs="宋体"/>
          <w:spacing w:val="-4"/>
          <w:sz w:val="48"/>
          <w:szCs w:val="48"/>
          <w14:textOutline w14:w="8712" w14:cap="sq" w14:cmpd="sng" w14:algn="ctr">
            <w14:solidFill>
              <w14:srgbClr w14:val="000000"/>
            </w14:solidFill>
            <w14:prstDash w14:val="solid"/>
            <w14:bevel/>
          </w14:textOutline>
        </w:rPr>
        <w:t>第六章</w:t>
      </w:r>
      <w:r>
        <w:rPr>
          <w:rFonts w:ascii="宋体" w:hAnsi="宋体" w:eastAsia="宋体" w:cs="宋体"/>
          <w:spacing w:val="34"/>
          <w:sz w:val="48"/>
          <w:szCs w:val="48"/>
        </w:rPr>
        <w:t xml:space="preserve"> </w:t>
      </w:r>
      <w:r>
        <w:rPr>
          <w:rFonts w:ascii="宋体" w:hAnsi="宋体" w:eastAsia="宋体" w:cs="宋体"/>
          <w:spacing w:val="-4"/>
          <w:sz w:val="48"/>
          <w:szCs w:val="48"/>
          <w14:textOutline w14:w="8712" w14:cap="sq" w14:cmpd="sng" w14:algn="ctr">
            <w14:solidFill>
              <w14:srgbClr w14:val="000000"/>
            </w14:solidFill>
            <w14:prstDash w14:val="solid"/>
            <w14:bevel/>
          </w14:textOutline>
        </w:rPr>
        <w:t>投标文件格式</w:t>
      </w:r>
    </w:p>
    <w:p>
      <w:pPr>
        <w:sectPr>
          <w:footerReference r:id="rId39" w:type="default"/>
          <w:pgSz w:w="11906" w:h="16839"/>
          <w:pgMar w:top="1431" w:right="1785" w:bottom="1180" w:left="1785" w:header="0" w:footer="1055" w:gutter="0"/>
          <w:cols w:space="720" w:num="1"/>
        </w:sectPr>
      </w:pPr>
    </w:p>
    <w:p>
      <w:pPr>
        <w:spacing w:before="101" w:line="186" w:lineRule="auto"/>
        <w:outlineLvl w:val="0"/>
        <w:rPr>
          <w:rFonts w:ascii="宋体" w:hAnsi="宋体" w:eastAsia="宋体" w:cs="宋体"/>
          <w:sz w:val="28"/>
          <w:szCs w:val="28"/>
        </w:rPr>
      </w:pPr>
      <w:bookmarkStart w:id="9" w:name="_bookmark7"/>
      <w:bookmarkEnd w:id="9"/>
      <w:r>
        <w:rPr>
          <w:rFonts w:ascii="宋体" w:hAnsi="宋体" w:eastAsia="宋体" w:cs="宋体"/>
          <w:spacing w:val="-9"/>
          <w:sz w:val="28"/>
          <w:szCs w:val="28"/>
          <w14:textOutline w14:w="5105" w14:cap="sq" w14:cmpd="sng" w14:algn="ctr">
            <w14:solidFill>
              <w14:srgbClr w14:val="000000"/>
            </w14:solidFill>
            <w14:prstDash w14:val="solid"/>
            <w14:bevel/>
          </w14:textOutline>
        </w:rPr>
        <w:t>格式</w:t>
      </w:r>
      <w:r>
        <w:rPr>
          <w:rFonts w:ascii="宋体" w:hAnsi="宋体" w:eastAsia="宋体" w:cs="宋体"/>
          <w:spacing w:val="-38"/>
          <w:sz w:val="28"/>
          <w:szCs w:val="28"/>
        </w:rPr>
        <w:t xml:space="preserve"> </w:t>
      </w:r>
      <w:r>
        <w:rPr>
          <w:rFonts w:ascii="宋体" w:hAnsi="宋体" w:eastAsia="宋体" w:cs="宋体"/>
          <w:spacing w:val="-9"/>
          <w:sz w:val="28"/>
          <w:szCs w:val="28"/>
          <w14:textOutline w14:w="5105" w14:cap="sq" w14:cmpd="sng" w14:algn="ctr">
            <w14:solidFill>
              <w14:srgbClr w14:val="000000"/>
            </w14:solidFill>
            <w14:prstDash w14:val="solid"/>
            <w14:bevel/>
          </w14:textOutline>
        </w:rPr>
        <w:t>1</w:t>
      </w:r>
      <w:r>
        <w:rPr>
          <w:rFonts w:ascii="宋体" w:hAnsi="宋体" w:eastAsia="宋体" w:cs="宋体"/>
          <w:spacing w:val="15"/>
          <w:sz w:val="28"/>
          <w:szCs w:val="28"/>
        </w:rPr>
        <w:t xml:space="preserve"> </w:t>
      </w:r>
      <w:r>
        <w:rPr>
          <w:rFonts w:ascii="宋体" w:hAnsi="宋体" w:eastAsia="宋体" w:cs="宋体"/>
          <w:spacing w:val="-9"/>
          <w:sz w:val="28"/>
          <w:szCs w:val="28"/>
          <w14:textOutline w14:w="5105" w14:cap="sq" w14:cmpd="sng" w14:algn="ctr">
            <w14:solidFill>
              <w14:srgbClr w14:val="000000"/>
            </w14:solidFill>
            <w14:prstDash w14:val="solid"/>
            <w14:bevel/>
          </w14:textOutline>
        </w:rPr>
        <w:t>投标书</w:t>
      </w:r>
    </w:p>
    <w:p>
      <w:pPr>
        <w:spacing w:before="305" w:line="185" w:lineRule="auto"/>
        <w:ind w:firstLine="478"/>
        <w:rPr>
          <w:rFonts w:ascii="宋体" w:hAnsi="宋体" w:eastAsia="宋体" w:cs="宋体"/>
          <w:sz w:val="24"/>
          <w:szCs w:val="24"/>
        </w:rPr>
      </w:pPr>
      <w:r>
        <w:rPr>
          <w:rFonts w:ascii="宋体" w:hAnsi="宋体" w:eastAsia="宋体" w:cs="宋体"/>
          <w:spacing w:val="-15"/>
          <w:sz w:val="24"/>
          <w:szCs w:val="24"/>
        </w:rPr>
        <w:t>致：</w:t>
      </w:r>
      <w:r>
        <w:rPr>
          <w:rFonts w:ascii="宋体" w:hAnsi="宋体" w:eastAsia="宋体" w:cs="宋体"/>
          <w:spacing w:val="80"/>
          <w:sz w:val="24"/>
          <w:szCs w:val="24"/>
        </w:rPr>
        <w:t xml:space="preserve"> </w:t>
      </w:r>
      <w:r>
        <w:rPr>
          <w:rFonts w:ascii="宋体" w:hAnsi="宋体" w:eastAsia="宋体" w:cs="宋体"/>
          <w:spacing w:val="-15"/>
          <w:sz w:val="24"/>
          <w:szCs w:val="24"/>
        </w:rPr>
        <w:t>中建鼎正项目管理有限公司</w:t>
      </w:r>
    </w:p>
    <w:p>
      <w:pPr>
        <w:spacing w:before="227" w:line="360" w:lineRule="auto"/>
        <w:ind w:left="3" w:right="65" w:firstLine="475"/>
        <w:rPr>
          <w:rFonts w:ascii="宋体" w:hAnsi="宋体" w:eastAsia="宋体" w:cs="宋体"/>
          <w:sz w:val="24"/>
          <w:szCs w:val="24"/>
        </w:rPr>
      </w:pPr>
      <w:r>
        <w:rPr>
          <w:rFonts w:ascii="宋体" w:hAnsi="宋体" w:eastAsia="宋体" w:cs="宋体"/>
          <w:spacing w:val="-9"/>
          <w:sz w:val="24"/>
          <w:szCs w:val="24"/>
        </w:rPr>
        <w:t>根据</w:t>
      </w:r>
      <w:r>
        <w:rPr>
          <w:rFonts w:ascii="宋体" w:hAnsi="宋体" w:eastAsia="宋体" w:cs="宋体"/>
          <w:spacing w:val="23"/>
          <w:sz w:val="24"/>
          <w:szCs w:val="24"/>
          <w:u w:val="single"/>
        </w:rPr>
        <w:t xml:space="preserve">     </w:t>
      </w:r>
      <w:r>
        <w:rPr>
          <w:rFonts w:ascii="宋体" w:hAnsi="宋体" w:eastAsia="宋体" w:cs="宋体"/>
          <w:spacing w:val="-9"/>
          <w:sz w:val="24"/>
          <w:szCs w:val="24"/>
          <w:u w:val="single"/>
        </w:rPr>
        <w:t>（项目名称及项目编号）</w:t>
      </w:r>
      <w:r>
        <w:rPr>
          <w:rFonts w:ascii="宋体" w:hAnsi="宋体" w:eastAsia="宋体" w:cs="宋体"/>
          <w:sz w:val="24"/>
          <w:szCs w:val="24"/>
          <w:u w:val="single"/>
        </w:rPr>
        <w:t xml:space="preserve">        </w:t>
      </w:r>
      <w:r>
        <w:rPr>
          <w:rFonts w:ascii="宋体" w:hAnsi="宋体" w:eastAsia="宋体" w:cs="宋体"/>
          <w:spacing w:val="-9"/>
          <w:sz w:val="24"/>
          <w:szCs w:val="24"/>
        </w:rPr>
        <w:t>的采购文件要求</w:t>
      </w:r>
      <w:r>
        <w:rPr>
          <w:rFonts w:ascii="宋体" w:hAnsi="宋体" w:eastAsia="宋体" w:cs="宋体"/>
          <w:spacing w:val="-6"/>
          <w:sz w:val="24"/>
          <w:szCs w:val="24"/>
        </w:rPr>
        <w:t>，</w:t>
      </w:r>
      <w:r>
        <w:rPr>
          <w:rFonts w:ascii="宋体" w:hAnsi="宋体" w:eastAsia="宋体" w:cs="宋体"/>
          <w:spacing w:val="-6"/>
          <w:sz w:val="24"/>
          <w:szCs w:val="24"/>
          <w:u w:val="single"/>
        </w:rPr>
        <w:t>（</w:t>
      </w:r>
      <w:r>
        <w:rPr>
          <w:rFonts w:ascii="宋体" w:hAnsi="宋体" w:eastAsia="宋体" w:cs="宋体"/>
          <w:spacing w:val="-9"/>
          <w:sz w:val="24"/>
          <w:szCs w:val="24"/>
          <w:u w:val="single"/>
        </w:rPr>
        <w:t>全名及职务）</w:t>
      </w:r>
      <w:r>
        <w:rPr>
          <w:rFonts w:ascii="宋体" w:hAnsi="宋体" w:eastAsia="宋体" w:cs="宋体"/>
          <w:spacing w:val="-7"/>
          <w:sz w:val="24"/>
          <w:szCs w:val="24"/>
          <w:u w:val="single"/>
        </w:rPr>
        <w:t xml:space="preserve"> </w:t>
      </w:r>
      <w:r>
        <w:rPr>
          <w:rFonts w:ascii="宋体" w:hAnsi="宋体" w:eastAsia="宋体" w:cs="宋体"/>
          <w:spacing w:val="-9"/>
          <w:sz w:val="24"/>
          <w:szCs w:val="24"/>
        </w:rPr>
        <w:t>经正</w:t>
      </w:r>
      <w:r>
        <w:rPr>
          <w:rFonts w:ascii="宋体" w:hAnsi="宋体" w:eastAsia="宋体" w:cs="宋体"/>
          <w:sz w:val="24"/>
          <w:szCs w:val="24"/>
        </w:rPr>
        <w:t xml:space="preserve"> </w:t>
      </w:r>
      <w:r>
        <w:rPr>
          <w:rFonts w:ascii="宋体" w:hAnsi="宋体" w:eastAsia="宋体" w:cs="宋体"/>
          <w:spacing w:val="-5"/>
          <w:sz w:val="24"/>
          <w:szCs w:val="24"/>
        </w:rPr>
        <w:t>式授权并以</w:t>
      </w:r>
      <w:r>
        <w:rPr>
          <w:rFonts w:hint="eastAsia" w:ascii="宋体" w:hAnsi="宋体" w:eastAsia="宋体" w:cs="宋体"/>
          <w:spacing w:val="-5"/>
          <w:sz w:val="24"/>
          <w:szCs w:val="24"/>
        </w:rPr>
        <w:t>供应商</w:t>
      </w:r>
      <w:r>
        <w:rPr>
          <w:rFonts w:ascii="宋体" w:hAnsi="宋体" w:eastAsia="宋体" w:cs="宋体"/>
          <w:spacing w:val="-5"/>
          <w:sz w:val="24"/>
          <w:szCs w:val="24"/>
          <w:u w:val="single"/>
        </w:rPr>
        <w:t>（</w:t>
      </w:r>
      <w:r>
        <w:rPr>
          <w:rFonts w:hint="eastAsia" w:ascii="宋体" w:hAnsi="宋体" w:eastAsia="宋体" w:cs="宋体"/>
          <w:spacing w:val="-5"/>
          <w:sz w:val="24"/>
          <w:szCs w:val="24"/>
          <w:u w:val="single"/>
        </w:rPr>
        <w:t>供应商</w:t>
      </w:r>
      <w:r>
        <w:rPr>
          <w:rFonts w:ascii="宋体" w:hAnsi="宋体" w:eastAsia="宋体" w:cs="宋体"/>
          <w:spacing w:val="-5"/>
          <w:sz w:val="24"/>
          <w:szCs w:val="24"/>
          <w:u w:val="single"/>
        </w:rPr>
        <w:t>全称、地址）</w:t>
      </w:r>
      <w:r>
        <w:rPr>
          <w:rFonts w:ascii="宋体" w:hAnsi="宋体" w:eastAsia="宋体" w:cs="宋体"/>
          <w:spacing w:val="45"/>
          <w:sz w:val="24"/>
          <w:szCs w:val="24"/>
          <w:u w:val="single"/>
        </w:rPr>
        <w:t xml:space="preserve"> </w:t>
      </w:r>
      <w:r>
        <w:rPr>
          <w:rFonts w:ascii="宋体" w:hAnsi="宋体" w:eastAsia="宋体" w:cs="宋体"/>
          <w:spacing w:val="-5"/>
          <w:sz w:val="24"/>
          <w:szCs w:val="24"/>
        </w:rPr>
        <w:t>的名义投标。签字代表在此声明并同意：</w:t>
      </w:r>
    </w:p>
    <w:p>
      <w:pPr>
        <w:spacing w:before="1" w:line="272" w:lineRule="auto"/>
        <w:ind w:left="838" w:right="68" w:hanging="29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3"/>
          <w:sz w:val="24"/>
          <w:szCs w:val="24"/>
        </w:rPr>
        <w:t xml:space="preserve"> </w:t>
      </w:r>
      <w:r>
        <w:rPr>
          <w:rFonts w:ascii="宋体" w:hAnsi="宋体" w:eastAsia="宋体" w:cs="宋体"/>
          <w:sz w:val="24"/>
          <w:szCs w:val="24"/>
        </w:rPr>
        <w:t>我们愿意遵守采购文件的各项规定，</w:t>
      </w:r>
      <w:r>
        <w:rPr>
          <w:rFonts w:ascii="宋体" w:hAnsi="宋体" w:eastAsia="宋体" w:cs="宋体"/>
          <w:spacing w:val="-69"/>
          <w:sz w:val="24"/>
          <w:szCs w:val="24"/>
        </w:rPr>
        <w:t xml:space="preserve"> </w:t>
      </w:r>
      <w:r>
        <w:rPr>
          <w:rFonts w:ascii="宋体" w:hAnsi="宋体" w:eastAsia="宋体" w:cs="宋体"/>
          <w:sz w:val="24"/>
          <w:szCs w:val="24"/>
        </w:rPr>
        <w:t xml:space="preserve">自愿参加投标,并已清楚采购文件的要求及 </w:t>
      </w:r>
      <w:r>
        <w:rPr>
          <w:rFonts w:ascii="宋体" w:hAnsi="宋体" w:eastAsia="宋体" w:cs="宋体"/>
          <w:spacing w:val="-1"/>
          <w:sz w:val="24"/>
          <w:szCs w:val="24"/>
        </w:rPr>
        <w:t>有关文件规定，并严格按照采购文件的规定履行全部责任和义务。</w:t>
      </w:r>
    </w:p>
    <w:p>
      <w:pPr>
        <w:spacing w:before="226" w:line="273" w:lineRule="auto"/>
        <w:ind w:left="839" w:right="68" w:hanging="31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34"/>
          <w:sz w:val="24"/>
          <w:szCs w:val="24"/>
        </w:rPr>
        <w:t xml:space="preserve"> </w:t>
      </w:r>
      <w:r>
        <w:rPr>
          <w:rFonts w:ascii="宋体" w:hAnsi="宋体" w:eastAsia="宋体" w:cs="宋体"/>
          <w:spacing w:val="1"/>
          <w:sz w:val="24"/>
          <w:szCs w:val="24"/>
        </w:rPr>
        <w:t>我们同意本投标自投标截止之日起</w:t>
      </w:r>
      <w:r>
        <w:rPr>
          <w:rFonts w:ascii="宋体" w:hAnsi="宋体" w:eastAsia="宋体" w:cs="宋体"/>
          <w:spacing w:val="-47"/>
          <w:sz w:val="24"/>
          <w:szCs w:val="24"/>
        </w:rPr>
        <w:t xml:space="preserve"> </w:t>
      </w:r>
      <w:r>
        <w:rPr>
          <w:rFonts w:ascii="宋体" w:hAnsi="宋体" w:eastAsia="宋体" w:cs="宋体"/>
          <w:spacing w:val="1"/>
          <w:sz w:val="24"/>
          <w:szCs w:val="24"/>
        </w:rPr>
        <w:t>90</w:t>
      </w:r>
      <w:r>
        <w:rPr>
          <w:rFonts w:ascii="宋体" w:hAnsi="宋体" w:eastAsia="宋体" w:cs="宋体"/>
          <w:spacing w:val="-43"/>
          <w:sz w:val="24"/>
          <w:szCs w:val="24"/>
        </w:rPr>
        <w:t xml:space="preserve"> </w:t>
      </w:r>
      <w:r>
        <w:rPr>
          <w:rFonts w:ascii="宋体" w:hAnsi="宋体" w:eastAsia="宋体" w:cs="宋体"/>
          <w:spacing w:val="1"/>
          <w:sz w:val="24"/>
          <w:szCs w:val="24"/>
        </w:rPr>
        <w:t>天内有效。如果我们的投标被接受，则直</w:t>
      </w:r>
      <w:r>
        <w:rPr>
          <w:rFonts w:ascii="宋体" w:hAnsi="宋体" w:eastAsia="宋体" w:cs="宋体"/>
          <w:sz w:val="24"/>
          <w:szCs w:val="24"/>
        </w:rPr>
        <w:t xml:space="preserve"> </w:t>
      </w:r>
      <w:r>
        <w:rPr>
          <w:rFonts w:ascii="宋体" w:hAnsi="宋体" w:eastAsia="宋体" w:cs="宋体"/>
          <w:spacing w:val="-1"/>
          <w:sz w:val="24"/>
          <w:szCs w:val="24"/>
        </w:rPr>
        <w:t>至合同生效时止，本投标始终有效。</w:t>
      </w:r>
    </w:p>
    <w:p>
      <w:pPr>
        <w:spacing w:before="226" w:line="302" w:lineRule="auto"/>
        <w:ind w:left="837" w:right="65" w:hanging="309"/>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2"/>
          <w:sz w:val="24"/>
          <w:szCs w:val="24"/>
        </w:rPr>
        <w:t xml:space="preserve"> </w:t>
      </w:r>
      <w:r>
        <w:rPr>
          <w:rFonts w:ascii="宋体" w:hAnsi="宋体" w:eastAsia="宋体" w:cs="宋体"/>
          <w:spacing w:val="-5"/>
          <w:sz w:val="24"/>
          <w:szCs w:val="24"/>
        </w:rPr>
        <w:t>我们已经详细地阅读并完全明白了全部采购文件及附件，包括澄清（如有）</w:t>
      </w:r>
      <w:r>
        <w:rPr>
          <w:rFonts w:ascii="宋体" w:hAnsi="宋体" w:eastAsia="宋体" w:cs="宋体"/>
          <w:spacing w:val="-20"/>
          <w:sz w:val="24"/>
          <w:szCs w:val="24"/>
        </w:rPr>
        <w:t xml:space="preserve"> </w:t>
      </w:r>
      <w:r>
        <w:rPr>
          <w:rFonts w:ascii="宋体" w:hAnsi="宋体" w:eastAsia="宋体" w:cs="宋体"/>
          <w:spacing w:val="-5"/>
          <w:sz w:val="24"/>
          <w:szCs w:val="24"/>
        </w:rPr>
        <w:t>及参</w:t>
      </w:r>
      <w:r>
        <w:rPr>
          <w:rFonts w:ascii="宋体" w:hAnsi="宋体" w:eastAsia="宋体" w:cs="宋体"/>
          <w:sz w:val="24"/>
          <w:szCs w:val="24"/>
        </w:rPr>
        <w:t xml:space="preserve"> </w:t>
      </w:r>
      <w:r>
        <w:rPr>
          <w:rFonts w:ascii="宋体" w:hAnsi="宋体" w:eastAsia="宋体" w:cs="宋体"/>
          <w:spacing w:val="-2"/>
          <w:sz w:val="24"/>
          <w:szCs w:val="24"/>
        </w:rPr>
        <w:t>考文件，我们完全理解本采购文件的要求，我们同意放弃对采购文件提出不明或</w:t>
      </w:r>
      <w:r>
        <w:rPr>
          <w:rFonts w:ascii="宋体" w:hAnsi="宋体" w:eastAsia="宋体" w:cs="宋体"/>
          <w:spacing w:val="31"/>
          <w:sz w:val="24"/>
          <w:szCs w:val="24"/>
        </w:rPr>
        <w:t xml:space="preserve"> </w:t>
      </w:r>
      <w:r>
        <w:rPr>
          <w:rFonts w:ascii="宋体" w:hAnsi="宋体" w:eastAsia="宋体" w:cs="宋体"/>
          <w:spacing w:val="-2"/>
          <w:sz w:val="24"/>
          <w:szCs w:val="24"/>
        </w:rPr>
        <w:t>误解的一切权力。</w:t>
      </w:r>
    </w:p>
    <w:p>
      <w:pPr>
        <w:spacing w:before="228" w:line="185" w:lineRule="auto"/>
        <w:ind w:firstLine="52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18"/>
          <w:sz w:val="24"/>
          <w:szCs w:val="24"/>
        </w:rPr>
        <w:t xml:space="preserve"> </w:t>
      </w:r>
      <w:r>
        <w:rPr>
          <w:rFonts w:ascii="宋体" w:hAnsi="宋体" w:eastAsia="宋体" w:cs="宋体"/>
          <w:spacing w:val="-1"/>
          <w:sz w:val="24"/>
          <w:szCs w:val="24"/>
        </w:rPr>
        <w:t>我们同意提供采购代理机构与评标委员会要求的有关投标的一切数据或资料。</w:t>
      </w:r>
    </w:p>
    <w:p>
      <w:pPr>
        <w:spacing w:before="226" w:line="273" w:lineRule="auto"/>
        <w:ind w:left="842" w:right="68" w:hanging="314"/>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5"/>
          <w:sz w:val="24"/>
          <w:szCs w:val="24"/>
        </w:rPr>
        <w:t xml:space="preserve"> </w:t>
      </w:r>
      <w:r>
        <w:rPr>
          <w:rFonts w:ascii="宋体" w:hAnsi="宋体" w:eastAsia="宋体" w:cs="宋体"/>
          <w:spacing w:val="-2"/>
          <w:sz w:val="24"/>
          <w:szCs w:val="24"/>
        </w:rPr>
        <w:t>如果我们未对采购文件全部要求作出实质性响应，则完全同意并接受按无效投标</w:t>
      </w:r>
      <w:r>
        <w:rPr>
          <w:rFonts w:ascii="宋体" w:hAnsi="宋体" w:eastAsia="宋体" w:cs="宋体"/>
          <w:sz w:val="24"/>
          <w:szCs w:val="24"/>
        </w:rPr>
        <w:t xml:space="preserve"> </w:t>
      </w:r>
      <w:r>
        <w:rPr>
          <w:rFonts w:ascii="宋体" w:hAnsi="宋体" w:eastAsia="宋体" w:cs="宋体"/>
          <w:spacing w:val="-5"/>
          <w:sz w:val="24"/>
          <w:szCs w:val="24"/>
        </w:rPr>
        <w:t>处理。</w:t>
      </w:r>
    </w:p>
    <w:p>
      <w:pPr>
        <w:spacing w:before="226" w:line="273" w:lineRule="auto"/>
        <w:ind w:left="840" w:right="68" w:hanging="315"/>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26"/>
          <w:sz w:val="24"/>
          <w:szCs w:val="24"/>
        </w:rPr>
        <w:t xml:space="preserve"> </w:t>
      </w:r>
      <w:r>
        <w:rPr>
          <w:rFonts w:ascii="宋体" w:hAnsi="宋体" w:eastAsia="宋体" w:cs="宋体"/>
          <w:spacing w:val="5"/>
          <w:sz w:val="24"/>
          <w:szCs w:val="24"/>
        </w:rPr>
        <w:t>我们在投标时已明确获知采购人有权根据实际情况，调整合同中规定的相关内</w:t>
      </w:r>
      <w:r>
        <w:rPr>
          <w:rFonts w:ascii="宋体" w:hAnsi="宋体" w:eastAsia="宋体" w:cs="宋体"/>
          <w:sz w:val="24"/>
          <w:szCs w:val="24"/>
        </w:rPr>
        <w:t xml:space="preserve"> </w:t>
      </w:r>
      <w:r>
        <w:rPr>
          <w:rFonts w:ascii="宋体" w:hAnsi="宋体" w:eastAsia="宋体" w:cs="宋体"/>
          <w:spacing w:val="-2"/>
          <w:sz w:val="24"/>
          <w:szCs w:val="24"/>
        </w:rPr>
        <w:t>容，在此我们承诺，如果我们获得中标资格，将无条件接受采购人的调整方案。</w:t>
      </w:r>
    </w:p>
    <w:p>
      <w:pPr>
        <w:spacing w:before="229" w:line="316" w:lineRule="auto"/>
        <w:ind w:left="839" w:hanging="31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6"/>
          <w:sz w:val="24"/>
          <w:szCs w:val="24"/>
        </w:rPr>
        <w:t xml:space="preserve"> </w:t>
      </w:r>
      <w:r>
        <w:rPr>
          <w:rFonts w:ascii="宋体" w:hAnsi="宋体" w:eastAsia="宋体" w:cs="宋体"/>
          <w:spacing w:val="-2"/>
          <w:sz w:val="24"/>
          <w:szCs w:val="24"/>
        </w:rPr>
        <w:t>我们证明提交的一切文件，无论是原件还是复印件均为准确、真实、有效、完整</w:t>
      </w:r>
      <w:r>
        <w:rPr>
          <w:rFonts w:ascii="宋体" w:hAnsi="宋体" w:eastAsia="宋体" w:cs="宋体"/>
          <w:sz w:val="24"/>
          <w:szCs w:val="24"/>
        </w:rPr>
        <w:t xml:space="preserve"> </w:t>
      </w:r>
      <w:r>
        <w:rPr>
          <w:rFonts w:ascii="宋体" w:hAnsi="宋体" w:eastAsia="宋体" w:cs="宋体"/>
          <w:spacing w:val="-10"/>
          <w:sz w:val="24"/>
          <w:szCs w:val="24"/>
        </w:rPr>
        <w:t>的，绝无任何虚假、伪造或者夸大。我们在此郑重承诺：</w:t>
      </w:r>
      <w:r>
        <w:rPr>
          <w:rFonts w:ascii="宋体" w:hAnsi="宋体" w:eastAsia="宋体" w:cs="宋体"/>
          <w:spacing w:val="28"/>
          <w:sz w:val="24"/>
          <w:szCs w:val="24"/>
        </w:rPr>
        <w:t xml:space="preserve"> </w:t>
      </w:r>
      <w:r>
        <w:rPr>
          <w:rFonts w:ascii="宋体" w:hAnsi="宋体" w:eastAsia="宋体" w:cs="宋体"/>
          <w:spacing w:val="-10"/>
          <w:sz w:val="24"/>
          <w:szCs w:val="24"/>
        </w:rPr>
        <w:t>在本次招标采购活动中，</w:t>
      </w:r>
      <w:r>
        <w:rPr>
          <w:rFonts w:ascii="宋体" w:hAnsi="宋体" w:eastAsia="宋体" w:cs="宋体"/>
          <w:sz w:val="24"/>
          <w:szCs w:val="24"/>
        </w:rPr>
        <w:t xml:space="preserve"> </w:t>
      </w:r>
      <w:r>
        <w:rPr>
          <w:rFonts w:ascii="宋体" w:hAnsi="宋体" w:eastAsia="宋体" w:cs="宋体"/>
          <w:spacing w:val="-2"/>
          <w:sz w:val="24"/>
          <w:szCs w:val="24"/>
        </w:rPr>
        <w:t>如有违法、违规、弄虚作假行为，所造成的损失、不良后果及法律责任，一律由</w:t>
      </w:r>
      <w:r>
        <w:rPr>
          <w:rFonts w:ascii="宋体" w:hAnsi="宋体" w:eastAsia="宋体" w:cs="宋体"/>
          <w:spacing w:val="32"/>
          <w:sz w:val="24"/>
          <w:szCs w:val="24"/>
        </w:rPr>
        <w:t xml:space="preserve"> </w:t>
      </w:r>
      <w:r>
        <w:rPr>
          <w:rFonts w:ascii="宋体" w:hAnsi="宋体" w:eastAsia="宋体" w:cs="宋体"/>
          <w:spacing w:val="-13"/>
          <w:sz w:val="24"/>
          <w:szCs w:val="24"/>
        </w:rPr>
        <w:t>我公司（企业）</w:t>
      </w:r>
      <w:r>
        <w:rPr>
          <w:rFonts w:ascii="宋体" w:hAnsi="宋体" w:eastAsia="宋体" w:cs="宋体"/>
          <w:spacing w:val="-2"/>
          <w:sz w:val="24"/>
          <w:szCs w:val="24"/>
        </w:rPr>
        <w:t xml:space="preserve"> </w:t>
      </w:r>
      <w:r>
        <w:rPr>
          <w:rFonts w:ascii="宋体" w:hAnsi="宋体" w:eastAsia="宋体" w:cs="宋体"/>
          <w:spacing w:val="-13"/>
          <w:sz w:val="24"/>
          <w:szCs w:val="24"/>
        </w:rPr>
        <w:t>承担。</w:t>
      </w:r>
    </w:p>
    <w:p>
      <w:pPr>
        <w:spacing w:before="257" w:line="262" w:lineRule="auto"/>
        <w:ind w:left="842" w:right="68" w:hanging="318"/>
        <w:rPr>
          <w:rFonts w:ascii="宋体" w:hAnsi="宋体" w:eastAsia="宋体" w:cs="宋体"/>
          <w:sz w:val="24"/>
          <w:szCs w:val="24"/>
        </w:rPr>
      </w:pPr>
      <w:r>
        <w:rPr>
          <w:rFonts w:ascii="宋体" w:hAnsi="宋体" w:eastAsia="宋体" w:cs="宋体"/>
          <w:spacing w:val="-5"/>
          <w:sz w:val="24"/>
          <w:szCs w:val="24"/>
        </w:rPr>
        <w:t>8. 我们是依法注册的法人，在法律、财务及运作上完全独立于（采购人）</w:t>
      </w:r>
      <w:r>
        <w:rPr>
          <w:rFonts w:ascii="宋体" w:hAnsi="宋体" w:eastAsia="宋体" w:cs="宋体"/>
          <w:spacing w:val="-15"/>
          <w:sz w:val="24"/>
          <w:szCs w:val="24"/>
        </w:rPr>
        <w:t xml:space="preserve"> </w:t>
      </w:r>
      <w:r>
        <w:rPr>
          <w:rFonts w:ascii="宋体" w:hAnsi="宋体" w:eastAsia="宋体" w:cs="宋体"/>
          <w:spacing w:val="-5"/>
          <w:sz w:val="24"/>
          <w:szCs w:val="24"/>
        </w:rPr>
        <w:t>和中建鼎</w:t>
      </w:r>
      <w:r>
        <w:rPr>
          <w:rFonts w:ascii="宋体" w:hAnsi="宋体" w:eastAsia="宋体" w:cs="宋体"/>
          <w:sz w:val="24"/>
          <w:szCs w:val="24"/>
        </w:rPr>
        <w:t xml:space="preserve"> </w:t>
      </w:r>
      <w:r>
        <w:rPr>
          <w:rFonts w:ascii="宋体" w:hAnsi="宋体" w:eastAsia="宋体" w:cs="宋体"/>
          <w:spacing w:val="-7"/>
          <w:sz w:val="24"/>
          <w:szCs w:val="24"/>
        </w:rPr>
        <w:t>正项目管理有限公司（采购代理机构）</w:t>
      </w:r>
      <w:r>
        <w:rPr>
          <w:rFonts w:ascii="宋体" w:hAnsi="宋体" w:eastAsia="宋体" w:cs="宋体"/>
          <w:spacing w:val="-9"/>
          <w:sz w:val="24"/>
          <w:szCs w:val="24"/>
        </w:rPr>
        <w:t xml:space="preserve"> </w:t>
      </w:r>
      <w:r>
        <w:rPr>
          <w:rFonts w:ascii="宋体" w:hAnsi="宋体" w:eastAsia="宋体" w:cs="宋体"/>
          <w:spacing w:val="-7"/>
          <w:sz w:val="24"/>
          <w:szCs w:val="24"/>
        </w:rPr>
        <w:t>。</w:t>
      </w:r>
    </w:p>
    <w:p>
      <w:pPr>
        <w:spacing w:before="167" w:line="185" w:lineRule="auto"/>
        <w:ind w:firstLine="524"/>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36"/>
          <w:sz w:val="24"/>
          <w:szCs w:val="24"/>
        </w:rPr>
        <w:t xml:space="preserve"> </w:t>
      </w:r>
      <w:r>
        <w:rPr>
          <w:rFonts w:ascii="宋体" w:hAnsi="宋体" w:eastAsia="宋体" w:cs="宋体"/>
          <w:spacing w:val="-6"/>
          <w:sz w:val="24"/>
          <w:szCs w:val="24"/>
        </w:rPr>
        <w:t>所有有关本次投标的函电请寄</w:t>
      </w:r>
      <w:r>
        <w:rPr>
          <w:rFonts w:ascii="宋体" w:hAnsi="宋体" w:eastAsia="宋体" w:cs="宋体"/>
          <w:spacing w:val="-81"/>
          <w:sz w:val="24"/>
          <w:szCs w:val="24"/>
        </w:rPr>
        <w:t>：</w:t>
      </w:r>
      <w:r>
        <w:rPr>
          <w:rFonts w:ascii="宋体" w:hAnsi="宋体" w:eastAsia="宋体" w:cs="宋体"/>
          <w:spacing w:val="15"/>
          <w:sz w:val="24"/>
          <w:szCs w:val="24"/>
          <w:u w:val="single"/>
        </w:rPr>
        <w:t xml:space="preserve">   </w:t>
      </w:r>
      <w:r>
        <w:rPr>
          <w:rFonts w:ascii="宋体" w:hAnsi="宋体" w:eastAsia="宋体" w:cs="宋体"/>
          <w:spacing w:val="-81"/>
          <w:sz w:val="24"/>
          <w:szCs w:val="24"/>
          <w:u w:val="single"/>
        </w:rPr>
        <w:t>（</w:t>
      </w:r>
      <w:r>
        <w:rPr>
          <w:rFonts w:hint="eastAsia" w:ascii="宋体" w:hAnsi="宋体" w:eastAsia="宋体" w:cs="宋体"/>
          <w:spacing w:val="-6"/>
          <w:sz w:val="24"/>
          <w:szCs w:val="24"/>
          <w:u w:val="single"/>
        </w:rPr>
        <w:t>供应商</w:t>
      </w:r>
      <w:r>
        <w:rPr>
          <w:rFonts w:ascii="宋体" w:hAnsi="宋体" w:eastAsia="宋体" w:cs="宋体"/>
          <w:spacing w:val="-6"/>
          <w:sz w:val="24"/>
          <w:szCs w:val="24"/>
          <w:u w:val="single"/>
        </w:rPr>
        <w:t>地址）</w:t>
      </w:r>
      <w:r>
        <w:rPr>
          <w:rFonts w:ascii="宋体" w:hAnsi="宋体" w:eastAsia="宋体" w:cs="宋体"/>
          <w:sz w:val="24"/>
          <w:szCs w:val="24"/>
          <w:u w:val="single"/>
        </w:rPr>
        <w:t xml:space="preserve">     </w:t>
      </w:r>
    </w:p>
    <w:p>
      <w:pPr>
        <w:spacing w:before="307" w:line="624" w:lineRule="exact"/>
        <w:ind w:firstLine="477"/>
        <w:rPr>
          <w:rFonts w:ascii="宋体" w:hAnsi="宋体" w:eastAsia="宋体" w:cs="宋体"/>
          <w:sz w:val="24"/>
          <w:szCs w:val="24"/>
        </w:rPr>
      </w:pPr>
      <w:r>
        <w:rPr>
          <w:rFonts w:ascii="宋体" w:hAnsi="宋体" w:eastAsia="宋体" w:cs="宋体"/>
          <w:spacing w:val="2"/>
          <w:position w:val="29"/>
          <w:sz w:val="24"/>
          <w:szCs w:val="24"/>
        </w:rPr>
        <w:t>授权代表（签名或盖章</w:t>
      </w:r>
      <w:r>
        <w:rPr>
          <w:rFonts w:ascii="宋体" w:hAnsi="宋体" w:eastAsia="宋体" w:cs="宋体"/>
          <w:spacing w:val="-65"/>
          <w:position w:val="29"/>
          <w:sz w:val="24"/>
          <w:szCs w:val="24"/>
        </w:rPr>
        <w:t>）</w:t>
      </w:r>
      <w:r>
        <w:rPr>
          <w:rFonts w:ascii="宋体" w:hAnsi="宋体" w:eastAsia="宋体" w:cs="宋体"/>
          <w:spacing w:val="-19"/>
          <w:position w:val="29"/>
          <w:sz w:val="24"/>
          <w:szCs w:val="24"/>
        </w:rPr>
        <w:t xml:space="preserve"> </w:t>
      </w:r>
      <w:r>
        <w:rPr>
          <w:rFonts w:ascii="宋体" w:hAnsi="宋体" w:eastAsia="宋体" w:cs="宋体"/>
          <w:spacing w:val="-65"/>
          <w:position w:val="29"/>
          <w:sz w:val="24"/>
          <w:szCs w:val="24"/>
        </w:rPr>
        <w:t>：</w:t>
      </w:r>
    </w:p>
    <w:p>
      <w:pPr>
        <w:spacing w:line="204" w:lineRule="auto"/>
        <w:ind w:firstLine="481"/>
        <w:rPr>
          <w:rFonts w:ascii="宋体" w:hAnsi="宋体" w:eastAsia="宋体" w:cs="宋体"/>
          <w:sz w:val="24"/>
          <w:szCs w:val="24"/>
        </w:rPr>
      </w:pPr>
      <w:r>
        <w:rPr>
          <w:rFonts w:hint="eastAsia" w:ascii="宋体" w:hAnsi="宋体" w:eastAsia="宋体" w:cs="宋体"/>
          <w:spacing w:val="-3"/>
          <w:sz w:val="24"/>
          <w:szCs w:val="24"/>
        </w:rPr>
        <w:t>供应商</w:t>
      </w:r>
      <w:r>
        <w:rPr>
          <w:rFonts w:ascii="宋体" w:hAnsi="宋体" w:eastAsia="宋体" w:cs="宋体"/>
          <w:spacing w:val="-3"/>
          <w:sz w:val="24"/>
          <w:szCs w:val="24"/>
        </w:rPr>
        <w:t>全称：</w:t>
      </w:r>
    </w:p>
    <w:p>
      <w:pPr>
        <w:spacing w:line="246" w:lineRule="auto"/>
        <w:rPr>
          <w:rFonts w:ascii="宋体"/>
        </w:rPr>
      </w:pPr>
    </w:p>
    <w:p>
      <w:pPr>
        <w:spacing w:before="79" w:line="185" w:lineRule="auto"/>
        <w:ind w:firstLine="481"/>
        <w:rPr>
          <w:rFonts w:ascii="宋体" w:hAnsi="宋体" w:eastAsia="宋体" w:cs="宋体"/>
          <w:sz w:val="24"/>
          <w:szCs w:val="24"/>
        </w:rPr>
      </w:pPr>
      <w:r>
        <w:rPr>
          <w:rFonts w:hint="eastAsia" w:ascii="宋体" w:hAnsi="宋体" w:eastAsia="宋体" w:cs="宋体"/>
          <w:spacing w:val="-3"/>
          <w:sz w:val="24"/>
          <w:szCs w:val="24"/>
        </w:rPr>
        <w:t>供应商</w:t>
      </w:r>
      <w:r>
        <w:rPr>
          <w:rFonts w:ascii="宋体" w:hAnsi="宋体" w:eastAsia="宋体" w:cs="宋体"/>
          <w:spacing w:val="-3"/>
          <w:sz w:val="24"/>
          <w:szCs w:val="24"/>
        </w:rPr>
        <w:t>印章：</w:t>
      </w:r>
    </w:p>
    <w:p>
      <w:pPr>
        <w:spacing w:line="268" w:lineRule="auto"/>
        <w:rPr>
          <w:rFonts w:ascii="宋体"/>
        </w:rPr>
      </w:pPr>
    </w:p>
    <w:p>
      <w:pPr>
        <w:spacing w:before="79" w:line="185" w:lineRule="auto"/>
        <w:ind w:firstLine="506"/>
        <w:outlineLvl w:val="1"/>
        <w:rPr>
          <w:rFonts w:ascii="宋体" w:hAnsi="宋体" w:eastAsia="宋体" w:cs="宋体"/>
          <w:sz w:val="24"/>
          <w:szCs w:val="24"/>
        </w:rPr>
      </w:pPr>
      <w:r>
        <w:rPr>
          <w:rFonts w:ascii="宋体" w:hAnsi="宋体" w:eastAsia="宋体" w:cs="宋体"/>
          <w:spacing w:val="-21"/>
          <w:w w:val="90"/>
          <w:sz w:val="24"/>
          <w:szCs w:val="24"/>
        </w:rPr>
        <w:t>电话：</w:t>
      </w:r>
      <w:r>
        <w:rPr>
          <w:rFonts w:ascii="宋体" w:hAnsi="宋体" w:eastAsia="宋体" w:cs="宋体"/>
          <w:spacing w:val="4"/>
          <w:sz w:val="24"/>
          <w:szCs w:val="24"/>
        </w:rPr>
        <w:t xml:space="preserve">            </w:t>
      </w:r>
      <w:r>
        <w:rPr>
          <w:rFonts w:ascii="宋体" w:hAnsi="宋体" w:eastAsia="宋体" w:cs="宋体"/>
          <w:spacing w:val="-21"/>
          <w:w w:val="90"/>
          <w:sz w:val="24"/>
          <w:szCs w:val="24"/>
        </w:rPr>
        <w:t>传真：</w:t>
      </w:r>
      <w:r>
        <w:rPr>
          <w:rFonts w:ascii="宋体" w:hAnsi="宋体" w:eastAsia="宋体" w:cs="宋体"/>
          <w:spacing w:val="5"/>
          <w:sz w:val="24"/>
          <w:szCs w:val="24"/>
        </w:rPr>
        <w:t xml:space="preserve">               </w:t>
      </w:r>
      <w:r>
        <w:rPr>
          <w:rFonts w:ascii="宋体" w:hAnsi="宋体" w:eastAsia="宋体" w:cs="宋体"/>
          <w:spacing w:val="-21"/>
          <w:w w:val="90"/>
          <w:sz w:val="24"/>
          <w:szCs w:val="24"/>
        </w:rPr>
        <w:t>邮编：</w:t>
      </w:r>
    </w:p>
    <w:p>
      <w:pPr>
        <w:sectPr>
          <w:footerReference r:id="rId40" w:type="default"/>
          <w:pgSz w:w="11906" w:h="16839"/>
          <w:pgMar w:top="1431" w:right="1066" w:bottom="1180" w:left="1570" w:header="0" w:footer="1057" w:gutter="0"/>
          <w:cols w:space="720" w:num="1"/>
        </w:sectPr>
      </w:pPr>
    </w:p>
    <w:p>
      <w:pPr>
        <w:spacing w:before="120" w:line="186" w:lineRule="auto"/>
        <w:ind w:firstLine="287"/>
        <w:outlineLvl w:val="0"/>
        <w:rPr>
          <w:rFonts w:ascii="宋体" w:hAnsi="宋体" w:eastAsia="宋体" w:cs="宋体"/>
          <w:sz w:val="28"/>
          <w:szCs w:val="28"/>
        </w:rPr>
      </w:pPr>
      <w:bookmarkStart w:id="10" w:name="_bookmark8"/>
      <w:bookmarkEnd w:id="10"/>
      <w:r>
        <w:rPr>
          <w:rFonts w:ascii="宋体" w:hAnsi="宋体" w:eastAsia="宋体" w:cs="宋体"/>
          <w:spacing w:val="-4"/>
          <w:sz w:val="28"/>
          <w:szCs w:val="28"/>
          <w14:textOutline w14:w="5105" w14:cap="sq" w14:cmpd="sng" w14:algn="ctr">
            <w14:solidFill>
              <w14:srgbClr w14:val="000000"/>
            </w14:solidFill>
            <w14:prstDash w14:val="solid"/>
            <w14:bevel/>
          </w14:textOutline>
        </w:rPr>
        <w:t>格式</w:t>
      </w:r>
      <w:r>
        <w:rPr>
          <w:rFonts w:ascii="宋体" w:hAnsi="宋体" w:eastAsia="宋体" w:cs="宋体"/>
          <w:spacing w:val="-56"/>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2</w:t>
      </w:r>
      <w:r>
        <w:rPr>
          <w:rFonts w:ascii="宋体" w:hAnsi="宋体" w:eastAsia="宋体" w:cs="宋体"/>
          <w:spacing w:val="13"/>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开标一览表</w:t>
      </w:r>
    </w:p>
    <w:p>
      <w:pPr>
        <w:spacing w:before="305" w:line="185" w:lineRule="auto"/>
        <w:ind w:firstLine="284"/>
        <w:rPr>
          <w:rFonts w:ascii="宋体" w:hAnsi="宋体" w:eastAsia="宋体" w:cs="宋体"/>
          <w:sz w:val="24"/>
          <w:szCs w:val="24"/>
        </w:rPr>
      </w:pPr>
      <w:r>
        <w:rPr>
          <w:rFonts w:ascii="宋体" w:hAnsi="宋体" w:eastAsia="宋体" w:cs="宋体"/>
          <w:spacing w:val="-8"/>
          <w:sz w:val="24"/>
          <w:szCs w:val="24"/>
        </w:rPr>
        <w:t>采购项目名称：</w:t>
      </w:r>
      <w:r>
        <w:rPr>
          <w:rFonts w:ascii="宋体" w:hAnsi="宋体" w:eastAsia="宋体" w:cs="宋体"/>
          <w:spacing w:val="71"/>
          <w:sz w:val="24"/>
          <w:szCs w:val="24"/>
        </w:rPr>
        <w:t xml:space="preserve"> </w:t>
      </w:r>
      <w:r>
        <w:rPr>
          <w:rFonts w:hint="eastAsia" w:ascii="宋体" w:hAnsi="宋体" w:eastAsia="宋体" w:cs="宋体"/>
          <w:spacing w:val="-8"/>
          <w:sz w:val="24"/>
          <w:szCs w:val="24"/>
        </w:rPr>
        <w:t>和静工业园区标准化厂房管理用房</w:t>
      </w:r>
    </w:p>
    <w:p>
      <w:pPr>
        <w:spacing w:before="227" w:line="185" w:lineRule="auto"/>
        <w:ind w:firstLine="284"/>
        <w:rPr>
          <w:rFonts w:ascii="宋体" w:hAnsi="宋体" w:eastAsia="宋体" w:cs="宋体"/>
          <w:sz w:val="24"/>
          <w:szCs w:val="24"/>
        </w:rPr>
      </w:pPr>
      <w:r>
        <w:rPr>
          <w:rFonts w:ascii="宋体" w:hAnsi="宋体" w:eastAsia="宋体" w:cs="宋体"/>
          <w:spacing w:val="-7"/>
          <w:sz w:val="24"/>
          <w:szCs w:val="24"/>
        </w:rPr>
        <w:t>采购项目编号：</w:t>
      </w:r>
      <w:r>
        <w:rPr>
          <w:rFonts w:ascii="宋体" w:hAnsi="宋体" w:eastAsia="宋体" w:cs="宋体"/>
          <w:spacing w:val="74"/>
          <w:sz w:val="24"/>
          <w:szCs w:val="24"/>
        </w:rPr>
        <w:t xml:space="preserve"> </w:t>
      </w:r>
      <w:r>
        <w:rPr>
          <w:rFonts w:hint="eastAsia" w:ascii="宋体" w:hAnsi="宋体" w:eastAsia="宋体" w:cs="宋体"/>
          <w:spacing w:val="-11"/>
          <w:sz w:val="24"/>
          <w:szCs w:val="24"/>
        </w:rPr>
        <w:t>HJXZFCG(GK)2022-005号</w:t>
      </w:r>
      <w:r>
        <w:rPr>
          <w:rFonts w:ascii="宋体" w:hAnsi="宋体" w:eastAsia="宋体" w:cs="宋体"/>
          <w:spacing w:val="2"/>
          <w:sz w:val="24"/>
          <w:szCs w:val="24"/>
        </w:rPr>
        <w:t xml:space="preserve"> </w:t>
      </w:r>
    </w:p>
    <w:p>
      <w:pPr>
        <w:spacing w:line="112" w:lineRule="exact"/>
      </w:pPr>
    </w:p>
    <w:tbl>
      <w:tblPr>
        <w:tblStyle w:val="18"/>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0"/>
        <w:gridCol w:w="3400"/>
        <w:gridCol w:w="3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2560" w:type="dxa"/>
            <w:shd w:val="clear" w:color="auto" w:fill="E0E0E0"/>
          </w:tcPr>
          <w:p>
            <w:pPr>
              <w:spacing w:line="329" w:lineRule="auto"/>
              <w:rPr>
                <w:rFonts w:ascii="宋体"/>
              </w:rPr>
            </w:pPr>
          </w:p>
          <w:p>
            <w:pPr>
              <w:spacing w:before="78" w:line="185" w:lineRule="auto"/>
              <w:ind w:firstLine="1050"/>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3400" w:type="dxa"/>
            <w:shd w:val="clear" w:color="auto" w:fill="E0E0E0"/>
          </w:tcPr>
          <w:p>
            <w:pPr>
              <w:spacing w:line="329" w:lineRule="auto"/>
              <w:rPr>
                <w:rFonts w:ascii="宋体"/>
              </w:rPr>
            </w:pPr>
          </w:p>
          <w:p>
            <w:pPr>
              <w:spacing w:before="78" w:line="185" w:lineRule="auto"/>
              <w:ind w:firstLine="87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投标报价（元）</w:t>
            </w:r>
          </w:p>
        </w:tc>
        <w:tc>
          <w:tcPr>
            <w:tcW w:w="3798" w:type="dxa"/>
            <w:shd w:val="clear" w:color="auto" w:fill="E0E0E0"/>
          </w:tcPr>
          <w:p>
            <w:pPr>
              <w:spacing w:line="329" w:lineRule="auto"/>
              <w:rPr>
                <w:rFonts w:ascii="宋体"/>
              </w:rPr>
            </w:pPr>
          </w:p>
          <w:p>
            <w:pPr>
              <w:spacing w:before="78" w:line="185" w:lineRule="auto"/>
              <w:ind w:firstLine="1419"/>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供货周期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8" w:hRule="atLeast"/>
        </w:trPr>
        <w:tc>
          <w:tcPr>
            <w:tcW w:w="2560" w:type="dxa"/>
          </w:tcPr>
          <w:p>
            <w:pPr>
              <w:rPr>
                <w:rFonts w:ascii="宋体"/>
              </w:rPr>
            </w:pPr>
          </w:p>
        </w:tc>
        <w:tc>
          <w:tcPr>
            <w:tcW w:w="3400" w:type="dxa"/>
          </w:tcPr>
          <w:p>
            <w:pPr>
              <w:spacing w:line="454" w:lineRule="auto"/>
              <w:rPr>
                <w:rFonts w:ascii="宋体"/>
              </w:rPr>
            </w:pPr>
          </w:p>
          <w:p>
            <w:pPr>
              <w:spacing w:before="79" w:line="468" w:lineRule="exact"/>
              <w:ind w:firstLine="120"/>
              <w:rPr>
                <w:rFonts w:ascii="宋体" w:hAnsi="宋体" w:eastAsia="宋体" w:cs="宋体"/>
                <w:sz w:val="24"/>
                <w:szCs w:val="24"/>
              </w:rPr>
            </w:pPr>
            <w:r>
              <w:rPr>
                <w:rFonts w:ascii="宋体" w:hAnsi="宋体" w:eastAsia="宋体" w:cs="宋体"/>
                <w:spacing w:val="-6"/>
                <w:position w:val="16"/>
                <w:sz w:val="24"/>
                <w:szCs w:val="24"/>
              </w:rPr>
              <w:t>小写：</w:t>
            </w:r>
          </w:p>
          <w:p>
            <w:pPr>
              <w:spacing w:line="204" w:lineRule="auto"/>
              <w:ind w:firstLine="116"/>
              <w:rPr>
                <w:rFonts w:ascii="宋体" w:hAnsi="宋体" w:eastAsia="宋体" w:cs="宋体"/>
                <w:sz w:val="24"/>
                <w:szCs w:val="24"/>
              </w:rPr>
            </w:pPr>
            <w:r>
              <w:rPr>
                <w:rFonts w:ascii="宋体" w:hAnsi="宋体" w:eastAsia="宋体" w:cs="宋体"/>
                <w:spacing w:val="-7"/>
                <w:sz w:val="24"/>
                <w:szCs w:val="24"/>
              </w:rPr>
              <w:t>大写</w:t>
            </w:r>
          </w:p>
        </w:tc>
        <w:tc>
          <w:tcPr>
            <w:tcW w:w="3798" w:type="dxa"/>
          </w:tcPr>
          <w:p>
            <w:pPr>
              <w:rPr>
                <w:rFonts w:ascii="宋体"/>
              </w:rPr>
            </w:pPr>
          </w:p>
        </w:tc>
      </w:tr>
    </w:tbl>
    <w:p>
      <w:pPr>
        <w:spacing w:line="308" w:lineRule="auto"/>
        <w:rPr>
          <w:rFonts w:ascii="宋体"/>
        </w:rPr>
      </w:pPr>
    </w:p>
    <w:p>
      <w:pPr>
        <w:spacing w:line="308" w:lineRule="auto"/>
        <w:rPr>
          <w:rFonts w:ascii="宋体"/>
        </w:rPr>
      </w:pPr>
    </w:p>
    <w:p>
      <w:pPr>
        <w:spacing w:line="308" w:lineRule="auto"/>
        <w:rPr>
          <w:rFonts w:ascii="宋体"/>
        </w:rPr>
      </w:pPr>
    </w:p>
    <w:p>
      <w:pPr>
        <w:spacing w:before="78" w:line="185" w:lineRule="auto"/>
        <w:ind w:firstLine="4819"/>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9" w:line="185" w:lineRule="auto"/>
        <w:ind w:firstLine="4817"/>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8" w:lineRule="auto"/>
        <w:rPr>
          <w:rFonts w:ascii="宋体"/>
        </w:rPr>
      </w:pPr>
    </w:p>
    <w:p>
      <w:pPr>
        <w:spacing w:before="78" w:line="185" w:lineRule="auto"/>
        <w:ind w:firstLine="4978"/>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pacing w:line="257" w:lineRule="auto"/>
        <w:rPr>
          <w:rFonts w:ascii="宋体"/>
        </w:rPr>
      </w:pPr>
    </w:p>
    <w:p>
      <w:pPr>
        <w:spacing w:line="257" w:lineRule="auto"/>
        <w:rPr>
          <w:rFonts w:ascii="宋体"/>
        </w:rPr>
      </w:pPr>
    </w:p>
    <w:p>
      <w:pPr>
        <w:spacing w:line="257" w:lineRule="auto"/>
        <w:rPr>
          <w:rFonts w:ascii="宋体"/>
        </w:rPr>
      </w:pPr>
    </w:p>
    <w:p>
      <w:pPr>
        <w:spacing w:before="69" w:line="184" w:lineRule="auto"/>
        <w:ind w:firstLine="284"/>
        <w:rPr>
          <w:rFonts w:ascii="宋体" w:hAnsi="宋体" w:eastAsia="宋体" w:cs="宋体"/>
        </w:rPr>
      </w:pPr>
      <w:r>
        <w:rPr>
          <w:rFonts w:ascii="宋体" w:hAnsi="宋体" w:eastAsia="宋体" w:cs="宋体"/>
          <w:spacing w:val="-9"/>
          <w14:textOutline w14:w="3797" w14:cap="sq" w14:cmpd="sng" w14:algn="ctr">
            <w14:solidFill>
              <w14:srgbClr w14:val="000000"/>
            </w14:solidFill>
            <w14:prstDash w14:val="solid"/>
            <w14:bevel/>
          </w14:textOutline>
        </w:rPr>
        <w:t>注：</w:t>
      </w:r>
      <w:r>
        <w:rPr>
          <w:rFonts w:ascii="宋体" w:hAnsi="宋体" w:eastAsia="宋体" w:cs="宋体"/>
          <w:spacing w:val="71"/>
        </w:rPr>
        <w:t xml:space="preserve"> </w:t>
      </w:r>
      <w:r>
        <w:rPr>
          <w:rFonts w:ascii="宋体" w:hAnsi="宋体" w:eastAsia="宋体" w:cs="宋体"/>
          <w:spacing w:val="-9"/>
          <w14:textOutline w14:w="3797" w14:cap="sq" w14:cmpd="sng" w14:algn="ctr">
            <w14:solidFill>
              <w14:srgbClr w14:val="000000"/>
            </w14:solidFill>
            <w14:prstDash w14:val="solid"/>
            <w14:bevel/>
          </w14:textOutline>
        </w:rPr>
        <w:t>1、此表须装订在纸质版投标文件中。</w:t>
      </w:r>
    </w:p>
    <w:p>
      <w:pPr>
        <w:spacing w:before="258" w:line="468" w:lineRule="exact"/>
        <w:ind w:firstLine="287"/>
        <w:rPr>
          <w:rFonts w:ascii="宋体" w:hAnsi="宋体" w:eastAsia="宋体" w:cs="宋体"/>
        </w:rPr>
      </w:pPr>
      <w:r>
        <w:rPr>
          <w:rFonts w:ascii="宋体" w:hAnsi="宋体" w:eastAsia="宋体" w:cs="宋体"/>
          <w:position w:val="19"/>
          <w14:textOutline w14:w="3797" w14:cap="sq" w14:cmpd="sng" w14:algn="ctr">
            <w14:solidFill>
              <w14:srgbClr w14:val="000000"/>
            </w14:solidFill>
            <w14:prstDash w14:val="solid"/>
            <w14:bevel/>
          </w14:textOutline>
        </w:rPr>
        <w:t>2、投标总报价应包含采购项目的全部费用，</w:t>
      </w:r>
      <w:r>
        <w:rPr>
          <w:rFonts w:hint="eastAsia" w:ascii="宋体" w:hAnsi="宋体" w:eastAsia="宋体" w:cs="宋体"/>
          <w:position w:val="19"/>
          <w14:textOutline w14:w="3797" w14:cap="sq" w14:cmpd="sng" w14:algn="ctr">
            <w14:solidFill>
              <w14:srgbClr w14:val="000000"/>
            </w14:solidFill>
            <w14:prstDash w14:val="solid"/>
            <w14:bevel/>
          </w14:textOutline>
        </w:rPr>
        <w:t>供应商</w:t>
      </w:r>
      <w:r>
        <w:rPr>
          <w:rFonts w:ascii="宋体" w:hAnsi="宋体" w:eastAsia="宋体" w:cs="宋体"/>
          <w:position w:val="19"/>
          <w14:textOutline w14:w="3797" w14:cap="sq" w14:cmpd="sng" w14:algn="ctr">
            <w14:solidFill>
              <w14:srgbClr w14:val="000000"/>
            </w14:solidFill>
            <w14:prstDash w14:val="solid"/>
            <w14:bevel/>
          </w14:textOutline>
        </w:rPr>
        <w:t>不得再向采购人收取任何费用；</w:t>
      </w:r>
    </w:p>
    <w:p>
      <w:pPr>
        <w:spacing w:before="1" w:line="204" w:lineRule="auto"/>
        <w:ind w:firstLine="288"/>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3、以单价投标报价的合计作为价格计算的依据；</w:t>
      </w:r>
    </w:p>
    <w:p>
      <w:pPr>
        <w:spacing w:before="236" w:line="184" w:lineRule="auto"/>
        <w:ind w:firstLine="283"/>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4、上述日期均以日历日为单位，包括法定节假日；</w:t>
      </w:r>
    </w:p>
    <w:p>
      <w:pPr>
        <w:spacing w:before="258" w:line="184" w:lineRule="auto"/>
        <w:ind w:firstLine="288"/>
        <w:outlineLvl w:val="1"/>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5、对含糊不清或不确定的报价将视为无效报价。</w:t>
      </w:r>
    </w:p>
    <w:p>
      <w:pPr>
        <w:sectPr>
          <w:footerReference r:id="rId41" w:type="default"/>
          <w:pgSz w:w="11906" w:h="16839"/>
          <w:pgMar w:top="1431" w:right="858" w:bottom="1180" w:left="1283" w:header="0" w:footer="1057" w:gutter="0"/>
          <w:cols w:space="720" w:num="1"/>
        </w:sectPr>
      </w:pPr>
    </w:p>
    <w:p>
      <w:pPr>
        <w:spacing w:before="120" w:line="186" w:lineRule="auto"/>
        <w:ind w:firstLine="76"/>
        <w:outlineLvl w:val="0"/>
        <w:rPr>
          <w:rFonts w:ascii="宋体" w:hAnsi="宋体" w:eastAsia="宋体" w:cs="宋体"/>
          <w:sz w:val="28"/>
          <w:szCs w:val="28"/>
        </w:rPr>
      </w:pPr>
      <w:bookmarkStart w:id="11" w:name="_bookmark9"/>
      <w:bookmarkEnd w:id="11"/>
      <w:r>
        <w:rPr>
          <w:rFonts w:ascii="宋体" w:hAnsi="宋体" w:eastAsia="宋体" w:cs="宋体"/>
          <w:spacing w:val="-6"/>
          <w:sz w:val="28"/>
          <w:szCs w:val="28"/>
          <w14:textOutline w14:w="5105" w14:cap="sq" w14:cmpd="sng" w14:algn="ctr">
            <w14:solidFill>
              <w14:srgbClr w14:val="000000"/>
            </w14:solidFill>
            <w14:prstDash w14:val="solid"/>
            <w14:bevel/>
          </w14:textOutline>
        </w:rPr>
        <w:t>格式</w:t>
      </w:r>
      <w:r>
        <w:rPr>
          <w:rFonts w:ascii="宋体" w:hAnsi="宋体" w:eastAsia="宋体" w:cs="宋体"/>
          <w:spacing w:val="-49"/>
          <w:sz w:val="28"/>
          <w:szCs w:val="28"/>
        </w:rPr>
        <w:t xml:space="preserve"> </w:t>
      </w:r>
      <w:r>
        <w:rPr>
          <w:rFonts w:ascii="宋体" w:hAnsi="宋体" w:eastAsia="宋体" w:cs="宋体"/>
          <w:spacing w:val="-6"/>
          <w:sz w:val="28"/>
          <w:szCs w:val="28"/>
          <w14:textOutline w14:w="5105" w14:cap="sq" w14:cmpd="sng" w14:algn="ctr">
            <w14:solidFill>
              <w14:srgbClr w14:val="000000"/>
            </w14:solidFill>
            <w14:prstDash w14:val="solid"/>
            <w14:bevel/>
          </w14:textOutline>
        </w:rPr>
        <w:t>3</w:t>
      </w:r>
      <w:r>
        <w:rPr>
          <w:rFonts w:ascii="宋体" w:hAnsi="宋体" w:eastAsia="宋体" w:cs="宋体"/>
          <w:spacing w:val="15"/>
          <w:sz w:val="28"/>
          <w:szCs w:val="28"/>
        </w:rPr>
        <w:t xml:space="preserve"> </w:t>
      </w:r>
      <w:r>
        <w:rPr>
          <w:rFonts w:ascii="宋体" w:hAnsi="宋体" w:eastAsia="宋体" w:cs="宋体"/>
          <w:spacing w:val="-6"/>
          <w:sz w:val="28"/>
          <w:szCs w:val="28"/>
          <w14:textOutline w14:w="5105" w14:cap="sq" w14:cmpd="sng" w14:algn="ctr">
            <w14:solidFill>
              <w14:srgbClr w14:val="000000"/>
            </w14:solidFill>
            <w14:prstDash w14:val="solid"/>
            <w14:bevel/>
          </w14:textOutline>
        </w:rPr>
        <w:t>详细报价</w:t>
      </w:r>
    </w:p>
    <w:p>
      <w:pPr>
        <w:spacing w:before="305" w:line="185" w:lineRule="auto"/>
        <w:ind w:firstLine="73"/>
        <w:rPr>
          <w:rFonts w:ascii="宋体" w:hAnsi="宋体" w:eastAsia="宋体" w:cs="宋体"/>
          <w:sz w:val="24"/>
          <w:szCs w:val="24"/>
        </w:rPr>
      </w:pPr>
      <w:r>
        <w:rPr>
          <w:rFonts w:ascii="宋体" w:hAnsi="宋体" w:eastAsia="宋体" w:cs="宋体"/>
          <w:spacing w:val="-8"/>
          <w:sz w:val="24"/>
          <w:szCs w:val="24"/>
        </w:rPr>
        <w:t>采购项目名称：</w:t>
      </w:r>
      <w:r>
        <w:rPr>
          <w:rFonts w:ascii="宋体" w:hAnsi="宋体" w:eastAsia="宋体" w:cs="宋体"/>
          <w:spacing w:val="71"/>
          <w:sz w:val="24"/>
          <w:szCs w:val="24"/>
        </w:rPr>
        <w:t xml:space="preserve"> </w:t>
      </w:r>
      <w:r>
        <w:rPr>
          <w:rFonts w:hint="eastAsia" w:ascii="宋体" w:hAnsi="宋体" w:eastAsia="宋体" w:cs="宋体"/>
          <w:spacing w:val="-8"/>
          <w:sz w:val="24"/>
          <w:szCs w:val="24"/>
        </w:rPr>
        <w:t>和静工业园区标准化厂房管理用房</w:t>
      </w:r>
    </w:p>
    <w:p>
      <w:pPr>
        <w:spacing w:before="227" w:line="185" w:lineRule="auto"/>
        <w:ind w:firstLine="73"/>
        <w:rPr>
          <w:rFonts w:ascii="宋体" w:hAnsi="宋体" w:eastAsia="宋体" w:cs="宋体"/>
          <w:sz w:val="24"/>
          <w:szCs w:val="24"/>
        </w:rPr>
      </w:pPr>
      <w:r>
        <w:rPr>
          <w:rFonts w:ascii="宋体" w:hAnsi="宋体" w:eastAsia="宋体" w:cs="宋体"/>
          <w:spacing w:val="-11"/>
          <w:sz w:val="24"/>
          <w:szCs w:val="24"/>
        </w:rPr>
        <w:t>采购项目编号：</w:t>
      </w:r>
      <w:r>
        <w:rPr>
          <w:rFonts w:ascii="宋体" w:hAnsi="宋体" w:eastAsia="宋体" w:cs="宋体"/>
          <w:spacing w:val="89"/>
          <w:sz w:val="24"/>
          <w:szCs w:val="24"/>
        </w:rPr>
        <w:t xml:space="preserve"> </w:t>
      </w:r>
      <w:r>
        <w:rPr>
          <w:rFonts w:hint="eastAsia" w:ascii="宋体" w:hAnsi="宋体" w:eastAsia="宋体" w:cs="宋体"/>
          <w:spacing w:val="-11"/>
          <w:sz w:val="24"/>
          <w:szCs w:val="24"/>
        </w:rPr>
        <w:t>HJXZFCG(GK)2022-005号</w:t>
      </w:r>
      <w:r>
        <w:rPr>
          <w:rFonts w:ascii="宋体" w:hAnsi="宋体" w:eastAsia="宋体" w:cs="宋体"/>
          <w:spacing w:val="2"/>
          <w:sz w:val="24"/>
          <w:szCs w:val="24"/>
        </w:rPr>
        <w:t xml:space="preserve">              </w:t>
      </w:r>
      <w:r>
        <w:rPr>
          <w:rFonts w:ascii="宋体" w:hAnsi="宋体" w:eastAsia="宋体" w:cs="宋体"/>
          <w:spacing w:val="-11"/>
          <w:sz w:val="24"/>
          <w:szCs w:val="24"/>
          <w14:textOutline w14:w="4356" w14:cap="sq" w14:cmpd="sng" w14:algn="ctr">
            <w14:solidFill>
              <w14:srgbClr w14:val="000000"/>
            </w14:solidFill>
            <w14:prstDash w14:val="solid"/>
            <w14:bevel/>
          </w14:textOutline>
        </w:rPr>
        <w:t>[货币单位：</w:t>
      </w:r>
      <w:r>
        <w:rPr>
          <w:rFonts w:ascii="宋体" w:hAnsi="宋体" w:eastAsia="宋体" w:cs="宋体"/>
          <w:spacing w:val="65"/>
          <w:sz w:val="24"/>
          <w:szCs w:val="24"/>
        </w:rPr>
        <w:t xml:space="preserve"> </w:t>
      </w:r>
      <w:r>
        <w:rPr>
          <w:rFonts w:ascii="宋体" w:hAnsi="宋体" w:eastAsia="宋体" w:cs="宋体"/>
          <w:spacing w:val="-11"/>
          <w:sz w:val="24"/>
          <w:szCs w:val="24"/>
          <w14:textOutline w14:w="4356" w14:cap="sq" w14:cmpd="sng" w14:algn="ctr">
            <w14:solidFill>
              <w14:srgbClr w14:val="000000"/>
            </w14:solidFill>
            <w14:prstDash w14:val="solid"/>
            <w14:bevel/>
          </w14:textOutline>
        </w:rPr>
        <w:t>人民币元]</w:t>
      </w:r>
    </w:p>
    <w:p>
      <w:pPr>
        <w:spacing w:line="112" w:lineRule="exact"/>
      </w:pPr>
    </w:p>
    <w:tbl>
      <w:tblPr>
        <w:tblStyle w:val="18"/>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877"/>
        <w:gridCol w:w="702"/>
        <w:gridCol w:w="50"/>
        <w:gridCol w:w="1185"/>
        <w:gridCol w:w="862"/>
        <w:gridCol w:w="451"/>
        <w:gridCol w:w="413"/>
        <w:gridCol w:w="784"/>
        <w:gridCol w:w="780"/>
        <w:gridCol w:w="229"/>
        <w:gridCol w:w="550"/>
        <w:gridCol w:w="777"/>
        <w:gridCol w:w="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99" w:type="dxa"/>
            <w:shd w:val="clear" w:color="auto" w:fill="E0E0E0"/>
          </w:tcPr>
          <w:p>
            <w:pPr>
              <w:spacing w:before="342" w:line="185" w:lineRule="auto"/>
              <w:ind w:firstLine="138"/>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877" w:type="dxa"/>
            <w:shd w:val="clear" w:color="auto" w:fill="E0E0E0"/>
          </w:tcPr>
          <w:p>
            <w:pPr>
              <w:spacing w:before="186"/>
              <w:ind w:firstLine="210"/>
              <w:rPr>
                <w:rFonts w:ascii="宋体" w:hAnsi="宋体" w:eastAsia="宋体" w:cs="宋体"/>
                <w:sz w:val="24"/>
                <w:szCs w:val="24"/>
              </w:rPr>
            </w:pPr>
            <w:r>
              <w:rPr>
                <w:rFonts w:ascii="宋体" w:hAnsi="宋体" w:eastAsia="宋体" w:cs="宋体"/>
                <w:spacing w:val="-8"/>
                <w:sz w:val="24"/>
                <w:szCs w:val="24"/>
                <w14:textOutline w14:w="4356" w14:cap="sq" w14:cmpd="sng" w14:algn="ctr">
                  <w14:solidFill>
                    <w14:srgbClr w14:val="000000"/>
                  </w14:solidFill>
                  <w14:prstDash w14:val="solid"/>
                  <w14:bevel/>
                </w14:textOutline>
              </w:rPr>
              <w:t>货物</w:t>
            </w:r>
          </w:p>
          <w:p>
            <w:pPr>
              <w:spacing w:line="204" w:lineRule="auto"/>
              <w:ind w:firstLine="207"/>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名称</w:t>
            </w:r>
          </w:p>
        </w:tc>
        <w:tc>
          <w:tcPr>
            <w:tcW w:w="702" w:type="dxa"/>
            <w:shd w:val="clear" w:color="auto" w:fill="E0E0E0"/>
          </w:tcPr>
          <w:p>
            <w:pPr>
              <w:spacing w:before="342" w:line="185" w:lineRule="auto"/>
              <w:ind w:firstLine="136"/>
              <w:rPr>
                <w:rFonts w:ascii="宋体" w:hAnsi="宋体" w:eastAsia="宋体" w:cs="宋体"/>
                <w:sz w:val="24"/>
                <w:szCs w:val="24"/>
              </w:rPr>
            </w:pPr>
            <w:r>
              <w:rPr>
                <w:rFonts w:ascii="宋体" w:hAnsi="宋体" w:eastAsia="宋体" w:cs="宋体"/>
                <w:spacing w:val="-15"/>
                <w:sz w:val="24"/>
                <w:szCs w:val="24"/>
                <w14:textOutline w14:w="4356" w14:cap="sq" w14:cmpd="sng" w14:algn="ctr">
                  <w14:solidFill>
                    <w14:srgbClr w14:val="000000"/>
                  </w14:solidFill>
                  <w14:prstDash w14:val="solid"/>
                  <w14:bevel/>
                </w14:textOutline>
              </w:rPr>
              <w:t>品牌</w:t>
            </w:r>
          </w:p>
        </w:tc>
        <w:tc>
          <w:tcPr>
            <w:tcW w:w="1235" w:type="dxa"/>
            <w:gridSpan w:val="2"/>
            <w:shd w:val="clear" w:color="auto" w:fill="E0E0E0"/>
          </w:tcPr>
          <w:p>
            <w:pPr>
              <w:spacing w:before="342" w:line="185" w:lineRule="auto"/>
              <w:ind w:firstLine="145"/>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规格型号</w:t>
            </w:r>
          </w:p>
        </w:tc>
        <w:tc>
          <w:tcPr>
            <w:tcW w:w="862" w:type="dxa"/>
            <w:shd w:val="clear" w:color="auto" w:fill="E0E0E0"/>
          </w:tcPr>
          <w:p>
            <w:pPr>
              <w:spacing w:before="342" w:line="185" w:lineRule="auto"/>
              <w:ind w:firstLine="198"/>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产地</w:t>
            </w:r>
          </w:p>
        </w:tc>
        <w:tc>
          <w:tcPr>
            <w:tcW w:w="864" w:type="dxa"/>
            <w:gridSpan w:val="2"/>
            <w:shd w:val="clear" w:color="auto" w:fill="E0E0E0"/>
          </w:tcPr>
          <w:p>
            <w:pPr>
              <w:spacing w:before="342" w:line="185" w:lineRule="auto"/>
              <w:ind w:firstLine="203"/>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厂家</w:t>
            </w:r>
          </w:p>
        </w:tc>
        <w:tc>
          <w:tcPr>
            <w:tcW w:w="784" w:type="dxa"/>
            <w:shd w:val="clear" w:color="auto" w:fill="E0E0E0"/>
          </w:tcPr>
          <w:p>
            <w:pPr>
              <w:spacing w:before="186"/>
              <w:ind w:left="159" w:right="148" w:firstLine="5"/>
              <w:rPr>
                <w:rFonts w:ascii="宋体" w:hAnsi="宋体" w:eastAsia="宋体" w:cs="宋体"/>
                <w:sz w:val="24"/>
                <w:szCs w:val="24"/>
              </w:rPr>
            </w:pPr>
            <w:r>
              <w:rPr>
                <w:rFonts w:ascii="宋体" w:hAnsi="宋体" w:eastAsia="宋体" w:cs="宋体"/>
                <w:spacing w:val="-8"/>
                <w:sz w:val="24"/>
                <w:szCs w:val="24"/>
                <w14:textOutline w14:w="4356" w14:cap="sq" w14:cmpd="sng" w14:algn="ctr">
                  <w14:solidFill>
                    <w14:srgbClr w14:val="000000"/>
                  </w14:solidFill>
                  <w14:prstDash w14:val="solid"/>
                  <w14:bevel/>
                </w14:textOutline>
              </w:rPr>
              <w:t>货物</w:t>
            </w:r>
            <w:r>
              <w:rPr>
                <w:rFonts w:ascii="宋体" w:hAnsi="宋体" w:eastAsia="宋体" w:cs="宋体"/>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配件</w:t>
            </w:r>
          </w:p>
        </w:tc>
        <w:tc>
          <w:tcPr>
            <w:tcW w:w="780" w:type="dxa"/>
            <w:shd w:val="clear" w:color="auto" w:fill="E0E0E0"/>
          </w:tcPr>
          <w:p>
            <w:pPr>
              <w:spacing w:before="342" w:line="185" w:lineRule="auto"/>
              <w:ind w:firstLine="159"/>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数量</w:t>
            </w:r>
          </w:p>
        </w:tc>
        <w:tc>
          <w:tcPr>
            <w:tcW w:w="779" w:type="dxa"/>
            <w:gridSpan w:val="2"/>
            <w:shd w:val="clear" w:color="auto" w:fill="E0E0E0"/>
          </w:tcPr>
          <w:p>
            <w:pPr>
              <w:spacing w:before="342" w:line="185" w:lineRule="auto"/>
              <w:ind w:firstLine="159"/>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单价</w:t>
            </w:r>
          </w:p>
        </w:tc>
        <w:tc>
          <w:tcPr>
            <w:tcW w:w="777" w:type="dxa"/>
            <w:shd w:val="clear" w:color="auto" w:fill="E0E0E0"/>
          </w:tcPr>
          <w:p>
            <w:pPr>
              <w:spacing w:before="342" w:line="185" w:lineRule="auto"/>
              <w:ind w:firstLine="159"/>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总价</w:t>
            </w:r>
          </w:p>
        </w:tc>
        <w:tc>
          <w:tcPr>
            <w:tcW w:w="878" w:type="dxa"/>
            <w:shd w:val="clear" w:color="auto" w:fill="E0E0E0"/>
          </w:tcPr>
          <w:p>
            <w:pPr>
              <w:spacing w:before="342" w:line="185" w:lineRule="auto"/>
              <w:ind w:firstLine="205"/>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9" w:type="dxa"/>
          </w:tcPr>
          <w:p>
            <w:pPr>
              <w:rPr>
                <w:rFonts w:ascii="宋体"/>
              </w:rPr>
            </w:pPr>
          </w:p>
        </w:tc>
        <w:tc>
          <w:tcPr>
            <w:tcW w:w="877" w:type="dxa"/>
          </w:tcPr>
          <w:p>
            <w:pPr>
              <w:rPr>
                <w:rFonts w:ascii="宋体"/>
              </w:rPr>
            </w:pPr>
          </w:p>
        </w:tc>
        <w:tc>
          <w:tcPr>
            <w:tcW w:w="702" w:type="dxa"/>
          </w:tcPr>
          <w:p>
            <w:pPr>
              <w:rPr>
                <w:rFonts w:ascii="宋体"/>
              </w:rPr>
            </w:pPr>
          </w:p>
        </w:tc>
        <w:tc>
          <w:tcPr>
            <w:tcW w:w="1235" w:type="dxa"/>
            <w:gridSpan w:val="2"/>
          </w:tcPr>
          <w:p>
            <w:pPr>
              <w:rPr>
                <w:rFonts w:ascii="宋体"/>
              </w:rPr>
            </w:pPr>
          </w:p>
        </w:tc>
        <w:tc>
          <w:tcPr>
            <w:tcW w:w="862" w:type="dxa"/>
          </w:tcPr>
          <w:p>
            <w:pPr>
              <w:rPr>
                <w:rFonts w:ascii="宋体"/>
              </w:rPr>
            </w:pPr>
          </w:p>
        </w:tc>
        <w:tc>
          <w:tcPr>
            <w:tcW w:w="864" w:type="dxa"/>
            <w:gridSpan w:val="2"/>
          </w:tcPr>
          <w:p>
            <w:pPr>
              <w:rPr>
                <w:rFonts w:ascii="宋体"/>
              </w:rPr>
            </w:pPr>
          </w:p>
        </w:tc>
        <w:tc>
          <w:tcPr>
            <w:tcW w:w="784" w:type="dxa"/>
          </w:tcPr>
          <w:p>
            <w:pPr>
              <w:rPr>
                <w:rFonts w:ascii="宋体"/>
              </w:rPr>
            </w:pPr>
          </w:p>
        </w:tc>
        <w:tc>
          <w:tcPr>
            <w:tcW w:w="780" w:type="dxa"/>
          </w:tcPr>
          <w:p>
            <w:pPr>
              <w:rPr>
                <w:rFonts w:ascii="宋体"/>
              </w:rPr>
            </w:pPr>
          </w:p>
        </w:tc>
        <w:tc>
          <w:tcPr>
            <w:tcW w:w="779" w:type="dxa"/>
            <w:gridSpan w:val="2"/>
          </w:tcPr>
          <w:p>
            <w:pPr>
              <w:rPr>
                <w:rFonts w:ascii="宋体"/>
              </w:rPr>
            </w:pPr>
          </w:p>
        </w:tc>
        <w:tc>
          <w:tcPr>
            <w:tcW w:w="777" w:type="dxa"/>
          </w:tcPr>
          <w:p>
            <w:pPr>
              <w:rPr>
                <w:rFonts w:ascii="宋体"/>
              </w:rPr>
            </w:pPr>
          </w:p>
        </w:tc>
        <w:tc>
          <w:tcPr>
            <w:tcW w:w="87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9" w:type="dxa"/>
          </w:tcPr>
          <w:p>
            <w:pPr>
              <w:rPr>
                <w:rFonts w:ascii="宋体"/>
              </w:rPr>
            </w:pPr>
          </w:p>
        </w:tc>
        <w:tc>
          <w:tcPr>
            <w:tcW w:w="877" w:type="dxa"/>
          </w:tcPr>
          <w:p>
            <w:pPr>
              <w:rPr>
                <w:rFonts w:ascii="宋体"/>
              </w:rPr>
            </w:pPr>
          </w:p>
        </w:tc>
        <w:tc>
          <w:tcPr>
            <w:tcW w:w="702" w:type="dxa"/>
          </w:tcPr>
          <w:p>
            <w:pPr>
              <w:rPr>
                <w:rFonts w:ascii="宋体"/>
              </w:rPr>
            </w:pPr>
          </w:p>
        </w:tc>
        <w:tc>
          <w:tcPr>
            <w:tcW w:w="1235" w:type="dxa"/>
            <w:gridSpan w:val="2"/>
          </w:tcPr>
          <w:p>
            <w:pPr>
              <w:rPr>
                <w:rFonts w:ascii="宋体"/>
              </w:rPr>
            </w:pPr>
          </w:p>
        </w:tc>
        <w:tc>
          <w:tcPr>
            <w:tcW w:w="862" w:type="dxa"/>
          </w:tcPr>
          <w:p>
            <w:pPr>
              <w:rPr>
                <w:rFonts w:ascii="宋体"/>
              </w:rPr>
            </w:pPr>
          </w:p>
        </w:tc>
        <w:tc>
          <w:tcPr>
            <w:tcW w:w="864" w:type="dxa"/>
            <w:gridSpan w:val="2"/>
          </w:tcPr>
          <w:p>
            <w:pPr>
              <w:rPr>
                <w:rFonts w:ascii="宋体"/>
              </w:rPr>
            </w:pPr>
          </w:p>
        </w:tc>
        <w:tc>
          <w:tcPr>
            <w:tcW w:w="784" w:type="dxa"/>
          </w:tcPr>
          <w:p>
            <w:pPr>
              <w:rPr>
                <w:rFonts w:ascii="宋体"/>
              </w:rPr>
            </w:pPr>
          </w:p>
        </w:tc>
        <w:tc>
          <w:tcPr>
            <w:tcW w:w="780" w:type="dxa"/>
          </w:tcPr>
          <w:p>
            <w:pPr>
              <w:rPr>
                <w:rFonts w:ascii="宋体"/>
              </w:rPr>
            </w:pPr>
          </w:p>
        </w:tc>
        <w:tc>
          <w:tcPr>
            <w:tcW w:w="779" w:type="dxa"/>
            <w:gridSpan w:val="2"/>
          </w:tcPr>
          <w:p>
            <w:pPr>
              <w:rPr>
                <w:rFonts w:ascii="宋体"/>
              </w:rPr>
            </w:pPr>
          </w:p>
        </w:tc>
        <w:tc>
          <w:tcPr>
            <w:tcW w:w="777" w:type="dxa"/>
          </w:tcPr>
          <w:p>
            <w:pPr>
              <w:rPr>
                <w:rFonts w:ascii="宋体"/>
              </w:rPr>
            </w:pPr>
          </w:p>
        </w:tc>
        <w:tc>
          <w:tcPr>
            <w:tcW w:w="87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9" w:type="dxa"/>
          </w:tcPr>
          <w:p>
            <w:pPr>
              <w:rPr>
                <w:rFonts w:ascii="宋体"/>
              </w:rPr>
            </w:pPr>
          </w:p>
        </w:tc>
        <w:tc>
          <w:tcPr>
            <w:tcW w:w="877" w:type="dxa"/>
          </w:tcPr>
          <w:p>
            <w:pPr>
              <w:rPr>
                <w:rFonts w:ascii="宋体"/>
              </w:rPr>
            </w:pPr>
          </w:p>
        </w:tc>
        <w:tc>
          <w:tcPr>
            <w:tcW w:w="702" w:type="dxa"/>
          </w:tcPr>
          <w:p>
            <w:pPr>
              <w:rPr>
                <w:rFonts w:ascii="宋体"/>
              </w:rPr>
            </w:pPr>
          </w:p>
        </w:tc>
        <w:tc>
          <w:tcPr>
            <w:tcW w:w="1235" w:type="dxa"/>
            <w:gridSpan w:val="2"/>
          </w:tcPr>
          <w:p>
            <w:pPr>
              <w:rPr>
                <w:rFonts w:ascii="宋体"/>
              </w:rPr>
            </w:pPr>
          </w:p>
        </w:tc>
        <w:tc>
          <w:tcPr>
            <w:tcW w:w="862" w:type="dxa"/>
          </w:tcPr>
          <w:p>
            <w:pPr>
              <w:rPr>
                <w:rFonts w:ascii="宋体"/>
              </w:rPr>
            </w:pPr>
          </w:p>
        </w:tc>
        <w:tc>
          <w:tcPr>
            <w:tcW w:w="864" w:type="dxa"/>
            <w:gridSpan w:val="2"/>
          </w:tcPr>
          <w:p>
            <w:pPr>
              <w:rPr>
                <w:rFonts w:ascii="宋体"/>
              </w:rPr>
            </w:pPr>
          </w:p>
        </w:tc>
        <w:tc>
          <w:tcPr>
            <w:tcW w:w="784" w:type="dxa"/>
          </w:tcPr>
          <w:p>
            <w:pPr>
              <w:rPr>
                <w:rFonts w:ascii="宋体"/>
              </w:rPr>
            </w:pPr>
          </w:p>
        </w:tc>
        <w:tc>
          <w:tcPr>
            <w:tcW w:w="780" w:type="dxa"/>
          </w:tcPr>
          <w:p>
            <w:pPr>
              <w:rPr>
                <w:rFonts w:ascii="宋体"/>
              </w:rPr>
            </w:pPr>
          </w:p>
        </w:tc>
        <w:tc>
          <w:tcPr>
            <w:tcW w:w="779" w:type="dxa"/>
            <w:gridSpan w:val="2"/>
          </w:tcPr>
          <w:p>
            <w:pPr>
              <w:rPr>
                <w:rFonts w:ascii="宋体"/>
              </w:rPr>
            </w:pPr>
          </w:p>
        </w:tc>
        <w:tc>
          <w:tcPr>
            <w:tcW w:w="777" w:type="dxa"/>
          </w:tcPr>
          <w:p>
            <w:pPr>
              <w:rPr>
                <w:rFonts w:ascii="宋体"/>
              </w:rPr>
            </w:pPr>
          </w:p>
        </w:tc>
        <w:tc>
          <w:tcPr>
            <w:tcW w:w="87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9" w:type="dxa"/>
          </w:tcPr>
          <w:p>
            <w:pPr>
              <w:rPr>
                <w:rFonts w:ascii="宋体"/>
              </w:rPr>
            </w:pPr>
          </w:p>
        </w:tc>
        <w:tc>
          <w:tcPr>
            <w:tcW w:w="877" w:type="dxa"/>
          </w:tcPr>
          <w:p>
            <w:pPr>
              <w:rPr>
                <w:rFonts w:ascii="宋体"/>
              </w:rPr>
            </w:pPr>
          </w:p>
        </w:tc>
        <w:tc>
          <w:tcPr>
            <w:tcW w:w="702" w:type="dxa"/>
          </w:tcPr>
          <w:p>
            <w:pPr>
              <w:rPr>
                <w:rFonts w:ascii="宋体"/>
              </w:rPr>
            </w:pPr>
          </w:p>
        </w:tc>
        <w:tc>
          <w:tcPr>
            <w:tcW w:w="1235" w:type="dxa"/>
            <w:gridSpan w:val="2"/>
          </w:tcPr>
          <w:p>
            <w:pPr>
              <w:rPr>
                <w:rFonts w:ascii="宋体"/>
              </w:rPr>
            </w:pPr>
          </w:p>
        </w:tc>
        <w:tc>
          <w:tcPr>
            <w:tcW w:w="862" w:type="dxa"/>
          </w:tcPr>
          <w:p>
            <w:pPr>
              <w:rPr>
                <w:rFonts w:ascii="宋体"/>
              </w:rPr>
            </w:pPr>
          </w:p>
        </w:tc>
        <w:tc>
          <w:tcPr>
            <w:tcW w:w="864" w:type="dxa"/>
            <w:gridSpan w:val="2"/>
          </w:tcPr>
          <w:p>
            <w:pPr>
              <w:rPr>
                <w:rFonts w:ascii="宋体"/>
              </w:rPr>
            </w:pPr>
          </w:p>
        </w:tc>
        <w:tc>
          <w:tcPr>
            <w:tcW w:w="784" w:type="dxa"/>
          </w:tcPr>
          <w:p>
            <w:pPr>
              <w:rPr>
                <w:rFonts w:ascii="宋体"/>
              </w:rPr>
            </w:pPr>
          </w:p>
        </w:tc>
        <w:tc>
          <w:tcPr>
            <w:tcW w:w="780" w:type="dxa"/>
          </w:tcPr>
          <w:p>
            <w:pPr>
              <w:rPr>
                <w:rFonts w:ascii="宋体"/>
              </w:rPr>
            </w:pPr>
          </w:p>
        </w:tc>
        <w:tc>
          <w:tcPr>
            <w:tcW w:w="779" w:type="dxa"/>
            <w:gridSpan w:val="2"/>
          </w:tcPr>
          <w:p>
            <w:pPr>
              <w:rPr>
                <w:rFonts w:ascii="宋体"/>
              </w:rPr>
            </w:pPr>
          </w:p>
        </w:tc>
        <w:tc>
          <w:tcPr>
            <w:tcW w:w="777" w:type="dxa"/>
          </w:tcPr>
          <w:p>
            <w:pPr>
              <w:rPr>
                <w:rFonts w:ascii="宋体"/>
              </w:rPr>
            </w:pPr>
          </w:p>
        </w:tc>
        <w:tc>
          <w:tcPr>
            <w:tcW w:w="87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9" w:type="dxa"/>
          </w:tcPr>
          <w:p>
            <w:pPr>
              <w:rPr>
                <w:rFonts w:ascii="宋体"/>
              </w:rPr>
            </w:pPr>
          </w:p>
        </w:tc>
        <w:tc>
          <w:tcPr>
            <w:tcW w:w="877" w:type="dxa"/>
          </w:tcPr>
          <w:p>
            <w:pPr>
              <w:rPr>
                <w:rFonts w:ascii="宋体"/>
              </w:rPr>
            </w:pPr>
          </w:p>
        </w:tc>
        <w:tc>
          <w:tcPr>
            <w:tcW w:w="702" w:type="dxa"/>
          </w:tcPr>
          <w:p>
            <w:pPr>
              <w:rPr>
                <w:rFonts w:ascii="宋体"/>
              </w:rPr>
            </w:pPr>
          </w:p>
        </w:tc>
        <w:tc>
          <w:tcPr>
            <w:tcW w:w="1235" w:type="dxa"/>
            <w:gridSpan w:val="2"/>
          </w:tcPr>
          <w:p>
            <w:pPr>
              <w:rPr>
                <w:rFonts w:ascii="宋体"/>
              </w:rPr>
            </w:pPr>
          </w:p>
        </w:tc>
        <w:tc>
          <w:tcPr>
            <w:tcW w:w="862" w:type="dxa"/>
          </w:tcPr>
          <w:p>
            <w:pPr>
              <w:rPr>
                <w:rFonts w:ascii="宋体"/>
              </w:rPr>
            </w:pPr>
          </w:p>
        </w:tc>
        <w:tc>
          <w:tcPr>
            <w:tcW w:w="864" w:type="dxa"/>
            <w:gridSpan w:val="2"/>
          </w:tcPr>
          <w:p>
            <w:pPr>
              <w:rPr>
                <w:rFonts w:ascii="宋体"/>
              </w:rPr>
            </w:pPr>
          </w:p>
        </w:tc>
        <w:tc>
          <w:tcPr>
            <w:tcW w:w="784" w:type="dxa"/>
          </w:tcPr>
          <w:p>
            <w:pPr>
              <w:rPr>
                <w:rFonts w:ascii="宋体"/>
              </w:rPr>
            </w:pPr>
          </w:p>
        </w:tc>
        <w:tc>
          <w:tcPr>
            <w:tcW w:w="780" w:type="dxa"/>
          </w:tcPr>
          <w:p>
            <w:pPr>
              <w:rPr>
                <w:rFonts w:ascii="宋体"/>
              </w:rPr>
            </w:pPr>
          </w:p>
        </w:tc>
        <w:tc>
          <w:tcPr>
            <w:tcW w:w="779" w:type="dxa"/>
            <w:gridSpan w:val="2"/>
          </w:tcPr>
          <w:p>
            <w:pPr>
              <w:rPr>
                <w:rFonts w:ascii="宋体"/>
              </w:rPr>
            </w:pPr>
          </w:p>
        </w:tc>
        <w:tc>
          <w:tcPr>
            <w:tcW w:w="777" w:type="dxa"/>
          </w:tcPr>
          <w:p>
            <w:pPr>
              <w:rPr>
                <w:rFonts w:ascii="宋体"/>
              </w:rPr>
            </w:pPr>
          </w:p>
        </w:tc>
        <w:tc>
          <w:tcPr>
            <w:tcW w:w="87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613" w:type="dxa"/>
            <w:gridSpan w:val="5"/>
          </w:tcPr>
          <w:p>
            <w:pPr>
              <w:spacing w:before="175" w:line="185" w:lineRule="auto"/>
              <w:ind w:firstLine="766"/>
              <w:rPr>
                <w:rFonts w:ascii="宋体" w:hAnsi="宋体" w:eastAsia="宋体" w:cs="宋体"/>
                <w:sz w:val="24"/>
                <w:szCs w:val="24"/>
              </w:rPr>
            </w:pPr>
            <w:r>
              <w:rPr>
                <w:rFonts w:ascii="宋体" w:hAnsi="宋体" w:eastAsia="宋体" w:cs="宋体"/>
                <w:spacing w:val="-5"/>
                <w:sz w:val="24"/>
                <w:szCs w:val="24"/>
              </w:rPr>
              <w:t>旧设备拆除等暂列金</w:t>
            </w:r>
          </w:p>
        </w:tc>
        <w:tc>
          <w:tcPr>
            <w:tcW w:w="5724" w:type="dxa"/>
            <w:gridSpan w:val="9"/>
          </w:tcPr>
          <w:p>
            <w:pPr>
              <w:spacing w:before="175" w:line="185" w:lineRule="auto"/>
              <w:ind w:firstLine="128"/>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613" w:type="dxa"/>
            <w:gridSpan w:val="5"/>
          </w:tcPr>
          <w:p>
            <w:pPr>
              <w:spacing w:before="177" w:line="185" w:lineRule="auto"/>
              <w:ind w:firstLine="1340"/>
              <w:rPr>
                <w:rFonts w:ascii="宋体" w:hAnsi="宋体" w:eastAsia="宋体" w:cs="宋体"/>
                <w:sz w:val="24"/>
                <w:szCs w:val="24"/>
              </w:rPr>
            </w:pPr>
            <w:r>
              <w:rPr>
                <w:rFonts w:ascii="宋体" w:hAnsi="宋体" w:eastAsia="宋体" w:cs="宋体"/>
                <w:spacing w:val="-3"/>
                <w:sz w:val="24"/>
                <w:szCs w:val="24"/>
              </w:rPr>
              <w:t>其他费用</w:t>
            </w:r>
          </w:p>
        </w:tc>
        <w:tc>
          <w:tcPr>
            <w:tcW w:w="5724" w:type="dxa"/>
            <w:gridSpan w:val="9"/>
          </w:tcPr>
          <w:p>
            <w:pPr>
              <w:spacing w:before="177" w:line="185" w:lineRule="auto"/>
              <w:ind w:firstLine="128"/>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613" w:type="dxa"/>
            <w:gridSpan w:val="5"/>
          </w:tcPr>
          <w:p>
            <w:pPr>
              <w:spacing w:before="177" w:line="185" w:lineRule="auto"/>
              <w:ind w:firstLine="1342"/>
              <w:rPr>
                <w:rFonts w:ascii="宋体" w:hAnsi="宋体" w:eastAsia="宋体" w:cs="宋体"/>
                <w:sz w:val="24"/>
                <w:szCs w:val="24"/>
              </w:rPr>
            </w:pPr>
            <w:r>
              <w:rPr>
                <w:rFonts w:ascii="宋体" w:hAnsi="宋体" w:eastAsia="宋体" w:cs="宋体"/>
                <w:spacing w:val="-4"/>
                <w:sz w:val="24"/>
                <w:szCs w:val="24"/>
              </w:rPr>
              <w:t>投标总价</w:t>
            </w:r>
          </w:p>
        </w:tc>
        <w:tc>
          <w:tcPr>
            <w:tcW w:w="5724" w:type="dxa"/>
            <w:gridSpan w:val="9"/>
          </w:tcPr>
          <w:p>
            <w:pPr>
              <w:spacing w:before="177" w:line="185" w:lineRule="auto"/>
              <w:ind w:firstLine="120"/>
              <w:rPr>
                <w:rFonts w:ascii="宋体" w:hAnsi="宋体" w:eastAsia="宋体" w:cs="宋体"/>
                <w:sz w:val="24"/>
                <w:szCs w:val="24"/>
              </w:rPr>
            </w:pPr>
            <w:r>
              <w:rPr>
                <w:rFonts w:ascii="宋体" w:hAnsi="宋体" w:eastAsia="宋体" w:cs="宋体"/>
                <w:spacing w:val="-22"/>
                <w:sz w:val="24"/>
                <w:szCs w:val="24"/>
              </w:rPr>
              <w:t>（大写）</w:t>
            </w:r>
            <w:r>
              <w:rPr>
                <w:rFonts w:ascii="宋体" w:hAnsi="宋体" w:eastAsia="宋体" w:cs="宋体"/>
                <w:spacing w:val="-7"/>
                <w:sz w:val="24"/>
                <w:szCs w:val="24"/>
              </w:rPr>
              <w:t xml:space="preserve"> </w:t>
            </w:r>
            <w:r>
              <w:rPr>
                <w:rFonts w:ascii="宋体" w:hAnsi="宋体" w:eastAsia="宋体" w:cs="宋体"/>
                <w:spacing w:val="-22"/>
                <w:sz w:val="24"/>
                <w:szCs w:val="24"/>
              </w:rPr>
              <w:t>人民币</w:t>
            </w:r>
            <w:r>
              <w:rPr>
                <w:rFonts w:ascii="宋体" w:hAnsi="宋体" w:eastAsia="宋体" w:cs="宋体"/>
                <w:spacing w:val="1"/>
                <w:sz w:val="24"/>
                <w:szCs w:val="24"/>
                <w:u w:val="single"/>
              </w:rPr>
              <w:t xml:space="preserve">         </w:t>
            </w:r>
            <w:r>
              <w:rPr>
                <w:rFonts w:ascii="宋体" w:hAnsi="宋体" w:eastAsia="宋体" w:cs="宋体"/>
                <w:spacing w:val="-22"/>
                <w:sz w:val="24"/>
                <w:szCs w:val="24"/>
              </w:rPr>
              <w:t>元</w:t>
            </w:r>
            <w:r>
              <w:rPr>
                <w:rFonts w:ascii="宋体" w:hAnsi="宋体" w:eastAsia="宋体" w:cs="宋体"/>
                <w:spacing w:val="-13"/>
                <w:sz w:val="24"/>
                <w:szCs w:val="24"/>
              </w:rPr>
              <w:t>，（</w:t>
            </w:r>
            <w:r>
              <w:rPr>
                <w:rFonts w:ascii="宋体" w:hAnsi="宋体" w:eastAsia="宋体" w:cs="宋体"/>
                <w:spacing w:val="-22"/>
                <w:sz w:val="24"/>
                <w:szCs w:val="24"/>
              </w:rPr>
              <w:t>小写）</w:t>
            </w:r>
            <w:r>
              <w:rPr>
                <w:rFonts w:ascii="宋体" w:hAnsi="宋体" w:eastAsia="宋体" w:cs="宋体"/>
                <w:spacing w:val="7"/>
                <w:sz w:val="24"/>
                <w:szCs w:val="24"/>
              </w:rPr>
              <w:t xml:space="preserve"> </w:t>
            </w:r>
            <w:r>
              <w:rPr>
                <w:rFonts w:ascii="宋体" w:hAnsi="宋体" w:eastAsia="宋体" w:cs="宋体"/>
                <w:spacing w:val="-22"/>
                <w:sz w:val="24"/>
                <w:szCs w:val="24"/>
              </w:rPr>
              <w:t>￥</w:t>
            </w:r>
            <w:r>
              <w:rPr>
                <w:rFonts w:ascii="宋体" w:hAnsi="宋体" w:eastAsia="宋体" w:cs="宋体"/>
                <w:sz w:val="24"/>
                <w:szCs w:val="24"/>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337" w:type="dxa"/>
            <w:gridSpan w:val="14"/>
          </w:tcPr>
          <w:p>
            <w:pPr>
              <w:spacing w:before="178" w:line="185" w:lineRule="auto"/>
              <w:ind w:firstLine="4454"/>
              <w:rPr>
                <w:rFonts w:ascii="宋体" w:hAnsi="宋体" w:eastAsia="宋体" w:cs="宋体"/>
                <w:sz w:val="24"/>
                <w:szCs w:val="24"/>
              </w:rPr>
            </w:pPr>
            <w:r>
              <w:rPr>
                <w:rFonts w:ascii="宋体" w:hAnsi="宋体" w:eastAsia="宋体" w:cs="宋体"/>
                <w:spacing w:val="-15"/>
                <w:sz w:val="24"/>
                <w:szCs w:val="24"/>
              </w:rPr>
              <w:t>附项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428" w:type="dxa"/>
            <w:gridSpan w:val="4"/>
          </w:tcPr>
          <w:p>
            <w:pPr>
              <w:spacing w:before="178" w:line="185" w:lineRule="auto"/>
              <w:ind w:firstLine="986"/>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类型</w:t>
            </w:r>
          </w:p>
        </w:tc>
        <w:tc>
          <w:tcPr>
            <w:tcW w:w="2498" w:type="dxa"/>
            <w:gridSpan w:val="3"/>
          </w:tcPr>
          <w:p>
            <w:pPr>
              <w:spacing w:before="178" w:line="185" w:lineRule="auto"/>
              <w:ind w:firstLine="1019"/>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名称</w:t>
            </w:r>
          </w:p>
        </w:tc>
        <w:tc>
          <w:tcPr>
            <w:tcW w:w="2206" w:type="dxa"/>
            <w:gridSpan w:val="4"/>
          </w:tcPr>
          <w:p>
            <w:pPr>
              <w:spacing w:before="178" w:line="185" w:lineRule="auto"/>
              <w:ind w:firstLine="874"/>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单价</w:t>
            </w:r>
          </w:p>
        </w:tc>
        <w:tc>
          <w:tcPr>
            <w:tcW w:w="2205" w:type="dxa"/>
            <w:gridSpan w:val="3"/>
          </w:tcPr>
          <w:p>
            <w:pPr>
              <w:spacing w:before="178" w:line="185" w:lineRule="auto"/>
              <w:ind w:firstLine="867"/>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428" w:type="dxa"/>
            <w:gridSpan w:val="4"/>
          </w:tcPr>
          <w:p>
            <w:pPr>
              <w:spacing w:before="179" w:line="185" w:lineRule="auto"/>
              <w:ind w:firstLine="272"/>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常用易损件及配件</w:t>
            </w:r>
          </w:p>
        </w:tc>
        <w:tc>
          <w:tcPr>
            <w:tcW w:w="2498" w:type="dxa"/>
            <w:gridSpan w:val="3"/>
          </w:tcPr>
          <w:p>
            <w:pPr>
              <w:rPr>
                <w:rFonts w:ascii="宋体"/>
              </w:rPr>
            </w:pPr>
          </w:p>
        </w:tc>
        <w:tc>
          <w:tcPr>
            <w:tcW w:w="2206" w:type="dxa"/>
            <w:gridSpan w:val="4"/>
          </w:tcPr>
          <w:p>
            <w:pPr>
              <w:rPr>
                <w:rFonts w:ascii="宋体"/>
              </w:rPr>
            </w:pPr>
          </w:p>
        </w:tc>
        <w:tc>
          <w:tcPr>
            <w:tcW w:w="2205" w:type="dxa"/>
            <w:gridSpan w:val="3"/>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428" w:type="dxa"/>
            <w:gridSpan w:val="4"/>
          </w:tcPr>
          <w:p>
            <w:pPr>
              <w:spacing w:before="221" w:line="185" w:lineRule="auto"/>
              <w:ind w:firstLine="752"/>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常用耗材</w:t>
            </w:r>
          </w:p>
        </w:tc>
        <w:tc>
          <w:tcPr>
            <w:tcW w:w="2498" w:type="dxa"/>
            <w:gridSpan w:val="3"/>
          </w:tcPr>
          <w:p>
            <w:pPr>
              <w:rPr>
                <w:rFonts w:ascii="宋体"/>
              </w:rPr>
            </w:pPr>
          </w:p>
        </w:tc>
        <w:tc>
          <w:tcPr>
            <w:tcW w:w="2206" w:type="dxa"/>
            <w:gridSpan w:val="4"/>
          </w:tcPr>
          <w:p>
            <w:pPr>
              <w:rPr>
                <w:rFonts w:ascii="宋体"/>
              </w:rPr>
            </w:pPr>
          </w:p>
        </w:tc>
        <w:tc>
          <w:tcPr>
            <w:tcW w:w="2205" w:type="dxa"/>
            <w:gridSpan w:val="3"/>
          </w:tcPr>
          <w:p>
            <w:pPr>
              <w:rPr>
                <w:rFonts w:ascii="宋体"/>
              </w:rPr>
            </w:pPr>
          </w:p>
        </w:tc>
      </w:tr>
    </w:tbl>
    <w:p>
      <w:pPr>
        <w:spacing w:line="377" w:lineRule="auto"/>
        <w:rPr>
          <w:rFonts w:ascii="宋体"/>
        </w:rPr>
      </w:pPr>
    </w:p>
    <w:p>
      <w:pPr>
        <w:spacing w:before="78" w:line="185" w:lineRule="auto"/>
        <w:ind w:firstLine="77"/>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9" w:line="185" w:lineRule="auto"/>
        <w:ind w:firstLine="75"/>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8" w:lineRule="auto"/>
        <w:rPr>
          <w:rFonts w:ascii="宋体"/>
        </w:rPr>
      </w:pPr>
    </w:p>
    <w:p>
      <w:pPr>
        <w:spacing w:before="78" w:line="185" w:lineRule="auto"/>
        <w:ind w:firstLine="116"/>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pacing w:line="247" w:lineRule="auto"/>
        <w:rPr>
          <w:rFonts w:ascii="宋体"/>
        </w:rPr>
      </w:pPr>
    </w:p>
    <w:p>
      <w:pPr>
        <w:spacing w:line="247" w:lineRule="auto"/>
        <w:rPr>
          <w:rFonts w:ascii="宋体"/>
        </w:rPr>
      </w:pPr>
    </w:p>
    <w:p>
      <w:pPr>
        <w:spacing w:before="70" w:line="184" w:lineRule="auto"/>
        <w:ind w:firstLine="73"/>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注：</w:t>
      </w:r>
      <w:r>
        <w:rPr>
          <w:rFonts w:ascii="宋体" w:hAnsi="宋体" w:eastAsia="宋体" w:cs="宋体"/>
          <w:spacing w:val="101"/>
        </w:rPr>
        <w:t xml:space="preserve"> </w:t>
      </w:r>
      <w:r>
        <w:rPr>
          <w:rFonts w:ascii="宋体" w:hAnsi="宋体" w:eastAsia="宋体" w:cs="宋体"/>
          <w:spacing w:val="-6"/>
          <w14:textOutline w14:w="3797" w14:cap="sq" w14:cmpd="sng" w14:algn="ctr">
            <w14:solidFill>
              <w14:srgbClr w14:val="000000"/>
            </w14:solidFill>
            <w14:prstDash w14:val="solid"/>
            <w14:bevel/>
          </w14:textOutline>
        </w:rPr>
        <w:t>1、此表为《开标一览表》</w:t>
      </w:r>
      <w:r>
        <w:rPr>
          <w:rFonts w:ascii="宋体" w:hAnsi="宋体" w:eastAsia="宋体" w:cs="宋体"/>
          <w:spacing w:val="14"/>
        </w:rPr>
        <w:t xml:space="preserve"> </w:t>
      </w:r>
      <w:r>
        <w:rPr>
          <w:rFonts w:ascii="宋体" w:hAnsi="宋体" w:eastAsia="宋体" w:cs="宋体"/>
          <w:spacing w:val="-6"/>
          <w14:textOutline w14:w="3797" w14:cap="sq" w14:cmpd="sng" w14:algn="ctr">
            <w14:solidFill>
              <w14:srgbClr w14:val="000000"/>
            </w14:solidFill>
            <w14:prstDash w14:val="solid"/>
            <w14:bevel/>
          </w14:textOutline>
        </w:rPr>
        <w:t>的报价明细表，如有缺项、漏项，视为投标报价中已包含相关费用，</w:t>
      </w:r>
    </w:p>
    <w:p>
      <w:pPr>
        <w:spacing w:before="258" w:line="184" w:lineRule="auto"/>
        <w:ind w:firstLine="528"/>
        <w:outlineLvl w:val="1"/>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采购人无须另外支付任何费用。</w:t>
      </w:r>
    </w:p>
    <w:p>
      <w:pPr>
        <w:sectPr>
          <w:footerReference r:id="rId42" w:type="default"/>
          <w:pgSz w:w="11906" w:h="16839"/>
          <w:pgMar w:top="1431" w:right="1068" w:bottom="1180" w:left="1494" w:header="0" w:footer="1055" w:gutter="0"/>
          <w:cols w:space="720" w:num="1"/>
        </w:sectPr>
      </w:pPr>
    </w:p>
    <w:p>
      <w:pPr>
        <w:spacing w:before="108" w:line="186" w:lineRule="auto"/>
        <w:ind w:firstLine="2"/>
        <w:outlineLvl w:val="0"/>
        <w:rPr>
          <w:rFonts w:ascii="宋体" w:hAnsi="宋体" w:eastAsia="宋体" w:cs="宋体"/>
          <w:sz w:val="28"/>
          <w:szCs w:val="28"/>
        </w:rPr>
      </w:pPr>
      <w:bookmarkStart w:id="12" w:name="_bookmark10"/>
      <w:bookmarkEnd w:id="12"/>
      <w:r>
        <w:rPr>
          <w:rFonts w:ascii="宋体" w:hAnsi="宋体" w:eastAsia="宋体" w:cs="宋体"/>
          <w:spacing w:val="-2"/>
          <w:sz w:val="28"/>
          <w:szCs w:val="28"/>
          <w14:textOutline w14:w="5105" w14:cap="sq" w14:cmpd="sng" w14:algn="ctr">
            <w14:solidFill>
              <w14:srgbClr w14:val="000000"/>
            </w14:solidFill>
            <w14:prstDash w14:val="solid"/>
            <w14:bevel/>
          </w14:textOutline>
        </w:rPr>
        <w:t>格式</w:t>
      </w:r>
      <w:r>
        <w:rPr>
          <w:rFonts w:ascii="宋体" w:hAnsi="宋体" w:eastAsia="宋体" w:cs="宋体"/>
          <w:spacing w:val="-61"/>
          <w:sz w:val="28"/>
          <w:szCs w:val="28"/>
        </w:rPr>
        <w:t xml:space="preserve"> </w:t>
      </w:r>
      <w:r>
        <w:rPr>
          <w:rFonts w:ascii="宋体" w:hAnsi="宋体" w:eastAsia="宋体" w:cs="宋体"/>
          <w:spacing w:val="-2"/>
          <w:sz w:val="28"/>
          <w:szCs w:val="28"/>
          <w14:textOutline w14:w="5105" w14:cap="sq" w14:cmpd="sng" w14:algn="ctr">
            <w14:solidFill>
              <w14:srgbClr w14:val="000000"/>
            </w14:solidFill>
            <w14:prstDash w14:val="solid"/>
            <w14:bevel/>
          </w14:textOutline>
        </w:rPr>
        <w:t>4</w:t>
      </w:r>
      <w:r>
        <w:rPr>
          <w:rFonts w:ascii="宋体" w:hAnsi="宋体" w:eastAsia="宋体" w:cs="宋体"/>
          <w:spacing w:val="13"/>
          <w:sz w:val="28"/>
          <w:szCs w:val="28"/>
        </w:rPr>
        <w:t xml:space="preserve"> </w:t>
      </w:r>
      <w:r>
        <w:rPr>
          <w:rFonts w:ascii="宋体" w:hAnsi="宋体" w:eastAsia="宋体" w:cs="宋体"/>
          <w:spacing w:val="-2"/>
          <w:sz w:val="28"/>
          <w:szCs w:val="28"/>
          <w14:textOutline w14:w="5105" w14:cap="sq" w14:cmpd="sng" w14:algn="ctr">
            <w14:solidFill>
              <w14:srgbClr w14:val="000000"/>
            </w14:solidFill>
            <w14:prstDash w14:val="solid"/>
            <w14:bevel/>
          </w14:textOutline>
        </w:rPr>
        <w:t>法定代表人证明书</w:t>
      </w:r>
    </w:p>
    <w:p>
      <w:pPr>
        <w:spacing w:line="324" w:lineRule="auto"/>
        <w:rPr>
          <w:rFonts w:ascii="宋体"/>
        </w:rPr>
      </w:pPr>
    </w:p>
    <w:p>
      <w:pPr>
        <w:spacing w:line="325" w:lineRule="auto"/>
        <w:rPr>
          <w:rFonts w:ascii="宋体"/>
        </w:rPr>
      </w:pPr>
    </w:p>
    <w:p>
      <w:pPr>
        <w:tabs>
          <w:tab w:val="left" w:pos="1990"/>
        </w:tabs>
        <w:spacing w:before="78" w:line="185" w:lineRule="auto"/>
        <w:ind w:firstLine="550"/>
        <w:rPr>
          <w:rFonts w:ascii="宋体" w:hAnsi="宋体" w:eastAsia="宋体" w:cs="宋体"/>
          <w:sz w:val="24"/>
          <w:szCs w:val="24"/>
        </w:rPr>
      </w:pPr>
      <w:r>
        <w:rPr>
          <w:rFonts w:ascii="宋体" w:hAnsi="宋体" w:eastAsia="宋体" w:cs="宋体"/>
          <w:u w:val="single"/>
        </w:rPr>
        <w:tab/>
      </w:r>
      <w:r>
        <w:rPr>
          <w:rFonts w:ascii="宋体" w:hAnsi="宋体" w:eastAsia="宋体" w:cs="宋体"/>
          <w:spacing w:val="-2"/>
          <w:sz w:val="24"/>
          <w:szCs w:val="24"/>
        </w:rPr>
        <w:t>同志，现任我单位</w:t>
      </w:r>
      <w:r>
        <w:rPr>
          <w:rFonts w:ascii="宋体" w:hAnsi="宋体" w:eastAsia="宋体" w:cs="宋体"/>
          <w:spacing w:val="1"/>
          <w:sz w:val="24"/>
          <w:szCs w:val="24"/>
          <w:u w:val="single"/>
        </w:rPr>
        <w:t xml:space="preserve">         </w:t>
      </w:r>
      <w:r>
        <w:rPr>
          <w:rFonts w:ascii="宋体" w:hAnsi="宋体" w:eastAsia="宋体" w:cs="宋体"/>
          <w:spacing w:val="-2"/>
          <w:sz w:val="24"/>
          <w:szCs w:val="24"/>
        </w:rPr>
        <w:t>职务，为法定代表人，特此证明。</w:t>
      </w:r>
    </w:p>
    <w:p>
      <w:pPr>
        <w:spacing w:line="271" w:lineRule="auto"/>
        <w:rPr>
          <w:rFonts w:ascii="宋体"/>
        </w:rPr>
      </w:pPr>
    </w:p>
    <w:p>
      <w:pPr>
        <w:spacing w:line="271" w:lineRule="auto"/>
        <w:rPr>
          <w:rFonts w:ascii="宋体"/>
        </w:rPr>
      </w:pPr>
    </w:p>
    <w:p>
      <w:pPr>
        <w:spacing w:before="78" w:line="185" w:lineRule="auto"/>
        <w:rPr>
          <w:rFonts w:ascii="宋体" w:hAnsi="宋体" w:eastAsia="宋体" w:cs="宋体"/>
          <w:sz w:val="24"/>
          <w:szCs w:val="24"/>
        </w:rPr>
      </w:pPr>
      <w:r>
        <w:rPr>
          <w:rFonts w:ascii="宋体" w:hAnsi="宋体" w:eastAsia="宋体" w:cs="宋体"/>
          <w:spacing w:val="-22"/>
          <w:sz w:val="24"/>
          <w:szCs w:val="24"/>
        </w:rPr>
        <w:t>签发日期：</w:t>
      </w:r>
      <w:r>
        <w:rPr>
          <w:rFonts w:ascii="宋体" w:hAnsi="宋体" w:eastAsia="宋体" w:cs="宋体"/>
          <w:spacing w:val="3"/>
          <w:sz w:val="24"/>
          <w:szCs w:val="24"/>
          <w:u w:val="single"/>
        </w:rPr>
        <w:t xml:space="preserve">               </w:t>
      </w:r>
      <w:r>
        <w:rPr>
          <w:rFonts w:ascii="宋体" w:hAnsi="宋体" w:eastAsia="宋体" w:cs="宋体"/>
          <w:spacing w:val="-22"/>
          <w:sz w:val="24"/>
          <w:szCs w:val="24"/>
        </w:rPr>
        <w:t>有效期限：</w:t>
      </w:r>
      <w:r>
        <w:rPr>
          <w:rFonts w:ascii="宋体" w:hAnsi="宋体" w:eastAsia="宋体" w:cs="宋体"/>
          <w:spacing w:val="5"/>
          <w:sz w:val="24"/>
          <w:szCs w:val="24"/>
          <w:u w:val="single"/>
        </w:rPr>
        <w:t xml:space="preserve">             </w:t>
      </w:r>
      <w:r>
        <w:rPr>
          <w:rFonts w:ascii="宋体" w:hAnsi="宋体" w:eastAsia="宋体" w:cs="宋体"/>
          <w:spacing w:val="-22"/>
          <w:sz w:val="24"/>
          <w:szCs w:val="24"/>
        </w:rPr>
        <w:t>单位（盖章</w:t>
      </w:r>
      <w:r>
        <w:rPr>
          <w:rFonts w:ascii="宋体" w:hAnsi="宋体" w:eastAsia="宋体" w:cs="宋体"/>
          <w:spacing w:val="-67"/>
          <w:sz w:val="24"/>
          <w:szCs w:val="24"/>
        </w:rPr>
        <w:t>）</w:t>
      </w:r>
      <w:r>
        <w:rPr>
          <w:rFonts w:ascii="宋体" w:hAnsi="宋体" w:eastAsia="宋体" w:cs="宋体"/>
          <w:spacing w:val="-16"/>
          <w:sz w:val="24"/>
          <w:szCs w:val="24"/>
        </w:rPr>
        <w:t xml:space="preserve"> </w:t>
      </w:r>
      <w:r>
        <w:rPr>
          <w:rFonts w:ascii="宋体" w:hAnsi="宋体" w:eastAsia="宋体" w:cs="宋体"/>
          <w:spacing w:val="-67"/>
          <w:sz w:val="24"/>
          <w:szCs w:val="24"/>
        </w:rPr>
        <w:t>：</w:t>
      </w:r>
    </w:p>
    <w:p>
      <w:pPr>
        <w:spacing w:line="306" w:lineRule="auto"/>
        <w:rPr>
          <w:rFonts w:ascii="宋体"/>
        </w:rPr>
      </w:pPr>
    </w:p>
    <w:p>
      <w:pPr>
        <w:spacing w:line="306" w:lineRule="auto"/>
        <w:rPr>
          <w:rFonts w:ascii="宋体"/>
        </w:rPr>
      </w:pPr>
    </w:p>
    <w:p>
      <w:pPr>
        <w:spacing w:before="78" w:line="185" w:lineRule="auto"/>
        <w:ind w:firstLine="19"/>
        <w:rPr>
          <w:rFonts w:ascii="宋体" w:hAnsi="宋体" w:eastAsia="宋体" w:cs="宋体"/>
          <w:sz w:val="24"/>
          <w:szCs w:val="24"/>
        </w:rPr>
      </w:pPr>
      <w:r>
        <w:rPr>
          <w:rFonts w:ascii="宋体" w:hAnsi="宋体" w:eastAsia="宋体" w:cs="宋体"/>
          <w:spacing w:val="-15"/>
          <w:sz w:val="24"/>
          <w:szCs w:val="24"/>
        </w:rPr>
        <w:t>附：</w:t>
      </w:r>
    </w:p>
    <w:p>
      <w:pPr>
        <w:spacing w:line="268" w:lineRule="auto"/>
        <w:rPr>
          <w:rFonts w:ascii="宋体"/>
        </w:rPr>
      </w:pPr>
    </w:p>
    <w:p>
      <w:pPr>
        <w:spacing w:before="79" w:line="185" w:lineRule="auto"/>
        <w:rPr>
          <w:rFonts w:ascii="宋体" w:hAnsi="宋体" w:eastAsia="宋体" w:cs="宋体"/>
          <w:sz w:val="24"/>
          <w:szCs w:val="24"/>
        </w:rPr>
      </w:pPr>
      <w:r>
        <w:rPr>
          <w:rFonts w:ascii="宋体" w:hAnsi="宋体" w:eastAsia="宋体" w:cs="宋体"/>
          <w:spacing w:val="-2"/>
          <w:sz w:val="24"/>
          <w:szCs w:val="24"/>
        </w:rPr>
        <w:t>代表人性别：</w:t>
      </w:r>
    </w:p>
    <w:p>
      <w:pPr>
        <w:spacing w:line="268" w:lineRule="auto"/>
        <w:rPr>
          <w:rFonts w:ascii="宋体"/>
        </w:rPr>
      </w:pPr>
    </w:p>
    <w:p>
      <w:pPr>
        <w:spacing w:before="79" w:line="185" w:lineRule="auto"/>
        <w:ind w:firstLine="1"/>
        <w:rPr>
          <w:rFonts w:ascii="宋体" w:hAnsi="宋体" w:eastAsia="宋体" w:cs="宋体"/>
          <w:sz w:val="24"/>
          <w:szCs w:val="24"/>
        </w:rPr>
      </w:pPr>
      <w:r>
        <w:rPr>
          <w:rFonts w:ascii="宋体" w:hAnsi="宋体" w:eastAsia="宋体" w:cs="宋体"/>
          <w:spacing w:val="-4"/>
          <w:sz w:val="24"/>
          <w:szCs w:val="24"/>
        </w:rPr>
        <w:t>年龄：</w:t>
      </w:r>
    </w:p>
    <w:p>
      <w:pPr>
        <w:spacing w:line="268" w:lineRule="auto"/>
        <w:rPr>
          <w:rFonts w:ascii="宋体"/>
        </w:rPr>
      </w:pPr>
    </w:p>
    <w:p>
      <w:pPr>
        <w:spacing w:before="78" w:line="185" w:lineRule="auto"/>
        <w:ind w:firstLine="7"/>
        <w:rPr>
          <w:rFonts w:ascii="宋体" w:hAnsi="宋体" w:eastAsia="宋体" w:cs="宋体"/>
          <w:sz w:val="24"/>
          <w:szCs w:val="24"/>
        </w:rPr>
      </w:pPr>
      <w:r>
        <w:rPr>
          <w:rFonts w:ascii="宋体" w:hAnsi="宋体" w:eastAsia="宋体" w:cs="宋体"/>
          <w:spacing w:val="-3"/>
          <w:sz w:val="24"/>
          <w:szCs w:val="24"/>
        </w:rPr>
        <w:t>身份证号码：</w:t>
      </w:r>
    </w:p>
    <w:p>
      <w:pPr>
        <w:spacing w:line="268" w:lineRule="auto"/>
        <w:rPr>
          <w:rFonts w:ascii="宋体"/>
        </w:rPr>
      </w:pPr>
    </w:p>
    <w:p>
      <w:pPr>
        <w:spacing w:before="79" w:line="624" w:lineRule="exact"/>
        <w:ind w:firstLine="8"/>
        <w:rPr>
          <w:rFonts w:ascii="宋体" w:hAnsi="宋体" w:eastAsia="宋体" w:cs="宋体"/>
          <w:sz w:val="24"/>
          <w:szCs w:val="24"/>
        </w:rPr>
      </w:pPr>
      <w:r>
        <w:rPr>
          <w:rFonts w:ascii="宋体" w:hAnsi="宋体" w:eastAsia="宋体" w:cs="宋体"/>
          <w:spacing w:val="2"/>
          <w:position w:val="29"/>
          <w:sz w:val="24"/>
          <w:szCs w:val="24"/>
        </w:rPr>
        <w:t>营业执照（注册号</w:t>
      </w:r>
      <w:r>
        <w:rPr>
          <w:rFonts w:ascii="宋体" w:hAnsi="宋体" w:eastAsia="宋体" w:cs="宋体"/>
          <w:spacing w:val="-67"/>
          <w:position w:val="29"/>
          <w:sz w:val="24"/>
          <w:szCs w:val="24"/>
        </w:rPr>
        <w:t>）</w:t>
      </w:r>
      <w:r>
        <w:rPr>
          <w:rFonts w:ascii="宋体" w:hAnsi="宋体" w:eastAsia="宋体" w:cs="宋体"/>
          <w:spacing w:val="-19"/>
          <w:position w:val="29"/>
          <w:sz w:val="24"/>
          <w:szCs w:val="24"/>
        </w:rPr>
        <w:t xml:space="preserve"> </w:t>
      </w:r>
      <w:r>
        <w:rPr>
          <w:rFonts w:ascii="宋体" w:hAnsi="宋体" w:eastAsia="宋体" w:cs="宋体"/>
          <w:spacing w:val="-67"/>
          <w:position w:val="29"/>
          <w:sz w:val="24"/>
          <w:szCs w:val="24"/>
        </w:rPr>
        <w:t>：</w:t>
      </w:r>
    </w:p>
    <w:p>
      <w:pPr>
        <w:spacing w:line="204" w:lineRule="auto"/>
        <w:ind w:firstLine="2"/>
        <w:rPr>
          <w:rFonts w:ascii="宋体" w:hAnsi="宋体" w:eastAsia="宋体" w:cs="宋体"/>
          <w:sz w:val="24"/>
          <w:szCs w:val="24"/>
        </w:rPr>
      </w:pPr>
      <w:r>
        <w:rPr>
          <w:rFonts w:ascii="宋体" w:hAnsi="宋体" w:eastAsia="宋体" w:cs="宋体"/>
          <w:spacing w:val="-3"/>
          <w:sz w:val="24"/>
          <w:szCs w:val="24"/>
        </w:rPr>
        <w:t>经营范围：</w:t>
      </w:r>
    </w:p>
    <w:p/>
    <w:p/>
    <w:p/>
    <w:p/>
    <w:p>
      <w:pPr>
        <w:spacing w:line="53" w:lineRule="exact"/>
      </w:pPr>
    </w:p>
    <w:tbl>
      <w:tblPr>
        <w:tblStyle w:val="18"/>
        <w:tblW w:w="8683" w:type="dxa"/>
        <w:tblInd w:w="3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5" w:hRule="atLeast"/>
        </w:trPr>
        <w:tc>
          <w:tcPr>
            <w:tcW w:w="4351" w:type="dxa"/>
          </w:tcPr>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78" w:line="185" w:lineRule="auto"/>
              <w:ind w:firstLine="1584"/>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法定代表人</w:t>
            </w:r>
          </w:p>
          <w:p>
            <w:pPr>
              <w:spacing w:line="268" w:lineRule="auto"/>
              <w:rPr>
                <w:rFonts w:ascii="宋体"/>
              </w:rPr>
            </w:pPr>
          </w:p>
          <w:p>
            <w:pPr>
              <w:spacing w:before="78" w:line="185" w:lineRule="auto"/>
              <w:ind w:firstLine="385"/>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居民身份证复印件粘贴处（正面）</w:t>
            </w:r>
          </w:p>
        </w:tc>
        <w:tc>
          <w:tcPr>
            <w:tcW w:w="4332" w:type="dxa"/>
          </w:tcPr>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78" w:line="185" w:lineRule="auto"/>
              <w:ind w:firstLine="1562"/>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法定代表人</w:t>
            </w:r>
          </w:p>
          <w:p>
            <w:pPr>
              <w:spacing w:line="268" w:lineRule="auto"/>
              <w:rPr>
                <w:rFonts w:ascii="宋体"/>
              </w:rPr>
            </w:pPr>
          </w:p>
          <w:p>
            <w:pPr>
              <w:spacing w:before="78" w:line="185" w:lineRule="auto"/>
              <w:ind w:firstLine="363"/>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居民身份证复印件粘贴处（反面）</w:t>
            </w:r>
          </w:p>
        </w:tc>
      </w:tr>
    </w:tbl>
    <w:p>
      <w:pPr>
        <w:rPr>
          <w:rFonts w:ascii="宋体"/>
        </w:rPr>
      </w:pPr>
    </w:p>
    <w:p>
      <w:pPr>
        <w:sectPr>
          <w:footerReference r:id="rId43" w:type="default"/>
          <w:pgSz w:w="11906" w:h="16839"/>
          <w:pgMar w:top="1431" w:right="1337" w:bottom="1180" w:left="1568" w:header="0" w:footer="1057" w:gutter="0"/>
          <w:cols w:space="720" w:num="1"/>
        </w:sectPr>
      </w:pPr>
    </w:p>
    <w:p>
      <w:pPr>
        <w:spacing w:before="108" w:line="186" w:lineRule="auto"/>
        <w:outlineLvl w:val="0"/>
        <w:rPr>
          <w:rFonts w:ascii="宋体" w:hAnsi="宋体" w:eastAsia="宋体" w:cs="宋体"/>
          <w:sz w:val="28"/>
          <w:szCs w:val="28"/>
        </w:rPr>
      </w:pPr>
      <w:bookmarkStart w:id="13" w:name="_bookmark11"/>
      <w:bookmarkEnd w:id="13"/>
      <w:r>
        <w:rPr>
          <w:rFonts w:ascii="宋体" w:hAnsi="宋体" w:eastAsia="宋体" w:cs="宋体"/>
          <w:spacing w:val="-3"/>
          <w:sz w:val="28"/>
          <w:szCs w:val="28"/>
          <w14:textOutline w14:w="5105" w14:cap="sq" w14:cmpd="sng" w14:algn="ctr">
            <w14:solidFill>
              <w14:srgbClr w14:val="000000"/>
            </w14:solidFill>
            <w14:prstDash w14:val="solid"/>
            <w14:bevel/>
          </w14:textOutline>
        </w:rPr>
        <w:t>格式</w:t>
      </w:r>
      <w:r>
        <w:rPr>
          <w:rFonts w:ascii="宋体" w:hAnsi="宋体" w:eastAsia="宋体" w:cs="宋体"/>
          <w:spacing w:val="-42"/>
          <w:sz w:val="28"/>
          <w:szCs w:val="28"/>
        </w:rPr>
        <w:t xml:space="preserve"> </w:t>
      </w:r>
      <w:r>
        <w:rPr>
          <w:rFonts w:ascii="宋体" w:hAnsi="宋体" w:eastAsia="宋体" w:cs="宋体"/>
          <w:spacing w:val="-3"/>
          <w:sz w:val="28"/>
          <w:szCs w:val="28"/>
          <w14:textOutline w14:w="5105" w14:cap="sq" w14:cmpd="sng" w14:algn="ctr">
            <w14:solidFill>
              <w14:srgbClr w14:val="000000"/>
            </w14:solidFill>
            <w14:prstDash w14:val="solid"/>
            <w14:bevel/>
          </w14:textOutline>
        </w:rPr>
        <w:t>5</w:t>
      </w:r>
      <w:r>
        <w:rPr>
          <w:rFonts w:ascii="宋体" w:hAnsi="宋体" w:eastAsia="宋体" w:cs="宋体"/>
          <w:spacing w:val="12"/>
          <w:sz w:val="28"/>
          <w:szCs w:val="28"/>
        </w:rPr>
        <w:t xml:space="preserve"> </w:t>
      </w:r>
      <w:r>
        <w:rPr>
          <w:rFonts w:ascii="宋体" w:hAnsi="宋体" w:eastAsia="宋体" w:cs="宋体"/>
          <w:spacing w:val="-3"/>
          <w:sz w:val="28"/>
          <w:szCs w:val="28"/>
          <w14:textOutline w14:w="5105" w14:cap="sq" w14:cmpd="sng" w14:algn="ctr">
            <w14:solidFill>
              <w14:srgbClr w14:val="000000"/>
            </w14:solidFill>
            <w14:prstDash w14:val="solid"/>
            <w14:bevel/>
          </w14:textOutline>
        </w:rPr>
        <w:t>法定代表人授权委托书</w:t>
      </w:r>
    </w:p>
    <w:p>
      <w:pPr>
        <w:spacing w:line="375" w:lineRule="auto"/>
        <w:rPr>
          <w:rFonts w:ascii="宋体"/>
        </w:rPr>
      </w:pPr>
    </w:p>
    <w:p>
      <w:pPr>
        <w:spacing w:before="78" w:line="360" w:lineRule="auto"/>
        <w:ind w:left="2" w:firstLine="459"/>
        <w:rPr>
          <w:rFonts w:ascii="宋体" w:hAnsi="宋体" w:eastAsia="宋体" w:cs="宋体"/>
          <w:sz w:val="24"/>
          <w:szCs w:val="24"/>
        </w:rPr>
      </w:pPr>
      <w:r>
        <w:rPr>
          <w:rFonts w:ascii="宋体" w:hAnsi="宋体" w:eastAsia="宋体" w:cs="宋体"/>
          <w:spacing w:val="-9"/>
          <w:sz w:val="24"/>
          <w:szCs w:val="24"/>
        </w:rPr>
        <w:t>本授权书声明：</w:t>
      </w:r>
      <w:r>
        <w:rPr>
          <w:rFonts w:ascii="宋体" w:hAnsi="宋体" w:eastAsia="宋体" w:cs="宋体"/>
          <w:spacing w:val="56"/>
          <w:sz w:val="24"/>
          <w:szCs w:val="24"/>
        </w:rPr>
        <w:t xml:space="preserve"> </w:t>
      </w:r>
      <w:r>
        <w:rPr>
          <w:rFonts w:ascii="宋体" w:hAnsi="宋体" w:eastAsia="宋体" w:cs="宋体"/>
          <w:spacing w:val="-9"/>
          <w:sz w:val="24"/>
          <w:szCs w:val="24"/>
        </w:rPr>
        <w:t>注册于</w:t>
      </w:r>
      <w:r>
        <w:rPr>
          <w:rFonts w:ascii="宋体" w:hAnsi="宋体" w:eastAsia="宋体" w:cs="宋体"/>
          <w:spacing w:val="-9"/>
          <w:sz w:val="24"/>
          <w:szCs w:val="24"/>
          <w:u w:val="single"/>
        </w:rPr>
        <w:t>（国家或地区）</w:t>
      </w:r>
      <w:r>
        <w:rPr>
          <w:rFonts w:ascii="宋体" w:hAnsi="宋体" w:eastAsia="宋体" w:cs="宋体"/>
          <w:spacing w:val="13"/>
          <w:sz w:val="24"/>
          <w:szCs w:val="24"/>
          <w:u w:val="single"/>
        </w:rPr>
        <w:t xml:space="preserve"> </w:t>
      </w:r>
      <w:r>
        <w:rPr>
          <w:rFonts w:ascii="宋体" w:hAnsi="宋体" w:eastAsia="宋体" w:cs="宋体"/>
          <w:spacing w:val="-9"/>
          <w:sz w:val="24"/>
          <w:szCs w:val="24"/>
        </w:rPr>
        <w:t>的</w:t>
      </w:r>
      <w:r>
        <w:rPr>
          <w:rFonts w:ascii="宋体" w:hAnsi="宋体" w:eastAsia="宋体" w:cs="宋体"/>
          <w:spacing w:val="-9"/>
          <w:sz w:val="24"/>
          <w:szCs w:val="24"/>
          <w:u w:val="single"/>
        </w:rPr>
        <w:t>（</w:t>
      </w:r>
      <w:r>
        <w:rPr>
          <w:rFonts w:hint="eastAsia" w:ascii="宋体" w:hAnsi="宋体" w:eastAsia="宋体" w:cs="宋体"/>
          <w:spacing w:val="-9"/>
          <w:sz w:val="24"/>
          <w:szCs w:val="24"/>
          <w:u w:val="single"/>
        </w:rPr>
        <w:t>供应商</w:t>
      </w:r>
      <w:r>
        <w:rPr>
          <w:rFonts w:ascii="宋体" w:hAnsi="宋体" w:eastAsia="宋体" w:cs="宋体"/>
          <w:spacing w:val="-9"/>
          <w:sz w:val="24"/>
          <w:szCs w:val="24"/>
          <w:u w:val="single"/>
        </w:rPr>
        <w:t>全称）</w:t>
      </w:r>
      <w:r>
        <w:rPr>
          <w:rFonts w:ascii="宋体" w:hAnsi="宋体" w:eastAsia="宋体" w:cs="宋体"/>
          <w:spacing w:val="-8"/>
          <w:sz w:val="24"/>
          <w:szCs w:val="24"/>
          <w:u w:val="single"/>
        </w:rPr>
        <w:t xml:space="preserve"> </w:t>
      </w:r>
      <w:r>
        <w:rPr>
          <w:rFonts w:ascii="宋体" w:hAnsi="宋体" w:eastAsia="宋体" w:cs="宋体"/>
          <w:spacing w:val="-9"/>
          <w:sz w:val="24"/>
          <w:szCs w:val="24"/>
        </w:rPr>
        <w:t>在下面签字的（法定代表</w:t>
      </w:r>
      <w:r>
        <w:rPr>
          <w:rFonts w:ascii="宋体" w:hAnsi="宋体" w:eastAsia="宋体" w:cs="宋体"/>
          <w:sz w:val="24"/>
          <w:szCs w:val="24"/>
        </w:rPr>
        <w:t xml:space="preserve"> </w:t>
      </w:r>
      <w:r>
        <w:rPr>
          <w:rFonts w:ascii="宋体" w:hAnsi="宋体" w:eastAsia="宋体" w:cs="宋体"/>
          <w:spacing w:val="-9"/>
          <w:sz w:val="24"/>
          <w:szCs w:val="24"/>
        </w:rPr>
        <w:t>人姓名、职务）</w:t>
      </w:r>
      <w:r>
        <w:rPr>
          <w:rFonts w:ascii="宋体" w:hAnsi="宋体" w:eastAsia="宋体" w:cs="宋体"/>
          <w:spacing w:val="41"/>
          <w:sz w:val="24"/>
          <w:szCs w:val="24"/>
        </w:rPr>
        <w:t xml:space="preserve"> </w:t>
      </w:r>
      <w:r>
        <w:rPr>
          <w:rFonts w:ascii="宋体" w:hAnsi="宋体" w:eastAsia="宋体" w:cs="宋体"/>
          <w:spacing w:val="-9"/>
          <w:sz w:val="24"/>
          <w:szCs w:val="24"/>
        </w:rPr>
        <w:t>代表本公司授权</w:t>
      </w:r>
      <w:r>
        <w:rPr>
          <w:rFonts w:ascii="宋体" w:hAnsi="宋体" w:eastAsia="宋体" w:cs="宋体"/>
          <w:spacing w:val="-9"/>
          <w:sz w:val="24"/>
          <w:szCs w:val="24"/>
          <w:u w:val="single"/>
        </w:rPr>
        <w:t>（单位名称）</w:t>
      </w:r>
      <w:r>
        <w:rPr>
          <w:rFonts w:ascii="宋体" w:hAnsi="宋体" w:eastAsia="宋体" w:cs="宋体"/>
          <w:spacing w:val="12"/>
          <w:sz w:val="24"/>
          <w:szCs w:val="24"/>
          <w:u w:val="single"/>
        </w:rPr>
        <w:t xml:space="preserve"> </w:t>
      </w:r>
      <w:r>
        <w:rPr>
          <w:rFonts w:ascii="宋体" w:hAnsi="宋体" w:eastAsia="宋体" w:cs="宋体"/>
          <w:spacing w:val="-9"/>
          <w:sz w:val="24"/>
          <w:szCs w:val="24"/>
        </w:rPr>
        <w:t>的在下面签字的</w:t>
      </w:r>
      <w:r>
        <w:rPr>
          <w:rFonts w:ascii="宋体" w:hAnsi="宋体" w:eastAsia="宋体" w:cs="宋体"/>
          <w:spacing w:val="-9"/>
          <w:sz w:val="24"/>
          <w:szCs w:val="24"/>
          <w:u w:val="single"/>
        </w:rPr>
        <w:t>（授权代表姓名、职务）</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spacing w:val="-5"/>
          <w:sz w:val="24"/>
          <w:szCs w:val="24"/>
        </w:rPr>
        <w:t>为本公司的合法代理人，就</w:t>
      </w:r>
      <w:r>
        <w:rPr>
          <w:rFonts w:ascii="宋体" w:hAnsi="宋体" w:eastAsia="宋体" w:cs="宋体"/>
          <w:spacing w:val="34"/>
          <w:sz w:val="24"/>
          <w:szCs w:val="24"/>
          <w:u w:val="single"/>
        </w:rPr>
        <w:t xml:space="preserve">    </w:t>
      </w:r>
      <w:r>
        <w:rPr>
          <w:rFonts w:ascii="宋体" w:hAnsi="宋体" w:eastAsia="宋体" w:cs="宋体"/>
          <w:spacing w:val="-5"/>
          <w:sz w:val="24"/>
          <w:szCs w:val="24"/>
          <w:u w:val="single"/>
        </w:rPr>
        <w:t>（项目名称及项目编号）</w:t>
      </w:r>
      <w:r>
        <w:rPr>
          <w:rFonts w:ascii="宋体" w:hAnsi="宋体" w:eastAsia="宋体" w:cs="宋体"/>
          <w:spacing w:val="12"/>
          <w:sz w:val="24"/>
          <w:szCs w:val="24"/>
          <w:u w:val="single"/>
        </w:rPr>
        <w:t xml:space="preserve">        </w:t>
      </w:r>
      <w:r>
        <w:rPr>
          <w:rFonts w:ascii="宋体" w:hAnsi="宋体" w:eastAsia="宋体" w:cs="宋体"/>
          <w:spacing w:val="-5"/>
          <w:sz w:val="24"/>
          <w:szCs w:val="24"/>
        </w:rPr>
        <w:t>采购项目的货物和服</w:t>
      </w:r>
      <w:r>
        <w:rPr>
          <w:rFonts w:ascii="宋体" w:hAnsi="宋体" w:eastAsia="宋体" w:cs="宋体"/>
          <w:spacing w:val="5"/>
          <w:sz w:val="24"/>
          <w:szCs w:val="24"/>
        </w:rPr>
        <w:t xml:space="preserve"> </w:t>
      </w:r>
      <w:r>
        <w:rPr>
          <w:rFonts w:ascii="宋体" w:hAnsi="宋体" w:eastAsia="宋体" w:cs="宋体"/>
          <w:spacing w:val="-1"/>
          <w:sz w:val="24"/>
          <w:szCs w:val="24"/>
        </w:rPr>
        <w:t>务的投标和合同执行，作为</w:t>
      </w:r>
      <w:r>
        <w:rPr>
          <w:rFonts w:hint="eastAsia" w:ascii="宋体" w:hAnsi="宋体" w:eastAsia="宋体" w:cs="宋体"/>
          <w:spacing w:val="-1"/>
          <w:sz w:val="24"/>
          <w:szCs w:val="24"/>
        </w:rPr>
        <w:t>供应商</w:t>
      </w:r>
      <w:r>
        <w:rPr>
          <w:rFonts w:ascii="宋体" w:hAnsi="宋体" w:eastAsia="宋体" w:cs="宋体"/>
          <w:spacing w:val="-1"/>
          <w:sz w:val="24"/>
          <w:szCs w:val="24"/>
        </w:rPr>
        <w:t>代表以本公司的名义处理一切与之有关的事宜。</w:t>
      </w:r>
    </w:p>
    <w:p>
      <w:pPr>
        <w:spacing w:before="1" w:line="201" w:lineRule="auto"/>
        <w:ind w:firstLine="462"/>
        <w:rPr>
          <w:rFonts w:ascii="宋体" w:hAnsi="宋体" w:eastAsia="宋体" w:cs="宋体"/>
          <w:sz w:val="24"/>
          <w:szCs w:val="24"/>
        </w:rPr>
      </w:pPr>
      <w:r>
        <w:rPr>
          <w:rFonts w:ascii="宋体" w:hAnsi="宋体" w:eastAsia="宋体" w:cs="宋体"/>
          <w:spacing w:val="-5"/>
          <w:sz w:val="24"/>
          <w:szCs w:val="24"/>
        </w:rPr>
        <w:t>本授权书于</w:t>
      </w:r>
      <w:r>
        <w:rPr>
          <w:rFonts w:ascii="宋体" w:hAnsi="宋体" w:eastAsia="宋体" w:cs="宋体"/>
          <w:spacing w:val="3"/>
          <w:sz w:val="24"/>
          <w:szCs w:val="24"/>
          <w:u w:val="single"/>
        </w:rPr>
        <w:t xml:space="preserve">    </w:t>
      </w:r>
      <w:r>
        <w:rPr>
          <w:rFonts w:ascii="宋体" w:hAnsi="宋体" w:eastAsia="宋体" w:cs="宋体"/>
          <w:spacing w:val="-5"/>
          <w:sz w:val="24"/>
          <w:szCs w:val="24"/>
        </w:rPr>
        <w:t>年</w:t>
      </w:r>
      <w:r>
        <w:rPr>
          <w:rFonts w:ascii="宋体" w:hAnsi="宋体" w:eastAsia="宋体" w:cs="宋体"/>
          <w:spacing w:val="8"/>
          <w:sz w:val="24"/>
          <w:szCs w:val="24"/>
          <w:u w:val="single"/>
        </w:rPr>
        <w:t xml:space="preserve">  </w:t>
      </w:r>
      <w:r>
        <w:rPr>
          <w:rFonts w:ascii="宋体" w:hAnsi="宋体" w:eastAsia="宋体" w:cs="宋体"/>
          <w:spacing w:val="-5"/>
          <w:sz w:val="24"/>
          <w:szCs w:val="24"/>
        </w:rPr>
        <w:t>月</w:t>
      </w:r>
      <w:r>
        <w:rPr>
          <w:rFonts w:ascii="宋体" w:hAnsi="宋体" w:eastAsia="宋体" w:cs="宋体"/>
          <w:spacing w:val="25"/>
          <w:sz w:val="24"/>
          <w:szCs w:val="24"/>
          <w:u w:val="single"/>
        </w:rPr>
        <w:t xml:space="preserve">  </w:t>
      </w:r>
      <w:r>
        <w:rPr>
          <w:rFonts w:ascii="宋体" w:hAnsi="宋体" w:eastAsia="宋体" w:cs="宋体"/>
          <w:spacing w:val="-5"/>
          <w:sz w:val="24"/>
          <w:szCs w:val="24"/>
        </w:rPr>
        <w:t>日签字生效，特此声明。</w:t>
      </w:r>
    </w:p>
    <w:p>
      <w:pPr>
        <w:spacing w:line="261" w:lineRule="auto"/>
        <w:rPr>
          <w:rFonts w:ascii="宋体"/>
        </w:rPr>
      </w:pPr>
    </w:p>
    <w:p>
      <w:pPr>
        <w:spacing w:line="262" w:lineRule="auto"/>
        <w:rPr>
          <w:rFonts w:ascii="宋体"/>
        </w:rPr>
      </w:pPr>
    </w:p>
    <w:p>
      <w:pPr>
        <w:spacing w:before="78" w:line="468" w:lineRule="exact"/>
        <w:ind w:firstLine="480"/>
        <w:rPr>
          <w:rFonts w:ascii="宋体" w:hAnsi="宋体" w:eastAsia="宋体" w:cs="宋体"/>
          <w:sz w:val="24"/>
          <w:szCs w:val="24"/>
        </w:rPr>
      </w:pPr>
      <w:r>
        <w:rPr>
          <w:rFonts w:ascii="宋体" w:hAnsi="宋体" w:eastAsia="宋体" w:cs="宋体"/>
          <w:spacing w:val="2"/>
          <w:position w:val="16"/>
          <w:sz w:val="24"/>
          <w:szCs w:val="24"/>
        </w:rPr>
        <w:t>单位名称（加盖公章</w:t>
      </w:r>
      <w:r>
        <w:rPr>
          <w:rFonts w:ascii="宋体" w:hAnsi="宋体" w:eastAsia="宋体" w:cs="宋体"/>
          <w:spacing w:val="-66"/>
          <w:position w:val="16"/>
          <w:sz w:val="24"/>
          <w:szCs w:val="24"/>
        </w:rPr>
        <w:t>）</w:t>
      </w:r>
      <w:r>
        <w:rPr>
          <w:rFonts w:ascii="宋体" w:hAnsi="宋体" w:eastAsia="宋体" w:cs="宋体"/>
          <w:spacing w:val="-18"/>
          <w:position w:val="16"/>
          <w:sz w:val="24"/>
          <w:szCs w:val="24"/>
        </w:rPr>
        <w:t xml:space="preserve"> </w:t>
      </w:r>
      <w:r>
        <w:rPr>
          <w:rFonts w:ascii="宋体" w:hAnsi="宋体" w:eastAsia="宋体" w:cs="宋体"/>
          <w:spacing w:val="-66"/>
          <w:position w:val="16"/>
          <w:sz w:val="24"/>
          <w:szCs w:val="24"/>
        </w:rPr>
        <w:t>：</w:t>
      </w:r>
    </w:p>
    <w:p>
      <w:pPr>
        <w:spacing w:line="204" w:lineRule="auto"/>
        <w:ind w:firstLine="478"/>
        <w:rPr>
          <w:rFonts w:ascii="宋体" w:hAnsi="宋体" w:eastAsia="宋体" w:cs="宋体"/>
          <w:sz w:val="24"/>
          <w:szCs w:val="24"/>
        </w:rPr>
      </w:pPr>
      <w:r>
        <w:rPr>
          <w:rFonts w:ascii="宋体" w:hAnsi="宋体" w:eastAsia="宋体" w:cs="宋体"/>
          <w:spacing w:val="-4"/>
          <w:sz w:val="24"/>
          <w:szCs w:val="24"/>
        </w:rPr>
        <w:t>地址：</w:t>
      </w:r>
    </w:p>
    <w:p>
      <w:pPr>
        <w:spacing w:line="329" w:lineRule="auto"/>
        <w:rPr>
          <w:rFonts w:ascii="宋体"/>
        </w:rPr>
      </w:pPr>
    </w:p>
    <w:p>
      <w:pPr>
        <w:spacing w:line="329" w:lineRule="auto"/>
        <w:rPr>
          <w:rFonts w:ascii="宋体"/>
        </w:rPr>
      </w:pPr>
    </w:p>
    <w:p>
      <w:pPr>
        <w:spacing w:before="78" w:line="468" w:lineRule="exact"/>
        <w:ind w:firstLine="479"/>
        <w:rPr>
          <w:rFonts w:ascii="宋体" w:hAnsi="宋体" w:eastAsia="宋体" w:cs="宋体"/>
          <w:sz w:val="24"/>
          <w:szCs w:val="24"/>
        </w:rPr>
      </w:pPr>
      <w:r>
        <w:rPr>
          <w:rFonts w:ascii="宋体" w:hAnsi="宋体" w:eastAsia="宋体" w:cs="宋体"/>
          <w:spacing w:val="2"/>
          <w:position w:val="16"/>
          <w:sz w:val="24"/>
          <w:szCs w:val="24"/>
        </w:rPr>
        <w:t>法定代表人（签名或盖章</w:t>
      </w:r>
      <w:r>
        <w:rPr>
          <w:rFonts w:ascii="宋体" w:hAnsi="宋体" w:eastAsia="宋体" w:cs="宋体"/>
          <w:spacing w:val="-67"/>
          <w:position w:val="16"/>
          <w:sz w:val="24"/>
          <w:szCs w:val="24"/>
        </w:rPr>
        <w:t>）</w:t>
      </w:r>
      <w:r>
        <w:rPr>
          <w:rFonts w:ascii="宋体" w:hAnsi="宋体" w:eastAsia="宋体" w:cs="宋体"/>
          <w:spacing w:val="-19"/>
          <w:position w:val="16"/>
          <w:sz w:val="24"/>
          <w:szCs w:val="24"/>
        </w:rPr>
        <w:t xml:space="preserve"> </w:t>
      </w:r>
      <w:r>
        <w:rPr>
          <w:rFonts w:ascii="宋体" w:hAnsi="宋体" w:eastAsia="宋体" w:cs="宋体"/>
          <w:spacing w:val="-67"/>
          <w:position w:val="16"/>
          <w:sz w:val="24"/>
          <w:szCs w:val="24"/>
        </w:rPr>
        <w:t>：</w:t>
      </w:r>
    </w:p>
    <w:p>
      <w:pPr>
        <w:spacing w:line="204" w:lineRule="auto"/>
        <w:ind w:firstLine="479"/>
        <w:rPr>
          <w:rFonts w:ascii="宋体" w:hAnsi="宋体" w:eastAsia="宋体" w:cs="宋体"/>
          <w:sz w:val="24"/>
          <w:szCs w:val="24"/>
        </w:rPr>
      </w:pPr>
      <w:r>
        <w:rPr>
          <w:rFonts w:ascii="宋体" w:hAnsi="宋体" w:eastAsia="宋体" w:cs="宋体"/>
          <w:spacing w:val="-4"/>
          <w:sz w:val="24"/>
          <w:szCs w:val="24"/>
        </w:rPr>
        <w:t>职务：</w:t>
      </w:r>
    </w:p>
    <w:p>
      <w:pPr>
        <w:spacing w:line="260" w:lineRule="auto"/>
        <w:rPr>
          <w:rFonts w:ascii="宋体"/>
        </w:rPr>
      </w:pPr>
    </w:p>
    <w:p>
      <w:pPr>
        <w:spacing w:line="261" w:lineRule="auto"/>
        <w:rPr>
          <w:rFonts w:ascii="宋体"/>
        </w:rPr>
      </w:pPr>
    </w:p>
    <w:p>
      <w:pPr>
        <w:spacing w:before="78" w:line="185" w:lineRule="auto"/>
        <w:ind w:firstLine="481"/>
        <w:rPr>
          <w:rFonts w:ascii="宋体" w:hAnsi="宋体" w:eastAsia="宋体" w:cs="宋体"/>
          <w:sz w:val="24"/>
          <w:szCs w:val="24"/>
        </w:rPr>
      </w:pPr>
      <w:r>
        <w:rPr>
          <w:rFonts w:ascii="宋体" w:hAnsi="宋体" w:eastAsia="宋体" w:cs="宋体"/>
          <w:spacing w:val="3"/>
          <w:sz w:val="24"/>
          <w:szCs w:val="24"/>
        </w:rPr>
        <w:t>投标代表人（被授权人</w:t>
      </w:r>
      <w:r>
        <w:rPr>
          <w:rFonts w:ascii="宋体" w:hAnsi="宋体" w:eastAsia="宋体" w:cs="宋体"/>
          <w:spacing w:val="-65"/>
          <w:sz w:val="24"/>
          <w:szCs w:val="24"/>
        </w:rPr>
        <w:t>）</w:t>
      </w:r>
      <w:r>
        <w:rPr>
          <w:rFonts w:ascii="宋体" w:hAnsi="宋体" w:eastAsia="宋体" w:cs="宋体"/>
          <w:spacing w:val="-19"/>
          <w:sz w:val="24"/>
          <w:szCs w:val="24"/>
        </w:rPr>
        <w:t xml:space="preserve"> </w:t>
      </w:r>
      <w:r>
        <w:rPr>
          <w:rFonts w:ascii="宋体" w:hAnsi="宋体" w:eastAsia="宋体" w:cs="宋体"/>
          <w:spacing w:val="-65"/>
          <w:sz w:val="24"/>
          <w:szCs w:val="24"/>
        </w:rPr>
        <w:t>（</w:t>
      </w:r>
      <w:r>
        <w:rPr>
          <w:rFonts w:ascii="宋体" w:hAnsi="宋体" w:eastAsia="宋体" w:cs="宋体"/>
          <w:spacing w:val="3"/>
          <w:sz w:val="24"/>
          <w:szCs w:val="24"/>
        </w:rPr>
        <w:t>签名或盖章</w:t>
      </w:r>
      <w:r>
        <w:rPr>
          <w:rFonts w:ascii="宋体" w:hAnsi="宋体" w:eastAsia="宋体" w:cs="宋体"/>
          <w:spacing w:val="-65"/>
          <w:sz w:val="24"/>
          <w:szCs w:val="24"/>
        </w:rPr>
        <w:t>）</w:t>
      </w:r>
      <w:r>
        <w:rPr>
          <w:rFonts w:ascii="宋体" w:hAnsi="宋体" w:eastAsia="宋体" w:cs="宋体"/>
          <w:spacing w:val="-19"/>
          <w:sz w:val="24"/>
          <w:szCs w:val="24"/>
        </w:rPr>
        <w:t xml:space="preserve"> </w:t>
      </w:r>
      <w:r>
        <w:rPr>
          <w:rFonts w:ascii="宋体" w:hAnsi="宋体" w:eastAsia="宋体" w:cs="宋体"/>
          <w:spacing w:val="-65"/>
          <w:sz w:val="24"/>
          <w:szCs w:val="24"/>
        </w:rPr>
        <w:t>：</w:t>
      </w:r>
    </w:p>
    <w:p>
      <w:pPr>
        <w:spacing w:before="227" w:line="185" w:lineRule="auto"/>
        <w:ind w:firstLine="479"/>
        <w:rPr>
          <w:rFonts w:ascii="宋体" w:hAnsi="宋体" w:eastAsia="宋体" w:cs="宋体"/>
          <w:sz w:val="24"/>
          <w:szCs w:val="24"/>
        </w:rPr>
      </w:pPr>
      <w:r>
        <w:rPr>
          <w:rFonts w:ascii="宋体" w:hAnsi="宋体" w:eastAsia="宋体" w:cs="宋体"/>
          <w:spacing w:val="-4"/>
          <w:sz w:val="24"/>
          <w:szCs w:val="24"/>
        </w:rPr>
        <w:t>职务：</w:t>
      </w:r>
    </w:p>
    <w:p/>
    <w:p/>
    <w:p/>
    <w:p>
      <w:pPr>
        <w:spacing w:line="221" w:lineRule="exact"/>
      </w:pPr>
    </w:p>
    <w:tbl>
      <w:tblPr>
        <w:tblStyle w:val="18"/>
        <w:tblW w:w="8503" w:type="dxa"/>
        <w:tblInd w:w="56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0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595" w:hRule="atLeast"/>
        </w:trPr>
        <w:tc>
          <w:tcPr>
            <w:tcW w:w="8503" w:type="dxa"/>
          </w:tcPr>
          <w:p>
            <w:pPr>
              <w:spacing w:line="14" w:lineRule="exact"/>
            </w:pPr>
          </w:p>
          <w:tbl>
            <w:tblPr>
              <w:tblStyle w:val="18"/>
              <w:tblW w:w="846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2"/>
              <w:gridCol w:w="4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7" w:hRule="atLeast"/>
              </w:trPr>
              <w:tc>
                <w:tcPr>
                  <w:tcW w:w="4242" w:type="dxa"/>
                </w:tcPr>
                <w:p>
                  <w:pPr>
                    <w:spacing w:line="296" w:lineRule="auto"/>
                    <w:rPr>
                      <w:rFonts w:ascii="宋体"/>
                    </w:rPr>
                  </w:pPr>
                </w:p>
                <w:p>
                  <w:pPr>
                    <w:spacing w:line="296" w:lineRule="auto"/>
                    <w:rPr>
                      <w:rFonts w:ascii="宋体"/>
                    </w:rPr>
                  </w:pPr>
                </w:p>
                <w:p>
                  <w:pPr>
                    <w:spacing w:line="296" w:lineRule="auto"/>
                    <w:rPr>
                      <w:rFonts w:ascii="宋体"/>
                    </w:rPr>
                  </w:pPr>
                </w:p>
                <w:p>
                  <w:pPr>
                    <w:spacing w:line="296" w:lineRule="auto"/>
                    <w:rPr>
                      <w:rFonts w:ascii="宋体"/>
                    </w:rPr>
                  </w:pPr>
                </w:p>
                <w:p>
                  <w:pPr>
                    <w:spacing w:before="78" w:line="185" w:lineRule="auto"/>
                    <w:ind w:firstLine="971"/>
                    <w:outlineLvl w:val="1"/>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被授权人（授权代表）</w:t>
                  </w:r>
                </w:p>
                <w:p>
                  <w:pPr>
                    <w:spacing w:before="227" w:line="185" w:lineRule="auto"/>
                    <w:ind w:firstLine="373"/>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居民身份证复印件粘贴处（正面）</w:t>
                  </w:r>
                </w:p>
              </w:tc>
              <w:tc>
                <w:tcPr>
                  <w:tcW w:w="4223" w:type="dxa"/>
                </w:tcPr>
                <w:p>
                  <w:pPr>
                    <w:spacing w:line="296" w:lineRule="auto"/>
                    <w:rPr>
                      <w:rFonts w:ascii="宋体"/>
                    </w:rPr>
                  </w:pPr>
                </w:p>
                <w:p>
                  <w:pPr>
                    <w:spacing w:line="296" w:lineRule="auto"/>
                    <w:rPr>
                      <w:rFonts w:ascii="宋体"/>
                    </w:rPr>
                  </w:pPr>
                </w:p>
                <w:p>
                  <w:pPr>
                    <w:spacing w:line="296" w:lineRule="auto"/>
                    <w:rPr>
                      <w:rFonts w:ascii="宋体"/>
                    </w:rPr>
                  </w:pPr>
                </w:p>
                <w:p>
                  <w:pPr>
                    <w:spacing w:line="296" w:lineRule="auto"/>
                    <w:rPr>
                      <w:rFonts w:ascii="宋体"/>
                    </w:rPr>
                  </w:pPr>
                </w:p>
                <w:p>
                  <w:pPr>
                    <w:spacing w:before="78" w:line="185" w:lineRule="auto"/>
                    <w:ind w:firstLine="969"/>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被授权人（授权代表）</w:t>
                  </w:r>
                </w:p>
                <w:p>
                  <w:pPr>
                    <w:spacing w:before="227" w:line="185" w:lineRule="auto"/>
                    <w:ind w:firstLine="371"/>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居民身份证复印件粘贴处（反面）</w:t>
                  </w:r>
                </w:p>
              </w:tc>
            </w:tr>
          </w:tbl>
          <w:p>
            <w:pPr>
              <w:spacing w:line="124" w:lineRule="auto"/>
              <w:rPr>
                <w:rFonts w:ascii="宋体"/>
                <w:sz w:val="2"/>
              </w:rPr>
            </w:pPr>
          </w:p>
        </w:tc>
      </w:tr>
    </w:tbl>
    <w:p>
      <w:pPr>
        <w:rPr>
          <w:rFonts w:ascii="宋体"/>
        </w:rPr>
      </w:pPr>
    </w:p>
    <w:p>
      <w:pPr>
        <w:sectPr>
          <w:footerReference r:id="rId44" w:type="default"/>
          <w:pgSz w:w="11906" w:h="16839"/>
          <w:pgMar w:top="1431" w:right="1134" w:bottom="1180" w:left="1570" w:header="0" w:footer="1055" w:gutter="0"/>
          <w:cols w:space="720" w:num="1"/>
        </w:sectPr>
      </w:pPr>
    </w:p>
    <w:p>
      <w:pPr>
        <w:spacing w:before="101" w:line="186" w:lineRule="auto"/>
        <w:ind w:firstLine="45"/>
        <w:outlineLvl w:val="0"/>
        <w:rPr>
          <w:rFonts w:ascii="宋体" w:hAnsi="宋体" w:eastAsia="宋体" w:cs="宋体"/>
          <w:sz w:val="28"/>
          <w:szCs w:val="28"/>
        </w:rPr>
      </w:pPr>
      <w:bookmarkStart w:id="14" w:name="_bookmark12"/>
      <w:bookmarkEnd w:id="14"/>
      <w:r>
        <w:rPr>
          <w:rFonts w:ascii="宋体" w:hAnsi="宋体" w:eastAsia="宋体" w:cs="宋体"/>
          <w:spacing w:val="-3"/>
          <w:sz w:val="28"/>
          <w:szCs w:val="28"/>
          <w14:textOutline w14:w="5105" w14:cap="sq" w14:cmpd="sng" w14:algn="ctr">
            <w14:solidFill>
              <w14:srgbClr w14:val="000000"/>
            </w14:solidFill>
            <w14:prstDash w14:val="solid"/>
            <w14:bevel/>
          </w14:textOutline>
        </w:rPr>
        <w:t>格式</w:t>
      </w:r>
      <w:r>
        <w:rPr>
          <w:rFonts w:ascii="宋体" w:hAnsi="宋体" w:eastAsia="宋体" w:cs="宋体"/>
          <w:spacing w:val="-56"/>
          <w:sz w:val="28"/>
          <w:szCs w:val="28"/>
        </w:rPr>
        <w:t xml:space="preserve"> </w:t>
      </w:r>
      <w:r>
        <w:rPr>
          <w:rFonts w:ascii="宋体" w:hAnsi="宋体" w:eastAsia="宋体" w:cs="宋体"/>
          <w:spacing w:val="-3"/>
          <w:sz w:val="28"/>
          <w:szCs w:val="28"/>
          <w14:textOutline w14:w="5105" w14:cap="sq" w14:cmpd="sng" w14:algn="ctr">
            <w14:solidFill>
              <w14:srgbClr w14:val="000000"/>
            </w14:solidFill>
            <w14:prstDash w14:val="solid"/>
            <w14:bevel/>
          </w14:textOutline>
        </w:rPr>
        <w:t>6</w:t>
      </w:r>
      <w:r>
        <w:rPr>
          <w:rFonts w:ascii="宋体" w:hAnsi="宋体" w:eastAsia="宋体" w:cs="宋体"/>
          <w:spacing w:val="19"/>
          <w:sz w:val="28"/>
          <w:szCs w:val="28"/>
        </w:rPr>
        <w:t xml:space="preserve"> </w:t>
      </w:r>
      <w:r>
        <w:rPr>
          <w:rFonts w:ascii="宋体" w:hAnsi="宋体" w:eastAsia="宋体" w:cs="宋体"/>
          <w:spacing w:val="-3"/>
          <w:sz w:val="28"/>
          <w:szCs w:val="28"/>
          <w14:textOutline w14:w="5105" w14:cap="sq" w14:cmpd="sng" w14:algn="ctr">
            <w14:solidFill>
              <w14:srgbClr w14:val="000000"/>
            </w14:solidFill>
            <w14:prstDash w14:val="solid"/>
            <w14:bevel/>
          </w14:textOutline>
        </w:rPr>
        <w:t>实质性响应一览表</w:t>
      </w:r>
    </w:p>
    <w:p>
      <w:pPr>
        <w:spacing w:line="250" w:lineRule="auto"/>
        <w:rPr>
          <w:rFonts w:ascii="宋体"/>
        </w:rPr>
      </w:pPr>
    </w:p>
    <w:p>
      <w:pPr>
        <w:spacing w:before="78" w:line="185" w:lineRule="auto"/>
        <w:ind w:firstLine="43"/>
        <w:rPr>
          <w:rFonts w:ascii="宋体" w:hAnsi="宋体" w:eastAsia="宋体" w:cs="宋体"/>
          <w:sz w:val="24"/>
          <w:szCs w:val="24"/>
        </w:rPr>
      </w:pPr>
      <w:r>
        <w:rPr>
          <w:rFonts w:ascii="宋体" w:hAnsi="宋体" w:eastAsia="宋体" w:cs="宋体"/>
          <w:spacing w:val="-8"/>
          <w:sz w:val="24"/>
          <w:szCs w:val="24"/>
        </w:rPr>
        <w:t>采购项目名称：</w:t>
      </w:r>
      <w:r>
        <w:rPr>
          <w:rFonts w:ascii="宋体" w:hAnsi="宋体" w:eastAsia="宋体" w:cs="宋体"/>
          <w:spacing w:val="71"/>
          <w:sz w:val="24"/>
          <w:szCs w:val="24"/>
        </w:rPr>
        <w:t xml:space="preserve"> </w:t>
      </w:r>
      <w:r>
        <w:rPr>
          <w:rFonts w:hint="eastAsia" w:ascii="宋体" w:hAnsi="宋体" w:eastAsia="宋体" w:cs="宋体"/>
          <w:spacing w:val="-8"/>
          <w:sz w:val="24"/>
          <w:szCs w:val="24"/>
        </w:rPr>
        <w:t>和静工业园区标准化厂房管理用房</w:t>
      </w:r>
    </w:p>
    <w:p>
      <w:pPr>
        <w:spacing w:line="268" w:lineRule="auto"/>
        <w:rPr>
          <w:rFonts w:ascii="宋体"/>
        </w:rPr>
      </w:pPr>
    </w:p>
    <w:p>
      <w:pPr>
        <w:spacing w:before="78" w:line="185" w:lineRule="auto"/>
        <w:ind w:firstLine="43"/>
        <w:rPr>
          <w:rFonts w:ascii="宋体" w:hAnsi="宋体" w:eastAsia="宋体" w:cs="宋体"/>
          <w:sz w:val="24"/>
          <w:szCs w:val="24"/>
        </w:rPr>
      </w:pPr>
      <w:r>
        <w:rPr>
          <w:rFonts w:ascii="宋体" w:hAnsi="宋体" w:eastAsia="宋体" w:cs="宋体"/>
          <w:spacing w:val="-7"/>
          <w:sz w:val="24"/>
          <w:szCs w:val="24"/>
        </w:rPr>
        <w:t>采购项目编号：</w:t>
      </w:r>
      <w:r>
        <w:rPr>
          <w:rFonts w:ascii="宋体" w:hAnsi="宋体" w:eastAsia="宋体" w:cs="宋体"/>
          <w:spacing w:val="74"/>
          <w:sz w:val="24"/>
          <w:szCs w:val="24"/>
        </w:rPr>
        <w:t xml:space="preserve"> </w:t>
      </w:r>
      <w:r>
        <w:rPr>
          <w:rFonts w:hint="eastAsia" w:ascii="宋体" w:hAnsi="宋体" w:eastAsia="宋体" w:cs="宋体"/>
          <w:spacing w:val="-7"/>
          <w:sz w:val="24"/>
          <w:szCs w:val="24"/>
        </w:rPr>
        <w:t>HJXZFCG(GK)2022-005号</w:t>
      </w:r>
    </w:p>
    <w:p>
      <w:pPr>
        <w:spacing w:before="319" w:line="184" w:lineRule="auto"/>
        <w:ind w:firstLine="45"/>
        <w:rPr>
          <w:rFonts w:ascii="宋体" w:hAnsi="宋体" w:eastAsia="宋体" w:cs="宋体"/>
        </w:rPr>
      </w:pPr>
      <w:r>
        <w:rPr>
          <w:rFonts w:ascii="宋体" w:hAnsi="宋体" w:eastAsia="宋体" w:cs="宋体"/>
          <w:spacing w:val="-5"/>
          <w14:textOutline w14:w="3797" w14:cap="sq" w14:cmpd="sng" w14:algn="ctr">
            <w14:solidFill>
              <w14:srgbClr w14:val="000000"/>
            </w14:solidFill>
            <w14:prstDash w14:val="solid"/>
            <w14:bevel/>
          </w14:textOutline>
        </w:rPr>
        <w:t>说明：</w:t>
      </w:r>
      <w:r>
        <w:rPr>
          <w:rFonts w:ascii="宋体" w:hAnsi="宋体" w:eastAsia="宋体" w:cs="宋体"/>
          <w:spacing w:val="83"/>
        </w:rPr>
        <w:t xml:space="preserve"> </w:t>
      </w:r>
      <w:r>
        <w:rPr>
          <w:rFonts w:ascii="Times New Roman" w:hAnsi="Times New Roman" w:eastAsia="Times New Roman" w:cs="Times New Roman"/>
          <w:b/>
          <w:bCs/>
          <w:spacing w:val="-5"/>
        </w:rPr>
        <w:t>1</w:t>
      </w:r>
      <w:r>
        <w:rPr>
          <w:rFonts w:ascii="Times New Roman" w:hAnsi="Times New Roman" w:eastAsia="Times New Roman" w:cs="Times New Roman"/>
          <w:spacing w:val="-29"/>
        </w:rPr>
        <w:t xml:space="preserve"> </w:t>
      </w:r>
      <w:r>
        <w:rPr>
          <w:rFonts w:ascii="宋体" w:hAnsi="宋体" w:eastAsia="宋体" w:cs="宋体"/>
          <w:spacing w:val="-5"/>
          <w14:textOutline w14:w="3797" w14:cap="sq" w14:cmpd="sng" w14:algn="ctr">
            <w14:solidFill>
              <w14:srgbClr w14:val="000000"/>
            </w14:solidFill>
            <w14:prstDash w14:val="solid"/>
            <w14:bevel/>
          </w14:textOutline>
        </w:rPr>
        <w:t>、</w:t>
      </w:r>
      <w:r>
        <w:rPr>
          <w:rFonts w:hint="eastAsia" w:ascii="宋体" w:hAnsi="宋体" w:eastAsia="宋体" w:cs="宋体"/>
          <w:spacing w:val="-5"/>
          <w14:textOutline w14:w="3797" w14:cap="sq" w14:cmpd="sng" w14:algn="ctr">
            <w14:solidFill>
              <w14:srgbClr w14:val="000000"/>
            </w14:solidFill>
            <w14:prstDash w14:val="solid"/>
            <w14:bevel/>
          </w14:textOutline>
        </w:rPr>
        <w:t>供应商</w:t>
      </w:r>
      <w:r>
        <w:rPr>
          <w:rFonts w:ascii="宋体" w:hAnsi="宋体" w:eastAsia="宋体" w:cs="宋体"/>
          <w:spacing w:val="-5"/>
          <w14:textOutline w14:w="3797" w14:cap="sq" w14:cmpd="sng" w14:algn="ctr">
            <w14:solidFill>
              <w14:srgbClr w14:val="000000"/>
            </w14:solidFill>
            <w14:prstDash w14:val="solid"/>
            <w14:bevel/>
          </w14:textOutline>
        </w:rPr>
        <w:t>必须对应采购文件带“</w:t>
      </w:r>
      <w:r>
        <w:rPr>
          <w:rFonts w:hint="eastAsia" w:ascii="宋体" w:hAnsi="宋体" w:eastAsia="宋体" w:cs="宋体"/>
          <w:spacing w:val="-5"/>
          <w14:textOutline w14:w="3797" w14:cap="sq" w14:cmpd="sng" w14:algn="ctr">
            <w14:solidFill>
              <w14:srgbClr w14:val="000000"/>
            </w14:solidFill>
            <w14:prstDash w14:val="solid"/>
            <w14:bevel/>
          </w14:textOutline>
        </w:rPr>
        <w:t>▽</w:t>
      </w:r>
      <w:r>
        <w:rPr>
          <w:rFonts w:ascii="宋体" w:hAnsi="宋体" w:eastAsia="宋体" w:cs="宋体"/>
          <w:spacing w:val="-5"/>
          <w14:textOutline w14:w="3797" w14:cap="sq" w14:cmpd="sng" w14:algn="ctr">
            <w14:solidFill>
              <w14:srgbClr w14:val="000000"/>
            </w14:solidFill>
            <w14:prstDash w14:val="solid"/>
            <w14:bevel/>
          </w14:textOutline>
        </w:rPr>
        <w:t>”的实质性条款逐条应答并按要求填写下表。</w:t>
      </w:r>
    </w:p>
    <w:p>
      <w:pPr>
        <w:spacing w:before="258" w:line="184" w:lineRule="auto"/>
        <w:ind w:firstLine="39"/>
        <w:rPr>
          <w:rFonts w:ascii="宋体" w:hAnsi="宋体" w:eastAsia="宋体" w:cs="宋体"/>
        </w:rPr>
      </w:pPr>
      <w:r>
        <w:rPr>
          <w:rFonts w:ascii="Times New Roman" w:hAnsi="Times New Roman" w:eastAsia="Times New Roman" w:cs="Times New Roman"/>
          <w:b/>
          <w:bCs/>
        </w:rPr>
        <w:t>2</w:t>
      </w:r>
      <w:r>
        <w:rPr>
          <w:rFonts w:ascii="Times New Roman" w:hAnsi="Times New Roman" w:eastAsia="Times New Roman" w:cs="Times New Roman"/>
          <w:spacing w:val="-29"/>
        </w:rPr>
        <w:t xml:space="preserve"> </w:t>
      </w:r>
      <w:r>
        <w:rPr>
          <w:rFonts w:ascii="宋体" w:hAnsi="宋体" w:eastAsia="宋体" w:cs="宋体"/>
          <w14:textOutline w14:w="3797" w14:cap="sq" w14:cmpd="sng" w14:algn="ctr">
            <w14:solidFill>
              <w14:srgbClr w14:val="000000"/>
            </w14:solidFill>
            <w14:prstDash w14:val="solid"/>
            <w14:bevel/>
          </w14:textOutline>
        </w:rPr>
        <w:t>、如出现需要设备的检测报告等证明文件的“</w:t>
      </w:r>
      <w:r>
        <w:rPr>
          <w:rFonts w:hint="eastAsia" w:ascii="宋体" w:hAnsi="宋体" w:eastAsia="宋体" w:cs="宋体"/>
          <w14:textOutline w14:w="3797" w14:cap="sq" w14:cmpd="sng" w14:algn="ctr">
            <w14:solidFill>
              <w14:srgbClr w14:val="000000"/>
            </w14:solidFill>
            <w14:prstDash w14:val="solid"/>
            <w14:bevel/>
          </w14:textOutline>
        </w:rPr>
        <w:t>★</w:t>
      </w:r>
      <w:r>
        <w:rPr>
          <w:rFonts w:ascii="宋体" w:hAnsi="宋体" w:eastAsia="宋体" w:cs="宋体"/>
          <w14:textOutline w14:w="3797" w14:cap="sq" w14:cmpd="sng" w14:algn="ctr">
            <w14:solidFill>
              <w14:srgbClr w14:val="000000"/>
            </w14:solidFill>
            <w14:prstDash w14:val="solid"/>
            <w14:bevel/>
          </w14:textOutline>
        </w:rPr>
        <w:t>”的</w:t>
      </w:r>
      <w:r>
        <w:rPr>
          <w:rFonts w:hint="eastAsia" w:ascii="宋体" w:hAnsi="宋体" w:eastAsia="宋体" w:cs="宋体"/>
          <w14:textOutline w14:w="3797" w14:cap="sq" w14:cmpd="sng" w14:algn="ctr">
            <w14:solidFill>
              <w14:srgbClr w14:val="000000"/>
            </w14:solidFill>
            <w14:prstDash w14:val="solid"/>
            <w14:bevel/>
          </w14:textOutline>
        </w:rPr>
        <w:t>其他</w:t>
      </w:r>
      <w:r>
        <w:rPr>
          <w:rFonts w:ascii="宋体" w:hAnsi="宋体" w:eastAsia="宋体" w:cs="宋体"/>
          <w14:textOutline w14:w="3797" w14:cap="sq" w14:cmpd="sng" w14:algn="ctr">
            <w14:solidFill>
              <w14:srgbClr w14:val="000000"/>
            </w14:solidFill>
            <w14:prstDash w14:val="solid"/>
            <w14:bevel/>
          </w14:textOutline>
        </w:rPr>
        <w:t>条款，需要将证明文件附上。</w:t>
      </w:r>
    </w:p>
    <w:p>
      <w:pPr>
        <w:spacing w:line="130" w:lineRule="exact"/>
      </w:pPr>
    </w:p>
    <w:tbl>
      <w:tblPr>
        <w:tblStyle w:val="18"/>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324"/>
        <w:gridCol w:w="2199"/>
        <w:gridCol w:w="1900"/>
        <w:gridCol w:w="2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754" w:type="dxa"/>
            <w:tcBorders>
              <w:right w:val="single" w:color="000000" w:sz="4" w:space="0"/>
            </w:tcBorders>
            <w:shd w:val="clear" w:color="auto" w:fill="C0C0C0"/>
          </w:tcPr>
          <w:p>
            <w:pPr>
              <w:spacing w:line="307" w:lineRule="auto"/>
              <w:rPr>
                <w:rFonts w:ascii="宋体"/>
              </w:rPr>
            </w:pPr>
          </w:p>
          <w:p>
            <w:pPr>
              <w:spacing w:line="308" w:lineRule="auto"/>
              <w:rPr>
                <w:rFonts w:ascii="宋体"/>
              </w:rPr>
            </w:pPr>
          </w:p>
          <w:p>
            <w:pPr>
              <w:spacing w:before="79" w:line="185" w:lineRule="auto"/>
              <w:ind w:firstLine="100"/>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2324" w:type="dxa"/>
            <w:tcBorders>
              <w:left w:val="single" w:color="000000" w:sz="4" w:space="0"/>
              <w:right w:val="single" w:color="000000" w:sz="4" w:space="0"/>
            </w:tcBorders>
            <w:shd w:val="clear" w:color="auto" w:fill="C0C0C0"/>
          </w:tcPr>
          <w:p>
            <w:pPr>
              <w:spacing w:line="307" w:lineRule="auto"/>
              <w:rPr>
                <w:rFonts w:ascii="宋体"/>
              </w:rPr>
            </w:pPr>
          </w:p>
          <w:p>
            <w:pPr>
              <w:spacing w:line="308" w:lineRule="auto"/>
              <w:rPr>
                <w:rFonts w:ascii="宋体"/>
              </w:rPr>
            </w:pPr>
          </w:p>
          <w:p>
            <w:pPr>
              <w:spacing w:before="79" w:line="185" w:lineRule="auto"/>
              <w:ind w:firstLine="885"/>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条款</w:t>
            </w:r>
          </w:p>
        </w:tc>
        <w:tc>
          <w:tcPr>
            <w:tcW w:w="2199" w:type="dxa"/>
            <w:tcBorders>
              <w:left w:val="single" w:color="000000" w:sz="4" w:space="0"/>
              <w:right w:val="single" w:color="000000" w:sz="4" w:space="0"/>
            </w:tcBorders>
            <w:shd w:val="clear" w:color="auto" w:fill="C0C0C0"/>
          </w:tcPr>
          <w:p>
            <w:pPr>
              <w:spacing w:before="310" w:line="185" w:lineRule="auto"/>
              <w:ind w:firstLine="594"/>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响应情况</w:t>
            </w:r>
          </w:p>
          <w:p>
            <w:pPr>
              <w:spacing w:before="227" w:line="360" w:lineRule="auto"/>
              <w:ind w:left="521" w:right="108" w:hanging="472"/>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（完全响应/正偏离</w:t>
            </w:r>
            <w:r>
              <w:rPr>
                <w:rFonts w:ascii="宋体" w:hAnsi="宋体" w:eastAsia="宋体" w:cs="宋体"/>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/负偏离）</w:t>
            </w:r>
          </w:p>
        </w:tc>
        <w:tc>
          <w:tcPr>
            <w:tcW w:w="1900" w:type="dxa"/>
            <w:tcBorders>
              <w:left w:val="single" w:color="000000" w:sz="4" w:space="0"/>
              <w:right w:val="single" w:color="000000" w:sz="4" w:space="0"/>
            </w:tcBorders>
            <w:shd w:val="clear" w:color="auto" w:fill="C0C0C0"/>
          </w:tcPr>
          <w:p>
            <w:pPr>
              <w:spacing w:line="307" w:lineRule="auto"/>
              <w:rPr>
                <w:rFonts w:ascii="宋体"/>
              </w:rPr>
            </w:pPr>
          </w:p>
          <w:p>
            <w:pPr>
              <w:spacing w:line="308" w:lineRule="auto"/>
              <w:rPr>
                <w:rFonts w:ascii="宋体"/>
              </w:rPr>
            </w:pPr>
          </w:p>
          <w:p>
            <w:pPr>
              <w:spacing w:before="79" w:line="185" w:lineRule="auto"/>
              <w:ind w:firstLine="43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偏离说明</w:t>
            </w:r>
          </w:p>
        </w:tc>
        <w:tc>
          <w:tcPr>
            <w:tcW w:w="2028" w:type="dxa"/>
            <w:tcBorders>
              <w:left w:val="single" w:color="000000" w:sz="4" w:space="0"/>
            </w:tcBorders>
            <w:shd w:val="clear" w:color="auto" w:fill="C0C0C0"/>
          </w:tcPr>
          <w:p>
            <w:pPr>
              <w:spacing w:line="307" w:lineRule="auto"/>
              <w:rPr>
                <w:rFonts w:ascii="宋体"/>
              </w:rPr>
            </w:pPr>
          </w:p>
          <w:p>
            <w:pPr>
              <w:spacing w:line="308" w:lineRule="auto"/>
              <w:rPr>
                <w:rFonts w:ascii="宋体"/>
              </w:rPr>
            </w:pPr>
          </w:p>
          <w:p>
            <w:pPr>
              <w:spacing w:before="79" w:line="185" w:lineRule="auto"/>
              <w:ind w:firstLine="499"/>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查阅指引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54" w:type="dxa"/>
            <w:tcBorders>
              <w:right w:val="single" w:color="000000" w:sz="4" w:space="0"/>
            </w:tcBorders>
          </w:tcPr>
          <w:p>
            <w:pPr>
              <w:rPr>
                <w:rFonts w:ascii="宋体"/>
              </w:rPr>
            </w:pPr>
          </w:p>
        </w:tc>
        <w:tc>
          <w:tcPr>
            <w:tcW w:w="2324" w:type="dxa"/>
            <w:tcBorders>
              <w:left w:val="single" w:color="000000" w:sz="4" w:space="0"/>
              <w:right w:val="single" w:color="000000" w:sz="4" w:space="0"/>
            </w:tcBorders>
          </w:tcPr>
          <w:p>
            <w:pPr>
              <w:rPr>
                <w:rFonts w:ascii="宋体"/>
              </w:rPr>
            </w:pPr>
          </w:p>
        </w:tc>
        <w:tc>
          <w:tcPr>
            <w:tcW w:w="2199" w:type="dxa"/>
            <w:tcBorders>
              <w:left w:val="single" w:color="000000" w:sz="4" w:space="0"/>
              <w:right w:val="single" w:color="000000" w:sz="4" w:space="0"/>
            </w:tcBorders>
          </w:tcPr>
          <w:p>
            <w:pPr>
              <w:rPr>
                <w:rFonts w:ascii="宋体"/>
              </w:rPr>
            </w:pPr>
          </w:p>
        </w:tc>
        <w:tc>
          <w:tcPr>
            <w:tcW w:w="1900" w:type="dxa"/>
            <w:tcBorders>
              <w:left w:val="single" w:color="000000" w:sz="4" w:space="0"/>
              <w:right w:val="single" w:color="000000" w:sz="4" w:space="0"/>
            </w:tcBorders>
          </w:tcPr>
          <w:p>
            <w:pPr>
              <w:rPr>
                <w:rFonts w:ascii="宋体"/>
              </w:rPr>
            </w:pPr>
          </w:p>
        </w:tc>
        <w:tc>
          <w:tcPr>
            <w:tcW w:w="2028" w:type="dxa"/>
            <w:tcBorders>
              <w:left w:val="single" w:color="000000" w:sz="4" w:space="0"/>
            </w:tcBorders>
          </w:tcPr>
          <w:p>
            <w:pPr>
              <w:spacing w:before="203" w:line="185" w:lineRule="auto"/>
              <w:ind w:firstLine="301"/>
              <w:rPr>
                <w:rFonts w:ascii="宋体" w:hAnsi="宋体" w:eastAsia="宋体" w:cs="宋体"/>
                <w:sz w:val="24"/>
                <w:szCs w:val="24"/>
              </w:rPr>
            </w:pPr>
            <w:r>
              <w:rPr>
                <w:rFonts w:ascii="宋体" w:hAnsi="宋体" w:eastAsia="宋体" w:cs="宋体"/>
                <w:spacing w:val="-5"/>
                <w:sz w:val="24"/>
                <w:szCs w:val="24"/>
              </w:rPr>
              <w:t>见第</w:t>
            </w:r>
            <w:r>
              <w:rPr>
                <w:rFonts w:ascii="宋体" w:hAnsi="宋体" w:eastAsia="宋体" w:cs="宋体"/>
                <w:spacing w:val="2"/>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4" w:type="dxa"/>
            <w:tcBorders>
              <w:right w:val="single" w:color="000000" w:sz="4" w:space="0"/>
            </w:tcBorders>
          </w:tcPr>
          <w:p>
            <w:pPr>
              <w:rPr>
                <w:rFonts w:ascii="宋体"/>
              </w:rPr>
            </w:pPr>
          </w:p>
        </w:tc>
        <w:tc>
          <w:tcPr>
            <w:tcW w:w="2324" w:type="dxa"/>
            <w:tcBorders>
              <w:left w:val="single" w:color="000000" w:sz="4" w:space="0"/>
              <w:right w:val="single" w:color="000000" w:sz="4" w:space="0"/>
            </w:tcBorders>
          </w:tcPr>
          <w:p>
            <w:pPr>
              <w:rPr>
                <w:rFonts w:ascii="宋体"/>
              </w:rPr>
            </w:pPr>
          </w:p>
        </w:tc>
        <w:tc>
          <w:tcPr>
            <w:tcW w:w="2199" w:type="dxa"/>
            <w:tcBorders>
              <w:left w:val="single" w:color="000000" w:sz="4" w:space="0"/>
              <w:right w:val="single" w:color="000000" w:sz="4" w:space="0"/>
            </w:tcBorders>
          </w:tcPr>
          <w:p>
            <w:pPr>
              <w:rPr>
                <w:rFonts w:ascii="宋体"/>
              </w:rPr>
            </w:pPr>
          </w:p>
        </w:tc>
        <w:tc>
          <w:tcPr>
            <w:tcW w:w="1900" w:type="dxa"/>
            <w:tcBorders>
              <w:left w:val="single" w:color="000000" w:sz="4" w:space="0"/>
              <w:right w:val="single" w:color="000000" w:sz="4" w:space="0"/>
            </w:tcBorders>
          </w:tcPr>
          <w:p>
            <w:pPr>
              <w:rPr>
                <w:rFonts w:ascii="宋体"/>
              </w:rPr>
            </w:pPr>
          </w:p>
        </w:tc>
        <w:tc>
          <w:tcPr>
            <w:tcW w:w="2028" w:type="dxa"/>
            <w:tcBorders>
              <w:left w:val="single" w:color="000000" w:sz="4" w:space="0"/>
            </w:tcBorders>
          </w:tcPr>
          <w:p>
            <w:pPr>
              <w:spacing w:before="235" w:line="185" w:lineRule="auto"/>
              <w:ind w:firstLine="301"/>
              <w:rPr>
                <w:rFonts w:ascii="宋体" w:hAnsi="宋体" w:eastAsia="宋体" w:cs="宋体"/>
                <w:sz w:val="24"/>
                <w:szCs w:val="24"/>
              </w:rPr>
            </w:pPr>
            <w:r>
              <w:rPr>
                <w:rFonts w:ascii="宋体" w:hAnsi="宋体" w:eastAsia="宋体" w:cs="宋体"/>
                <w:spacing w:val="-5"/>
                <w:sz w:val="24"/>
                <w:szCs w:val="24"/>
              </w:rPr>
              <w:t>见第</w:t>
            </w:r>
            <w:r>
              <w:rPr>
                <w:rFonts w:ascii="宋体" w:hAnsi="宋体" w:eastAsia="宋体" w:cs="宋体"/>
                <w:spacing w:val="2"/>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54" w:type="dxa"/>
            <w:tcBorders>
              <w:right w:val="single" w:color="000000" w:sz="4" w:space="0"/>
            </w:tcBorders>
          </w:tcPr>
          <w:p>
            <w:pPr>
              <w:rPr>
                <w:rFonts w:ascii="宋体"/>
              </w:rPr>
            </w:pPr>
          </w:p>
        </w:tc>
        <w:tc>
          <w:tcPr>
            <w:tcW w:w="2324" w:type="dxa"/>
            <w:tcBorders>
              <w:left w:val="single" w:color="000000" w:sz="4" w:space="0"/>
              <w:right w:val="single" w:color="000000" w:sz="4" w:space="0"/>
            </w:tcBorders>
          </w:tcPr>
          <w:p>
            <w:pPr>
              <w:rPr>
                <w:rFonts w:ascii="宋体"/>
              </w:rPr>
            </w:pPr>
          </w:p>
        </w:tc>
        <w:tc>
          <w:tcPr>
            <w:tcW w:w="2199" w:type="dxa"/>
            <w:tcBorders>
              <w:left w:val="single" w:color="000000" w:sz="4" w:space="0"/>
              <w:right w:val="single" w:color="000000" w:sz="4" w:space="0"/>
            </w:tcBorders>
          </w:tcPr>
          <w:p>
            <w:pPr>
              <w:rPr>
                <w:rFonts w:ascii="宋体"/>
              </w:rPr>
            </w:pPr>
          </w:p>
        </w:tc>
        <w:tc>
          <w:tcPr>
            <w:tcW w:w="1900" w:type="dxa"/>
            <w:tcBorders>
              <w:left w:val="single" w:color="000000" w:sz="4" w:space="0"/>
              <w:right w:val="single" w:color="000000" w:sz="4" w:space="0"/>
            </w:tcBorders>
          </w:tcPr>
          <w:p>
            <w:pPr>
              <w:rPr>
                <w:rFonts w:ascii="宋体"/>
              </w:rPr>
            </w:pPr>
          </w:p>
        </w:tc>
        <w:tc>
          <w:tcPr>
            <w:tcW w:w="2028" w:type="dxa"/>
            <w:tcBorders>
              <w:left w:val="single" w:color="000000" w:sz="4" w:space="0"/>
            </w:tcBorders>
          </w:tcPr>
          <w:p>
            <w:pPr>
              <w:spacing w:before="203" w:line="185" w:lineRule="auto"/>
              <w:ind w:firstLine="301"/>
              <w:rPr>
                <w:rFonts w:ascii="宋体" w:hAnsi="宋体" w:eastAsia="宋体" w:cs="宋体"/>
                <w:sz w:val="24"/>
                <w:szCs w:val="24"/>
              </w:rPr>
            </w:pPr>
            <w:r>
              <w:rPr>
                <w:rFonts w:ascii="宋体" w:hAnsi="宋体" w:eastAsia="宋体" w:cs="宋体"/>
                <w:spacing w:val="-5"/>
                <w:sz w:val="24"/>
                <w:szCs w:val="24"/>
              </w:rPr>
              <w:t>见第</w:t>
            </w:r>
            <w:r>
              <w:rPr>
                <w:rFonts w:ascii="宋体" w:hAnsi="宋体" w:eastAsia="宋体" w:cs="宋体"/>
                <w:spacing w:val="2"/>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54" w:type="dxa"/>
            <w:tcBorders>
              <w:right w:val="single" w:color="000000" w:sz="4" w:space="0"/>
            </w:tcBorders>
          </w:tcPr>
          <w:p>
            <w:pPr>
              <w:spacing w:before="303" w:line="171" w:lineRule="exact"/>
              <w:ind w:firstLine="236"/>
              <w:rPr>
                <w:rFonts w:ascii="宋体" w:hAnsi="宋体" w:eastAsia="宋体" w:cs="宋体"/>
                <w:sz w:val="24"/>
                <w:szCs w:val="24"/>
              </w:rPr>
            </w:pPr>
            <w:r>
              <w:rPr>
                <w:rFonts w:ascii="宋体" w:hAnsi="宋体" w:eastAsia="宋体" w:cs="宋体"/>
                <w:sz w:val="24"/>
                <w:szCs w:val="24"/>
              </w:rPr>
              <w:t>…</w:t>
            </w:r>
          </w:p>
        </w:tc>
        <w:tc>
          <w:tcPr>
            <w:tcW w:w="2324" w:type="dxa"/>
            <w:tcBorders>
              <w:left w:val="single" w:color="000000" w:sz="4" w:space="0"/>
              <w:right w:val="single" w:color="000000" w:sz="4" w:space="0"/>
            </w:tcBorders>
          </w:tcPr>
          <w:p>
            <w:pPr>
              <w:rPr>
                <w:rFonts w:ascii="宋体"/>
              </w:rPr>
            </w:pPr>
          </w:p>
        </w:tc>
        <w:tc>
          <w:tcPr>
            <w:tcW w:w="2199" w:type="dxa"/>
            <w:tcBorders>
              <w:left w:val="single" w:color="000000" w:sz="4" w:space="0"/>
              <w:right w:val="single" w:color="000000" w:sz="4" w:space="0"/>
            </w:tcBorders>
          </w:tcPr>
          <w:p>
            <w:pPr>
              <w:rPr>
                <w:rFonts w:ascii="宋体"/>
              </w:rPr>
            </w:pPr>
          </w:p>
        </w:tc>
        <w:tc>
          <w:tcPr>
            <w:tcW w:w="1900" w:type="dxa"/>
            <w:tcBorders>
              <w:left w:val="single" w:color="000000" w:sz="4" w:space="0"/>
              <w:right w:val="single" w:color="000000" w:sz="4" w:space="0"/>
            </w:tcBorders>
          </w:tcPr>
          <w:p>
            <w:pPr>
              <w:rPr>
                <w:rFonts w:ascii="宋体"/>
              </w:rPr>
            </w:pPr>
          </w:p>
        </w:tc>
        <w:tc>
          <w:tcPr>
            <w:tcW w:w="2028" w:type="dxa"/>
            <w:tcBorders>
              <w:left w:val="single" w:color="000000" w:sz="4" w:space="0"/>
            </w:tcBorders>
          </w:tcPr>
          <w:p>
            <w:pPr>
              <w:spacing w:before="206" w:line="185" w:lineRule="auto"/>
              <w:ind w:firstLine="301"/>
              <w:rPr>
                <w:rFonts w:ascii="宋体" w:hAnsi="宋体" w:eastAsia="宋体" w:cs="宋体"/>
                <w:sz w:val="24"/>
                <w:szCs w:val="24"/>
              </w:rPr>
            </w:pPr>
            <w:r>
              <w:rPr>
                <w:rFonts w:ascii="宋体" w:hAnsi="宋体" w:eastAsia="宋体" w:cs="宋体"/>
                <w:spacing w:val="-5"/>
                <w:sz w:val="24"/>
                <w:szCs w:val="24"/>
              </w:rPr>
              <w:t>见第</w:t>
            </w:r>
            <w:r>
              <w:rPr>
                <w:rFonts w:ascii="宋体" w:hAnsi="宋体" w:eastAsia="宋体" w:cs="宋体"/>
                <w:spacing w:val="2"/>
                <w:sz w:val="24"/>
                <w:szCs w:val="24"/>
                <w:u w:val="single"/>
              </w:rPr>
              <w:t xml:space="preserve">      </w:t>
            </w:r>
            <w:r>
              <w:rPr>
                <w:rFonts w:ascii="宋体" w:hAnsi="宋体" w:eastAsia="宋体" w:cs="宋体"/>
                <w:spacing w:val="-5"/>
                <w:sz w:val="24"/>
                <w:szCs w:val="24"/>
              </w:rPr>
              <w:t>页</w:t>
            </w:r>
          </w:p>
        </w:tc>
      </w:tr>
    </w:tbl>
    <w:p>
      <w:pPr>
        <w:spacing w:before="204" w:line="186" w:lineRule="auto"/>
        <w:ind w:firstLine="265"/>
        <w:outlineLvl w:val="1"/>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此表可延长</w:t>
      </w:r>
    </w:p>
    <w:p>
      <w:pPr>
        <w:spacing w:line="344" w:lineRule="auto"/>
        <w:rPr>
          <w:rFonts w:ascii="宋体"/>
        </w:rPr>
      </w:pPr>
    </w:p>
    <w:p>
      <w:pPr>
        <w:spacing w:line="344" w:lineRule="auto"/>
        <w:rPr>
          <w:rFonts w:ascii="宋体"/>
        </w:rPr>
      </w:pPr>
    </w:p>
    <w:p>
      <w:pPr>
        <w:spacing w:before="78" w:line="185" w:lineRule="auto"/>
        <w:ind w:firstLine="4578"/>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9" w:line="185" w:lineRule="auto"/>
        <w:ind w:firstLine="4576"/>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8" w:lineRule="auto"/>
        <w:rPr>
          <w:rFonts w:ascii="宋体"/>
        </w:rPr>
      </w:pPr>
    </w:p>
    <w:p>
      <w:pPr>
        <w:spacing w:before="79" w:line="185" w:lineRule="auto"/>
        <w:ind w:firstLine="4736"/>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ectPr>
          <w:footerReference r:id="rId45" w:type="default"/>
          <w:pgSz w:w="11906" w:h="16839"/>
          <w:pgMar w:top="1431" w:right="1170" w:bottom="1180" w:left="1525" w:header="0" w:footer="1055" w:gutter="0"/>
          <w:cols w:space="720" w:num="1"/>
        </w:sectPr>
      </w:pPr>
    </w:p>
    <w:p>
      <w:pPr>
        <w:spacing w:line="360" w:lineRule="auto"/>
        <w:ind w:firstLine="560" w:firstLineChars="200"/>
        <w:outlineLvl w:val="0"/>
        <w:rPr>
          <w:rFonts w:ascii="宋体"/>
          <w:sz w:val="24"/>
          <w:szCs w:val="24"/>
        </w:rPr>
      </w:pPr>
      <w:bookmarkStart w:id="15" w:name="_bookmark13"/>
      <w:bookmarkEnd w:id="15"/>
      <w:r>
        <w:rPr>
          <w:rFonts w:hint="eastAsia" w:ascii="宋体" w:hAnsi="宋体" w:cs="宋体"/>
          <w:b/>
          <w:kern w:val="1"/>
          <w:sz w:val="28"/>
        </w:rPr>
        <w:t>格式6.1：承诺函</w:t>
      </w:r>
    </w:p>
    <w:p>
      <w:pPr>
        <w:spacing w:line="600" w:lineRule="auto"/>
        <w:ind w:left="4700" w:leftChars="2238"/>
        <w:rPr>
          <w:rFonts w:ascii="宋体"/>
          <w:sz w:val="24"/>
          <w:szCs w:val="24"/>
        </w:rPr>
      </w:pPr>
    </w:p>
    <w:p>
      <w:pPr>
        <w:jc w:val="center"/>
        <w:rPr>
          <w:rFonts w:eastAsia="宋体"/>
          <w:sz w:val="36"/>
          <w:szCs w:val="32"/>
        </w:rPr>
        <w:sectPr>
          <w:pgSz w:w="11906" w:h="16838"/>
          <w:pgMar w:top="1361" w:right="1134" w:bottom="1134" w:left="1560" w:header="851" w:footer="992" w:gutter="0"/>
          <w:cols w:space="720" w:num="1"/>
          <w:docGrid w:type="lines" w:linePitch="312" w:charSpace="0"/>
        </w:sectPr>
      </w:pPr>
      <w:r>
        <w:rPr>
          <w:rFonts w:hint="eastAsia"/>
          <w:sz w:val="36"/>
          <w:szCs w:val="32"/>
        </w:rPr>
        <w:t>（格式自拟）</w:t>
      </w:r>
    </w:p>
    <w:p>
      <w:pPr>
        <w:spacing w:before="101" w:line="186" w:lineRule="auto"/>
        <w:ind w:firstLine="259"/>
        <w:outlineLvl w:val="0"/>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格式</w:t>
      </w:r>
      <w:r>
        <w:rPr>
          <w:rFonts w:ascii="宋体" w:hAnsi="宋体" w:eastAsia="宋体" w:cs="宋体"/>
          <w:spacing w:val="-46"/>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7</w:t>
      </w:r>
      <w:r>
        <w:rPr>
          <w:rFonts w:ascii="宋体" w:hAnsi="宋体" w:eastAsia="宋体" w:cs="宋体"/>
          <w:spacing w:val="15"/>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投标资格情况表</w:t>
      </w:r>
    </w:p>
    <w:p>
      <w:pPr>
        <w:spacing w:line="169" w:lineRule="exact"/>
      </w:pPr>
    </w:p>
    <w:p>
      <w:pPr>
        <w:rPr>
          <w:rFonts w:ascii="宋体"/>
        </w:rPr>
      </w:pPr>
    </w:p>
    <w:tbl>
      <w:tblPr>
        <w:tblStyle w:val="14"/>
        <w:tblW w:w="889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61"/>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34" w:type="dxa"/>
            <w:vAlign w:val="center"/>
          </w:tcPr>
          <w:p>
            <w:pPr>
              <w:pStyle w:val="2"/>
              <w:spacing w:line="400" w:lineRule="exact"/>
              <w:jc w:val="center"/>
              <w:rPr>
                <w:rFonts w:cs="宋体"/>
                <w:sz w:val="22"/>
                <w:szCs w:val="22"/>
              </w:rPr>
            </w:pPr>
            <w:r>
              <w:rPr>
                <w:rFonts w:hint="eastAsia" w:cs="宋体"/>
                <w:sz w:val="22"/>
                <w:szCs w:val="22"/>
              </w:rPr>
              <w:t>序号</w:t>
            </w:r>
          </w:p>
        </w:tc>
        <w:tc>
          <w:tcPr>
            <w:tcW w:w="8160" w:type="dxa"/>
            <w:gridSpan w:val="2"/>
            <w:vAlign w:val="center"/>
          </w:tcPr>
          <w:p>
            <w:pPr>
              <w:pStyle w:val="2"/>
              <w:spacing w:line="400" w:lineRule="exact"/>
              <w:jc w:val="center"/>
              <w:rPr>
                <w:rFonts w:cs="宋体"/>
                <w:sz w:val="22"/>
                <w:szCs w:val="22"/>
              </w:rPr>
            </w:pPr>
            <w:r>
              <w:rPr>
                <w:rFonts w:hint="eastAsia" w:cs="宋体"/>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4" w:type="dxa"/>
            <w:vMerge w:val="restart"/>
            <w:vAlign w:val="center"/>
          </w:tcPr>
          <w:p>
            <w:pPr>
              <w:pStyle w:val="2"/>
              <w:spacing w:line="400" w:lineRule="exact"/>
              <w:jc w:val="center"/>
              <w:rPr>
                <w:rFonts w:cs="宋体"/>
                <w:sz w:val="22"/>
                <w:szCs w:val="22"/>
              </w:rPr>
            </w:pPr>
            <w:r>
              <w:rPr>
                <w:rFonts w:hint="eastAsia" w:cs="宋体"/>
                <w:sz w:val="22"/>
                <w:szCs w:val="22"/>
              </w:rPr>
              <w:t>1</w:t>
            </w:r>
          </w:p>
        </w:tc>
        <w:tc>
          <w:tcPr>
            <w:tcW w:w="1961" w:type="dxa"/>
            <w:vMerge w:val="restart"/>
            <w:vAlign w:val="center"/>
          </w:tcPr>
          <w:p>
            <w:pPr>
              <w:pStyle w:val="2"/>
              <w:spacing w:line="400" w:lineRule="exact"/>
              <w:rPr>
                <w:rFonts w:cs="宋体"/>
                <w:sz w:val="24"/>
                <w:szCs w:val="24"/>
              </w:rPr>
            </w:pPr>
            <w:r>
              <w:rPr>
                <w:rFonts w:hint="eastAsia" w:cs="宋体"/>
                <w:sz w:val="24"/>
                <w:szCs w:val="24"/>
                <w:lang w:val="zh-CN"/>
              </w:rPr>
              <w:t>符合《中华人民共和国政府采购法》第二十二条之规定</w:t>
            </w:r>
          </w:p>
        </w:tc>
        <w:tc>
          <w:tcPr>
            <w:tcW w:w="6199" w:type="dxa"/>
            <w:vAlign w:val="center"/>
          </w:tcPr>
          <w:p>
            <w:pPr>
              <w:rPr>
                <w:rFonts w:ascii="宋体" w:hAnsi="宋体" w:cs="宋体"/>
                <w:sz w:val="24"/>
                <w:szCs w:val="24"/>
                <w:highlight w:val="yellow"/>
                <w:lang w:val="zh-CN"/>
              </w:rPr>
            </w:pPr>
            <w:r>
              <w:rPr>
                <w:rFonts w:hint="eastAsia" w:ascii="宋体" w:hAnsi="宋体" w:cs="宋体"/>
                <w:sz w:val="24"/>
                <w:szCs w:val="24"/>
              </w:rPr>
              <w:t>（1）.具有有效的企业法人营业执照加盖公章扫描件（具备此次采购项目所需相应经营许可范围）；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4" w:type="dxa"/>
            <w:vMerge w:val="continue"/>
            <w:vAlign w:val="center"/>
          </w:tcPr>
          <w:p>
            <w:pPr>
              <w:pStyle w:val="2"/>
              <w:spacing w:line="400" w:lineRule="exact"/>
            </w:pPr>
          </w:p>
        </w:tc>
        <w:tc>
          <w:tcPr>
            <w:tcW w:w="1961" w:type="dxa"/>
            <w:vMerge w:val="continue"/>
            <w:vAlign w:val="center"/>
          </w:tcPr>
          <w:p>
            <w:pPr>
              <w:pStyle w:val="2"/>
              <w:spacing w:line="400" w:lineRule="exact"/>
              <w:rPr>
                <w:rFonts w:cs="宋体"/>
                <w:sz w:val="24"/>
                <w:szCs w:val="24"/>
              </w:rPr>
            </w:pPr>
          </w:p>
        </w:tc>
        <w:tc>
          <w:tcPr>
            <w:tcW w:w="6199" w:type="dxa"/>
            <w:vAlign w:val="center"/>
          </w:tcPr>
          <w:p>
            <w:pPr>
              <w:rPr>
                <w:rFonts w:ascii="宋体" w:hAnsi="宋体" w:cs="宋体"/>
                <w:sz w:val="24"/>
                <w:szCs w:val="24"/>
                <w:lang w:val="zh-CN"/>
              </w:rPr>
            </w:pPr>
            <w:r>
              <w:rPr>
                <w:rFonts w:hint="eastAsia" w:ascii="宋体" w:hAnsi="宋体" w:cs="宋体"/>
                <w:sz w:val="24"/>
                <w:szCs w:val="24"/>
              </w:rPr>
              <w:t xml:space="preserve">（2）.提供2020年或2021年财务状况报告复印件或银行出具的资信证明材料复印件（新成立的公司可不提供）；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vMerge w:val="continue"/>
            <w:vAlign w:val="center"/>
          </w:tcPr>
          <w:p>
            <w:pPr>
              <w:pStyle w:val="2"/>
              <w:spacing w:line="400" w:lineRule="exact"/>
              <w:rPr>
                <w:rFonts w:cs="宋体"/>
                <w:sz w:val="22"/>
                <w:szCs w:val="22"/>
                <w:lang w:val="zh-CN"/>
              </w:rPr>
            </w:pPr>
          </w:p>
        </w:tc>
        <w:tc>
          <w:tcPr>
            <w:tcW w:w="1961" w:type="dxa"/>
            <w:vMerge w:val="continue"/>
            <w:vAlign w:val="center"/>
          </w:tcPr>
          <w:p>
            <w:pPr>
              <w:pStyle w:val="2"/>
              <w:spacing w:line="400" w:lineRule="exact"/>
              <w:rPr>
                <w:rFonts w:cs="宋体"/>
                <w:sz w:val="24"/>
                <w:szCs w:val="24"/>
                <w:lang w:val="zh-CN"/>
              </w:rPr>
            </w:pPr>
          </w:p>
        </w:tc>
        <w:tc>
          <w:tcPr>
            <w:tcW w:w="6199" w:type="dxa"/>
            <w:vAlign w:val="center"/>
          </w:tcPr>
          <w:p>
            <w:pPr>
              <w:rPr>
                <w:rFonts w:ascii="宋体" w:hAnsi="宋体" w:cs="宋体"/>
                <w:sz w:val="24"/>
                <w:szCs w:val="24"/>
                <w:lang w:val="zh-CN"/>
              </w:rPr>
            </w:pPr>
            <w:r>
              <w:rPr>
                <w:rFonts w:hint="eastAsia" w:ascii="宋体" w:hAnsi="宋体" w:cs="宋体"/>
                <w:sz w:val="24"/>
                <w:szCs w:val="24"/>
              </w:rPr>
              <w:t xml:space="preserve">（3）.具有履行合同所必需的设备和专业技术能力（提供书面说明）；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4" w:type="dxa"/>
            <w:vMerge w:val="continue"/>
            <w:vAlign w:val="center"/>
          </w:tcPr>
          <w:p>
            <w:pPr>
              <w:pStyle w:val="2"/>
              <w:spacing w:line="400" w:lineRule="exact"/>
              <w:rPr>
                <w:rFonts w:cs="宋体"/>
                <w:sz w:val="22"/>
                <w:szCs w:val="22"/>
                <w:lang w:val="zh-CN"/>
              </w:rPr>
            </w:pPr>
          </w:p>
        </w:tc>
        <w:tc>
          <w:tcPr>
            <w:tcW w:w="1961" w:type="dxa"/>
            <w:vMerge w:val="continue"/>
            <w:vAlign w:val="center"/>
          </w:tcPr>
          <w:p>
            <w:pPr>
              <w:pStyle w:val="2"/>
              <w:spacing w:line="400" w:lineRule="exact"/>
              <w:rPr>
                <w:rFonts w:cs="宋体"/>
                <w:sz w:val="24"/>
                <w:szCs w:val="24"/>
                <w:lang w:val="zh-CN"/>
              </w:rPr>
            </w:pPr>
          </w:p>
        </w:tc>
        <w:tc>
          <w:tcPr>
            <w:tcW w:w="6199" w:type="dxa"/>
            <w:vAlign w:val="center"/>
          </w:tcPr>
          <w:p>
            <w:pPr>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提供参加政府采购活动前三年内在经营活动中没有重大违法记录的书面声明；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34" w:type="dxa"/>
            <w:vMerge w:val="continue"/>
            <w:vAlign w:val="center"/>
          </w:tcPr>
          <w:p>
            <w:pPr>
              <w:pStyle w:val="2"/>
              <w:spacing w:line="400" w:lineRule="exact"/>
              <w:rPr>
                <w:rFonts w:cs="宋体"/>
                <w:sz w:val="22"/>
                <w:szCs w:val="22"/>
                <w:lang w:val="zh-CN"/>
              </w:rPr>
            </w:pPr>
          </w:p>
        </w:tc>
        <w:tc>
          <w:tcPr>
            <w:tcW w:w="1961" w:type="dxa"/>
            <w:vMerge w:val="continue"/>
            <w:vAlign w:val="center"/>
          </w:tcPr>
          <w:p>
            <w:pPr>
              <w:pStyle w:val="2"/>
              <w:spacing w:line="400" w:lineRule="exact"/>
              <w:rPr>
                <w:rFonts w:cs="宋体"/>
                <w:sz w:val="24"/>
                <w:szCs w:val="24"/>
                <w:lang w:val="zh-CN"/>
              </w:rPr>
            </w:pPr>
          </w:p>
        </w:tc>
        <w:tc>
          <w:tcPr>
            <w:tcW w:w="6199" w:type="dxa"/>
            <w:vAlign w:val="center"/>
          </w:tcPr>
          <w:p>
            <w:pPr>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提供近半年任意一个月的依法缴纳税收的证明（纳税凭证）复印件，如依法免税的，应提供相应文件证明其依法免税；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34" w:type="dxa"/>
            <w:vMerge w:val="continue"/>
            <w:vAlign w:val="center"/>
          </w:tcPr>
          <w:p>
            <w:pPr>
              <w:pStyle w:val="2"/>
              <w:spacing w:line="400" w:lineRule="exact"/>
              <w:rPr>
                <w:rFonts w:cs="宋体"/>
                <w:sz w:val="22"/>
                <w:szCs w:val="22"/>
                <w:lang w:val="zh-CN"/>
              </w:rPr>
            </w:pPr>
          </w:p>
        </w:tc>
        <w:tc>
          <w:tcPr>
            <w:tcW w:w="1961" w:type="dxa"/>
            <w:vMerge w:val="continue"/>
            <w:vAlign w:val="center"/>
          </w:tcPr>
          <w:p>
            <w:pPr>
              <w:pStyle w:val="2"/>
              <w:spacing w:line="400" w:lineRule="exact"/>
              <w:rPr>
                <w:rFonts w:cs="宋体"/>
                <w:sz w:val="24"/>
                <w:szCs w:val="24"/>
                <w:lang w:val="zh-CN"/>
              </w:rPr>
            </w:pPr>
          </w:p>
        </w:tc>
        <w:tc>
          <w:tcPr>
            <w:tcW w:w="6199" w:type="dxa"/>
            <w:vAlign w:val="center"/>
          </w:tcPr>
          <w:p>
            <w:pPr>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提供近半年任意一个月的依法缴纳社会保险的证明（缴费凭证）复印件，如依法不需要缴纳社会保障资金的，应提供相应文件证明其依法不需要缴纳社会保障资金；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4" w:type="dxa"/>
            <w:vAlign w:val="center"/>
          </w:tcPr>
          <w:p>
            <w:pPr>
              <w:pStyle w:val="9"/>
              <w:jc w:val="center"/>
            </w:pPr>
            <w:r>
              <w:rPr>
                <w:rFonts w:hint="eastAsia"/>
              </w:rPr>
              <w:t>2</w:t>
            </w:r>
          </w:p>
        </w:tc>
        <w:tc>
          <w:tcPr>
            <w:tcW w:w="8160" w:type="dxa"/>
            <w:gridSpan w:val="2"/>
            <w:vAlign w:val="center"/>
          </w:tcPr>
          <w:p>
            <w:pPr>
              <w:spacing w:line="400" w:lineRule="exact"/>
              <w:rPr>
                <w:rFonts w:ascii="宋体" w:hAnsi="宋体" w:cs="宋体"/>
                <w:sz w:val="24"/>
                <w:szCs w:val="24"/>
              </w:rPr>
            </w:pPr>
            <w:r>
              <w:rPr>
                <w:rFonts w:hint="eastAsia" w:ascii="宋体" w:hAnsi="宋体" w:cs="宋体"/>
                <w:sz w:val="24"/>
                <w:szCs w:val="24"/>
              </w:rPr>
              <w:t>法定代表人或者负责人为同一人或者存在控股、管理关系的不同投标人，不得参加同一合同项下的政府采购活动；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4" w:type="dxa"/>
            <w:vAlign w:val="center"/>
          </w:tcPr>
          <w:p>
            <w:pPr>
              <w:pStyle w:val="9"/>
              <w:jc w:val="center"/>
            </w:pPr>
            <w:r>
              <w:rPr>
                <w:rFonts w:hint="eastAsia"/>
              </w:rPr>
              <w:t>3</w:t>
            </w:r>
          </w:p>
        </w:tc>
        <w:tc>
          <w:tcPr>
            <w:tcW w:w="8160" w:type="dxa"/>
            <w:gridSpan w:val="2"/>
            <w:vAlign w:val="center"/>
          </w:tcPr>
          <w:p>
            <w:pPr>
              <w:pStyle w:val="12"/>
              <w:spacing w:line="400" w:lineRule="exact"/>
              <w:contextualSpacing/>
            </w:pPr>
            <w:r>
              <w:t>法定代表人身份证原件或法定代表人授权委托书和委托代理人身份证原件（授权委托书应附上法人和代理人身份证复印件）（如法人则提供法人身份证明）；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vAlign w:val="center"/>
          </w:tcPr>
          <w:p>
            <w:pPr>
              <w:pStyle w:val="9"/>
              <w:jc w:val="center"/>
            </w:pPr>
            <w:r>
              <w:rPr>
                <w:rFonts w:hint="eastAsia"/>
              </w:rPr>
              <w:t>4</w:t>
            </w:r>
          </w:p>
        </w:tc>
        <w:tc>
          <w:tcPr>
            <w:tcW w:w="8160" w:type="dxa"/>
            <w:gridSpan w:val="2"/>
            <w:vAlign w:val="center"/>
          </w:tcPr>
          <w:p>
            <w:pPr>
              <w:pStyle w:val="12"/>
              <w:spacing w:line="400" w:lineRule="exact"/>
              <w:contextualSpacing/>
              <w:rPr>
                <w:kern w:val="2"/>
              </w:rPr>
            </w:pPr>
            <w:r>
              <w:rPr>
                <w:rFonts w:hint="eastAsia"/>
                <w:kern w:val="2"/>
              </w:rPr>
              <w:t>参加采购活动前三年内，在经营活动中没有重大违法记录(受行政主管部门的处罚不能参加投标)，必须提供“信用中国”“中国政府采购网”以上2个网站查询截图并加盖公章。（截屏有效期为20天）(如相关失信记录已失效，投标人需提供相关证明资料。被列入失信被执行人、重大税收违法案件当事人名单、政府采购严重违法失信行为记录名单以及不良行为记录的投标单位，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vAlign w:val="center"/>
          </w:tcPr>
          <w:p>
            <w:pPr>
              <w:pStyle w:val="9"/>
              <w:jc w:val="center"/>
            </w:pPr>
            <w:r>
              <w:rPr>
                <w:rFonts w:hint="eastAsia"/>
              </w:rPr>
              <w:t>5</w:t>
            </w:r>
          </w:p>
        </w:tc>
        <w:tc>
          <w:tcPr>
            <w:tcW w:w="8160" w:type="dxa"/>
            <w:gridSpan w:val="2"/>
            <w:vAlign w:val="center"/>
          </w:tcPr>
          <w:p>
            <w:pPr>
              <w:pStyle w:val="12"/>
              <w:spacing w:line="400" w:lineRule="exact"/>
              <w:contextualSpacing/>
              <w:rPr>
                <w:kern w:val="2"/>
              </w:rPr>
            </w:pPr>
            <w:r>
              <w:rPr>
                <w:kern w:val="2"/>
              </w:rPr>
              <w:t xml:space="preserve">本项目不接受联合体投标。 </w:t>
            </w:r>
          </w:p>
        </w:tc>
      </w:tr>
    </w:tbl>
    <w:p>
      <w:pPr>
        <w:sectPr>
          <w:footerReference r:id="rId46" w:type="default"/>
          <w:pgSz w:w="11906" w:h="16839"/>
          <w:pgMar w:top="1431" w:right="886" w:bottom="1180" w:left="1311" w:header="0" w:footer="1054" w:gutter="0"/>
          <w:cols w:space="720" w:num="1"/>
        </w:sectPr>
      </w:pPr>
    </w:p>
    <w:p>
      <w:pPr>
        <w:spacing w:before="54" w:line="274" w:lineRule="auto"/>
        <w:ind w:right="290" w:firstLine="202" w:firstLineChars="100"/>
        <w:rPr>
          <w:rFonts w:ascii="宋体" w:hAnsi="宋体" w:eastAsia="宋体" w:cs="宋体"/>
        </w:rPr>
      </w:pPr>
      <w:r>
        <w:rPr>
          <w:rFonts w:ascii="宋体" w:hAnsi="宋体" w:eastAsia="宋体" w:cs="宋体"/>
          <w:spacing w:val="-4"/>
          <w14:textOutline w14:w="3797" w14:cap="sq" w14:cmpd="sng" w14:algn="ctr">
            <w14:solidFill>
              <w14:srgbClr w14:val="000000"/>
            </w14:solidFill>
            <w14:prstDash w14:val="solid"/>
            <w14:bevel/>
          </w14:textOutline>
        </w:rPr>
        <w:t>注：</w:t>
      </w:r>
      <w:r>
        <w:rPr>
          <w:rFonts w:ascii="宋体" w:hAnsi="宋体" w:eastAsia="宋体" w:cs="宋体"/>
          <w:spacing w:val="96"/>
        </w:rPr>
        <w:t xml:space="preserve"> </w:t>
      </w:r>
      <w:r>
        <w:rPr>
          <w:rFonts w:ascii="宋体" w:hAnsi="宋体" w:eastAsia="宋体" w:cs="宋体"/>
          <w:spacing w:val="-4"/>
        </w:rPr>
        <w:t>1、请</w:t>
      </w:r>
      <w:r>
        <w:rPr>
          <w:rFonts w:hint="eastAsia" w:ascii="宋体" w:hAnsi="宋体" w:eastAsia="宋体" w:cs="宋体"/>
          <w:spacing w:val="-4"/>
        </w:rPr>
        <w:t>供应商</w:t>
      </w:r>
      <w:r>
        <w:rPr>
          <w:rFonts w:ascii="宋体" w:hAnsi="宋体" w:eastAsia="宋体" w:cs="宋体"/>
          <w:spacing w:val="-4"/>
        </w:rPr>
        <w:t>正确填写本表，并附上相关的证明材料。其内容或数据应与对应的证明资料相符，</w:t>
      </w:r>
      <w:r>
        <w:rPr>
          <w:rFonts w:ascii="宋体" w:hAnsi="宋体" w:eastAsia="宋体" w:cs="宋体"/>
        </w:rPr>
        <w:t xml:space="preserve"> </w:t>
      </w:r>
      <w:r>
        <w:rPr>
          <w:rFonts w:ascii="宋体" w:hAnsi="宋体" w:eastAsia="宋体" w:cs="宋体"/>
          <w:spacing w:val="-1"/>
        </w:rPr>
        <w:t>如有不一致，以证明材料为准。</w:t>
      </w:r>
    </w:p>
    <w:p>
      <w:pPr>
        <w:spacing w:line="204" w:lineRule="auto"/>
        <w:ind w:firstLine="259"/>
        <w:rPr>
          <w:rFonts w:ascii="宋体" w:hAnsi="宋体" w:eastAsia="宋体" w:cs="宋体"/>
        </w:rPr>
      </w:pPr>
      <w:r>
        <w:rPr>
          <w:rFonts w:ascii="宋体" w:hAnsi="宋体" w:eastAsia="宋体" w:cs="宋体"/>
          <w:spacing w:val="-3"/>
        </w:rPr>
        <w:t>2、如某些项目是作为评分依据的，其内容或数据与对应的证明资料不一致，可能导致该项的得分为</w:t>
      </w:r>
      <w:r>
        <w:rPr>
          <w:rFonts w:ascii="宋体" w:hAnsi="宋体" w:eastAsia="宋体" w:cs="宋体"/>
          <w:spacing w:val="2"/>
        </w:rPr>
        <w:t xml:space="preserve"> </w:t>
      </w:r>
      <w:r>
        <w:rPr>
          <w:rFonts w:ascii="宋体" w:hAnsi="宋体" w:eastAsia="宋体" w:cs="宋体"/>
          <w:spacing w:val="-3"/>
        </w:rPr>
        <w:t>0</w:t>
      </w:r>
    </w:p>
    <w:p>
      <w:pPr>
        <w:spacing w:before="212" w:line="126" w:lineRule="exact"/>
        <w:ind w:firstLine="485"/>
        <w:rPr>
          <w:rFonts w:ascii="宋体" w:hAnsi="宋体" w:eastAsia="宋体" w:cs="宋体"/>
        </w:rPr>
      </w:pPr>
      <w:r>
        <w:pict>
          <v:shape id="_x0000_s2063" o:spid="_x0000_s2063" o:spt="202" type="#_x0000_t202" style="position:absolute;left:0pt;margin-left:11.95pt;margin-top:2.95pt;height:12.55pt;width:11.95pt;z-index:251660288;mso-width-relative:page;mso-height-relative:page;" filled="f" stroked="f" coordsize="21600,21600">
            <v:path/>
            <v:fill on="f" focussize="0,0"/>
            <v:stroke on="f" joinstyle="miter"/>
            <v:imagedata o:title=""/>
            <o:lock v:ext="edit"/>
            <v:textbox inset="0mm,0mm,0mm,0mm">
              <w:txbxContent>
                <w:p>
                  <w:pPr>
                    <w:spacing w:before="20" w:line="185" w:lineRule="auto"/>
                    <w:ind w:firstLine="20"/>
                    <w:rPr>
                      <w:rFonts w:ascii="宋体" w:hAnsi="宋体" w:eastAsia="宋体" w:cs="宋体"/>
                    </w:rPr>
                  </w:pPr>
                  <w:r>
                    <w:rPr>
                      <w:rFonts w:ascii="宋体" w:hAnsi="宋体" w:eastAsia="宋体" w:cs="宋体"/>
                    </w:rPr>
                    <w:t>分</w:t>
                  </w:r>
                </w:p>
              </w:txbxContent>
            </v:textbox>
          </v:shape>
        </w:pict>
      </w:r>
      <w:r>
        <w:rPr>
          <w:rFonts w:ascii="宋体" w:hAnsi="宋体" w:eastAsia="宋体" w:cs="宋体"/>
        </w:rPr>
        <w:t>。</w:t>
      </w:r>
    </w:p>
    <w:p>
      <w:pPr>
        <w:spacing w:before="22" w:line="241" w:lineRule="auto"/>
        <w:ind w:firstLine="256"/>
        <w:rPr>
          <w:rFonts w:ascii="Times New Roman" w:hAnsi="Times New Roman" w:eastAsia="Times New Roman" w:cs="Times New Roman"/>
        </w:rPr>
      </w:pPr>
      <w:r>
        <w:rPr>
          <w:rFonts w:ascii="Times New Roman" w:hAnsi="Times New Roman" w:eastAsia="Times New Roman" w:cs="Times New Roman"/>
          <w:spacing w:val="-1"/>
        </w:rPr>
        <w:t>3</w:t>
      </w:r>
      <w:r>
        <w:rPr>
          <w:rFonts w:ascii="宋体" w:hAnsi="宋体" w:eastAsia="宋体" w:cs="宋体"/>
          <w:spacing w:val="-1"/>
        </w:rPr>
        <w:t>、如</w:t>
      </w:r>
      <w:r>
        <w:rPr>
          <w:rFonts w:hint="eastAsia" w:ascii="宋体" w:hAnsi="宋体" w:eastAsia="宋体" w:cs="宋体"/>
          <w:spacing w:val="-1"/>
        </w:rPr>
        <w:t>供应商</w:t>
      </w:r>
      <w:r>
        <w:rPr>
          <w:rFonts w:ascii="宋体" w:hAnsi="宋体" w:eastAsia="宋体" w:cs="宋体"/>
          <w:spacing w:val="-1"/>
        </w:rPr>
        <w:t>具备对应内容则在</w:t>
      </w:r>
      <w:r>
        <w:rPr>
          <w:rFonts w:ascii="Times New Roman" w:hAnsi="Times New Roman" w:eastAsia="Times New Roman" w:cs="Times New Roman"/>
          <w:spacing w:val="-1"/>
        </w:rPr>
        <w:t>“</w:t>
      </w:r>
      <w:r>
        <w:rPr>
          <w:rFonts w:ascii="宋体" w:hAnsi="宋体" w:eastAsia="宋体" w:cs="宋体"/>
          <w:spacing w:val="-17"/>
        </w:rPr>
        <w:t>（</w:t>
      </w:r>
      <w:r>
        <w:rPr>
          <w:rFonts w:ascii="宋体" w:hAnsi="宋体" w:eastAsia="宋体" w:cs="宋体"/>
          <w:spacing w:val="1"/>
        </w:rPr>
        <w:t xml:space="preserve">  </w:t>
      </w:r>
      <w:r>
        <w:rPr>
          <w:rFonts w:ascii="宋体" w:hAnsi="宋体" w:eastAsia="宋体" w:cs="宋体"/>
          <w:spacing w:val="-17"/>
        </w:rPr>
        <w:t>）</w:t>
      </w:r>
      <w:r>
        <w:rPr>
          <w:rFonts w:ascii="Times New Roman" w:hAnsi="Times New Roman" w:eastAsia="Times New Roman" w:cs="Times New Roman"/>
          <w:spacing w:val="-1"/>
        </w:rPr>
        <w:t>”</w:t>
      </w:r>
      <w:r>
        <w:rPr>
          <w:rFonts w:ascii="宋体" w:hAnsi="宋体" w:eastAsia="宋体" w:cs="宋体"/>
          <w:spacing w:val="-1"/>
        </w:rPr>
        <w:t>中打</w:t>
      </w:r>
      <w:r>
        <w:rPr>
          <w:rFonts w:ascii="Times New Roman" w:hAnsi="Times New Roman" w:eastAsia="Times New Roman" w:cs="Times New Roman"/>
          <w:spacing w:val="-1"/>
        </w:rPr>
        <w:t>“√”</w:t>
      </w:r>
      <w:r>
        <w:rPr>
          <w:rFonts w:ascii="宋体" w:hAnsi="宋体" w:eastAsia="宋体" w:cs="宋体"/>
          <w:spacing w:val="-1"/>
        </w:rPr>
        <w:t>或在</w:t>
      </w:r>
      <w:r>
        <w:rPr>
          <w:rFonts w:ascii="Times New Roman" w:hAnsi="Times New Roman" w:eastAsia="Times New Roman" w:cs="Times New Roman"/>
          <w:spacing w:val="-1"/>
        </w:rPr>
        <w:t>“</w:t>
      </w:r>
      <w:r>
        <w:rPr>
          <w:rFonts w:ascii="Times New Roman" w:hAnsi="Times New Roman" w:eastAsia="Times New Roman" w:cs="Times New Roman"/>
          <w:spacing w:val="1"/>
          <w:w w:val="101"/>
          <w:u w:val="single"/>
        </w:rPr>
        <w:t xml:space="preserve">      </w:t>
      </w:r>
      <w:r>
        <w:rPr>
          <w:rFonts w:ascii="Times New Roman" w:hAnsi="Times New Roman" w:eastAsia="Times New Roman" w:cs="Times New Roman"/>
          <w:spacing w:val="-1"/>
        </w:rPr>
        <w:t>”</w:t>
      </w:r>
      <w:r>
        <w:rPr>
          <w:rFonts w:ascii="宋体" w:hAnsi="宋体" w:eastAsia="宋体" w:cs="宋体"/>
          <w:spacing w:val="-1"/>
        </w:rPr>
        <w:t>上填写数据。如不具备则在</w:t>
      </w:r>
      <w:r>
        <w:rPr>
          <w:rFonts w:ascii="Times New Roman" w:hAnsi="Times New Roman" w:eastAsia="Times New Roman" w:cs="Times New Roman"/>
          <w:spacing w:val="-1"/>
        </w:rPr>
        <w:t>“</w:t>
      </w:r>
      <w:r>
        <w:rPr>
          <w:rFonts w:ascii="宋体" w:hAnsi="宋体" w:eastAsia="宋体" w:cs="宋体"/>
          <w:spacing w:val="-17"/>
        </w:rPr>
        <w:t>（</w:t>
      </w:r>
      <w:r>
        <w:rPr>
          <w:rFonts w:ascii="宋体" w:hAnsi="宋体" w:eastAsia="宋体" w:cs="宋体"/>
          <w:spacing w:val="1"/>
        </w:rPr>
        <w:t xml:space="preserve">  </w:t>
      </w:r>
      <w:r>
        <w:rPr>
          <w:rFonts w:ascii="宋体" w:hAnsi="宋体" w:eastAsia="宋体" w:cs="宋体"/>
          <w:spacing w:val="-17"/>
        </w:rPr>
        <w:t>）</w:t>
      </w:r>
      <w:r>
        <w:rPr>
          <w:rFonts w:ascii="Times New Roman" w:hAnsi="Times New Roman" w:eastAsia="Times New Roman" w:cs="Times New Roman"/>
          <w:spacing w:val="-1"/>
        </w:rPr>
        <w:t>”</w:t>
      </w:r>
      <w:r>
        <w:rPr>
          <w:rFonts w:ascii="宋体" w:hAnsi="宋体" w:eastAsia="宋体" w:cs="宋体"/>
          <w:spacing w:val="-1"/>
        </w:rPr>
        <w:t>或</w:t>
      </w:r>
      <w:r>
        <w:rPr>
          <w:rFonts w:ascii="Times New Roman" w:hAnsi="Times New Roman" w:eastAsia="Times New Roman" w:cs="Times New Roman"/>
          <w:spacing w:val="-1"/>
        </w:rPr>
        <w:t>“</w:t>
      </w:r>
      <w:r>
        <w:rPr>
          <w:rFonts w:ascii="Times New Roman" w:hAnsi="Times New Roman" w:eastAsia="Times New Roman" w:cs="Times New Roman"/>
          <w:spacing w:val="1"/>
          <w:u w:val="single"/>
        </w:rPr>
        <w:t xml:space="preserve">      </w:t>
      </w:r>
      <w:r>
        <w:rPr>
          <w:rFonts w:ascii="Times New Roman" w:hAnsi="Times New Roman" w:eastAsia="Times New Roman" w:cs="Times New Roman"/>
          <w:spacing w:val="-1"/>
        </w:rPr>
        <w:t>”</w:t>
      </w:r>
    </w:p>
    <w:p>
      <w:pPr>
        <w:spacing w:before="37" w:line="241" w:lineRule="auto"/>
        <w:ind w:firstLine="258"/>
        <w:outlineLvl w:val="1"/>
        <w:rPr>
          <w:rFonts w:ascii="宋体" w:hAnsi="宋体" w:eastAsia="宋体" w:cs="宋体"/>
        </w:rPr>
      </w:pPr>
      <w:bookmarkStart w:id="16" w:name="_bookmark14"/>
      <w:bookmarkEnd w:id="16"/>
      <w:r>
        <w:rPr>
          <w:rFonts w:ascii="宋体" w:hAnsi="宋体" w:eastAsia="宋体" w:cs="宋体"/>
          <w:spacing w:val="-2"/>
        </w:rPr>
        <w:t>上打</w:t>
      </w:r>
      <w:r>
        <w:rPr>
          <w:rFonts w:ascii="Times New Roman" w:hAnsi="Times New Roman" w:eastAsia="Times New Roman" w:cs="Times New Roman"/>
          <w:spacing w:val="-2"/>
        </w:rPr>
        <w:t>“/”</w:t>
      </w:r>
      <w:r>
        <w:rPr>
          <w:rFonts w:ascii="宋体" w:hAnsi="宋体" w:eastAsia="宋体" w:cs="宋体"/>
          <w:spacing w:val="-2"/>
        </w:rPr>
        <w:t>。</w:t>
      </w:r>
    </w:p>
    <w:p>
      <w:pPr>
        <w:sectPr>
          <w:footerReference r:id="rId47" w:type="default"/>
          <w:pgSz w:w="11906" w:h="16839"/>
          <w:pgMar w:top="1360" w:right="886" w:bottom="1180" w:left="1311" w:header="0" w:footer="1055" w:gutter="0"/>
          <w:cols w:space="720" w:num="1"/>
        </w:sectPr>
      </w:pPr>
    </w:p>
    <w:p>
      <w:pPr>
        <w:wordWrap w:val="0"/>
        <w:spacing w:line="360" w:lineRule="auto"/>
        <w:rPr>
          <w:rFonts w:ascii="宋体" w:hAnsi="宋体"/>
          <w:b/>
          <w:sz w:val="28"/>
          <w:szCs w:val="28"/>
        </w:rPr>
      </w:pPr>
      <w:r>
        <w:rPr>
          <w:rFonts w:hint="eastAsia" w:ascii="宋体" w:hAnsi="宋体"/>
          <w:b/>
          <w:sz w:val="28"/>
          <w:szCs w:val="28"/>
        </w:rPr>
        <w:t xml:space="preserve">格式8 </w:t>
      </w:r>
      <w:r>
        <w:rPr>
          <w:rFonts w:hint="eastAsia" w:ascii="宋体" w:hAnsi="宋体" w:eastAsia="宋体"/>
          <w:b/>
          <w:sz w:val="28"/>
          <w:szCs w:val="28"/>
        </w:rPr>
        <w:t>供应商</w:t>
      </w:r>
      <w:r>
        <w:rPr>
          <w:rFonts w:hint="eastAsia" w:ascii="宋体" w:hAnsi="宋体"/>
          <w:b/>
          <w:sz w:val="28"/>
          <w:szCs w:val="28"/>
        </w:rPr>
        <w:t>技术商务情况表</w:t>
      </w:r>
      <w:r>
        <w:rPr>
          <w:rFonts w:hint="eastAsia" w:ascii="宋体" w:hAnsi="宋体"/>
          <w:b/>
          <w:bCs/>
          <w:sz w:val="24"/>
        </w:rPr>
        <w:t xml:space="preserve"> </w:t>
      </w:r>
    </w:p>
    <w:tbl>
      <w:tblPr>
        <w:tblStyle w:val="1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969"/>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70" w:type="dxa"/>
            <w:vAlign w:val="center"/>
          </w:tcPr>
          <w:p>
            <w:pPr>
              <w:spacing w:line="240" w:lineRule="exact"/>
              <w:jc w:val="center"/>
              <w:rPr>
                <w:rFonts w:ascii="宋体" w:hAnsi="宋体" w:cs="宋体"/>
                <w:b/>
                <w:bCs/>
                <w:sz w:val="24"/>
              </w:rPr>
            </w:pPr>
            <w:r>
              <w:rPr>
                <w:rFonts w:hint="eastAsia" w:ascii="宋体" w:hAnsi="宋体" w:cs="宋体"/>
                <w:b/>
                <w:bCs/>
                <w:sz w:val="24"/>
              </w:rPr>
              <w:t>评审项目</w:t>
            </w:r>
          </w:p>
        </w:tc>
        <w:tc>
          <w:tcPr>
            <w:tcW w:w="3969" w:type="dxa"/>
            <w:vAlign w:val="center"/>
          </w:tcPr>
          <w:p>
            <w:pPr>
              <w:spacing w:line="240" w:lineRule="exact"/>
              <w:jc w:val="center"/>
              <w:rPr>
                <w:rFonts w:ascii="宋体" w:hAnsi="宋体" w:cs="宋体"/>
                <w:b/>
                <w:bCs/>
                <w:sz w:val="24"/>
              </w:rPr>
            </w:pPr>
            <w:r>
              <w:rPr>
                <w:rFonts w:hint="eastAsia" w:ascii="宋体" w:hAnsi="宋体" w:cs="宋体"/>
                <w:b/>
                <w:bCs/>
                <w:sz w:val="24"/>
              </w:rPr>
              <w:t>内容或数据</w:t>
            </w:r>
          </w:p>
        </w:tc>
        <w:tc>
          <w:tcPr>
            <w:tcW w:w="2369" w:type="dxa"/>
            <w:vAlign w:val="center"/>
          </w:tcPr>
          <w:p>
            <w:pPr>
              <w:spacing w:line="240" w:lineRule="exact"/>
              <w:jc w:val="center"/>
              <w:rPr>
                <w:rFonts w:ascii="宋体" w:hAnsi="宋体" w:cs="宋体"/>
                <w:b/>
                <w:bCs/>
                <w:sz w:val="24"/>
              </w:rPr>
            </w:pPr>
            <w:r>
              <w:rPr>
                <w:rFonts w:hint="eastAsia" w:ascii="宋体" w:hAnsi="宋体" w:cs="宋体"/>
                <w:b/>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70" w:type="dxa"/>
            <w:vAlign w:val="center"/>
          </w:tcPr>
          <w:p>
            <w:pPr>
              <w:spacing w:line="340" w:lineRule="exact"/>
              <w:jc w:val="center"/>
              <w:rPr>
                <w:rFonts w:ascii="宋体" w:hAnsi="宋体"/>
                <w:sz w:val="24"/>
                <w:szCs w:val="22"/>
              </w:rPr>
            </w:pPr>
            <w:r>
              <w:rPr>
                <w:rFonts w:hint="eastAsia" w:ascii="宋体" w:hAnsi="宋体" w:cs="宋体"/>
                <w:bCs/>
                <w:sz w:val="22"/>
                <w:szCs w:val="22"/>
              </w:rPr>
              <w:t>项目实施方案</w:t>
            </w:r>
          </w:p>
        </w:tc>
        <w:tc>
          <w:tcPr>
            <w:tcW w:w="3969" w:type="dxa"/>
            <w:vAlign w:val="center"/>
          </w:tcPr>
          <w:p>
            <w:pPr>
              <w:spacing w:line="240" w:lineRule="exact"/>
              <w:jc w:val="center"/>
              <w:rPr>
                <w:rFonts w:ascii="宋体" w:hAnsi="宋体" w:cs="宋体"/>
                <w:b/>
                <w:bCs/>
                <w:sz w:val="24"/>
              </w:rPr>
            </w:pPr>
            <w:r>
              <w:rPr>
                <w:rFonts w:hint="eastAsia" w:ascii="宋体" w:hAnsi="宋体"/>
                <w:bCs/>
                <w:sz w:val="24"/>
                <w:szCs w:val="24"/>
              </w:rPr>
              <w:t>请描述。</w:t>
            </w:r>
          </w:p>
        </w:tc>
        <w:tc>
          <w:tcPr>
            <w:tcW w:w="2369" w:type="dxa"/>
            <w:vAlign w:val="center"/>
          </w:tcPr>
          <w:p>
            <w:pPr>
              <w:spacing w:line="240" w:lineRule="exact"/>
              <w:rPr>
                <w:rFonts w:ascii="宋体" w:hAnsi="宋体" w:cs="宋体"/>
                <w:sz w:val="24"/>
              </w:rPr>
            </w:pPr>
            <w:r>
              <w:rPr>
                <w:rFonts w:hint="eastAsia" w:ascii="宋体" w:hAnsi="宋体" w:cs="宋体"/>
                <w:sz w:val="24"/>
              </w:rPr>
              <w:t>见第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p>
            <w:pPr>
              <w:spacing w:line="240" w:lineRule="exac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670" w:type="dxa"/>
            <w:vAlign w:val="center"/>
          </w:tcPr>
          <w:p>
            <w:pPr>
              <w:pStyle w:val="28"/>
              <w:spacing w:line="340" w:lineRule="exact"/>
              <w:jc w:val="center"/>
              <w:rPr>
                <w:rFonts w:ascii="宋体" w:hAnsi="宋体"/>
                <w:szCs w:val="22"/>
              </w:rPr>
            </w:pPr>
            <w:r>
              <w:rPr>
                <w:rFonts w:hint="eastAsia" w:ascii="宋体" w:hAnsi="宋体" w:cs="宋体"/>
                <w:bCs/>
                <w:color w:val="000000"/>
                <w:sz w:val="22"/>
                <w:szCs w:val="22"/>
              </w:rPr>
              <w:t>机械及人员进场计划</w:t>
            </w: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cs="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670" w:type="dxa"/>
            <w:vAlign w:val="center"/>
          </w:tcPr>
          <w:p>
            <w:pPr>
              <w:pStyle w:val="28"/>
              <w:spacing w:line="340" w:lineRule="exact"/>
              <w:jc w:val="center"/>
              <w:rPr>
                <w:rFonts w:ascii="宋体" w:hAnsi="宋体" w:eastAsia="宋体" w:cs="宋体"/>
                <w:bCs/>
                <w:color w:val="000000"/>
                <w:sz w:val="22"/>
                <w:szCs w:val="22"/>
              </w:rPr>
            </w:pPr>
            <w:r>
              <w:rPr>
                <w:rFonts w:hint="eastAsia" w:ascii="宋体" w:hAnsi="宋体" w:eastAsia="宋体" w:cs="宋体"/>
                <w:bCs/>
                <w:color w:val="000000"/>
                <w:sz w:val="22"/>
                <w:szCs w:val="22"/>
              </w:rPr>
              <w:t>产品质量</w:t>
            </w:r>
          </w:p>
          <w:p>
            <w:pPr>
              <w:pStyle w:val="28"/>
              <w:spacing w:line="340" w:lineRule="exact"/>
              <w:jc w:val="center"/>
              <w:rPr>
                <w:rFonts w:ascii="宋体" w:hAnsi="宋体"/>
                <w:szCs w:val="22"/>
              </w:rPr>
            </w:pP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cs="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670" w:type="dxa"/>
            <w:vAlign w:val="center"/>
          </w:tcPr>
          <w:p>
            <w:pPr>
              <w:topLinePunct/>
              <w:spacing w:line="340" w:lineRule="exact"/>
              <w:jc w:val="center"/>
              <w:rPr>
                <w:rFonts w:ascii="宋体" w:hAnsi="宋体" w:cs="宋体"/>
                <w:bCs/>
                <w:sz w:val="22"/>
                <w:szCs w:val="22"/>
              </w:rPr>
            </w:pPr>
          </w:p>
          <w:p>
            <w:pPr>
              <w:topLinePunct/>
              <w:spacing w:line="340" w:lineRule="exact"/>
              <w:jc w:val="center"/>
              <w:rPr>
                <w:rFonts w:ascii="宋体" w:hAnsi="宋体"/>
                <w:sz w:val="24"/>
                <w:szCs w:val="22"/>
              </w:rPr>
            </w:pPr>
            <w:r>
              <w:rPr>
                <w:rFonts w:hint="eastAsia" w:ascii="宋体" w:hAnsi="宋体" w:cs="宋体"/>
                <w:bCs/>
                <w:sz w:val="22"/>
                <w:szCs w:val="22"/>
              </w:rPr>
              <w:t>材料投入计划</w:t>
            </w: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cs="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670" w:type="dxa"/>
            <w:vAlign w:val="center"/>
          </w:tcPr>
          <w:p>
            <w:pPr>
              <w:topLinePunct/>
              <w:spacing w:line="340" w:lineRule="exact"/>
              <w:jc w:val="center"/>
              <w:rPr>
                <w:rFonts w:ascii="宋体" w:hAnsi="宋体" w:cs="宋体"/>
                <w:bCs/>
                <w:sz w:val="22"/>
                <w:szCs w:val="22"/>
              </w:rPr>
            </w:pPr>
            <w:r>
              <w:rPr>
                <w:rFonts w:hint="eastAsia" w:ascii="宋体" w:hAnsi="宋体" w:cs="宋体"/>
                <w:bCs/>
                <w:sz w:val="22"/>
                <w:szCs w:val="22"/>
              </w:rPr>
              <w:t>售后服务</w:t>
            </w: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670" w:type="dxa"/>
            <w:vAlign w:val="center"/>
          </w:tcPr>
          <w:p>
            <w:pPr>
              <w:topLinePunct/>
              <w:spacing w:line="340" w:lineRule="exact"/>
              <w:jc w:val="center"/>
              <w:rPr>
                <w:rFonts w:ascii="宋体" w:hAnsi="宋体" w:cs="宋体"/>
                <w:bCs/>
                <w:sz w:val="22"/>
                <w:szCs w:val="22"/>
              </w:rPr>
            </w:pPr>
            <w:r>
              <w:rPr>
                <w:rFonts w:hint="eastAsia" w:ascii="宋体" w:hAnsi="宋体" w:cs="宋体"/>
                <w:bCs/>
                <w:sz w:val="22"/>
                <w:szCs w:val="22"/>
              </w:rPr>
              <w:t>售后服务响应的时间</w:t>
            </w: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670" w:type="dxa"/>
            <w:vAlign w:val="center"/>
          </w:tcPr>
          <w:p>
            <w:pPr>
              <w:topLinePunct/>
              <w:spacing w:line="340" w:lineRule="exact"/>
              <w:jc w:val="center"/>
              <w:rPr>
                <w:rFonts w:ascii="宋体" w:hAnsi="宋体" w:cs="宋体"/>
                <w:bCs/>
                <w:sz w:val="22"/>
                <w:szCs w:val="22"/>
              </w:rPr>
            </w:pPr>
            <w:r>
              <w:rPr>
                <w:rFonts w:hint="eastAsia" w:ascii="宋体" w:hAnsi="宋体" w:eastAsia="宋体" w:cs="宋体"/>
                <w:bCs/>
                <w:sz w:val="22"/>
                <w:szCs w:val="22"/>
                <w:lang w:val="en-US" w:eastAsia="zh-CN"/>
              </w:rPr>
              <w:t>企业</w:t>
            </w:r>
            <w:r>
              <w:rPr>
                <w:rFonts w:hint="eastAsia" w:ascii="宋体" w:hAnsi="宋体" w:cs="宋体"/>
                <w:bCs/>
                <w:sz w:val="22"/>
                <w:szCs w:val="22"/>
              </w:rPr>
              <w:t>业绩情况</w:t>
            </w: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2670" w:type="dxa"/>
            <w:vAlign w:val="center"/>
          </w:tcPr>
          <w:p>
            <w:pPr>
              <w:spacing w:line="240" w:lineRule="exact"/>
              <w:jc w:val="center"/>
              <w:rPr>
                <w:rFonts w:ascii="宋体" w:hAnsi="宋体" w:cs="宋体"/>
                <w:sz w:val="24"/>
              </w:rPr>
            </w:pPr>
            <w:r>
              <w:rPr>
                <w:rFonts w:hint="eastAsia" w:ascii="宋体" w:hAnsi="宋体" w:eastAsia="宋体" w:cs="仿宋"/>
                <w:sz w:val="24"/>
                <w:szCs w:val="24"/>
              </w:rPr>
              <w:t>供应商</w:t>
            </w:r>
            <w:r>
              <w:rPr>
                <w:rFonts w:hint="eastAsia" w:ascii="宋体" w:hAnsi="宋体" w:cs="仿宋"/>
                <w:sz w:val="24"/>
                <w:szCs w:val="24"/>
              </w:rPr>
              <w:t>认为有必要提交的其他资料</w:t>
            </w:r>
          </w:p>
        </w:tc>
        <w:tc>
          <w:tcPr>
            <w:tcW w:w="3969" w:type="dxa"/>
            <w:vAlign w:val="center"/>
          </w:tcPr>
          <w:p>
            <w:pPr>
              <w:spacing w:line="240" w:lineRule="exact"/>
              <w:jc w:val="center"/>
              <w:rPr>
                <w:rFonts w:ascii="宋体" w:hAnsi="宋体"/>
                <w:bCs/>
                <w:sz w:val="24"/>
                <w:szCs w:val="24"/>
              </w:rPr>
            </w:pPr>
            <w:r>
              <w:rPr>
                <w:rFonts w:hint="eastAsia" w:ascii="宋体" w:hAnsi="宋体"/>
                <w:bCs/>
                <w:sz w:val="24"/>
                <w:szCs w:val="24"/>
              </w:rPr>
              <w:t>请描述。</w:t>
            </w:r>
          </w:p>
        </w:tc>
        <w:tc>
          <w:tcPr>
            <w:tcW w:w="2369" w:type="dxa"/>
            <w:vAlign w:val="center"/>
          </w:tcPr>
          <w:p>
            <w:pPr>
              <w:spacing w:line="240" w:lineRule="exact"/>
              <w:rPr>
                <w:rFonts w:ascii="宋体" w:hAnsi="宋体"/>
                <w:sz w:val="24"/>
              </w:rPr>
            </w:pPr>
            <w:r>
              <w:rPr>
                <w:rFonts w:hint="eastAsia" w:ascii="宋体" w:hAnsi="宋体"/>
                <w:sz w:val="24"/>
              </w:rPr>
              <w:t>见</w:t>
            </w: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    </w:t>
            </w:r>
            <w:r>
              <w:rPr>
                <w:rFonts w:hint="eastAsia" w:ascii="宋体" w:hAnsi="宋体" w:cs="宋体"/>
                <w:sz w:val="24"/>
              </w:rPr>
              <w:t>页</w:t>
            </w:r>
          </w:p>
        </w:tc>
      </w:tr>
    </w:tbl>
    <w:p>
      <w:pPr>
        <w:spacing w:line="169" w:lineRule="exact"/>
      </w:pPr>
    </w:p>
    <w:p>
      <w:pPr>
        <w:spacing w:before="51" w:line="184" w:lineRule="auto"/>
        <w:ind w:firstLine="171"/>
        <w:rPr>
          <w:rFonts w:ascii="宋体" w:hAnsi="宋体" w:eastAsia="宋体" w:cs="宋体"/>
        </w:rPr>
      </w:pPr>
      <w:r>
        <w:rPr>
          <w:rFonts w:ascii="宋体" w:hAnsi="宋体" w:eastAsia="宋体" w:cs="宋体"/>
          <w:spacing w:val="-3"/>
          <w14:textOutline w14:w="3797" w14:cap="sq" w14:cmpd="sng" w14:algn="ctr">
            <w14:solidFill>
              <w14:srgbClr w14:val="000000"/>
            </w14:solidFill>
            <w14:prstDash w14:val="solid"/>
            <w14:bevel/>
          </w14:textOutline>
        </w:rPr>
        <w:t>注：</w:t>
      </w:r>
      <w:r>
        <w:rPr>
          <w:rFonts w:ascii="宋体" w:hAnsi="宋体" w:eastAsia="宋体" w:cs="宋体"/>
          <w:spacing w:val="98"/>
        </w:rPr>
        <w:t xml:space="preserve"> </w:t>
      </w:r>
      <w:r>
        <w:rPr>
          <w:rFonts w:ascii="宋体" w:hAnsi="宋体" w:eastAsia="宋体" w:cs="宋体"/>
          <w:spacing w:val="-3"/>
        </w:rPr>
        <w:t>1、请</w:t>
      </w:r>
      <w:r>
        <w:rPr>
          <w:rFonts w:hint="eastAsia" w:ascii="宋体" w:hAnsi="宋体" w:eastAsia="宋体" w:cs="宋体"/>
          <w:spacing w:val="-3"/>
        </w:rPr>
        <w:t>供应商</w:t>
      </w:r>
      <w:r>
        <w:rPr>
          <w:rFonts w:ascii="宋体" w:hAnsi="宋体" w:eastAsia="宋体" w:cs="宋体"/>
          <w:spacing w:val="-3"/>
        </w:rPr>
        <w:t>正确填写本表，并附上相关的证明材料。其内容或数据应与对应的证明资料相符，</w:t>
      </w:r>
    </w:p>
    <w:p>
      <w:pPr>
        <w:spacing w:before="103" w:line="184" w:lineRule="auto"/>
        <w:ind w:firstLine="175"/>
        <w:rPr>
          <w:rFonts w:ascii="宋体" w:hAnsi="宋体" w:eastAsia="宋体" w:cs="宋体"/>
        </w:rPr>
      </w:pPr>
      <w:r>
        <w:rPr>
          <w:rFonts w:ascii="宋体" w:hAnsi="宋体" w:eastAsia="宋体" w:cs="宋体"/>
          <w:spacing w:val="-1"/>
        </w:rPr>
        <w:t>如有不一致，以证明材料为准。</w:t>
      </w:r>
    </w:p>
    <w:p>
      <w:pPr>
        <w:spacing w:before="103" w:line="229" w:lineRule="auto"/>
        <w:ind w:left="174" w:right="219"/>
        <w:rPr>
          <w:rFonts w:ascii="宋体" w:hAnsi="宋体" w:eastAsia="宋体" w:cs="宋体"/>
        </w:rPr>
      </w:pPr>
      <w:r>
        <w:rPr>
          <w:rFonts w:ascii="宋体" w:hAnsi="宋体" w:eastAsia="宋体" w:cs="宋体"/>
          <w:spacing w:val="-3"/>
        </w:rPr>
        <w:t>2、如某些项目是作为评分依据的，其内容或数据与对应的证明资料不一致，可能导致该项的得分为</w:t>
      </w:r>
      <w:r>
        <w:rPr>
          <w:rFonts w:ascii="宋体" w:hAnsi="宋体" w:eastAsia="宋体" w:cs="宋体"/>
          <w:spacing w:val="-9"/>
        </w:rPr>
        <w:t xml:space="preserve"> </w:t>
      </w:r>
      <w:r>
        <w:rPr>
          <w:rFonts w:ascii="宋体" w:hAnsi="宋体" w:eastAsia="宋体" w:cs="宋体"/>
          <w:spacing w:val="-3"/>
        </w:rPr>
        <w:t>0</w:t>
      </w:r>
      <w:r>
        <w:rPr>
          <w:rFonts w:ascii="宋体" w:hAnsi="宋体" w:eastAsia="宋体" w:cs="宋体"/>
        </w:rPr>
        <w:t xml:space="preserve"> </w:t>
      </w:r>
      <w:r>
        <w:rPr>
          <w:rFonts w:ascii="宋体" w:hAnsi="宋体" w:eastAsia="宋体" w:cs="宋体"/>
          <w:spacing w:val="-6"/>
        </w:rPr>
        <w:t>分。</w:t>
      </w:r>
    </w:p>
    <w:p>
      <w:pPr>
        <w:spacing w:before="102" w:line="184" w:lineRule="auto"/>
        <w:ind w:firstLine="176"/>
        <w:rPr>
          <w:rFonts w:ascii="宋体" w:hAnsi="宋体" w:eastAsia="宋体" w:cs="宋体"/>
        </w:rPr>
      </w:pPr>
      <w:r>
        <w:rPr>
          <w:rFonts w:ascii="宋体" w:hAnsi="宋体" w:eastAsia="宋体" w:cs="宋体"/>
          <w:spacing w:val="-1"/>
        </w:rPr>
        <w:t>3、如</w:t>
      </w:r>
      <w:r>
        <w:rPr>
          <w:rFonts w:hint="eastAsia" w:ascii="宋体" w:hAnsi="宋体" w:eastAsia="宋体" w:cs="宋体"/>
          <w:spacing w:val="-1"/>
        </w:rPr>
        <w:t>供应商</w:t>
      </w:r>
      <w:r>
        <w:rPr>
          <w:rFonts w:ascii="宋体" w:hAnsi="宋体" w:eastAsia="宋体" w:cs="宋体"/>
          <w:spacing w:val="-1"/>
        </w:rPr>
        <w:t>具备对应内容则在“</w:t>
      </w:r>
      <w:r>
        <w:rPr>
          <w:rFonts w:ascii="宋体" w:hAnsi="宋体" w:eastAsia="宋体" w:cs="宋体"/>
          <w:spacing w:val="-17"/>
        </w:rPr>
        <w:t>（</w:t>
      </w:r>
      <w:r>
        <w:rPr>
          <w:rFonts w:ascii="宋体" w:hAnsi="宋体" w:eastAsia="宋体" w:cs="宋体"/>
          <w:spacing w:val="17"/>
        </w:rPr>
        <w:t xml:space="preserve">  </w:t>
      </w:r>
      <w:r>
        <w:rPr>
          <w:rFonts w:ascii="宋体" w:hAnsi="宋体" w:eastAsia="宋体" w:cs="宋体"/>
          <w:spacing w:val="-17"/>
        </w:rPr>
        <w:t>）</w:t>
      </w:r>
      <w:r>
        <w:rPr>
          <w:rFonts w:ascii="宋体" w:hAnsi="宋体" w:eastAsia="宋体" w:cs="宋体"/>
          <w:spacing w:val="-78"/>
        </w:rPr>
        <w:t xml:space="preserve"> </w:t>
      </w:r>
      <w:r>
        <w:rPr>
          <w:rFonts w:ascii="宋体" w:hAnsi="宋体" w:eastAsia="宋体" w:cs="宋体"/>
          <w:spacing w:val="-1"/>
        </w:rPr>
        <w:t>”中打“</w:t>
      </w:r>
      <w:r>
        <w:rPr>
          <w:rFonts w:ascii="宋体" w:hAnsi="宋体" w:eastAsia="宋体" w:cs="宋体"/>
          <w:spacing w:val="-43"/>
        </w:rPr>
        <w:t xml:space="preserve"> </w:t>
      </w:r>
      <w:r>
        <w:rPr>
          <w:rFonts w:ascii="宋体" w:hAnsi="宋体" w:eastAsia="宋体" w:cs="宋体"/>
          <w:spacing w:val="-1"/>
        </w:rPr>
        <w:t>√”或在“”上填写数据。如不具备则在“</w:t>
      </w:r>
      <w:r>
        <w:rPr>
          <w:rFonts w:ascii="宋体" w:hAnsi="宋体" w:eastAsia="宋体" w:cs="宋体"/>
          <w:spacing w:val="-17"/>
        </w:rPr>
        <w:t>（</w:t>
      </w:r>
      <w:r>
        <w:rPr>
          <w:rFonts w:ascii="宋体" w:hAnsi="宋体" w:eastAsia="宋体" w:cs="宋体"/>
          <w:spacing w:val="15"/>
        </w:rPr>
        <w:t xml:space="preserve">  </w:t>
      </w:r>
      <w:r>
        <w:rPr>
          <w:rFonts w:ascii="宋体" w:hAnsi="宋体" w:eastAsia="宋体" w:cs="宋体"/>
          <w:spacing w:val="-17"/>
        </w:rPr>
        <w:t>）</w:t>
      </w:r>
      <w:r>
        <w:rPr>
          <w:rFonts w:ascii="宋体" w:hAnsi="宋体" w:eastAsia="宋体" w:cs="宋体"/>
          <w:spacing w:val="-77"/>
        </w:rPr>
        <w:t xml:space="preserve"> </w:t>
      </w:r>
      <w:r>
        <w:rPr>
          <w:rFonts w:ascii="宋体" w:hAnsi="宋体" w:eastAsia="宋体" w:cs="宋体"/>
          <w:spacing w:val="-1"/>
        </w:rPr>
        <w:t>”</w:t>
      </w:r>
    </w:p>
    <w:p>
      <w:pPr>
        <w:spacing w:before="103" w:line="184" w:lineRule="auto"/>
        <w:ind w:firstLine="174"/>
        <w:outlineLvl w:val="2"/>
        <w:rPr>
          <w:rFonts w:ascii="宋体" w:hAnsi="宋体" w:eastAsia="宋体" w:cs="宋体"/>
        </w:rPr>
      </w:pPr>
      <w:r>
        <w:rPr>
          <w:rFonts w:ascii="宋体" w:hAnsi="宋体" w:eastAsia="宋体" w:cs="宋体"/>
          <w:spacing w:val="-2"/>
        </w:rPr>
        <w:t>或“”上打“/”。</w:t>
      </w:r>
    </w:p>
    <w:p>
      <w:pPr>
        <w:sectPr>
          <w:footerReference r:id="rId48" w:type="default"/>
          <w:pgSz w:w="11906" w:h="16839"/>
          <w:pgMar w:top="1431" w:right="914" w:bottom="1180" w:left="1396" w:header="0" w:footer="1054" w:gutter="0"/>
          <w:cols w:space="720" w:num="1"/>
        </w:sectPr>
      </w:pPr>
    </w:p>
    <w:p>
      <w:pPr>
        <w:spacing w:before="305" w:line="185" w:lineRule="auto"/>
        <w:ind w:firstLine="66"/>
        <w:outlineLvl w:val="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8.1</w:t>
      </w:r>
      <w:r>
        <w:rPr>
          <w:rFonts w:ascii="宋体" w:hAnsi="宋体" w:eastAsia="宋体" w:cs="宋体"/>
          <w:spacing w:val="19"/>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企业业绩一览表</w:t>
      </w:r>
    </w:p>
    <w:p>
      <w:pPr>
        <w:spacing w:line="300" w:lineRule="auto"/>
        <w:rPr>
          <w:rFonts w:ascii="宋体"/>
        </w:rPr>
      </w:pPr>
    </w:p>
    <w:p>
      <w:pPr>
        <w:spacing w:before="78" w:line="185" w:lineRule="auto"/>
        <w:ind w:firstLine="64"/>
        <w:rPr>
          <w:rFonts w:ascii="宋体" w:hAnsi="宋体" w:eastAsia="宋体" w:cs="宋体"/>
          <w:sz w:val="24"/>
          <w:szCs w:val="24"/>
        </w:rPr>
      </w:pPr>
      <w:r>
        <w:rPr>
          <w:rFonts w:ascii="宋体" w:hAnsi="宋体" w:eastAsia="宋体" w:cs="宋体"/>
          <w:spacing w:val="-8"/>
          <w:sz w:val="24"/>
          <w:szCs w:val="24"/>
        </w:rPr>
        <w:t>采购项目名称：</w:t>
      </w:r>
      <w:r>
        <w:rPr>
          <w:rFonts w:ascii="宋体" w:hAnsi="宋体" w:eastAsia="宋体" w:cs="宋体"/>
          <w:spacing w:val="71"/>
          <w:sz w:val="24"/>
          <w:szCs w:val="24"/>
        </w:rPr>
        <w:t xml:space="preserve"> </w:t>
      </w:r>
      <w:r>
        <w:rPr>
          <w:rFonts w:hint="eastAsia" w:ascii="宋体" w:hAnsi="宋体" w:eastAsia="宋体" w:cs="宋体"/>
          <w:spacing w:val="-8"/>
          <w:sz w:val="24"/>
          <w:szCs w:val="24"/>
        </w:rPr>
        <w:t>和静工业园区标准化厂房管理用房</w:t>
      </w:r>
    </w:p>
    <w:p>
      <w:pPr>
        <w:spacing w:before="227" w:line="185" w:lineRule="auto"/>
        <w:ind w:firstLine="64"/>
        <w:rPr>
          <w:rFonts w:ascii="宋体" w:hAnsi="宋体" w:eastAsia="宋体" w:cs="宋体"/>
          <w:sz w:val="24"/>
          <w:szCs w:val="24"/>
        </w:rPr>
      </w:pPr>
      <w:r>
        <w:rPr>
          <w:rFonts w:ascii="宋体" w:hAnsi="宋体" w:eastAsia="宋体" w:cs="宋体"/>
          <w:spacing w:val="-7"/>
          <w:sz w:val="24"/>
          <w:szCs w:val="24"/>
        </w:rPr>
        <w:t>采购项目编号：</w:t>
      </w:r>
      <w:r>
        <w:rPr>
          <w:rFonts w:ascii="宋体" w:hAnsi="宋体" w:eastAsia="宋体" w:cs="宋体"/>
          <w:spacing w:val="74"/>
          <w:sz w:val="24"/>
          <w:szCs w:val="24"/>
        </w:rPr>
        <w:t xml:space="preserve"> </w:t>
      </w:r>
      <w:r>
        <w:rPr>
          <w:rFonts w:hint="eastAsia" w:ascii="宋体" w:hAnsi="宋体" w:eastAsia="宋体" w:cs="宋体"/>
          <w:spacing w:val="-7"/>
          <w:sz w:val="24"/>
          <w:szCs w:val="24"/>
        </w:rPr>
        <w:t>HJXZFCG(GK)2022-005号</w:t>
      </w:r>
    </w:p>
    <w:p>
      <w:pPr>
        <w:spacing w:line="111" w:lineRule="exact"/>
      </w:pPr>
    </w:p>
    <w:tbl>
      <w:tblPr>
        <w:tblStyle w:val="18"/>
        <w:tblW w:w="93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1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43" w:hRule="atLeast"/>
        </w:trPr>
        <w:tc>
          <w:tcPr>
            <w:tcW w:w="9318" w:type="dxa"/>
          </w:tcPr>
          <w:p>
            <w:pPr>
              <w:spacing w:line="14" w:lineRule="exact"/>
            </w:pPr>
          </w:p>
          <w:tbl>
            <w:tblPr>
              <w:tblStyle w:val="18"/>
              <w:tblW w:w="928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669"/>
              <w:gridCol w:w="1665"/>
              <w:gridCol w:w="1407"/>
              <w:gridCol w:w="1356"/>
              <w:gridCol w:w="1275"/>
              <w:gridCol w:w="1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18" w:type="dxa"/>
                  <w:shd w:val="clear" w:color="auto" w:fill="D9D9D9"/>
                </w:tcPr>
                <w:p>
                  <w:pPr>
                    <w:spacing w:line="372" w:lineRule="auto"/>
                    <w:rPr>
                      <w:rFonts w:ascii="宋体"/>
                    </w:rPr>
                  </w:pPr>
                </w:p>
                <w:p>
                  <w:pPr>
                    <w:spacing w:before="78" w:line="185" w:lineRule="auto"/>
                    <w:ind w:firstLine="119"/>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1669" w:type="dxa"/>
                  <w:shd w:val="clear" w:color="auto" w:fill="D9D9D9"/>
                </w:tcPr>
                <w:p>
                  <w:pPr>
                    <w:spacing w:line="372" w:lineRule="auto"/>
                    <w:rPr>
                      <w:rFonts w:ascii="宋体"/>
                    </w:rPr>
                  </w:pPr>
                </w:p>
                <w:p>
                  <w:pPr>
                    <w:spacing w:before="78" w:line="185" w:lineRule="auto"/>
                    <w:ind w:firstLine="359"/>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业主名称</w:t>
                  </w:r>
                </w:p>
              </w:tc>
              <w:tc>
                <w:tcPr>
                  <w:tcW w:w="1665" w:type="dxa"/>
                  <w:shd w:val="clear" w:color="auto" w:fill="D9D9D9"/>
                </w:tcPr>
                <w:p>
                  <w:pPr>
                    <w:spacing w:line="372" w:lineRule="auto"/>
                    <w:rPr>
                      <w:rFonts w:ascii="宋体"/>
                    </w:rPr>
                  </w:pPr>
                </w:p>
                <w:p>
                  <w:pPr>
                    <w:spacing w:before="78" w:line="185" w:lineRule="auto"/>
                    <w:ind w:firstLine="36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项目名称</w:t>
                  </w:r>
                </w:p>
              </w:tc>
              <w:tc>
                <w:tcPr>
                  <w:tcW w:w="1407" w:type="dxa"/>
                  <w:shd w:val="clear" w:color="auto" w:fill="D9D9D9"/>
                </w:tcPr>
                <w:p>
                  <w:pPr>
                    <w:spacing w:line="372" w:lineRule="auto"/>
                    <w:rPr>
                      <w:rFonts w:ascii="宋体"/>
                    </w:rPr>
                  </w:pPr>
                </w:p>
                <w:p>
                  <w:pPr>
                    <w:spacing w:before="78" w:line="185" w:lineRule="auto"/>
                    <w:ind w:firstLine="234"/>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项目内容</w:t>
                  </w:r>
                </w:p>
              </w:tc>
              <w:tc>
                <w:tcPr>
                  <w:tcW w:w="1356" w:type="dxa"/>
                  <w:shd w:val="clear" w:color="auto" w:fill="D9D9D9"/>
                </w:tcPr>
                <w:p>
                  <w:pPr>
                    <w:spacing w:line="372" w:lineRule="auto"/>
                    <w:rPr>
                      <w:rFonts w:ascii="宋体"/>
                    </w:rPr>
                  </w:pPr>
                </w:p>
                <w:p>
                  <w:pPr>
                    <w:spacing w:before="78" w:line="185" w:lineRule="auto"/>
                    <w:ind w:firstLine="206"/>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合同总价</w:t>
                  </w:r>
                </w:p>
              </w:tc>
              <w:tc>
                <w:tcPr>
                  <w:tcW w:w="1275" w:type="dxa"/>
                  <w:shd w:val="clear" w:color="auto" w:fill="D9D9D9"/>
                </w:tcPr>
                <w:p>
                  <w:pPr>
                    <w:spacing w:line="372" w:lineRule="auto"/>
                    <w:rPr>
                      <w:rFonts w:ascii="宋体"/>
                    </w:rPr>
                  </w:pPr>
                </w:p>
                <w:p>
                  <w:pPr>
                    <w:spacing w:before="78" w:line="185" w:lineRule="auto"/>
                    <w:ind w:firstLine="169"/>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完成时间</w:t>
                  </w:r>
                </w:p>
              </w:tc>
              <w:tc>
                <w:tcPr>
                  <w:tcW w:w="1190" w:type="dxa"/>
                  <w:shd w:val="clear" w:color="auto" w:fill="D9D9D9"/>
                </w:tcPr>
                <w:p>
                  <w:pPr>
                    <w:spacing w:before="345"/>
                    <w:ind w:left="126" w:right="106" w:hanging="1"/>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业主单位</w:t>
                  </w:r>
                  <w:r>
                    <w:rPr>
                      <w:rFonts w:ascii="宋体" w:hAnsi="宋体" w:eastAsia="宋体" w:cs="宋体"/>
                      <w:spacing w:val="1"/>
                      <w:sz w:val="24"/>
                      <w:szCs w:val="24"/>
                    </w:rPr>
                    <w:t xml:space="preserve"> </w:t>
                  </w:r>
                  <w:r>
                    <w:rPr>
                      <w:rFonts w:ascii="宋体" w:hAnsi="宋体" w:eastAsia="宋体" w:cs="宋体"/>
                      <w:spacing w:val="-2"/>
                      <w:sz w:val="24"/>
                      <w:szCs w:val="24"/>
                      <w14:textOutline w14:w="4356" w14:cap="sq" w14:cmpd="sng" w14:algn="ctr">
                        <w14:solidFill>
                          <w14:srgbClr w14:val="000000"/>
                        </w14:solidFill>
                        <w14:prstDash w14:val="solid"/>
                        <w14:bevel/>
                      </w14:textOutli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18" w:type="dxa"/>
                </w:tcPr>
                <w:p>
                  <w:pPr>
                    <w:rPr>
                      <w:rFonts w:ascii="宋体"/>
                    </w:rPr>
                  </w:pPr>
                </w:p>
              </w:tc>
              <w:tc>
                <w:tcPr>
                  <w:tcW w:w="1669" w:type="dxa"/>
                </w:tcPr>
                <w:p>
                  <w:pPr>
                    <w:rPr>
                      <w:rFonts w:ascii="宋体"/>
                    </w:rPr>
                  </w:pPr>
                </w:p>
              </w:tc>
              <w:tc>
                <w:tcPr>
                  <w:tcW w:w="1665" w:type="dxa"/>
                </w:tcPr>
                <w:p>
                  <w:pPr>
                    <w:rPr>
                      <w:rFonts w:ascii="宋体"/>
                    </w:rPr>
                  </w:pPr>
                </w:p>
              </w:tc>
              <w:tc>
                <w:tcPr>
                  <w:tcW w:w="1407" w:type="dxa"/>
                </w:tcPr>
                <w:p>
                  <w:pPr>
                    <w:rPr>
                      <w:rFonts w:ascii="宋体"/>
                    </w:rPr>
                  </w:pPr>
                </w:p>
              </w:tc>
              <w:tc>
                <w:tcPr>
                  <w:tcW w:w="1356" w:type="dxa"/>
                </w:tcPr>
                <w:p>
                  <w:pPr>
                    <w:rPr>
                      <w:rFonts w:ascii="宋体"/>
                    </w:rPr>
                  </w:pPr>
                </w:p>
              </w:tc>
              <w:tc>
                <w:tcPr>
                  <w:tcW w:w="1275" w:type="dxa"/>
                </w:tcPr>
                <w:p>
                  <w:pPr>
                    <w:rPr>
                      <w:rFonts w:ascii="宋体"/>
                    </w:rPr>
                  </w:pPr>
                </w:p>
              </w:tc>
              <w:tc>
                <w:tcPr>
                  <w:tcW w:w="119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18" w:type="dxa"/>
                </w:tcPr>
                <w:p>
                  <w:pPr>
                    <w:rPr>
                      <w:rFonts w:ascii="宋体"/>
                    </w:rPr>
                  </w:pPr>
                </w:p>
              </w:tc>
              <w:tc>
                <w:tcPr>
                  <w:tcW w:w="1669" w:type="dxa"/>
                </w:tcPr>
                <w:p>
                  <w:pPr>
                    <w:rPr>
                      <w:rFonts w:ascii="宋体"/>
                    </w:rPr>
                  </w:pPr>
                </w:p>
              </w:tc>
              <w:tc>
                <w:tcPr>
                  <w:tcW w:w="1665" w:type="dxa"/>
                </w:tcPr>
                <w:p>
                  <w:pPr>
                    <w:rPr>
                      <w:rFonts w:ascii="宋体"/>
                    </w:rPr>
                  </w:pPr>
                </w:p>
              </w:tc>
              <w:tc>
                <w:tcPr>
                  <w:tcW w:w="1407" w:type="dxa"/>
                </w:tcPr>
                <w:p>
                  <w:pPr>
                    <w:rPr>
                      <w:rFonts w:ascii="宋体"/>
                    </w:rPr>
                  </w:pPr>
                </w:p>
              </w:tc>
              <w:tc>
                <w:tcPr>
                  <w:tcW w:w="1356" w:type="dxa"/>
                </w:tcPr>
                <w:p>
                  <w:pPr>
                    <w:rPr>
                      <w:rFonts w:ascii="宋体"/>
                    </w:rPr>
                  </w:pPr>
                </w:p>
              </w:tc>
              <w:tc>
                <w:tcPr>
                  <w:tcW w:w="1275" w:type="dxa"/>
                </w:tcPr>
                <w:p>
                  <w:pPr>
                    <w:rPr>
                      <w:rFonts w:ascii="宋体"/>
                    </w:rPr>
                  </w:pPr>
                </w:p>
              </w:tc>
              <w:tc>
                <w:tcPr>
                  <w:tcW w:w="119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18" w:type="dxa"/>
                </w:tcPr>
                <w:p>
                  <w:pPr>
                    <w:rPr>
                      <w:rFonts w:ascii="宋体"/>
                    </w:rPr>
                  </w:pPr>
                </w:p>
              </w:tc>
              <w:tc>
                <w:tcPr>
                  <w:tcW w:w="1669" w:type="dxa"/>
                </w:tcPr>
                <w:p>
                  <w:pPr>
                    <w:rPr>
                      <w:rFonts w:ascii="宋体"/>
                    </w:rPr>
                  </w:pPr>
                </w:p>
              </w:tc>
              <w:tc>
                <w:tcPr>
                  <w:tcW w:w="1665" w:type="dxa"/>
                </w:tcPr>
                <w:p>
                  <w:pPr>
                    <w:rPr>
                      <w:rFonts w:ascii="宋体"/>
                    </w:rPr>
                  </w:pPr>
                </w:p>
              </w:tc>
              <w:tc>
                <w:tcPr>
                  <w:tcW w:w="1407" w:type="dxa"/>
                </w:tcPr>
                <w:p>
                  <w:pPr>
                    <w:rPr>
                      <w:rFonts w:ascii="宋体"/>
                    </w:rPr>
                  </w:pPr>
                </w:p>
              </w:tc>
              <w:tc>
                <w:tcPr>
                  <w:tcW w:w="1356" w:type="dxa"/>
                </w:tcPr>
                <w:p>
                  <w:pPr>
                    <w:rPr>
                      <w:rFonts w:ascii="宋体"/>
                    </w:rPr>
                  </w:pPr>
                </w:p>
              </w:tc>
              <w:tc>
                <w:tcPr>
                  <w:tcW w:w="1275" w:type="dxa"/>
                </w:tcPr>
                <w:p>
                  <w:pPr>
                    <w:rPr>
                      <w:rFonts w:ascii="宋体"/>
                    </w:rPr>
                  </w:pPr>
                </w:p>
              </w:tc>
              <w:tc>
                <w:tcPr>
                  <w:tcW w:w="119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18" w:type="dxa"/>
                </w:tcPr>
                <w:p>
                  <w:pPr>
                    <w:spacing w:before="301" w:line="172" w:lineRule="exact"/>
                    <w:ind w:firstLine="255"/>
                    <w:rPr>
                      <w:rFonts w:ascii="宋体" w:hAnsi="宋体" w:eastAsia="宋体" w:cs="宋体"/>
                      <w:sz w:val="24"/>
                      <w:szCs w:val="24"/>
                    </w:rPr>
                  </w:pPr>
                  <w:r>
                    <w:rPr>
                      <w:rFonts w:ascii="宋体" w:hAnsi="宋体" w:eastAsia="宋体" w:cs="宋体"/>
                      <w:sz w:val="24"/>
                      <w:szCs w:val="24"/>
                    </w:rPr>
                    <w:t>…</w:t>
                  </w:r>
                </w:p>
              </w:tc>
              <w:tc>
                <w:tcPr>
                  <w:tcW w:w="1669" w:type="dxa"/>
                </w:tcPr>
                <w:p>
                  <w:pPr>
                    <w:rPr>
                      <w:rFonts w:ascii="宋体"/>
                    </w:rPr>
                  </w:pPr>
                </w:p>
              </w:tc>
              <w:tc>
                <w:tcPr>
                  <w:tcW w:w="1665" w:type="dxa"/>
                </w:tcPr>
                <w:p>
                  <w:pPr>
                    <w:rPr>
                      <w:rFonts w:ascii="宋体"/>
                    </w:rPr>
                  </w:pPr>
                </w:p>
              </w:tc>
              <w:tc>
                <w:tcPr>
                  <w:tcW w:w="1407" w:type="dxa"/>
                </w:tcPr>
                <w:p>
                  <w:pPr>
                    <w:rPr>
                      <w:rFonts w:ascii="宋体"/>
                    </w:rPr>
                  </w:pPr>
                </w:p>
              </w:tc>
              <w:tc>
                <w:tcPr>
                  <w:tcW w:w="1356" w:type="dxa"/>
                </w:tcPr>
                <w:p>
                  <w:pPr>
                    <w:rPr>
                      <w:rFonts w:ascii="宋体"/>
                    </w:rPr>
                  </w:pPr>
                </w:p>
              </w:tc>
              <w:tc>
                <w:tcPr>
                  <w:tcW w:w="1275" w:type="dxa"/>
                </w:tcPr>
                <w:p>
                  <w:pPr>
                    <w:rPr>
                      <w:rFonts w:ascii="宋体"/>
                    </w:rPr>
                  </w:pPr>
                </w:p>
              </w:tc>
              <w:tc>
                <w:tcPr>
                  <w:tcW w:w="1190" w:type="dxa"/>
                </w:tcPr>
                <w:p>
                  <w:pPr>
                    <w:rPr>
                      <w:rFonts w:ascii="宋体"/>
                    </w:rPr>
                  </w:pPr>
                </w:p>
              </w:tc>
            </w:tr>
          </w:tbl>
          <w:p>
            <w:pPr>
              <w:spacing w:line="124" w:lineRule="auto"/>
              <w:rPr>
                <w:rFonts w:ascii="宋体"/>
                <w:sz w:val="2"/>
              </w:rPr>
            </w:pPr>
          </w:p>
        </w:tc>
      </w:tr>
    </w:tbl>
    <w:p>
      <w:pPr>
        <w:spacing w:before="131" w:line="184" w:lineRule="auto"/>
        <w:ind w:firstLine="64"/>
        <w:outlineLvl w:val="2"/>
        <w:rPr>
          <w:rFonts w:ascii="宋体" w:hAnsi="宋体" w:eastAsia="宋体" w:cs="宋体"/>
        </w:rPr>
      </w:pPr>
      <w:r>
        <w:rPr>
          <w:rFonts w:ascii="宋体" w:hAnsi="宋体" w:eastAsia="宋体" w:cs="宋体"/>
          <w:spacing w:val="-10"/>
          <w14:textOutline w14:w="3797" w14:cap="sq" w14:cmpd="sng" w14:algn="ctr">
            <w14:solidFill>
              <w14:srgbClr w14:val="000000"/>
            </w14:solidFill>
            <w14:prstDash w14:val="solid"/>
            <w14:bevel/>
          </w14:textOutline>
        </w:rPr>
        <w:t>注：</w:t>
      </w:r>
      <w:r>
        <w:rPr>
          <w:rFonts w:ascii="宋体" w:hAnsi="宋体" w:eastAsia="宋体" w:cs="宋体"/>
          <w:spacing w:val="59"/>
        </w:rPr>
        <w:t xml:space="preserve"> </w:t>
      </w:r>
      <w:r>
        <w:rPr>
          <w:rFonts w:ascii="宋体" w:hAnsi="宋体" w:eastAsia="宋体" w:cs="宋体"/>
          <w:spacing w:val="-10"/>
          <w14:textOutline w14:w="3797" w14:cap="sq" w14:cmpd="sng" w14:algn="ctr">
            <w14:solidFill>
              <w14:srgbClr w14:val="000000"/>
            </w14:solidFill>
            <w14:prstDash w14:val="solid"/>
            <w14:bevel/>
          </w14:textOutline>
        </w:rPr>
        <w:t>按评审标准提供相关证明材料。</w:t>
      </w:r>
    </w:p>
    <w:p>
      <w:pPr>
        <w:spacing w:line="312" w:lineRule="auto"/>
        <w:rPr>
          <w:rFonts w:ascii="宋体"/>
        </w:rPr>
      </w:pPr>
    </w:p>
    <w:p>
      <w:pPr>
        <w:spacing w:line="312" w:lineRule="auto"/>
        <w:rPr>
          <w:rFonts w:ascii="宋体"/>
        </w:rPr>
      </w:pPr>
    </w:p>
    <w:p>
      <w:pPr>
        <w:spacing w:before="78" w:line="185" w:lineRule="auto"/>
        <w:ind w:firstLine="4371"/>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9" w:line="185" w:lineRule="auto"/>
        <w:ind w:firstLine="4369"/>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8" w:lineRule="auto"/>
        <w:rPr>
          <w:rFonts w:ascii="宋体"/>
        </w:rPr>
      </w:pPr>
    </w:p>
    <w:p>
      <w:pPr>
        <w:spacing w:before="79" w:line="185" w:lineRule="auto"/>
        <w:ind w:firstLine="4410"/>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ectPr>
          <w:footerReference r:id="rId49" w:type="default"/>
          <w:pgSz w:w="11906" w:h="16839"/>
          <w:pgMar w:top="1431" w:right="1078" w:bottom="1180" w:left="1503" w:header="0" w:footer="1055" w:gutter="0"/>
          <w:cols w:space="720" w:num="1"/>
        </w:sectPr>
      </w:pPr>
    </w:p>
    <w:p>
      <w:pPr>
        <w:spacing w:before="305" w:line="185" w:lineRule="auto"/>
        <w:ind w:firstLine="37"/>
        <w:outlineLvl w:val="1"/>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8.2</w:t>
      </w:r>
      <w:r>
        <w:rPr>
          <w:rFonts w:ascii="宋体" w:hAnsi="宋体" w:eastAsia="宋体" w:cs="宋体"/>
          <w:spacing w:val="11"/>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拟派人员情况情况表</w:t>
      </w:r>
    </w:p>
    <w:p>
      <w:pPr>
        <w:spacing w:line="300" w:lineRule="auto"/>
        <w:rPr>
          <w:rFonts w:ascii="宋体"/>
        </w:rPr>
      </w:pPr>
    </w:p>
    <w:p>
      <w:pPr>
        <w:spacing w:before="78" w:line="185" w:lineRule="auto"/>
        <w:ind w:firstLine="35"/>
        <w:rPr>
          <w:rFonts w:ascii="宋体" w:hAnsi="宋体" w:eastAsia="宋体" w:cs="宋体"/>
          <w:sz w:val="24"/>
          <w:szCs w:val="24"/>
        </w:rPr>
      </w:pPr>
      <w:r>
        <w:rPr>
          <w:rFonts w:ascii="宋体" w:hAnsi="宋体" w:eastAsia="宋体" w:cs="宋体"/>
          <w:spacing w:val="-8"/>
          <w:sz w:val="24"/>
          <w:szCs w:val="24"/>
        </w:rPr>
        <w:t>采购项目名称：</w:t>
      </w:r>
      <w:r>
        <w:rPr>
          <w:rFonts w:ascii="宋体" w:hAnsi="宋体" w:eastAsia="宋体" w:cs="宋体"/>
          <w:spacing w:val="71"/>
          <w:sz w:val="24"/>
          <w:szCs w:val="24"/>
        </w:rPr>
        <w:t xml:space="preserve"> </w:t>
      </w:r>
      <w:r>
        <w:rPr>
          <w:rFonts w:hint="eastAsia" w:ascii="宋体" w:hAnsi="宋体" w:eastAsia="宋体" w:cs="宋体"/>
          <w:spacing w:val="-8"/>
          <w:sz w:val="24"/>
          <w:szCs w:val="24"/>
        </w:rPr>
        <w:t>和静工业园区标准化厂房管理用房</w:t>
      </w:r>
    </w:p>
    <w:p>
      <w:pPr>
        <w:spacing w:before="227" w:line="185" w:lineRule="auto"/>
        <w:ind w:firstLine="35"/>
        <w:rPr>
          <w:rFonts w:ascii="宋体" w:hAnsi="宋体" w:eastAsia="宋体" w:cs="宋体"/>
          <w:sz w:val="24"/>
          <w:szCs w:val="24"/>
        </w:rPr>
      </w:pPr>
      <w:r>
        <w:rPr>
          <w:rFonts w:ascii="宋体" w:hAnsi="宋体" w:eastAsia="宋体" w:cs="宋体"/>
          <w:spacing w:val="-7"/>
          <w:sz w:val="24"/>
          <w:szCs w:val="24"/>
        </w:rPr>
        <w:t>采购项目编号：</w:t>
      </w:r>
      <w:r>
        <w:rPr>
          <w:rFonts w:ascii="宋体" w:hAnsi="宋体" w:eastAsia="宋体" w:cs="宋体"/>
          <w:spacing w:val="74"/>
          <w:sz w:val="24"/>
          <w:szCs w:val="24"/>
        </w:rPr>
        <w:t xml:space="preserve"> </w:t>
      </w:r>
      <w:r>
        <w:rPr>
          <w:rFonts w:hint="eastAsia" w:ascii="宋体" w:hAnsi="宋体" w:eastAsia="宋体" w:cs="宋体"/>
          <w:spacing w:val="-7"/>
          <w:sz w:val="24"/>
          <w:szCs w:val="24"/>
        </w:rPr>
        <w:t>HJXZFCG(GK)2022-005号</w:t>
      </w:r>
    </w:p>
    <w:p>
      <w:pPr>
        <w:spacing w:line="111" w:lineRule="exact"/>
      </w:pPr>
    </w:p>
    <w:tbl>
      <w:tblPr>
        <w:tblStyle w:val="18"/>
        <w:tblW w:w="9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1603"/>
        <w:gridCol w:w="904"/>
        <w:gridCol w:w="948"/>
        <w:gridCol w:w="2619"/>
        <w:gridCol w:w="2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37" w:type="dxa"/>
          </w:tcPr>
          <w:p>
            <w:pPr>
              <w:spacing w:line="319" w:lineRule="auto"/>
              <w:rPr>
                <w:rFonts w:ascii="宋体"/>
              </w:rPr>
            </w:pPr>
          </w:p>
          <w:p>
            <w:pPr>
              <w:spacing w:before="78" w:line="185" w:lineRule="auto"/>
              <w:ind w:firstLine="234"/>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1603" w:type="dxa"/>
          </w:tcPr>
          <w:p>
            <w:pPr>
              <w:spacing w:line="319" w:lineRule="auto"/>
              <w:rPr>
                <w:rFonts w:ascii="宋体"/>
              </w:rPr>
            </w:pPr>
          </w:p>
          <w:p>
            <w:pPr>
              <w:spacing w:before="78" w:line="185" w:lineRule="auto"/>
              <w:ind w:firstLine="567"/>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姓名</w:t>
            </w:r>
          </w:p>
        </w:tc>
        <w:tc>
          <w:tcPr>
            <w:tcW w:w="904" w:type="dxa"/>
          </w:tcPr>
          <w:p>
            <w:pPr>
              <w:spacing w:line="319" w:lineRule="auto"/>
              <w:rPr>
                <w:rFonts w:ascii="宋体"/>
              </w:rPr>
            </w:pPr>
          </w:p>
          <w:p>
            <w:pPr>
              <w:spacing w:before="78" w:line="185" w:lineRule="auto"/>
              <w:ind w:firstLine="217"/>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性别</w:t>
            </w:r>
          </w:p>
        </w:tc>
        <w:tc>
          <w:tcPr>
            <w:tcW w:w="948" w:type="dxa"/>
          </w:tcPr>
          <w:p>
            <w:pPr>
              <w:spacing w:line="319" w:lineRule="auto"/>
              <w:rPr>
                <w:rFonts w:ascii="宋体"/>
              </w:rPr>
            </w:pPr>
          </w:p>
          <w:p>
            <w:pPr>
              <w:spacing w:before="78" w:line="185" w:lineRule="auto"/>
              <w:ind w:firstLine="240"/>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年龄</w:t>
            </w:r>
          </w:p>
        </w:tc>
        <w:tc>
          <w:tcPr>
            <w:tcW w:w="2619" w:type="dxa"/>
          </w:tcPr>
          <w:p>
            <w:pPr>
              <w:spacing w:line="319" w:lineRule="auto"/>
              <w:rPr>
                <w:rFonts w:ascii="宋体"/>
              </w:rPr>
            </w:pPr>
          </w:p>
          <w:p>
            <w:pPr>
              <w:spacing w:before="78" w:line="185" w:lineRule="auto"/>
              <w:ind w:firstLine="958"/>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职称证</w:t>
            </w:r>
          </w:p>
        </w:tc>
        <w:tc>
          <w:tcPr>
            <w:tcW w:w="2249" w:type="dxa"/>
          </w:tcPr>
          <w:p>
            <w:pPr>
              <w:spacing w:line="319" w:lineRule="auto"/>
              <w:rPr>
                <w:rFonts w:ascii="宋体"/>
              </w:rPr>
            </w:pPr>
          </w:p>
          <w:p>
            <w:pPr>
              <w:spacing w:before="78" w:line="185" w:lineRule="auto"/>
              <w:ind w:firstLine="172"/>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证明资料查阅指引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25"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27"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27"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28"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27"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19"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19"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37" w:type="dxa"/>
          </w:tcPr>
          <w:p>
            <w:pPr>
              <w:rPr>
                <w:rFonts w:ascii="宋体"/>
              </w:rPr>
            </w:pPr>
          </w:p>
        </w:tc>
        <w:tc>
          <w:tcPr>
            <w:tcW w:w="1603" w:type="dxa"/>
          </w:tcPr>
          <w:p>
            <w:pPr>
              <w:rPr>
                <w:rFonts w:ascii="宋体"/>
              </w:rPr>
            </w:pPr>
          </w:p>
        </w:tc>
        <w:tc>
          <w:tcPr>
            <w:tcW w:w="904" w:type="dxa"/>
          </w:tcPr>
          <w:p>
            <w:pPr>
              <w:rPr>
                <w:rFonts w:ascii="宋体"/>
              </w:rPr>
            </w:pPr>
          </w:p>
        </w:tc>
        <w:tc>
          <w:tcPr>
            <w:tcW w:w="948" w:type="dxa"/>
          </w:tcPr>
          <w:p>
            <w:pPr>
              <w:rPr>
                <w:rFonts w:ascii="宋体"/>
              </w:rPr>
            </w:pPr>
          </w:p>
        </w:tc>
        <w:tc>
          <w:tcPr>
            <w:tcW w:w="2619" w:type="dxa"/>
          </w:tcPr>
          <w:p>
            <w:pPr>
              <w:rPr>
                <w:rFonts w:ascii="宋体"/>
              </w:rPr>
            </w:pPr>
          </w:p>
        </w:tc>
        <w:tc>
          <w:tcPr>
            <w:tcW w:w="2249" w:type="dxa"/>
          </w:tcPr>
          <w:p>
            <w:pPr>
              <w:spacing w:before="120" w:line="185" w:lineRule="auto"/>
              <w:ind w:firstLine="652"/>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
                <w:sz w:val="24"/>
                <w:szCs w:val="24"/>
                <w:u w:val="single"/>
              </w:rPr>
              <w:t xml:space="preserve">    </w:t>
            </w:r>
            <w:r>
              <w:rPr>
                <w:rFonts w:ascii="宋体" w:hAnsi="宋体" w:eastAsia="宋体" w:cs="宋体"/>
                <w:spacing w:val="-5"/>
                <w:sz w:val="24"/>
                <w:szCs w:val="24"/>
              </w:rPr>
              <w:t>页</w:t>
            </w:r>
          </w:p>
        </w:tc>
      </w:tr>
    </w:tbl>
    <w:p>
      <w:pPr>
        <w:spacing w:before="51" w:line="184" w:lineRule="auto"/>
        <w:ind w:firstLine="34"/>
        <w:rPr>
          <w:rFonts w:ascii="宋体" w:hAnsi="宋体" w:eastAsia="宋体" w:cs="宋体"/>
        </w:rPr>
      </w:pPr>
      <w:r>
        <w:rPr>
          <w:rFonts w:ascii="宋体" w:hAnsi="宋体" w:eastAsia="宋体" w:cs="宋体"/>
          <w:spacing w:val="-8"/>
          <w14:textOutline w14:w="3797" w14:cap="sq" w14:cmpd="sng" w14:algn="ctr">
            <w14:solidFill>
              <w14:srgbClr w14:val="000000"/>
            </w14:solidFill>
            <w14:prstDash w14:val="solid"/>
            <w14:bevel/>
          </w14:textOutline>
        </w:rPr>
        <w:t>注：</w:t>
      </w:r>
      <w:r>
        <w:rPr>
          <w:rFonts w:ascii="宋体" w:hAnsi="宋体" w:eastAsia="宋体" w:cs="宋体"/>
          <w:spacing w:val="62"/>
        </w:rPr>
        <w:t xml:space="preserve"> </w:t>
      </w:r>
      <w:r>
        <w:rPr>
          <w:rFonts w:ascii="宋体" w:hAnsi="宋体" w:eastAsia="宋体" w:cs="宋体"/>
          <w:spacing w:val="-8"/>
          <w14:textOutline w14:w="3797" w14:cap="sq" w14:cmpd="sng" w14:algn="ctr">
            <w14:solidFill>
              <w14:srgbClr w14:val="000000"/>
            </w14:solidFill>
            <w14:prstDash w14:val="solid"/>
            <w14:bevel/>
          </w14:textOutline>
        </w:rPr>
        <w:t>须按评审要求提供相关文件，否则无效。</w:t>
      </w: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before="79" w:line="185" w:lineRule="auto"/>
        <w:ind w:firstLine="4342"/>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8" w:line="185" w:lineRule="auto"/>
        <w:ind w:firstLine="4340"/>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8" w:lineRule="auto"/>
        <w:rPr>
          <w:rFonts w:ascii="宋体"/>
        </w:rPr>
      </w:pPr>
    </w:p>
    <w:p>
      <w:pPr>
        <w:spacing w:before="79" w:line="185" w:lineRule="auto"/>
        <w:ind w:firstLine="4380"/>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ectPr>
          <w:footerReference r:id="rId50" w:type="default"/>
          <w:pgSz w:w="11906" w:h="16839"/>
          <w:pgMar w:top="1431" w:right="1107" w:bottom="1180" w:left="1533" w:header="0" w:footer="1055" w:gutter="0"/>
          <w:cols w:space="720" w:num="1"/>
        </w:sectPr>
      </w:pPr>
    </w:p>
    <w:p>
      <w:pPr>
        <w:spacing w:before="305" w:line="185" w:lineRule="auto"/>
        <w:ind w:firstLine="38"/>
        <w:outlineLvl w:val="1"/>
        <w:rPr>
          <w:rFonts w:ascii="宋体" w:hAnsi="宋体" w:eastAsia="宋体" w:cs="宋体"/>
          <w:sz w:val="24"/>
          <w:szCs w:val="24"/>
        </w:rPr>
      </w:pPr>
      <w:bookmarkStart w:id="17" w:name="_bookmark15"/>
      <w:bookmarkEnd w:id="17"/>
      <w:r>
        <w:rPr>
          <w:rFonts w:hint="eastAsia" w:ascii="宋体" w:hAnsi="宋体" w:eastAsia="宋体" w:cs="宋体"/>
          <w:spacing w:val="-1"/>
          <w:sz w:val="24"/>
          <w:szCs w:val="24"/>
          <w14:textOutline w14:w="4356" w14:cap="sq" w14:cmpd="sng" w14:algn="ctr">
            <w14:solidFill>
              <w14:srgbClr w14:val="000000"/>
            </w14:solidFill>
            <w14:prstDash w14:val="solid"/>
            <w14:bevel/>
          </w14:textOutline>
        </w:rPr>
        <w:t>8.3</w:t>
      </w:r>
      <w:r>
        <w:rPr>
          <w:rFonts w:ascii="宋体" w:hAnsi="宋体" w:eastAsia="宋体" w:cs="宋体"/>
          <w:spacing w:val="14"/>
          <w:sz w:val="24"/>
          <w:szCs w:val="24"/>
        </w:rPr>
        <w:t xml:space="preserve"> </w:t>
      </w:r>
      <w:r>
        <w:rPr>
          <w:rFonts w:ascii="宋体" w:hAnsi="宋体" w:eastAsia="宋体" w:cs="宋体"/>
          <w:spacing w:val="-1"/>
          <w:sz w:val="24"/>
          <w:szCs w:val="24"/>
          <w14:textOutline w14:w="4356" w14:cap="sq" w14:cmpd="sng" w14:algn="ctr">
            <w14:solidFill>
              <w14:srgbClr w14:val="000000"/>
            </w14:solidFill>
            <w14:prstDash w14:val="solid"/>
            <w14:bevel/>
          </w14:textOutline>
        </w:rPr>
        <w:t>采购人需求响应差异表</w:t>
      </w:r>
    </w:p>
    <w:p>
      <w:pPr>
        <w:spacing w:line="299" w:lineRule="auto"/>
        <w:rPr>
          <w:rFonts w:ascii="宋体"/>
        </w:rPr>
      </w:pPr>
    </w:p>
    <w:p>
      <w:pPr>
        <w:spacing w:before="78" w:line="273" w:lineRule="auto"/>
        <w:ind w:left="1123" w:right="29" w:hanging="1083"/>
        <w:rPr>
          <w:rFonts w:ascii="宋体" w:hAnsi="宋体" w:eastAsia="宋体" w:cs="宋体"/>
          <w:sz w:val="24"/>
          <w:szCs w:val="24"/>
        </w:rPr>
      </w:pPr>
      <w:r>
        <w:rPr>
          <w:rFonts w:ascii="宋体" w:hAnsi="宋体" w:eastAsia="宋体" w:cs="宋体"/>
          <w:spacing w:val="-7"/>
          <w:sz w:val="24"/>
          <w:szCs w:val="24"/>
        </w:rPr>
        <w:t>说明：</w:t>
      </w:r>
      <w:r>
        <w:rPr>
          <w:rFonts w:ascii="宋体" w:hAnsi="宋体" w:eastAsia="宋体" w:cs="宋体"/>
          <w:spacing w:val="76"/>
          <w:sz w:val="24"/>
          <w:szCs w:val="24"/>
        </w:rPr>
        <w:t xml:space="preserve"> </w:t>
      </w:r>
      <w:r>
        <w:rPr>
          <w:rFonts w:ascii="宋体" w:hAnsi="宋体" w:eastAsia="宋体" w:cs="宋体"/>
          <w:spacing w:val="-7"/>
          <w:sz w:val="24"/>
          <w:szCs w:val="24"/>
        </w:rPr>
        <w:t>1、</w:t>
      </w:r>
      <w:r>
        <w:rPr>
          <w:rFonts w:hint="eastAsia" w:ascii="宋体" w:hAnsi="宋体" w:eastAsia="宋体" w:cs="宋体"/>
          <w:spacing w:val="-7"/>
          <w:sz w:val="24"/>
          <w:szCs w:val="24"/>
        </w:rPr>
        <w:t>供应商</w:t>
      </w:r>
      <w:r>
        <w:rPr>
          <w:rFonts w:ascii="宋体" w:hAnsi="宋体" w:eastAsia="宋体" w:cs="宋体"/>
          <w:spacing w:val="-7"/>
          <w:sz w:val="24"/>
          <w:szCs w:val="24"/>
        </w:rPr>
        <w:t>必须对应采购文件的《第三章</w:t>
      </w:r>
      <w:r>
        <w:rPr>
          <w:rFonts w:ascii="宋体" w:hAnsi="宋体" w:eastAsia="宋体" w:cs="宋体"/>
          <w:spacing w:val="14"/>
          <w:sz w:val="24"/>
          <w:szCs w:val="24"/>
        </w:rPr>
        <w:t xml:space="preserve"> </w:t>
      </w:r>
      <w:r>
        <w:rPr>
          <w:rFonts w:ascii="宋体" w:hAnsi="宋体" w:eastAsia="宋体" w:cs="宋体"/>
          <w:spacing w:val="-7"/>
          <w:sz w:val="24"/>
          <w:szCs w:val="24"/>
        </w:rPr>
        <w:t>采购人需求》</w:t>
      </w:r>
      <w:r>
        <w:rPr>
          <w:rFonts w:ascii="宋体" w:hAnsi="宋体" w:eastAsia="宋体" w:cs="宋体"/>
          <w:spacing w:val="14"/>
          <w:sz w:val="24"/>
          <w:szCs w:val="24"/>
        </w:rPr>
        <w:t xml:space="preserve"> </w:t>
      </w:r>
      <w:r>
        <w:rPr>
          <w:rFonts w:ascii="宋体" w:hAnsi="宋体" w:eastAsia="宋体" w:cs="宋体"/>
          <w:spacing w:val="-7"/>
          <w:sz w:val="24"/>
          <w:szCs w:val="24"/>
        </w:rPr>
        <w:t>条款逐条应答并按要求填</w:t>
      </w:r>
      <w:r>
        <w:rPr>
          <w:rFonts w:ascii="宋体" w:hAnsi="宋体" w:eastAsia="宋体" w:cs="宋体"/>
          <w:sz w:val="24"/>
          <w:szCs w:val="24"/>
        </w:rPr>
        <w:t xml:space="preserve"> </w:t>
      </w:r>
      <w:r>
        <w:rPr>
          <w:rFonts w:ascii="宋体" w:hAnsi="宋体" w:eastAsia="宋体" w:cs="宋体"/>
          <w:spacing w:val="-4"/>
          <w:sz w:val="24"/>
          <w:szCs w:val="24"/>
        </w:rPr>
        <w:t>写下表。</w:t>
      </w:r>
    </w:p>
    <w:p>
      <w:pPr>
        <w:spacing w:before="226" w:line="273" w:lineRule="auto"/>
        <w:ind w:left="1103" w:right="26" w:hanging="331"/>
        <w:rPr>
          <w:rFonts w:ascii="宋体" w:hAnsi="宋体" w:eastAsia="宋体" w:cs="宋体"/>
          <w:sz w:val="24"/>
          <w:szCs w:val="24"/>
        </w:rPr>
      </w:pPr>
      <w:r>
        <w:rPr>
          <w:rFonts w:ascii="宋体" w:hAnsi="宋体" w:eastAsia="宋体" w:cs="宋体"/>
          <w:spacing w:val="-4"/>
          <w:sz w:val="24"/>
          <w:szCs w:val="24"/>
        </w:rPr>
        <w:t>2、对完全响应的条目在下表相应列中标注“</w:t>
      </w:r>
      <w:r>
        <w:rPr>
          <w:rFonts w:ascii="宋体" w:hAnsi="宋体" w:eastAsia="宋体" w:cs="宋体"/>
          <w:spacing w:val="-27"/>
          <w:sz w:val="24"/>
          <w:szCs w:val="24"/>
        </w:rPr>
        <w:t xml:space="preserve"> </w:t>
      </w:r>
      <w:r>
        <w:rPr>
          <w:rFonts w:ascii="宋体" w:hAnsi="宋体" w:eastAsia="宋体" w:cs="宋体"/>
          <w:spacing w:val="-4"/>
          <w:sz w:val="24"/>
          <w:szCs w:val="24"/>
        </w:rPr>
        <w:t>√”。对有偏离的条目在下表相应列</w:t>
      </w:r>
      <w:r>
        <w:rPr>
          <w:rFonts w:ascii="宋体" w:hAnsi="宋体" w:eastAsia="宋体" w:cs="宋体"/>
          <w:sz w:val="24"/>
          <w:szCs w:val="24"/>
        </w:rPr>
        <w:t xml:space="preserve"> </w:t>
      </w:r>
      <w:r>
        <w:rPr>
          <w:rFonts w:ascii="宋体" w:hAnsi="宋体" w:eastAsia="宋体" w:cs="宋体"/>
          <w:spacing w:val="-3"/>
          <w:sz w:val="24"/>
          <w:szCs w:val="24"/>
        </w:rPr>
        <w:t>中标注“×”，并简述偏离内容。</w:t>
      </w:r>
    </w:p>
    <w:p>
      <w:pPr>
        <w:spacing w:line="111" w:lineRule="exact"/>
      </w:pPr>
    </w:p>
    <w:tbl>
      <w:tblPr>
        <w:tblStyle w:val="1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3548"/>
        <w:gridCol w:w="1307"/>
        <w:gridCol w:w="1333"/>
        <w:gridCol w:w="1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1" w:hRule="atLeast"/>
        </w:trPr>
        <w:tc>
          <w:tcPr>
            <w:tcW w:w="1319" w:type="dxa"/>
            <w:shd w:val="clear" w:color="auto" w:fill="D9D9D9"/>
          </w:tcPr>
          <w:p>
            <w:pPr>
              <w:spacing w:line="241" w:lineRule="auto"/>
              <w:rPr>
                <w:rFonts w:ascii="宋体"/>
              </w:rPr>
            </w:pPr>
          </w:p>
          <w:p>
            <w:pPr>
              <w:spacing w:before="78" w:line="185" w:lineRule="auto"/>
              <w:ind w:firstLine="430"/>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3548" w:type="dxa"/>
            <w:shd w:val="clear" w:color="auto" w:fill="D9D9D9"/>
          </w:tcPr>
          <w:p>
            <w:pPr>
              <w:spacing w:line="241" w:lineRule="auto"/>
              <w:rPr>
                <w:rFonts w:ascii="宋体"/>
              </w:rPr>
            </w:pPr>
          </w:p>
          <w:p>
            <w:pPr>
              <w:spacing w:before="78" w:line="185" w:lineRule="auto"/>
              <w:ind w:firstLine="1189"/>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需求书条目</w:t>
            </w:r>
          </w:p>
        </w:tc>
        <w:tc>
          <w:tcPr>
            <w:tcW w:w="1307" w:type="dxa"/>
            <w:shd w:val="clear" w:color="auto" w:fill="D9D9D9"/>
          </w:tcPr>
          <w:p>
            <w:pPr>
              <w:spacing w:line="241" w:lineRule="auto"/>
              <w:rPr>
                <w:rFonts w:ascii="宋体"/>
              </w:rPr>
            </w:pPr>
          </w:p>
          <w:p>
            <w:pPr>
              <w:spacing w:before="78" w:line="185" w:lineRule="auto"/>
              <w:ind w:firstLine="183"/>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完全响应</w:t>
            </w:r>
          </w:p>
        </w:tc>
        <w:tc>
          <w:tcPr>
            <w:tcW w:w="1333" w:type="dxa"/>
            <w:shd w:val="clear" w:color="auto" w:fill="D9D9D9"/>
          </w:tcPr>
          <w:p>
            <w:pPr>
              <w:spacing w:line="241" w:lineRule="auto"/>
              <w:rPr>
                <w:rFonts w:ascii="宋体"/>
              </w:rPr>
            </w:pPr>
          </w:p>
          <w:p>
            <w:pPr>
              <w:spacing w:before="78" w:line="185" w:lineRule="auto"/>
              <w:ind w:firstLine="315"/>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有偏离</w:t>
            </w:r>
          </w:p>
        </w:tc>
        <w:tc>
          <w:tcPr>
            <w:tcW w:w="1756" w:type="dxa"/>
            <w:shd w:val="clear" w:color="auto" w:fill="D9D9D9"/>
          </w:tcPr>
          <w:p>
            <w:pPr>
              <w:spacing w:line="241" w:lineRule="auto"/>
              <w:rPr>
                <w:rFonts w:ascii="宋体"/>
              </w:rPr>
            </w:pPr>
          </w:p>
          <w:p>
            <w:pPr>
              <w:spacing w:before="78" w:line="185" w:lineRule="auto"/>
              <w:ind w:firstLine="400"/>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偏离简述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319" w:type="dxa"/>
          </w:tcPr>
          <w:p>
            <w:pPr>
              <w:rPr>
                <w:rFonts w:ascii="宋体"/>
              </w:rPr>
            </w:pPr>
          </w:p>
        </w:tc>
        <w:tc>
          <w:tcPr>
            <w:tcW w:w="3548" w:type="dxa"/>
          </w:tcPr>
          <w:p>
            <w:pPr>
              <w:rPr>
                <w:rFonts w:ascii="宋体"/>
              </w:rPr>
            </w:pPr>
          </w:p>
        </w:tc>
        <w:tc>
          <w:tcPr>
            <w:tcW w:w="1307" w:type="dxa"/>
          </w:tcPr>
          <w:p>
            <w:pPr>
              <w:rPr>
                <w:rFonts w:ascii="宋体"/>
              </w:rPr>
            </w:pPr>
          </w:p>
        </w:tc>
        <w:tc>
          <w:tcPr>
            <w:tcW w:w="1333" w:type="dxa"/>
          </w:tcPr>
          <w:p>
            <w:pPr>
              <w:rPr>
                <w:rFonts w:ascii="宋体"/>
              </w:rPr>
            </w:pPr>
          </w:p>
        </w:tc>
        <w:tc>
          <w:tcPr>
            <w:tcW w:w="1756" w:type="dxa"/>
          </w:tcPr>
          <w:p>
            <w:pPr>
              <w:rPr>
                <w:rFonts w:ascii="宋体"/>
              </w:rPr>
            </w:pPr>
          </w:p>
        </w:tc>
      </w:tr>
    </w:tbl>
    <w:p>
      <w:pPr>
        <w:spacing w:before="129" w:line="184" w:lineRule="auto"/>
        <w:ind w:firstLine="242"/>
        <w:outlineLvl w:val="2"/>
        <w:rPr>
          <w:rFonts w:ascii="宋体" w:hAnsi="宋体" w:eastAsia="宋体" w:cs="宋体"/>
        </w:rPr>
      </w:pPr>
      <w:r>
        <w:rPr>
          <w:rFonts w:ascii="宋体" w:hAnsi="宋体" w:eastAsia="宋体" w:cs="宋体"/>
          <w:spacing w:val="-14"/>
          <w14:textOutline w14:w="3797" w14:cap="sq" w14:cmpd="sng" w14:algn="ctr">
            <w14:solidFill>
              <w14:srgbClr w14:val="000000"/>
            </w14:solidFill>
            <w14:prstDash w14:val="solid"/>
            <w14:bevel/>
          </w14:textOutline>
        </w:rPr>
        <w:t>注：</w:t>
      </w:r>
      <w:r>
        <w:rPr>
          <w:rFonts w:ascii="宋体" w:hAnsi="宋体" w:eastAsia="宋体" w:cs="宋体"/>
          <w:spacing w:val="48"/>
        </w:rPr>
        <w:t xml:space="preserve"> </w:t>
      </w:r>
      <w:r>
        <w:rPr>
          <w:rFonts w:ascii="宋体" w:hAnsi="宋体" w:eastAsia="宋体" w:cs="宋体"/>
          <w:spacing w:val="-14"/>
          <w14:textOutline w14:w="3797" w14:cap="sq" w14:cmpd="sng" w14:algn="ctr">
            <w14:solidFill>
              <w14:srgbClr w14:val="000000"/>
            </w14:solidFill>
            <w14:prstDash w14:val="solid"/>
            <w14:bevel/>
          </w14:textOutline>
        </w:rPr>
        <w:t>请</w:t>
      </w:r>
      <w:r>
        <w:rPr>
          <w:rFonts w:hint="eastAsia" w:ascii="宋体" w:hAnsi="宋体" w:eastAsia="宋体" w:cs="宋体"/>
          <w:spacing w:val="-14"/>
          <w14:textOutline w14:w="3797" w14:cap="sq" w14:cmpd="sng" w14:algn="ctr">
            <w14:solidFill>
              <w14:srgbClr w14:val="000000"/>
            </w14:solidFill>
            <w14:prstDash w14:val="solid"/>
            <w14:bevel/>
          </w14:textOutline>
        </w:rPr>
        <w:t>供应商</w:t>
      </w:r>
      <w:r>
        <w:rPr>
          <w:rFonts w:ascii="宋体" w:hAnsi="宋体" w:eastAsia="宋体" w:cs="宋体"/>
          <w:spacing w:val="-14"/>
          <w14:textOutline w14:w="3797" w14:cap="sq" w14:cmpd="sng" w14:algn="ctr">
            <w14:solidFill>
              <w14:srgbClr w14:val="000000"/>
            </w14:solidFill>
            <w14:prstDash w14:val="solid"/>
            <w14:bevel/>
          </w14:textOutline>
        </w:rPr>
        <w:t>逐一响应。</w:t>
      </w:r>
    </w:p>
    <w:p>
      <w:pPr>
        <w:spacing w:line="293" w:lineRule="auto"/>
        <w:rPr>
          <w:rFonts w:ascii="宋体"/>
        </w:rPr>
      </w:pPr>
    </w:p>
    <w:p>
      <w:pPr>
        <w:spacing w:line="294" w:lineRule="auto"/>
        <w:rPr>
          <w:rFonts w:ascii="宋体"/>
        </w:rPr>
      </w:pPr>
    </w:p>
    <w:p>
      <w:pPr>
        <w:spacing w:line="294" w:lineRule="auto"/>
        <w:rPr>
          <w:rFonts w:ascii="宋体"/>
        </w:rPr>
      </w:pPr>
    </w:p>
    <w:p>
      <w:pPr>
        <w:spacing w:line="294" w:lineRule="auto"/>
        <w:rPr>
          <w:rFonts w:ascii="宋体"/>
        </w:rPr>
      </w:pPr>
    </w:p>
    <w:p>
      <w:pPr>
        <w:spacing w:before="79" w:line="185" w:lineRule="auto"/>
        <w:ind w:firstLine="40"/>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8" w:line="185" w:lineRule="auto"/>
        <w:ind w:firstLine="38"/>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before="228" w:line="185" w:lineRule="auto"/>
        <w:ind w:firstLine="79"/>
        <w:sectPr>
          <w:footerReference r:id="rId51" w:type="default"/>
          <w:pgSz w:w="11906" w:h="16839"/>
          <w:pgMar w:top="1431" w:right="1105" w:bottom="1180" w:left="1531" w:header="0" w:footer="1055" w:gutter="0"/>
          <w:cols w:space="720" w:num="1"/>
        </w:sect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p>
    <w:p>
      <w:pPr>
        <w:spacing w:line="360" w:lineRule="auto"/>
        <w:rPr>
          <w:rFonts w:ascii="宋体" w:hAnsi="宋体"/>
          <w:b/>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p>
      <w:pPr>
        <w:spacing w:before="48" w:line="185" w:lineRule="auto"/>
        <w:ind w:firstLine="1"/>
        <w:outlineLvl w:val="1"/>
        <w:rPr>
          <w:rFonts w:ascii="宋体" w:hAnsi="宋体" w:eastAsia="宋体" w:cs="宋体"/>
          <w:sz w:val="24"/>
          <w:szCs w:val="24"/>
        </w:rPr>
      </w:pP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8.4</w:t>
      </w:r>
      <w:r>
        <w:rPr>
          <w:rFonts w:ascii="宋体" w:hAnsi="宋体" w:eastAsia="宋体" w:cs="宋体"/>
          <w:spacing w:val="-2"/>
          <w:sz w:val="24"/>
          <w:szCs w:val="24"/>
          <w14:textOutline w14:w="4356" w14:cap="sq" w14:cmpd="sng" w14:algn="ctr">
            <w14:solidFill>
              <w14:srgbClr w14:val="000000"/>
            </w14:solidFill>
            <w14:prstDash w14:val="solid"/>
            <w14:bevel/>
          </w14:textOutline>
        </w:rPr>
        <w:t>技术服务方案</w:t>
      </w:r>
    </w:p>
    <w:p>
      <w:pPr>
        <w:spacing w:before="227" w:line="185" w:lineRule="auto"/>
        <w:ind w:firstLine="2"/>
        <w:rPr>
          <w:rFonts w:ascii="宋体" w:hAnsi="宋体" w:eastAsia="宋体" w:cs="宋体"/>
          <w:sz w:val="24"/>
          <w:szCs w:val="24"/>
        </w:rPr>
      </w:pPr>
      <w:r>
        <w:rPr>
          <w:rFonts w:ascii="宋体" w:hAnsi="宋体" w:eastAsia="宋体" w:cs="宋体"/>
          <w:spacing w:val="1"/>
          <w:sz w:val="24"/>
          <w:szCs w:val="24"/>
        </w:rPr>
        <w:t>主要内容应包括但不限于以下内容（格式自定</w:t>
      </w:r>
      <w:r>
        <w:rPr>
          <w:rFonts w:ascii="宋体" w:hAnsi="宋体" w:eastAsia="宋体" w:cs="宋体"/>
          <w:spacing w:val="-67"/>
          <w:sz w:val="24"/>
          <w:szCs w:val="24"/>
        </w:rPr>
        <w:t>）</w:t>
      </w:r>
      <w:r>
        <w:rPr>
          <w:rFonts w:ascii="宋体" w:hAnsi="宋体" w:eastAsia="宋体" w:cs="宋体"/>
          <w:spacing w:val="-18"/>
          <w:sz w:val="24"/>
          <w:szCs w:val="24"/>
        </w:rPr>
        <w:t xml:space="preserve"> </w:t>
      </w:r>
      <w:r>
        <w:rPr>
          <w:rFonts w:ascii="宋体" w:hAnsi="宋体" w:eastAsia="宋体" w:cs="宋体"/>
          <w:spacing w:val="-67"/>
          <w:sz w:val="24"/>
          <w:szCs w:val="24"/>
        </w:rPr>
        <w:t>：</w:t>
      </w:r>
    </w:p>
    <w:p>
      <w:pPr>
        <w:spacing w:before="227" w:line="185" w:lineRule="auto"/>
        <w:ind w:firstLine="18"/>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16"/>
          <w:sz w:val="24"/>
          <w:szCs w:val="24"/>
        </w:rPr>
        <w:t xml:space="preserve"> </w:t>
      </w:r>
      <w:r>
        <w:rPr>
          <w:rFonts w:ascii="宋体" w:hAnsi="宋体" w:eastAsia="宋体" w:cs="宋体"/>
          <w:spacing w:val="-4"/>
          <w:sz w:val="24"/>
          <w:szCs w:val="24"/>
        </w:rPr>
        <w:t>所投设备质量安全性</w:t>
      </w:r>
    </w:p>
    <w:p>
      <w:pPr>
        <w:spacing w:before="227" w:line="185" w:lineRule="auto"/>
        <w:ind w:firstLine="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9"/>
          <w:sz w:val="24"/>
          <w:szCs w:val="24"/>
        </w:rPr>
        <w:t xml:space="preserve"> </w:t>
      </w:r>
      <w:r>
        <w:rPr>
          <w:rFonts w:ascii="宋体" w:hAnsi="宋体" w:eastAsia="宋体" w:cs="宋体"/>
          <w:spacing w:val="-4"/>
          <w:sz w:val="24"/>
          <w:szCs w:val="24"/>
        </w:rPr>
        <w:t>项目组织计划</w:t>
      </w:r>
    </w:p>
    <w:p>
      <w:pPr>
        <w:spacing w:before="227" w:line="185" w:lineRule="auto"/>
        <w:ind w:firstLine="5"/>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17"/>
          <w:sz w:val="24"/>
          <w:szCs w:val="24"/>
        </w:rPr>
        <w:t xml:space="preserve"> </w:t>
      </w:r>
      <w:r>
        <w:rPr>
          <w:rFonts w:ascii="宋体" w:hAnsi="宋体" w:eastAsia="宋体" w:cs="宋体"/>
          <w:spacing w:val="-4"/>
          <w:sz w:val="24"/>
          <w:szCs w:val="24"/>
        </w:rPr>
        <w:t>本项目的理解</w:t>
      </w:r>
    </w:p>
    <w:p>
      <w:pPr>
        <w:spacing w:before="227" w:line="185" w:lineRule="auto"/>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15"/>
          <w:sz w:val="24"/>
          <w:szCs w:val="24"/>
        </w:rPr>
        <w:t xml:space="preserve"> </w:t>
      </w:r>
      <w:r>
        <w:rPr>
          <w:rFonts w:ascii="宋体" w:hAnsi="宋体" w:eastAsia="宋体" w:cs="宋体"/>
          <w:spacing w:val="-3"/>
          <w:sz w:val="24"/>
          <w:szCs w:val="24"/>
        </w:rPr>
        <w:t>所投产品情况</w:t>
      </w:r>
    </w:p>
    <w:p>
      <w:pPr>
        <w:spacing w:before="228" w:line="185" w:lineRule="auto"/>
        <w:ind w:firstLine="5"/>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9"/>
          <w:sz w:val="24"/>
          <w:szCs w:val="24"/>
        </w:rPr>
        <w:t xml:space="preserve"> </w:t>
      </w:r>
      <w:r>
        <w:rPr>
          <w:rFonts w:hint="eastAsia" w:ascii="宋体" w:hAnsi="宋体" w:eastAsia="宋体" w:cs="宋体"/>
          <w:spacing w:val="-2"/>
          <w:sz w:val="24"/>
          <w:szCs w:val="24"/>
        </w:rPr>
        <w:t>供应商</w:t>
      </w:r>
      <w:r>
        <w:rPr>
          <w:rFonts w:ascii="宋体" w:hAnsi="宋体" w:eastAsia="宋体" w:cs="宋体"/>
          <w:spacing w:val="-2"/>
          <w:sz w:val="24"/>
          <w:szCs w:val="24"/>
        </w:rPr>
        <w:t>认为对投标有利的其他资料</w:t>
      </w:r>
    </w:p>
    <w:p>
      <w:pPr>
        <w:sectPr>
          <w:footerReference r:id="rId52" w:type="default"/>
          <w:pgSz w:w="11906" w:h="16839"/>
          <w:pgMar w:top="1426" w:right="1785" w:bottom="1180" w:left="1568" w:header="0" w:footer="1055" w:gutter="0"/>
          <w:cols w:space="720" w:num="1"/>
        </w:sectPr>
      </w:pPr>
    </w:p>
    <w:p>
      <w:pPr>
        <w:spacing w:before="188" w:line="186" w:lineRule="auto"/>
        <w:outlineLvl w:val="0"/>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格式</w:t>
      </w:r>
      <w:r>
        <w:rPr>
          <w:rFonts w:ascii="宋体" w:hAnsi="宋体" w:eastAsia="宋体" w:cs="宋体"/>
          <w:spacing w:val="-31"/>
          <w:sz w:val="28"/>
          <w:szCs w:val="28"/>
        </w:rPr>
        <w:t xml:space="preserve"> </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9</w:t>
      </w:r>
      <w:r>
        <w:rPr>
          <w:rFonts w:ascii="宋体" w:hAnsi="宋体" w:eastAsia="宋体" w:cs="宋体"/>
          <w:spacing w:val="15"/>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投标保证金退还说明</w:t>
      </w:r>
    </w:p>
    <w:p>
      <w:pPr>
        <w:spacing w:line="442" w:lineRule="auto"/>
        <w:rPr>
          <w:rFonts w:ascii="宋体"/>
        </w:rPr>
      </w:pPr>
    </w:p>
    <w:p>
      <w:pPr>
        <w:spacing w:before="78" w:line="185" w:lineRule="auto"/>
        <w:ind w:firstLine="440"/>
        <w:rPr>
          <w:rFonts w:ascii="宋体" w:hAnsi="宋体" w:eastAsia="宋体" w:cs="宋体"/>
          <w:sz w:val="24"/>
          <w:szCs w:val="24"/>
        </w:rPr>
      </w:pPr>
      <w:r>
        <w:rPr>
          <w:rFonts w:ascii="宋体" w:hAnsi="宋体" w:eastAsia="宋体" w:cs="宋体"/>
          <w:spacing w:val="-3"/>
          <w:sz w:val="24"/>
          <w:szCs w:val="24"/>
        </w:rPr>
        <w:t>中建鼎正项目管理有限公司</w:t>
      </w:r>
      <w:r>
        <w:rPr>
          <w:rFonts w:ascii="宋体" w:hAnsi="宋体" w:eastAsia="宋体" w:cs="宋体"/>
          <w:spacing w:val="-3"/>
          <w:sz w:val="24"/>
          <w:szCs w:val="24"/>
          <w14:textOutline w14:w="4356" w14:cap="sq" w14:cmpd="sng" w14:algn="ctr">
            <w14:solidFill>
              <w14:srgbClr w14:val="000000"/>
            </w14:solidFill>
            <w14:prstDash w14:val="solid"/>
            <w14:bevel/>
          </w14:textOutline>
        </w:rPr>
        <w:t>：</w:t>
      </w:r>
    </w:p>
    <w:p>
      <w:pPr>
        <w:spacing w:before="223" w:line="273" w:lineRule="auto"/>
        <w:ind w:firstLine="420"/>
        <w:rPr>
          <w:rFonts w:ascii="宋体" w:hAnsi="宋体" w:eastAsia="宋体" w:cs="宋体"/>
          <w:sz w:val="24"/>
          <w:szCs w:val="24"/>
        </w:rPr>
      </w:pPr>
      <w:r>
        <w:rPr>
          <w:rFonts w:ascii="宋体" w:hAnsi="宋体" w:eastAsia="宋体" w:cs="宋体"/>
          <w:spacing w:val="-10"/>
          <w:sz w:val="24"/>
          <w:szCs w:val="24"/>
        </w:rPr>
        <w:t>我方为</w:t>
      </w:r>
      <w:r>
        <w:rPr>
          <w:rFonts w:ascii="宋体" w:hAnsi="宋体" w:eastAsia="宋体" w:cs="宋体"/>
          <w:spacing w:val="21"/>
          <w:sz w:val="24"/>
          <w:szCs w:val="24"/>
          <w:u w:val="single"/>
        </w:rPr>
        <w:t xml:space="preserve">    </w:t>
      </w:r>
      <w:r>
        <w:rPr>
          <w:rFonts w:ascii="宋体" w:hAnsi="宋体" w:eastAsia="宋体" w:cs="宋体"/>
          <w:spacing w:val="-10"/>
          <w:sz w:val="24"/>
          <w:szCs w:val="24"/>
          <w:u w:val="single"/>
        </w:rPr>
        <w:t>（项目名称及项目编号）</w:t>
      </w:r>
      <w:r>
        <w:rPr>
          <w:rFonts w:ascii="宋体" w:hAnsi="宋体" w:eastAsia="宋体" w:cs="宋体"/>
          <w:spacing w:val="12"/>
          <w:sz w:val="24"/>
          <w:szCs w:val="24"/>
          <w:u w:val="single"/>
        </w:rPr>
        <w:t xml:space="preserve">      </w:t>
      </w:r>
      <w:r>
        <w:rPr>
          <w:rFonts w:ascii="宋体" w:hAnsi="宋体" w:eastAsia="宋体" w:cs="宋体"/>
          <w:spacing w:val="-10"/>
          <w:sz w:val="24"/>
          <w:szCs w:val="24"/>
        </w:rPr>
        <w:t>所提交的子包：</w:t>
      </w:r>
      <w:r>
        <w:rPr>
          <w:rFonts w:ascii="宋体" w:hAnsi="宋体" w:eastAsia="宋体" w:cs="宋体"/>
          <w:spacing w:val="4"/>
          <w:sz w:val="24"/>
          <w:szCs w:val="24"/>
          <w:u w:val="single"/>
        </w:rPr>
        <w:t xml:space="preserve">     </w:t>
      </w:r>
      <w:r>
        <w:rPr>
          <w:rFonts w:ascii="宋体" w:hAnsi="宋体" w:eastAsia="宋体" w:cs="宋体"/>
          <w:spacing w:val="-10"/>
          <w:sz w:val="24"/>
          <w:szCs w:val="24"/>
        </w:rPr>
        <w:t>投标保证金</w:t>
      </w:r>
      <w:r>
        <w:rPr>
          <w:rFonts w:ascii="宋体" w:hAnsi="宋体" w:eastAsia="宋体" w:cs="宋体"/>
          <w:spacing w:val="-35"/>
          <w:sz w:val="24"/>
          <w:szCs w:val="24"/>
          <w:u w:val="single"/>
        </w:rPr>
        <w:t xml:space="preserve"> </w:t>
      </w:r>
      <w:r>
        <w:rPr>
          <w:rFonts w:ascii="宋体" w:hAnsi="宋体" w:eastAsia="宋体" w:cs="宋体"/>
          <w:spacing w:val="-10"/>
          <w:sz w:val="24"/>
          <w:szCs w:val="24"/>
          <w:u w:val="single"/>
        </w:rPr>
        <w:t>（大写金额）</w:t>
      </w:r>
      <w:r>
        <w:rPr>
          <w:rFonts w:ascii="宋体" w:hAnsi="宋体" w:eastAsia="宋体" w:cs="宋体"/>
          <w:sz w:val="24"/>
          <w:szCs w:val="24"/>
        </w:rPr>
        <w:t xml:space="preserve"> </w:t>
      </w:r>
      <w:r>
        <w:rPr>
          <w:rFonts w:ascii="宋体" w:hAnsi="宋体" w:eastAsia="宋体" w:cs="宋体"/>
          <w:spacing w:val="-5"/>
          <w:sz w:val="24"/>
          <w:szCs w:val="24"/>
        </w:rPr>
        <w:t>元，请贵司退还投标保证金</w:t>
      </w:r>
      <w:r>
        <w:rPr>
          <w:rFonts w:ascii="宋体" w:hAnsi="宋体" w:eastAsia="宋体" w:cs="宋体"/>
          <w:spacing w:val="136"/>
          <w:sz w:val="24"/>
          <w:szCs w:val="24"/>
          <w:u w:val="single"/>
        </w:rPr>
        <w:t xml:space="preserve"> </w:t>
      </w:r>
      <w:r>
        <w:rPr>
          <w:rFonts w:ascii="宋体" w:hAnsi="宋体" w:eastAsia="宋体" w:cs="宋体"/>
          <w:spacing w:val="-5"/>
          <w:sz w:val="24"/>
          <w:szCs w:val="24"/>
          <w:u w:val="single"/>
        </w:rPr>
        <w:t>（小写金额）</w:t>
      </w:r>
      <w:r>
        <w:rPr>
          <w:rFonts w:ascii="宋体" w:hAnsi="宋体" w:eastAsia="宋体" w:cs="宋体"/>
          <w:spacing w:val="56"/>
          <w:sz w:val="24"/>
          <w:szCs w:val="24"/>
          <w:u w:val="single"/>
        </w:rPr>
        <w:t xml:space="preserve">  </w:t>
      </w:r>
      <w:r>
        <w:rPr>
          <w:rFonts w:ascii="宋体" w:hAnsi="宋体" w:eastAsia="宋体" w:cs="宋体"/>
          <w:spacing w:val="-5"/>
          <w:sz w:val="24"/>
          <w:szCs w:val="24"/>
        </w:rPr>
        <w:t>元，请划到以下账户：</w:t>
      </w:r>
    </w:p>
    <w:p>
      <w:pPr>
        <w:spacing w:line="190" w:lineRule="exact"/>
      </w:pPr>
    </w:p>
    <w:tbl>
      <w:tblPr>
        <w:tblStyle w:val="18"/>
        <w:tblW w:w="8946"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6"/>
        <w:gridCol w:w="3674"/>
        <w:gridCol w:w="1606"/>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16" w:type="dxa"/>
            <w:tcBorders>
              <w:top w:val="single" w:color="000000" w:sz="10" w:space="0"/>
              <w:left w:val="single" w:color="000000" w:sz="10" w:space="0"/>
            </w:tcBorders>
          </w:tcPr>
          <w:p>
            <w:pPr>
              <w:spacing w:before="45" w:line="185" w:lineRule="auto"/>
              <w:ind w:firstLine="410"/>
              <w:rPr>
                <w:rFonts w:ascii="宋体" w:hAnsi="宋体" w:eastAsia="宋体" w:cs="宋体"/>
                <w:sz w:val="24"/>
                <w:szCs w:val="24"/>
              </w:rPr>
            </w:pPr>
            <w:r>
              <w:rPr>
                <w:rFonts w:ascii="宋体" w:hAnsi="宋体" w:eastAsia="宋体" w:cs="宋体"/>
                <w:spacing w:val="-4"/>
                <w:sz w:val="24"/>
                <w:szCs w:val="24"/>
              </w:rPr>
              <w:t>收款人名称</w:t>
            </w:r>
          </w:p>
        </w:tc>
        <w:tc>
          <w:tcPr>
            <w:tcW w:w="6930" w:type="dxa"/>
            <w:gridSpan w:val="3"/>
            <w:tcBorders>
              <w:top w:val="single" w:color="000000" w:sz="10" w:space="0"/>
              <w:right w:val="single" w:color="000000" w:sz="10" w:space="0"/>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016" w:type="dxa"/>
            <w:tcBorders>
              <w:left w:val="single" w:color="000000" w:sz="10" w:space="0"/>
            </w:tcBorders>
          </w:tcPr>
          <w:p>
            <w:pPr>
              <w:spacing w:before="44" w:line="185" w:lineRule="auto"/>
              <w:ind w:firstLine="410"/>
              <w:rPr>
                <w:rFonts w:ascii="宋体" w:hAnsi="宋体" w:eastAsia="宋体" w:cs="宋体"/>
                <w:sz w:val="24"/>
                <w:szCs w:val="24"/>
              </w:rPr>
            </w:pPr>
            <w:r>
              <w:rPr>
                <w:rFonts w:ascii="宋体" w:hAnsi="宋体" w:eastAsia="宋体" w:cs="宋体"/>
                <w:spacing w:val="-4"/>
                <w:sz w:val="24"/>
                <w:szCs w:val="24"/>
              </w:rPr>
              <w:t>收款人地址</w:t>
            </w:r>
          </w:p>
        </w:tc>
        <w:tc>
          <w:tcPr>
            <w:tcW w:w="6930" w:type="dxa"/>
            <w:gridSpan w:val="3"/>
            <w:tcBorders>
              <w:right w:val="single" w:color="000000" w:sz="10" w:space="0"/>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2016" w:type="dxa"/>
            <w:tcBorders>
              <w:left w:val="single" w:color="000000" w:sz="10" w:space="0"/>
            </w:tcBorders>
          </w:tcPr>
          <w:p>
            <w:pPr>
              <w:spacing w:before="43" w:line="272" w:lineRule="auto"/>
              <w:ind w:left="168" w:right="184" w:firstLine="354"/>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z w:val="24"/>
                <w:szCs w:val="24"/>
              </w:rPr>
              <w:t xml:space="preserve">    </w:t>
            </w:r>
            <w:r>
              <w:rPr>
                <w:rFonts w:ascii="宋体" w:hAnsi="宋体" w:eastAsia="宋体" w:cs="宋体"/>
                <w:spacing w:val="-5"/>
                <w:sz w:val="24"/>
                <w:szCs w:val="24"/>
              </w:rPr>
              <w:t>（含汇入地点）</w:t>
            </w:r>
          </w:p>
        </w:tc>
        <w:tc>
          <w:tcPr>
            <w:tcW w:w="3674" w:type="dxa"/>
          </w:tcPr>
          <w:p>
            <w:pPr>
              <w:rPr>
                <w:rFonts w:ascii="宋体"/>
              </w:rPr>
            </w:pPr>
          </w:p>
        </w:tc>
        <w:tc>
          <w:tcPr>
            <w:tcW w:w="1606" w:type="dxa"/>
          </w:tcPr>
          <w:p>
            <w:pPr>
              <w:spacing w:before="277" w:line="185" w:lineRule="auto"/>
              <w:ind w:firstLine="456"/>
              <w:rPr>
                <w:rFonts w:ascii="宋体" w:hAnsi="宋体" w:eastAsia="宋体" w:cs="宋体"/>
                <w:sz w:val="24"/>
                <w:szCs w:val="24"/>
              </w:rPr>
            </w:pPr>
            <w:r>
              <w:rPr>
                <w:rFonts w:ascii="宋体" w:hAnsi="宋体" w:eastAsia="宋体" w:cs="宋体"/>
                <w:spacing w:val="-4"/>
                <w:sz w:val="24"/>
                <w:szCs w:val="24"/>
              </w:rPr>
              <w:t>联系人</w:t>
            </w:r>
          </w:p>
        </w:tc>
        <w:tc>
          <w:tcPr>
            <w:tcW w:w="1650" w:type="dxa"/>
            <w:tcBorders>
              <w:right w:val="single" w:color="000000" w:sz="10" w:space="0"/>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16" w:type="dxa"/>
            <w:tcBorders>
              <w:left w:val="single" w:color="000000" w:sz="10" w:space="0"/>
              <w:bottom w:val="single" w:color="000000" w:sz="10" w:space="0"/>
            </w:tcBorders>
          </w:tcPr>
          <w:p>
            <w:pPr>
              <w:spacing w:before="188" w:line="185" w:lineRule="auto"/>
              <w:ind w:firstLine="525"/>
              <w:rPr>
                <w:rFonts w:ascii="宋体" w:hAnsi="宋体" w:eastAsia="宋体" w:cs="宋体"/>
                <w:sz w:val="24"/>
                <w:szCs w:val="24"/>
              </w:rPr>
            </w:pPr>
            <w:r>
              <w:rPr>
                <w:rFonts w:ascii="宋体" w:hAnsi="宋体" w:eastAsia="宋体" w:cs="宋体"/>
                <w:spacing w:val="-7"/>
                <w:sz w:val="24"/>
                <w:szCs w:val="24"/>
              </w:rPr>
              <w:t>账</w:t>
            </w:r>
            <w:r>
              <w:rPr>
                <w:rFonts w:ascii="宋体" w:hAnsi="宋体" w:eastAsia="宋体" w:cs="宋体"/>
                <w:spacing w:val="3"/>
                <w:sz w:val="24"/>
                <w:szCs w:val="24"/>
              </w:rPr>
              <w:t xml:space="preserve">    </w:t>
            </w:r>
            <w:r>
              <w:rPr>
                <w:rFonts w:ascii="宋体" w:hAnsi="宋体" w:eastAsia="宋体" w:cs="宋体"/>
                <w:spacing w:val="-7"/>
                <w:sz w:val="24"/>
                <w:szCs w:val="24"/>
              </w:rPr>
              <w:t>号</w:t>
            </w:r>
          </w:p>
        </w:tc>
        <w:tc>
          <w:tcPr>
            <w:tcW w:w="3674" w:type="dxa"/>
            <w:tcBorders>
              <w:bottom w:val="single" w:color="000000" w:sz="10" w:space="0"/>
            </w:tcBorders>
          </w:tcPr>
          <w:p>
            <w:pPr>
              <w:rPr>
                <w:rFonts w:ascii="宋体"/>
              </w:rPr>
            </w:pPr>
          </w:p>
        </w:tc>
        <w:tc>
          <w:tcPr>
            <w:tcW w:w="1606" w:type="dxa"/>
            <w:tcBorders>
              <w:bottom w:val="single" w:color="000000" w:sz="10" w:space="0"/>
            </w:tcBorders>
          </w:tcPr>
          <w:p>
            <w:pPr>
              <w:spacing w:before="188" w:line="185" w:lineRule="auto"/>
              <w:ind w:firstLine="336"/>
              <w:rPr>
                <w:rFonts w:ascii="宋体" w:hAnsi="宋体" w:eastAsia="宋体" w:cs="宋体"/>
                <w:sz w:val="24"/>
                <w:szCs w:val="24"/>
              </w:rPr>
            </w:pPr>
            <w:r>
              <w:rPr>
                <w:rFonts w:ascii="宋体" w:hAnsi="宋体" w:eastAsia="宋体" w:cs="宋体"/>
                <w:spacing w:val="-3"/>
                <w:sz w:val="24"/>
                <w:szCs w:val="24"/>
              </w:rPr>
              <w:t>联系电话</w:t>
            </w:r>
          </w:p>
        </w:tc>
        <w:tc>
          <w:tcPr>
            <w:tcW w:w="1650" w:type="dxa"/>
            <w:tcBorders>
              <w:bottom w:val="single" w:color="000000" w:sz="10" w:space="0"/>
              <w:right w:val="single" w:color="000000" w:sz="10" w:space="0"/>
            </w:tcBorders>
          </w:tcPr>
          <w:p>
            <w:pPr>
              <w:rPr>
                <w:rFonts w:ascii="宋体"/>
              </w:rPr>
            </w:pPr>
          </w:p>
        </w:tc>
      </w:tr>
    </w:tbl>
    <w:p>
      <w:pPr>
        <w:spacing w:before="31" w:line="359" w:lineRule="auto"/>
        <w:ind w:left="169" w:right="100"/>
        <w:rPr>
          <w:rFonts w:ascii="宋体" w:hAnsi="宋体" w:eastAsia="宋体" w:cs="宋体"/>
        </w:rPr>
      </w:pPr>
      <w:r>
        <w:rPr>
          <w:rFonts w:ascii="宋体" w:hAnsi="宋体" w:eastAsia="宋体" w:cs="宋体"/>
          <w:spacing w:val="-4"/>
          <w14:textOutline w14:w="3797" w14:cap="sq" w14:cmpd="sng" w14:algn="ctr">
            <w14:solidFill>
              <w14:srgbClr w14:val="000000"/>
            </w14:solidFill>
            <w14:prstDash w14:val="solid"/>
            <w14:bevel/>
          </w14:textOutline>
        </w:rPr>
        <w:t>备注：</w:t>
      </w:r>
      <w:r>
        <w:rPr>
          <w:rFonts w:ascii="宋体" w:hAnsi="宋体" w:eastAsia="宋体" w:cs="宋体"/>
          <w:spacing w:val="95"/>
        </w:rPr>
        <w:t xml:space="preserve"> </w:t>
      </w:r>
      <w:r>
        <w:rPr>
          <w:rFonts w:ascii="宋体" w:hAnsi="宋体" w:eastAsia="宋体" w:cs="宋体"/>
          <w:spacing w:val="-4"/>
          <w14:textOutline w14:w="3797" w14:cap="sq" w14:cmpd="sng" w14:algn="ctr">
            <w14:solidFill>
              <w14:srgbClr w14:val="000000"/>
            </w14:solidFill>
            <w14:prstDash w14:val="solid"/>
            <w14:bevel/>
          </w14:textOutline>
        </w:rPr>
        <w:t>1、此表须附在“保证金退还说明”信封中。我司将按其填写在“退投标保证金说明”上的内容，</w:t>
      </w:r>
      <w:r>
        <w:rPr>
          <w:rFonts w:ascii="宋体" w:hAnsi="宋体" w:eastAsia="宋体" w:cs="宋体"/>
        </w:rPr>
        <w:t xml:space="preserve"> </w:t>
      </w:r>
      <w:r>
        <w:rPr>
          <w:rFonts w:ascii="宋体" w:hAnsi="宋体" w:eastAsia="宋体" w:cs="宋体"/>
          <w14:textOutline w14:w="3797" w14:cap="sq" w14:cmpd="sng" w14:algn="ctr">
            <w14:solidFill>
              <w14:srgbClr w14:val="000000"/>
            </w14:solidFill>
            <w14:prstDash w14:val="solid"/>
            <w14:bevel/>
          </w14:textOutline>
        </w:rPr>
        <w:t>按规定退还</w:t>
      </w:r>
      <w:r>
        <w:rPr>
          <w:rFonts w:hint="eastAsia" w:ascii="宋体" w:hAnsi="宋体" w:eastAsia="宋体" w:cs="宋体"/>
          <w14:textOutline w14:w="3797" w14:cap="sq" w14:cmpd="sng" w14:algn="ctr">
            <w14:solidFill>
              <w14:srgbClr w14:val="000000"/>
            </w14:solidFill>
            <w14:prstDash w14:val="solid"/>
            <w14:bevel/>
          </w14:textOutline>
        </w:rPr>
        <w:t>供应商</w:t>
      </w:r>
      <w:r>
        <w:rPr>
          <w:rFonts w:ascii="宋体" w:hAnsi="宋体" w:eastAsia="宋体" w:cs="宋体"/>
          <w14:textOutline w14:w="3797" w14:cap="sq" w14:cmpd="sng" w14:algn="ctr">
            <w14:solidFill>
              <w14:srgbClr w14:val="000000"/>
            </w14:solidFill>
            <w14:prstDash w14:val="solid"/>
            <w14:bevel/>
          </w14:textOutline>
        </w:rPr>
        <w:t>的投标保证金。</w:t>
      </w:r>
    </w:p>
    <w:p>
      <w:pPr>
        <w:spacing w:before="2" w:line="202" w:lineRule="auto"/>
        <w:ind w:firstLine="206"/>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2、后附递交投标保证金的证明文件。</w:t>
      </w:r>
    </w:p>
    <w:p>
      <w:pPr>
        <w:spacing w:line="304" w:lineRule="auto"/>
        <w:rPr>
          <w:rFonts w:ascii="宋体"/>
        </w:rPr>
      </w:pPr>
    </w:p>
    <w:p>
      <w:pPr>
        <w:spacing w:line="304" w:lineRule="auto"/>
        <w:rPr>
          <w:rFonts w:ascii="宋体"/>
        </w:rPr>
      </w:pPr>
    </w:p>
    <w:p>
      <w:pPr>
        <w:spacing w:line="305" w:lineRule="auto"/>
        <w:rPr>
          <w:rFonts w:ascii="宋体"/>
        </w:rPr>
      </w:pPr>
    </w:p>
    <w:p>
      <w:pPr>
        <w:spacing w:before="78" w:line="185" w:lineRule="auto"/>
        <w:ind w:firstLine="217"/>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8" w:lineRule="auto"/>
        <w:rPr>
          <w:rFonts w:ascii="宋体"/>
        </w:rPr>
      </w:pPr>
    </w:p>
    <w:p>
      <w:pPr>
        <w:spacing w:before="79" w:line="185" w:lineRule="auto"/>
        <w:ind w:firstLine="215"/>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6" w:lineRule="auto"/>
        <w:rPr>
          <w:rFonts w:ascii="宋体"/>
        </w:rPr>
      </w:pPr>
    </w:p>
    <w:p>
      <w:pPr>
        <w:spacing w:before="78" w:line="185" w:lineRule="auto"/>
        <w:ind w:firstLine="255"/>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pacing w:line="341" w:lineRule="auto"/>
        <w:rPr>
          <w:rFonts w:ascii="宋体"/>
        </w:rPr>
      </w:pPr>
    </w:p>
    <w:p>
      <w:pPr>
        <w:spacing w:line="341" w:lineRule="auto"/>
        <w:rPr>
          <w:rFonts w:ascii="宋体"/>
        </w:rPr>
      </w:pPr>
    </w:p>
    <w:p>
      <w:pPr>
        <w:spacing w:before="69" w:line="184" w:lineRule="auto"/>
        <w:ind w:firstLine="213"/>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注：</w:t>
      </w:r>
      <w:r>
        <w:rPr>
          <w:rFonts w:ascii="宋体" w:hAnsi="宋体" w:eastAsia="宋体" w:cs="宋体"/>
          <w:spacing w:val="83"/>
        </w:rPr>
        <w:t xml:space="preserve"> </w:t>
      </w:r>
      <w:r>
        <w:rPr>
          <w:rFonts w:ascii="宋体" w:hAnsi="宋体" w:eastAsia="宋体" w:cs="宋体"/>
          <w:spacing w:val="-6"/>
          <w14:textOutline w14:w="3797" w14:cap="sq" w14:cmpd="sng" w14:algn="ctr">
            <w14:solidFill>
              <w14:srgbClr w14:val="000000"/>
            </w14:solidFill>
            <w14:prstDash w14:val="solid"/>
            <w14:bevel/>
          </w14:textOutline>
        </w:rPr>
        <w:t>1、如以银行划账方式缴纳投标保证金的，按上述要求填写。</w:t>
      </w:r>
    </w:p>
    <w:p>
      <w:pPr>
        <w:spacing w:before="199" w:line="184" w:lineRule="auto"/>
        <w:ind w:firstLine="215"/>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2、如其他方式，则仅需后附递交投标保证金的证明文件。</w:t>
      </w:r>
    </w:p>
    <w:p>
      <w:pPr>
        <w:sectPr>
          <w:footerReference r:id="rId53" w:type="default"/>
          <w:pgSz w:w="11906" w:h="16839"/>
          <w:pgMar w:top="1431" w:right="973" w:bottom="813" w:left="1090" w:header="0" w:footer="687" w:gutter="0"/>
          <w:cols w:space="720" w:num="1"/>
        </w:sectPr>
      </w:pPr>
    </w:p>
    <w:p>
      <w:pPr>
        <w:spacing w:before="123" w:line="185" w:lineRule="auto"/>
        <w:ind w:firstLine="1903"/>
        <w:rPr>
          <w:rFonts w:ascii="宋体" w:hAnsi="宋体" w:eastAsia="宋体" w:cs="宋体"/>
          <w:sz w:val="24"/>
          <w:szCs w:val="24"/>
        </w:rPr>
      </w:pPr>
      <w:bookmarkStart w:id="18" w:name="_bookmark17"/>
      <w:bookmarkEnd w:id="18"/>
      <w:r>
        <w:rPr>
          <w:rFonts w:ascii="宋体" w:hAnsi="宋体" w:eastAsia="宋体" w:cs="宋体"/>
          <w:spacing w:val="-7"/>
          <w:sz w:val="24"/>
          <w:szCs w:val="24"/>
        </w:rPr>
        <w:t>投标保证金缴纳凭证（复印件或扫描件）</w:t>
      </w:r>
      <w:r>
        <w:rPr>
          <w:rFonts w:ascii="宋体" w:hAnsi="宋体" w:eastAsia="宋体" w:cs="宋体"/>
          <w:spacing w:val="14"/>
          <w:sz w:val="24"/>
          <w:szCs w:val="24"/>
        </w:rPr>
        <w:t xml:space="preserve"> </w:t>
      </w:r>
      <w:r>
        <w:rPr>
          <w:rFonts w:ascii="宋体" w:hAnsi="宋体" w:eastAsia="宋体" w:cs="宋体"/>
          <w:spacing w:val="-7"/>
          <w:sz w:val="24"/>
          <w:szCs w:val="24"/>
        </w:rPr>
        <w:t>如下：</w:t>
      </w:r>
    </w:p>
    <w:p>
      <w:pPr>
        <w:spacing w:line="45" w:lineRule="exact"/>
      </w:pPr>
    </w:p>
    <w:tbl>
      <w:tblPr>
        <w:tblStyle w:val="18"/>
        <w:tblW w:w="83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27" w:hRule="atLeast"/>
        </w:trPr>
        <w:tc>
          <w:tcPr>
            <w:tcW w:w="8338" w:type="dxa"/>
          </w:tcPr>
          <w:p>
            <w:pPr>
              <w:spacing w:line="259" w:lineRule="auto"/>
              <w:rPr>
                <w:rFonts w:ascii="宋体"/>
              </w:rPr>
            </w:pPr>
          </w:p>
          <w:p>
            <w:pPr>
              <w:spacing w:line="259" w:lineRule="auto"/>
              <w:rPr>
                <w:rFonts w:ascii="宋体"/>
              </w:rPr>
            </w:pPr>
          </w:p>
          <w:p>
            <w:pPr>
              <w:spacing w:line="259" w:lineRule="auto"/>
              <w:rPr>
                <w:rFonts w:ascii="宋体"/>
              </w:rPr>
            </w:pPr>
          </w:p>
          <w:p>
            <w:pPr>
              <w:spacing w:line="259" w:lineRule="auto"/>
              <w:rPr>
                <w:rFonts w:ascii="宋体"/>
              </w:rPr>
            </w:pPr>
          </w:p>
          <w:p>
            <w:pPr>
              <w:spacing w:line="259" w:lineRule="auto"/>
              <w:rPr>
                <w:rFonts w:ascii="宋体"/>
              </w:rPr>
            </w:pPr>
          </w:p>
          <w:p>
            <w:pPr>
              <w:spacing w:line="259" w:lineRule="auto"/>
              <w:rPr>
                <w:rFonts w:ascii="宋体"/>
              </w:rPr>
            </w:pPr>
          </w:p>
          <w:p>
            <w:pPr>
              <w:spacing w:line="259" w:lineRule="auto"/>
              <w:rPr>
                <w:rFonts w:ascii="宋体"/>
              </w:rPr>
            </w:pPr>
          </w:p>
          <w:p>
            <w:pPr>
              <w:spacing w:before="78" w:line="185" w:lineRule="auto"/>
              <w:ind w:firstLine="3098"/>
              <w:rPr>
                <w:rFonts w:ascii="宋体" w:hAnsi="宋体" w:eastAsia="宋体" w:cs="宋体"/>
                <w:sz w:val="24"/>
                <w:szCs w:val="24"/>
              </w:rPr>
            </w:pPr>
            <w:r>
              <w:rPr>
                <w:rFonts w:ascii="宋体" w:hAnsi="宋体" w:eastAsia="宋体" w:cs="宋体"/>
                <w:spacing w:val="-2"/>
                <w:sz w:val="24"/>
                <w:szCs w:val="24"/>
              </w:rPr>
              <w:t>投标保证金缴纳凭证</w:t>
            </w:r>
          </w:p>
        </w:tc>
      </w:tr>
    </w:tbl>
    <w:p>
      <w:pPr>
        <w:spacing w:before="115" w:line="185" w:lineRule="auto"/>
        <w:ind w:firstLine="1303"/>
        <w:rPr>
          <w:rFonts w:ascii="宋体" w:hAnsi="宋体" w:eastAsia="宋体" w:cs="宋体"/>
          <w:sz w:val="24"/>
          <w:szCs w:val="24"/>
        </w:rPr>
      </w:pPr>
      <w:r>
        <w:rPr>
          <w:rFonts w:hint="eastAsia" w:ascii="宋体" w:hAnsi="宋体" w:eastAsia="宋体" w:cs="宋体"/>
          <w:spacing w:val="-5"/>
          <w:sz w:val="24"/>
          <w:szCs w:val="24"/>
        </w:rPr>
        <w:t>供应商</w:t>
      </w:r>
      <w:r>
        <w:rPr>
          <w:rFonts w:ascii="宋体" w:hAnsi="宋体" w:eastAsia="宋体" w:cs="宋体"/>
          <w:spacing w:val="-5"/>
          <w:sz w:val="24"/>
          <w:szCs w:val="24"/>
        </w:rPr>
        <w:t>基本存款账户开户许可证（复印件或扫描件）</w:t>
      </w:r>
      <w:r>
        <w:rPr>
          <w:rFonts w:ascii="宋体" w:hAnsi="宋体" w:eastAsia="宋体" w:cs="宋体"/>
          <w:spacing w:val="-3"/>
          <w:sz w:val="24"/>
          <w:szCs w:val="24"/>
        </w:rPr>
        <w:t xml:space="preserve"> </w:t>
      </w:r>
      <w:r>
        <w:rPr>
          <w:rFonts w:ascii="宋体" w:hAnsi="宋体" w:eastAsia="宋体" w:cs="宋体"/>
          <w:spacing w:val="-5"/>
          <w:sz w:val="24"/>
          <w:szCs w:val="24"/>
        </w:rPr>
        <w:t>如下：</w:t>
      </w:r>
    </w:p>
    <w:p>
      <w:pPr>
        <w:spacing w:line="44" w:lineRule="exact"/>
      </w:pPr>
    </w:p>
    <w:tbl>
      <w:tblPr>
        <w:tblStyle w:val="18"/>
        <w:tblW w:w="8308"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4" w:hRule="atLeast"/>
        </w:trPr>
        <w:tc>
          <w:tcPr>
            <w:tcW w:w="8308" w:type="dxa"/>
          </w:tcPr>
          <w:p>
            <w:pPr>
              <w:spacing w:line="266" w:lineRule="auto"/>
              <w:rPr>
                <w:rFonts w:ascii="宋体"/>
              </w:rPr>
            </w:pPr>
          </w:p>
          <w:p>
            <w:pPr>
              <w:spacing w:line="266"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before="78" w:line="185" w:lineRule="auto"/>
              <w:ind w:firstLine="3561"/>
              <w:rPr>
                <w:rFonts w:ascii="宋体" w:hAnsi="宋体" w:eastAsia="宋体" w:cs="宋体"/>
                <w:sz w:val="24"/>
                <w:szCs w:val="24"/>
              </w:rPr>
            </w:pPr>
            <w:r>
              <w:rPr>
                <w:rFonts w:ascii="宋体" w:hAnsi="宋体" w:eastAsia="宋体" w:cs="宋体"/>
                <w:spacing w:val="-3"/>
                <w:sz w:val="24"/>
                <w:szCs w:val="24"/>
              </w:rPr>
              <w:t>开户许可证</w:t>
            </w:r>
          </w:p>
        </w:tc>
      </w:tr>
    </w:tbl>
    <w:p>
      <w:pPr>
        <w:spacing w:line="383" w:lineRule="auto"/>
        <w:rPr>
          <w:rFonts w:ascii="宋体"/>
        </w:rPr>
      </w:pPr>
    </w:p>
    <w:p>
      <w:pPr>
        <w:spacing w:before="78" w:line="185" w:lineRule="auto"/>
        <w:ind w:firstLine="3172"/>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(单位章)：</w:t>
      </w:r>
    </w:p>
    <w:p>
      <w:pPr>
        <w:spacing w:line="424" w:lineRule="auto"/>
        <w:rPr>
          <w:rFonts w:ascii="宋体"/>
        </w:rPr>
      </w:pPr>
    </w:p>
    <w:p>
      <w:pPr>
        <w:spacing w:before="78" w:line="185" w:lineRule="auto"/>
        <w:ind w:firstLine="3352"/>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7"/>
          <w:sz w:val="24"/>
          <w:szCs w:val="24"/>
        </w:rPr>
        <w:t xml:space="preserve">   </w:t>
      </w:r>
      <w:r>
        <w:rPr>
          <w:rFonts w:ascii="宋体" w:hAnsi="宋体" w:eastAsia="宋体" w:cs="宋体"/>
          <w:spacing w:val="-22"/>
          <w:w w:val="91"/>
          <w:sz w:val="24"/>
          <w:szCs w:val="24"/>
        </w:rPr>
        <w:t>期：</w:t>
      </w:r>
      <w:r>
        <w:rPr>
          <w:rFonts w:ascii="宋体" w:hAnsi="宋体" w:eastAsia="宋体" w:cs="宋体"/>
          <w:spacing w:val="18"/>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2"/>
          <w:sz w:val="24"/>
          <w:szCs w:val="24"/>
        </w:rPr>
        <w:t xml:space="preserve">    </w:t>
      </w:r>
      <w:r>
        <w:rPr>
          <w:rFonts w:ascii="宋体" w:hAnsi="宋体" w:eastAsia="宋体" w:cs="宋体"/>
          <w:spacing w:val="-22"/>
          <w:w w:val="91"/>
          <w:sz w:val="24"/>
          <w:szCs w:val="24"/>
        </w:rPr>
        <w:t>日</w:t>
      </w:r>
    </w:p>
    <w:p>
      <w:pPr>
        <w:sectPr>
          <w:footerReference r:id="rId54" w:type="default"/>
          <w:pgSz w:w="11906" w:h="16839"/>
          <w:pgMar w:top="1431" w:right="1781" w:bottom="813" w:left="1781" w:header="0" w:footer="687" w:gutter="0"/>
          <w:cols w:space="720" w:num="1"/>
        </w:sectPr>
      </w:pPr>
    </w:p>
    <w:p>
      <w:pPr>
        <w:spacing w:before="168" w:line="186" w:lineRule="auto"/>
        <w:ind w:firstLine="2"/>
        <w:outlineLvl w:val="0"/>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格式</w:t>
      </w:r>
      <w:r>
        <w:rPr>
          <w:rFonts w:ascii="宋体" w:hAnsi="宋体" w:eastAsia="宋体" w:cs="宋体"/>
          <w:spacing w:val="-38"/>
          <w:sz w:val="28"/>
          <w:szCs w:val="28"/>
        </w:rPr>
        <w:t xml:space="preserve"> </w:t>
      </w:r>
      <w:r>
        <w:rPr>
          <w:rFonts w:hint="eastAsia" w:ascii="宋体" w:hAnsi="宋体" w:eastAsia="宋体" w:cs="宋体"/>
          <w:spacing w:val="-38"/>
          <w:sz w:val="28"/>
          <w:szCs w:val="28"/>
        </w:rPr>
        <w:t>10</w:t>
      </w:r>
      <w:r>
        <w:rPr>
          <w:rFonts w:ascii="宋体" w:hAnsi="宋体" w:eastAsia="宋体" w:cs="宋体"/>
          <w:spacing w:val="17"/>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交纳服务费承诺书</w:t>
      </w:r>
    </w:p>
    <w:p>
      <w:pPr>
        <w:spacing w:line="248" w:lineRule="auto"/>
        <w:rPr>
          <w:rFonts w:ascii="宋体"/>
        </w:rPr>
      </w:pPr>
    </w:p>
    <w:p>
      <w:pPr>
        <w:spacing w:line="248" w:lineRule="auto"/>
        <w:rPr>
          <w:rFonts w:ascii="宋体"/>
        </w:rPr>
      </w:pPr>
    </w:p>
    <w:p>
      <w:pPr>
        <w:spacing w:before="104" w:line="185" w:lineRule="auto"/>
        <w:ind w:firstLine="3274"/>
        <w:rPr>
          <w:rFonts w:ascii="宋体" w:hAnsi="宋体" w:eastAsia="宋体" w:cs="宋体"/>
          <w:sz w:val="32"/>
          <w:szCs w:val="32"/>
        </w:rPr>
      </w:pPr>
      <w:r>
        <w:rPr>
          <w:rFonts w:ascii="宋体" w:hAnsi="宋体" w:eastAsia="宋体" w:cs="宋体"/>
          <w:spacing w:val="-1"/>
          <w:sz w:val="32"/>
          <w:szCs w:val="32"/>
          <w14:textOutline w14:w="5791" w14:cap="sq" w14:cmpd="sng" w14:algn="ctr">
            <w14:solidFill>
              <w14:srgbClr w14:val="000000"/>
            </w14:solidFill>
            <w14:prstDash w14:val="solid"/>
            <w14:bevel/>
          </w14:textOutline>
        </w:rPr>
        <w:t>招标代理服务费承诺书</w:t>
      </w:r>
    </w:p>
    <w:p>
      <w:pPr>
        <w:spacing w:line="276" w:lineRule="auto"/>
        <w:rPr>
          <w:rFonts w:ascii="宋体"/>
        </w:rPr>
      </w:pPr>
    </w:p>
    <w:p>
      <w:pPr>
        <w:spacing w:line="277" w:lineRule="auto"/>
        <w:rPr>
          <w:rFonts w:ascii="宋体"/>
        </w:rPr>
      </w:pPr>
    </w:p>
    <w:p>
      <w:pPr>
        <w:spacing w:before="79" w:line="185" w:lineRule="auto"/>
        <w:rPr>
          <w:rFonts w:ascii="宋体" w:hAnsi="宋体" w:eastAsia="宋体" w:cs="宋体"/>
          <w:sz w:val="24"/>
          <w:szCs w:val="24"/>
        </w:rPr>
      </w:pPr>
      <w:r>
        <w:rPr>
          <w:rFonts w:ascii="宋体" w:hAnsi="宋体" w:eastAsia="宋体" w:cs="宋体"/>
          <w:spacing w:val="-1"/>
        </w:rPr>
        <w:t>致</w:t>
      </w:r>
      <w:r>
        <w:rPr>
          <w:rFonts w:ascii="宋体" w:hAnsi="宋体" w:eastAsia="宋体" w:cs="宋体"/>
          <w:spacing w:val="-1"/>
          <w:sz w:val="24"/>
          <w:szCs w:val="24"/>
        </w:rPr>
        <w:t>：中建鼎正项目管理有限公司</w:t>
      </w:r>
      <w:r>
        <w:rPr>
          <w:rFonts w:ascii="宋体" w:hAnsi="宋体" w:eastAsia="宋体" w:cs="宋体"/>
          <w:spacing w:val="-1"/>
          <w:sz w:val="24"/>
          <w:szCs w:val="24"/>
          <w14:textOutline w14:w="4356" w14:cap="sq" w14:cmpd="sng" w14:algn="ctr">
            <w14:solidFill>
              <w14:srgbClr w14:val="000000"/>
            </w14:solidFill>
            <w14:prstDash w14:val="solid"/>
            <w14:bevel/>
          </w14:textOutline>
        </w:rPr>
        <w:t>：</w:t>
      </w:r>
    </w:p>
    <w:p>
      <w:pPr>
        <w:spacing w:line="437" w:lineRule="auto"/>
        <w:rPr>
          <w:rFonts w:ascii="宋体"/>
        </w:rPr>
      </w:pPr>
    </w:p>
    <w:p>
      <w:pPr>
        <w:spacing w:before="78" w:line="358" w:lineRule="auto"/>
        <w:ind w:left="1" w:firstLine="483"/>
        <w:rPr>
          <w:rFonts w:ascii="宋体" w:hAnsi="宋体" w:eastAsia="宋体" w:cs="宋体"/>
          <w:sz w:val="24"/>
          <w:szCs w:val="24"/>
        </w:rPr>
      </w:pPr>
      <w:r>
        <w:rPr>
          <w:rFonts w:ascii="宋体" w:hAnsi="宋体" w:eastAsia="宋体" w:cs="宋体"/>
          <w:spacing w:val="-4"/>
          <w:sz w:val="24"/>
          <w:szCs w:val="24"/>
        </w:rPr>
        <w:t>如果我方在贵公司组织的</w:t>
      </w:r>
      <w:r>
        <w:rPr>
          <w:rFonts w:ascii="宋体" w:hAnsi="宋体" w:eastAsia="宋体" w:cs="宋体"/>
          <w:spacing w:val="7"/>
          <w:sz w:val="24"/>
          <w:szCs w:val="24"/>
          <w:u w:val="single"/>
        </w:rPr>
        <w:t xml:space="preserve">     </w:t>
      </w:r>
      <w:r>
        <w:rPr>
          <w:rFonts w:ascii="宋体" w:hAnsi="宋体" w:eastAsia="宋体" w:cs="宋体"/>
          <w:spacing w:val="-4"/>
          <w:sz w:val="24"/>
          <w:szCs w:val="24"/>
          <w:u w:val="single"/>
        </w:rPr>
        <w:t>（项目名称及项目编号）</w:t>
      </w:r>
      <w:r>
        <w:rPr>
          <w:rFonts w:ascii="宋体" w:hAnsi="宋体" w:eastAsia="宋体" w:cs="宋体"/>
          <w:spacing w:val="28"/>
          <w:sz w:val="24"/>
          <w:szCs w:val="24"/>
          <w:u w:val="single"/>
        </w:rPr>
        <w:t xml:space="preserve">    </w:t>
      </w:r>
      <w:r>
        <w:rPr>
          <w:rFonts w:ascii="宋体" w:hAnsi="宋体" w:eastAsia="宋体" w:cs="宋体"/>
          <w:spacing w:val="-4"/>
          <w:sz w:val="24"/>
          <w:szCs w:val="24"/>
        </w:rPr>
        <w:t>招标项目中获中标，我方保</w:t>
      </w:r>
      <w:r>
        <w:rPr>
          <w:rFonts w:ascii="宋体" w:hAnsi="宋体" w:eastAsia="宋体" w:cs="宋体"/>
          <w:spacing w:val="2"/>
          <w:sz w:val="24"/>
          <w:szCs w:val="24"/>
        </w:rPr>
        <w:t xml:space="preserve"> </w:t>
      </w:r>
      <w:r>
        <w:rPr>
          <w:rFonts w:ascii="宋体" w:hAnsi="宋体" w:eastAsia="宋体" w:cs="宋体"/>
          <w:spacing w:val="-4"/>
          <w:sz w:val="24"/>
          <w:szCs w:val="24"/>
        </w:rPr>
        <w:t>证在收到《缴费通知》</w:t>
      </w:r>
      <w:r>
        <w:rPr>
          <w:rFonts w:ascii="宋体" w:hAnsi="宋体" w:eastAsia="宋体" w:cs="宋体"/>
          <w:sz w:val="24"/>
          <w:szCs w:val="24"/>
        </w:rPr>
        <w:t xml:space="preserve"> </w:t>
      </w:r>
      <w:r>
        <w:rPr>
          <w:rFonts w:ascii="宋体" w:hAnsi="宋体" w:eastAsia="宋体" w:cs="宋体"/>
          <w:spacing w:val="-4"/>
          <w:sz w:val="24"/>
          <w:szCs w:val="24"/>
        </w:rPr>
        <w:t>后五个工作日内，按照采购文件的规定向贵公司交纳招标代理服务费。</w:t>
      </w:r>
    </w:p>
    <w:p>
      <w:pPr>
        <w:spacing w:before="2" w:line="359" w:lineRule="auto"/>
        <w:ind w:left="1" w:right="59" w:firstLine="481"/>
        <w:rPr>
          <w:rFonts w:ascii="宋体" w:hAnsi="宋体" w:eastAsia="宋体" w:cs="宋体"/>
          <w:sz w:val="24"/>
          <w:szCs w:val="24"/>
        </w:rPr>
      </w:pPr>
      <w:r>
        <w:rPr>
          <w:rFonts w:ascii="宋体" w:hAnsi="宋体" w:eastAsia="宋体" w:cs="宋体"/>
          <w:spacing w:val="-2"/>
          <w:sz w:val="24"/>
          <w:szCs w:val="24"/>
        </w:rPr>
        <w:t>我方如违约，愿凭贵公司开出的违约通知，按上述承诺金额的</w:t>
      </w:r>
      <w:r>
        <w:rPr>
          <w:rFonts w:ascii="宋体" w:hAnsi="宋体" w:eastAsia="宋体" w:cs="宋体"/>
          <w:spacing w:val="-25"/>
          <w:sz w:val="24"/>
          <w:szCs w:val="24"/>
        </w:rPr>
        <w:t xml:space="preserve"> </w:t>
      </w:r>
      <w:r>
        <w:rPr>
          <w:rFonts w:ascii="宋体" w:hAnsi="宋体" w:eastAsia="宋体" w:cs="宋体"/>
          <w:spacing w:val="-2"/>
          <w:sz w:val="24"/>
          <w:szCs w:val="24"/>
        </w:rPr>
        <w:t>200％在我方提交的投标保</w:t>
      </w:r>
      <w:r>
        <w:rPr>
          <w:rFonts w:ascii="宋体" w:hAnsi="宋体" w:eastAsia="宋体" w:cs="宋体"/>
          <w:sz w:val="24"/>
          <w:szCs w:val="24"/>
        </w:rPr>
        <w:t xml:space="preserve"> </w:t>
      </w:r>
      <w:r>
        <w:rPr>
          <w:rFonts w:ascii="宋体" w:hAnsi="宋体" w:eastAsia="宋体" w:cs="宋体"/>
          <w:spacing w:val="-5"/>
          <w:sz w:val="24"/>
          <w:szCs w:val="24"/>
        </w:rPr>
        <w:t>证金（保函）</w:t>
      </w:r>
      <w:r>
        <w:rPr>
          <w:rFonts w:ascii="宋体" w:hAnsi="宋体" w:eastAsia="宋体" w:cs="宋体"/>
          <w:spacing w:val="-18"/>
          <w:sz w:val="24"/>
          <w:szCs w:val="24"/>
        </w:rPr>
        <w:t xml:space="preserve"> </w:t>
      </w:r>
      <w:r>
        <w:rPr>
          <w:rFonts w:ascii="宋体" w:hAnsi="宋体" w:eastAsia="宋体" w:cs="宋体"/>
          <w:spacing w:val="-5"/>
          <w:sz w:val="24"/>
          <w:szCs w:val="24"/>
        </w:rPr>
        <w:t>及采购人与我方签订的中标合同的货款中扣付，并在此同意和要求投标保函开立</w:t>
      </w:r>
      <w:r>
        <w:rPr>
          <w:rFonts w:ascii="宋体" w:hAnsi="宋体" w:eastAsia="宋体" w:cs="宋体"/>
          <w:sz w:val="24"/>
          <w:szCs w:val="24"/>
        </w:rPr>
        <w:t xml:space="preserve"> </w:t>
      </w:r>
      <w:r>
        <w:rPr>
          <w:rFonts w:ascii="宋体" w:hAnsi="宋体" w:eastAsia="宋体" w:cs="宋体"/>
          <w:spacing w:val="-5"/>
          <w:sz w:val="24"/>
          <w:szCs w:val="24"/>
        </w:rPr>
        <w:t>银行及采购人（应</w:t>
      </w:r>
      <w:r>
        <w:rPr>
          <w:rFonts w:ascii="宋体" w:hAnsi="宋体" w:eastAsia="宋体" w:cs="宋体"/>
          <w:spacing w:val="-5"/>
          <w:sz w:val="24"/>
          <w:szCs w:val="24"/>
          <w14:textOutline w14:w="4356" w14:cap="sq" w14:cmpd="sng" w14:algn="ctr">
            <w14:solidFill>
              <w14:srgbClr w14:val="000000"/>
            </w14:solidFill>
            <w14:prstDash w14:val="solid"/>
            <w14:bevel/>
          </w14:textOutline>
        </w:rPr>
        <w:t>中建鼎正项目管理有限公司</w:t>
      </w:r>
      <w:r>
        <w:rPr>
          <w:rFonts w:ascii="宋体" w:hAnsi="宋体" w:eastAsia="宋体" w:cs="宋体"/>
          <w:spacing w:val="-5"/>
          <w:sz w:val="24"/>
          <w:szCs w:val="24"/>
        </w:rPr>
        <w:t>的要求）</w:t>
      </w:r>
      <w:r>
        <w:rPr>
          <w:rFonts w:ascii="宋体" w:hAnsi="宋体" w:eastAsia="宋体" w:cs="宋体"/>
          <w:spacing w:val="37"/>
          <w:sz w:val="24"/>
          <w:szCs w:val="24"/>
        </w:rPr>
        <w:t xml:space="preserve"> </w:t>
      </w:r>
      <w:r>
        <w:rPr>
          <w:rFonts w:ascii="宋体" w:hAnsi="宋体" w:eastAsia="宋体" w:cs="宋体"/>
          <w:spacing w:val="-5"/>
          <w:sz w:val="24"/>
          <w:szCs w:val="24"/>
        </w:rPr>
        <w:t>办理支付手续。</w:t>
      </w:r>
    </w:p>
    <w:p>
      <w:pPr>
        <w:spacing w:line="341" w:lineRule="auto"/>
        <w:rPr>
          <w:rFonts w:ascii="宋体"/>
        </w:rPr>
      </w:pPr>
    </w:p>
    <w:p>
      <w:pPr>
        <w:spacing w:before="80" w:line="185" w:lineRule="auto"/>
        <w:ind w:firstLine="481"/>
        <w:rPr>
          <w:rFonts w:ascii="宋体" w:hAnsi="宋体" w:eastAsia="宋体" w:cs="宋体"/>
          <w:sz w:val="24"/>
          <w:szCs w:val="24"/>
        </w:rPr>
      </w:pPr>
      <w:r>
        <w:rPr>
          <w:rFonts w:ascii="宋体" w:hAnsi="宋体" w:eastAsia="宋体" w:cs="宋体"/>
          <w:spacing w:val="-2"/>
          <w:sz w:val="24"/>
          <w:szCs w:val="24"/>
        </w:rPr>
        <w:t>特此承诺！</w:t>
      </w:r>
    </w:p>
    <w:p>
      <w:pPr>
        <w:spacing w:line="271" w:lineRule="auto"/>
        <w:rPr>
          <w:rFonts w:ascii="宋体"/>
        </w:rPr>
      </w:pPr>
    </w:p>
    <w:p>
      <w:pPr>
        <w:spacing w:line="271" w:lineRule="auto"/>
        <w:rPr>
          <w:rFonts w:ascii="宋体"/>
        </w:rPr>
      </w:pPr>
    </w:p>
    <w:p>
      <w:pPr>
        <w:spacing w:line="272" w:lineRule="auto"/>
        <w:rPr>
          <w:rFonts w:ascii="宋体"/>
        </w:rPr>
      </w:pPr>
    </w:p>
    <w:p>
      <w:pPr>
        <w:spacing w:before="78" w:line="622" w:lineRule="exact"/>
        <w:ind w:firstLine="4309"/>
        <w:rPr>
          <w:rFonts w:ascii="宋体" w:hAnsi="宋体" w:eastAsia="宋体" w:cs="宋体"/>
          <w:sz w:val="24"/>
          <w:szCs w:val="24"/>
        </w:rPr>
      </w:pPr>
      <w:r>
        <w:rPr>
          <w:rFonts w:hint="eastAsia" w:ascii="宋体" w:hAnsi="宋体" w:eastAsia="宋体" w:cs="宋体"/>
          <w:spacing w:val="2"/>
          <w:position w:val="29"/>
          <w:sz w:val="24"/>
          <w:szCs w:val="24"/>
        </w:rPr>
        <w:t>供应商</w:t>
      </w:r>
      <w:r>
        <w:rPr>
          <w:rFonts w:ascii="宋体" w:hAnsi="宋体" w:eastAsia="宋体" w:cs="宋体"/>
          <w:spacing w:val="2"/>
          <w:position w:val="29"/>
          <w:sz w:val="24"/>
          <w:szCs w:val="24"/>
        </w:rPr>
        <w:t>法定名称（公章</w:t>
      </w:r>
      <w:r>
        <w:rPr>
          <w:rFonts w:ascii="宋体" w:hAnsi="宋体" w:eastAsia="宋体" w:cs="宋体"/>
          <w:spacing w:val="-67"/>
          <w:position w:val="29"/>
          <w:sz w:val="24"/>
          <w:szCs w:val="24"/>
        </w:rPr>
        <w:t>）</w:t>
      </w:r>
      <w:r>
        <w:rPr>
          <w:rFonts w:ascii="宋体" w:hAnsi="宋体" w:eastAsia="宋体" w:cs="宋体"/>
          <w:spacing w:val="-19"/>
          <w:position w:val="29"/>
          <w:sz w:val="24"/>
          <w:szCs w:val="24"/>
        </w:rPr>
        <w:t xml:space="preserve"> </w:t>
      </w:r>
      <w:r>
        <w:rPr>
          <w:rFonts w:ascii="宋体" w:hAnsi="宋体" w:eastAsia="宋体" w:cs="宋体"/>
          <w:spacing w:val="-67"/>
          <w:position w:val="29"/>
          <w:sz w:val="24"/>
          <w:szCs w:val="24"/>
        </w:rPr>
        <w:t>；</w:t>
      </w:r>
    </w:p>
    <w:p>
      <w:pPr>
        <w:spacing w:line="204" w:lineRule="auto"/>
        <w:ind w:firstLine="4309"/>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法定地址：</w:t>
      </w:r>
    </w:p>
    <w:p>
      <w:pPr>
        <w:spacing w:line="246" w:lineRule="auto"/>
        <w:rPr>
          <w:rFonts w:ascii="宋体"/>
        </w:rPr>
      </w:pPr>
    </w:p>
    <w:p>
      <w:pPr>
        <w:spacing w:before="79" w:line="185" w:lineRule="auto"/>
        <w:ind w:firstLine="4309"/>
        <w:rPr>
          <w:rFonts w:ascii="宋体" w:hAnsi="宋体" w:eastAsia="宋体" w:cs="宋体"/>
          <w:sz w:val="24"/>
          <w:szCs w:val="24"/>
        </w:rPr>
      </w:pPr>
      <w:r>
        <w:rPr>
          <w:rFonts w:hint="eastAsia" w:ascii="宋体" w:hAnsi="宋体" w:eastAsia="宋体" w:cs="宋体"/>
          <w:spacing w:val="1"/>
          <w:sz w:val="24"/>
          <w:szCs w:val="24"/>
        </w:rPr>
        <w:t>供应商</w:t>
      </w:r>
      <w:r>
        <w:rPr>
          <w:rFonts w:ascii="宋体" w:hAnsi="宋体" w:eastAsia="宋体" w:cs="宋体"/>
          <w:spacing w:val="1"/>
          <w:sz w:val="24"/>
          <w:szCs w:val="24"/>
        </w:rPr>
        <w:t>授权代表（签字或盖章</w:t>
      </w:r>
      <w:r>
        <w:rPr>
          <w:rFonts w:ascii="宋体" w:hAnsi="宋体" w:eastAsia="宋体" w:cs="宋体"/>
          <w:spacing w:val="-64"/>
          <w:sz w:val="24"/>
          <w:szCs w:val="24"/>
        </w:rPr>
        <w:t>）</w:t>
      </w:r>
      <w:r>
        <w:rPr>
          <w:rFonts w:ascii="宋体" w:hAnsi="宋体" w:eastAsia="宋体" w:cs="宋体"/>
          <w:spacing w:val="-18"/>
          <w:sz w:val="24"/>
          <w:szCs w:val="24"/>
        </w:rPr>
        <w:t xml:space="preserve"> </w:t>
      </w:r>
      <w:r>
        <w:rPr>
          <w:rFonts w:ascii="宋体" w:hAnsi="宋体" w:eastAsia="宋体" w:cs="宋体"/>
          <w:spacing w:val="-64"/>
          <w:sz w:val="24"/>
          <w:szCs w:val="24"/>
        </w:rPr>
        <w:t>：</w:t>
      </w:r>
    </w:p>
    <w:p>
      <w:pPr>
        <w:spacing w:line="266" w:lineRule="auto"/>
        <w:rPr>
          <w:rFonts w:ascii="宋体"/>
        </w:rPr>
      </w:pPr>
    </w:p>
    <w:p>
      <w:pPr>
        <w:spacing w:before="79" w:line="621" w:lineRule="exact"/>
        <w:ind w:firstLine="4334"/>
        <w:rPr>
          <w:rFonts w:ascii="宋体" w:hAnsi="宋体" w:eastAsia="宋体" w:cs="宋体"/>
          <w:sz w:val="24"/>
          <w:szCs w:val="24"/>
        </w:rPr>
      </w:pPr>
      <w:r>
        <w:rPr>
          <w:rFonts w:ascii="宋体" w:hAnsi="宋体" w:eastAsia="宋体" w:cs="宋体"/>
          <w:spacing w:val="-16"/>
          <w:position w:val="29"/>
          <w:sz w:val="24"/>
          <w:szCs w:val="24"/>
        </w:rPr>
        <w:t>电</w:t>
      </w:r>
      <w:r>
        <w:rPr>
          <w:rFonts w:ascii="宋体" w:hAnsi="宋体" w:eastAsia="宋体" w:cs="宋体"/>
          <w:spacing w:val="2"/>
          <w:position w:val="29"/>
          <w:sz w:val="24"/>
          <w:szCs w:val="24"/>
        </w:rPr>
        <w:t xml:space="preserve">    </w:t>
      </w:r>
      <w:r>
        <w:rPr>
          <w:rFonts w:ascii="宋体" w:hAnsi="宋体" w:eastAsia="宋体" w:cs="宋体"/>
          <w:spacing w:val="-16"/>
          <w:position w:val="29"/>
          <w:sz w:val="24"/>
          <w:szCs w:val="24"/>
        </w:rPr>
        <w:t>话：</w:t>
      </w:r>
    </w:p>
    <w:p>
      <w:pPr>
        <w:spacing w:line="204" w:lineRule="auto"/>
        <w:ind w:firstLine="4304"/>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pPr>
        <w:spacing w:line="246" w:lineRule="auto"/>
        <w:rPr>
          <w:rFonts w:ascii="宋体"/>
        </w:rPr>
      </w:pPr>
    </w:p>
    <w:p>
      <w:pPr>
        <w:spacing w:before="79" w:line="185" w:lineRule="auto"/>
        <w:ind w:firstLine="4306"/>
        <w:outlineLvl w:val="1"/>
        <w:rPr>
          <w:rFonts w:ascii="宋体" w:hAnsi="宋体" w:eastAsia="宋体" w:cs="宋体"/>
          <w:sz w:val="24"/>
          <w:szCs w:val="24"/>
        </w:rPr>
      </w:pPr>
      <w:r>
        <w:rPr>
          <w:rFonts w:ascii="宋体" w:hAnsi="宋体" w:eastAsia="宋体" w:cs="宋体"/>
          <w:spacing w:val="-23"/>
          <w:w w:val="99"/>
          <w:sz w:val="24"/>
          <w:szCs w:val="24"/>
        </w:rPr>
        <w:t>承诺日期：</w:t>
      </w:r>
      <w:r>
        <w:rPr>
          <w:rFonts w:ascii="宋体" w:hAnsi="宋体" w:eastAsia="宋体" w:cs="宋体"/>
          <w:spacing w:val="9"/>
          <w:sz w:val="24"/>
          <w:szCs w:val="24"/>
        </w:rPr>
        <w:t xml:space="preserve">      </w:t>
      </w:r>
      <w:r>
        <w:rPr>
          <w:rFonts w:ascii="宋体" w:hAnsi="宋体" w:eastAsia="宋体" w:cs="宋体"/>
          <w:spacing w:val="-23"/>
          <w:w w:val="99"/>
          <w:sz w:val="24"/>
          <w:szCs w:val="24"/>
        </w:rPr>
        <w:t>年</w:t>
      </w:r>
      <w:r>
        <w:rPr>
          <w:rFonts w:ascii="宋体" w:hAnsi="宋体" w:eastAsia="宋体" w:cs="宋体"/>
          <w:spacing w:val="6"/>
          <w:sz w:val="24"/>
          <w:szCs w:val="24"/>
        </w:rPr>
        <w:t xml:space="preserve">   </w:t>
      </w:r>
      <w:r>
        <w:rPr>
          <w:rFonts w:ascii="宋体" w:hAnsi="宋体" w:eastAsia="宋体" w:cs="宋体"/>
          <w:spacing w:val="-23"/>
          <w:w w:val="99"/>
          <w:sz w:val="24"/>
          <w:szCs w:val="24"/>
        </w:rPr>
        <w:t>月</w:t>
      </w:r>
      <w:r>
        <w:rPr>
          <w:rFonts w:ascii="宋体" w:hAnsi="宋体" w:eastAsia="宋体" w:cs="宋体"/>
          <w:spacing w:val="17"/>
          <w:sz w:val="24"/>
          <w:szCs w:val="24"/>
        </w:rPr>
        <w:t xml:space="preserve">   </w:t>
      </w:r>
      <w:r>
        <w:rPr>
          <w:rFonts w:ascii="宋体" w:hAnsi="宋体" w:eastAsia="宋体" w:cs="宋体"/>
          <w:spacing w:val="-23"/>
          <w:w w:val="99"/>
          <w:sz w:val="24"/>
          <w:szCs w:val="24"/>
        </w:rPr>
        <w:t>日</w:t>
      </w:r>
    </w:p>
    <w:p>
      <w:pPr>
        <w:sectPr>
          <w:footerReference r:id="rId55" w:type="default"/>
          <w:pgSz w:w="11906" w:h="16839"/>
          <w:pgMar w:top="1431" w:right="1019" w:bottom="813" w:left="1088" w:header="0" w:footer="687" w:gutter="0"/>
          <w:cols w:space="720" w:num="1"/>
        </w:sectPr>
      </w:pPr>
    </w:p>
    <w:p>
      <w:pPr>
        <w:spacing w:before="188" w:line="186" w:lineRule="auto"/>
        <w:ind w:firstLine="1"/>
        <w:outlineLvl w:val="0"/>
        <w:rPr>
          <w:rFonts w:ascii="宋体" w:hAnsi="宋体" w:eastAsia="宋体" w:cs="宋体"/>
          <w:sz w:val="28"/>
          <w:szCs w:val="28"/>
        </w:rPr>
      </w:pPr>
      <w:bookmarkStart w:id="19" w:name="_bookmark18"/>
      <w:bookmarkEnd w:id="19"/>
      <w:r>
        <w:rPr>
          <w:rFonts w:ascii="宋体" w:hAnsi="宋体" w:eastAsia="宋体" w:cs="宋体"/>
          <w:spacing w:val="-4"/>
          <w:sz w:val="28"/>
          <w:szCs w:val="28"/>
          <w14:textOutline w14:w="5105" w14:cap="sq" w14:cmpd="sng" w14:algn="ctr">
            <w14:solidFill>
              <w14:srgbClr w14:val="000000"/>
            </w14:solidFill>
            <w14:prstDash w14:val="solid"/>
            <w14:bevel/>
          </w14:textOutline>
        </w:rPr>
        <w:t>格式</w:t>
      </w:r>
      <w:r>
        <w:rPr>
          <w:rFonts w:ascii="宋体" w:hAnsi="宋体" w:eastAsia="宋体" w:cs="宋体"/>
          <w:spacing w:val="-36"/>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1</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1</w:t>
      </w:r>
      <w:r>
        <w:rPr>
          <w:rFonts w:ascii="宋体" w:hAnsi="宋体" w:eastAsia="宋体" w:cs="宋体"/>
          <w:spacing w:val="15"/>
          <w:sz w:val="28"/>
          <w:szCs w:val="28"/>
        </w:rPr>
        <w:t xml:space="preserve"> </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供应商</w:t>
      </w:r>
      <w:r>
        <w:rPr>
          <w:rFonts w:ascii="宋体" w:hAnsi="宋体" w:eastAsia="宋体" w:cs="宋体"/>
          <w:spacing w:val="-4"/>
          <w:sz w:val="28"/>
          <w:szCs w:val="28"/>
          <w14:textOutline w14:w="5105" w14:cap="sq" w14:cmpd="sng" w14:algn="ctr">
            <w14:solidFill>
              <w14:srgbClr w14:val="000000"/>
            </w14:solidFill>
            <w14:prstDash w14:val="solid"/>
            <w14:bevel/>
          </w14:textOutline>
        </w:rPr>
        <w:t>资格声明函</w:t>
      </w:r>
    </w:p>
    <w:p>
      <w:pPr>
        <w:spacing w:line="298" w:lineRule="auto"/>
        <w:rPr>
          <w:rFonts w:ascii="宋体"/>
        </w:rPr>
      </w:pPr>
    </w:p>
    <w:p>
      <w:pPr>
        <w:spacing w:before="91" w:line="186" w:lineRule="auto"/>
        <w:ind w:firstLine="3753"/>
        <w:rPr>
          <w:rFonts w:ascii="宋体" w:hAnsi="宋体" w:eastAsia="宋体" w:cs="宋体"/>
          <w:sz w:val="28"/>
          <w:szCs w:val="28"/>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供应商</w:t>
      </w:r>
      <w:r>
        <w:rPr>
          <w:rFonts w:ascii="宋体" w:hAnsi="宋体" w:eastAsia="宋体" w:cs="宋体"/>
          <w:spacing w:val="-1"/>
          <w:sz w:val="28"/>
          <w:szCs w:val="28"/>
          <w14:textOutline w14:w="5105" w14:cap="sq" w14:cmpd="sng" w14:algn="ctr">
            <w14:solidFill>
              <w14:srgbClr w14:val="000000"/>
            </w14:solidFill>
            <w14:prstDash w14:val="solid"/>
            <w14:bevel/>
          </w14:textOutline>
        </w:rPr>
        <w:t>资格声明函</w:t>
      </w:r>
    </w:p>
    <w:p>
      <w:pPr>
        <w:spacing w:before="317" w:line="185" w:lineRule="auto"/>
        <w:ind w:firstLine="22"/>
        <w:rPr>
          <w:rFonts w:ascii="宋体" w:hAnsi="宋体" w:eastAsia="宋体" w:cs="宋体"/>
          <w:sz w:val="24"/>
          <w:szCs w:val="24"/>
        </w:rPr>
      </w:pPr>
      <w:r>
        <w:rPr>
          <w:rFonts w:ascii="宋体" w:hAnsi="宋体" w:eastAsia="宋体" w:cs="宋体"/>
          <w:spacing w:val="-3"/>
          <w:sz w:val="24"/>
          <w:szCs w:val="24"/>
        </w:rPr>
        <w:t>中建鼎正项目管理有限公司：</w:t>
      </w:r>
    </w:p>
    <w:p>
      <w:pPr>
        <w:spacing w:before="346" w:line="272" w:lineRule="auto"/>
        <w:ind w:left="1" w:right="76" w:firstLine="421"/>
        <w:rPr>
          <w:rFonts w:ascii="宋体" w:hAnsi="宋体" w:eastAsia="宋体" w:cs="宋体"/>
          <w:sz w:val="24"/>
          <w:szCs w:val="24"/>
        </w:rPr>
      </w:pPr>
      <w:r>
        <w:rPr>
          <w:rFonts w:ascii="宋体" w:hAnsi="宋体" w:eastAsia="宋体" w:cs="宋体"/>
          <w:spacing w:val="-11"/>
          <w:sz w:val="24"/>
          <w:szCs w:val="24"/>
        </w:rPr>
        <w:t>关于贵公司</w:t>
      </w:r>
      <w:r>
        <w:rPr>
          <w:rFonts w:ascii="宋体" w:hAnsi="宋体" w:eastAsia="宋体" w:cs="宋体"/>
          <w:spacing w:val="6"/>
          <w:sz w:val="24"/>
          <w:szCs w:val="24"/>
          <w:u w:val="single"/>
        </w:rPr>
        <w:t xml:space="preserve">      </w:t>
      </w:r>
      <w:r>
        <w:rPr>
          <w:rFonts w:ascii="宋体" w:hAnsi="宋体" w:eastAsia="宋体" w:cs="宋体"/>
          <w:spacing w:val="-11"/>
          <w:sz w:val="24"/>
          <w:szCs w:val="24"/>
        </w:rPr>
        <w:t>年</w:t>
      </w:r>
      <w:r>
        <w:rPr>
          <w:rFonts w:ascii="宋体" w:hAnsi="宋体" w:eastAsia="宋体" w:cs="宋体"/>
          <w:spacing w:val="3"/>
          <w:sz w:val="24"/>
          <w:szCs w:val="24"/>
          <w:u w:val="single"/>
        </w:rPr>
        <w:t xml:space="preserve">    </w:t>
      </w:r>
      <w:r>
        <w:rPr>
          <w:rFonts w:ascii="宋体" w:hAnsi="宋体" w:eastAsia="宋体" w:cs="宋体"/>
          <w:spacing w:val="-11"/>
          <w:sz w:val="24"/>
          <w:szCs w:val="24"/>
        </w:rPr>
        <w:t>月</w:t>
      </w:r>
      <w:r>
        <w:rPr>
          <w:rFonts w:ascii="宋体" w:hAnsi="宋体" w:eastAsia="宋体" w:cs="宋体"/>
          <w:spacing w:val="13"/>
          <w:sz w:val="24"/>
          <w:szCs w:val="24"/>
          <w:u w:val="single"/>
        </w:rPr>
        <w:t xml:space="preserve">    </w:t>
      </w:r>
      <w:r>
        <w:rPr>
          <w:rFonts w:ascii="宋体" w:hAnsi="宋体" w:eastAsia="宋体" w:cs="宋体"/>
          <w:spacing w:val="-11"/>
          <w:sz w:val="24"/>
          <w:szCs w:val="24"/>
        </w:rPr>
        <w:t>日发布</w:t>
      </w:r>
      <w:r>
        <w:rPr>
          <w:rFonts w:ascii="宋体" w:hAnsi="宋体" w:eastAsia="宋体" w:cs="宋体"/>
          <w:spacing w:val="24"/>
          <w:sz w:val="24"/>
          <w:szCs w:val="24"/>
          <w:u w:val="single"/>
        </w:rPr>
        <w:t xml:space="preserve">     </w:t>
      </w:r>
      <w:r>
        <w:rPr>
          <w:rFonts w:ascii="宋体" w:hAnsi="宋体" w:eastAsia="宋体" w:cs="宋体"/>
          <w:spacing w:val="-11"/>
          <w:sz w:val="24"/>
          <w:szCs w:val="24"/>
          <w:u w:val="single"/>
        </w:rPr>
        <w:t>（项目名称及项目编号）</w:t>
      </w:r>
      <w:r>
        <w:rPr>
          <w:rFonts w:ascii="宋体" w:hAnsi="宋体" w:eastAsia="宋体" w:cs="宋体"/>
          <w:spacing w:val="2"/>
          <w:sz w:val="24"/>
          <w:szCs w:val="24"/>
          <w:u w:val="single"/>
        </w:rPr>
        <w:t xml:space="preserve">     </w:t>
      </w:r>
      <w:r>
        <w:rPr>
          <w:rFonts w:ascii="宋体" w:hAnsi="宋体" w:eastAsia="宋体" w:cs="宋体"/>
          <w:spacing w:val="-11"/>
          <w:sz w:val="24"/>
          <w:szCs w:val="24"/>
        </w:rPr>
        <w:t>的采购公告，</w:t>
      </w:r>
      <w:r>
        <w:rPr>
          <w:rFonts w:ascii="宋体" w:hAnsi="宋体" w:eastAsia="宋体" w:cs="宋体"/>
          <w:spacing w:val="2"/>
          <w:sz w:val="24"/>
          <w:szCs w:val="24"/>
        </w:rPr>
        <w:t xml:space="preserve"> </w:t>
      </w:r>
      <w:r>
        <w:rPr>
          <w:rFonts w:ascii="宋体" w:hAnsi="宋体" w:eastAsia="宋体" w:cs="宋体"/>
          <w:spacing w:val="-1"/>
          <w:sz w:val="24"/>
          <w:szCs w:val="24"/>
        </w:rPr>
        <w:t>我公司愿意参加投标，并声明：</w:t>
      </w:r>
    </w:p>
    <w:p>
      <w:pPr>
        <w:spacing w:before="225" w:line="185" w:lineRule="auto"/>
        <w:ind w:firstLine="420"/>
        <w:rPr>
          <w:rFonts w:ascii="宋体" w:hAnsi="宋体" w:eastAsia="宋体" w:cs="宋体"/>
          <w:sz w:val="24"/>
          <w:szCs w:val="24"/>
        </w:rPr>
      </w:pPr>
      <w:r>
        <w:rPr>
          <w:rFonts w:ascii="宋体" w:hAnsi="宋体" w:eastAsia="宋体" w:cs="宋体"/>
          <w:spacing w:val="-5"/>
          <w:sz w:val="24"/>
          <w:szCs w:val="24"/>
        </w:rPr>
        <w:t>本公司具备《中华人民共和国政府采购法》</w:t>
      </w:r>
      <w:r>
        <w:rPr>
          <w:rFonts w:ascii="宋体" w:hAnsi="宋体" w:eastAsia="宋体" w:cs="宋体"/>
          <w:spacing w:val="19"/>
          <w:sz w:val="24"/>
          <w:szCs w:val="24"/>
        </w:rPr>
        <w:t xml:space="preserve"> </w:t>
      </w:r>
      <w:r>
        <w:rPr>
          <w:rFonts w:ascii="宋体" w:hAnsi="宋体" w:eastAsia="宋体" w:cs="宋体"/>
          <w:spacing w:val="-5"/>
          <w:sz w:val="24"/>
          <w:szCs w:val="24"/>
        </w:rPr>
        <w:t>第二十二条规定的条件：</w:t>
      </w:r>
    </w:p>
    <w:p>
      <w:pPr>
        <w:spacing w:before="227" w:line="185" w:lineRule="auto"/>
        <w:ind w:firstLine="426"/>
        <w:rPr>
          <w:rFonts w:ascii="宋体" w:hAnsi="宋体" w:eastAsia="宋体" w:cs="宋体"/>
          <w:sz w:val="24"/>
          <w:szCs w:val="24"/>
        </w:rPr>
      </w:pPr>
      <w:r>
        <w:rPr>
          <w:rFonts w:ascii="宋体" w:hAnsi="宋体" w:eastAsia="宋体" w:cs="宋体"/>
          <w:spacing w:val="-9"/>
          <w:sz w:val="24"/>
          <w:szCs w:val="24"/>
        </w:rPr>
        <w:t>（一）</w:t>
      </w:r>
      <w:r>
        <w:rPr>
          <w:rFonts w:ascii="宋体" w:hAnsi="宋体" w:eastAsia="宋体" w:cs="宋体"/>
          <w:spacing w:val="17"/>
          <w:sz w:val="24"/>
          <w:szCs w:val="24"/>
        </w:rPr>
        <w:t xml:space="preserve"> </w:t>
      </w:r>
      <w:r>
        <w:rPr>
          <w:rFonts w:ascii="宋体" w:hAnsi="宋体" w:eastAsia="宋体" w:cs="宋体"/>
          <w:spacing w:val="-9"/>
          <w:sz w:val="24"/>
          <w:szCs w:val="24"/>
        </w:rPr>
        <w:t>具有独立承担民事责任的能力；</w:t>
      </w:r>
    </w:p>
    <w:p>
      <w:pPr>
        <w:spacing w:before="227" w:line="185" w:lineRule="auto"/>
        <w:ind w:firstLine="426"/>
        <w:rPr>
          <w:rFonts w:ascii="宋体" w:hAnsi="宋体" w:eastAsia="宋体" w:cs="宋体"/>
          <w:sz w:val="24"/>
          <w:szCs w:val="24"/>
        </w:rPr>
      </w:pPr>
      <w:r>
        <w:rPr>
          <w:rFonts w:ascii="宋体" w:hAnsi="宋体" w:eastAsia="宋体" w:cs="宋体"/>
          <w:spacing w:val="-6"/>
          <w:sz w:val="24"/>
          <w:szCs w:val="24"/>
        </w:rPr>
        <w:t>（二）</w:t>
      </w:r>
      <w:r>
        <w:rPr>
          <w:rFonts w:ascii="宋体" w:hAnsi="宋体" w:eastAsia="宋体" w:cs="宋体"/>
          <w:spacing w:val="2"/>
          <w:sz w:val="24"/>
          <w:szCs w:val="24"/>
        </w:rPr>
        <w:t xml:space="preserve"> </w:t>
      </w:r>
      <w:r>
        <w:rPr>
          <w:rFonts w:ascii="宋体" w:hAnsi="宋体" w:eastAsia="宋体" w:cs="宋体"/>
          <w:spacing w:val="-6"/>
          <w:sz w:val="24"/>
          <w:szCs w:val="24"/>
        </w:rPr>
        <w:t>具有良好的商业信誉和健全的财务会计制度；</w:t>
      </w:r>
    </w:p>
    <w:p>
      <w:pPr>
        <w:spacing w:before="226" w:line="185" w:lineRule="auto"/>
        <w:ind w:firstLine="426"/>
        <w:rPr>
          <w:rFonts w:ascii="宋体" w:hAnsi="宋体" w:eastAsia="宋体" w:cs="宋体"/>
          <w:sz w:val="24"/>
          <w:szCs w:val="24"/>
        </w:rPr>
      </w:pPr>
      <w:r>
        <w:rPr>
          <w:rFonts w:ascii="宋体" w:hAnsi="宋体" w:eastAsia="宋体" w:cs="宋体"/>
          <w:spacing w:val="-6"/>
          <w:sz w:val="24"/>
          <w:szCs w:val="24"/>
        </w:rPr>
        <w:t>（三）</w:t>
      </w:r>
      <w:r>
        <w:rPr>
          <w:rFonts w:ascii="宋体" w:hAnsi="宋体" w:eastAsia="宋体" w:cs="宋体"/>
          <w:spacing w:val="2"/>
          <w:sz w:val="24"/>
          <w:szCs w:val="24"/>
        </w:rPr>
        <w:t xml:space="preserve"> </w:t>
      </w:r>
      <w:r>
        <w:rPr>
          <w:rFonts w:ascii="宋体" w:hAnsi="宋体" w:eastAsia="宋体" w:cs="宋体"/>
          <w:spacing w:val="-6"/>
          <w:sz w:val="24"/>
          <w:szCs w:val="24"/>
        </w:rPr>
        <w:t>具有履行合同所必需的设备和专业技术能力；</w:t>
      </w:r>
    </w:p>
    <w:p>
      <w:pPr>
        <w:spacing w:before="227" w:line="185" w:lineRule="auto"/>
        <w:ind w:firstLine="426"/>
        <w:rPr>
          <w:rFonts w:ascii="宋体" w:hAnsi="宋体" w:eastAsia="宋体" w:cs="宋体"/>
          <w:sz w:val="24"/>
          <w:szCs w:val="24"/>
        </w:rPr>
      </w:pPr>
      <w:r>
        <w:rPr>
          <w:rFonts w:ascii="宋体" w:hAnsi="宋体" w:eastAsia="宋体" w:cs="宋体"/>
          <w:spacing w:val="-6"/>
          <w:sz w:val="24"/>
          <w:szCs w:val="24"/>
        </w:rPr>
        <w:t>（四）</w:t>
      </w:r>
      <w:r>
        <w:rPr>
          <w:rFonts w:ascii="宋体" w:hAnsi="宋体" w:eastAsia="宋体" w:cs="宋体"/>
          <w:spacing w:val="2"/>
          <w:sz w:val="24"/>
          <w:szCs w:val="24"/>
        </w:rPr>
        <w:t xml:space="preserve"> </w:t>
      </w:r>
      <w:r>
        <w:rPr>
          <w:rFonts w:ascii="宋体" w:hAnsi="宋体" w:eastAsia="宋体" w:cs="宋体"/>
          <w:spacing w:val="-6"/>
          <w:sz w:val="24"/>
          <w:szCs w:val="24"/>
        </w:rPr>
        <w:t>有依法缴纳税收和社会保障资金的良好记录；</w:t>
      </w:r>
    </w:p>
    <w:p>
      <w:pPr>
        <w:spacing w:before="225" w:line="185" w:lineRule="auto"/>
        <w:ind w:firstLine="426"/>
        <w:rPr>
          <w:rFonts w:ascii="宋体" w:hAnsi="宋体" w:eastAsia="宋体" w:cs="宋体"/>
          <w:sz w:val="24"/>
          <w:szCs w:val="24"/>
        </w:rPr>
      </w:pPr>
      <w:r>
        <w:rPr>
          <w:rFonts w:ascii="宋体" w:hAnsi="宋体" w:eastAsia="宋体" w:cs="宋体"/>
          <w:spacing w:val="-5"/>
          <w:sz w:val="24"/>
          <w:szCs w:val="24"/>
        </w:rPr>
        <w:t>（五）</w:t>
      </w:r>
      <w:r>
        <w:rPr>
          <w:rFonts w:ascii="宋体" w:hAnsi="宋体" w:eastAsia="宋体" w:cs="宋体"/>
          <w:spacing w:val="19"/>
          <w:sz w:val="24"/>
          <w:szCs w:val="24"/>
        </w:rPr>
        <w:t xml:space="preserve"> </w:t>
      </w:r>
      <w:r>
        <w:rPr>
          <w:rFonts w:ascii="宋体" w:hAnsi="宋体" w:eastAsia="宋体" w:cs="宋体"/>
          <w:spacing w:val="-5"/>
          <w:sz w:val="24"/>
          <w:szCs w:val="24"/>
        </w:rPr>
        <w:t>参加政府采购活动前三年内，在经营活动中没有重大违法记录；</w:t>
      </w:r>
    </w:p>
    <w:p>
      <w:pPr>
        <w:spacing w:before="228" w:line="185" w:lineRule="auto"/>
        <w:ind w:firstLine="426"/>
        <w:rPr>
          <w:rFonts w:ascii="宋体" w:hAnsi="宋体" w:eastAsia="宋体" w:cs="宋体"/>
          <w:sz w:val="24"/>
          <w:szCs w:val="24"/>
        </w:rPr>
      </w:pPr>
      <w:r>
        <w:rPr>
          <w:rFonts w:ascii="宋体" w:hAnsi="宋体" w:eastAsia="宋体" w:cs="宋体"/>
          <w:spacing w:val="-8"/>
          <w:sz w:val="24"/>
          <w:szCs w:val="24"/>
        </w:rPr>
        <w:t>（六）</w:t>
      </w:r>
      <w:r>
        <w:rPr>
          <w:rFonts w:ascii="宋体" w:hAnsi="宋体" w:eastAsia="宋体" w:cs="宋体"/>
          <w:spacing w:val="8"/>
          <w:sz w:val="24"/>
          <w:szCs w:val="24"/>
        </w:rPr>
        <w:t xml:space="preserve"> </w:t>
      </w:r>
      <w:r>
        <w:rPr>
          <w:rFonts w:ascii="宋体" w:hAnsi="宋体" w:eastAsia="宋体" w:cs="宋体"/>
          <w:spacing w:val="-8"/>
          <w:sz w:val="24"/>
          <w:szCs w:val="24"/>
        </w:rPr>
        <w:t>法律、行政法规规定的其他条件。</w:t>
      </w:r>
    </w:p>
    <w:p>
      <w:pPr>
        <w:spacing w:before="223" w:line="273" w:lineRule="auto"/>
        <w:ind w:left="3" w:right="59" w:firstLine="417"/>
        <w:rPr>
          <w:rFonts w:ascii="宋体" w:hAnsi="宋体" w:eastAsia="宋体" w:cs="宋体"/>
          <w:sz w:val="24"/>
          <w:szCs w:val="24"/>
        </w:rPr>
      </w:pPr>
      <w:r>
        <w:rPr>
          <w:rFonts w:ascii="宋体" w:hAnsi="宋体" w:eastAsia="宋体" w:cs="宋体"/>
          <w:spacing w:val="5"/>
          <w:sz w:val="24"/>
          <w:szCs w:val="24"/>
        </w:rPr>
        <w:t>本公司的单位法定代表人与所参投的本采购项目的其他</w:t>
      </w:r>
      <w:r>
        <w:rPr>
          <w:rFonts w:hint="eastAsia" w:ascii="宋体" w:hAnsi="宋体" w:eastAsia="宋体" w:cs="宋体"/>
          <w:spacing w:val="5"/>
          <w:sz w:val="24"/>
          <w:szCs w:val="24"/>
        </w:rPr>
        <w:t>供应商</w:t>
      </w:r>
      <w:r>
        <w:rPr>
          <w:rFonts w:ascii="宋体" w:hAnsi="宋体" w:eastAsia="宋体" w:cs="宋体"/>
          <w:spacing w:val="5"/>
          <w:sz w:val="24"/>
          <w:szCs w:val="24"/>
        </w:rPr>
        <w:t xml:space="preserve">的单位法定代表人不为同 </w:t>
      </w:r>
      <w:r>
        <w:rPr>
          <w:rFonts w:ascii="宋体" w:hAnsi="宋体" w:eastAsia="宋体" w:cs="宋体"/>
          <w:spacing w:val="-1"/>
          <w:sz w:val="24"/>
          <w:szCs w:val="24"/>
        </w:rPr>
        <w:t>一人且与其他</w:t>
      </w:r>
      <w:r>
        <w:rPr>
          <w:rFonts w:hint="eastAsia" w:ascii="宋体" w:hAnsi="宋体" w:eastAsia="宋体" w:cs="宋体"/>
          <w:spacing w:val="-1"/>
          <w:sz w:val="24"/>
          <w:szCs w:val="24"/>
        </w:rPr>
        <w:t>供应商</w:t>
      </w:r>
      <w:r>
        <w:rPr>
          <w:rFonts w:ascii="宋体" w:hAnsi="宋体" w:eastAsia="宋体" w:cs="宋体"/>
          <w:spacing w:val="-1"/>
          <w:sz w:val="24"/>
          <w:szCs w:val="24"/>
        </w:rPr>
        <w:t>之间不存在直接控股、管理关系。</w:t>
      </w:r>
    </w:p>
    <w:p>
      <w:pPr>
        <w:spacing w:before="226" w:line="359" w:lineRule="auto"/>
        <w:ind w:right="58" w:firstLine="420"/>
        <w:rPr>
          <w:rFonts w:ascii="宋体" w:hAnsi="宋体" w:eastAsia="宋体" w:cs="宋体"/>
          <w:sz w:val="24"/>
          <w:szCs w:val="24"/>
        </w:rPr>
      </w:pPr>
      <w:r>
        <w:rPr>
          <w:rFonts w:ascii="宋体" w:hAnsi="宋体" w:eastAsia="宋体" w:cs="宋体"/>
          <w:spacing w:val="-5"/>
          <w:sz w:val="24"/>
          <w:szCs w:val="24"/>
        </w:rPr>
        <w:t>根据《中华人民共和国政府采购法实施条例》</w:t>
      </w:r>
      <w:r>
        <w:rPr>
          <w:rFonts w:ascii="宋体" w:hAnsi="宋体" w:eastAsia="宋体" w:cs="宋体"/>
          <w:spacing w:val="32"/>
          <w:sz w:val="24"/>
          <w:szCs w:val="24"/>
        </w:rPr>
        <w:t xml:space="preserve"> </w:t>
      </w:r>
      <w:r>
        <w:rPr>
          <w:rFonts w:ascii="宋体" w:hAnsi="宋体" w:eastAsia="宋体" w:cs="宋体"/>
          <w:spacing w:val="-5"/>
          <w:sz w:val="24"/>
          <w:szCs w:val="24"/>
        </w:rPr>
        <w:t>的规定，本公司如为本采购项目包组提供整</w:t>
      </w:r>
      <w:r>
        <w:rPr>
          <w:rFonts w:ascii="宋体" w:hAnsi="宋体" w:eastAsia="宋体" w:cs="宋体"/>
          <w:sz w:val="24"/>
          <w:szCs w:val="24"/>
        </w:rPr>
        <w:t xml:space="preserve"> </w:t>
      </w:r>
      <w:r>
        <w:rPr>
          <w:rFonts w:ascii="宋体" w:hAnsi="宋体" w:eastAsia="宋体" w:cs="宋体"/>
          <w:spacing w:val="-3"/>
          <w:sz w:val="24"/>
          <w:szCs w:val="24"/>
        </w:rPr>
        <w:t>体设计、规范编制或者项目管理、监理、检测等服务的供应商，不得再参加该采购项目包组的</w:t>
      </w:r>
      <w:r>
        <w:rPr>
          <w:rFonts w:ascii="宋体" w:hAnsi="宋体" w:eastAsia="宋体" w:cs="宋体"/>
          <w:spacing w:val="20"/>
          <w:sz w:val="24"/>
          <w:szCs w:val="24"/>
        </w:rPr>
        <w:t xml:space="preserve"> </w:t>
      </w:r>
      <w:r>
        <w:rPr>
          <w:rFonts w:ascii="宋体" w:hAnsi="宋体" w:eastAsia="宋体" w:cs="宋体"/>
          <w:spacing w:val="-1"/>
          <w:sz w:val="24"/>
          <w:szCs w:val="24"/>
        </w:rPr>
        <w:t>其他采购活动。否则，由此所造成的损失、不良后果及法律责任，一律由我公司承担。</w:t>
      </w:r>
    </w:p>
    <w:p>
      <w:pPr>
        <w:spacing w:before="121" w:line="301" w:lineRule="auto"/>
        <w:ind w:left="1" w:firstLine="599"/>
        <w:rPr>
          <w:rFonts w:ascii="宋体" w:hAnsi="宋体" w:eastAsia="宋体" w:cs="宋体"/>
          <w:sz w:val="24"/>
          <w:szCs w:val="24"/>
        </w:rPr>
      </w:pPr>
      <w:r>
        <w:rPr>
          <w:rFonts w:ascii="宋体" w:hAnsi="宋体" w:eastAsia="宋体" w:cs="宋体"/>
          <w:sz w:val="24"/>
          <w:szCs w:val="24"/>
        </w:rPr>
        <w:t>本公司提交的相关证明文件是准确真实、完整有效的，并已清楚采购文件的要求及有关</w:t>
      </w:r>
      <w:r>
        <w:rPr>
          <w:rFonts w:ascii="宋体" w:hAnsi="宋体" w:eastAsia="宋体" w:cs="宋体"/>
          <w:spacing w:val="13"/>
          <w:sz w:val="24"/>
          <w:szCs w:val="24"/>
        </w:rPr>
        <w:t xml:space="preserve"> </w:t>
      </w:r>
      <w:r>
        <w:rPr>
          <w:rFonts w:ascii="宋体" w:hAnsi="宋体" w:eastAsia="宋体" w:cs="宋体"/>
          <w:spacing w:val="-2"/>
          <w:sz w:val="24"/>
          <w:szCs w:val="24"/>
        </w:rPr>
        <w:t>文件规定。并承诺在本次招标采购活动中，如有违法、违规、弄虚作假行为，所造成的损失、</w:t>
      </w:r>
      <w:r>
        <w:rPr>
          <w:rFonts w:ascii="宋体" w:hAnsi="宋体" w:eastAsia="宋体" w:cs="宋体"/>
          <w:spacing w:val="35"/>
          <w:sz w:val="24"/>
          <w:szCs w:val="24"/>
        </w:rPr>
        <w:t xml:space="preserve"> </w:t>
      </w:r>
      <w:r>
        <w:rPr>
          <w:rFonts w:ascii="宋体" w:hAnsi="宋体" w:eastAsia="宋体" w:cs="宋体"/>
          <w:spacing w:val="-1"/>
          <w:sz w:val="24"/>
          <w:szCs w:val="24"/>
        </w:rPr>
        <w:t>不良后果及法律责任，一律由我公司承担。</w:t>
      </w:r>
    </w:p>
    <w:p>
      <w:pPr>
        <w:spacing w:line="177" w:lineRule="exact"/>
      </w:pPr>
    </w:p>
    <w:p>
      <w:pPr>
        <w:sectPr>
          <w:footerReference r:id="rId56" w:type="default"/>
          <w:pgSz w:w="11906" w:h="16839"/>
          <w:pgMar w:top="1431" w:right="1020" w:bottom="813" w:left="1089" w:header="0" w:footer="687" w:gutter="0"/>
          <w:cols w:equalWidth="0" w:num="1">
            <w:col w:w="9796"/>
          </w:cols>
        </w:sectPr>
      </w:pPr>
    </w:p>
    <w:p>
      <w:pPr>
        <w:spacing w:before="48" w:line="185" w:lineRule="auto"/>
        <w:ind w:firstLine="420"/>
        <w:rPr>
          <w:rFonts w:ascii="宋体" w:hAnsi="宋体" w:eastAsia="宋体" w:cs="宋体"/>
          <w:sz w:val="24"/>
          <w:szCs w:val="24"/>
        </w:rPr>
      </w:pPr>
      <w:r>
        <w:rPr>
          <w:rFonts w:ascii="宋体" w:hAnsi="宋体" w:eastAsia="宋体" w:cs="宋体"/>
          <w:spacing w:val="-2"/>
          <w:sz w:val="24"/>
          <w:szCs w:val="24"/>
        </w:rPr>
        <w:t>特此声明！</w:t>
      </w:r>
    </w:p>
    <w:p>
      <w:pPr>
        <w:spacing w:line="247" w:lineRule="auto"/>
        <w:rPr>
          <w:rFonts w:ascii="宋体"/>
        </w:rPr>
      </w:pPr>
    </w:p>
    <w:p>
      <w:pPr>
        <w:spacing w:line="247" w:lineRule="auto"/>
        <w:rPr>
          <w:rFonts w:ascii="宋体"/>
        </w:rPr>
      </w:pPr>
    </w:p>
    <w:p>
      <w:pPr>
        <w:spacing w:before="79" w:line="624" w:lineRule="exact"/>
        <w:ind w:firstLine="421"/>
        <w:rPr>
          <w:rFonts w:ascii="宋体" w:hAnsi="宋体" w:eastAsia="宋体" w:cs="宋体"/>
          <w:sz w:val="24"/>
          <w:szCs w:val="24"/>
        </w:rPr>
      </w:pPr>
      <w:r>
        <w:rPr>
          <w:rFonts w:ascii="宋体" w:hAnsi="宋体" w:eastAsia="宋体" w:cs="宋体"/>
          <w:spacing w:val="-3"/>
          <w:position w:val="29"/>
          <w:sz w:val="24"/>
          <w:szCs w:val="24"/>
        </w:rPr>
        <w:t>单位名称：</w:t>
      </w:r>
    </w:p>
    <w:p>
      <w:pPr>
        <w:spacing w:line="204" w:lineRule="auto"/>
        <w:ind w:firstLine="421"/>
        <w:rPr>
          <w:rFonts w:ascii="宋体" w:hAnsi="宋体" w:eastAsia="宋体" w:cs="宋体"/>
          <w:sz w:val="24"/>
          <w:szCs w:val="24"/>
        </w:rPr>
      </w:pPr>
      <w:r>
        <w:rPr>
          <w:rFonts w:ascii="宋体" w:hAnsi="宋体" w:eastAsia="宋体" w:cs="宋体"/>
          <w:spacing w:val="-3"/>
          <w:sz w:val="24"/>
          <w:szCs w:val="24"/>
        </w:rPr>
        <w:t>单位地址：</w:t>
      </w:r>
    </w:p>
    <w:p>
      <w:pPr>
        <w:spacing w:line="244" w:lineRule="auto"/>
        <w:rPr>
          <w:rFonts w:ascii="宋体"/>
        </w:rPr>
      </w:pPr>
    </w:p>
    <w:p>
      <w:pPr>
        <w:spacing w:before="79" w:line="185" w:lineRule="auto"/>
        <w:ind w:firstLine="437"/>
        <w:rPr>
          <w:rFonts w:ascii="宋体" w:hAnsi="宋体" w:eastAsia="宋体" w:cs="宋体"/>
          <w:sz w:val="24"/>
          <w:szCs w:val="24"/>
        </w:rPr>
      </w:pPr>
      <w:r>
        <w:rPr>
          <w:rFonts w:ascii="宋体" w:hAnsi="宋体" w:eastAsia="宋体" w:cs="宋体"/>
          <w:spacing w:val="-6"/>
          <w:sz w:val="24"/>
          <w:szCs w:val="24"/>
        </w:rPr>
        <w:t>邮政编码：</w:t>
      </w:r>
    </w:p>
    <w:p>
      <w:pPr>
        <w:spacing w:line="268" w:lineRule="auto"/>
        <w:rPr>
          <w:rFonts w:ascii="宋体"/>
        </w:rPr>
      </w:pPr>
    </w:p>
    <w:p>
      <w:pPr>
        <w:spacing w:before="78" w:line="185" w:lineRule="auto"/>
        <w:ind w:firstLine="420"/>
        <w:rPr>
          <w:rFonts w:ascii="宋体" w:hAnsi="宋体" w:eastAsia="宋体" w:cs="宋体"/>
          <w:sz w:val="24"/>
          <w:szCs w:val="24"/>
        </w:rPr>
      </w:pPr>
      <w:r>
        <w:rPr>
          <w:rFonts w:ascii="宋体" w:hAnsi="宋体" w:eastAsia="宋体" w:cs="宋体"/>
          <w:spacing w:val="-3"/>
          <w:sz w:val="24"/>
          <w:szCs w:val="24"/>
        </w:rPr>
        <w:t>联系电话：</w:t>
      </w:r>
    </w:p>
    <w:p>
      <w:pPr>
        <w:spacing w:line="14" w:lineRule="auto"/>
        <w:rPr>
          <w:rFonts w:ascii="宋体"/>
          <w:sz w:val="2"/>
        </w:rPr>
      </w:pPr>
      <w:r>
        <w:rPr>
          <w:rFonts w:ascii="宋体" w:hAnsi="宋体" w:eastAsia="宋体" w:cs="宋体"/>
          <w:sz w:val="2"/>
          <w:szCs w:val="2"/>
        </w:rPr>
        <w:br w:type="column"/>
      </w:r>
    </w:p>
    <w:p>
      <w:pPr>
        <w:spacing w:line="248" w:lineRule="auto"/>
        <w:rPr>
          <w:rFonts w:ascii="宋体"/>
        </w:rPr>
      </w:pPr>
    </w:p>
    <w:p>
      <w:pPr>
        <w:spacing w:line="249" w:lineRule="auto"/>
        <w:rPr>
          <w:rFonts w:ascii="宋体"/>
        </w:rPr>
      </w:pPr>
    </w:p>
    <w:p>
      <w:pPr>
        <w:spacing w:line="249" w:lineRule="auto"/>
        <w:rPr>
          <w:rFonts w:ascii="宋体"/>
        </w:rPr>
      </w:pPr>
    </w:p>
    <w:p>
      <w:pPr>
        <w:spacing w:before="79" w:line="624" w:lineRule="exact"/>
        <w:ind w:firstLine="1116"/>
        <w:rPr>
          <w:rFonts w:ascii="宋体" w:hAnsi="宋体" w:eastAsia="宋体" w:cs="宋体"/>
          <w:sz w:val="24"/>
          <w:szCs w:val="24"/>
        </w:rPr>
      </w:pPr>
      <w:r>
        <w:rPr>
          <w:rFonts w:ascii="宋体" w:hAnsi="宋体" w:eastAsia="宋体" w:cs="宋体"/>
          <w:spacing w:val="-6"/>
          <w:position w:val="29"/>
          <w:sz w:val="24"/>
          <w:szCs w:val="24"/>
        </w:rPr>
        <w:t>公司（企业）</w:t>
      </w:r>
      <w:r>
        <w:rPr>
          <w:rFonts w:ascii="宋体" w:hAnsi="宋体" w:eastAsia="宋体" w:cs="宋体"/>
          <w:spacing w:val="-8"/>
          <w:position w:val="29"/>
          <w:sz w:val="24"/>
          <w:szCs w:val="24"/>
        </w:rPr>
        <w:t xml:space="preserve"> </w:t>
      </w:r>
      <w:r>
        <w:rPr>
          <w:rFonts w:ascii="宋体" w:hAnsi="宋体" w:eastAsia="宋体" w:cs="宋体"/>
          <w:spacing w:val="-6"/>
          <w:position w:val="29"/>
          <w:sz w:val="24"/>
          <w:szCs w:val="24"/>
        </w:rPr>
        <w:t>法定代表人（签名或盖章</w:t>
      </w:r>
      <w:r>
        <w:rPr>
          <w:rFonts w:ascii="宋体" w:hAnsi="宋体" w:eastAsia="宋体" w:cs="宋体"/>
          <w:spacing w:val="-64"/>
          <w:position w:val="29"/>
          <w:sz w:val="24"/>
          <w:szCs w:val="24"/>
        </w:rPr>
        <w:t>）</w:t>
      </w:r>
      <w:r>
        <w:rPr>
          <w:rFonts w:ascii="宋体" w:hAnsi="宋体" w:eastAsia="宋体" w:cs="宋体"/>
          <w:spacing w:val="-19"/>
          <w:position w:val="29"/>
          <w:sz w:val="24"/>
          <w:szCs w:val="24"/>
        </w:rPr>
        <w:t xml:space="preserve"> </w:t>
      </w:r>
      <w:r>
        <w:rPr>
          <w:rFonts w:ascii="宋体" w:hAnsi="宋体" w:eastAsia="宋体" w:cs="宋体"/>
          <w:spacing w:val="-64"/>
          <w:position w:val="29"/>
          <w:sz w:val="24"/>
          <w:szCs w:val="24"/>
        </w:rPr>
        <w:t>：</w:t>
      </w:r>
    </w:p>
    <w:p>
      <w:pPr>
        <w:spacing w:line="204" w:lineRule="auto"/>
        <w:ind w:firstLine="1111"/>
        <w:rPr>
          <w:rFonts w:ascii="宋体" w:hAnsi="宋体" w:eastAsia="宋体" w:cs="宋体"/>
          <w:sz w:val="24"/>
          <w:szCs w:val="24"/>
        </w:rPr>
      </w:pPr>
      <w:r>
        <w:rPr>
          <w:rFonts w:ascii="宋体" w:hAnsi="宋体" w:eastAsia="宋体" w:cs="宋体"/>
          <w:spacing w:val="-3"/>
          <w:sz w:val="24"/>
          <w:szCs w:val="24"/>
        </w:rPr>
        <w:t>单位公章：</w:t>
      </w:r>
    </w:p>
    <w:p>
      <w:pPr>
        <w:spacing w:line="244" w:lineRule="auto"/>
        <w:rPr>
          <w:rFonts w:ascii="宋体"/>
        </w:rPr>
      </w:pPr>
    </w:p>
    <w:p>
      <w:pPr>
        <w:spacing w:before="79" w:line="185" w:lineRule="auto"/>
        <w:ind w:firstLine="1150"/>
        <w:rPr>
          <w:rFonts w:ascii="宋体" w:hAnsi="宋体" w:eastAsia="宋体" w:cs="宋体"/>
          <w:sz w:val="24"/>
          <w:szCs w:val="24"/>
        </w:rPr>
      </w:pPr>
      <w:r>
        <w:rPr>
          <w:rFonts w:ascii="宋体" w:hAnsi="宋体" w:eastAsia="宋体" w:cs="宋体"/>
          <w:spacing w:val="-17"/>
          <w:sz w:val="24"/>
          <w:szCs w:val="24"/>
        </w:rPr>
        <w:t>日期：</w:t>
      </w:r>
    </w:p>
    <w:p>
      <w:pPr>
        <w:sectPr>
          <w:type w:val="continuous"/>
          <w:pgSz w:w="11906" w:h="16839"/>
          <w:pgMar w:top="1431" w:right="1020" w:bottom="813" w:left="1089" w:header="0" w:footer="687" w:gutter="0"/>
          <w:cols w:equalWidth="0" w:num="2">
            <w:col w:w="2571" w:space="100"/>
            <w:col w:w="7126"/>
          </w:cols>
        </w:sectPr>
      </w:pPr>
    </w:p>
    <w:p>
      <w:pPr>
        <w:spacing w:before="56" w:line="186" w:lineRule="auto"/>
        <w:ind w:firstLine="6"/>
        <w:outlineLvl w:val="0"/>
        <w:rPr>
          <w:rFonts w:ascii="宋体" w:hAnsi="宋体" w:eastAsia="宋体" w:cs="宋体"/>
          <w:sz w:val="28"/>
          <w:szCs w:val="28"/>
        </w:rPr>
      </w:pPr>
      <w:bookmarkStart w:id="20" w:name="_bookmark19"/>
      <w:bookmarkEnd w:id="20"/>
      <w:r>
        <w:rPr>
          <w:rFonts w:ascii="宋体" w:hAnsi="宋体" w:eastAsia="宋体" w:cs="宋体"/>
          <w:spacing w:val="-4"/>
          <w:sz w:val="28"/>
          <w:szCs w:val="28"/>
          <w14:textOutline w14:w="5105" w14:cap="sq" w14:cmpd="sng" w14:algn="ctr">
            <w14:solidFill>
              <w14:srgbClr w14:val="000000"/>
            </w14:solidFill>
            <w14:prstDash w14:val="solid"/>
            <w14:bevel/>
          </w14:textOutline>
        </w:rPr>
        <w:t>格式</w:t>
      </w:r>
      <w:r>
        <w:rPr>
          <w:rFonts w:ascii="宋体" w:hAnsi="宋体" w:eastAsia="宋体" w:cs="宋体"/>
          <w:spacing w:val="-36"/>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1</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2</w:t>
      </w:r>
      <w:r>
        <w:rPr>
          <w:rFonts w:ascii="宋体" w:hAnsi="宋体" w:eastAsia="宋体" w:cs="宋体"/>
          <w:spacing w:val="10"/>
          <w:sz w:val="28"/>
          <w:szCs w:val="28"/>
        </w:rPr>
        <w:t xml:space="preserve"> </w:t>
      </w:r>
      <w:r>
        <w:rPr>
          <w:rFonts w:ascii="宋体" w:hAnsi="宋体" w:eastAsia="宋体" w:cs="宋体"/>
          <w:spacing w:val="-4"/>
          <w:sz w:val="28"/>
          <w:szCs w:val="28"/>
          <w14:textOutline w14:w="5105" w14:cap="sq" w14:cmpd="sng" w14:algn="ctr">
            <w14:solidFill>
              <w14:srgbClr w14:val="000000"/>
            </w14:solidFill>
            <w14:prstDash w14:val="solid"/>
            <w14:bevel/>
          </w14:textOutline>
        </w:rPr>
        <w:t>政策适用性说明</w:t>
      </w:r>
    </w:p>
    <w:p>
      <w:pPr>
        <w:spacing w:before="275" w:line="273" w:lineRule="auto"/>
        <w:ind w:left="4" w:right="80" w:firstLine="481"/>
        <w:rPr>
          <w:rFonts w:ascii="宋体" w:hAnsi="宋体" w:eastAsia="宋体" w:cs="宋体"/>
          <w:sz w:val="24"/>
          <w:szCs w:val="24"/>
        </w:rPr>
      </w:pPr>
      <w:r>
        <w:rPr>
          <w:rFonts w:ascii="宋体" w:hAnsi="宋体" w:eastAsia="宋体" w:cs="宋体"/>
          <w:spacing w:val="-3"/>
          <w:sz w:val="24"/>
          <w:szCs w:val="24"/>
        </w:rPr>
        <w:t>按照政府采购有关政策的要求，在本次的技术方案中，采用符合中小企业扶持政策、节能</w:t>
      </w:r>
      <w:r>
        <w:rPr>
          <w:rFonts w:ascii="宋体" w:hAnsi="宋体" w:eastAsia="宋体" w:cs="宋体"/>
          <w:spacing w:val="12"/>
          <w:sz w:val="24"/>
          <w:szCs w:val="24"/>
        </w:rPr>
        <w:t xml:space="preserve"> </w:t>
      </w:r>
      <w:r>
        <w:rPr>
          <w:rFonts w:ascii="宋体" w:hAnsi="宋体" w:eastAsia="宋体" w:cs="宋体"/>
          <w:spacing w:val="-1"/>
          <w:sz w:val="24"/>
          <w:szCs w:val="24"/>
        </w:rPr>
        <w:t>产品、环保标志产品、能源效率标识产品政策，介绍说明如下：</w:t>
      </w:r>
    </w:p>
    <w:p>
      <w:pPr>
        <w:spacing w:line="190" w:lineRule="exact"/>
      </w:pPr>
    </w:p>
    <w:tbl>
      <w:tblPr>
        <w:tblStyle w:val="18"/>
        <w:tblW w:w="9673"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2383"/>
        <w:gridCol w:w="1935"/>
        <w:gridCol w:w="1710"/>
        <w:gridCol w:w="1382"/>
        <w:gridCol w:w="1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83" w:type="dxa"/>
            <w:vMerge w:val="restart"/>
            <w:tcBorders>
              <w:bottom w:val="nil"/>
            </w:tcBorders>
          </w:tcPr>
          <w:p>
            <w:pPr>
              <w:spacing w:line="288" w:lineRule="auto"/>
              <w:rPr>
                <w:rFonts w:ascii="宋体"/>
              </w:rPr>
            </w:pPr>
          </w:p>
          <w:p>
            <w:pPr>
              <w:spacing w:line="289" w:lineRule="auto"/>
              <w:rPr>
                <w:rFonts w:ascii="宋体"/>
              </w:rPr>
            </w:pPr>
          </w:p>
          <w:p>
            <w:pPr>
              <w:spacing w:line="289" w:lineRule="auto"/>
              <w:rPr>
                <w:rFonts w:ascii="宋体"/>
              </w:rPr>
            </w:pPr>
          </w:p>
          <w:p>
            <w:pPr>
              <w:spacing w:before="75" w:line="250" w:lineRule="auto"/>
              <w:ind w:left="97" w:hanging="60"/>
              <w:rPr>
                <w:rFonts w:ascii="宋体" w:hAnsi="宋体" w:eastAsia="宋体" w:cs="宋体"/>
                <w:sz w:val="23"/>
                <w:szCs w:val="23"/>
              </w:rPr>
            </w:pPr>
            <w:r>
              <w:rPr>
                <w:rFonts w:ascii="宋体" w:hAnsi="宋体" w:eastAsia="宋体" w:cs="宋体"/>
                <w:spacing w:val="-17"/>
                <w:sz w:val="23"/>
                <w:szCs w:val="23"/>
                <w14:textOutline w14:w="4152" w14:cap="sq" w14:cmpd="sng" w14:algn="ctr">
                  <w14:solidFill>
                    <w14:srgbClr w14:val="000000"/>
                  </w14:solidFill>
                  <w14:prstDash w14:val="solid"/>
                  <w14:bevel/>
                </w14:textOutline>
              </w:rPr>
              <w:t>小型、</w:t>
            </w:r>
            <w:r>
              <w:rPr>
                <w:rFonts w:ascii="宋体" w:hAnsi="宋体" w:eastAsia="宋体" w:cs="宋体"/>
                <w:spacing w:val="1"/>
                <w:sz w:val="23"/>
                <w:szCs w:val="23"/>
              </w:rPr>
              <w:t xml:space="preserve"> </w:t>
            </w:r>
            <w:r>
              <w:rPr>
                <w:rFonts w:ascii="宋体" w:hAnsi="宋体" w:eastAsia="宋体" w:cs="宋体"/>
                <w:spacing w:val="-6"/>
                <w:sz w:val="23"/>
                <w:szCs w:val="23"/>
                <w14:textOutline w14:w="4152" w14:cap="sq" w14:cmpd="sng" w14:algn="ctr">
                  <w14:solidFill>
                    <w14:srgbClr w14:val="000000"/>
                  </w14:solidFill>
                  <w14:prstDash w14:val="solid"/>
                  <w14:bevel/>
                </w14:textOutline>
              </w:rPr>
              <w:t>微型</w:t>
            </w:r>
            <w:r>
              <w:rPr>
                <w:rFonts w:ascii="宋体" w:hAnsi="宋体" w:eastAsia="宋体" w:cs="宋体"/>
                <w:sz w:val="23"/>
                <w:szCs w:val="23"/>
              </w:rPr>
              <w:t xml:space="preserve">  </w:t>
            </w:r>
            <w:r>
              <w:rPr>
                <w:rFonts w:ascii="宋体" w:hAnsi="宋体" w:eastAsia="宋体" w:cs="宋体"/>
                <w:spacing w:val="-6"/>
                <w:sz w:val="23"/>
                <w:szCs w:val="23"/>
                <w14:textOutline w14:w="4152" w14:cap="sq" w14:cmpd="sng" w14:algn="ctr">
                  <w14:solidFill>
                    <w14:srgbClr w14:val="000000"/>
                  </w14:solidFill>
                  <w14:prstDash w14:val="solid"/>
                  <w14:bevel/>
                </w14:textOutline>
              </w:rPr>
              <w:t>企业</w:t>
            </w:r>
            <w:r>
              <w:rPr>
                <w:rFonts w:ascii="宋体" w:hAnsi="宋体" w:eastAsia="宋体" w:cs="宋体"/>
                <w:sz w:val="23"/>
                <w:szCs w:val="23"/>
              </w:rPr>
              <w:t xml:space="preserve">  </w:t>
            </w:r>
            <w:r>
              <w:rPr>
                <w:rFonts w:ascii="宋体" w:hAnsi="宋体" w:eastAsia="宋体" w:cs="宋体"/>
                <w:spacing w:val="-6"/>
                <w:sz w:val="23"/>
                <w:szCs w:val="23"/>
                <w14:textOutline w14:w="4152" w14:cap="sq" w14:cmpd="sng" w14:algn="ctr">
                  <w14:solidFill>
                    <w14:srgbClr w14:val="000000"/>
                  </w14:solidFill>
                  <w14:prstDash w14:val="solid"/>
                  <w14:bevel/>
                </w14:textOutline>
              </w:rPr>
              <w:t>产品</w:t>
            </w:r>
          </w:p>
        </w:tc>
        <w:tc>
          <w:tcPr>
            <w:tcW w:w="2383" w:type="dxa"/>
          </w:tcPr>
          <w:p>
            <w:pPr>
              <w:spacing w:before="40" w:line="212" w:lineRule="auto"/>
              <w:ind w:left="355" w:right="369" w:firstLine="353"/>
              <w:rPr>
                <w:rFonts w:ascii="宋体" w:hAnsi="宋体" w:eastAsia="宋体" w:cs="宋体"/>
                <w:sz w:val="24"/>
                <w:szCs w:val="24"/>
              </w:rPr>
            </w:pPr>
            <w:r>
              <w:rPr>
                <w:rFonts w:ascii="宋体" w:hAnsi="宋体" w:eastAsia="宋体" w:cs="宋体"/>
                <w:spacing w:val="-2"/>
                <w:sz w:val="24"/>
                <w:szCs w:val="24"/>
                <w14:textOutline w14:w="4356" w14:cap="sq" w14:cmpd="sng" w14:algn="ctr">
                  <w14:solidFill>
                    <w14:srgbClr w14:val="000000"/>
                  </w14:solidFill>
                  <w14:prstDash w14:val="solid"/>
                  <w14:bevel/>
                </w14:textOutline>
              </w:rPr>
              <w:t>产品名称</w:t>
            </w:r>
            <w:r>
              <w:rPr>
                <w:rFonts w:ascii="宋体" w:hAnsi="宋体" w:eastAsia="宋体" w:cs="宋体"/>
                <w:sz w:val="24"/>
                <w:szCs w:val="24"/>
              </w:rPr>
              <w:t xml:space="preserve">    </w:t>
            </w:r>
            <w:r>
              <w:rPr>
                <w:rFonts w:ascii="宋体" w:hAnsi="宋体" w:eastAsia="宋体" w:cs="宋体"/>
                <w:spacing w:val="-4"/>
                <w:sz w:val="24"/>
                <w:szCs w:val="24"/>
                <w14:textOutline w14:w="4356" w14:cap="sq" w14:cmpd="sng" w14:algn="ctr">
                  <w14:solidFill>
                    <w14:srgbClr w14:val="000000"/>
                  </w14:solidFill>
                  <w14:prstDash w14:val="solid"/>
                  <w14:bevel/>
                </w14:textOutline>
              </w:rPr>
              <w:t>（品牌、型号）</w:t>
            </w:r>
          </w:p>
        </w:tc>
        <w:tc>
          <w:tcPr>
            <w:tcW w:w="1935" w:type="dxa"/>
          </w:tcPr>
          <w:p>
            <w:pPr>
              <w:spacing w:before="195" w:line="185" w:lineRule="auto"/>
              <w:ind w:firstLine="606"/>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制造商</w:t>
            </w:r>
          </w:p>
        </w:tc>
        <w:tc>
          <w:tcPr>
            <w:tcW w:w="1710" w:type="dxa"/>
          </w:tcPr>
          <w:p>
            <w:pPr>
              <w:spacing w:before="40" w:line="212" w:lineRule="auto"/>
              <w:ind w:left="741" w:right="134" w:hanging="606"/>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制造商企业类</w:t>
            </w:r>
            <w:r>
              <w:rPr>
                <w:rFonts w:ascii="宋体" w:hAnsi="宋体" w:eastAsia="宋体" w:cs="宋体"/>
                <w:sz w:val="24"/>
                <w:szCs w:val="24"/>
              </w:rPr>
              <w:t xml:space="preserve"> </w:t>
            </w:r>
            <w:r>
              <w:rPr>
                <w:rFonts w:ascii="宋体" w:hAnsi="宋体" w:eastAsia="宋体" w:cs="宋体"/>
                <w:sz w:val="24"/>
                <w:szCs w:val="24"/>
                <w14:textOutline w14:w="4356" w14:cap="sq" w14:cmpd="sng" w14:algn="ctr">
                  <w14:solidFill>
                    <w14:srgbClr w14:val="000000"/>
                  </w14:solidFill>
                  <w14:prstDash w14:val="solid"/>
                  <w14:bevel/>
                </w14:textOutline>
              </w:rPr>
              <w:t>型</w:t>
            </w:r>
          </w:p>
        </w:tc>
        <w:tc>
          <w:tcPr>
            <w:tcW w:w="1382" w:type="dxa"/>
          </w:tcPr>
          <w:p>
            <w:pPr>
              <w:spacing w:before="195" w:line="185" w:lineRule="auto"/>
              <w:ind w:firstLine="454"/>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金额</w:t>
            </w:r>
          </w:p>
        </w:tc>
        <w:tc>
          <w:tcPr>
            <w:tcW w:w="1580" w:type="dxa"/>
          </w:tcPr>
          <w:p>
            <w:pPr>
              <w:spacing w:before="41" w:line="221" w:lineRule="auto"/>
              <w:ind w:left="59" w:firstLine="11"/>
              <w:rPr>
                <w:rFonts w:ascii="宋体" w:hAnsi="宋体" w:eastAsia="宋体" w:cs="宋体"/>
                <w:sz w:val="23"/>
                <w:szCs w:val="23"/>
              </w:rPr>
            </w:pPr>
            <w:r>
              <w:rPr>
                <w:rFonts w:ascii="宋体" w:hAnsi="宋体" w:eastAsia="宋体" w:cs="宋体"/>
                <w:spacing w:val="-2"/>
                <w:sz w:val="23"/>
                <w:szCs w:val="23"/>
                <w14:textOutline w14:w="4165" w14:cap="sq" w14:cmpd="sng" w14:algn="ctr">
                  <w14:solidFill>
                    <w14:srgbClr w14:val="000000"/>
                  </w14:solidFill>
                  <w14:prstDash w14:val="solid"/>
                  <w14:bevel/>
                </w14:textOutline>
              </w:rPr>
              <w:t>金额占总报价</w:t>
            </w:r>
            <w:r>
              <w:rPr>
                <w:rFonts w:ascii="宋体" w:hAnsi="宋体" w:eastAsia="宋体" w:cs="宋体"/>
                <w:spacing w:val="1"/>
                <w:sz w:val="23"/>
                <w:szCs w:val="23"/>
              </w:rPr>
              <w:t xml:space="preserve">  </w:t>
            </w:r>
            <w:r>
              <w:rPr>
                <w:rFonts w:ascii="宋体" w:hAnsi="宋体" w:eastAsia="宋体" w:cs="宋体"/>
                <w:spacing w:val="-15"/>
                <w:sz w:val="23"/>
                <w:szCs w:val="23"/>
                <w14:textOutline w14:w="4165" w14:cap="sq" w14:cmpd="sng" w14:algn="ctr">
                  <w14:solidFill>
                    <w14:srgbClr w14:val="000000"/>
                  </w14:solidFill>
                  <w14:prstDash w14:val="solid"/>
                  <w14:bevel/>
                </w14:textOutline>
              </w:rPr>
              <w:t>比重（累计</w:t>
            </w:r>
            <w:r>
              <w:rPr>
                <w:rFonts w:ascii="宋体" w:hAnsi="宋体" w:eastAsia="宋体" w:cs="宋体"/>
                <w:spacing w:val="10"/>
                <w:sz w:val="23"/>
                <w:szCs w:val="23"/>
              </w:rPr>
              <w:t xml:space="preserve"> </w:t>
            </w:r>
            <w:r>
              <w:rPr>
                <w:rFonts w:ascii="宋体" w:hAnsi="宋体" w:eastAsia="宋体" w:cs="宋体"/>
                <w:spacing w:val="-15"/>
                <w:sz w:val="23"/>
                <w:szCs w:val="23"/>
                <w14:textOutline w14:w="4165"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83" w:type="dxa"/>
            <w:vMerge w:val="continue"/>
            <w:tcBorders>
              <w:top w:val="nil"/>
              <w:bottom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1382" w:type="dxa"/>
          </w:tcPr>
          <w:p>
            <w:pPr>
              <w:rPr>
                <w:rFonts w:ascii="宋体"/>
              </w:rPr>
            </w:pPr>
          </w:p>
        </w:tc>
        <w:tc>
          <w:tcPr>
            <w:tcW w:w="15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83" w:type="dxa"/>
            <w:vMerge w:val="continue"/>
            <w:tcBorders>
              <w:top w:val="nil"/>
              <w:bottom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1382" w:type="dxa"/>
          </w:tcPr>
          <w:p>
            <w:pPr>
              <w:rPr>
                <w:rFonts w:ascii="宋体"/>
              </w:rPr>
            </w:pPr>
          </w:p>
        </w:tc>
        <w:tc>
          <w:tcPr>
            <w:tcW w:w="15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3" w:type="dxa"/>
            <w:vMerge w:val="continue"/>
            <w:tcBorders>
              <w:top w:val="nil"/>
              <w:bottom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1382" w:type="dxa"/>
          </w:tcPr>
          <w:p>
            <w:pPr>
              <w:rPr>
                <w:rFonts w:ascii="宋体"/>
              </w:rPr>
            </w:pPr>
          </w:p>
        </w:tc>
        <w:tc>
          <w:tcPr>
            <w:tcW w:w="158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683" w:type="dxa"/>
            <w:vMerge w:val="continue"/>
            <w:tcBorders>
              <w:top w:val="nil"/>
            </w:tcBorders>
          </w:tcPr>
          <w:p>
            <w:pPr>
              <w:rPr>
                <w:rFonts w:ascii="宋体"/>
              </w:rPr>
            </w:pPr>
          </w:p>
        </w:tc>
        <w:tc>
          <w:tcPr>
            <w:tcW w:w="8990" w:type="dxa"/>
            <w:gridSpan w:val="5"/>
          </w:tcPr>
          <w:p>
            <w:pPr>
              <w:spacing w:before="108" w:line="238" w:lineRule="auto"/>
              <w:ind w:firstLine="31"/>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行</w:t>
            </w:r>
            <w:r>
              <w:rPr>
                <w:rFonts w:ascii="宋体" w:hAnsi="宋体" w:eastAsia="宋体" w:cs="宋体"/>
                <w:spacing w:val="3"/>
                <w:sz w:val="24"/>
                <w:szCs w:val="24"/>
              </w:rPr>
              <w:t xml:space="preserve">    </w:t>
            </w:r>
            <w:r>
              <w:rPr>
                <w:rFonts w:ascii="宋体" w:hAnsi="宋体" w:eastAsia="宋体" w:cs="宋体"/>
                <w:spacing w:val="-7"/>
                <w:sz w:val="24"/>
                <w:szCs w:val="24"/>
                <w14:textOutline w14:w="4356" w14:cap="sq" w14:cmpd="sng" w14:algn="ctr">
                  <w14:solidFill>
                    <w14:srgbClr w14:val="000000"/>
                  </w14:solidFill>
                  <w14:prstDash w14:val="solid"/>
                  <w14:bevel/>
                </w14:textOutline>
              </w:rPr>
              <w:t>业</w:t>
            </w:r>
            <w:r>
              <w:rPr>
                <w:rFonts w:ascii="宋体" w:hAnsi="宋体" w:eastAsia="宋体" w:cs="宋体"/>
                <w:spacing w:val="-88"/>
                <w:sz w:val="24"/>
                <w:szCs w:val="24"/>
                <w14:textOutline w14:w="4356" w14:cap="sq" w14:cmpd="sng" w14:algn="ctr">
                  <w14:solidFill>
                    <w14:srgbClr w14:val="000000"/>
                  </w14:solidFill>
                  <w14:prstDash w14:val="solid"/>
                  <w14:bevel/>
                </w14:textOutline>
              </w:rPr>
              <w:t>：</w:t>
            </w:r>
            <w:r>
              <w:rPr>
                <w:rFonts w:ascii="宋体" w:hAnsi="宋体" w:eastAsia="宋体" w:cs="宋体"/>
                <w:spacing w:val="3"/>
                <w:sz w:val="24"/>
                <w:szCs w:val="24"/>
                <w:u w:val="single"/>
              </w:rPr>
              <w:t xml:space="preserve">                          </w:t>
            </w:r>
            <w:r>
              <w:rPr>
                <w:rFonts w:ascii="宋体" w:hAnsi="宋体" w:eastAsia="宋体" w:cs="宋体"/>
                <w:spacing w:val="-88"/>
                <w:sz w:val="24"/>
                <w:szCs w:val="24"/>
                <w:u w:val="single"/>
                <w14:textOutline w14:w="4356" w14:cap="sq" w14:cmpd="sng" w14:algn="ctr">
                  <w14:solidFill>
                    <w14:srgbClr w14:val="000000"/>
                  </w14:solidFill>
                  <w14:prstDash w14:val="solid"/>
                  <w14:bevel/>
                </w14:textOutline>
              </w:rPr>
              <w:t>；</w:t>
            </w:r>
          </w:p>
          <w:p>
            <w:pPr>
              <w:spacing w:line="204" w:lineRule="auto"/>
              <w:ind w:firstLine="34"/>
              <w:rPr>
                <w:rFonts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营业收入（万元</w:t>
            </w:r>
            <w:r>
              <w:rPr>
                <w:rFonts w:ascii="宋体" w:hAnsi="宋体" w:eastAsia="宋体" w:cs="宋体"/>
                <w:spacing w:val="-54"/>
                <w:sz w:val="24"/>
                <w:szCs w:val="24"/>
                <w14:textOutline w14:w="4356" w14:cap="sq" w14:cmpd="sng" w14:algn="ctr">
                  <w14:solidFill>
                    <w14:srgbClr w14:val="000000"/>
                  </w14:solidFill>
                  <w14:prstDash w14:val="solid"/>
                  <w14:bevel/>
                </w14:textOutline>
              </w:rPr>
              <w:t>）</w:t>
            </w:r>
            <w:r>
              <w:rPr>
                <w:rFonts w:ascii="宋体" w:hAnsi="宋体" w:eastAsia="宋体" w:cs="宋体"/>
                <w:spacing w:val="11"/>
                <w:sz w:val="24"/>
                <w:szCs w:val="24"/>
              </w:rPr>
              <w:t xml:space="preserve"> </w:t>
            </w:r>
            <w:r>
              <w:rPr>
                <w:rFonts w:ascii="宋体" w:hAnsi="宋体" w:eastAsia="宋体" w:cs="宋体"/>
                <w:spacing w:val="-54"/>
                <w:sz w:val="24"/>
                <w:szCs w:val="24"/>
                <w14:textOutline w14:w="4356" w14:cap="sq" w14:cmpd="sng" w14:algn="ctr">
                  <w14:solidFill>
                    <w14:srgbClr w14:val="000000"/>
                  </w14:solidFill>
                  <w14:prstDash w14:val="solid"/>
                  <w14:bevel/>
                </w14:textOutline>
              </w:rPr>
              <w:t>：</w:t>
            </w:r>
            <w:r>
              <w:rPr>
                <w:rFonts w:ascii="宋体" w:hAnsi="宋体" w:eastAsia="宋体" w:cs="宋体"/>
                <w:spacing w:val="2"/>
                <w:sz w:val="24"/>
                <w:szCs w:val="24"/>
                <w:u w:val="single"/>
              </w:rPr>
              <w:t xml:space="preserve">                  </w:t>
            </w:r>
            <w:r>
              <w:rPr>
                <w:rFonts w:ascii="宋体" w:hAnsi="宋体" w:eastAsia="宋体" w:cs="宋体"/>
                <w:spacing w:val="-54"/>
                <w:sz w:val="24"/>
                <w:szCs w:val="24"/>
                <w:u w:val="single"/>
                <w14:textOutline w14:w="4356" w14:cap="sq" w14:cmpd="sng" w14:algn="ctr">
                  <w14:solidFill>
                    <w14:srgbClr w14:val="000000"/>
                  </w14:solidFill>
                  <w14:prstDash w14:val="solid"/>
                  <w14:bevel/>
                </w14:textOutline>
              </w:rPr>
              <w:t>；</w:t>
            </w:r>
          </w:p>
          <w:p>
            <w:pPr>
              <w:spacing w:before="46" w:line="238" w:lineRule="auto"/>
              <w:ind w:firstLine="37"/>
              <w:rPr>
                <w:rFonts w:ascii="宋体" w:hAnsi="宋体" w:eastAsia="宋体" w:cs="宋体"/>
                <w:sz w:val="24"/>
                <w:szCs w:val="24"/>
              </w:rPr>
            </w:pPr>
            <w:r>
              <w:rPr>
                <w:rFonts w:ascii="宋体" w:hAnsi="宋体" w:eastAsia="宋体" w:cs="宋体"/>
                <w:spacing w:val="6"/>
                <w:sz w:val="24"/>
                <w:szCs w:val="24"/>
                <w14:textOutline w14:w="4356" w14:cap="sq" w14:cmpd="sng" w14:algn="ctr">
                  <w14:solidFill>
                    <w14:srgbClr w14:val="000000"/>
                  </w14:solidFill>
                  <w14:prstDash w14:val="solid"/>
                  <w14:bevel/>
                </w14:textOutline>
              </w:rPr>
              <w:t>资产总额</w:t>
            </w:r>
            <w:r>
              <w:rPr>
                <w:rFonts w:ascii="宋体" w:hAnsi="宋体" w:eastAsia="宋体" w:cs="宋体"/>
                <w:spacing w:val="-68"/>
                <w:sz w:val="24"/>
                <w:szCs w:val="24"/>
                <w14:textOutline w14:w="4356" w14:cap="sq" w14:cmpd="sng" w14:algn="ctr">
                  <w14:solidFill>
                    <w14:srgbClr w14:val="000000"/>
                  </w14:solidFill>
                  <w14:prstDash w14:val="solid"/>
                  <w14:bevel/>
                </w14:textOutline>
              </w:rPr>
              <w:t>：</w:t>
            </w:r>
            <w:r>
              <w:rPr>
                <w:rFonts w:ascii="宋体" w:hAnsi="宋体" w:eastAsia="宋体" w:cs="宋体"/>
                <w:spacing w:val="40"/>
                <w:sz w:val="24"/>
                <w:szCs w:val="24"/>
              </w:rPr>
              <w:t xml:space="preserve"> </w:t>
            </w:r>
            <w:r>
              <w:rPr>
                <w:rFonts w:ascii="宋体" w:hAnsi="宋体" w:eastAsia="宋体" w:cs="宋体"/>
                <w:spacing w:val="-68"/>
                <w:sz w:val="24"/>
                <w:szCs w:val="24"/>
                <w14:textOutline w14:w="4356" w14:cap="sq" w14:cmpd="sng" w14:algn="ctr">
                  <w14:solidFill>
                    <w14:srgbClr w14:val="000000"/>
                  </w14:solidFill>
                  <w14:prstDash w14:val="solid"/>
                  <w14:bevel/>
                </w14:textOutline>
              </w:rPr>
              <w:t>（</w:t>
            </w:r>
            <w:r>
              <w:rPr>
                <w:rFonts w:ascii="宋体" w:hAnsi="宋体" w:eastAsia="宋体" w:cs="宋体"/>
                <w:spacing w:val="6"/>
                <w:sz w:val="24"/>
                <w:szCs w:val="24"/>
                <w14:textOutline w14:w="4356" w14:cap="sq" w14:cmpd="sng" w14:algn="ctr">
                  <w14:solidFill>
                    <w14:srgbClr w14:val="000000"/>
                  </w14:solidFill>
                  <w14:prstDash w14:val="solid"/>
                  <w14:bevel/>
                </w14:textOutline>
              </w:rPr>
              <w:t>万元</w:t>
            </w:r>
            <w:r>
              <w:rPr>
                <w:rFonts w:ascii="宋体" w:hAnsi="宋体" w:eastAsia="宋体" w:cs="宋体"/>
                <w:spacing w:val="-68"/>
                <w:sz w:val="24"/>
                <w:szCs w:val="24"/>
                <w14:textOutline w14:w="4356" w14:cap="sq" w14:cmpd="sng" w14:algn="ctr">
                  <w14:solidFill>
                    <w14:srgbClr w14:val="000000"/>
                  </w14:solidFill>
                  <w14:prstDash w14:val="solid"/>
                  <w14:bevel/>
                </w14:textOutline>
              </w:rPr>
              <w:t>）</w:t>
            </w:r>
            <w:r>
              <w:rPr>
                <w:rFonts w:ascii="宋体" w:hAnsi="宋体" w:eastAsia="宋体" w:cs="宋体"/>
                <w:spacing w:val="13"/>
                <w:sz w:val="24"/>
                <w:szCs w:val="24"/>
              </w:rPr>
              <w:t xml:space="preserve"> </w:t>
            </w:r>
            <w:r>
              <w:rPr>
                <w:rFonts w:ascii="宋体" w:hAnsi="宋体" w:eastAsia="宋体" w:cs="宋体"/>
                <w:spacing w:val="-68"/>
                <w:sz w:val="24"/>
                <w:szCs w:val="24"/>
                <w14:textOutline w14:w="4356" w14:cap="sq" w14:cmpd="sng" w14:algn="ctr">
                  <w14:solidFill>
                    <w14:srgbClr w14:val="000000"/>
                  </w14:solidFill>
                  <w14:prstDash w14:val="solid"/>
                  <w14:bevel/>
                </w14:textOutline>
              </w:rPr>
              <w:t>：</w:t>
            </w:r>
            <w:r>
              <w:rPr>
                <w:rFonts w:ascii="宋体" w:hAnsi="宋体" w:eastAsia="宋体" w:cs="宋体"/>
                <w:spacing w:val="2"/>
                <w:sz w:val="24"/>
                <w:szCs w:val="24"/>
                <w:u w:val="single"/>
              </w:rPr>
              <w:t xml:space="preserve">                  </w:t>
            </w:r>
            <w:r>
              <w:rPr>
                <w:rFonts w:ascii="宋体" w:hAnsi="宋体" w:eastAsia="宋体" w:cs="宋体"/>
                <w:spacing w:val="-68"/>
                <w:sz w:val="24"/>
                <w:szCs w:val="24"/>
                <w:u w:val="single"/>
                <w14:textOutline w14:w="4356" w14:cap="sq" w14:cmpd="sng" w14:algn="ctr">
                  <w14:solidFill>
                    <w14:srgbClr w14:val="000000"/>
                  </w14:solidFill>
                  <w14:prstDash w14:val="solid"/>
                  <w14:bevel/>
                </w14:textOutline>
              </w:rPr>
              <w:t>；</w:t>
            </w:r>
          </w:p>
          <w:p>
            <w:pPr>
              <w:spacing w:line="204" w:lineRule="auto"/>
              <w:ind w:firstLine="30"/>
              <w:rPr>
                <w:rFonts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从业人员（人</w:t>
            </w:r>
            <w:r>
              <w:rPr>
                <w:rFonts w:ascii="宋体" w:hAnsi="宋体" w:eastAsia="宋体" w:cs="宋体"/>
                <w:spacing w:val="-55"/>
                <w:sz w:val="24"/>
                <w:szCs w:val="24"/>
                <w14:textOutline w14:w="4356" w14:cap="sq" w14:cmpd="sng" w14:algn="ctr">
                  <w14:solidFill>
                    <w14:srgbClr w14:val="000000"/>
                  </w14:solidFill>
                  <w14:prstDash w14:val="solid"/>
                  <w14:bevel/>
                </w14:textOutline>
              </w:rPr>
              <w:t>）</w:t>
            </w:r>
            <w:r>
              <w:rPr>
                <w:rFonts w:ascii="宋体" w:hAnsi="宋体" w:eastAsia="宋体" w:cs="宋体"/>
                <w:spacing w:val="16"/>
                <w:sz w:val="24"/>
                <w:szCs w:val="24"/>
              </w:rPr>
              <w:t xml:space="preserve"> </w:t>
            </w:r>
            <w:r>
              <w:rPr>
                <w:rFonts w:ascii="宋体" w:hAnsi="宋体" w:eastAsia="宋体" w:cs="宋体"/>
                <w:spacing w:val="-55"/>
                <w:sz w:val="24"/>
                <w:szCs w:val="24"/>
                <w14:textOutline w14:w="4356" w14:cap="sq" w14:cmpd="sng" w14:algn="ctr">
                  <w14:solidFill>
                    <w14:srgbClr w14:val="000000"/>
                  </w14:solidFill>
                  <w14:prstDash w14:val="solid"/>
                  <w14:bevel/>
                </w14:textOutline>
              </w:rPr>
              <w:t>：</w:t>
            </w:r>
            <w:r>
              <w:rPr>
                <w:rFonts w:ascii="宋体" w:hAnsi="宋体" w:eastAsia="宋体" w:cs="宋体"/>
                <w:spacing w:val="1"/>
                <w:sz w:val="24"/>
                <w:szCs w:val="24"/>
                <w:u w:val="single"/>
              </w:rPr>
              <w:t xml:space="preserve">                     </w:t>
            </w:r>
            <w:r>
              <w:rPr>
                <w:rFonts w:ascii="宋体" w:hAnsi="宋体" w:eastAsia="宋体" w:cs="宋体"/>
                <w:spacing w:val="-55"/>
                <w:sz w:val="24"/>
                <w:szCs w:val="24"/>
                <w:u w:val="single"/>
                <w14:textOutline w14:w="4356" w14:cap="sq" w14:cmpd="sng" w14:algn="ctr">
                  <w14:solidFill>
                    <w14:srgbClr w14:val="000000"/>
                  </w14:solidFill>
                  <w14:prstDash w14:val="solid"/>
                  <w14:bevel/>
                </w14:textOutline>
              </w:rPr>
              <w:t>；</w:t>
            </w:r>
          </w:p>
          <w:p>
            <w:pPr>
              <w:spacing w:before="46" w:line="185" w:lineRule="auto"/>
              <w:ind w:firstLine="27"/>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注：</w:t>
            </w:r>
            <w:r>
              <w:rPr>
                <w:rFonts w:ascii="宋体" w:hAnsi="宋体" w:eastAsia="宋体" w:cs="宋体"/>
                <w:spacing w:val="84"/>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如填写数据与审计的财务报表中数据存在不一致的，以财务报表的数据为准。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683" w:type="dxa"/>
          </w:tcPr>
          <w:p>
            <w:pPr>
              <w:spacing w:line="246" w:lineRule="auto"/>
              <w:rPr>
                <w:rFonts w:ascii="宋体"/>
              </w:rPr>
            </w:pPr>
          </w:p>
          <w:p>
            <w:pPr>
              <w:spacing w:before="78" w:line="185" w:lineRule="auto"/>
              <w:ind w:firstLine="100"/>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类别</w:t>
            </w:r>
          </w:p>
        </w:tc>
        <w:tc>
          <w:tcPr>
            <w:tcW w:w="2383" w:type="dxa"/>
          </w:tcPr>
          <w:p>
            <w:pPr>
              <w:spacing w:before="48" w:line="185" w:lineRule="auto"/>
              <w:ind w:firstLine="170"/>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主要产品/技术名称</w:t>
            </w:r>
          </w:p>
          <w:p>
            <w:pPr>
              <w:spacing w:before="67" w:line="213" w:lineRule="auto"/>
              <w:ind w:left="949" w:right="111" w:hanging="834"/>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（规格型号、注册商</w:t>
            </w:r>
            <w:r>
              <w:rPr>
                <w:rFonts w:ascii="宋体" w:hAnsi="宋体" w:eastAsia="宋体" w:cs="宋体"/>
                <w:sz w:val="24"/>
                <w:szCs w:val="24"/>
              </w:rPr>
              <w:t xml:space="preserve"> </w:t>
            </w:r>
            <w:r>
              <w:rPr>
                <w:rFonts w:ascii="宋体" w:hAnsi="宋体" w:eastAsia="宋体" w:cs="宋体"/>
                <w:spacing w:val="-6"/>
                <w:sz w:val="24"/>
                <w:szCs w:val="24"/>
                <w14:textOutline w14:w="4356" w14:cap="sq" w14:cmpd="sng" w14:algn="ctr">
                  <w14:solidFill>
                    <w14:srgbClr w14:val="000000"/>
                  </w14:solidFill>
                  <w14:prstDash w14:val="solid"/>
                  <w14:bevel/>
                </w14:textOutline>
              </w:rPr>
              <w:t>标）</w:t>
            </w:r>
          </w:p>
        </w:tc>
        <w:tc>
          <w:tcPr>
            <w:tcW w:w="1935" w:type="dxa"/>
          </w:tcPr>
          <w:p>
            <w:pPr>
              <w:spacing w:line="246" w:lineRule="auto"/>
              <w:rPr>
                <w:rFonts w:ascii="宋体"/>
              </w:rPr>
            </w:pPr>
          </w:p>
          <w:p>
            <w:pPr>
              <w:spacing w:before="78" w:line="185" w:lineRule="auto"/>
              <w:ind w:firstLine="186"/>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制造商/开发商</w:t>
            </w:r>
          </w:p>
        </w:tc>
        <w:tc>
          <w:tcPr>
            <w:tcW w:w="1710" w:type="dxa"/>
          </w:tcPr>
          <w:p>
            <w:pPr>
              <w:spacing w:line="246" w:lineRule="auto"/>
              <w:rPr>
                <w:rFonts w:ascii="宋体"/>
              </w:rPr>
            </w:pPr>
          </w:p>
          <w:p>
            <w:pPr>
              <w:spacing w:before="78" w:line="185" w:lineRule="auto"/>
              <w:ind w:firstLine="134"/>
              <w:rPr>
                <w:rFonts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认证证书编号</w:t>
            </w:r>
          </w:p>
        </w:tc>
        <w:tc>
          <w:tcPr>
            <w:tcW w:w="2962" w:type="dxa"/>
            <w:gridSpan w:val="2"/>
          </w:tcPr>
          <w:p>
            <w:pPr>
              <w:spacing w:line="246" w:lineRule="auto"/>
              <w:rPr>
                <w:rFonts w:ascii="宋体"/>
              </w:rPr>
            </w:pPr>
          </w:p>
          <w:p>
            <w:pPr>
              <w:spacing w:before="78" w:line="185" w:lineRule="auto"/>
              <w:ind w:firstLine="1180"/>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清</w:t>
            </w:r>
            <w:r>
              <w:rPr>
                <w:rFonts w:ascii="宋体" w:hAnsi="宋体" w:eastAsia="宋体" w:cs="宋体"/>
                <w:spacing w:val="11"/>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3" w:type="dxa"/>
            <w:vMerge w:val="restart"/>
            <w:tcBorders>
              <w:bottom w:val="nil"/>
            </w:tcBorders>
          </w:tcPr>
          <w:p>
            <w:pPr>
              <w:spacing w:before="217"/>
              <w:ind w:left="100" w:right="106"/>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节能</w:t>
            </w:r>
            <w:r>
              <w:rPr>
                <w:rFonts w:ascii="宋体" w:hAnsi="宋体" w:eastAsia="宋体" w:cs="宋体"/>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产品</w:t>
            </w: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2962" w:type="dxa"/>
            <w:gridSpan w:val="2"/>
          </w:tcPr>
          <w:p>
            <w:pPr>
              <w:spacing w:before="52" w:line="185" w:lineRule="auto"/>
              <w:ind w:firstLine="887"/>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7"/>
                <w:sz w:val="24"/>
                <w:szCs w:val="24"/>
                <w:u w:val="single"/>
              </w:rPr>
              <w:t xml:space="preserve">  </w:t>
            </w:r>
            <w:r>
              <w:rPr>
                <w:rFonts w:ascii="宋体" w:hAnsi="宋体" w:eastAsia="宋体" w:cs="宋体"/>
                <w:spacing w:val="-6"/>
                <w:sz w:val="24"/>
                <w:szCs w:val="24"/>
              </w:rPr>
              <w:t>期清单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683" w:type="dxa"/>
            <w:vMerge w:val="continue"/>
            <w:tcBorders>
              <w:top w:val="nil"/>
              <w:bottom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2962" w:type="dxa"/>
            <w:gridSpan w:val="2"/>
          </w:tcPr>
          <w:p>
            <w:pPr>
              <w:spacing w:before="53" w:line="185" w:lineRule="auto"/>
              <w:ind w:firstLine="887"/>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7"/>
                <w:sz w:val="24"/>
                <w:szCs w:val="24"/>
              </w:rPr>
              <w:t xml:space="preserve">  </w:t>
            </w:r>
            <w:r>
              <w:rPr>
                <w:rFonts w:ascii="宋体" w:hAnsi="宋体" w:eastAsia="宋体" w:cs="宋体"/>
                <w:spacing w:val="-6"/>
                <w:sz w:val="24"/>
                <w:szCs w:val="24"/>
              </w:rPr>
              <w:t>期清单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3" w:type="dxa"/>
            <w:vMerge w:val="continue"/>
            <w:tcBorders>
              <w:top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2962" w:type="dxa"/>
            <w:gridSpan w:val="2"/>
          </w:tcPr>
          <w:p>
            <w:pPr>
              <w:spacing w:before="76" w:line="185" w:lineRule="auto"/>
              <w:ind w:firstLine="887"/>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7"/>
                <w:sz w:val="24"/>
                <w:szCs w:val="24"/>
              </w:rPr>
              <w:t xml:space="preserve">  </w:t>
            </w:r>
            <w:r>
              <w:rPr>
                <w:rFonts w:ascii="宋体" w:hAnsi="宋体" w:eastAsia="宋体" w:cs="宋体"/>
                <w:spacing w:val="-6"/>
                <w:sz w:val="24"/>
                <w:szCs w:val="24"/>
              </w:rPr>
              <w:t>期清单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683" w:type="dxa"/>
            <w:vMerge w:val="restart"/>
            <w:tcBorders>
              <w:bottom w:val="nil"/>
            </w:tcBorders>
          </w:tcPr>
          <w:p>
            <w:pPr>
              <w:spacing w:before="83" w:line="221" w:lineRule="auto"/>
              <w:ind w:left="100" w:right="106"/>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环保</w:t>
            </w:r>
            <w:r>
              <w:rPr>
                <w:rFonts w:ascii="宋体" w:hAnsi="宋体" w:eastAsia="宋体" w:cs="宋体"/>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标志</w:t>
            </w:r>
            <w:r>
              <w:rPr>
                <w:rFonts w:ascii="宋体" w:hAnsi="宋体" w:eastAsia="宋体" w:cs="宋体"/>
                <w:sz w:val="24"/>
                <w:szCs w:val="24"/>
              </w:rPr>
              <w:t xml:space="preserve"> </w:t>
            </w:r>
            <w:r>
              <w:rPr>
                <w:rFonts w:ascii="宋体" w:hAnsi="宋体" w:eastAsia="宋体" w:cs="宋体"/>
                <w:spacing w:val="-5"/>
                <w:sz w:val="24"/>
                <w:szCs w:val="24"/>
                <w14:textOutline w14:w="4356" w14:cap="sq" w14:cmpd="sng" w14:algn="ctr">
                  <w14:solidFill>
                    <w14:srgbClr w14:val="000000"/>
                  </w14:solidFill>
                  <w14:prstDash w14:val="solid"/>
                  <w14:bevel/>
                </w14:textOutline>
              </w:rPr>
              <w:t>产品</w:t>
            </w: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2962" w:type="dxa"/>
            <w:gridSpan w:val="2"/>
          </w:tcPr>
          <w:p>
            <w:pPr>
              <w:spacing w:before="73" w:line="185" w:lineRule="auto"/>
              <w:ind w:firstLine="887"/>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7"/>
                <w:sz w:val="24"/>
                <w:szCs w:val="24"/>
                <w:u w:val="single"/>
              </w:rPr>
              <w:t xml:space="preserve">  </w:t>
            </w:r>
            <w:r>
              <w:rPr>
                <w:rFonts w:ascii="宋体" w:hAnsi="宋体" w:eastAsia="宋体" w:cs="宋体"/>
                <w:spacing w:val="-6"/>
                <w:sz w:val="24"/>
                <w:szCs w:val="24"/>
              </w:rPr>
              <w:t>期清单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7" w:hRule="atLeast"/>
        </w:trPr>
        <w:tc>
          <w:tcPr>
            <w:tcW w:w="683" w:type="dxa"/>
            <w:vMerge w:val="continue"/>
            <w:tcBorders>
              <w:top w:val="nil"/>
              <w:bottom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2962" w:type="dxa"/>
            <w:gridSpan w:val="2"/>
          </w:tcPr>
          <w:p>
            <w:pPr>
              <w:spacing w:before="56" w:line="185" w:lineRule="auto"/>
              <w:ind w:firstLine="887"/>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7"/>
                <w:sz w:val="24"/>
                <w:szCs w:val="24"/>
              </w:rPr>
              <w:t xml:space="preserve">  </w:t>
            </w:r>
            <w:r>
              <w:rPr>
                <w:rFonts w:ascii="宋体" w:hAnsi="宋体" w:eastAsia="宋体" w:cs="宋体"/>
                <w:spacing w:val="-6"/>
                <w:sz w:val="24"/>
                <w:szCs w:val="24"/>
              </w:rPr>
              <w:t>期清单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3" w:type="dxa"/>
            <w:vMerge w:val="continue"/>
            <w:tcBorders>
              <w:top w:val="nil"/>
            </w:tcBorders>
          </w:tcPr>
          <w:p>
            <w:pPr>
              <w:rPr>
                <w:rFonts w:ascii="宋体"/>
              </w:rPr>
            </w:pPr>
          </w:p>
        </w:tc>
        <w:tc>
          <w:tcPr>
            <w:tcW w:w="2383" w:type="dxa"/>
          </w:tcPr>
          <w:p>
            <w:pPr>
              <w:rPr>
                <w:rFonts w:ascii="宋体"/>
              </w:rPr>
            </w:pPr>
          </w:p>
        </w:tc>
        <w:tc>
          <w:tcPr>
            <w:tcW w:w="1935" w:type="dxa"/>
          </w:tcPr>
          <w:p>
            <w:pPr>
              <w:rPr>
                <w:rFonts w:ascii="宋体"/>
              </w:rPr>
            </w:pPr>
          </w:p>
        </w:tc>
        <w:tc>
          <w:tcPr>
            <w:tcW w:w="1710" w:type="dxa"/>
          </w:tcPr>
          <w:p>
            <w:pPr>
              <w:rPr>
                <w:rFonts w:ascii="宋体"/>
              </w:rPr>
            </w:pPr>
          </w:p>
        </w:tc>
        <w:tc>
          <w:tcPr>
            <w:tcW w:w="2962" w:type="dxa"/>
            <w:gridSpan w:val="2"/>
          </w:tcPr>
          <w:p>
            <w:pPr>
              <w:spacing w:before="75" w:line="185" w:lineRule="auto"/>
              <w:ind w:firstLine="887"/>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7"/>
                <w:sz w:val="24"/>
                <w:szCs w:val="24"/>
              </w:rPr>
              <w:t xml:space="preserve">  </w:t>
            </w:r>
            <w:r>
              <w:rPr>
                <w:rFonts w:ascii="宋体" w:hAnsi="宋体" w:eastAsia="宋体" w:cs="宋体"/>
                <w:spacing w:val="-6"/>
                <w:sz w:val="24"/>
                <w:szCs w:val="24"/>
              </w:rPr>
              <w:t>期清单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7" w:hRule="atLeast"/>
        </w:trPr>
        <w:tc>
          <w:tcPr>
            <w:tcW w:w="683" w:type="dxa"/>
          </w:tcPr>
          <w:p>
            <w:pPr>
              <w:spacing w:before="76" w:line="185" w:lineRule="auto"/>
              <w:ind w:firstLine="103"/>
              <w:rPr>
                <w:rFonts w:ascii="宋体" w:hAnsi="宋体" w:eastAsia="宋体" w:cs="宋体"/>
                <w:sz w:val="24"/>
                <w:szCs w:val="24"/>
              </w:rPr>
            </w:pPr>
            <w:r>
              <w:rPr>
                <w:rFonts w:ascii="宋体" w:hAnsi="宋体" w:eastAsia="宋体" w:cs="宋体"/>
                <w:spacing w:val="-7"/>
                <w:sz w:val="24"/>
                <w:szCs w:val="24"/>
                <w14:textOutline w14:w="4356" w14:cap="sq" w14:cmpd="sng" w14:algn="ctr">
                  <w14:solidFill>
                    <w14:srgbClr w14:val="000000"/>
                  </w14:solidFill>
                  <w14:prstDash w14:val="solid"/>
                  <w14:bevel/>
                </w14:textOutline>
              </w:rPr>
              <w:t>说明</w:t>
            </w:r>
          </w:p>
        </w:tc>
        <w:tc>
          <w:tcPr>
            <w:tcW w:w="8990" w:type="dxa"/>
            <w:gridSpan w:val="5"/>
          </w:tcPr>
          <w:p>
            <w:pPr>
              <w:rPr>
                <w:rFonts w:ascii="宋体"/>
              </w:rPr>
            </w:pPr>
          </w:p>
        </w:tc>
      </w:tr>
    </w:tbl>
    <w:p>
      <w:pPr>
        <w:spacing w:before="30" w:line="184" w:lineRule="auto"/>
        <w:ind w:firstLine="3"/>
        <w:rPr>
          <w:rFonts w:ascii="宋体" w:hAnsi="宋体" w:eastAsia="宋体" w:cs="宋体"/>
        </w:rPr>
      </w:pPr>
      <w:r>
        <w:rPr>
          <w:rFonts w:ascii="宋体" w:hAnsi="宋体" w:eastAsia="宋体" w:cs="宋体"/>
          <w:spacing w:val="-5"/>
        </w:rPr>
        <w:t>注：</w:t>
      </w:r>
    </w:p>
    <w:p>
      <w:pPr>
        <w:spacing w:before="66" w:line="228" w:lineRule="auto"/>
        <w:ind w:right="73" w:firstLine="20"/>
        <w:rPr>
          <w:rFonts w:ascii="宋体" w:hAnsi="宋体" w:eastAsia="宋体" w:cs="宋体"/>
        </w:rPr>
      </w:pPr>
      <w:r>
        <w:rPr>
          <w:rFonts w:ascii="Times New Roman" w:hAnsi="Times New Roman" w:eastAsia="Times New Roman" w:cs="Times New Roman"/>
          <w:spacing w:val="-5"/>
        </w:rPr>
        <w:t>1</w:t>
      </w:r>
      <w:r>
        <w:rPr>
          <w:rFonts w:ascii="Times New Roman" w:hAnsi="Times New Roman" w:eastAsia="Times New Roman" w:cs="Times New Roman"/>
          <w:spacing w:val="-14"/>
        </w:rPr>
        <w:t xml:space="preserve"> </w:t>
      </w:r>
      <w:r>
        <w:rPr>
          <w:rFonts w:ascii="宋体" w:hAnsi="宋体" w:eastAsia="宋体" w:cs="宋体"/>
          <w:spacing w:val="-5"/>
        </w:rPr>
        <w:t>、制造商为小型或微型企业时才需要填“制造商企业类型”栏，填写内容为“小型”或“微型”；</w:t>
      </w:r>
      <w:r>
        <w:rPr>
          <w:rFonts w:ascii="宋体" w:hAnsi="宋体" w:eastAsia="宋体" w:cs="宋体"/>
          <w:spacing w:val="53"/>
        </w:rPr>
        <w:t xml:space="preserve"> </w:t>
      </w:r>
      <w:r>
        <w:rPr>
          <w:rFonts w:ascii="宋体" w:hAnsi="宋体" w:eastAsia="宋体" w:cs="宋体"/>
          <w:spacing w:val="-5"/>
        </w:rPr>
        <w:t>本表的</w:t>
      </w:r>
      <w:r>
        <w:rPr>
          <w:rFonts w:ascii="宋体" w:hAnsi="宋体" w:eastAsia="宋体" w:cs="宋体"/>
        </w:rPr>
        <w:t xml:space="preserve"> </w:t>
      </w:r>
      <w:r>
        <w:rPr>
          <w:rFonts w:ascii="宋体" w:hAnsi="宋体" w:eastAsia="宋体" w:cs="宋体"/>
          <w:spacing w:val="-4"/>
        </w:rPr>
        <w:t>产品名称、规格型号和注册商标、金额应与《详细报价》</w:t>
      </w:r>
      <w:r>
        <w:rPr>
          <w:rFonts w:ascii="宋体" w:hAnsi="宋体" w:eastAsia="宋体" w:cs="宋体"/>
          <w:spacing w:val="8"/>
        </w:rPr>
        <w:t xml:space="preserve"> </w:t>
      </w:r>
      <w:r>
        <w:rPr>
          <w:rFonts w:ascii="宋体" w:hAnsi="宋体" w:eastAsia="宋体" w:cs="宋体"/>
          <w:spacing w:val="-4"/>
        </w:rPr>
        <w:t>一致；</w:t>
      </w:r>
      <w:r>
        <w:rPr>
          <w:rFonts w:ascii="宋体" w:hAnsi="宋体" w:eastAsia="宋体" w:cs="宋体"/>
          <w:spacing w:val="45"/>
        </w:rPr>
        <w:t xml:space="preserve"> </w:t>
      </w:r>
      <w:r>
        <w:rPr>
          <w:rFonts w:ascii="宋体" w:hAnsi="宋体" w:eastAsia="宋体" w:cs="宋体"/>
          <w:spacing w:val="-4"/>
        </w:rPr>
        <w:t>请</w:t>
      </w:r>
      <w:r>
        <w:rPr>
          <w:rFonts w:hint="eastAsia" w:ascii="宋体" w:hAnsi="宋体" w:eastAsia="宋体" w:cs="宋体"/>
          <w:spacing w:val="-4"/>
        </w:rPr>
        <w:t>供应商</w:t>
      </w:r>
      <w:r>
        <w:rPr>
          <w:rFonts w:ascii="宋体" w:hAnsi="宋体" w:eastAsia="宋体" w:cs="宋体"/>
          <w:spacing w:val="-4"/>
        </w:rPr>
        <w:t>正确填写本表，所填内容将作为</w:t>
      </w:r>
      <w:r>
        <w:rPr>
          <w:rFonts w:ascii="宋体" w:hAnsi="宋体" w:eastAsia="宋体" w:cs="宋体"/>
        </w:rPr>
        <w:t xml:space="preserve"> 评分的依据。其内容或数据应与对应的证明资料相符，如果不一致，可能导致该项的得分为</w:t>
      </w:r>
      <w:r>
        <w:rPr>
          <w:rFonts w:ascii="宋体" w:hAnsi="宋体" w:eastAsia="宋体" w:cs="宋体"/>
          <w:spacing w:val="-41"/>
        </w:rPr>
        <w:t xml:space="preserve"> </w:t>
      </w:r>
      <w:r>
        <w:rPr>
          <w:rFonts w:ascii="Times New Roman" w:hAnsi="Times New Roman" w:eastAsia="Times New Roman" w:cs="Times New Roman"/>
        </w:rPr>
        <w:t>0</w:t>
      </w:r>
      <w:r>
        <w:rPr>
          <w:rFonts w:ascii="Times New Roman" w:hAnsi="Times New Roman" w:eastAsia="Times New Roman" w:cs="Times New Roman"/>
          <w:spacing w:val="10"/>
        </w:rPr>
        <w:t xml:space="preserve"> </w:t>
      </w:r>
      <w:r>
        <w:rPr>
          <w:rFonts w:ascii="宋体" w:hAnsi="宋体" w:eastAsia="宋体" w:cs="宋体"/>
        </w:rPr>
        <w:t xml:space="preserve">分。       </w:t>
      </w:r>
      <w:r>
        <w:rPr>
          <w:rFonts w:ascii="Times New Roman" w:hAnsi="Times New Roman" w:eastAsia="Times New Roman" w:cs="Times New Roman"/>
          <w:spacing w:val="-2"/>
        </w:rPr>
        <w:t>2</w:t>
      </w:r>
      <w:r>
        <w:rPr>
          <w:rFonts w:ascii="Times New Roman" w:hAnsi="Times New Roman" w:eastAsia="Times New Roman" w:cs="Times New Roman"/>
          <w:spacing w:val="-28"/>
        </w:rPr>
        <w:t xml:space="preserve"> </w:t>
      </w:r>
      <w:r>
        <w:rPr>
          <w:rFonts w:ascii="宋体" w:hAnsi="宋体" w:eastAsia="宋体" w:cs="宋体"/>
          <w:spacing w:val="-2"/>
        </w:rPr>
        <w:t>、并在“清单”栏中填写属于“第</w:t>
      </w:r>
      <w:r>
        <w:rPr>
          <w:rFonts w:ascii="宋体" w:hAnsi="宋体" w:eastAsia="宋体" w:cs="宋体"/>
          <w:spacing w:val="5"/>
        </w:rPr>
        <w:t xml:space="preserve">  </w:t>
      </w:r>
      <w:r>
        <w:rPr>
          <w:rFonts w:ascii="宋体" w:hAnsi="宋体" w:eastAsia="宋体" w:cs="宋体"/>
          <w:spacing w:val="-2"/>
        </w:rPr>
        <w:t>期清单”的产品（产品被列入多期清单的，以最新一期为准</w:t>
      </w:r>
      <w:r>
        <w:rPr>
          <w:rFonts w:ascii="宋体" w:hAnsi="宋体" w:eastAsia="宋体" w:cs="宋体"/>
          <w:spacing w:val="-43"/>
        </w:rPr>
        <w:t>）</w:t>
      </w:r>
      <w:r>
        <w:rPr>
          <w:rFonts w:ascii="宋体" w:hAnsi="宋体" w:eastAsia="宋体" w:cs="宋体"/>
          <w:spacing w:val="18"/>
        </w:rPr>
        <w:t xml:space="preserve"> </w:t>
      </w:r>
      <w:r>
        <w:rPr>
          <w:rFonts w:ascii="宋体" w:hAnsi="宋体" w:eastAsia="宋体" w:cs="宋体"/>
          <w:spacing w:val="-43"/>
        </w:rPr>
        <w:t>，</w:t>
      </w:r>
      <w:r>
        <w:rPr>
          <w:rFonts w:ascii="宋体" w:hAnsi="宋体" w:eastAsia="宋体" w:cs="宋体"/>
          <w:spacing w:val="-2"/>
        </w:rPr>
        <w:t>同时</w:t>
      </w:r>
      <w:r>
        <w:rPr>
          <w:rFonts w:ascii="宋体" w:hAnsi="宋体" w:eastAsia="宋体" w:cs="宋体"/>
        </w:rPr>
        <w:t xml:space="preserve"> 提供有效期内的证书复印件以及下述文件（均为复印件，加盖</w:t>
      </w:r>
      <w:r>
        <w:rPr>
          <w:rFonts w:hint="eastAsia" w:ascii="宋体" w:hAnsi="宋体" w:eastAsia="宋体" w:cs="宋体"/>
        </w:rPr>
        <w:t>供应商</w:t>
      </w:r>
      <w:r>
        <w:rPr>
          <w:rFonts w:ascii="宋体" w:hAnsi="宋体" w:eastAsia="宋体" w:cs="宋体"/>
        </w:rPr>
        <w:t>公章</w:t>
      </w:r>
      <w:r>
        <w:rPr>
          <w:rFonts w:ascii="宋体" w:hAnsi="宋体" w:eastAsia="宋体" w:cs="宋体"/>
          <w:spacing w:val="-58"/>
        </w:rPr>
        <w:t>）</w:t>
      </w:r>
      <w:r>
        <w:rPr>
          <w:rFonts w:ascii="宋体" w:hAnsi="宋体" w:eastAsia="宋体" w:cs="宋体"/>
          <w:spacing w:val="5"/>
        </w:rPr>
        <w:t xml:space="preserve"> </w:t>
      </w:r>
      <w:r>
        <w:rPr>
          <w:rFonts w:ascii="宋体" w:hAnsi="宋体" w:eastAsia="宋体" w:cs="宋体"/>
          <w:spacing w:val="-58"/>
        </w:rPr>
        <w:t>：</w:t>
      </w:r>
    </w:p>
    <w:p>
      <w:pPr>
        <w:spacing w:before="62" w:line="197" w:lineRule="auto"/>
        <w:rPr>
          <w:rFonts w:ascii="宋体" w:hAnsi="宋体" w:eastAsia="宋体" w:cs="宋体"/>
        </w:rPr>
      </w:pPr>
      <w:r>
        <w:rPr>
          <w:rFonts w:ascii="Times New Roman" w:hAnsi="Times New Roman" w:eastAsia="Times New Roman" w:cs="Times New Roman"/>
          <w:spacing w:val="-2"/>
        </w:rPr>
        <w:t>2.</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9"/>
          <w:w w:val="101"/>
        </w:rPr>
        <w:t xml:space="preserve"> </w:t>
      </w:r>
      <w:r>
        <w:rPr>
          <w:rFonts w:ascii="宋体" w:hAnsi="宋体" w:eastAsia="宋体" w:cs="宋体"/>
          <w:spacing w:val="-2"/>
        </w:rPr>
        <w:t>属于“节能产品政府采购清单</w:t>
      </w:r>
      <w:r>
        <w:rPr>
          <w:rFonts w:ascii="Times New Roman" w:hAnsi="Times New Roman" w:eastAsia="Times New Roman" w:cs="Times New Roman"/>
          <w:spacing w:val="-2"/>
        </w:rPr>
        <w:t>”</w:t>
      </w:r>
      <w:r>
        <w:rPr>
          <w:rFonts w:ascii="宋体" w:hAnsi="宋体" w:eastAsia="宋体" w:cs="宋体"/>
          <w:spacing w:val="-2"/>
        </w:rPr>
        <w:t>中品目的产品，提供</w:t>
      </w:r>
      <w:r>
        <w:rPr>
          <w:rFonts w:ascii="Times New Roman" w:hAnsi="Times New Roman" w:eastAsia="Times New Roman" w:cs="Times New Roman"/>
          <w:spacing w:val="-2"/>
        </w:rPr>
        <w:t>“</w:t>
      </w:r>
      <w:r>
        <w:rPr>
          <w:rFonts w:ascii="宋体" w:hAnsi="宋体" w:eastAsia="宋体" w:cs="宋体"/>
          <w:spacing w:val="-2"/>
        </w:rPr>
        <w:t>节能产品政府采购清单（第</w:t>
      </w:r>
      <w:r>
        <w:rPr>
          <w:rFonts w:ascii="Times New Roman" w:hAnsi="Times New Roman" w:eastAsia="Times New Roman" w:cs="Times New Roman"/>
          <w:spacing w:val="-2"/>
        </w:rPr>
        <w:t>___</w:t>
      </w:r>
      <w:r>
        <w:rPr>
          <w:rFonts w:ascii="宋体" w:hAnsi="宋体" w:eastAsia="宋体" w:cs="宋体"/>
          <w:spacing w:val="-2"/>
        </w:rPr>
        <w:t>期）</w:t>
      </w:r>
      <w:r>
        <w:rPr>
          <w:rFonts w:ascii="宋体" w:hAnsi="宋体" w:eastAsia="宋体" w:cs="宋体"/>
          <w:spacing w:val="39"/>
        </w:rPr>
        <w:t xml:space="preserve"> </w:t>
      </w:r>
      <w:r>
        <w:rPr>
          <w:rFonts w:ascii="宋体" w:hAnsi="宋体" w:eastAsia="宋体" w:cs="宋体"/>
          <w:spacing w:val="-2"/>
        </w:rPr>
        <w:t>”</w:t>
      </w:r>
    </w:p>
    <w:p>
      <w:pPr>
        <w:spacing w:before="18"/>
        <w:ind w:left="23"/>
        <w:rPr>
          <w:rFonts w:ascii="宋体" w:hAnsi="宋体" w:eastAsia="宋体" w:cs="宋体"/>
        </w:rPr>
      </w:pPr>
      <w:r>
        <w:rPr>
          <w:rFonts w:ascii="宋体" w:hAnsi="宋体" w:eastAsia="宋体" w:cs="宋体"/>
          <w:spacing w:val="-7"/>
        </w:rPr>
        <w:t>中投标产品所在清单页并加盖</w:t>
      </w:r>
      <w:r>
        <w:rPr>
          <w:rFonts w:hint="eastAsia" w:ascii="宋体" w:hAnsi="宋体" w:eastAsia="宋体" w:cs="宋体"/>
          <w:spacing w:val="-7"/>
        </w:rPr>
        <w:t>供应商</w:t>
      </w:r>
      <w:r>
        <w:rPr>
          <w:rFonts w:ascii="宋体" w:hAnsi="宋体" w:eastAsia="宋体" w:cs="宋体"/>
          <w:spacing w:val="-7"/>
        </w:rPr>
        <w:t>公章，</w:t>
      </w:r>
      <w:r>
        <w:rPr>
          <w:rFonts w:ascii="宋体" w:hAnsi="宋体" w:eastAsia="宋体" w:cs="宋体"/>
          <w:spacing w:val="-42"/>
        </w:rPr>
        <w:t xml:space="preserve"> </w:t>
      </w:r>
      <w:r>
        <w:rPr>
          <w:rFonts w:ascii="宋体" w:hAnsi="宋体" w:eastAsia="宋体" w:cs="宋体"/>
          <w:spacing w:val="-7"/>
        </w:rPr>
        <w:t>节能清单在中华人民共和国财政部网站（</w:t>
      </w:r>
      <w:r>
        <w:rPr>
          <w:rFonts w:ascii="Times New Roman" w:hAnsi="Times New Roman" w:eastAsia="Times New Roman" w:cs="Times New Roman"/>
          <w:spacing w:val="-7"/>
        </w:rPr>
        <w:t>http://www.mof.gov.cn</w:t>
      </w:r>
      <w:r>
        <w:rPr>
          <w:rFonts w:ascii="宋体" w:hAnsi="宋体" w:eastAsia="宋体" w:cs="宋体"/>
          <w:spacing w:val="-7"/>
        </w:rPr>
        <w:t>）、</w:t>
      </w:r>
      <w:r>
        <w:rPr>
          <w:rFonts w:ascii="宋体" w:hAnsi="宋体" w:eastAsia="宋体" w:cs="宋体"/>
        </w:rPr>
        <w:t xml:space="preserve"> </w:t>
      </w:r>
      <w:r>
        <w:rPr>
          <w:rFonts w:ascii="宋体" w:hAnsi="宋体" w:eastAsia="宋体" w:cs="宋体"/>
          <w:spacing w:val="-2"/>
        </w:rPr>
        <w:t>中国政府采购网（</w:t>
      </w:r>
      <w:r>
        <w:rPr>
          <w:rFonts w:ascii="Times New Roman" w:hAnsi="Times New Roman" w:eastAsia="Times New Roman" w:cs="Times New Roman"/>
          <w:spacing w:val="-2"/>
        </w:rPr>
        <w:t>http://www.ccgp.gov.cn/</w:t>
      </w:r>
      <w:r>
        <w:rPr>
          <w:rFonts w:ascii="宋体" w:hAnsi="宋体" w:eastAsia="宋体" w:cs="宋体"/>
          <w:spacing w:val="-2"/>
        </w:rPr>
        <w:t>）、国家发展改革委网站（</w:t>
      </w:r>
      <w:r>
        <w:rPr>
          <w:rFonts w:ascii="Times New Roman" w:hAnsi="Times New Roman" w:eastAsia="Times New Roman" w:cs="Times New Roman"/>
          <w:spacing w:val="-2"/>
        </w:rPr>
        <w:t>http://hzs.ndrc.gov.cn/</w:t>
      </w:r>
      <w:r>
        <w:rPr>
          <w:rFonts w:ascii="宋体" w:hAnsi="宋体" w:eastAsia="宋体" w:cs="宋体"/>
          <w:spacing w:val="-2"/>
        </w:rPr>
        <w:t>）和中国质量认证</w:t>
      </w:r>
      <w:r>
        <w:rPr>
          <w:rFonts w:ascii="宋体" w:hAnsi="宋体" w:eastAsia="宋体" w:cs="宋体"/>
          <w:spacing w:val="30"/>
        </w:rPr>
        <w:t xml:space="preserve"> </w:t>
      </w:r>
      <w:r>
        <w:rPr>
          <w:rFonts w:ascii="宋体" w:hAnsi="宋体" w:eastAsia="宋体" w:cs="宋体"/>
          <w:spacing w:val="-2"/>
        </w:rPr>
        <w:t>中心网站（</w:t>
      </w:r>
      <w:r>
        <w:rPr>
          <w:rFonts w:ascii="Times New Roman" w:hAnsi="Times New Roman" w:eastAsia="Times New Roman" w:cs="Times New Roman"/>
          <w:spacing w:val="-2"/>
        </w:rPr>
        <w:t>http://www.cqc.com.cn/</w:t>
      </w:r>
      <w:r>
        <w:rPr>
          <w:rFonts w:ascii="宋体" w:hAnsi="宋体" w:eastAsia="宋体" w:cs="宋体"/>
          <w:spacing w:val="-2"/>
        </w:rPr>
        <w:t>）上发布；</w:t>
      </w:r>
    </w:p>
    <w:p>
      <w:pPr>
        <w:spacing w:before="29" w:line="235" w:lineRule="auto"/>
        <w:ind w:left="2" w:right="68" w:hanging="2"/>
        <w:rPr>
          <w:rFonts w:ascii="宋体" w:hAnsi="宋体" w:eastAsia="宋体" w:cs="宋体"/>
        </w:rPr>
      </w:pPr>
      <w:r>
        <w:rPr>
          <w:rFonts w:ascii="Times New Roman" w:hAnsi="Times New Roman" w:eastAsia="Times New Roman" w:cs="Times New Roman"/>
          <w:spacing w:val="-1"/>
        </w:rPr>
        <w:t>2.2</w:t>
      </w:r>
      <w:r>
        <w:rPr>
          <w:rFonts w:ascii="Times New Roman" w:hAnsi="Times New Roman" w:eastAsia="Times New Roman" w:cs="Times New Roman"/>
          <w:spacing w:val="25"/>
        </w:rPr>
        <w:t xml:space="preserve"> </w:t>
      </w:r>
      <w:r>
        <w:rPr>
          <w:rFonts w:ascii="宋体" w:hAnsi="宋体" w:eastAsia="宋体" w:cs="宋体"/>
          <w:spacing w:val="-1"/>
        </w:rPr>
        <w:t>属于“环境标志产品政府采购清单”中品目的产品，提供最新“环境标志产品政府采购清单”中投标产</w:t>
      </w:r>
      <w:r>
        <w:rPr>
          <w:rFonts w:ascii="宋体" w:hAnsi="宋体" w:eastAsia="宋体" w:cs="宋体"/>
        </w:rPr>
        <w:t xml:space="preserve"> </w:t>
      </w:r>
      <w:r>
        <w:rPr>
          <w:rFonts w:ascii="宋体" w:hAnsi="宋体" w:eastAsia="宋体" w:cs="宋体"/>
          <w:spacing w:val="-1"/>
        </w:rPr>
        <w:t>品所在清单页并加盖</w:t>
      </w:r>
      <w:r>
        <w:rPr>
          <w:rFonts w:hint="eastAsia" w:ascii="宋体" w:hAnsi="宋体" w:eastAsia="宋体" w:cs="宋体"/>
          <w:spacing w:val="-1"/>
        </w:rPr>
        <w:t>供应商</w:t>
      </w:r>
      <w:r>
        <w:rPr>
          <w:rFonts w:ascii="宋体" w:hAnsi="宋体" w:eastAsia="宋体" w:cs="宋体"/>
          <w:spacing w:val="-1"/>
        </w:rPr>
        <w:t>公章，清单在中华人民共和国财政部网站（</w:t>
      </w:r>
      <w:r>
        <w:rPr>
          <w:rFonts w:ascii="Times New Roman" w:hAnsi="Times New Roman" w:eastAsia="Times New Roman" w:cs="Times New Roman"/>
          <w:spacing w:val="-1"/>
        </w:rPr>
        <w:t>http://www.mof.gov.cn</w:t>
      </w:r>
      <w:r>
        <w:rPr>
          <w:rFonts w:ascii="Times New Roman" w:hAnsi="Times New Roman" w:eastAsia="Times New Roman" w:cs="Times New Roman"/>
          <w:spacing w:val="14"/>
          <w:w w:val="101"/>
        </w:rPr>
        <w:t xml:space="preserve"> </w:t>
      </w:r>
      <w:r>
        <w:rPr>
          <w:rFonts w:ascii="宋体" w:hAnsi="宋体" w:eastAsia="宋体" w:cs="宋体"/>
          <w:spacing w:val="-1"/>
        </w:rPr>
        <w:t>）、中国政府</w:t>
      </w:r>
      <w:r>
        <w:rPr>
          <w:rFonts w:ascii="宋体" w:hAnsi="宋体" w:eastAsia="宋体" w:cs="宋体"/>
        </w:rPr>
        <w:t xml:space="preserve"> </w:t>
      </w:r>
      <w:r>
        <w:rPr>
          <w:rFonts w:ascii="宋体" w:hAnsi="宋体" w:eastAsia="宋体" w:cs="宋体"/>
          <w:spacing w:val="-3"/>
        </w:rPr>
        <w:t>采购网（</w:t>
      </w:r>
      <w:r>
        <w:rPr>
          <w:rFonts w:ascii="Times New Roman" w:hAnsi="Times New Roman" w:eastAsia="Times New Roman" w:cs="Times New Roman"/>
          <w:spacing w:val="-3"/>
        </w:rPr>
        <w:t>http://www.ccgp.gov.cn/</w:t>
      </w:r>
      <w:r>
        <w:rPr>
          <w:rFonts w:ascii="宋体" w:hAnsi="宋体" w:eastAsia="宋体" w:cs="宋体"/>
          <w:spacing w:val="-3"/>
        </w:rPr>
        <w:t>）、中华人民共和国环境保护部网站（</w:t>
      </w:r>
      <w:r>
        <w:rPr>
          <w:rFonts w:ascii="Times New Roman" w:hAnsi="Times New Roman" w:eastAsia="Times New Roman" w:cs="Times New Roman"/>
          <w:spacing w:val="-3"/>
        </w:rPr>
        <w:t>http://www.zhb.gov.cn</w:t>
      </w:r>
      <w:r>
        <w:rPr>
          <w:rFonts w:ascii="Times New Roman" w:hAnsi="Times New Roman" w:eastAsia="Times New Roman" w:cs="Times New Roman"/>
          <w:spacing w:val="22"/>
          <w:w w:val="101"/>
        </w:rPr>
        <w:t xml:space="preserve"> </w:t>
      </w:r>
      <w:r>
        <w:rPr>
          <w:rFonts w:ascii="宋体" w:hAnsi="宋体" w:eastAsia="宋体" w:cs="宋体"/>
          <w:spacing w:val="-3"/>
        </w:rPr>
        <w:t>）、中国绿色采</w:t>
      </w:r>
      <w:r>
        <w:rPr>
          <w:rFonts w:ascii="宋体" w:hAnsi="宋体" w:eastAsia="宋体" w:cs="宋体"/>
        </w:rPr>
        <w:t xml:space="preserve"> </w:t>
      </w:r>
      <w:r>
        <w:rPr>
          <w:rFonts w:ascii="宋体" w:hAnsi="宋体" w:eastAsia="宋体" w:cs="宋体"/>
          <w:spacing w:val="-1"/>
        </w:rPr>
        <w:t>购网（</w:t>
      </w:r>
      <w:r>
        <w:rPr>
          <w:rFonts w:ascii="Times New Roman" w:hAnsi="Times New Roman" w:eastAsia="Times New Roman" w:cs="Times New Roman"/>
          <w:spacing w:val="-1"/>
        </w:rPr>
        <w:t>http://www.cgpn.org/</w:t>
      </w:r>
      <w:r>
        <w:rPr>
          <w:rFonts w:ascii="宋体" w:hAnsi="宋体" w:eastAsia="宋体" w:cs="宋体"/>
          <w:spacing w:val="-1"/>
        </w:rPr>
        <w:t>）上发布。</w:t>
      </w:r>
    </w:p>
    <w:p>
      <w:pPr>
        <w:spacing w:line="363" w:lineRule="auto"/>
        <w:rPr>
          <w:rFonts w:ascii="宋体"/>
        </w:rPr>
      </w:pPr>
    </w:p>
    <w:p>
      <w:pPr>
        <w:spacing w:before="79" w:line="185" w:lineRule="auto"/>
        <w:ind w:firstLine="5074"/>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全称（盖公章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line="266" w:lineRule="auto"/>
        <w:rPr>
          <w:rFonts w:ascii="宋体"/>
        </w:rPr>
      </w:pPr>
    </w:p>
    <w:p>
      <w:pPr>
        <w:spacing w:before="79" w:line="185" w:lineRule="auto"/>
        <w:ind w:firstLine="5072"/>
        <w:rPr>
          <w:rFonts w:ascii="宋体" w:hAnsi="宋体" w:eastAsia="宋体" w:cs="宋体"/>
          <w:sz w:val="24"/>
          <w:szCs w:val="24"/>
        </w:rPr>
      </w:pPr>
      <w:r>
        <w:rPr>
          <w:rFonts w:ascii="宋体" w:hAnsi="宋体" w:eastAsia="宋体" w:cs="宋体"/>
          <w:spacing w:val="1"/>
          <w:sz w:val="24"/>
          <w:szCs w:val="24"/>
        </w:rPr>
        <w:t>法定代表人或授权代表（签名或盖章</w:t>
      </w:r>
      <w:r>
        <w:rPr>
          <w:rFonts w:ascii="宋体" w:hAnsi="宋体" w:eastAsia="宋体" w:cs="宋体"/>
          <w:spacing w:val="-64"/>
          <w:sz w:val="24"/>
          <w:szCs w:val="24"/>
        </w:rPr>
        <w:t>）</w:t>
      </w:r>
      <w:r>
        <w:rPr>
          <w:rFonts w:ascii="宋体" w:hAnsi="宋体" w:eastAsia="宋体" w:cs="宋体"/>
          <w:spacing w:val="-19"/>
          <w:sz w:val="24"/>
          <w:szCs w:val="24"/>
        </w:rPr>
        <w:t xml:space="preserve"> </w:t>
      </w:r>
      <w:r>
        <w:rPr>
          <w:rFonts w:ascii="宋体" w:hAnsi="宋体" w:eastAsia="宋体" w:cs="宋体"/>
          <w:spacing w:val="-64"/>
          <w:sz w:val="24"/>
          <w:szCs w:val="24"/>
        </w:rPr>
        <w:t>：</w:t>
      </w:r>
    </w:p>
    <w:p>
      <w:pPr>
        <w:spacing w:line="266" w:lineRule="auto"/>
        <w:rPr>
          <w:rFonts w:ascii="宋体"/>
        </w:rPr>
      </w:pPr>
    </w:p>
    <w:p>
      <w:pPr>
        <w:spacing w:before="78" w:line="185" w:lineRule="auto"/>
        <w:ind w:firstLine="5232"/>
        <w:rPr>
          <w:rFonts w:ascii="宋体" w:hAnsi="宋体" w:eastAsia="宋体" w:cs="宋体"/>
          <w:sz w:val="24"/>
          <w:szCs w:val="24"/>
        </w:rPr>
      </w:pPr>
      <w:r>
        <w:rPr>
          <w:rFonts w:ascii="宋体" w:hAnsi="宋体" w:eastAsia="宋体" w:cs="宋体"/>
          <w:spacing w:val="-22"/>
          <w:w w:val="91"/>
          <w:sz w:val="24"/>
          <w:szCs w:val="24"/>
        </w:rPr>
        <w:t>日</w:t>
      </w:r>
      <w:r>
        <w:rPr>
          <w:rFonts w:ascii="宋体" w:hAnsi="宋体" w:eastAsia="宋体" w:cs="宋体"/>
          <w:spacing w:val="5"/>
          <w:sz w:val="24"/>
          <w:szCs w:val="24"/>
        </w:rPr>
        <w:t xml:space="preserve">    </w:t>
      </w:r>
      <w:r>
        <w:rPr>
          <w:rFonts w:ascii="宋体" w:hAnsi="宋体" w:eastAsia="宋体" w:cs="宋体"/>
          <w:spacing w:val="-22"/>
          <w:w w:val="91"/>
          <w:sz w:val="24"/>
          <w:szCs w:val="24"/>
        </w:rPr>
        <w:t>期：</w:t>
      </w:r>
      <w:r>
        <w:rPr>
          <w:rFonts w:ascii="宋体" w:hAnsi="宋体" w:eastAsia="宋体" w:cs="宋体"/>
          <w:spacing w:val="9"/>
          <w:sz w:val="24"/>
          <w:szCs w:val="24"/>
        </w:rPr>
        <w:t xml:space="preserve">      </w:t>
      </w:r>
      <w:r>
        <w:rPr>
          <w:rFonts w:ascii="宋体" w:hAnsi="宋体" w:eastAsia="宋体" w:cs="宋体"/>
          <w:spacing w:val="-22"/>
          <w:w w:val="91"/>
          <w:sz w:val="24"/>
          <w:szCs w:val="24"/>
        </w:rPr>
        <w:t>年</w:t>
      </w:r>
      <w:r>
        <w:rPr>
          <w:rFonts w:ascii="宋体" w:hAnsi="宋体" w:eastAsia="宋体" w:cs="宋体"/>
          <w:spacing w:val="5"/>
          <w:sz w:val="24"/>
          <w:szCs w:val="24"/>
        </w:rPr>
        <w:t xml:space="preserve">   </w:t>
      </w:r>
      <w:r>
        <w:rPr>
          <w:rFonts w:ascii="宋体" w:hAnsi="宋体" w:eastAsia="宋体" w:cs="宋体"/>
          <w:spacing w:val="-22"/>
          <w:w w:val="91"/>
          <w:sz w:val="24"/>
          <w:szCs w:val="24"/>
        </w:rPr>
        <w:t>月</w:t>
      </w:r>
      <w:r>
        <w:rPr>
          <w:rFonts w:ascii="宋体" w:hAnsi="宋体" w:eastAsia="宋体" w:cs="宋体"/>
          <w:spacing w:val="17"/>
          <w:sz w:val="24"/>
          <w:szCs w:val="24"/>
        </w:rPr>
        <w:t xml:space="preserve">   </w:t>
      </w:r>
      <w:r>
        <w:rPr>
          <w:rFonts w:ascii="宋体" w:hAnsi="宋体" w:eastAsia="宋体" w:cs="宋体"/>
          <w:spacing w:val="-22"/>
          <w:w w:val="91"/>
          <w:sz w:val="24"/>
          <w:szCs w:val="24"/>
        </w:rPr>
        <w:t>日</w:t>
      </w:r>
    </w:p>
    <w:p>
      <w:pPr>
        <w:sectPr>
          <w:footerReference r:id="rId57" w:type="default"/>
          <w:pgSz w:w="11906" w:h="16839"/>
          <w:pgMar w:top="1424" w:right="998" w:bottom="813" w:left="1084" w:header="0" w:footer="687" w:gutter="0"/>
          <w:cols w:space="720" w:num="1"/>
        </w:sectPr>
      </w:pPr>
    </w:p>
    <w:p>
      <w:pPr>
        <w:spacing w:before="42" w:line="184" w:lineRule="auto"/>
        <w:rPr>
          <w:rFonts w:ascii="宋体" w:hAnsi="宋体" w:eastAsia="宋体" w:cs="宋体"/>
        </w:rPr>
      </w:pPr>
      <w:r>
        <w:rPr>
          <w:rFonts w:ascii="宋体" w:hAnsi="宋体" w:eastAsia="宋体" w:cs="宋体"/>
          <w:spacing w:val="-5"/>
          <w14:textOutline w14:w="3797" w14:cap="sq" w14:cmpd="sng" w14:algn="ctr">
            <w14:solidFill>
              <w14:srgbClr w14:val="000000"/>
            </w14:solidFill>
            <w14:prstDash w14:val="solid"/>
            <w14:bevel/>
          </w14:textOutline>
        </w:rPr>
        <w:t>《</w:t>
      </w:r>
      <w:r>
        <w:rPr>
          <w:rFonts w:ascii="宋体" w:hAnsi="宋体" w:eastAsia="宋体" w:cs="宋体"/>
          <w:spacing w:val="-5"/>
          <w:sz w:val="24"/>
          <w:szCs w:val="24"/>
          <w14:textOutline w14:w="3797" w14:cap="sq" w14:cmpd="sng" w14:algn="ctr">
            <w14:solidFill>
              <w14:srgbClr w14:val="000000"/>
            </w14:solidFill>
            <w14:prstDash w14:val="solid"/>
            <w14:bevel/>
          </w14:textOutline>
        </w:rPr>
        <w:t>政策适用性说明》</w:t>
      </w:r>
      <w:r>
        <w:rPr>
          <w:rFonts w:ascii="宋体" w:hAnsi="宋体" w:eastAsia="宋体" w:cs="宋体"/>
          <w:spacing w:val="-11"/>
          <w:sz w:val="24"/>
          <w:szCs w:val="24"/>
        </w:rPr>
        <w:t xml:space="preserve"> </w:t>
      </w:r>
      <w:r>
        <w:rPr>
          <w:rFonts w:ascii="宋体" w:hAnsi="宋体" w:eastAsia="宋体" w:cs="宋体"/>
          <w:spacing w:val="-5"/>
          <w:sz w:val="24"/>
          <w:szCs w:val="24"/>
          <w14:textOutline w14:w="3797" w14:cap="sq" w14:cmpd="sng" w14:algn="ctr">
            <w14:solidFill>
              <w14:srgbClr w14:val="000000"/>
            </w14:solidFill>
            <w14:prstDash w14:val="solid"/>
            <w14:bevel/>
          </w14:textOutline>
        </w:rPr>
        <w:t>（任其一</w:t>
      </w:r>
      <w:r>
        <w:rPr>
          <w:rFonts w:ascii="宋体" w:hAnsi="宋体" w:eastAsia="宋体" w:cs="宋体"/>
          <w:spacing w:val="-13"/>
          <w:sz w:val="24"/>
          <w:szCs w:val="24"/>
          <w14:textOutline w14:w="3797" w14:cap="sq" w14:cmpd="sng" w14:algn="ctr">
            <w14:solidFill>
              <w14:srgbClr w14:val="000000"/>
            </w14:solidFill>
            <w14:prstDash w14:val="solid"/>
            <w14:bevel/>
          </w14:textOutline>
        </w:rPr>
        <w:t>）：</w:t>
      </w:r>
    </w:p>
    <w:p>
      <w:pPr>
        <w:spacing w:before="345" w:line="186" w:lineRule="auto"/>
        <w:ind w:firstLine="3548"/>
        <w:outlineLvl w:val="1"/>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w:t>
      </w:r>
      <w:r>
        <w:rPr>
          <w:rFonts w:ascii="Times New Roman" w:hAnsi="Times New Roman" w:eastAsia="Times New Roman" w:cs="Times New Roman"/>
          <w:b/>
          <w:bCs/>
          <w:spacing w:val="-1"/>
          <w:sz w:val="28"/>
          <w:szCs w:val="28"/>
        </w:rPr>
        <w:t>1</w:t>
      </w:r>
      <w:r>
        <w:rPr>
          <w:rFonts w:ascii="宋体" w:hAnsi="宋体" w:eastAsia="宋体" w:cs="宋体"/>
          <w:spacing w:val="-1"/>
          <w:sz w:val="28"/>
          <w:szCs w:val="28"/>
          <w14:textOutline w14:w="5105" w14:cap="sq" w14:cmpd="sng" w14:algn="ctr">
            <w14:solidFill>
              <w14:srgbClr w14:val="000000"/>
            </w14:solidFill>
            <w14:prstDash w14:val="solid"/>
            <w14:bevel/>
          </w14:textOutline>
        </w:rPr>
        <w:t>）中小企业声明函</w:t>
      </w:r>
    </w:p>
    <w:p>
      <w:pPr>
        <w:spacing w:before="251" w:line="241" w:lineRule="auto"/>
        <w:ind w:left="2876" w:right="91" w:hanging="2828"/>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（投标供应商认为其为小型或微型企业的应提交本函，并明确企业类型，并提供最近年度经审计的财务报</w:t>
      </w:r>
      <w:r>
        <w:rPr>
          <w:rFonts w:ascii="宋体" w:hAnsi="宋体" w:eastAsia="宋体" w:cs="宋体"/>
          <w:spacing w:val="22"/>
        </w:rPr>
        <w:t xml:space="preserve"> </w:t>
      </w:r>
      <w:r>
        <w:rPr>
          <w:rFonts w:ascii="宋体" w:hAnsi="宋体" w:eastAsia="宋体" w:cs="宋体"/>
          <w14:textOutline w14:w="3797" w14:cap="sq" w14:cmpd="sng" w14:algn="ctr">
            <w14:solidFill>
              <w14:srgbClr w14:val="000000"/>
            </w14:solidFill>
            <w14:prstDash w14:val="solid"/>
            <w14:bevel/>
          </w14:textOutline>
        </w:rPr>
        <w:t>表，否则评审时不能享受相应的价格扣除）</w:t>
      </w:r>
    </w:p>
    <w:p>
      <w:pPr>
        <w:spacing w:before="2" w:line="359" w:lineRule="auto"/>
        <w:ind w:right="83" w:firstLine="481"/>
        <w:rPr>
          <w:rFonts w:ascii="宋体" w:hAnsi="宋体" w:eastAsia="宋体" w:cs="宋体"/>
          <w:sz w:val="24"/>
          <w:szCs w:val="24"/>
        </w:rPr>
      </w:pPr>
      <w:r>
        <w:rPr>
          <w:rFonts w:ascii="宋体" w:hAnsi="宋体" w:eastAsia="宋体" w:cs="宋体"/>
          <w:spacing w:val="-7"/>
          <w:sz w:val="24"/>
          <w:szCs w:val="24"/>
        </w:rPr>
        <w:t>本公司郑重声明，根据《政府采购促进中小企业发展暂行办法》</w:t>
      </w:r>
      <w:r>
        <w:rPr>
          <w:rFonts w:ascii="宋体" w:hAnsi="宋体" w:eastAsia="宋体" w:cs="宋体"/>
          <w:spacing w:val="-21"/>
          <w:sz w:val="24"/>
          <w:szCs w:val="24"/>
        </w:rPr>
        <w:t xml:space="preserve"> </w:t>
      </w:r>
      <w:r>
        <w:rPr>
          <w:rFonts w:ascii="宋体" w:hAnsi="宋体" w:eastAsia="宋体" w:cs="宋体"/>
          <w:spacing w:val="-7"/>
          <w:sz w:val="24"/>
          <w:szCs w:val="24"/>
        </w:rPr>
        <w:t>（财库[2011]181</w:t>
      </w:r>
      <w:r>
        <w:rPr>
          <w:rFonts w:ascii="宋体" w:hAnsi="宋体" w:eastAsia="宋体" w:cs="宋体"/>
          <w:spacing w:val="-45"/>
          <w:sz w:val="24"/>
          <w:szCs w:val="24"/>
        </w:rPr>
        <w:t xml:space="preserve"> </w:t>
      </w:r>
      <w:r>
        <w:rPr>
          <w:rFonts w:ascii="宋体" w:hAnsi="宋体" w:eastAsia="宋体" w:cs="宋体"/>
          <w:spacing w:val="-7"/>
          <w:sz w:val="24"/>
          <w:szCs w:val="24"/>
        </w:rPr>
        <w:t>号）</w:t>
      </w:r>
      <w:r>
        <w:rPr>
          <w:rFonts w:ascii="宋体" w:hAnsi="宋体" w:eastAsia="宋体" w:cs="宋体"/>
          <w:spacing w:val="23"/>
          <w:sz w:val="24"/>
          <w:szCs w:val="24"/>
        </w:rPr>
        <w:t xml:space="preserve"> </w:t>
      </w:r>
      <w:r>
        <w:rPr>
          <w:rFonts w:ascii="宋体" w:hAnsi="宋体" w:eastAsia="宋体" w:cs="宋体"/>
          <w:spacing w:val="-7"/>
          <w:sz w:val="24"/>
          <w:szCs w:val="24"/>
        </w:rPr>
        <w:t>的</w:t>
      </w:r>
      <w:r>
        <w:rPr>
          <w:rFonts w:ascii="宋体" w:hAnsi="宋体" w:eastAsia="宋体" w:cs="宋体"/>
          <w:sz w:val="24"/>
          <w:szCs w:val="24"/>
        </w:rPr>
        <w:t xml:space="preserve"> </w:t>
      </w:r>
      <w:r>
        <w:rPr>
          <w:rFonts w:ascii="宋体" w:hAnsi="宋体" w:eastAsia="宋体" w:cs="宋体"/>
          <w:spacing w:val="-9"/>
          <w:sz w:val="24"/>
          <w:szCs w:val="24"/>
        </w:rPr>
        <w:t>规定，本公司为</w:t>
      </w:r>
      <w:r>
        <w:rPr>
          <w:rFonts w:ascii="宋体" w:hAnsi="宋体" w:eastAsia="宋体" w:cs="宋体"/>
          <w:spacing w:val="3"/>
          <w:sz w:val="24"/>
          <w:szCs w:val="24"/>
          <w:u w:val="single"/>
        </w:rPr>
        <w:t xml:space="preserve">         </w:t>
      </w:r>
      <w:r>
        <w:rPr>
          <w:rFonts w:ascii="宋体" w:hAnsi="宋体" w:eastAsia="宋体" w:cs="宋体"/>
          <w:spacing w:val="-9"/>
          <w:sz w:val="24"/>
          <w:szCs w:val="24"/>
        </w:rPr>
        <w:t>（请填写：</w:t>
      </w:r>
      <w:r>
        <w:rPr>
          <w:rFonts w:ascii="宋体" w:hAnsi="宋体" w:eastAsia="宋体" w:cs="宋体"/>
          <w:spacing w:val="55"/>
          <w:sz w:val="24"/>
          <w:szCs w:val="24"/>
        </w:rPr>
        <w:t xml:space="preserve"> </w:t>
      </w:r>
      <w:r>
        <w:rPr>
          <w:rFonts w:ascii="宋体" w:hAnsi="宋体" w:eastAsia="宋体" w:cs="宋体"/>
          <w:spacing w:val="-9"/>
          <w:sz w:val="24"/>
          <w:szCs w:val="24"/>
        </w:rPr>
        <w:t>中型、小型、微型）</w:t>
      </w:r>
      <w:r>
        <w:rPr>
          <w:rFonts w:ascii="宋体" w:hAnsi="宋体" w:eastAsia="宋体" w:cs="宋体"/>
          <w:spacing w:val="19"/>
          <w:sz w:val="24"/>
          <w:szCs w:val="24"/>
        </w:rPr>
        <w:t xml:space="preserve"> </w:t>
      </w:r>
      <w:r>
        <w:rPr>
          <w:rFonts w:ascii="宋体" w:hAnsi="宋体" w:eastAsia="宋体" w:cs="宋体"/>
          <w:spacing w:val="-9"/>
          <w:sz w:val="24"/>
          <w:szCs w:val="24"/>
        </w:rPr>
        <w:t>企业。即，本公司同时满足以下条</w:t>
      </w:r>
      <w:r>
        <w:rPr>
          <w:rFonts w:ascii="宋体" w:hAnsi="宋体" w:eastAsia="宋体" w:cs="宋体"/>
          <w:sz w:val="24"/>
          <w:szCs w:val="24"/>
        </w:rPr>
        <w:t xml:space="preserve"> </w:t>
      </w:r>
      <w:r>
        <w:rPr>
          <w:rFonts w:ascii="宋体" w:hAnsi="宋体" w:eastAsia="宋体" w:cs="宋体"/>
          <w:spacing w:val="-5"/>
          <w:sz w:val="24"/>
          <w:szCs w:val="24"/>
        </w:rPr>
        <w:t>件：</w:t>
      </w:r>
    </w:p>
    <w:p>
      <w:pPr>
        <w:spacing w:before="3" w:line="315" w:lineRule="auto"/>
        <w:ind w:left="359" w:right="18" w:hanging="341"/>
        <w:rPr>
          <w:rFonts w:ascii="宋体" w:hAnsi="宋体" w:eastAsia="宋体" w:cs="宋体"/>
          <w:sz w:val="24"/>
          <w:szCs w:val="24"/>
        </w:rPr>
      </w:pPr>
      <w:r>
        <w:rPr>
          <w:rFonts w:ascii="宋体" w:hAnsi="宋体" w:eastAsia="宋体" w:cs="宋体"/>
          <w:spacing w:val="-1"/>
          <w:sz w:val="24"/>
          <w:szCs w:val="24"/>
        </w:rPr>
        <w:t>1、根据《工业和信息化部、国家统计局、国家发展和改革委员会、财政部关于印发中小企业</w:t>
      </w:r>
      <w:r>
        <w:rPr>
          <w:rFonts w:ascii="宋体" w:hAnsi="宋体" w:eastAsia="宋体" w:cs="宋体"/>
          <w:spacing w:val="40"/>
          <w:sz w:val="24"/>
          <w:szCs w:val="24"/>
        </w:rPr>
        <w:t xml:space="preserve"> </w:t>
      </w:r>
      <w:r>
        <w:rPr>
          <w:rFonts w:ascii="宋体" w:hAnsi="宋体" w:eastAsia="宋体" w:cs="宋体"/>
          <w:spacing w:val="-9"/>
          <w:sz w:val="24"/>
          <w:szCs w:val="24"/>
        </w:rPr>
        <w:t>划型标准规定的通知》</w:t>
      </w:r>
      <w:r>
        <w:rPr>
          <w:rFonts w:ascii="宋体" w:hAnsi="宋体" w:eastAsia="宋体" w:cs="宋体"/>
          <w:spacing w:val="44"/>
          <w:sz w:val="24"/>
          <w:szCs w:val="24"/>
        </w:rPr>
        <w:t xml:space="preserve"> </w:t>
      </w:r>
      <w:r>
        <w:rPr>
          <w:rFonts w:ascii="宋体" w:hAnsi="宋体" w:eastAsia="宋体" w:cs="宋体"/>
          <w:spacing w:val="-9"/>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9"/>
          <w:sz w:val="24"/>
          <w:szCs w:val="24"/>
        </w:rPr>
        <w:t>号）</w:t>
      </w:r>
      <w:r>
        <w:rPr>
          <w:rFonts w:ascii="宋体" w:hAnsi="宋体" w:eastAsia="宋体" w:cs="宋体"/>
          <w:spacing w:val="14"/>
          <w:sz w:val="24"/>
          <w:szCs w:val="24"/>
        </w:rPr>
        <w:t xml:space="preserve"> </w:t>
      </w:r>
      <w:r>
        <w:rPr>
          <w:rFonts w:ascii="宋体" w:hAnsi="宋体" w:eastAsia="宋体" w:cs="宋体"/>
          <w:spacing w:val="-9"/>
          <w:sz w:val="24"/>
          <w:szCs w:val="24"/>
        </w:rPr>
        <w:t>规定的划分标准：</w:t>
      </w:r>
      <w:r>
        <w:rPr>
          <w:rFonts w:ascii="宋体" w:hAnsi="宋体" w:eastAsia="宋体" w:cs="宋体"/>
          <w:spacing w:val="56"/>
          <w:sz w:val="24"/>
          <w:szCs w:val="24"/>
        </w:rPr>
        <w:t xml:space="preserve"> </w:t>
      </w:r>
      <w:r>
        <w:rPr>
          <w:rFonts w:ascii="宋体" w:hAnsi="宋体" w:eastAsia="宋体" w:cs="宋体"/>
          <w:spacing w:val="-9"/>
          <w:sz w:val="24"/>
          <w:szCs w:val="24"/>
        </w:rPr>
        <w:t>第四条第______</w:t>
      </w:r>
      <w:r>
        <w:rPr>
          <w:rFonts w:ascii="宋体" w:hAnsi="宋体" w:eastAsia="宋体" w:cs="宋体"/>
          <w:sz w:val="24"/>
          <w:szCs w:val="24"/>
        </w:rPr>
        <w:t xml:space="preserve"> </w:t>
      </w:r>
      <w:r>
        <w:rPr>
          <w:rFonts w:ascii="宋体" w:hAnsi="宋体" w:eastAsia="宋体" w:cs="宋体"/>
          <w:spacing w:val="-3"/>
          <w:sz w:val="24"/>
          <w:szCs w:val="24"/>
        </w:rPr>
        <w:t>项______行业，本公司（此处填写从业人员或营业收入的具体数据</w:t>
      </w:r>
      <w:r>
        <w:rPr>
          <w:rFonts w:ascii="宋体" w:hAnsi="宋体" w:eastAsia="宋体" w:cs="宋体"/>
          <w:spacing w:val="-67"/>
          <w:sz w:val="24"/>
          <w:szCs w:val="24"/>
        </w:rPr>
        <w:t>）</w:t>
      </w:r>
      <w:r>
        <w:rPr>
          <w:rFonts w:ascii="宋体" w:hAnsi="宋体" w:eastAsia="宋体" w:cs="宋体"/>
          <w:spacing w:val="-12"/>
          <w:sz w:val="24"/>
          <w:szCs w:val="24"/>
        </w:rPr>
        <w:t xml:space="preserve"> </w:t>
      </w:r>
      <w:r>
        <w:rPr>
          <w:rFonts w:ascii="宋体" w:hAnsi="宋体" w:eastAsia="宋体" w:cs="宋体"/>
          <w:spacing w:val="-67"/>
          <w:sz w:val="24"/>
          <w:szCs w:val="24"/>
        </w:rPr>
        <w:t>，</w:t>
      </w:r>
      <w:r>
        <w:rPr>
          <w:rFonts w:ascii="宋体" w:hAnsi="宋体" w:eastAsia="宋体" w:cs="宋体"/>
          <w:spacing w:val="-3"/>
          <w:sz w:val="24"/>
          <w:szCs w:val="24"/>
        </w:rPr>
        <w:t>为______（请填写：</w:t>
      </w:r>
      <w:r>
        <w:rPr>
          <w:rFonts w:ascii="宋体" w:hAnsi="宋体" w:eastAsia="宋体" w:cs="宋体"/>
          <w:sz w:val="24"/>
          <w:szCs w:val="24"/>
        </w:rPr>
        <w:t xml:space="preserve"> </w:t>
      </w:r>
      <w:r>
        <w:rPr>
          <w:rFonts w:ascii="宋体" w:hAnsi="宋体" w:eastAsia="宋体" w:cs="宋体"/>
          <w:spacing w:val="-13"/>
          <w:sz w:val="24"/>
          <w:szCs w:val="24"/>
        </w:rPr>
        <w:t>中型、小型、微型）</w:t>
      </w:r>
      <w:r>
        <w:rPr>
          <w:rFonts w:ascii="宋体" w:hAnsi="宋体" w:eastAsia="宋体" w:cs="宋体"/>
          <w:spacing w:val="27"/>
          <w:sz w:val="24"/>
          <w:szCs w:val="24"/>
        </w:rPr>
        <w:t xml:space="preserve"> </w:t>
      </w:r>
      <w:r>
        <w:rPr>
          <w:rFonts w:ascii="宋体" w:hAnsi="宋体" w:eastAsia="宋体" w:cs="宋体"/>
          <w:spacing w:val="-13"/>
          <w:sz w:val="24"/>
          <w:szCs w:val="24"/>
        </w:rPr>
        <w:t>企业。</w:t>
      </w:r>
    </w:p>
    <w:p>
      <w:pPr>
        <w:spacing w:before="227" w:line="301" w:lineRule="auto"/>
        <w:ind w:left="361" w:right="81" w:hanging="358"/>
        <w:rPr>
          <w:rFonts w:ascii="宋体" w:hAnsi="宋体" w:eastAsia="宋体" w:cs="宋体"/>
          <w:sz w:val="24"/>
          <w:szCs w:val="24"/>
        </w:rPr>
      </w:pPr>
      <w:r>
        <w:rPr>
          <w:rFonts w:ascii="宋体" w:hAnsi="宋体" w:eastAsia="宋体" w:cs="宋体"/>
          <w:spacing w:val="-8"/>
          <w:sz w:val="24"/>
          <w:szCs w:val="24"/>
        </w:rPr>
        <w:t>2、本公司参加</w:t>
      </w:r>
      <w:r>
        <w:rPr>
          <w:rFonts w:ascii="宋体" w:hAnsi="宋体" w:eastAsia="宋体" w:cs="宋体"/>
          <w:spacing w:val="15"/>
          <w:sz w:val="24"/>
          <w:szCs w:val="24"/>
          <w:u w:val="single"/>
        </w:rPr>
        <w:t xml:space="preserve">     </w:t>
      </w:r>
      <w:r>
        <w:rPr>
          <w:rFonts w:ascii="宋体" w:hAnsi="宋体" w:eastAsia="宋体" w:cs="宋体"/>
          <w:spacing w:val="-8"/>
          <w:sz w:val="24"/>
          <w:szCs w:val="24"/>
          <w:u w:val="single"/>
        </w:rPr>
        <w:t>(采购人单位名称)</w:t>
      </w:r>
      <w:r>
        <w:rPr>
          <w:rFonts w:ascii="宋体" w:hAnsi="宋体" w:eastAsia="宋体" w:cs="宋体"/>
          <w:spacing w:val="7"/>
          <w:sz w:val="24"/>
          <w:szCs w:val="24"/>
          <w:u w:val="single"/>
        </w:rPr>
        <w:t xml:space="preserve">    </w:t>
      </w:r>
      <w:r>
        <w:rPr>
          <w:rFonts w:ascii="宋体" w:hAnsi="宋体" w:eastAsia="宋体" w:cs="宋体"/>
          <w:spacing w:val="-8"/>
          <w:sz w:val="24"/>
          <w:szCs w:val="24"/>
        </w:rPr>
        <w:t>的</w:t>
      </w:r>
      <w:r>
        <w:rPr>
          <w:rFonts w:ascii="宋体" w:hAnsi="宋体" w:eastAsia="宋体" w:cs="宋体"/>
          <w:spacing w:val="18"/>
          <w:sz w:val="24"/>
          <w:szCs w:val="24"/>
          <w:u w:val="single"/>
        </w:rPr>
        <w:t xml:space="preserve">   </w:t>
      </w:r>
      <w:r>
        <w:rPr>
          <w:rFonts w:ascii="宋体" w:hAnsi="宋体" w:eastAsia="宋体" w:cs="宋体"/>
          <w:spacing w:val="-8"/>
          <w:sz w:val="24"/>
          <w:szCs w:val="24"/>
          <w:u w:val="single"/>
        </w:rPr>
        <w:t>(采购项目名称)</w:t>
      </w:r>
      <w:r>
        <w:rPr>
          <w:rFonts w:ascii="宋体" w:hAnsi="宋体" w:eastAsia="宋体" w:cs="宋体"/>
          <w:spacing w:val="1"/>
          <w:sz w:val="24"/>
          <w:szCs w:val="24"/>
          <w:u w:val="single"/>
        </w:rPr>
        <w:t xml:space="preserve">       </w:t>
      </w:r>
      <w:r>
        <w:rPr>
          <w:rFonts w:ascii="宋体" w:hAnsi="宋体" w:eastAsia="宋体" w:cs="宋体"/>
          <w:spacing w:val="-8"/>
          <w:sz w:val="24"/>
          <w:szCs w:val="24"/>
        </w:rPr>
        <w:t>采购活动提供本企业</w:t>
      </w:r>
      <w:r>
        <w:rPr>
          <w:rFonts w:ascii="宋体" w:hAnsi="宋体" w:eastAsia="宋体" w:cs="宋体"/>
          <w:spacing w:val="2"/>
          <w:sz w:val="24"/>
          <w:szCs w:val="24"/>
        </w:rPr>
        <w:t xml:space="preserve"> </w:t>
      </w:r>
      <w:r>
        <w:rPr>
          <w:rFonts w:ascii="宋体" w:hAnsi="宋体" w:eastAsia="宋体" w:cs="宋体"/>
          <w:spacing w:val="-8"/>
          <w:sz w:val="24"/>
          <w:szCs w:val="24"/>
        </w:rPr>
        <w:t>制造的货物，由本企业承担工程、提供服务，或者提供其他</w:t>
      </w:r>
      <w:r>
        <w:rPr>
          <w:rFonts w:ascii="宋体" w:hAnsi="宋体" w:eastAsia="宋体" w:cs="宋体"/>
          <w:spacing w:val="17"/>
          <w:sz w:val="24"/>
          <w:szCs w:val="24"/>
          <w:u w:val="single"/>
        </w:rPr>
        <w:t xml:space="preserve">        </w:t>
      </w:r>
      <w:r>
        <w:rPr>
          <w:rFonts w:ascii="宋体" w:hAnsi="宋体" w:eastAsia="宋体" w:cs="宋体"/>
          <w:spacing w:val="-8"/>
          <w:sz w:val="24"/>
          <w:szCs w:val="24"/>
        </w:rPr>
        <w:t>（请填写：</w:t>
      </w:r>
      <w:r>
        <w:rPr>
          <w:rFonts w:ascii="宋体" w:hAnsi="宋体" w:eastAsia="宋体" w:cs="宋体"/>
          <w:spacing w:val="42"/>
          <w:sz w:val="24"/>
          <w:szCs w:val="24"/>
        </w:rPr>
        <w:t xml:space="preserve"> </w:t>
      </w:r>
      <w:r>
        <w:rPr>
          <w:rFonts w:ascii="宋体" w:hAnsi="宋体" w:eastAsia="宋体" w:cs="宋体"/>
          <w:spacing w:val="-8"/>
          <w:sz w:val="24"/>
          <w:szCs w:val="24"/>
        </w:rPr>
        <w:t>中型、小</w:t>
      </w:r>
      <w:r>
        <w:rPr>
          <w:rFonts w:ascii="宋体" w:hAnsi="宋体" w:eastAsia="宋体" w:cs="宋体"/>
          <w:sz w:val="24"/>
          <w:szCs w:val="24"/>
        </w:rPr>
        <w:t xml:space="preserve"> </w:t>
      </w:r>
      <w:r>
        <w:rPr>
          <w:rFonts w:ascii="宋体" w:hAnsi="宋体" w:eastAsia="宋体" w:cs="宋体"/>
          <w:spacing w:val="-5"/>
          <w:sz w:val="24"/>
          <w:szCs w:val="24"/>
        </w:rPr>
        <w:t>型、微型）</w:t>
      </w:r>
      <w:r>
        <w:rPr>
          <w:rFonts w:ascii="宋体" w:hAnsi="宋体" w:eastAsia="宋体" w:cs="宋体"/>
          <w:spacing w:val="49"/>
          <w:sz w:val="24"/>
          <w:szCs w:val="24"/>
        </w:rPr>
        <w:t xml:space="preserve"> </w:t>
      </w:r>
      <w:r>
        <w:rPr>
          <w:rFonts w:ascii="宋体" w:hAnsi="宋体" w:eastAsia="宋体" w:cs="宋体"/>
          <w:spacing w:val="-5"/>
          <w:sz w:val="24"/>
          <w:szCs w:val="24"/>
        </w:rPr>
        <w:t>企业制造的货物。本条所称货物不包括使用大型企业注册商标的货物。</w:t>
      </w:r>
    </w:p>
    <w:p>
      <w:pPr>
        <w:spacing w:before="225" w:line="185" w:lineRule="auto"/>
        <w:ind w:firstLine="481"/>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pPr>
        <w:spacing w:line="270" w:lineRule="auto"/>
        <w:rPr>
          <w:rFonts w:ascii="宋体"/>
        </w:rPr>
      </w:pPr>
    </w:p>
    <w:p>
      <w:pPr>
        <w:spacing w:line="270" w:lineRule="auto"/>
        <w:rPr>
          <w:rFonts w:ascii="宋体"/>
        </w:rPr>
      </w:pPr>
    </w:p>
    <w:p>
      <w:pPr>
        <w:spacing w:before="79" w:line="360" w:lineRule="auto"/>
        <w:ind w:left="5813" w:right="1403" w:hanging="465"/>
        <w:rPr>
          <w:rFonts w:ascii="宋体" w:hAnsi="宋体" w:eastAsia="宋体" w:cs="宋体"/>
          <w:sz w:val="24"/>
          <w:szCs w:val="24"/>
        </w:rPr>
      </w:pPr>
      <w:r>
        <w:rPr>
          <w:rFonts w:hint="eastAsia" w:ascii="宋体" w:hAnsi="宋体" w:eastAsia="宋体" w:cs="宋体"/>
          <w:spacing w:val="2"/>
          <w:sz w:val="24"/>
          <w:szCs w:val="24"/>
        </w:rPr>
        <w:t>供应商</w:t>
      </w:r>
      <w:r>
        <w:rPr>
          <w:rFonts w:ascii="宋体" w:hAnsi="宋体" w:eastAsia="宋体" w:cs="宋体"/>
          <w:spacing w:val="2"/>
          <w:sz w:val="24"/>
          <w:szCs w:val="24"/>
        </w:rPr>
        <w:t>全称（单位盖公章</w:t>
      </w:r>
      <w:r>
        <w:rPr>
          <w:rFonts w:ascii="宋体" w:hAnsi="宋体" w:eastAsia="宋体" w:cs="宋体"/>
          <w:spacing w:val="-87"/>
          <w:sz w:val="24"/>
          <w:szCs w:val="24"/>
        </w:rPr>
        <w:t>）</w:t>
      </w:r>
      <w:r>
        <w:rPr>
          <w:rFonts w:ascii="宋体" w:hAnsi="宋体" w:eastAsia="宋体" w:cs="宋体"/>
          <w:spacing w:val="-19"/>
          <w:sz w:val="24"/>
          <w:szCs w:val="24"/>
        </w:rPr>
        <w:t xml:space="preserve"> </w:t>
      </w:r>
      <w:r>
        <w:rPr>
          <w:rFonts w:ascii="宋体" w:hAnsi="宋体" w:eastAsia="宋体" w:cs="宋体"/>
          <w:spacing w:val="-87"/>
          <w:sz w:val="24"/>
          <w:szCs w:val="24"/>
        </w:rPr>
        <w:t>：</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pPr>
        <w:spacing w:line="333" w:lineRule="auto"/>
        <w:rPr>
          <w:rFonts w:ascii="宋体"/>
        </w:rPr>
      </w:pPr>
    </w:p>
    <w:p>
      <w:pPr>
        <w:spacing w:before="92" w:line="186" w:lineRule="auto"/>
        <w:ind w:firstLine="3074"/>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中小微企业声明函（制造商）</w:t>
      </w:r>
    </w:p>
    <w:p>
      <w:pPr>
        <w:spacing w:before="251" w:line="241" w:lineRule="auto"/>
        <w:ind w:left="3094" w:right="135" w:hanging="3046"/>
        <w:rPr>
          <w:rFonts w:ascii="宋体" w:hAnsi="宋体" w:eastAsia="宋体" w:cs="宋体"/>
        </w:rPr>
      </w:pPr>
      <w:r>
        <w:rPr>
          <w:rFonts w:ascii="宋体" w:hAnsi="宋体" w:eastAsia="宋体" w:cs="宋体"/>
          <w:spacing w:val="-1"/>
          <w14:textOutline w14:w="3797" w14:cap="sq" w14:cmpd="sng" w14:algn="ctr">
            <w14:solidFill>
              <w14:srgbClr w14:val="000000"/>
            </w14:solidFill>
            <w14:prstDash w14:val="solid"/>
            <w14:bevel/>
          </w14:textOutline>
        </w:rPr>
        <w:t>（制造商认为其为小型或微型企业的应提交本函，并明确企业类型，并提供最近年度经审计的财务报表，</w:t>
      </w:r>
      <w:r>
        <w:rPr>
          <w:rFonts w:ascii="宋体" w:hAnsi="宋体" w:eastAsia="宋体" w:cs="宋体"/>
          <w:spacing w:val="23"/>
        </w:rPr>
        <w:t xml:space="preserve"> </w:t>
      </w:r>
      <w:r>
        <w:rPr>
          <w:rFonts w:ascii="宋体" w:hAnsi="宋体" w:eastAsia="宋体" w:cs="宋体"/>
          <w:spacing w:val="-1"/>
          <w14:textOutline w14:w="3797" w14:cap="sq" w14:cmpd="sng" w14:algn="ctr">
            <w14:solidFill>
              <w14:srgbClr w14:val="000000"/>
            </w14:solidFill>
            <w14:prstDash w14:val="solid"/>
            <w14:bevel/>
          </w14:textOutline>
        </w:rPr>
        <w:t>否则评审时不能享受相应的价格扣除）</w:t>
      </w:r>
    </w:p>
    <w:p>
      <w:pPr>
        <w:spacing w:before="3" w:line="359" w:lineRule="auto"/>
        <w:ind w:left="1" w:right="83" w:firstLine="480"/>
        <w:rPr>
          <w:rFonts w:ascii="宋体" w:hAnsi="宋体" w:eastAsia="宋体" w:cs="宋体"/>
          <w:sz w:val="24"/>
          <w:szCs w:val="24"/>
        </w:rPr>
      </w:pPr>
      <w:r>
        <w:rPr>
          <w:rFonts w:ascii="宋体" w:hAnsi="宋体" w:eastAsia="宋体" w:cs="宋体"/>
          <w:spacing w:val="-7"/>
          <w:sz w:val="24"/>
          <w:szCs w:val="24"/>
        </w:rPr>
        <w:t>本公司郑重声明，根据《政府采购促进中小企业发展暂行办法》</w:t>
      </w:r>
      <w:r>
        <w:rPr>
          <w:rFonts w:ascii="宋体" w:hAnsi="宋体" w:eastAsia="宋体" w:cs="宋体"/>
          <w:spacing w:val="-21"/>
          <w:sz w:val="24"/>
          <w:szCs w:val="24"/>
        </w:rPr>
        <w:t xml:space="preserve"> </w:t>
      </w:r>
      <w:r>
        <w:rPr>
          <w:rFonts w:ascii="宋体" w:hAnsi="宋体" w:eastAsia="宋体" w:cs="宋体"/>
          <w:spacing w:val="-7"/>
          <w:sz w:val="24"/>
          <w:szCs w:val="24"/>
        </w:rPr>
        <w:t>（财库[2011]181</w:t>
      </w:r>
      <w:r>
        <w:rPr>
          <w:rFonts w:ascii="宋体" w:hAnsi="宋体" w:eastAsia="宋体" w:cs="宋体"/>
          <w:spacing w:val="-45"/>
          <w:sz w:val="24"/>
          <w:szCs w:val="24"/>
        </w:rPr>
        <w:t xml:space="preserve"> </w:t>
      </w:r>
      <w:r>
        <w:rPr>
          <w:rFonts w:ascii="宋体" w:hAnsi="宋体" w:eastAsia="宋体" w:cs="宋体"/>
          <w:spacing w:val="-7"/>
          <w:sz w:val="24"/>
          <w:szCs w:val="24"/>
        </w:rPr>
        <w:t>号）</w:t>
      </w:r>
      <w:r>
        <w:rPr>
          <w:rFonts w:ascii="宋体" w:hAnsi="宋体" w:eastAsia="宋体" w:cs="宋体"/>
          <w:spacing w:val="23"/>
          <w:sz w:val="24"/>
          <w:szCs w:val="24"/>
        </w:rPr>
        <w:t xml:space="preserve"> </w:t>
      </w:r>
      <w:r>
        <w:rPr>
          <w:rFonts w:ascii="宋体" w:hAnsi="宋体" w:eastAsia="宋体" w:cs="宋体"/>
          <w:spacing w:val="-7"/>
          <w:sz w:val="24"/>
          <w:szCs w:val="24"/>
        </w:rPr>
        <w:t>的</w:t>
      </w:r>
      <w:r>
        <w:rPr>
          <w:rFonts w:ascii="宋体" w:hAnsi="宋体" w:eastAsia="宋体" w:cs="宋体"/>
          <w:sz w:val="24"/>
          <w:szCs w:val="24"/>
        </w:rPr>
        <w:t xml:space="preserve"> </w:t>
      </w:r>
      <w:r>
        <w:rPr>
          <w:rFonts w:ascii="宋体" w:hAnsi="宋体" w:eastAsia="宋体" w:cs="宋体"/>
          <w:spacing w:val="-3"/>
          <w:sz w:val="24"/>
          <w:szCs w:val="24"/>
        </w:rPr>
        <w:t>规定和《工业和信息化部、国家统计局、国家发展和改革委员会、财政部关于印发中小企业划</w:t>
      </w:r>
      <w:r>
        <w:rPr>
          <w:rFonts w:ascii="宋体" w:hAnsi="宋体" w:eastAsia="宋体" w:cs="宋体"/>
          <w:spacing w:val="19"/>
          <w:sz w:val="24"/>
          <w:szCs w:val="24"/>
        </w:rPr>
        <w:t xml:space="preserve"> </w:t>
      </w:r>
      <w:r>
        <w:rPr>
          <w:rFonts w:ascii="宋体" w:hAnsi="宋体" w:eastAsia="宋体" w:cs="宋体"/>
          <w:spacing w:val="-8"/>
          <w:sz w:val="24"/>
          <w:szCs w:val="24"/>
        </w:rPr>
        <w:t>型标准规定的通知》</w:t>
      </w:r>
      <w:r>
        <w:rPr>
          <w:rFonts w:ascii="宋体" w:hAnsi="宋体" w:eastAsia="宋体" w:cs="宋体"/>
          <w:spacing w:val="3"/>
          <w:sz w:val="24"/>
          <w:szCs w:val="24"/>
        </w:rPr>
        <w:t xml:space="preserve"> </w:t>
      </w:r>
      <w:r>
        <w:rPr>
          <w:rFonts w:ascii="宋体" w:hAnsi="宋体" w:eastAsia="宋体" w:cs="宋体"/>
          <w:spacing w:val="-8"/>
          <w:sz w:val="24"/>
          <w:szCs w:val="24"/>
        </w:rPr>
        <w:t>（工信部联企业[2011]300</w:t>
      </w:r>
      <w:r>
        <w:rPr>
          <w:rFonts w:ascii="宋体" w:hAnsi="宋体" w:eastAsia="宋体" w:cs="宋体"/>
          <w:spacing w:val="15"/>
          <w:sz w:val="24"/>
          <w:szCs w:val="24"/>
        </w:rPr>
        <w:t xml:space="preserve"> </w:t>
      </w:r>
      <w:r>
        <w:rPr>
          <w:rFonts w:ascii="宋体" w:hAnsi="宋体" w:eastAsia="宋体" w:cs="宋体"/>
          <w:spacing w:val="-8"/>
          <w:sz w:val="24"/>
          <w:szCs w:val="24"/>
        </w:rPr>
        <w:t>号）</w:t>
      </w:r>
      <w:r>
        <w:rPr>
          <w:rFonts w:ascii="宋体" w:hAnsi="宋体" w:eastAsia="宋体" w:cs="宋体"/>
          <w:spacing w:val="11"/>
          <w:sz w:val="24"/>
          <w:szCs w:val="24"/>
        </w:rPr>
        <w:t xml:space="preserve"> </w:t>
      </w:r>
      <w:r>
        <w:rPr>
          <w:rFonts w:ascii="宋体" w:hAnsi="宋体" w:eastAsia="宋体" w:cs="宋体"/>
          <w:spacing w:val="-8"/>
          <w:sz w:val="24"/>
          <w:szCs w:val="24"/>
        </w:rPr>
        <w:t>规定的划分标准：</w:t>
      </w:r>
    </w:p>
    <w:p>
      <w:pPr>
        <w:spacing w:before="1" w:line="358" w:lineRule="auto"/>
        <w:ind w:left="480"/>
        <w:rPr>
          <w:rFonts w:ascii="宋体" w:hAnsi="宋体" w:eastAsia="宋体" w:cs="宋体"/>
          <w:sz w:val="24"/>
          <w:szCs w:val="24"/>
        </w:rPr>
      </w:pPr>
      <w:r>
        <w:rPr>
          <w:rFonts w:ascii="宋体" w:hAnsi="宋体" w:eastAsia="宋体" w:cs="宋体"/>
          <w:spacing w:val="-17"/>
          <w:sz w:val="24"/>
          <w:szCs w:val="24"/>
        </w:rPr>
        <w:t>第四条第</w:t>
      </w:r>
      <w:r>
        <w:rPr>
          <w:rFonts w:ascii="宋体" w:hAnsi="宋体" w:eastAsia="宋体" w:cs="宋体"/>
          <w:spacing w:val="2"/>
          <w:sz w:val="24"/>
          <w:szCs w:val="24"/>
          <w:u w:val="single"/>
        </w:rPr>
        <w:t xml:space="preserve">       </w:t>
      </w:r>
      <w:r>
        <w:rPr>
          <w:rFonts w:ascii="宋体" w:hAnsi="宋体" w:eastAsia="宋体" w:cs="宋体"/>
          <w:spacing w:val="-17"/>
          <w:sz w:val="24"/>
          <w:szCs w:val="24"/>
        </w:rPr>
        <w:t>项</w:t>
      </w:r>
      <w:r>
        <w:rPr>
          <w:rFonts w:ascii="宋体" w:hAnsi="宋体" w:eastAsia="宋体" w:cs="宋体"/>
          <w:spacing w:val="1"/>
          <w:sz w:val="24"/>
          <w:szCs w:val="24"/>
          <w:u w:val="single"/>
        </w:rPr>
        <w:t xml:space="preserve">        </w:t>
      </w:r>
      <w:r>
        <w:rPr>
          <w:rFonts w:ascii="宋体" w:hAnsi="宋体" w:eastAsia="宋体" w:cs="宋体"/>
          <w:spacing w:val="-17"/>
          <w:sz w:val="24"/>
          <w:szCs w:val="24"/>
        </w:rPr>
        <w:t>行业，本公司为</w:t>
      </w:r>
      <w:r>
        <w:rPr>
          <w:rFonts w:ascii="宋体" w:hAnsi="宋体" w:eastAsia="宋体" w:cs="宋体"/>
          <w:spacing w:val="15"/>
          <w:sz w:val="24"/>
          <w:szCs w:val="24"/>
          <w:u w:val="single"/>
        </w:rPr>
        <w:t xml:space="preserve">      </w:t>
      </w:r>
      <w:r>
        <w:rPr>
          <w:rFonts w:ascii="宋体" w:hAnsi="宋体" w:eastAsia="宋体" w:cs="宋体"/>
          <w:spacing w:val="-17"/>
          <w:sz w:val="24"/>
          <w:szCs w:val="24"/>
        </w:rPr>
        <w:t>（请填写：</w:t>
      </w:r>
      <w:r>
        <w:rPr>
          <w:rFonts w:ascii="宋体" w:hAnsi="宋体" w:eastAsia="宋体" w:cs="宋体"/>
          <w:spacing w:val="18"/>
          <w:sz w:val="24"/>
          <w:szCs w:val="24"/>
        </w:rPr>
        <w:t xml:space="preserve"> </w:t>
      </w:r>
      <w:r>
        <w:rPr>
          <w:rFonts w:ascii="宋体" w:hAnsi="宋体" w:eastAsia="宋体" w:cs="宋体"/>
          <w:spacing w:val="-17"/>
          <w:sz w:val="24"/>
          <w:szCs w:val="24"/>
        </w:rPr>
        <w:t>中型、小型、微型） 企业。</w:t>
      </w:r>
      <w:r>
        <w:rPr>
          <w:rFonts w:ascii="宋体" w:hAnsi="宋体" w:eastAsia="宋体" w:cs="宋体"/>
          <w:sz w:val="24"/>
          <w:szCs w:val="24"/>
        </w:rPr>
        <w:t xml:space="preserve"> </w:t>
      </w:r>
      <w:r>
        <w:rPr>
          <w:rFonts w:ascii="宋体" w:hAnsi="宋体" w:eastAsia="宋体" w:cs="宋体"/>
          <w:spacing w:val="-1"/>
          <w:sz w:val="24"/>
          <w:szCs w:val="24"/>
        </w:rPr>
        <w:t>本公司对上述声明的真实性负责。如有虚假，将依法承担相应责任。</w:t>
      </w:r>
    </w:p>
    <w:p>
      <w:pPr>
        <w:spacing w:line="342" w:lineRule="auto"/>
        <w:rPr>
          <w:rFonts w:ascii="宋体"/>
        </w:rPr>
      </w:pPr>
    </w:p>
    <w:p>
      <w:pPr>
        <w:spacing w:before="79" w:line="464" w:lineRule="exact"/>
        <w:ind w:firstLine="4029"/>
        <w:rPr>
          <w:rFonts w:ascii="宋体" w:hAnsi="宋体" w:eastAsia="宋体" w:cs="宋体"/>
          <w:sz w:val="24"/>
          <w:szCs w:val="24"/>
        </w:rPr>
      </w:pPr>
      <w:r>
        <w:rPr>
          <w:rFonts w:ascii="宋体" w:hAnsi="宋体" w:eastAsia="宋体" w:cs="宋体"/>
          <w:spacing w:val="2"/>
          <w:position w:val="16"/>
          <w:sz w:val="24"/>
          <w:szCs w:val="24"/>
        </w:rPr>
        <w:t>企业名称（单位盖公章</w:t>
      </w:r>
      <w:r>
        <w:rPr>
          <w:rFonts w:ascii="宋体" w:hAnsi="宋体" w:eastAsia="宋体" w:cs="宋体"/>
          <w:spacing w:val="-59"/>
          <w:position w:val="16"/>
          <w:sz w:val="24"/>
          <w:szCs w:val="24"/>
        </w:rPr>
        <w:t>）</w:t>
      </w:r>
      <w:r>
        <w:rPr>
          <w:rFonts w:ascii="宋体" w:hAnsi="宋体" w:eastAsia="宋体" w:cs="宋体"/>
          <w:spacing w:val="-19"/>
          <w:position w:val="16"/>
          <w:sz w:val="24"/>
          <w:szCs w:val="24"/>
        </w:rPr>
        <w:t xml:space="preserve"> </w:t>
      </w:r>
      <w:r>
        <w:rPr>
          <w:rFonts w:ascii="宋体" w:hAnsi="宋体" w:eastAsia="宋体" w:cs="宋体"/>
          <w:spacing w:val="-59"/>
          <w:position w:val="16"/>
          <w:sz w:val="24"/>
          <w:szCs w:val="24"/>
        </w:rPr>
        <w:t>：</w:t>
      </w:r>
    </w:p>
    <w:p>
      <w:pPr>
        <w:spacing w:line="204" w:lineRule="auto"/>
        <w:ind w:firstLine="5694"/>
        <w:rPr>
          <w:rFonts w:ascii="宋体" w:hAnsi="宋体" w:eastAsia="宋体" w:cs="宋体"/>
        </w:rPr>
      </w:pPr>
      <w:r>
        <w:rPr>
          <w:rFonts w:ascii="宋体" w:hAnsi="宋体" w:eastAsia="宋体" w:cs="宋体"/>
          <w:spacing w:val="-19"/>
        </w:rPr>
        <w:t>日</w:t>
      </w:r>
      <w:r>
        <w:rPr>
          <w:rFonts w:ascii="宋体" w:hAnsi="宋体" w:eastAsia="宋体" w:cs="宋体"/>
          <w:spacing w:val="13"/>
        </w:rPr>
        <w:t xml:space="preserve"> </w:t>
      </w:r>
      <w:r>
        <w:rPr>
          <w:rFonts w:ascii="宋体" w:hAnsi="宋体" w:eastAsia="宋体" w:cs="宋体"/>
          <w:spacing w:val="-19"/>
        </w:rPr>
        <w:t>期：</w:t>
      </w:r>
    </w:p>
    <w:p>
      <w:pPr>
        <w:sectPr>
          <w:footerReference r:id="rId58" w:type="default"/>
          <w:pgSz w:w="11906" w:h="16839"/>
          <w:pgMar w:top="1428" w:right="995" w:bottom="813" w:left="1088" w:header="0" w:footer="689" w:gutter="0"/>
          <w:cols w:space="720" w:num="1"/>
        </w:sectPr>
      </w:pPr>
    </w:p>
    <w:p>
      <w:pPr>
        <w:spacing w:before="56" w:line="186" w:lineRule="auto"/>
        <w:ind w:firstLine="3267"/>
        <w:outlineLvl w:val="1"/>
        <w:rPr>
          <w:rFonts w:ascii="宋体" w:hAnsi="宋体" w:eastAsia="宋体" w:cs="宋体"/>
          <w:sz w:val="28"/>
          <w:szCs w:val="28"/>
        </w:rPr>
      </w:pPr>
      <w:r>
        <w:rPr>
          <w:rFonts w:ascii="宋体" w:hAnsi="宋体" w:eastAsia="宋体" w:cs="宋体"/>
          <w:spacing w:val="-12"/>
          <w:sz w:val="28"/>
          <w:szCs w:val="28"/>
          <w14:textOutline w14:w="5105" w14:cap="sq" w14:cmpd="sng" w14:algn="ctr">
            <w14:solidFill>
              <w14:srgbClr w14:val="000000"/>
            </w14:solidFill>
            <w14:prstDash w14:val="solid"/>
            <w14:bevel/>
          </w14:textOutline>
        </w:rPr>
        <w:t>（2）</w:t>
      </w:r>
      <w:r>
        <w:rPr>
          <w:rFonts w:ascii="宋体" w:hAnsi="宋体" w:eastAsia="宋体" w:cs="宋体"/>
          <w:spacing w:val="-3"/>
          <w:sz w:val="28"/>
          <w:szCs w:val="28"/>
        </w:rPr>
        <w:t xml:space="preserve"> </w:t>
      </w:r>
      <w:r>
        <w:rPr>
          <w:rFonts w:ascii="宋体" w:hAnsi="宋体" w:eastAsia="宋体" w:cs="宋体"/>
          <w:spacing w:val="-12"/>
          <w:sz w:val="28"/>
          <w:szCs w:val="28"/>
          <w14:textOutline w14:w="5105" w14:cap="sq" w14:cmpd="sng" w14:algn="ctr">
            <w14:solidFill>
              <w14:srgbClr w14:val="000000"/>
            </w14:solidFill>
            <w14:prstDash w14:val="solid"/>
            <w14:bevel/>
          </w14:textOutline>
        </w:rPr>
        <w:t>监狱企业的证明文件</w:t>
      </w:r>
    </w:p>
    <w:p>
      <w:pPr>
        <w:spacing w:line="254" w:lineRule="auto"/>
        <w:rPr>
          <w:rFonts w:ascii="宋体"/>
        </w:rPr>
      </w:pPr>
    </w:p>
    <w:p>
      <w:pPr>
        <w:spacing w:before="78" w:line="340" w:lineRule="auto"/>
        <w:ind w:left="2"/>
        <w:rPr>
          <w:rFonts w:ascii="宋体" w:hAnsi="宋体" w:eastAsia="宋体" w:cs="宋体"/>
          <w:sz w:val="24"/>
          <w:szCs w:val="24"/>
        </w:rPr>
      </w:pPr>
      <w:r>
        <w:rPr>
          <w:rFonts w:ascii="宋体" w:hAnsi="宋体" w:eastAsia="宋体" w:cs="宋体"/>
          <w:spacing w:val="-7"/>
          <w:sz w:val="24"/>
          <w:szCs w:val="24"/>
        </w:rPr>
        <w:t>说明：</w:t>
      </w:r>
      <w:r>
        <w:rPr>
          <w:rFonts w:ascii="宋体" w:hAnsi="宋体" w:eastAsia="宋体" w:cs="宋体"/>
          <w:spacing w:val="61"/>
          <w:sz w:val="24"/>
          <w:szCs w:val="24"/>
        </w:rPr>
        <w:t xml:space="preserve"> </w:t>
      </w:r>
      <w:r>
        <w:rPr>
          <w:rFonts w:ascii="宋体" w:hAnsi="宋体" w:eastAsia="宋体" w:cs="宋体"/>
          <w:spacing w:val="-7"/>
          <w:sz w:val="24"/>
          <w:szCs w:val="24"/>
        </w:rPr>
        <w:t>监狱企业参加政府采购活动时，应当提供由省级以上监狱管理局、戒毒管理局（含新疆</w:t>
      </w:r>
      <w:r>
        <w:rPr>
          <w:rFonts w:ascii="宋体" w:hAnsi="宋体" w:eastAsia="宋体" w:cs="宋体"/>
          <w:sz w:val="24"/>
          <w:szCs w:val="24"/>
        </w:rPr>
        <w:t xml:space="preserve"> </w:t>
      </w:r>
      <w:r>
        <w:rPr>
          <w:rFonts w:ascii="宋体" w:hAnsi="宋体" w:eastAsia="宋体" w:cs="宋体"/>
          <w:spacing w:val="-8"/>
          <w:sz w:val="24"/>
          <w:szCs w:val="24"/>
        </w:rPr>
        <w:t>生产建设兵团）</w:t>
      </w:r>
      <w:r>
        <w:rPr>
          <w:rFonts w:ascii="宋体" w:hAnsi="宋体" w:eastAsia="宋体" w:cs="宋体"/>
          <w:spacing w:val="44"/>
          <w:sz w:val="24"/>
          <w:szCs w:val="24"/>
        </w:rPr>
        <w:t xml:space="preserve"> </w:t>
      </w:r>
      <w:r>
        <w:rPr>
          <w:rFonts w:ascii="宋体" w:hAnsi="宋体" w:eastAsia="宋体" w:cs="宋体"/>
          <w:spacing w:val="-8"/>
          <w:sz w:val="24"/>
          <w:szCs w:val="24"/>
        </w:rPr>
        <w:t>出具的属于监狱企业的证明文件。</w:t>
      </w:r>
    </w:p>
    <w:p>
      <w:pPr>
        <w:spacing w:line="286" w:lineRule="auto"/>
        <w:rPr>
          <w:rFonts w:ascii="宋体"/>
        </w:rPr>
      </w:pPr>
    </w:p>
    <w:p>
      <w:pPr>
        <w:spacing w:line="286" w:lineRule="auto"/>
        <w:rPr>
          <w:rFonts w:ascii="宋体"/>
        </w:rPr>
      </w:pPr>
    </w:p>
    <w:p>
      <w:pPr>
        <w:spacing w:before="91" w:line="186" w:lineRule="auto"/>
        <w:ind w:firstLine="2986"/>
        <w:outlineLvl w:val="1"/>
        <w:rPr>
          <w:rFonts w:ascii="宋体" w:hAnsi="宋体" w:eastAsia="宋体" w:cs="宋体"/>
          <w:sz w:val="28"/>
          <w:szCs w:val="28"/>
        </w:rPr>
      </w:pPr>
      <w:r>
        <w:rPr>
          <w:rFonts w:ascii="宋体" w:hAnsi="宋体" w:eastAsia="宋体" w:cs="宋体"/>
          <w:spacing w:val="-10"/>
          <w:sz w:val="28"/>
          <w:szCs w:val="28"/>
          <w14:textOutline w14:w="5105" w14:cap="sq" w14:cmpd="sng" w14:algn="ctr">
            <w14:solidFill>
              <w14:srgbClr w14:val="000000"/>
            </w14:solidFill>
            <w14:prstDash w14:val="solid"/>
            <w14:bevel/>
          </w14:textOutline>
        </w:rPr>
        <w:t>（3）</w:t>
      </w:r>
      <w:r>
        <w:rPr>
          <w:rFonts w:ascii="宋体" w:hAnsi="宋体" w:eastAsia="宋体" w:cs="宋体"/>
          <w:spacing w:val="-5"/>
          <w:sz w:val="28"/>
          <w:szCs w:val="28"/>
        </w:rPr>
        <w:t xml:space="preserve"> </w:t>
      </w:r>
      <w:r>
        <w:rPr>
          <w:rFonts w:ascii="宋体" w:hAnsi="宋体" w:eastAsia="宋体" w:cs="宋体"/>
          <w:spacing w:val="-10"/>
          <w:sz w:val="28"/>
          <w:szCs w:val="28"/>
          <w14:textOutline w14:w="5105" w14:cap="sq" w14:cmpd="sng" w14:algn="ctr">
            <w14:solidFill>
              <w14:srgbClr w14:val="000000"/>
            </w14:solidFill>
            <w14:prstDash w14:val="solid"/>
            <w14:bevel/>
          </w14:textOutline>
        </w:rPr>
        <w:t>残疾人福利性单位声明函</w:t>
      </w:r>
    </w:p>
    <w:p>
      <w:pPr>
        <w:spacing w:before="255" w:line="185" w:lineRule="auto"/>
        <w:ind w:firstLine="481"/>
        <w:rPr>
          <w:rFonts w:ascii="宋体" w:hAnsi="宋体" w:eastAsia="宋体" w:cs="宋体"/>
          <w:sz w:val="24"/>
          <w:szCs w:val="24"/>
        </w:rPr>
      </w:pPr>
      <w:r>
        <w:rPr>
          <w:rFonts w:ascii="宋体" w:hAnsi="宋体" w:eastAsia="宋体" w:cs="宋体"/>
          <w:spacing w:val="6"/>
          <w:sz w:val="24"/>
          <w:szCs w:val="24"/>
        </w:rPr>
        <w:t>本单位郑重声明，根据《财政部</w:t>
      </w:r>
      <w:r>
        <w:rPr>
          <w:rFonts w:ascii="宋体" w:hAnsi="宋体" w:eastAsia="宋体" w:cs="宋体"/>
          <w:spacing w:val="92"/>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中国残疾人联合会关于促进残疾人就业政府</w:t>
      </w:r>
    </w:p>
    <w:p>
      <w:pPr>
        <w:spacing w:before="227" w:line="185" w:lineRule="auto"/>
        <w:rPr>
          <w:rFonts w:ascii="宋体" w:hAnsi="宋体" w:eastAsia="宋体" w:cs="宋体"/>
          <w:sz w:val="24"/>
          <w:szCs w:val="24"/>
        </w:rPr>
      </w:pPr>
      <w:r>
        <w:rPr>
          <w:rFonts w:ascii="宋体" w:hAnsi="宋体" w:eastAsia="宋体" w:cs="宋体"/>
          <w:sz w:val="24"/>
          <w:szCs w:val="24"/>
        </w:rPr>
        <w:t>采购政策的通知》</w:t>
      </w:r>
      <w:r>
        <w:rPr>
          <w:rFonts w:ascii="宋体" w:hAnsi="宋体" w:eastAsia="宋体" w:cs="宋体"/>
          <w:spacing w:val="26"/>
          <w:sz w:val="24"/>
          <w:szCs w:val="24"/>
        </w:rPr>
        <w:t xml:space="preserve"> </w:t>
      </w:r>
      <w:r>
        <w:rPr>
          <w:rFonts w:ascii="宋体" w:hAnsi="宋体" w:eastAsia="宋体" w:cs="宋体"/>
          <w:sz w:val="24"/>
          <w:szCs w:val="24"/>
        </w:rPr>
        <w:t>（财库〔2017〕</w:t>
      </w:r>
      <w:r>
        <w:rPr>
          <w:rFonts w:ascii="宋体" w:hAnsi="宋体" w:eastAsia="宋体" w:cs="宋体"/>
          <w:spacing w:val="41"/>
          <w:sz w:val="24"/>
          <w:szCs w:val="24"/>
        </w:rPr>
        <w:t xml:space="preserve">  </w:t>
      </w:r>
      <w:r>
        <w:rPr>
          <w:rFonts w:ascii="宋体" w:hAnsi="宋体" w:eastAsia="宋体" w:cs="宋体"/>
          <w:sz w:val="24"/>
          <w:szCs w:val="24"/>
        </w:rPr>
        <w:t>141</w:t>
      </w:r>
      <w:r>
        <w:rPr>
          <w:rFonts w:ascii="宋体" w:hAnsi="宋体" w:eastAsia="宋体" w:cs="宋体"/>
          <w:spacing w:val="-29"/>
          <w:sz w:val="24"/>
          <w:szCs w:val="24"/>
        </w:rPr>
        <w:t xml:space="preserve"> </w:t>
      </w:r>
      <w:r>
        <w:rPr>
          <w:rFonts w:ascii="宋体" w:hAnsi="宋体" w:eastAsia="宋体" w:cs="宋体"/>
          <w:sz w:val="24"/>
          <w:szCs w:val="24"/>
        </w:rPr>
        <w:t>号）</w:t>
      </w:r>
      <w:r>
        <w:rPr>
          <w:rFonts w:ascii="宋体" w:hAnsi="宋体" w:eastAsia="宋体" w:cs="宋体"/>
          <w:spacing w:val="44"/>
          <w:sz w:val="24"/>
          <w:szCs w:val="24"/>
        </w:rPr>
        <w:t xml:space="preserve"> </w:t>
      </w:r>
      <w:r>
        <w:rPr>
          <w:rFonts w:ascii="宋体" w:hAnsi="宋体" w:eastAsia="宋体" w:cs="宋体"/>
          <w:sz w:val="24"/>
          <w:szCs w:val="24"/>
        </w:rPr>
        <w:t>的规定，本单位为符合条件的残疾人福利性</w:t>
      </w:r>
    </w:p>
    <w:p>
      <w:pPr>
        <w:spacing w:before="225" w:line="359" w:lineRule="auto"/>
        <w:ind w:right="11" w:firstLine="1"/>
        <w:rPr>
          <w:rFonts w:ascii="宋体" w:hAnsi="宋体" w:eastAsia="宋体" w:cs="宋体"/>
          <w:sz w:val="24"/>
          <w:szCs w:val="24"/>
        </w:rPr>
      </w:pPr>
      <w:r>
        <w:rPr>
          <w:rFonts w:ascii="宋体" w:hAnsi="宋体" w:eastAsia="宋体" w:cs="宋体"/>
          <w:spacing w:val="8"/>
          <w:sz w:val="24"/>
          <w:szCs w:val="24"/>
        </w:rPr>
        <w:t>单位，且本单位参加______单位的______项目采购活动提供本单位制造的货物（由本单位</w:t>
      </w:r>
      <w:r>
        <w:rPr>
          <w:rFonts w:ascii="宋体" w:hAnsi="宋体" w:eastAsia="宋体" w:cs="宋体"/>
          <w:spacing w:val="3"/>
          <w:sz w:val="24"/>
          <w:szCs w:val="24"/>
        </w:rPr>
        <w:t xml:space="preserve"> </w:t>
      </w:r>
      <w:r>
        <w:rPr>
          <w:rFonts w:ascii="宋体" w:hAnsi="宋体" w:eastAsia="宋体" w:cs="宋体"/>
          <w:spacing w:val="14"/>
          <w:w w:val="99"/>
          <w:sz w:val="24"/>
          <w:szCs w:val="24"/>
        </w:rPr>
        <w:t>承担工程/提供服务</w:t>
      </w:r>
      <w:r>
        <w:rPr>
          <w:rFonts w:ascii="宋体" w:hAnsi="宋体" w:eastAsia="宋体" w:cs="宋体"/>
          <w:spacing w:val="-56"/>
          <w:sz w:val="24"/>
          <w:szCs w:val="24"/>
        </w:rPr>
        <w:t>）</w:t>
      </w:r>
      <w:r>
        <w:rPr>
          <w:rFonts w:ascii="宋体" w:hAnsi="宋体" w:eastAsia="宋体" w:cs="宋体"/>
          <w:spacing w:val="46"/>
          <w:sz w:val="24"/>
          <w:szCs w:val="24"/>
        </w:rPr>
        <w:t xml:space="preserve"> </w:t>
      </w:r>
      <w:r>
        <w:rPr>
          <w:rFonts w:ascii="宋体" w:hAnsi="宋体" w:eastAsia="宋体" w:cs="宋体"/>
          <w:spacing w:val="-56"/>
          <w:sz w:val="24"/>
          <w:szCs w:val="24"/>
        </w:rPr>
        <w:t>，</w:t>
      </w:r>
      <w:r>
        <w:rPr>
          <w:rFonts w:ascii="宋体" w:hAnsi="宋体" w:eastAsia="宋体" w:cs="宋体"/>
          <w:spacing w:val="14"/>
          <w:w w:val="99"/>
          <w:sz w:val="24"/>
          <w:szCs w:val="24"/>
        </w:rPr>
        <w:t>或者提供其他残疾人福利性单位制造的货物（不包括使用非残疾</w:t>
      </w:r>
      <w:r>
        <w:rPr>
          <w:rFonts w:ascii="宋体" w:hAnsi="宋体" w:eastAsia="宋体" w:cs="宋体"/>
          <w:sz w:val="24"/>
          <w:szCs w:val="24"/>
        </w:rPr>
        <w:t xml:space="preserve"> </w:t>
      </w:r>
      <w:r>
        <w:rPr>
          <w:rFonts w:ascii="宋体" w:hAnsi="宋体" w:eastAsia="宋体" w:cs="宋体"/>
          <w:spacing w:val="1"/>
          <w:sz w:val="24"/>
          <w:szCs w:val="24"/>
        </w:rPr>
        <w:t>人福利性单位注册商标的货物）</w:t>
      </w:r>
      <w:r>
        <w:rPr>
          <w:rFonts w:ascii="宋体" w:hAnsi="宋体" w:eastAsia="宋体" w:cs="宋体"/>
          <w:spacing w:val="23"/>
          <w:sz w:val="24"/>
          <w:szCs w:val="24"/>
        </w:rPr>
        <w:t xml:space="preserve"> </w:t>
      </w:r>
      <w:r>
        <w:rPr>
          <w:rFonts w:ascii="宋体" w:hAnsi="宋体" w:eastAsia="宋体" w:cs="宋体"/>
          <w:spacing w:val="1"/>
          <w:sz w:val="24"/>
          <w:szCs w:val="24"/>
        </w:rPr>
        <w:t>。</w:t>
      </w:r>
    </w:p>
    <w:p>
      <w:pPr>
        <w:spacing w:line="202" w:lineRule="auto"/>
        <w:ind w:firstLine="505"/>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pPr>
        <w:spacing w:line="312" w:lineRule="auto"/>
        <w:rPr>
          <w:rFonts w:ascii="宋体"/>
        </w:rPr>
      </w:pPr>
    </w:p>
    <w:p>
      <w:pPr>
        <w:spacing w:before="79" w:line="185" w:lineRule="auto"/>
        <w:ind w:firstLine="5921"/>
        <w:rPr>
          <w:rFonts w:ascii="宋体" w:hAnsi="宋体" w:eastAsia="宋体" w:cs="宋体"/>
          <w:sz w:val="24"/>
          <w:szCs w:val="24"/>
        </w:rPr>
      </w:pPr>
      <w:r>
        <w:rPr>
          <w:rFonts w:ascii="宋体" w:hAnsi="宋体" w:eastAsia="宋体" w:cs="宋体"/>
          <w:spacing w:val="13"/>
          <w:sz w:val="24"/>
          <w:szCs w:val="24"/>
        </w:rPr>
        <w:t>单位名称（盖章</w:t>
      </w:r>
      <w:r>
        <w:rPr>
          <w:rFonts w:ascii="宋体" w:hAnsi="宋体" w:eastAsia="宋体" w:cs="宋体"/>
          <w:spacing w:val="-60"/>
          <w:sz w:val="24"/>
          <w:szCs w:val="24"/>
        </w:rPr>
        <w:t>）</w:t>
      </w:r>
      <w:r>
        <w:rPr>
          <w:rFonts w:ascii="宋体" w:hAnsi="宋体" w:eastAsia="宋体" w:cs="宋体"/>
          <w:spacing w:val="-7"/>
          <w:sz w:val="24"/>
          <w:szCs w:val="24"/>
        </w:rPr>
        <w:t xml:space="preserve"> </w:t>
      </w:r>
      <w:r>
        <w:rPr>
          <w:rFonts w:ascii="宋体" w:hAnsi="宋体" w:eastAsia="宋体" w:cs="宋体"/>
          <w:spacing w:val="-60"/>
          <w:sz w:val="24"/>
          <w:szCs w:val="24"/>
        </w:rPr>
        <w:t>：</w:t>
      </w:r>
    </w:p>
    <w:p>
      <w:pPr>
        <w:spacing w:before="347" w:line="185" w:lineRule="auto"/>
        <w:ind w:firstLine="7208"/>
        <w:outlineLvl w:val="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pPr>
        <w:sectPr>
          <w:footerReference r:id="rId59" w:type="default"/>
          <w:pgSz w:w="11906" w:h="16839"/>
          <w:pgMar w:top="1424" w:right="1079" w:bottom="813" w:left="1088" w:header="0" w:footer="689" w:gutter="0"/>
          <w:cols w:space="720" w:num="1"/>
        </w:sectPr>
      </w:pPr>
    </w:p>
    <w:p>
      <w:pPr>
        <w:spacing w:before="69" w:line="358" w:lineRule="auto"/>
        <w:ind w:left="6" w:right="44" w:hanging="5"/>
        <w:outlineLvl w:val="0"/>
        <w:rPr>
          <w:rFonts w:ascii="宋体" w:hAnsi="宋体" w:eastAsia="宋体" w:cs="宋体"/>
          <w:sz w:val="28"/>
          <w:szCs w:val="28"/>
        </w:rPr>
      </w:pPr>
      <w:r>
        <w:rPr>
          <w:rFonts w:ascii="宋体" w:hAnsi="宋体" w:eastAsia="宋体" w:cs="宋体"/>
          <w:spacing w:val="2"/>
          <w:sz w:val="28"/>
          <w:szCs w:val="28"/>
          <w14:textOutline w14:w="5105" w14:cap="sq" w14:cmpd="sng" w14:algn="ctr">
            <w14:solidFill>
              <w14:srgbClr w14:val="000000"/>
            </w14:solidFill>
            <w14:prstDash w14:val="solid"/>
            <w14:bevel/>
          </w14:textOutline>
        </w:rPr>
        <w:t>格式</w:t>
      </w:r>
      <w:r>
        <w:rPr>
          <w:rFonts w:ascii="宋体" w:hAnsi="宋体" w:eastAsia="宋体" w:cs="宋体"/>
          <w:spacing w:val="-12"/>
          <w:sz w:val="28"/>
          <w:szCs w:val="28"/>
        </w:rPr>
        <w:t xml:space="preserve"> </w:t>
      </w:r>
      <w:r>
        <w:rPr>
          <w:rFonts w:ascii="宋体" w:hAnsi="宋体" w:eastAsia="宋体" w:cs="宋体"/>
          <w:spacing w:val="2"/>
          <w:sz w:val="28"/>
          <w:szCs w:val="28"/>
          <w14:textOutline w14:w="5105" w14:cap="sq" w14:cmpd="sng" w14:algn="ctr">
            <w14:solidFill>
              <w14:srgbClr w14:val="000000"/>
            </w14:solidFill>
            <w14:prstDash w14:val="solid"/>
            <w14:bevel/>
          </w14:textOutline>
        </w:rPr>
        <w:t>1</w:t>
      </w:r>
      <w:r>
        <w:rPr>
          <w:rFonts w:hint="eastAsia" w:ascii="宋体" w:hAnsi="宋体" w:eastAsia="宋体" w:cs="宋体"/>
          <w:spacing w:val="2"/>
          <w:sz w:val="28"/>
          <w:szCs w:val="28"/>
          <w14:textOutline w14:w="5105" w14:cap="sq" w14:cmpd="sng" w14:algn="ctr">
            <w14:solidFill>
              <w14:srgbClr w14:val="000000"/>
            </w14:solidFill>
            <w14:prstDash w14:val="solid"/>
            <w14:bevel/>
          </w14:textOutline>
        </w:rPr>
        <w:t>3</w:t>
      </w:r>
      <w:r>
        <w:rPr>
          <w:rFonts w:ascii="宋体" w:hAnsi="宋体" w:eastAsia="宋体" w:cs="宋体"/>
          <w:spacing w:val="15"/>
          <w:sz w:val="28"/>
          <w:szCs w:val="28"/>
        </w:rPr>
        <w:t xml:space="preserve"> </w:t>
      </w:r>
      <w:r>
        <w:rPr>
          <w:rFonts w:ascii="宋体" w:hAnsi="宋体" w:eastAsia="宋体" w:cs="宋体"/>
          <w:spacing w:val="2"/>
          <w:sz w:val="28"/>
          <w:szCs w:val="28"/>
          <w14:textOutline w14:w="5105" w14:cap="sq" w14:cmpd="sng" w14:algn="ctr">
            <w14:solidFill>
              <w14:srgbClr w14:val="000000"/>
            </w14:solidFill>
            <w14:prstDash w14:val="solid"/>
            <w14:bevel/>
          </w14:textOutline>
        </w:rPr>
        <w:t>政府采购投标担保函</w:t>
      </w:r>
      <w:r>
        <w:rPr>
          <w:rFonts w:ascii="宋体" w:hAnsi="宋体" w:eastAsia="宋体" w:cs="宋体"/>
          <w:spacing w:val="2"/>
          <w:sz w:val="28"/>
          <w:szCs w:val="28"/>
        </w:rPr>
        <w:t>（</w:t>
      </w:r>
      <w:r>
        <w:rPr>
          <w:rFonts w:ascii="仿宋" w:hAnsi="仿宋" w:eastAsia="仿宋" w:cs="仿宋"/>
          <w:spacing w:val="2"/>
          <w:sz w:val="24"/>
          <w:szCs w:val="24"/>
          <w14:textOutline w14:w="4356" w14:cap="sq" w14:cmpd="sng" w14:algn="ctr">
            <w14:solidFill>
              <w14:srgbClr w14:val="000000"/>
            </w14:solidFill>
            <w14:prstDash w14:val="solid"/>
            <w14:bevel/>
          </w14:textOutline>
        </w:rPr>
        <w:t>若以银行转账方式交纳投标保证金，可不递交该投标担</w:t>
      </w:r>
      <w:r>
        <w:rPr>
          <w:rFonts w:ascii="仿宋" w:hAnsi="仿宋" w:eastAsia="仿宋" w:cs="仿宋"/>
          <w:sz w:val="24"/>
          <w:szCs w:val="24"/>
        </w:rPr>
        <w:t xml:space="preserve"> </w:t>
      </w:r>
      <w:bookmarkStart w:id="21" w:name="_bookmark20"/>
      <w:bookmarkEnd w:id="21"/>
      <w:r>
        <w:rPr>
          <w:rFonts w:ascii="仿宋" w:hAnsi="仿宋" w:eastAsia="仿宋" w:cs="仿宋"/>
          <w:spacing w:val="-6"/>
          <w:sz w:val="24"/>
          <w:szCs w:val="24"/>
          <w14:textOutline w14:w="4356" w14:cap="sq" w14:cmpd="sng" w14:algn="ctr">
            <w14:solidFill>
              <w14:srgbClr w14:val="000000"/>
            </w14:solidFill>
            <w14:prstDash w14:val="solid"/>
            <w14:bevel/>
          </w14:textOutline>
        </w:rPr>
        <w:t>保函</w:t>
      </w:r>
      <w:r>
        <w:rPr>
          <w:rFonts w:ascii="宋体" w:hAnsi="宋体" w:eastAsia="宋体" w:cs="宋体"/>
          <w:spacing w:val="-6"/>
          <w:sz w:val="28"/>
          <w:szCs w:val="28"/>
        </w:rPr>
        <w:t>）</w:t>
      </w:r>
    </w:p>
    <w:p>
      <w:pPr>
        <w:spacing w:line="357" w:lineRule="auto"/>
        <w:rPr>
          <w:rFonts w:ascii="宋体"/>
        </w:rPr>
      </w:pPr>
    </w:p>
    <w:p>
      <w:pPr>
        <w:spacing w:before="78" w:line="185" w:lineRule="auto"/>
        <w:ind w:firstLine="6301"/>
        <w:rPr>
          <w:rFonts w:ascii="宋体" w:hAnsi="宋体" w:eastAsia="宋体" w:cs="宋体"/>
          <w:sz w:val="24"/>
          <w:szCs w:val="24"/>
        </w:rPr>
      </w:pPr>
      <w:r>
        <w:rPr>
          <w:rFonts w:ascii="宋体" w:hAnsi="宋体" w:eastAsia="宋体" w:cs="宋体"/>
          <w:spacing w:val="-4"/>
          <w:sz w:val="24"/>
          <w:szCs w:val="24"/>
        </w:rPr>
        <w:t>编号：</w:t>
      </w:r>
    </w:p>
    <w:p>
      <w:pPr>
        <w:spacing w:before="227" w:line="185" w:lineRule="auto"/>
        <w:ind w:firstLine="22"/>
        <w:rPr>
          <w:rFonts w:ascii="宋体" w:hAnsi="宋体" w:eastAsia="宋体" w:cs="宋体"/>
          <w:sz w:val="24"/>
          <w:szCs w:val="24"/>
        </w:rPr>
      </w:pPr>
      <w:r>
        <w:rPr>
          <w:rFonts w:ascii="宋体" w:hAnsi="宋体" w:eastAsia="宋体" w:cs="宋体"/>
          <w:spacing w:val="-3"/>
          <w:sz w:val="24"/>
          <w:szCs w:val="24"/>
        </w:rPr>
        <w:t>中建鼎正项目管理有限公司：</w:t>
      </w:r>
    </w:p>
    <w:p>
      <w:pPr>
        <w:spacing w:before="229" w:line="315" w:lineRule="auto"/>
        <w:ind w:firstLine="482"/>
        <w:rPr>
          <w:rFonts w:ascii="宋体" w:hAnsi="宋体" w:eastAsia="宋体" w:cs="宋体"/>
          <w:sz w:val="24"/>
          <w:szCs w:val="24"/>
        </w:rPr>
      </w:pPr>
      <w:r>
        <w:rPr>
          <w:rFonts w:ascii="宋体" w:hAnsi="宋体" w:eastAsia="宋体" w:cs="宋体"/>
          <w:spacing w:val="-12"/>
          <w:sz w:val="24"/>
          <w:szCs w:val="24"/>
        </w:rPr>
        <w:t>鉴于（以下简称“</w:t>
      </w:r>
      <w:r>
        <w:rPr>
          <w:rFonts w:hint="eastAsia" w:ascii="宋体" w:hAnsi="宋体" w:eastAsia="宋体" w:cs="宋体"/>
          <w:spacing w:val="-12"/>
          <w:sz w:val="24"/>
          <w:szCs w:val="24"/>
        </w:rPr>
        <w:t>供应商</w:t>
      </w:r>
      <w:r>
        <w:rPr>
          <w:rFonts w:ascii="宋体" w:hAnsi="宋体" w:eastAsia="宋体" w:cs="宋体"/>
          <w:spacing w:val="-12"/>
          <w:sz w:val="24"/>
          <w:szCs w:val="24"/>
        </w:rPr>
        <w:t>”）</w:t>
      </w:r>
      <w:r>
        <w:rPr>
          <w:rFonts w:ascii="宋体" w:hAnsi="宋体" w:eastAsia="宋体" w:cs="宋体"/>
          <w:spacing w:val="30"/>
          <w:sz w:val="24"/>
          <w:szCs w:val="24"/>
        </w:rPr>
        <w:t xml:space="preserve"> </w:t>
      </w:r>
      <w:r>
        <w:rPr>
          <w:rFonts w:ascii="宋体" w:hAnsi="宋体" w:eastAsia="宋体" w:cs="宋体"/>
          <w:spacing w:val="-12"/>
          <w:sz w:val="24"/>
          <w:szCs w:val="24"/>
        </w:rPr>
        <w:t>拟参加</w:t>
      </w:r>
      <w:r>
        <w:rPr>
          <w:rFonts w:ascii="宋体" w:hAnsi="宋体" w:eastAsia="宋体" w:cs="宋体"/>
          <w:spacing w:val="21"/>
          <w:sz w:val="24"/>
          <w:szCs w:val="24"/>
          <w:u w:val="single"/>
        </w:rPr>
        <w:t xml:space="preserve">     </w:t>
      </w:r>
      <w:r>
        <w:rPr>
          <w:rFonts w:ascii="宋体" w:hAnsi="宋体" w:eastAsia="宋体" w:cs="宋体"/>
          <w:spacing w:val="-12"/>
          <w:sz w:val="24"/>
          <w:szCs w:val="24"/>
          <w:u w:val="single"/>
        </w:rPr>
        <w:t>（项目名称及项目编号）</w:t>
      </w:r>
      <w:r>
        <w:rPr>
          <w:rFonts w:ascii="宋体" w:hAnsi="宋体" w:eastAsia="宋体" w:cs="宋体"/>
          <w:spacing w:val="10"/>
          <w:sz w:val="24"/>
          <w:szCs w:val="24"/>
          <w:u w:val="single"/>
        </w:rPr>
        <w:t xml:space="preserve">            </w:t>
      </w:r>
      <w:r>
        <w:rPr>
          <w:rFonts w:ascii="宋体" w:hAnsi="宋体" w:eastAsia="宋体" w:cs="宋体"/>
          <w:spacing w:val="-12"/>
          <w:sz w:val="24"/>
          <w:szCs w:val="24"/>
        </w:rPr>
        <w:t>的（以</w:t>
      </w:r>
      <w:r>
        <w:rPr>
          <w:rFonts w:ascii="宋体" w:hAnsi="宋体" w:eastAsia="宋体" w:cs="宋体"/>
          <w:spacing w:val="1"/>
          <w:sz w:val="24"/>
          <w:szCs w:val="24"/>
        </w:rPr>
        <w:t xml:space="preserve"> </w:t>
      </w:r>
      <w:r>
        <w:rPr>
          <w:rFonts w:ascii="宋体" w:hAnsi="宋体" w:eastAsia="宋体" w:cs="宋体"/>
          <w:spacing w:val="-9"/>
          <w:sz w:val="24"/>
          <w:szCs w:val="24"/>
        </w:rPr>
        <w:t>下简称“本项目”）</w:t>
      </w:r>
      <w:r>
        <w:rPr>
          <w:rFonts w:ascii="宋体" w:hAnsi="宋体" w:eastAsia="宋体" w:cs="宋体"/>
          <w:spacing w:val="-17"/>
          <w:sz w:val="24"/>
          <w:szCs w:val="24"/>
        </w:rPr>
        <w:t xml:space="preserve"> </w:t>
      </w:r>
      <w:r>
        <w:rPr>
          <w:rFonts w:ascii="宋体" w:hAnsi="宋体" w:eastAsia="宋体" w:cs="宋体"/>
          <w:spacing w:val="-9"/>
          <w:sz w:val="24"/>
          <w:szCs w:val="24"/>
        </w:rPr>
        <w:t>投标，根据本项目采购文件，供应商参加投标时应向你方交纳投标保证金，</w:t>
      </w:r>
      <w:r>
        <w:rPr>
          <w:rFonts w:ascii="宋体" w:hAnsi="宋体" w:eastAsia="宋体" w:cs="宋体"/>
          <w:sz w:val="24"/>
          <w:szCs w:val="24"/>
        </w:rPr>
        <w:t xml:space="preserve"> </w:t>
      </w:r>
      <w:r>
        <w:rPr>
          <w:rFonts w:ascii="宋体" w:hAnsi="宋体" w:eastAsia="宋体" w:cs="宋体"/>
          <w:spacing w:val="-3"/>
          <w:sz w:val="24"/>
          <w:szCs w:val="24"/>
        </w:rPr>
        <w:t>且可以投标担保函的形式交纳投标保证金。应供应商的申请，我方以保证的方式向你方提供如</w:t>
      </w:r>
      <w:r>
        <w:rPr>
          <w:rFonts w:ascii="宋体" w:hAnsi="宋体" w:eastAsia="宋体" w:cs="宋体"/>
          <w:spacing w:val="20"/>
          <w:sz w:val="24"/>
          <w:szCs w:val="24"/>
        </w:rPr>
        <w:t xml:space="preserve"> </w:t>
      </w:r>
      <w:r>
        <w:rPr>
          <w:rFonts w:ascii="宋体" w:hAnsi="宋体" w:eastAsia="宋体" w:cs="宋体"/>
          <w:spacing w:val="-2"/>
          <w:sz w:val="24"/>
          <w:szCs w:val="24"/>
        </w:rPr>
        <w:t>下投标保证金担保：</w:t>
      </w:r>
    </w:p>
    <w:p>
      <w:pPr>
        <w:spacing w:before="225" w:line="185" w:lineRule="auto"/>
        <w:ind w:firstLine="483"/>
        <w:outlineLvl w:val="1"/>
        <w:rPr>
          <w:rFonts w:ascii="宋体" w:hAnsi="宋体" w:eastAsia="宋体" w:cs="宋体"/>
          <w:sz w:val="24"/>
          <w:szCs w:val="24"/>
        </w:rPr>
      </w:pPr>
      <w:r>
        <w:rPr>
          <w:rFonts w:ascii="宋体" w:hAnsi="宋体" w:eastAsia="宋体" w:cs="宋体"/>
          <w:spacing w:val="-1"/>
          <w:sz w:val="24"/>
          <w:szCs w:val="24"/>
        </w:rPr>
        <w:t>一、保证责任的情形及保证金额</w:t>
      </w:r>
    </w:p>
    <w:p>
      <w:pPr>
        <w:spacing w:before="227" w:line="185" w:lineRule="auto"/>
        <w:ind w:firstLine="246"/>
        <w:rPr>
          <w:rFonts w:ascii="宋体" w:hAnsi="宋体" w:eastAsia="宋体" w:cs="宋体"/>
          <w:sz w:val="24"/>
          <w:szCs w:val="24"/>
        </w:rPr>
      </w:pPr>
      <w:r>
        <w:rPr>
          <w:rFonts w:ascii="宋体" w:hAnsi="宋体" w:eastAsia="宋体" w:cs="宋体"/>
          <w:spacing w:val="-6"/>
          <w:sz w:val="24"/>
          <w:szCs w:val="24"/>
        </w:rPr>
        <w:t>（一）</w:t>
      </w:r>
      <w:r>
        <w:rPr>
          <w:rFonts w:ascii="宋体" w:hAnsi="宋体" w:eastAsia="宋体" w:cs="宋体"/>
          <w:spacing w:val="20"/>
          <w:sz w:val="24"/>
          <w:szCs w:val="24"/>
        </w:rPr>
        <w:t xml:space="preserve"> </w:t>
      </w:r>
      <w:r>
        <w:rPr>
          <w:rFonts w:ascii="宋体" w:hAnsi="宋体" w:eastAsia="宋体" w:cs="宋体"/>
          <w:spacing w:val="-6"/>
          <w:sz w:val="24"/>
          <w:szCs w:val="24"/>
        </w:rPr>
        <w:t>在</w:t>
      </w:r>
      <w:r>
        <w:rPr>
          <w:rFonts w:hint="eastAsia" w:ascii="宋体" w:hAnsi="宋体" w:eastAsia="宋体" w:cs="宋体"/>
          <w:spacing w:val="-6"/>
          <w:sz w:val="24"/>
          <w:szCs w:val="24"/>
        </w:rPr>
        <w:t>供应商</w:t>
      </w:r>
      <w:r>
        <w:rPr>
          <w:rFonts w:ascii="宋体" w:hAnsi="宋体" w:eastAsia="宋体" w:cs="宋体"/>
          <w:spacing w:val="-6"/>
          <w:sz w:val="24"/>
          <w:szCs w:val="24"/>
        </w:rPr>
        <w:t>出现下列情形之一时，我方承担保证责任：</w:t>
      </w:r>
    </w:p>
    <w:p>
      <w:pPr>
        <w:spacing w:before="227" w:line="185" w:lineRule="auto"/>
        <w:ind w:firstLine="497"/>
        <w:rPr>
          <w:rFonts w:ascii="宋体" w:hAnsi="宋体" w:eastAsia="宋体" w:cs="宋体"/>
          <w:sz w:val="24"/>
          <w:szCs w:val="24"/>
        </w:rPr>
      </w:pPr>
      <w:r>
        <w:rPr>
          <w:rFonts w:ascii="宋体" w:hAnsi="宋体" w:eastAsia="宋体" w:cs="宋体"/>
          <w:spacing w:val="-5"/>
          <w:sz w:val="24"/>
          <w:szCs w:val="24"/>
        </w:rPr>
        <w:t>1．中标后</w:t>
      </w:r>
      <w:r>
        <w:rPr>
          <w:rFonts w:hint="eastAsia" w:ascii="宋体" w:hAnsi="宋体" w:eastAsia="宋体" w:cs="宋体"/>
          <w:spacing w:val="-5"/>
          <w:sz w:val="24"/>
          <w:szCs w:val="24"/>
        </w:rPr>
        <w:t>供应商</w:t>
      </w:r>
      <w:r>
        <w:rPr>
          <w:rFonts w:ascii="宋体" w:hAnsi="宋体" w:eastAsia="宋体" w:cs="宋体"/>
          <w:spacing w:val="-5"/>
          <w:sz w:val="24"/>
          <w:szCs w:val="24"/>
        </w:rPr>
        <w:t>无正当理由不与采购人签订《政府采购合同》</w:t>
      </w:r>
      <w:r>
        <w:rPr>
          <w:rFonts w:ascii="宋体" w:hAnsi="宋体" w:eastAsia="宋体" w:cs="宋体"/>
          <w:spacing w:val="-3"/>
          <w:sz w:val="24"/>
          <w:szCs w:val="24"/>
        </w:rPr>
        <w:t xml:space="preserve"> </w:t>
      </w:r>
      <w:r>
        <w:rPr>
          <w:rFonts w:ascii="宋体" w:hAnsi="宋体" w:eastAsia="宋体" w:cs="宋体"/>
          <w:spacing w:val="-5"/>
          <w:sz w:val="24"/>
          <w:szCs w:val="24"/>
        </w:rPr>
        <w:t>；</w:t>
      </w:r>
    </w:p>
    <w:p>
      <w:pPr>
        <w:spacing w:before="225" w:line="185" w:lineRule="auto"/>
        <w:ind w:firstLine="482"/>
        <w:rPr>
          <w:rFonts w:ascii="宋体" w:hAnsi="宋体" w:eastAsia="宋体" w:cs="宋体"/>
          <w:sz w:val="24"/>
          <w:szCs w:val="24"/>
        </w:rPr>
      </w:pPr>
      <w:r>
        <w:rPr>
          <w:rFonts w:ascii="宋体" w:hAnsi="宋体" w:eastAsia="宋体" w:cs="宋体"/>
          <w:spacing w:val="-1"/>
          <w:sz w:val="24"/>
          <w:szCs w:val="24"/>
        </w:rPr>
        <w:t>2．采购文件规定的</w:t>
      </w:r>
      <w:r>
        <w:rPr>
          <w:rFonts w:hint="eastAsia" w:ascii="宋体" w:hAnsi="宋体" w:eastAsia="宋体" w:cs="宋体"/>
          <w:spacing w:val="-1"/>
          <w:sz w:val="24"/>
          <w:szCs w:val="24"/>
        </w:rPr>
        <w:t>供应商</w:t>
      </w:r>
      <w:r>
        <w:rPr>
          <w:rFonts w:ascii="宋体" w:hAnsi="宋体" w:eastAsia="宋体" w:cs="宋体"/>
          <w:spacing w:val="-1"/>
          <w:sz w:val="24"/>
          <w:szCs w:val="24"/>
        </w:rPr>
        <w:t>应当缴纳保证金的其他情形。</w:t>
      </w:r>
    </w:p>
    <w:p>
      <w:pPr>
        <w:spacing w:before="228" w:line="358" w:lineRule="auto"/>
        <w:ind w:left="1" w:right="68" w:firstLine="244"/>
        <w:rPr>
          <w:rFonts w:ascii="宋体" w:hAnsi="宋体" w:eastAsia="宋体" w:cs="宋体"/>
          <w:sz w:val="24"/>
          <w:szCs w:val="24"/>
        </w:rPr>
      </w:pPr>
      <w:r>
        <w:rPr>
          <w:rFonts w:ascii="宋体" w:hAnsi="宋体" w:eastAsia="宋体" w:cs="宋体"/>
          <w:spacing w:val="-10"/>
          <w:sz w:val="24"/>
          <w:szCs w:val="24"/>
        </w:rPr>
        <w:t>（二）</w:t>
      </w:r>
      <w:r>
        <w:rPr>
          <w:rFonts w:ascii="宋体" w:hAnsi="宋体" w:eastAsia="宋体" w:cs="宋体"/>
          <w:spacing w:val="-25"/>
          <w:sz w:val="24"/>
          <w:szCs w:val="24"/>
        </w:rPr>
        <w:t xml:space="preserve"> </w:t>
      </w:r>
      <w:r>
        <w:rPr>
          <w:rFonts w:ascii="宋体" w:hAnsi="宋体" w:eastAsia="宋体" w:cs="宋体"/>
          <w:spacing w:val="-10"/>
          <w:sz w:val="24"/>
          <w:szCs w:val="24"/>
        </w:rPr>
        <w:t>我方承担保证责任的最高金额为：</w:t>
      </w:r>
      <w:r>
        <w:rPr>
          <w:rFonts w:ascii="宋体" w:hAnsi="宋体" w:eastAsia="宋体" w:cs="宋体"/>
          <w:spacing w:val="6"/>
          <w:sz w:val="24"/>
          <w:szCs w:val="24"/>
          <w:u w:val="single"/>
        </w:rPr>
        <w:t xml:space="preserve">       </w:t>
      </w:r>
      <w:r>
        <w:rPr>
          <w:rFonts w:ascii="宋体" w:hAnsi="宋体" w:eastAsia="宋体" w:cs="宋体"/>
          <w:spacing w:val="-10"/>
          <w:sz w:val="24"/>
          <w:szCs w:val="24"/>
        </w:rPr>
        <w:t>人民币元（大写</w:t>
      </w:r>
      <w:r>
        <w:rPr>
          <w:rFonts w:ascii="宋体" w:hAnsi="宋体" w:eastAsia="宋体" w:cs="宋体"/>
          <w:spacing w:val="-64"/>
          <w:sz w:val="24"/>
          <w:szCs w:val="24"/>
        </w:rPr>
        <w:t>）</w:t>
      </w:r>
      <w:r>
        <w:rPr>
          <w:rFonts w:ascii="宋体" w:hAnsi="宋体" w:eastAsia="宋体" w:cs="宋体"/>
          <w:spacing w:val="-9"/>
          <w:sz w:val="24"/>
          <w:szCs w:val="24"/>
        </w:rPr>
        <w:t xml:space="preserve"> </w:t>
      </w:r>
      <w:r>
        <w:rPr>
          <w:rFonts w:ascii="宋体" w:hAnsi="宋体" w:eastAsia="宋体" w:cs="宋体"/>
          <w:spacing w:val="-64"/>
          <w:sz w:val="24"/>
          <w:szCs w:val="24"/>
        </w:rPr>
        <w:t>，</w:t>
      </w:r>
      <w:r>
        <w:rPr>
          <w:rFonts w:ascii="宋体" w:hAnsi="宋体" w:eastAsia="宋体" w:cs="宋体"/>
          <w:spacing w:val="-10"/>
          <w:sz w:val="24"/>
          <w:szCs w:val="24"/>
        </w:rPr>
        <w:t>即本项目的投标保证金</w:t>
      </w:r>
      <w:r>
        <w:rPr>
          <w:rFonts w:ascii="宋体" w:hAnsi="宋体" w:eastAsia="宋体" w:cs="宋体"/>
          <w:sz w:val="24"/>
          <w:szCs w:val="24"/>
        </w:rPr>
        <w:t xml:space="preserve"> </w:t>
      </w:r>
      <w:r>
        <w:rPr>
          <w:rFonts w:ascii="宋体" w:hAnsi="宋体" w:eastAsia="宋体" w:cs="宋体"/>
          <w:spacing w:val="-4"/>
          <w:sz w:val="24"/>
          <w:szCs w:val="24"/>
        </w:rPr>
        <w:t>金额。</w:t>
      </w:r>
    </w:p>
    <w:p>
      <w:pPr>
        <w:spacing w:before="2" w:line="202" w:lineRule="auto"/>
        <w:ind w:firstLine="483"/>
        <w:outlineLvl w:val="1"/>
        <w:rPr>
          <w:rFonts w:ascii="宋体" w:hAnsi="宋体" w:eastAsia="宋体" w:cs="宋体"/>
          <w:sz w:val="24"/>
          <w:szCs w:val="24"/>
        </w:rPr>
      </w:pPr>
      <w:r>
        <w:rPr>
          <w:rFonts w:ascii="宋体" w:hAnsi="宋体" w:eastAsia="宋体" w:cs="宋体"/>
          <w:spacing w:val="-2"/>
          <w:sz w:val="24"/>
          <w:szCs w:val="24"/>
        </w:rPr>
        <w:t>二、保证的方式及保证期间</w:t>
      </w:r>
    </w:p>
    <w:p>
      <w:pPr>
        <w:spacing w:before="204" w:line="185" w:lineRule="auto"/>
        <w:ind w:firstLine="481"/>
        <w:rPr>
          <w:rFonts w:ascii="宋体" w:hAnsi="宋体" w:eastAsia="宋体" w:cs="宋体"/>
          <w:sz w:val="24"/>
          <w:szCs w:val="24"/>
        </w:rPr>
      </w:pPr>
      <w:r>
        <w:rPr>
          <w:rFonts w:ascii="宋体" w:hAnsi="宋体" w:eastAsia="宋体" w:cs="宋体"/>
          <w:spacing w:val="-13"/>
          <w:sz w:val="24"/>
          <w:szCs w:val="24"/>
        </w:rPr>
        <w:t>我方保证的方式为：</w:t>
      </w:r>
      <w:r>
        <w:rPr>
          <w:rFonts w:ascii="宋体" w:hAnsi="宋体" w:eastAsia="宋体" w:cs="宋体"/>
          <w:spacing w:val="76"/>
          <w:sz w:val="24"/>
          <w:szCs w:val="24"/>
        </w:rPr>
        <w:t xml:space="preserve"> </w:t>
      </w:r>
      <w:r>
        <w:rPr>
          <w:rFonts w:ascii="宋体" w:hAnsi="宋体" w:eastAsia="宋体" w:cs="宋体"/>
          <w:spacing w:val="-13"/>
          <w:sz w:val="24"/>
          <w:szCs w:val="24"/>
        </w:rPr>
        <w:t>连带责任保证。</w:t>
      </w:r>
    </w:p>
    <w:p>
      <w:pPr>
        <w:spacing w:before="227" w:line="358" w:lineRule="auto"/>
        <w:ind w:right="68" w:firstLine="480"/>
        <w:rPr>
          <w:rFonts w:ascii="宋体" w:hAnsi="宋体" w:eastAsia="宋体" w:cs="宋体"/>
          <w:sz w:val="24"/>
          <w:szCs w:val="24"/>
        </w:rPr>
      </w:pPr>
      <w:r>
        <w:rPr>
          <w:rFonts w:ascii="宋体" w:hAnsi="宋体" w:eastAsia="宋体" w:cs="宋体"/>
          <w:spacing w:val="-8"/>
          <w:sz w:val="24"/>
          <w:szCs w:val="24"/>
        </w:rPr>
        <w:t>我方的保证期间为：</w:t>
      </w:r>
      <w:r>
        <w:rPr>
          <w:rFonts w:ascii="宋体" w:hAnsi="宋体" w:eastAsia="宋体" w:cs="宋体"/>
          <w:spacing w:val="87"/>
          <w:sz w:val="24"/>
          <w:szCs w:val="24"/>
        </w:rPr>
        <w:t xml:space="preserve"> </w:t>
      </w:r>
      <w:r>
        <w:rPr>
          <w:rFonts w:ascii="宋体" w:hAnsi="宋体" w:eastAsia="宋体" w:cs="宋体"/>
          <w:spacing w:val="-8"/>
          <w:sz w:val="24"/>
          <w:szCs w:val="24"/>
        </w:rPr>
        <w:t>自本保函生效之日起个月止。（必须包含本项目采购文件中规定的投</w:t>
      </w:r>
      <w:r>
        <w:rPr>
          <w:rFonts w:ascii="宋体" w:hAnsi="宋体" w:eastAsia="宋体" w:cs="宋体"/>
          <w:sz w:val="24"/>
          <w:szCs w:val="24"/>
        </w:rPr>
        <w:t xml:space="preserve"> </w:t>
      </w:r>
      <w:r>
        <w:rPr>
          <w:rFonts w:ascii="宋体" w:hAnsi="宋体" w:eastAsia="宋体" w:cs="宋体"/>
          <w:spacing w:val="-2"/>
          <w:sz w:val="24"/>
          <w:szCs w:val="24"/>
        </w:rPr>
        <w:t>标截止日起的投标有效期，即不得少于</w:t>
      </w:r>
      <w:r>
        <w:rPr>
          <w:rFonts w:ascii="宋体" w:hAnsi="宋体" w:eastAsia="宋体" w:cs="宋体"/>
          <w:spacing w:val="-43"/>
          <w:sz w:val="24"/>
          <w:szCs w:val="24"/>
        </w:rPr>
        <w:t xml:space="preserve"> </w:t>
      </w:r>
      <w:r>
        <w:rPr>
          <w:rFonts w:ascii="宋体" w:hAnsi="宋体" w:eastAsia="宋体" w:cs="宋体"/>
          <w:spacing w:val="-2"/>
          <w:sz w:val="24"/>
          <w:szCs w:val="24"/>
        </w:rPr>
        <w:t>90</w:t>
      </w:r>
      <w:r>
        <w:rPr>
          <w:rFonts w:ascii="宋体" w:hAnsi="宋体" w:eastAsia="宋体" w:cs="宋体"/>
          <w:spacing w:val="-46"/>
          <w:sz w:val="24"/>
          <w:szCs w:val="24"/>
        </w:rPr>
        <w:t xml:space="preserve"> </w:t>
      </w:r>
      <w:r>
        <w:rPr>
          <w:rFonts w:ascii="宋体" w:hAnsi="宋体" w:eastAsia="宋体" w:cs="宋体"/>
          <w:spacing w:val="-2"/>
          <w:sz w:val="24"/>
          <w:szCs w:val="24"/>
        </w:rPr>
        <w:t>天）</w:t>
      </w:r>
    </w:p>
    <w:p>
      <w:pPr>
        <w:spacing w:before="2" w:line="202" w:lineRule="auto"/>
        <w:ind w:firstLine="480"/>
        <w:outlineLvl w:val="1"/>
        <w:rPr>
          <w:rFonts w:ascii="宋体" w:hAnsi="宋体" w:eastAsia="宋体" w:cs="宋体"/>
          <w:sz w:val="24"/>
          <w:szCs w:val="24"/>
        </w:rPr>
      </w:pPr>
      <w:r>
        <w:rPr>
          <w:rFonts w:ascii="宋体" w:hAnsi="宋体" w:eastAsia="宋体" w:cs="宋体"/>
          <w:spacing w:val="-1"/>
          <w:sz w:val="24"/>
          <w:szCs w:val="24"/>
        </w:rPr>
        <w:t>三、承担保证责任的程序</w:t>
      </w:r>
    </w:p>
    <w:p>
      <w:pPr>
        <w:spacing w:before="204" w:line="359" w:lineRule="auto"/>
        <w:ind w:right="68" w:firstLine="497"/>
        <w:rPr>
          <w:rFonts w:ascii="宋体" w:hAnsi="宋体" w:eastAsia="宋体" w:cs="宋体"/>
          <w:sz w:val="24"/>
          <w:szCs w:val="24"/>
        </w:rPr>
      </w:pPr>
      <w:r>
        <w:rPr>
          <w:rFonts w:ascii="宋体" w:hAnsi="宋体" w:eastAsia="宋体" w:cs="宋体"/>
          <w:spacing w:val="-1"/>
          <w:sz w:val="24"/>
          <w:szCs w:val="24"/>
        </w:rPr>
        <w:t>1．你方要求我方承担保证责任的，应在本保函保证期间内向我方发出书面索赔通知。索</w:t>
      </w:r>
      <w:r>
        <w:rPr>
          <w:rFonts w:ascii="宋体" w:hAnsi="宋体" w:eastAsia="宋体" w:cs="宋体"/>
          <w:spacing w:val="38"/>
          <w:sz w:val="24"/>
          <w:szCs w:val="24"/>
        </w:rPr>
        <w:t xml:space="preserve"> </w:t>
      </w:r>
      <w:r>
        <w:rPr>
          <w:rFonts w:ascii="宋体" w:hAnsi="宋体" w:eastAsia="宋体" w:cs="宋体"/>
          <w:spacing w:val="-3"/>
          <w:sz w:val="24"/>
          <w:szCs w:val="24"/>
        </w:rPr>
        <w:t>赔通知应写明要求索赔的金额，支付款项应到达的账号，并附有证明</w:t>
      </w:r>
      <w:r>
        <w:rPr>
          <w:rFonts w:hint="eastAsia" w:ascii="宋体" w:hAnsi="宋体" w:eastAsia="宋体" w:cs="宋体"/>
          <w:spacing w:val="-3"/>
          <w:sz w:val="24"/>
          <w:szCs w:val="24"/>
        </w:rPr>
        <w:t>供应商</w:t>
      </w:r>
      <w:r>
        <w:rPr>
          <w:rFonts w:ascii="宋体" w:hAnsi="宋体" w:eastAsia="宋体" w:cs="宋体"/>
          <w:spacing w:val="-3"/>
          <w:sz w:val="24"/>
          <w:szCs w:val="24"/>
        </w:rPr>
        <w:t>发生我方应承担保</w:t>
      </w:r>
      <w:r>
        <w:rPr>
          <w:rFonts w:ascii="宋体" w:hAnsi="宋体" w:eastAsia="宋体" w:cs="宋体"/>
          <w:spacing w:val="20"/>
          <w:sz w:val="24"/>
          <w:szCs w:val="24"/>
        </w:rPr>
        <w:t xml:space="preserve"> </w:t>
      </w:r>
      <w:r>
        <w:rPr>
          <w:rFonts w:ascii="宋体" w:hAnsi="宋体" w:eastAsia="宋体" w:cs="宋体"/>
          <w:spacing w:val="-1"/>
          <w:sz w:val="24"/>
          <w:szCs w:val="24"/>
        </w:rPr>
        <w:t>证责任情形的事实材料。</w:t>
      </w:r>
    </w:p>
    <w:p>
      <w:pPr>
        <w:spacing w:before="2" w:line="358" w:lineRule="auto"/>
        <w:ind w:right="68" w:firstLine="481"/>
        <w:rPr>
          <w:rFonts w:ascii="宋体" w:hAnsi="宋体" w:eastAsia="宋体" w:cs="宋体"/>
          <w:sz w:val="24"/>
          <w:szCs w:val="24"/>
        </w:rPr>
      </w:pPr>
      <w:r>
        <w:rPr>
          <w:rFonts w:ascii="宋体" w:hAnsi="宋体" w:eastAsia="宋体" w:cs="宋体"/>
          <w:spacing w:val="-1"/>
          <w:sz w:val="24"/>
          <w:szCs w:val="24"/>
        </w:rPr>
        <w:t>2．我方在收到索赔通知及相关证明材料后，在</w:t>
      </w:r>
      <w:r>
        <w:rPr>
          <w:rFonts w:ascii="宋体" w:hAnsi="宋体" w:eastAsia="宋体" w:cs="宋体"/>
          <w:spacing w:val="8"/>
          <w:sz w:val="24"/>
          <w:szCs w:val="24"/>
          <w:u w:val="single"/>
        </w:rPr>
        <w:t xml:space="preserve">      </w:t>
      </w:r>
      <w:r>
        <w:rPr>
          <w:rFonts w:ascii="宋体" w:hAnsi="宋体" w:eastAsia="宋体" w:cs="宋体"/>
          <w:spacing w:val="-1"/>
          <w:sz w:val="24"/>
          <w:szCs w:val="24"/>
        </w:rPr>
        <w:t>个工作日内进行审查，符合应承担</w:t>
      </w:r>
      <w:r>
        <w:rPr>
          <w:rFonts w:ascii="宋体" w:hAnsi="宋体" w:eastAsia="宋体" w:cs="宋体"/>
          <w:spacing w:val="2"/>
          <w:sz w:val="24"/>
          <w:szCs w:val="24"/>
        </w:rPr>
        <w:t xml:space="preserve"> </w:t>
      </w:r>
      <w:r>
        <w:rPr>
          <w:rFonts w:ascii="宋体" w:hAnsi="宋体" w:eastAsia="宋体" w:cs="宋体"/>
          <w:spacing w:val="-1"/>
          <w:sz w:val="24"/>
          <w:szCs w:val="24"/>
        </w:rPr>
        <w:t>保证责任情形的，我方应按照你方的要求代</w:t>
      </w:r>
      <w:r>
        <w:rPr>
          <w:rFonts w:hint="eastAsia" w:ascii="宋体" w:hAnsi="宋体" w:eastAsia="宋体" w:cs="宋体"/>
          <w:spacing w:val="-1"/>
          <w:sz w:val="24"/>
          <w:szCs w:val="24"/>
        </w:rPr>
        <w:t>供应商</w:t>
      </w:r>
      <w:r>
        <w:rPr>
          <w:rFonts w:ascii="宋体" w:hAnsi="宋体" w:eastAsia="宋体" w:cs="宋体"/>
          <w:spacing w:val="-1"/>
          <w:sz w:val="24"/>
          <w:szCs w:val="24"/>
        </w:rPr>
        <w:t>向你方支付投标保证金。</w:t>
      </w:r>
    </w:p>
    <w:p>
      <w:pPr>
        <w:spacing w:before="2" w:line="202" w:lineRule="auto"/>
        <w:ind w:firstLine="502"/>
        <w:outlineLvl w:val="1"/>
        <w:rPr>
          <w:rFonts w:ascii="宋体" w:hAnsi="宋体" w:eastAsia="宋体" w:cs="宋体"/>
          <w:sz w:val="24"/>
          <w:szCs w:val="24"/>
        </w:rPr>
      </w:pPr>
      <w:r>
        <w:rPr>
          <w:rFonts w:ascii="宋体" w:hAnsi="宋体" w:eastAsia="宋体" w:cs="宋体"/>
          <w:spacing w:val="-4"/>
          <w:sz w:val="24"/>
          <w:szCs w:val="24"/>
        </w:rPr>
        <w:t>四、保证责任的终止</w:t>
      </w:r>
    </w:p>
    <w:p>
      <w:pPr>
        <w:spacing w:before="206" w:line="358" w:lineRule="auto"/>
        <w:ind w:left="8" w:right="68" w:firstLine="489"/>
        <w:rPr>
          <w:rFonts w:ascii="宋体" w:hAnsi="宋体" w:eastAsia="宋体" w:cs="宋体"/>
          <w:sz w:val="24"/>
          <w:szCs w:val="24"/>
        </w:rPr>
      </w:pPr>
      <w:r>
        <w:rPr>
          <w:rFonts w:ascii="宋体" w:hAnsi="宋体" w:eastAsia="宋体" w:cs="宋体"/>
          <w:spacing w:val="-2"/>
          <w:sz w:val="24"/>
          <w:szCs w:val="24"/>
        </w:rPr>
        <w:t>1．保证期间届满你方未向我方书面主张保证责任的，</w:t>
      </w:r>
      <w:r>
        <w:rPr>
          <w:rFonts w:ascii="宋体" w:hAnsi="宋体" w:eastAsia="宋体" w:cs="宋体"/>
          <w:spacing w:val="-43"/>
          <w:sz w:val="24"/>
          <w:szCs w:val="24"/>
        </w:rPr>
        <w:t xml:space="preserve"> </w:t>
      </w:r>
      <w:r>
        <w:rPr>
          <w:rFonts w:ascii="宋体" w:hAnsi="宋体" w:eastAsia="宋体" w:cs="宋体"/>
          <w:spacing w:val="-2"/>
          <w:sz w:val="24"/>
          <w:szCs w:val="24"/>
        </w:rPr>
        <w:t>自保证期间届满次日起，我方保证</w:t>
      </w:r>
      <w:r>
        <w:rPr>
          <w:rFonts w:ascii="宋体" w:hAnsi="宋体" w:eastAsia="宋体" w:cs="宋体"/>
          <w:sz w:val="24"/>
          <w:szCs w:val="24"/>
        </w:rPr>
        <w:t xml:space="preserve"> </w:t>
      </w:r>
      <w:r>
        <w:rPr>
          <w:rFonts w:ascii="宋体" w:hAnsi="宋体" w:eastAsia="宋体" w:cs="宋体"/>
          <w:spacing w:val="-3"/>
          <w:sz w:val="24"/>
          <w:szCs w:val="24"/>
        </w:rPr>
        <w:t>责任自动终止。</w:t>
      </w:r>
    </w:p>
    <w:p>
      <w:pPr>
        <w:spacing w:before="2" w:line="202" w:lineRule="auto"/>
        <w:ind w:firstLine="482"/>
        <w:rPr>
          <w:rFonts w:ascii="宋体" w:hAnsi="宋体" w:eastAsia="宋体" w:cs="宋体"/>
          <w:sz w:val="24"/>
          <w:szCs w:val="24"/>
        </w:rPr>
      </w:pPr>
      <w:r>
        <w:rPr>
          <w:rFonts w:ascii="宋体" w:hAnsi="宋体" w:eastAsia="宋体" w:cs="宋体"/>
          <w:spacing w:val="-1"/>
          <w:sz w:val="24"/>
          <w:szCs w:val="24"/>
        </w:rPr>
        <w:t>2．我方按照本保函向你方履行了保证责任后，</w:t>
      </w:r>
      <w:r>
        <w:rPr>
          <w:rFonts w:ascii="宋体" w:hAnsi="宋体" w:eastAsia="宋体" w:cs="宋体"/>
          <w:spacing w:val="-67"/>
          <w:sz w:val="24"/>
          <w:szCs w:val="24"/>
        </w:rPr>
        <w:t xml:space="preserve"> </w:t>
      </w:r>
      <w:r>
        <w:rPr>
          <w:rFonts w:ascii="宋体" w:hAnsi="宋体" w:eastAsia="宋体" w:cs="宋体"/>
          <w:spacing w:val="-1"/>
          <w:sz w:val="24"/>
          <w:szCs w:val="24"/>
        </w:rPr>
        <w:t>自我方向你方支付款项（支付款项从我方</w:t>
      </w:r>
    </w:p>
    <w:p>
      <w:pPr>
        <w:sectPr>
          <w:footerReference r:id="rId60" w:type="default"/>
          <w:pgSz w:w="11906" w:h="16839"/>
          <w:pgMar w:top="1431" w:right="1011" w:bottom="813" w:left="1089" w:header="0" w:footer="687" w:gutter="0"/>
          <w:cols w:space="720" w:num="1"/>
        </w:sectPr>
      </w:pPr>
    </w:p>
    <w:p>
      <w:pPr>
        <w:spacing w:before="48" w:line="185" w:lineRule="auto"/>
        <w:ind w:firstLine="4"/>
        <w:rPr>
          <w:rFonts w:ascii="宋体" w:hAnsi="宋体" w:eastAsia="宋体" w:cs="宋体"/>
          <w:sz w:val="24"/>
          <w:szCs w:val="24"/>
        </w:rPr>
      </w:pPr>
      <w:r>
        <w:rPr>
          <w:rFonts w:ascii="宋体" w:hAnsi="宋体" w:eastAsia="宋体" w:cs="宋体"/>
          <w:spacing w:val="-10"/>
          <w:sz w:val="24"/>
          <w:szCs w:val="24"/>
        </w:rPr>
        <w:t>账户划出）</w:t>
      </w:r>
      <w:r>
        <w:rPr>
          <w:rFonts w:ascii="宋体" w:hAnsi="宋体" w:eastAsia="宋体" w:cs="宋体"/>
          <w:spacing w:val="26"/>
          <w:sz w:val="24"/>
          <w:szCs w:val="24"/>
        </w:rPr>
        <w:t xml:space="preserve"> </w:t>
      </w:r>
      <w:r>
        <w:rPr>
          <w:rFonts w:ascii="宋体" w:hAnsi="宋体" w:eastAsia="宋体" w:cs="宋体"/>
          <w:spacing w:val="-10"/>
          <w:sz w:val="24"/>
          <w:szCs w:val="24"/>
        </w:rPr>
        <w:t>之日起，保证责任终止。</w:t>
      </w:r>
    </w:p>
    <w:p>
      <w:pPr>
        <w:spacing w:before="227" w:line="358" w:lineRule="auto"/>
        <w:ind w:firstLine="484"/>
        <w:rPr>
          <w:rFonts w:ascii="宋体" w:hAnsi="宋体" w:eastAsia="宋体" w:cs="宋体"/>
          <w:sz w:val="24"/>
          <w:szCs w:val="24"/>
        </w:rPr>
      </w:pPr>
      <w:r>
        <w:rPr>
          <w:rFonts w:ascii="宋体" w:hAnsi="宋体" w:eastAsia="宋体" w:cs="宋体"/>
          <w:sz w:val="24"/>
          <w:szCs w:val="24"/>
        </w:rPr>
        <w:t>3．按照法律法规的规定或出现我方保证责任终止的其它情形的，我方在本保函项下的保</w:t>
      </w:r>
      <w:r>
        <w:rPr>
          <w:rFonts w:ascii="宋体" w:hAnsi="宋体" w:eastAsia="宋体" w:cs="宋体"/>
          <w:spacing w:val="12"/>
          <w:sz w:val="24"/>
          <w:szCs w:val="24"/>
        </w:rPr>
        <w:t xml:space="preserve"> </w:t>
      </w:r>
      <w:r>
        <w:rPr>
          <w:rFonts w:ascii="宋体" w:hAnsi="宋体" w:eastAsia="宋体" w:cs="宋体"/>
          <w:spacing w:val="-2"/>
          <w:sz w:val="24"/>
          <w:szCs w:val="24"/>
        </w:rPr>
        <w:t>证责任亦终止。</w:t>
      </w:r>
    </w:p>
    <w:p>
      <w:pPr>
        <w:spacing w:before="2" w:line="202" w:lineRule="auto"/>
        <w:ind w:firstLine="484"/>
        <w:outlineLvl w:val="1"/>
        <w:rPr>
          <w:rFonts w:ascii="宋体" w:hAnsi="宋体" w:eastAsia="宋体" w:cs="宋体"/>
          <w:sz w:val="24"/>
          <w:szCs w:val="24"/>
        </w:rPr>
      </w:pPr>
      <w:r>
        <w:rPr>
          <w:rFonts w:ascii="宋体" w:hAnsi="宋体" w:eastAsia="宋体" w:cs="宋体"/>
          <w:spacing w:val="-3"/>
          <w:sz w:val="24"/>
          <w:szCs w:val="24"/>
        </w:rPr>
        <w:t>五、免责条款</w:t>
      </w:r>
    </w:p>
    <w:p>
      <w:pPr>
        <w:spacing w:before="203" w:line="185" w:lineRule="auto"/>
        <w:ind w:firstLine="498"/>
        <w:rPr>
          <w:rFonts w:ascii="宋体" w:hAnsi="宋体" w:eastAsia="宋体" w:cs="宋体"/>
          <w:sz w:val="24"/>
          <w:szCs w:val="24"/>
        </w:rPr>
      </w:pPr>
      <w:r>
        <w:rPr>
          <w:rFonts w:ascii="宋体" w:hAnsi="宋体" w:eastAsia="宋体" w:cs="宋体"/>
          <w:spacing w:val="-1"/>
          <w:sz w:val="24"/>
          <w:szCs w:val="24"/>
        </w:rPr>
        <w:t>1．依照法律规定或你方与</w:t>
      </w:r>
      <w:r>
        <w:rPr>
          <w:rFonts w:hint="eastAsia" w:ascii="宋体" w:hAnsi="宋体" w:eastAsia="宋体" w:cs="宋体"/>
          <w:spacing w:val="-1"/>
          <w:sz w:val="24"/>
          <w:szCs w:val="24"/>
        </w:rPr>
        <w:t>供应商</w:t>
      </w:r>
      <w:r>
        <w:rPr>
          <w:rFonts w:ascii="宋体" w:hAnsi="宋体" w:eastAsia="宋体" w:cs="宋体"/>
          <w:spacing w:val="-1"/>
          <w:sz w:val="24"/>
          <w:szCs w:val="24"/>
        </w:rPr>
        <w:t>的另行约定，全部或者部分免除</w:t>
      </w:r>
      <w:r>
        <w:rPr>
          <w:rFonts w:hint="eastAsia" w:ascii="宋体" w:hAnsi="宋体" w:eastAsia="宋体" w:cs="宋体"/>
          <w:spacing w:val="-1"/>
          <w:sz w:val="24"/>
          <w:szCs w:val="24"/>
        </w:rPr>
        <w:t>供应商</w:t>
      </w:r>
      <w:r>
        <w:rPr>
          <w:rFonts w:ascii="宋体" w:hAnsi="宋体" w:eastAsia="宋体" w:cs="宋体"/>
          <w:spacing w:val="-1"/>
          <w:sz w:val="24"/>
          <w:szCs w:val="24"/>
        </w:rPr>
        <w:t>投标保证金义务</w:t>
      </w:r>
    </w:p>
    <w:p>
      <w:pPr>
        <w:spacing w:before="227" w:line="185" w:lineRule="auto"/>
        <w:ind w:firstLine="12"/>
        <w:rPr>
          <w:rFonts w:ascii="宋体" w:hAnsi="宋体" w:eastAsia="宋体" w:cs="宋体"/>
          <w:sz w:val="24"/>
          <w:szCs w:val="24"/>
        </w:rPr>
      </w:pPr>
      <w:r>
        <w:rPr>
          <w:rFonts w:ascii="宋体" w:hAnsi="宋体" w:eastAsia="宋体" w:cs="宋体"/>
          <w:spacing w:val="-2"/>
          <w:sz w:val="24"/>
          <w:szCs w:val="24"/>
        </w:rPr>
        <w:t>时，我方亦免除相应的保证责任。</w:t>
      </w:r>
    </w:p>
    <w:p>
      <w:pPr>
        <w:spacing w:before="225" w:line="360" w:lineRule="auto"/>
        <w:ind w:firstLine="483"/>
        <w:rPr>
          <w:rFonts w:ascii="宋体" w:hAnsi="宋体" w:eastAsia="宋体" w:cs="宋体"/>
          <w:sz w:val="24"/>
          <w:szCs w:val="24"/>
        </w:rPr>
      </w:pPr>
      <w:r>
        <w:rPr>
          <w:rFonts w:ascii="宋体" w:hAnsi="宋体" w:eastAsia="宋体" w:cs="宋体"/>
          <w:spacing w:val="-4"/>
          <w:sz w:val="24"/>
          <w:szCs w:val="24"/>
        </w:rPr>
        <w:t>2．因你方原因致使</w:t>
      </w:r>
      <w:r>
        <w:rPr>
          <w:rFonts w:hint="eastAsia" w:ascii="宋体" w:hAnsi="宋体" w:eastAsia="宋体" w:cs="宋体"/>
          <w:spacing w:val="-4"/>
          <w:sz w:val="24"/>
          <w:szCs w:val="24"/>
        </w:rPr>
        <w:t>供应商</w:t>
      </w:r>
      <w:r>
        <w:rPr>
          <w:rFonts w:ascii="宋体" w:hAnsi="宋体" w:eastAsia="宋体" w:cs="宋体"/>
          <w:spacing w:val="-4"/>
          <w:sz w:val="24"/>
          <w:szCs w:val="24"/>
        </w:rPr>
        <w:t>发生本保函第一条第（一）</w:t>
      </w:r>
      <w:r>
        <w:rPr>
          <w:rFonts w:ascii="宋体" w:hAnsi="宋体" w:eastAsia="宋体" w:cs="宋体"/>
          <w:spacing w:val="50"/>
          <w:sz w:val="24"/>
          <w:szCs w:val="24"/>
        </w:rPr>
        <w:t xml:space="preserve"> </w:t>
      </w:r>
      <w:r>
        <w:rPr>
          <w:rFonts w:ascii="宋体" w:hAnsi="宋体" w:eastAsia="宋体" w:cs="宋体"/>
          <w:spacing w:val="-4"/>
          <w:sz w:val="24"/>
          <w:szCs w:val="24"/>
        </w:rPr>
        <w:t>款约定情形的，我方不承担保证责</w:t>
      </w:r>
      <w:r>
        <w:rPr>
          <w:rFonts w:ascii="宋体" w:hAnsi="宋体" w:eastAsia="宋体" w:cs="宋体"/>
          <w:sz w:val="24"/>
          <w:szCs w:val="24"/>
        </w:rPr>
        <w:t xml:space="preserve"> </w:t>
      </w:r>
      <w:r>
        <w:rPr>
          <w:rFonts w:ascii="宋体" w:hAnsi="宋体" w:eastAsia="宋体" w:cs="宋体"/>
          <w:spacing w:val="-5"/>
          <w:sz w:val="24"/>
          <w:szCs w:val="24"/>
        </w:rPr>
        <w:t>任。</w:t>
      </w:r>
    </w:p>
    <w:p>
      <w:pPr>
        <w:spacing w:line="204" w:lineRule="auto"/>
        <w:ind w:firstLine="485"/>
        <w:rPr>
          <w:rFonts w:ascii="宋体" w:hAnsi="宋体" w:eastAsia="宋体" w:cs="宋体"/>
          <w:sz w:val="24"/>
          <w:szCs w:val="24"/>
        </w:rPr>
      </w:pPr>
      <w:r>
        <w:rPr>
          <w:rFonts w:ascii="宋体" w:hAnsi="宋体" w:eastAsia="宋体" w:cs="宋体"/>
          <w:spacing w:val="-1"/>
          <w:sz w:val="24"/>
          <w:szCs w:val="24"/>
        </w:rPr>
        <w:t>3．因不可抗力造成</w:t>
      </w:r>
      <w:r>
        <w:rPr>
          <w:rFonts w:hint="eastAsia" w:ascii="宋体" w:hAnsi="宋体" w:eastAsia="宋体" w:cs="宋体"/>
          <w:spacing w:val="-1"/>
          <w:sz w:val="24"/>
          <w:szCs w:val="24"/>
        </w:rPr>
        <w:t>供应商</w:t>
      </w:r>
      <w:r>
        <w:rPr>
          <w:rFonts w:ascii="宋体" w:hAnsi="宋体" w:eastAsia="宋体" w:cs="宋体"/>
          <w:spacing w:val="-1"/>
          <w:sz w:val="24"/>
          <w:szCs w:val="24"/>
        </w:rPr>
        <w:t>发生本保函第一条约定情形的，我方不承担保证责任。</w:t>
      </w:r>
    </w:p>
    <w:p>
      <w:pPr>
        <w:spacing w:before="200" w:line="358" w:lineRule="auto"/>
        <w:ind w:right="2" w:firstLine="479"/>
        <w:rPr>
          <w:rFonts w:ascii="宋体" w:hAnsi="宋体" w:eastAsia="宋体" w:cs="宋体"/>
          <w:sz w:val="24"/>
          <w:szCs w:val="24"/>
        </w:rPr>
      </w:pPr>
      <w:r>
        <w:rPr>
          <w:rFonts w:ascii="宋体" w:hAnsi="宋体" w:eastAsia="宋体" w:cs="宋体"/>
          <w:sz w:val="24"/>
          <w:szCs w:val="24"/>
        </w:rPr>
        <w:t>4．你方或其他有权机关对采购文件进行任何澄清或修改，加重我方保证责任的，我方对</w:t>
      </w:r>
      <w:r>
        <w:rPr>
          <w:rFonts w:ascii="宋体" w:hAnsi="宋体" w:eastAsia="宋体" w:cs="宋体"/>
          <w:spacing w:val="15"/>
          <w:sz w:val="24"/>
          <w:szCs w:val="24"/>
        </w:rPr>
        <w:t xml:space="preserve"> </w:t>
      </w:r>
      <w:r>
        <w:rPr>
          <w:rFonts w:ascii="宋体" w:hAnsi="宋体" w:eastAsia="宋体" w:cs="宋体"/>
          <w:spacing w:val="-1"/>
          <w:sz w:val="24"/>
          <w:szCs w:val="24"/>
        </w:rPr>
        <w:t>加重部分不承担保证责任，但该澄清或修改经我方事先书面同意的除外。</w:t>
      </w:r>
    </w:p>
    <w:p>
      <w:pPr>
        <w:spacing w:before="2" w:line="202" w:lineRule="auto"/>
        <w:ind w:firstLine="482"/>
        <w:outlineLvl w:val="1"/>
        <w:rPr>
          <w:rFonts w:ascii="宋体" w:hAnsi="宋体" w:eastAsia="宋体" w:cs="宋体"/>
          <w:sz w:val="24"/>
          <w:szCs w:val="24"/>
        </w:rPr>
      </w:pPr>
      <w:r>
        <w:rPr>
          <w:rFonts w:ascii="宋体" w:hAnsi="宋体" w:eastAsia="宋体" w:cs="宋体"/>
          <w:spacing w:val="-2"/>
          <w:sz w:val="24"/>
          <w:szCs w:val="24"/>
        </w:rPr>
        <w:t>六、争议的解决</w:t>
      </w:r>
    </w:p>
    <w:p>
      <w:pPr>
        <w:spacing w:before="206" w:line="185" w:lineRule="auto"/>
        <w:ind w:firstLine="499"/>
        <w:rPr>
          <w:rFonts w:ascii="宋体" w:hAnsi="宋体" w:eastAsia="宋体" w:cs="宋体"/>
          <w:sz w:val="24"/>
          <w:szCs w:val="24"/>
        </w:rPr>
      </w:pPr>
      <w:r>
        <w:rPr>
          <w:rFonts w:ascii="宋体" w:hAnsi="宋体" w:eastAsia="宋体" w:cs="宋体"/>
          <w:spacing w:val="-4"/>
          <w:sz w:val="24"/>
          <w:szCs w:val="24"/>
        </w:rPr>
        <w:t>因本保函发生的纠纷，由你我双方协商解决，协商不成的，通过诉讼程序解决，诉讼管辖</w:t>
      </w:r>
    </w:p>
    <w:p>
      <w:pPr>
        <w:spacing w:before="225" w:line="468" w:lineRule="exact"/>
        <w:rPr>
          <w:rFonts w:ascii="宋体" w:hAnsi="宋体" w:eastAsia="宋体" w:cs="宋体"/>
          <w:sz w:val="24"/>
          <w:szCs w:val="24"/>
        </w:rPr>
      </w:pPr>
      <w:r>
        <w:rPr>
          <w:rFonts w:ascii="宋体" w:hAnsi="宋体" w:eastAsia="宋体" w:cs="宋体"/>
          <w:spacing w:val="-4"/>
          <w:position w:val="16"/>
          <w:sz w:val="24"/>
          <w:szCs w:val="24"/>
        </w:rPr>
        <w:t>地法院</w:t>
      </w:r>
    </w:p>
    <w:p>
      <w:pPr>
        <w:spacing w:line="204" w:lineRule="auto"/>
        <w:ind w:firstLine="3"/>
        <w:rPr>
          <w:rFonts w:ascii="宋体" w:hAnsi="宋体" w:eastAsia="宋体" w:cs="宋体"/>
          <w:sz w:val="24"/>
          <w:szCs w:val="24"/>
        </w:rPr>
      </w:pPr>
      <w:r>
        <w:rPr>
          <w:rFonts w:ascii="宋体" w:hAnsi="宋体" w:eastAsia="宋体" w:cs="宋体"/>
          <w:spacing w:val="-4"/>
          <w:sz w:val="24"/>
          <w:szCs w:val="24"/>
        </w:rPr>
        <w:t>为法院。</w:t>
      </w:r>
    </w:p>
    <w:p>
      <w:pPr>
        <w:spacing w:before="201" w:line="185" w:lineRule="auto"/>
        <w:ind w:firstLine="480"/>
        <w:outlineLvl w:val="1"/>
        <w:rPr>
          <w:rFonts w:ascii="宋体" w:hAnsi="宋体" w:eastAsia="宋体" w:cs="宋体"/>
          <w:sz w:val="24"/>
          <w:szCs w:val="24"/>
        </w:rPr>
      </w:pPr>
      <w:r>
        <w:rPr>
          <w:rFonts w:ascii="宋体" w:hAnsi="宋体" w:eastAsia="宋体" w:cs="宋体"/>
          <w:spacing w:val="-2"/>
          <w:sz w:val="24"/>
          <w:szCs w:val="24"/>
        </w:rPr>
        <w:t>七、保函的生效</w:t>
      </w:r>
    </w:p>
    <w:p>
      <w:pPr>
        <w:spacing w:before="227" w:line="185" w:lineRule="auto"/>
        <w:ind w:firstLine="481"/>
        <w:rPr>
          <w:rFonts w:ascii="宋体" w:hAnsi="宋体" w:eastAsia="宋体" w:cs="宋体"/>
          <w:sz w:val="24"/>
          <w:szCs w:val="24"/>
        </w:rPr>
      </w:pPr>
      <w:r>
        <w:rPr>
          <w:rFonts w:ascii="宋体" w:hAnsi="宋体" w:eastAsia="宋体" w:cs="宋体"/>
          <w:spacing w:val="-1"/>
          <w:sz w:val="24"/>
          <w:szCs w:val="24"/>
        </w:rPr>
        <w:t>本保函自我方加盖公章之日起生效。</w:t>
      </w:r>
    </w:p>
    <w:p>
      <w:pPr>
        <w:spacing w:line="270" w:lineRule="auto"/>
        <w:rPr>
          <w:rFonts w:ascii="宋体"/>
        </w:rPr>
      </w:pPr>
    </w:p>
    <w:p>
      <w:pPr>
        <w:spacing w:line="270" w:lineRule="auto"/>
        <w:rPr>
          <w:rFonts w:ascii="宋体"/>
        </w:rPr>
      </w:pPr>
    </w:p>
    <w:p>
      <w:pPr>
        <w:spacing w:before="79" w:line="185" w:lineRule="auto"/>
        <w:ind w:firstLine="5881"/>
        <w:rPr>
          <w:rFonts w:ascii="宋体" w:hAnsi="宋体" w:eastAsia="宋体" w:cs="宋体"/>
          <w:sz w:val="24"/>
          <w:szCs w:val="24"/>
        </w:rPr>
      </w:pPr>
      <w:r>
        <w:rPr>
          <w:rFonts w:ascii="宋体" w:hAnsi="宋体" w:eastAsia="宋体" w:cs="宋体"/>
          <w:spacing w:val="4"/>
          <w:sz w:val="24"/>
          <w:szCs w:val="24"/>
        </w:rPr>
        <w:t>保证人</w:t>
      </w:r>
      <w:r>
        <w:rPr>
          <w:rFonts w:ascii="宋体" w:hAnsi="宋体" w:eastAsia="宋体" w:cs="宋体"/>
          <w:spacing w:val="-105"/>
          <w:sz w:val="24"/>
          <w:szCs w:val="24"/>
        </w:rPr>
        <w:t>：</w:t>
      </w:r>
      <w:r>
        <w:rPr>
          <w:rFonts w:ascii="宋体" w:hAnsi="宋体" w:eastAsia="宋体" w:cs="宋体"/>
          <w:spacing w:val="47"/>
          <w:sz w:val="24"/>
          <w:szCs w:val="24"/>
        </w:rPr>
        <w:t xml:space="preserve"> </w:t>
      </w:r>
      <w:r>
        <w:rPr>
          <w:rFonts w:ascii="宋体" w:hAnsi="宋体" w:eastAsia="宋体" w:cs="宋体"/>
          <w:spacing w:val="-105"/>
          <w:sz w:val="24"/>
          <w:szCs w:val="24"/>
        </w:rPr>
        <w:t>（</w:t>
      </w:r>
      <w:r>
        <w:rPr>
          <w:rFonts w:ascii="宋体" w:hAnsi="宋体" w:eastAsia="宋体" w:cs="宋体"/>
          <w:spacing w:val="4"/>
          <w:sz w:val="24"/>
          <w:szCs w:val="24"/>
        </w:rPr>
        <w:t>单位公章）</w:t>
      </w:r>
    </w:p>
    <w:p>
      <w:pPr>
        <w:spacing w:before="225" w:line="185" w:lineRule="auto"/>
        <w:ind w:firstLine="5922"/>
        <w:rPr>
          <w:rFonts w:ascii="宋体" w:hAnsi="宋体" w:eastAsia="宋体" w:cs="宋体"/>
          <w:sz w:val="24"/>
          <w:szCs w:val="24"/>
        </w:rPr>
      </w:pPr>
      <w:r>
        <w:rPr>
          <w:rFonts w:ascii="宋体" w:hAnsi="宋体" w:eastAsia="宋体" w:cs="宋体"/>
          <w:spacing w:val="-22"/>
          <w:w w:val="94"/>
          <w:sz w:val="24"/>
          <w:szCs w:val="24"/>
        </w:rPr>
        <w:t>日期：</w:t>
      </w:r>
      <w:r>
        <w:rPr>
          <w:rFonts w:ascii="宋体" w:hAnsi="宋体" w:eastAsia="宋体" w:cs="宋体"/>
          <w:spacing w:val="6"/>
          <w:sz w:val="24"/>
          <w:szCs w:val="24"/>
        </w:rPr>
        <w:t xml:space="preserve">     </w:t>
      </w:r>
      <w:r>
        <w:rPr>
          <w:rFonts w:ascii="宋体" w:hAnsi="宋体" w:eastAsia="宋体" w:cs="宋体"/>
          <w:spacing w:val="-22"/>
          <w:w w:val="94"/>
          <w:sz w:val="24"/>
          <w:szCs w:val="24"/>
        </w:rPr>
        <w:t>年</w:t>
      </w:r>
      <w:r>
        <w:rPr>
          <w:rFonts w:ascii="宋体" w:hAnsi="宋体" w:eastAsia="宋体" w:cs="宋体"/>
          <w:spacing w:val="5"/>
          <w:sz w:val="24"/>
          <w:szCs w:val="24"/>
        </w:rPr>
        <w:t xml:space="preserve">   </w:t>
      </w:r>
      <w:r>
        <w:rPr>
          <w:rFonts w:ascii="宋体" w:hAnsi="宋体" w:eastAsia="宋体" w:cs="宋体"/>
          <w:spacing w:val="-22"/>
          <w:w w:val="94"/>
          <w:sz w:val="24"/>
          <w:szCs w:val="24"/>
        </w:rPr>
        <w:t>月</w:t>
      </w:r>
      <w:r>
        <w:rPr>
          <w:rFonts w:ascii="宋体" w:hAnsi="宋体" w:eastAsia="宋体" w:cs="宋体"/>
          <w:spacing w:val="17"/>
          <w:sz w:val="24"/>
          <w:szCs w:val="24"/>
        </w:rPr>
        <w:t xml:space="preserve">   </w:t>
      </w:r>
      <w:r>
        <w:rPr>
          <w:rFonts w:ascii="宋体" w:hAnsi="宋体" w:eastAsia="宋体" w:cs="宋体"/>
          <w:spacing w:val="-22"/>
          <w:w w:val="94"/>
          <w:sz w:val="24"/>
          <w:szCs w:val="24"/>
        </w:rPr>
        <w:t>日</w:t>
      </w:r>
    </w:p>
    <w:sectPr>
      <w:footerReference r:id="rId61" w:type="default"/>
      <w:pgSz w:w="11906" w:h="16839"/>
      <w:pgMar w:top="1426" w:right="1079" w:bottom="813" w:left="1088" w:header="0" w:footer="6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83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044268"/>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92"/>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16319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94"/>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3481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92"/>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21288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95"/>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71738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95"/>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03362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78"/>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65589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78"/>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916198"/>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72"/>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99487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78"/>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71907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081"/>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81"/>
      </w:tabs>
      <w:ind w:firstLine="3780" w:firstLineChars="1800"/>
      <w:rPr>
        <w:rFonts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41522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5220" w:firstLineChars="2900"/>
      <w:rPr>
        <w:rFonts w:ascii="Times New Roman" w:hAnsi="Times New Roman" w:eastAsia="宋体"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825293"/>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ind w:firstLine="4860" w:firstLineChars="270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2821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49"/>
      <w:rPr>
        <w:rFonts w:ascii="Times New Roman" w:hAnsi="Times New Roman" w:eastAsia="宋体"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01698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4" w:lineRule="auto"/>
      <w:rPr>
        <w:rFonts w:ascii="宋体"/>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79197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3"/>
      <w:rPr>
        <w:rFonts w:ascii="Times New Roman" w:hAnsi="Times New Roman" w:eastAsia="宋体"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15024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6"/>
      <w:rPr>
        <w:rFonts w:ascii="Times New Roman" w:hAnsi="Times New Roman" w:eastAsia="宋体"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99029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3"/>
      <w:rPr>
        <w:rFonts w:ascii="Times New Roman" w:hAnsi="Times New Roman" w:eastAsia="宋体"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226955"/>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6"/>
      <w:rPr>
        <w:rFonts w:ascii="Times New Roman" w:hAnsi="Times New Roman" w:eastAsia="宋体"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50849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78"/>
      <w:rPr>
        <w:rFonts w:ascii="Times New Roman" w:hAnsi="Times New Roman" w:eastAsia="宋体"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165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0"/>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805"/>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53289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2"/>
      <w:rPr>
        <w:rFonts w:ascii="Times New Roman" w:hAnsi="Times New Roman" w:eastAsia="宋体"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16375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537"/>
      <w:rPr>
        <w:rFonts w:ascii="Times New Roman" w:hAnsi="Times New Roman" w:eastAsia="宋体"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494101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499"/>
      <w:rPr>
        <w:rFonts w:ascii="Times New Roman" w:hAnsi="Times New Roman" w:eastAsia="宋体" w:cs="Times New Roman"/>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56919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499"/>
      <w:rPr>
        <w:rFonts w:ascii="Times New Roman" w:hAnsi="Times New Roman" w:eastAsia="宋体"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32276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99"/>
      <w:rPr>
        <w:rFonts w:ascii="Times New Roman" w:hAnsi="Times New Roman" w:eastAsia="宋体" w:cs="Times New Roman"/>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37557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6"/>
      <w:rPr>
        <w:rFonts w:ascii="Times New Roman" w:hAnsi="Times New Roman" w:eastAsia="宋体" w:cs="Times New Roman"/>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24952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5"/>
      <w:rPr>
        <w:rFonts w:ascii="Times New Roman" w:hAnsi="Times New Roman" w:eastAsia="宋体"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300105"/>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266"/>
      <w:rPr>
        <w:rFonts w:ascii="Times New Roman" w:hAnsi="Times New Roman" w:eastAsia="宋体" w:cs="Times New Roman"/>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50940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481"/>
      <w:rPr>
        <w:rFonts w:ascii="Times New Roman" w:hAnsi="Times New Roman" w:eastAsia="宋体" w:cs="Times New Roman"/>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96653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68"/>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99059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557"/>
      <w:rPr>
        <w:rFonts w:ascii="Times New Roman" w:hAnsi="Times New Roman" w:eastAsia="宋体" w:cs="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37212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483"/>
      <w:rPr>
        <w:rFonts w:ascii="Times New Roman" w:hAnsi="Times New Roman" w:eastAsia="宋体" w:cs="Times New Roman"/>
        <w:sz w:val="18"/>
        <w:szCs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093098"/>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1"/>
      <w:rPr>
        <w:rFonts w:ascii="Times New Roman" w:hAnsi="Times New Roman" w:eastAsia="宋体" w:cs="Times New Roman"/>
        <w:sz w:val="18"/>
        <w:szCs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470535"/>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527"/>
      <w:rPr>
        <w:rFonts w:ascii="Times New Roman" w:hAnsi="Times New Roman" w:eastAsia="宋体" w:cs="Times New Roman"/>
        <w:sz w:val="18"/>
        <w:szCs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02752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40"/>
      <w:rPr>
        <w:rFonts w:ascii="Times New Roman" w:hAnsi="Times New Roman" w:eastAsia="宋体" w:cs="Times New Roman"/>
        <w:sz w:val="18"/>
        <w:szCs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88252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40"/>
      <w:rPr>
        <w:rFonts w:ascii="Times New Roman" w:hAnsi="Times New Roman" w:eastAsia="宋体" w:cs="Times New Roman"/>
        <w:sz w:val="18"/>
        <w:szCs w:val="18"/>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29377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656"/>
      <w:rPr>
        <w:rFonts w:ascii="Times New Roman" w:hAnsi="Times New Roman" w:eastAsia="宋体" w:cs="Times New Roman"/>
        <w:sz w:val="18"/>
        <w:szCs w:val="1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39781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548"/>
      <w:rPr>
        <w:rFonts w:ascii="Times New Roman" w:hAnsi="Times New Roman" w:eastAsia="宋体" w:cs="Times New Roman"/>
        <w:sz w:val="18"/>
        <w:szCs w:val="1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65459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519"/>
      <w:rPr>
        <w:rFonts w:ascii="Times New Roman" w:hAnsi="Times New Roman" w:eastAsia="宋体" w:cs="Times New Roman"/>
        <w:sz w:val="18"/>
        <w:szCs w:val="18"/>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74995"/>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520"/>
      <w:rPr>
        <w:rFonts w:ascii="Times New Roman" w:hAnsi="Times New Roman"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81405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129"/>
      <w:rPr>
        <w:rFonts w:ascii="Times New Roman" w:hAnsi="Times New Roman" w:eastAsia="宋体" w:cs="Times New Roman"/>
        <w:sz w:val="18"/>
        <w:szCs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52221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483"/>
      <w:rPr>
        <w:rFonts w:ascii="Times New Roman" w:hAnsi="Times New Roman" w:eastAsia="宋体" w:cs="Times New Roman"/>
        <w:sz w:val="18"/>
        <w:szCs w:val="1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96156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47"/>
      <w:rPr>
        <w:rFonts w:ascii="Times New Roman" w:hAnsi="Times New Roman" w:eastAsia="宋体" w:cs="Times New Roman"/>
        <w:sz w:val="18"/>
        <w:szCs w:val="1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82692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057"/>
      <w:rPr>
        <w:rFonts w:ascii="Times New Roman" w:hAnsi="Times New Roman" w:eastAsia="宋体" w:cs="Times New Roman"/>
        <w:sz w:val="18"/>
        <w:szCs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89836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50"/>
      <w:rPr>
        <w:rFonts w:ascii="Times New Roman" w:hAnsi="Times New Roman" w:eastAsia="Times New Roman" w:cs="Times New Roman"/>
        <w:sz w:val="18"/>
        <w:szCs w:val="1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24439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49"/>
      <w:rPr>
        <w:rFonts w:ascii="Times New Roman" w:hAnsi="Times New Roman" w:eastAsia="宋体" w:cs="Times New Roman"/>
        <w:sz w:val="18"/>
        <w:szCs w:val="18"/>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009860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54"/>
      <w:rPr>
        <w:rFonts w:ascii="Times New Roman" w:hAnsi="Times New Roman" w:eastAsia="宋体" w:cs="Times New Roman"/>
        <w:sz w:val="18"/>
        <w:szCs w:val="18"/>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360748"/>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50"/>
      <w:rPr>
        <w:rFonts w:ascii="Times New Roman" w:hAnsi="Times New Roman" w:eastAsia="宋体" w:cs="Times New Roman"/>
        <w:sz w:val="18"/>
        <w:szCs w:val="18"/>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51123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50"/>
      <w:rPr>
        <w:rFonts w:ascii="Times New Roman" w:hAnsi="Times New Roman" w:eastAsia="宋体" w:cs="Times New Roman"/>
        <w:sz w:val="18"/>
        <w:szCs w:val="18"/>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753832"/>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4749"/>
      <w:rPr>
        <w:rFonts w:ascii="Times New Roman" w:hAnsi="Times New Roman" w:eastAsia="宋体" w:cs="Times New Roman"/>
        <w:sz w:val="18"/>
        <w:szCs w:val="18"/>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020724"/>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50"/>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098477"/>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80056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5235"/>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79498"/>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5" w:lineRule="exact"/>
      <w:ind w:firstLine="5235"/>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06710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spacing w:line="123" w:lineRule="exact"/>
      <w:ind w:firstLine="4792"/>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C563C"/>
    <w:multiLevelType w:val="singleLevel"/>
    <w:tmpl w:val="9BAC563C"/>
    <w:lvl w:ilvl="0" w:tentative="0">
      <w:start w:val="1"/>
      <w:numFmt w:val="decimal"/>
      <w:lvlText w:val="%1."/>
      <w:lvlJc w:val="left"/>
      <w:pPr>
        <w:tabs>
          <w:tab w:val="left" w:pos="312"/>
        </w:tabs>
      </w:pPr>
    </w:lvl>
  </w:abstractNum>
  <w:abstractNum w:abstractNumId="1">
    <w:nsid w:val="E455486A"/>
    <w:multiLevelType w:val="singleLevel"/>
    <w:tmpl w:val="E455486A"/>
    <w:lvl w:ilvl="0" w:tentative="0">
      <w:start w:val="1"/>
      <w:numFmt w:val="chineseCounting"/>
      <w:suff w:val="nothing"/>
      <w:lvlText w:val="%1、"/>
      <w:lvlJc w:val="left"/>
      <w:rPr>
        <w:rFonts w:hint="eastAsia"/>
      </w:rPr>
    </w:lvl>
  </w:abstractNum>
  <w:abstractNum w:abstractNumId="2">
    <w:nsid w:val="03C69770"/>
    <w:multiLevelType w:val="singleLevel"/>
    <w:tmpl w:val="03C69770"/>
    <w:lvl w:ilvl="0" w:tentative="0">
      <w:start w:val="1"/>
      <w:numFmt w:val="decimal"/>
      <w:lvlText w:val="%1."/>
      <w:lvlJc w:val="left"/>
      <w:pPr>
        <w:tabs>
          <w:tab w:val="left" w:pos="312"/>
        </w:tabs>
      </w:pPr>
    </w:lvl>
  </w:abstractNum>
  <w:abstractNum w:abstractNumId="3">
    <w:nsid w:val="06780105"/>
    <w:multiLevelType w:val="singleLevel"/>
    <w:tmpl w:val="06780105"/>
    <w:lvl w:ilvl="0" w:tentative="0">
      <w:start w:val="1"/>
      <w:numFmt w:val="decimal"/>
      <w:suff w:val="nothing"/>
      <w:lvlText w:val="%1、"/>
      <w:lvlJc w:val="left"/>
    </w:lvl>
  </w:abstractNum>
  <w:abstractNum w:abstractNumId="4">
    <w:nsid w:val="3A24FE60"/>
    <w:multiLevelType w:val="singleLevel"/>
    <w:tmpl w:val="3A24FE60"/>
    <w:lvl w:ilvl="0" w:tentative="0">
      <w:start w:val="1"/>
      <w:numFmt w:val="decimal"/>
      <w:lvlText w:val="%1."/>
      <w:lvlJc w:val="left"/>
      <w:pPr>
        <w:tabs>
          <w:tab w:val="left" w:pos="312"/>
        </w:tabs>
      </w:pPr>
    </w:lvl>
  </w:abstractNum>
  <w:abstractNum w:abstractNumId="5">
    <w:nsid w:val="4A03179A"/>
    <w:multiLevelType w:val="singleLevel"/>
    <w:tmpl w:val="4A03179A"/>
    <w:lvl w:ilvl="0" w:tentative="0">
      <w:start w:val="1"/>
      <w:numFmt w:val="decimal"/>
      <w:suff w:val="nothing"/>
      <w:lvlText w:val="（%1）"/>
      <w:lvlJc w:val="left"/>
    </w:lvl>
  </w:abstractNum>
  <w:abstractNum w:abstractNumId="6">
    <w:nsid w:val="4E93C052"/>
    <w:multiLevelType w:val="singleLevel"/>
    <w:tmpl w:val="4E93C052"/>
    <w:lvl w:ilvl="0" w:tentative="0">
      <w:start w:val="1"/>
      <w:numFmt w:val="decimal"/>
      <w:suff w:val="nothing"/>
      <w:lvlText w:val="%1、"/>
      <w:lvlJc w:val="left"/>
    </w:lvl>
  </w:abstractNum>
  <w:abstractNum w:abstractNumId="7">
    <w:nsid w:val="56E55978"/>
    <w:multiLevelType w:val="singleLevel"/>
    <w:tmpl w:val="56E55978"/>
    <w:lvl w:ilvl="0" w:tentative="0">
      <w:start w:val="1"/>
      <w:numFmt w:val="decimal"/>
      <w:suff w:val="nothing"/>
      <w:lvlText w:val="（%1）"/>
      <w:lvlJc w:val="left"/>
    </w:lvl>
  </w:abstractNum>
  <w:abstractNum w:abstractNumId="8">
    <w:nsid w:val="79A133C2"/>
    <w:multiLevelType w:val="singleLevel"/>
    <w:tmpl w:val="79A133C2"/>
    <w:lvl w:ilvl="0" w:tentative="0">
      <w:start w:val="1"/>
      <w:numFmt w:val="decimal"/>
      <w:suff w:val="nothing"/>
      <w:lvlText w:val="%1、"/>
      <w:lvlJc w:val="left"/>
    </w:lvl>
  </w:abstractNum>
  <w:num w:numId="1">
    <w:abstractNumId w:val="7"/>
  </w:num>
  <w:num w:numId="2">
    <w:abstractNumId w:val="8"/>
  </w:num>
  <w:num w:numId="3">
    <w:abstractNumId w:val="3"/>
  </w:num>
  <w:num w:numId="4">
    <w:abstractNumId w:val="5"/>
  </w:num>
  <w:num w:numId="5">
    <w:abstractNumId w:val="6"/>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WU2NzVmZTM4Yzk0MzEzM2JhMmEzNThmNzgzOTczNWQifQ=="/>
  </w:docVars>
  <w:rsids>
    <w:rsidRoot w:val="00D750F0"/>
    <w:rsid w:val="001D4CAC"/>
    <w:rsid w:val="00284B36"/>
    <w:rsid w:val="002B0BEC"/>
    <w:rsid w:val="002C2788"/>
    <w:rsid w:val="00317345"/>
    <w:rsid w:val="003A0FDB"/>
    <w:rsid w:val="003A5B80"/>
    <w:rsid w:val="00530458"/>
    <w:rsid w:val="00656D61"/>
    <w:rsid w:val="0066164A"/>
    <w:rsid w:val="006F264C"/>
    <w:rsid w:val="0070776B"/>
    <w:rsid w:val="00711021"/>
    <w:rsid w:val="008709BB"/>
    <w:rsid w:val="008A4F84"/>
    <w:rsid w:val="00912144"/>
    <w:rsid w:val="009561DF"/>
    <w:rsid w:val="00A10DCE"/>
    <w:rsid w:val="00BB1F31"/>
    <w:rsid w:val="00C11B71"/>
    <w:rsid w:val="00D21C62"/>
    <w:rsid w:val="00D750F0"/>
    <w:rsid w:val="00E05510"/>
    <w:rsid w:val="00E07DF2"/>
    <w:rsid w:val="00F45323"/>
    <w:rsid w:val="00F524B5"/>
    <w:rsid w:val="014A4FCC"/>
    <w:rsid w:val="0156177E"/>
    <w:rsid w:val="027C16B8"/>
    <w:rsid w:val="02BA44AE"/>
    <w:rsid w:val="02D432A2"/>
    <w:rsid w:val="03A762C0"/>
    <w:rsid w:val="03DA350A"/>
    <w:rsid w:val="04DC643E"/>
    <w:rsid w:val="050140F6"/>
    <w:rsid w:val="065344DE"/>
    <w:rsid w:val="073C04EF"/>
    <w:rsid w:val="07D81C75"/>
    <w:rsid w:val="07F87A11"/>
    <w:rsid w:val="0831375C"/>
    <w:rsid w:val="0840482C"/>
    <w:rsid w:val="08B466DC"/>
    <w:rsid w:val="09A92667"/>
    <w:rsid w:val="0A424F95"/>
    <w:rsid w:val="0AA43C12"/>
    <w:rsid w:val="0B0E30C9"/>
    <w:rsid w:val="0B380146"/>
    <w:rsid w:val="0B647545"/>
    <w:rsid w:val="0B76592D"/>
    <w:rsid w:val="0BBA2DB1"/>
    <w:rsid w:val="0BE70DCC"/>
    <w:rsid w:val="0C17586E"/>
    <w:rsid w:val="0C1A65AA"/>
    <w:rsid w:val="0CAD42A2"/>
    <w:rsid w:val="0D4B3773"/>
    <w:rsid w:val="0D821B4C"/>
    <w:rsid w:val="0D9A50E8"/>
    <w:rsid w:val="0E98702A"/>
    <w:rsid w:val="0E9B486A"/>
    <w:rsid w:val="0F0E18EA"/>
    <w:rsid w:val="0F3D09BD"/>
    <w:rsid w:val="0F8971C2"/>
    <w:rsid w:val="0FBA7927"/>
    <w:rsid w:val="101E1F6C"/>
    <w:rsid w:val="102665A6"/>
    <w:rsid w:val="104D0505"/>
    <w:rsid w:val="10763637"/>
    <w:rsid w:val="10863702"/>
    <w:rsid w:val="10AB4F16"/>
    <w:rsid w:val="11477335"/>
    <w:rsid w:val="11E62C78"/>
    <w:rsid w:val="12635AA8"/>
    <w:rsid w:val="12742744"/>
    <w:rsid w:val="12CA5B28"/>
    <w:rsid w:val="13F21F6E"/>
    <w:rsid w:val="153674A4"/>
    <w:rsid w:val="155103D2"/>
    <w:rsid w:val="158F7531"/>
    <w:rsid w:val="15CE1DD3"/>
    <w:rsid w:val="15EF3288"/>
    <w:rsid w:val="15F868F8"/>
    <w:rsid w:val="16052038"/>
    <w:rsid w:val="162B49E7"/>
    <w:rsid w:val="162B4B2F"/>
    <w:rsid w:val="166E0EC0"/>
    <w:rsid w:val="16734728"/>
    <w:rsid w:val="16C44C70"/>
    <w:rsid w:val="16CF7BB0"/>
    <w:rsid w:val="1703785A"/>
    <w:rsid w:val="1724304B"/>
    <w:rsid w:val="174E2746"/>
    <w:rsid w:val="17A129F6"/>
    <w:rsid w:val="17C90487"/>
    <w:rsid w:val="17DC0FAE"/>
    <w:rsid w:val="18645FCC"/>
    <w:rsid w:val="19355CC5"/>
    <w:rsid w:val="19533E19"/>
    <w:rsid w:val="19722A75"/>
    <w:rsid w:val="19CF0B49"/>
    <w:rsid w:val="1A0F3917"/>
    <w:rsid w:val="1BA22B2E"/>
    <w:rsid w:val="1BE46854"/>
    <w:rsid w:val="1C054410"/>
    <w:rsid w:val="1CB70E36"/>
    <w:rsid w:val="1D595DDD"/>
    <w:rsid w:val="1E0D5462"/>
    <w:rsid w:val="1FFC7E07"/>
    <w:rsid w:val="1FFE5062"/>
    <w:rsid w:val="2007197D"/>
    <w:rsid w:val="211F1816"/>
    <w:rsid w:val="21C422DC"/>
    <w:rsid w:val="21ED538F"/>
    <w:rsid w:val="221A3742"/>
    <w:rsid w:val="2347257A"/>
    <w:rsid w:val="23E9602A"/>
    <w:rsid w:val="247922BF"/>
    <w:rsid w:val="25E10609"/>
    <w:rsid w:val="25F56F08"/>
    <w:rsid w:val="26217CFD"/>
    <w:rsid w:val="26B21126"/>
    <w:rsid w:val="26CF5A63"/>
    <w:rsid w:val="272A498F"/>
    <w:rsid w:val="27BD088D"/>
    <w:rsid w:val="280D5A34"/>
    <w:rsid w:val="29051582"/>
    <w:rsid w:val="2939535D"/>
    <w:rsid w:val="294C6E3F"/>
    <w:rsid w:val="29FD623C"/>
    <w:rsid w:val="2A6D4EC5"/>
    <w:rsid w:val="2B5E72FD"/>
    <w:rsid w:val="2B7E52A9"/>
    <w:rsid w:val="2B8479C3"/>
    <w:rsid w:val="2B8A1EA0"/>
    <w:rsid w:val="2C583D4C"/>
    <w:rsid w:val="2CE863AD"/>
    <w:rsid w:val="2CEC36FF"/>
    <w:rsid w:val="2D13208D"/>
    <w:rsid w:val="2DB87198"/>
    <w:rsid w:val="2E5642BC"/>
    <w:rsid w:val="2ECB4390"/>
    <w:rsid w:val="2F035033"/>
    <w:rsid w:val="2F9F7A4B"/>
    <w:rsid w:val="2FF6128E"/>
    <w:rsid w:val="301F733A"/>
    <w:rsid w:val="307B625B"/>
    <w:rsid w:val="30E97669"/>
    <w:rsid w:val="30EE2ED1"/>
    <w:rsid w:val="31295CB7"/>
    <w:rsid w:val="316D6856"/>
    <w:rsid w:val="31D200FD"/>
    <w:rsid w:val="32107CBA"/>
    <w:rsid w:val="32A23326"/>
    <w:rsid w:val="32BB6DE3"/>
    <w:rsid w:val="32BD6FFF"/>
    <w:rsid w:val="32CB5278"/>
    <w:rsid w:val="32E34CCA"/>
    <w:rsid w:val="33353039"/>
    <w:rsid w:val="33462B51"/>
    <w:rsid w:val="33837574"/>
    <w:rsid w:val="33F8610F"/>
    <w:rsid w:val="34580D8D"/>
    <w:rsid w:val="34DA7C41"/>
    <w:rsid w:val="35092088"/>
    <w:rsid w:val="36411C54"/>
    <w:rsid w:val="38781F00"/>
    <w:rsid w:val="38F8669B"/>
    <w:rsid w:val="39131727"/>
    <w:rsid w:val="393578EF"/>
    <w:rsid w:val="39FC040D"/>
    <w:rsid w:val="3C5B3A80"/>
    <w:rsid w:val="3CBF1EF8"/>
    <w:rsid w:val="3CCE54E8"/>
    <w:rsid w:val="3D864BBD"/>
    <w:rsid w:val="3E1C3664"/>
    <w:rsid w:val="3E2919ED"/>
    <w:rsid w:val="3E2972F7"/>
    <w:rsid w:val="3E4C2015"/>
    <w:rsid w:val="3E8B6203"/>
    <w:rsid w:val="3EC75E7E"/>
    <w:rsid w:val="3EDB0E0A"/>
    <w:rsid w:val="3F285800"/>
    <w:rsid w:val="3FF34060"/>
    <w:rsid w:val="403D52DB"/>
    <w:rsid w:val="40501974"/>
    <w:rsid w:val="41123C58"/>
    <w:rsid w:val="412F7CD9"/>
    <w:rsid w:val="41D028AB"/>
    <w:rsid w:val="426F7D6B"/>
    <w:rsid w:val="43793203"/>
    <w:rsid w:val="441A3263"/>
    <w:rsid w:val="441D00B8"/>
    <w:rsid w:val="448D25F3"/>
    <w:rsid w:val="45E06E35"/>
    <w:rsid w:val="46492C2C"/>
    <w:rsid w:val="464C60F5"/>
    <w:rsid w:val="469F3810"/>
    <w:rsid w:val="48675A31"/>
    <w:rsid w:val="49EC0159"/>
    <w:rsid w:val="4A60147F"/>
    <w:rsid w:val="4AB32D6A"/>
    <w:rsid w:val="4B3E696F"/>
    <w:rsid w:val="4BCB7C3F"/>
    <w:rsid w:val="4CA2639B"/>
    <w:rsid w:val="4CFF4044"/>
    <w:rsid w:val="4E102281"/>
    <w:rsid w:val="4E4D5283"/>
    <w:rsid w:val="4F43722D"/>
    <w:rsid w:val="4F813CA1"/>
    <w:rsid w:val="4FA25A10"/>
    <w:rsid w:val="4FC30683"/>
    <w:rsid w:val="50517375"/>
    <w:rsid w:val="50760AC1"/>
    <w:rsid w:val="50A54F03"/>
    <w:rsid w:val="510C4F82"/>
    <w:rsid w:val="514C35D0"/>
    <w:rsid w:val="515B1ADA"/>
    <w:rsid w:val="51882BE0"/>
    <w:rsid w:val="51E23FF4"/>
    <w:rsid w:val="5205290B"/>
    <w:rsid w:val="52791949"/>
    <w:rsid w:val="52F7164B"/>
    <w:rsid w:val="531E2D4A"/>
    <w:rsid w:val="5385101B"/>
    <w:rsid w:val="54DC1FAD"/>
    <w:rsid w:val="55434CEA"/>
    <w:rsid w:val="56327239"/>
    <w:rsid w:val="56692432"/>
    <w:rsid w:val="56B57E6A"/>
    <w:rsid w:val="56C105BC"/>
    <w:rsid w:val="572D6D45"/>
    <w:rsid w:val="57B72558"/>
    <w:rsid w:val="58223CA7"/>
    <w:rsid w:val="584D65AC"/>
    <w:rsid w:val="59610149"/>
    <w:rsid w:val="59761E47"/>
    <w:rsid w:val="59853A19"/>
    <w:rsid w:val="59AC73E6"/>
    <w:rsid w:val="59FA4087"/>
    <w:rsid w:val="5A8042EB"/>
    <w:rsid w:val="5A9F0C15"/>
    <w:rsid w:val="5AA47FD9"/>
    <w:rsid w:val="5BA26C0F"/>
    <w:rsid w:val="5C0F5926"/>
    <w:rsid w:val="5C4A2E02"/>
    <w:rsid w:val="5C901728"/>
    <w:rsid w:val="5CD603F4"/>
    <w:rsid w:val="5D1911DD"/>
    <w:rsid w:val="5DD13863"/>
    <w:rsid w:val="5DDE4BF5"/>
    <w:rsid w:val="5E1B7CD5"/>
    <w:rsid w:val="5E613B0E"/>
    <w:rsid w:val="5EA42C9D"/>
    <w:rsid w:val="5F1863C2"/>
    <w:rsid w:val="5F952F6A"/>
    <w:rsid w:val="60786190"/>
    <w:rsid w:val="60C45117"/>
    <w:rsid w:val="610E4063"/>
    <w:rsid w:val="615F4778"/>
    <w:rsid w:val="61D373F6"/>
    <w:rsid w:val="61F45CEA"/>
    <w:rsid w:val="6205712B"/>
    <w:rsid w:val="62F15D85"/>
    <w:rsid w:val="63E84000"/>
    <w:rsid w:val="63EC0C9F"/>
    <w:rsid w:val="64F6723F"/>
    <w:rsid w:val="65B23EF2"/>
    <w:rsid w:val="671958AB"/>
    <w:rsid w:val="674A015A"/>
    <w:rsid w:val="674C0CCF"/>
    <w:rsid w:val="674F2A30"/>
    <w:rsid w:val="677F7E04"/>
    <w:rsid w:val="67A837B2"/>
    <w:rsid w:val="67BB625D"/>
    <w:rsid w:val="68963C37"/>
    <w:rsid w:val="68AA7102"/>
    <w:rsid w:val="68D423D1"/>
    <w:rsid w:val="697678E2"/>
    <w:rsid w:val="69BB25F4"/>
    <w:rsid w:val="69EA3315"/>
    <w:rsid w:val="6A7A6FA8"/>
    <w:rsid w:val="6AE35E0F"/>
    <w:rsid w:val="6AF817DD"/>
    <w:rsid w:val="6B18632E"/>
    <w:rsid w:val="6B2C1344"/>
    <w:rsid w:val="6B792DBC"/>
    <w:rsid w:val="6C010279"/>
    <w:rsid w:val="6C2A4218"/>
    <w:rsid w:val="6C7524B4"/>
    <w:rsid w:val="6C9A1E4F"/>
    <w:rsid w:val="6CAE57C5"/>
    <w:rsid w:val="6E146DCC"/>
    <w:rsid w:val="6E2E4332"/>
    <w:rsid w:val="6E4101F8"/>
    <w:rsid w:val="6E4B6C92"/>
    <w:rsid w:val="6E82467D"/>
    <w:rsid w:val="6EE42C42"/>
    <w:rsid w:val="6EF03395"/>
    <w:rsid w:val="6F0552F4"/>
    <w:rsid w:val="6F806E0F"/>
    <w:rsid w:val="6FCC795E"/>
    <w:rsid w:val="706978A3"/>
    <w:rsid w:val="70C536AB"/>
    <w:rsid w:val="72000146"/>
    <w:rsid w:val="724A54B2"/>
    <w:rsid w:val="72516841"/>
    <w:rsid w:val="72B04096"/>
    <w:rsid w:val="72C8445F"/>
    <w:rsid w:val="73C117A4"/>
    <w:rsid w:val="73E84F83"/>
    <w:rsid w:val="7494104D"/>
    <w:rsid w:val="7553467E"/>
    <w:rsid w:val="757D16FB"/>
    <w:rsid w:val="75DE68B8"/>
    <w:rsid w:val="75ED062E"/>
    <w:rsid w:val="76876CD5"/>
    <w:rsid w:val="77043A5F"/>
    <w:rsid w:val="7770419C"/>
    <w:rsid w:val="77764653"/>
    <w:rsid w:val="78016613"/>
    <w:rsid w:val="7802556D"/>
    <w:rsid w:val="781774FC"/>
    <w:rsid w:val="78B6564F"/>
    <w:rsid w:val="78EF4614"/>
    <w:rsid w:val="79394A97"/>
    <w:rsid w:val="793B4D9A"/>
    <w:rsid w:val="79DC7D7F"/>
    <w:rsid w:val="7A617930"/>
    <w:rsid w:val="7A652E89"/>
    <w:rsid w:val="7AEB3C0D"/>
    <w:rsid w:val="7B971768"/>
    <w:rsid w:val="7BDC717B"/>
    <w:rsid w:val="7C047EBF"/>
    <w:rsid w:val="7C5A2796"/>
    <w:rsid w:val="7CB974BC"/>
    <w:rsid w:val="7D692C90"/>
    <w:rsid w:val="7DAF266D"/>
    <w:rsid w:val="7DD90F33"/>
    <w:rsid w:val="7DE23C39"/>
    <w:rsid w:val="7E0D3F64"/>
    <w:rsid w:val="7E2E3EDA"/>
    <w:rsid w:val="7F69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72"/>
    </w:rPr>
  </w:style>
  <w:style w:type="paragraph" w:styleId="5">
    <w:name w:val="heading 2"/>
    <w:basedOn w:val="1"/>
    <w:next w:val="1"/>
    <w:unhideWhenUsed/>
    <w:qFormat/>
    <w:uiPriority w:val="0"/>
    <w:pPr>
      <w:keepNext/>
      <w:keepLines/>
      <w:spacing w:before="260" w:after="260" w:line="413" w:lineRule="auto"/>
      <w:outlineLvl w:val="1"/>
    </w:pPr>
    <w:rPr>
      <w:rFonts w:eastAsia="黑体"/>
      <w:b/>
      <w:sz w:val="32"/>
    </w:rPr>
  </w:style>
  <w:style w:type="paragraph" w:styleId="6">
    <w:name w:val="heading 3"/>
    <w:basedOn w:val="5"/>
    <w:next w:val="1"/>
    <w:unhideWhenUsed/>
    <w:qFormat/>
    <w:uiPriority w:val="0"/>
    <w:pPr>
      <w:outlineLvl w:val="2"/>
    </w:p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9"/>
    </w:pPr>
    <w:rPr>
      <w:rFonts w:ascii="宋体" w:hAnsi="宋体" w:eastAsia="宋体"/>
    </w:rPr>
  </w:style>
  <w:style w:type="paragraph" w:customStyle="1" w:styleId="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7">
    <w:name w:val="Normal Indent"/>
    <w:basedOn w:val="1"/>
    <w:next w:val="1"/>
    <w:qFormat/>
    <w:uiPriority w:val="0"/>
    <w:pPr>
      <w:ind w:firstLine="420"/>
    </w:pPr>
  </w:style>
  <w:style w:type="paragraph" w:styleId="8">
    <w:name w:val="annotation text"/>
    <w:basedOn w:val="1"/>
    <w:link w:val="30"/>
    <w:uiPriority w:val="0"/>
  </w:style>
  <w:style w:type="paragraph" w:styleId="9">
    <w:name w:val="Plain Text"/>
    <w:basedOn w:val="1"/>
    <w:qFormat/>
    <w:uiPriority w:val="0"/>
    <w:rPr>
      <w:rFonts w:ascii="宋体" w:hAnsi="Courier New"/>
    </w:rPr>
  </w:style>
  <w:style w:type="paragraph" w:styleId="10">
    <w:name w:val="footer"/>
    <w:basedOn w:val="1"/>
    <w:link w:val="32"/>
    <w:qFormat/>
    <w:uiPriority w:val="99"/>
    <w:pPr>
      <w:tabs>
        <w:tab w:val="center" w:pos="4153"/>
        <w:tab w:val="right" w:pos="8306"/>
      </w:tabs>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Normal (Web)"/>
    <w:basedOn w:val="1"/>
    <w:qFormat/>
    <w:uiPriority w:val="99"/>
    <w:pPr>
      <w:spacing w:before="100" w:beforeAutospacing="1" w:after="100" w:afterAutospacing="1"/>
    </w:pPr>
    <w:rPr>
      <w:rFonts w:ascii="宋体" w:hAnsi="宋体" w:cs="宋体"/>
      <w:sz w:val="24"/>
      <w:szCs w:val="24"/>
    </w:rPr>
  </w:style>
  <w:style w:type="paragraph" w:styleId="13">
    <w:name w:val="annotation subject"/>
    <w:basedOn w:val="8"/>
    <w:next w:val="8"/>
    <w:link w:val="31"/>
    <w:qFormat/>
    <w:uiPriority w:val="0"/>
    <w:rPr>
      <w:b/>
      <w:bCs/>
    </w:rPr>
  </w:style>
  <w:style w:type="character" w:styleId="16">
    <w:name w:val="Hyperlink"/>
    <w:basedOn w:val="15"/>
    <w:qFormat/>
    <w:uiPriority w:val="99"/>
    <w:rPr>
      <w:color w:val="000000"/>
      <w:sz w:val="18"/>
      <w:szCs w:val="18"/>
      <w:u w:val="none"/>
    </w:rPr>
  </w:style>
  <w:style w:type="character" w:styleId="17">
    <w:name w:val="annotation reference"/>
    <w:basedOn w:val="15"/>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Other|1"/>
    <w:basedOn w:val="1"/>
    <w:link w:val="25"/>
    <w:qFormat/>
    <w:uiPriority w:val="0"/>
    <w:rPr>
      <w:rFonts w:ascii="宋体" w:hAnsi="宋体" w:eastAsia="宋体" w:cs="宋体"/>
      <w:sz w:val="19"/>
      <w:szCs w:val="19"/>
      <w:lang w:val="zh-TW" w:eastAsia="zh-TW" w:bidi="zh-TW"/>
    </w:rPr>
  </w:style>
  <w:style w:type="paragraph" w:customStyle="1" w:styleId="20">
    <w:name w:val="Picture caption|1"/>
    <w:basedOn w:val="1"/>
    <w:qFormat/>
    <w:uiPriority w:val="0"/>
    <w:pPr>
      <w:spacing w:after="30"/>
      <w:ind w:firstLine="200"/>
    </w:pPr>
    <w:rPr>
      <w:rFonts w:ascii="宋体" w:hAnsi="宋体" w:eastAsia="宋体" w:cs="宋体"/>
      <w:sz w:val="19"/>
      <w:szCs w:val="19"/>
      <w:lang w:val="zh-TW" w:eastAsia="zh-TW" w:bidi="zh-TW"/>
    </w:rPr>
  </w:style>
  <w:style w:type="character" w:customStyle="1" w:styleId="21">
    <w:name w:val="font11"/>
    <w:basedOn w:val="15"/>
    <w:qFormat/>
    <w:uiPriority w:val="0"/>
    <w:rPr>
      <w:rFonts w:hint="eastAsia" w:ascii="宋体" w:hAnsi="宋体" w:eastAsia="宋体" w:cs="宋体"/>
      <w:color w:val="000000"/>
      <w:sz w:val="20"/>
      <w:szCs w:val="20"/>
      <w:u w:val="none"/>
    </w:rPr>
  </w:style>
  <w:style w:type="paragraph" w:customStyle="1" w:styleId="22">
    <w:name w:val="Body text|6"/>
    <w:basedOn w:val="1"/>
    <w:qFormat/>
    <w:uiPriority w:val="0"/>
    <w:pPr>
      <w:spacing w:after="460"/>
      <w:jc w:val="center"/>
    </w:pPr>
    <w:rPr>
      <w:sz w:val="26"/>
      <w:szCs w:val="26"/>
      <w:lang w:val="zh-TW" w:eastAsia="zh-TW" w:bidi="zh-TW"/>
    </w:rPr>
  </w:style>
  <w:style w:type="paragraph" w:customStyle="1" w:styleId="23">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Table Paragraph"/>
    <w:basedOn w:val="1"/>
    <w:qFormat/>
    <w:uiPriority w:val="1"/>
  </w:style>
  <w:style w:type="character" w:customStyle="1" w:styleId="25">
    <w:name w:val="Other|1 Char"/>
    <w:link w:val="19"/>
    <w:qFormat/>
    <w:uiPriority w:val="0"/>
    <w:rPr>
      <w:rFonts w:ascii="宋体" w:hAnsi="宋体" w:eastAsia="宋体" w:cs="宋体"/>
      <w:sz w:val="19"/>
      <w:szCs w:val="19"/>
      <w:lang w:val="zh-TW" w:eastAsia="zh-TW" w:bidi="zh-TW"/>
    </w:rPr>
  </w:style>
  <w:style w:type="paragraph" w:customStyle="1" w:styleId="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rPr>
  </w:style>
  <w:style w:type="paragraph" w:customStyle="1" w:styleId="28">
    <w:name w:val="正文1"/>
    <w:qFormat/>
    <w:uiPriority w:val="0"/>
    <w:rPr>
      <w:rFonts w:ascii="Times New Roman" w:hAnsi="Times New Roman" w:eastAsia="Times New Roman" w:cs="Times New Roman"/>
      <w:sz w:val="24"/>
      <w:szCs w:val="24"/>
      <w:lang w:val="en-US" w:eastAsia="zh-CN" w:bidi="ar-SA"/>
    </w:rPr>
  </w:style>
  <w:style w:type="paragraph" w:customStyle="1" w:styleId="29">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批注文字 字符"/>
    <w:basedOn w:val="15"/>
    <w:link w:val="8"/>
    <w:qFormat/>
    <w:uiPriority w:val="0"/>
    <w:rPr>
      <w:rFonts w:eastAsia="Arial"/>
      <w:snapToGrid w:val="0"/>
      <w:color w:val="000000"/>
      <w:sz w:val="21"/>
      <w:szCs w:val="21"/>
    </w:rPr>
  </w:style>
  <w:style w:type="character" w:customStyle="1" w:styleId="31">
    <w:name w:val="批注主题 字符"/>
    <w:basedOn w:val="30"/>
    <w:link w:val="13"/>
    <w:qFormat/>
    <w:uiPriority w:val="0"/>
    <w:rPr>
      <w:rFonts w:eastAsia="Arial"/>
      <w:b/>
      <w:bCs/>
      <w:snapToGrid w:val="0"/>
      <w:color w:val="000000"/>
      <w:sz w:val="21"/>
      <w:szCs w:val="21"/>
    </w:rPr>
  </w:style>
  <w:style w:type="character" w:customStyle="1" w:styleId="32">
    <w:name w:val="页脚 字符"/>
    <w:basedOn w:val="15"/>
    <w:link w:val="10"/>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32044</Words>
  <Characters>36325</Characters>
  <Lines>295</Lines>
  <Paragraphs>83</Paragraphs>
  <TotalTime>11</TotalTime>
  <ScaleCrop>false</ScaleCrop>
  <LinksUpToDate>false</LinksUpToDate>
  <CharactersWithSpaces>38765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2021-10-25T04:39:00Z</dcterms:created>
  <dc:creator>lipeng</dc:creator>
  <cp:lastModifiedBy>蓦然回首1379298177</cp:lastModifiedBy>
  <cp:lastPrinted>2021-10-26T11:37:00Z</cp:lastPrinted>
  <dcterms:modified xsi:type="dcterms:W3CDTF">2022-11-09T12:59:04Z</dcterms:modified>
  <dc:title>广州市政府采购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2021-08-26T16:52:51Z</vt:filetime>
  </property>
  <property fmtid="{D5CDD505-2E9C-101B-9397-08002B2CF9AE}" pid="4" name="KSOProductBuildVer">
    <vt:lpwstr>2052-11.1.0.12763</vt:lpwstr>
  </property>
  <property fmtid="{D5CDD505-2E9C-101B-9397-08002B2CF9AE}" pid="5" name="ICV">
    <vt:lpwstr>19F19A36BB654114BE292E540E607054</vt:lpwstr>
  </property>
  <property fmtid="{D5CDD505-2E9C-101B-9397-08002B2CF9AE}" pid="6" name="commondata">
    <vt:lpwstr>eyJoZGlkIjoiYmQ3YTgyYTVmYjc1NzBiNDM5ZmIyMmU0MGFmYjAxYTAifQ==</vt:lpwstr>
  </property>
</Properties>
</file>