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tabs>
          <w:tab w:val="center" w:pos="4950"/>
          <w:tab w:val="right" w:pos="9781"/>
        </w:tabs>
        <w:jc w:val="left"/>
        <w:rPr>
          <w:rFonts w:asciiTheme="majorEastAsia" w:hAnsiTheme="majorEastAsia" w:eastAsiaTheme="majorEastAsia"/>
          <w:color w:val="auto"/>
          <w:highlight w:val="none"/>
        </w:rPr>
      </w:pPr>
    </w:p>
    <w:p>
      <w:pPr>
        <w:pStyle w:val="5"/>
        <w:rPr>
          <w:color w:val="auto"/>
          <w:highlight w:val="none"/>
        </w:rPr>
      </w:pPr>
    </w:p>
    <w:p>
      <w:pPr>
        <w:pStyle w:val="5"/>
        <w:rPr>
          <w:rFonts w:asciiTheme="majorEastAsia" w:hAnsiTheme="majorEastAsia" w:eastAsiaTheme="majorEastAsia"/>
          <w:color w:val="auto"/>
          <w:highlight w:val="none"/>
        </w:rPr>
      </w:pPr>
      <w:r>
        <w:rPr>
          <w:rFonts w:hint="eastAsia" w:ascii="宋体" w:hAnsi="宋体" w:eastAsia="宋体"/>
          <w:b/>
          <w:bCs/>
          <w:color w:val="auto"/>
          <w:sz w:val="96"/>
          <w:szCs w:val="96"/>
          <w:highlight w:val="none"/>
        </w:rPr>
        <w:drawing>
          <wp:anchor distT="0" distB="0" distL="114935" distR="114935" simplePos="0" relativeHeight="251660288" behindDoc="0" locked="0" layoutInCell="1" allowOverlap="1">
            <wp:simplePos x="0" y="0"/>
            <wp:positionH relativeFrom="column">
              <wp:posOffset>365760</wp:posOffset>
            </wp:positionH>
            <wp:positionV relativeFrom="paragraph">
              <wp:posOffset>268605</wp:posOffset>
            </wp:positionV>
            <wp:extent cx="901065" cy="638175"/>
            <wp:effectExtent l="0" t="0" r="13335" b="9525"/>
            <wp:wrapNone/>
            <wp:docPr id="2" name="图片 2" descr="北京诚佳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北京诚佳信logo"/>
                    <pic:cNvPicPr>
                      <a:picLocks noChangeAspect="1"/>
                    </pic:cNvPicPr>
                  </pic:nvPicPr>
                  <pic:blipFill>
                    <a:blip r:embed="rId9"/>
                    <a:stretch>
                      <a:fillRect/>
                    </a:stretch>
                  </pic:blipFill>
                  <pic:spPr>
                    <a:xfrm>
                      <a:off x="0" y="0"/>
                      <a:ext cx="901065" cy="638175"/>
                    </a:xfrm>
                    <a:prstGeom prst="rect">
                      <a:avLst/>
                    </a:prstGeom>
                  </pic:spPr>
                </pic:pic>
              </a:graphicData>
            </a:graphic>
          </wp:anchor>
        </w:drawing>
      </w:r>
    </w:p>
    <w:p>
      <w:pPr>
        <w:jc w:val="center"/>
        <w:rPr>
          <w:rFonts w:ascii="宋体" w:hAnsi="宋体" w:eastAsia="宋体"/>
          <w:b/>
          <w:bCs/>
          <w:color w:val="auto"/>
          <w:sz w:val="56"/>
          <w:szCs w:val="56"/>
          <w:highlight w:val="none"/>
        </w:rPr>
      </w:pPr>
      <w:r>
        <w:rPr>
          <w:rFonts w:hint="eastAsia" w:ascii="宋体" w:hAnsi="宋体" w:eastAsia="宋体"/>
          <w:b/>
          <w:bCs/>
          <w:color w:val="auto"/>
          <w:sz w:val="56"/>
          <w:szCs w:val="56"/>
          <w:highlight w:val="none"/>
          <w:lang w:val="en-US" w:eastAsia="zh-CN"/>
        </w:rPr>
        <w:t xml:space="preserve">      </w:t>
      </w:r>
      <w:r>
        <w:rPr>
          <w:rFonts w:hint="eastAsia" w:ascii="宋体" w:hAnsi="宋体" w:eastAsia="宋体"/>
          <w:b/>
          <w:bCs/>
          <w:color w:val="auto"/>
          <w:sz w:val="56"/>
          <w:szCs w:val="56"/>
          <w:highlight w:val="none"/>
        </w:rPr>
        <w:t>北京诚佳信工程管理有限公司</w:t>
      </w:r>
    </w:p>
    <w:p>
      <w:pPr>
        <w:pStyle w:val="9"/>
        <w:rPr>
          <w:rFonts w:asciiTheme="majorEastAsia" w:hAnsiTheme="majorEastAsia" w:eastAsiaTheme="majorEastAsia"/>
          <w:color w:val="auto"/>
          <w:highlight w:val="none"/>
        </w:rPr>
      </w:pPr>
    </w:p>
    <w:p>
      <w:pPr>
        <w:pStyle w:val="12"/>
        <w:tabs>
          <w:tab w:val="center" w:pos="4950"/>
          <w:tab w:val="right" w:pos="9781"/>
        </w:tabs>
        <w:ind w:firstLine="2940" w:firstLineChars="350"/>
        <w:jc w:val="left"/>
        <w:rPr>
          <w:rFonts w:asciiTheme="majorEastAsia" w:hAnsiTheme="majorEastAsia" w:eastAsiaTheme="majorEastAsia"/>
          <w:color w:val="auto"/>
          <w:sz w:val="84"/>
          <w:szCs w:val="84"/>
          <w:highlight w:val="none"/>
        </w:rPr>
      </w:pPr>
    </w:p>
    <w:p>
      <w:pPr>
        <w:pStyle w:val="12"/>
        <w:tabs>
          <w:tab w:val="center" w:pos="4950"/>
          <w:tab w:val="right" w:pos="9781"/>
        </w:tabs>
        <w:ind w:firstLine="2419" w:firstLineChars="288"/>
        <w:jc w:val="left"/>
        <w:rPr>
          <w:rFonts w:asciiTheme="majorEastAsia" w:hAnsiTheme="majorEastAsia" w:eastAsiaTheme="majorEastAsia"/>
          <w:b/>
          <w:bCs/>
          <w:color w:val="auto"/>
          <w:sz w:val="84"/>
          <w:szCs w:val="84"/>
          <w:highlight w:val="none"/>
        </w:rPr>
      </w:pPr>
      <w:r>
        <w:rPr>
          <w:rFonts w:hint="eastAsia" w:asciiTheme="majorEastAsia" w:hAnsiTheme="majorEastAsia" w:eastAsiaTheme="majorEastAsia"/>
          <w:color w:val="auto"/>
          <w:sz w:val="84"/>
          <w:szCs w:val="84"/>
          <w:highlight w:val="none"/>
        </w:rPr>
        <w:t>公开招标文件</w:t>
      </w:r>
    </w:p>
    <w:p>
      <w:pPr>
        <w:jc w:val="center"/>
        <w:rPr>
          <w:rFonts w:asciiTheme="majorEastAsia" w:hAnsiTheme="majorEastAsia" w:eastAsiaTheme="majorEastAsia"/>
          <w:color w:val="auto"/>
          <w:sz w:val="52"/>
          <w:szCs w:val="52"/>
          <w:highlight w:val="none"/>
        </w:rPr>
      </w:pPr>
    </w:p>
    <w:p>
      <w:pPr>
        <w:jc w:val="center"/>
        <w:rPr>
          <w:rFonts w:asciiTheme="majorEastAsia" w:hAnsiTheme="majorEastAsia" w:eastAsiaTheme="majorEastAsia"/>
          <w:b/>
          <w:bCs/>
          <w:color w:val="auto"/>
          <w:sz w:val="32"/>
          <w:szCs w:val="32"/>
          <w:highlight w:val="none"/>
        </w:rPr>
      </w:pPr>
    </w:p>
    <w:p>
      <w:pPr>
        <w:pStyle w:val="12"/>
        <w:rPr>
          <w:rFonts w:asciiTheme="majorEastAsia" w:hAnsiTheme="majorEastAsia" w:eastAsiaTheme="majorEastAsia"/>
          <w:color w:val="auto"/>
          <w:sz w:val="32"/>
          <w:szCs w:val="32"/>
          <w:highlight w:val="none"/>
        </w:rPr>
      </w:pPr>
    </w:p>
    <w:p>
      <w:pPr>
        <w:ind w:left="3402" w:leftChars="725" w:hanging="1807" w:hangingChars="600"/>
        <w:jc w:val="both"/>
        <w:rPr>
          <w:rFonts w:hint="eastAsia" w:asciiTheme="majorEastAsia" w:hAnsiTheme="majorEastAsia" w:eastAsiaTheme="majorEastAsia"/>
          <w:color w:val="auto"/>
          <w:sz w:val="30"/>
          <w:szCs w:val="30"/>
          <w:highlight w:val="none"/>
          <w:lang w:eastAsia="zh-CN"/>
        </w:rPr>
      </w:pPr>
      <w:r>
        <w:rPr>
          <w:rFonts w:hint="eastAsia" w:asciiTheme="majorEastAsia" w:hAnsiTheme="majorEastAsia" w:eastAsiaTheme="majorEastAsia"/>
          <w:b/>
          <w:bCs/>
          <w:color w:val="auto"/>
          <w:sz w:val="30"/>
          <w:szCs w:val="30"/>
          <w:highlight w:val="none"/>
        </w:rPr>
        <w:t>项目名称：</w:t>
      </w:r>
      <w:r>
        <w:rPr>
          <w:rFonts w:hint="eastAsia" w:asciiTheme="majorEastAsia" w:hAnsiTheme="majorEastAsia" w:eastAsiaTheme="majorEastAsia"/>
          <w:b/>
          <w:bCs/>
          <w:color w:val="auto"/>
          <w:sz w:val="30"/>
          <w:szCs w:val="30"/>
          <w:highlight w:val="none"/>
          <w:lang w:eastAsia="zh-CN"/>
        </w:rPr>
        <w:t xml:space="preserve">广西防城港市东湾红树林国家级湿地公园PPP项目修建性详细规划及初步设计服务  </w:t>
      </w:r>
    </w:p>
    <w:p>
      <w:pPr>
        <w:ind w:firstLine="1506" w:firstLineChars="500"/>
        <w:jc w:val="both"/>
        <w:rPr>
          <w:rFonts w:hint="eastAsia" w:asciiTheme="majorEastAsia" w:hAnsiTheme="majorEastAsia" w:eastAsiaTheme="majorEastAsia"/>
          <w:b/>
          <w:bCs/>
          <w:color w:val="auto"/>
          <w:sz w:val="30"/>
          <w:szCs w:val="30"/>
          <w:highlight w:val="none"/>
          <w:lang w:eastAsia="zh-CN"/>
        </w:rPr>
      </w:pPr>
      <w:r>
        <w:rPr>
          <w:rFonts w:hint="eastAsia" w:asciiTheme="majorEastAsia" w:hAnsiTheme="majorEastAsia" w:eastAsiaTheme="majorEastAsia"/>
          <w:b/>
          <w:bCs/>
          <w:color w:val="auto"/>
          <w:sz w:val="30"/>
          <w:szCs w:val="30"/>
          <w:highlight w:val="none"/>
        </w:rPr>
        <w:t>项目编号：</w:t>
      </w:r>
      <w:r>
        <w:rPr>
          <w:rFonts w:hint="eastAsia" w:ascii="宋体" w:hAnsi="宋体" w:eastAsia="宋体" w:cs="宋体"/>
          <w:b/>
          <w:bCs/>
          <w:color w:val="auto"/>
          <w:sz w:val="30"/>
          <w:szCs w:val="30"/>
          <w:highlight w:val="none"/>
          <w:lang w:eastAsia="zh-CN"/>
        </w:rPr>
        <w:t>FCZC2021-G3-000010-BJCJ</w:t>
      </w:r>
    </w:p>
    <w:p>
      <w:pPr>
        <w:pStyle w:val="6"/>
        <w:ind w:firstLine="0"/>
        <w:rPr>
          <w:rFonts w:asciiTheme="majorEastAsia" w:hAnsiTheme="majorEastAsia" w:eastAsiaTheme="majorEastAsia"/>
          <w:b/>
          <w:bCs/>
          <w:color w:val="auto"/>
          <w:sz w:val="32"/>
          <w:szCs w:val="32"/>
          <w:highlight w:val="none"/>
        </w:rPr>
      </w:pPr>
    </w:p>
    <w:p>
      <w:pPr>
        <w:rPr>
          <w:color w:val="auto"/>
          <w:highlight w:val="none"/>
        </w:rPr>
      </w:pPr>
    </w:p>
    <w:p>
      <w:pPr>
        <w:pStyle w:val="9"/>
        <w:rPr>
          <w:color w:val="auto"/>
          <w:highlight w:val="none"/>
        </w:rPr>
      </w:pPr>
    </w:p>
    <w:p>
      <w:pPr>
        <w:pStyle w:val="10"/>
        <w:rPr>
          <w:color w:val="auto"/>
          <w:highlight w:val="none"/>
        </w:rPr>
      </w:pPr>
    </w:p>
    <w:p>
      <w:pPr>
        <w:ind w:left="2814" w:leftChars="695" w:hanging="1285" w:hangingChars="400"/>
        <w:jc w:val="both"/>
        <w:rPr>
          <w:rFonts w:asciiTheme="majorEastAsia" w:hAnsiTheme="majorEastAsia" w:eastAsiaTheme="majorEastAsia"/>
          <w:b/>
          <w:bCs/>
          <w:color w:val="auto"/>
          <w:sz w:val="32"/>
          <w:szCs w:val="32"/>
          <w:highlight w:val="none"/>
        </w:rPr>
      </w:pPr>
      <w:r>
        <w:rPr>
          <w:rFonts w:hint="eastAsia" w:asciiTheme="majorEastAsia" w:hAnsiTheme="majorEastAsia" w:eastAsiaTheme="majorEastAsia"/>
          <w:b/>
          <w:bCs/>
          <w:color w:val="auto"/>
          <w:sz w:val="32"/>
          <w:szCs w:val="32"/>
          <w:highlight w:val="none"/>
        </w:rPr>
        <w:t>招</w:t>
      </w:r>
      <w:r>
        <w:rPr>
          <w:rFonts w:hint="eastAsia" w:asciiTheme="majorEastAsia" w:hAnsiTheme="majorEastAsia" w:eastAsiaTheme="majorEastAsia"/>
          <w:b/>
          <w:bCs/>
          <w:color w:val="auto"/>
          <w:sz w:val="32"/>
          <w:szCs w:val="32"/>
          <w:highlight w:val="none"/>
          <w:lang w:val="en-US" w:eastAsia="zh-CN"/>
        </w:rPr>
        <w:t xml:space="preserve">   </w:t>
      </w:r>
      <w:r>
        <w:rPr>
          <w:rFonts w:hint="eastAsia" w:asciiTheme="majorEastAsia" w:hAnsiTheme="majorEastAsia" w:eastAsiaTheme="majorEastAsia"/>
          <w:b/>
          <w:bCs/>
          <w:color w:val="auto"/>
          <w:sz w:val="32"/>
          <w:szCs w:val="32"/>
          <w:highlight w:val="none"/>
        </w:rPr>
        <w:t>标</w:t>
      </w:r>
      <w:r>
        <w:rPr>
          <w:rFonts w:hint="eastAsia" w:asciiTheme="majorEastAsia" w:hAnsiTheme="majorEastAsia" w:eastAsiaTheme="majorEastAsia"/>
          <w:b/>
          <w:bCs/>
          <w:color w:val="auto"/>
          <w:sz w:val="32"/>
          <w:szCs w:val="32"/>
          <w:highlight w:val="none"/>
          <w:lang w:val="en-US" w:eastAsia="zh-CN"/>
        </w:rPr>
        <w:t xml:space="preserve">   </w:t>
      </w:r>
      <w:r>
        <w:rPr>
          <w:rFonts w:hint="eastAsia" w:asciiTheme="majorEastAsia" w:hAnsiTheme="majorEastAsia" w:eastAsiaTheme="majorEastAsia"/>
          <w:b/>
          <w:bCs/>
          <w:color w:val="auto"/>
          <w:sz w:val="32"/>
          <w:szCs w:val="32"/>
          <w:highlight w:val="none"/>
        </w:rPr>
        <w:t>人：防城港市林业局</w:t>
      </w:r>
    </w:p>
    <w:p>
      <w:pPr>
        <w:ind w:left="2814" w:leftChars="695" w:hanging="1285" w:hangingChars="400"/>
        <w:jc w:val="both"/>
        <w:rPr>
          <w:rFonts w:asciiTheme="majorEastAsia" w:hAnsiTheme="majorEastAsia" w:eastAsiaTheme="majorEastAsia"/>
          <w:b/>
          <w:bCs/>
          <w:color w:val="auto"/>
          <w:sz w:val="32"/>
          <w:szCs w:val="32"/>
          <w:highlight w:val="none"/>
        </w:rPr>
      </w:pPr>
      <w:r>
        <w:rPr>
          <w:rFonts w:hint="eastAsia" w:asciiTheme="majorEastAsia" w:hAnsiTheme="majorEastAsia" w:eastAsiaTheme="majorEastAsia"/>
          <w:b/>
          <w:bCs/>
          <w:color w:val="auto"/>
          <w:sz w:val="32"/>
          <w:szCs w:val="32"/>
          <w:highlight w:val="none"/>
        </w:rPr>
        <w:t>采购代理机构：北京诚佳信工程管理有限公司</w:t>
      </w:r>
    </w:p>
    <w:p>
      <w:pPr>
        <w:ind w:left="2816" w:leftChars="550" w:hanging="1606" w:hangingChars="500"/>
        <w:jc w:val="both"/>
        <w:rPr>
          <w:rFonts w:asciiTheme="majorEastAsia" w:hAnsiTheme="majorEastAsia" w:eastAsiaTheme="majorEastAsia"/>
          <w:b/>
          <w:bCs/>
          <w:color w:val="auto"/>
          <w:sz w:val="32"/>
          <w:szCs w:val="32"/>
          <w:highlight w:val="none"/>
        </w:rPr>
      </w:pPr>
    </w:p>
    <w:p>
      <w:pPr>
        <w:ind w:firstLine="3534" w:firstLineChars="1100"/>
        <w:jc w:val="both"/>
        <w:rPr>
          <w:rFonts w:asciiTheme="majorEastAsia" w:hAnsiTheme="majorEastAsia" w:eastAsiaTheme="majorEastAsia"/>
          <w:b/>
          <w:bCs/>
          <w:color w:val="auto"/>
          <w:sz w:val="32"/>
          <w:szCs w:val="32"/>
          <w:highlight w:val="none"/>
        </w:rPr>
        <w:sectPr>
          <w:headerReference r:id="rId3" w:type="default"/>
          <w:footerReference r:id="rId4" w:type="default"/>
          <w:pgSz w:w="11906" w:h="16838"/>
          <w:pgMar w:top="1440" w:right="1080" w:bottom="1440" w:left="1080" w:header="851" w:footer="907" w:gutter="0"/>
          <w:pgNumType w:start="0"/>
          <w:cols w:space="720" w:num="1"/>
          <w:titlePg/>
          <w:docGrid w:type="lines" w:linePitch="312" w:charSpace="0"/>
        </w:sectPr>
      </w:pPr>
      <w:r>
        <w:rPr>
          <w:rFonts w:hint="eastAsia" w:asciiTheme="majorEastAsia" w:hAnsiTheme="majorEastAsia" w:eastAsiaTheme="majorEastAsia"/>
          <w:b/>
          <w:bCs/>
          <w:color w:val="auto"/>
          <w:sz w:val="32"/>
          <w:szCs w:val="32"/>
          <w:highlight w:val="none"/>
        </w:rPr>
        <w:t>202</w:t>
      </w:r>
      <w:r>
        <w:rPr>
          <w:rFonts w:hint="eastAsia" w:asciiTheme="majorEastAsia" w:hAnsiTheme="majorEastAsia" w:eastAsiaTheme="majorEastAsia"/>
          <w:b/>
          <w:bCs/>
          <w:color w:val="auto"/>
          <w:sz w:val="32"/>
          <w:szCs w:val="32"/>
          <w:highlight w:val="none"/>
          <w:lang w:val="en-US" w:eastAsia="zh-CN"/>
        </w:rPr>
        <w:t xml:space="preserve">1 </w:t>
      </w:r>
      <w:r>
        <w:rPr>
          <w:rFonts w:hint="eastAsia" w:asciiTheme="majorEastAsia" w:hAnsiTheme="majorEastAsia" w:eastAsiaTheme="majorEastAsia"/>
          <w:b/>
          <w:bCs/>
          <w:color w:val="auto"/>
          <w:sz w:val="32"/>
          <w:szCs w:val="32"/>
          <w:highlight w:val="none"/>
        </w:rPr>
        <w:t>年</w:t>
      </w:r>
      <w:r>
        <w:rPr>
          <w:rFonts w:hint="eastAsia" w:asciiTheme="majorEastAsia" w:hAnsiTheme="majorEastAsia" w:eastAsiaTheme="majorEastAsia"/>
          <w:b/>
          <w:bCs/>
          <w:color w:val="auto"/>
          <w:sz w:val="32"/>
          <w:szCs w:val="32"/>
          <w:highlight w:val="none"/>
          <w:lang w:val="en-US" w:eastAsia="zh-CN"/>
        </w:rPr>
        <w:t xml:space="preserve">  1 </w:t>
      </w:r>
      <w:r>
        <w:rPr>
          <w:rFonts w:hint="eastAsia" w:asciiTheme="majorEastAsia" w:hAnsiTheme="majorEastAsia" w:eastAsiaTheme="majorEastAsia"/>
          <w:b/>
          <w:bCs/>
          <w:color w:val="auto"/>
          <w:sz w:val="32"/>
          <w:szCs w:val="32"/>
          <w:highlight w:val="none"/>
        </w:rPr>
        <w:t>月</w:t>
      </w:r>
    </w:p>
    <w:p>
      <w:pPr>
        <w:ind w:firstLine="3373" w:firstLineChars="700"/>
        <w:jc w:val="both"/>
        <w:rPr>
          <w:rFonts w:asciiTheme="majorEastAsia" w:hAnsiTheme="majorEastAsia" w:eastAsiaTheme="majorEastAsia"/>
          <w:b/>
          <w:color w:val="auto"/>
          <w:sz w:val="48"/>
          <w:szCs w:val="48"/>
          <w:highlight w:val="none"/>
        </w:rPr>
      </w:pPr>
      <w:r>
        <w:rPr>
          <w:rFonts w:asciiTheme="majorEastAsia" w:hAnsiTheme="majorEastAsia" w:eastAsiaTheme="majorEastAsia"/>
          <w:b/>
          <w:color w:val="auto"/>
          <w:sz w:val="48"/>
          <w:szCs w:val="48"/>
          <w:highlight w:val="none"/>
        </w:rPr>
        <w:t>目     录</w:t>
      </w:r>
    </w:p>
    <w:p>
      <w:pPr>
        <w:pStyle w:val="12"/>
        <w:tabs>
          <w:tab w:val="left" w:pos="4011"/>
        </w:tabs>
        <w:rPr>
          <w:rFonts w:cs="宋体" w:asciiTheme="majorEastAsia" w:hAnsiTheme="majorEastAsia" w:eastAsiaTheme="majorEastAsia"/>
          <w:b/>
          <w:color w:val="auto"/>
          <w:sz w:val="48"/>
          <w:szCs w:val="48"/>
          <w:highlight w:val="none"/>
        </w:rPr>
      </w:pPr>
      <w:r>
        <w:rPr>
          <w:rFonts w:hint="eastAsia" w:cs="宋体" w:asciiTheme="majorEastAsia" w:hAnsiTheme="majorEastAsia" w:eastAsiaTheme="majorEastAsia"/>
          <w:b/>
          <w:color w:val="auto"/>
          <w:sz w:val="48"/>
          <w:szCs w:val="48"/>
          <w:highlight w:val="none"/>
        </w:rPr>
        <w:tab/>
      </w:r>
    </w:p>
    <w:p>
      <w:pPr>
        <w:pStyle w:val="17"/>
        <w:tabs>
          <w:tab w:val="right" w:leader="dot" w:pos="9746"/>
        </w:tabs>
        <w:rPr>
          <w:rFonts w:asciiTheme="majorEastAsia" w:hAnsiTheme="majorEastAsia" w:eastAsiaTheme="majorEastAsia"/>
          <w:b/>
          <w:color w:val="auto"/>
          <w:sz w:val="28"/>
          <w:szCs w:val="36"/>
          <w:highlight w:val="none"/>
        </w:rPr>
      </w:pPr>
      <w:r>
        <w:rPr>
          <w:rFonts w:hint="eastAsia" w:cs="宋体" w:asciiTheme="majorEastAsia" w:hAnsiTheme="majorEastAsia" w:eastAsiaTheme="majorEastAsia"/>
          <w:b/>
          <w:bCs/>
          <w:color w:val="auto"/>
          <w:sz w:val="56"/>
          <w:szCs w:val="56"/>
          <w:highlight w:val="none"/>
        </w:rPr>
        <w:fldChar w:fldCharType="begin"/>
      </w:r>
      <w:r>
        <w:rPr>
          <w:rFonts w:hint="eastAsia" w:cs="宋体" w:asciiTheme="majorEastAsia" w:hAnsiTheme="majorEastAsia" w:eastAsiaTheme="majorEastAsia"/>
          <w:b/>
          <w:bCs/>
          <w:color w:val="auto"/>
          <w:sz w:val="56"/>
          <w:szCs w:val="56"/>
          <w:highlight w:val="none"/>
        </w:rPr>
        <w:instrText xml:space="preserve"> TOC \o "1-3" \h \z \u </w:instrText>
      </w:r>
      <w:r>
        <w:rPr>
          <w:rFonts w:hint="eastAsia" w:cs="宋体" w:asciiTheme="majorEastAsia" w:hAnsiTheme="majorEastAsia" w:eastAsiaTheme="majorEastAsia"/>
          <w:b/>
          <w:bCs/>
          <w:color w:val="auto"/>
          <w:sz w:val="56"/>
          <w:szCs w:val="56"/>
          <w:highlight w:val="none"/>
        </w:rPr>
        <w:fldChar w:fldCharType="separate"/>
      </w:r>
      <w:r>
        <w:rPr>
          <w:color w:val="auto"/>
          <w:highlight w:val="none"/>
        </w:rPr>
        <w:fldChar w:fldCharType="begin"/>
      </w:r>
      <w:r>
        <w:rPr>
          <w:color w:val="auto"/>
          <w:highlight w:val="none"/>
        </w:rPr>
        <w:instrText xml:space="preserve"> HYPERLINK \l "_Toc26249" </w:instrText>
      </w:r>
      <w:r>
        <w:rPr>
          <w:color w:val="auto"/>
          <w:highlight w:val="none"/>
        </w:rPr>
        <w:fldChar w:fldCharType="separate"/>
      </w:r>
      <w:r>
        <w:rPr>
          <w:rFonts w:hint="eastAsia" w:cs="宋体" w:asciiTheme="majorEastAsia" w:hAnsiTheme="majorEastAsia" w:eastAsiaTheme="majorEastAsia"/>
          <w:b/>
          <w:color w:val="auto"/>
          <w:sz w:val="28"/>
          <w:szCs w:val="36"/>
          <w:highlight w:val="none"/>
        </w:rPr>
        <w:t xml:space="preserve">第一章 </w:t>
      </w:r>
      <w:r>
        <w:rPr>
          <w:rFonts w:hint="eastAsia" w:cs="宋体" w:asciiTheme="majorEastAsia" w:hAnsiTheme="majorEastAsia" w:eastAsiaTheme="majorEastAsia"/>
          <w:b/>
          <w:color w:val="auto"/>
          <w:sz w:val="28"/>
          <w:szCs w:val="36"/>
          <w:highlight w:val="none"/>
          <w:lang w:val="en-US" w:eastAsia="zh-CN"/>
        </w:rPr>
        <w:t xml:space="preserve"> </w:t>
      </w:r>
      <w:r>
        <w:rPr>
          <w:rFonts w:hint="eastAsia" w:cs="宋体" w:asciiTheme="majorEastAsia" w:hAnsiTheme="majorEastAsia" w:eastAsiaTheme="majorEastAsia"/>
          <w:b/>
          <w:color w:val="auto"/>
          <w:sz w:val="28"/>
          <w:szCs w:val="36"/>
          <w:highlight w:val="none"/>
        </w:rPr>
        <w:t>公告</w:t>
      </w:r>
      <w:r>
        <w:rPr>
          <w:rFonts w:asciiTheme="majorEastAsia" w:hAnsiTheme="majorEastAsia" w:eastAsiaTheme="majorEastAsia"/>
          <w:b/>
          <w:color w:val="auto"/>
          <w:sz w:val="28"/>
          <w:szCs w:val="36"/>
          <w:highlight w:val="none"/>
        </w:rPr>
        <w:tab/>
      </w:r>
      <w:r>
        <w:rPr>
          <w:rFonts w:asciiTheme="majorEastAsia" w:hAnsiTheme="majorEastAsia" w:eastAsiaTheme="majorEastAsia"/>
          <w:b/>
          <w:color w:val="auto"/>
          <w:sz w:val="28"/>
          <w:szCs w:val="36"/>
          <w:highlight w:val="none"/>
        </w:rPr>
        <w:fldChar w:fldCharType="begin"/>
      </w:r>
      <w:r>
        <w:rPr>
          <w:rFonts w:asciiTheme="majorEastAsia" w:hAnsiTheme="majorEastAsia" w:eastAsiaTheme="majorEastAsia"/>
          <w:b/>
          <w:color w:val="auto"/>
          <w:sz w:val="28"/>
          <w:szCs w:val="36"/>
          <w:highlight w:val="none"/>
        </w:rPr>
        <w:instrText xml:space="preserve"> PAGEREF _Toc26249 </w:instrText>
      </w:r>
      <w:r>
        <w:rPr>
          <w:rFonts w:asciiTheme="majorEastAsia" w:hAnsiTheme="majorEastAsia" w:eastAsiaTheme="majorEastAsia"/>
          <w:b/>
          <w:color w:val="auto"/>
          <w:sz w:val="28"/>
          <w:szCs w:val="36"/>
          <w:highlight w:val="none"/>
        </w:rPr>
        <w:fldChar w:fldCharType="separate"/>
      </w:r>
      <w:r>
        <w:rPr>
          <w:rFonts w:asciiTheme="majorEastAsia" w:hAnsiTheme="majorEastAsia" w:eastAsiaTheme="majorEastAsia"/>
          <w:b/>
          <w:color w:val="auto"/>
          <w:sz w:val="28"/>
          <w:szCs w:val="36"/>
          <w:highlight w:val="none"/>
        </w:rPr>
        <w:t>2</w:t>
      </w:r>
      <w:r>
        <w:rPr>
          <w:rFonts w:asciiTheme="majorEastAsia" w:hAnsiTheme="majorEastAsia" w:eastAsiaTheme="majorEastAsia"/>
          <w:b/>
          <w:color w:val="auto"/>
          <w:sz w:val="28"/>
          <w:szCs w:val="36"/>
          <w:highlight w:val="none"/>
        </w:rPr>
        <w:fldChar w:fldCharType="end"/>
      </w:r>
      <w:r>
        <w:rPr>
          <w:rFonts w:asciiTheme="majorEastAsia" w:hAnsiTheme="majorEastAsia" w:eastAsiaTheme="majorEastAsia"/>
          <w:b/>
          <w:color w:val="auto"/>
          <w:sz w:val="28"/>
          <w:szCs w:val="36"/>
          <w:highlight w:val="none"/>
        </w:rPr>
        <w:fldChar w:fldCharType="end"/>
      </w:r>
    </w:p>
    <w:p>
      <w:pPr>
        <w:pStyle w:val="17"/>
        <w:tabs>
          <w:tab w:val="right" w:leader="dot" w:pos="9746"/>
        </w:tabs>
        <w:rPr>
          <w:rFonts w:asciiTheme="majorEastAsia" w:hAnsiTheme="majorEastAsia" w:eastAsiaTheme="majorEastAsia"/>
          <w:b/>
          <w:color w:val="auto"/>
          <w:sz w:val="28"/>
          <w:szCs w:val="36"/>
          <w:highlight w:val="none"/>
        </w:rPr>
      </w:pPr>
      <w:r>
        <w:rPr>
          <w:color w:val="auto"/>
          <w:highlight w:val="none"/>
        </w:rPr>
        <w:fldChar w:fldCharType="begin"/>
      </w:r>
      <w:r>
        <w:rPr>
          <w:color w:val="auto"/>
          <w:highlight w:val="none"/>
        </w:rPr>
        <w:instrText xml:space="preserve"> HYPERLINK \l "_Toc32448" </w:instrText>
      </w:r>
      <w:r>
        <w:rPr>
          <w:color w:val="auto"/>
          <w:highlight w:val="none"/>
        </w:rPr>
        <w:fldChar w:fldCharType="separate"/>
      </w:r>
      <w:r>
        <w:rPr>
          <w:rFonts w:hint="eastAsia" w:cs="宋体" w:asciiTheme="majorEastAsia" w:hAnsiTheme="majorEastAsia" w:eastAsiaTheme="majorEastAsia"/>
          <w:b/>
          <w:color w:val="auto"/>
          <w:sz w:val="28"/>
          <w:szCs w:val="36"/>
          <w:highlight w:val="none"/>
        </w:rPr>
        <w:t>第二章  服务需求一览表</w:t>
      </w:r>
      <w:r>
        <w:rPr>
          <w:rFonts w:asciiTheme="majorEastAsia" w:hAnsiTheme="majorEastAsia" w:eastAsiaTheme="majorEastAsia"/>
          <w:b/>
          <w:color w:val="auto"/>
          <w:sz w:val="28"/>
          <w:szCs w:val="36"/>
          <w:highlight w:val="none"/>
        </w:rPr>
        <w:tab/>
      </w:r>
      <w:r>
        <w:rPr>
          <w:rFonts w:asciiTheme="majorEastAsia" w:hAnsiTheme="majorEastAsia" w:eastAsiaTheme="majorEastAsia"/>
          <w:b/>
          <w:color w:val="auto"/>
          <w:sz w:val="28"/>
          <w:szCs w:val="36"/>
          <w:highlight w:val="none"/>
        </w:rPr>
        <w:fldChar w:fldCharType="begin"/>
      </w:r>
      <w:r>
        <w:rPr>
          <w:rFonts w:asciiTheme="majorEastAsia" w:hAnsiTheme="majorEastAsia" w:eastAsiaTheme="majorEastAsia"/>
          <w:b/>
          <w:color w:val="auto"/>
          <w:sz w:val="28"/>
          <w:szCs w:val="36"/>
          <w:highlight w:val="none"/>
        </w:rPr>
        <w:instrText xml:space="preserve"> PAGEREF _Toc32448 </w:instrText>
      </w:r>
      <w:r>
        <w:rPr>
          <w:rFonts w:asciiTheme="majorEastAsia" w:hAnsiTheme="majorEastAsia" w:eastAsiaTheme="majorEastAsia"/>
          <w:b/>
          <w:color w:val="auto"/>
          <w:sz w:val="28"/>
          <w:szCs w:val="36"/>
          <w:highlight w:val="none"/>
        </w:rPr>
        <w:fldChar w:fldCharType="separate"/>
      </w:r>
      <w:r>
        <w:rPr>
          <w:rFonts w:asciiTheme="majorEastAsia" w:hAnsiTheme="majorEastAsia" w:eastAsiaTheme="majorEastAsia"/>
          <w:b/>
          <w:color w:val="auto"/>
          <w:sz w:val="28"/>
          <w:szCs w:val="36"/>
          <w:highlight w:val="none"/>
        </w:rPr>
        <w:t>5</w:t>
      </w:r>
      <w:r>
        <w:rPr>
          <w:rFonts w:asciiTheme="majorEastAsia" w:hAnsiTheme="majorEastAsia" w:eastAsiaTheme="majorEastAsia"/>
          <w:b/>
          <w:color w:val="auto"/>
          <w:sz w:val="28"/>
          <w:szCs w:val="36"/>
          <w:highlight w:val="none"/>
        </w:rPr>
        <w:fldChar w:fldCharType="end"/>
      </w:r>
      <w:r>
        <w:rPr>
          <w:rFonts w:asciiTheme="majorEastAsia" w:hAnsiTheme="majorEastAsia" w:eastAsiaTheme="majorEastAsia"/>
          <w:b/>
          <w:color w:val="auto"/>
          <w:sz w:val="28"/>
          <w:szCs w:val="36"/>
          <w:highlight w:val="none"/>
        </w:rPr>
        <w:fldChar w:fldCharType="end"/>
      </w:r>
    </w:p>
    <w:p>
      <w:pPr>
        <w:pStyle w:val="17"/>
        <w:tabs>
          <w:tab w:val="right" w:leader="dot" w:pos="9746"/>
        </w:tabs>
        <w:rPr>
          <w:rFonts w:asciiTheme="majorEastAsia" w:hAnsiTheme="majorEastAsia" w:eastAsiaTheme="majorEastAsia"/>
          <w:b/>
          <w:color w:val="auto"/>
          <w:sz w:val="28"/>
          <w:szCs w:val="36"/>
          <w:highlight w:val="none"/>
        </w:rPr>
      </w:pPr>
      <w:r>
        <w:rPr>
          <w:color w:val="auto"/>
          <w:highlight w:val="none"/>
        </w:rPr>
        <w:fldChar w:fldCharType="begin"/>
      </w:r>
      <w:r>
        <w:rPr>
          <w:color w:val="auto"/>
          <w:highlight w:val="none"/>
        </w:rPr>
        <w:instrText xml:space="preserve"> HYPERLINK \l "_Toc2133" </w:instrText>
      </w:r>
      <w:r>
        <w:rPr>
          <w:color w:val="auto"/>
          <w:highlight w:val="none"/>
        </w:rPr>
        <w:fldChar w:fldCharType="separate"/>
      </w:r>
      <w:r>
        <w:rPr>
          <w:rFonts w:hint="eastAsia" w:cs="宋体" w:asciiTheme="majorEastAsia" w:hAnsiTheme="majorEastAsia" w:eastAsiaTheme="majorEastAsia"/>
          <w:b/>
          <w:color w:val="auto"/>
          <w:sz w:val="28"/>
          <w:szCs w:val="36"/>
          <w:highlight w:val="none"/>
        </w:rPr>
        <w:t>第三章  评审方法</w:t>
      </w:r>
      <w:r>
        <w:rPr>
          <w:rFonts w:asciiTheme="majorEastAsia" w:hAnsiTheme="majorEastAsia" w:eastAsiaTheme="majorEastAsia"/>
          <w:b/>
          <w:color w:val="auto"/>
          <w:sz w:val="28"/>
          <w:szCs w:val="36"/>
          <w:highlight w:val="none"/>
        </w:rPr>
        <w:tab/>
      </w:r>
      <w:r>
        <w:rPr>
          <w:rFonts w:asciiTheme="majorEastAsia" w:hAnsiTheme="majorEastAsia" w:eastAsiaTheme="majorEastAsia"/>
          <w:b/>
          <w:color w:val="auto"/>
          <w:sz w:val="28"/>
          <w:szCs w:val="36"/>
          <w:highlight w:val="none"/>
        </w:rPr>
        <w:fldChar w:fldCharType="begin"/>
      </w:r>
      <w:r>
        <w:rPr>
          <w:rFonts w:asciiTheme="majorEastAsia" w:hAnsiTheme="majorEastAsia" w:eastAsiaTheme="majorEastAsia"/>
          <w:b/>
          <w:color w:val="auto"/>
          <w:sz w:val="28"/>
          <w:szCs w:val="36"/>
          <w:highlight w:val="none"/>
        </w:rPr>
        <w:instrText xml:space="preserve"> PAGEREF _Toc2133 </w:instrText>
      </w:r>
      <w:r>
        <w:rPr>
          <w:rFonts w:asciiTheme="majorEastAsia" w:hAnsiTheme="majorEastAsia" w:eastAsiaTheme="majorEastAsia"/>
          <w:b/>
          <w:color w:val="auto"/>
          <w:sz w:val="28"/>
          <w:szCs w:val="36"/>
          <w:highlight w:val="none"/>
        </w:rPr>
        <w:fldChar w:fldCharType="separate"/>
      </w:r>
      <w:r>
        <w:rPr>
          <w:rFonts w:asciiTheme="majorEastAsia" w:hAnsiTheme="majorEastAsia" w:eastAsiaTheme="majorEastAsia"/>
          <w:b/>
          <w:color w:val="auto"/>
          <w:sz w:val="28"/>
          <w:szCs w:val="36"/>
          <w:highlight w:val="none"/>
        </w:rPr>
        <w:t>10</w:t>
      </w:r>
      <w:r>
        <w:rPr>
          <w:rFonts w:asciiTheme="majorEastAsia" w:hAnsiTheme="majorEastAsia" w:eastAsiaTheme="majorEastAsia"/>
          <w:b/>
          <w:color w:val="auto"/>
          <w:sz w:val="28"/>
          <w:szCs w:val="36"/>
          <w:highlight w:val="none"/>
        </w:rPr>
        <w:fldChar w:fldCharType="end"/>
      </w:r>
      <w:r>
        <w:rPr>
          <w:rFonts w:asciiTheme="majorEastAsia" w:hAnsiTheme="majorEastAsia" w:eastAsiaTheme="majorEastAsia"/>
          <w:b/>
          <w:color w:val="auto"/>
          <w:sz w:val="28"/>
          <w:szCs w:val="36"/>
          <w:highlight w:val="none"/>
        </w:rPr>
        <w:fldChar w:fldCharType="end"/>
      </w:r>
    </w:p>
    <w:p>
      <w:pPr>
        <w:pStyle w:val="17"/>
        <w:tabs>
          <w:tab w:val="right" w:leader="dot" w:pos="9746"/>
        </w:tabs>
        <w:rPr>
          <w:rFonts w:asciiTheme="majorEastAsia" w:hAnsiTheme="majorEastAsia" w:eastAsiaTheme="majorEastAsia"/>
          <w:b/>
          <w:color w:val="auto"/>
          <w:sz w:val="28"/>
          <w:szCs w:val="36"/>
          <w:highlight w:val="none"/>
        </w:rPr>
      </w:pPr>
      <w:r>
        <w:rPr>
          <w:color w:val="auto"/>
          <w:highlight w:val="none"/>
        </w:rPr>
        <w:fldChar w:fldCharType="begin"/>
      </w:r>
      <w:r>
        <w:rPr>
          <w:color w:val="auto"/>
          <w:highlight w:val="none"/>
        </w:rPr>
        <w:instrText xml:space="preserve"> HYPERLINK \l "_Toc27800" </w:instrText>
      </w:r>
      <w:r>
        <w:rPr>
          <w:color w:val="auto"/>
          <w:highlight w:val="none"/>
        </w:rPr>
        <w:fldChar w:fldCharType="separate"/>
      </w:r>
      <w:r>
        <w:rPr>
          <w:rFonts w:cs="宋体" w:asciiTheme="majorEastAsia" w:hAnsiTheme="majorEastAsia" w:eastAsiaTheme="majorEastAsia"/>
          <w:b/>
          <w:color w:val="auto"/>
          <w:sz w:val="28"/>
          <w:szCs w:val="36"/>
          <w:highlight w:val="none"/>
        </w:rPr>
        <w:t>第四章  投标人须知</w:t>
      </w:r>
      <w:r>
        <w:rPr>
          <w:rFonts w:asciiTheme="majorEastAsia" w:hAnsiTheme="majorEastAsia" w:eastAsiaTheme="majorEastAsia"/>
          <w:b/>
          <w:color w:val="auto"/>
          <w:sz w:val="28"/>
          <w:szCs w:val="36"/>
          <w:highlight w:val="none"/>
        </w:rPr>
        <w:tab/>
      </w:r>
      <w:r>
        <w:rPr>
          <w:rFonts w:asciiTheme="majorEastAsia" w:hAnsiTheme="majorEastAsia" w:eastAsiaTheme="majorEastAsia"/>
          <w:b/>
          <w:color w:val="auto"/>
          <w:sz w:val="28"/>
          <w:szCs w:val="36"/>
          <w:highlight w:val="none"/>
        </w:rPr>
        <w:fldChar w:fldCharType="begin"/>
      </w:r>
      <w:r>
        <w:rPr>
          <w:rFonts w:asciiTheme="majorEastAsia" w:hAnsiTheme="majorEastAsia" w:eastAsiaTheme="majorEastAsia"/>
          <w:b/>
          <w:color w:val="auto"/>
          <w:sz w:val="28"/>
          <w:szCs w:val="36"/>
          <w:highlight w:val="none"/>
        </w:rPr>
        <w:instrText xml:space="preserve"> PAGEREF _Toc27800 </w:instrText>
      </w:r>
      <w:r>
        <w:rPr>
          <w:rFonts w:asciiTheme="majorEastAsia" w:hAnsiTheme="majorEastAsia" w:eastAsiaTheme="majorEastAsia"/>
          <w:b/>
          <w:color w:val="auto"/>
          <w:sz w:val="28"/>
          <w:szCs w:val="36"/>
          <w:highlight w:val="none"/>
        </w:rPr>
        <w:fldChar w:fldCharType="separate"/>
      </w:r>
      <w:r>
        <w:rPr>
          <w:rFonts w:asciiTheme="majorEastAsia" w:hAnsiTheme="majorEastAsia" w:eastAsiaTheme="majorEastAsia"/>
          <w:b/>
          <w:color w:val="auto"/>
          <w:sz w:val="28"/>
          <w:szCs w:val="36"/>
          <w:highlight w:val="none"/>
        </w:rPr>
        <w:t>17</w:t>
      </w:r>
      <w:r>
        <w:rPr>
          <w:rFonts w:asciiTheme="majorEastAsia" w:hAnsiTheme="majorEastAsia" w:eastAsiaTheme="majorEastAsia"/>
          <w:b/>
          <w:color w:val="auto"/>
          <w:sz w:val="28"/>
          <w:szCs w:val="36"/>
          <w:highlight w:val="none"/>
        </w:rPr>
        <w:fldChar w:fldCharType="end"/>
      </w:r>
      <w:r>
        <w:rPr>
          <w:rFonts w:asciiTheme="majorEastAsia" w:hAnsiTheme="majorEastAsia" w:eastAsiaTheme="majorEastAsia"/>
          <w:b/>
          <w:color w:val="auto"/>
          <w:sz w:val="28"/>
          <w:szCs w:val="36"/>
          <w:highlight w:val="none"/>
        </w:rPr>
        <w:fldChar w:fldCharType="end"/>
      </w:r>
    </w:p>
    <w:p>
      <w:pPr>
        <w:pStyle w:val="18"/>
        <w:tabs>
          <w:tab w:val="right" w:leader="dot" w:pos="9746"/>
        </w:tabs>
        <w:ind w:left="440"/>
        <w:rPr>
          <w:rFonts w:asciiTheme="majorEastAsia" w:hAnsiTheme="majorEastAsia" w:eastAsiaTheme="majorEastAsia"/>
          <w:b/>
          <w:color w:val="auto"/>
          <w:sz w:val="28"/>
          <w:szCs w:val="36"/>
          <w:highlight w:val="none"/>
        </w:rPr>
      </w:pPr>
      <w:r>
        <w:rPr>
          <w:color w:val="auto"/>
          <w:highlight w:val="none"/>
        </w:rPr>
        <w:fldChar w:fldCharType="begin"/>
      </w:r>
      <w:r>
        <w:rPr>
          <w:color w:val="auto"/>
          <w:highlight w:val="none"/>
        </w:rPr>
        <w:instrText xml:space="preserve"> HYPERLINK \l "_Toc5564" </w:instrText>
      </w:r>
      <w:r>
        <w:rPr>
          <w:color w:val="auto"/>
          <w:highlight w:val="none"/>
        </w:rPr>
        <w:fldChar w:fldCharType="separate"/>
      </w:r>
      <w:r>
        <w:rPr>
          <w:rFonts w:cs="宋体" w:asciiTheme="majorEastAsia" w:hAnsiTheme="majorEastAsia" w:eastAsiaTheme="majorEastAsia"/>
          <w:b/>
          <w:color w:val="auto"/>
          <w:sz w:val="28"/>
          <w:szCs w:val="40"/>
          <w:highlight w:val="none"/>
        </w:rPr>
        <w:t>一    总则</w:t>
      </w:r>
      <w:r>
        <w:rPr>
          <w:rFonts w:asciiTheme="majorEastAsia" w:hAnsiTheme="majorEastAsia" w:eastAsiaTheme="majorEastAsia"/>
          <w:b/>
          <w:color w:val="auto"/>
          <w:sz w:val="28"/>
          <w:szCs w:val="36"/>
          <w:highlight w:val="none"/>
        </w:rPr>
        <w:tab/>
      </w:r>
      <w:r>
        <w:rPr>
          <w:rFonts w:asciiTheme="majorEastAsia" w:hAnsiTheme="majorEastAsia" w:eastAsiaTheme="majorEastAsia"/>
          <w:b/>
          <w:color w:val="auto"/>
          <w:sz w:val="28"/>
          <w:szCs w:val="36"/>
          <w:highlight w:val="none"/>
        </w:rPr>
        <w:fldChar w:fldCharType="begin"/>
      </w:r>
      <w:r>
        <w:rPr>
          <w:rFonts w:asciiTheme="majorEastAsia" w:hAnsiTheme="majorEastAsia" w:eastAsiaTheme="majorEastAsia"/>
          <w:b/>
          <w:color w:val="auto"/>
          <w:sz w:val="28"/>
          <w:szCs w:val="36"/>
          <w:highlight w:val="none"/>
        </w:rPr>
        <w:instrText xml:space="preserve"> PAGEREF _Toc5564 </w:instrText>
      </w:r>
      <w:r>
        <w:rPr>
          <w:rFonts w:asciiTheme="majorEastAsia" w:hAnsiTheme="majorEastAsia" w:eastAsiaTheme="majorEastAsia"/>
          <w:b/>
          <w:color w:val="auto"/>
          <w:sz w:val="28"/>
          <w:szCs w:val="36"/>
          <w:highlight w:val="none"/>
        </w:rPr>
        <w:fldChar w:fldCharType="separate"/>
      </w:r>
      <w:r>
        <w:rPr>
          <w:rFonts w:asciiTheme="majorEastAsia" w:hAnsiTheme="majorEastAsia" w:eastAsiaTheme="majorEastAsia"/>
          <w:b/>
          <w:color w:val="auto"/>
          <w:sz w:val="28"/>
          <w:szCs w:val="36"/>
          <w:highlight w:val="none"/>
        </w:rPr>
        <w:t>21</w:t>
      </w:r>
      <w:r>
        <w:rPr>
          <w:rFonts w:asciiTheme="majorEastAsia" w:hAnsiTheme="majorEastAsia" w:eastAsiaTheme="majorEastAsia"/>
          <w:b/>
          <w:color w:val="auto"/>
          <w:sz w:val="28"/>
          <w:szCs w:val="36"/>
          <w:highlight w:val="none"/>
        </w:rPr>
        <w:fldChar w:fldCharType="end"/>
      </w:r>
      <w:r>
        <w:rPr>
          <w:rFonts w:asciiTheme="majorEastAsia" w:hAnsiTheme="majorEastAsia" w:eastAsiaTheme="majorEastAsia"/>
          <w:b/>
          <w:color w:val="auto"/>
          <w:sz w:val="28"/>
          <w:szCs w:val="36"/>
          <w:highlight w:val="none"/>
        </w:rPr>
        <w:fldChar w:fldCharType="end"/>
      </w:r>
    </w:p>
    <w:p>
      <w:pPr>
        <w:pStyle w:val="18"/>
        <w:tabs>
          <w:tab w:val="right" w:leader="dot" w:pos="9746"/>
        </w:tabs>
        <w:ind w:left="440"/>
        <w:rPr>
          <w:rFonts w:asciiTheme="majorEastAsia" w:hAnsiTheme="majorEastAsia" w:eastAsiaTheme="majorEastAsia"/>
          <w:b/>
          <w:color w:val="auto"/>
          <w:sz w:val="28"/>
          <w:szCs w:val="36"/>
          <w:highlight w:val="none"/>
        </w:rPr>
      </w:pPr>
      <w:r>
        <w:rPr>
          <w:color w:val="auto"/>
          <w:highlight w:val="none"/>
        </w:rPr>
        <w:fldChar w:fldCharType="begin"/>
      </w:r>
      <w:r>
        <w:rPr>
          <w:color w:val="auto"/>
          <w:highlight w:val="none"/>
        </w:rPr>
        <w:instrText xml:space="preserve"> HYPERLINK \l "_Toc19901" </w:instrText>
      </w:r>
      <w:r>
        <w:rPr>
          <w:color w:val="auto"/>
          <w:highlight w:val="none"/>
        </w:rPr>
        <w:fldChar w:fldCharType="separate"/>
      </w:r>
      <w:r>
        <w:rPr>
          <w:rFonts w:cs="宋体" w:asciiTheme="majorEastAsia" w:hAnsiTheme="majorEastAsia" w:eastAsiaTheme="majorEastAsia"/>
          <w:b/>
          <w:color w:val="auto"/>
          <w:sz w:val="28"/>
          <w:szCs w:val="40"/>
          <w:highlight w:val="none"/>
        </w:rPr>
        <w:t>二    公开招标文件</w:t>
      </w:r>
      <w:r>
        <w:rPr>
          <w:rFonts w:asciiTheme="majorEastAsia" w:hAnsiTheme="majorEastAsia" w:eastAsiaTheme="majorEastAsia"/>
          <w:b/>
          <w:color w:val="auto"/>
          <w:sz w:val="28"/>
          <w:szCs w:val="36"/>
          <w:highlight w:val="none"/>
        </w:rPr>
        <w:tab/>
      </w:r>
      <w:r>
        <w:rPr>
          <w:rFonts w:asciiTheme="majorEastAsia" w:hAnsiTheme="majorEastAsia" w:eastAsiaTheme="majorEastAsia"/>
          <w:b/>
          <w:color w:val="auto"/>
          <w:sz w:val="28"/>
          <w:szCs w:val="36"/>
          <w:highlight w:val="none"/>
        </w:rPr>
        <w:fldChar w:fldCharType="begin"/>
      </w:r>
      <w:r>
        <w:rPr>
          <w:rFonts w:asciiTheme="majorEastAsia" w:hAnsiTheme="majorEastAsia" w:eastAsiaTheme="majorEastAsia"/>
          <w:b/>
          <w:color w:val="auto"/>
          <w:sz w:val="28"/>
          <w:szCs w:val="36"/>
          <w:highlight w:val="none"/>
        </w:rPr>
        <w:instrText xml:space="preserve"> PAGEREF _Toc19901 </w:instrText>
      </w:r>
      <w:r>
        <w:rPr>
          <w:rFonts w:asciiTheme="majorEastAsia" w:hAnsiTheme="majorEastAsia" w:eastAsiaTheme="majorEastAsia"/>
          <w:b/>
          <w:color w:val="auto"/>
          <w:sz w:val="28"/>
          <w:szCs w:val="36"/>
          <w:highlight w:val="none"/>
        </w:rPr>
        <w:fldChar w:fldCharType="separate"/>
      </w:r>
      <w:r>
        <w:rPr>
          <w:rFonts w:asciiTheme="majorEastAsia" w:hAnsiTheme="majorEastAsia" w:eastAsiaTheme="majorEastAsia"/>
          <w:b/>
          <w:color w:val="auto"/>
          <w:sz w:val="28"/>
          <w:szCs w:val="36"/>
          <w:highlight w:val="none"/>
        </w:rPr>
        <w:t>24</w:t>
      </w:r>
      <w:r>
        <w:rPr>
          <w:rFonts w:asciiTheme="majorEastAsia" w:hAnsiTheme="majorEastAsia" w:eastAsiaTheme="majorEastAsia"/>
          <w:b/>
          <w:color w:val="auto"/>
          <w:sz w:val="28"/>
          <w:szCs w:val="36"/>
          <w:highlight w:val="none"/>
        </w:rPr>
        <w:fldChar w:fldCharType="end"/>
      </w:r>
      <w:r>
        <w:rPr>
          <w:rFonts w:asciiTheme="majorEastAsia" w:hAnsiTheme="majorEastAsia" w:eastAsiaTheme="majorEastAsia"/>
          <w:b/>
          <w:color w:val="auto"/>
          <w:sz w:val="28"/>
          <w:szCs w:val="36"/>
          <w:highlight w:val="none"/>
        </w:rPr>
        <w:fldChar w:fldCharType="end"/>
      </w:r>
    </w:p>
    <w:p>
      <w:pPr>
        <w:pStyle w:val="18"/>
        <w:tabs>
          <w:tab w:val="right" w:leader="dot" w:pos="9746"/>
        </w:tabs>
        <w:ind w:left="440"/>
        <w:rPr>
          <w:rFonts w:asciiTheme="majorEastAsia" w:hAnsiTheme="majorEastAsia" w:eastAsiaTheme="majorEastAsia"/>
          <w:b/>
          <w:color w:val="auto"/>
          <w:sz w:val="28"/>
          <w:szCs w:val="36"/>
          <w:highlight w:val="none"/>
        </w:rPr>
      </w:pPr>
      <w:r>
        <w:rPr>
          <w:color w:val="auto"/>
          <w:highlight w:val="none"/>
        </w:rPr>
        <w:fldChar w:fldCharType="begin"/>
      </w:r>
      <w:r>
        <w:rPr>
          <w:color w:val="auto"/>
          <w:highlight w:val="none"/>
        </w:rPr>
        <w:instrText xml:space="preserve"> HYPERLINK \l "_Toc11232" </w:instrText>
      </w:r>
      <w:r>
        <w:rPr>
          <w:color w:val="auto"/>
          <w:highlight w:val="none"/>
        </w:rPr>
        <w:fldChar w:fldCharType="separate"/>
      </w:r>
      <w:r>
        <w:rPr>
          <w:rFonts w:cs="宋体" w:asciiTheme="majorEastAsia" w:hAnsiTheme="majorEastAsia" w:eastAsiaTheme="majorEastAsia"/>
          <w:b/>
          <w:color w:val="auto"/>
          <w:sz w:val="28"/>
          <w:szCs w:val="40"/>
          <w:highlight w:val="none"/>
        </w:rPr>
        <w:t>三    投标文件</w:t>
      </w:r>
      <w:r>
        <w:rPr>
          <w:rFonts w:asciiTheme="majorEastAsia" w:hAnsiTheme="majorEastAsia" w:eastAsiaTheme="majorEastAsia"/>
          <w:b/>
          <w:color w:val="auto"/>
          <w:sz w:val="28"/>
          <w:szCs w:val="36"/>
          <w:highlight w:val="none"/>
        </w:rPr>
        <w:tab/>
      </w:r>
      <w:r>
        <w:rPr>
          <w:rFonts w:asciiTheme="majorEastAsia" w:hAnsiTheme="majorEastAsia" w:eastAsiaTheme="majorEastAsia"/>
          <w:b/>
          <w:color w:val="auto"/>
          <w:sz w:val="28"/>
          <w:szCs w:val="36"/>
          <w:highlight w:val="none"/>
        </w:rPr>
        <w:fldChar w:fldCharType="begin"/>
      </w:r>
      <w:r>
        <w:rPr>
          <w:rFonts w:asciiTheme="majorEastAsia" w:hAnsiTheme="majorEastAsia" w:eastAsiaTheme="majorEastAsia"/>
          <w:b/>
          <w:color w:val="auto"/>
          <w:sz w:val="28"/>
          <w:szCs w:val="36"/>
          <w:highlight w:val="none"/>
        </w:rPr>
        <w:instrText xml:space="preserve"> PAGEREF _Toc11232 </w:instrText>
      </w:r>
      <w:r>
        <w:rPr>
          <w:rFonts w:asciiTheme="majorEastAsia" w:hAnsiTheme="majorEastAsia" w:eastAsiaTheme="majorEastAsia"/>
          <w:b/>
          <w:color w:val="auto"/>
          <w:sz w:val="28"/>
          <w:szCs w:val="36"/>
          <w:highlight w:val="none"/>
        </w:rPr>
        <w:fldChar w:fldCharType="separate"/>
      </w:r>
      <w:r>
        <w:rPr>
          <w:rFonts w:asciiTheme="majorEastAsia" w:hAnsiTheme="majorEastAsia" w:eastAsiaTheme="majorEastAsia"/>
          <w:b/>
          <w:color w:val="auto"/>
          <w:sz w:val="28"/>
          <w:szCs w:val="36"/>
          <w:highlight w:val="none"/>
        </w:rPr>
        <w:t>25</w:t>
      </w:r>
      <w:r>
        <w:rPr>
          <w:rFonts w:asciiTheme="majorEastAsia" w:hAnsiTheme="majorEastAsia" w:eastAsiaTheme="majorEastAsia"/>
          <w:b/>
          <w:color w:val="auto"/>
          <w:sz w:val="28"/>
          <w:szCs w:val="36"/>
          <w:highlight w:val="none"/>
        </w:rPr>
        <w:fldChar w:fldCharType="end"/>
      </w:r>
      <w:r>
        <w:rPr>
          <w:rFonts w:asciiTheme="majorEastAsia" w:hAnsiTheme="majorEastAsia" w:eastAsiaTheme="majorEastAsia"/>
          <w:b/>
          <w:color w:val="auto"/>
          <w:sz w:val="28"/>
          <w:szCs w:val="36"/>
          <w:highlight w:val="none"/>
        </w:rPr>
        <w:fldChar w:fldCharType="end"/>
      </w:r>
    </w:p>
    <w:p>
      <w:pPr>
        <w:pStyle w:val="18"/>
        <w:tabs>
          <w:tab w:val="right" w:leader="dot" w:pos="9746"/>
        </w:tabs>
        <w:ind w:left="440"/>
        <w:rPr>
          <w:rFonts w:asciiTheme="majorEastAsia" w:hAnsiTheme="majorEastAsia" w:eastAsiaTheme="majorEastAsia"/>
          <w:b/>
          <w:color w:val="auto"/>
          <w:sz w:val="28"/>
          <w:szCs w:val="36"/>
          <w:highlight w:val="none"/>
        </w:rPr>
      </w:pPr>
      <w:r>
        <w:rPr>
          <w:color w:val="auto"/>
          <w:highlight w:val="none"/>
        </w:rPr>
        <w:fldChar w:fldCharType="begin"/>
      </w:r>
      <w:r>
        <w:rPr>
          <w:color w:val="auto"/>
          <w:highlight w:val="none"/>
        </w:rPr>
        <w:instrText xml:space="preserve"> HYPERLINK \l "_Toc23984" </w:instrText>
      </w:r>
      <w:r>
        <w:rPr>
          <w:color w:val="auto"/>
          <w:highlight w:val="none"/>
        </w:rPr>
        <w:fldChar w:fldCharType="separate"/>
      </w:r>
      <w:r>
        <w:rPr>
          <w:rFonts w:cs="宋体" w:asciiTheme="majorEastAsia" w:hAnsiTheme="majorEastAsia" w:eastAsiaTheme="majorEastAsia"/>
          <w:b/>
          <w:color w:val="auto"/>
          <w:sz w:val="28"/>
          <w:szCs w:val="40"/>
          <w:highlight w:val="none"/>
        </w:rPr>
        <w:t>四    投标</w:t>
      </w:r>
      <w:r>
        <w:rPr>
          <w:rFonts w:asciiTheme="majorEastAsia" w:hAnsiTheme="majorEastAsia" w:eastAsiaTheme="majorEastAsia"/>
          <w:b/>
          <w:color w:val="auto"/>
          <w:sz w:val="28"/>
          <w:szCs w:val="36"/>
          <w:highlight w:val="none"/>
        </w:rPr>
        <w:tab/>
      </w:r>
      <w:r>
        <w:rPr>
          <w:rFonts w:asciiTheme="majorEastAsia" w:hAnsiTheme="majorEastAsia" w:eastAsiaTheme="majorEastAsia"/>
          <w:b/>
          <w:color w:val="auto"/>
          <w:sz w:val="28"/>
          <w:szCs w:val="36"/>
          <w:highlight w:val="none"/>
        </w:rPr>
        <w:fldChar w:fldCharType="begin"/>
      </w:r>
      <w:r>
        <w:rPr>
          <w:rFonts w:asciiTheme="majorEastAsia" w:hAnsiTheme="majorEastAsia" w:eastAsiaTheme="majorEastAsia"/>
          <w:b/>
          <w:color w:val="auto"/>
          <w:sz w:val="28"/>
          <w:szCs w:val="36"/>
          <w:highlight w:val="none"/>
        </w:rPr>
        <w:instrText xml:space="preserve"> PAGEREF _Toc23984 </w:instrText>
      </w:r>
      <w:r>
        <w:rPr>
          <w:rFonts w:asciiTheme="majorEastAsia" w:hAnsiTheme="majorEastAsia" w:eastAsiaTheme="majorEastAsia"/>
          <w:b/>
          <w:color w:val="auto"/>
          <w:sz w:val="28"/>
          <w:szCs w:val="36"/>
          <w:highlight w:val="none"/>
        </w:rPr>
        <w:fldChar w:fldCharType="separate"/>
      </w:r>
      <w:r>
        <w:rPr>
          <w:rFonts w:asciiTheme="majorEastAsia" w:hAnsiTheme="majorEastAsia" w:eastAsiaTheme="majorEastAsia"/>
          <w:b/>
          <w:color w:val="auto"/>
          <w:sz w:val="28"/>
          <w:szCs w:val="36"/>
          <w:highlight w:val="none"/>
        </w:rPr>
        <w:t>29</w:t>
      </w:r>
      <w:r>
        <w:rPr>
          <w:rFonts w:asciiTheme="majorEastAsia" w:hAnsiTheme="majorEastAsia" w:eastAsiaTheme="majorEastAsia"/>
          <w:b/>
          <w:color w:val="auto"/>
          <w:sz w:val="28"/>
          <w:szCs w:val="36"/>
          <w:highlight w:val="none"/>
        </w:rPr>
        <w:fldChar w:fldCharType="end"/>
      </w:r>
      <w:r>
        <w:rPr>
          <w:rFonts w:asciiTheme="majorEastAsia" w:hAnsiTheme="majorEastAsia" w:eastAsiaTheme="majorEastAsia"/>
          <w:b/>
          <w:color w:val="auto"/>
          <w:sz w:val="28"/>
          <w:szCs w:val="36"/>
          <w:highlight w:val="none"/>
        </w:rPr>
        <w:fldChar w:fldCharType="end"/>
      </w:r>
    </w:p>
    <w:p>
      <w:pPr>
        <w:pStyle w:val="18"/>
        <w:tabs>
          <w:tab w:val="right" w:leader="dot" w:pos="9746"/>
        </w:tabs>
        <w:ind w:left="440"/>
        <w:rPr>
          <w:rFonts w:asciiTheme="majorEastAsia" w:hAnsiTheme="majorEastAsia" w:eastAsiaTheme="majorEastAsia"/>
          <w:b/>
          <w:color w:val="auto"/>
          <w:sz w:val="28"/>
          <w:szCs w:val="36"/>
          <w:highlight w:val="none"/>
        </w:rPr>
      </w:pPr>
      <w:r>
        <w:rPr>
          <w:color w:val="auto"/>
          <w:highlight w:val="none"/>
        </w:rPr>
        <w:fldChar w:fldCharType="begin"/>
      </w:r>
      <w:r>
        <w:rPr>
          <w:color w:val="auto"/>
          <w:highlight w:val="none"/>
        </w:rPr>
        <w:instrText xml:space="preserve"> HYPERLINK \l "_Toc1928" </w:instrText>
      </w:r>
      <w:r>
        <w:rPr>
          <w:color w:val="auto"/>
          <w:highlight w:val="none"/>
        </w:rPr>
        <w:fldChar w:fldCharType="separate"/>
      </w:r>
      <w:r>
        <w:rPr>
          <w:rFonts w:cs="宋体" w:asciiTheme="majorEastAsia" w:hAnsiTheme="majorEastAsia" w:eastAsiaTheme="majorEastAsia"/>
          <w:b/>
          <w:color w:val="auto"/>
          <w:sz w:val="28"/>
          <w:szCs w:val="40"/>
          <w:highlight w:val="none"/>
        </w:rPr>
        <w:t xml:space="preserve">五  </w:t>
      </w:r>
      <w:r>
        <w:rPr>
          <w:rFonts w:hint="eastAsia" w:cs="宋体" w:asciiTheme="majorEastAsia" w:hAnsiTheme="majorEastAsia" w:eastAsiaTheme="majorEastAsia"/>
          <w:b/>
          <w:color w:val="auto"/>
          <w:sz w:val="28"/>
          <w:szCs w:val="40"/>
          <w:highlight w:val="none"/>
          <w:lang w:val="en-US" w:eastAsia="zh-CN"/>
        </w:rPr>
        <w:t xml:space="preserve">  </w:t>
      </w:r>
      <w:r>
        <w:rPr>
          <w:rFonts w:cs="宋体" w:asciiTheme="majorEastAsia" w:hAnsiTheme="majorEastAsia" w:eastAsiaTheme="majorEastAsia"/>
          <w:b/>
          <w:color w:val="auto"/>
          <w:sz w:val="28"/>
          <w:szCs w:val="40"/>
          <w:highlight w:val="none"/>
        </w:rPr>
        <w:t>开标、资格审查与评标</w:t>
      </w:r>
      <w:r>
        <w:rPr>
          <w:rFonts w:asciiTheme="majorEastAsia" w:hAnsiTheme="majorEastAsia" w:eastAsiaTheme="majorEastAsia"/>
          <w:b/>
          <w:color w:val="auto"/>
          <w:sz w:val="28"/>
          <w:szCs w:val="36"/>
          <w:highlight w:val="none"/>
        </w:rPr>
        <w:tab/>
      </w:r>
      <w:r>
        <w:rPr>
          <w:rFonts w:asciiTheme="majorEastAsia" w:hAnsiTheme="majorEastAsia" w:eastAsiaTheme="majorEastAsia"/>
          <w:b/>
          <w:color w:val="auto"/>
          <w:sz w:val="28"/>
          <w:szCs w:val="36"/>
          <w:highlight w:val="none"/>
        </w:rPr>
        <w:fldChar w:fldCharType="begin"/>
      </w:r>
      <w:r>
        <w:rPr>
          <w:rFonts w:asciiTheme="majorEastAsia" w:hAnsiTheme="majorEastAsia" w:eastAsiaTheme="majorEastAsia"/>
          <w:b/>
          <w:color w:val="auto"/>
          <w:sz w:val="28"/>
          <w:szCs w:val="36"/>
          <w:highlight w:val="none"/>
        </w:rPr>
        <w:instrText xml:space="preserve"> PAGEREF _Toc1928 </w:instrText>
      </w:r>
      <w:r>
        <w:rPr>
          <w:rFonts w:asciiTheme="majorEastAsia" w:hAnsiTheme="majorEastAsia" w:eastAsiaTheme="majorEastAsia"/>
          <w:b/>
          <w:color w:val="auto"/>
          <w:sz w:val="28"/>
          <w:szCs w:val="36"/>
          <w:highlight w:val="none"/>
        </w:rPr>
        <w:fldChar w:fldCharType="separate"/>
      </w:r>
      <w:r>
        <w:rPr>
          <w:rFonts w:asciiTheme="majorEastAsia" w:hAnsiTheme="majorEastAsia" w:eastAsiaTheme="majorEastAsia"/>
          <w:b/>
          <w:color w:val="auto"/>
          <w:sz w:val="28"/>
          <w:szCs w:val="36"/>
          <w:highlight w:val="none"/>
        </w:rPr>
        <w:t>29</w:t>
      </w:r>
      <w:r>
        <w:rPr>
          <w:rFonts w:asciiTheme="majorEastAsia" w:hAnsiTheme="majorEastAsia" w:eastAsiaTheme="majorEastAsia"/>
          <w:b/>
          <w:color w:val="auto"/>
          <w:sz w:val="28"/>
          <w:szCs w:val="36"/>
          <w:highlight w:val="none"/>
        </w:rPr>
        <w:fldChar w:fldCharType="end"/>
      </w:r>
      <w:r>
        <w:rPr>
          <w:rFonts w:asciiTheme="majorEastAsia" w:hAnsiTheme="majorEastAsia" w:eastAsiaTheme="majorEastAsia"/>
          <w:b/>
          <w:color w:val="auto"/>
          <w:sz w:val="28"/>
          <w:szCs w:val="36"/>
          <w:highlight w:val="none"/>
        </w:rPr>
        <w:fldChar w:fldCharType="end"/>
      </w:r>
    </w:p>
    <w:p>
      <w:pPr>
        <w:pStyle w:val="18"/>
        <w:tabs>
          <w:tab w:val="right" w:leader="dot" w:pos="9746"/>
        </w:tabs>
        <w:ind w:left="440"/>
        <w:rPr>
          <w:rFonts w:asciiTheme="majorEastAsia" w:hAnsiTheme="majorEastAsia" w:eastAsiaTheme="majorEastAsia"/>
          <w:b/>
          <w:color w:val="auto"/>
          <w:sz w:val="28"/>
          <w:szCs w:val="36"/>
          <w:highlight w:val="none"/>
        </w:rPr>
      </w:pPr>
      <w:r>
        <w:rPr>
          <w:color w:val="auto"/>
          <w:highlight w:val="none"/>
        </w:rPr>
        <w:fldChar w:fldCharType="begin"/>
      </w:r>
      <w:r>
        <w:rPr>
          <w:color w:val="auto"/>
          <w:highlight w:val="none"/>
        </w:rPr>
        <w:instrText xml:space="preserve"> HYPERLINK \l "_Toc8281" </w:instrText>
      </w:r>
      <w:r>
        <w:rPr>
          <w:color w:val="auto"/>
          <w:highlight w:val="none"/>
        </w:rPr>
        <w:fldChar w:fldCharType="separate"/>
      </w:r>
      <w:r>
        <w:rPr>
          <w:rFonts w:cs="宋体" w:asciiTheme="majorEastAsia" w:hAnsiTheme="majorEastAsia" w:eastAsiaTheme="majorEastAsia"/>
          <w:b/>
          <w:color w:val="auto"/>
          <w:sz w:val="28"/>
          <w:szCs w:val="40"/>
          <w:highlight w:val="none"/>
        </w:rPr>
        <w:t>六    合同授予</w:t>
      </w:r>
      <w:r>
        <w:rPr>
          <w:rFonts w:asciiTheme="majorEastAsia" w:hAnsiTheme="majorEastAsia" w:eastAsiaTheme="majorEastAsia"/>
          <w:b/>
          <w:color w:val="auto"/>
          <w:sz w:val="28"/>
          <w:szCs w:val="36"/>
          <w:highlight w:val="none"/>
        </w:rPr>
        <w:tab/>
      </w:r>
      <w:r>
        <w:rPr>
          <w:rFonts w:asciiTheme="majorEastAsia" w:hAnsiTheme="majorEastAsia" w:eastAsiaTheme="majorEastAsia"/>
          <w:b/>
          <w:color w:val="auto"/>
          <w:sz w:val="28"/>
          <w:szCs w:val="36"/>
          <w:highlight w:val="none"/>
        </w:rPr>
        <w:fldChar w:fldCharType="begin"/>
      </w:r>
      <w:r>
        <w:rPr>
          <w:rFonts w:asciiTheme="majorEastAsia" w:hAnsiTheme="majorEastAsia" w:eastAsiaTheme="majorEastAsia"/>
          <w:b/>
          <w:color w:val="auto"/>
          <w:sz w:val="28"/>
          <w:szCs w:val="36"/>
          <w:highlight w:val="none"/>
        </w:rPr>
        <w:instrText xml:space="preserve"> PAGEREF _Toc8281 </w:instrText>
      </w:r>
      <w:r>
        <w:rPr>
          <w:rFonts w:asciiTheme="majorEastAsia" w:hAnsiTheme="majorEastAsia" w:eastAsiaTheme="majorEastAsia"/>
          <w:b/>
          <w:color w:val="auto"/>
          <w:sz w:val="28"/>
          <w:szCs w:val="36"/>
          <w:highlight w:val="none"/>
        </w:rPr>
        <w:fldChar w:fldCharType="separate"/>
      </w:r>
      <w:r>
        <w:rPr>
          <w:rFonts w:asciiTheme="majorEastAsia" w:hAnsiTheme="majorEastAsia" w:eastAsiaTheme="majorEastAsia"/>
          <w:b/>
          <w:color w:val="auto"/>
          <w:sz w:val="28"/>
          <w:szCs w:val="36"/>
          <w:highlight w:val="none"/>
        </w:rPr>
        <w:t>33</w:t>
      </w:r>
      <w:r>
        <w:rPr>
          <w:rFonts w:asciiTheme="majorEastAsia" w:hAnsiTheme="majorEastAsia" w:eastAsiaTheme="majorEastAsia"/>
          <w:b/>
          <w:color w:val="auto"/>
          <w:sz w:val="28"/>
          <w:szCs w:val="36"/>
          <w:highlight w:val="none"/>
        </w:rPr>
        <w:fldChar w:fldCharType="end"/>
      </w:r>
      <w:r>
        <w:rPr>
          <w:rFonts w:asciiTheme="majorEastAsia" w:hAnsiTheme="majorEastAsia" w:eastAsiaTheme="majorEastAsia"/>
          <w:b/>
          <w:color w:val="auto"/>
          <w:sz w:val="28"/>
          <w:szCs w:val="36"/>
          <w:highlight w:val="none"/>
        </w:rPr>
        <w:fldChar w:fldCharType="end"/>
      </w:r>
    </w:p>
    <w:p>
      <w:pPr>
        <w:pStyle w:val="18"/>
        <w:tabs>
          <w:tab w:val="right" w:leader="dot" w:pos="9746"/>
        </w:tabs>
        <w:ind w:left="440"/>
        <w:rPr>
          <w:rFonts w:asciiTheme="majorEastAsia" w:hAnsiTheme="majorEastAsia" w:eastAsiaTheme="majorEastAsia"/>
          <w:b/>
          <w:color w:val="auto"/>
          <w:sz w:val="28"/>
          <w:szCs w:val="36"/>
          <w:highlight w:val="none"/>
        </w:rPr>
      </w:pPr>
      <w:r>
        <w:rPr>
          <w:color w:val="auto"/>
          <w:highlight w:val="none"/>
        </w:rPr>
        <w:fldChar w:fldCharType="begin"/>
      </w:r>
      <w:r>
        <w:rPr>
          <w:color w:val="auto"/>
          <w:highlight w:val="none"/>
        </w:rPr>
        <w:instrText xml:space="preserve"> HYPERLINK \l "_Toc22087" </w:instrText>
      </w:r>
      <w:r>
        <w:rPr>
          <w:color w:val="auto"/>
          <w:highlight w:val="none"/>
        </w:rPr>
        <w:fldChar w:fldCharType="separate"/>
      </w:r>
      <w:r>
        <w:rPr>
          <w:rFonts w:cs="宋体" w:asciiTheme="majorEastAsia" w:hAnsiTheme="majorEastAsia" w:eastAsiaTheme="majorEastAsia"/>
          <w:b/>
          <w:color w:val="auto"/>
          <w:sz w:val="28"/>
          <w:szCs w:val="40"/>
          <w:highlight w:val="none"/>
        </w:rPr>
        <w:t>七    其他事项</w:t>
      </w:r>
      <w:r>
        <w:rPr>
          <w:rFonts w:asciiTheme="majorEastAsia" w:hAnsiTheme="majorEastAsia" w:eastAsiaTheme="majorEastAsia"/>
          <w:b/>
          <w:color w:val="auto"/>
          <w:sz w:val="28"/>
          <w:szCs w:val="36"/>
          <w:highlight w:val="none"/>
        </w:rPr>
        <w:tab/>
      </w:r>
      <w:r>
        <w:rPr>
          <w:rFonts w:asciiTheme="majorEastAsia" w:hAnsiTheme="majorEastAsia" w:eastAsiaTheme="majorEastAsia"/>
          <w:b/>
          <w:color w:val="auto"/>
          <w:sz w:val="28"/>
          <w:szCs w:val="36"/>
          <w:highlight w:val="none"/>
        </w:rPr>
        <w:fldChar w:fldCharType="begin"/>
      </w:r>
      <w:r>
        <w:rPr>
          <w:rFonts w:asciiTheme="majorEastAsia" w:hAnsiTheme="majorEastAsia" w:eastAsiaTheme="majorEastAsia"/>
          <w:b/>
          <w:color w:val="auto"/>
          <w:sz w:val="28"/>
          <w:szCs w:val="36"/>
          <w:highlight w:val="none"/>
        </w:rPr>
        <w:instrText xml:space="preserve"> PAGEREF _Toc22087 </w:instrText>
      </w:r>
      <w:r>
        <w:rPr>
          <w:rFonts w:asciiTheme="majorEastAsia" w:hAnsiTheme="majorEastAsia" w:eastAsiaTheme="majorEastAsia"/>
          <w:b/>
          <w:color w:val="auto"/>
          <w:sz w:val="28"/>
          <w:szCs w:val="36"/>
          <w:highlight w:val="none"/>
        </w:rPr>
        <w:fldChar w:fldCharType="separate"/>
      </w:r>
      <w:r>
        <w:rPr>
          <w:rFonts w:asciiTheme="majorEastAsia" w:hAnsiTheme="majorEastAsia" w:eastAsiaTheme="majorEastAsia"/>
          <w:b/>
          <w:color w:val="auto"/>
          <w:sz w:val="28"/>
          <w:szCs w:val="36"/>
          <w:highlight w:val="none"/>
        </w:rPr>
        <w:t>35</w:t>
      </w:r>
      <w:r>
        <w:rPr>
          <w:rFonts w:asciiTheme="majorEastAsia" w:hAnsiTheme="majorEastAsia" w:eastAsiaTheme="majorEastAsia"/>
          <w:b/>
          <w:color w:val="auto"/>
          <w:sz w:val="28"/>
          <w:szCs w:val="36"/>
          <w:highlight w:val="none"/>
        </w:rPr>
        <w:fldChar w:fldCharType="end"/>
      </w:r>
      <w:r>
        <w:rPr>
          <w:rFonts w:asciiTheme="majorEastAsia" w:hAnsiTheme="majorEastAsia" w:eastAsiaTheme="majorEastAsia"/>
          <w:b/>
          <w:color w:val="auto"/>
          <w:sz w:val="28"/>
          <w:szCs w:val="36"/>
          <w:highlight w:val="none"/>
        </w:rPr>
        <w:fldChar w:fldCharType="end"/>
      </w:r>
    </w:p>
    <w:p>
      <w:pPr>
        <w:pStyle w:val="17"/>
        <w:tabs>
          <w:tab w:val="right" w:leader="dot" w:pos="9746"/>
        </w:tabs>
        <w:rPr>
          <w:rFonts w:asciiTheme="majorEastAsia" w:hAnsiTheme="majorEastAsia" w:eastAsiaTheme="majorEastAsia"/>
          <w:b/>
          <w:color w:val="auto"/>
          <w:sz w:val="28"/>
          <w:szCs w:val="36"/>
          <w:highlight w:val="none"/>
        </w:rPr>
      </w:pPr>
      <w:r>
        <w:rPr>
          <w:color w:val="auto"/>
          <w:highlight w:val="none"/>
        </w:rPr>
        <w:fldChar w:fldCharType="begin"/>
      </w:r>
      <w:r>
        <w:rPr>
          <w:color w:val="auto"/>
          <w:highlight w:val="none"/>
        </w:rPr>
        <w:instrText xml:space="preserve"> HYPERLINK \l "_Toc10506" </w:instrText>
      </w:r>
      <w:r>
        <w:rPr>
          <w:color w:val="auto"/>
          <w:highlight w:val="none"/>
        </w:rPr>
        <w:fldChar w:fldCharType="separate"/>
      </w:r>
      <w:r>
        <w:rPr>
          <w:rFonts w:cs="宋体" w:asciiTheme="majorEastAsia" w:hAnsiTheme="majorEastAsia" w:eastAsiaTheme="majorEastAsia"/>
          <w:b/>
          <w:color w:val="auto"/>
          <w:sz w:val="28"/>
          <w:szCs w:val="36"/>
          <w:highlight w:val="none"/>
        </w:rPr>
        <w:t>第五章  投标文件格式</w:t>
      </w:r>
      <w:r>
        <w:rPr>
          <w:rFonts w:asciiTheme="majorEastAsia" w:hAnsiTheme="majorEastAsia" w:eastAsiaTheme="majorEastAsia"/>
          <w:b/>
          <w:color w:val="auto"/>
          <w:sz w:val="28"/>
          <w:szCs w:val="36"/>
          <w:highlight w:val="none"/>
        </w:rPr>
        <w:tab/>
      </w:r>
      <w:r>
        <w:rPr>
          <w:rFonts w:asciiTheme="majorEastAsia" w:hAnsiTheme="majorEastAsia" w:eastAsiaTheme="majorEastAsia"/>
          <w:b/>
          <w:color w:val="auto"/>
          <w:sz w:val="28"/>
          <w:szCs w:val="36"/>
          <w:highlight w:val="none"/>
        </w:rPr>
        <w:fldChar w:fldCharType="begin"/>
      </w:r>
      <w:r>
        <w:rPr>
          <w:rFonts w:asciiTheme="majorEastAsia" w:hAnsiTheme="majorEastAsia" w:eastAsiaTheme="majorEastAsia"/>
          <w:b/>
          <w:color w:val="auto"/>
          <w:sz w:val="28"/>
          <w:szCs w:val="36"/>
          <w:highlight w:val="none"/>
        </w:rPr>
        <w:instrText xml:space="preserve"> PAGEREF _Toc10506 </w:instrText>
      </w:r>
      <w:r>
        <w:rPr>
          <w:rFonts w:asciiTheme="majorEastAsia" w:hAnsiTheme="majorEastAsia" w:eastAsiaTheme="majorEastAsia"/>
          <w:b/>
          <w:color w:val="auto"/>
          <w:sz w:val="28"/>
          <w:szCs w:val="36"/>
          <w:highlight w:val="none"/>
        </w:rPr>
        <w:fldChar w:fldCharType="separate"/>
      </w:r>
      <w:r>
        <w:rPr>
          <w:rFonts w:asciiTheme="majorEastAsia" w:hAnsiTheme="majorEastAsia" w:eastAsiaTheme="majorEastAsia"/>
          <w:b/>
          <w:color w:val="auto"/>
          <w:sz w:val="28"/>
          <w:szCs w:val="36"/>
          <w:highlight w:val="none"/>
        </w:rPr>
        <w:t>36</w:t>
      </w:r>
      <w:r>
        <w:rPr>
          <w:rFonts w:asciiTheme="majorEastAsia" w:hAnsiTheme="majorEastAsia" w:eastAsiaTheme="majorEastAsia"/>
          <w:b/>
          <w:color w:val="auto"/>
          <w:sz w:val="28"/>
          <w:szCs w:val="36"/>
          <w:highlight w:val="none"/>
        </w:rPr>
        <w:fldChar w:fldCharType="end"/>
      </w:r>
      <w:r>
        <w:rPr>
          <w:rFonts w:asciiTheme="majorEastAsia" w:hAnsiTheme="majorEastAsia" w:eastAsiaTheme="majorEastAsia"/>
          <w:b/>
          <w:color w:val="auto"/>
          <w:sz w:val="28"/>
          <w:szCs w:val="36"/>
          <w:highlight w:val="none"/>
        </w:rPr>
        <w:fldChar w:fldCharType="end"/>
      </w:r>
    </w:p>
    <w:p>
      <w:pPr>
        <w:pStyle w:val="17"/>
        <w:tabs>
          <w:tab w:val="right" w:leader="dot" w:pos="9746"/>
        </w:tabs>
        <w:rPr>
          <w:rFonts w:asciiTheme="majorEastAsia" w:hAnsiTheme="majorEastAsia" w:eastAsiaTheme="majorEastAsia"/>
          <w:b/>
          <w:color w:val="auto"/>
          <w:sz w:val="28"/>
          <w:szCs w:val="36"/>
          <w:highlight w:val="none"/>
        </w:rPr>
      </w:pPr>
      <w:r>
        <w:rPr>
          <w:color w:val="auto"/>
          <w:highlight w:val="none"/>
        </w:rPr>
        <w:fldChar w:fldCharType="begin"/>
      </w:r>
      <w:r>
        <w:rPr>
          <w:color w:val="auto"/>
          <w:highlight w:val="none"/>
        </w:rPr>
        <w:instrText xml:space="preserve"> HYPERLINK \l "_Toc12816" </w:instrText>
      </w:r>
      <w:r>
        <w:rPr>
          <w:color w:val="auto"/>
          <w:highlight w:val="none"/>
        </w:rPr>
        <w:fldChar w:fldCharType="separate"/>
      </w:r>
      <w:r>
        <w:rPr>
          <w:rFonts w:cs="宋体" w:asciiTheme="majorEastAsia" w:hAnsiTheme="majorEastAsia" w:eastAsiaTheme="majorEastAsia"/>
          <w:b/>
          <w:color w:val="auto"/>
          <w:sz w:val="28"/>
          <w:szCs w:val="48"/>
          <w:highlight w:val="none"/>
        </w:rPr>
        <w:t>第六章  合同条款及格式</w:t>
      </w:r>
      <w:r>
        <w:rPr>
          <w:rFonts w:asciiTheme="majorEastAsia" w:hAnsiTheme="majorEastAsia" w:eastAsiaTheme="majorEastAsia"/>
          <w:b/>
          <w:color w:val="auto"/>
          <w:sz w:val="28"/>
          <w:szCs w:val="36"/>
          <w:highlight w:val="none"/>
        </w:rPr>
        <w:tab/>
      </w:r>
      <w:r>
        <w:rPr>
          <w:rFonts w:asciiTheme="majorEastAsia" w:hAnsiTheme="majorEastAsia" w:eastAsiaTheme="majorEastAsia"/>
          <w:b/>
          <w:color w:val="auto"/>
          <w:sz w:val="28"/>
          <w:szCs w:val="36"/>
          <w:highlight w:val="none"/>
        </w:rPr>
        <w:fldChar w:fldCharType="begin"/>
      </w:r>
      <w:r>
        <w:rPr>
          <w:rFonts w:asciiTheme="majorEastAsia" w:hAnsiTheme="majorEastAsia" w:eastAsiaTheme="majorEastAsia"/>
          <w:b/>
          <w:color w:val="auto"/>
          <w:sz w:val="28"/>
          <w:szCs w:val="36"/>
          <w:highlight w:val="none"/>
        </w:rPr>
        <w:instrText xml:space="preserve"> PAGEREF _Toc12816 </w:instrText>
      </w:r>
      <w:r>
        <w:rPr>
          <w:rFonts w:asciiTheme="majorEastAsia" w:hAnsiTheme="majorEastAsia" w:eastAsiaTheme="majorEastAsia"/>
          <w:b/>
          <w:color w:val="auto"/>
          <w:sz w:val="28"/>
          <w:szCs w:val="36"/>
          <w:highlight w:val="none"/>
        </w:rPr>
        <w:fldChar w:fldCharType="separate"/>
      </w:r>
      <w:r>
        <w:rPr>
          <w:rFonts w:asciiTheme="majorEastAsia" w:hAnsiTheme="majorEastAsia" w:eastAsiaTheme="majorEastAsia"/>
          <w:b/>
          <w:color w:val="auto"/>
          <w:sz w:val="28"/>
          <w:szCs w:val="36"/>
          <w:highlight w:val="none"/>
        </w:rPr>
        <w:t>49</w:t>
      </w:r>
      <w:r>
        <w:rPr>
          <w:rFonts w:asciiTheme="majorEastAsia" w:hAnsiTheme="majorEastAsia" w:eastAsiaTheme="majorEastAsia"/>
          <w:b/>
          <w:color w:val="auto"/>
          <w:sz w:val="28"/>
          <w:szCs w:val="36"/>
          <w:highlight w:val="none"/>
        </w:rPr>
        <w:fldChar w:fldCharType="end"/>
      </w:r>
      <w:r>
        <w:rPr>
          <w:rFonts w:asciiTheme="majorEastAsia" w:hAnsiTheme="majorEastAsia" w:eastAsiaTheme="majorEastAsia"/>
          <w:b/>
          <w:color w:val="auto"/>
          <w:sz w:val="28"/>
          <w:szCs w:val="36"/>
          <w:highlight w:val="none"/>
        </w:rPr>
        <w:fldChar w:fldCharType="end"/>
      </w:r>
    </w:p>
    <w:p>
      <w:pPr>
        <w:pStyle w:val="28"/>
        <w:tabs>
          <w:tab w:val="right" w:leader="dot" w:pos="9660"/>
        </w:tabs>
        <w:spacing w:before="0" w:after="0" w:line="600" w:lineRule="exact"/>
        <w:rPr>
          <w:rFonts w:cs="宋体" w:asciiTheme="majorEastAsia" w:hAnsiTheme="majorEastAsia" w:eastAsiaTheme="majorEastAsia"/>
          <w:color w:val="auto"/>
          <w:sz w:val="36"/>
          <w:highlight w:val="none"/>
        </w:rPr>
        <w:sectPr>
          <w:headerReference r:id="rId5" w:type="default"/>
          <w:footerReference r:id="rId6" w:type="default"/>
          <w:pgSz w:w="11906" w:h="16838"/>
          <w:pgMar w:top="1440" w:right="1080" w:bottom="1440" w:left="1080" w:header="851" w:footer="907" w:gutter="0"/>
          <w:cols w:space="720" w:num="1"/>
          <w:docGrid w:type="lines" w:linePitch="312" w:charSpace="0"/>
        </w:sectPr>
      </w:pPr>
      <w:r>
        <w:rPr>
          <w:rFonts w:hint="eastAsia" w:cs="宋体" w:asciiTheme="majorEastAsia" w:hAnsiTheme="majorEastAsia" w:eastAsiaTheme="majorEastAsia"/>
          <w:color w:val="auto"/>
          <w:sz w:val="24"/>
          <w:szCs w:val="56"/>
          <w:highlight w:val="none"/>
        </w:rPr>
        <w:fldChar w:fldCharType="end"/>
      </w:r>
      <w:bookmarkStart w:id="0" w:name="_Toc26249"/>
      <w:bookmarkStart w:id="1" w:name="_Toc139967217"/>
      <w:bookmarkStart w:id="2" w:name="_Toc139966433"/>
      <w:bookmarkStart w:id="3" w:name="_Toc213206171"/>
      <w:bookmarkStart w:id="4" w:name="_Toc213325920"/>
      <w:bookmarkStart w:id="5" w:name="_Toc139967210"/>
      <w:bookmarkStart w:id="6" w:name="_Toc139966426"/>
    </w:p>
    <w:p>
      <w:pPr>
        <w:pStyle w:val="29"/>
        <w:widowControl w:val="0"/>
        <w:numPr>
          <w:ilvl w:val="255"/>
          <w:numId w:val="0"/>
        </w:numPr>
        <w:spacing w:after="156" w:line="500" w:lineRule="exact"/>
        <w:jc w:val="center"/>
        <w:outlineLvl w:val="0"/>
        <w:rPr>
          <w:rFonts w:cs="宋体" w:asciiTheme="majorEastAsia" w:hAnsiTheme="majorEastAsia" w:eastAsiaTheme="majorEastAsia"/>
          <w:b/>
          <w:color w:val="auto"/>
          <w:sz w:val="36"/>
          <w:highlight w:val="none"/>
        </w:rPr>
      </w:pPr>
      <w:r>
        <w:rPr>
          <w:rFonts w:hint="eastAsia" w:cs="宋体" w:asciiTheme="majorEastAsia" w:hAnsiTheme="majorEastAsia" w:eastAsiaTheme="majorEastAsia"/>
          <w:b/>
          <w:color w:val="auto"/>
          <w:sz w:val="36"/>
          <w:highlight w:val="none"/>
        </w:rPr>
        <w:t>第一章</w:t>
      </w:r>
      <w:bookmarkStart w:id="7" w:name="_Toc452363802"/>
      <w:r>
        <w:rPr>
          <w:rFonts w:hint="eastAsia" w:cs="宋体" w:asciiTheme="majorEastAsia" w:hAnsiTheme="majorEastAsia" w:eastAsiaTheme="majorEastAsia"/>
          <w:b/>
          <w:color w:val="auto"/>
          <w:sz w:val="36"/>
          <w:highlight w:val="none"/>
        </w:rPr>
        <w:t xml:space="preserve"> </w:t>
      </w:r>
      <w:r>
        <w:rPr>
          <w:rFonts w:hint="eastAsia" w:cs="宋体" w:asciiTheme="majorEastAsia" w:hAnsiTheme="majorEastAsia" w:eastAsiaTheme="majorEastAsia"/>
          <w:b/>
          <w:color w:val="auto"/>
          <w:sz w:val="36"/>
          <w:highlight w:val="none"/>
          <w:lang w:val="en-US" w:eastAsia="zh-CN"/>
        </w:rPr>
        <w:t xml:space="preserve"> </w:t>
      </w:r>
      <w:r>
        <w:rPr>
          <w:rFonts w:hint="eastAsia" w:cs="宋体" w:asciiTheme="majorEastAsia" w:hAnsiTheme="majorEastAsia" w:eastAsiaTheme="majorEastAsia"/>
          <w:b/>
          <w:color w:val="auto"/>
          <w:sz w:val="36"/>
          <w:highlight w:val="none"/>
        </w:rPr>
        <w:t>公告</w:t>
      </w:r>
      <w:bookmarkEnd w:id="0"/>
      <w:bookmarkEnd w:id="7"/>
    </w:p>
    <w:bookmarkEnd w:id="1"/>
    <w:bookmarkEnd w:id="2"/>
    <w:bookmarkEnd w:id="3"/>
    <w:bookmarkEnd w:id="4"/>
    <w:tbl>
      <w:tblPr>
        <w:tblStyle w:val="20"/>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19"/>
              <w:spacing w:before="75" w:beforeAutospacing="0" w:after="75" w:afterAutospacing="0" w:line="400" w:lineRule="exact"/>
              <w:rPr>
                <w:rFonts w:asciiTheme="majorEastAsia" w:hAnsiTheme="majorEastAsia" w:eastAsiaTheme="majorEastAsia"/>
              </w:rPr>
            </w:pPr>
            <w:bookmarkStart w:id="8" w:name="_Toc450053769"/>
            <w:bookmarkStart w:id="9" w:name="_Toc213325921"/>
            <w:bookmarkStart w:id="10" w:name="_Toc213206172"/>
            <w:bookmarkStart w:id="11" w:name="_Toc139967215"/>
            <w:bookmarkStart w:id="12" w:name="_Toc139966431"/>
            <w:r>
              <w:rPr>
                <w:rFonts w:hint="eastAsia" w:asciiTheme="majorEastAsia" w:hAnsiTheme="majorEastAsia" w:eastAsiaTheme="majorEastAsia"/>
              </w:rPr>
              <w:t>项目概况:</w:t>
            </w:r>
          </w:p>
          <w:p>
            <w:pPr>
              <w:pStyle w:val="19"/>
              <w:wordWrap w:val="0"/>
              <w:spacing w:before="75" w:beforeAutospacing="0" w:after="75" w:afterAutospacing="0" w:line="400" w:lineRule="exact"/>
              <w:ind w:firstLine="480" w:firstLineChars="200"/>
              <w:rPr>
                <w:rFonts w:asciiTheme="majorEastAsia" w:hAnsiTheme="majorEastAsia" w:eastAsiaTheme="majorEastAsia"/>
              </w:rPr>
            </w:pPr>
            <w:r>
              <w:rPr>
                <w:rFonts w:hint="eastAsia" w:asciiTheme="majorEastAsia" w:hAnsiTheme="majorEastAsia" w:eastAsiaTheme="majorEastAsia"/>
              </w:rPr>
              <w:t>广西防城港市东湾红树林国家级湿地公园PPP项目修建性详细规划及初步设计服务  （项目编号：FCZC2021-G3-000010-BJCJ）采购项目的潜在投标人应在“政采云平台”自行下载本项目招标文件，并于2021年 2月23日9点30分（北京时间）前递交投标文件。</w:t>
            </w:r>
          </w:p>
        </w:tc>
      </w:tr>
    </w:tbl>
    <w:p>
      <w:pPr>
        <w:pStyle w:val="19"/>
        <w:spacing w:before="75" w:beforeAutospacing="0" w:after="75" w:afterAutospacing="0" w:line="400" w:lineRule="exact"/>
        <w:rPr>
          <w:rFonts w:asciiTheme="majorEastAsia" w:hAnsiTheme="majorEastAsia" w:eastAsiaTheme="majorEastAsia"/>
        </w:rPr>
      </w:pPr>
      <w:r>
        <w:rPr>
          <w:rStyle w:val="23"/>
          <w:rFonts w:hint="eastAsia" w:asciiTheme="majorEastAsia" w:hAnsiTheme="majorEastAsia" w:eastAsiaTheme="majorEastAsia"/>
        </w:rPr>
        <w:t>一、项目基本情况：</w:t>
      </w:r>
    </w:p>
    <w:p>
      <w:pPr>
        <w:pStyle w:val="19"/>
        <w:spacing w:before="75" w:beforeAutospacing="0" w:after="75" w:afterAutospacing="0" w:line="400" w:lineRule="exact"/>
        <w:ind w:left="481" w:leftChars="109" w:hanging="241" w:hangingChars="100"/>
        <w:rPr>
          <w:rFonts w:asciiTheme="majorEastAsia" w:hAnsiTheme="majorEastAsia" w:eastAsiaTheme="majorEastAsia"/>
          <w:b/>
          <w:bCs/>
        </w:rPr>
      </w:pPr>
      <w:r>
        <w:rPr>
          <w:rFonts w:hint="eastAsia" w:asciiTheme="majorEastAsia" w:hAnsiTheme="majorEastAsia" w:eastAsiaTheme="majorEastAsia"/>
          <w:b/>
          <w:bCs/>
        </w:rPr>
        <w:t>项目编号：</w:t>
      </w:r>
      <w:r>
        <w:rPr>
          <w:rFonts w:hint="eastAsia" w:eastAsiaTheme="majorEastAsia"/>
        </w:rPr>
        <w:t>FCZC2021-G3-000010-BJCJ</w:t>
      </w:r>
    </w:p>
    <w:p>
      <w:pPr>
        <w:pStyle w:val="19"/>
        <w:spacing w:before="75" w:beforeAutospacing="0" w:after="75" w:afterAutospacing="0" w:line="400" w:lineRule="exact"/>
        <w:ind w:left="481" w:leftChars="109" w:hanging="241" w:hangingChars="100"/>
        <w:rPr>
          <w:rFonts w:eastAsiaTheme="majorEastAsia"/>
        </w:rPr>
      </w:pPr>
      <w:r>
        <w:rPr>
          <w:rFonts w:hint="eastAsia" w:asciiTheme="majorEastAsia" w:hAnsiTheme="majorEastAsia" w:eastAsiaTheme="majorEastAsia"/>
          <w:b/>
          <w:bCs/>
        </w:rPr>
        <w:t>项目名称：</w:t>
      </w:r>
      <w:r>
        <w:rPr>
          <w:rFonts w:hint="eastAsia" w:eastAsiaTheme="majorEastAsia"/>
        </w:rPr>
        <w:t>广西防城港市东湾红树林国家级湿地公园PPP项目修建性详细规划及</w:t>
      </w:r>
    </w:p>
    <w:p>
      <w:pPr>
        <w:pStyle w:val="19"/>
        <w:spacing w:before="75" w:beforeAutospacing="0" w:after="75" w:afterAutospacing="0" w:line="400" w:lineRule="exact"/>
        <w:ind w:left="480" w:leftChars="218" w:firstLine="960" w:firstLineChars="400"/>
        <w:rPr>
          <w:rFonts w:eastAsiaTheme="majorEastAsia"/>
        </w:rPr>
      </w:pPr>
      <w:r>
        <w:rPr>
          <w:rFonts w:hint="eastAsia" w:eastAsiaTheme="majorEastAsia"/>
        </w:rPr>
        <w:t>初步设计服务</w:t>
      </w:r>
    </w:p>
    <w:p>
      <w:pPr>
        <w:pStyle w:val="19"/>
        <w:spacing w:before="75" w:beforeAutospacing="0" w:after="75" w:afterAutospacing="0" w:line="400" w:lineRule="exact"/>
        <w:ind w:firstLine="241" w:firstLineChars="100"/>
        <w:rPr>
          <w:rFonts w:asciiTheme="majorEastAsia" w:hAnsiTheme="majorEastAsia" w:eastAsiaTheme="majorEastAsia"/>
        </w:rPr>
      </w:pPr>
      <w:r>
        <w:rPr>
          <w:rFonts w:hint="eastAsia" w:asciiTheme="majorEastAsia" w:hAnsiTheme="majorEastAsia" w:eastAsiaTheme="majorEastAsia"/>
          <w:b/>
          <w:bCs/>
        </w:rPr>
        <w:t>预算金额：</w:t>
      </w:r>
      <w:r>
        <w:rPr>
          <w:rFonts w:hint="eastAsia" w:asciiTheme="majorEastAsia" w:hAnsiTheme="majorEastAsia" w:eastAsiaTheme="majorEastAsia"/>
        </w:rPr>
        <w:t>人民币陆佰叁拾叁万柒仟壹佰元整（¥6337100.00）。其中：修建性详细规划：人民币壹佰肆拾伍万伍仟壹佰元整（¥1455100.00）；初步设计（含方案设计）：人民币肆佰捌拾捌万贰仟元整（¥4882000.00）。</w:t>
      </w:r>
    </w:p>
    <w:p>
      <w:pPr>
        <w:pStyle w:val="19"/>
        <w:spacing w:before="75" w:beforeAutospacing="0" w:after="75" w:afterAutospacing="0" w:line="400" w:lineRule="exact"/>
        <w:ind w:firstLine="241" w:firstLineChars="100"/>
        <w:rPr>
          <w:rFonts w:asciiTheme="majorEastAsia" w:hAnsiTheme="majorEastAsia" w:eastAsiaTheme="majorEastAsia"/>
        </w:rPr>
      </w:pPr>
      <w:r>
        <w:rPr>
          <w:rFonts w:hint="eastAsia" w:asciiTheme="majorEastAsia" w:hAnsiTheme="majorEastAsia" w:eastAsiaTheme="majorEastAsia"/>
          <w:b/>
          <w:bCs/>
        </w:rPr>
        <w:t>最高限价为：</w:t>
      </w:r>
      <w:r>
        <w:rPr>
          <w:rFonts w:hint="eastAsia" w:asciiTheme="majorEastAsia" w:hAnsiTheme="majorEastAsia" w:eastAsiaTheme="majorEastAsia"/>
        </w:rPr>
        <w:t>人民币陆佰叁拾叁万柒仟壹佰元整（¥6337100.00）。其中：修建性详细规划：人民币壹佰肆拾伍万伍仟壹佰元整（¥1455100.00）；初步设计（含方案设计）：人民币肆佰捌拾捌万贰仟元整（¥4882000.00）。</w:t>
      </w:r>
    </w:p>
    <w:p>
      <w:pPr>
        <w:pStyle w:val="19"/>
        <w:spacing w:before="75" w:beforeAutospacing="0" w:after="75" w:afterAutospacing="0" w:line="400" w:lineRule="exact"/>
        <w:ind w:firstLine="241" w:firstLineChars="100"/>
        <w:rPr>
          <w:rFonts w:asciiTheme="majorEastAsia" w:hAnsiTheme="majorEastAsia" w:eastAsiaTheme="majorEastAsia"/>
          <w:b/>
          <w:bCs/>
        </w:rPr>
      </w:pPr>
      <w:r>
        <w:rPr>
          <w:rFonts w:hint="eastAsia" w:asciiTheme="majorEastAsia" w:hAnsiTheme="majorEastAsia" w:eastAsiaTheme="majorEastAsia"/>
          <w:b/>
          <w:bCs/>
        </w:rPr>
        <w:t>采购需求：</w:t>
      </w:r>
    </w:p>
    <w:tbl>
      <w:tblPr>
        <w:tblStyle w:val="20"/>
        <w:tblW w:w="9483"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99"/>
        <w:gridCol w:w="964"/>
        <w:gridCol w:w="6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trPr>
        <w:tc>
          <w:tcPr>
            <w:tcW w:w="2499" w:type="dxa"/>
            <w:vAlign w:val="center"/>
          </w:tcPr>
          <w:p>
            <w:pPr>
              <w:spacing w:line="400" w:lineRule="exact"/>
              <w:jc w:val="center"/>
              <w:rPr>
                <w:rFonts w:asciiTheme="majorEastAsia" w:hAnsiTheme="majorEastAsia" w:eastAsiaTheme="majorEastAsia"/>
                <w:bCs/>
                <w:sz w:val="24"/>
                <w:szCs w:val="24"/>
              </w:rPr>
            </w:pPr>
            <w:r>
              <w:rPr>
                <w:rFonts w:hint="eastAsia" w:asciiTheme="majorEastAsia" w:hAnsiTheme="majorEastAsia" w:eastAsiaTheme="majorEastAsia"/>
                <w:bCs/>
                <w:sz w:val="24"/>
                <w:szCs w:val="24"/>
              </w:rPr>
              <w:t>服务名称</w:t>
            </w:r>
          </w:p>
        </w:tc>
        <w:tc>
          <w:tcPr>
            <w:tcW w:w="964" w:type="dxa"/>
            <w:vAlign w:val="center"/>
          </w:tcPr>
          <w:p>
            <w:pPr>
              <w:wordWrap w:val="0"/>
              <w:spacing w:line="400" w:lineRule="exact"/>
              <w:jc w:val="center"/>
              <w:rPr>
                <w:rFonts w:asciiTheme="majorEastAsia" w:hAnsiTheme="majorEastAsia" w:eastAsiaTheme="majorEastAsia"/>
                <w:bCs/>
                <w:sz w:val="24"/>
                <w:szCs w:val="24"/>
              </w:rPr>
            </w:pPr>
            <w:r>
              <w:rPr>
                <w:rFonts w:hint="eastAsia" w:asciiTheme="majorEastAsia" w:hAnsiTheme="majorEastAsia" w:eastAsiaTheme="majorEastAsia"/>
                <w:bCs/>
                <w:sz w:val="24"/>
                <w:szCs w:val="24"/>
              </w:rPr>
              <w:t>数量</w:t>
            </w:r>
          </w:p>
        </w:tc>
        <w:tc>
          <w:tcPr>
            <w:tcW w:w="6020" w:type="dxa"/>
            <w:tcBorders>
              <w:right w:val="single" w:color="auto" w:sz="4" w:space="0"/>
            </w:tcBorders>
            <w:vAlign w:val="center"/>
          </w:tcPr>
          <w:p>
            <w:pPr>
              <w:wordWrap w:val="0"/>
              <w:spacing w:line="400" w:lineRule="exact"/>
              <w:jc w:val="center"/>
              <w:rPr>
                <w:rFonts w:asciiTheme="majorEastAsia" w:hAnsiTheme="majorEastAsia" w:eastAsiaTheme="majorEastAsia"/>
                <w:bCs/>
                <w:sz w:val="24"/>
                <w:szCs w:val="24"/>
              </w:rPr>
            </w:pPr>
            <w:r>
              <w:rPr>
                <w:rFonts w:hint="eastAsia" w:asciiTheme="majorEastAsia" w:hAnsiTheme="majorEastAsia" w:eastAsiaTheme="majorEastAsia"/>
                <w:bCs/>
                <w:sz w:val="24"/>
                <w:szCs w:val="24"/>
              </w:rPr>
              <w:t>服务内容及要求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6" w:hRule="atLeast"/>
        </w:trPr>
        <w:tc>
          <w:tcPr>
            <w:tcW w:w="2499" w:type="dxa"/>
            <w:vAlign w:val="center"/>
          </w:tcPr>
          <w:p>
            <w:pPr>
              <w:spacing w:line="460" w:lineRule="exact"/>
              <w:rPr>
                <w:rFonts w:ascii="宋体" w:hAnsi="宋体" w:eastAsia="宋体"/>
                <w:bCs/>
                <w:sz w:val="24"/>
                <w:szCs w:val="24"/>
              </w:rPr>
            </w:pPr>
            <w:r>
              <w:rPr>
                <w:rFonts w:hint="eastAsia" w:ascii="宋体" w:hAnsi="宋体" w:eastAsia="宋体"/>
                <w:bCs/>
                <w:sz w:val="24"/>
                <w:szCs w:val="24"/>
              </w:rPr>
              <w:t xml:space="preserve">广西防城港市东湾红树林国家级湿地公园PPP项目修建性详细规划及初步设计服务  </w:t>
            </w:r>
          </w:p>
        </w:tc>
        <w:tc>
          <w:tcPr>
            <w:tcW w:w="964" w:type="dxa"/>
            <w:vAlign w:val="center"/>
          </w:tcPr>
          <w:p>
            <w:pPr>
              <w:spacing w:line="460" w:lineRule="exact"/>
              <w:ind w:firstLine="240" w:firstLineChars="100"/>
              <w:rPr>
                <w:rFonts w:ascii="宋体" w:hAnsi="宋体" w:eastAsia="宋体"/>
                <w:bCs/>
                <w:sz w:val="24"/>
                <w:szCs w:val="24"/>
              </w:rPr>
            </w:pPr>
            <w:r>
              <w:rPr>
                <w:rFonts w:hint="eastAsia" w:ascii="宋体" w:hAnsi="宋体" w:eastAsia="宋体"/>
                <w:bCs/>
                <w:sz w:val="24"/>
                <w:szCs w:val="24"/>
              </w:rPr>
              <w:t>1项</w:t>
            </w:r>
          </w:p>
        </w:tc>
        <w:tc>
          <w:tcPr>
            <w:tcW w:w="6020" w:type="dxa"/>
            <w:tcBorders>
              <w:right w:val="single" w:color="auto" w:sz="4" w:space="0"/>
            </w:tcBorders>
            <w:vAlign w:val="center"/>
          </w:tcPr>
          <w:p>
            <w:pPr>
              <w:pStyle w:val="19"/>
              <w:spacing w:before="75" w:beforeAutospacing="0" w:after="75" w:afterAutospacing="0" w:line="400" w:lineRule="exact"/>
              <w:rPr>
                <w:rFonts w:asciiTheme="majorEastAsia" w:hAnsiTheme="majorEastAsia" w:eastAsiaTheme="majorEastAsia"/>
              </w:rPr>
            </w:pPr>
            <w:r>
              <w:rPr>
                <w:rFonts w:hint="eastAsia" w:asciiTheme="majorEastAsia" w:hAnsiTheme="majorEastAsia" w:eastAsiaTheme="majorEastAsia"/>
              </w:rPr>
              <w:t>如需进一步了解详细内容，详见服务需求一览表。</w:t>
            </w:r>
          </w:p>
        </w:tc>
      </w:tr>
    </w:tbl>
    <w:p>
      <w:pPr>
        <w:pStyle w:val="19"/>
        <w:spacing w:before="75" w:beforeAutospacing="0" w:after="75" w:afterAutospacing="0" w:line="400" w:lineRule="exact"/>
        <w:rPr>
          <w:rStyle w:val="23"/>
          <w:rFonts w:asciiTheme="majorEastAsia" w:hAnsiTheme="majorEastAsia" w:eastAsiaTheme="majorEastAsia"/>
          <w:b w:val="0"/>
          <w:bCs/>
        </w:rPr>
      </w:pPr>
      <w:r>
        <w:rPr>
          <w:rStyle w:val="23"/>
          <w:rFonts w:hint="eastAsia" w:asciiTheme="majorEastAsia" w:hAnsiTheme="majorEastAsia" w:eastAsiaTheme="majorEastAsia"/>
        </w:rPr>
        <w:t>合同履行期限：</w:t>
      </w:r>
      <w:r>
        <w:rPr>
          <w:rFonts w:hint="eastAsia"/>
        </w:rPr>
        <w:t>合同签订之日15个工作日提交修建性详细规划，修建性规划评审通过后15个工作日内提交方案设计文件，方案设计评审通过后20个工作日提交初步设计文件（含设计概算）,通过评审后5个工作日内提供最终成果</w:t>
      </w:r>
      <w:r>
        <w:rPr>
          <w:rFonts w:hint="eastAsia" w:asciiTheme="majorEastAsia" w:hAnsiTheme="majorEastAsia" w:eastAsiaTheme="majorEastAsia"/>
        </w:rPr>
        <w:t>。</w:t>
      </w:r>
    </w:p>
    <w:p>
      <w:pPr>
        <w:pStyle w:val="19"/>
        <w:spacing w:before="75" w:beforeAutospacing="0" w:after="75" w:afterAutospacing="0" w:line="400" w:lineRule="exact"/>
        <w:rPr>
          <w:rStyle w:val="23"/>
          <w:rFonts w:asciiTheme="majorEastAsia" w:hAnsiTheme="majorEastAsia" w:eastAsiaTheme="majorEastAsia"/>
          <w:b w:val="0"/>
          <w:bCs/>
        </w:rPr>
      </w:pPr>
      <w:r>
        <w:rPr>
          <w:rStyle w:val="23"/>
          <w:rFonts w:hint="eastAsia" w:asciiTheme="majorEastAsia" w:hAnsiTheme="majorEastAsia" w:eastAsiaTheme="majorEastAsia"/>
          <w:b w:val="0"/>
          <w:bCs/>
        </w:rPr>
        <w:t>本项目不接受联合体投标。</w:t>
      </w:r>
    </w:p>
    <w:p>
      <w:pPr>
        <w:pStyle w:val="19"/>
        <w:spacing w:before="75" w:beforeAutospacing="0" w:after="75" w:afterAutospacing="0" w:line="400" w:lineRule="exact"/>
        <w:rPr>
          <w:rStyle w:val="23"/>
          <w:rFonts w:asciiTheme="majorEastAsia" w:hAnsiTheme="majorEastAsia" w:eastAsiaTheme="majorEastAsia"/>
        </w:rPr>
      </w:pPr>
    </w:p>
    <w:p>
      <w:pPr>
        <w:pStyle w:val="19"/>
        <w:spacing w:before="75" w:beforeAutospacing="0" w:after="75" w:afterAutospacing="0" w:line="400" w:lineRule="exact"/>
        <w:rPr>
          <w:rFonts w:asciiTheme="majorEastAsia" w:hAnsiTheme="majorEastAsia" w:eastAsiaTheme="majorEastAsia"/>
        </w:rPr>
      </w:pPr>
      <w:r>
        <w:rPr>
          <w:rStyle w:val="23"/>
          <w:rFonts w:hint="eastAsia" w:asciiTheme="majorEastAsia" w:hAnsiTheme="majorEastAsia" w:eastAsiaTheme="majorEastAsia"/>
        </w:rPr>
        <w:t>二、申请人的资格要求：</w:t>
      </w:r>
    </w:p>
    <w:p>
      <w:pPr>
        <w:pStyle w:val="19"/>
        <w:spacing w:before="75" w:beforeAutospacing="0" w:after="75" w:afterAutospacing="0" w:line="400" w:lineRule="exact"/>
        <w:ind w:firstLine="420"/>
        <w:rPr>
          <w:rFonts w:asciiTheme="majorEastAsia" w:hAnsiTheme="majorEastAsia" w:eastAsiaTheme="majorEastAsia"/>
        </w:rPr>
      </w:pPr>
      <w:r>
        <w:rPr>
          <w:rFonts w:hint="eastAsia" w:asciiTheme="majorEastAsia" w:hAnsiTheme="majorEastAsia" w:eastAsiaTheme="majorEastAsia"/>
        </w:rPr>
        <w:t>1.符合《中华人民共和国政府采购法》第二十二条规定；</w:t>
      </w:r>
    </w:p>
    <w:p>
      <w:pPr>
        <w:pStyle w:val="19"/>
        <w:spacing w:before="75" w:beforeAutospacing="0" w:after="75" w:afterAutospacing="0" w:line="400" w:lineRule="exact"/>
        <w:ind w:firstLine="420"/>
        <w:rPr>
          <w:rFonts w:asciiTheme="majorEastAsia" w:hAnsiTheme="majorEastAsia" w:eastAsiaTheme="majorEastAsia"/>
        </w:rPr>
      </w:pPr>
      <w:r>
        <w:rPr>
          <w:rFonts w:hint="eastAsia" w:asciiTheme="majorEastAsia" w:hAnsiTheme="majorEastAsia" w:eastAsiaTheme="majorEastAsia"/>
        </w:rPr>
        <w:t>2.本项目需落实的政府采购政策：本项目适用政府采购促进中小企业、监狱企业发展、促进残疾人就业、节能环保等有关政策，具体详见招标文件；</w:t>
      </w:r>
    </w:p>
    <w:p>
      <w:pPr>
        <w:pStyle w:val="19"/>
        <w:spacing w:before="75" w:beforeAutospacing="0" w:after="75" w:afterAutospacing="0" w:line="400" w:lineRule="exact"/>
        <w:ind w:firstLine="420"/>
        <w:rPr>
          <w:rFonts w:asciiTheme="majorEastAsia" w:hAnsiTheme="majorEastAsia" w:eastAsiaTheme="majorEastAsia"/>
        </w:rPr>
      </w:pPr>
      <w:r>
        <w:rPr>
          <w:rFonts w:hint="eastAsia" w:asciiTheme="majorEastAsia" w:hAnsiTheme="majorEastAsia" w:eastAsiaTheme="majorEastAsia"/>
        </w:rPr>
        <w:t>3.本项目的特定资格要求：</w:t>
      </w:r>
    </w:p>
    <w:p>
      <w:pPr>
        <w:pStyle w:val="19"/>
        <w:spacing w:before="75" w:beforeAutospacing="0" w:after="75" w:afterAutospacing="0" w:line="400" w:lineRule="exact"/>
        <w:ind w:firstLine="420"/>
        <w:rPr>
          <w:rFonts w:asciiTheme="majorEastAsia" w:hAnsiTheme="majorEastAsia" w:eastAsiaTheme="majorEastAsia"/>
        </w:rPr>
      </w:pPr>
      <w:r>
        <w:rPr>
          <w:rFonts w:hint="eastAsia"/>
        </w:rPr>
        <w:t>同时具有风景园林工程设计专项甲级和城乡规划乙级及以上资质；拟派本项目项目负责人须具有一级注册建筑师证书；技术负责人具有园林专业高级工程师（提供相关证书证明）</w:t>
      </w:r>
      <w:r>
        <w:rPr>
          <w:rFonts w:hint="eastAsia" w:asciiTheme="majorEastAsia" w:hAnsiTheme="majorEastAsia" w:eastAsiaTheme="majorEastAsia"/>
        </w:rPr>
        <w:t>；拟派人员为本单位人员，在本单位缴纳社会保险。</w:t>
      </w:r>
    </w:p>
    <w:p>
      <w:pPr>
        <w:pStyle w:val="19"/>
        <w:spacing w:before="75" w:beforeAutospacing="0" w:after="75" w:afterAutospacing="0" w:line="400" w:lineRule="exact"/>
        <w:ind w:firstLine="420"/>
        <w:rPr>
          <w:rFonts w:asciiTheme="majorEastAsia" w:hAnsiTheme="majorEastAsia" w:eastAsiaTheme="majorEastAsia"/>
        </w:rPr>
      </w:pPr>
      <w:r>
        <w:rPr>
          <w:rFonts w:hint="eastAsia" w:asciiTheme="majorEastAsia" w:hAnsiTheme="majorEastAsia" w:eastAsiaTheme="majorEastAsia"/>
        </w:rPr>
        <w:t>4.具有国内法人资格，注册经营范围满足所采购内容的供应商；</w:t>
      </w:r>
    </w:p>
    <w:p>
      <w:pPr>
        <w:pStyle w:val="19"/>
        <w:wordWrap w:val="0"/>
        <w:spacing w:before="75" w:beforeAutospacing="0" w:after="75" w:afterAutospacing="0" w:line="400" w:lineRule="exact"/>
        <w:ind w:firstLine="420"/>
        <w:rPr>
          <w:rFonts w:asciiTheme="majorEastAsia" w:hAnsiTheme="majorEastAsia" w:eastAsiaTheme="majorEastAsia"/>
        </w:rPr>
      </w:pPr>
      <w:r>
        <w:rPr>
          <w:rFonts w:hint="eastAsia" w:asciiTheme="majorEastAsia" w:hAnsiTheme="majorEastAsia" w:eastAsiaTheme="majorEastAsia"/>
        </w:rPr>
        <w:t>5.对在“信用中国”网站、中国政府采购网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19"/>
        <w:spacing w:before="75" w:beforeAutospacing="0" w:after="75" w:afterAutospacing="0" w:line="400" w:lineRule="exact"/>
        <w:ind w:firstLine="420"/>
        <w:rPr>
          <w:rFonts w:asciiTheme="majorEastAsia" w:hAnsiTheme="majorEastAsia" w:eastAsiaTheme="majorEastAsia"/>
        </w:rPr>
      </w:pPr>
      <w:r>
        <w:rPr>
          <w:rFonts w:hint="eastAsia" w:asciiTheme="majorEastAsia" w:hAnsiTheme="majorEastAsia" w:eastAsiaTheme="majorEastAsia"/>
        </w:rPr>
        <w:t>6.单位负责人为同一人或者存在直接控股、管理关系的不同的供应商，不得参加同一合同项下的政府采购活动。除单一来源采购项目外，为该采购项目提供整体设计、规范编制或者项目管理、监理、检测等服务的供应商，不得再参加该采购项目的其他采购活动。</w:t>
      </w:r>
    </w:p>
    <w:p>
      <w:pPr>
        <w:pStyle w:val="19"/>
        <w:spacing w:before="75" w:beforeAutospacing="0" w:after="75" w:afterAutospacing="0" w:line="400" w:lineRule="exact"/>
        <w:rPr>
          <w:rFonts w:asciiTheme="majorEastAsia" w:hAnsiTheme="majorEastAsia" w:eastAsiaTheme="majorEastAsia"/>
        </w:rPr>
      </w:pPr>
      <w:r>
        <w:rPr>
          <w:rStyle w:val="23"/>
          <w:rFonts w:hint="eastAsia" w:asciiTheme="majorEastAsia" w:hAnsiTheme="majorEastAsia" w:eastAsiaTheme="majorEastAsia"/>
        </w:rPr>
        <w:t>三、获取招标文件：</w:t>
      </w:r>
    </w:p>
    <w:p>
      <w:pPr>
        <w:pStyle w:val="19"/>
        <w:spacing w:before="75" w:beforeAutospacing="0" w:after="75" w:afterAutospacing="0" w:line="400" w:lineRule="exact"/>
        <w:ind w:firstLine="420"/>
        <w:rPr>
          <w:rFonts w:asciiTheme="majorEastAsia" w:hAnsiTheme="majorEastAsia" w:eastAsiaTheme="majorEastAsia"/>
        </w:rPr>
      </w:pPr>
      <w:r>
        <w:rPr>
          <w:rFonts w:hint="eastAsia" w:asciiTheme="majorEastAsia" w:hAnsiTheme="majorEastAsia" w:eastAsiaTheme="majorEastAsia"/>
        </w:rPr>
        <w:t>时间：自本公告发布之时起至 2021 年2月2日</w:t>
      </w:r>
      <w:r>
        <w:rPr>
          <w:rFonts w:asciiTheme="majorEastAsia" w:hAnsiTheme="majorEastAsia" w:eastAsiaTheme="majorEastAsia"/>
        </w:rPr>
        <w:t xml:space="preserve">17 </w:t>
      </w:r>
      <w:r>
        <w:rPr>
          <w:rFonts w:hint="eastAsia" w:asciiTheme="majorEastAsia" w:hAnsiTheme="majorEastAsia" w:eastAsiaTheme="majorEastAsia"/>
        </w:rPr>
        <w:t>时</w:t>
      </w:r>
      <w:r>
        <w:rPr>
          <w:rFonts w:asciiTheme="majorEastAsia" w:hAnsiTheme="majorEastAsia" w:eastAsiaTheme="majorEastAsia"/>
        </w:rPr>
        <w:t>30</w:t>
      </w:r>
      <w:r>
        <w:rPr>
          <w:rFonts w:hint="eastAsia" w:asciiTheme="majorEastAsia" w:hAnsiTheme="majorEastAsia" w:eastAsiaTheme="majorEastAsia"/>
        </w:rPr>
        <w:t>分（北京时间，法定节假日除外）</w:t>
      </w:r>
    </w:p>
    <w:p>
      <w:pPr>
        <w:pStyle w:val="19"/>
        <w:spacing w:before="75" w:beforeAutospacing="0" w:after="75" w:afterAutospacing="0" w:line="400" w:lineRule="exact"/>
        <w:ind w:firstLine="420"/>
        <w:rPr>
          <w:rFonts w:hint="eastAsia" w:asciiTheme="majorEastAsia" w:hAnsiTheme="majorEastAsia" w:eastAsiaTheme="majorEastAsia"/>
        </w:rPr>
      </w:pPr>
      <w:r>
        <w:rPr>
          <w:rFonts w:hint="eastAsia" w:asciiTheme="majorEastAsia" w:hAnsiTheme="majorEastAsia" w:eastAsiaTheme="majorEastAsia"/>
        </w:rPr>
        <w:t>地点：政采云平台</w:t>
      </w:r>
    </w:p>
    <w:p>
      <w:pPr>
        <w:pStyle w:val="19"/>
        <w:spacing w:before="75" w:beforeAutospacing="0" w:after="75" w:afterAutospacing="0" w:line="400" w:lineRule="exact"/>
        <w:ind w:firstLine="420"/>
        <w:rPr>
          <w:rFonts w:asciiTheme="majorEastAsia" w:hAnsiTheme="majorEastAsia" w:eastAsiaTheme="majorEastAsia"/>
        </w:rPr>
      </w:pPr>
      <w:r>
        <w:rPr>
          <w:rFonts w:hint="eastAsia" w:asciiTheme="majorEastAsia" w:hAnsiTheme="majorEastAsia" w:eastAsiaTheme="majorEastAsia"/>
        </w:rPr>
        <w:t>方式：由潜在供应商登陆政采云平台进行报名登记并免费下载采购文件电子版,并根据采购文件规定的截标时间和地点提交响应文件。</w:t>
      </w:r>
    </w:p>
    <w:p>
      <w:pPr>
        <w:pStyle w:val="19"/>
        <w:spacing w:before="75" w:beforeAutospacing="0" w:after="75" w:afterAutospacing="0" w:line="400" w:lineRule="exact"/>
        <w:ind w:firstLine="420"/>
        <w:rPr>
          <w:rFonts w:asciiTheme="majorEastAsia" w:hAnsiTheme="majorEastAsia" w:eastAsiaTheme="majorEastAsia"/>
        </w:rPr>
      </w:pPr>
      <w:r>
        <w:rPr>
          <w:rFonts w:hint="eastAsia" w:asciiTheme="majorEastAsia" w:hAnsiTheme="majorEastAsia" w:eastAsiaTheme="majorEastAsia"/>
        </w:rPr>
        <w:t>注：为配合项目实施机构进行政府采购项目执行和备案，未在政采云注册的供应商可在获取招标文件后登录政采云进行注册，如在操作过程中遇到问题或者需要技术支持，请致电政采云客服热线：</w:t>
      </w:r>
      <w:r>
        <w:rPr>
          <w:rFonts w:asciiTheme="majorEastAsia" w:hAnsiTheme="majorEastAsia" w:eastAsiaTheme="majorEastAsia"/>
        </w:rPr>
        <w:t>400-881-7190</w:t>
      </w:r>
      <w:r>
        <w:rPr>
          <w:rFonts w:hint="eastAsia" w:asciiTheme="majorEastAsia" w:hAnsiTheme="majorEastAsia" w:eastAsiaTheme="majorEastAsia"/>
        </w:rPr>
        <w:t>。</w:t>
      </w:r>
    </w:p>
    <w:p>
      <w:pPr>
        <w:pStyle w:val="19"/>
        <w:spacing w:before="75" w:beforeAutospacing="0" w:after="75" w:afterAutospacing="0" w:line="400" w:lineRule="exact"/>
        <w:rPr>
          <w:rFonts w:asciiTheme="majorEastAsia" w:hAnsiTheme="majorEastAsia" w:eastAsiaTheme="majorEastAsia"/>
        </w:rPr>
      </w:pPr>
      <w:r>
        <w:rPr>
          <w:rStyle w:val="23"/>
          <w:rFonts w:hint="eastAsia" w:asciiTheme="majorEastAsia" w:hAnsiTheme="majorEastAsia" w:eastAsiaTheme="majorEastAsia"/>
        </w:rPr>
        <w:t>四、提交投标文件截止时间、开标时间和地点：</w:t>
      </w:r>
    </w:p>
    <w:p>
      <w:pPr>
        <w:pStyle w:val="19"/>
        <w:spacing w:before="75" w:beforeAutospacing="0" w:after="75" w:afterAutospacing="0" w:line="400" w:lineRule="exact"/>
        <w:ind w:firstLine="420"/>
        <w:rPr>
          <w:rFonts w:asciiTheme="majorEastAsia" w:hAnsiTheme="majorEastAsia" w:eastAsiaTheme="majorEastAsia"/>
        </w:rPr>
      </w:pPr>
      <w:r>
        <w:rPr>
          <w:rFonts w:hint="eastAsia" w:asciiTheme="majorEastAsia" w:hAnsiTheme="majorEastAsia" w:eastAsiaTheme="majorEastAsia"/>
        </w:rPr>
        <w:t>时间：2021年 2月23日9时30分（北京时间）</w:t>
      </w:r>
    </w:p>
    <w:p>
      <w:pPr>
        <w:pStyle w:val="19"/>
        <w:spacing w:before="75" w:beforeAutospacing="0" w:after="75" w:afterAutospacing="0" w:line="400" w:lineRule="exact"/>
        <w:ind w:firstLine="420"/>
        <w:rPr>
          <w:rFonts w:asciiTheme="majorEastAsia" w:hAnsiTheme="majorEastAsia" w:eastAsiaTheme="majorEastAsia"/>
        </w:rPr>
      </w:pPr>
      <w:r>
        <w:rPr>
          <w:rFonts w:hint="eastAsia" w:asciiTheme="majorEastAsia" w:hAnsiTheme="majorEastAsia" w:eastAsiaTheme="majorEastAsia"/>
        </w:rPr>
        <w:t>地点：防城港市公共资源交易中心开标室（防城港市迎宾路红树林大厦东塔）</w:t>
      </w:r>
    </w:p>
    <w:p>
      <w:pPr>
        <w:pStyle w:val="19"/>
        <w:spacing w:before="75" w:beforeAutospacing="0" w:after="75" w:afterAutospacing="0" w:line="400" w:lineRule="exact"/>
        <w:ind w:firstLine="420"/>
        <w:rPr>
          <w:rFonts w:asciiTheme="majorEastAsia" w:hAnsiTheme="majorEastAsia" w:eastAsiaTheme="majorEastAsia"/>
        </w:rPr>
      </w:pPr>
      <w:r>
        <w:rPr>
          <w:rFonts w:hint="eastAsia" w:asciiTheme="majorEastAsia" w:hAnsiTheme="majorEastAsia" w:eastAsiaTheme="majorEastAsia"/>
        </w:rPr>
        <w:t>开标时间：2021年2月23日9时30分（北京时间） </w:t>
      </w:r>
    </w:p>
    <w:p>
      <w:pPr>
        <w:pStyle w:val="19"/>
        <w:spacing w:before="75" w:beforeAutospacing="0" w:after="75" w:afterAutospacing="0" w:line="400" w:lineRule="exact"/>
        <w:ind w:firstLine="420"/>
        <w:rPr>
          <w:rFonts w:asciiTheme="majorEastAsia" w:hAnsiTheme="majorEastAsia" w:eastAsiaTheme="majorEastAsia"/>
        </w:rPr>
      </w:pPr>
      <w:r>
        <w:rPr>
          <w:rFonts w:hint="eastAsia" w:asciiTheme="majorEastAsia" w:hAnsiTheme="majorEastAsia" w:eastAsiaTheme="majorEastAsia"/>
        </w:rPr>
        <w:t>开标地点：防城港市公共资源交易中心开标室（防城港市迎宾路红树林大厦东塔）</w:t>
      </w:r>
    </w:p>
    <w:p>
      <w:pPr>
        <w:pStyle w:val="19"/>
        <w:spacing w:before="75" w:beforeAutospacing="0" w:after="75" w:afterAutospacing="0" w:line="400" w:lineRule="exact"/>
        <w:rPr>
          <w:rFonts w:asciiTheme="majorEastAsia" w:hAnsiTheme="majorEastAsia" w:eastAsiaTheme="majorEastAsia"/>
        </w:rPr>
      </w:pPr>
      <w:r>
        <w:rPr>
          <w:rStyle w:val="23"/>
          <w:rFonts w:hint="eastAsia" w:asciiTheme="majorEastAsia" w:hAnsiTheme="majorEastAsia" w:eastAsiaTheme="majorEastAsia"/>
        </w:rPr>
        <w:t>五、公告期限：</w:t>
      </w:r>
    </w:p>
    <w:p>
      <w:pPr>
        <w:pStyle w:val="19"/>
        <w:spacing w:before="75" w:beforeAutospacing="0" w:after="75" w:afterAutospacing="0" w:line="400" w:lineRule="exact"/>
        <w:ind w:firstLine="420"/>
        <w:rPr>
          <w:rFonts w:asciiTheme="majorEastAsia" w:hAnsiTheme="majorEastAsia" w:eastAsiaTheme="majorEastAsia"/>
        </w:rPr>
      </w:pPr>
      <w:r>
        <w:rPr>
          <w:rFonts w:hint="eastAsia" w:asciiTheme="majorEastAsia" w:hAnsiTheme="majorEastAsia" w:eastAsiaTheme="majorEastAsia"/>
        </w:rPr>
        <w:t>自本公告发布之日起5个工作日。</w:t>
      </w:r>
    </w:p>
    <w:p>
      <w:pPr>
        <w:pStyle w:val="19"/>
        <w:numPr>
          <w:ilvl w:val="0"/>
          <w:numId w:val="1"/>
        </w:numPr>
        <w:spacing w:before="75" w:beforeAutospacing="0" w:after="75" w:afterAutospacing="0" w:line="400" w:lineRule="exact"/>
        <w:rPr>
          <w:rStyle w:val="23"/>
          <w:rFonts w:asciiTheme="majorEastAsia" w:hAnsiTheme="majorEastAsia" w:eastAsiaTheme="majorEastAsia"/>
        </w:rPr>
      </w:pPr>
      <w:r>
        <w:rPr>
          <w:rStyle w:val="23"/>
          <w:rFonts w:hint="eastAsia" w:asciiTheme="majorEastAsia" w:hAnsiTheme="majorEastAsia" w:eastAsiaTheme="majorEastAsia"/>
        </w:rPr>
        <w:t>其他补充事项：</w:t>
      </w:r>
    </w:p>
    <w:p>
      <w:pPr>
        <w:pStyle w:val="19"/>
        <w:spacing w:before="75" w:beforeAutospacing="0" w:after="75" w:afterAutospacing="0" w:line="400" w:lineRule="exact"/>
        <w:ind w:firstLine="480" w:firstLineChars="200"/>
        <w:rPr>
          <w:rFonts w:asciiTheme="majorEastAsia" w:hAnsiTheme="majorEastAsia" w:eastAsiaTheme="majorEastAsia"/>
        </w:rPr>
      </w:pPr>
      <w:r>
        <w:rPr>
          <w:rFonts w:hint="eastAsia" w:asciiTheme="majorEastAsia" w:hAnsiTheme="majorEastAsia" w:eastAsiaTheme="majorEastAsia"/>
        </w:rPr>
        <w:t>网上查询地址：中国政府采购网、广西壮族自治区政府采购网、</w:t>
      </w:r>
      <w:r>
        <w:rPr>
          <w:rFonts w:hint="eastAsia" w:asciiTheme="majorEastAsia" w:hAnsiTheme="majorEastAsia" w:eastAsiaTheme="majorEastAsia"/>
          <w:lang w:val="zh-CN"/>
        </w:rPr>
        <w:t>广西防城港政府采购网站、防城港市公共资源交易中心</w:t>
      </w:r>
    </w:p>
    <w:p>
      <w:pPr>
        <w:pStyle w:val="19"/>
        <w:spacing w:before="75" w:beforeAutospacing="0" w:after="75" w:afterAutospacing="0" w:line="400" w:lineRule="exact"/>
        <w:rPr>
          <w:rFonts w:asciiTheme="majorEastAsia" w:hAnsiTheme="majorEastAsia" w:eastAsiaTheme="majorEastAsia"/>
        </w:rPr>
      </w:pPr>
      <w:r>
        <w:rPr>
          <w:rStyle w:val="23"/>
          <w:rFonts w:hint="eastAsia" w:asciiTheme="majorEastAsia" w:hAnsiTheme="majorEastAsia" w:eastAsiaTheme="majorEastAsia"/>
        </w:rPr>
        <w:t>七、对本次招标提出询问，请按以下方式联系。</w:t>
      </w:r>
    </w:p>
    <w:p>
      <w:pPr>
        <w:pStyle w:val="19"/>
        <w:spacing w:before="75" w:beforeAutospacing="0" w:after="75" w:afterAutospacing="0" w:line="400" w:lineRule="exact"/>
        <w:ind w:right="840" w:firstLine="420"/>
        <w:rPr>
          <w:rFonts w:asciiTheme="majorEastAsia" w:hAnsiTheme="majorEastAsia" w:eastAsiaTheme="majorEastAsia"/>
        </w:rPr>
      </w:pPr>
      <w:r>
        <w:rPr>
          <w:rFonts w:hint="eastAsia" w:asciiTheme="majorEastAsia" w:hAnsiTheme="majorEastAsia" w:eastAsiaTheme="majorEastAsia"/>
        </w:rPr>
        <w:t>1.采购人信息：</w:t>
      </w:r>
    </w:p>
    <w:p>
      <w:pPr>
        <w:pStyle w:val="19"/>
        <w:spacing w:before="75" w:beforeAutospacing="0" w:after="75" w:afterAutospacing="0" w:line="400" w:lineRule="exact"/>
        <w:ind w:right="840" w:firstLine="420"/>
        <w:rPr>
          <w:rFonts w:asciiTheme="majorEastAsia" w:hAnsiTheme="majorEastAsia" w:eastAsiaTheme="majorEastAsia"/>
        </w:rPr>
      </w:pPr>
      <w:r>
        <w:rPr>
          <w:rFonts w:hint="eastAsia" w:asciiTheme="majorEastAsia" w:hAnsiTheme="majorEastAsia" w:eastAsiaTheme="majorEastAsia"/>
        </w:rPr>
        <w:t>名 称：</w:t>
      </w:r>
      <w:r>
        <w:rPr>
          <w:rFonts w:hint="eastAsia" w:eastAsiaTheme="majorEastAsia"/>
        </w:rPr>
        <w:t>防城港市林业局</w:t>
      </w:r>
      <w:r>
        <w:rPr>
          <w:rFonts w:hint="eastAsia"/>
        </w:rPr>
        <w:t xml:space="preserve">  </w:t>
      </w:r>
    </w:p>
    <w:p>
      <w:pPr>
        <w:pStyle w:val="19"/>
        <w:spacing w:before="75" w:beforeAutospacing="0" w:after="75" w:afterAutospacing="0" w:line="400" w:lineRule="exact"/>
        <w:ind w:right="840" w:firstLine="420"/>
        <w:rPr>
          <w:rFonts w:eastAsiaTheme="majorEastAsia"/>
        </w:rPr>
      </w:pPr>
      <w:r>
        <w:rPr>
          <w:rFonts w:hint="eastAsia" w:asciiTheme="majorEastAsia" w:hAnsiTheme="majorEastAsia" w:eastAsiaTheme="majorEastAsia"/>
        </w:rPr>
        <w:t>地 址：</w:t>
      </w:r>
      <w:r>
        <w:rPr>
          <w:rFonts w:hint="eastAsia" w:eastAsiaTheme="majorEastAsia"/>
        </w:rPr>
        <w:t>防城港市中心区万山路500号</w:t>
      </w:r>
    </w:p>
    <w:p>
      <w:pPr>
        <w:pStyle w:val="19"/>
        <w:spacing w:before="75" w:beforeAutospacing="0" w:after="75" w:afterAutospacing="0" w:line="400" w:lineRule="exact"/>
        <w:ind w:right="840" w:firstLine="420"/>
        <w:rPr>
          <w:rFonts w:asciiTheme="majorEastAsia" w:hAnsiTheme="majorEastAsia" w:eastAsiaTheme="majorEastAsia"/>
        </w:rPr>
      </w:pPr>
      <w:r>
        <w:rPr>
          <w:rFonts w:hint="eastAsia" w:asciiTheme="majorEastAsia" w:hAnsiTheme="majorEastAsia" w:eastAsiaTheme="majorEastAsia"/>
        </w:rPr>
        <w:t>联系方式：</w:t>
      </w:r>
      <w:r>
        <w:rPr>
          <w:rFonts w:hint="eastAsia" w:eastAsiaTheme="majorEastAsia"/>
        </w:rPr>
        <w:t xml:space="preserve">曾瑞艳，0770-2800133 </w:t>
      </w:r>
    </w:p>
    <w:p>
      <w:pPr>
        <w:pStyle w:val="19"/>
        <w:spacing w:before="75" w:beforeAutospacing="0" w:after="75" w:afterAutospacing="0" w:line="400" w:lineRule="exact"/>
        <w:ind w:right="840" w:firstLine="420"/>
        <w:rPr>
          <w:rFonts w:asciiTheme="majorEastAsia" w:hAnsiTheme="majorEastAsia" w:eastAsiaTheme="majorEastAsia"/>
        </w:rPr>
      </w:pPr>
      <w:r>
        <w:rPr>
          <w:rFonts w:hint="eastAsia" w:asciiTheme="majorEastAsia" w:hAnsiTheme="majorEastAsia" w:eastAsiaTheme="majorEastAsia"/>
        </w:rPr>
        <w:t>2.采购代理机构信息：</w:t>
      </w:r>
    </w:p>
    <w:p>
      <w:pPr>
        <w:pStyle w:val="19"/>
        <w:spacing w:before="75" w:beforeAutospacing="0" w:after="75" w:afterAutospacing="0" w:line="400" w:lineRule="exact"/>
        <w:ind w:right="840" w:firstLine="420"/>
        <w:rPr>
          <w:rFonts w:asciiTheme="majorEastAsia" w:hAnsiTheme="majorEastAsia" w:eastAsiaTheme="majorEastAsia"/>
        </w:rPr>
      </w:pPr>
      <w:r>
        <w:rPr>
          <w:rFonts w:hint="eastAsia" w:asciiTheme="majorEastAsia" w:hAnsiTheme="majorEastAsia" w:eastAsiaTheme="majorEastAsia"/>
        </w:rPr>
        <w:t>名 称：</w:t>
      </w:r>
      <w:r>
        <w:rPr>
          <w:rFonts w:hint="eastAsia" w:eastAsiaTheme="majorEastAsia"/>
        </w:rPr>
        <w:t>北京诚佳信工程管理有限公司</w:t>
      </w:r>
    </w:p>
    <w:p>
      <w:pPr>
        <w:pStyle w:val="19"/>
        <w:spacing w:before="75" w:beforeAutospacing="0" w:after="75" w:afterAutospacing="0" w:line="400" w:lineRule="exact"/>
        <w:ind w:right="840" w:firstLine="420"/>
        <w:rPr>
          <w:rFonts w:asciiTheme="majorEastAsia" w:hAnsiTheme="majorEastAsia" w:eastAsiaTheme="majorEastAsia"/>
        </w:rPr>
      </w:pPr>
      <w:r>
        <w:rPr>
          <w:rFonts w:hint="eastAsia" w:asciiTheme="majorEastAsia" w:hAnsiTheme="majorEastAsia" w:eastAsiaTheme="majorEastAsia"/>
        </w:rPr>
        <w:t>地 址：</w:t>
      </w:r>
      <w:r>
        <w:rPr>
          <w:rFonts w:hint="eastAsia" w:eastAsiaTheme="majorEastAsia"/>
        </w:rPr>
        <w:t>南宁市青秀区古城路26号安监局生活区9栋A座0203室</w:t>
      </w:r>
    </w:p>
    <w:p>
      <w:pPr>
        <w:pStyle w:val="19"/>
        <w:spacing w:before="75" w:beforeAutospacing="0" w:after="75" w:afterAutospacing="0" w:line="400" w:lineRule="exact"/>
        <w:ind w:right="840" w:firstLine="420"/>
        <w:rPr>
          <w:rFonts w:asciiTheme="majorEastAsia" w:hAnsiTheme="majorEastAsia" w:eastAsiaTheme="majorEastAsia"/>
        </w:rPr>
      </w:pPr>
      <w:r>
        <w:rPr>
          <w:rFonts w:hint="eastAsia" w:asciiTheme="majorEastAsia" w:hAnsiTheme="majorEastAsia" w:eastAsiaTheme="majorEastAsia"/>
        </w:rPr>
        <w:t>联系方式：</w:t>
      </w:r>
      <w:r>
        <w:rPr>
          <w:rFonts w:hint="eastAsia" w:eastAsiaTheme="majorEastAsia"/>
          <w:kern w:val="2"/>
        </w:rPr>
        <w:t>陈蓉</w:t>
      </w:r>
      <w:r>
        <w:rPr>
          <w:rFonts w:hint="eastAsia"/>
          <w:kern w:val="2"/>
        </w:rPr>
        <w:t>，0771-2867147</w:t>
      </w:r>
      <w:r>
        <w:rPr>
          <w:rFonts w:hint="eastAsia" w:asciiTheme="majorEastAsia" w:hAnsiTheme="majorEastAsia" w:eastAsiaTheme="majorEastAsia"/>
        </w:rPr>
        <w:t xml:space="preserve"> </w:t>
      </w:r>
    </w:p>
    <w:p>
      <w:pPr>
        <w:pStyle w:val="19"/>
        <w:spacing w:before="75" w:beforeAutospacing="0" w:after="75" w:afterAutospacing="0" w:line="400" w:lineRule="exact"/>
        <w:ind w:right="840" w:firstLine="420"/>
        <w:rPr>
          <w:rFonts w:hint="eastAsia" w:asciiTheme="majorEastAsia" w:hAnsiTheme="majorEastAsia" w:eastAsiaTheme="majorEastAsia"/>
        </w:rPr>
      </w:pPr>
      <w:r>
        <w:rPr>
          <w:rFonts w:hint="eastAsia" w:asciiTheme="majorEastAsia" w:hAnsiTheme="majorEastAsia" w:eastAsiaTheme="majorEastAsia"/>
        </w:rPr>
        <w:t>3.采购监管部门：</w:t>
      </w:r>
    </w:p>
    <w:p>
      <w:pPr>
        <w:pStyle w:val="19"/>
        <w:spacing w:before="75" w:beforeAutospacing="0" w:after="75" w:afterAutospacing="0" w:line="400" w:lineRule="exact"/>
        <w:ind w:right="840" w:firstLine="420"/>
        <w:rPr>
          <w:rFonts w:asciiTheme="majorEastAsia" w:hAnsiTheme="majorEastAsia" w:eastAsiaTheme="majorEastAsia"/>
        </w:rPr>
      </w:pPr>
      <w:r>
        <w:rPr>
          <w:rFonts w:hint="eastAsia" w:asciiTheme="majorEastAsia" w:hAnsiTheme="majorEastAsia" w:eastAsiaTheme="majorEastAsia"/>
        </w:rPr>
        <w:t>名 称：防城港市政府采购管理中心</w:t>
      </w:r>
    </w:p>
    <w:p>
      <w:pPr>
        <w:pStyle w:val="19"/>
        <w:spacing w:before="75" w:beforeAutospacing="0" w:after="75" w:afterAutospacing="0" w:line="400" w:lineRule="exact"/>
        <w:ind w:right="840" w:firstLine="420"/>
        <w:rPr>
          <w:rFonts w:asciiTheme="majorEastAsia" w:hAnsiTheme="majorEastAsia" w:eastAsiaTheme="majorEastAsia"/>
        </w:rPr>
      </w:pPr>
      <w:r>
        <w:rPr>
          <w:rFonts w:hint="eastAsia" w:asciiTheme="majorEastAsia" w:hAnsiTheme="majorEastAsia" w:eastAsiaTheme="majorEastAsia"/>
        </w:rPr>
        <w:t>电 话：0770-6102319</w:t>
      </w:r>
    </w:p>
    <w:p>
      <w:pPr>
        <w:pStyle w:val="19"/>
        <w:spacing w:before="75" w:beforeAutospacing="0" w:after="75" w:afterAutospacing="0" w:line="400" w:lineRule="exact"/>
        <w:ind w:right="840" w:firstLine="420"/>
        <w:rPr>
          <w:rFonts w:asciiTheme="majorEastAsia" w:hAnsiTheme="majorEastAsia" w:eastAsiaTheme="majorEastAsia"/>
        </w:rPr>
      </w:pPr>
      <w:r>
        <w:rPr>
          <w:rFonts w:hint="eastAsia" w:asciiTheme="majorEastAsia" w:hAnsiTheme="majorEastAsia" w:eastAsiaTheme="majorEastAsia"/>
        </w:rPr>
        <w:t>4.项目联系方式</w:t>
      </w:r>
    </w:p>
    <w:p>
      <w:pPr>
        <w:pStyle w:val="19"/>
        <w:spacing w:before="75" w:beforeAutospacing="0" w:after="75" w:afterAutospacing="0" w:line="400" w:lineRule="exact"/>
        <w:ind w:right="840" w:firstLine="420"/>
        <w:rPr>
          <w:rFonts w:asciiTheme="majorEastAsia" w:hAnsiTheme="majorEastAsia" w:eastAsiaTheme="majorEastAsia"/>
        </w:rPr>
      </w:pPr>
      <w:r>
        <w:rPr>
          <w:rFonts w:hint="eastAsia" w:asciiTheme="majorEastAsia" w:hAnsiTheme="majorEastAsia" w:eastAsiaTheme="majorEastAsia"/>
        </w:rPr>
        <w:t>项目联系人：</w:t>
      </w:r>
      <w:r>
        <w:rPr>
          <w:rFonts w:hint="eastAsia" w:eastAsiaTheme="majorEastAsia"/>
          <w:kern w:val="2"/>
        </w:rPr>
        <w:t>陈蓉</w:t>
      </w:r>
    </w:p>
    <w:p>
      <w:pPr>
        <w:pStyle w:val="19"/>
        <w:spacing w:before="75" w:beforeAutospacing="0" w:after="75" w:afterAutospacing="0" w:line="400" w:lineRule="exact"/>
        <w:ind w:right="840" w:firstLine="420"/>
        <w:rPr>
          <w:rFonts w:asciiTheme="majorEastAsia" w:hAnsiTheme="majorEastAsia" w:eastAsiaTheme="majorEastAsia"/>
        </w:rPr>
      </w:pPr>
      <w:r>
        <w:rPr>
          <w:rFonts w:hint="eastAsia" w:asciiTheme="majorEastAsia" w:hAnsiTheme="majorEastAsia" w:eastAsiaTheme="majorEastAsia"/>
        </w:rPr>
        <w:t>电话：</w:t>
      </w:r>
      <w:r>
        <w:rPr>
          <w:rFonts w:hint="eastAsia" w:eastAsiaTheme="majorEastAsia"/>
          <w:kern w:val="2"/>
        </w:rPr>
        <w:t>0771-2867147</w:t>
      </w:r>
      <w:r>
        <w:rPr>
          <w:rFonts w:hint="eastAsia" w:asciiTheme="majorEastAsia" w:hAnsiTheme="majorEastAsia" w:eastAsiaTheme="majorEastAsia"/>
        </w:rPr>
        <w:t xml:space="preserve"> </w:t>
      </w:r>
    </w:p>
    <w:p>
      <w:pPr>
        <w:pStyle w:val="12"/>
        <w:spacing w:line="40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 </w:t>
      </w:r>
    </w:p>
    <w:p>
      <w:pPr>
        <w:pStyle w:val="12"/>
        <w:spacing w:line="400" w:lineRule="exact"/>
        <w:jc w:val="center"/>
        <w:rPr>
          <w:rFonts w:cs="宋体" w:asciiTheme="majorEastAsia" w:hAnsiTheme="majorEastAsia" w:eastAsiaTheme="majorEastAsia"/>
          <w:sz w:val="24"/>
          <w:szCs w:val="24"/>
        </w:rPr>
      </w:pPr>
    </w:p>
    <w:p>
      <w:pPr>
        <w:pStyle w:val="5"/>
        <w:rPr>
          <w:rFonts w:asciiTheme="majorEastAsia" w:hAnsiTheme="majorEastAsia" w:eastAsiaTheme="majorEastAsia"/>
          <w:sz w:val="24"/>
          <w:szCs w:val="24"/>
        </w:rPr>
      </w:pPr>
    </w:p>
    <w:p>
      <w:pPr>
        <w:spacing w:line="400" w:lineRule="exact"/>
        <w:ind w:firstLine="2880" w:firstLineChars="1200"/>
        <w:jc w:val="right"/>
        <w:rPr>
          <w:rFonts w:asciiTheme="majorEastAsia" w:hAnsiTheme="majorEastAsia" w:eastAsiaTheme="majorEastAsia"/>
          <w:sz w:val="24"/>
          <w:szCs w:val="24"/>
        </w:rPr>
      </w:pPr>
      <w:r>
        <w:rPr>
          <w:rFonts w:hint="eastAsia" w:asciiTheme="majorEastAsia" w:hAnsiTheme="majorEastAsia" w:eastAsiaTheme="majorEastAsia"/>
          <w:sz w:val="24"/>
          <w:szCs w:val="24"/>
        </w:rPr>
        <w:t>采购人：防城港市林业局</w:t>
      </w:r>
    </w:p>
    <w:p>
      <w:pPr>
        <w:spacing w:line="400" w:lineRule="exact"/>
        <w:ind w:firstLine="2880" w:firstLineChars="1200"/>
        <w:jc w:val="right"/>
      </w:pPr>
      <w:r>
        <w:rPr>
          <w:rFonts w:hint="eastAsia" w:asciiTheme="majorEastAsia" w:hAnsiTheme="majorEastAsia" w:eastAsiaTheme="majorEastAsia"/>
          <w:sz w:val="24"/>
          <w:szCs w:val="24"/>
        </w:rPr>
        <w:t xml:space="preserve">            采购代理机构：北京诚佳信工程管理有限公司</w:t>
      </w:r>
    </w:p>
    <w:p>
      <w:pPr>
        <w:spacing w:line="400" w:lineRule="exact"/>
        <w:jc w:val="right"/>
        <w:rPr>
          <w:rFonts w:asciiTheme="majorEastAsia" w:hAnsiTheme="majorEastAsia" w:eastAsiaTheme="majorEastAsia"/>
          <w:b/>
          <w:color w:val="auto"/>
          <w:sz w:val="36"/>
          <w:szCs w:val="20"/>
          <w:highlight w:val="none"/>
        </w:rPr>
      </w:pPr>
      <w:r>
        <w:rPr>
          <w:rFonts w:hint="eastAsia" w:asciiTheme="majorEastAsia" w:hAnsiTheme="majorEastAsia" w:eastAsiaTheme="majorEastAsia"/>
          <w:sz w:val="24"/>
          <w:szCs w:val="24"/>
        </w:rPr>
        <w:t xml:space="preserve">     2021 年1月26日</w:t>
      </w:r>
      <w:bookmarkEnd w:id="8"/>
    </w:p>
    <w:p>
      <w:pPr>
        <w:pStyle w:val="2"/>
        <w:rPr>
          <w:rFonts w:asciiTheme="majorEastAsia" w:hAnsiTheme="majorEastAsia" w:eastAsiaTheme="majorEastAsia"/>
          <w:b/>
          <w:color w:val="auto"/>
          <w:sz w:val="36"/>
          <w:szCs w:val="20"/>
          <w:highlight w:val="none"/>
        </w:rPr>
      </w:pPr>
    </w:p>
    <w:p>
      <w:pPr>
        <w:rPr>
          <w:rFonts w:asciiTheme="majorEastAsia" w:hAnsiTheme="majorEastAsia" w:eastAsiaTheme="majorEastAsia"/>
          <w:b/>
          <w:color w:val="auto"/>
          <w:sz w:val="36"/>
          <w:szCs w:val="20"/>
          <w:highlight w:val="none"/>
        </w:rPr>
      </w:pPr>
    </w:p>
    <w:p>
      <w:bookmarkStart w:id="59" w:name="_GoBack"/>
      <w:bookmarkEnd w:id="59"/>
    </w:p>
    <w:p>
      <w:pPr>
        <w:pStyle w:val="29"/>
        <w:widowControl w:val="0"/>
        <w:numPr>
          <w:ilvl w:val="255"/>
          <w:numId w:val="0"/>
        </w:numPr>
        <w:spacing w:after="156" w:line="500" w:lineRule="exact"/>
        <w:jc w:val="center"/>
        <w:outlineLvl w:val="0"/>
        <w:rPr>
          <w:rFonts w:cs="宋体" w:asciiTheme="majorEastAsia" w:hAnsiTheme="majorEastAsia" w:eastAsiaTheme="majorEastAsia"/>
          <w:b/>
          <w:color w:val="auto"/>
          <w:sz w:val="36"/>
          <w:highlight w:val="none"/>
        </w:rPr>
      </w:pPr>
      <w:bookmarkStart w:id="13" w:name="_Toc32448"/>
      <w:r>
        <w:rPr>
          <w:rFonts w:hint="eastAsia" w:cs="宋体" w:asciiTheme="majorEastAsia" w:hAnsiTheme="majorEastAsia" w:eastAsiaTheme="majorEastAsia"/>
          <w:b/>
          <w:color w:val="auto"/>
          <w:sz w:val="36"/>
          <w:highlight w:val="none"/>
        </w:rPr>
        <w:t>第二章  服务需求一览表</w:t>
      </w:r>
      <w:bookmarkEnd w:id="13"/>
    </w:p>
    <w:p>
      <w:pPr>
        <w:spacing w:line="340" w:lineRule="exact"/>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说明：</w:t>
      </w:r>
    </w:p>
    <w:p>
      <w:pPr>
        <w:ind w:left="6" w:firstLine="412" w:firstLineChars="172"/>
        <w:rPr>
          <w:rFonts w:asciiTheme="majorEastAsia" w:hAnsiTheme="majorEastAsia" w:eastAsiaTheme="majorEastAsia"/>
          <w:b/>
          <w:bCs/>
          <w:color w:val="auto"/>
          <w:sz w:val="24"/>
          <w:highlight w:val="none"/>
        </w:rPr>
      </w:pPr>
      <w:r>
        <w:rPr>
          <w:rFonts w:hint="eastAsia" w:asciiTheme="majorEastAsia" w:hAnsiTheme="majorEastAsia" w:eastAsiaTheme="majorEastAsia"/>
          <w:color w:val="auto"/>
          <w:sz w:val="24"/>
          <w:highlight w:val="none"/>
        </w:rPr>
        <w:t>1、</w:t>
      </w:r>
      <w:r>
        <w:rPr>
          <w:rFonts w:hint="eastAsia" w:asciiTheme="majorEastAsia" w:hAnsiTheme="majorEastAsia" w:eastAsiaTheme="majorEastAsia"/>
          <w:b/>
          <w:bCs/>
          <w:color w:val="auto"/>
          <w:sz w:val="24"/>
          <w:highlight w:val="none"/>
        </w:rPr>
        <w:t>本服务需求一览表中标注★号的部分为实质性要求和条件。</w:t>
      </w:r>
    </w:p>
    <w:p>
      <w:pPr>
        <w:ind w:left="6" w:firstLine="412" w:firstLineChars="172"/>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2、本服务需求一览表中内容如与第六章“合同条款及格式”相关条款不一致的，以本表为准。</w:t>
      </w:r>
    </w:p>
    <w:p>
      <w:pPr>
        <w:pStyle w:val="12"/>
        <w:ind w:left="240" w:leftChars="109" w:firstLine="217" w:firstLineChars="90"/>
        <w:rPr>
          <w:rFonts w:asciiTheme="majorEastAsia" w:hAnsiTheme="majorEastAsia" w:eastAsiaTheme="majorEastAsia"/>
          <w:b w:val="0"/>
          <w:bCs/>
          <w:color w:val="auto"/>
          <w:sz w:val="28"/>
          <w:szCs w:val="28"/>
          <w:highlight w:val="none"/>
        </w:rPr>
      </w:pPr>
      <w:r>
        <w:rPr>
          <w:rFonts w:cs="宋体" w:asciiTheme="majorEastAsia" w:hAnsiTheme="majorEastAsia" w:eastAsiaTheme="majorEastAsia"/>
          <w:b/>
          <w:color w:val="auto"/>
          <w:sz w:val="24"/>
          <w:highlight w:val="none"/>
        </w:rPr>
        <w:t>3、本次服务采购最高限价为：</w:t>
      </w:r>
      <w:bookmarkEnd w:id="9"/>
      <w:bookmarkEnd w:id="10"/>
      <w:bookmarkEnd w:id="11"/>
      <w:bookmarkEnd w:id="12"/>
      <w:bookmarkStart w:id="14" w:name="_Toc213206174"/>
      <w:bookmarkStart w:id="15" w:name="_Toc213325923"/>
      <w:r>
        <w:rPr>
          <w:rFonts w:hint="eastAsia" w:cs="宋体" w:asciiTheme="majorEastAsia" w:hAnsiTheme="majorEastAsia" w:eastAsiaTheme="majorEastAsia"/>
          <w:b w:val="0"/>
          <w:bCs/>
          <w:color w:val="auto"/>
          <w:sz w:val="24"/>
          <w:highlight w:val="none"/>
        </w:rPr>
        <w:t>人民币</w:t>
      </w:r>
      <w:r>
        <w:rPr>
          <w:rFonts w:hint="eastAsia" w:cs="宋体" w:asciiTheme="majorEastAsia" w:hAnsiTheme="majorEastAsia" w:eastAsiaTheme="majorEastAsia"/>
          <w:b w:val="0"/>
          <w:bCs/>
          <w:color w:val="auto"/>
          <w:sz w:val="24"/>
          <w:highlight w:val="none"/>
          <w:lang w:val="en-US" w:eastAsia="zh-CN"/>
        </w:rPr>
        <w:t>陆佰叁拾叁万柒仟壹佰元整</w:t>
      </w:r>
      <w:r>
        <w:rPr>
          <w:rFonts w:hint="eastAsia" w:cs="宋体" w:asciiTheme="majorEastAsia" w:hAnsiTheme="majorEastAsia" w:eastAsiaTheme="majorEastAsia"/>
          <w:b w:val="0"/>
          <w:bCs/>
          <w:color w:val="auto"/>
          <w:sz w:val="24"/>
          <w:highlight w:val="none"/>
        </w:rPr>
        <w:t>（</w:t>
      </w:r>
      <w:r>
        <w:rPr>
          <w:rFonts w:hint="eastAsia" w:cs="宋体" w:asciiTheme="majorEastAsia" w:hAnsiTheme="majorEastAsia" w:eastAsiaTheme="majorEastAsia"/>
          <w:b w:val="0"/>
          <w:bCs/>
          <w:color w:val="auto"/>
          <w:sz w:val="24"/>
          <w:highlight w:val="none"/>
          <w:lang w:val="en-US" w:eastAsia="zh-CN"/>
        </w:rPr>
        <w:t xml:space="preserve">6337100.00 </w:t>
      </w:r>
      <w:r>
        <w:rPr>
          <w:rFonts w:hint="eastAsia" w:cs="宋体" w:asciiTheme="majorEastAsia" w:hAnsiTheme="majorEastAsia" w:eastAsiaTheme="majorEastAsia"/>
          <w:b w:val="0"/>
          <w:bCs/>
          <w:color w:val="auto"/>
          <w:sz w:val="24"/>
          <w:highlight w:val="none"/>
        </w:rPr>
        <w:t>元）</w:t>
      </w:r>
      <w:r>
        <w:rPr>
          <w:rFonts w:hint="eastAsia" w:cs="宋体" w:asciiTheme="majorEastAsia" w:hAnsiTheme="majorEastAsia" w:eastAsiaTheme="majorEastAsia"/>
          <w:b w:val="0"/>
          <w:bCs/>
          <w:color w:val="auto"/>
          <w:sz w:val="24"/>
          <w:highlight w:val="none"/>
          <w:lang w:eastAsia="zh-CN"/>
        </w:rPr>
        <w:t>。其中：修建性详细规划</w:t>
      </w:r>
      <w:r>
        <w:rPr>
          <w:rFonts w:hint="eastAsia" w:cs="宋体" w:asciiTheme="majorEastAsia" w:hAnsiTheme="majorEastAsia" w:eastAsiaTheme="majorEastAsia"/>
          <w:b w:val="0"/>
          <w:bCs/>
          <w:color w:val="auto"/>
          <w:sz w:val="24"/>
          <w:highlight w:val="none"/>
          <w:lang w:val="en-US" w:eastAsia="zh-CN"/>
        </w:rPr>
        <w:t>：</w:t>
      </w:r>
      <w:r>
        <w:rPr>
          <w:rFonts w:hint="eastAsia" w:cs="宋体" w:asciiTheme="majorEastAsia" w:hAnsiTheme="majorEastAsia" w:eastAsiaTheme="majorEastAsia"/>
          <w:b w:val="0"/>
          <w:bCs/>
          <w:color w:val="auto"/>
          <w:sz w:val="24"/>
          <w:highlight w:val="none"/>
        </w:rPr>
        <w:t>人民币</w:t>
      </w:r>
      <w:r>
        <w:rPr>
          <w:rFonts w:hint="eastAsia" w:cs="宋体" w:asciiTheme="majorEastAsia" w:hAnsiTheme="majorEastAsia" w:eastAsiaTheme="majorEastAsia"/>
          <w:b w:val="0"/>
          <w:bCs/>
          <w:color w:val="auto"/>
          <w:sz w:val="24"/>
          <w:highlight w:val="none"/>
          <w:lang w:eastAsia="zh-CN"/>
        </w:rPr>
        <w:t>壹佰肆拾伍万伍仟壹佰元整（</w:t>
      </w:r>
      <w:r>
        <w:rPr>
          <w:rFonts w:hint="eastAsia" w:cs="宋体" w:asciiTheme="majorEastAsia" w:hAnsiTheme="majorEastAsia" w:eastAsiaTheme="majorEastAsia"/>
          <w:b w:val="0"/>
          <w:bCs/>
          <w:color w:val="auto"/>
          <w:sz w:val="24"/>
          <w:highlight w:val="none"/>
          <w:lang w:val="en-US" w:eastAsia="zh-CN"/>
        </w:rPr>
        <w:t>1455100.00元</w:t>
      </w:r>
      <w:r>
        <w:rPr>
          <w:rFonts w:hint="eastAsia" w:cs="宋体" w:asciiTheme="majorEastAsia" w:hAnsiTheme="majorEastAsia" w:eastAsiaTheme="majorEastAsia"/>
          <w:b w:val="0"/>
          <w:bCs/>
          <w:color w:val="auto"/>
          <w:sz w:val="24"/>
          <w:highlight w:val="none"/>
          <w:lang w:eastAsia="zh-CN"/>
        </w:rPr>
        <w:t>）；</w:t>
      </w:r>
      <w:r>
        <w:rPr>
          <w:rFonts w:hint="eastAsia" w:cs="宋体" w:asciiTheme="majorEastAsia" w:hAnsiTheme="majorEastAsia" w:eastAsiaTheme="majorEastAsia"/>
          <w:b w:val="0"/>
          <w:bCs/>
          <w:color w:val="auto"/>
          <w:sz w:val="24"/>
          <w:highlight w:val="none"/>
          <w:lang w:val="en-US" w:eastAsia="zh-CN"/>
        </w:rPr>
        <w:t>初步设计（含方案设计）：</w:t>
      </w:r>
      <w:r>
        <w:rPr>
          <w:rFonts w:hint="eastAsia" w:cs="宋体" w:asciiTheme="majorEastAsia" w:hAnsiTheme="majorEastAsia" w:eastAsiaTheme="majorEastAsia"/>
          <w:b w:val="0"/>
          <w:bCs/>
          <w:color w:val="auto"/>
          <w:sz w:val="24"/>
          <w:highlight w:val="none"/>
        </w:rPr>
        <w:t>人民币</w:t>
      </w:r>
      <w:r>
        <w:rPr>
          <w:rFonts w:hint="eastAsia" w:cs="宋体" w:asciiTheme="majorEastAsia" w:hAnsiTheme="majorEastAsia" w:eastAsiaTheme="majorEastAsia"/>
          <w:b w:val="0"/>
          <w:bCs/>
          <w:color w:val="auto"/>
          <w:sz w:val="24"/>
          <w:highlight w:val="none"/>
          <w:lang w:eastAsia="zh-CN"/>
        </w:rPr>
        <w:t>肆佰捌拾捌万贰仟元整（</w:t>
      </w:r>
      <w:r>
        <w:rPr>
          <w:rFonts w:hint="eastAsia" w:cs="宋体" w:asciiTheme="majorEastAsia" w:hAnsiTheme="majorEastAsia" w:eastAsiaTheme="majorEastAsia"/>
          <w:b w:val="0"/>
          <w:bCs/>
          <w:color w:val="auto"/>
          <w:sz w:val="24"/>
          <w:highlight w:val="none"/>
          <w:lang w:val="en-US" w:eastAsia="zh-CN"/>
        </w:rPr>
        <w:t>4882000.00元</w:t>
      </w:r>
      <w:r>
        <w:rPr>
          <w:rFonts w:hint="eastAsia" w:cs="宋体" w:asciiTheme="majorEastAsia" w:hAnsiTheme="majorEastAsia" w:eastAsiaTheme="majorEastAsia"/>
          <w:b w:val="0"/>
          <w:bCs/>
          <w:color w:val="auto"/>
          <w:sz w:val="24"/>
          <w:highlight w:val="none"/>
          <w:lang w:eastAsia="zh-CN"/>
        </w:rPr>
        <w:t>）</w:t>
      </w:r>
      <w:r>
        <w:rPr>
          <w:rFonts w:hint="eastAsia" w:cs="宋体" w:asciiTheme="majorEastAsia" w:hAnsiTheme="majorEastAsia" w:eastAsiaTheme="majorEastAsia"/>
          <w:b w:val="0"/>
          <w:bCs/>
          <w:color w:val="auto"/>
          <w:sz w:val="24"/>
          <w:highlight w:val="none"/>
          <w:lang w:val="en-US" w:eastAsia="zh-CN"/>
        </w:rPr>
        <w:t>。</w:t>
      </w:r>
    </w:p>
    <w:tbl>
      <w:tblPr>
        <w:tblStyle w:val="20"/>
        <w:tblpPr w:leftFromText="180" w:rightFromText="180" w:vertAnchor="text" w:horzAnchor="page" w:tblpX="1179" w:tblpY="284"/>
        <w:tblOverlap w:val="never"/>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43"/>
        <w:gridCol w:w="851"/>
        <w:gridCol w:w="6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1843" w:type="dxa"/>
            <w:tcMar>
              <w:top w:w="0" w:type="dxa"/>
              <w:left w:w="108" w:type="dxa"/>
              <w:bottom w:w="0" w:type="dxa"/>
              <w:right w:w="108" w:type="dxa"/>
            </w:tcMar>
            <w:vAlign w:val="center"/>
          </w:tcPr>
          <w:p>
            <w:pPr>
              <w:tabs>
                <w:tab w:val="left" w:pos="1440"/>
              </w:tabs>
              <w:spacing w:line="440" w:lineRule="exact"/>
              <w:jc w:val="center"/>
              <w:rPr>
                <w:rFonts w:ascii="宋体" w:hAnsi="宋体" w:eastAsia="宋体"/>
                <w:b/>
                <w:bCs/>
                <w:color w:val="auto"/>
                <w:sz w:val="24"/>
                <w:highlight w:val="none"/>
              </w:rPr>
            </w:pPr>
            <w:r>
              <w:rPr>
                <w:rFonts w:hint="eastAsia" w:ascii="宋体" w:hAnsi="宋体" w:eastAsia="宋体"/>
                <w:b/>
                <w:bCs/>
                <w:color w:val="auto"/>
                <w:sz w:val="24"/>
                <w:highlight w:val="none"/>
              </w:rPr>
              <w:t>服务名称</w:t>
            </w:r>
          </w:p>
        </w:tc>
        <w:tc>
          <w:tcPr>
            <w:tcW w:w="851" w:type="dxa"/>
            <w:tcMar>
              <w:top w:w="0" w:type="dxa"/>
              <w:left w:w="108" w:type="dxa"/>
              <w:bottom w:w="0" w:type="dxa"/>
              <w:right w:w="108" w:type="dxa"/>
            </w:tcMar>
            <w:vAlign w:val="center"/>
          </w:tcPr>
          <w:p>
            <w:pPr>
              <w:tabs>
                <w:tab w:val="left" w:pos="1440"/>
              </w:tabs>
              <w:spacing w:line="440" w:lineRule="exact"/>
              <w:jc w:val="center"/>
              <w:rPr>
                <w:rFonts w:ascii="宋体" w:hAnsi="宋体" w:eastAsia="宋体"/>
                <w:b/>
                <w:bCs/>
                <w:color w:val="auto"/>
                <w:sz w:val="24"/>
                <w:highlight w:val="none"/>
              </w:rPr>
            </w:pPr>
            <w:r>
              <w:rPr>
                <w:rFonts w:hint="eastAsia" w:ascii="宋体" w:hAnsi="宋体" w:eastAsia="宋体"/>
                <w:b/>
                <w:bCs/>
                <w:color w:val="auto"/>
                <w:sz w:val="24"/>
                <w:highlight w:val="none"/>
              </w:rPr>
              <w:t>数量</w:t>
            </w:r>
          </w:p>
        </w:tc>
        <w:tc>
          <w:tcPr>
            <w:tcW w:w="6274" w:type="dxa"/>
            <w:tcMar>
              <w:top w:w="0" w:type="dxa"/>
              <w:left w:w="108" w:type="dxa"/>
              <w:bottom w:w="0" w:type="dxa"/>
              <w:right w:w="108" w:type="dxa"/>
            </w:tcMar>
            <w:vAlign w:val="center"/>
          </w:tcPr>
          <w:p>
            <w:pPr>
              <w:tabs>
                <w:tab w:val="left" w:pos="1440"/>
              </w:tabs>
              <w:spacing w:line="440" w:lineRule="exact"/>
              <w:jc w:val="center"/>
              <w:rPr>
                <w:rFonts w:ascii="宋体" w:hAnsi="宋体" w:eastAsia="宋体"/>
                <w:b/>
                <w:bCs/>
                <w:color w:val="auto"/>
                <w:sz w:val="24"/>
                <w:highlight w:val="none"/>
              </w:rPr>
            </w:pPr>
            <w:r>
              <w:rPr>
                <w:rFonts w:hint="eastAsia" w:ascii="宋体" w:hAnsi="宋体" w:eastAsia="宋体"/>
                <w:b/>
                <w:bCs/>
                <w:color w:val="auto"/>
                <w:sz w:val="24"/>
                <w:highlight w:val="none"/>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1843" w:type="dxa"/>
            <w:tcMar>
              <w:top w:w="0" w:type="dxa"/>
              <w:left w:w="108" w:type="dxa"/>
              <w:bottom w:w="0" w:type="dxa"/>
              <w:right w:w="108" w:type="dxa"/>
            </w:tcMar>
            <w:vAlign w:val="center"/>
          </w:tcPr>
          <w:p>
            <w:pPr>
              <w:tabs>
                <w:tab w:val="left" w:pos="1440"/>
              </w:tabs>
              <w:spacing w:line="440" w:lineRule="exact"/>
              <w:rPr>
                <w:rFonts w:hint="eastAsia" w:ascii="宋体" w:hAnsi="宋体" w:eastAsia="宋体"/>
                <w:bCs/>
                <w:color w:val="auto"/>
                <w:sz w:val="24"/>
                <w:highlight w:val="none"/>
                <w:lang w:eastAsia="zh-CN"/>
              </w:rPr>
            </w:pPr>
            <w:r>
              <w:rPr>
                <w:rFonts w:hint="eastAsia" w:eastAsiaTheme="majorEastAsia"/>
                <w:color w:val="auto"/>
                <w:highlight w:val="none"/>
                <w:lang w:eastAsia="zh-CN"/>
              </w:rPr>
              <w:t xml:space="preserve">广西防城港市东湾红树林国家级湿地公园PPP项目修建性详细规划及初步设计服务  </w:t>
            </w:r>
          </w:p>
        </w:tc>
        <w:tc>
          <w:tcPr>
            <w:tcW w:w="851" w:type="dxa"/>
            <w:tcMar>
              <w:top w:w="0" w:type="dxa"/>
              <w:left w:w="108" w:type="dxa"/>
              <w:bottom w:w="0" w:type="dxa"/>
              <w:right w:w="108" w:type="dxa"/>
            </w:tcMar>
            <w:vAlign w:val="center"/>
          </w:tcPr>
          <w:p>
            <w:pPr>
              <w:tabs>
                <w:tab w:val="left" w:pos="1440"/>
              </w:tabs>
              <w:spacing w:line="440" w:lineRule="exact"/>
              <w:jc w:val="center"/>
              <w:rPr>
                <w:rFonts w:ascii="宋体" w:hAnsi="宋体" w:eastAsia="宋体"/>
                <w:bCs/>
                <w:color w:val="auto"/>
                <w:sz w:val="24"/>
                <w:highlight w:val="none"/>
              </w:rPr>
            </w:pPr>
            <w:r>
              <w:rPr>
                <w:rFonts w:hint="eastAsia" w:ascii="宋体" w:hAnsi="宋体" w:eastAsia="宋体"/>
                <w:bCs/>
                <w:color w:val="auto"/>
                <w:sz w:val="24"/>
                <w:highlight w:val="none"/>
              </w:rPr>
              <w:t>1项</w:t>
            </w:r>
          </w:p>
        </w:tc>
        <w:tc>
          <w:tcPr>
            <w:tcW w:w="6274" w:type="dxa"/>
            <w:tcMar>
              <w:top w:w="0" w:type="dxa"/>
              <w:left w:w="108" w:type="dxa"/>
              <w:bottom w:w="0" w:type="dxa"/>
              <w:right w:w="108" w:type="dxa"/>
            </w:tcMar>
            <w:vAlign w:val="center"/>
          </w:tcPr>
          <w:p>
            <w:pPr>
              <w:numPr>
                <w:ilvl w:val="0"/>
                <w:numId w:val="2"/>
              </w:numPr>
              <w:rPr>
                <w:color w:val="auto"/>
                <w:highlight w:val="none"/>
              </w:rPr>
            </w:pPr>
            <w:r>
              <w:rPr>
                <w:rFonts w:hint="eastAsia"/>
                <w:color w:val="auto"/>
                <w:highlight w:val="none"/>
              </w:rPr>
              <w:t>项目概况</w:t>
            </w:r>
          </w:p>
          <w:p>
            <w:pPr>
              <w:pStyle w:val="9"/>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位于防城港市东湾片区红树林区域、沙潭江至东湾入海口芦苇荡区域以及二者之间连接部的三部分组成。需对区域内污水综合整治；水岸保护约17KM;海岸栖息地保护；红树林群落补种和保护；近海滩涂微生态及沙潭江沿岸植物浮岛水体修复；野生动植物及其栖息地恢复；科研监测和科普宣传教育及相关的配套基础设施；景观工程和公共设施配套工程等。</w:t>
            </w:r>
            <w:r>
              <w:rPr>
                <w:rFonts w:hint="eastAsia" w:asciiTheme="minorEastAsia" w:hAnsiTheme="minorEastAsia" w:eastAsiaTheme="minorEastAsia" w:cstheme="minorEastAsia"/>
                <w:color w:val="auto"/>
                <w:sz w:val="24"/>
                <w:szCs w:val="24"/>
                <w:highlight w:val="none"/>
                <w:lang w:val="en-US" w:eastAsia="zh-CN"/>
              </w:rPr>
              <w:t>PPP</w:t>
            </w:r>
            <w:r>
              <w:rPr>
                <w:rFonts w:hint="eastAsia" w:asciiTheme="minorEastAsia" w:hAnsiTheme="minorEastAsia" w:eastAsiaTheme="minorEastAsia" w:cstheme="minorEastAsia"/>
                <w:color w:val="auto"/>
                <w:sz w:val="24"/>
                <w:szCs w:val="24"/>
                <w:highlight w:val="none"/>
              </w:rPr>
              <w:t>项目总投资约</w:t>
            </w:r>
            <w:r>
              <w:rPr>
                <w:rFonts w:hint="eastAsia" w:asciiTheme="minorEastAsia" w:hAnsiTheme="minorEastAsia" w:eastAsiaTheme="minorEastAsia" w:cstheme="minorEastAsia"/>
                <w:color w:val="auto"/>
                <w:sz w:val="24"/>
                <w:szCs w:val="24"/>
                <w:highlight w:val="none"/>
                <w:lang w:val="en-US" w:eastAsia="zh-CN"/>
              </w:rPr>
              <w:t>55466.33</w:t>
            </w:r>
            <w:r>
              <w:rPr>
                <w:rFonts w:hint="eastAsia" w:asciiTheme="minorEastAsia" w:hAnsiTheme="minorEastAsia" w:eastAsiaTheme="minorEastAsia" w:cstheme="minorEastAsia"/>
                <w:color w:val="auto"/>
                <w:sz w:val="24"/>
                <w:szCs w:val="24"/>
                <w:highlight w:val="none"/>
              </w:rPr>
              <w:t>万元。</w:t>
            </w:r>
          </w:p>
          <w:p>
            <w:pPr>
              <w:rPr>
                <w:color w:val="auto"/>
                <w:highlight w:val="none"/>
              </w:rPr>
            </w:pPr>
            <w:r>
              <w:rPr>
                <w:rFonts w:hint="eastAsia"/>
                <w:color w:val="auto"/>
                <w:highlight w:val="none"/>
              </w:rPr>
              <w:t>二、服务采购内容</w:t>
            </w:r>
          </w:p>
          <w:p>
            <w:pPr>
              <w:wordWrap w:val="0"/>
              <w:ind w:firstLine="431" w:firstLineChars="196"/>
              <w:outlineLvl w:val="0"/>
              <w:rPr>
                <w:rFonts w:hint="eastAsia"/>
                <w:color w:val="auto"/>
                <w:highlight w:val="none"/>
                <w:lang w:val="en-US" w:eastAsia="zh-CN"/>
              </w:rPr>
            </w:pPr>
            <w:r>
              <w:rPr>
                <w:rFonts w:hint="eastAsia"/>
                <w:color w:val="auto"/>
                <w:highlight w:val="none"/>
              </w:rPr>
              <w:t>对广西防城港市东湾红树林国家级湿地公园的开发、建设、管理进行顶层设计，对现有总体规划进行提升。以保护和恢复</w:t>
            </w:r>
            <w:r>
              <w:rPr>
                <w:rFonts w:hint="eastAsia"/>
                <w:color w:val="auto"/>
                <w:highlight w:val="none"/>
                <w:lang w:val="en-US" w:eastAsia="zh-CN"/>
              </w:rPr>
              <w:t>本项目</w:t>
            </w:r>
            <w:r>
              <w:rPr>
                <w:rFonts w:hint="eastAsia"/>
                <w:color w:val="auto"/>
                <w:highlight w:val="none"/>
              </w:rPr>
              <w:t>湿地生态系统为重点，以展示湿地生态功能和</w:t>
            </w:r>
            <w:r>
              <w:rPr>
                <w:rFonts w:hint="eastAsia"/>
                <w:color w:val="auto"/>
                <w:highlight w:val="none"/>
                <w:lang w:val="en-US" w:eastAsia="zh-CN"/>
              </w:rPr>
              <w:t>红树林生态</w:t>
            </w:r>
            <w:r>
              <w:rPr>
                <w:rFonts w:hint="eastAsia"/>
                <w:color w:val="auto"/>
                <w:highlight w:val="none"/>
              </w:rPr>
              <w:t>文化为宗旨，以体现地域文化为特征，以湿地体验为主要利用形式，以科普宣教为亮点，全面打造人与自然和谐相处的国家湿地公园。</w:t>
            </w:r>
            <w:r>
              <w:rPr>
                <w:rFonts w:hint="eastAsia"/>
                <w:color w:val="auto"/>
                <w:highlight w:val="none"/>
                <w:lang w:val="en-US" w:eastAsia="zh-CN"/>
              </w:rPr>
              <w:t>同时根据业主要求完成本项目包含的所有设计内容，并在符合相关规划、湿地公园等行业法规要求的基础上，体现本项目公益性、科普宣教、基础设施等内容的基础上，合理体现符合本项目的经营收益性内容；</w:t>
            </w:r>
          </w:p>
          <w:p>
            <w:pPr>
              <w:wordWrap w:val="0"/>
              <w:ind w:firstLine="431" w:firstLineChars="196"/>
              <w:outlineLvl w:val="0"/>
              <w:rPr>
                <w:color w:val="auto"/>
                <w:highlight w:val="none"/>
              </w:rPr>
            </w:pPr>
            <w:r>
              <w:rPr>
                <w:rFonts w:hint="eastAsia"/>
                <w:color w:val="auto"/>
                <w:highlight w:val="none"/>
              </w:rPr>
              <w:t>具体成果</w:t>
            </w:r>
            <w:r>
              <w:rPr>
                <w:rFonts w:hint="eastAsia"/>
                <w:color w:val="auto"/>
                <w:highlight w:val="none"/>
                <w:lang w:val="en-US" w:eastAsia="zh-CN"/>
              </w:rPr>
              <w:t>文件</w:t>
            </w:r>
            <w:r>
              <w:rPr>
                <w:rFonts w:hint="eastAsia"/>
                <w:color w:val="auto"/>
                <w:highlight w:val="none"/>
              </w:rPr>
              <w:t>包括</w:t>
            </w:r>
            <w:r>
              <w:rPr>
                <w:rFonts w:hint="eastAsia"/>
                <w:color w:val="auto"/>
                <w:highlight w:val="none"/>
                <w:lang w:eastAsia="zh-CN"/>
              </w:rPr>
              <w:t>：</w:t>
            </w:r>
            <w:r>
              <w:rPr>
                <w:rFonts w:hint="eastAsia"/>
                <w:color w:val="auto"/>
                <w:highlight w:val="none"/>
              </w:rPr>
              <w:t>广西防城港市东湾红树林国家级湿地公园</w:t>
            </w:r>
            <w:r>
              <w:rPr>
                <w:rFonts w:hint="eastAsia"/>
                <w:color w:val="auto"/>
                <w:highlight w:val="none"/>
                <w:lang w:val="en-US" w:eastAsia="zh-CN"/>
              </w:rPr>
              <w:t>PPP项目</w:t>
            </w:r>
            <w:r>
              <w:rPr>
                <w:rFonts w:hint="eastAsia"/>
                <w:color w:val="auto"/>
                <w:highlight w:val="none"/>
              </w:rPr>
              <w:t>修建性详细规划文本、方案设计和工程初步设计</w:t>
            </w:r>
            <w:r>
              <w:rPr>
                <w:rFonts w:hint="eastAsia"/>
                <w:color w:val="auto"/>
                <w:highlight w:val="none"/>
                <w:lang w:val="en-US" w:eastAsia="zh-CN"/>
              </w:rPr>
              <w:t>成果文件</w:t>
            </w:r>
            <w:r>
              <w:rPr>
                <w:rFonts w:hint="eastAsia"/>
                <w:color w:val="auto"/>
                <w:highlight w:val="none"/>
              </w:rPr>
              <w:t>。</w:t>
            </w:r>
          </w:p>
          <w:p>
            <w:pPr>
              <w:spacing w:line="440" w:lineRule="exact"/>
              <w:ind w:firstLine="440" w:firstLineChars="200"/>
              <w:rPr>
                <w:rFonts w:hint="eastAsia"/>
                <w:color w:val="auto"/>
                <w:highlight w:val="none"/>
              </w:rPr>
            </w:pPr>
            <w:r>
              <w:rPr>
                <w:rFonts w:hint="eastAsia"/>
                <w:color w:val="auto"/>
                <w:highlight w:val="none"/>
              </w:rPr>
              <w:t>（1）设计团队应聘请有关的顾问，并与业主方进行充分沟通，确保所有的设计成果满足科学性要求和展示效果要求，并具有合理的可操作性。</w:t>
            </w:r>
          </w:p>
          <w:p>
            <w:pPr>
              <w:spacing w:line="440" w:lineRule="exact"/>
              <w:ind w:firstLine="440" w:firstLineChars="200"/>
              <w:rPr>
                <w:rFonts w:hint="eastAsia"/>
                <w:color w:val="auto"/>
                <w:highlight w:val="none"/>
              </w:rPr>
            </w:pPr>
            <w:r>
              <w:rPr>
                <w:rFonts w:hint="eastAsia"/>
                <w:color w:val="auto"/>
                <w:highlight w:val="none"/>
              </w:rPr>
              <w:t>（2）每个阶段的设计成果需在业主要求的时间节点前送达，供业主审核，所有过程及最终方案的文稿和图纸资料请提供中文版本。</w:t>
            </w:r>
          </w:p>
          <w:p>
            <w:pPr>
              <w:spacing w:line="440" w:lineRule="exact"/>
              <w:ind w:firstLine="440" w:firstLineChars="200"/>
              <w:rPr>
                <w:rFonts w:hint="default"/>
                <w:color w:val="auto"/>
                <w:highlight w:val="none"/>
                <w:lang w:val="en-US" w:eastAsia="zh-CN"/>
              </w:rPr>
            </w:pPr>
            <w:r>
              <w:rPr>
                <w:rFonts w:hint="eastAsia"/>
                <w:color w:val="auto"/>
                <w:highlight w:val="none"/>
              </w:rPr>
              <w:t>（3）成果交付期限：</w:t>
            </w:r>
            <w:r>
              <w:rPr>
                <w:rFonts w:hint="eastAsia"/>
                <w:color w:val="auto"/>
                <w:highlight w:val="none"/>
                <w:lang w:val="en-US" w:eastAsia="zh-CN"/>
              </w:rPr>
              <w:t>按业主要求时限</w:t>
            </w:r>
            <w:r>
              <w:rPr>
                <w:rFonts w:hint="eastAsia"/>
                <w:color w:val="auto"/>
                <w:highlight w:val="none"/>
              </w:rPr>
              <w:t>递交成果文件。</w:t>
            </w:r>
          </w:p>
          <w:p>
            <w:pPr>
              <w:rPr>
                <w:color w:val="auto"/>
                <w:highlight w:val="none"/>
              </w:rPr>
            </w:pPr>
            <w:r>
              <w:rPr>
                <w:rFonts w:hint="eastAsia"/>
                <w:color w:val="auto"/>
                <w:highlight w:val="none"/>
              </w:rPr>
              <w:t>三、具体编制要求：</w:t>
            </w:r>
          </w:p>
          <w:p>
            <w:pPr>
              <w:ind w:firstLine="440" w:firstLineChars="200"/>
              <w:rPr>
                <w:color w:val="auto"/>
                <w:highlight w:val="none"/>
              </w:rPr>
            </w:pPr>
            <w:r>
              <w:rPr>
                <w:rFonts w:hint="eastAsia"/>
                <w:color w:val="auto"/>
                <w:highlight w:val="none"/>
              </w:rPr>
              <w:t>（</w:t>
            </w:r>
            <w:r>
              <w:rPr>
                <w:color w:val="auto"/>
                <w:highlight w:val="none"/>
              </w:rPr>
              <w:t>1）规划</w:t>
            </w:r>
            <w:r>
              <w:rPr>
                <w:rFonts w:hint="eastAsia"/>
                <w:color w:val="auto"/>
                <w:highlight w:val="none"/>
                <w:lang w:val="en-US" w:eastAsia="zh-CN"/>
              </w:rPr>
              <w:t>及</w:t>
            </w:r>
            <w:r>
              <w:rPr>
                <w:color w:val="auto"/>
                <w:highlight w:val="none"/>
              </w:rPr>
              <w:t>设计成果</w:t>
            </w:r>
            <w:r>
              <w:rPr>
                <w:rFonts w:hint="eastAsia"/>
                <w:color w:val="auto"/>
                <w:highlight w:val="none"/>
              </w:rPr>
              <w:t>：</w:t>
            </w:r>
            <w:r>
              <w:rPr>
                <w:color w:val="auto"/>
                <w:highlight w:val="none"/>
              </w:rPr>
              <w:t xml:space="preserve">   </w:t>
            </w:r>
          </w:p>
          <w:p>
            <w:pPr>
              <w:rPr>
                <w:color w:val="auto"/>
                <w:highlight w:val="none"/>
              </w:rPr>
            </w:pPr>
            <w:r>
              <w:rPr>
                <w:rFonts w:hint="eastAsia"/>
                <w:color w:val="auto"/>
                <w:highlight w:val="none"/>
              </w:rPr>
              <w:t>根据防城港市林业局的要求，完成编制广西防城港市东湾红树林国家级湿地公园</w:t>
            </w:r>
            <w:r>
              <w:rPr>
                <w:rFonts w:hint="eastAsia"/>
                <w:color w:val="auto"/>
                <w:highlight w:val="none"/>
                <w:lang w:val="en-US" w:eastAsia="zh-CN"/>
              </w:rPr>
              <w:t>PPP项目</w:t>
            </w:r>
            <w:r>
              <w:rPr>
                <w:rFonts w:hint="eastAsia"/>
                <w:color w:val="auto"/>
                <w:highlight w:val="none"/>
              </w:rPr>
              <w:t>修建性详细规划文本（壹式贰拾份）电子文档PDF一份（以光盘形式递交）。完成广西防城港市东湾红树林国家级湿地公园</w:t>
            </w:r>
            <w:r>
              <w:rPr>
                <w:rFonts w:hint="eastAsia"/>
                <w:color w:val="auto"/>
                <w:highlight w:val="none"/>
                <w:lang w:val="en-US" w:eastAsia="zh-CN"/>
              </w:rPr>
              <w:t>PPP项目</w:t>
            </w:r>
            <w:r>
              <w:rPr>
                <w:rFonts w:hint="eastAsia"/>
                <w:color w:val="auto"/>
                <w:highlight w:val="none"/>
              </w:rPr>
              <w:t>方案设计</w:t>
            </w:r>
            <w:r>
              <w:rPr>
                <w:rFonts w:hint="eastAsia"/>
                <w:color w:val="auto"/>
                <w:highlight w:val="none"/>
                <w:lang w:val="en-US" w:eastAsia="zh-CN"/>
              </w:rPr>
              <w:t>文本</w:t>
            </w:r>
            <w:r>
              <w:rPr>
                <w:rFonts w:hint="eastAsia"/>
                <w:color w:val="auto"/>
                <w:highlight w:val="none"/>
              </w:rPr>
              <w:t>（壹式拾份）</w:t>
            </w:r>
            <w:r>
              <w:rPr>
                <w:rFonts w:hint="eastAsia"/>
                <w:color w:val="auto"/>
                <w:highlight w:val="none"/>
                <w:lang w:eastAsia="zh-CN"/>
              </w:rPr>
              <w:t>、</w:t>
            </w:r>
            <w:r>
              <w:rPr>
                <w:rFonts w:hint="eastAsia"/>
                <w:color w:val="auto"/>
                <w:highlight w:val="none"/>
              </w:rPr>
              <w:t>初步设计图纸</w:t>
            </w:r>
            <w:r>
              <w:rPr>
                <w:rFonts w:hint="eastAsia"/>
                <w:color w:val="auto"/>
                <w:highlight w:val="none"/>
                <w:lang w:val="en-US" w:eastAsia="zh-CN"/>
              </w:rPr>
              <w:t>及设计概算文本</w:t>
            </w:r>
            <w:r>
              <w:rPr>
                <w:rFonts w:hint="eastAsia"/>
                <w:color w:val="auto"/>
                <w:highlight w:val="none"/>
              </w:rPr>
              <w:t>（壹式捌份）电子文档PDF各一份（以光盘形式递交）</w:t>
            </w:r>
            <w:r>
              <w:rPr>
                <w:rFonts w:hint="eastAsia"/>
                <w:color w:val="auto"/>
                <w:highlight w:val="none"/>
                <w:lang w:eastAsia="zh-CN"/>
              </w:rPr>
              <w:t>及矢量数据一份</w:t>
            </w:r>
            <w:r>
              <w:rPr>
                <w:rFonts w:hint="eastAsia"/>
                <w:color w:val="auto"/>
                <w:highlight w:val="none"/>
              </w:rPr>
              <w:t>（以光盘形式递交）。</w:t>
            </w:r>
          </w:p>
          <w:p>
            <w:pPr>
              <w:ind w:firstLine="330" w:firstLineChars="150"/>
              <w:rPr>
                <w:color w:val="auto"/>
                <w:highlight w:val="none"/>
              </w:rPr>
            </w:pPr>
            <w:r>
              <w:rPr>
                <w:rFonts w:hint="eastAsia"/>
                <w:color w:val="auto"/>
                <w:highlight w:val="none"/>
              </w:rPr>
              <w:t>（</w:t>
            </w:r>
            <w:r>
              <w:rPr>
                <w:rFonts w:hint="eastAsia"/>
                <w:color w:val="auto"/>
                <w:highlight w:val="none"/>
                <w:lang w:val="en-US" w:eastAsia="zh-CN"/>
              </w:rPr>
              <w:t>2</w:t>
            </w:r>
            <w:r>
              <w:rPr>
                <w:color w:val="auto"/>
                <w:highlight w:val="none"/>
              </w:rPr>
              <w:t>）规划</w:t>
            </w:r>
            <w:r>
              <w:rPr>
                <w:rFonts w:hint="eastAsia"/>
                <w:color w:val="auto"/>
                <w:highlight w:val="none"/>
                <w:lang w:eastAsia="zh-CN"/>
              </w:rPr>
              <w:t>、</w:t>
            </w:r>
            <w:r>
              <w:rPr>
                <w:color w:val="auto"/>
                <w:highlight w:val="none"/>
              </w:rPr>
              <w:t>设计服务要求：</w:t>
            </w:r>
          </w:p>
          <w:p>
            <w:pPr>
              <w:ind w:firstLine="330" w:firstLineChars="150"/>
              <w:rPr>
                <w:rFonts w:hint="eastAsia"/>
                <w:color w:val="auto"/>
                <w:highlight w:val="none"/>
              </w:rPr>
            </w:pPr>
            <w:r>
              <w:rPr>
                <w:rFonts w:hint="eastAsia"/>
                <w:color w:val="auto"/>
                <w:highlight w:val="none"/>
              </w:rPr>
              <w:t>投标人应根据自身情况结合采购人要求，合理安排项目实施进度，并在相应文件中编制详细的项目实施进度计划及保障措施，并承诺，若成为项目实施单位，严格按照项目实施进度执行。</w:t>
            </w:r>
          </w:p>
          <w:p>
            <w:pPr>
              <w:ind w:firstLine="330" w:firstLineChars="150"/>
              <w:rPr>
                <w:color w:val="auto"/>
                <w:highlight w:val="none"/>
                <w:lang w:val="en-US" w:eastAsia="zh-CN"/>
              </w:rPr>
            </w:pPr>
            <w:r>
              <w:rPr>
                <w:rFonts w:hint="eastAsia"/>
                <w:color w:val="auto"/>
                <w:highlight w:val="none"/>
                <w:lang w:val="en-US" w:eastAsia="zh-CN"/>
              </w:rPr>
              <w:t>（3）规划、设计依据：</w:t>
            </w:r>
          </w:p>
          <w:p>
            <w:pPr>
              <w:ind w:firstLine="330" w:firstLineChars="150"/>
              <w:rPr>
                <w:rFonts w:hint="eastAsia"/>
                <w:color w:val="auto"/>
                <w:highlight w:val="none"/>
                <w:lang w:val="en-US" w:eastAsia="zh-CN"/>
              </w:rPr>
            </w:pPr>
            <w:r>
              <w:rPr>
                <w:rFonts w:hint="eastAsia"/>
                <w:color w:val="auto"/>
                <w:highlight w:val="none"/>
                <w:lang w:val="en-US" w:eastAsia="zh-CN"/>
              </w:rPr>
              <w:t>包括不限于《中华人民共和国环境保护法》（2014年修订）、《中华人民共和国森林法》（2019修订）、《</w:t>
            </w:r>
            <w:r>
              <w:rPr>
                <w:rFonts w:hint="eastAsia"/>
                <w:color w:val="auto"/>
                <w:highlight w:val="none"/>
                <w:lang w:val="en-US" w:eastAsia="zh-CN"/>
              </w:rPr>
              <w:fldChar w:fldCharType="begin"/>
            </w:r>
            <w:r>
              <w:rPr>
                <w:rFonts w:hint="eastAsia"/>
                <w:color w:val="auto"/>
                <w:highlight w:val="none"/>
                <w:lang w:val="en-US" w:eastAsia="zh-CN"/>
              </w:rPr>
              <w:instrText xml:space="preserve">HYPERLINK"http://www.baidu.com/link?url=PMHG44qjl8RdbxDDaROjA7trmanZSHnuHUDGzGS6XZEfKrGqXeUIbPTzsR8bbfb0Gn3xjlAwQR8Y-__pTbgi0rUZWgXKKFidcKcQwWkaY3u-dVagoBDlbL4wlYFT38S6Ty4yHx3hFgVaG24aNA8vWk48nis3_lblUqWlFeCHi9dgflpD8vlPDHcQBV30bAZfs3jHnoalC99AGZ9JtEFqK8i9wrURhpTmrIckrDvm4fKPtf3qK2jeO7E4TOwpD3LjKSULAnnsigGeHQOTxUJgY56psO9g58RECazs3R0Fep0I7TYhIqbl8DMt7bHBN7rDEuQd4BSTBoSF0qAaLh4bLBAN5VFGKyq0cQMXC5qF1o8OXIvBuqloGYb7EYRQb7XK"\t"_blank"</w:instrText>
            </w:r>
            <w:r>
              <w:rPr>
                <w:rFonts w:hint="eastAsia"/>
                <w:color w:val="auto"/>
                <w:highlight w:val="none"/>
                <w:lang w:val="en-US" w:eastAsia="zh-CN"/>
              </w:rPr>
              <w:fldChar w:fldCharType="separate"/>
            </w:r>
            <w:r>
              <w:rPr>
                <w:rFonts w:hint="eastAsia"/>
                <w:color w:val="auto"/>
                <w:highlight w:val="none"/>
                <w:lang w:val="en-US" w:eastAsia="zh-CN"/>
              </w:rPr>
              <w:t>中华人民共和国海洋环境保护法》(2017修正)</w:t>
            </w:r>
            <w:r>
              <w:rPr>
                <w:rFonts w:hint="eastAsia"/>
                <w:color w:val="auto"/>
                <w:highlight w:val="none"/>
                <w:lang w:val="en-US" w:eastAsia="zh-CN"/>
              </w:rPr>
              <w:fldChar w:fldCharType="end"/>
            </w:r>
            <w:r>
              <w:rPr>
                <w:rFonts w:hint="eastAsia"/>
                <w:color w:val="auto"/>
                <w:highlight w:val="none"/>
                <w:lang w:val="en-US" w:eastAsia="zh-CN"/>
              </w:rPr>
              <w:t>、《红树林保护修复专项行动计划（2020-2025年）》、《国家湿地公园管理办法》林湿发〔2017〕150号、《广西壮族自治区湿地保护条例》（2014年）、《广西北部湾港总体规划》（2009-2030）、《防城港市红树林保护条例》（2018年）等国家、自治区和防城港市相关的法律法规、规范和技术规定。</w:t>
            </w:r>
          </w:p>
          <w:p>
            <w:pPr>
              <w:ind w:firstLine="330" w:firstLineChars="150"/>
              <w:rPr>
                <w:rFonts w:hint="eastAsia"/>
                <w:color w:val="auto"/>
                <w:highlight w:val="none"/>
                <w:lang w:val="en-US" w:eastAsia="zh-CN"/>
              </w:rPr>
            </w:pPr>
            <w:r>
              <w:rPr>
                <w:rFonts w:hint="eastAsia"/>
                <w:color w:val="auto"/>
                <w:highlight w:val="none"/>
                <w:lang w:val="en-US" w:eastAsia="zh-CN"/>
              </w:rPr>
              <w:t>★（4）质量要求：</w:t>
            </w:r>
          </w:p>
          <w:p>
            <w:pPr>
              <w:ind w:firstLine="330" w:firstLineChars="150"/>
              <w:rPr>
                <w:rFonts w:hint="eastAsia"/>
                <w:color w:val="auto"/>
                <w:highlight w:val="none"/>
                <w:lang w:val="en-US" w:eastAsia="zh-CN"/>
              </w:rPr>
            </w:pPr>
            <w:r>
              <w:rPr>
                <w:rFonts w:hint="eastAsia"/>
                <w:color w:val="auto"/>
                <w:highlight w:val="none"/>
                <w:lang w:val="en-US" w:eastAsia="zh-CN"/>
              </w:rPr>
              <w:t>中标供应商应按照相关法律规定，以及国家、行业和地方的规范和标准完成本项目的规划及设计工作，并应符合采购人要求。</w:t>
            </w:r>
          </w:p>
          <w:p>
            <w:pPr>
              <w:ind w:firstLine="330" w:firstLineChars="150"/>
              <w:rPr>
                <w:rFonts w:hint="eastAsia"/>
                <w:color w:val="auto"/>
                <w:highlight w:val="none"/>
                <w:lang w:val="en-US" w:eastAsia="zh-CN"/>
              </w:rPr>
            </w:pPr>
            <w:r>
              <w:rPr>
                <w:rFonts w:hint="eastAsia"/>
                <w:color w:val="auto"/>
                <w:highlight w:val="none"/>
                <w:lang w:val="en-US" w:eastAsia="zh-CN"/>
              </w:rPr>
              <w:t>规划、设计编制成果文件需采购人审核合格，规划、设计成果文件须通过评审，并取得有关部门批复。</w:t>
            </w:r>
          </w:p>
          <w:p>
            <w:pPr>
              <w:outlineLvl w:val="0"/>
              <w:rPr>
                <w:color w:val="auto"/>
                <w:highlight w:val="none"/>
              </w:rPr>
            </w:pPr>
            <w:r>
              <w:rPr>
                <w:rFonts w:hint="eastAsia"/>
                <w:color w:val="auto"/>
                <w:highlight w:val="none"/>
              </w:rPr>
              <w:t>四、工作要求：</w:t>
            </w:r>
          </w:p>
          <w:p>
            <w:pPr>
              <w:ind w:firstLine="330" w:firstLineChars="150"/>
              <w:rPr>
                <w:rFonts w:hint="eastAsia"/>
                <w:color w:val="auto"/>
                <w:highlight w:val="none"/>
                <w:lang w:val="en-US" w:eastAsia="zh-CN"/>
              </w:rPr>
            </w:pPr>
            <w:r>
              <w:rPr>
                <w:rFonts w:hint="eastAsia"/>
                <w:color w:val="auto"/>
                <w:highlight w:val="none"/>
                <w:lang w:val="en-US" w:eastAsia="zh-CN"/>
              </w:rPr>
              <w:t>1、规划、设计单位要充分了解现状情况，充分听取有关部门建议并与采购人进行协调沟通。</w:t>
            </w:r>
          </w:p>
          <w:p>
            <w:pPr>
              <w:ind w:firstLine="330" w:firstLineChars="150"/>
              <w:rPr>
                <w:rFonts w:hint="eastAsia"/>
                <w:color w:val="auto"/>
                <w:highlight w:val="none"/>
                <w:lang w:val="en-US" w:eastAsia="zh-CN"/>
              </w:rPr>
            </w:pPr>
            <w:r>
              <w:rPr>
                <w:rFonts w:hint="eastAsia"/>
                <w:color w:val="auto"/>
                <w:highlight w:val="none"/>
                <w:lang w:val="en-US" w:eastAsia="zh-CN"/>
              </w:rPr>
              <w:t>2、规划、设计单位应根据采购人的要求进行各阶段成果汇报和准备相应材料。</w:t>
            </w:r>
          </w:p>
          <w:p>
            <w:pPr>
              <w:ind w:firstLine="330" w:firstLineChars="150"/>
              <w:rPr>
                <w:rFonts w:hint="eastAsia"/>
                <w:color w:val="auto"/>
                <w:highlight w:val="none"/>
                <w:lang w:val="en-US" w:eastAsia="zh-CN"/>
              </w:rPr>
            </w:pPr>
            <w:r>
              <w:rPr>
                <w:rFonts w:hint="eastAsia"/>
                <w:color w:val="auto"/>
                <w:highlight w:val="none"/>
                <w:lang w:val="en-US" w:eastAsia="zh-CN"/>
              </w:rPr>
              <w:t>3、项目负责人主持项目的全面工作。承诺安排相关工作人员按时、保质提供服务（包括对整个项目负责，承诺按采购人要求参加与本次采购相关的评审会、咨询会、专题会议等；同时承诺按照技术团队、人员安排构成要求配置优秀技术人员参与项目的编制工作。）</w:t>
            </w:r>
          </w:p>
          <w:p>
            <w:pPr>
              <w:ind w:firstLine="330" w:firstLineChars="150"/>
              <w:rPr>
                <w:color w:val="auto"/>
                <w:highlight w:val="none"/>
              </w:rPr>
            </w:pPr>
            <w:r>
              <w:rPr>
                <w:rFonts w:hint="eastAsia"/>
                <w:color w:val="auto"/>
                <w:highlight w:val="none"/>
                <w:lang w:val="en-US" w:eastAsia="zh-CN"/>
              </w:rPr>
              <w:t>4、规划、设计单位相关负责人必须准时出席本项目相关工作会议，并参加汇报。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8968" w:type="dxa"/>
            <w:gridSpan w:val="3"/>
            <w:tcMar>
              <w:top w:w="0" w:type="dxa"/>
              <w:left w:w="108" w:type="dxa"/>
              <w:bottom w:w="0" w:type="dxa"/>
              <w:right w:w="108" w:type="dxa"/>
            </w:tcMar>
          </w:tcPr>
          <w:p>
            <w:pPr>
              <w:tabs>
                <w:tab w:val="left" w:pos="1440"/>
              </w:tabs>
              <w:spacing w:line="440" w:lineRule="exact"/>
              <w:rPr>
                <w:rFonts w:hint="default" w:ascii="宋体" w:hAnsi="宋体" w:eastAsia="宋体"/>
                <w:b/>
                <w:bCs/>
                <w:color w:val="auto"/>
                <w:sz w:val="24"/>
                <w:szCs w:val="24"/>
                <w:highlight w:val="none"/>
                <w:lang w:val="en-US" w:eastAsia="zh-CN"/>
              </w:rPr>
            </w:pPr>
            <w:r>
              <w:rPr>
                <w:rFonts w:hint="eastAsia" w:ascii="宋体" w:hAnsi="宋体" w:eastAsia="宋体"/>
                <w:b/>
                <w:bCs/>
                <w:color w:val="auto"/>
                <w:sz w:val="24"/>
                <w:szCs w:val="24"/>
                <w:highlight w:val="none"/>
                <w:lang w:val="en-US" w:eastAsia="zh-CN"/>
              </w:rPr>
              <w:t>商务条款：</w:t>
            </w:r>
          </w:p>
          <w:p>
            <w:pPr>
              <w:tabs>
                <w:tab w:val="left" w:pos="1440"/>
              </w:tabs>
              <w:spacing w:line="440" w:lineRule="exact"/>
              <w:rPr>
                <w:rFonts w:ascii="宋体" w:hAnsi="宋体" w:eastAsia="宋体"/>
                <w:color w:val="auto"/>
                <w:sz w:val="24"/>
                <w:szCs w:val="24"/>
                <w:highlight w:val="none"/>
              </w:rPr>
            </w:pPr>
            <w:r>
              <w:rPr>
                <w:rFonts w:hint="eastAsia" w:ascii="宋体" w:hAnsi="宋体" w:eastAsia="宋体"/>
                <w:color w:val="auto"/>
                <w:sz w:val="24"/>
                <w:szCs w:val="24"/>
                <w:highlight w:val="none"/>
              </w:rPr>
              <w:t>一、合同签订期：自中标通知书发出之日起</w:t>
            </w:r>
            <w:r>
              <w:rPr>
                <w:rFonts w:hint="eastAsia" w:ascii="宋体" w:hAnsi="宋体" w:eastAsia="宋体"/>
                <w:color w:val="auto"/>
                <w:sz w:val="24"/>
                <w:szCs w:val="24"/>
                <w:highlight w:val="none"/>
                <w:lang w:val="en-US" w:eastAsia="zh-CN"/>
              </w:rPr>
              <w:t>5个工作</w:t>
            </w:r>
            <w:r>
              <w:rPr>
                <w:rFonts w:hint="eastAsia" w:ascii="宋体" w:hAnsi="宋体" w:eastAsia="宋体"/>
                <w:color w:val="auto"/>
                <w:sz w:val="24"/>
                <w:szCs w:val="24"/>
                <w:highlight w:val="none"/>
              </w:rPr>
              <w:t>日内。</w:t>
            </w:r>
          </w:p>
          <w:p>
            <w:pPr>
              <w:tabs>
                <w:tab w:val="left" w:pos="1440"/>
              </w:tabs>
              <w:spacing w:line="440" w:lineRule="exact"/>
              <w:rPr>
                <w:rFonts w:ascii="宋体" w:hAnsi="宋体" w:eastAsia="宋体"/>
                <w:color w:val="auto"/>
                <w:sz w:val="24"/>
                <w:szCs w:val="24"/>
                <w:highlight w:val="none"/>
              </w:rPr>
            </w:pPr>
            <w:r>
              <w:rPr>
                <w:rFonts w:hint="eastAsia" w:asciiTheme="majorEastAsia" w:hAnsiTheme="majorEastAsia" w:eastAsiaTheme="majorEastAsia"/>
                <w:b/>
                <w:bCs/>
                <w:color w:val="auto"/>
                <w:sz w:val="24"/>
                <w:highlight w:val="none"/>
              </w:rPr>
              <w:t>★</w:t>
            </w:r>
            <w:r>
              <w:rPr>
                <w:rFonts w:hint="eastAsia" w:ascii="宋体" w:hAnsi="宋体" w:eastAsia="宋体"/>
                <w:color w:val="auto"/>
                <w:sz w:val="24"/>
                <w:szCs w:val="24"/>
                <w:highlight w:val="none"/>
              </w:rPr>
              <w:t>二、提交服务成果时间：合同签订之日</w:t>
            </w:r>
            <w:r>
              <w:rPr>
                <w:rFonts w:hint="eastAsia" w:ascii="宋体" w:hAnsi="宋体" w:eastAsia="宋体"/>
                <w:color w:val="auto"/>
                <w:sz w:val="24"/>
                <w:szCs w:val="24"/>
                <w:highlight w:val="none"/>
                <w:lang w:val="en-US" w:eastAsia="zh-CN"/>
              </w:rPr>
              <w:t>15个工作日</w:t>
            </w:r>
            <w:r>
              <w:rPr>
                <w:rFonts w:hint="eastAsia" w:ascii="宋体" w:hAnsi="宋体" w:eastAsia="宋体"/>
                <w:color w:val="auto"/>
                <w:sz w:val="24"/>
                <w:szCs w:val="24"/>
                <w:highlight w:val="none"/>
              </w:rPr>
              <w:t>提交修建性详细规划，修建性规划评审通过后</w:t>
            </w:r>
            <w:r>
              <w:rPr>
                <w:rFonts w:hint="eastAsia" w:ascii="宋体" w:hAnsi="宋体" w:eastAsia="宋体"/>
                <w:color w:val="auto"/>
                <w:sz w:val="24"/>
                <w:szCs w:val="24"/>
                <w:highlight w:val="none"/>
                <w:lang w:val="en-US" w:eastAsia="zh-CN"/>
              </w:rPr>
              <w:t>15个工作日</w:t>
            </w:r>
            <w:r>
              <w:rPr>
                <w:rFonts w:hint="eastAsia" w:ascii="宋体" w:hAnsi="宋体" w:eastAsia="宋体"/>
                <w:color w:val="auto"/>
                <w:sz w:val="24"/>
                <w:szCs w:val="24"/>
                <w:highlight w:val="none"/>
              </w:rPr>
              <w:t>内提交方案设计文件，方案设计评审通过后</w:t>
            </w:r>
            <w:r>
              <w:rPr>
                <w:rFonts w:hint="eastAsia" w:ascii="宋体" w:hAnsi="宋体" w:eastAsia="宋体"/>
                <w:color w:val="auto"/>
                <w:sz w:val="24"/>
                <w:szCs w:val="24"/>
                <w:highlight w:val="none"/>
                <w:lang w:val="en-US" w:eastAsia="zh-CN"/>
              </w:rPr>
              <w:t>20个工作日</w:t>
            </w:r>
            <w:r>
              <w:rPr>
                <w:rFonts w:hint="eastAsia" w:ascii="宋体" w:hAnsi="宋体" w:eastAsia="宋体"/>
                <w:color w:val="auto"/>
                <w:sz w:val="24"/>
                <w:szCs w:val="24"/>
                <w:highlight w:val="none"/>
              </w:rPr>
              <w:t>提交初步设计文件</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lang w:val="en-US" w:eastAsia="zh-CN"/>
              </w:rPr>
              <w:t>含设计概算</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lang w:val="en-US" w:eastAsia="zh-CN"/>
              </w:rPr>
              <w:t>,通过评审后5个工作日内提供最终成果</w:t>
            </w:r>
            <w:r>
              <w:rPr>
                <w:rFonts w:hint="eastAsia" w:ascii="宋体" w:hAnsi="宋体" w:eastAsia="宋体"/>
                <w:color w:val="auto"/>
                <w:sz w:val="24"/>
                <w:szCs w:val="24"/>
                <w:highlight w:val="none"/>
              </w:rPr>
              <w:t>。</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三、提交服务成果地点：防城港市，具体由采购人指定。</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四、售后服务要求：</w:t>
            </w:r>
          </w:p>
          <w:p>
            <w:pPr>
              <w:ind w:firstLine="240" w:firstLineChars="100"/>
              <w:rPr>
                <w:rFonts w:ascii="宋体" w:hAnsi="宋体" w:eastAsia="宋体"/>
                <w:color w:val="auto"/>
                <w:sz w:val="24"/>
                <w:szCs w:val="24"/>
                <w:highlight w:val="none"/>
              </w:rPr>
            </w:pPr>
            <w:r>
              <w:rPr>
                <w:rFonts w:hint="eastAsia" w:ascii="宋体" w:hAnsi="宋体" w:eastAsia="宋体"/>
                <w:color w:val="auto"/>
                <w:sz w:val="24"/>
                <w:szCs w:val="24"/>
                <w:highlight w:val="none"/>
              </w:rPr>
              <w:t>（1）处理问题响应时间：接到采购人处理问题通知后</w:t>
            </w:r>
            <w:r>
              <w:rPr>
                <w:rFonts w:ascii="宋体" w:hAnsi="宋体" w:eastAsia="宋体"/>
                <w:color w:val="auto"/>
                <w:sz w:val="24"/>
                <w:szCs w:val="24"/>
                <w:highlight w:val="none"/>
              </w:rPr>
              <w:t>24小时内到达采购人指定现场。</w:t>
            </w:r>
          </w:p>
          <w:p>
            <w:pPr>
              <w:ind w:firstLine="240" w:firstLineChars="100"/>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中标供应商</w:t>
            </w:r>
            <w:r>
              <w:rPr>
                <w:rFonts w:hint="eastAsia" w:ascii="宋体" w:hAnsi="宋体" w:eastAsia="宋体"/>
                <w:color w:val="auto"/>
                <w:sz w:val="24"/>
                <w:szCs w:val="24"/>
                <w:highlight w:val="none"/>
                <w:lang w:eastAsia="zh-CN"/>
              </w:rPr>
              <w:t>必须承诺中标之后</w:t>
            </w:r>
            <w:r>
              <w:rPr>
                <w:rFonts w:hint="eastAsia" w:ascii="宋体" w:hAnsi="宋体" w:eastAsia="宋体"/>
                <w:color w:val="auto"/>
                <w:sz w:val="24"/>
                <w:szCs w:val="24"/>
                <w:highlight w:val="none"/>
                <w:lang w:val="en-US" w:eastAsia="zh-CN"/>
              </w:rPr>
              <w:t>在修建性详细规划阶段须请对申报国家级湿地公园有经验的专家顾问1名；在方案设计和工程初步设计阶段须聘请对类似项目有经验的专家顾问1名；</w:t>
            </w:r>
          </w:p>
          <w:p>
            <w:pPr>
              <w:ind w:firstLine="240" w:firstLineChars="100"/>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val="en-US" w:eastAsia="zh-CN"/>
              </w:rPr>
              <w:t>3</w:t>
            </w:r>
            <w:r>
              <w:rPr>
                <w:rFonts w:hint="eastAsia" w:ascii="宋体" w:hAnsi="宋体" w:eastAsia="宋体"/>
                <w:color w:val="auto"/>
                <w:sz w:val="24"/>
                <w:szCs w:val="24"/>
                <w:highlight w:val="none"/>
              </w:rPr>
              <w:t>）其他：根据评审会、工作对接会、协调会等意见</w:t>
            </w:r>
            <w:r>
              <w:rPr>
                <w:rFonts w:hint="eastAsia" w:ascii="宋体" w:hAnsi="宋体" w:eastAsia="宋体"/>
                <w:color w:val="auto"/>
                <w:sz w:val="24"/>
                <w:szCs w:val="24"/>
                <w:highlight w:val="none"/>
                <w:lang w:eastAsia="zh-CN"/>
              </w:rPr>
              <w:t>及时</w:t>
            </w:r>
            <w:r>
              <w:rPr>
                <w:rFonts w:hint="eastAsia" w:ascii="宋体" w:hAnsi="宋体" w:eastAsia="宋体"/>
                <w:color w:val="auto"/>
                <w:sz w:val="24"/>
                <w:szCs w:val="24"/>
                <w:highlight w:val="none"/>
              </w:rPr>
              <w:t>修改完善项目内容。</w:t>
            </w:r>
          </w:p>
          <w:p>
            <w:pPr>
              <w:tabs>
                <w:tab w:val="left" w:pos="1440"/>
              </w:tabs>
              <w:rPr>
                <w:rFonts w:ascii="宋体" w:hAnsi="宋体" w:eastAsia="宋体"/>
                <w:color w:val="auto"/>
                <w:sz w:val="24"/>
                <w:szCs w:val="24"/>
                <w:highlight w:val="none"/>
              </w:rPr>
            </w:pPr>
            <w:r>
              <w:rPr>
                <w:rFonts w:hint="eastAsia" w:ascii="宋体" w:hAnsi="宋体" w:eastAsia="宋体"/>
                <w:color w:val="auto"/>
                <w:sz w:val="24"/>
                <w:szCs w:val="24"/>
                <w:highlight w:val="none"/>
              </w:rPr>
              <w:t>五、其他要求：</w:t>
            </w:r>
          </w:p>
          <w:p>
            <w:pPr>
              <w:tabs>
                <w:tab w:val="left" w:pos="1440"/>
              </w:tabs>
              <w:rPr>
                <w:rFonts w:ascii="宋体" w:hAnsi="宋体" w:eastAsia="宋体"/>
                <w:color w:val="auto"/>
                <w:sz w:val="24"/>
                <w:szCs w:val="24"/>
                <w:highlight w:val="none"/>
              </w:rPr>
            </w:pPr>
            <w:r>
              <w:rPr>
                <w:rFonts w:hint="eastAsia" w:ascii="宋体" w:hAnsi="宋体" w:eastAsia="宋体"/>
                <w:color w:val="auto"/>
                <w:sz w:val="24"/>
                <w:szCs w:val="24"/>
                <w:highlight w:val="none"/>
              </w:rPr>
              <w:t>1、报价必须含以下部分，包括：</w:t>
            </w:r>
          </w:p>
          <w:p>
            <w:pPr>
              <w:tabs>
                <w:tab w:val="left" w:pos="1440"/>
              </w:tabs>
              <w:rPr>
                <w:rFonts w:ascii="宋体" w:hAnsi="宋体" w:eastAsia="宋体"/>
                <w:color w:val="auto"/>
                <w:sz w:val="24"/>
                <w:szCs w:val="24"/>
                <w:highlight w:val="none"/>
              </w:rPr>
            </w:pPr>
            <w:r>
              <w:rPr>
                <w:rFonts w:hint="eastAsia" w:ascii="宋体" w:hAnsi="宋体" w:eastAsia="宋体"/>
                <w:color w:val="auto"/>
                <w:sz w:val="24"/>
                <w:szCs w:val="24"/>
                <w:highlight w:val="none"/>
              </w:rPr>
              <w:t>（1）服务的价格</w:t>
            </w:r>
            <w:r>
              <w:rPr>
                <w:rFonts w:hint="eastAsia" w:ascii="宋体" w:hAnsi="宋体" w:eastAsia="宋体"/>
                <w:color w:val="auto"/>
                <w:sz w:val="24"/>
                <w:szCs w:val="24"/>
                <w:highlight w:val="none"/>
                <w:lang w:eastAsia="zh-CN"/>
              </w:rPr>
              <w:t>各项评审费用</w:t>
            </w:r>
            <w:r>
              <w:rPr>
                <w:rFonts w:hint="eastAsia" w:ascii="宋体" w:hAnsi="宋体" w:eastAsia="宋体"/>
                <w:color w:val="auto"/>
                <w:sz w:val="24"/>
                <w:szCs w:val="24"/>
                <w:highlight w:val="none"/>
              </w:rPr>
              <w:t>；</w:t>
            </w:r>
          </w:p>
          <w:p>
            <w:pPr>
              <w:tabs>
                <w:tab w:val="left" w:pos="1440"/>
              </w:tabs>
              <w:rPr>
                <w:rFonts w:ascii="宋体" w:hAnsi="宋体" w:eastAsia="宋体"/>
                <w:color w:val="auto"/>
                <w:sz w:val="24"/>
                <w:szCs w:val="24"/>
                <w:highlight w:val="none"/>
              </w:rPr>
            </w:pPr>
            <w:r>
              <w:rPr>
                <w:rFonts w:hint="eastAsia" w:ascii="宋体" w:hAnsi="宋体" w:eastAsia="宋体"/>
                <w:color w:val="auto"/>
                <w:sz w:val="24"/>
                <w:szCs w:val="24"/>
                <w:highlight w:val="none"/>
              </w:rPr>
              <w:t>（2）必要的保险费用和各项税金；</w:t>
            </w:r>
          </w:p>
          <w:p>
            <w:pPr>
              <w:tabs>
                <w:tab w:val="left" w:pos="1440"/>
              </w:tabs>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(3）本项目所产生的采购代理服务费。</w:t>
            </w:r>
          </w:p>
          <w:p>
            <w:pPr>
              <w:pStyle w:val="9"/>
              <w:rPr>
                <w:rFonts w:hint="eastAsia" w:ascii="宋体" w:hAnsi="宋体" w:cs="宋体"/>
                <w:b/>
                <w:bCs/>
                <w:color w:val="auto"/>
                <w:sz w:val="24"/>
                <w:highlight w:val="none"/>
              </w:rPr>
            </w:pPr>
            <w:r>
              <w:rPr>
                <w:rFonts w:hint="eastAsia" w:ascii="宋体" w:hAnsi="宋体" w:cs="宋体"/>
                <w:b/>
                <w:bCs/>
                <w:color w:val="auto"/>
                <w:sz w:val="24"/>
                <w:highlight w:val="none"/>
              </w:rPr>
              <w:t>2、付款方式：</w:t>
            </w:r>
          </w:p>
          <w:p>
            <w:pPr>
              <w:tabs>
                <w:tab w:val="left" w:pos="1440"/>
              </w:tabs>
              <w:ind w:firstLine="480" w:firstLineChars="200"/>
              <w:rPr>
                <w:rFonts w:hint="eastAsia" w:ascii="宋体" w:hAnsi="宋体" w:eastAsia="宋体"/>
                <w:bCs/>
                <w:color w:val="auto"/>
                <w:sz w:val="24"/>
                <w:highlight w:val="none"/>
                <w:lang w:val="en-US" w:eastAsia="zh-CN"/>
              </w:rPr>
            </w:pPr>
            <w:r>
              <w:rPr>
                <w:rFonts w:hint="eastAsia" w:ascii="宋体" w:hAnsi="宋体" w:eastAsia="宋体"/>
                <w:color w:val="auto"/>
                <w:sz w:val="24"/>
                <w:szCs w:val="24"/>
                <w:highlight w:val="none"/>
                <w:lang w:eastAsia="zh-CN"/>
              </w:rPr>
              <w:t>详细规划费及初步设计服务费全部纳入</w:t>
            </w:r>
            <w:r>
              <w:rPr>
                <w:rFonts w:hint="eastAsia" w:ascii="宋体" w:hAnsi="宋体" w:eastAsia="宋体"/>
                <w:color w:val="auto"/>
                <w:sz w:val="24"/>
                <w:szCs w:val="24"/>
                <w:highlight w:val="none"/>
                <w:lang w:val="en-US" w:eastAsia="zh-CN"/>
              </w:rPr>
              <w:t>PPP项目总投资。</w:t>
            </w:r>
            <w:r>
              <w:rPr>
                <w:rFonts w:hint="eastAsia" w:ascii="宋体" w:hAnsi="宋体" w:eastAsia="宋体"/>
                <w:color w:val="auto"/>
                <w:sz w:val="24"/>
                <w:szCs w:val="24"/>
                <w:highlight w:val="none"/>
                <w:lang w:eastAsia="zh-CN"/>
              </w:rPr>
              <w:t>中标供应商</w:t>
            </w:r>
            <w:r>
              <w:rPr>
                <w:rFonts w:hint="eastAsia" w:ascii="宋体" w:hAnsi="宋体" w:eastAsia="宋体"/>
                <w:color w:val="auto"/>
                <w:sz w:val="24"/>
                <w:szCs w:val="24"/>
                <w:highlight w:val="none"/>
              </w:rPr>
              <w:t>所提供的</w:t>
            </w:r>
            <w:r>
              <w:rPr>
                <w:rFonts w:hint="eastAsia" w:ascii="宋体" w:hAnsi="宋体" w:eastAsia="宋体"/>
                <w:color w:val="auto"/>
                <w:sz w:val="24"/>
                <w:szCs w:val="24"/>
                <w:highlight w:val="none"/>
                <w:lang w:eastAsia="zh-CN"/>
              </w:rPr>
              <w:t>规划、设计成果</w:t>
            </w:r>
            <w:r>
              <w:rPr>
                <w:rFonts w:hint="eastAsia" w:ascii="宋体" w:hAnsi="宋体" w:eastAsia="宋体"/>
                <w:color w:val="auto"/>
                <w:sz w:val="24"/>
                <w:szCs w:val="24"/>
                <w:highlight w:val="none"/>
              </w:rPr>
              <w:t>获得相关部门的批复及完成</w:t>
            </w:r>
            <w:r>
              <w:rPr>
                <w:rFonts w:hint="eastAsia" w:ascii="宋体" w:hAnsi="宋体" w:eastAsia="宋体"/>
                <w:color w:val="auto"/>
                <w:sz w:val="24"/>
                <w:szCs w:val="24"/>
                <w:highlight w:val="none"/>
                <w:lang w:val="en-US" w:eastAsia="zh-CN"/>
              </w:rPr>
              <w:t>合同要求的</w:t>
            </w:r>
            <w:r>
              <w:rPr>
                <w:rFonts w:hint="eastAsia" w:ascii="宋体" w:hAnsi="宋体" w:eastAsia="宋体"/>
                <w:color w:val="auto"/>
                <w:sz w:val="24"/>
                <w:szCs w:val="24"/>
                <w:highlight w:val="none"/>
              </w:rPr>
              <w:t>所有服务工作后，且当项目实</w:t>
            </w:r>
            <w:r>
              <w:rPr>
                <w:rFonts w:hint="eastAsia" w:ascii="宋体" w:hAnsi="宋体" w:eastAsia="宋体"/>
                <w:color w:val="auto"/>
                <w:sz w:val="24"/>
                <w:szCs w:val="24"/>
                <w:highlight w:val="none"/>
                <w:lang w:val="en-US" w:eastAsia="zh-CN"/>
              </w:rPr>
              <w:t>施机构与中标社会资本签订PPP项目合同，成立项目公司，项目公司资金到位后</w:t>
            </w:r>
            <w:r>
              <w:rPr>
                <w:rFonts w:hint="eastAsia" w:ascii="宋体" w:hAnsi="宋体" w:eastAsia="宋体"/>
                <w:bCs/>
                <w:color w:val="auto"/>
                <w:sz w:val="24"/>
                <w:highlight w:val="none"/>
                <w:lang w:val="en-US" w:eastAsia="zh-CN"/>
              </w:rPr>
              <w:t>20个工作日内一次性支付100%本项目合同款。（款项支付前中标供应商须向采购人开具等额发票，并承担此价格包含所产生的税费。）</w:t>
            </w:r>
          </w:p>
          <w:p>
            <w:pPr>
              <w:rPr>
                <w:rFonts w:ascii="宋体" w:hAnsi="宋体" w:eastAsia="宋体"/>
                <w:color w:val="auto"/>
                <w:sz w:val="24"/>
                <w:szCs w:val="24"/>
                <w:highlight w:val="none"/>
              </w:rPr>
            </w:pPr>
            <w:r>
              <w:rPr>
                <w:rFonts w:hint="eastAsia" w:asciiTheme="majorEastAsia" w:hAnsiTheme="majorEastAsia" w:eastAsiaTheme="majorEastAsia"/>
                <w:b/>
                <w:bCs/>
                <w:color w:val="auto"/>
                <w:sz w:val="24"/>
                <w:highlight w:val="none"/>
              </w:rPr>
              <w:t>★</w:t>
            </w:r>
            <w:r>
              <w:rPr>
                <w:rFonts w:hint="eastAsia" w:ascii="宋体" w:hAnsi="宋体" w:eastAsia="宋体"/>
                <w:color w:val="auto"/>
                <w:sz w:val="24"/>
                <w:szCs w:val="24"/>
                <w:highlight w:val="none"/>
              </w:rPr>
              <w:t>3、项目负责人要求：</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项目负责人应具具有一级注册建筑师证书。</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4、中标供应商必须严格遵守采购人各项管理规定，在任何情况下，禁止复制、传播、引用及所接触到的采购人各类业务数据、工作措施等信息，如出现业务数据、涉密数据泄漏，采购人将终止服务合同，并将追究服务供应商相关法律责任。</w:t>
            </w:r>
          </w:p>
        </w:tc>
      </w:tr>
    </w:tbl>
    <w:p>
      <w:pPr>
        <w:rPr>
          <w:rFonts w:asciiTheme="majorEastAsia" w:hAnsiTheme="majorEastAsia" w:eastAsiaTheme="majorEastAsia"/>
          <w:b/>
          <w:color w:val="auto"/>
          <w:sz w:val="36"/>
          <w:highlight w:val="none"/>
        </w:rPr>
      </w:pPr>
      <w:bookmarkStart w:id="16" w:name="_Toc2133"/>
      <w:bookmarkStart w:id="17" w:name="_Toc508092927"/>
    </w:p>
    <w:p>
      <w:pPr>
        <w:pStyle w:val="12"/>
        <w:jc w:val="center"/>
        <w:outlineLvl w:val="0"/>
        <w:rPr>
          <w:rFonts w:cs="宋体" w:asciiTheme="majorEastAsia" w:hAnsiTheme="majorEastAsia" w:eastAsiaTheme="majorEastAsia"/>
          <w:b/>
          <w:color w:val="auto"/>
          <w:sz w:val="36"/>
          <w:highlight w:val="none"/>
        </w:rPr>
      </w:pPr>
    </w:p>
    <w:p>
      <w:pPr>
        <w:pStyle w:val="12"/>
        <w:jc w:val="center"/>
        <w:outlineLvl w:val="0"/>
        <w:rPr>
          <w:rFonts w:cs="宋体" w:asciiTheme="majorEastAsia" w:hAnsiTheme="majorEastAsia" w:eastAsiaTheme="majorEastAsia"/>
          <w:b/>
          <w:color w:val="auto"/>
          <w:sz w:val="36"/>
          <w:highlight w:val="none"/>
        </w:rPr>
      </w:pPr>
    </w:p>
    <w:p>
      <w:pPr>
        <w:pStyle w:val="12"/>
        <w:jc w:val="center"/>
        <w:outlineLvl w:val="0"/>
        <w:rPr>
          <w:rFonts w:cs="宋体" w:asciiTheme="majorEastAsia" w:hAnsiTheme="majorEastAsia" w:eastAsiaTheme="majorEastAsia"/>
          <w:b/>
          <w:color w:val="auto"/>
          <w:sz w:val="36"/>
          <w:highlight w:val="none"/>
        </w:rPr>
      </w:pPr>
    </w:p>
    <w:p>
      <w:pPr>
        <w:pStyle w:val="12"/>
        <w:jc w:val="center"/>
        <w:outlineLvl w:val="0"/>
        <w:rPr>
          <w:rFonts w:cs="宋体" w:asciiTheme="majorEastAsia" w:hAnsiTheme="majorEastAsia" w:eastAsiaTheme="majorEastAsia"/>
          <w:b/>
          <w:color w:val="auto"/>
          <w:sz w:val="36"/>
          <w:highlight w:val="none"/>
        </w:rPr>
      </w:pPr>
    </w:p>
    <w:p>
      <w:pPr>
        <w:pStyle w:val="12"/>
        <w:jc w:val="center"/>
        <w:outlineLvl w:val="0"/>
        <w:rPr>
          <w:rFonts w:cs="宋体" w:asciiTheme="majorEastAsia" w:hAnsiTheme="majorEastAsia" w:eastAsiaTheme="majorEastAsia"/>
          <w:b/>
          <w:color w:val="auto"/>
          <w:sz w:val="36"/>
          <w:highlight w:val="none"/>
        </w:rPr>
      </w:pPr>
    </w:p>
    <w:p>
      <w:pPr>
        <w:pStyle w:val="12"/>
        <w:jc w:val="center"/>
        <w:outlineLvl w:val="0"/>
        <w:rPr>
          <w:rFonts w:cs="宋体" w:asciiTheme="majorEastAsia" w:hAnsiTheme="majorEastAsia" w:eastAsiaTheme="majorEastAsia"/>
          <w:b/>
          <w:color w:val="auto"/>
          <w:sz w:val="36"/>
          <w:highlight w:val="none"/>
        </w:rPr>
      </w:pPr>
    </w:p>
    <w:p>
      <w:pPr>
        <w:pStyle w:val="12"/>
        <w:jc w:val="center"/>
        <w:outlineLvl w:val="0"/>
        <w:rPr>
          <w:rFonts w:cs="宋体" w:asciiTheme="majorEastAsia" w:hAnsiTheme="majorEastAsia" w:eastAsiaTheme="majorEastAsia"/>
          <w:b/>
          <w:color w:val="auto"/>
          <w:sz w:val="36"/>
          <w:highlight w:val="none"/>
        </w:rPr>
      </w:pPr>
    </w:p>
    <w:p>
      <w:pPr>
        <w:pStyle w:val="12"/>
        <w:outlineLvl w:val="0"/>
        <w:rPr>
          <w:rFonts w:cs="宋体" w:asciiTheme="majorEastAsia" w:hAnsiTheme="majorEastAsia" w:eastAsiaTheme="majorEastAsia"/>
          <w:b/>
          <w:color w:val="auto"/>
          <w:sz w:val="36"/>
          <w:highlight w:val="none"/>
        </w:rPr>
      </w:pPr>
    </w:p>
    <w:p>
      <w:pPr>
        <w:adjustRightInd/>
        <w:snapToGrid/>
        <w:spacing w:after="0"/>
        <w:rPr>
          <w:rFonts w:asciiTheme="majorEastAsia" w:hAnsiTheme="majorEastAsia" w:eastAsiaTheme="majorEastAsia"/>
          <w:b/>
          <w:color w:val="auto"/>
          <w:kern w:val="2"/>
          <w:sz w:val="36"/>
          <w:szCs w:val="20"/>
          <w:highlight w:val="none"/>
        </w:rPr>
      </w:pPr>
      <w:r>
        <w:rPr>
          <w:rFonts w:asciiTheme="majorEastAsia" w:hAnsiTheme="majorEastAsia" w:eastAsiaTheme="majorEastAsia"/>
          <w:b/>
          <w:color w:val="auto"/>
          <w:sz w:val="36"/>
          <w:highlight w:val="none"/>
        </w:rPr>
        <w:br w:type="page"/>
      </w:r>
    </w:p>
    <w:p>
      <w:pPr>
        <w:pStyle w:val="12"/>
        <w:jc w:val="center"/>
        <w:outlineLvl w:val="0"/>
        <w:rPr>
          <w:rFonts w:cs="宋体" w:asciiTheme="majorEastAsia" w:hAnsiTheme="majorEastAsia" w:eastAsiaTheme="majorEastAsia"/>
          <w:b/>
          <w:color w:val="auto"/>
          <w:sz w:val="36"/>
          <w:highlight w:val="none"/>
        </w:rPr>
      </w:pPr>
      <w:r>
        <w:rPr>
          <w:rFonts w:hint="eastAsia" w:cs="宋体" w:asciiTheme="majorEastAsia" w:hAnsiTheme="majorEastAsia" w:eastAsiaTheme="majorEastAsia"/>
          <w:b/>
          <w:color w:val="auto"/>
          <w:sz w:val="36"/>
          <w:highlight w:val="none"/>
        </w:rPr>
        <w:t>第三章  评审方法</w:t>
      </w:r>
      <w:bookmarkEnd w:id="16"/>
      <w:bookmarkEnd w:id="17"/>
    </w:p>
    <w:p>
      <w:pPr>
        <w:spacing w:line="360" w:lineRule="auto"/>
        <w:ind w:firstLine="562" w:firstLineChars="200"/>
        <w:jc w:val="center"/>
        <w:rPr>
          <w:rFonts w:asciiTheme="majorEastAsia" w:hAnsiTheme="majorEastAsia" w:eastAsiaTheme="majorEastAsia"/>
          <w:b/>
          <w:color w:val="auto"/>
          <w:sz w:val="28"/>
          <w:szCs w:val="28"/>
          <w:highlight w:val="none"/>
        </w:rPr>
      </w:pPr>
      <w:bookmarkStart w:id="18" w:name="_Toc508092928"/>
      <w:r>
        <w:rPr>
          <w:rFonts w:hint="eastAsia" w:asciiTheme="majorEastAsia" w:hAnsiTheme="majorEastAsia" w:eastAsiaTheme="majorEastAsia"/>
          <w:b/>
          <w:color w:val="auto"/>
          <w:sz w:val="28"/>
          <w:szCs w:val="28"/>
          <w:highlight w:val="none"/>
        </w:rPr>
        <w:t>综合评分法</w:t>
      </w:r>
    </w:p>
    <w:p>
      <w:pPr>
        <w:spacing w:line="440" w:lineRule="exact"/>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（一）评标委员会以招标文件为依据，对投标文件进行评审，对投标人的投标报价、技术文件及商务文件等三部分内容按百分制打分，其中价格分1</w:t>
      </w:r>
      <w:r>
        <w:rPr>
          <w:rFonts w:hint="eastAsia" w:asciiTheme="majorEastAsia" w:hAnsiTheme="majorEastAsia" w:eastAsiaTheme="majorEastAsia"/>
          <w:color w:val="auto"/>
          <w:sz w:val="24"/>
          <w:szCs w:val="24"/>
          <w:highlight w:val="none"/>
          <w:lang w:val="en-US" w:eastAsia="zh-CN"/>
        </w:rPr>
        <w:t>5</w:t>
      </w:r>
      <w:r>
        <w:rPr>
          <w:rFonts w:hint="eastAsia" w:asciiTheme="majorEastAsia" w:hAnsiTheme="majorEastAsia" w:eastAsiaTheme="majorEastAsia"/>
          <w:color w:val="auto"/>
          <w:sz w:val="24"/>
          <w:szCs w:val="24"/>
          <w:highlight w:val="none"/>
        </w:rPr>
        <w:t>分，技术分</w:t>
      </w:r>
      <w:r>
        <w:rPr>
          <w:rFonts w:hint="eastAsia" w:asciiTheme="majorEastAsia" w:hAnsiTheme="majorEastAsia" w:eastAsiaTheme="majorEastAsia"/>
          <w:color w:val="auto"/>
          <w:sz w:val="24"/>
          <w:szCs w:val="24"/>
          <w:highlight w:val="none"/>
          <w:lang w:val="en-US" w:eastAsia="zh-CN"/>
        </w:rPr>
        <w:t>55</w:t>
      </w:r>
      <w:r>
        <w:rPr>
          <w:rFonts w:hint="eastAsia" w:asciiTheme="majorEastAsia" w:hAnsiTheme="majorEastAsia" w:eastAsiaTheme="majorEastAsia"/>
          <w:color w:val="auto"/>
          <w:sz w:val="24"/>
          <w:szCs w:val="24"/>
          <w:highlight w:val="none"/>
        </w:rPr>
        <w:t>分，商务分</w:t>
      </w:r>
      <w:r>
        <w:rPr>
          <w:rFonts w:hint="eastAsia" w:asciiTheme="majorEastAsia" w:hAnsiTheme="majorEastAsia" w:eastAsiaTheme="majorEastAsia"/>
          <w:color w:val="auto"/>
          <w:sz w:val="24"/>
          <w:szCs w:val="24"/>
          <w:highlight w:val="none"/>
          <w:lang w:val="en-US" w:eastAsia="zh-CN"/>
        </w:rPr>
        <w:t>3</w:t>
      </w:r>
      <w:r>
        <w:rPr>
          <w:rFonts w:hint="eastAsia" w:asciiTheme="majorEastAsia" w:hAnsiTheme="majorEastAsia" w:eastAsiaTheme="majorEastAsia"/>
          <w:color w:val="auto"/>
          <w:sz w:val="24"/>
          <w:szCs w:val="24"/>
          <w:highlight w:val="none"/>
        </w:rPr>
        <w:t>0分。（评审时，对于带有主观因素的评分，应由各评委独立进行定档打分。）</w:t>
      </w:r>
    </w:p>
    <w:p>
      <w:pPr>
        <w:spacing w:line="440" w:lineRule="exact"/>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（二）评分细则：（按四舍五入取至小数点后两位）</w:t>
      </w:r>
    </w:p>
    <w:p>
      <w:pPr>
        <w:spacing w:line="440" w:lineRule="exact"/>
        <w:ind w:firstLine="482" w:firstLineChars="200"/>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1、价格分……………………………………………………………………</w:t>
      </w:r>
      <w:r>
        <w:rPr>
          <w:rFonts w:hint="eastAsia" w:asciiTheme="majorEastAsia" w:hAnsiTheme="majorEastAsia" w:eastAsiaTheme="majorEastAsia"/>
          <w:b/>
          <w:color w:val="auto"/>
          <w:sz w:val="24"/>
          <w:szCs w:val="24"/>
          <w:highlight w:val="none"/>
          <w:lang w:val="en-US" w:eastAsia="zh-CN"/>
        </w:rPr>
        <w:t>15</w:t>
      </w:r>
      <w:r>
        <w:rPr>
          <w:rFonts w:hint="eastAsia" w:asciiTheme="majorEastAsia" w:hAnsiTheme="majorEastAsia" w:eastAsiaTheme="majorEastAsia"/>
          <w:b/>
          <w:color w:val="auto"/>
          <w:sz w:val="24"/>
          <w:szCs w:val="24"/>
          <w:highlight w:val="none"/>
        </w:rPr>
        <w:t>分</w:t>
      </w:r>
    </w:p>
    <w:p>
      <w:pPr>
        <w:pStyle w:val="12"/>
        <w:spacing w:line="440" w:lineRule="exact"/>
        <w:ind w:firstLine="480" w:firstLineChars="200"/>
        <w:rPr>
          <w:rFonts w:hint="eastAsia" w:cs="宋体" w:asciiTheme="majorEastAsia" w:hAnsiTheme="majorEastAsia" w:eastAsiaTheme="majorEastAsia"/>
          <w:bCs/>
          <w:color w:val="auto"/>
          <w:sz w:val="24"/>
          <w:szCs w:val="24"/>
          <w:highlight w:val="none"/>
        </w:rPr>
      </w:pPr>
      <w:r>
        <w:rPr>
          <w:rFonts w:hint="eastAsia" w:cs="宋体" w:asciiTheme="majorEastAsia" w:hAnsiTheme="majorEastAsia" w:eastAsiaTheme="majorEastAsia"/>
          <w:color w:val="auto"/>
          <w:sz w:val="24"/>
          <w:szCs w:val="24"/>
          <w:highlight w:val="none"/>
        </w:rPr>
        <w:t>（1）对于非专门面向中小企业的项目，对小型和微型企业产品的价格给予10</w:t>
      </w:r>
      <w:r>
        <w:rPr>
          <w:rFonts w:hint="eastAsia" w:cs="宋体" w:asciiTheme="majorEastAsia" w:hAnsiTheme="majorEastAsia" w:eastAsiaTheme="majorEastAsia"/>
          <w:color w:val="auto"/>
          <w:sz w:val="24"/>
          <w:szCs w:val="24"/>
          <w:highlight w:val="none"/>
          <w:shd w:val="pct10" w:color="auto" w:fill="FFFFFF"/>
        </w:rPr>
        <w:t>%</w:t>
      </w:r>
      <w:r>
        <w:rPr>
          <w:rFonts w:hint="eastAsia" w:cs="宋体" w:asciiTheme="majorEastAsia" w:hAnsiTheme="majorEastAsia" w:eastAsiaTheme="majorEastAsia"/>
          <w:color w:val="auto"/>
          <w:sz w:val="24"/>
          <w:szCs w:val="24"/>
          <w:highlight w:val="none"/>
        </w:rPr>
        <w:t>的价格扣除，扣除后的价格为评标价，即评标价＝投标报价×（1-10</w:t>
      </w:r>
      <w:r>
        <w:rPr>
          <w:rFonts w:hint="eastAsia" w:cs="宋体" w:asciiTheme="majorEastAsia" w:hAnsiTheme="majorEastAsia" w:eastAsiaTheme="majorEastAsia"/>
          <w:color w:val="auto"/>
          <w:sz w:val="24"/>
          <w:szCs w:val="24"/>
          <w:highlight w:val="none"/>
          <w:shd w:val="pct10" w:color="auto" w:fill="FFFFFF"/>
        </w:rPr>
        <w:t>%</w:t>
      </w:r>
      <w:r>
        <w:rPr>
          <w:rFonts w:hint="eastAsia" w:cs="宋体" w:asciiTheme="majorEastAsia" w:hAnsiTheme="majorEastAsia" w:eastAsiaTheme="majorEastAsia"/>
          <w:color w:val="auto"/>
          <w:sz w:val="24"/>
          <w:szCs w:val="24"/>
          <w:highlight w:val="none"/>
        </w:rPr>
        <w:t>）；</w:t>
      </w:r>
      <w:r>
        <w:rPr>
          <w:rFonts w:hint="eastAsia" w:cs="宋体" w:asciiTheme="majorEastAsia" w:hAnsiTheme="majorEastAsia" w:eastAsiaTheme="majorEastAsia"/>
          <w:bCs/>
          <w:color w:val="auto"/>
          <w:sz w:val="24"/>
          <w:szCs w:val="24"/>
          <w:highlight w:val="none"/>
        </w:rPr>
        <w:t>（以投标人按第五章“投标文件格式”要求提供的《报价表》和《</w:t>
      </w:r>
      <w:r>
        <w:rPr>
          <w:rFonts w:hint="eastAsia" w:cs="宋体" w:asciiTheme="majorEastAsia" w:hAnsiTheme="majorEastAsia" w:eastAsiaTheme="majorEastAsia"/>
          <w:color w:val="auto"/>
          <w:sz w:val="24"/>
          <w:szCs w:val="24"/>
          <w:highlight w:val="none"/>
        </w:rPr>
        <w:t>中小企业声明函</w:t>
      </w:r>
      <w:r>
        <w:rPr>
          <w:rFonts w:hint="eastAsia" w:cs="宋体" w:asciiTheme="majorEastAsia" w:hAnsiTheme="majorEastAsia" w:eastAsiaTheme="majorEastAsia"/>
          <w:bCs/>
          <w:color w:val="auto"/>
          <w:sz w:val="24"/>
          <w:szCs w:val="24"/>
          <w:highlight w:val="none"/>
        </w:rPr>
        <w:t>》为评分依据）</w:t>
      </w:r>
    </w:p>
    <w:p>
      <w:pPr>
        <w:pStyle w:val="12"/>
        <w:spacing w:line="440" w:lineRule="exact"/>
        <w:ind w:firstLine="480" w:firstLineChars="200"/>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（2）对大中型企业和其他自然人、法人或者其他组织与小型、微型企业组成联合体，且联合体协议中约定小型、微型企业的协议合同金额占到联合体协议合同总金额30%以上的，给予</w:t>
      </w:r>
      <w:r>
        <w:rPr>
          <w:rFonts w:hint="eastAsia" w:cs="宋体" w:asciiTheme="majorEastAsia" w:hAnsiTheme="majorEastAsia" w:eastAsiaTheme="majorEastAsia"/>
          <w:color w:val="auto"/>
          <w:sz w:val="24"/>
          <w:szCs w:val="24"/>
          <w:highlight w:val="none"/>
          <w:shd w:val="pct10" w:color="auto" w:fill="FFFFFF"/>
        </w:rPr>
        <w:t>2%</w:t>
      </w:r>
      <w:r>
        <w:rPr>
          <w:rFonts w:hint="eastAsia" w:cs="宋体" w:asciiTheme="majorEastAsia" w:hAnsiTheme="majorEastAsia" w:eastAsiaTheme="majorEastAsia"/>
          <w:color w:val="auto"/>
          <w:sz w:val="24"/>
          <w:szCs w:val="24"/>
          <w:highlight w:val="none"/>
        </w:rPr>
        <w:t>的价格扣除，扣除后的价格为评标价，即评标价＝投标报价×（1-</w:t>
      </w:r>
      <w:r>
        <w:rPr>
          <w:rFonts w:hint="eastAsia" w:cs="宋体" w:asciiTheme="majorEastAsia" w:hAnsiTheme="majorEastAsia" w:eastAsiaTheme="majorEastAsia"/>
          <w:color w:val="auto"/>
          <w:sz w:val="24"/>
          <w:szCs w:val="24"/>
          <w:highlight w:val="none"/>
          <w:shd w:val="pct10" w:color="auto" w:fill="FFFFFF"/>
        </w:rPr>
        <w:t>2%</w:t>
      </w:r>
      <w:r>
        <w:rPr>
          <w:rFonts w:hint="eastAsia" w:cs="宋体" w:asciiTheme="majorEastAsia" w:hAnsiTheme="majorEastAsia" w:eastAsiaTheme="majorEastAsia"/>
          <w:color w:val="auto"/>
          <w:sz w:val="24"/>
          <w:szCs w:val="24"/>
          <w:highlight w:val="none"/>
        </w:rPr>
        <w:t>）；</w:t>
      </w:r>
      <w:r>
        <w:rPr>
          <w:rFonts w:hint="eastAsia" w:cs="宋体" w:asciiTheme="majorEastAsia" w:hAnsiTheme="majorEastAsia" w:eastAsiaTheme="majorEastAsia"/>
          <w:bCs/>
          <w:color w:val="auto"/>
          <w:sz w:val="24"/>
          <w:szCs w:val="24"/>
          <w:highlight w:val="none"/>
        </w:rPr>
        <w:t>（以投标人按第五章“投标文件格式”要求提供的《报价表》、《中小企业声明函》和《联合体协议书》为评分依据）</w:t>
      </w:r>
    </w:p>
    <w:p>
      <w:pPr>
        <w:pStyle w:val="12"/>
        <w:spacing w:line="440" w:lineRule="exact"/>
        <w:ind w:firstLine="480" w:firstLineChars="200"/>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3）投标产品提供企业按《关于政府采购支持监狱企业发展有关问题的通知》(财库[2014]68号)认定为监狱企业的，在政府采购活动中，监狱企业视同小型、微型企业。（以投标人按第五章“投标文件格式”要求提供的《报价表》和由省级以上监狱管理局、戒毒管理局(含新疆生产建设兵团)出具的属于监狱企业的证明文件为评分依据。</w:t>
      </w:r>
    </w:p>
    <w:p>
      <w:pPr>
        <w:pStyle w:val="12"/>
        <w:spacing w:line="440" w:lineRule="exact"/>
        <w:ind w:firstLine="480" w:firstLineChars="200"/>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4）投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并对声明的真实性负责。声明函应随成交结果同时公告，接受社会监督。（以投标人按第五章“投标文件格式”要求提供的《报价表》和《残疾人福利性单位声明函》为评分依据）。</w:t>
      </w:r>
    </w:p>
    <w:p>
      <w:pPr>
        <w:pStyle w:val="12"/>
        <w:ind w:firstLine="480" w:firstLineChars="200"/>
        <w:rPr>
          <w:rFonts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（5）除上述情况外，评标价＝投标报价；</w:t>
      </w:r>
    </w:p>
    <w:p>
      <w:pPr>
        <w:pStyle w:val="12"/>
        <w:spacing w:line="440" w:lineRule="exact"/>
        <w:ind w:firstLine="480" w:firstLineChars="200"/>
        <w:rPr>
          <w:rFonts w:hint="eastAsia"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lang w:val="en-US" w:eastAsia="zh-CN"/>
        </w:rPr>
        <w:t>（6）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w:t>
      </w:r>
      <w:r>
        <w:rPr>
          <w:rFonts w:hint="eastAsia" w:asciiTheme="majorEastAsia" w:hAnsiTheme="majorEastAsia" w:eastAsiaTheme="majorEastAsia"/>
          <w:color w:val="auto"/>
          <w:sz w:val="24"/>
          <w:szCs w:val="24"/>
          <w:highlight w:val="none"/>
          <w:lang w:val="en-US" w:eastAsia="zh-CN"/>
        </w:rPr>
        <w:t>7</w:t>
      </w:r>
      <w:r>
        <w:rPr>
          <w:rFonts w:hint="eastAsia" w:asciiTheme="majorEastAsia" w:hAnsiTheme="majorEastAsia" w:eastAsiaTheme="majorEastAsia"/>
          <w:color w:val="auto"/>
          <w:sz w:val="24"/>
          <w:szCs w:val="24"/>
          <w:highlight w:val="none"/>
        </w:rPr>
        <w:t>）价格分计算公式：</w:t>
      </w:r>
      <w:r>
        <w:rPr>
          <w:rFonts w:asciiTheme="majorEastAsia" w:hAnsiTheme="majorEastAsia" w:eastAsiaTheme="majorEastAsia"/>
          <w:color w:val="auto"/>
          <w:sz w:val="24"/>
          <w:szCs w:val="24"/>
          <w:highlight w:val="none"/>
        </w:rPr>
        <w:t xml:space="preserve"> 　</w:t>
      </w:r>
    </w:p>
    <w:p>
      <w:pPr>
        <w:pStyle w:val="11"/>
        <w:spacing w:line="440" w:lineRule="exact"/>
        <w:ind w:firstLine="3480" w:firstLineChars="1500"/>
        <w:rPr>
          <w:rFonts w:hint="default"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投标人最低评标价金额</w:t>
      </w:r>
    </w:p>
    <w:p>
      <w:pPr>
        <w:rPr>
          <w:rFonts w:asciiTheme="majorEastAsia" w:hAnsiTheme="majorEastAsia" w:eastAsiaTheme="majorEastAsia"/>
          <w:color w:val="auto"/>
          <w:kern w:val="2"/>
          <w:sz w:val="24"/>
          <w:szCs w:val="24"/>
          <w:highlight w:val="none"/>
        </w:rPr>
      </w:pPr>
    </w:p>
    <w:p>
      <w:pPr>
        <w:pStyle w:val="11"/>
        <w:spacing w:line="440" w:lineRule="exact"/>
        <w:ind w:firstLine="1160" w:firstLineChars="500"/>
        <w:rPr>
          <w:rFonts w:hint="default" w:cs="宋体" w:asciiTheme="majorEastAsia" w:hAnsiTheme="majorEastAsia" w:eastAsiaTheme="majorEastAsia"/>
          <w:color w:val="auto"/>
          <w:sz w:val="24"/>
          <w:szCs w:val="24"/>
          <w:highlight w:val="none"/>
        </w:rPr>
      </w:pPr>
      <w:r>
        <w:rPr>
          <w:rFonts w:hint="default" w:cs="宋体" w:asciiTheme="majorEastAsia" w:hAnsiTheme="majorEastAsia" w:eastAsiaTheme="majorEastAsia"/>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2129790</wp:posOffset>
                </wp:positionH>
                <wp:positionV relativeFrom="paragraph">
                  <wp:posOffset>106680</wp:posOffset>
                </wp:positionV>
                <wp:extent cx="167068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167068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7.7pt;margin-top:8.4pt;height:0pt;width:131.55pt;z-index:251659264;mso-width-relative:page;mso-height-relative:page;" filled="f" stroked="t" coordsize="21600,21600" o:gfxdata="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en+vA1gAAAAkBAAAPAAAAAAAAAAEAIAAA&#10;ACIAAABkcnMvZG93bnJldi54bWxQSwECFAAUAAAACACHTuJAzjUD2dUBAACYAwAADgAAAAAAAAAB&#10;ACAAAAAlAQAAZHJzL2Uyb0RvYy54bWxQSwUGAAAAAAYABgBZAQAAbAUAAAAA&#10;">
                <v:fill on="f" focussize="0,0"/>
                <v:stroke color="#000000" joinstyle="round"/>
                <v:imagedata o:title=""/>
                <o:lock v:ext="edit" aspectratio="f"/>
              </v:line>
            </w:pict>
          </mc:Fallback>
        </mc:AlternateContent>
      </w:r>
      <w:r>
        <w:rPr>
          <w:rFonts w:cs="宋体" w:asciiTheme="majorEastAsia" w:hAnsiTheme="majorEastAsia" w:eastAsiaTheme="majorEastAsia"/>
          <w:color w:val="auto"/>
          <w:sz w:val="24"/>
          <w:szCs w:val="24"/>
          <w:highlight w:val="none"/>
        </w:rPr>
        <w:t>某投标人价格分 ＝                         ×1</w:t>
      </w:r>
      <w:r>
        <w:rPr>
          <w:rFonts w:hint="eastAsia" w:cs="宋体" w:asciiTheme="majorEastAsia" w:hAnsiTheme="majorEastAsia" w:eastAsiaTheme="majorEastAsia"/>
          <w:color w:val="auto"/>
          <w:sz w:val="24"/>
          <w:szCs w:val="24"/>
          <w:highlight w:val="none"/>
          <w:lang w:val="en-US" w:eastAsia="zh-CN"/>
        </w:rPr>
        <w:t>5</w:t>
      </w:r>
      <w:r>
        <w:rPr>
          <w:rFonts w:cs="宋体" w:asciiTheme="majorEastAsia" w:hAnsiTheme="majorEastAsia" w:eastAsiaTheme="majorEastAsia"/>
          <w:color w:val="auto"/>
          <w:sz w:val="24"/>
          <w:szCs w:val="24"/>
          <w:highlight w:val="none"/>
        </w:rPr>
        <w:t>分</w:t>
      </w:r>
    </w:p>
    <w:p>
      <w:pPr>
        <w:pStyle w:val="11"/>
        <w:spacing w:line="440" w:lineRule="exact"/>
        <w:ind w:firstLine="464" w:firstLineChars="200"/>
        <w:rPr>
          <w:rFonts w:hint="default"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 xml:space="preserve">                   　      某投标人评标价金额</w:t>
      </w:r>
    </w:p>
    <w:p>
      <w:pPr>
        <w:rPr>
          <w:rFonts w:asciiTheme="majorEastAsia" w:hAnsiTheme="majorEastAsia" w:eastAsiaTheme="majorEastAsia"/>
          <w:color w:val="auto"/>
          <w:kern w:val="2"/>
          <w:sz w:val="24"/>
          <w:szCs w:val="24"/>
          <w:highlight w:val="none"/>
        </w:rPr>
      </w:pPr>
      <w:r>
        <w:rPr>
          <w:rFonts w:asciiTheme="majorEastAsia" w:hAnsiTheme="majorEastAsia" w:eastAsiaTheme="majorEastAsia"/>
          <w:color w:val="auto"/>
          <w:kern w:val="2"/>
          <w:sz w:val="24"/>
          <w:szCs w:val="24"/>
          <w:highlight w:val="none"/>
        </w:rPr>
        <w:t xml:space="preserve">   </w:t>
      </w:r>
      <w:r>
        <w:rPr>
          <w:rFonts w:asciiTheme="majorEastAsia" w:hAnsiTheme="majorEastAsia" w:eastAsiaTheme="majorEastAsia"/>
          <w:color w:val="auto"/>
          <w:sz w:val="24"/>
          <w:szCs w:val="24"/>
          <w:highlight w:val="none"/>
        </w:rPr>
        <w:t xml:space="preserve">      </w:t>
      </w:r>
    </w:p>
    <w:p>
      <w:pPr>
        <w:pStyle w:val="9"/>
        <w:spacing w:line="440" w:lineRule="exact"/>
        <w:ind w:firstLine="460" w:firstLineChars="191"/>
        <w:rPr>
          <w:rFonts w:cs="宋体" w:asciiTheme="majorEastAsia" w:hAnsiTheme="majorEastAsia" w:eastAsiaTheme="majorEastAsia"/>
          <w:b/>
          <w:bCs/>
          <w:color w:val="auto"/>
          <w:sz w:val="24"/>
          <w:highlight w:val="none"/>
        </w:rPr>
      </w:pPr>
      <w:r>
        <w:rPr>
          <w:rFonts w:cs="宋体" w:asciiTheme="majorEastAsia" w:hAnsiTheme="majorEastAsia" w:eastAsiaTheme="majorEastAsia"/>
          <w:b/>
          <w:bCs/>
          <w:color w:val="auto"/>
          <w:sz w:val="24"/>
          <w:highlight w:val="none"/>
        </w:rPr>
        <w:t>2．技术分……</w:t>
      </w:r>
      <w:r>
        <w:rPr>
          <w:rFonts w:hint="eastAsia" w:cs="宋体" w:asciiTheme="majorEastAsia" w:hAnsiTheme="majorEastAsia" w:eastAsiaTheme="majorEastAsia"/>
          <w:b/>
          <w:bCs/>
          <w:color w:val="auto"/>
          <w:sz w:val="24"/>
          <w:highlight w:val="none"/>
        </w:rPr>
        <w:t>……………………………………………………………………</w:t>
      </w:r>
      <w:r>
        <w:rPr>
          <w:rFonts w:hint="eastAsia" w:cs="宋体" w:asciiTheme="majorEastAsia" w:hAnsiTheme="majorEastAsia" w:eastAsiaTheme="majorEastAsia"/>
          <w:b/>
          <w:bCs/>
          <w:color w:val="auto"/>
          <w:sz w:val="24"/>
          <w:highlight w:val="none"/>
          <w:lang w:val="en-US" w:eastAsia="zh-CN"/>
        </w:rPr>
        <w:t>55</w:t>
      </w:r>
      <w:r>
        <w:rPr>
          <w:rFonts w:cs="宋体" w:asciiTheme="majorEastAsia" w:hAnsiTheme="majorEastAsia" w:eastAsiaTheme="majorEastAsia"/>
          <w:b/>
          <w:bCs/>
          <w:color w:val="auto"/>
          <w:sz w:val="24"/>
          <w:highlight w:val="none"/>
        </w:rPr>
        <w:t>分</w:t>
      </w:r>
    </w:p>
    <w:p>
      <w:pPr>
        <w:pStyle w:val="9"/>
        <w:numPr>
          <w:ilvl w:val="0"/>
          <w:numId w:val="3"/>
        </w:numPr>
        <w:spacing w:line="440" w:lineRule="exact"/>
        <w:ind w:firstLine="460" w:firstLineChars="191"/>
        <w:rPr>
          <w:rFonts w:cs="宋体" w:asciiTheme="majorEastAsia" w:hAnsiTheme="majorEastAsia" w:eastAsiaTheme="majorEastAsia"/>
          <w:b/>
          <w:color w:val="auto"/>
          <w:sz w:val="24"/>
          <w:highlight w:val="none"/>
        </w:rPr>
      </w:pPr>
      <w:r>
        <w:rPr>
          <w:rFonts w:cs="宋体" w:asciiTheme="majorEastAsia" w:hAnsiTheme="majorEastAsia" w:eastAsiaTheme="majorEastAsia"/>
          <w:b/>
          <w:color w:val="auto"/>
          <w:sz w:val="24"/>
          <w:highlight w:val="none"/>
        </w:rPr>
        <w:t>对项目解读与理解（满分</w:t>
      </w:r>
      <w:r>
        <w:rPr>
          <w:rFonts w:hint="eastAsia" w:cs="宋体" w:asciiTheme="majorEastAsia" w:hAnsiTheme="majorEastAsia" w:eastAsiaTheme="majorEastAsia"/>
          <w:b/>
          <w:color w:val="auto"/>
          <w:sz w:val="24"/>
          <w:highlight w:val="none"/>
        </w:rPr>
        <w:t>1</w:t>
      </w:r>
      <w:r>
        <w:rPr>
          <w:rFonts w:hint="eastAsia" w:cs="宋体" w:asciiTheme="majorEastAsia" w:hAnsiTheme="majorEastAsia" w:eastAsiaTheme="majorEastAsia"/>
          <w:b/>
          <w:color w:val="auto"/>
          <w:sz w:val="24"/>
          <w:highlight w:val="none"/>
          <w:lang w:val="en-US" w:eastAsia="zh-CN"/>
        </w:rPr>
        <w:t>0</w:t>
      </w:r>
      <w:r>
        <w:rPr>
          <w:rFonts w:cs="宋体" w:asciiTheme="majorEastAsia" w:hAnsiTheme="majorEastAsia" w:eastAsiaTheme="majorEastAsia"/>
          <w:b/>
          <w:color w:val="auto"/>
          <w:sz w:val="24"/>
          <w:highlight w:val="none"/>
        </w:rPr>
        <w:t>分</w:t>
      </w:r>
      <w:r>
        <w:rPr>
          <w:rFonts w:hint="eastAsia" w:cs="宋体" w:asciiTheme="majorEastAsia" w:hAnsiTheme="majorEastAsia" w:eastAsiaTheme="majorEastAsia"/>
          <w:b/>
          <w:color w:val="auto"/>
          <w:sz w:val="24"/>
          <w:highlight w:val="none"/>
        </w:rPr>
        <w:t>，未提供或未达到一档要求的计0分。</w:t>
      </w:r>
      <w:r>
        <w:rPr>
          <w:rFonts w:cs="宋体" w:asciiTheme="majorEastAsia" w:hAnsiTheme="majorEastAsia" w:eastAsiaTheme="majorEastAsia"/>
          <w:b/>
          <w:color w:val="auto"/>
          <w:sz w:val="24"/>
          <w:highlight w:val="none"/>
        </w:rPr>
        <w:t>）</w:t>
      </w:r>
    </w:p>
    <w:p>
      <w:pPr>
        <w:pStyle w:val="9"/>
        <w:spacing w:line="440" w:lineRule="exact"/>
        <w:ind w:left="2160" w:leftChars="218" w:hanging="1680" w:hangingChars="700"/>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一档（</w:t>
      </w:r>
      <w:r>
        <w:rPr>
          <w:rFonts w:hint="eastAsia" w:cs="宋体" w:asciiTheme="majorEastAsia" w:hAnsiTheme="majorEastAsia" w:eastAsiaTheme="majorEastAsia"/>
          <w:color w:val="auto"/>
          <w:sz w:val="24"/>
          <w:highlight w:val="none"/>
          <w:lang w:val="en-US" w:eastAsia="zh-CN"/>
        </w:rPr>
        <w:t>3</w:t>
      </w:r>
      <w:r>
        <w:rPr>
          <w:rFonts w:hint="eastAsia" w:cs="宋体" w:asciiTheme="majorEastAsia" w:hAnsiTheme="majorEastAsia" w:eastAsiaTheme="majorEastAsia"/>
          <w:color w:val="auto"/>
          <w:sz w:val="24"/>
          <w:highlight w:val="none"/>
        </w:rPr>
        <w:t>分）：未完全分析项目发展背景，对规划核心问题把握不够准确，与采购方的需求有较大的偏差；</w:t>
      </w:r>
    </w:p>
    <w:p>
      <w:pPr>
        <w:pStyle w:val="9"/>
        <w:spacing w:line="440" w:lineRule="exact"/>
        <w:ind w:left="2160" w:leftChars="218" w:hanging="1680" w:hangingChars="700"/>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二档（</w:t>
      </w:r>
      <w:r>
        <w:rPr>
          <w:rFonts w:hint="eastAsia" w:cs="宋体" w:asciiTheme="majorEastAsia" w:hAnsiTheme="majorEastAsia" w:eastAsiaTheme="majorEastAsia"/>
          <w:color w:val="auto"/>
          <w:sz w:val="24"/>
          <w:highlight w:val="none"/>
          <w:lang w:val="en-US" w:eastAsia="zh-CN"/>
        </w:rPr>
        <w:t>6</w:t>
      </w:r>
      <w:r>
        <w:rPr>
          <w:rFonts w:hint="eastAsia" w:cs="宋体" w:asciiTheme="majorEastAsia" w:hAnsiTheme="majorEastAsia" w:eastAsiaTheme="majorEastAsia"/>
          <w:color w:val="auto"/>
          <w:sz w:val="24"/>
          <w:highlight w:val="none"/>
        </w:rPr>
        <w:t>分）：简要分析项目发展背景和现状情况，简要提出规划内容，较符合采购方的需求；</w:t>
      </w:r>
    </w:p>
    <w:p>
      <w:pPr>
        <w:pStyle w:val="9"/>
        <w:spacing w:line="440" w:lineRule="exact"/>
        <w:ind w:left="2176" w:leftChars="218" w:hanging="1696" w:hangingChars="707"/>
        <w:rPr>
          <w:rFonts w:hint="default" w:cs="宋体" w:asciiTheme="majorEastAsia" w:hAnsiTheme="majorEastAsia" w:eastAsiaTheme="majorEastAsia"/>
          <w:b/>
          <w:color w:val="auto"/>
          <w:sz w:val="24"/>
          <w:highlight w:val="none"/>
          <w:lang w:val="en-US" w:eastAsia="zh-CN"/>
        </w:rPr>
      </w:pPr>
      <w:r>
        <w:rPr>
          <w:rFonts w:hint="eastAsia" w:cs="宋体" w:asciiTheme="majorEastAsia" w:hAnsiTheme="majorEastAsia" w:eastAsiaTheme="majorEastAsia"/>
          <w:color w:val="auto"/>
          <w:sz w:val="24"/>
          <w:highlight w:val="none"/>
        </w:rPr>
        <w:t>三档（1</w:t>
      </w:r>
      <w:r>
        <w:rPr>
          <w:rFonts w:hint="eastAsia" w:cs="宋体" w:asciiTheme="majorEastAsia" w:hAnsiTheme="majorEastAsia" w:eastAsiaTheme="majorEastAsia"/>
          <w:color w:val="auto"/>
          <w:sz w:val="24"/>
          <w:highlight w:val="none"/>
          <w:lang w:val="en-US" w:eastAsia="zh-CN"/>
        </w:rPr>
        <w:t>0</w:t>
      </w:r>
      <w:r>
        <w:rPr>
          <w:rFonts w:hint="eastAsia" w:cs="宋体" w:asciiTheme="majorEastAsia" w:hAnsiTheme="majorEastAsia" w:eastAsiaTheme="majorEastAsia"/>
          <w:color w:val="auto"/>
          <w:sz w:val="24"/>
          <w:highlight w:val="none"/>
        </w:rPr>
        <w:t>分）：充分分析了项目发展背景和现状情况，包括</w:t>
      </w:r>
      <w:r>
        <w:rPr>
          <w:rFonts w:cs="宋体" w:asciiTheme="majorEastAsia" w:hAnsiTheme="majorEastAsia" w:eastAsiaTheme="majorEastAsia"/>
          <w:color w:val="auto"/>
          <w:sz w:val="24"/>
          <w:highlight w:val="none"/>
        </w:rPr>
        <w:t>分析</w:t>
      </w:r>
      <w:r>
        <w:rPr>
          <w:rFonts w:hint="eastAsia" w:ascii="Times New Roman" w:hAnsi="Times New Roman"/>
          <w:color w:val="auto"/>
          <w:sz w:val="24"/>
          <w:highlight w:val="none"/>
        </w:rPr>
        <w:t>广西防城港市东湾红树林国家级湿地公园</w:t>
      </w:r>
      <w:r>
        <w:rPr>
          <w:rFonts w:hint="eastAsia" w:ascii="宋体" w:hAnsi="宋体" w:eastAsia="宋体"/>
          <w:color w:val="auto"/>
          <w:sz w:val="24"/>
          <w:highlight w:val="none"/>
          <w:lang w:val="en-US" w:eastAsia="zh-CN"/>
        </w:rPr>
        <w:t>PPP项目</w:t>
      </w:r>
      <w:r>
        <w:rPr>
          <w:rFonts w:hint="eastAsia" w:ascii="Times New Roman" w:hAnsi="Times New Roman"/>
          <w:color w:val="auto"/>
          <w:sz w:val="24"/>
          <w:highlight w:val="none"/>
        </w:rPr>
        <w:t>的</w:t>
      </w:r>
      <w:r>
        <w:rPr>
          <w:rFonts w:hint="eastAsia" w:cs="宋体" w:asciiTheme="majorEastAsia" w:hAnsiTheme="majorEastAsia" w:eastAsiaTheme="majorEastAsia"/>
          <w:color w:val="auto"/>
          <w:sz w:val="24"/>
          <w:highlight w:val="none"/>
        </w:rPr>
        <w:t>自然环境条件、相关其他条件，及分析现状的</w:t>
      </w:r>
      <w:r>
        <w:rPr>
          <w:rFonts w:hint="eastAsia" w:ascii="Times New Roman" w:hAnsi="Times New Roman"/>
          <w:color w:val="auto"/>
          <w:sz w:val="24"/>
          <w:highlight w:val="none"/>
        </w:rPr>
        <w:t>广西防城港市东湾红树林国家级湿地公园</w:t>
      </w:r>
      <w:r>
        <w:rPr>
          <w:rFonts w:hint="eastAsia" w:cs="宋体" w:asciiTheme="majorEastAsia" w:hAnsiTheme="majorEastAsia" w:eastAsiaTheme="majorEastAsia"/>
          <w:color w:val="auto"/>
          <w:sz w:val="24"/>
          <w:highlight w:val="none"/>
        </w:rPr>
        <w:t>资源基础及其建设程度；并判定规划核心内容，提供科学合理的规划思路，符合采购方的需求。</w:t>
      </w:r>
      <w:r>
        <w:rPr>
          <w:rFonts w:hint="eastAsia" w:cs="宋体" w:asciiTheme="majorEastAsia" w:hAnsiTheme="majorEastAsia" w:eastAsiaTheme="majorEastAsia"/>
          <w:color w:val="auto"/>
          <w:sz w:val="24"/>
          <w:highlight w:val="none"/>
          <w:lang w:val="en-US" w:eastAsia="zh-CN"/>
        </w:rPr>
        <w:t>应提出体现本项目公益性、科普宣教、红树林湿地生态系统多样性、完整性、及结合项目实际环境特点、地方文化特色等综合的主题规划设计理念。</w:t>
      </w:r>
    </w:p>
    <w:p>
      <w:pPr>
        <w:pStyle w:val="9"/>
        <w:spacing w:line="440" w:lineRule="exact"/>
        <w:ind w:firstLine="460" w:firstLineChars="191"/>
        <w:rPr>
          <w:rFonts w:cs="宋体" w:asciiTheme="majorEastAsia" w:hAnsiTheme="majorEastAsia" w:eastAsiaTheme="majorEastAsia"/>
          <w:b/>
          <w:color w:val="auto"/>
          <w:sz w:val="24"/>
          <w:highlight w:val="none"/>
        </w:rPr>
      </w:pPr>
      <w:r>
        <w:rPr>
          <w:rFonts w:hint="eastAsia" w:cs="宋体" w:asciiTheme="majorEastAsia" w:hAnsiTheme="majorEastAsia" w:eastAsiaTheme="majorEastAsia"/>
          <w:b/>
          <w:color w:val="auto"/>
          <w:sz w:val="24"/>
          <w:highlight w:val="none"/>
        </w:rPr>
        <w:t>（</w:t>
      </w:r>
      <w:r>
        <w:rPr>
          <w:rFonts w:cs="宋体" w:asciiTheme="majorEastAsia" w:hAnsiTheme="majorEastAsia" w:eastAsiaTheme="majorEastAsia"/>
          <w:b/>
          <w:color w:val="auto"/>
          <w:sz w:val="24"/>
          <w:highlight w:val="none"/>
        </w:rPr>
        <w:t>2）规划</w:t>
      </w:r>
      <w:r>
        <w:rPr>
          <w:rFonts w:hint="eastAsia" w:cs="宋体" w:asciiTheme="majorEastAsia" w:hAnsiTheme="majorEastAsia" w:eastAsiaTheme="majorEastAsia"/>
          <w:b/>
          <w:color w:val="auto"/>
          <w:sz w:val="24"/>
          <w:highlight w:val="none"/>
        </w:rPr>
        <w:t>、</w:t>
      </w:r>
      <w:r>
        <w:rPr>
          <w:rFonts w:cs="宋体" w:asciiTheme="majorEastAsia" w:hAnsiTheme="majorEastAsia" w:eastAsiaTheme="majorEastAsia"/>
          <w:b/>
          <w:color w:val="auto"/>
          <w:sz w:val="24"/>
          <w:highlight w:val="none"/>
        </w:rPr>
        <w:t>设计方案（满分</w:t>
      </w:r>
      <w:r>
        <w:rPr>
          <w:rFonts w:hint="eastAsia" w:cs="宋体" w:asciiTheme="majorEastAsia" w:hAnsiTheme="majorEastAsia" w:eastAsiaTheme="majorEastAsia"/>
          <w:b/>
          <w:color w:val="auto"/>
          <w:sz w:val="24"/>
          <w:highlight w:val="none"/>
          <w:lang w:val="en-US" w:eastAsia="zh-CN"/>
        </w:rPr>
        <w:t>35</w:t>
      </w:r>
      <w:r>
        <w:rPr>
          <w:rFonts w:cs="宋体" w:asciiTheme="majorEastAsia" w:hAnsiTheme="majorEastAsia" w:eastAsiaTheme="majorEastAsia"/>
          <w:b/>
          <w:color w:val="auto"/>
          <w:sz w:val="24"/>
          <w:highlight w:val="none"/>
        </w:rPr>
        <w:t>分</w:t>
      </w:r>
      <w:r>
        <w:rPr>
          <w:rFonts w:hint="eastAsia" w:cs="宋体" w:asciiTheme="majorEastAsia" w:hAnsiTheme="majorEastAsia" w:eastAsiaTheme="majorEastAsia"/>
          <w:b/>
          <w:color w:val="auto"/>
          <w:sz w:val="24"/>
          <w:highlight w:val="none"/>
        </w:rPr>
        <w:t>，未提供或未达到一档要求的计0分。</w:t>
      </w:r>
      <w:r>
        <w:rPr>
          <w:rFonts w:cs="宋体" w:asciiTheme="majorEastAsia" w:hAnsiTheme="majorEastAsia" w:eastAsiaTheme="majorEastAsia"/>
          <w:b/>
          <w:color w:val="auto"/>
          <w:sz w:val="24"/>
          <w:highlight w:val="none"/>
        </w:rPr>
        <w:t>）</w:t>
      </w:r>
    </w:p>
    <w:p>
      <w:pPr>
        <w:pStyle w:val="9"/>
        <w:spacing w:line="440" w:lineRule="exact"/>
        <w:ind w:left="2176" w:leftChars="218" w:hanging="1696" w:hangingChars="707"/>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一档(10分)：规划目标定位的科学性、合理性、可操作性不够，不符合本规划，未体现</w:t>
      </w:r>
    </w:p>
    <w:p>
      <w:pPr>
        <w:pStyle w:val="9"/>
        <w:spacing w:line="440" w:lineRule="exact"/>
        <w:ind w:left="2170" w:leftChars="872" w:hanging="252" w:hangingChars="105"/>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重点难点分析，解决方案落实一般、不满足招标文件要求；</w:t>
      </w:r>
    </w:p>
    <w:p>
      <w:pPr>
        <w:pStyle w:val="9"/>
        <w:spacing w:line="440" w:lineRule="exact"/>
        <w:ind w:left="1936" w:leftChars="218" w:hanging="1456" w:hangingChars="607"/>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二档（2</w:t>
      </w:r>
      <w:r>
        <w:rPr>
          <w:rFonts w:hint="eastAsia" w:cs="宋体" w:asciiTheme="majorEastAsia" w:hAnsiTheme="majorEastAsia" w:eastAsiaTheme="majorEastAsia"/>
          <w:color w:val="auto"/>
          <w:sz w:val="24"/>
          <w:highlight w:val="none"/>
          <w:lang w:val="en-US" w:eastAsia="zh-CN"/>
        </w:rPr>
        <w:t>0</w:t>
      </w:r>
      <w:r>
        <w:rPr>
          <w:rFonts w:hint="eastAsia" w:cs="宋体" w:asciiTheme="majorEastAsia" w:hAnsiTheme="majorEastAsia" w:eastAsiaTheme="majorEastAsia"/>
          <w:color w:val="auto"/>
          <w:sz w:val="24"/>
          <w:highlight w:val="none"/>
        </w:rPr>
        <w:t>分）：规划目标定位科学、合理、可操作性较强，符合本规划；规划内容框架比较完整，重点难点分析较突出，解决方案落实较好、较可行；规划总体布局的完整性、科学性、合理性较好；规划内容较详实；满足招标文件要求；</w:t>
      </w:r>
    </w:p>
    <w:p>
      <w:pPr>
        <w:pStyle w:val="9"/>
        <w:spacing w:line="440" w:lineRule="exact"/>
        <w:ind w:firstLine="458" w:firstLineChars="191"/>
        <w:rPr>
          <w:rFonts w:ascii="Times New Roman" w:hAnsi="Times New Roman"/>
          <w:color w:val="auto"/>
          <w:sz w:val="24"/>
          <w:highlight w:val="none"/>
        </w:rPr>
      </w:pPr>
      <w:r>
        <w:rPr>
          <w:rFonts w:hint="eastAsia" w:cs="宋体" w:asciiTheme="majorEastAsia" w:hAnsiTheme="majorEastAsia" w:eastAsiaTheme="majorEastAsia"/>
          <w:color w:val="auto"/>
          <w:sz w:val="24"/>
          <w:highlight w:val="none"/>
        </w:rPr>
        <w:t>三档(</w:t>
      </w:r>
      <w:r>
        <w:rPr>
          <w:rFonts w:hint="eastAsia" w:cs="宋体" w:asciiTheme="majorEastAsia" w:hAnsiTheme="majorEastAsia" w:eastAsiaTheme="majorEastAsia"/>
          <w:color w:val="auto"/>
          <w:sz w:val="24"/>
          <w:highlight w:val="none"/>
          <w:lang w:val="en-US" w:eastAsia="zh-CN"/>
        </w:rPr>
        <w:t>35</w:t>
      </w:r>
      <w:r>
        <w:rPr>
          <w:rFonts w:hint="eastAsia" w:cs="宋体" w:asciiTheme="majorEastAsia" w:hAnsiTheme="majorEastAsia" w:eastAsiaTheme="majorEastAsia"/>
          <w:color w:val="auto"/>
          <w:sz w:val="24"/>
          <w:highlight w:val="none"/>
        </w:rPr>
        <w:t>分)：</w:t>
      </w:r>
      <w:r>
        <w:rPr>
          <w:rFonts w:hint="eastAsia" w:ascii="Times New Roman" w:hAnsi="Times New Roman"/>
          <w:color w:val="auto"/>
          <w:sz w:val="24"/>
          <w:highlight w:val="none"/>
        </w:rPr>
        <w:t>规划目标定位科学、合理、可操作性强，完全符合本规划；规划内容框架</w:t>
      </w:r>
    </w:p>
    <w:p>
      <w:pPr>
        <w:pStyle w:val="9"/>
        <w:spacing w:line="440" w:lineRule="exact"/>
        <w:ind w:firstLine="1416" w:firstLineChars="590"/>
        <w:rPr>
          <w:rFonts w:ascii="Times New Roman" w:hAnsi="Times New Roman"/>
          <w:color w:val="auto"/>
          <w:sz w:val="24"/>
          <w:highlight w:val="none"/>
        </w:rPr>
      </w:pPr>
      <w:r>
        <w:rPr>
          <w:rFonts w:hint="eastAsia" w:ascii="Times New Roman" w:hAnsi="Times New Roman"/>
          <w:color w:val="auto"/>
          <w:sz w:val="24"/>
          <w:highlight w:val="none"/>
        </w:rPr>
        <w:t>完整，重点难点分析突出，解决方案落实清楚、到位；规划总体布局完整、科学、</w:t>
      </w:r>
    </w:p>
    <w:p>
      <w:pPr>
        <w:pStyle w:val="9"/>
        <w:spacing w:line="440" w:lineRule="exact"/>
        <w:ind w:firstLine="1416" w:firstLineChars="590"/>
        <w:rPr>
          <w:rFonts w:cs="宋体" w:asciiTheme="majorEastAsia" w:hAnsiTheme="majorEastAsia" w:eastAsiaTheme="majorEastAsia"/>
          <w:color w:val="auto"/>
          <w:sz w:val="24"/>
          <w:highlight w:val="none"/>
        </w:rPr>
      </w:pPr>
      <w:r>
        <w:rPr>
          <w:rFonts w:hint="eastAsia" w:ascii="Times New Roman" w:hAnsi="Times New Roman"/>
          <w:color w:val="auto"/>
          <w:sz w:val="24"/>
          <w:highlight w:val="none"/>
        </w:rPr>
        <w:t>合理；规划内容详实、具体；</w:t>
      </w:r>
      <w:r>
        <w:rPr>
          <w:rFonts w:hint="eastAsia" w:cs="宋体" w:asciiTheme="majorEastAsia" w:hAnsiTheme="majorEastAsia" w:eastAsiaTheme="majorEastAsia"/>
          <w:color w:val="auto"/>
          <w:sz w:val="24"/>
          <w:highlight w:val="none"/>
        </w:rPr>
        <w:t>重要节点规划设计效果表现丰富、美观，具有前瞻</w:t>
      </w:r>
    </w:p>
    <w:p>
      <w:pPr>
        <w:pStyle w:val="9"/>
        <w:spacing w:line="440" w:lineRule="exact"/>
        <w:ind w:firstLine="1416" w:firstLineChars="590"/>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性；建筑设计及园林景观规划设计突显地方文化特色，具有创意性、造型新颖，</w:t>
      </w:r>
    </w:p>
    <w:p>
      <w:pPr>
        <w:pStyle w:val="9"/>
        <w:spacing w:line="440" w:lineRule="exact"/>
        <w:ind w:firstLine="1416" w:firstLineChars="590"/>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符合相关规范技术要求；规划研究方法科学合理，生态保护技术措施完善，其他</w:t>
      </w:r>
    </w:p>
    <w:p>
      <w:pPr>
        <w:pStyle w:val="9"/>
        <w:spacing w:line="440" w:lineRule="exact"/>
        <w:ind w:left="1465" w:leftChars="654" w:hanging="26" w:hangingChars="11"/>
        <w:rPr>
          <w:rFonts w:hint="eastAsia"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相关专项规划设计完整。符合相关规划、湿地公园等行业法规</w:t>
      </w:r>
      <w:r>
        <w:rPr>
          <w:rFonts w:hint="eastAsia" w:cs="宋体" w:asciiTheme="majorEastAsia" w:hAnsiTheme="majorEastAsia" w:eastAsiaTheme="majorEastAsia"/>
          <w:color w:val="auto"/>
          <w:sz w:val="24"/>
          <w:highlight w:val="none"/>
          <w:lang w:val="en-US" w:eastAsia="zh-CN"/>
        </w:rPr>
        <w:t>要求</w:t>
      </w:r>
      <w:r>
        <w:rPr>
          <w:rFonts w:hint="eastAsia" w:cs="宋体" w:asciiTheme="majorEastAsia" w:hAnsiTheme="majorEastAsia" w:eastAsiaTheme="majorEastAsia"/>
          <w:color w:val="auto"/>
          <w:sz w:val="24"/>
          <w:highlight w:val="none"/>
        </w:rPr>
        <w:t>的基础上，体现本项目公益性、科普科研、基础设施等</w:t>
      </w:r>
      <w:r>
        <w:rPr>
          <w:rFonts w:hint="eastAsia" w:cs="宋体" w:asciiTheme="majorEastAsia" w:hAnsiTheme="majorEastAsia" w:eastAsiaTheme="majorEastAsia"/>
          <w:color w:val="auto"/>
          <w:sz w:val="24"/>
          <w:highlight w:val="none"/>
          <w:lang w:val="en-US" w:eastAsia="zh-CN"/>
        </w:rPr>
        <w:t>内容</w:t>
      </w:r>
      <w:r>
        <w:rPr>
          <w:rFonts w:hint="eastAsia" w:cs="宋体" w:asciiTheme="majorEastAsia" w:hAnsiTheme="majorEastAsia" w:eastAsiaTheme="majorEastAsia"/>
          <w:color w:val="auto"/>
          <w:sz w:val="24"/>
          <w:highlight w:val="none"/>
        </w:rPr>
        <w:t>的基础上，合理体现符合</w:t>
      </w:r>
      <w:r>
        <w:rPr>
          <w:rFonts w:hint="eastAsia" w:cs="宋体" w:asciiTheme="majorEastAsia" w:hAnsiTheme="majorEastAsia" w:eastAsiaTheme="majorEastAsia"/>
          <w:color w:val="auto"/>
          <w:sz w:val="24"/>
          <w:highlight w:val="none"/>
          <w:lang w:val="en-US" w:eastAsia="zh-CN"/>
        </w:rPr>
        <w:t>本</w:t>
      </w:r>
      <w:r>
        <w:rPr>
          <w:rFonts w:hint="eastAsia" w:cs="宋体" w:asciiTheme="majorEastAsia" w:hAnsiTheme="majorEastAsia" w:eastAsiaTheme="majorEastAsia"/>
          <w:color w:val="auto"/>
          <w:sz w:val="24"/>
          <w:highlight w:val="none"/>
        </w:rPr>
        <w:t>项目的</w:t>
      </w:r>
      <w:r>
        <w:rPr>
          <w:rFonts w:hint="eastAsia" w:cs="宋体" w:asciiTheme="majorEastAsia" w:hAnsiTheme="majorEastAsia" w:eastAsiaTheme="majorEastAsia"/>
          <w:color w:val="auto"/>
          <w:sz w:val="24"/>
          <w:highlight w:val="none"/>
          <w:lang w:val="en-US" w:eastAsia="zh-CN"/>
        </w:rPr>
        <w:t>经营</w:t>
      </w:r>
      <w:r>
        <w:rPr>
          <w:rFonts w:hint="eastAsia" w:cs="宋体" w:asciiTheme="majorEastAsia" w:hAnsiTheme="majorEastAsia" w:eastAsiaTheme="majorEastAsia"/>
          <w:color w:val="auto"/>
          <w:sz w:val="24"/>
          <w:highlight w:val="none"/>
        </w:rPr>
        <w:t>收益性内容</w:t>
      </w:r>
      <w:r>
        <w:rPr>
          <w:rFonts w:hint="eastAsia" w:cs="宋体" w:asciiTheme="majorEastAsia" w:hAnsiTheme="majorEastAsia" w:eastAsiaTheme="majorEastAsia"/>
          <w:color w:val="auto"/>
          <w:sz w:val="24"/>
          <w:highlight w:val="none"/>
          <w:lang w:eastAsia="zh-CN"/>
        </w:rPr>
        <w:t>。</w:t>
      </w:r>
      <w:r>
        <w:rPr>
          <w:rFonts w:hint="eastAsia" w:cs="宋体" w:asciiTheme="majorEastAsia" w:hAnsiTheme="majorEastAsia" w:eastAsiaTheme="majorEastAsia"/>
          <w:color w:val="auto"/>
          <w:sz w:val="24"/>
          <w:highlight w:val="none"/>
          <w:lang w:val="en-US" w:eastAsia="zh-CN"/>
        </w:rPr>
        <w:t>服务内容应</w:t>
      </w:r>
      <w:r>
        <w:rPr>
          <w:rFonts w:hint="eastAsia" w:cs="宋体" w:asciiTheme="majorEastAsia" w:hAnsiTheme="majorEastAsia" w:eastAsiaTheme="majorEastAsia"/>
          <w:color w:val="auto"/>
          <w:sz w:val="24"/>
          <w:highlight w:val="none"/>
        </w:rPr>
        <w:t>优于招标文件要求。</w:t>
      </w:r>
    </w:p>
    <w:p>
      <w:pPr>
        <w:pStyle w:val="9"/>
        <w:spacing w:line="440" w:lineRule="exact"/>
        <w:ind w:firstLine="460" w:firstLineChars="191"/>
        <w:rPr>
          <w:rFonts w:cs="宋体" w:asciiTheme="majorEastAsia" w:hAnsiTheme="majorEastAsia" w:eastAsiaTheme="majorEastAsia"/>
          <w:b/>
          <w:color w:val="auto"/>
          <w:sz w:val="24"/>
          <w:highlight w:val="none"/>
        </w:rPr>
      </w:pPr>
      <w:r>
        <w:rPr>
          <w:rFonts w:hint="eastAsia" w:cs="宋体" w:asciiTheme="majorEastAsia" w:hAnsiTheme="majorEastAsia" w:eastAsiaTheme="majorEastAsia"/>
          <w:b/>
          <w:color w:val="auto"/>
          <w:sz w:val="24"/>
          <w:highlight w:val="none"/>
        </w:rPr>
        <w:t>（</w:t>
      </w:r>
      <w:r>
        <w:rPr>
          <w:rFonts w:cs="宋体" w:asciiTheme="majorEastAsia" w:hAnsiTheme="majorEastAsia" w:eastAsiaTheme="majorEastAsia"/>
          <w:b/>
          <w:color w:val="auto"/>
          <w:sz w:val="24"/>
          <w:highlight w:val="none"/>
        </w:rPr>
        <w:t>3）</w:t>
      </w:r>
      <w:r>
        <w:rPr>
          <w:rFonts w:hint="eastAsia" w:cs="宋体" w:asciiTheme="majorEastAsia" w:hAnsiTheme="majorEastAsia" w:eastAsiaTheme="majorEastAsia"/>
          <w:b/>
          <w:color w:val="auto"/>
          <w:sz w:val="24"/>
          <w:highlight w:val="none"/>
        </w:rPr>
        <w:t>规划、</w:t>
      </w:r>
      <w:r>
        <w:rPr>
          <w:rFonts w:cs="宋体" w:asciiTheme="majorEastAsia" w:hAnsiTheme="majorEastAsia" w:eastAsiaTheme="majorEastAsia"/>
          <w:b/>
          <w:color w:val="auto"/>
          <w:sz w:val="24"/>
          <w:highlight w:val="none"/>
        </w:rPr>
        <w:t>设计进度及进度保证措施（满分</w:t>
      </w:r>
      <w:r>
        <w:rPr>
          <w:rFonts w:hint="eastAsia" w:cs="宋体" w:asciiTheme="majorEastAsia" w:hAnsiTheme="majorEastAsia" w:eastAsiaTheme="majorEastAsia"/>
          <w:b/>
          <w:color w:val="auto"/>
          <w:sz w:val="24"/>
          <w:highlight w:val="none"/>
        </w:rPr>
        <w:t>1</w:t>
      </w:r>
      <w:r>
        <w:rPr>
          <w:rFonts w:hint="eastAsia" w:cs="宋体" w:asciiTheme="majorEastAsia" w:hAnsiTheme="majorEastAsia" w:eastAsiaTheme="majorEastAsia"/>
          <w:b/>
          <w:color w:val="auto"/>
          <w:sz w:val="24"/>
          <w:highlight w:val="none"/>
          <w:lang w:val="en-US" w:eastAsia="zh-CN"/>
        </w:rPr>
        <w:t>0</w:t>
      </w:r>
      <w:r>
        <w:rPr>
          <w:rFonts w:cs="宋体" w:asciiTheme="majorEastAsia" w:hAnsiTheme="majorEastAsia" w:eastAsiaTheme="majorEastAsia"/>
          <w:b/>
          <w:color w:val="auto"/>
          <w:sz w:val="24"/>
          <w:highlight w:val="none"/>
        </w:rPr>
        <w:t>分</w:t>
      </w:r>
      <w:r>
        <w:rPr>
          <w:rFonts w:hint="eastAsia" w:cs="宋体" w:asciiTheme="majorEastAsia" w:hAnsiTheme="majorEastAsia" w:eastAsiaTheme="majorEastAsia"/>
          <w:b/>
          <w:color w:val="auto"/>
          <w:sz w:val="24"/>
          <w:highlight w:val="none"/>
        </w:rPr>
        <w:t>，未提供或未达到一档要求的计0分。</w:t>
      </w:r>
      <w:r>
        <w:rPr>
          <w:rFonts w:cs="宋体" w:asciiTheme="majorEastAsia" w:hAnsiTheme="majorEastAsia" w:eastAsiaTheme="majorEastAsia"/>
          <w:b/>
          <w:color w:val="auto"/>
          <w:sz w:val="24"/>
          <w:highlight w:val="none"/>
        </w:rPr>
        <w:t>）</w:t>
      </w:r>
    </w:p>
    <w:p>
      <w:pPr>
        <w:pStyle w:val="9"/>
        <w:spacing w:line="440" w:lineRule="exact"/>
        <w:ind w:left="1696" w:leftChars="218" w:hanging="1216" w:hangingChars="507"/>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一档(</w:t>
      </w:r>
      <w:r>
        <w:rPr>
          <w:rFonts w:hint="eastAsia" w:cs="宋体" w:asciiTheme="majorEastAsia" w:hAnsiTheme="majorEastAsia" w:eastAsiaTheme="majorEastAsia"/>
          <w:color w:val="auto"/>
          <w:sz w:val="24"/>
          <w:highlight w:val="none"/>
          <w:lang w:val="en-US" w:eastAsia="zh-CN"/>
        </w:rPr>
        <w:t>3</w:t>
      </w:r>
      <w:r>
        <w:rPr>
          <w:rFonts w:hint="eastAsia" w:cs="宋体" w:asciiTheme="majorEastAsia" w:hAnsiTheme="majorEastAsia" w:eastAsiaTheme="majorEastAsia"/>
          <w:color w:val="auto"/>
          <w:sz w:val="24"/>
          <w:highlight w:val="none"/>
        </w:rPr>
        <w:t>分)：进度控制措施简单、保证措施不明确，设计进度及进度保证措施框架不完整，未结合实际情况进行数据分析研究及现场调研，未体现工作进度安排和设备安排，项目实施规范以及项目组织不完备，基本符合招标文件需求；</w:t>
      </w:r>
    </w:p>
    <w:p>
      <w:pPr>
        <w:pStyle w:val="9"/>
        <w:spacing w:line="440" w:lineRule="exact"/>
        <w:ind w:left="1696" w:leftChars="218" w:hanging="1216" w:hangingChars="507"/>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二档(</w:t>
      </w:r>
      <w:r>
        <w:rPr>
          <w:rFonts w:hint="eastAsia" w:cs="宋体" w:asciiTheme="majorEastAsia" w:hAnsiTheme="majorEastAsia" w:eastAsiaTheme="majorEastAsia"/>
          <w:color w:val="auto"/>
          <w:sz w:val="24"/>
          <w:highlight w:val="none"/>
          <w:lang w:val="en-US" w:eastAsia="zh-CN"/>
        </w:rPr>
        <w:t>6</w:t>
      </w:r>
      <w:r>
        <w:rPr>
          <w:rFonts w:hint="eastAsia" w:cs="宋体" w:asciiTheme="majorEastAsia" w:hAnsiTheme="majorEastAsia" w:eastAsiaTheme="majorEastAsia"/>
          <w:color w:val="auto"/>
          <w:sz w:val="24"/>
          <w:highlight w:val="none"/>
        </w:rPr>
        <w:t>分)：进度控制措施基本合理、保证措施得当，设计进度及进度保证措施框架较完整，能结合实际情况对现场调研、框架思路、数据分析研究、规划设计、讨论反馈意见、规划终稿提交等步骤进行相关分析；有较为明确的人员和设备安排，实施规范以及项目组织较完善，符合招标文件需求；</w:t>
      </w:r>
    </w:p>
    <w:p>
      <w:pPr>
        <w:pStyle w:val="9"/>
        <w:spacing w:line="440" w:lineRule="exact"/>
        <w:ind w:left="1696" w:leftChars="218" w:hanging="1216" w:hangingChars="507"/>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三档(</w:t>
      </w:r>
      <w:r>
        <w:rPr>
          <w:rFonts w:hint="eastAsia" w:cs="宋体" w:asciiTheme="majorEastAsia" w:hAnsiTheme="majorEastAsia" w:eastAsiaTheme="majorEastAsia"/>
          <w:color w:val="auto"/>
          <w:sz w:val="24"/>
          <w:highlight w:val="none"/>
          <w:lang w:val="en-US" w:eastAsia="zh-CN"/>
        </w:rPr>
        <w:t>10</w:t>
      </w:r>
      <w:r>
        <w:rPr>
          <w:rFonts w:hint="eastAsia" w:cs="宋体" w:asciiTheme="majorEastAsia" w:hAnsiTheme="majorEastAsia" w:eastAsiaTheme="majorEastAsia"/>
          <w:color w:val="auto"/>
          <w:sz w:val="24"/>
          <w:highlight w:val="none"/>
        </w:rPr>
        <w:t>分)：进度控制措施合理、有明确的项目质量目标、保证措施完善，能结合实际情况对现场调研、框架思路、数据分析研究、规划初稿、讨论反馈意见、规划终稿提交等步骤进行相关分析，且有较明确的时间节点。6步骤中各部分工作有较清晰的人力数量、设备数量安排、工作量安排，且对成果有数量和质量要求。项目实施规范以及项目组织完善，完全符合招标文件需求。</w:t>
      </w:r>
    </w:p>
    <w:p>
      <w:pPr>
        <w:pStyle w:val="9"/>
        <w:spacing w:line="440" w:lineRule="exact"/>
        <w:ind w:firstLine="460" w:firstLineChars="191"/>
        <w:rPr>
          <w:rFonts w:cs="宋体" w:asciiTheme="majorEastAsia" w:hAnsiTheme="majorEastAsia" w:eastAsiaTheme="majorEastAsia"/>
          <w:b/>
          <w:bCs/>
          <w:color w:val="auto"/>
          <w:sz w:val="24"/>
          <w:highlight w:val="none"/>
        </w:rPr>
      </w:pPr>
      <w:bookmarkStart w:id="19" w:name="_Toc5298"/>
      <w:r>
        <w:rPr>
          <w:rFonts w:hint="eastAsia" w:cs="宋体" w:asciiTheme="majorEastAsia" w:hAnsiTheme="majorEastAsia" w:eastAsiaTheme="majorEastAsia"/>
          <w:b/>
          <w:bCs/>
          <w:color w:val="auto"/>
          <w:sz w:val="24"/>
          <w:highlight w:val="none"/>
        </w:rPr>
        <w:t>3.商务分…………………………………………………………………………</w:t>
      </w:r>
      <w:r>
        <w:rPr>
          <w:rFonts w:hint="eastAsia" w:cs="宋体" w:asciiTheme="majorEastAsia" w:hAnsiTheme="majorEastAsia" w:eastAsiaTheme="majorEastAsia"/>
          <w:b/>
          <w:bCs/>
          <w:color w:val="auto"/>
          <w:sz w:val="24"/>
          <w:highlight w:val="none"/>
          <w:lang w:val="en-US" w:eastAsia="zh-CN"/>
        </w:rPr>
        <w:t>30</w:t>
      </w:r>
      <w:r>
        <w:rPr>
          <w:rFonts w:hint="eastAsia" w:cs="宋体" w:asciiTheme="majorEastAsia" w:hAnsiTheme="majorEastAsia" w:eastAsiaTheme="majorEastAsia"/>
          <w:b/>
          <w:bCs/>
          <w:color w:val="auto"/>
          <w:sz w:val="24"/>
          <w:highlight w:val="none"/>
        </w:rPr>
        <w:t>分</w:t>
      </w:r>
      <w:bookmarkEnd w:id="19"/>
    </w:p>
    <w:p>
      <w:pPr>
        <w:pStyle w:val="9"/>
        <w:ind w:firstLine="458" w:firstLineChars="191"/>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（1）</w:t>
      </w:r>
      <w:r>
        <w:rPr>
          <w:rFonts w:hint="eastAsia" w:asciiTheme="majorEastAsia" w:hAnsiTheme="majorEastAsia" w:eastAsiaTheme="majorEastAsia"/>
          <w:color w:val="auto"/>
          <w:sz w:val="24"/>
          <w:highlight w:val="none"/>
        </w:rPr>
        <w:t>投标人拥有环境工程</w:t>
      </w:r>
      <w:r>
        <w:rPr>
          <w:rFonts w:hint="eastAsia" w:cs="宋体" w:asciiTheme="majorEastAsia" w:hAnsiTheme="majorEastAsia" w:eastAsiaTheme="majorEastAsia"/>
          <w:color w:val="auto"/>
          <w:sz w:val="24"/>
          <w:highlight w:val="none"/>
        </w:rPr>
        <w:t>（水污染防治工程）专项</w:t>
      </w:r>
      <w:r>
        <w:rPr>
          <w:rFonts w:hint="eastAsia" w:cs="宋体" w:asciiTheme="majorEastAsia" w:hAnsiTheme="majorEastAsia" w:eastAsiaTheme="majorEastAsia"/>
          <w:color w:val="auto"/>
          <w:sz w:val="24"/>
          <w:highlight w:val="none"/>
          <w:lang w:val="en-US" w:eastAsia="zh-CN"/>
        </w:rPr>
        <w:t>乙级及以上或</w:t>
      </w:r>
      <w:r>
        <w:rPr>
          <w:rFonts w:hint="eastAsia" w:asciiTheme="majorEastAsia" w:hAnsiTheme="majorEastAsia" w:eastAsiaTheme="majorEastAsia"/>
          <w:color w:val="auto"/>
          <w:sz w:val="24"/>
          <w:highlight w:val="none"/>
        </w:rPr>
        <w:t>林业调查规划设计乙级及以上资质的得4</w:t>
      </w:r>
      <w:r>
        <w:rPr>
          <w:rFonts w:asciiTheme="majorEastAsia" w:hAnsiTheme="majorEastAsia" w:eastAsiaTheme="majorEastAsia"/>
          <w:color w:val="auto"/>
          <w:sz w:val="24"/>
          <w:highlight w:val="none"/>
        </w:rPr>
        <w:t>分，没有不得分；</w:t>
      </w:r>
      <w:r>
        <w:rPr>
          <w:rFonts w:hint="eastAsia" w:asciiTheme="majorEastAsia" w:hAnsiTheme="majorEastAsia" w:eastAsiaTheme="majorEastAsia"/>
          <w:color w:val="auto"/>
          <w:sz w:val="24"/>
          <w:highlight w:val="none"/>
          <w:lang w:val="en-US" w:eastAsia="zh-CN"/>
        </w:rPr>
        <w:t>具有建筑行业甲级</w:t>
      </w:r>
      <w:r>
        <w:rPr>
          <w:rFonts w:hint="eastAsia" w:cs="宋体" w:asciiTheme="majorEastAsia" w:hAnsiTheme="majorEastAsia" w:eastAsiaTheme="majorEastAsia"/>
          <w:color w:val="auto"/>
          <w:sz w:val="24"/>
          <w:highlight w:val="none"/>
          <w:lang w:val="en-US" w:eastAsia="zh-CN"/>
        </w:rPr>
        <w:t>及以上</w:t>
      </w:r>
      <w:r>
        <w:rPr>
          <w:rFonts w:hint="eastAsia" w:asciiTheme="majorEastAsia" w:hAnsiTheme="majorEastAsia" w:eastAsiaTheme="majorEastAsia"/>
          <w:color w:val="auto"/>
          <w:sz w:val="24"/>
          <w:highlight w:val="none"/>
          <w:lang w:val="en-US" w:eastAsia="zh-CN"/>
        </w:rPr>
        <w:t>或</w:t>
      </w:r>
      <w:r>
        <w:rPr>
          <w:rFonts w:hint="eastAsia" w:asciiTheme="majorEastAsia" w:hAnsiTheme="majorEastAsia" w:eastAsiaTheme="majorEastAsia"/>
          <w:color w:val="auto"/>
          <w:sz w:val="24"/>
          <w:highlight w:val="none"/>
        </w:rPr>
        <w:t>市政行业甲级</w:t>
      </w:r>
      <w:r>
        <w:rPr>
          <w:rFonts w:hint="eastAsia" w:cs="宋体" w:asciiTheme="majorEastAsia" w:hAnsiTheme="majorEastAsia" w:eastAsiaTheme="majorEastAsia"/>
          <w:color w:val="auto"/>
          <w:sz w:val="24"/>
          <w:highlight w:val="none"/>
          <w:lang w:val="en-US" w:eastAsia="zh-CN"/>
        </w:rPr>
        <w:t>及以上</w:t>
      </w:r>
      <w:r>
        <w:rPr>
          <w:rFonts w:hint="eastAsia" w:asciiTheme="majorEastAsia" w:hAnsiTheme="majorEastAsia" w:eastAsiaTheme="majorEastAsia"/>
          <w:color w:val="auto"/>
          <w:sz w:val="24"/>
          <w:highlight w:val="none"/>
        </w:rPr>
        <w:t>设计资质</w:t>
      </w:r>
      <w:r>
        <w:rPr>
          <w:rFonts w:hint="eastAsia" w:asciiTheme="majorEastAsia" w:hAnsiTheme="majorEastAsia" w:eastAsiaTheme="majorEastAsia"/>
          <w:color w:val="auto"/>
          <w:sz w:val="24"/>
          <w:highlight w:val="none"/>
          <w:lang w:val="en-US" w:eastAsia="zh-CN"/>
        </w:rPr>
        <w:t>的得2分，</w:t>
      </w:r>
      <w:r>
        <w:rPr>
          <w:rFonts w:asciiTheme="majorEastAsia" w:hAnsiTheme="majorEastAsia" w:eastAsiaTheme="majorEastAsia"/>
          <w:color w:val="auto"/>
          <w:sz w:val="24"/>
          <w:highlight w:val="none"/>
        </w:rPr>
        <w:t>没有不得分</w:t>
      </w:r>
      <w:r>
        <w:rPr>
          <w:rFonts w:hint="eastAsia" w:asciiTheme="majorEastAsia" w:hAnsiTheme="majorEastAsia" w:eastAsiaTheme="majorEastAsia"/>
          <w:color w:val="auto"/>
          <w:sz w:val="24"/>
          <w:highlight w:val="none"/>
          <w:lang w:val="en-US" w:eastAsia="zh-CN"/>
        </w:rPr>
        <w:t>；</w:t>
      </w:r>
      <w:r>
        <w:rPr>
          <w:rFonts w:hint="eastAsia" w:cs="宋体" w:asciiTheme="majorEastAsia" w:hAnsiTheme="majorEastAsia" w:eastAsiaTheme="majorEastAsia"/>
          <w:color w:val="auto"/>
          <w:sz w:val="24"/>
          <w:highlight w:val="none"/>
        </w:rPr>
        <w:t>（满分</w:t>
      </w:r>
      <w:r>
        <w:rPr>
          <w:rFonts w:hint="eastAsia" w:cs="宋体" w:asciiTheme="majorEastAsia" w:hAnsiTheme="majorEastAsia" w:eastAsiaTheme="majorEastAsia"/>
          <w:color w:val="auto"/>
          <w:sz w:val="24"/>
          <w:highlight w:val="none"/>
          <w:lang w:val="en-US" w:eastAsia="zh-CN"/>
        </w:rPr>
        <w:t>6</w:t>
      </w:r>
      <w:r>
        <w:rPr>
          <w:rFonts w:hint="eastAsia" w:cs="宋体" w:asciiTheme="majorEastAsia" w:hAnsiTheme="majorEastAsia" w:eastAsiaTheme="majorEastAsia"/>
          <w:color w:val="auto"/>
          <w:sz w:val="24"/>
          <w:highlight w:val="none"/>
        </w:rPr>
        <w:t>分）</w:t>
      </w:r>
    </w:p>
    <w:p>
      <w:pPr>
        <w:pStyle w:val="9"/>
        <w:ind w:firstLine="458" w:firstLineChars="191"/>
        <w:rPr>
          <w:rFonts w:hint="default" w:eastAsia="宋体" w:cs="宋体" w:asciiTheme="majorEastAsia" w:hAnsiTheme="majorEastAsia"/>
          <w:color w:val="auto"/>
          <w:sz w:val="24"/>
          <w:highlight w:val="none"/>
          <w:lang w:val="en-US" w:eastAsia="zh-CN"/>
        </w:rPr>
      </w:pPr>
      <w:r>
        <w:rPr>
          <w:rFonts w:hint="eastAsia" w:cs="宋体" w:asciiTheme="majorEastAsia" w:hAnsiTheme="majorEastAsia" w:eastAsiaTheme="majorEastAsia"/>
          <w:color w:val="auto"/>
          <w:sz w:val="24"/>
          <w:highlight w:val="none"/>
        </w:rPr>
        <w:t>(2）</w:t>
      </w:r>
      <w:r>
        <w:rPr>
          <w:rFonts w:hint="eastAsia" w:ascii="宋体" w:hAnsi="宋体" w:eastAsia="宋体"/>
          <w:color w:val="auto"/>
          <w:sz w:val="24"/>
          <w:szCs w:val="24"/>
          <w:highlight w:val="none"/>
        </w:rPr>
        <w:t>项目负责人应具有一级注册建筑师证书</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同时具有高级工程师职称的得4分；</w:t>
      </w:r>
      <w:r>
        <w:rPr>
          <w:rFonts w:hint="eastAsia" w:ascii="宋体" w:hAnsi="宋体" w:eastAsia="宋体"/>
          <w:color w:val="auto"/>
          <w:sz w:val="24"/>
          <w:szCs w:val="24"/>
          <w:highlight w:val="none"/>
        </w:rPr>
        <w:t>项目负责人应具具有一级注册建筑师证书</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同时具有工程师职称的得2分；</w:t>
      </w:r>
      <w:r>
        <w:rPr>
          <w:rFonts w:hint="eastAsia" w:cs="宋体" w:asciiTheme="majorEastAsia" w:hAnsiTheme="majorEastAsia" w:eastAsiaTheme="majorEastAsia"/>
          <w:color w:val="auto"/>
          <w:sz w:val="24"/>
          <w:highlight w:val="none"/>
        </w:rPr>
        <w:t>（满分</w:t>
      </w:r>
      <w:r>
        <w:rPr>
          <w:rFonts w:hint="eastAsia" w:cs="宋体" w:asciiTheme="majorEastAsia" w:hAnsiTheme="majorEastAsia" w:eastAsiaTheme="majorEastAsia"/>
          <w:color w:val="auto"/>
          <w:sz w:val="24"/>
          <w:highlight w:val="none"/>
          <w:lang w:val="en-US" w:eastAsia="zh-CN"/>
        </w:rPr>
        <w:t>4</w:t>
      </w:r>
      <w:r>
        <w:rPr>
          <w:rFonts w:hint="eastAsia" w:cs="宋体" w:asciiTheme="majorEastAsia" w:hAnsiTheme="majorEastAsia" w:eastAsiaTheme="majorEastAsia"/>
          <w:color w:val="auto"/>
          <w:sz w:val="24"/>
          <w:highlight w:val="none"/>
        </w:rPr>
        <w:t>分）</w:t>
      </w:r>
    </w:p>
    <w:p>
      <w:pPr>
        <w:pStyle w:val="9"/>
        <w:ind w:firstLine="458" w:firstLineChars="191"/>
        <w:rPr>
          <w:rFonts w:hint="eastAsia"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本标段其他拟投入本项目组人员中</w:t>
      </w:r>
      <w:r>
        <w:rPr>
          <w:rFonts w:hint="eastAsia" w:cs="宋体" w:asciiTheme="majorEastAsia" w:hAnsiTheme="majorEastAsia" w:eastAsiaTheme="majorEastAsia"/>
          <w:color w:val="auto"/>
          <w:sz w:val="24"/>
          <w:highlight w:val="none"/>
          <w:lang w:eastAsia="zh-CN"/>
        </w:rPr>
        <w:t>（</w:t>
      </w:r>
      <w:r>
        <w:rPr>
          <w:rFonts w:hint="eastAsia" w:cs="宋体" w:asciiTheme="majorEastAsia" w:hAnsiTheme="majorEastAsia" w:eastAsiaTheme="majorEastAsia"/>
          <w:color w:val="auto"/>
          <w:sz w:val="24"/>
          <w:highlight w:val="none"/>
          <w:lang w:val="en-US" w:eastAsia="zh-CN"/>
        </w:rPr>
        <w:t>不含项目负责人、技术负责人</w:t>
      </w:r>
      <w:r>
        <w:rPr>
          <w:rFonts w:hint="eastAsia" w:cs="宋体" w:asciiTheme="majorEastAsia" w:hAnsiTheme="majorEastAsia" w:eastAsiaTheme="majorEastAsia"/>
          <w:color w:val="auto"/>
          <w:sz w:val="24"/>
          <w:highlight w:val="none"/>
          <w:lang w:eastAsia="zh-CN"/>
        </w:rPr>
        <w:t>）</w:t>
      </w:r>
      <w:r>
        <w:rPr>
          <w:rFonts w:hint="eastAsia" w:cs="宋体" w:asciiTheme="majorEastAsia" w:hAnsiTheme="majorEastAsia" w:eastAsiaTheme="majorEastAsia"/>
          <w:color w:val="auto"/>
          <w:sz w:val="24"/>
          <w:highlight w:val="none"/>
        </w:rPr>
        <w:t>：每有一人具有注册城乡规划师证书的的得2分，最高得</w:t>
      </w:r>
      <w:r>
        <w:rPr>
          <w:rFonts w:hint="eastAsia" w:cs="宋体" w:asciiTheme="majorEastAsia" w:hAnsiTheme="majorEastAsia" w:eastAsiaTheme="majorEastAsia"/>
          <w:color w:val="auto"/>
          <w:sz w:val="24"/>
          <w:highlight w:val="none"/>
          <w:lang w:val="en-US" w:eastAsia="zh-CN"/>
        </w:rPr>
        <w:t>2</w:t>
      </w:r>
      <w:r>
        <w:rPr>
          <w:rFonts w:hint="eastAsia" w:cs="宋体" w:asciiTheme="majorEastAsia" w:hAnsiTheme="majorEastAsia" w:eastAsiaTheme="majorEastAsia"/>
          <w:color w:val="auto"/>
          <w:sz w:val="24"/>
          <w:highlight w:val="none"/>
        </w:rPr>
        <w:t>分；每有一人具有注册</w:t>
      </w:r>
      <w:r>
        <w:rPr>
          <w:rFonts w:hint="eastAsia" w:cs="宋体" w:asciiTheme="majorEastAsia" w:hAnsiTheme="majorEastAsia" w:eastAsiaTheme="majorEastAsia"/>
          <w:color w:val="auto"/>
          <w:sz w:val="24"/>
          <w:highlight w:val="none"/>
          <w:lang w:val="en-US" w:eastAsia="zh-CN"/>
        </w:rPr>
        <w:t>建筑师</w:t>
      </w:r>
      <w:r>
        <w:rPr>
          <w:rFonts w:hint="eastAsia" w:cs="宋体" w:asciiTheme="majorEastAsia" w:hAnsiTheme="majorEastAsia" w:eastAsiaTheme="majorEastAsia"/>
          <w:color w:val="auto"/>
          <w:sz w:val="24"/>
          <w:highlight w:val="none"/>
        </w:rPr>
        <w:t>证书的的得2分，最高得</w:t>
      </w:r>
      <w:r>
        <w:rPr>
          <w:rFonts w:hint="eastAsia" w:cs="宋体" w:asciiTheme="majorEastAsia" w:hAnsiTheme="majorEastAsia" w:eastAsiaTheme="majorEastAsia"/>
          <w:color w:val="auto"/>
          <w:sz w:val="24"/>
          <w:highlight w:val="none"/>
          <w:lang w:val="en-US" w:eastAsia="zh-CN"/>
        </w:rPr>
        <w:t>2</w:t>
      </w:r>
      <w:r>
        <w:rPr>
          <w:rFonts w:hint="eastAsia" w:cs="宋体" w:asciiTheme="majorEastAsia" w:hAnsiTheme="majorEastAsia" w:eastAsiaTheme="majorEastAsia"/>
          <w:color w:val="auto"/>
          <w:sz w:val="24"/>
          <w:highlight w:val="none"/>
        </w:rPr>
        <w:t>分；每有一人具有</w:t>
      </w:r>
      <w:r>
        <w:rPr>
          <w:rFonts w:hint="eastAsia" w:cs="宋体" w:asciiTheme="majorEastAsia" w:hAnsiTheme="majorEastAsia" w:eastAsiaTheme="majorEastAsia"/>
          <w:color w:val="auto"/>
          <w:sz w:val="24"/>
          <w:highlight w:val="none"/>
          <w:lang w:val="en-US" w:eastAsia="zh-CN"/>
        </w:rPr>
        <w:t>注册环保工程师</w:t>
      </w:r>
      <w:r>
        <w:rPr>
          <w:rFonts w:hint="eastAsia" w:cs="宋体" w:asciiTheme="majorEastAsia" w:hAnsiTheme="majorEastAsia" w:eastAsiaTheme="majorEastAsia"/>
          <w:color w:val="auto"/>
          <w:sz w:val="24"/>
          <w:highlight w:val="none"/>
        </w:rPr>
        <w:t>的的得</w:t>
      </w:r>
      <w:r>
        <w:rPr>
          <w:rFonts w:hint="eastAsia" w:cs="宋体" w:asciiTheme="majorEastAsia" w:hAnsiTheme="majorEastAsia" w:eastAsiaTheme="majorEastAsia"/>
          <w:color w:val="auto"/>
          <w:sz w:val="24"/>
          <w:highlight w:val="none"/>
          <w:lang w:val="en-US" w:eastAsia="zh-CN"/>
        </w:rPr>
        <w:t>2</w:t>
      </w:r>
      <w:r>
        <w:rPr>
          <w:rFonts w:hint="eastAsia" w:cs="宋体" w:asciiTheme="majorEastAsia" w:hAnsiTheme="majorEastAsia" w:eastAsiaTheme="majorEastAsia"/>
          <w:color w:val="auto"/>
          <w:sz w:val="24"/>
          <w:highlight w:val="none"/>
        </w:rPr>
        <w:t>分，最高得</w:t>
      </w:r>
      <w:r>
        <w:rPr>
          <w:rFonts w:hint="eastAsia" w:cs="宋体" w:asciiTheme="majorEastAsia" w:hAnsiTheme="majorEastAsia" w:eastAsiaTheme="majorEastAsia"/>
          <w:color w:val="auto"/>
          <w:sz w:val="24"/>
          <w:highlight w:val="none"/>
          <w:lang w:val="en-US" w:eastAsia="zh-CN"/>
        </w:rPr>
        <w:t>2</w:t>
      </w:r>
      <w:r>
        <w:rPr>
          <w:rFonts w:hint="eastAsia" w:cs="宋体" w:asciiTheme="majorEastAsia" w:hAnsiTheme="majorEastAsia" w:eastAsiaTheme="majorEastAsia"/>
          <w:color w:val="auto"/>
          <w:sz w:val="24"/>
          <w:highlight w:val="none"/>
        </w:rPr>
        <w:t>分。每有一人具有注册造价工程师的得2分，最高得2分。每有一人具有植物学、生态学、园林、林学和自然保护区学等林业相关专业其中一样的高级工程师的得1分，最高得</w:t>
      </w:r>
      <w:r>
        <w:rPr>
          <w:rFonts w:hint="eastAsia" w:cs="宋体" w:asciiTheme="majorEastAsia" w:hAnsiTheme="majorEastAsia" w:eastAsiaTheme="majorEastAsia"/>
          <w:color w:val="auto"/>
          <w:sz w:val="24"/>
          <w:highlight w:val="none"/>
          <w:lang w:val="en-US" w:eastAsia="zh-CN"/>
        </w:rPr>
        <w:t>4</w:t>
      </w:r>
      <w:r>
        <w:rPr>
          <w:rFonts w:hint="eastAsia" w:cs="宋体" w:asciiTheme="majorEastAsia" w:hAnsiTheme="majorEastAsia" w:eastAsiaTheme="majorEastAsia"/>
          <w:color w:val="auto"/>
          <w:sz w:val="24"/>
          <w:highlight w:val="none"/>
        </w:rPr>
        <w:t>分；（满分</w:t>
      </w:r>
      <w:r>
        <w:rPr>
          <w:rFonts w:hint="eastAsia" w:cs="宋体" w:asciiTheme="majorEastAsia" w:hAnsiTheme="majorEastAsia" w:eastAsiaTheme="majorEastAsia"/>
          <w:color w:val="auto"/>
          <w:sz w:val="24"/>
          <w:highlight w:val="none"/>
          <w:lang w:val="en-US" w:eastAsia="zh-CN"/>
        </w:rPr>
        <w:t>12</w:t>
      </w:r>
      <w:r>
        <w:rPr>
          <w:rFonts w:hint="eastAsia" w:cs="宋体" w:asciiTheme="majorEastAsia" w:hAnsiTheme="majorEastAsia" w:eastAsiaTheme="majorEastAsia"/>
          <w:color w:val="auto"/>
          <w:sz w:val="24"/>
          <w:highlight w:val="none"/>
        </w:rPr>
        <w:t>分）</w:t>
      </w:r>
    </w:p>
    <w:p>
      <w:pPr>
        <w:pStyle w:val="9"/>
        <w:ind w:firstLine="460" w:firstLineChars="191"/>
        <w:rPr>
          <w:rFonts w:cs="宋体" w:asciiTheme="majorEastAsia" w:hAnsiTheme="majorEastAsia" w:eastAsiaTheme="majorEastAsia"/>
          <w:b/>
          <w:bCs/>
          <w:color w:val="auto"/>
          <w:sz w:val="24"/>
          <w:highlight w:val="none"/>
        </w:rPr>
      </w:pPr>
      <w:r>
        <w:rPr>
          <w:rFonts w:hint="eastAsia" w:cs="宋体" w:asciiTheme="majorEastAsia" w:hAnsiTheme="majorEastAsia" w:eastAsiaTheme="majorEastAsia"/>
          <w:b/>
          <w:bCs/>
          <w:color w:val="auto"/>
          <w:sz w:val="24"/>
          <w:highlight w:val="none"/>
        </w:rPr>
        <w:t>(</w:t>
      </w:r>
      <w:r>
        <w:rPr>
          <w:rFonts w:hint="eastAsia" w:cs="宋体" w:asciiTheme="majorEastAsia" w:hAnsiTheme="majorEastAsia" w:eastAsiaTheme="majorEastAsia"/>
          <w:b/>
          <w:bCs/>
          <w:color w:val="auto"/>
          <w:sz w:val="24"/>
          <w:highlight w:val="none"/>
          <w:lang w:eastAsia="zh-CN"/>
        </w:rPr>
        <w:t>注：</w:t>
      </w:r>
      <w:r>
        <w:rPr>
          <w:rFonts w:hint="eastAsia" w:cs="宋体" w:asciiTheme="majorEastAsia" w:hAnsiTheme="majorEastAsia" w:eastAsiaTheme="majorEastAsia"/>
          <w:b/>
          <w:bCs/>
          <w:color w:val="auto"/>
          <w:sz w:val="24"/>
          <w:highlight w:val="none"/>
        </w:rPr>
        <w:t>需提供拟投入人员身份证复印件、职称证或注册证复印件及近期连续三个月依法缴纳社保缴纳凭证复印件，未提供的不得分。）</w:t>
      </w:r>
    </w:p>
    <w:p>
      <w:pPr>
        <w:pStyle w:val="9"/>
        <w:ind w:firstLine="458" w:firstLineChars="191"/>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(3)投标人通过ISO9001系列国际质量体系认证得1分,通过ISO14001环境管理体系认证得1分，通过ISO45001系列职业健康</w:t>
      </w:r>
      <w:r>
        <w:rPr>
          <w:rFonts w:hint="eastAsia" w:cs="宋体" w:asciiTheme="majorEastAsia" w:hAnsiTheme="majorEastAsia" w:eastAsiaTheme="majorEastAsia"/>
          <w:color w:val="auto"/>
          <w:sz w:val="24"/>
          <w:highlight w:val="none"/>
          <w:lang w:val="en-US" w:eastAsia="zh-CN"/>
        </w:rPr>
        <w:t>安全</w:t>
      </w:r>
      <w:r>
        <w:rPr>
          <w:rFonts w:hint="eastAsia" w:cs="宋体" w:asciiTheme="majorEastAsia" w:hAnsiTheme="majorEastAsia" w:eastAsiaTheme="majorEastAsia"/>
          <w:color w:val="auto"/>
          <w:sz w:val="24"/>
          <w:highlight w:val="none"/>
        </w:rPr>
        <w:t>体系认证的得1分；每一个证书得1分（满分3分）。（投标文件中提供认证证书复印件，未提供不得分）</w:t>
      </w:r>
    </w:p>
    <w:p>
      <w:pPr>
        <w:pStyle w:val="9"/>
        <w:ind w:firstLine="458" w:firstLineChars="191"/>
        <w:rPr>
          <w:rFonts w:hint="default" w:cs="宋体" w:asciiTheme="majorEastAsia" w:hAnsiTheme="majorEastAsia" w:eastAsiaTheme="majorEastAsia"/>
          <w:color w:val="auto"/>
          <w:sz w:val="24"/>
          <w:highlight w:val="none"/>
          <w:lang w:val="en-US" w:eastAsia="zh-CN"/>
        </w:rPr>
      </w:pPr>
      <w:r>
        <w:rPr>
          <w:rFonts w:hint="eastAsia" w:cs="宋体" w:asciiTheme="majorEastAsia" w:hAnsiTheme="majorEastAsia" w:eastAsiaTheme="majorEastAsia"/>
          <w:color w:val="auto"/>
          <w:sz w:val="24"/>
          <w:highlight w:val="none"/>
          <w:lang w:eastAsia="zh-CN"/>
        </w:rPr>
        <w:t>（</w:t>
      </w:r>
      <w:r>
        <w:rPr>
          <w:rFonts w:hint="eastAsia" w:cs="宋体" w:asciiTheme="majorEastAsia" w:hAnsiTheme="majorEastAsia" w:eastAsiaTheme="majorEastAsia"/>
          <w:color w:val="auto"/>
          <w:sz w:val="24"/>
          <w:highlight w:val="none"/>
          <w:lang w:val="en-US" w:eastAsia="zh-CN"/>
        </w:rPr>
        <w:t>4</w:t>
      </w:r>
      <w:r>
        <w:rPr>
          <w:rFonts w:hint="eastAsia" w:cs="宋体" w:asciiTheme="majorEastAsia" w:hAnsiTheme="majorEastAsia" w:eastAsiaTheme="majorEastAsia"/>
          <w:color w:val="auto"/>
          <w:sz w:val="24"/>
          <w:highlight w:val="none"/>
          <w:lang w:eastAsia="zh-CN"/>
        </w:rPr>
        <w:t>）</w:t>
      </w:r>
      <w:r>
        <w:rPr>
          <w:rFonts w:hint="eastAsia" w:cs="宋体" w:asciiTheme="majorEastAsia" w:hAnsiTheme="majorEastAsia" w:eastAsiaTheme="majorEastAsia"/>
          <w:color w:val="auto"/>
          <w:sz w:val="24"/>
          <w:highlight w:val="none"/>
          <w:lang w:val="en-US" w:eastAsia="zh-CN"/>
        </w:rPr>
        <w:t>投标人自2017年1月以来具有湿地公园类规划或设计业绩的，得1分</w:t>
      </w:r>
      <w:r>
        <w:rPr>
          <w:rFonts w:hint="eastAsia" w:cs="宋体" w:asciiTheme="majorEastAsia" w:hAnsiTheme="majorEastAsia" w:eastAsiaTheme="majorEastAsia"/>
          <w:color w:val="auto"/>
          <w:sz w:val="24"/>
          <w:highlight w:val="none"/>
          <w:lang w:eastAsia="zh-CN"/>
        </w:rPr>
        <w:t>，</w:t>
      </w:r>
      <w:r>
        <w:rPr>
          <w:rFonts w:hint="eastAsia" w:cs="宋体" w:asciiTheme="majorEastAsia" w:hAnsiTheme="majorEastAsia" w:eastAsiaTheme="majorEastAsia"/>
          <w:color w:val="auto"/>
          <w:sz w:val="24"/>
          <w:highlight w:val="none"/>
        </w:rPr>
        <w:t>满分</w:t>
      </w:r>
      <w:r>
        <w:rPr>
          <w:rFonts w:hint="eastAsia" w:cs="宋体" w:asciiTheme="majorEastAsia" w:hAnsiTheme="majorEastAsia" w:eastAsiaTheme="majorEastAsia"/>
          <w:color w:val="auto"/>
          <w:sz w:val="24"/>
          <w:highlight w:val="none"/>
          <w:lang w:val="en-US" w:eastAsia="zh-CN"/>
        </w:rPr>
        <w:t>1</w:t>
      </w:r>
      <w:r>
        <w:rPr>
          <w:rFonts w:hint="eastAsia" w:cs="宋体" w:asciiTheme="majorEastAsia" w:hAnsiTheme="majorEastAsia" w:eastAsiaTheme="majorEastAsia"/>
          <w:color w:val="auto"/>
          <w:sz w:val="24"/>
          <w:highlight w:val="none"/>
        </w:rPr>
        <w:t>分</w:t>
      </w:r>
      <w:r>
        <w:rPr>
          <w:rFonts w:hint="eastAsia" w:cs="宋体" w:asciiTheme="majorEastAsia" w:hAnsiTheme="majorEastAsia" w:eastAsiaTheme="majorEastAsia"/>
          <w:color w:val="auto"/>
          <w:sz w:val="24"/>
          <w:highlight w:val="none"/>
          <w:lang w:val="en-US" w:eastAsia="zh-CN"/>
        </w:rPr>
        <w:t>。（提供中标通知书或者合同协议书复印件作为业绩证明资料，</w:t>
      </w:r>
      <w:r>
        <w:rPr>
          <w:rFonts w:hint="eastAsia" w:cs="宋体" w:asciiTheme="majorEastAsia" w:hAnsiTheme="majorEastAsia" w:eastAsiaTheme="majorEastAsia"/>
          <w:color w:val="auto"/>
          <w:sz w:val="24"/>
          <w:highlight w:val="none"/>
        </w:rPr>
        <w:t>未提供不得分</w:t>
      </w:r>
      <w:r>
        <w:rPr>
          <w:rFonts w:hint="eastAsia" w:cs="宋体" w:asciiTheme="majorEastAsia" w:hAnsiTheme="majorEastAsia" w:eastAsiaTheme="majorEastAsia"/>
          <w:color w:val="auto"/>
          <w:sz w:val="24"/>
          <w:highlight w:val="none"/>
          <w:lang w:val="en-US" w:eastAsia="zh-CN"/>
        </w:rPr>
        <w:t>）</w:t>
      </w:r>
    </w:p>
    <w:p>
      <w:pPr>
        <w:pStyle w:val="9"/>
        <w:ind w:firstLine="458" w:firstLineChars="191"/>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w:t>
      </w:r>
      <w:r>
        <w:rPr>
          <w:rFonts w:hint="eastAsia" w:cs="宋体" w:asciiTheme="majorEastAsia" w:hAnsiTheme="majorEastAsia" w:eastAsiaTheme="majorEastAsia"/>
          <w:color w:val="auto"/>
          <w:sz w:val="24"/>
          <w:highlight w:val="none"/>
          <w:lang w:val="en-US" w:eastAsia="zh-CN"/>
        </w:rPr>
        <w:t>5</w:t>
      </w:r>
      <w:r>
        <w:rPr>
          <w:rFonts w:hint="eastAsia" w:cs="宋体" w:asciiTheme="majorEastAsia" w:hAnsiTheme="majorEastAsia" w:eastAsiaTheme="majorEastAsia"/>
          <w:color w:val="auto"/>
          <w:sz w:val="24"/>
          <w:highlight w:val="none"/>
        </w:rPr>
        <w:t>)投标人</w:t>
      </w:r>
      <w:r>
        <w:rPr>
          <w:rFonts w:hint="eastAsia" w:cs="宋体" w:asciiTheme="majorEastAsia" w:hAnsiTheme="majorEastAsia" w:eastAsiaTheme="majorEastAsia"/>
          <w:color w:val="auto"/>
          <w:sz w:val="24"/>
          <w:highlight w:val="none"/>
          <w:lang w:eastAsia="zh-CN"/>
        </w:rPr>
        <w:t>具</w:t>
      </w:r>
      <w:r>
        <w:rPr>
          <w:rFonts w:hint="eastAsia" w:cs="宋体" w:asciiTheme="majorEastAsia" w:hAnsiTheme="majorEastAsia" w:eastAsiaTheme="majorEastAsia"/>
          <w:color w:val="auto"/>
          <w:sz w:val="24"/>
          <w:highlight w:val="none"/>
        </w:rPr>
        <w:t>有省级及以上</w:t>
      </w:r>
      <w:r>
        <w:rPr>
          <w:rFonts w:hint="eastAsia" w:cs="宋体" w:asciiTheme="majorEastAsia" w:hAnsiTheme="majorEastAsia" w:eastAsiaTheme="majorEastAsia"/>
          <w:color w:val="auto"/>
          <w:sz w:val="24"/>
          <w:highlight w:val="none"/>
          <w:lang w:val="en-US" w:eastAsia="zh-CN"/>
        </w:rPr>
        <w:t>规划或景观</w:t>
      </w:r>
      <w:r>
        <w:rPr>
          <w:rFonts w:hint="eastAsia" w:cs="宋体" w:asciiTheme="majorEastAsia" w:hAnsiTheme="majorEastAsia" w:eastAsiaTheme="majorEastAsia"/>
          <w:color w:val="auto"/>
          <w:sz w:val="24"/>
          <w:highlight w:val="none"/>
        </w:rPr>
        <w:t>设计</w:t>
      </w:r>
      <w:r>
        <w:rPr>
          <w:rFonts w:hint="eastAsia" w:cs="宋体" w:asciiTheme="majorEastAsia" w:hAnsiTheme="majorEastAsia" w:eastAsiaTheme="majorEastAsia"/>
          <w:color w:val="auto"/>
          <w:sz w:val="24"/>
          <w:highlight w:val="none"/>
          <w:lang w:val="en-US" w:eastAsia="zh-CN"/>
        </w:rPr>
        <w:t>类</w:t>
      </w:r>
      <w:r>
        <w:rPr>
          <w:rFonts w:hint="eastAsia" w:cs="宋体" w:asciiTheme="majorEastAsia" w:hAnsiTheme="majorEastAsia" w:eastAsiaTheme="majorEastAsia"/>
          <w:color w:val="auto"/>
          <w:sz w:val="24"/>
          <w:highlight w:val="none"/>
        </w:rPr>
        <w:t>奖项的每有一个得1分，投标人</w:t>
      </w:r>
      <w:r>
        <w:rPr>
          <w:rFonts w:hint="eastAsia" w:cs="宋体" w:asciiTheme="majorEastAsia" w:hAnsiTheme="majorEastAsia" w:eastAsiaTheme="majorEastAsia"/>
          <w:color w:val="auto"/>
          <w:sz w:val="24"/>
          <w:highlight w:val="none"/>
          <w:lang w:eastAsia="zh-CN"/>
        </w:rPr>
        <w:t>具</w:t>
      </w:r>
      <w:r>
        <w:rPr>
          <w:rFonts w:hint="eastAsia" w:cs="宋体" w:asciiTheme="majorEastAsia" w:hAnsiTheme="majorEastAsia" w:eastAsiaTheme="majorEastAsia"/>
          <w:color w:val="auto"/>
          <w:sz w:val="24"/>
          <w:highlight w:val="none"/>
        </w:rPr>
        <w:t>有市级</w:t>
      </w:r>
      <w:r>
        <w:rPr>
          <w:rFonts w:hint="eastAsia" w:cs="宋体" w:asciiTheme="majorEastAsia" w:hAnsiTheme="majorEastAsia" w:eastAsiaTheme="majorEastAsia"/>
          <w:color w:val="auto"/>
          <w:sz w:val="24"/>
          <w:highlight w:val="none"/>
          <w:lang w:val="en-US" w:eastAsia="zh-CN"/>
        </w:rPr>
        <w:t>规划或景观</w:t>
      </w:r>
      <w:r>
        <w:rPr>
          <w:rFonts w:hint="eastAsia" w:cs="宋体" w:asciiTheme="majorEastAsia" w:hAnsiTheme="majorEastAsia" w:eastAsiaTheme="majorEastAsia"/>
          <w:color w:val="auto"/>
          <w:sz w:val="24"/>
          <w:highlight w:val="none"/>
        </w:rPr>
        <w:t>设计</w:t>
      </w:r>
      <w:r>
        <w:rPr>
          <w:rFonts w:hint="eastAsia" w:cs="宋体" w:asciiTheme="majorEastAsia" w:hAnsiTheme="majorEastAsia" w:eastAsiaTheme="majorEastAsia"/>
          <w:color w:val="auto"/>
          <w:sz w:val="24"/>
          <w:highlight w:val="none"/>
          <w:lang w:val="en-US" w:eastAsia="zh-CN"/>
        </w:rPr>
        <w:t>类</w:t>
      </w:r>
      <w:r>
        <w:rPr>
          <w:rFonts w:hint="eastAsia" w:cs="宋体" w:asciiTheme="majorEastAsia" w:hAnsiTheme="majorEastAsia" w:eastAsiaTheme="majorEastAsia"/>
          <w:color w:val="auto"/>
          <w:sz w:val="24"/>
          <w:highlight w:val="none"/>
        </w:rPr>
        <w:t>设计奖项的每有一个得0.5分</w:t>
      </w:r>
      <w:r>
        <w:rPr>
          <w:rFonts w:hint="eastAsia" w:cs="宋体" w:asciiTheme="majorEastAsia" w:hAnsiTheme="majorEastAsia" w:eastAsiaTheme="majorEastAsia"/>
          <w:color w:val="auto"/>
          <w:sz w:val="24"/>
          <w:highlight w:val="none"/>
          <w:lang w:eastAsia="zh-CN"/>
        </w:rPr>
        <w:t>；</w:t>
      </w:r>
      <w:r>
        <w:rPr>
          <w:rFonts w:cs="宋体" w:asciiTheme="majorEastAsia" w:hAnsiTheme="majorEastAsia" w:eastAsiaTheme="majorEastAsia"/>
          <w:color w:val="auto"/>
          <w:sz w:val="24"/>
          <w:highlight w:val="none"/>
        </w:rPr>
        <w:t>提供相关证明材料，未提供不得分</w:t>
      </w:r>
      <w:r>
        <w:rPr>
          <w:rFonts w:hint="eastAsia" w:cs="宋体" w:asciiTheme="majorEastAsia" w:hAnsiTheme="majorEastAsia" w:eastAsiaTheme="majorEastAsia"/>
          <w:color w:val="auto"/>
          <w:sz w:val="24"/>
          <w:highlight w:val="none"/>
        </w:rPr>
        <w:t>（满分2分）</w:t>
      </w:r>
    </w:p>
    <w:p>
      <w:pPr>
        <w:pStyle w:val="9"/>
        <w:ind w:firstLine="458" w:firstLineChars="191"/>
        <w:rPr>
          <w:rFonts w:cs="宋体" w:asciiTheme="majorEastAsia" w:hAnsiTheme="majorEastAsia" w:eastAsiaTheme="majorEastAsia"/>
          <w:bCs/>
          <w:color w:val="auto"/>
          <w:sz w:val="24"/>
          <w:highlight w:val="none"/>
        </w:rPr>
      </w:pPr>
      <w:r>
        <w:rPr>
          <w:rFonts w:hint="eastAsia" w:cs="宋体" w:asciiTheme="majorEastAsia" w:hAnsiTheme="majorEastAsia" w:eastAsiaTheme="majorEastAsia"/>
          <w:bCs/>
          <w:color w:val="auto"/>
          <w:sz w:val="24"/>
          <w:highlight w:val="none"/>
        </w:rPr>
        <w:t>（</w:t>
      </w:r>
      <w:r>
        <w:rPr>
          <w:rFonts w:hint="eastAsia" w:cs="宋体" w:asciiTheme="majorEastAsia" w:hAnsiTheme="majorEastAsia" w:eastAsiaTheme="majorEastAsia"/>
          <w:bCs/>
          <w:color w:val="auto"/>
          <w:sz w:val="24"/>
          <w:highlight w:val="none"/>
          <w:lang w:val="en-US" w:eastAsia="zh-CN"/>
        </w:rPr>
        <w:t>6</w:t>
      </w:r>
      <w:r>
        <w:rPr>
          <w:rFonts w:hint="eastAsia" w:cs="宋体" w:asciiTheme="majorEastAsia" w:hAnsiTheme="majorEastAsia" w:eastAsiaTheme="majorEastAsia"/>
          <w:bCs/>
          <w:color w:val="auto"/>
          <w:sz w:val="24"/>
          <w:highlight w:val="none"/>
        </w:rPr>
        <w:t>）售后服承诺（满分</w:t>
      </w:r>
      <w:r>
        <w:rPr>
          <w:rFonts w:hint="eastAsia" w:cs="宋体" w:asciiTheme="majorEastAsia" w:hAnsiTheme="majorEastAsia" w:eastAsiaTheme="majorEastAsia"/>
          <w:bCs/>
          <w:color w:val="auto"/>
          <w:sz w:val="24"/>
          <w:highlight w:val="none"/>
          <w:lang w:val="en-US" w:eastAsia="zh-CN"/>
        </w:rPr>
        <w:t>2</w:t>
      </w:r>
      <w:r>
        <w:rPr>
          <w:rFonts w:hint="eastAsia" w:cs="宋体" w:asciiTheme="majorEastAsia" w:hAnsiTheme="majorEastAsia" w:eastAsiaTheme="majorEastAsia"/>
          <w:bCs/>
          <w:color w:val="auto"/>
          <w:sz w:val="24"/>
          <w:highlight w:val="none"/>
        </w:rPr>
        <w:t>分）</w:t>
      </w:r>
    </w:p>
    <w:p>
      <w:pPr>
        <w:pStyle w:val="9"/>
        <w:ind w:firstLine="458" w:firstLineChars="191"/>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一档（</w:t>
      </w:r>
      <w:r>
        <w:rPr>
          <w:rFonts w:hint="eastAsia" w:cs="宋体" w:asciiTheme="majorEastAsia" w:hAnsiTheme="majorEastAsia" w:eastAsiaTheme="majorEastAsia"/>
          <w:color w:val="auto"/>
          <w:sz w:val="24"/>
          <w:highlight w:val="none"/>
          <w:lang w:val="en-US" w:eastAsia="zh-CN"/>
        </w:rPr>
        <w:t>0.5</w:t>
      </w:r>
      <w:r>
        <w:rPr>
          <w:rFonts w:hint="eastAsia" w:cs="宋体" w:asciiTheme="majorEastAsia" w:hAnsiTheme="majorEastAsia" w:eastAsiaTheme="majorEastAsia"/>
          <w:color w:val="auto"/>
          <w:sz w:val="24"/>
          <w:highlight w:val="none"/>
        </w:rPr>
        <w:t>分）：满足招标文件售后服务要求，售后服务方案及措施简单、基本可行；</w:t>
      </w:r>
    </w:p>
    <w:p>
      <w:pPr>
        <w:pStyle w:val="9"/>
        <w:ind w:left="1936" w:leftChars="218" w:hanging="1456" w:hangingChars="607"/>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二档（</w:t>
      </w:r>
      <w:r>
        <w:rPr>
          <w:rFonts w:hint="eastAsia" w:cs="宋体" w:asciiTheme="majorEastAsia" w:hAnsiTheme="majorEastAsia" w:eastAsiaTheme="majorEastAsia"/>
          <w:color w:val="auto"/>
          <w:sz w:val="24"/>
          <w:highlight w:val="none"/>
          <w:lang w:val="en-US" w:eastAsia="zh-CN"/>
        </w:rPr>
        <w:t>1</w:t>
      </w:r>
      <w:r>
        <w:rPr>
          <w:rFonts w:hint="eastAsia" w:cs="宋体" w:asciiTheme="majorEastAsia" w:hAnsiTheme="majorEastAsia" w:eastAsiaTheme="majorEastAsia"/>
          <w:color w:val="auto"/>
          <w:sz w:val="24"/>
          <w:highlight w:val="none"/>
        </w:rPr>
        <w:t>分）：在满足一档基础上，售后服务方案描述较详细，对服务措施、处理问题响应时间描述具有可行性；</w:t>
      </w:r>
    </w:p>
    <w:p>
      <w:pPr>
        <w:pStyle w:val="9"/>
        <w:ind w:left="1696" w:leftChars="218" w:hanging="1216" w:hangingChars="507"/>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三档（</w:t>
      </w:r>
      <w:r>
        <w:rPr>
          <w:rFonts w:hint="eastAsia" w:cs="宋体" w:asciiTheme="majorEastAsia" w:hAnsiTheme="majorEastAsia" w:eastAsiaTheme="majorEastAsia"/>
          <w:color w:val="auto"/>
          <w:sz w:val="24"/>
          <w:highlight w:val="none"/>
          <w:lang w:val="en-US" w:eastAsia="zh-CN"/>
        </w:rPr>
        <w:t>2</w:t>
      </w:r>
      <w:r>
        <w:rPr>
          <w:rFonts w:hint="eastAsia" w:cs="宋体" w:asciiTheme="majorEastAsia" w:hAnsiTheme="majorEastAsia" w:eastAsiaTheme="majorEastAsia"/>
          <w:color w:val="auto"/>
          <w:sz w:val="24"/>
          <w:highlight w:val="none"/>
        </w:rPr>
        <w:t>分）：在满足二档基础上，后续服务方案内容描述详细全面、针对性强、可操作性强，各项保障方法及措施齐全。及时且满足设计进度要求，积极配合施工建设及验收，项目服务团队成员优于采购文件要求。设计回访及时，设计团队负责人员能及时到达现场处理工程设计问题。</w:t>
      </w:r>
    </w:p>
    <w:p>
      <w:pPr>
        <w:pStyle w:val="9"/>
        <w:ind w:firstLine="458" w:firstLineChars="191"/>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（三）总得分＝1＋2＋3 。</w:t>
      </w:r>
    </w:p>
    <w:p>
      <w:pPr>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（四）中标标准：</w:t>
      </w:r>
    </w:p>
    <w:p>
      <w:pPr>
        <w:spacing w:line="440" w:lineRule="exact"/>
        <w:ind w:firstLine="482" w:firstLineChars="200"/>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1）评标委员会将按总得分由高到低排列中标候选供应商顺序（总得分相同时，依次按磋商报价低优先、技术分高优先、质量保证期长优先、处理问题到达时间短优先的顺序排列）并推荐中标候选供应商。采购人应当确定评审委员会推荐排名第一的中标候选人为中标人。</w:t>
      </w:r>
    </w:p>
    <w:p>
      <w:pPr>
        <w:spacing w:line="440" w:lineRule="exact"/>
        <w:ind w:firstLine="482" w:firstLineChars="200"/>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2）排名第一的中标候选人放弃中标、因不可抗力提出不能履行合同，或者招标文件规定应当提交履约保证金而在规定的期限内未能提交的，采购人可以确定排名第二的中标候选人为中标人。排名第二的中标候选人因前款规定的同样原因不能签订合同的，采购人可以确定排名第三的中标候选人为中标人，其余以此类推。</w:t>
      </w:r>
    </w:p>
    <w:p>
      <w:pPr>
        <w:pStyle w:val="12"/>
        <w:spacing w:line="312" w:lineRule="auto"/>
        <w:jc w:val="center"/>
        <w:outlineLvl w:val="0"/>
        <w:rPr>
          <w:rFonts w:cs="宋体" w:asciiTheme="majorEastAsia" w:hAnsiTheme="majorEastAsia" w:eastAsiaTheme="majorEastAsia"/>
          <w:b/>
          <w:color w:val="auto"/>
          <w:sz w:val="36"/>
          <w:highlight w:val="none"/>
        </w:rPr>
      </w:pPr>
      <w:bookmarkStart w:id="20" w:name="_Toc27800"/>
    </w:p>
    <w:p>
      <w:pPr>
        <w:pStyle w:val="12"/>
        <w:spacing w:line="312" w:lineRule="auto"/>
        <w:jc w:val="center"/>
        <w:outlineLvl w:val="0"/>
        <w:rPr>
          <w:rFonts w:cs="宋体" w:asciiTheme="majorEastAsia" w:hAnsiTheme="majorEastAsia" w:eastAsiaTheme="majorEastAsia"/>
          <w:b/>
          <w:color w:val="auto"/>
          <w:sz w:val="36"/>
          <w:highlight w:val="none"/>
        </w:rPr>
      </w:pPr>
    </w:p>
    <w:p>
      <w:pPr>
        <w:pStyle w:val="12"/>
        <w:spacing w:line="312" w:lineRule="auto"/>
        <w:jc w:val="both"/>
        <w:outlineLvl w:val="0"/>
        <w:rPr>
          <w:rFonts w:cs="宋体" w:asciiTheme="majorEastAsia" w:hAnsiTheme="majorEastAsia" w:eastAsiaTheme="majorEastAsia"/>
          <w:b/>
          <w:color w:val="auto"/>
          <w:sz w:val="36"/>
          <w:highlight w:val="none"/>
        </w:rPr>
      </w:pPr>
    </w:p>
    <w:p>
      <w:pPr>
        <w:pStyle w:val="12"/>
        <w:spacing w:line="312" w:lineRule="auto"/>
        <w:jc w:val="center"/>
        <w:outlineLvl w:val="0"/>
        <w:rPr>
          <w:rFonts w:cs="宋体" w:asciiTheme="majorEastAsia" w:hAnsiTheme="majorEastAsia" w:eastAsiaTheme="majorEastAsia"/>
          <w:b/>
          <w:color w:val="auto"/>
          <w:sz w:val="36"/>
          <w:highlight w:val="none"/>
        </w:rPr>
      </w:pPr>
      <w:r>
        <w:rPr>
          <w:rFonts w:cs="宋体" w:asciiTheme="majorEastAsia" w:hAnsiTheme="majorEastAsia" w:eastAsiaTheme="majorEastAsia"/>
          <w:b/>
          <w:color w:val="auto"/>
          <w:sz w:val="36"/>
          <w:highlight w:val="none"/>
        </w:rPr>
        <w:t>第四章  投标人须知</w:t>
      </w:r>
      <w:bookmarkEnd w:id="5"/>
      <w:bookmarkEnd w:id="6"/>
      <w:bookmarkEnd w:id="14"/>
      <w:bookmarkEnd w:id="15"/>
      <w:bookmarkEnd w:id="18"/>
      <w:bookmarkEnd w:id="20"/>
    </w:p>
    <w:p>
      <w:pPr>
        <w:pStyle w:val="12"/>
        <w:spacing w:line="720" w:lineRule="auto"/>
        <w:jc w:val="center"/>
        <w:rPr>
          <w:rFonts w:cs="宋体" w:asciiTheme="majorEastAsia" w:hAnsiTheme="majorEastAsia" w:eastAsiaTheme="majorEastAsia"/>
          <w:b/>
          <w:color w:val="auto"/>
          <w:sz w:val="30"/>
          <w:szCs w:val="30"/>
          <w:highlight w:val="none"/>
        </w:rPr>
      </w:pPr>
      <w:r>
        <w:rPr>
          <w:rFonts w:cs="宋体" w:asciiTheme="majorEastAsia" w:hAnsiTheme="majorEastAsia" w:eastAsiaTheme="majorEastAsia"/>
          <w:b/>
          <w:color w:val="auto"/>
          <w:sz w:val="30"/>
          <w:szCs w:val="30"/>
          <w:highlight w:val="none"/>
        </w:rPr>
        <w:t>投标人须知前附表</w:t>
      </w:r>
    </w:p>
    <w:p>
      <w:pPr>
        <w:pStyle w:val="12"/>
        <w:spacing w:line="460" w:lineRule="exact"/>
        <w:ind w:firstLine="420"/>
        <w:rPr>
          <w:rFonts w:cs="宋体" w:asciiTheme="majorEastAsia" w:hAnsiTheme="majorEastAsia" w:eastAsiaTheme="majorEastAsia"/>
          <w:b/>
          <w:color w:val="auto"/>
          <w:sz w:val="24"/>
          <w:szCs w:val="24"/>
          <w:highlight w:val="none"/>
        </w:rPr>
      </w:pPr>
      <w:r>
        <w:rPr>
          <w:rFonts w:cs="宋体" w:asciiTheme="majorEastAsia" w:hAnsiTheme="majorEastAsia" w:eastAsiaTheme="majorEastAsia"/>
          <w:color w:val="auto"/>
          <w:sz w:val="24"/>
          <w:szCs w:val="24"/>
          <w:highlight w:val="none"/>
        </w:rPr>
        <w:t>本表是关于本次采购项目的具体资料，是对后列条款的具体补充和修改。所有与本次采购有关的事宜，以本表规定的为准。</w:t>
      </w:r>
    </w:p>
    <w:tbl>
      <w:tblPr>
        <w:tblStyle w:val="20"/>
        <w:tblW w:w="9663"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2601"/>
        <w:gridCol w:w="5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400" w:lineRule="exact"/>
              <w:jc w:val="center"/>
              <w:rPr>
                <w:rFonts w:cs="宋体" w:asciiTheme="majorEastAsia" w:hAnsiTheme="majorEastAsia" w:eastAsiaTheme="majorEastAsia"/>
                <w:b/>
                <w:color w:val="auto"/>
                <w:sz w:val="24"/>
                <w:szCs w:val="24"/>
                <w:highlight w:val="none"/>
              </w:rPr>
            </w:pPr>
            <w:r>
              <w:rPr>
                <w:rFonts w:cs="宋体" w:asciiTheme="majorEastAsia" w:hAnsiTheme="majorEastAsia" w:eastAsiaTheme="majorEastAsia"/>
                <w:b/>
                <w:color w:val="auto"/>
                <w:sz w:val="24"/>
                <w:szCs w:val="24"/>
                <w:highlight w:val="none"/>
              </w:rPr>
              <w:t>条款号</w:t>
            </w:r>
          </w:p>
        </w:tc>
        <w:tc>
          <w:tcPr>
            <w:tcW w:w="2601"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jc w:val="center"/>
              <w:rPr>
                <w:rFonts w:cs="宋体" w:asciiTheme="majorEastAsia" w:hAnsiTheme="majorEastAsia" w:eastAsiaTheme="majorEastAsia"/>
                <w:b/>
                <w:color w:val="auto"/>
                <w:sz w:val="24"/>
                <w:szCs w:val="24"/>
                <w:highlight w:val="none"/>
              </w:rPr>
            </w:pPr>
            <w:r>
              <w:rPr>
                <w:rFonts w:cs="宋体" w:asciiTheme="majorEastAsia" w:hAnsiTheme="majorEastAsia" w:eastAsiaTheme="majorEastAsia"/>
                <w:b/>
                <w:color w:val="auto"/>
                <w:sz w:val="24"/>
                <w:szCs w:val="24"/>
                <w:highlight w:val="none"/>
              </w:rPr>
              <w:t>条款名称</w:t>
            </w:r>
          </w:p>
        </w:tc>
        <w:tc>
          <w:tcPr>
            <w:tcW w:w="5998" w:type="dxa"/>
            <w:tcBorders>
              <w:top w:val="single" w:color="auto" w:sz="4" w:space="0"/>
              <w:left w:val="single" w:color="auto" w:sz="4" w:space="0"/>
              <w:bottom w:val="single" w:color="auto" w:sz="4" w:space="0"/>
              <w:right w:val="single" w:color="auto" w:sz="4" w:space="0"/>
            </w:tcBorders>
          </w:tcPr>
          <w:p>
            <w:pPr>
              <w:pStyle w:val="12"/>
              <w:spacing w:line="400" w:lineRule="exact"/>
              <w:jc w:val="center"/>
              <w:rPr>
                <w:rFonts w:cs="宋体" w:asciiTheme="majorEastAsia" w:hAnsiTheme="majorEastAsia" w:eastAsiaTheme="majorEastAsia"/>
                <w:b/>
                <w:color w:val="auto"/>
                <w:sz w:val="24"/>
                <w:szCs w:val="24"/>
                <w:highlight w:val="none"/>
              </w:rPr>
            </w:pPr>
            <w:r>
              <w:rPr>
                <w:rFonts w:cs="宋体" w:asciiTheme="majorEastAsia" w:hAnsiTheme="majorEastAsia" w:eastAsiaTheme="majorEastAsia"/>
                <w:b/>
                <w:color w:val="auto"/>
                <w:sz w:val="24"/>
                <w:szCs w:val="24"/>
                <w:highlight w:val="none"/>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1.1</w:t>
            </w:r>
          </w:p>
        </w:tc>
        <w:tc>
          <w:tcPr>
            <w:tcW w:w="2601"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采购人</w:t>
            </w:r>
          </w:p>
        </w:tc>
        <w:tc>
          <w:tcPr>
            <w:tcW w:w="5998"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rPr>
                <w:rFonts w:hAnsi="宋体" w:cs="宋体"/>
                <w:color w:val="auto"/>
                <w:kern w:val="0"/>
                <w:sz w:val="24"/>
                <w:highlight w:val="none"/>
              </w:rPr>
            </w:pPr>
            <w:r>
              <w:rPr>
                <w:rFonts w:asciiTheme="majorEastAsia" w:hAnsiTheme="majorEastAsia" w:eastAsiaTheme="majorEastAsia" w:cstheme="majorEastAsia"/>
                <w:color w:val="auto"/>
                <w:kern w:val="0"/>
                <w:sz w:val="24"/>
                <w:highlight w:val="none"/>
              </w:rPr>
              <w:t>名</w:t>
            </w:r>
            <w:r>
              <w:rPr>
                <w:rFonts w:hAnsi="宋体" w:cs="宋体"/>
                <w:color w:val="auto"/>
                <w:kern w:val="0"/>
                <w:sz w:val="24"/>
                <w:highlight w:val="none"/>
              </w:rPr>
              <w:t>称：</w:t>
            </w:r>
            <w:r>
              <w:rPr>
                <w:rFonts w:hint="eastAsia" w:hAnsi="宋体" w:cs="宋体"/>
                <w:color w:val="auto"/>
                <w:kern w:val="0"/>
                <w:sz w:val="24"/>
                <w:highlight w:val="none"/>
              </w:rPr>
              <w:t>防城港市林业局</w:t>
            </w:r>
            <w:r>
              <w:rPr>
                <w:rFonts w:hAnsi="宋体" w:cs="宋体"/>
                <w:color w:val="auto"/>
                <w:kern w:val="0"/>
                <w:sz w:val="24"/>
                <w:highlight w:val="none"/>
              </w:rPr>
              <w:t xml:space="preserve">  </w:t>
            </w:r>
          </w:p>
          <w:p>
            <w:pPr>
              <w:pStyle w:val="12"/>
              <w:spacing w:line="440" w:lineRule="exact"/>
              <w:rPr>
                <w:rFonts w:hAnsi="宋体" w:cs="宋体"/>
                <w:color w:val="auto"/>
                <w:kern w:val="0"/>
                <w:sz w:val="24"/>
                <w:highlight w:val="none"/>
              </w:rPr>
            </w:pPr>
            <w:r>
              <w:rPr>
                <w:rFonts w:hAnsi="宋体" w:cs="宋体"/>
                <w:color w:val="auto"/>
                <w:kern w:val="0"/>
                <w:sz w:val="24"/>
                <w:highlight w:val="none"/>
              </w:rPr>
              <w:t>地址：</w:t>
            </w:r>
            <w:r>
              <w:rPr>
                <w:rFonts w:hint="eastAsia" w:hAnsi="宋体" w:cs="宋体"/>
                <w:color w:val="auto"/>
                <w:sz w:val="24"/>
                <w:highlight w:val="none"/>
              </w:rPr>
              <w:t>防城港市中心区万山路500号</w:t>
            </w:r>
            <w:r>
              <w:rPr>
                <w:rFonts w:hAnsi="宋体" w:cs="宋体"/>
                <w:color w:val="auto"/>
                <w:kern w:val="0"/>
                <w:sz w:val="24"/>
                <w:highlight w:val="none"/>
              </w:rPr>
              <w:t xml:space="preserve">   </w:t>
            </w:r>
          </w:p>
          <w:p>
            <w:pPr>
              <w:pStyle w:val="12"/>
              <w:spacing w:line="440" w:lineRule="exact"/>
              <w:rPr>
                <w:rFonts w:hAnsi="宋体" w:cs="宋体"/>
                <w:color w:val="auto"/>
                <w:kern w:val="0"/>
                <w:sz w:val="24"/>
                <w:highlight w:val="none"/>
              </w:rPr>
            </w:pPr>
            <w:r>
              <w:rPr>
                <w:rFonts w:hAnsi="宋体" w:cs="宋体"/>
                <w:color w:val="auto"/>
                <w:kern w:val="0"/>
                <w:sz w:val="24"/>
                <w:highlight w:val="none"/>
              </w:rPr>
              <w:t>联系人：</w:t>
            </w:r>
            <w:r>
              <w:rPr>
                <w:rFonts w:hint="eastAsia" w:hAnsi="宋体" w:cs="宋体"/>
                <w:color w:val="auto"/>
                <w:kern w:val="0"/>
                <w:sz w:val="24"/>
                <w:highlight w:val="none"/>
              </w:rPr>
              <w:t xml:space="preserve">曾科长  </w:t>
            </w:r>
          </w:p>
          <w:p>
            <w:pPr>
              <w:pStyle w:val="12"/>
              <w:spacing w:line="400" w:lineRule="exact"/>
              <w:rPr>
                <w:rFonts w:cs="宋体" w:asciiTheme="majorEastAsia" w:hAnsiTheme="majorEastAsia"/>
                <w:color w:val="auto"/>
                <w:sz w:val="24"/>
                <w:szCs w:val="24"/>
                <w:highlight w:val="none"/>
              </w:rPr>
            </w:pPr>
            <w:r>
              <w:rPr>
                <w:rFonts w:hAnsi="宋体" w:cs="宋体"/>
                <w:color w:val="auto"/>
                <w:kern w:val="0"/>
                <w:sz w:val="24"/>
                <w:highlight w:val="none"/>
              </w:rPr>
              <w:t>联系电话：</w:t>
            </w:r>
            <w:r>
              <w:rPr>
                <w:rFonts w:hint="eastAsia" w:hAnsi="宋体" w:cs="宋体"/>
                <w:color w:val="auto"/>
                <w:sz w:val="24"/>
                <w:highlight w:val="none"/>
              </w:rPr>
              <w:t xml:space="preserve">0770-2800133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1.2</w:t>
            </w:r>
          </w:p>
        </w:tc>
        <w:tc>
          <w:tcPr>
            <w:tcW w:w="2601"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采购代理机构</w:t>
            </w:r>
          </w:p>
        </w:tc>
        <w:tc>
          <w:tcPr>
            <w:tcW w:w="5998"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名称：</w:t>
            </w:r>
            <w:r>
              <w:rPr>
                <w:rFonts w:hint="eastAsia" w:cs="宋体" w:asciiTheme="majorEastAsia" w:hAnsiTheme="majorEastAsia" w:eastAsiaTheme="majorEastAsia"/>
                <w:color w:val="auto"/>
                <w:sz w:val="24"/>
                <w:szCs w:val="24"/>
                <w:highlight w:val="none"/>
              </w:rPr>
              <w:t>北京诚佳信工程管理有限公司</w:t>
            </w:r>
          </w:p>
          <w:p>
            <w:pPr>
              <w:pStyle w:val="12"/>
              <w:spacing w:line="40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地址：</w:t>
            </w:r>
            <w:r>
              <w:rPr>
                <w:rFonts w:hint="eastAsia" w:cs="宋体" w:asciiTheme="majorEastAsia" w:hAnsiTheme="majorEastAsia" w:eastAsiaTheme="majorEastAsia"/>
                <w:color w:val="auto"/>
                <w:sz w:val="24"/>
                <w:szCs w:val="24"/>
                <w:highlight w:val="none"/>
              </w:rPr>
              <w:t>南宁市青秀区古城路26号安监局生活区9栋A座0203室</w:t>
            </w:r>
          </w:p>
          <w:p>
            <w:pPr>
              <w:pStyle w:val="12"/>
              <w:spacing w:line="400" w:lineRule="exact"/>
              <w:rPr>
                <w:rFonts w:hint="eastAsia" w:cs="宋体" w:asciiTheme="majorEastAsia" w:hAnsiTheme="majorEastAsia" w:eastAsiaTheme="majorEastAsia"/>
                <w:color w:val="auto"/>
                <w:sz w:val="24"/>
                <w:szCs w:val="24"/>
                <w:highlight w:val="none"/>
                <w:lang w:eastAsia="zh-CN"/>
              </w:rPr>
            </w:pPr>
            <w:r>
              <w:rPr>
                <w:rFonts w:cs="宋体" w:asciiTheme="majorEastAsia" w:hAnsiTheme="majorEastAsia" w:eastAsiaTheme="majorEastAsia"/>
                <w:color w:val="auto"/>
                <w:sz w:val="24"/>
                <w:szCs w:val="24"/>
                <w:highlight w:val="none"/>
              </w:rPr>
              <w:t>项目联系人：</w:t>
            </w:r>
            <w:r>
              <w:rPr>
                <w:rFonts w:hint="eastAsia" w:cs="宋体" w:asciiTheme="majorEastAsia" w:hAnsiTheme="majorEastAsia" w:eastAsiaTheme="majorEastAsia"/>
                <w:color w:val="auto"/>
                <w:sz w:val="24"/>
                <w:szCs w:val="24"/>
                <w:highlight w:val="none"/>
                <w:lang w:eastAsia="zh-CN"/>
              </w:rPr>
              <w:t>陈蓉</w:t>
            </w:r>
          </w:p>
          <w:p>
            <w:pPr>
              <w:pStyle w:val="12"/>
              <w:spacing w:line="40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联系电话：</w:t>
            </w:r>
            <w:r>
              <w:rPr>
                <w:rFonts w:hint="eastAsia" w:cs="宋体" w:asciiTheme="majorEastAsia" w:hAnsiTheme="majorEastAsia" w:eastAsiaTheme="majorEastAsia"/>
                <w:color w:val="auto"/>
                <w:sz w:val="24"/>
                <w:szCs w:val="24"/>
                <w:highlight w:val="none"/>
              </w:rPr>
              <w:t>0771-2867147</w:t>
            </w:r>
            <w:r>
              <w:rPr>
                <w:rFonts w:cs="宋体" w:asciiTheme="majorEastAsia" w:hAnsiTheme="majorEastAsia" w:eastAsiaTheme="majorEastAsia"/>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1.3</w:t>
            </w:r>
          </w:p>
        </w:tc>
        <w:tc>
          <w:tcPr>
            <w:tcW w:w="2601"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项目名称</w:t>
            </w:r>
          </w:p>
        </w:tc>
        <w:tc>
          <w:tcPr>
            <w:tcW w:w="5998"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rPr>
                <w:rFonts w:hint="eastAsia" w:cs="宋体" w:asciiTheme="majorEastAsia" w:hAnsiTheme="majorEastAsia" w:eastAsiaTheme="majorEastAsia"/>
                <w:color w:val="auto"/>
                <w:sz w:val="24"/>
                <w:szCs w:val="24"/>
                <w:highlight w:val="none"/>
                <w:lang w:eastAsia="zh-CN"/>
              </w:rPr>
            </w:pPr>
            <w:r>
              <w:rPr>
                <w:rFonts w:hint="eastAsia" w:cs="宋体" w:asciiTheme="majorEastAsia" w:hAnsiTheme="majorEastAsia" w:eastAsiaTheme="majorEastAsia"/>
                <w:color w:val="auto"/>
                <w:sz w:val="24"/>
                <w:szCs w:val="24"/>
                <w:highlight w:val="none"/>
                <w:lang w:eastAsia="zh-CN"/>
              </w:rPr>
              <w:t xml:space="preserve">广西防城港市东湾红树林国家级湿地公园PPP项目修建性详细规划及初步设计服务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1.4</w:t>
            </w:r>
          </w:p>
        </w:tc>
        <w:tc>
          <w:tcPr>
            <w:tcW w:w="2601"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jc w:val="center"/>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项目编号</w:t>
            </w:r>
          </w:p>
        </w:tc>
        <w:tc>
          <w:tcPr>
            <w:tcW w:w="5998"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lang w:eastAsia="zh-CN"/>
              </w:rPr>
              <w:t>FCZC2021-G3-000010-BJCJ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1.5</w:t>
            </w:r>
          </w:p>
        </w:tc>
        <w:tc>
          <w:tcPr>
            <w:tcW w:w="2601"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采购预算</w:t>
            </w:r>
          </w:p>
        </w:tc>
        <w:tc>
          <w:tcPr>
            <w:tcW w:w="5998"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人民币</w:t>
            </w:r>
            <w:r>
              <w:rPr>
                <w:rFonts w:hint="eastAsia" w:cs="宋体" w:asciiTheme="majorEastAsia" w:hAnsiTheme="majorEastAsia" w:eastAsiaTheme="majorEastAsia"/>
                <w:color w:val="auto"/>
                <w:sz w:val="24"/>
                <w:szCs w:val="24"/>
                <w:highlight w:val="none"/>
                <w:lang w:val="en-US" w:eastAsia="zh-CN"/>
              </w:rPr>
              <w:t>陆佰叁拾叁万柒仟壹佰元整</w:t>
            </w:r>
            <w:r>
              <w:rPr>
                <w:rFonts w:hint="eastAsia" w:cs="宋体" w:asciiTheme="majorEastAsia" w:hAnsiTheme="majorEastAsia" w:eastAsiaTheme="majorEastAsia"/>
                <w:color w:val="auto"/>
                <w:sz w:val="24"/>
                <w:szCs w:val="24"/>
                <w:highlight w:val="none"/>
              </w:rPr>
              <w:t>（</w:t>
            </w:r>
            <w:r>
              <w:rPr>
                <w:rFonts w:hint="eastAsia" w:cs="宋体" w:asciiTheme="majorEastAsia" w:hAnsiTheme="majorEastAsia" w:eastAsiaTheme="majorEastAsia"/>
                <w:color w:val="auto"/>
                <w:sz w:val="24"/>
                <w:szCs w:val="24"/>
                <w:highlight w:val="none"/>
                <w:lang w:val="en-US" w:eastAsia="zh-CN"/>
              </w:rPr>
              <w:t xml:space="preserve">6337100.00 </w:t>
            </w:r>
            <w:r>
              <w:rPr>
                <w:rFonts w:hint="eastAsia" w:cs="宋体" w:asciiTheme="majorEastAsia" w:hAnsiTheme="majorEastAsia" w:eastAsiaTheme="majorEastAsia"/>
                <w:color w:val="auto"/>
                <w:sz w:val="24"/>
                <w:szCs w:val="24"/>
                <w:highlight w:val="none"/>
              </w:rPr>
              <w:t>元）</w:t>
            </w:r>
            <w:r>
              <w:rPr>
                <w:rFonts w:hint="eastAsia" w:cs="宋体" w:asciiTheme="majorEastAsia" w:hAnsiTheme="majorEastAsia" w:eastAsiaTheme="majorEastAsia"/>
                <w:color w:val="auto"/>
                <w:sz w:val="24"/>
                <w:szCs w:val="24"/>
                <w:highlight w:val="none"/>
                <w:lang w:eastAsia="zh-CN"/>
              </w:rPr>
              <w:t>。其中：修建性详细规划</w:t>
            </w:r>
            <w:r>
              <w:rPr>
                <w:rFonts w:hint="eastAsia" w:cs="宋体" w:asciiTheme="majorEastAsia" w:hAnsiTheme="majorEastAsia" w:eastAsiaTheme="majorEastAsia"/>
                <w:color w:val="auto"/>
                <w:sz w:val="24"/>
                <w:szCs w:val="24"/>
                <w:highlight w:val="none"/>
                <w:lang w:val="en-US" w:eastAsia="zh-CN"/>
              </w:rPr>
              <w:t>：</w:t>
            </w:r>
            <w:r>
              <w:rPr>
                <w:rFonts w:hint="eastAsia" w:cs="宋体" w:asciiTheme="majorEastAsia" w:hAnsiTheme="majorEastAsia" w:eastAsiaTheme="majorEastAsia"/>
                <w:color w:val="auto"/>
                <w:sz w:val="24"/>
                <w:szCs w:val="24"/>
                <w:highlight w:val="none"/>
              </w:rPr>
              <w:t>人民币</w:t>
            </w:r>
            <w:r>
              <w:rPr>
                <w:rFonts w:hint="eastAsia" w:cs="宋体" w:asciiTheme="majorEastAsia" w:hAnsiTheme="majorEastAsia" w:eastAsiaTheme="majorEastAsia"/>
                <w:color w:val="auto"/>
                <w:sz w:val="24"/>
                <w:szCs w:val="24"/>
                <w:highlight w:val="none"/>
                <w:lang w:eastAsia="zh-CN"/>
              </w:rPr>
              <w:t>壹佰肆拾伍万伍仟壹佰元整（</w:t>
            </w:r>
            <w:r>
              <w:rPr>
                <w:rFonts w:hint="eastAsia" w:cs="宋体" w:asciiTheme="majorEastAsia" w:hAnsiTheme="majorEastAsia" w:eastAsiaTheme="majorEastAsia"/>
                <w:color w:val="auto"/>
                <w:sz w:val="24"/>
                <w:szCs w:val="24"/>
                <w:highlight w:val="none"/>
                <w:lang w:val="en-US" w:eastAsia="zh-CN"/>
              </w:rPr>
              <w:t>1455100.00元</w:t>
            </w:r>
            <w:r>
              <w:rPr>
                <w:rFonts w:hint="eastAsia" w:cs="宋体" w:asciiTheme="majorEastAsia" w:hAnsiTheme="majorEastAsia" w:eastAsiaTheme="majorEastAsia"/>
                <w:color w:val="auto"/>
                <w:sz w:val="24"/>
                <w:szCs w:val="24"/>
                <w:highlight w:val="none"/>
                <w:lang w:eastAsia="zh-CN"/>
              </w:rPr>
              <w:t>）；</w:t>
            </w:r>
            <w:r>
              <w:rPr>
                <w:rFonts w:hint="eastAsia" w:cs="宋体" w:asciiTheme="majorEastAsia" w:hAnsiTheme="majorEastAsia" w:eastAsiaTheme="majorEastAsia"/>
                <w:color w:val="auto"/>
                <w:sz w:val="24"/>
                <w:szCs w:val="24"/>
                <w:highlight w:val="none"/>
                <w:lang w:val="en-US" w:eastAsia="zh-CN"/>
              </w:rPr>
              <w:t>初步设计（含方案设计）：</w:t>
            </w:r>
            <w:r>
              <w:rPr>
                <w:rFonts w:hint="eastAsia" w:cs="宋体" w:asciiTheme="majorEastAsia" w:hAnsiTheme="majorEastAsia" w:eastAsiaTheme="majorEastAsia"/>
                <w:color w:val="auto"/>
                <w:sz w:val="24"/>
                <w:szCs w:val="24"/>
                <w:highlight w:val="none"/>
              </w:rPr>
              <w:t>人民币</w:t>
            </w:r>
            <w:r>
              <w:rPr>
                <w:rFonts w:hint="eastAsia" w:cs="宋体" w:asciiTheme="majorEastAsia" w:hAnsiTheme="majorEastAsia" w:eastAsiaTheme="majorEastAsia"/>
                <w:color w:val="auto"/>
                <w:sz w:val="24"/>
                <w:szCs w:val="24"/>
                <w:highlight w:val="none"/>
                <w:lang w:eastAsia="zh-CN"/>
              </w:rPr>
              <w:t>肆佰捌拾捌万贰仟元整（</w:t>
            </w:r>
            <w:r>
              <w:rPr>
                <w:rFonts w:hint="eastAsia" w:cs="宋体" w:asciiTheme="majorEastAsia" w:hAnsiTheme="majorEastAsia" w:eastAsiaTheme="majorEastAsia"/>
                <w:color w:val="auto"/>
                <w:sz w:val="24"/>
                <w:szCs w:val="24"/>
                <w:highlight w:val="none"/>
                <w:lang w:val="en-US" w:eastAsia="zh-CN"/>
              </w:rPr>
              <w:t>4882000.00元</w:t>
            </w:r>
            <w:r>
              <w:rPr>
                <w:rFonts w:hint="eastAsia" w:cs="宋体" w:asciiTheme="majorEastAsia" w:hAnsiTheme="majorEastAsia" w:eastAsiaTheme="majorEastAsia"/>
                <w:color w:val="auto"/>
                <w:sz w:val="24"/>
                <w:szCs w:val="24"/>
                <w:highlight w:val="none"/>
                <w:lang w:eastAsia="zh-CN"/>
              </w:rPr>
              <w:t>）</w:t>
            </w:r>
            <w:r>
              <w:rPr>
                <w:rFonts w:hint="eastAsia" w:cs="宋体" w:asciiTheme="majorEastAsia" w:hAnsiTheme="majorEastAsia" w:eastAsiaTheme="maj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1.7</w:t>
            </w:r>
          </w:p>
        </w:tc>
        <w:tc>
          <w:tcPr>
            <w:tcW w:w="2601"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获取招标文件的方式</w:t>
            </w:r>
          </w:p>
        </w:tc>
        <w:tc>
          <w:tcPr>
            <w:tcW w:w="5998" w:type="dxa"/>
            <w:tcBorders>
              <w:top w:val="single" w:color="auto" w:sz="4" w:space="0"/>
              <w:left w:val="single" w:color="auto" w:sz="4" w:space="0"/>
              <w:bottom w:val="single" w:color="auto" w:sz="4" w:space="0"/>
              <w:right w:val="single" w:color="auto" w:sz="4" w:space="0"/>
            </w:tcBorders>
            <w:vAlign w:val="center"/>
          </w:tcPr>
          <w:p>
            <w:pPr>
              <w:pStyle w:val="19"/>
              <w:spacing w:before="75" w:beforeAutospacing="0" w:after="75" w:afterAutospacing="0" w:line="400" w:lineRule="exact"/>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 xml:space="preserve">时间：自本公告发布之时起至 </w:t>
            </w:r>
            <w:r>
              <w:rPr>
                <w:rFonts w:hint="eastAsia" w:asciiTheme="majorEastAsia" w:hAnsiTheme="majorEastAsia" w:eastAsiaTheme="majorEastAsia"/>
                <w:color w:val="auto"/>
                <w:highlight w:val="none"/>
                <w:lang w:val="en-US" w:eastAsia="zh-CN"/>
              </w:rPr>
              <w:t>2021</w:t>
            </w:r>
            <w:r>
              <w:rPr>
                <w:rFonts w:hint="eastAsia" w:asciiTheme="majorEastAsia" w:hAnsiTheme="majorEastAsia" w:eastAsiaTheme="majorEastAsia"/>
                <w:color w:val="auto"/>
                <w:highlight w:val="none"/>
              </w:rPr>
              <w:t xml:space="preserve"> 年 </w:t>
            </w:r>
            <w:r>
              <w:rPr>
                <w:rFonts w:hint="eastAsia" w:asciiTheme="majorEastAsia" w:hAnsiTheme="majorEastAsia" w:eastAsiaTheme="majorEastAsia"/>
                <w:color w:val="auto"/>
                <w:highlight w:val="none"/>
                <w:lang w:val="en-US" w:eastAsia="zh-CN"/>
              </w:rPr>
              <w:t>2</w:t>
            </w:r>
            <w:r>
              <w:rPr>
                <w:rFonts w:hint="eastAsia" w:asciiTheme="majorEastAsia" w:hAnsiTheme="majorEastAsia" w:eastAsiaTheme="majorEastAsia"/>
                <w:color w:val="auto"/>
                <w:highlight w:val="none"/>
              </w:rPr>
              <w:t xml:space="preserve"> 月 </w:t>
            </w:r>
            <w:r>
              <w:rPr>
                <w:rFonts w:hint="eastAsia" w:asciiTheme="majorEastAsia" w:hAnsiTheme="majorEastAsia" w:eastAsiaTheme="majorEastAsia"/>
                <w:color w:val="auto"/>
                <w:highlight w:val="none"/>
                <w:lang w:val="en-US" w:eastAsia="zh-CN"/>
              </w:rPr>
              <w:t>2</w:t>
            </w:r>
            <w:r>
              <w:rPr>
                <w:rFonts w:hint="eastAsia" w:asciiTheme="majorEastAsia" w:hAnsiTheme="majorEastAsia" w:eastAsiaTheme="majorEastAsia"/>
                <w:color w:val="auto"/>
                <w:highlight w:val="none"/>
              </w:rPr>
              <w:t xml:space="preserve"> 日</w:t>
            </w:r>
            <w:r>
              <w:rPr>
                <w:rFonts w:asciiTheme="majorEastAsia" w:hAnsiTheme="majorEastAsia" w:eastAsiaTheme="majorEastAsia"/>
                <w:color w:val="auto"/>
                <w:highlight w:val="none"/>
              </w:rPr>
              <w:t xml:space="preserve">17 </w:t>
            </w:r>
            <w:r>
              <w:rPr>
                <w:rFonts w:hint="eastAsia" w:asciiTheme="majorEastAsia" w:hAnsiTheme="majorEastAsia" w:eastAsiaTheme="majorEastAsia"/>
                <w:color w:val="auto"/>
                <w:highlight w:val="none"/>
              </w:rPr>
              <w:t>时</w:t>
            </w:r>
            <w:r>
              <w:rPr>
                <w:rFonts w:asciiTheme="majorEastAsia" w:hAnsiTheme="majorEastAsia" w:eastAsiaTheme="majorEastAsia"/>
                <w:color w:val="auto"/>
                <w:highlight w:val="none"/>
              </w:rPr>
              <w:t>30</w:t>
            </w:r>
            <w:r>
              <w:rPr>
                <w:rFonts w:hint="eastAsia" w:asciiTheme="majorEastAsia" w:hAnsiTheme="majorEastAsia" w:eastAsiaTheme="majorEastAsia"/>
                <w:color w:val="auto"/>
                <w:highlight w:val="none"/>
              </w:rPr>
              <w:t>分（北京时间，法定节假日除外）。</w:t>
            </w:r>
          </w:p>
          <w:p>
            <w:pPr>
              <w:pStyle w:val="19"/>
              <w:spacing w:before="75" w:beforeAutospacing="0" w:after="75" w:afterAutospacing="0" w:line="400" w:lineRule="exact"/>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地点：政采云平台（</w:t>
            </w:r>
            <w:r>
              <w:rPr>
                <w:rFonts w:asciiTheme="majorEastAsia" w:hAnsiTheme="majorEastAsia" w:eastAsiaTheme="majorEastAsia"/>
                <w:color w:val="auto"/>
                <w:highlight w:val="none"/>
              </w:rPr>
              <w:t>https://www.zcygov.cn/</w:t>
            </w:r>
            <w:r>
              <w:rPr>
                <w:rFonts w:hint="eastAsia" w:asciiTheme="majorEastAsia" w:hAnsiTheme="majorEastAsia" w:eastAsiaTheme="majorEastAsia"/>
                <w:color w:val="auto"/>
                <w:highlight w:val="none"/>
              </w:rPr>
              <w:t>）</w:t>
            </w:r>
          </w:p>
          <w:p>
            <w:pPr>
              <w:pStyle w:val="19"/>
              <w:spacing w:before="75" w:beforeAutospacing="0" w:after="75" w:afterAutospacing="0" w:line="400" w:lineRule="exact"/>
              <w:ind w:firstLine="420"/>
              <w:rPr>
                <w:rFonts w:hint="eastAsia" w:asciiTheme="majorEastAsia" w:hAnsiTheme="majorEastAsia" w:eastAsiaTheme="majorEastAsia"/>
                <w:color w:val="auto"/>
                <w:highlight w:val="none"/>
              </w:rPr>
            </w:pPr>
            <w:r>
              <w:rPr>
                <w:rFonts w:hint="eastAsia" w:asciiTheme="majorEastAsia" w:hAnsiTheme="majorEastAsia" w:eastAsiaTheme="majorEastAsia"/>
                <w:color w:val="auto"/>
                <w:highlight w:val="none"/>
              </w:rPr>
              <w:t xml:space="preserve">方式：由潜在供应商登陆政采云平台（https://www.zcygov.cn/）进行报名登记并免费下载采购文件电子版,并根据采购文件规定的截标时间和地点提交响应文件。  </w:t>
            </w:r>
          </w:p>
          <w:p>
            <w:pPr>
              <w:pStyle w:val="19"/>
              <w:spacing w:before="75" w:beforeAutospacing="0" w:after="75" w:afterAutospacing="0" w:line="400" w:lineRule="exact"/>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注：为配合项目实施机构进行政府采购项目执行和备案，未在政采云注册的供应商可在获取招标文件后登录政采云进行注册，如在操作过程中遇到问题或者需要技术支持，请致电政采云客服热线：</w:t>
            </w:r>
            <w:r>
              <w:rPr>
                <w:rFonts w:asciiTheme="majorEastAsia" w:hAnsiTheme="majorEastAsia" w:eastAsiaTheme="majorEastAsia"/>
                <w:color w:val="auto"/>
                <w:highlight w:val="none"/>
              </w:rPr>
              <w:t>400-881-7190</w:t>
            </w:r>
            <w:r>
              <w:rPr>
                <w:rFonts w:hint="eastAsia" w:asciiTheme="majorEastAsia" w:hAnsiTheme="majorEastAsia" w:eastAsiaTheme="major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1.8</w:t>
            </w:r>
          </w:p>
        </w:tc>
        <w:tc>
          <w:tcPr>
            <w:tcW w:w="2601"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预留采购份额</w:t>
            </w:r>
          </w:p>
        </w:tc>
        <w:tc>
          <w:tcPr>
            <w:tcW w:w="59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3.2</w:t>
            </w:r>
          </w:p>
        </w:tc>
        <w:tc>
          <w:tcPr>
            <w:tcW w:w="2601"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投标人应具备的</w:t>
            </w:r>
            <w:r>
              <w:rPr>
                <w:rFonts w:hint="eastAsia" w:cs="宋体" w:asciiTheme="majorEastAsia" w:hAnsiTheme="majorEastAsia" w:eastAsiaTheme="majorEastAsia"/>
                <w:color w:val="auto"/>
                <w:sz w:val="24"/>
                <w:szCs w:val="24"/>
                <w:highlight w:val="none"/>
              </w:rPr>
              <w:t>资格</w:t>
            </w:r>
            <w:r>
              <w:rPr>
                <w:rFonts w:cs="宋体" w:asciiTheme="majorEastAsia" w:hAnsiTheme="majorEastAsia" w:eastAsiaTheme="majorEastAsia"/>
                <w:color w:val="auto"/>
                <w:sz w:val="24"/>
                <w:szCs w:val="24"/>
                <w:highlight w:val="none"/>
              </w:rPr>
              <w:t>条件</w:t>
            </w:r>
          </w:p>
        </w:tc>
        <w:tc>
          <w:tcPr>
            <w:tcW w:w="5998" w:type="dxa"/>
            <w:tcBorders>
              <w:top w:val="single" w:color="auto" w:sz="4" w:space="0"/>
              <w:left w:val="single" w:color="auto" w:sz="4" w:space="0"/>
              <w:bottom w:val="single" w:color="auto" w:sz="4" w:space="0"/>
              <w:right w:val="single" w:color="auto" w:sz="4" w:space="0"/>
            </w:tcBorders>
            <w:vAlign w:val="center"/>
          </w:tcPr>
          <w:p>
            <w:pPr>
              <w:pStyle w:val="19"/>
              <w:spacing w:before="75" w:beforeAutospacing="0" w:after="75" w:afterAutospacing="0" w:line="400" w:lineRule="exact"/>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1、符合《中华人民共和国政府采购法》第二十二条规定；</w:t>
            </w:r>
          </w:p>
          <w:p>
            <w:pPr>
              <w:pStyle w:val="19"/>
              <w:spacing w:before="75" w:beforeAutospacing="0" w:after="75" w:afterAutospacing="0" w:line="400" w:lineRule="exact"/>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2、本项目需落实的政府采购政策：本项目适用政府采购促进中小企业、监狱企业发展、促进残疾人就业、节能环保等有关政策，具体详见招标文件；</w:t>
            </w:r>
          </w:p>
          <w:p>
            <w:pPr>
              <w:pStyle w:val="19"/>
              <w:spacing w:before="75" w:beforeAutospacing="0" w:after="75" w:afterAutospacing="0" w:line="400" w:lineRule="exact"/>
              <w:ind w:firstLine="420"/>
              <w:rPr>
                <w:rFonts w:asciiTheme="majorEastAsia" w:hAnsiTheme="majorEastAsia" w:eastAsiaTheme="majorEastAsia"/>
                <w:b/>
                <w:bCs/>
                <w:color w:val="auto"/>
                <w:highlight w:val="none"/>
              </w:rPr>
            </w:pPr>
            <w:r>
              <w:rPr>
                <w:rFonts w:hint="eastAsia" w:asciiTheme="majorEastAsia" w:hAnsiTheme="majorEastAsia" w:eastAsiaTheme="majorEastAsia"/>
                <w:b/>
                <w:bCs/>
                <w:color w:val="auto"/>
                <w:highlight w:val="none"/>
              </w:rPr>
              <w:t>3、本项目的特定资格要求：</w:t>
            </w:r>
          </w:p>
          <w:p>
            <w:pPr>
              <w:pStyle w:val="19"/>
              <w:spacing w:before="75" w:beforeAutospacing="0" w:after="75" w:afterAutospacing="0" w:line="400" w:lineRule="exact"/>
              <w:ind w:firstLine="420"/>
              <w:rPr>
                <w:rFonts w:asciiTheme="majorEastAsia" w:hAnsiTheme="majorEastAsia" w:eastAsiaTheme="majorEastAsia"/>
                <w:color w:val="auto"/>
                <w:highlight w:val="none"/>
              </w:rPr>
            </w:pPr>
            <w:r>
              <w:rPr>
                <w:rFonts w:hint="eastAsia"/>
                <w:color w:val="auto"/>
                <w:highlight w:val="none"/>
              </w:rPr>
              <w:t>同时具有风景园林工程设计专项甲级和城乡规划乙级及以上资质；拟派本项目项目负责人须具有一级注册建筑师证书</w:t>
            </w:r>
            <w:r>
              <w:rPr>
                <w:rFonts w:hint="eastAsia"/>
                <w:color w:val="auto"/>
                <w:highlight w:val="none"/>
                <w:lang w:eastAsia="zh-CN"/>
              </w:rPr>
              <w:t>；</w:t>
            </w:r>
            <w:r>
              <w:rPr>
                <w:rFonts w:hint="eastAsia"/>
                <w:color w:val="auto"/>
                <w:highlight w:val="none"/>
                <w:lang w:val="en-US" w:eastAsia="zh-CN"/>
              </w:rPr>
              <w:t>技术负责人具有园林专业高级工程师（提供相关证书证明）</w:t>
            </w:r>
            <w:r>
              <w:rPr>
                <w:rFonts w:hint="eastAsia" w:asciiTheme="majorEastAsia" w:hAnsiTheme="majorEastAsia" w:eastAsiaTheme="majorEastAsia"/>
                <w:color w:val="auto"/>
                <w:highlight w:val="none"/>
              </w:rPr>
              <w:t>；</w:t>
            </w:r>
            <w:r>
              <w:rPr>
                <w:rFonts w:hint="eastAsia" w:asciiTheme="majorEastAsia" w:hAnsiTheme="majorEastAsia" w:eastAsiaTheme="majorEastAsia"/>
                <w:color w:val="auto"/>
                <w:highlight w:val="none"/>
                <w:lang w:val="en-US" w:eastAsia="zh-CN"/>
              </w:rPr>
              <w:t>拟派人员为本单位人员，在本单位缴纳社会保险。</w:t>
            </w:r>
          </w:p>
          <w:p>
            <w:pPr>
              <w:pStyle w:val="19"/>
              <w:spacing w:before="75" w:beforeAutospacing="0" w:after="75" w:afterAutospacing="0" w:line="400" w:lineRule="exact"/>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4、具有国内法人资格，注册经营范围满足所采购内容的供应商；</w:t>
            </w:r>
          </w:p>
          <w:p>
            <w:pPr>
              <w:pStyle w:val="19"/>
              <w:spacing w:before="75" w:beforeAutospacing="0" w:after="75" w:afterAutospacing="0" w:line="400" w:lineRule="exact"/>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19"/>
              <w:spacing w:before="75" w:beforeAutospacing="0" w:after="75" w:afterAutospacing="0" w:line="400" w:lineRule="exact"/>
              <w:ind w:firstLine="42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6、单位负责人为同一人或者存在直接控股、管理关系的不同的供应商，不得参加同一合同项下的政府采购活动。除单一来源采购项目外，为该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3.3</w:t>
            </w:r>
          </w:p>
        </w:tc>
        <w:tc>
          <w:tcPr>
            <w:tcW w:w="2601"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是否接受联合体投标</w:t>
            </w:r>
          </w:p>
        </w:tc>
        <w:tc>
          <w:tcPr>
            <w:tcW w:w="5998"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lang w:eastAsia="en-US"/>
              </w:rPr>
              <w:t>不接受联合体</w:t>
            </w:r>
            <w:r>
              <w:rPr>
                <w:rFonts w:cs="宋体" w:asciiTheme="majorEastAsia" w:hAnsiTheme="majorEastAsia" w:eastAsiaTheme="majorEastAsia"/>
                <w:color w:val="auto"/>
                <w:sz w:val="24"/>
                <w:szCs w:val="24"/>
                <w:highlight w:val="none"/>
              </w:rPr>
              <w:t>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64" w:type="dxa"/>
            <w:vMerge w:val="restart"/>
            <w:tcBorders>
              <w:top w:val="single" w:color="auto" w:sz="4" w:space="0"/>
              <w:left w:val="single" w:color="auto" w:sz="4" w:space="0"/>
              <w:bottom w:val="single" w:color="auto" w:sz="4" w:space="0"/>
              <w:right w:val="single" w:color="auto" w:sz="4" w:space="0"/>
            </w:tcBorders>
            <w:vAlign w:val="center"/>
          </w:tcPr>
          <w:p>
            <w:pPr>
              <w:pStyle w:val="12"/>
              <w:adjustRightInd w:val="0"/>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4.1</w:t>
            </w:r>
          </w:p>
        </w:tc>
        <w:tc>
          <w:tcPr>
            <w:tcW w:w="2601"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招标文件质疑提交的截止时间</w:t>
            </w:r>
          </w:p>
        </w:tc>
        <w:tc>
          <w:tcPr>
            <w:tcW w:w="5998"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公告期限届满之日起7个工作日内</w:t>
            </w:r>
            <w:r>
              <w:rPr>
                <w:rFonts w:hint="eastAsia" w:cs="宋体" w:asciiTheme="majorEastAsia" w:hAnsiTheme="majorEastAsia" w:eastAsiaTheme="major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6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ajorEastAsia" w:hAnsiTheme="majorEastAsia" w:eastAsiaTheme="majorEastAsia"/>
                <w:color w:val="auto"/>
                <w:sz w:val="24"/>
                <w:highlight w:val="none"/>
              </w:rPr>
            </w:pPr>
          </w:p>
        </w:tc>
        <w:tc>
          <w:tcPr>
            <w:tcW w:w="2601"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质疑提交地点、电话</w:t>
            </w:r>
          </w:p>
        </w:tc>
        <w:tc>
          <w:tcPr>
            <w:tcW w:w="5998" w:type="dxa"/>
            <w:tcBorders>
              <w:top w:val="single" w:color="auto" w:sz="4" w:space="0"/>
              <w:left w:val="single" w:color="auto" w:sz="4" w:space="0"/>
              <w:bottom w:val="single" w:color="auto" w:sz="4" w:space="0"/>
              <w:right w:val="single" w:color="auto" w:sz="4" w:space="0"/>
            </w:tcBorders>
            <w:vAlign w:val="center"/>
          </w:tcPr>
          <w:p>
            <w:pPr>
              <w:pStyle w:val="12"/>
              <w:wordWrap w:val="0"/>
              <w:spacing w:line="400" w:lineRule="exact"/>
              <w:rPr>
                <w:rFonts w:cs="宋体" w:asciiTheme="majorEastAsia" w:hAnsiTheme="majorEastAsia" w:eastAsiaTheme="majorEastAsia"/>
                <w:bCs/>
                <w:color w:val="auto"/>
                <w:sz w:val="24"/>
                <w:highlight w:val="none"/>
              </w:rPr>
            </w:pPr>
            <w:r>
              <w:rPr>
                <w:rFonts w:hint="eastAsia" w:cs="宋体" w:asciiTheme="majorEastAsia" w:hAnsiTheme="majorEastAsia" w:eastAsiaTheme="majorEastAsia"/>
                <w:bCs/>
                <w:color w:val="auto"/>
                <w:sz w:val="24"/>
                <w:highlight w:val="none"/>
              </w:rPr>
              <w:t>以书面的形式提交；北京诚佳信工程管理有限公司（南宁市青秀区古城路26号安监局生活区9栋A座0203室）；</w:t>
            </w:r>
            <w:r>
              <w:rPr>
                <w:rFonts w:hint="eastAsia" w:cs="宋体" w:asciiTheme="majorEastAsia" w:hAnsiTheme="majorEastAsia" w:eastAsiaTheme="majorEastAsia"/>
                <w:color w:val="auto"/>
                <w:sz w:val="24"/>
                <w:szCs w:val="24"/>
                <w:highlight w:val="none"/>
              </w:rPr>
              <w:t>0771-2867147</w:t>
            </w:r>
            <w:r>
              <w:rPr>
                <w:rFonts w:cs="宋体" w:asciiTheme="majorEastAsia" w:hAnsiTheme="majorEastAsia" w:eastAsiaTheme="majorEastAsia"/>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7.1</w:t>
            </w:r>
          </w:p>
        </w:tc>
        <w:tc>
          <w:tcPr>
            <w:tcW w:w="2601"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投标人要求澄清的截止时间</w:t>
            </w:r>
          </w:p>
        </w:tc>
        <w:tc>
          <w:tcPr>
            <w:tcW w:w="5998"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招标文件发布之日起7个工作日内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8.8</w:t>
            </w:r>
          </w:p>
        </w:tc>
        <w:tc>
          <w:tcPr>
            <w:tcW w:w="2601"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投标文件份数</w:t>
            </w:r>
          </w:p>
        </w:tc>
        <w:tc>
          <w:tcPr>
            <w:tcW w:w="5998"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报价文件：正本1份，副本4份</w:t>
            </w:r>
          </w:p>
          <w:p>
            <w:pPr>
              <w:pStyle w:val="12"/>
              <w:spacing w:line="40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资格文件：正本1份，副本4份</w:t>
            </w:r>
          </w:p>
          <w:p>
            <w:pPr>
              <w:pStyle w:val="12"/>
              <w:spacing w:line="40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技术文件：正本1份，副本4份</w:t>
            </w:r>
          </w:p>
          <w:p>
            <w:pPr>
              <w:pStyle w:val="12"/>
              <w:spacing w:line="40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商务文件：正本1份，副本4份</w:t>
            </w:r>
          </w:p>
          <w:p>
            <w:pPr>
              <w:pStyle w:val="12"/>
              <w:spacing w:line="400" w:lineRule="exact"/>
              <w:rPr>
                <w:rFonts w:eastAsiaTheme="maj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11.4</w:t>
            </w:r>
          </w:p>
        </w:tc>
        <w:tc>
          <w:tcPr>
            <w:tcW w:w="260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采购代理服务费</w:t>
            </w:r>
          </w:p>
        </w:tc>
        <w:tc>
          <w:tcPr>
            <w:tcW w:w="5998"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rPr>
                <w:rFonts w:hAnsi="宋体" w:cs="宋体"/>
                <w:color w:val="auto"/>
                <w:sz w:val="24"/>
                <w:szCs w:val="24"/>
                <w:highlight w:val="none"/>
              </w:rPr>
            </w:pPr>
            <w:r>
              <w:rPr>
                <w:rFonts w:hAnsi="宋体" w:cs="宋体"/>
                <w:color w:val="auto"/>
                <w:sz w:val="24"/>
                <w:szCs w:val="24"/>
                <w:highlight w:val="none"/>
              </w:rPr>
              <w:t>本项目招标代理服务费按国家发展计划委员会计价格[2002]1980号《招标代理服务费管理暂行办法》</w:t>
            </w:r>
            <w:r>
              <w:rPr>
                <w:rFonts w:hint="eastAsia" w:hAnsi="宋体" w:cs="宋体"/>
                <w:color w:val="auto"/>
                <w:sz w:val="24"/>
                <w:szCs w:val="24"/>
                <w:highlight w:val="none"/>
              </w:rPr>
              <w:t>及</w:t>
            </w:r>
            <w:r>
              <w:rPr>
                <w:rFonts w:hint="eastAsia" w:hAnsi="宋体" w:cs="宋体"/>
                <w:color w:val="auto"/>
                <w:sz w:val="24"/>
                <w:szCs w:val="24"/>
                <w:highlight w:val="none"/>
                <w:lang w:val="en-US" w:eastAsia="zh-CN"/>
              </w:rPr>
              <w:t>发改办价格</w:t>
            </w:r>
            <w:r>
              <w:rPr>
                <w:rFonts w:hint="eastAsia" w:hAnsi="宋体" w:cs="宋体"/>
                <w:color w:val="auto"/>
                <w:sz w:val="24"/>
                <w:szCs w:val="24"/>
                <w:highlight w:val="none"/>
                <w:lang w:eastAsia="zh-CN"/>
              </w:rPr>
              <w:t>[200</w:t>
            </w:r>
            <w:r>
              <w:rPr>
                <w:rFonts w:hint="eastAsia" w:hAnsi="宋体" w:cs="宋体"/>
                <w:color w:val="auto"/>
                <w:sz w:val="24"/>
                <w:szCs w:val="24"/>
                <w:highlight w:val="none"/>
                <w:lang w:val="en-US" w:eastAsia="zh-CN"/>
              </w:rPr>
              <w:t>3</w:t>
            </w:r>
            <w:r>
              <w:rPr>
                <w:rFonts w:hint="eastAsia" w:hAnsi="宋体" w:cs="宋体"/>
                <w:color w:val="auto"/>
                <w:sz w:val="24"/>
                <w:szCs w:val="24"/>
                <w:highlight w:val="none"/>
                <w:lang w:eastAsia="zh-CN"/>
              </w:rPr>
              <w:t>]</w:t>
            </w:r>
            <w:r>
              <w:rPr>
                <w:rFonts w:hint="eastAsia" w:hAnsi="宋体" w:cs="宋体"/>
                <w:color w:val="auto"/>
                <w:sz w:val="24"/>
                <w:szCs w:val="24"/>
                <w:highlight w:val="none"/>
                <w:lang w:val="en-US" w:eastAsia="zh-CN"/>
              </w:rPr>
              <w:t>857</w:t>
            </w:r>
            <w:r>
              <w:rPr>
                <w:rFonts w:hint="eastAsia" w:hAnsi="宋体" w:cs="宋体"/>
                <w:color w:val="auto"/>
                <w:sz w:val="24"/>
                <w:szCs w:val="24"/>
                <w:highlight w:val="none"/>
                <w:lang w:eastAsia="zh-CN"/>
              </w:rPr>
              <w:t>号</w:t>
            </w:r>
            <w:r>
              <w:rPr>
                <w:rFonts w:hint="eastAsia" w:hAnsi="宋体" w:cs="宋体"/>
                <w:color w:val="auto"/>
                <w:sz w:val="24"/>
                <w:szCs w:val="24"/>
                <w:highlight w:val="none"/>
                <w:lang w:val="en-US" w:eastAsia="zh-CN"/>
              </w:rPr>
              <w:t>文</w:t>
            </w:r>
            <w:r>
              <w:rPr>
                <w:rFonts w:hint="eastAsia" w:hAnsi="宋体" w:cs="宋体"/>
                <w:color w:val="auto"/>
                <w:sz w:val="24"/>
                <w:szCs w:val="24"/>
                <w:highlight w:val="none"/>
                <w:lang w:eastAsia="zh-CN"/>
              </w:rPr>
              <w:t>的</w:t>
            </w:r>
            <w:r>
              <w:rPr>
                <w:rFonts w:hAnsi="宋体" w:cs="宋体"/>
                <w:color w:val="auto"/>
                <w:sz w:val="24"/>
                <w:szCs w:val="24"/>
                <w:highlight w:val="none"/>
              </w:rPr>
              <w:t>收费标准计取。由</w:t>
            </w:r>
            <w:r>
              <w:rPr>
                <w:rFonts w:hint="eastAsia" w:hAnsi="宋体" w:cs="宋体"/>
                <w:color w:val="auto"/>
                <w:sz w:val="24"/>
                <w:szCs w:val="24"/>
                <w:highlight w:val="none"/>
              </w:rPr>
              <w:t>中标</w:t>
            </w:r>
            <w:r>
              <w:rPr>
                <w:rFonts w:hAnsi="宋体" w:cs="宋体"/>
                <w:color w:val="auto"/>
                <w:sz w:val="24"/>
                <w:szCs w:val="24"/>
                <w:highlight w:val="none"/>
              </w:rPr>
              <w:t>单位在领</w:t>
            </w:r>
            <w:r>
              <w:rPr>
                <w:rFonts w:hint="eastAsia" w:hAnsi="宋体" w:cs="宋体"/>
                <w:color w:val="auto"/>
                <w:sz w:val="24"/>
                <w:szCs w:val="24"/>
                <w:highlight w:val="none"/>
              </w:rPr>
              <w:t>中标</w:t>
            </w:r>
            <w:r>
              <w:rPr>
                <w:rFonts w:hAnsi="宋体" w:cs="宋体"/>
                <w:color w:val="auto"/>
                <w:sz w:val="24"/>
                <w:szCs w:val="24"/>
                <w:highlight w:val="none"/>
              </w:rPr>
              <w:t>通知书时一次性支付代理服务费。</w:t>
            </w:r>
          </w:p>
          <w:p>
            <w:pPr>
              <w:pStyle w:val="12"/>
              <w:snapToGrid w:val="0"/>
              <w:spacing w:line="440" w:lineRule="exact"/>
              <w:rPr>
                <w:rFonts w:hAnsi="宋体"/>
                <w:bCs/>
                <w:color w:val="auto"/>
                <w:sz w:val="24"/>
                <w:szCs w:val="24"/>
                <w:highlight w:val="none"/>
              </w:rPr>
            </w:pPr>
            <w:r>
              <w:rPr>
                <w:rFonts w:hAnsi="宋体"/>
                <w:bCs/>
                <w:color w:val="auto"/>
                <w:sz w:val="24"/>
                <w:szCs w:val="24"/>
                <w:highlight w:val="none"/>
              </w:rPr>
              <w:t>代理服务费收费标准：</w:t>
            </w:r>
          </w:p>
          <w:tbl>
            <w:tblPr>
              <w:tblStyle w:val="20"/>
              <w:tblpPr w:leftFromText="180" w:rightFromText="180" w:vertAnchor="text" w:horzAnchor="margin" w:tblpY="4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830"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jc w:val="center"/>
                    <w:rPr>
                      <w:rFonts w:hAnsi="宋体"/>
                      <w:color w:val="auto"/>
                      <w:sz w:val="24"/>
                      <w:szCs w:val="24"/>
                      <w:highlight w:val="none"/>
                    </w:rPr>
                  </w:pPr>
                  <w:bookmarkStart w:id="21" w:name="_Toc291581938"/>
                  <w:bookmarkStart w:id="22" w:name="_Toc388450309"/>
                  <w:bookmarkStart w:id="23" w:name="_Toc449509178"/>
                  <w:bookmarkStart w:id="24" w:name="_Toc435627470"/>
                  <w:bookmarkStart w:id="25" w:name="_Toc322959183"/>
                  <w:bookmarkStart w:id="26" w:name="_Toc448908614"/>
                  <w:bookmarkStart w:id="27" w:name="_Toc402451421"/>
                  <w:r>
                    <w:rPr>
                      <w:rFonts w:hAnsi="宋体"/>
                      <w:color w:val="auto"/>
                      <w:sz w:val="24"/>
                      <w:szCs w:val="24"/>
                      <w:highlight w:val="none"/>
                    </w:rPr>
                    <w:t>某</w:t>
                  </w:r>
                  <w:r>
                    <w:rPr>
                      <w:rFonts w:hint="eastAsia" w:hAnsi="宋体" w:cs="宋体"/>
                      <w:color w:val="auto"/>
                      <w:sz w:val="24"/>
                      <w:szCs w:val="24"/>
                      <w:highlight w:val="none"/>
                    </w:rPr>
                    <w:t>中标</w:t>
                  </w:r>
                  <w:r>
                    <w:rPr>
                      <w:rFonts w:hAnsi="宋体"/>
                      <w:color w:val="auto"/>
                      <w:sz w:val="24"/>
                      <w:szCs w:val="24"/>
                      <w:highlight w:val="none"/>
                    </w:rPr>
                    <w:t>金额（万元）</w:t>
                  </w:r>
                </w:p>
              </w:tc>
              <w:tc>
                <w:tcPr>
                  <w:tcW w:w="1560" w:type="dxa"/>
                  <w:tcBorders>
                    <w:top w:val="single" w:color="auto" w:sz="4" w:space="0"/>
                    <w:left w:val="single" w:color="auto" w:sz="4" w:space="0"/>
                    <w:bottom w:val="single" w:color="auto" w:sz="4" w:space="0"/>
                    <w:right w:val="single" w:color="auto" w:sz="4" w:space="0"/>
                  </w:tcBorders>
                  <w:vAlign w:val="center"/>
                </w:tcPr>
                <w:p>
                  <w:pPr>
                    <w:pStyle w:val="12"/>
                    <w:spacing w:line="440" w:lineRule="exact"/>
                    <w:ind w:left="0" w:leftChars="-2" w:hanging="4" w:hangingChars="2"/>
                    <w:jc w:val="center"/>
                    <w:rPr>
                      <w:rFonts w:hAnsi="宋体"/>
                      <w:color w:val="auto"/>
                      <w:sz w:val="24"/>
                      <w:szCs w:val="24"/>
                      <w:highlight w:val="none"/>
                    </w:rPr>
                  </w:pPr>
                  <w:r>
                    <w:rPr>
                      <w:rFonts w:hAnsi="宋体"/>
                      <w:color w:val="auto"/>
                      <w:sz w:val="24"/>
                      <w:szCs w:val="24"/>
                      <w:highlight w:val="none"/>
                    </w:rPr>
                    <w:t>费  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0" w:type="dxa"/>
                  <w:tcBorders>
                    <w:top w:val="single" w:color="auto" w:sz="4" w:space="0"/>
                    <w:left w:val="single" w:color="auto" w:sz="4" w:space="0"/>
                    <w:bottom w:val="single" w:color="auto" w:sz="4" w:space="0"/>
                    <w:right w:val="single" w:color="auto" w:sz="4" w:space="0"/>
                  </w:tcBorders>
                </w:tcPr>
                <w:p>
                  <w:pPr>
                    <w:pStyle w:val="12"/>
                    <w:spacing w:line="440" w:lineRule="exact"/>
                    <w:ind w:left="35" w:leftChars="-59" w:hanging="165" w:hangingChars="69"/>
                    <w:jc w:val="center"/>
                    <w:rPr>
                      <w:rFonts w:hAnsi="宋体"/>
                      <w:color w:val="auto"/>
                      <w:sz w:val="24"/>
                      <w:szCs w:val="24"/>
                      <w:highlight w:val="none"/>
                    </w:rPr>
                  </w:pPr>
                  <w:r>
                    <w:rPr>
                      <w:rFonts w:hAnsi="宋体"/>
                      <w:color w:val="auto"/>
                      <w:sz w:val="24"/>
                      <w:szCs w:val="24"/>
                      <w:highlight w:val="none"/>
                    </w:rPr>
                    <w:t>100以下</w:t>
                  </w:r>
                </w:p>
              </w:tc>
              <w:tc>
                <w:tcPr>
                  <w:tcW w:w="1560" w:type="dxa"/>
                  <w:tcBorders>
                    <w:top w:val="single" w:color="auto" w:sz="4" w:space="0"/>
                    <w:left w:val="single" w:color="auto" w:sz="4" w:space="0"/>
                    <w:bottom w:val="single" w:color="auto" w:sz="4" w:space="0"/>
                    <w:right w:val="single" w:color="auto" w:sz="4" w:space="0"/>
                  </w:tcBorders>
                </w:tcPr>
                <w:p>
                  <w:pPr>
                    <w:pStyle w:val="12"/>
                    <w:spacing w:line="440" w:lineRule="exact"/>
                    <w:jc w:val="center"/>
                    <w:rPr>
                      <w:rFonts w:hAnsi="宋体"/>
                      <w:color w:val="auto"/>
                      <w:sz w:val="24"/>
                      <w:szCs w:val="24"/>
                      <w:highlight w:val="none"/>
                    </w:rPr>
                  </w:pPr>
                  <w:r>
                    <w:rPr>
                      <w:rFonts w:hAnsi="宋体"/>
                      <w:color w:val="auto"/>
                      <w:sz w:val="24"/>
                      <w:szCs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pStyle w:val="12"/>
                    <w:spacing w:line="440" w:lineRule="exact"/>
                    <w:ind w:left="35" w:leftChars="-59" w:hanging="165" w:hangingChars="69"/>
                    <w:jc w:val="center"/>
                    <w:rPr>
                      <w:rFonts w:hAnsi="宋体"/>
                      <w:color w:val="auto"/>
                      <w:sz w:val="24"/>
                      <w:szCs w:val="24"/>
                      <w:highlight w:val="none"/>
                    </w:rPr>
                  </w:pPr>
                  <w:r>
                    <w:rPr>
                      <w:rFonts w:hAnsi="宋体"/>
                      <w:color w:val="auto"/>
                      <w:sz w:val="24"/>
                      <w:szCs w:val="24"/>
                      <w:highlight w:val="none"/>
                    </w:rPr>
                    <w:t>100-500</w:t>
                  </w:r>
                </w:p>
              </w:tc>
              <w:tc>
                <w:tcPr>
                  <w:tcW w:w="1560" w:type="dxa"/>
                  <w:tcBorders>
                    <w:top w:val="single" w:color="auto" w:sz="4" w:space="0"/>
                    <w:left w:val="single" w:color="auto" w:sz="4" w:space="0"/>
                    <w:bottom w:val="single" w:color="auto" w:sz="4" w:space="0"/>
                    <w:right w:val="single" w:color="auto" w:sz="4" w:space="0"/>
                  </w:tcBorders>
                </w:tcPr>
                <w:p>
                  <w:pPr>
                    <w:pStyle w:val="12"/>
                    <w:spacing w:line="440" w:lineRule="exact"/>
                    <w:jc w:val="center"/>
                    <w:rPr>
                      <w:rFonts w:hAnsi="宋体"/>
                      <w:color w:val="auto"/>
                      <w:sz w:val="24"/>
                      <w:szCs w:val="24"/>
                      <w:highlight w:val="none"/>
                    </w:rPr>
                  </w:pPr>
                  <w:r>
                    <w:rPr>
                      <w:rFonts w:hAnsi="宋体"/>
                      <w:color w:val="auto"/>
                      <w:sz w:val="24"/>
                      <w:szCs w:val="24"/>
                      <w:highlight w:val="non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Borders>
                    <w:top w:val="single" w:color="auto" w:sz="4" w:space="0"/>
                    <w:left w:val="single" w:color="auto" w:sz="4" w:space="0"/>
                    <w:bottom w:val="single" w:color="auto" w:sz="4" w:space="0"/>
                    <w:right w:val="single" w:color="auto" w:sz="4" w:space="0"/>
                  </w:tcBorders>
                </w:tcPr>
                <w:p>
                  <w:pPr>
                    <w:pStyle w:val="12"/>
                    <w:spacing w:line="440" w:lineRule="exact"/>
                    <w:ind w:left="35" w:leftChars="-59" w:hanging="165" w:hangingChars="69"/>
                    <w:jc w:val="center"/>
                    <w:rPr>
                      <w:rFonts w:hAnsi="宋体" w:cs="宋体"/>
                      <w:color w:val="auto"/>
                      <w:sz w:val="24"/>
                      <w:szCs w:val="24"/>
                      <w:highlight w:val="none"/>
                    </w:rPr>
                  </w:pPr>
                  <w:r>
                    <w:rPr>
                      <w:rFonts w:hAnsi="宋体" w:cs="宋体"/>
                      <w:color w:val="auto"/>
                      <w:sz w:val="24"/>
                      <w:szCs w:val="24"/>
                      <w:highlight w:val="none"/>
                    </w:rPr>
                    <w:t>500-1000</w:t>
                  </w:r>
                </w:p>
              </w:tc>
              <w:tc>
                <w:tcPr>
                  <w:tcW w:w="1560" w:type="dxa"/>
                  <w:tcBorders>
                    <w:top w:val="single" w:color="auto" w:sz="4" w:space="0"/>
                    <w:left w:val="single" w:color="auto" w:sz="4" w:space="0"/>
                    <w:bottom w:val="single" w:color="auto" w:sz="4" w:space="0"/>
                    <w:right w:val="single" w:color="auto" w:sz="4" w:space="0"/>
                  </w:tcBorders>
                </w:tcPr>
                <w:p>
                  <w:pPr>
                    <w:pStyle w:val="12"/>
                    <w:spacing w:line="440" w:lineRule="exact"/>
                    <w:jc w:val="center"/>
                    <w:rPr>
                      <w:rFonts w:hAnsi="宋体" w:cs="宋体"/>
                      <w:color w:val="auto"/>
                      <w:sz w:val="24"/>
                      <w:szCs w:val="24"/>
                      <w:highlight w:val="none"/>
                    </w:rPr>
                  </w:pPr>
                  <w:r>
                    <w:rPr>
                      <w:rFonts w:hAnsi="宋体" w:cs="宋体"/>
                      <w:color w:val="auto"/>
                      <w:sz w:val="24"/>
                      <w:szCs w:val="24"/>
                      <w:highlight w:val="none"/>
                    </w:rPr>
                    <w:t>0.45%</w:t>
                  </w:r>
                </w:p>
              </w:tc>
            </w:tr>
          </w:tbl>
          <w:p>
            <w:pPr>
              <w:pStyle w:val="12"/>
              <w:spacing w:line="440" w:lineRule="exact"/>
              <w:rPr>
                <w:rFonts w:hAnsi="宋体" w:cs="宋体"/>
                <w:color w:val="auto"/>
                <w:sz w:val="24"/>
                <w:szCs w:val="24"/>
                <w:highlight w:val="none"/>
              </w:rPr>
            </w:pPr>
          </w:p>
          <w:p>
            <w:pPr>
              <w:pStyle w:val="12"/>
              <w:spacing w:line="440" w:lineRule="exact"/>
              <w:jc w:val="left"/>
              <w:rPr>
                <w:rFonts w:hAnsi="宋体"/>
                <w:color w:val="auto"/>
                <w:sz w:val="24"/>
                <w:szCs w:val="24"/>
                <w:highlight w:val="none"/>
              </w:rPr>
            </w:pPr>
          </w:p>
          <w:p>
            <w:pPr>
              <w:pStyle w:val="12"/>
              <w:spacing w:line="440" w:lineRule="exact"/>
              <w:jc w:val="left"/>
              <w:rPr>
                <w:rFonts w:hAnsi="宋体"/>
                <w:color w:val="auto"/>
                <w:sz w:val="24"/>
                <w:szCs w:val="24"/>
                <w:highlight w:val="none"/>
              </w:rPr>
            </w:pPr>
          </w:p>
          <w:p>
            <w:pPr>
              <w:pStyle w:val="12"/>
              <w:spacing w:line="440" w:lineRule="exact"/>
              <w:jc w:val="left"/>
              <w:rPr>
                <w:rFonts w:hAnsi="宋体"/>
                <w:color w:val="auto"/>
                <w:sz w:val="24"/>
                <w:szCs w:val="24"/>
                <w:highlight w:val="none"/>
              </w:rPr>
            </w:pPr>
          </w:p>
          <w:p>
            <w:pPr>
              <w:pStyle w:val="12"/>
              <w:spacing w:line="440" w:lineRule="exact"/>
              <w:jc w:val="left"/>
              <w:rPr>
                <w:rFonts w:hAnsi="宋体"/>
                <w:color w:val="auto"/>
                <w:sz w:val="24"/>
                <w:szCs w:val="24"/>
                <w:highlight w:val="none"/>
              </w:rPr>
            </w:pPr>
          </w:p>
          <w:p>
            <w:pPr>
              <w:pStyle w:val="12"/>
              <w:spacing w:line="440" w:lineRule="exact"/>
              <w:jc w:val="left"/>
              <w:rPr>
                <w:rFonts w:hAnsi="宋体"/>
                <w:color w:val="auto"/>
                <w:sz w:val="24"/>
                <w:szCs w:val="24"/>
                <w:highlight w:val="none"/>
              </w:rPr>
            </w:pPr>
          </w:p>
          <w:p>
            <w:pPr>
              <w:pStyle w:val="12"/>
              <w:spacing w:line="440" w:lineRule="exact"/>
              <w:jc w:val="left"/>
              <w:rPr>
                <w:rFonts w:hAnsi="宋体"/>
                <w:color w:val="auto"/>
                <w:sz w:val="24"/>
                <w:szCs w:val="24"/>
                <w:highlight w:val="none"/>
              </w:rPr>
            </w:pPr>
            <w:r>
              <w:rPr>
                <w:rFonts w:hAnsi="宋体"/>
                <w:color w:val="auto"/>
                <w:sz w:val="24"/>
                <w:szCs w:val="24"/>
                <w:highlight w:val="none"/>
              </w:rPr>
              <w:t>注：招标代理服务费按差额定率累进法计算。</w:t>
            </w:r>
            <w:bookmarkEnd w:id="21"/>
            <w:bookmarkEnd w:id="22"/>
            <w:bookmarkEnd w:id="23"/>
            <w:bookmarkEnd w:id="24"/>
            <w:bookmarkEnd w:id="25"/>
            <w:bookmarkEnd w:id="26"/>
            <w:bookmarkEnd w:id="27"/>
          </w:p>
          <w:p>
            <w:pPr>
              <w:pStyle w:val="12"/>
              <w:spacing w:line="440" w:lineRule="exact"/>
              <w:rPr>
                <w:rFonts w:hAnsi="宋体" w:cs="宋体"/>
                <w:color w:val="auto"/>
                <w:sz w:val="24"/>
                <w:szCs w:val="24"/>
                <w:highlight w:val="none"/>
              </w:rPr>
            </w:pPr>
            <w:r>
              <w:rPr>
                <w:rFonts w:hAnsi="宋体" w:cs="宋体"/>
                <w:color w:val="auto"/>
                <w:sz w:val="24"/>
                <w:szCs w:val="24"/>
                <w:highlight w:val="none"/>
              </w:rPr>
              <w:t>开户名称：</w:t>
            </w:r>
            <w:r>
              <w:rPr>
                <w:rFonts w:hint="eastAsia" w:hAnsi="宋体" w:cs="宋体"/>
                <w:color w:val="auto"/>
                <w:sz w:val="24"/>
                <w:szCs w:val="24"/>
                <w:highlight w:val="none"/>
              </w:rPr>
              <w:t>北京诚佳信工程管理有限公司广西分公司</w:t>
            </w:r>
          </w:p>
          <w:p>
            <w:pPr>
              <w:pStyle w:val="12"/>
              <w:spacing w:line="440" w:lineRule="exact"/>
              <w:rPr>
                <w:rFonts w:hAnsi="宋体" w:cs="宋体"/>
                <w:color w:val="auto"/>
                <w:sz w:val="24"/>
                <w:szCs w:val="24"/>
                <w:highlight w:val="none"/>
              </w:rPr>
            </w:pPr>
            <w:r>
              <w:rPr>
                <w:rFonts w:hAnsi="宋体" w:cs="宋体"/>
                <w:color w:val="auto"/>
                <w:sz w:val="24"/>
                <w:szCs w:val="24"/>
                <w:highlight w:val="none"/>
              </w:rPr>
              <w:t>开户银行：</w:t>
            </w:r>
            <w:r>
              <w:rPr>
                <w:rFonts w:hint="eastAsia" w:hAnsi="宋体" w:cs="宋体"/>
                <w:color w:val="auto"/>
                <w:sz w:val="24"/>
                <w:szCs w:val="24"/>
                <w:highlight w:val="none"/>
              </w:rPr>
              <w:t xml:space="preserve">建设银行南宁嘉宾路支行 </w:t>
            </w:r>
          </w:p>
          <w:p>
            <w:pPr>
              <w:pStyle w:val="12"/>
              <w:spacing w:line="440" w:lineRule="exact"/>
              <w:rPr>
                <w:rFonts w:cs="宋体" w:asciiTheme="majorEastAsia" w:hAnsiTheme="majorEastAsia" w:eastAsiaTheme="majorEastAsia"/>
                <w:color w:val="auto"/>
                <w:sz w:val="24"/>
                <w:szCs w:val="24"/>
                <w:highlight w:val="none"/>
              </w:rPr>
            </w:pPr>
            <w:r>
              <w:rPr>
                <w:rFonts w:hAnsi="宋体" w:cs="宋体"/>
                <w:color w:val="auto"/>
                <w:sz w:val="24"/>
                <w:szCs w:val="24"/>
                <w:highlight w:val="none"/>
              </w:rPr>
              <w:t>账号：</w:t>
            </w:r>
            <w:r>
              <w:rPr>
                <w:rFonts w:hint="eastAsia" w:hAnsi="宋体" w:cs="宋体"/>
                <w:color w:val="auto"/>
                <w:sz w:val="24"/>
                <w:szCs w:val="24"/>
                <w:highlight w:val="none"/>
              </w:rPr>
              <w:t>4500  1604  6670  5071  8563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12.1</w:t>
            </w:r>
          </w:p>
        </w:tc>
        <w:tc>
          <w:tcPr>
            <w:tcW w:w="2601"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投标有效期</w:t>
            </w:r>
          </w:p>
        </w:tc>
        <w:tc>
          <w:tcPr>
            <w:tcW w:w="5998"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自投标截止时间起60天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13.1</w:t>
            </w:r>
          </w:p>
        </w:tc>
        <w:tc>
          <w:tcPr>
            <w:tcW w:w="2601"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投标保证金</w:t>
            </w:r>
          </w:p>
        </w:tc>
        <w:tc>
          <w:tcPr>
            <w:tcW w:w="5998"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rPr>
                <w:rFonts w:cs="宋体" w:asciiTheme="majorEastAsia" w:hAnsiTheme="majorEastAsia" w:eastAsiaTheme="majorEastAsia"/>
                <w:color w:val="auto"/>
                <w:highlight w:val="none"/>
              </w:rPr>
            </w:pPr>
            <w:r>
              <w:rPr>
                <w:rFonts w:cs="宋体" w:asciiTheme="majorEastAsia" w:hAnsiTheme="majorEastAsia" w:eastAsiaTheme="majorEastAsia"/>
                <w:color w:val="auto"/>
                <w:sz w:val="24"/>
                <w:szCs w:val="24"/>
                <w:highlight w:val="none"/>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15.1</w:t>
            </w:r>
          </w:p>
        </w:tc>
        <w:tc>
          <w:tcPr>
            <w:tcW w:w="2601"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投标截止时间</w:t>
            </w:r>
          </w:p>
          <w:p>
            <w:pPr>
              <w:pStyle w:val="12"/>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（开标时间）</w:t>
            </w:r>
          </w:p>
        </w:tc>
        <w:tc>
          <w:tcPr>
            <w:tcW w:w="5998"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u w:val="single"/>
              </w:rPr>
              <w:t>202</w:t>
            </w:r>
            <w:r>
              <w:rPr>
                <w:rFonts w:hint="eastAsia" w:cs="宋体" w:asciiTheme="majorEastAsia" w:hAnsiTheme="majorEastAsia" w:eastAsiaTheme="majorEastAsia"/>
                <w:color w:val="auto"/>
                <w:sz w:val="24"/>
                <w:szCs w:val="24"/>
                <w:highlight w:val="none"/>
                <w:u w:val="single"/>
                <w:lang w:val="en-US" w:eastAsia="zh-CN"/>
              </w:rPr>
              <w:t>1</w:t>
            </w:r>
            <w:r>
              <w:rPr>
                <w:rFonts w:cs="宋体" w:asciiTheme="majorEastAsia" w:hAnsiTheme="majorEastAsia" w:eastAsiaTheme="majorEastAsia"/>
                <w:color w:val="auto"/>
                <w:sz w:val="24"/>
                <w:szCs w:val="24"/>
                <w:highlight w:val="none"/>
              </w:rPr>
              <w:t>年</w:t>
            </w:r>
            <w:r>
              <w:rPr>
                <w:rFonts w:cs="宋体" w:asciiTheme="majorEastAsia" w:hAnsiTheme="majorEastAsia" w:eastAsiaTheme="majorEastAsia"/>
                <w:color w:val="auto"/>
                <w:sz w:val="24"/>
                <w:szCs w:val="24"/>
                <w:highlight w:val="none"/>
                <w:u w:val="single"/>
              </w:rPr>
              <w:t xml:space="preserve"> </w:t>
            </w:r>
            <w:r>
              <w:rPr>
                <w:rFonts w:hint="eastAsia" w:cs="宋体" w:asciiTheme="majorEastAsia" w:hAnsiTheme="majorEastAsia" w:eastAsiaTheme="majorEastAsia"/>
                <w:color w:val="auto"/>
                <w:sz w:val="24"/>
                <w:szCs w:val="24"/>
                <w:highlight w:val="none"/>
                <w:u w:val="single"/>
                <w:lang w:val="en-US" w:eastAsia="zh-CN"/>
              </w:rPr>
              <w:t>2</w:t>
            </w:r>
            <w:r>
              <w:rPr>
                <w:rFonts w:hint="eastAsia"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月</w:t>
            </w:r>
            <w:r>
              <w:rPr>
                <w:rFonts w:cs="宋体" w:asciiTheme="majorEastAsia" w:hAnsiTheme="majorEastAsia" w:eastAsiaTheme="majorEastAsia"/>
                <w:color w:val="auto"/>
                <w:sz w:val="24"/>
                <w:szCs w:val="24"/>
                <w:highlight w:val="none"/>
                <w:u w:val="single"/>
              </w:rPr>
              <w:t xml:space="preserve"> </w:t>
            </w:r>
            <w:r>
              <w:rPr>
                <w:rFonts w:hint="eastAsia" w:cs="宋体" w:asciiTheme="majorEastAsia" w:hAnsiTheme="majorEastAsia" w:eastAsiaTheme="majorEastAsia"/>
                <w:color w:val="auto"/>
                <w:sz w:val="24"/>
                <w:szCs w:val="24"/>
                <w:highlight w:val="none"/>
                <w:u w:val="single"/>
                <w:lang w:val="en-US" w:eastAsia="zh-CN"/>
              </w:rPr>
              <w:t>23</w:t>
            </w:r>
            <w:r>
              <w:rPr>
                <w:rFonts w:hint="eastAsia"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日</w:t>
            </w:r>
            <w:r>
              <w:rPr>
                <w:rFonts w:cs="宋体" w:asciiTheme="majorEastAsia" w:hAnsiTheme="majorEastAsia" w:eastAsiaTheme="majorEastAsia"/>
                <w:color w:val="auto"/>
                <w:sz w:val="24"/>
                <w:szCs w:val="24"/>
                <w:highlight w:val="none"/>
                <w:u w:val="single"/>
              </w:rPr>
              <w:t xml:space="preserve"> </w:t>
            </w:r>
            <w:r>
              <w:rPr>
                <w:rFonts w:hint="eastAsia" w:cs="宋体" w:asciiTheme="majorEastAsia" w:hAnsiTheme="majorEastAsia" w:eastAsiaTheme="majorEastAsia"/>
                <w:color w:val="auto"/>
                <w:sz w:val="24"/>
                <w:szCs w:val="24"/>
                <w:highlight w:val="none"/>
                <w:u w:val="single"/>
              </w:rPr>
              <w:t>09</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时</w:t>
            </w:r>
            <w:r>
              <w:rPr>
                <w:rFonts w:cs="宋体" w:asciiTheme="majorEastAsia" w:hAnsiTheme="majorEastAsia" w:eastAsiaTheme="majorEastAsia"/>
                <w:color w:val="auto"/>
                <w:sz w:val="24"/>
                <w:szCs w:val="24"/>
                <w:highlight w:val="none"/>
                <w:u w:val="single"/>
              </w:rPr>
              <w:t xml:space="preserve"> </w:t>
            </w:r>
            <w:r>
              <w:rPr>
                <w:rFonts w:hint="eastAsia" w:cs="宋体" w:asciiTheme="majorEastAsia" w:hAnsiTheme="majorEastAsia" w:eastAsiaTheme="majorEastAsia"/>
                <w:color w:val="auto"/>
                <w:sz w:val="24"/>
                <w:szCs w:val="24"/>
                <w:highlight w:val="none"/>
                <w:u w:val="single"/>
              </w:rPr>
              <w:t xml:space="preserve">30 </w:t>
            </w:r>
            <w:r>
              <w:rPr>
                <w:rFonts w:cs="宋体" w:asciiTheme="majorEastAsia" w:hAnsiTheme="majorEastAsia" w:eastAsiaTheme="majorEastAsia"/>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15.2</w:t>
            </w:r>
          </w:p>
        </w:tc>
        <w:tc>
          <w:tcPr>
            <w:tcW w:w="2601"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递交投标文件地点</w:t>
            </w:r>
          </w:p>
        </w:tc>
        <w:tc>
          <w:tcPr>
            <w:tcW w:w="5998"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防城港市公共资源交易中心开标室（防城港市迎宾路红树林大厦东塔）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16.1</w:t>
            </w:r>
          </w:p>
        </w:tc>
        <w:tc>
          <w:tcPr>
            <w:tcW w:w="2601"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开标地点</w:t>
            </w:r>
          </w:p>
        </w:tc>
        <w:tc>
          <w:tcPr>
            <w:tcW w:w="5998"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17.3</w:t>
            </w:r>
          </w:p>
        </w:tc>
        <w:tc>
          <w:tcPr>
            <w:tcW w:w="2601"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评标方法</w:t>
            </w:r>
          </w:p>
        </w:tc>
        <w:tc>
          <w:tcPr>
            <w:tcW w:w="5998"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23.1</w:t>
            </w:r>
          </w:p>
        </w:tc>
        <w:tc>
          <w:tcPr>
            <w:tcW w:w="2601"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jc w:val="center"/>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中标通知书的发放</w:t>
            </w:r>
          </w:p>
        </w:tc>
        <w:tc>
          <w:tcPr>
            <w:tcW w:w="5998"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采购代理机构应当自中标供应商确认之日起2个工作日内，在本章第2.1项规定的政府采购信息发布媒体上公示中标结果，中标公告期限为1个工作日，在公告中标结果的同时，采购代理机构应当向中标供应商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64"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400" w:lineRule="exact"/>
              <w:jc w:val="center"/>
              <w:rPr>
                <w:rFonts w:hint="default" w:cs="宋体" w:asciiTheme="majorEastAsia" w:hAnsiTheme="majorEastAsia" w:eastAsiaTheme="majorEastAsia"/>
                <w:color w:val="auto"/>
                <w:sz w:val="24"/>
                <w:szCs w:val="24"/>
                <w:highlight w:val="none"/>
                <w:lang w:val="en-US" w:eastAsia="zh-CN"/>
              </w:rPr>
            </w:pPr>
            <w:r>
              <w:rPr>
                <w:rFonts w:hint="eastAsia" w:cs="宋体" w:asciiTheme="majorEastAsia" w:hAnsiTheme="majorEastAsia" w:eastAsiaTheme="majorEastAsia"/>
                <w:color w:val="auto"/>
                <w:sz w:val="24"/>
                <w:szCs w:val="24"/>
                <w:highlight w:val="none"/>
                <w:lang w:val="en-US" w:eastAsia="zh-CN"/>
              </w:rPr>
              <w:t>26.1</w:t>
            </w:r>
          </w:p>
        </w:tc>
        <w:tc>
          <w:tcPr>
            <w:tcW w:w="2601"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履约保证金</w:t>
            </w:r>
          </w:p>
        </w:tc>
        <w:tc>
          <w:tcPr>
            <w:tcW w:w="5998" w:type="dxa"/>
            <w:tcBorders>
              <w:top w:val="single" w:color="auto" w:sz="4" w:space="0"/>
              <w:left w:val="single" w:color="auto" w:sz="4" w:space="0"/>
              <w:bottom w:val="single" w:color="auto" w:sz="4" w:space="0"/>
              <w:right w:val="single" w:color="auto" w:sz="4" w:space="0"/>
            </w:tcBorders>
            <w:vAlign w:val="center"/>
          </w:tcPr>
          <w:p>
            <w:pPr>
              <w:pStyle w:val="12"/>
              <w:spacing w:line="400" w:lineRule="exact"/>
              <w:rPr>
                <w:rFonts w:hint="eastAsia"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履约保证金金额：</w:t>
            </w:r>
            <w:r>
              <w:rPr>
                <w:rFonts w:hint="eastAsia" w:cs="宋体" w:asciiTheme="majorEastAsia" w:hAnsiTheme="majorEastAsia" w:eastAsiaTheme="majorEastAsia"/>
                <w:color w:val="auto"/>
                <w:sz w:val="24"/>
                <w:szCs w:val="24"/>
                <w:highlight w:val="none"/>
                <w:lang w:eastAsia="zh-CN"/>
              </w:rPr>
              <w:t>合同金额的</w:t>
            </w:r>
            <w:r>
              <w:rPr>
                <w:rFonts w:hint="eastAsia" w:cs="宋体" w:asciiTheme="majorEastAsia" w:hAnsiTheme="majorEastAsia" w:eastAsiaTheme="majorEastAsia"/>
                <w:color w:val="auto"/>
                <w:sz w:val="24"/>
                <w:szCs w:val="24"/>
                <w:highlight w:val="none"/>
                <w:lang w:val="en-US" w:eastAsia="zh-CN"/>
              </w:rPr>
              <w:t>5%</w:t>
            </w:r>
            <w:r>
              <w:rPr>
                <w:rFonts w:hint="eastAsia" w:cs="宋体" w:asciiTheme="majorEastAsia" w:hAnsiTheme="majorEastAsia" w:eastAsiaTheme="majorEastAsia"/>
                <w:color w:val="auto"/>
                <w:sz w:val="24"/>
                <w:szCs w:val="24"/>
                <w:highlight w:val="none"/>
              </w:rPr>
              <w:t>。</w:t>
            </w:r>
          </w:p>
          <w:p>
            <w:pPr>
              <w:pStyle w:val="12"/>
              <w:spacing w:line="400" w:lineRule="exact"/>
              <w:rPr>
                <w:rFonts w:hint="eastAsia"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履约担保的形式：银行转账或银行保函。</w:t>
            </w:r>
          </w:p>
          <w:p>
            <w:pPr>
              <w:pStyle w:val="12"/>
              <w:spacing w:line="400" w:lineRule="exact"/>
              <w:rPr>
                <w:rFonts w:hint="eastAsia"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1.</w:t>
            </w:r>
            <w:r>
              <w:rPr>
                <w:rFonts w:hint="eastAsia" w:cs="宋体" w:asciiTheme="majorEastAsia" w:hAnsiTheme="majorEastAsia" w:eastAsiaTheme="majorEastAsia"/>
                <w:color w:val="auto"/>
                <w:sz w:val="24"/>
                <w:szCs w:val="24"/>
                <w:highlight w:val="none"/>
                <w:lang w:eastAsia="zh-CN"/>
              </w:rPr>
              <w:t>中标</w:t>
            </w:r>
            <w:r>
              <w:rPr>
                <w:rFonts w:hint="eastAsia" w:cs="宋体" w:asciiTheme="majorEastAsia" w:hAnsiTheme="majorEastAsia" w:eastAsiaTheme="majorEastAsia"/>
                <w:color w:val="auto"/>
                <w:sz w:val="24"/>
                <w:szCs w:val="24"/>
                <w:highlight w:val="none"/>
              </w:rPr>
              <w:t>供应商须于签订合同前5个工作日内向采购人提交</w:t>
            </w:r>
            <w:r>
              <w:rPr>
                <w:rFonts w:hint="eastAsia" w:cs="宋体" w:asciiTheme="majorEastAsia" w:hAnsiTheme="majorEastAsia" w:eastAsiaTheme="majorEastAsia"/>
                <w:color w:val="auto"/>
                <w:sz w:val="24"/>
                <w:szCs w:val="24"/>
                <w:highlight w:val="none"/>
                <w:lang w:eastAsia="zh-CN"/>
              </w:rPr>
              <w:t>合同金额的</w:t>
            </w:r>
            <w:r>
              <w:rPr>
                <w:rFonts w:hint="eastAsia" w:cs="宋体" w:asciiTheme="majorEastAsia" w:hAnsiTheme="majorEastAsia" w:eastAsiaTheme="majorEastAsia"/>
                <w:color w:val="auto"/>
                <w:sz w:val="24"/>
                <w:szCs w:val="24"/>
                <w:highlight w:val="none"/>
                <w:lang w:val="en-US" w:eastAsia="zh-CN"/>
              </w:rPr>
              <w:t>5%</w:t>
            </w:r>
            <w:r>
              <w:rPr>
                <w:rFonts w:hint="eastAsia" w:cs="宋体" w:asciiTheme="majorEastAsia" w:hAnsiTheme="majorEastAsia" w:eastAsiaTheme="majorEastAsia"/>
                <w:color w:val="auto"/>
                <w:sz w:val="24"/>
                <w:szCs w:val="24"/>
                <w:highlight w:val="none"/>
              </w:rPr>
              <w:t xml:space="preserve">作为履约保证金。合同签订后，履约保证金自动转为质量保证金； </w:t>
            </w:r>
          </w:p>
          <w:p>
            <w:pPr>
              <w:pStyle w:val="12"/>
              <w:spacing w:line="400" w:lineRule="exact"/>
              <w:rPr>
                <w:rFonts w:hint="eastAsia"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2.供应商不能按照合同履约的，采购人有权没收履约保证金。</w:t>
            </w:r>
          </w:p>
          <w:p>
            <w:pPr>
              <w:pStyle w:val="12"/>
              <w:spacing w:line="400" w:lineRule="exact"/>
              <w:rPr>
                <w:rFonts w:hint="eastAsia"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lang w:val="en-US" w:eastAsia="zh-CN"/>
              </w:rPr>
              <w:t>3</w:t>
            </w:r>
            <w:r>
              <w:rPr>
                <w:rFonts w:hint="eastAsia" w:cs="宋体" w:asciiTheme="majorEastAsia" w:hAnsiTheme="majorEastAsia" w:eastAsiaTheme="majorEastAsia"/>
                <w:color w:val="auto"/>
                <w:sz w:val="24"/>
                <w:szCs w:val="24"/>
                <w:highlight w:val="none"/>
              </w:rPr>
              <w:t>.履约保证金账号：</w:t>
            </w:r>
          </w:p>
          <w:p>
            <w:pPr>
              <w:pStyle w:val="12"/>
              <w:spacing w:line="400" w:lineRule="exact"/>
              <w:rPr>
                <w:rFonts w:hint="eastAsia" w:cs="宋体" w:asciiTheme="majorEastAsia" w:hAnsiTheme="majorEastAsia" w:eastAsiaTheme="majorEastAsia"/>
                <w:color w:val="auto"/>
                <w:sz w:val="24"/>
                <w:szCs w:val="24"/>
                <w:highlight w:val="none"/>
                <w:lang w:eastAsia="zh-CN"/>
              </w:rPr>
            </w:pPr>
            <w:r>
              <w:rPr>
                <w:rFonts w:hint="eastAsia" w:cs="宋体" w:asciiTheme="majorEastAsia" w:hAnsiTheme="majorEastAsia" w:eastAsiaTheme="majorEastAsia"/>
                <w:color w:val="auto"/>
                <w:sz w:val="24"/>
                <w:szCs w:val="24"/>
                <w:highlight w:val="none"/>
              </w:rPr>
              <w:t>开户名称：</w:t>
            </w:r>
            <w:r>
              <w:rPr>
                <w:rFonts w:hint="eastAsia" w:cs="宋体" w:asciiTheme="majorEastAsia" w:hAnsiTheme="majorEastAsia" w:eastAsiaTheme="majorEastAsia"/>
                <w:color w:val="auto"/>
                <w:sz w:val="24"/>
                <w:szCs w:val="24"/>
                <w:highlight w:val="none"/>
                <w:lang w:eastAsia="zh-CN"/>
              </w:rPr>
              <w:t>防城港市林业局</w:t>
            </w:r>
          </w:p>
          <w:p>
            <w:pPr>
              <w:pStyle w:val="12"/>
              <w:spacing w:line="400" w:lineRule="exact"/>
              <w:rPr>
                <w:rFonts w:hint="eastAsia" w:cs="宋体" w:asciiTheme="majorEastAsia" w:hAnsiTheme="majorEastAsia" w:eastAsiaTheme="majorEastAsia"/>
                <w:color w:val="auto"/>
                <w:sz w:val="24"/>
                <w:szCs w:val="24"/>
                <w:highlight w:val="none"/>
                <w:lang w:eastAsia="zh-CN"/>
              </w:rPr>
            </w:pPr>
            <w:r>
              <w:rPr>
                <w:rFonts w:hint="eastAsia" w:cs="宋体" w:asciiTheme="majorEastAsia" w:hAnsiTheme="majorEastAsia" w:eastAsiaTheme="majorEastAsia"/>
                <w:color w:val="auto"/>
                <w:sz w:val="24"/>
                <w:szCs w:val="24"/>
                <w:highlight w:val="none"/>
              </w:rPr>
              <w:t>开户银行：</w:t>
            </w:r>
            <w:r>
              <w:rPr>
                <w:rFonts w:hint="eastAsia" w:cs="宋体" w:asciiTheme="majorEastAsia" w:hAnsiTheme="majorEastAsia" w:eastAsiaTheme="majorEastAsia"/>
                <w:color w:val="auto"/>
                <w:sz w:val="24"/>
                <w:szCs w:val="24"/>
                <w:highlight w:val="none"/>
                <w:lang w:eastAsia="zh-CN"/>
              </w:rPr>
              <w:t>农业银行防城港城支行</w:t>
            </w:r>
          </w:p>
          <w:p>
            <w:pPr>
              <w:pStyle w:val="12"/>
              <w:spacing w:line="400" w:lineRule="exact"/>
              <w:rPr>
                <w:rFonts w:hint="default" w:cs="宋体" w:asciiTheme="majorEastAsia" w:hAnsiTheme="majorEastAsia" w:eastAsiaTheme="majorEastAsia"/>
                <w:color w:val="auto"/>
                <w:sz w:val="24"/>
                <w:szCs w:val="24"/>
                <w:highlight w:val="none"/>
                <w:lang w:val="en-US" w:eastAsia="zh-CN"/>
              </w:rPr>
            </w:pPr>
            <w:r>
              <w:rPr>
                <w:rFonts w:hint="eastAsia" w:cs="宋体" w:asciiTheme="majorEastAsia" w:hAnsiTheme="majorEastAsia" w:eastAsiaTheme="majorEastAsia"/>
                <w:color w:val="auto"/>
                <w:sz w:val="24"/>
                <w:szCs w:val="24"/>
                <w:highlight w:val="none"/>
              </w:rPr>
              <w:t>银行账号：</w:t>
            </w:r>
            <w:r>
              <w:rPr>
                <w:rFonts w:hint="eastAsia" w:cs="宋体" w:asciiTheme="majorEastAsia" w:hAnsiTheme="majorEastAsia" w:eastAsiaTheme="majorEastAsia"/>
                <w:color w:val="auto"/>
                <w:sz w:val="24"/>
                <w:szCs w:val="24"/>
                <w:highlight w:val="none"/>
                <w:lang w:val="en-US" w:eastAsia="zh-CN"/>
              </w:rPr>
              <w:t>2077 5901 0400 0746 2</w:t>
            </w:r>
          </w:p>
        </w:tc>
      </w:tr>
    </w:tbl>
    <w:p>
      <w:pPr>
        <w:pStyle w:val="12"/>
        <w:spacing w:line="360" w:lineRule="auto"/>
        <w:jc w:val="center"/>
        <w:outlineLvl w:val="1"/>
        <w:rPr>
          <w:rFonts w:cs="宋体" w:asciiTheme="majorEastAsia" w:hAnsiTheme="majorEastAsia" w:eastAsiaTheme="majorEastAsia"/>
          <w:b/>
          <w:color w:val="auto"/>
          <w:sz w:val="30"/>
          <w:szCs w:val="30"/>
          <w:highlight w:val="none"/>
        </w:rPr>
      </w:pPr>
      <w:bookmarkStart w:id="28" w:name="_Toc5564"/>
    </w:p>
    <w:p>
      <w:pPr>
        <w:pStyle w:val="12"/>
        <w:spacing w:line="360" w:lineRule="auto"/>
        <w:jc w:val="center"/>
        <w:outlineLvl w:val="1"/>
        <w:rPr>
          <w:rFonts w:cs="宋体" w:asciiTheme="majorEastAsia" w:hAnsiTheme="majorEastAsia" w:eastAsiaTheme="majorEastAsia"/>
          <w:b/>
          <w:color w:val="auto"/>
          <w:sz w:val="30"/>
          <w:szCs w:val="30"/>
          <w:highlight w:val="none"/>
        </w:rPr>
      </w:pPr>
    </w:p>
    <w:p>
      <w:pPr>
        <w:pStyle w:val="12"/>
        <w:spacing w:line="360" w:lineRule="auto"/>
        <w:jc w:val="center"/>
        <w:outlineLvl w:val="1"/>
        <w:rPr>
          <w:rFonts w:cs="宋体" w:asciiTheme="majorEastAsia" w:hAnsiTheme="majorEastAsia" w:eastAsiaTheme="majorEastAsia"/>
          <w:b/>
          <w:color w:val="auto"/>
          <w:sz w:val="30"/>
          <w:szCs w:val="30"/>
          <w:highlight w:val="none"/>
        </w:rPr>
      </w:pPr>
    </w:p>
    <w:p>
      <w:pPr>
        <w:pStyle w:val="4"/>
        <w:rPr>
          <w:rFonts w:cs="宋体" w:asciiTheme="majorEastAsia" w:hAnsiTheme="majorEastAsia" w:eastAsiaTheme="majorEastAsia"/>
          <w:b/>
          <w:color w:val="auto"/>
          <w:sz w:val="30"/>
          <w:szCs w:val="30"/>
          <w:highlight w:val="none"/>
        </w:rPr>
      </w:pPr>
    </w:p>
    <w:p>
      <w:pPr>
        <w:rPr>
          <w:rFonts w:cs="宋体" w:asciiTheme="majorEastAsia" w:hAnsiTheme="majorEastAsia" w:eastAsiaTheme="majorEastAsia"/>
          <w:b/>
          <w:color w:val="auto"/>
          <w:sz w:val="30"/>
          <w:szCs w:val="30"/>
          <w:highlight w:val="none"/>
        </w:rPr>
      </w:pPr>
    </w:p>
    <w:p>
      <w:pPr>
        <w:pStyle w:val="9"/>
        <w:rPr>
          <w:rFonts w:cs="宋体" w:asciiTheme="majorEastAsia" w:hAnsiTheme="majorEastAsia" w:eastAsiaTheme="majorEastAsia"/>
          <w:b/>
          <w:color w:val="auto"/>
          <w:sz w:val="30"/>
          <w:szCs w:val="30"/>
          <w:highlight w:val="none"/>
        </w:rPr>
      </w:pPr>
    </w:p>
    <w:p>
      <w:pPr>
        <w:pStyle w:val="10"/>
        <w:rPr>
          <w:rFonts w:cs="宋体" w:asciiTheme="majorEastAsia" w:hAnsiTheme="majorEastAsia" w:eastAsiaTheme="majorEastAsia"/>
          <w:b/>
          <w:color w:val="auto"/>
          <w:sz w:val="30"/>
          <w:szCs w:val="30"/>
          <w:highlight w:val="none"/>
        </w:rPr>
      </w:pPr>
    </w:p>
    <w:p>
      <w:pPr>
        <w:pStyle w:val="10"/>
        <w:rPr>
          <w:rFonts w:cs="宋体" w:asciiTheme="majorEastAsia" w:hAnsiTheme="majorEastAsia" w:eastAsiaTheme="majorEastAsia"/>
          <w:b/>
          <w:color w:val="auto"/>
          <w:sz w:val="30"/>
          <w:szCs w:val="30"/>
          <w:highlight w:val="none"/>
        </w:rPr>
      </w:pPr>
    </w:p>
    <w:p>
      <w:pPr>
        <w:pStyle w:val="10"/>
        <w:rPr>
          <w:rFonts w:cs="宋体" w:asciiTheme="majorEastAsia" w:hAnsiTheme="majorEastAsia" w:eastAsiaTheme="majorEastAsia"/>
          <w:b/>
          <w:color w:val="auto"/>
          <w:sz w:val="30"/>
          <w:szCs w:val="30"/>
          <w:highlight w:val="none"/>
        </w:rPr>
      </w:pPr>
    </w:p>
    <w:p>
      <w:pPr>
        <w:pStyle w:val="12"/>
        <w:spacing w:line="360" w:lineRule="auto"/>
        <w:jc w:val="center"/>
        <w:outlineLvl w:val="1"/>
        <w:rPr>
          <w:rFonts w:cs="宋体" w:asciiTheme="majorEastAsia" w:hAnsiTheme="majorEastAsia" w:eastAsiaTheme="majorEastAsia"/>
          <w:b/>
          <w:color w:val="auto"/>
          <w:sz w:val="30"/>
          <w:szCs w:val="30"/>
          <w:highlight w:val="none"/>
        </w:rPr>
      </w:pPr>
      <w:r>
        <w:rPr>
          <w:rFonts w:cs="宋体" w:asciiTheme="majorEastAsia" w:hAnsiTheme="majorEastAsia" w:eastAsiaTheme="majorEastAsia"/>
          <w:b/>
          <w:color w:val="auto"/>
          <w:sz w:val="30"/>
          <w:szCs w:val="30"/>
          <w:highlight w:val="none"/>
        </w:rPr>
        <w:t>一    总则</w:t>
      </w:r>
      <w:bookmarkEnd w:id="28"/>
    </w:p>
    <w:p>
      <w:pPr>
        <w:pStyle w:val="12"/>
        <w:spacing w:line="360" w:lineRule="auto"/>
        <w:ind w:left="1"/>
        <w:jc w:val="left"/>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1.  项目概况</w:t>
      </w:r>
    </w:p>
    <w:p>
      <w:pPr>
        <w:pStyle w:val="12"/>
        <w:spacing w:line="360" w:lineRule="auto"/>
        <w:ind w:firstLine="480" w:firstLineChars="200"/>
        <w:jc w:val="left"/>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color w:val="auto"/>
          <w:sz w:val="24"/>
          <w:szCs w:val="24"/>
          <w:highlight w:val="none"/>
        </w:rPr>
        <w:t>1.1  采购人：</w:t>
      </w:r>
      <w:r>
        <w:rPr>
          <w:rFonts w:cs="宋体" w:asciiTheme="majorEastAsia" w:hAnsiTheme="majorEastAsia" w:eastAsiaTheme="majorEastAsia"/>
          <w:bCs/>
          <w:color w:val="auto"/>
          <w:sz w:val="24"/>
          <w:szCs w:val="24"/>
          <w:highlight w:val="none"/>
        </w:rPr>
        <w:t>见投标人须知前附表。</w:t>
      </w:r>
    </w:p>
    <w:p>
      <w:pPr>
        <w:pStyle w:val="12"/>
        <w:spacing w:line="360" w:lineRule="auto"/>
        <w:ind w:firstLine="480" w:firstLineChars="200"/>
        <w:jc w:val="left"/>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color w:val="auto"/>
          <w:sz w:val="24"/>
          <w:szCs w:val="24"/>
          <w:highlight w:val="none"/>
        </w:rPr>
        <w:t>1.2  采购代理机构：</w:t>
      </w:r>
      <w:r>
        <w:rPr>
          <w:rFonts w:cs="宋体" w:asciiTheme="majorEastAsia" w:hAnsiTheme="majorEastAsia" w:eastAsiaTheme="majorEastAsia"/>
          <w:bCs/>
          <w:color w:val="auto"/>
          <w:sz w:val="24"/>
          <w:szCs w:val="24"/>
          <w:highlight w:val="none"/>
        </w:rPr>
        <w:t>见投标人须知前附表。</w:t>
      </w:r>
    </w:p>
    <w:p>
      <w:pPr>
        <w:pStyle w:val="12"/>
        <w:spacing w:line="360" w:lineRule="auto"/>
        <w:ind w:firstLine="480" w:firstLineChars="200"/>
        <w:jc w:val="left"/>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1.3  项目名称：见投标人须知前附表。</w:t>
      </w:r>
    </w:p>
    <w:p>
      <w:pPr>
        <w:pStyle w:val="12"/>
        <w:spacing w:line="360" w:lineRule="auto"/>
        <w:ind w:firstLine="480" w:firstLineChars="200"/>
        <w:jc w:val="left"/>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1.4  项目编号：见投标人须知前附表</w:t>
      </w:r>
    </w:p>
    <w:p>
      <w:pPr>
        <w:pStyle w:val="12"/>
        <w:spacing w:line="360" w:lineRule="auto"/>
        <w:ind w:firstLine="480" w:firstLineChars="200"/>
        <w:jc w:val="left"/>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1.5  采购预算：见投标人须知前附表。</w:t>
      </w:r>
    </w:p>
    <w:p>
      <w:pPr>
        <w:pStyle w:val="12"/>
        <w:spacing w:line="360" w:lineRule="auto"/>
        <w:ind w:firstLine="480" w:firstLineChars="200"/>
        <w:jc w:val="left"/>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1.6  资金来源：财政性资金。</w:t>
      </w:r>
    </w:p>
    <w:p>
      <w:pPr>
        <w:pStyle w:val="12"/>
        <w:spacing w:line="360" w:lineRule="auto"/>
        <w:ind w:left="2" w:firstLine="480" w:firstLineChars="200"/>
        <w:jc w:val="lef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1.7  获取招标文件的方式：见投标人须知前附表。</w:t>
      </w:r>
    </w:p>
    <w:p>
      <w:pPr>
        <w:pStyle w:val="12"/>
        <w:spacing w:line="360" w:lineRule="auto"/>
        <w:ind w:left="2" w:firstLine="480" w:firstLineChars="200"/>
        <w:jc w:val="lef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1.8  预留采购份额：见投标人须知前附表。</w:t>
      </w:r>
    </w:p>
    <w:p>
      <w:pPr>
        <w:pStyle w:val="12"/>
        <w:spacing w:line="360" w:lineRule="auto"/>
        <w:jc w:val="lef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  政府采购信息发布媒体：</w:t>
      </w:r>
    </w:p>
    <w:p>
      <w:pPr>
        <w:spacing w:line="360" w:lineRule="auto"/>
        <w:ind w:firstLine="480" w:firstLineChars="200"/>
        <w:rPr>
          <w:rFonts w:asciiTheme="majorEastAsia" w:hAnsiTheme="majorEastAsia" w:eastAsiaTheme="majorEastAsia"/>
          <w:color w:val="auto"/>
          <w:sz w:val="24"/>
          <w:szCs w:val="24"/>
          <w:highlight w:val="none"/>
          <w:lang w:val="zh-CN"/>
        </w:rPr>
      </w:pPr>
      <w:r>
        <w:rPr>
          <w:rFonts w:asciiTheme="majorEastAsia" w:hAnsiTheme="majorEastAsia" w:eastAsiaTheme="majorEastAsia"/>
          <w:color w:val="auto"/>
          <w:sz w:val="24"/>
          <w:szCs w:val="24"/>
          <w:highlight w:val="none"/>
        </w:rPr>
        <w:t>2.1  与本项目相关的政府采购业务信息（包括公开招标公告、中标公告及其更正事项等）将在以下媒体上发布：</w:t>
      </w:r>
      <w:r>
        <w:rPr>
          <w:rFonts w:hint="eastAsia" w:asciiTheme="majorEastAsia" w:hAnsiTheme="majorEastAsia" w:eastAsiaTheme="majorEastAsia"/>
          <w:color w:val="auto"/>
          <w:sz w:val="24"/>
          <w:szCs w:val="24"/>
          <w:highlight w:val="none"/>
        </w:rPr>
        <w:t>中国政府采购网、广西壮族自治区政府采购网、</w:t>
      </w:r>
      <w:r>
        <w:rPr>
          <w:rFonts w:hint="eastAsia" w:asciiTheme="majorEastAsia" w:hAnsiTheme="majorEastAsia" w:eastAsiaTheme="majorEastAsia"/>
          <w:color w:val="auto"/>
          <w:sz w:val="24"/>
          <w:szCs w:val="24"/>
          <w:highlight w:val="none"/>
          <w:lang w:val="zh-CN"/>
        </w:rPr>
        <w:t>广西防城港政府采购网站、防城港市公共资源交易中心。</w:t>
      </w:r>
    </w:p>
    <w:p>
      <w:pPr>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2.2  本项目公开招标公告期限为公告发布之日起5个工作日。</w:t>
      </w:r>
    </w:p>
    <w:p>
      <w:pPr>
        <w:pStyle w:val="12"/>
        <w:spacing w:line="360" w:lineRule="auto"/>
        <w:ind w:left="1"/>
        <w:jc w:val="left"/>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3.  投标人资格要求：</w:t>
      </w:r>
    </w:p>
    <w:p>
      <w:pPr>
        <w:pStyle w:val="12"/>
        <w:spacing w:line="360" w:lineRule="auto"/>
        <w:ind w:firstLine="480" w:firstLineChars="200"/>
        <w:rPr>
          <w:rFonts w:cs="宋体" w:asciiTheme="majorEastAsia" w:hAnsiTheme="majorEastAsia" w:eastAsiaTheme="majorEastAsia"/>
          <w:bCs/>
          <w:color w:val="auto"/>
          <w:highlight w:val="none"/>
        </w:rPr>
      </w:pPr>
      <w:r>
        <w:rPr>
          <w:rFonts w:cs="宋体" w:asciiTheme="majorEastAsia" w:hAnsiTheme="majorEastAsia" w:eastAsiaTheme="majorEastAsia"/>
          <w:bCs/>
          <w:color w:val="auto"/>
          <w:sz w:val="24"/>
          <w:szCs w:val="24"/>
          <w:highlight w:val="none"/>
        </w:rPr>
        <w:t>3.1  投标人未被列入失信被执行人、重大税收违法案件当事人名单、政府采购严重违法失信行为记录名单，且应符合《中华人民共和国政府采购法》第二十二条规定的下列投标人资格条件：</w:t>
      </w:r>
    </w:p>
    <w:p>
      <w:pPr>
        <w:pStyle w:val="12"/>
        <w:spacing w:line="360" w:lineRule="auto"/>
        <w:ind w:firstLine="480" w:firstLineChars="200"/>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（1）具有独立承担民事责任的能力；</w:t>
      </w:r>
    </w:p>
    <w:p>
      <w:pPr>
        <w:pStyle w:val="12"/>
        <w:spacing w:line="360" w:lineRule="auto"/>
        <w:ind w:firstLine="420"/>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（2）具有良好的商业信誉和健全的财务会计制度；</w:t>
      </w:r>
    </w:p>
    <w:p>
      <w:pPr>
        <w:pStyle w:val="12"/>
        <w:spacing w:line="360" w:lineRule="auto"/>
        <w:ind w:firstLine="420"/>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（3）具有履行合同所必需的设备和专业技术能力；</w:t>
      </w:r>
    </w:p>
    <w:p>
      <w:pPr>
        <w:pStyle w:val="12"/>
        <w:spacing w:line="360" w:lineRule="auto"/>
        <w:ind w:firstLine="420"/>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（4）有依法缴纳税收和社会保障资金的良好记录；</w:t>
      </w:r>
    </w:p>
    <w:p>
      <w:pPr>
        <w:pStyle w:val="12"/>
        <w:spacing w:line="360" w:lineRule="auto"/>
        <w:ind w:firstLine="420"/>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（5）参加政府采购活动前三年内，在经营活动中没有重大违法记录；</w:t>
      </w:r>
    </w:p>
    <w:p>
      <w:pPr>
        <w:pStyle w:val="12"/>
        <w:spacing w:line="360" w:lineRule="auto"/>
        <w:ind w:firstLine="420"/>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（6）法律、行政法规规定的其他条件。</w:t>
      </w:r>
    </w:p>
    <w:p>
      <w:pPr>
        <w:pStyle w:val="12"/>
        <w:spacing w:line="360" w:lineRule="auto"/>
        <w:ind w:firstLine="360" w:firstLineChars="150"/>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3.2  针对本项目，投标人应具备的特定条件：见投标人须知前附表。</w:t>
      </w:r>
    </w:p>
    <w:p>
      <w:pPr>
        <w:pStyle w:val="12"/>
        <w:spacing w:line="360" w:lineRule="auto"/>
        <w:ind w:left="2" w:firstLine="360"/>
        <w:jc w:val="left"/>
        <w:rPr>
          <w:rFonts w:hint="eastAsia" w:cs="宋体" w:asciiTheme="majorEastAsia" w:hAnsiTheme="majorEastAsia" w:eastAsiaTheme="majorEastAsia"/>
          <w:b/>
          <w:bCs/>
          <w:color w:val="auto"/>
          <w:sz w:val="24"/>
          <w:szCs w:val="24"/>
          <w:highlight w:val="none"/>
          <w:lang w:eastAsia="zh-CN"/>
        </w:rPr>
      </w:pPr>
      <w:r>
        <w:rPr>
          <w:rFonts w:cs="宋体" w:asciiTheme="majorEastAsia" w:hAnsiTheme="majorEastAsia" w:eastAsiaTheme="majorEastAsia"/>
          <w:color w:val="auto"/>
          <w:sz w:val="24"/>
          <w:szCs w:val="24"/>
          <w:highlight w:val="none"/>
        </w:rPr>
        <w:t>3.3  投标人须知前附表规定接受联合体投标的，两个以上供应商可以组成一个投标联合体，以一个投标人的身份共同参加投标。以联合体形式参加投标的，联合体各方均应当符合本章第3.1项的要求，至少应当有一方符合本章第3.2项的要求；联合体各方应签订共同投标协议，明确联合体各方承担的工作和相应的责任，并将共同投标协议连同投标文件一并提交采购代理机构；由同一专业的单位组成的联合体，按照资质等级最低的单位确定资质等级；联合体各方不得再以自己名义单独或组成新的联合体参加同一项目同一分标投标，否则与之相关的投标文件作废；投标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r>
        <w:rPr>
          <w:rFonts w:hint="eastAsia" w:cs="宋体" w:asciiTheme="majorEastAsia" w:hAnsiTheme="majorEastAsia" w:eastAsiaTheme="majorEastAsia"/>
          <w:b/>
          <w:bCs/>
          <w:color w:val="auto"/>
          <w:sz w:val="24"/>
          <w:szCs w:val="24"/>
          <w:highlight w:val="none"/>
          <w:lang w:eastAsia="zh-CN"/>
        </w:rPr>
        <w:t>（</w:t>
      </w:r>
      <w:r>
        <w:rPr>
          <w:rFonts w:hint="eastAsia" w:cs="宋体" w:asciiTheme="majorEastAsia" w:hAnsiTheme="majorEastAsia" w:eastAsiaTheme="majorEastAsia"/>
          <w:b/>
          <w:bCs/>
          <w:color w:val="auto"/>
          <w:sz w:val="24"/>
          <w:szCs w:val="24"/>
          <w:highlight w:val="none"/>
          <w:lang w:val="en-US" w:eastAsia="zh-CN"/>
        </w:rPr>
        <w:t>本项目不接受联合体投标。</w:t>
      </w:r>
      <w:r>
        <w:rPr>
          <w:rFonts w:hint="eastAsia" w:cs="宋体" w:asciiTheme="majorEastAsia" w:hAnsiTheme="majorEastAsia" w:eastAsiaTheme="majorEastAsia"/>
          <w:b/>
          <w:bCs/>
          <w:color w:val="auto"/>
          <w:sz w:val="24"/>
          <w:szCs w:val="24"/>
          <w:highlight w:val="none"/>
          <w:lang w:eastAsia="zh-CN"/>
        </w:rPr>
        <w:t>）</w:t>
      </w:r>
    </w:p>
    <w:p>
      <w:pPr>
        <w:pStyle w:val="12"/>
        <w:spacing w:line="360" w:lineRule="auto"/>
        <w:ind w:left="2" w:firstLine="360"/>
        <w:jc w:val="lef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 xml:space="preserve">3.4  投标人不得直接或间接地与为本次采购的项目内容进行设计、编制规范和其他文件的咨询公司、采购代理机构或其附属机构有任何关联。 </w:t>
      </w:r>
    </w:p>
    <w:p>
      <w:pPr>
        <w:pStyle w:val="12"/>
        <w:spacing w:line="360" w:lineRule="auto"/>
        <w:ind w:left="242" w:hanging="242" w:hangingChars="101"/>
        <w:jc w:val="left"/>
        <w:rPr>
          <w:rFonts w:cs="宋体" w:asciiTheme="majorEastAsia" w:hAnsiTheme="majorEastAsia" w:eastAsiaTheme="majorEastAsia"/>
          <w:bCs/>
          <w:color w:val="auto"/>
          <w:sz w:val="24"/>
          <w:highlight w:val="none"/>
        </w:rPr>
      </w:pPr>
      <w:r>
        <w:rPr>
          <w:rFonts w:cs="宋体" w:asciiTheme="majorEastAsia" w:hAnsiTheme="majorEastAsia" w:eastAsiaTheme="majorEastAsia"/>
          <w:bCs/>
          <w:color w:val="auto"/>
          <w:sz w:val="24"/>
          <w:highlight w:val="none"/>
        </w:rPr>
        <w:t>4.质疑</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 xml:space="preserve">4.1  </w:t>
      </w:r>
      <w:r>
        <w:rPr>
          <w:rFonts w:asciiTheme="majorEastAsia" w:hAnsiTheme="majorEastAsia" w:eastAsiaTheme="majorEastAsia"/>
          <w:color w:val="auto"/>
          <w:sz w:val="24"/>
          <w:szCs w:val="24"/>
          <w:highlight w:val="none"/>
        </w:rPr>
        <w:t>投标人</w:t>
      </w:r>
      <w:r>
        <w:rPr>
          <w:rFonts w:hint="eastAsia" w:asciiTheme="majorEastAsia" w:hAnsiTheme="majorEastAsia" w:eastAsiaTheme="majorEastAsia"/>
          <w:bCs/>
          <w:color w:val="auto"/>
          <w:kern w:val="2"/>
          <w:sz w:val="24"/>
          <w:szCs w:val="24"/>
          <w:highlight w:val="none"/>
        </w:rPr>
        <w:t>认为招标文件、采购过程或中标结果使自己的合法权益受到损害的，应当在知道或者应知其权益受到损害之日起七个工作日内，以书面形式向采购人、采购代理机构提出质疑。</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4.2提出质疑</w:t>
      </w:r>
      <w:r>
        <w:rPr>
          <w:rFonts w:hint="eastAsia" w:ascii="宋体" w:hAnsi="宋体" w:eastAsia="宋体"/>
          <w:bCs/>
          <w:color w:val="auto"/>
          <w:kern w:val="2"/>
          <w:sz w:val="24"/>
          <w:szCs w:val="24"/>
          <w:highlight w:val="none"/>
        </w:rPr>
        <w:t>的</w:t>
      </w:r>
      <w:r>
        <w:rPr>
          <w:rFonts w:asciiTheme="majorEastAsia" w:hAnsiTheme="majorEastAsia" w:eastAsiaTheme="majorEastAsia"/>
          <w:color w:val="auto"/>
          <w:sz w:val="24"/>
          <w:szCs w:val="24"/>
          <w:highlight w:val="none"/>
        </w:rPr>
        <w:t>投标人</w:t>
      </w:r>
      <w:r>
        <w:rPr>
          <w:rFonts w:hint="eastAsia" w:ascii="宋体" w:hAnsi="宋体" w:eastAsia="宋体"/>
          <w:bCs/>
          <w:color w:val="auto"/>
          <w:kern w:val="2"/>
          <w:sz w:val="24"/>
          <w:szCs w:val="24"/>
          <w:highlight w:val="none"/>
        </w:rPr>
        <w:t>应</w:t>
      </w:r>
      <w:r>
        <w:rPr>
          <w:rFonts w:hint="eastAsia" w:asciiTheme="majorEastAsia" w:hAnsiTheme="majorEastAsia" w:eastAsiaTheme="majorEastAsia"/>
          <w:bCs/>
          <w:color w:val="auto"/>
          <w:kern w:val="2"/>
          <w:sz w:val="24"/>
          <w:szCs w:val="24"/>
          <w:highlight w:val="none"/>
        </w:rPr>
        <w:t>当是参与所质疑项目采购活动的供应商，质疑函应按</w:t>
      </w:r>
      <w:r>
        <w:rPr>
          <w:color w:val="auto"/>
          <w:highlight w:val="none"/>
        </w:rPr>
        <w:fldChar w:fldCharType="begin"/>
      </w:r>
      <w:r>
        <w:rPr>
          <w:color w:val="auto"/>
          <w:highlight w:val="none"/>
        </w:rPr>
        <w:instrText xml:space="preserve"> HYPERLINK "https://www.baidu.com/link?url=FnEKpEfecgHI29OKpvrr0ThhhsjQDNw-iC11hZexO2s8DSLZMvZjUN1CP-ntt8geS3G5mNVZ0i2D2OwgmglOo6vjFDXXMR3ZdYuFwaHcBwa&amp;wd=&amp;eqid=f309d5cf0000e588000000065a976ec3" \t "_blank" </w:instrText>
      </w:r>
      <w:r>
        <w:rPr>
          <w:color w:val="auto"/>
          <w:highlight w:val="none"/>
        </w:rPr>
        <w:fldChar w:fldCharType="separate"/>
      </w:r>
      <w:r>
        <w:rPr>
          <w:rStyle w:val="25"/>
          <w:rFonts w:hint="eastAsia" w:asciiTheme="majorEastAsia" w:hAnsiTheme="majorEastAsia" w:eastAsiaTheme="majorEastAsia"/>
          <w:bCs/>
          <w:color w:val="auto"/>
          <w:kern w:val="2"/>
          <w:sz w:val="24"/>
          <w:szCs w:val="24"/>
          <w:highlight w:val="none"/>
        </w:rPr>
        <w:t>财政部发布《政府采购供应商质疑函范本》</w:t>
      </w:r>
      <w:r>
        <w:rPr>
          <w:rStyle w:val="25"/>
          <w:rFonts w:asciiTheme="majorEastAsia" w:hAnsiTheme="majorEastAsia" w:eastAsiaTheme="majorEastAsia"/>
          <w:bCs/>
          <w:color w:val="auto"/>
          <w:kern w:val="2"/>
          <w:sz w:val="24"/>
          <w:szCs w:val="24"/>
          <w:highlight w:val="none"/>
        </w:rPr>
        <w:fldChar w:fldCharType="end"/>
      </w:r>
      <w:r>
        <w:rPr>
          <w:rFonts w:hint="eastAsia" w:asciiTheme="majorEastAsia" w:hAnsiTheme="majorEastAsia" w:eastAsiaTheme="majorEastAsia"/>
          <w:bCs/>
          <w:color w:val="auto"/>
          <w:kern w:val="2"/>
          <w:sz w:val="24"/>
          <w:szCs w:val="24"/>
          <w:highlight w:val="none"/>
        </w:rPr>
        <w:t>编制，质疑函内容或格式不符合其规定的，投标人应按该范本要求进行修改后重新提交。其必须在法定质疑期内一次性提出针对同一采购程序环节的质疑。供应商对同一采购程序环节重复提出质疑的，采购代理机构将不予受理。且其质疑行为和质疑函内容应当符合《政府采购质疑和投诉办法》（中华人民共和国财政部令第94号）规定，</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4.3供应商质疑实行实名制，其质疑应当有具体的质疑事项及事实根据，质疑应当坚持依法依规、诚实信用原则，不得进行虚假、恶意质疑。</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4.4供应商提交质疑应当提交质疑函和必要的证明材料，质疑函应当包括下列内容：</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（1）供应商的姓名或者名称、地址、邮编、联系人及联系电话；</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（2）质疑项目的名称、编号；</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（3）具体、明确的质疑事项和质疑事项相关的请求；</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（4）事实依据；</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（5）必要的法律依据；</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（6）提起质疑的日期；</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质疑书应当署名。供应商为自然人的，应当由本人签字；质疑供应商为法人或者其他组织的，应当由法定代表人、主要负责人签字或其授权代表签字或盖章并加盖公章。</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4.5 质疑供应商可以委托代理人办理质疑事务。委托代理人办理质疑事务时，除提交质疑书外，还应当提交质疑供应商的授权委托书，授权委托书应当载明委托代理的具体权限和事项；提交委托代理人身份证明复印件（原件备查）。</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4.6  质疑供应商提起质疑应当符合下列条件：</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（1）质疑供应商是参与所质疑政府采购活动的供应商，以联合体形式参加政府采购活动的，其质疑应当由组成联合体的所有供应商共同提出；</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（2）质疑函内容符合本章第4.4项的规定；</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（3）在质疑有效期限内提起质疑；</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（4）属于所质疑的采购人或采购人委托的采购代理机构组织的采购活动；</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 xml:space="preserve">（5）同一质疑事项未经采购人或采购人委托的采购代理机构质疑处理； </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（6）供应商对同一采购程序环节的质疑应当在质疑有效期内一次性提出；</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（7）供应商提交质疑应当提交必要的证明材料，证明材料应以合法手段取得；</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（8）财政部门规定的其他条件。</w:t>
      </w:r>
    </w:p>
    <w:p>
      <w:pPr>
        <w:widowControl w:val="0"/>
        <w:adjustRightInd/>
        <w:snapToGrid/>
        <w:spacing w:after="0" w:line="440" w:lineRule="exact"/>
        <w:ind w:firstLine="480" w:firstLineChars="200"/>
        <w:jc w:val="both"/>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4.7  采购人或采购人委托的采购代理机构自受理质疑之日起七个工作日内，对质疑事项作出答复，并以书面形式通知质疑供应商及其他有关供应商。</w:t>
      </w:r>
    </w:p>
    <w:p>
      <w:pPr>
        <w:pStyle w:val="12"/>
        <w:spacing w:line="360" w:lineRule="auto"/>
        <w:ind w:firstLine="36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5.  投诉</w:t>
      </w:r>
    </w:p>
    <w:p>
      <w:pPr>
        <w:pStyle w:val="12"/>
        <w:spacing w:line="360" w:lineRule="auto"/>
        <w:ind w:firstLine="36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5.1  供应商认为采购文件、采购过程、中标和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15个工作日内向</w:t>
      </w:r>
      <w:r>
        <w:rPr>
          <w:rFonts w:hint="eastAsia" w:cs="宋体" w:asciiTheme="majorEastAsia" w:hAnsiTheme="majorEastAsia" w:eastAsiaTheme="majorEastAsia"/>
          <w:color w:val="auto"/>
          <w:sz w:val="24"/>
          <w:szCs w:val="24"/>
          <w:highlight w:val="none"/>
        </w:rPr>
        <w:t>防城港市政府采购管理中心</w:t>
      </w:r>
      <w:r>
        <w:rPr>
          <w:rFonts w:cs="宋体" w:asciiTheme="majorEastAsia" w:hAnsiTheme="majorEastAsia" w:eastAsiaTheme="majorEastAsia"/>
          <w:color w:val="auto"/>
          <w:sz w:val="24"/>
          <w:szCs w:val="24"/>
          <w:highlight w:val="none"/>
        </w:rPr>
        <w:t>提起投诉。</w:t>
      </w:r>
    </w:p>
    <w:p>
      <w:pPr>
        <w:pStyle w:val="12"/>
        <w:spacing w:line="360" w:lineRule="auto"/>
        <w:ind w:firstLine="36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5.2  投诉人投诉时，应当提交投诉书，并按照被投诉采购人、采购代理机构和与投诉事项有关的供应商数量提供投诉书的副本。投诉书应当包括下列主要内容（如材料中有外文资料应同时附上对应的中文译本）：</w:t>
      </w:r>
    </w:p>
    <w:p>
      <w:pPr>
        <w:pStyle w:val="12"/>
        <w:spacing w:line="360" w:lineRule="auto"/>
        <w:ind w:firstLine="36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 xml:space="preserve">（1）投诉人和被投诉人的名称、地址、电话等； </w:t>
      </w:r>
    </w:p>
    <w:p>
      <w:pPr>
        <w:pStyle w:val="12"/>
        <w:spacing w:line="360" w:lineRule="auto"/>
        <w:ind w:firstLine="36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（2）具体的投诉事项及事实依据；</w:t>
      </w:r>
    </w:p>
    <w:p>
      <w:pPr>
        <w:pStyle w:val="12"/>
        <w:spacing w:line="360" w:lineRule="auto"/>
        <w:ind w:firstLine="36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 xml:space="preserve">（3）质疑和质疑答复情况及相关证明材料； </w:t>
      </w:r>
    </w:p>
    <w:p>
      <w:pPr>
        <w:pStyle w:val="12"/>
        <w:spacing w:line="360" w:lineRule="auto"/>
        <w:ind w:firstLine="36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（4）提起投诉的日期。</w:t>
      </w:r>
    </w:p>
    <w:p>
      <w:pPr>
        <w:pStyle w:val="12"/>
        <w:spacing w:line="360" w:lineRule="auto"/>
        <w:ind w:firstLine="36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 xml:space="preserve">    投诉书应当署名。投诉人为自然人的，应当由本人签字；投诉人为法人或者其他组织的，应当由法定代表人或者主要负责人签字盖章并加盖公章。</w:t>
      </w:r>
    </w:p>
    <w:p>
      <w:pPr>
        <w:pStyle w:val="12"/>
        <w:spacing w:line="360" w:lineRule="auto"/>
        <w:ind w:firstLine="36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5.3  投诉人可以委托代理人办理投诉事务。代理人办理投诉事务时，除提交投诉书外，还应当提交投诉人的授权委托书，授权委托书应当载明委托代理的具体权限和事项。</w:t>
      </w:r>
    </w:p>
    <w:p>
      <w:pPr>
        <w:pStyle w:val="12"/>
        <w:spacing w:line="360" w:lineRule="auto"/>
        <w:ind w:firstLine="36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5.4  投诉人提起投诉应当符合下列条件：</w:t>
      </w:r>
    </w:p>
    <w:p>
      <w:pPr>
        <w:pStyle w:val="12"/>
        <w:spacing w:line="360" w:lineRule="auto"/>
        <w:ind w:firstLine="36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（1）投诉人是参与所投诉政府采购活动的供应商；</w:t>
      </w:r>
    </w:p>
    <w:p>
      <w:pPr>
        <w:pStyle w:val="12"/>
        <w:spacing w:line="360" w:lineRule="auto"/>
        <w:ind w:firstLine="36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（2）提起投诉前已依法进行质疑；</w:t>
      </w:r>
    </w:p>
    <w:p>
      <w:pPr>
        <w:pStyle w:val="12"/>
        <w:spacing w:line="360" w:lineRule="auto"/>
        <w:ind w:firstLine="36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（3）投诉书内容符合本章第5.2项的规定；</w:t>
      </w:r>
    </w:p>
    <w:p>
      <w:pPr>
        <w:pStyle w:val="12"/>
        <w:spacing w:line="360" w:lineRule="auto"/>
        <w:ind w:firstLine="36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（4）在投诉有效期限内提起投诉；</w:t>
      </w:r>
    </w:p>
    <w:p>
      <w:pPr>
        <w:pStyle w:val="12"/>
        <w:spacing w:line="360" w:lineRule="auto"/>
        <w:ind w:firstLine="36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（5）属于</w:t>
      </w:r>
      <w:r>
        <w:rPr>
          <w:rFonts w:hint="eastAsia" w:cs="宋体" w:asciiTheme="majorEastAsia" w:hAnsiTheme="majorEastAsia" w:eastAsiaTheme="majorEastAsia"/>
          <w:color w:val="auto"/>
          <w:sz w:val="24"/>
          <w:szCs w:val="24"/>
          <w:highlight w:val="none"/>
        </w:rPr>
        <w:t>防城港市政府采购管理中心</w:t>
      </w:r>
      <w:r>
        <w:rPr>
          <w:rFonts w:cs="宋体" w:asciiTheme="majorEastAsia" w:hAnsiTheme="majorEastAsia" w:eastAsiaTheme="majorEastAsia"/>
          <w:color w:val="auto"/>
          <w:sz w:val="24"/>
          <w:szCs w:val="24"/>
          <w:highlight w:val="none"/>
        </w:rPr>
        <w:t>管辖；</w:t>
      </w:r>
    </w:p>
    <w:p>
      <w:pPr>
        <w:pStyle w:val="12"/>
        <w:spacing w:line="360" w:lineRule="auto"/>
        <w:ind w:firstLine="36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（6）同一投诉事项未经</w:t>
      </w:r>
      <w:r>
        <w:rPr>
          <w:rFonts w:hint="eastAsia" w:cs="宋体" w:asciiTheme="majorEastAsia" w:hAnsiTheme="majorEastAsia" w:eastAsiaTheme="majorEastAsia"/>
          <w:color w:val="auto"/>
          <w:sz w:val="24"/>
          <w:szCs w:val="24"/>
          <w:highlight w:val="none"/>
        </w:rPr>
        <w:t>防城港市政府采购管理中心</w:t>
      </w:r>
      <w:r>
        <w:rPr>
          <w:rFonts w:cs="宋体" w:asciiTheme="majorEastAsia" w:hAnsiTheme="majorEastAsia" w:eastAsiaTheme="majorEastAsia"/>
          <w:color w:val="auto"/>
          <w:sz w:val="24"/>
          <w:szCs w:val="24"/>
          <w:highlight w:val="none"/>
        </w:rPr>
        <w:t>投诉处理；</w:t>
      </w:r>
    </w:p>
    <w:p>
      <w:pPr>
        <w:pStyle w:val="12"/>
        <w:spacing w:line="360" w:lineRule="auto"/>
        <w:ind w:firstLine="36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（7）国务院财政部门规定的其他条件。</w:t>
      </w:r>
    </w:p>
    <w:p>
      <w:pPr>
        <w:pStyle w:val="12"/>
        <w:spacing w:line="360" w:lineRule="auto"/>
        <w:ind w:firstLine="36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 xml:space="preserve">5.5  </w:t>
      </w:r>
      <w:r>
        <w:rPr>
          <w:rFonts w:hint="eastAsia" w:cs="宋体" w:asciiTheme="majorEastAsia" w:hAnsiTheme="majorEastAsia" w:eastAsiaTheme="majorEastAsia"/>
          <w:color w:val="auto"/>
          <w:sz w:val="24"/>
          <w:szCs w:val="24"/>
          <w:highlight w:val="none"/>
        </w:rPr>
        <w:t>防城港市政府采购管理中心</w:t>
      </w:r>
      <w:r>
        <w:rPr>
          <w:rFonts w:cs="宋体" w:asciiTheme="majorEastAsia" w:hAnsiTheme="majorEastAsia" w:eastAsiaTheme="majorEastAsia"/>
          <w:color w:val="auto"/>
          <w:sz w:val="24"/>
          <w:szCs w:val="24"/>
          <w:highlight w:val="none"/>
        </w:rPr>
        <w:t>自受理投诉之日起30个工作日内，对投诉事项作出处理决定，并以书面形式通知投诉人、被投诉人及其他与投诉处理结果有利害关系的政府采购当事人。</w:t>
      </w:r>
    </w:p>
    <w:p>
      <w:pPr>
        <w:pStyle w:val="12"/>
        <w:spacing w:line="360" w:lineRule="auto"/>
        <w:ind w:firstLine="36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 xml:space="preserve">5.6  </w:t>
      </w:r>
      <w:r>
        <w:rPr>
          <w:rFonts w:hint="eastAsia" w:cs="宋体" w:asciiTheme="majorEastAsia" w:hAnsiTheme="majorEastAsia" w:eastAsiaTheme="majorEastAsia"/>
          <w:color w:val="auto"/>
          <w:sz w:val="24"/>
          <w:szCs w:val="24"/>
          <w:highlight w:val="none"/>
        </w:rPr>
        <w:t>防城港市政府采购管理中心</w:t>
      </w:r>
      <w:r>
        <w:rPr>
          <w:rFonts w:cs="宋体" w:asciiTheme="majorEastAsia" w:hAnsiTheme="majorEastAsia" w:eastAsiaTheme="majorEastAsia"/>
          <w:color w:val="auto"/>
          <w:sz w:val="24"/>
          <w:szCs w:val="24"/>
          <w:highlight w:val="none"/>
        </w:rPr>
        <w:t>在处理投诉事项期间，可以视具体情况暂停采购活动。</w:t>
      </w:r>
    </w:p>
    <w:p>
      <w:pPr>
        <w:pStyle w:val="12"/>
        <w:spacing w:line="360" w:lineRule="auto"/>
        <w:jc w:val="center"/>
        <w:outlineLvl w:val="1"/>
        <w:rPr>
          <w:rFonts w:cs="宋体" w:asciiTheme="majorEastAsia" w:hAnsiTheme="majorEastAsia" w:eastAsiaTheme="majorEastAsia"/>
          <w:b/>
          <w:color w:val="auto"/>
          <w:sz w:val="30"/>
          <w:szCs w:val="30"/>
          <w:highlight w:val="none"/>
        </w:rPr>
      </w:pPr>
      <w:bookmarkStart w:id="29" w:name="_Toc19901"/>
      <w:bookmarkStart w:id="30" w:name="_Toc448343857"/>
      <w:bookmarkStart w:id="31" w:name="_Toc508092930"/>
      <w:bookmarkStart w:id="32" w:name="_Toc213326417"/>
      <w:r>
        <w:rPr>
          <w:rFonts w:cs="宋体" w:asciiTheme="majorEastAsia" w:hAnsiTheme="majorEastAsia" w:eastAsiaTheme="majorEastAsia"/>
          <w:b/>
          <w:color w:val="auto"/>
          <w:sz w:val="30"/>
          <w:szCs w:val="30"/>
          <w:highlight w:val="none"/>
        </w:rPr>
        <w:t>二    公开招标文件</w:t>
      </w:r>
      <w:bookmarkEnd w:id="29"/>
      <w:bookmarkEnd w:id="30"/>
      <w:bookmarkEnd w:id="31"/>
      <w:bookmarkEnd w:id="32"/>
    </w:p>
    <w:p>
      <w:pPr>
        <w:pStyle w:val="12"/>
        <w:spacing w:line="360" w:lineRule="auto"/>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6.  公开招标文件的组成</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6.1  本</w:t>
      </w:r>
      <w:r>
        <w:rPr>
          <w:rFonts w:cs="宋体" w:asciiTheme="majorEastAsia" w:hAnsiTheme="majorEastAsia" w:eastAsiaTheme="majorEastAsia"/>
          <w:bCs/>
          <w:color w:val="auto"/>
          <w:sz w:val="24"/>
          <w:szCs w:val="24"/>
          <w:highlight w:val="none"/>
        </w:rPr>
        <w:t>公开招标</w:t>
      </w:r>
      <w:r>
        <w:rPr>
          <w:rFonts w:cs="宋体" w:asciiTheme="majorEastAsia" w:hAnsiTheme="majorEastAsia" w:eastAsiaTheme="majorEastAsia"/>
          <w:color w:val="auto"/>
          <w:sz w:val="24"/>
          <w:szCs w:val="24"/>
          <w:highlight w:val="none"/>
        </w:rPr>
        <w:t>文件包括六个章节，各章的内容如下：</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第一章  公告</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第二章  服务需求一览表</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第三章  评标方法</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第四章  投标人须知</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第五章  投标文件格式</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第六章  合同条款及格式</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6.2  根据本章第7.1项的规定对公开招标文件所做的澄清、修改，构成招标文件的组成部分。当公开招标文件与招标文件的澄清和修改就同一内容的表述不一致时，以最后发出的书面文件为准。</w:t>
      </w:r>
    </w:p>
    <w:p>
      <w:pPr>
        <w:pStyle w:val="12"/>
        <w:spacing w:line="360" w:lineRule="auto"/>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7.  招标文件的澄清和修改</w:t>
      </w:r>
    </w:p>
    <w:p>
      <w:pPr>
        <w:spacing w:after="165" w:line="360" w:lineRule="auto"/>
        <w:ind w:left="2" w:firstLine="48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7.1  投标人应认真审阅本公开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pPr>
        <w:spacing w:line="360" w:lineRule="auto"/>
        <w:ind w:left="2" w:firstLine="36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7.2  采购人或采购代理机构必须在投标截止时间十五日前，以书面形式答复投标人要求澄清的问题，并将不包含问题来源的澄清通知所有招标文件收受人，除书面澄清以外的其他澄清方式及澄清内容均无效；同时，采购代理机构在本章第2.1项规定的政府采购信息发布媒体上发布更正公告。如果澄清发出的时间距投标截止时间不足十五日，则相应延长投标截止时间。</w:t>
      </w:r>
    </w:p>
    <w:p>
      <w:pPr>
        <w:pStyle w:val="12"/>
        <w:spacing w:line="360" w:lineRule="auto"/>
        <w:ind w:left="2" w:leftChars="1" w:firstLine="482" w:firstLineChars="200"/>
        <w:rPr>
          <w:rFonts w:cs="宋体" w:asciiTheme="majorEastAsia" w:hAnsiTheme="majorEastAsia" w:eastAsiaTheme="majorEastAsia"/>
          <w:b/>
          <w:color w:val="auto"/>
          <w:sz w:val="24"/>
          <w:szCs w:val="24"/>
          <w:highlight w:val="none"/>
        </w:rPr>
      </w:pPr>
      <w:r>
        <w:rPr>
          <w:rFonts w:cs="宋体" w:asciiTheme="majorEastAsia" w:hAnsiTheme="majorEastAsia" w:eastAsiaTheme="majorEastAsia"/>
          <w:b/>
          <w:color w:val="auto"/>
          <w:sz w:val="24"/>
          <w:szCs w:val="24"/>
          <w:highlight w:val="none"/>
        </w:rPr>
        <w:t>7.3 采购人或采购代理机构对已发出的招标文件进行必要澄清或修改的，应在投标截止时间十五日前，在本章第2.1项规定的政府采购信息发布媒体上发布更正公告。如果修改招标文件的时间距投标截止时间不足十五日，则相应延长投标截止时间。请各投标</w:t>
      </w:r>
      <w:r>
        <w:rPr>
          <w:rFonts w:hint="eastAsia" w:cs="宋体" w:asciiTheme="majorEastAsia" w:hAnsiTheme="majorEastAsia" w:eastAsiaTheme="majorEastAsia"/>
          <w:b/>
          <w:color w:val="auto"/>
          <w:sz w:val="24"/>
          <w:szCs w:val="24"/>
          <w:highlight w:val="none"/>
        </w:rPr>
        <w:t>人</w:t>
      </w:r>
      <w:r>
        <w:rPr>
          <w:rFonts w:cs="宋体" w:asciiTheme="majorEastAsia" w:hAnsiTheme="majorEastAsia" w:eastAsiaTheme="majorEastAsia"/>
          <w:b/>
          <w:color w:val="auto"/>
          <w:sz w:val="24"/>
          <w:szCs w:val="24"/>
          <w:highlight w:val="none"/>
        </w:rPr>
        <w:t>随时关注网站动态，代理机构将不再另行电话通知。</w:t>
      </w:r>
    </w:p>
    <w:p>
      <w:pPr>
        <w:pStyle w:val="12"/>
        <w:spacing w:line="360" w:lineRule="auto"/>
        <w:ind w:left="2" w:leftChars="1" w:firstLine="482" w:firstLineChars="200"/>
        <w:rPr>
          <w:rFonts w:cs="宋体" w:asciiTheme="majorEastAsia" w:hAnsiTheme="majorEastAsia" w:eastAsiaTheme="majorEastAsia"/>
          <w:b/>
          <w:bCs/>
          <w:color w:val="auto"/>
          <w:highlight w:val="none"/>
        </w:rPr>
      </w:pPr>
      <w:r>
        <w:rPr>
          <w:rFonts w:cs="宋体" w:asciiTheme="majorEastAsia" w:hAnsiTheme="majorEastAsia" w:eastAsiaTheme="majorEastAsia"/>
          <w:b/>
          <w:color w:val="auto"/>
          <w:sz w:val="24"/>
          <w:szCs w:val="24"/>
          <w:highlight w:val="none"/>
        </w:rPr>
        <w:t>7.4  采购人和采购代理机构可以视采购具体情况，延长投标截止时间和开标时间，但至少应当在投标截止时间三日前，在本章第2.1项规定的政府采购信息发布媒体上发布变更公告。请各投标</w:t>
      </w:r>
      <w:r>
        <w:rPr>
          <w:rFonts w:hint="eastAsia" w:cs="宋体" w:asciiTheme="majorEastAsia" w:hAnsiTheme="majorEastAsia" w:eastAsiaTheme="majorEastAsia"/>
          <w:b/>
          <w:color w:val="auto"/>
          <w:sz w:val="24"/>
          <w:szCs w:val="24"/>
          <w:highlight w:val="none"/>
        </w:rPr>
        <w:t>人</w:t>
      </w:r>
      <w:r>
        <w:rPr>
          <w:rFonts w:cs="宋体" w:asciiTheme="majorEastAsia" w:hAnsiTheme="majorEastAsia" w:eastAsiaTheme="majorEastAsia"/>
          <w:b/>
          <w:color w:val="auto"/>
          <w:sz w:val="24"/>
          <w:szCs w:val="24"/>
          <w:highlight w:val="none"/>
        </w:rPr>
        <w:t>随时关注网站动态，代理机构将不再另行电话通知。</w:t>
      </w:r>
    </w:p>
    <w:p>
      <w:pPr>
        <w:pStyle w:val="12"/>
        <w:spacing w:line="360" w:lineRule="auto"/>
        <w:jc w:val="center"/>
        <w:rPr>
          <w:rFonts w:cs="宋体" w:asciiTheme="majorEastAsia" w:hAnsiTheme="majorEastAsia" w:eastAsiaTheme="majorEastAsia"/>
          <w:b/>
          <w:color w:val="auto"/>
          <w:sz w:val="30"/>
          <w:szCs w:val="30"/>
          <w:highlight w:val="none"/>
        </w:rPr>
      </w:pPr>
      <w:bookmarkStart w:id="33" w:name="_Toc213326418"/>
      <w:bookmarkStart w:id="34" w:name="_Toc448343858"/>
    </w:p>
    <w:p>
      <w:pPr>
        <w:pStyle w:val="12"/>
        <w:spacing w:line="360" w:lineRule="auto"/>
        <w:jc w:val="center"/>
        <w:outlineLvl w:val="1"/>
        <w:rPr>
          <w:rFonts w:cs="宋体" w:asciiTheme="majorEastAsia" w:hAnsiTheme="majorEastAsia" w:eastAsiaTheme="majorEastAsia"/>
          <w:b/>
          <w:color w:val="auto"/>
          <w:sz w:val="30"/>
          <w:szCs w:val="30"/>
          <w:highlight w:val="none"/>
        </w:rPr>
      </w:pPr>
      <w:bookmarkStart w:id="35" w:name="_Toc508092931"/>
      <w:bookmarkStart w:id="36" w:name="_Toc11232"/>
      <w:r>
        <w:rPr>
          <w:rFonts w:cs="宋体" w:asciiTheme="majorEastAsia" w:hAnsiTheme="majorEastAsia" w:eastAsiaTheme="majorEastAsia"/>
          <w:b/>
          <w:color w:val="auto"/>
          <w:sz w:val="30"/>
          <w:szCs w:val="30"/>
          <w:highlight w:val="none"/>
        </w:rPr>
        <w:t>三    投标文件</w:t>
      </w:r>
      <w:bookmarkEnd w:id="33"/>
      <w:bookmarkEnd w:id="34"/>
      <w:bookmarkEnd w:id="35"/>
      <w:bookmarkEnd w:id="36"/>
    </w:p>
    <w:p>
      <w:pPr>
        <w:pStyle w:val="12"/>
        <w:spacing w:line="360" w:lineRule="auto"/>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8.  投标文件的编制</w:t>
      </w:r>
    </w:p>
    <w:p>
      <w:pPr>
        <w:pStyle w:val="12"/>
        <w:spacing w:line="360" w:lineRule="auto"/>
        <w:ind w:left="2" w:leftChars="1"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8.1  投标人应仔细阅读招标文件，在充分了解招标的内容、服务内容及要求和商务条款以及实质性要求和条件后，编写投标文件。</w:t>
      </w:r>
    </w:p>
    <w:p>
      <w:pPr>
        <w:pStyle w:val="12"/>
        <w:spacing w:line="360" w:lineRule="auto"/>
        <w:ind w:left="2" w:leftChars="1"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8.2  对招标文件的实质性要求和条件作出响应是指投标人必须对招标文件中标注为实质性要求和条件的服务内容及要求、商务条款及其它内容</w:t>
      </w:r>
      <w:r>
        <w:rPr>
          <w:rFonts w:cs="宋体" w:asciiTheme="majorEastAsia" w:hAnsiTheme="majorEastAsia" w:eastAsiaTheme="majorEastAsia"/>
          <w:b/>
          <w:color w:val="auto"/>
          <w:sz w:val="24"/>
          <w:szCs w:val="24"/>
          <w:highlight w:val="none"/>
        </w:rPr>
        <w:t>作出满足或者优于原要求和条件的承诺</w:t>
      </w:r>
      <w:r>
        <w:rPr>
          <w:rFonts w:cs="宋体" w:asciiTheme="majorEastAsia" w:hAnsiTheme="majorEastAsia" w:eastAsiaTheme="majorEastAsia"/>
          <w:color w:val="auto"/>
          <w:sz w:val="24"/>
          <w:szCs w:val="24"/>
          <w:highlight w:val="none"/>
        </w:rPr>
        <w:t>。</w:t>
      </w:r>
    </w:p>
    <w:p>
      <w:pPr>
        <w:pStyle w:val="12"/>
        <w:spacing w:line="360" w:lineRule="auto"/>
        <w:ind w:left="2" w:leftChars="1"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8.3  招标文件中标注★号的内容为实质性要求和条件。未标注★号的内容在评标时不得作为判定投标无效的依据。</w:t>
      </w:r>
    </w:p>
    <w:p>
      <w:pPr>
        <w:pStyle w:val="12"/>
        <w:spacing w:line="360" w:lineRule="auto"/>
        <w:ind w:left="2" w:leftChars="1"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12"/>
        <w:spacing w:line="360" w:lineRule="auto"/>
        <w:ind w:left="2" w:leftChars="1"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8.5  第五章“投标文件格式”中规定了投标文件格式的，应按相应格式要求编写。</w:t>
      </w:r>
    </w:p>
    <w:p>
      <w:pPr>
        <w:pStyle w:val="12"/>
        <w:spacing w:line="360" w:lineRule="auto"/>
        <w:ind w:left="2" w:leftChars="1"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12"/>
        <w:spacing w:line="360" w:lineRule="auto"/>
        <w:ind w:left="2" w:leftChars="1"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8.7  投标文件应编制目录，且页码清晰准确。</w:t>
      </w:r>
    </w:p>
    <w:p>
      <w:pPr>
        <w:pStyle w:val="12"/>
        <w:spacing w:line="360" w:lineRule="auto"/>
        <w:ind w:left="2" w:leftChars="1" w:firstLine="482" w:firstLineChars="200"/>
        <w:rPr>
          <w:rFonts w:cs="宋体" w:asciiTheme="majorEastAsia" w:hAnsiTheme="majorEastAsia" w:eastAsiaTheme="majorEastAsia"/>
          <w:b/>
          <w:bCs/>
          <w:color w:val="auto"/>
          <w:sz w:val="24"/>
          <w:szCs w:val="24"/>
          <w:highlight w:val="none"/>
        </w:rPr>
      </w:pPr>
      <w:r>
        <w:rPr>
          <w:rFonts w:cs="宋体" w:asciiTheme="majorEastAsia" w:hAnsiTheme="majorEastAsia" w:eastAsiaTheme="majorEastAsia"/>
          <w:b/>
          <w:bCs/>
          <w:color w:val="auto"/>
          <w:sz w:val="24"/>
          <w:szCs w:val="24"/>
          <w:highlight w:val="none"/>
        </w:rPr>
        <w:t>8.8 投标文件的正本和副本应分别装订成册，封面上应清楚地标记“正本”或“副本”字样，并标明项目名称、项目编号、投标人名称等内容。副本可以采用正本的复印件，当副本和正本不一致时，以正本为准。投标人应准备报价文件正本、资格文件、技术文件和商务文件正本各一份，副本份数见投标人须知前附表。</w:t>
      </w:r>
    </w:p>
    <w:p>
      <w:pPr>
        <w:pStyle w:val="12"/>
        <w:spacing w:line="360" w:lineRule="auto"/>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9.  投标语言文字及计量单位</w:t>
      </w:r>
    </w:p>
    <w:p>
      <w:pPr>
        <w:pStyle w:val="12"/>
        <w:spacing w:line="360" w:lineRule="auto"/>
        <w:ind w:firstLine="480" w:firstLineChars="200"/>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color w:val="auto"/>
          <w:sz w:val="24"/>
          <w:szCs w:val="24"/>
          <w:highlight w:val="none"/>
        </w:rPr>
        <w:t>9.1  投标人的投标文件以及投标人与采购人、采购代理机构就有关投标的所有往来函电统一使用中文（特别规定除外）。</w:t>
      </w:r>
    </w:p>
    <w:p>
      <w:pPr>
        <w:pStyle w:val="12"/>
        <w:spacing w:line="360" w:lineRule="auto"/>
        <w:ind w:firstLine="480" w:firstLineChars="200"/>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color w:val="auto"/>
          <w:sz w:val="24"/>
          <w:szCs w:val="24"/>
          <w:highlight w:val="none"/>
        </w:rPr>
        <w:t>9.2  对不同文字文本投标文件的解释发生异议的，以中文文本为准。</w:t>
      </w:r>
    </w:p>
    <w:p>
      <w:pPr>
        <w:pStyle w:val="12"/>
        <w:spacing w:line="360" w:lineRule="auto"/>
        <w:ind w:firstLine="480" w:firstLineChars="200"/>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color w:val="auto"/>
          <w:sz w:val="24"/>
          <w:szCs w:val="24"/>
          <w:highlight w:val="none"/>
        </w:rPr>
        <w:t>9.3  投标文件使用的计量单位除招标文件中有特殊规定外，一律使用中华人民共和国法定计量单位。</w:t>
      </w:r>
    </w:p>
    <w:p>
      <w:pPr>
        <w:pStyle w:val="12"/>
        <w:spacing w:line="360" w:lineRule="auto"/>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10.  投标文件的组成</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10.1 投标人需编制的投标文件包括报价文件、资格文件、技术文件和商务文件四部分，投标人应按下列说明编写和提交。应递交的有关文件如未特别注明为原件的，可提交复印件。</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10.1.1  报价文件，包括：</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（1）投标函：按第五章“投标文件格式”提供的“投标函（格式）”的要求填写；</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w:t>
      </w:r>
      <w:r>
        <w:rPr>
          <w:rFonts w:hint="eastAsia" w:cs="宋体" w:asciiTheme="majorEastAsia" w:hAnsiTheme="majorEastAsia" w:eastAsiaTheme="majorEastAsia"/>
          <w:color w:val="auto"/>
          <w:sz w:val="24"/>
          <w:szCs w:val="24"/>
          <w:highlight w:val="none"/>
        </w:rPr>
        <w:t>投标</w:t>
      </w:r>
      <w:r>
        <w:rPr>
          <w:rFonts w:cs="宋体" w:asciiTheme="majorEastAsia" w:hAnsiTheme="majorEastAsia" w:eastAsiaTheme="majorEastAsia"/>
          <w:color w:val="auto"/>
          <w:sz w:val="24"/>
          <w:szCs w:val="24"/>
          <w:highlight w:val="none"/>
        </w:rPr>
        <w:t>报价表：按第五章“投标文件格式”提供的“</w:t>
      </w:r>
      <w:r>
        <w:rPr>
          <w:rFonts w:hint="eastAsia" w:cs="宋体" w:asciiTheme="majorEastAsia" w:hAnsiTheme="majorEastAsia" w:eastAsiaTheme="majorEastAsia"/>
          <w:color w:val="auto"/>
          <w:sz w:val="24"/>
          <w:szCs w:val="24"/>
          <w:highlight w:val="none"/>
        </w:rPr>
        <w:t>投标</w:t>
      </w:r>
      <w:r>
        <w:rPr>
          <w:rFonts w:cs="宋体" w:asciiTheme="majorEastAsia" w:hAnsiTheme="majorEastAsia" w:eastAsiaTheme="majorEastAsia"/>
          <w:color w:val="auto"/>
          <w:sz w:val="24"/>
          <w:szCs w:val="24"/>
          <w:highlight w:val="none"/>
        </w:rPr>
        <w:t>报价表（格式）”的要求填写;</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（3）中小企业声明函：按第五章“投标文件格式”提供的“中小企业声明函（格式）”的要求填写；</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（4）监狱企业证明：提供由省级以上监狱管理局、戒毒管理局（含新疆生产建设兵团）出具的属于监狱企业的证明文件。</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（5）残疾人福利性单位声明函：按第五章“投标文件格式”提供的“残疾人福利性单位声明函（格式）”的要求填写。</w:t>
      </w:r>
    </w:p>
    <w:p>
      <w:pPr>
        <w:pStyle w:val="12"/>
        <w:spacing w:line="360" w:lineRule="auto"/>
        <w:ind w:firstLine="420"/>
        <w:rPr>
          <w:rFonts w:cs="宋体" w:asciiTheme="majorEastAsia" w:hAnsiTheme="majorEastAsia" w:eastAsiaTheme="majorEastAsia"/>
          <w:b/>
          <w:color w:val="auto"/>
          <w:sz w:val="24"/>
          <w:szCs w:val="24"/>
          <w:highlight w:val="none"/>
        </w:rPr>
      </w:pPr>
      <w:r>
        <w:rPr>
          <w:rFonts w:cs="宋体" w:asciiTheme="majorEastAsia" w:hAnsiTheme="majorEastAsia" w:eastAsiaTheme="majorEastAsia"/>
          <w:b/>
          <w:color w:val="auto"/>
          <w:sz w:val="24"/>
          <w:szCs w:val="24"/>
          <w:highlight w:val="none"/>
        </w:rPr>
        <w:t>其中，报价文件组成要求的第（1）～（2）项必须提交；第（3）～（5）项如有请提交。</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10.1.2 资格文件组成要求，包括：</w:t>
      </w:r>
    </w:p>
    <w:p>
      <w:pPr>
        <w:spacing w:line="360" w:lineRule="auto"/>
        <w:ind w:firstLine="480" w:firstLineChars="200"/>
        <w:rPr>
          <w:rFonts w:asciiTheme="majorEastAsia" w:hAnsiTheme="majorEastAsia" w:eastAsiaTheme="majorEastAsia"/>
          <w:b/>
          <w:color w:val="auto"/>
          <w:sz w:val="24"/>
          <w:highlight w:val="none"/>
        </w:rPr>
      </w:pPr>
      <w:r>
        <w:rPr>
          <w:rFonts w:hint="eastAsia" w:asciiTheme="majorEastAsia" w:hAnsiTheme="majorEastAsia" w:eastAsiaTheme="majorEastAsia"/>
          <w:color w:val="auto"/>
          <w:sz w:val="24"/>
          <w:highlight w:val="none"/>
        </w:rPr>
        <w:t>（1）资格声明函。按第五章“投标文件格式”提供的“资格声明函（格式）”的要求填写。对列入失信被执行人、重大税收违法案件当事人名单、政府采购严重违法失信行为记录名单的投标人，将被拒绝参与本项目政府采购活动。</w:t>
      </w:r>
      <w:r>
        <w:rPr>
          <w:rFonts w:hint="eastAsia" w:asciiTheme="majorEastAsia" w:hAnsiTheme="majorEastAsia" w:eastAsiaTheme="majorEastAsia"/>
          <w:b/>
          <w:color w:val="auto"/>
          <w:sz w:val="24"/>
          <w:highlight w:val="none"/>
        </w:rPr>
        <w:t>（注：采购人或采购代理机构在对投标人资格审查时进行信用查询，查询结果与投标文件不一致时，以采购人或采购代理机构查询结果为准。）</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根据本章第3.2项规定的投标人应具备的特定条件提供，包括营业执照副本内页或事业单位法人证复印件（投标人如为企业的，要求证件有效并清晰反映企业法人和经营范围）和投标人资格的其他证明文件复印件；</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（3）法定代表人身份证明复印件：如使用第二代身份证应提交正、反面复印件，如法定代表人非中国国籍应提交护照复印件，要求证件有效并与营业执照或事业单位法人证中的法定代表人相符；</w:t>
      </w:r>
    </w:p>
    <w:p>
      <w:pPr>
        <w:pStyle w:val="12"/>
        <w:spacing w:line="360" w:lineRule="auto"/>
        <w:ind w:firstLine="480" w:firstLineChars="200"/>
        <w:rPr>
          <w:rFonts w:hint="eastAsia" w:cs="宋体" w:asciiTheme="majorEastAsia" w:hAnsiTheme="majorEastAsia" w:eastAsiaTheme="majorEastAsia"/>
          <w:color w:val="auto"/>
          <w:sz w:val="24"/>
          <w:szCs w:val="24"/>
          <w:highlight w:val="none"/>
          <w:lang w:eastAsia="zh-CN"/>
        </w:rPr>
      </w:pPr>
      <w:r>
        <w:rPr>
          <w:rFonts w:hint="eastAsia" w:cs="宋体" w:asciiTheme="majorEastAsia" w:hAnsiTheme="majorEastAsia" w:eastAsiaTheme="majorEastAsia"/>
          <w:color w:val="auto"/>
          <w:sz w:val="24"/>
          <w:szCs w:val="24"/>
          <w:highlight w:val="none"/>
          <w:lang w:eastAsia="zh-CN"/>
        </w:rPr>
        <w:t>（</w:t>
      </w:r>
      <w:r>
        <w:rPr>
          <w:rFonts w:hint="eastAsia" w:cs="宋体" w:asciiTheme="majorEastAsia" w:hAnsiTheme="majorEastAsia" w:eastAsiaTheme="majorEastAsia"/>
          <w:color w:val="auto"/>
          <w:sz w:val="24"/>
          <w:szCs w:val="24"/>
          <w:highlight w:val="none"/>
          <w:lang w:val="en-US" w:eastAsia="zh-CN"/>
        </w:rPr>
        <w:t>4</w:t>
      </w:r>
      <w:r>
        <w:rPr>
          <w:rFonts w:hint="eastAsia" w:cs="宋体" w:asciiTheme="majorEastAsia" w:hAnsiTheme="majorEastAsia" w:eastAsiaTheme="majorEastAsia"/>
          <w:color w:val="auto"/>
          <w:sz w:val="24"/>
          <w:szCs w:val="24"/>
          <w:highlight w:val="none"/>
          <w:lang w:eastAsia="zh-CN"/>
        </w:rPr>
        <w:t>）</w:t>
      </w:r>
      <w:r>
        <w:rPr>
          <w:rFonts w:hint="eastAsia" w:cs="宋体" w:asciiTheme="majorEastAsia" w:hAnsiTheme="majorEastAsia" w:eastAsiaTheme="majorEastAsia"/>
          <w:color w:val="auto"/>
          <w:sz w:val="24"/>
          <w:szCs w:val="24"/>
          <w:highlight w:val="none"/>
        </w:rPr>
        <w:t>项目项目负责人</w:t>
      </w:r>
      <w:r>
        <w:rPr>
          <w:rFonts w:hint="eastAsia" w:cs="宋体" w:asciiTheme="majorEastAsia" w:hAnsiTheme="majorEastAsia" w:eastAsiaTheme="majorEastAsia"/>
          <w:color w:val="auto"/>
          <w:sz w:val="24"/>
          <w:szCs w:val="24"/>
          <w:highlight w:val="none"/>
          <w:lang w:eastAsia="zh-CN"/>
        </w:rPr>
        <w:t>及技术负责人</w:t>
      </w:r>
      <w:r>
        <w:rPr>
          <w:rFonts w:hint="eastAsia" w:cs="宋体" w:asciiTheme="majorEastAsia" w:hAnsiTheme="majorEastAsia" w:eastAsiaTheme="majorEastAsia"/>
          <w:color w:val="auto"/>
          <w:sz w:val="24"/>
          <w:szCs w:val="24"/>
          <w:highlight w:val="none"/>
          <w:lang w:val="en-US" w:eastAsia="zh-CN"/>
        </w:rPr>
        <w:t>的证明材料。</w:t>
      </w:r>
    </w:p>
    <w:p>
      <w:pPr>
        <w:pStyle w:val="12"/>
        <w:spacing w:line="360" w:lineRule="auto"/>
        <w:ind w:firstLine="482" w:firstLineChars="200"/>
        <w:rPr>
          <w:rFonts w:cs="宋体" w:asciiTheme="majorEastAsia" w:hAnsiTheme="majorEastAsia" w:eastAsiaTheme="majorEastAsia"/>
          <w:b/>
          <w:bCs/>
          <w:color w:val="auto"/>
          <w:sz w:val="24"/>
          <w:szCs w:val="24"/>
          <w:highlight w:val="none"/>
        </w:rPr>
      </w:pPr>
      <w:r>
        <w:rPr>
          <w:rFonts w:cs="宋体" w:asciiTheme="majorEastAsia" w:hAnsiTheme="majorEastAsia" w:eastAsiaTheme="majorEastAsia"/>
          <w:b/>
          <w:bCs/>
          <w:color w:val="auto"/>
          <w:sz w:val="24"/>
          <w:szCs w:val="24"/>
          <w:highlight w:val="none"/>
        </w:rPr>
        <w:t>其中，资格文件组成要求的第（1）～（</w:t>
      </w:r>
      <w:r>
        <w:rPr>
          <w:rFonts w:hint="eastAsia" w:cs="宋体" w:asciiTheme="majorEastAsia" w:hAnsiTheme="majorEastAsia" w:eastAsiaTheme="majorEastAsia"/>
          <w:b/>
          <w:bCs/>
          <w:color w:val="auto"/>
          <w:sz w:val="24"/>
          <w:szCs w:val="24"/>
          <w:highlight w:val="none"/>
        </w:rPr>
        <w:t>4</w:t>
      </w:r>
      <w:r>
        <w:rPr>
          <w:rFonts w:cs="宋体" w:asciiTheme="majorEastAsia" w:hAnsiTheme="majorEastAsia" w:eastAsiaTheme="majorEastAsia"/>
          <w:b/>
          <w:bCs/>
          <w:color w:val="auto"/>
          <w:sz w:val="24"/>
          <w:szCs w:val="24"/>
          <w:highlight w:val="none"/>
        </w:rPr>
        <w:t>）项必须提交。</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10.1.3 技术文件组成要求，包括：</w:t>
      </w:r>
    </w:p>
    <w:p>
      <w:pPr>
        <w:pStyle w:val="12"/>
        <w:numPr>
          <w:ilvl w:val="0"/>
          <w:numId w:val="4"/>
        </w:numPr>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投标服务技术资料表：按第五章“投标文件格式”提供的“投标服务技术资料表（格式）”的要求填写；</w:t>
      </w:r>
    </w:p>
    <w:p>
      <w:pPr>
        <w:pStyle w:val="12"/>
        <w:spacing w:line="360" w:lineRule="auto"/>
        <w:ind w:firstLine="420" w:firstLineChars="200"/>
        <w:rPr>
          <w:rFonts w:hint="eastAsia" w:cs="宋体" w:asciiTheme="majorEastAsia" w:hAnsiTheme="majorEastAsia" w:eastAsiaTheme="majorEastAsia"/>
          <w:color w:val="auto"/>
          <w:sz w:val="24"/>
          <w:szCs w:val="24"/>
          <w:highlight w:val="none"/>
          <w:lang w:eastAsia="zh-CN"/>
        </w:rPr>
      </w:pPr>
      <w:r>
        <w:rPr>
          <w:rFonts w:hint="eastAsia"/>
          <w:color w:val="auto"/>
          <w:highlight w:val="none"/>
          <w:lang w:eastAsia="zh-CN"/>
        </w:rPr>
        <w:t>（</w:t>
      </w:r>
      <w:r>
        <w:rPr>
          <w:rFonts w:hint="eastAsia" w:cs="宋体" w:asciiTheme="majorEastAsia" w:hAnsiTheme="majorEastAsia" w:eastAsiaTheme="majorEastAsia"/>
          <w:color w:val="auto"/>
          <w:sz w:val="24"/>
          <w:szCs w:val="24"/>
          <w:highlight w:val="none"/>
          <w:lang w:val="en-US" w:eastAsia="zh-CN"/>
        </w:rPr>
        <w:t>2</w:t>
      </w:r>
      <w:r>
        <w:rPr>
          <w:rFonts w:hint="eastAsia" w:cs="宋体" w:asciiTheme="majorEastAsia" w:hAnsiTheme="majorEastAsia" w:eastAsiaTheme="majorEastAsia"/>
          <w:color w:val="auto"/>
          <w:sz w:val="24"/>
          <w:szCs w:val="24"/>
          <w:highlight w:val="none"/>
          <w:lang w:eastAsia="zh-CN"/>
        </w:rPr>
        <w:t>）拟投入本项目人员一览表：按第五章“投标文件格式”提供的“拟投入本项目人员一览表（格式）”的要求填写。</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w:t>
      </w:r>
      <w:r>
        <w:rPr>
          <w:rFonts w:hint="eastAsia" w:cs="宋体" w:asciiTheme="majorEastAsia" w:hAnsiTheme="majorEastAsia" w:eastAsiaTheme="majorEastAsia"/>
          <w:color w:val="auto"/>
          <w:sz w:val="24"/>
          <w:szCs w:val="24"/>
          <w:highlight w:val="none"/>
          <w:lang w:val="en-US" w:eastAsia="zh-CN"/>
        </w:rPr>
        <w:t>3）</w:t>
      </w:r>
      <w:r>
        <w:rPr>
          <w:rFonts w:cs="宋体" w:asciiTheme="majorEastAsia" w:hAnsiTheme="majorEastAsia" w:eastAsiaTheme="majorEastAsia"/>
          <w:color w:val="auto"/>
          <w:sz w:val="24"/>
          <w:szCs w:val="24"/>
          <w:highlight w:val="none"/>
        </w:rPr>
        <w:t>其它：针对本项目所投标服务的主要技术指标、参数及性能的详细说明，相关的图纸、图片，等等。</w:t>
      </w:r>
    </w:p>
    <w:p>
      <w:pPr>
        <w:pStyle w:val="12"/>
        <w:spacing w:line="360" w:lineRule="auto"/>
        <w:ind w:firstLine="482" w:firstLineChars="200"/>
        <w:rPr>
          <w:rFonts w:cs="宋体" w:asciiTheme="majorEastAsia" w:hAnsiTheme="majorEastAsia" w:eastAsiaTheme="majorEastAsia"/>
          <w:b/>
          <w:bCs/>
          <w:color w:val="auto"/>
          <w:sz w:val="24"/>
          <w:szCs w:val="24"/>
          <w:highlight w:val="none"/>
        </w:rPr>
      </w:pPr>
      <w:r>
        <w:rPr>
          <w:rFonts w:cs="宋体" w:asciiTheme="majorEastAsia" w:hAnsiTheme="majorEastAsia" w:eastAsiaTheme="majorEastAsia"/>
          <w:b/>
          <w:bCs/>
          <w:color w:val="auto"/>
          <w:sz w:val="24"/>
          <w:szCs w:val="24"/>
          <w:highlight w:val="none"/>
        </w:rPr>
        <w:t>其中，技术文件组成要求的第（1）项必须提交；第（2）</w:t>
      </w:r>
      <w:r>
        <w:rPr>
          <w:rFonts w:hint="eastAsia" w:cs="宋体" w:asciiTheme="majorEastAsia" w:hAnsiTheme="majorEastAsia" w:eastAsiaTheme="majorEastAsia"/>
          <w:b/>
          <w:bCs/>
          <w:color w:val="auto"/>
          <w:sz w:val="24"/>
          <w:szCs w:val="24"/>
          <w:highlight w:val="none"/>
          <w:lang w:eastAsia="zh-CN"/>
        </w:rPr>
        <w:t>、（</w:t>
      </w:r>
      <w:r>
        <w:rPr>
          <w:rFonts w:hint="eastAsia" w:cs="宋体" w:asciiTheme="majorEastAsia" w:hAnsiTheme="majorEastAsia" w:eastAsiaTheme="majorEastAsia"/>
          <w:b/>
          <w:bCs/>
          <w:color w:val="auto"/>
          <w:sz w:val="24"/>
          <w:szCs w:val="24"/>
          <w:highlight w:val="none"/>
          <w:lang w:val="en-US" w:eastAsia="zh-CN"/>
        </w:rPr>
        <w:t>3</w:t>
      </w:r>
      <w:r>
        <w:rPr>
          <w:rFonts w:hint="eastAsia" w:cs="宋体" w:asciiTheme="majorEastAsia" w:hAnsiTheme="majorEastAsia" w:eastAsiaTheme="majorEastAsia"/>
          <w:b/>
          <w:bCs/>
          <w:color w:val="auto"/>
          <w:sz w:val="24"/>
          <w:szCs w:val="24"/>
          <w:highlight w:val="none"/>
          <w:lang w:eastAsia="zh-CN"/>
        </w:rPr>
        <w:t>）</w:t>
      </w:r>
      <w:r>
        <w:rPr>
          <w:rFonts w:cs="宋体" w:asciiTheme="majorEastAsia" w:hAnsiTheme="majorEastAsia" w:eastAsiaTheme="majorEastAsia"/>
          <w:b/>
          <w:bCs/>
          <w:color w:val="auto"/>
          <w:sz w:val="24"/>
          <w:szCs w:val="24"/>
          <w:highlight w:val="none"/>
        </w:rPr>
        <w:t>项如有请提交。</w:t>
      </w:r>
    </w:p>
    <w:p>
      <w:pPr>
        <w:spacing w:line="360" w:lineRule="auto"/>
        <w:ind w:firstLine="240" w:firstLineChars="1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10.1.4 商务文件组成要求，包括：</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（1）售后服务承诺书：按第五章“投标文件格式”提供的“售后服务承诺书（格式）” 的要求填写；</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（2）商务条款偏离表：按第五章“投标文件格式”提供的“商务条款偏离表（格式）” 的要求填写；</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3）投标文件递交截止之日前半年内投标人连续三个月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原件备查），《依法纳税或依法免税证明》原件一年内保持有效 ；</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4）投标文件递交截止之日前半年内投标人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（5）法定代表人授权委托书：按第五章“投标文件格式”提供的“法定代表人授权委托书（格式）”的要求填写；</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（6）委托代理人身份证明复印件：如使用第二代身份证应提交正、反面复印件，如委托代理人非中国国籍应提交护照复印件，要求证件有效并与法定代表人授权委托书中的委托代理人相符；</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（7）财务会计报表复印件：投标人</w:t>
      </w:r>
      <w:r>
        <w:rPr>
          <w:rFonts w:hint="eastAsia" w:cs="宋体" w:asciiTheme="majorEastAsia" w:hAnsiTheme="majorEastAsia" w:eastAsiaTheme="majorEastAsia"/>
          <w:color w:val="auto"/>
          <w:sz w:val="24"/>
          <w:szCs w:val="24"/>
          <w:highlight w:val="none"/>
          <w:lang w:val="en-US" w:eastAsia="zh-CN"/>
        </w:rPr>
        <w:t>2019年</w:t>
      </w:r>
      <w:r>
        <w:rPr>
          <w:rFonts w:cs="宋体" w:asciiTheme="majorEastAsia" w:hAnsiTheme="majorEastAsia" w:eastAsiaTheme="majorEastAsia"/>
          <w:color w:val="auto"/>
          <w:sz w:val="24"/>
          <w:szCs w:val="24"/>
          <w:highlight w:val="none"/>
        </w:rPr>
        <w:t>的经会计师事务所或审计机构审计的财务会计报表，包括资产负债表、现金流量表、利润表、财务情况说明书和审计报告；</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8）其它：投标人通过国家或国际认证资格证书复印件、银行出具的投标人资信证明或信用等级证明复印件、投标人近三年同类服务的实际业绩证明（附中标通知书复印件或合同复印件）、投标人近三年的质量获奖荣誉证书复印件、投标人近三年发生的诉讼及仲裁情况说明（附法院或仲裁机构作出的判决、裁决等有关法律文书复印件），等等。</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b/>
          <w:color w:val="auto"/>
          <w:sz w:val="24"/>
          <w:szCs w:val="24"/>
          <w:highlight w:val="none"/>
        </w:rPr>
        <w:t>商务文件中的第（1）～（4）项必须提交；第（5）、（6）项在委托代理时必须提交；第（7）、（8）项如有请提交。</w:t>
      </w:r>
    </w:p>
    <w:p>
      <w:pPr>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10.2 投标人应编制目录，按上述顺序将报价文件、资格文件、商务文件、技术文件</w:t>
      </w:r>
      <w:r>
        <w:rPr>
          <w:rFonts w:hint="eastAsia" w:asciiTheme="majorEastAsia" w:hAnsiTheme="majorEastAsia" w:eastAsiaTheme="majorEastAsia"/>
          <w:b/>
          <w:bCs/>
          <w:color w:val="auto"/>
          <w:sz w:val="24"/>
          <w:highlight w:val="none"/>
        </w:rPr>
        <w:t>分别装订成册。特别注意投标报价不得出现在资格文件、技术文件和商务文件中。</w:t>
      </w:r>
    </w:p>
    <w:p>
      <w:pPr>
        <w:pStyle w:val="12"/>
        <w:spacing w:line="360" w:lineRule="auto"/>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11.  投标报价</w:t>
      </w:r>
    </w:p>
    <w:p>
      <w:pPr>
        <w:pStyle w:val="12"/>
        <w:spacing w:line="360" w:lineRule="auto"/>
        <w:ind w:firstLine="482" w:firstLineChars="200"/>
        <w:rPr>
          <w:rFonts w:cs="宋体" w:asciiTheme="majorEastAsia" w:hAnsiTheme="majorEastAsia" w:eastAsiaTheme="majorEastAsia"/>
          <w:b/>
          <w:color w:val="auto"/>
          <w:sz w:val="24"/>
          <w:szCs w:val="24"/>
          <w:highlight w:val="none"/>
        </w:rPr>
      </w:pPr>
      <w:r>
        <w:rPr>
          <w:rFonts w:cs="宋体" w:asciiTheme="majorEastAsia" w:hAnsiTheme="majorEastAsia" w:eastAsiaTheme="majorEastAsia"/>
          <w:b/>
          <w:color w:val="auto"/>
          <w:sz w:val="24"/>
          <w:szCs w:val="24"/>
          <w:highlight w:val="none"/>
        </w:rPr>
        <w:t>11.1  投标人应以人民币并按分项报价。</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11.2  投标人可就第二章“服务需求一览表”中的</w:t>
      </w:r>
      <w:r>
        <w:rPr>
          <w:rFonts w:cs="宋体" w:asciiTheme="majorEastAsia" w:hAnsiTheme="majorEastAsia" w:eastAsiaTheme="majorEastAsia"/>
          <w:b/>
          <w:color w:val="auto"/>
          <w:sz w:val="24"/>
          <w:szCs w:val="24"/>
          <w:highlight w:val="none"/>
        </w:rPr>
        <w:t>某一个分标内容报出完整且唯一报价，也可就某几个或所有分标内容分别报出完整且唯一报价，附带有条件的报价将不予接受。</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11.3  投标报价为在采购人指定地点提交服务成果所需的全部费用，其组成部分详见第二章“服务需求一览表”。采购人不再向中标供应商支付其投标报价之外的任何费用。</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11.4  本项目的采购代理服务费按物价部门核准的收费标准执行，见投标人须知前附表。</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11.5  不论投标结果如何，投标人均应自行承担与编制和递交投标文件有关的全部费用。</w:t>
      </w:r>
    </w:p>
    <w:p>
      <w:pPr>
        <w:pStyle w:val="12"/>
        <w:spacing w:line="360" w:lineRule="auto"/>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12.  投标有效期</w:t>
      </w:r>
    </w:p>
    <w:p>
      <w:pPr>
        <w:pStyle w:val="12"/>
        <w:spacing w:line="360" w:lineRule="auto"/>
        <w:ind w:firstLine="480" w:firstLineChars="200"/>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color w:val="auto"/>
          <w:sz w:val="24"/>
          <w:szCs w:val="24"/>
          <w:highlight w:val="none"/>
        </w:rPr>
        <w:t>12.1  在投标人须知前附表规定的投标有效期内，投标人不得要求撤销或修改其投标文件。</w:t>
      </w:r>
    </w:p>
    <w:p>
      <w:pPr>
        <w:pStyle w:val="12"/>
        <w:spacing w:line="360" w:lineRule="auto"/>
        <w:ind w:firstLine="480" w:firstLineChars="200"/>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color w:val="auto"/>
          <w:sz w:val="24"/>
          <w:szCs w:val="24"/>
          <w:highlight w:val="none"/>
        </w:rPr>
        <w:t>12.2  在特殊情况下，采购人或采购代理机构可与投标人协商延长投标有效期，这种要求与答复均应使用书面形式。投标人同意延长的，应相应延长其投标有效期，但不得要求或被允许修改或撤销其投标文件；投标人拒绝延长的，其投标在超过原有效期后失效。</w:t>
      </w:r>
    </w:p>
    <w:p>
      <w:pPr>
        <w:pStyle w:val="12"/>
        <w:spacing w:line="360" w:lineRule="auto"/>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13.  投标保证金</w:t>
      </w:r>
    </w:p>
    <w:p>
      <w:pPr>
        <w:pStyle w:val="12"/>
        <w:spacing w:line="360" w:lineRule="auto"/>
        <w:ind w:firstLine="480" w:firstLineChars="200"/>
        <w:rPr>
          <w:rFonts w:cs="宋体" w:asciiTheme="majorEastAsia" w:hAnsiTheme="majorEastAsia" w:eastAsiaTheme="majorEastAsia"/>
          <w:bCs/>
          <w:color w:val="auto"/>
          <w:sz w:val="24"/>
          <w:szCs w:val="24"/>
          <w:highlight w:val="none"/>
        </w:rPr>
      </w:pPr>
      <w:bookmarkStart w:id="37" w:name="_Toc508092932"/>
      <w:bookmarkStart w:id="38" w:name="_Toc448343859"/>
      <w:bookmarkStart w:id="39" w:name="_Toc213326419"/>
      <w:r>
        <w:rPr>
          <w:rFonts w:cs="宋体" w:asciiTheme="majorEastAsia" w:hAnsiTheme="majorEastAsia" w:eastAsiaTheme="majorEastAsia"/>
          <w:bCs/>
          <w:color w:val="auto"/>
          <w:sz w:val="24"/>
          <w:szCs w:val="24"/>
          <w:highlight w:val="none"/>
        </w:rPr>
        <w:t>本项目不收取投标保证金。</w:t>
      </w:r>
    </w:p>
    <w:p>
      <w:pPr>
        <w:pStyle w:val="12"/>
        <w:spacing w:line="360" w:lineRule="auto"/>
        <w:jc w:val="center"/>
        <w:outlineLvl w:val="1"/>
        <w:rPr>
          <w:rFonts w:cs="宋体" w:asciiTheme="majorEastAsia" w:hAnsiTheme="majorEastAsia" w:eastAsiaTheme="majorEastAsia"/>
          <w:b/>
          <w:color w:val="auto"/>
          <w:sz w:val="30"/>
          <w:szCs w:val="30"/>
          <w:highlight w:val="none"/>
        </w:rPr>
      </w:pPr>
      <w:bookmarkStart w:id="40" w:name="_Toc23984"/>
      <w:r>
        <w:rPr>
          <w:rFonts w:cs="宋体" w:asciiTheme="majorEastAsia" w:hAnsiTheme="majorEastAsia" w:eastAsiaTheme="majorEastAsia"/>
          <w:b/>
          <w:color w:val="auto"/>
          <w:sz w:val="30"/>
          <w:szCs w:val="30"/>
          <w:highlight w:val="none"/>
        </w:rPr>
        <w:t>四    投标</w:t>
      </w:r>
      <w:bookmarkEnd w:id="37"/>
      <w:bookmarkEnd w:id="38"/>
      <w:bookmarkEnd w:id="39"/>
      <w:bookmarkEnd w:id="40"/>
    </w:p>
    <w:p>
      <w:pPr>
        <w:pStyle w:val="12"/>
        <w:spacing w:line="360" w:lineRule="auto"/>
        <w:ind w:firstLine="240" w:firstLineChars="100"/>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14.  投标文件的密封</w:t>
      </w:r>
    </w:p>
    <w:p>
      <w:pPr>
        <w:pStyle w:val="12"/>
        <w:spacing w:line="360" w:lineRule="auto"/>
        <w:ind w:firstLine="241" w:firstLineChars="100"/>
        <w:rPr>
          <w:rFonts w:cs="宋体" w:asciiTheme="majorEastAsia" w:hAnsiTheme="majorEastAsia" w:eastAsiaTheme="majorEastAsia"/>
          <w:b/>
          <w:color w:val="auto"/>
          <w:sz w:val="24"/>
          <w:szCs w:val="24"/>
          <w:highlight w:val="none"/>
        </w:rPr>
      </w:pPr>
      <w:r>
        <w:rPr>
          <w:rFonts w:cs="宋体" w:asciiTheme="majorEastAsia" w:hAnsiTheme="majorEastAsia" w:eastAsiaTheme="majorEastAsia"/>
          <w:b/>
          <w:color w:val="auto"/>
          <w:sz w:val="24"/>
          <w:szCs w:val="24"/>
          <w:highlight w:val="none"/>
        </w:rPr>
        <w:t>14.1  投标人应将所有投标文件密封在一个外层包封中，在外层包封上标明“投标文件”。</w:t>
      </w:r>
    </w:p>
    <w:p>
      <w:pPr>
        <w:pStyle w:val="12"/>
        <w:spacing w:line="360" w:lineRule="auto"/>
        <w:ind w:firstLine="241" w:firstLineChars="100"/>
        <w:rPr>
          <w:rFonts w:cs="宋体" w:asciiTheme="majorEastAsia" w:hAnsiTheme="majorEastAsia" w:eastAsiaTheme="majorEastAsia"/>
          <w:b/>
          <w:color w:val="auto"/>
          <w:sz w:val="24"/>
          <w:szCs w:val="24"/>
          <w:highlight w:val="none"/>
        </w:rPr>
      </w:pPr>
      <w:r>
        <w:rPr>
          <w:rFonts w:cs="宋体" w:asciiTheme="majorEastAsia" w:hAnsiTheme="majorEastAsia" w:eastAsiaTheme="majorEastAsia"/>
          <w:b/>
          <w:color w:val="auto"/>
          <w:sz w:val="24"/>
          <w:szCs w:val="24"/>
          <w:highlight w:val="none"/>
        </w:rPr>
        <w:t>14.2 外层包封应写明项目名称、项目编号、采购人单位名称、投标人名称，并注明开标时间以前不得开封。</w:t>
      </w:r>
    </w:p>
    <w:p>
      <w:pPr>
        <w:pStyle w:val="12"/>
        <w:spacing w:line="360" w:lineRule="auto"/>
        <w:ind w:firstLine="241" w:firstLineChars="100"/>
        <w:rPr>
          <w:rFonts w:cs="宋体" w:asciiTheme="majorEastAsia" w:hAnsiTheme="majorEastAsia" w:eastAsiaTheme="majorEastAsia"/>
          <w:b/>
          <w:color w:val="auto"/>
          <w:sz w:val="24"/>
          <w:szCs w:val="24"/>
          <w:highlight w:val="none"/>
        </w:rPr>
      </w:pPr>
      <w:r>
        <w:rPr>
          <w:rFonts w:cs="宋体" w:asciiTheme="majorEastAsia" w:hAnsiTheme="majorEastAsia" w:eastAsiaTheme="majorEastAsia"/>
          <w:b/>
          <w:color w:val="auto"/>
          <w:sz w:val="24"/>
          <w:szCs w:val="24"/>
          <w:highlight w:val="none"/>
        </w:rPr>
        <w:t>14.3 如果外包封没有按照上述规定密封，招标代理单位将不承担投标文件错放或提前开封的责任。由此造成的提前开封的投标文件将予以拒绝，并退还给投标人。</w:t>
      </w:r>
    </w:p>
    <w:p>
      <w:pPr>
        <w:pStyle w:val="12"/>
        <w:spacing w:line="360" w:lineRule="auto"/>
        <w:ind w:firstLine="241" w:firstLineChars="100"/>
        <w:rPr>
          <w:rFonts w:cs="宋体" w:asciiTheme="majorEastAsia" w:hAnsiTheme="majorEastAsia" w:eastAsiaTheme="majorEastAsia"/>
          <w:b/>
          <w:color w:val="auto"/>
          <w:sz w:val="24"/>
          <w:szCs w:val="24"/>
          <w:highlight w:val="none"/>
        </w:rPr>
      </w:pPr>
      <w:r>
        <w:rPr>
          <w:rFonts w:cs="宋体" w:asciiTheme="majorEastAsia" w:hAnsiTheme="majorEastAsia" w:eastAsiaTheme="majorEastAsia"/>
          <w:b/>
          <w:color w:val="auto"/>
          <w:sz w:val="24"/>
          <w:szCs w:val="24"/>
          <w:highlight w:val="none"/>
        </w:rPr>
        <w:t>14.4 外层包封封口处应加盖密封章或单位公章，若封口处没有加盖密封章或公章或破损严重，招标代理单位将其拒收。</w:t>
      </w:r>
    </w:p>
    <w:p>
      <w:pPr>
        <w:pStyle w:val="12"/>
        <w:spacing w:line="360" w:lineRule="auto"/>
        <w:ind w:firstLine="480" w:firstLineChars="200"/>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15.  投标文件的递交</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15.1  投标人投标截止时间：见投标人须知前附表。</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15.2  投标人递交投标文件地点：见投标人须知前附表。</w:t>
      </w:r>
    </w:p>
    <w:p>
      <w:pPr>
        <w:pStyle w:val="12"/>
        <w:spacing w:line="360" w:lineRule="auto"/>
        <w:jc w:val="center"/>
        <w:rPr>
          <w:rFonts w:cs="宋体" w:asciiTheme="majorEastAsia" w:hAnsiTheme="majorEastAsia" w:eastAsiaTheme="majorEastAsia"/>
          <w:color w:val="auto"/>
          <w:sz w:val="24"/>
          <w:szCs w:val="24"/>
          <w:highlight w:val="none"/>
        </w:rPr>
      </w:pPr>
      <w:bookmarkStart w:id="41" w:name="_Toc508092933"/>
    </w:p>
    <w:p>
      <w:pPr>
        <w:pStyle w:val="12"/>
        <w:spacing w:line="360" w:lineRule="auto"/>
        <w:jc w:val="center"/>
        <w:outlineLvl w:val="1"/>
        <w:rPr>
          <w:rFonts w:cs="宋体" w:asciiTheme="majorEastAsia" w:hAnsiTheme="majorEastAsia" w:eastAsiaTheme="majorEastAsia"/>
          <w:b/>
          <w:color w:val="auto"/>
          <w:sz w:val="30"/>
          <w:szCs w:val="30"/>
          <w:highlight w:val="none"/>
        </w:rPr>
      </w:pPr>
      <w:bookmarkStart w:id="42" w:name="_Toc1928"/>
      <w:r>
        <w:rPr>
          <w:rFonts w:cs="宋体" w:asciiTheme="majorEastAsia" w:hAnsiTheme="majorEastAsia" w:eastAsiaTheme="majorEastAsia"/>
          <w:b/>
          <w:color w:val="auto"/>
          <w:sz w:val="30"/>
          <w:szCs w:val="30"/>
          <w:highlight w:val="none"/>
        </w:rPr>
        <w:t xml:space="preserve">五 </w:t>
      </w:r>
      <w:r>
        <w:rPr>
          <w:rFonts w:hint="eastAsia" w:cs="宋体" w:asciiTheme="majorEastAsia" w:hAnsiTheme="majorEastAsia" w:eastAsiaTheme="majorEastAsia"/>
          <w:b/>
          <w:color w:val="auto"/>
          <w:sz w:val="30"/>
          <w:szCs w:val="30"/>
          <w:highlight w:val="none"/>
          <w:lang w:val="en-US" w:eastAsia="zh-CN"/>
        </w:rPr>
        <w:t xml:space="preserve"> </w:t>
      </w:r>
      <w:r>
        <w:rPr>
          <w:rFonts w:cs="宋体" w:asciiTheme="majorEastAsia" w:hAnsiTheme="majorEastAsia" w:eastAsiaTheme="majorEastAsia"/>
          <w:b/>
          <w:color w:val="auto"/>
          <w:sz w:val="30"/>
          <w:szCs w:val="30"/>
          <w:highlight w:val="none"/>
        </w:rPr>
        <w:t xml:space="preserve"> </w:t>
      </w:r>
      <w:r>
        <w:rPr>
          <w:rFonts w:hint="eastAsia" w:cs="宋体" w:asciiTheme="majorEastAsia" w:hAnsiTheme="majorEastAsia" w:eastAsiaTheme="majorEastAsia"/>
          <w:b/>
          <w:color w:val="auto"/>
          <w:sz w:val="30"/>
          <w:szCs w:val="30"/>
          <w:highlight w:val="none"/>
          <w:lang w:val="en-US" w:eastAsia="zh-CN"/>
        </w:rPr>
        <w:t xml:space="preserve"> </w:t>
      </w:r>
      <w:r>
        <w:rPr>
          <w:rFonts w:cs="宋体" w:asciiTheme="majorEastAsia" w:hAnsiTheme="majorEastAsia" w:eastAsiaTheme="majorEastAsia"/>
          <w:b/>
          <w:color w:val="auto"/>
          <w:sz w:val="30"/>
          <w:szCs w:val="30"/>
          <w:highlight w:val="none"/>
        </w:rPr>
        <w:t>开标、资格审查与评标</w:t>
      </w:r>
      <w:bookmarkEnd w:id="41"/>
      <w:bookmarkEnd w:id="42"/>
    </w:p>
    <w:p>
      <w:pPr>
        <w:pStyle w:val="12"/>
        <w:spacing w:line="360" w:lineRule="auto"/>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16.  开标</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16.1  采购代理机构将在本章第15.1项规定的投标截止时间（即开标时间）和投标人须知前附表规定的地点公开开标，</w:t>
      </w:r>
      <w:r>
        <w:rPr>
          <w:rFonts w:cs="宋体" w:asciiTheme="majorEastAsia" w:hAnsiTheme="majorEastAsia" w:eastAsiaTheme="majorEastAsia"/>
          <w:color w:val="auto"/>
          <w:sz w:val="24"/>
          <w:highlight w:val="none"/>
        </w:rPr>
        <w:t>投标人的法定代表人或委托代理人开标必须持证件（法定代表人凭营业执照复印件、身份证原件及复印件）或（委托代理人凭法人授权委托书原件、营业执照复印件、身份证原件及复印件）应准时参加并签到。</w:t>
      </w:r>
      <w:r>
        <w:rPr>
          <w:rFonts w:cs="宋体" w:asciiTheme="majorEastAsia" w:hAnsiTheme="majorEastAsia" w:eastAsiaTheme="majorEastAsia"/>
          <w:color w:val="auto"/>
          <w:sz w:val="24"/>
          <w:szCs w:val="24"/>
          <w:highlight w:val="none"/>
        </w:rPr>
        <w:t>投标人的法定代表人或其委托代理人应准时参加并签到。如未按时签到，由此产生的后果由投标人自行负责。</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16.1.1 截标后由采购人或采购代理机构对投标人进行信用查询。</w:t>
      </w:r>
    </w:p>
    <w:p>
      <w:pPr>
        <w:pStyle w:val="12"/>
        <w:wordWrap w:val="0"/>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 xml:space="preserve">查询渠道：“信用中国”网站（www.creditchina.gov.cn）、中国政府采购网（www.ccgp.gov.cn） </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 xml:space="preserve">查询截止时点：投标截止时间   </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查询记录和证据留存方式：在查询网站中直接打印查询记录，打印材料作为评审资料保存。</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信用信息使用规则：对在“信用中国”网站（www.creditchina.gov.cn） 、中国政府采购网（www.ccgp.gov.cn）被列入失信被执行人、重大税收违法案件当事人名单、政府采购严重违法失信行为记录名单，将拒绝其参与政府采购活动。</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16.2  开标程序：</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（1）开标会由采购代理机构主持，主持人宣布开标会议开始；</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（2）公布在投标截止时间前递交投标文件的投标人名称，并点名确认投标人是否派人到场；</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（3）宣布开标人、唱标人、记录人、监标人（由第三方监督单位担任）等有关人员姓名；</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（4）投标人代表按本章第14.1项的规定交叉检查投标文件的密封情况，并签字确认；</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5）按各投标人递交投标文件时间的先后顺序当众拆封投标文件，由唱标人宣读投标人名称、分标名称、投标文件正副本数量、投标报价、提交服务成果时间等以及采购代理机构认为有必要宣读的其他内容，记录人负责做开标记录；</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（6）相关人员在开标记录上签字确认；</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（7）宣布评标期间的有关事项；</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（8）开标结束。</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16.3资格审查</w:t>
      </w:r>
    </w:p>
    <w:p>
      <w:pPr>
        <w:pStyle w:val="12"/>
        <w:spacing w:line="360" w:lineRule="auto"/>
        <w:ind w:firstLine="360"/>
        <w:rPr>
          <w:rFonts w:cs="宋体" w:asciiTheme="majorEastAsia" w:hAnsiTheme="majorEastAsia" w:eastAsiaTheme="majorEastAsia"/>
          <w:b/>
          <w:bCs/>
          <w:color w:val="auto"/>
          <w:sz w:val="24"/>
          <w:szCs w:val="24"/>
          <w:highlight w:val="none"/>
        </w:rPr>
      </w:pPr>
      <w:r>
        <w:rPr>
          <w:rFonts w:cs="宋体" w:asciiTheme="majorEastAsia" w:hAnsiTheme="majorEastAsia" w:eastAsiaTheme="majorEastAsia"/>
          <w:b/>
          <w:bCs/>
          <w:color w:val="auto"/>
          <w:sz w:val="24"/>
          <w:szCs w:val="24"/>
          <w:highlight w:val="none"/>
        </w:rPr>
        <w:t>采购人依据法律法规和招标文件的规定，对投标文件中的资格文件进行审查，以确定投标供应商是否具备投标资格。合格投标人不足3家的，不得评标。</w:t>
      </w:r>
    </w:p>
    <w:p>
      <w:pPr>
        <w:pStyle w:val="12"/>
        <w:spacing w:line="360" w:lineRule="auto"/>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17.  评标</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17.2  评标原则：评标活动遵循公平、公正、科学和择优的原则。</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17.3  评标方法：评标委员会按照投标人须知前附表和第三章“评标方法”规定的方法、评审因素和标准对投标文件进行评审。在评标中，不得改变第三章“评标办法”规定的方法、评审因素和标准；第三章“评标办法”没有规定的方法、评审因素和标准，不作为评标依据。</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 xml:space="preserve">17.4  </w:t>
      </w:r>
      <w:r>
        <w:rPr>
          <w:rFonts w:cs="宋体" w:asciiTheme="majorEastAsia" w:hAnsiTheme="majorEastAsia" w:eastAsiaTheme="majorEastAsia"/>
          <w:bCs/>
          <w:color w:val="auto"/>
          <w:sz w:val="24"/>
          <w:szCs w:val="24"/>
          <w:highlight w:val="none"/>
        </w:rPr>
        <w:t>评标程序：</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bCs/>
          <w:color w:val="auto"/>
          <w:sz w:val="24"/>
          <w:szCs w:val="24"/>
          <w:highlight w:val="none"/>
        </w:rPr>
        <w:t>17.4.1  采购代理机构项目负责人宣读评标现场纪律要求，集中管理通讯工具，询问在场人员是否申请回避；</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bCs/>
          <w:color w:val="auto"/>
          <w:sz w:val="24"/>
          <w:szCs w:val="24"/>
          <w:highlight w:val="none"/>
        </w:rPr>
        <w:t>17.4.2  采购代理机构项目负责人介绍项目概况及评标委员会组成情况（但不得发表影响评审的倾向性、歧视性言论），推选评标组长（原则上采购人不得担任评标组长）；</w:t>
      </w:r>
    </w:p>
    <w:p>
      <w:pPr>
        <w:spacing w:line="360" w:lineRule="auto"/>
        <w:ind w:firstLine="414"/>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17.4.3.1投标文件初审。符合性检查：依据招标文件的规定，从投标文件的有效性、完整性和对招标文件的响应程度进行审查，以确定是否对招标文件的实质性要求和条件作出响应。</w:t>
      </w:r>
    </w:p>
    <w:p>
      <w:pPr>
        <w:spacing w:line="360" w:lineRule="auto"/>
        <w:ind w:firstLine="306"/>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(1)有下列情形之一的视为投标人相互串通投标，投标文件将被视为无效。</w:t>
      </w:r>
    </w:p>
    <w:p>
      <w:pPr>
        <w:spacing w:line="360" w:lineRule="auto"/>
        <w:ind w:firstLine="306"/>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①不同投标人的投标文件由同一单位或者个人编制；</w:t>
      </w:r>
    </w:p>
    <w:p>
      <w:pPr>
        <w:spacing w:line="360" w:lineRule="auto"/>
        <w:ind w:firstLine="306"/>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②不同投标人委托同一单位或者个人办理投标事宜;</w:t>
      </w:r>
    </w:p>
    <w:p>
      <w:pPr>
        <w:spacing w:line="360" w:lineRule="auto"/>
        <w:ind w:firstLine="306"/>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③不同的投标人的投标文件载明的项目管理员为同一个人;</w:t>
      </w:r>
    </w:p>
    <w:p>
      <w:pPr>
        <w:spacing w:line="360" w:lineRule="auto"/>
        <w:ind w:firstLine="306"/>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④不同投标人的投标文件异常一致或投标报价呈规律性差异;</w:t>
      </w:r>
    </w:p>
    <w:p>
      <w:pPr>
        <w:spacing w:line="360" w:lineRule="auto"/>
        <w:ind w:firstLine="306"/>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⑤不同投标人的投标文件相互混装;</w:t>
      </w:r>
    </w:p>
    <w:p>
      <w:pPr>
        <w:spacing w:line="360" w:lineRule="auto"/>
        <w:ind w:firstLine="306"/>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（2）关联供应商不得参加同一合同项下政府采购活动，否则投标文件将被视为无效</w:t>
      </w:r>
    </w:p>
    <w:p>
      <w:pPr>
        <w:spacing w:line="360" w:lineRule="auto"/>
        <w:ind w:firstLine="306"/>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①单位负责人为同一人或者存在直接控股、管理关系的不同的供应商，不得参加同一合同项下的政府采购活动;</w:t>
      </w:r>
    </w:p>
    <w:p>
      <w:pPr>
        <w:spacing w:line="360" w:lineRule="auto"/>
        <w:ind w:firstLine="306"/>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②生产厂商授权给供应商后自己不得参加同一合同项下的政府采购活动；生产厂商对同一品牌的货物，仅能委托一个代理商参加投标。</w:t>
      </w:r>
    </w:p>
    <w:p>
      <w:pPr>
        <w:pStyle w:val="12"/>
        <w:spacing w:line="360" w:lineRule="auto"/>
        <w:ind w:firstLine="7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17.4.3.2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12"/>
        <w:spacing w:line="360" w:lineRule="auto"/>
        <w:ind w:firstLine="720" w:firstLineChars="3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17.4.3.3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pPr>
        <w:pStyle w:val="12"/>
        <w:spacing w:line="360" w:lineRule="auto"/>
        <w:ind w:firstLine="600" w:firstLineChars="25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17.4.3.4报价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2"/>
        <w:spacing w:line="360" w:lineRule="auto"/>
        <w:ind w:firstLine="7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17.4.3.5编写评标报告，并确定中标供应商名单。</w:t>
      </w:r>
    </w:p>
    <w:p>
      <w:pPr>
        <w:pStyle w:val="12"/>
        <w:spacing w:line="360" w:lineRule="auto"/>
        <w:ind w:firstLine="720" w:firstLineChars="300"/>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color w:val="auto"/>
          <w:sz w:val="24"/>
          <w:szCs w:val="24"/>
          <w:highlight w:val="none"/>
        </w:rPr>
        <w:t>17.4.4  采购代理机构对评标过程和评分、评标结论进行核对和复核，如有错漏，请当事评委进行校正，按校正后的结果确定中标供应商。</w:t>
      </w:r>
    </w:p>
    <w:p>
      <w:pPr>
        <w:pStyle w:val="12"/>
        <w:spacing w:line="360" w:lineRule="auto"/>
        <w:ind w:firstLine="480" w:firstLineChars="200"/>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color w:val="auto"/>
          <w:sz w:val="24"/>
          <w:szCs w:val="24"/>
          <w:highlight w:val="none"/>
        </w:rPr>
        <w:t>17.5  在确定中标供应商前，采购人或采购代理机构不得与投标供应商就投标价格、投标方案等实质性内容进行谈判。</w:t>
      </w:r>
    </w:p>
    <w:p>
      <w:pPr>
        <w:pStyle w:val="12"/>
        <w:spacing w:line="360" w:lineRule="auto"/>
        <w:ind w:firstLine="480" w:firstLineChars="200"/>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color w:val="auto"/>
          <w:sz w:val="24"/>
          <w:szCs w:val="24"/>
          <w:highlight w:val="none"/>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12"/>
        <w:spacing w:line="360" w:lineRule="auto"/>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18.  投标文件的修正</w:t>
      </w:r>
    </w:p>
    <w:p>
      <w:pPr>
        <w:pStyle w:val="12"/>
        <w:spacing w:line="360" w:lineRule="auto"/>
        <w:ind w:firstLine="410" w:firstLineChars="171"/>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18.1  如果出现计算或表达上的错误，修正的原则如下：</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（1）投标文件中开标一览表（报价表）内容与投标文件中相应内容不一致的，以开标一览表（报价表）为准；</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（2）大写金额和小写金额不一致的，以大写金额为准；</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（3）单价金额小数点或者百分比有明显错位的，以开标一览表的总价为准，并修改单价；</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（4）总价金额与按单价汇总金额不一致的，以单价金额计算结果为准。</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18.2同时出现两种以上不一致的，按照本条款规定的顺序修正。修正后的报价按照本章17.4.3.2的规定经投标人确认后产生约束力，投标人不确认的，其投标无效。</w:t>
      </w:r>
    </w:p>
    <w:p>
      <w:pPr>
        <w:pStyle w:val="12"/>
        <w:spacing w:line="360" w:lineRule="auto"/>
        <w:rPr>
          <w:rFonts w:cs="宋体" w:asciiTheme="majorEastAsia" w:hAnsiTheme="majorEastAsia" w:eastAsiaTheme="majorEastAsia"/>
          <w:b/>
          <w:bCs/>
          <w:color w:val="auto"/>
          <w:sz w:val="24"/>
          <w:szCs w:val="24"/>
          <w:highlight w:val="none"/>
        </w:rPr>
      </w:pPr>
      <w:r>
        <w:rPr>
          <w:rFonts w:cs="宋体" w:asciiTheme="majorEastAsia" w:hAnsiTheme="majorEastAsia" w:eastAsiaTheme="majorEastAsia"/>
          <w:b/>
          <w:bCs/>
          <w:color w:val="auto"/>
          <w:sz w:val="24"/>
          <w:szCs w:val="24"/>
          <w:highlight w:val="none"/>
        </w:rPr>
        <w:t>19.  拒绝接收</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19.1 投标人未在本章第15.1项规定的时间之前将投标文件送达至本章第15.2项指定地点的，采购代理机构应当拒绝接收该投标人的投标文件。</w:t>
      </w:r>
    </w:p>
    <w:p>
      <w:pPr>
        <w:pStyle w:val="12"/>
        <w:spacing w:line="360" w:lineRule="auto"/>
        <w:rPr>
          <w:rFonts w:cs="宋体" w:asciiTheme="majorEastAsia" w:hAnsiTheme="majorEastAsia" w:eastAsiaTheme="majorEastAsia"/>
          <w:b/>
          <w:bCs/>
          <w:color w:val="auto"/>
          <w:sz w:val="24"/>
          <w:szCs w:val="24"/>
          <w:highlight w:val="none"/>
        </w:rPr>
      </w:pPr>
      <w:r>
        <w:rPr>
          <w:rFonts w:cs="宋体" w:asciiTheme="majorEastAsia" w:hAnsiTheme="majorEastAsia" w:eastAsiaTheme="majorEastAsia"/>
          <w:b/>
          <w:bCs/>
          <w:color w:val="auto"/>
          <w:sz w:val="24"/>
          <w:szCs w:val="24"/>
          <w:highlight w:val="none"/>
        </w:rPr>
        <w:t>20.  无效投标</w:t>
      </w:r>
    </w:p>
    <w:p>
      <w:pPr>
        <w:pStyle w:val="12"/>
        <w:spacing w:line="360" w:lineRule="auto"/>
        <w:ind w:firstLine="7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20.1  属下列情形之一的，投标人的投标无效：</w:t>
      </w:r>
    </w:p>
    <w:p>
      <w:pPr>
        <w:pStyle w:val="12"/>
        <w:spacing w:line="360" w:lineRule="auto"/>
        <w:ind w:firstLine="7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（1）投标人或投标文件不符合本章第3项规定的；</w:t>
      </w:r>
    </w:p>
    <w:p>
      <w:pPr>
        <w:pStyle w:val="12"/>
        <w:spacing w:line="360" w:lineRule="auto"/>
        <w:ind w:firstLine="7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 xml:space="preserve">（2）投标文件未按本章第8.8项的规定标识或未按规定的正、副本数量递交的； </w:t>
      </w:r>
    </w:p>
    <w:p>
      <w:pPr>
        <w:pStyle w:val="12"/>
        <w:spacing w:line="360" w:lineRule="auto"/>
        <w:ind w:firstLine="7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（3）投标文件未按本章第10.1项的规定编写和提交的（包括缺少应提交的文件或格式不符合第五章“投标文件格式”的要求）；</w:t>
      </w:r>
    </w:p>
    <w:p>
      <w:pPr>
        <w:pStyle w:val="12"/>
        <w:spacing w:line="360" w:lineRule="auto"/>
        <w:ind w:firstLine="7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（4）投标文件不符合本章第10.2项规定的；</w:t>
      </w:r>
    </w:p>
    <w:p>
      <w:pPr>
        <w:pStyle w:val="12"/>
        <w:spacing w:line="360" w:lineRule="auto"/>
        <w:ind w:firstLine="7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（5）投标人报价不符合本章第11项规定或超过采购预算的或超过分项最高限价的或评标委员会认定低于成本报价的；</w:t>
      </w:r>
    </w:p>
    <w:p>
      <w:pPr>
        <w:pStyle w:val="12"/>
        <w:spacing w:line="360" w:lineRule="auto"/>
        <w:ind w:firstLine="7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（6）投标文件不符合本章第14.1项规定的；</w:t>
      </w:r>
    </w:p>
    <w:p>
      <w:pPr>
        <w:pStyle w:val="12"/>
        <w:spacing w:line="360" w:lineRule="auto"/>
        <w:ind w:firstLine="7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（7）投标人出现本章第17.4.3.1项所述的投标文件将被视为无效的情形的；</w:t>
      </w:r>
    </w:p>
    <w:p>
      <w:pPr>
        <w:pStyle w:val="12"/>
        <w:spacing w:line="360" w:lineRule="auto"/>
        <w:ind w:firstLine="7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（8）投标人出现本章第18.2项所述情形的；</w:t>
      </w:r>
    </w:p>
    <w:p>
      <w:pPr>
        <w:pStyle w:val="12"/>
        <w:spacing w:line="360" w:lineRule="auto"/>
        <w:ind w:firstLine="7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（9）投标文件未对招标文件提出的要求和条件作出实质性响应的；</w:t>
      </w:r>
    </w:p>
    <w:p>
      <w:pPr>
        <w:pStyle w:val="12"/>
        <w:spacing w:line="360" w:lineRule="auto"/>
        <w:ind w:firstLine="7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（10）投标文件附有采购需求以外的条件使评标委员会认为不能接受的；</w:t>
      </w:r>
    </w:p>
    <w:p>
      <w:pPr>
        <w:pStyle w:val="12"/>
        <w:spacing w:line="360" w:lineRule="auto"/>
        <w:ind w:firstLine="7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（11）投标人在投标过程中提供虚假材料的；</w:t>
      </w:r>
    </w:p>
    <w:p>
      <w:pPr>
        <w:pStyle w:val="12"/>
        <w:spacing w:line="360" w:lineRule="auto"/>
        <w:ind w:firstLine="7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（12）投标文件含有违反国家法律、法规的内容。</w:t>
      </w:r>
    </w:p>
    <w:p>
      <w:pPr>
        <w:pStyle w:val="12"/>
        <w:spacing w:line="360" w:lineRule="auto"/>
        <w:rPr>
          <w:rFonts w:cs="宋体" w:asciiTheme="majorEastAsia" w:hAnsiTheme="majorEastAsia" w:eastAsiaTheme="majorEastAsia"/>
          <w:b/>
          <w:bCs/>
          <w:color w:val="auto"/>
          <w:sz w:val="24"/>
          <w:szCs w:val="24"/>
          <w:highlight w:val="none"/>
        </w:rPr>
      </w:pPr>
      <w:r>
        <w:rPr>
          <w:rFonts w:cs="宋体" w:asciiTheme="majorEastAsia" w:hAnsiTheme="majorEastAsia" w:eastAsiaTheme="majorEastAsia"/>
          <w:b/>
          <w:bCs/>
          <w:color w:val="auto"/>
          <w:sz w:val="24"/>
          <w:szCs w:val="24"/>
          <w:highlight w:val="none"/>
        </w:rPr>
        <w:t>21.  废标</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21.1  在招标过程中，出现下列情形之一的，予以废标：</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（1）符合专业条件的供应商或者对招标文件作实质响应的供应商不足三家的；</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（2）投标人的报价均超过了采购预算，采购人不能支付的；</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（3）因重大变故，采购任务取消的。</w:t>
      </w:r>
    </w:p>
    <w:p>
      <w:pPr>
        <w:pStyle w:val="12"/>
        <w:spacing w:line="360" w:lineRule="auto"/>
        <w:ind w:firstLine="480" w:firstLineChars="200"/>
        <w:jc w:val="left"/>
        <w:rPr>
          <w:rFonts w:cs="宋体" w:asciiTheme="majorEastAsia" w:hAnsiTheme="majorEastAsia" w:eastAsiaTheme="majorEastAsia"/>
          <w:b/>
          <w:bCs/>
          <w:color w:val="auto"/>
          <w:highlight w:val="none"/>
        </w:rPr>
      </w:pPr>
      <w:r>
        <w:rPr>
          <w:rFonts w:cs="宋体" w:asciiTheme="majorEastAsia" w:hAnsiTheme="majorEastAsia" w:eastAsiaTheme="majorEastAsia"/>
          <w:color w:val="auto"/>
          <w:sz w:val="24"/>
          <w:szCs w:val="24"/>
          <w:highlight w:val="none"/>
        </w:rPr>
        <w:t>21.2  废标后，采购代理机构将在本章第2.1项规定的政府采购信息发布媒体上公告废标理由，不再另行通知。</w:t>
      </w:r>
    </w:p>
    <w:p>
      <w:pPr>
        <w:pStyle w:val="12"/>
        <w:spacing w:line="360" w:lineRule="auto"/>
        <w:jc w:val="center"/>
        <w:outlineLvl w:val="1"/>
        <w:rPr>
          <w:rFonts w:cs="宋体" w:asciiTheme="majorEastAsia" w:hAnsiTheme="majorEastAsia" w:eastAsiaTheme="majorEastAsia"/>
          <w:b/>
          <w:color w:val="auto"/>
          <w:sz w:val="30"/>
          <w:szCs w:val="30"/>
          <w:highlight w:val="none"/>
        </w:rPr>
      </w:pPr>
      <w:bookmarkStart w:id="43" w:name="_Toc448343861"/>
      <w:bookmarkStart w:id="44" w:name="_Toc213326421"/>
      <w:bookmarkStart w:id="45" w:name="_Toc8281"/>
      <w:bookmarkStart w:id="46" w:name="_Toc508092934"/>
      <w:r>
        <w:rPr>
          <w:rFonts w:cs="宋体" w:asciiTheme="majorEastAsia" w:hAnsiTheme="majorEastAsia" w:eastAsiaTheme="majorEastAsia"/>
          <w:b/>
          <w:color w:val="auto"/>
          <w:sz w:val="30"/>
          <w:szCs w:val="30"/>
          <w:highlight w:val="none"/>
        </w:rPr>
        <w:t>六    合同授予</w:t>
      </w:r>
      <w:bookmarkEnd w:id="43"/>
      <w:bookmarkEnd w:id="44"/>
      <w:bookmarkEnd w:id="45"/>
      <w:bookmarkEnd w:id="46"/>
    </w:p>
    <w:p>
      <w:pPr>
        <w:pStyle w:val="12"/>
        <w:spacing w:line="360" w:lineRule="auto"/>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22.  中标供应商的确定</w:t>
      </w:r>
    </w:p>
    <w:p>
      <w:pPr>
        <w:spacing w:line="360" w:lineRule="auto"/>
        <w:ind w:firstLine="480" w:firstLineChars="200"/>
        <w:rPr>
          <w:rFonts w:asciiTheme="majorEastAsia" w:hAnsiTheme="majorEastAsia" w:eastAsiaTheme="majorEastAsia"/>
          <w:color w:val="auto"/>
          <w:highlight w:val="none"/>
        </w:rPr>
      </w:pPr>
      <w:r>
        <w:rPr>
          <w:rFonts w:hint="eastAsia" w:asciiTheme="majorEastAsia" w:hAnsiTheme="majorEastAsia" w:eastAsiaTheme="majorEastAsia"/>
          <w:color w:val="auto"/>
          <w:sz w:val="24"/>
          <w:highlight w:val="none"/>
        </w:rPr>
        <w:t>22.1  评标委员会按第三章“评标方法”的规定排列中标候选供应商顺序，并依照次序确定中标供应商。</w:t>
      </w:r>
    </w:p>
    <w:p>
      <w:pPr>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23.  中标公告及中标通知书</w:t>
      </w:r>
    </w:p>
    <w:p>
      <w:pPr>
        <w:pStyle w:val="12"/>
        <w:spacing w:line="360" w:lineRule="auto"/>
        <w:ind w:firstLine="480" w:firstLineChars="200"/>
        <w:rPr>
          <w:rFonts w:cs="宋体" w:asciiTheme="majorEastAsia" w:hAnsiTheme="majorEastAsia" w:eastAsiaTheme="majorEastAsia"/>
          <w:color w:val="auto"/>
          <w:sz w:val="24"/>
          <w:highlight w:val="none"/>
        </w:rPr>
      </w:pPr>
      <w:r>
        <w:rPr>
          <w:rFonts w:cs="宋体" w:asciiTheme="majorEastAsia" w:hAnsiTheme="majorEastAsia" w:eastAsiaTheme="majorEastAsia"/>
          <w:color w:val="auto"/>
          <w:sz w:val="24"/>
          <w:highlight w:val="none"/>
        </w:rPr>
        <w:t>23.1  采购代理机构应当自中标供应商确认之日起2个工作日内，在本章第2.1项规定的政府采购信息发布媒体上公示中标结果，中标公告期限为1个工作日，在公告中标结果的同时，采购代理机构应当向中标供应商发出中标通知书。</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23.2  中标通知书对采购人和中标供应商具有同等法律效力。中标通知书发出后，采购人改变中标结果，或者中标供应商放弃中标，应当承担相应的法律责任。</w:t>
      </w:r>
    </w:p>
    <w:p>
      <w:pPr>
        <w:pStyle w:val="12"/>
        <w:spacing w:line="360" w:lineRule="auto"/>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24.  投标文件的退回</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24.1  采购人及采购代理机构无义务向未中标供应商解释其未中标原因和退回投标文件。</w:t>
      </w:r>
    </w:p>
    <w:p>
      <w:pPr>
        <w:pStyle w:val="12"/>
        <w:tabs>
          <w:tab w:val="left" w:pos="630"/>
        </w:tabs>
        <w:spacing w:line="360" w:lineRule="auto"/>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25.  签订合同</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25.1  采购人和中标供应商应当在第二章“服务需求一览表”中商务条款要求载明的合同签订期内，根据招标文件、中标供应商的投标文件及有关澄清承诺书的要求按第六章“合同条款及格式”订立书面合同。联合体投标的，联合体各方应当共同与采购人签订采购合同，就采购合同约定的事项对采购人承担连带责任。</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25.2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12"/>
        <w:spacing w:line="360" w:lineRule="auto"/>
        <w:ind w:firstLine="36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25.3 如采购人无正当理由拒签合同的，采购人给中标供应商造成损失的，中标供应商可追究采购人承担相应的法律责任。</w:t>
      </w:r>
    </w:p>
    <w:p>
      <w:pPr>
        <w:pStyle w:val="12"/>
        <w:spacing w:line="360" w:lineRule="auto"/>
        <w:ind w:firstLine="36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25.4  采购人在签订合同之前有权要求中标供应商提供本项目必需的相关资料原件进行核查，中标供应商不得拒绝。如中标供应商拒绝提供，则自行承担由此产生的后果。</w:t>
      </w:r>
    </w:p>
    <w:p>
      <w:pPr>
        <w:pStyle w:val="12"/>
        <w:spacing w:line="360" w:lineRule="auto"/>
        <w:ind w:firstLine="36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25.5  中标供应商因不可抗力或者自身原因不能履行政府采购合同的，如仍在投标有效期内，采购代理机构和采购人应及时报</w:t>
      </w:r>
      <w:r>
        <w:rPr>
          <w:rFonts w:hint="eastAsia" w:cs="宋体" w:asciiTheme="majorEastAsia" w:hAnsiTheme="majorEastAsia" w:eastAsiaTheme="majorEastAsia"/>
          <w:color w:val="auto"/>
          <w:sz w:val="24"/>
          <w:szCs w:val="24"/>
          <w:highlight w:val="none"/>
        </w:rPr>
        <w:t>防城港市政府采购管理中心</w:t>
      </w:r>
      <w:r>
        <w:rPr>
          <w:rFonts w:cs="宋体" w:asciiTheme="majorEastAsia" w:hAnsiTheme="majorEastAsia" w:eastAsiaTheme="majorEastAsia"/>
          <w:color w:val="auto"/>
          <w:sz w:val="24"/>
          <w:szCs w:val="24"/>
          <w:highlight w:val="none"/>
        </w:rPr>
        <w:t>，经同意后，可以与排位在中标供应商之后第一位的中标候选供应商签订政府采购合同，以此类推。</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25.6　采购人或中标供应商不得单方面向合同另一方提出任何招标文件没有约定的条件或不合理的要求，作为签订合同的条件，也不得协商另行订立背离招标文件和合同实质性内容的协议。</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25.7　采购人需追加与合同标的相同的货物或者服务的，在不改变原合同条款且已报财政部门批准落实资金的前提下，可从原中标供应商处添购， 所签订的补充添置合同的采购资金总额不超过原采购合同金额的10%。</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25.8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25.9　采购人或中标供应商在合同履行过程中存在违反政府采购合同行为的，权益受损当事人应当将有关违约的情况以及拟采取的措施，及时书面报告采购代理机构。</w:t>
      </w:r>
    </w:p>
    <w:p>
      <w:pPr>
        <w:pStyle w:val="12"/>
        <w:spacing w:line="360" w:lineRule="auto"/>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26.  履约保证金及质量保证金</w:t>
      </w:r>
    </w:p>
    <w:p>
      <w:pPr>
        <w:pStyle w:val="12"/>
        <w:spacing w:line="360" w:lineRule="auto"/>
        <w:ind w:firstLine="420"/>
        <w:rPr>
          <w:rFonts w:hint="eastAsia"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lang w:val="en-US" w:eastAsia="zh-CN"/>
        </w:rPr>
        <w:t>26.1</w:t>
      </w:r>
      <w:r>
        <w:rPr>
          <w:rFonts w:hint="eastAsia" w:cs="宋体" w:asciiTheme="majorEastAsia" w:hAnsiTheme="majorEastAsia" w:eastAsiaTheme="majorEastAsia"/>
          <w:color w:val="auto"/>
          <w:sz w:val="24"/>
          <w:szCs w:val="24"/>
          <w:highlight w:val="none"/>
          <w:lang w:eastAsia="zh-CN"/>
        </w:rPr>
        <w:t>中标</w:t>
      </w:r>
      <w:r>
        <w:rPr>
          <w:rFonts w:hint="eastAsia" w:cs="宋体" w:asciiTheme="majorEastAsia" w:hAnsiTheme="majorEastAsia" w:eastAsiaTheme="majorEastAsia"/>
          <w:color w:val="auto"/>
          <w:sz w:val="24"/>
          <w:szCs w:val="24"/>
          <w:highlight w:val="none"/>
        </w:rPr>
        <w:t>供应商应按投标人须知前附表规定的履约保证金的金额，及时交纳至采购人账户上。</w:t>
      </w:r>
    </w:p>
    <w:p>
      <w:pPr>
        <w:pStyle w:val="12"/>
        <w:spacing w:line="360" w:lineRule="auto"/>
        <w:ind w:firstLine="420"/>
        <w:rPr>
          <w:rFonts w:hint="eastAsia"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lang w:val="en-US" w:eastAsia="zh-CN"/>
        </w:rPr>
        <w:t>26.2</w:t>
      </w:r>
      <w:r>
        <w:rPr>
          <w:rFonts w:hint="eastAsia" w:cs="宋体" w:asciiTheme="majorEastAsia" w:hAnsiTheme="majorEastAsia" w:eastAsiaTheme="majorEastAsia"/>
          <w:color w:val="auto"/>
          <w:sz w:val="24"/>
          <w:szCs w:val="24"/>
          <w:highlight w:val="none"/>
        </w:rPr>
        <w:t>履约保证金必须从</w:t>
      </w:r>
      <w:r>
        <w:rPr>
          <w:rFonts w:hint="eastAsia" w:cs="宋体" w:asciiTheme="majorEastAsia" w:hAnsiTheme="majorEastAsia" w:eastAsiaTheme="majorEastAsia"/>
          <w:color w:val="auto"/>
          <w:sz w:val="24"/>
          <w:szCs w:val="24"/>
          <w:highlight w:val="none"/>
          <w:lang w:eastAsia="zh-CN"/>
        </w:rPr>
        <w:t>中标</w:t>
      </w:r>
      <w:r>
        <w:rPr>
          <w:rFonts w:hint="eastAsia" w:cs="宋体" w:asciiTheme="majorEastAsia" w:hAnsiTheme="majorEastAsia" w:eastAsiaTheme="majorEastAsia"/>
          <w:color w:val="auto"/>
          <w:sz w:val="24"/>
          <w:szCs w:val="24"/>
          <w:highlight w:val="none"/>
        </w:rPr>
        <w:t>供应商应注册登记的企业账户汇到指定的履约保证金专用账户。</w:t>
      </w:r>
    </w:p>
    <w:p>
      <w:pPr>
        <w:pStyle w:val="12"/>
        <w:spacing w:line="360" w:lineRule="auto"/>
        <w:ind w:firstLine="420"/>
        <w:rPr>
          <w:rFonts w:cs="宋体" w:asciiTheme="majorEastAsia" w:hAnsiTheme="majorEastAsia" w:eastAsiaTheme="majorEastAsia"/>
          <w:color w:val="auto"/>
          <w:highlight w:val="none"/>
        </w:rPr>
      </w:pPr>
    </w:p>
    <w:p>
      <w:pPr>
        <w:pStyle w:val="12"/>
        <w:spacing w:line="360" w:lineRule="auto"/>
        <w:jc w:val="center"/>
        <w:outlineLvl w:val="1"/>
        <w:rPr>
          <w:rFonts w:cs="宋体" w:asciiTheme="majorEastAsia" w:hAnsiTheme="majorEastAsia" w:eastAsiaTheme="majorEastAsia"/>
          <w:b/>
          <w:color w:val="auto"/>
          <w:sz w:val="30"/>
          <w:szCs w:val="30"/>
          <w:highlight w:val="none"/>
        </w:rPr>
      </w:pPr>
      <w:bookmarkStart w:id="47" w:name="_Toc22087"/>
      <w:bookmarkStart w:id="48" w:name="_Toc508092935"/>
      <w:bookmarkStart w:id="49" w:name="_Toc448343862"/>
      <w:bookmarkStart w:id="50" w:name="_Toc213326422"/>
      <w:r>
        <w:rPr>
          <w:rFonts w:cs="宋体" w:asciiTheme="majorEastAsia" w:hAnsiTheme="majorEastAsia" w:eastAsiaTheme="majorEastAsia"/>
          <w:b/>
          <w:color w:val="auto"/>
          <w:sz w:val="30"/>
          <w:szCs w:val="30"/>
          <w:highlight w:val="none"/>
        </w:rPr>
        <w:t>七    其他事项</w:t>
      </w:r>
      <w:bookmarkEnd w:id="47"/>
      <w:bookmarkEnd w:id="48"/>
      <w:bookmarkEnd w:id="49"/>
      <w:bookmarkEnd w:id="50"/>
    </w:p>
    <w:p>
      <w:pPr>
        <w:pStyle w:val="12"/>
        <w:spacing w:line="360" w:lineRule="auto"/>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27.  解释权</w:t>
      </w:r>
    </w:p>
    <w:p>
      <w:pPr>
        <w:spacing w:line="360" w:lineRule="auto"/>
        <w:ind w:firstLine="36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27.1  本招标文件根据《中华人民共和国政府采购法》、《政府采购货物和服务招标投标管理办法》及相关法律法规编制，解释权属采购代理机构。</w:t>
      </w:r>
    </w:p>
    <w:p>
      <w:pPr>
        <w:pStyle w:val="12"/>
        <w:spacing w:line="360" w:lineRule="auto"/>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28.   其他</w:t>
      </w:r>
    </w:p>
    <w:p>
      <w:pPr>
        <w:pStyle w:val="12"/>
        <w:spacing w:line="360" w:lineRule="auto"/>
        <w:ind w:firstLine="720" w:firstLineChars="300"/>
        <w:jc w:val="lef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只要投标人参与投标并递交投标文件即视为已经理解并毫无保留地同意了本招标文件的所有条文。</w:t>
      </w:r>
    </w:p>
    <w:p>
      <w:pPr>
        <w:pStyle w:val="12"/>
        <w:spacing w:line="360" w:lineRule="auto"/>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29.   投标文件的退回</w:t>
      </w:r>
    </w:p>
    <w:p>
      <w:pPr>
        <w:pStyle w:val="12"/>
        <w:spacing w:line="360" w:lineRule="auto"/>
        <w:ind w:firstLine="600" w:firstLineChars="250"/>
        <w:jc w:val="lef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 xml:space="preserve"> 所有投标文件均不予退回</w:t>
      </w:r>
    </w:p>
    <w:p>
      <w:pPr>
        <w:widowControl w:val="0"/>
        <w:numPr>
          <w:ilvl w:val="0"/>
          <w:numId w:val="5"/>
        </w:numPr>
        <w:adjustRightInd/>
        <w:snapToGrid/>
        <w:spacing w:after="0"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 需要补充的其他内容</w:t>
      </w:r>
    </w:p>
    <w:p>
      <w:pPr>
        <w:pStyle w:val="12"/>
        <w:spacing w:line="360" w:lineRule="auto"/>
        <w:rPr>
          <w:rFonts w:cs="宋体" w:asciiTheme="majorEastAsia" w:hAnsiTheme="majorEastAsia" w:eastAsiaTheme="majorEastAsia"/>
          <w:bCs/>
          <w:color w:val="auto"/>
          <w:sz w:val="24"/>
          <w:szCs w:val="24"/>
          <w:highlight w:val="none"/>
        </w:rPr>
      </w:pPr>
      <w:r>
        <w:rPr>
          <w:rFonts w:hint="eastAsia" w:cs="宋体" w:asciiTheme="majorEastAsia" w:hAnsiTheme="majorEastAsia" w:eastAsiaTheme="majorEastAsia"/>
          <w:bCs/>
          <w:color w:val="auto"/>
          <w:sz w:val="24"/>
          <w:szCs w:val="24"/>
          <w:highlight w:val="none"/>
        </w:rPr>
        <w:t xml:space="preserve">    30.1  需要补充的其他内容：见投标人须知前附表。</w:t>
      </w:r>
    </w:p>
    <w:p>
      <w:pPr>
        <w:spacing w:line="360" w:lineRule="auto"/>
        <w:rPr>
          <w:rFonts w:cs="宋体" w:asciiTheme="majorEastAsia" w:hAnsiTheme="majorEastAsia" w:eastAsiaTheme="majorEastAsia"/>
          <w:b/>
          <w:color w:val="auto"/>
          <w:sz w:val="36"/>
          <w:highlight w:val="none"/>
        </w:rPr>
      </w:pPr>
      <w:bookmarkStart w:id="51" w:name="_Toc10506"/>
      <w:bookmarkStart w:id="52" w:name="_Toc508092936"/>
      <w:bookmarkStart w:id="53" w:name="_Toc213326423"/>
    </w:p>
    <w:p>
      <w:pPr>
        <w:pStyle w:val="9"/>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pStyle w:val="10"/>
        <w:rPr>
          <w:rFonts w:cs="宋体" w:asciiTheme="majorEastAsia" w:hAnsiTheme="majorEastAsia" w:eastAsiaTheme="majorEastAsia"/>
          <w:b/>
          <w:color w:val="auto"/>
          <w:sz w:val="36"/>
          <w:highlight w:val="none"/>
        </w:rPr>
      </w:pPr>
    </w:p>
    <w:p>
      <w:pPr>
        <w:spacing w:line="360" w:lineRule="auto"/>
        <w:jc w:val="center"/>
        <w:rPr>
          <w:rFonts w:cs="宋体" w:asciiTheme="majorEastAsia" w:hAnsiTheme="majorEastAsia" w:eastAsiaTheme="majorEastAsia"/>
          <w:color w:val="auto"/>
          <w:highlight w:val="none"/>
        </w:rPr>
      </w:pPr>
      <w:r>
        <w:rPr>
          <w:rFonts w:cs="宋体" w:asciiTheme="majorEastAsia" w:hAnsiTheme="majorEastAsia" w:eastAsiaTheme="majorEastAsia"/>
          <w:b/>
          <w:color w:val="auto"/>
          <w:sz w:val="36"/>
          <w:highlight w:val="none"/>
        </w:rPr>
        <w:t>第五章  投标文件格式</w:t>
      </w:r>
      <w:bookmarkEnd w:id="51"/>
      <w:bookmarkEnd w:id="52"/>
      <w:bookmarkEnd w:id="53"/>
    </w:p>
    <w:p>
      <w:pPr>
        <w:pStyle w:val="12"/>
        <w:jc w:val="left"/>
        <w:rPr>
          <w:rFonts w:cs="宋体" w:asciiTheme="majorEastAsia" w:hAnsiTheme="majorEastAsia" w:eastAsiaTheme="majorEastAsia"/>
          <w:b/>
          <w:color w:val="auto"/>
          <w:highlight w:val="none"/>
        </w:rPr>
      </w:pPr>
      <w:bookmarkStart w:id="54" w:name="_Toc508092937"/>
      <w:bookmarkStart w:id="55" w:name="_Toc31888"/>
      <w:bookmarkStart w:id="56" w:name="_Toc2682"/>
      <w:r>
        <w:rPr>
          <w:rFonts w:cs="宋体" w:asciiTheme="majorEastAsia" w:hAnsiTheme="majorEastAsia" w:eastAsiaTheme="majorEastAsia"/>
          <w:b/>
          <w:color w:val="auto"/>
          <w:highlight w:val="none"/>
        </w:rPr>
        <w:t>格式1：</w:t>
      </w:r>
      <w:bookmarkEnd w:id="54"/>
      <w:bookmarkEnd w:id="55"/>
      <w:bookmarkEnd w:id="56"/>
      <w:r>
        <w:rPr>
          <w:rFonts w:cs="宋体" w:asciiTheme="majorEastAsia" w:hAnsiTheme="majorEastAsia" w:eastAsiaTheme="majorEastAsia"/>
          <w:b/>
          <w:color w:val="auto"/>
          <w:highlight w:val="none"/>
        </w:rPr>
        <w:t xml:space="preserve">                           </w:t>
      </w:r>
    </w:p>
    <w:p>
      <w:pPr>
        <w:pStyle w:val="12"/>
        <w:spacing w:line="500" w:lineRule="exact"/>
        <w:jc w:val="center"/>
        <w:rPr>
          <w:rFonts w:cs="宋体" w:asciiTheme="majorEastAsia" w:hAnsiTheme="majorEastAsia" w:eastAsiaTheme="majorEastAsia"/>
          <w:b/>
          <w:bCs/>
          <w:color w:val="auto"/>
          <w:sz w:val="30"/>
          <w:szCs w:val="30"/>
          <w:highlight w:val="none"/>
        </w:rPr>
      </w:pPr>
      <w:r>
        <w:rPr>
          <w:rFonts w:cs="宋体" w:asciiTheme="majorEastAsia" w:hAnsiTheme="majorEastAsia" w:eastAsiaTheme="majorEastAsia"/>
          <w:b/>
          <w:bCs/>
          <w:color w:val="auto"/>
          <w:sz w:val="30"/>
          <w:szCs w:val="30"/>
          <w:highlight w:val="none"/>
        </w:rPr>
        <w:t>投标函（格式）</w:t>
      </w:r>
    </w:p>
    <w:p>
      <w:pPr>
        <w:pStyle w:val="12"/>
        <w:spacing w:line="440" w:lineRule="exact"/>
        <w:ind w:firstLine="435"/>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致：（采购代理机构名称）</w:t>
      </w:r>
    </w:p>
    <w:p>
      <w:pPr>
        <w:pStyle w:val="12"/>
        <w:spacing w:line="440" w:lineRule="exact"/>
        <w:ind w:firstLine="435"/>
        <w:rPr>
          <w:rFonts w:cs="宋体" w:asciiTheme="majorEastAsia" w:hAnsiTheme="majorEastAsia" w:eastAsiaTheme="majorEastAsia"/>
          <w:color w:val="auto"/>
          <w:sz w:val="24"/>
          <w:szCs w:val="24"/>
          <w:highlight w:val="none"/>
        </w:rPr>
      </w:pPr>
    </w:p>
    <w:p>
      <w:pPr>
        <w:pStyle w:val="12"/>
        <w:spacing w:line="440" w:lineRule="exact"/>
        <w:ind w:left="1626" w:leftChars="327" w:hanging="907" w:hangingChars="378"/>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我方已仔细阅读了贵方组织的</w:t>
      </w:r>
      <w:r>
        <w:rPr>
          <w:rFonts w:cs="宋体" w:asciiTheme="majorEastAsia" w:hAnsiTheme="majorEastAsia" w:eastAsiaTheme="majorEastAsia"/>
          <w:b/>
          <w:bCs/>
          <w:color w:val="auto"/>
          <w:sz w:val="24"/>
          <w:szCs w:val="24"/>
          <w:highlight w:val="none"/>
          <w:u w:val="single"/>
        </w:rPr>
        <w:t xml:space="preserve">     （项目名称） </w:t>
      </w:r>
      <w:r>
        <w:rPr>
          <w:rFonts w:cs="宋体" w:asciiTheme="majorEastAsia" w:hAnsiTheme="majorEastAsia" w:eastAsiaTheme="majorEastAsia"/>
          <w:b/>
          <w:bCs/>
          <w:color w:val="auto"/>
          <w:sz w:val="24"/>
          <w:szCs w:val="24"/>
          <w:highlight w:val="none"/>
        </w:rPr>
        <w:t>项目（项目编号：</w:t>
      </w:r>
      <w:r>
        <w:rPr>
          <w:rFonts w:cs="宋体" w:asciiTheme="majorEastAsia" w:hAnsiTheme="majorEastAsia" w:eastAsiaTheme="majorEastAsia"/>
          <w:b/>
          <w:bCs/>
          <w:color w:val="auto"/>
          <w:sz w:val="24"/>
          <w:szCs w:val="24"/>
          <w:highlight w:val="none"/>
          <w:u w:val="single"/>
        </w:rPr>
        <w:t xml:space="preserve">        </w:t>
      </w:r>
      <w:r>
        <w:rPr>
          <w:rFonts w:cs="宋体" w:asciiTheme="majorEastAsia" w:hAnsiTheme="majorEastAsia" w:eastAsiaTheme="majorEastAsia"/>
          <w:b/>
          <w:bCs/>
          <w:color w:val="auto"/>
          <w:sz w:val="24"/>
          <w:szCs w:val="24"/>
          <w:highlight w:val="none"/>
        </w:rPr>
        <w:t>）</w:t>
      </w:r>
      <w:r>
        <w:rPr>
          <w:rFonts w:cs="宋体" w:asciiTheme="majorEastAsia" w:hAnsiTheme="majorEastAsia" w:eastAsiaTheme="majorEastAsia"/>
          <w:color w:val="auto"/>
          <w:sz w:val="24"/>
          <w:szCs w:val="24"/>
          <w:highlight w:val="none"/>
        </w:rPr>
        <w:t>的招标</w:t>
      </w:r>
    </w:p>
    <w:p>
      <w:pPr>
        <w:pStyle w:val="12"/>
        <w:spacing w:line="440" w:lineRule="exact"/>
        <w:ind w:left="1626" w:leftChars="327" w:hanging="907" w:hangingChars="378"/>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 xml:space="preserve">文件的全部内容，现正式递交下述文件参加贵方组织的本次政府采购活动： </w:t>
      </w:r>
    </w:p>
    <w:p>
      <w:pPr>
        <w:pStyle w:val="12"/>
        <w:numPr>
          <w:ilvl w:val="0"/>
          <w:numId w:val="6"/>
        </w:numPr>
        <w:ind w:firstLine="482"/>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报价文件正本一份，副本</w:t>
      </w:r>
      <w:r>
        <w:rPr>
          <w:rFonts w:cs="宋体" w:asciiTheme="majorEastAsia" w:hAnsiTheme="majorEastAsia" w:eastAsiaTheme="majorEastAsia"/>
          <w:color w:val="auto"/>
          <w:sz w:val="24"/>
          <w:szCs w:val="24"/>
          <w:highlight w:val="none"/>
          <w:u w:val="single"/>
        </w:rPr>
        <w:t xml:space="preserve"> 四 </w:t>
      </w:r>
      <w:r>
        <w:rPr>
          <w:rFonts w:cs="宋体" w:asciiTheme="majorEastAsia" w:hAnsiTheme="majorEastAsia" w:eastAsiaTheme="majorEastAsia"/>
          <w:color w:val="auto"/>
          <w:sz w:val="24"/>
          <w:szCs w:val="24"/>
          <w:highlight w:val="none"/>
        </w:rPr>
        <w:t>份（包含按投标人须知第10.1.1项要求提交的全部文件）；</w:t>
      </w:r>
    </w:p>
    <w:p>
      <w:pPr>
        <w:pStyle w:val="12"/>
        <w:numPr>
          <w:ilvl w:val="0"/>
          <w:numId w:val="6"/>
        </w:numPr>
        <w:ind w:firstLine="482"/>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资格文件正本一份，副本</w:t>
      </w:r>
      <w:r>
        <w:rPr>
          <w:rFonts w:cs="宋体" w:asciiTheme="majorEastAsia" w:hAnsiTheme="majorEastAsia" w:eastAsiaTheme="majorEastAsia"/>
          <w:color w:val="auto"/>
          <w:sz w:val="24"/>
          <w:szCs w:val="24"/>
          <w:highlight w:val="none"/>
          <w:u w:val="single"/>
        </w:rPr>
        <w:t xml:space="preserve"> 四 </w:t>
      </w:r>
      <w:r>
        <w:rPr>
          <w:rFonts w:cs="宋体" w:asciiTheme="majorEastAsia" w:hAnsiTheme="majorEastAsia" w:eastAsiaTheme="majorEastAsia"/>
          <w:color w:val="auto"/>
          <w:sz w:val="24"/>
          <w:szCs w:val="24"/>
          <w:highlight w:val="none"/>
        </w:rPr>
        <w:t>份（包含按投标人须知第10.1.2项要求提交的全部文件）；</w:t>
      </w:r>
    </w:p>
    <w:p>
      <w:pPr>
        <w:pStyle w:val="12"/>
        <w:ind w:firstLine="482"/>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二、技术文件正本一份，副本</w:t>
      </w:r>
      <w:r>
        <w:rPr>
          <w:rFonts w:cs="宋体" w:asciiTheme="majorEastAsia" w:hAnsiTheme="majorEastAsia" w:eastAsiaTheme="majorEastAsia"/>
          <w:color w:val="auto"/>
          <w:sz w:val="24"/>
          <w:szCs w:val="24"/>
          <w:highlight w:val="none"/>
          <w:u w:val="single"/>
        </w:rPr>
        <w:t xml:space="preserve"> 四 </w:t>
      </w:r>
      <w:r>
        <w:rPr>
          <w:rFonts w:cs="宋体" w:asciiTheme="majorEastAsia" w:hAnsiTheme="majorEastAsia" w:eastAsiaTheme="majorEastAsia"/>
          <w:color w:val="auto"/>
          <w:sz w:val="24"/>
          <w:szCs w:val="24"/>
          <w:highlight w:val="none"/>
        </w:rPr>
        <w:t>份（包含按投标人须知第10.1.3项要求提交的全部文件）；</w:t>
      </w:r>
    </w:p>
    <w:p>
      <w:pPr>
        <w:pStyle w:val="12"/>
        <w:ind w:firstLine="482"/>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三、商务文件正本一份，副本</w:t>
      </w:r>
      <w:r>
        <w:rPr>
          <w:rFonts w:cs="宋体" w:asciiTheme="majorEastAsia" w:hAnsiTheme="majorEastAsia" w:eastAsiaTheme="majorEastAsia"/>
          <w:color w:val="auto"/>
          <w:sz w:val="24"/>
          <w:szCs w:val="24"/>
          <w:highlight w:val="none"/>
          <w:u w:val="single"/>
        </w:rPr>
        <w:t xml:space="preserve"> 四 </w:t>
      </w:r>
      <w:r>
        <w:rPr>
          <w:rFonts w:cs="宋体" w:asciiTheme="majorEastAsia" w:hAnsiTheme="majorEastAsia" w:eastAsiaTheme="majorEastAsia"/>
          <w:color w:val="auto"/>
          <w:sz w:val="24"/>
          <w:szCs w:val="24"/>
          <w:highlight w:val="none"/>
        </w:rPr>
        <w:t>份（包含按投标人须知第10.1.4项要求提交的全部文件）。</w:t>
      </w:r>
    </w:p>
    <w:p>
      <w:pPr>
        <w:pStyle w:val="12"/>
        <w:spacing w:line="440" w:lineRule="exact"/>
        <w:ind w:firstLine="482"/>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据此函，签字人兹宣布：</w:t>
      </w:r>
    </w:p>
    <w:p>
      <w:pPr>
        <w:pStyle w:val="12"/>
        <w:spacing w:line="440" w:lineRule="exact"/>
        <w:ind w:firstLine="482"/>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1、我方愿意以（大写）人民币</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元)的投标总报价，</w:t>
      </w:r>
      <w:r>
        <w:rPr>
          <w:rFonts w:hint="eastAsia" w:hAnsi="宋体" w:cs="宋体"/>
          <w:bCs/>
          <w:color w:val="auto"/>
          <w:sz w:val="24"/>
          <w:highlight w:val="none"/>
          <w:shd w:val="clear" w:color="auto" w:fill="FFFFFF"/>
        </w:rPr>
        <w:t>提交服务成果时间</w:t>
      </w:r>
      <w:r>
        <w:rPr>
          <w:rFonts w:cs="宋体" w:asciiTheme="majorEastAsia" w:hAnsiTheme="majorEastAsia" w:eastAsiaTheme="majorEastAsia"/>
          <w:color w:val="auto"/>
          <w:sz w:val="24"/>
          <w:szCs w:val="24"/>
          <w:highlight w:val="none"/>
        </w:rPr>
        <w:t>：</w:t>
      </w:r>
      <w:r>
        <w:rPr>
          <w:rFonts w:cs="宋体" w:asciiTheme="majorEastAsia" w:hAnsiTheme="majorEastAsia" w:eastAsiaTheme="majorEastAsia"/>
          <w:color w:val="auto"/>
          <w:sz w:val="24"/>
          <w:szCs w:val="24"/>
          <w:highlight w:val="none"/>
          <w:u w:val="single"/>
        </w:rPr>
        <w:t xml:space="preserve">    </w:t>
      </w:r>
      <w:r>
        <w:rPr>
          <w:rFonts w:hint="eastAsia"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，提供本项目招标文件第二章“服务需求一览表”中的采购内容。</w:t>
      </w:r>
    </w:p>
    <w:p>
      <w:pPr>
        <w:pStyle w:val="12"/>
        <w:spacing w:line="440" w:lineRule="exact"/>
        <w:ind w:firstLine="482"/>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2、我方同意自本项目招标文件“投标人须知”第15.1项规定的投标截止时间（开标时间）起遵循本投标函，并承诺在“投标人须知”第12.1项规定的投标有效期内不修改、撤销投标文件。</w:t>
      </w:r>
    </w:p>
    <w:p>
      <w:pPr>
        <w:pStyle w:val="12"/>
        <w:spacing w:line="440" w:lineRule="exact"/>
        <w:ind w:firstLine="482"/>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3、我方在此声明，所递交的投标文件及有关资料内容完整、真实和准确。</w:t>
      </w:r>
    </w:p>
    <w:p>
      <w:pPr>
        <w:pStyle w:val="12"/>
        <w:spacing w:line="440" w:lineRule="exact"/>
        <w:ind w:firstLine="482"/>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4、我方承诺未被列入失信被执行人、重大税收违法案件当事人名单、政府采购严重违法失信行为记录名单，并已经具备《中华人民共和国政府采购法》中规定的参加政府采购活动的供应商应当具备的条件：</w:t>
      </w:r>
    </w:p>
    <w:p>
      <w:pPr>
        <w:pStyle w:val="12"/>
        <w:numPr>
          <w:ilvl w:val="0"/>
          <w:numId w:val="7"/>
        </w:numPr>
        <w:spacing w:line="44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具有独立承担民事责任的能力；</w:t>
      </w:r>
    </w:p>
    <w:p>
      <w:pPr>
        <w:pStyle w:val="12"/>
        <w:numPr>
          <w:ilvl w:val="0"/>
          <w:numId w:val="7"/>
        </w:numPr>
        <w:spacing w:line="44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具有良好的商业信誉和健全的财务会计制度；</w:t>
      </w:r>
    </w:p>
    <w:p>
      <w:pPr>
        <w:pStyle w:val="12"/>
        <w:numPr>
          <w:ilvl w:val="0"/>
          <w:numId w:val="7"/>
        </w:numPr>
        <w:spacing w:line="44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具有履行合同所必需的设备和专业技术能力；</w:t>
      </w:r>
    </w:p>
    <w:p>
      <w:pPr>
        <w:pStyle w:val="12"/>
        <w:numPr>
          <w:ilvl w:val="0"/>
          <w:numId w:val="7"/>
        </w:numPr>
        <w:spacing w:line="44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有依法缴纳税收和社会保障资金的良好记录；</w:t>
      </w:r>
    </w:p>
    <w:p>
      <w:pPr>
        <w:pStyle w:val="12"/>
        <w:numPr>
          <w:ilvl w:val="0"/>
          <w:numId w:val="7"/>
        </w:numPr>
        <w:spacing w:line="44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参加政府采购活动前三年内，在经营活动中没有重大违法记录；</w:t>
      </w:r>
    </w:p>
    <w:p>
      <w:pPr>
        <w:pStyle w:val="12"/>
        <w:numPr>
          <w:ilvl w:val="0"/>
          <w:numId w:val="7"/>
        </w:numPr>
        <w:spacing w:line="44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法律、行政法规规定的其他条件。</w:t>
      </w:r>
    </w:p>
    <w:p>
      <w:pPr>
        <w:pStyle w:val="12"/>
        <w:spacing w:line="440" w:lineRule="exact"/>
        <w:ind w:firstLine="482"/>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5、如本项目采购内容涉及须符合国家强制规定的，我方承诺我方本次投标（包括资格条件和所投产品）均符合国家有关强制规定。</w:t>
      </w:r>
    </w:p>
    <w:p>
      <w:pPr>
        <w:pStyle w:val="12"/>
        <w:spacing w:line="440" w:lineRule="exact"/>
        <w:ind w:firstLine="482"/>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6、如我方中标，我方承诺在收到中标通知书后，在中标通知书规定的期限内，根据招标文件、我方的投标文件及有关澄清承诺书的要求按第六章“合同条款及格式”与采购人订立书面合同，并按照合同约定承担完成合同的责任和义务。</w:t>
      </w:r>
    </w:p>
    <w:p>
      <w:pPr>
        <w:pStyle w:val="12"/>
        <w:spacing w:line="440" w:lineRule="exact"/>
        <w:ind w:firstLine="482"/>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7、我方已详细审核招标文件，我方知道必须放弃提出含糊不清或误解问题的权利。</w:t>
      </w:r>
    </w:p>
    <w:p>
      <w:pPr>
        <w:pStyle w:val="12"/>
        <w:spacing w:line="440" w:lineRule="exact"/>
        <w:ind w:firstLine="482"/>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8、我方同意应贵方要求提供与本投标有关的任何数据或资料。若贵方需要，我方愿意提供我方作出的一切承诺的证明材料。</w:t>
      </w:r>
    </w:p>
    <w:p>
      <w:pPr>
        <w:pStyle w:val="12"/>
        <w:spacing w:line="440" w:lineRule="exact"/>
        <w:ind w:firstLine="482"/>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9、我方完全理解贵方不一定接受投标报价最低的投标人为中标供应商的行为。</w:t>
      </w:r>
    </w:p>
    <w:p>
      <w:pPr>
        <w:pStyle w:val="12"/>
        <w:spacing w:line="440" w:lineRule="exact"/>
        <w:ind w:firstLine="482"/>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10、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numPr>
          <w:ilvl w:val="0"/>
          <w:numId w:val="8"/>
        </w:numPr>
        <w:spacing w:line="44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提供虚假材料谋取中标、中标的；</w:t>
      </w:r>
    </w:p>
    <w:p>
      <w:pPr>
        <w:pStyle w:val="12"/>
        <w:numPr>
          <w:ilvl w:val="0"/>
          <w:numId w:val="8"/>
        </w:numPr>
        <w:spacing w:line="44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采取不正当手段诋毁、排挤其他供应商的；</w:t>
      </w:r>
    </w:p>
    <w:p>
      <w:pPr>
        <w:pStyle w:val="12"/>
        <w:numPr>
          <w:ilvl w:val="0"/>
          <w:numId w:val="8"/>
        </w:numPr>
        <w:spacing w:line="44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与采购人、其他供应商或者采购代理机构恶意串通的；</w:t>
      </w:r>
    </w:p>
    <w:p>
      <w:pPr>
        <w:pStyle w:val="12"/>
        <w:numPr>
          <w:ilvl w:val="0"/>
          <w:numId w:val="8"/>
        </w:numPr>
        <w:spacing w:line="44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向采购人、采购代理机构行贿或者提供其他不正当利益的；</w:t>
      </w:r>
    </w:p>
    <w:p>
      <w:pPr>
        <w:pStyle w:val="12"/>
        <w:numPr>
          <w:ilvl w:val="0"/>
          <w:numId w:val="8"/>
        </w:numPr>
        <w:spacing w:line="44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在招标采购过程中与采购人进行协商谈判的；</w:t>
      </w:r>
    </w:p>
    <w:p>
      <w:pPr>
        <w:pStyle w:val="12"/>
        <w:spacing w:line="440" w:lineRule="exact"/>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（6）  拒绝有关部门监督检查或提供虚假情况的。</w:t>
      </w:r>
    </w:p>
    <w:p>
      <w:pPr>
        <w:pStyle w:val="12"/>
        <w:spacing w:line="440" w:lineRule="exact"/>
        <w:ind w:firstLine="482"/>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11、我方及由本人担任法定代表人的其他机构最近三年内被处罚的违法行为有：</w:t>
      </w:r>
      <w:r>
        <w:rPr>
          <w:rFonts w:cs="宋体" w:asciiTheme="majorEastAsia" w:hAnsiTheme="majorEastAsia" w:eastAsiaTheme="majorEastAsia"/>
          <w:color w:val="auto"/>
          <w:sz w:val="24"/>
          <w:szCs w:val="24"/>
          <w:highlight w:val="none"/>
          <w:u w:val="single"/>
        </w:rPr>
        <w:t>_________________________________________________________________________</w:t>
      </w:r>
      <w:r>
        <w:rPr>
          <w:rFonts w:cs="宋体" w:asciiTheme="majorEastAsia" w:hAnsiTheme="majorEastAsia" w:eastAsiaTheme="majorEastAsia"/>
          <w:color w:val="auto"/>
          <w:sz w:val="24"/>
          <w:szCs w:val="24"/>
          <w:highlight w:val="none"/>
        </w:rPr>
        <w:t>。</w:t>
      </w:r>
    </w:p>
    <w:p>
      <w:pPr>
        <w:pStyle w:val="12"/>
        <w:spacing w:line="440" w:lineRule="exact"/>
        <w:ind w:left="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12、以上事项如有虚假或隐瞒，我方愿意承担一切后果，并不再寻求任何旨在减轻或免除法律责任的辩解。</w:t>
      </w:r>
    </w:p>
    <w:p>
      <w:pPr>
        <w:pStyle w:val="12"/>
        <w:spacing w:line="440" w:lineRule="exact"/>
        <w:ind w:left="420"/>
        <w:rPr>
          <w:rFonts w:cs="宋体" w:asciiTheme="majorEastAsia" w:hAnsiTheme="majorEastAsia" w:eastAsiaTheme="majorEastAsia"/>
          <w:color w:val="auto"/>
          <w:sz w:val="24"/>
          <w:szCs w:val="24"/>
          <w:highlight w:val="none"/>
        </w:rPr>
      </w:pPr>
    </w:p>
    <w:p>
      <w:pPr>
        <w:pStyle w:val="12"/>
        <w:spacing w:line="360" w:lineRule="auto"/>
        <w:ind w:firstLine="360" w:firstLineChars="150"/>
        <w:rPr>
          <w:rFonts w:cs="宋体" w:asciiTheme="majorEastAsia" w:hAnsiTheme="majorEastAsia" w:eastAsiaTheme="majorEastAsia"/>
          <w:color w:val="auto"/>
          <w:sz w:val="24"/>
          <w:szCs w:val="24"/>
          <w:highlight w:val="none"/>
          <w:u w:val="single"/>
        </w:rPr>
      </w:pPr>
      <w:r>
        <w:rPr>
          <w:rFonts w:cs="宋体" w:asciiTheme="majorEastAsia" w:hAnsiTheme="majorEastAsia" w:eastAsiaTheme="majorEastAsia"/>
          <w:color w:val="auto"/>
          <w:sz w:val="24"/>
          <w:szCs w:val="24"/>
          <w:highlight w:val="none"/>
        </w:rPr>
        <w:t>投标人：</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（盖单位公章）</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法定代表人或其委托代理人：</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（签字或盖章）</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地址：</w:t>
      </w:r>
      <w:r>
        <w:rPr>
          <w:rFonts w:hint="eastAsia" w:cs="宋体" w:asciiTheme="majorEastAsia" w:hAnsiTheme="majorEastAsia" w:eastAsiaTheme="majorEastAsia"/>
          <w:color w:val="auto"/>
          <w:sz w:val="24"/>
          <w:szCs w:val="24"/>
          <w:highlight w:val="none"/>
        </w:rPr>
        <w:t>______________________________________</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 xml:space="preserve">   </w:t>
      </w:r>
    </w:p>
    <w:p>
      <w:pPr>
        <w:pStyle w:val="12"/>
        <w:spacing w:line="360" w:lineRule="auto"/>
        <w:ind w:firstLine="420"/>
        <w:rPr>
          <w:rFonts w:cs="宋体" w:asciiTheme="majorEastAsia" w:hAnsiTheme="majorEastAsia" w:eastAsiaTheme="majorEastAsia"/>
          <w:color w:val="auto"/>
          <w:sz w:val="24"/>
          <w:szCs w:val="24"/>
          <w:highlight w:val="none"/>
          <w:u w:val="single"/>
        </w:rPr>
      </w:pPr>
      <w:r>
        <w:rPr>
          <w:rFonts w:cs="宋体" w:asciiTheme="majorEastAsia" w:hAnsiTheme="majorEastAsia" w:eastAsiaTheme="majorEastAsia"/>
          <w:color w:val="auto"/>
          <w:sz w:val="24"/>
          <w:szCs w:val="24"/>
          <w:highlight w:val="none"/>
        </w:rPr>
        <w:t>电话：</w:t>
      </w:r>
      <w:r>
        <w:rPr>
          <w:rFonts w:hint="eastAsia" w:cs="宋体" w:asciiTheme="majorEastAsia" w:hAnsiTheme="majorEastAsia" w:eastAsiaTheme="majorEastAsia"/>
          <w:color w:val="auto"/>
          <w:sz w:val="24"/>
          <w:szCs w:val="24"/>
          <w:highlight w:val="none"/>
        </w:rPr>
        <w:t>______________________________________</w:t>
      </w: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传真：</w:t>
      </w:r>
      <w:r>
        <w:rPr>
          <w:rFonts w:hint="eastAsia" w:cs="宋体" w:asciiTheme="majorEastAsia" w:hAnsiTheme="majorEastAsia" w:eastAsiaTheme="majorEastAsia"/>
          <w:color w:val="auto"/>
          <w:sz w:val="24"/>
          <w:szCs w:val="24"/>
          <w:highlight w:val="none"/>
        </w:rPr>
        <w:t>______________________________________</w:t>
      </w:r>
    </w:p>
    <w:p>
      <w:pPr>
        <w:pStyle w:val="12"/>
        <w:spacing w:line="360" w:lineRule="auto"/>
        <w:ind w:firstLine="420"/>
        <w:rPr>
          <w:rFonts w:cs="宋体" w:asciiTheme="majorEastAsia" w:hAnsiTheme="majorEastAsia" w:eastAsiaTheme="majorEastAsia"/>
          <w:color w:val="auto"/>
          <w:sz w:val="24"/>
          <w:szCs w:val="24"/>
          <w:highlight w:val="none"/>
          <w:u w:val="single"/>
        </w:rPr>
      </w:pPr>
      <w:r>
        <w:rPr>
          <w:rFonts w:cs="宋体" w:asciiTheme="majorEastAsia" w:hAnsiTheme="majorEastAsia" w:eastAsiaTheme="majorEastAsia"/>
          <w:color w:val="auto"/>
          <w:sz w:val="24"/>
          <w:szCs w:val="24"/>
          <w:highlight w:val="none"/>
        </w:rPr>
        <w:t>邮政编码：</w:t>
      </w:r>
      <w:r>
        <w:rPr>
          <w:rFonts w:hint="eastAsia" w:cs="宋体" w:asciiTheme="majorEastAsia" w:hAnsiTheme="majorEastAsia" w:eastAsiaTheme="majorEastAsia"/>
          <w:color w:val="auto"/>
          <w:sz w:val="24"/>
          <w:szCs w:val="24"/>
          <w:highlight w:val="none"/>
        </w:rPr>
        <w:t>__________________________________</w:t>
      </w:r>
      <w:r>
        <w:rPr>
          <w:rFonts w:cs="宋体" w:asciiTheme="majorEastAsia" w:hAnsiTheme="majorEastAsia" w:eastAsiaTheme="majorEastAsia"/>
          <w:color w:val="auto"/>
          <w:sz w:val="24"/>
          <w:szCs w:val="24"/>
          <w:highlight w:val="none"/>
          <w:u w:val="single"/>
        </w:rPr>
        <w:t xml:space="preserve">                                                    </w:t>
      </w:r>
    </w:p>
    <w:p>
      <w:pPr>
        <w:pStyle w:val="12"/>
        <w:spacing w:line="360" w:lineRule="auto"/>
        <w:ind w:firstLine="420"/>
        <w:rPr>
          <w:rFonts w:cs="宋体" w:asciiTheme="majorEastAsia" w:hAnsiTheme="majorEastAsia" w:eastAsiaTheme="majorEastAsia"/>
          <w:color w:val="auto"/>
          <w:sz w:val="24"/>
          <w:szCs w:val="24"/>
          <w:highlight w:val="none"/>
          <w:u w:val="single"/>
        </w:rPr>
      </w:pPr>
      <w:r>
        <w:rPr>
          <w:rFonts w:cs="宋体" w:asciiTheme="majorEastAsia" w:hAnsiTheme="majorEastAsia" w:eastAsiaTheme="majorEastAsia"/>
          <w:color w:val="auto"/>
          <w:sz w:val="24"/>
          <w:szCs w:val="24"/>
          <w:highlight w:val="none"/>
        </w:rPr>
        <w:t>开户名称：</w:t>
      </w:r>
      <w:r>
        <w:rPr>
          <w:rFonts w:hint="eastAsia" w:cs="宋体" w:asciiTheme="majorEastAsia" w:hAnsiTheme="majorEastAsia" w:eastAsiaTheme="majorEastAsia"/>
          <w:color w:val="auto"/>
          <w:sz w:val="24"/>
          <w:szCs w:val="24"/>
          <w:highlight w:val="none"/>
        </w:rPr>
        <w:t>_____________________________</w:t>
      </w:r>
      <w:r>
        <w:rPr>
          <w:rFonts w:cs="宋体" w:asciiTheme="majorEastAsia" w:hAnsiTheme="majorEastAsia" w:eastAsiaTheme="majorEastAsia"/>
          <w:color w:val="auto"/>
          <w:sz w:val="24"/>
          <w:szCs w:val="24"/>
          <w:highlight w:val="none"/>
          <w:u w:val="single"/>
        </w:rPr>
        <w:t xml:space="preserve"> </w:t>
      </w:r>
      <w:r>
        <w:rPr>
          <w:rFonts w:hint="eastAsia" w:cs="宋体" w:asciiTheme="majorEastAsia" w:hAnsiTheme="majorEastAsia" w:eastAsiaTheme="majorEastAsia"/>
          <w:color w:val="auto"/>
          <w:sz w:val="24"/>
          <w:szCs w:val="24"/>
          <w:highlight w:val="none"/>
        </w:rPr>
        <w:t>____</w:t>
      </w:r>
      <w:r>
        <w:rPr>
          <w:rFonts w:cs="宋体" w:asciiTheme="majorEastAsia" w:hAnsiTheme="majorEastAsia" w:eastAsiaTheme="majorEastAsia"/>
          <w:color w:val="auto"/>
          <w:sz w:val="24"/>
          <w:szCs w:val="24"/>
          <w:highlight w:val="none"/>
          <w:u w:val="single"/>
        </w:rPr>
        <w:t xml:space="preserve">                                                     </w:t>
      </w:r>
    </w:p>
    <w:p>
      <w:pPr>
        <w:pStyle w:val="12"/>
        <w:spacing w:line="360" w:lineRule="auto"/>
        <w:ind w:firstLine="420"/>
        <w:rPr>
          <w:rFonts w:cs="宋体" w:asciiTheme="majorEastAsia" w:hAnsiTheme="majorEastAsia" w:eastAsiaTheme="majorEastAsia"/>
          <w:color w:val="auto"/>
          <w:sz w:val="24"/>
          <w:szCs w:val="24"/>
          <w:highlight w:val="none"/>
          <w:u w:val="single"/>
        </w:rPr>
      </w:pPr>
      <w:r>
        <w:rPr>
          <w:rFonts w:cs="宋体" w:asciiTheme="majorEastAsia" w:hAnsiTheme="majorEastAsia" w:eastAsiaTheme="majorEastAsia"/>
          <w:color w:val="auto"/>
          <w:sz w:val="24"/>
          <w:szCs w:val="24"/>
          <w:highlight w:val="none"/>
        </w:rPr>
        <w:t>开户银行：</w:t>
      </w:r>
      <w:r>
        <w:rPr>
          <w:rFonts w:hint="eastAsia" w:cs="宋体" w:asciiTheme="majorEastAsia" w:hAnsiTheme="majorEastAsia" w:eastAsiaTheme="majorEastAsia"/>
          <w:color w:val="auto"/>
          <w:sz w:val="24"/>
          <w:szCs w:val="24"/>
          <w:highlight w:val="none"/>
        </w:rPr>
        <w:t>__________________________________</w:t>
      </w:r>
      <w:r>
        <w:rPr>
          <w:rFonts w:cs="宋体" w:asciiTheme="majorEastAsia" w:hAnsiTheme="majorEastAsia" w:eastAsiaTheme="majorEastAsia"/>
          <w:color w:val="auto"/>
          <w:sz w:val="24"/>
          <w:szCs w:val="24"/>
          <w:highlight w:val="none"/>
          <w:u w:val="single"/>
        </w:rPr>
        <w:t xml:space="preserve">                                                     </w:t>
      </w:r>
    </w:p>
    <w:p>
      <w:pPr>
        <w:pStyle w:val="12"/>
        <w:spacing w:line="360" w:lineRule="auto"/>
        <w:ind w:firstLine="420"/>
        <w:rPr>
          <w:rFonts w:cs="宋体" w:asciiTheme="majorEastAsia" w:hAnsiTheme="majorEastAsia" w:eastAsiaTheme="majorEastAsia"/>
          <w:color w:val="auto"/>
          <w:sz w:val="24"/>
          <w:szCs w:val="24"/>
          <w:highlight w:val="none"/>
          <w:u w:val="single"/>
        </w:rPr>
      </w:pPr>
      <w:r>
        <w:rPr>
          <w:rFonts w:cs="宋体" w:asciiTheme="majorEastAsia" w:hAnsiTheme="majorEastAsia" w:eastAsiaTheme="majorEastAsia"/>
          <w:color w:val="auto"/>
          <w:sz w:val="24"/>
          <w:szCs w:val="24"/>
          <w:highlight w:val="none"/>
        </w:rPr>
        <w:t>银行账号：</w:t>
      </w:r>
      <w:r>
        <w:rPr>
          <w:rFonts w:hint="eastAsia" w:cs="宋体" w:asciiTheme="majorEastAsia" w:hAnsiTheme="majorEastAsia" w:eastAsiaTheme="majorEastAsia"/>
          <w:color w:val="auto"/>
          <w:sz w:val="24"/>
          <w:szCs w:val="24"/>
          <w:highlight w:val="none"/>
        </w:rPr>
        <w:t>__________________________________</w:t>
      </w:r>
      <w:r>
        <w:rPr>
          <w:rFonts w:cs="宋体" w:asciiTheme="majorEastAsia" w:hAnsiTheme="majorEastAsia" w:eastAsiaTheme="majorEastAsia"/>
          <w:color w:val="auto"/>
          <w:sz w:val="24"/>
          <w:szCs w:val="24"/>
          <w:highlight w:val="none"/>
          <w:u w:val="single"/>
        </w:rPr>
        <w:t xml:space="preserve">                                                      </w:t>
      </w:r>
    </w:p>
    <w:p>
      <w:pPr>
        <w:pStyle w:val="12"/>
        <w:spacing w:line="360" w:lineRule="auto"/>
        <w:ind w:firstLine="465"/>
        <w:rPr>
          <w:rFonts w:cs="宋体" w:asciiTheme="majorEastAsia" w:hAnsiTheme="majorEastAsia" w:eastAsiaTheme="majorEastAsia"/>
          <w:bCs/>
          <w:color w:val="auto"/>
          <w:sz w:val="24"/>
          <w:highlight w:val="none"/>
        </w:rPr>
      </w:pPr>
      <w:r>
        <w:rPr>
          <w:rFonts w:cs="宋体" w:asciiTheme="majorEastAsia" w:hAnsiTheme="majorEastAsia" w:eastAsiaTheme="majorEastAsia"/>
          <w:bCs/>
          <w:color w:val="auto"/>
          <w:sz w:val="24"/>
          <w:highlight w:val="none"/>
        </w:rPr>
        <w:t>年</w:t>
      </w:r>
      <w:r>
        <w:rPr>
          <w:rFonts w:cs="宋体" w:asciiTheme="majorEastAsia" w:hAnsiTheme="majorEastAsia" w:eastAsiaTheme="majorEastAsia"/>
          <w:bCs/>
          <w:color w:val="auto"/>
          <w:sz w:val="24"/>
          <w:highlight w:val="none"/>
          <w:u w:val="single"/>
        </w:rPr>
        <w:t xml:space="preserve">    </w:t>
      </w:r>
      <w:r>
        <w:rPr>
          <w:rFonts w:cs="宋体" w:asciiTheme="majorEastAsia" w:hAnsiTheme="majorEastAsia" w:eastAsiaTheme="majorEastAsia"/>
          <w:bCs/>
          <w:color w:val="auto"/>
          <w:sz w:val="24"/>
          <w:highlight w:val="none"/>
        </w:rPr>
        <w:t>月</w:t>
      </w:r>
      <w:r>
        <w:rPr>
          <w:rFonts w:cs="宋体" w:asciiTheme="majorEastAsia" w:hAnsiTheme="majorEastAsia" w:eastAsiaTheme="majorEastAsia"/>
          <w:bCs/>
          <w:color w:val="auto"/>
          <w:sz w:val="24"/>
          <w:highlight w:val="none"/>
          <w:u w:val="single"/>
        </w:rPr>
        <w:t xml:space="preserve">    </w:t>
      </w:r>
      <w:r>
        <w:rPr>
          <w:rFonts w:cs="宋体" w:asciiTheme="majorEastAsia" w:hAnsiTheme="majorEastAsia" w:eastAsiaTheme="majorEastAsia"/>
          <w:bCs/>
          <w:color w:val="auto"/>
          <w:sz w:val="24"/>
          <w:highlight w:val="none"/>
        </w:rPr>
        <w:t>日</w:t>
      </w:r>
    </w:p>
    <w:p>
      <w:pPr>
        <w:pStyle w:val="12"/>
        <w:spacing w:line="360" w:lineRule="auto"/>
        <w:ind w:firstLine="465"/>
        <w:rPr>
          <w:rFonts w:cs="宋体" w:asciiTheme="majorEastAsia" w:hAnsiTheme="majorEastAsia" w:eastAsiaTheme="majorEastAsia"/>
          <w:bCs/>
          <w:color w:val="auto"/>
          <w:sz w:val="24"/>
          <w:highlight w:val="none"/>
        </w:rPr>
      </w:pPr>
    </w:p>
    <w:p>
      <w:pPr>
        <w:pStyle w:val="12"/>
        <w:spacing w:line="360" w:lineRule="auto"/>
        <w:ind w:firstLine="465"/>
        <w:rPr>
          <w:rFonts w:cs="宋体" w:asciiTheme="majorEastAsia" w:hAnsiTheme="majorEastAsia" w:eastAsiaTheme="majorEastAsia"/>
          <w:bCs/>
          <w:color w:val="auto"/>
          <w:sz w:val="24"/>
          <w:highlight w:val="none"/>
        </w:rPr>
      </w:pPr>
    </w:p>
    <w:p>
      <w:pPr>
        <w:pStyle w:val="12"/>
        <w:spacing w:line="360" w:lineRule="auto"/>
        <w:ind w:firstLine="465"/>
        <w:rPr>
          <w:rFonts w:cs="宋体" w:asciiTheme="majorEastAsia" w:hAnsiTheme="majorEastAsia" w:eastAsiaTheme="majorEastAsia"/>
          <w:bCs/>
          <w:color w:val="auto"/>
          <w:sz w:val="24"/>
          <w:highlight w:val="none"/>
        </w:rPr>
      </w:pPr>
    </w:p>
    <w:p>
      <w:pPr>
        <w:pStyle w:val="12"/>
        <w:spacing w:line="360" w:lineRule="auto"/>
        <w:ind w:firstLine="465"/>
        <w:rPr>
          <w:rFonts w:cs="宋体" w:asciiTheme="majorEastAsia" w:hAnsiTheme="majorEastAsia" w:eastAsiaTheme="majorEastAsia"/>
          <w:bCs/>
          <w:color w:val="auto"/>
          <w:sz w:val="24"/>
          <w:highlight w:val="none"/>
        </w:rPr>
      </w:pPr>
    </w:p>
    <w:p>
      <w:pPr>
        <w:pStyle w:val="12"/>
        <w:spacing w:line="360" w:lineRule="auto"/>
        <w:ind w:firstLine="465"/>
        <w:rPr>
          <w:rFonts w:cs="宋体" w:asciiTheme="majorEastAsia" w:hAnsiTheme="majorEastAsia" w:eastAsiaTheme="majorEastAsia"/>
          <w:bCs/>
          <w:color w:val="auto"/>
          <w:sz w:val="24"/>
          <w:highlight w:val="none"/>
        </w:rPr>
      </w:pPr>
    </w:p>
    <w:p>
      <w:pPr>
        <w:pStyle w:val="12"/>
        <w:spacing w:line="360" w:lineRule="auto"/>
        <w:ind w:firstLine="465"/>
        <w:rPr>
          <w:rFonts w:cs="宋体" w:asciiTheme="majorEastAsia" w:hAnsiTheme="majorEastAsia" w:eastAsiaTheme="majorEastAsia"/>
          <w:bCs/>
          <w:color w:val="auto"/>
          <w:sz w:val="24"/>
          <w:highlight w:val="none"/>
        </w:rPr>
      </w:pPr>
    </w:p>
    <w:p>
      <w:pPr>
        <w:pStyle w:val="12"/>
        <w:spacing w:line="360" w:lineRule="auto"/>
        <w:ind w:firstLine="465"/>
        <w:rPr>
          <w:rFonts w:cs="宋体" w:asciiTheme="majorEastAsia" w:hAnsiTheme="majorEastAsia" w:eastAsiaTheme="majorEastAsia"/>
          <w:bCs/>
          <w:color w:val="auto"/>
          <w:sz w:val="24"/>
          <w:highlight w:val="none"/>
        </w:rPr>
      </w:pPr>
    </w:p>
    <w:p>
      <w:pPr>
        <w:pStyle w:val="12"/>
        <w:spacing w:line="360" w:lineRule="auto"/>
        <w:ind w:firstLine="465"/>
        <w:rPr>
          <w:rFonts w:cs="宋体" w:asciiTheme="majorEastAsia" w:hAnsiTheme="majorEastAsia" w:eastAsiaTheme="majorEastAsia"/>
          <w:bCs/>
          <w:color w:val="auto"/>
          <w:sz w:val="24"/>
          <w:highlight w:val="none"/>
        </w:rPr>
      </w:pPr>
    </w:p>
    <w:p>
      <w:pPr>
        <w:pStyle w:val="12"/>
        <w:spacing w:line="360" w:lineRule="auto"/>
        <w:ind w:firstLine="465"/>
        <w:rPr>
          <w:rFonts w:cs="宋体" w:asciiTheme="majorEastAsia" w:hAnsiTheme="majorEastAsia" w:eastAsiaTheme="majorEastAsia"/>
          <w:bCs/>
          <w:color w:val="auto"/>
          <w:sz w:val="24"/>
          <w:highlight w:val="none"/>
        </w:rPr>
      </w:pPr>
    </w:p>
    <w:p>
      <w:pPr>
        <w:pStyle w:val="12"/>
        <w:spacing w:line="360" w:lineRule="auto"/>
        <w:ind w:firstLine="465"/>
        <w:rPr>
          <w:rFonts w:cs="宋体" w:asciiTheme="majorEastAsia" w:hAnsiTheme="majorEastAsia" w:eastAsiaTheme="majorEastAsia"/>
          <w:bCs/>
          <w:color w:val="auto"/>
          <w:sz w:val="24"/>
          <w:highlight w:val="none"/>
        </w:rPr>
      </w:pPr>
    </w:p>
    <w:p>
      <w:pPr>
        <w:pStyle w:val="12"/>
        <w:spacing w:line="360" w:lineRule="auto"/>
        <w:ind w:firstLine="465"/>
        <w:rPr>
          <w:rFonts w:cs="宋体" w:asciiTheme="majorEastAsia" w:hAnsiTheme="majorEastAsia" w:eastAsiaTheme="majorEastAsia"/>
          <w:bCs/>
          <w:color w:val="auto"/>
          <w:sz w:val="24"/>
          <w:highlight w:val="none"/>
        </w:rPr>
      </w:pPr>
    </w:p>
    <w:p>
      <w:pPr>
        <w:pStyle w:val="12"/>
        <w:spacing w:line="360" w:lineRule="auto"/>
        <w:ind w:firstLine="465"/>
        <w:rPr>
          <w:rFonts w:cs="宋体" w:asciiTheme="majorEastAsia" w:hAnsiTheme="majorEastAsia" w:eastAsiaTheme="majorEastAsia"/>
          <w:bCs/>
          <w:color w:val="auto"/>
          <w:sz w:val="24"/>
          <w:highlight w:val="none"/>
        </w:rPr>
      </w:pPr>
    </w:p>
    <w:p>
      <w:pPr>
        <w:pStyle w:val="12"/>
        <w:spacing w:line="360" w:lineRule="auto"/>
        <w:ind w:firstLine="465"/>
        <w:rPr>
          <w:rFonts w:cs="宋体" w:asciiTheme="majorEastAsia" w:hAnsiTheme="majorEastAsia" w:eastAsiaTheme="majorEastAsia"/>
          <w:bCs/>
          <w:color w:val="auto"/>
          <w:sz w:val="24"/>
          <w:highlight w:val="none"/>
        </w:rPr>
      </w:pPr>
    </w:p>
    <w:p>
      <w:pPr>
        <w:pStyle w:val="12"/>
        <w:spacing w:line="360" w:lineRule="auto"/>
        <w:ind w:firstLine="465"/>
        <w:rPr>
          <w:rFonts w:cs="宋体" w:asciiTheme="majorEastAsia" w:hAnsiTheme="majorEastAsia" w:eastAsiaTheme="majorEastAsia"/>
          <w:bCs/>
          <w:color w:val="auto"/>
          <w:sz w:val="24"/>
          <w:highlight w:val="none"/>
        </w:rPr>
      </w:pPr>
    </w:p>
    <w:p>
      <w:pPr>
        <w:pStyle w:val="12"/>
        <w:spacing w:line="360" w:lineRule="auto"/>
        <w:ind w:firstLine="465"/>
        <w:rPr>
          <w:rFonts w:cs="宋体" w:asciiTheme="majorEastAsia" w:hAnsiTheme="majorEastAsia" w:eastAsiaTheme="majorEastAsia"/>
          <w:bCs/>
          <w:color w:val="auto"/>
          <w:sz w:val="24"/>
          <w:highlight w:val="none"/>
        </w:rPr>
      </w:pPr>
    </w:p>
    <w:p>
      <w:pPr>
        <w:pStyle w:val="12"/>
        <w:spacing w:line="360" w:lineRule="auto"/>
        <w:ind w:firstLine="465"/>
        <w:rPr>
          <w:rFonts w:cs="宋体" w:asciiTheme="majorEastAsia" w:hAnsiTheme="majorEastAsia" w:eastAsiaTheme="majorEastAsia"/>
          <w:bCs/>
          <w:color w:val="auto"/>
          <w:sz w:val="24"/>
          <w:highlight w:val="none"/>
        </w:rPr>
      </w:pPr>
    </w:p>
    <w:p>
      <w:pPr>
        <w:pStyle w:val="12"/>
        <w:spacing w:line="360" w:lineRule="auto"/>
        <w:ind w:firstLine="465"/>
        <w:rPr>
          <w:rFonts w:cs="宋体" w:asciiTheme="majorEastAsia" w:hAnsiTheme="majorEastAsia" w:eastAsiaTheme="majorEastAsia"/>
          <w:bCs/>
          <w:color w:val="auto"/>
          <w:sz w:val="24"/>
          <w:highlight w:val="none"/>
        </w:rPr>
      </w:pPr>
    </w:p>
    <w:p>
      <w:pPr>
        <w:pStyle w:val="12"/>
        <w:spacing w:line="360" w:lineRule="auto"/>
        <w:rPr>
          <w:rFonts w:cs="宋体" w:asciiTheme="majorEastAsia" w:hAnsiTheme="majorEastAsia" w:eastAsiaTheme="majorEastAsia"/>
          <w:b/>
          <w:color w:val="auto"/>
          <w:highlight w:val="none"/>
        </w:rPr>
        <w:sectPr>
          <w:footerReference r:id="rId7" w:type="default"/>
          <w:pgSz w:w="11906" w:h="16838"/>
          <w:pgMar w:top="1247" w:right="1080" w:bottom="1247" w:left="1080" w:header="851" w:footer="907" w:gutter="0"/>
          <w:cols w:space="720" w:num="1"/>
          <w:docGrid w:type="lines" w:linePitch="312" w:charSpace="0"/>
        </w:sectPr>
      </w:pPr>
    </w:p>
    <w:p>
      <w:pPr>
        <w:pStyle w:val="12"/>
        <w:spacing w:line="360" w:lineRule="auto"/>
        <w:rPr>
          <w:rFonts w:cs="宋体" w:asciiTheme="majorEastAsia" w:hAnsiTheme="majorEastAsia" w:eastAsiaTheme="majorEastAsia"/>
          <w:color w:val="auto"/>
          <w:highlight w:val="none"/>
          <w:u w:val="single"/>
        </w:rPr>
      </w:pPr>
      <w:r>
        <w:rPr>
          <w:rFonts w:cs="宋体" w:asciiTheme="majorEastAsia" w:hAnsiTheme="majorEastAsia" w:eastAsiaTheme="majorEastAsia"/>
          <w:b/>
          <w:color w:val="auto"/>
          <w:highlight w:val="none"/>
        </w:rPr>
        <w:t>格式2：</w:t>
      </w:r>
    </w:p>
    <w:p>
      <w:pPr>
        <w:pStyle w:val="12"/>
        <w:jc w:val="center"/>
        <w:rPr>
          <w:rFonts w:cs="宋体" w:asciiTheme="majorEastAsia" w:hAnsiTheme="majorEastAsia" w:eastAsiaTheme="majorEastAsia"/>
          <w:b/>
          <w:color w:val="auto"/>
          <w:sz w:val="32"/>
          <w:highlight w:val="none"/>
        </w:rPr>
      </w:pPr>
      <w:r>
        <w:rPr>
          <w:rFonts w:cs="宋体" w:asciiTheme="majorEastAsia" w:hAnsiTheme="majorEastAsia" w:eastAsiaTheme="majorEastAsia"/>
          <w:b/>
          <w:color w:val="auto"/>
          <w:sz w:val="32"/>
          <w:highlight w:val="none"/>
        </w:rPr>
        <w:t>投标报价表（格式）</w:t>
      </w:r>
    </w:p>
    <w:p>
      <w:pPr>
        <w:pStyle w:val="12"/>
        <w:jc w:val="center"/>
        <w:rPr>
          <w:rFonts w:cs="宋体" w:asciiTheme="majorEastAsia" w:hAnsiTheme="majorEastAsia" w:eastAsiaTheme="majorEastAsia"/>
          <w:b/>
          <w:color w:val="auto"/>
          <w:sz w:val="32"/>
          <w:highlight w:val="none"/>
        </w:rPr>
      </w:pPr>
    </w:p>
    <w:tbl>
      <w:tblPr>
        <w:tblStyle w:val="20"/>
        <w:tblpPr w:leftFromText="180" w:rightFromText="180" w:vertAnchor="text" w:horzAnchor="page" w:tblpX="1431" w:tblpY="302"/>
        <w:tblOverlap w:val="never"/>
        <w:tblW w:w="9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260"/>
        <w:gridCol w:w="2064"/>
        <w:gridCol w:w="1080"/>
        <w:gridCol w:w="1260"/>
        <w:gridCol w:w="1805"/>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719" w:type="dxa"/>
            <w:vAlign w:val="center"/>
          </w:tcPr>
          <w:p>
            <w:pP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序号</w:t>
            </w:r>
          </w:p>
        </w:tc>
        <w:tc>
          <w:tcPr>
            <w:tcW w:w="1260" w:type="dxa"/>
            <w:vAlign w:val="center"/>
          </w:tcPr>
          <w:p>
            <w:pP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服务名称</w:t>
            </w:r>
          </w:p>
        </w:tc>
        <w:tc>
          <w:tcPr>
            <w:tcW w:w="2064" w:type="dxa"/>
            <w:vAlign w:val="center"/>
          </w:tcPr>
          <w:p>
            <w:pPr>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服务内容</w:t>
            </w:r>
          </w:p>
        </w:tc>
        <w:tc>
          <w:tcPr>
            <w:tcW w:w="1080" w:type="dxa"/>
            <w:vAlign w:val="center"/>
          </w:tcPr>
          <w:p>
            <w:pPr>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数量  ①</w:t>
            </w:r>
          </w:p>
        </w:tc>
        <w:tc>
          <w:tcPr>
            <w:tcW w:w="1260" w:type="dxa"/>
            <w:vAlign w:val="center"/>
          </w:tcPr>
          <w:p>
            <w:pP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单价</w:t>
            </w:r>
            <w:r>
              <w:rPr>
                <w:rFonts w:asciiTheme="majorEastAsia" w:hAnsiTheme="majorEastAsia" w:eastAsiaTheme="majorEastAsia"/>
                <w:color w:val="auto"/>
                <w:sz w:val="24"/>
                <w:highlight w:val="none"/>
              </w:rPr>
              <w:t>(</w:t>
            </w:r>
            <w:r>
              <w:rPr>
                <w:rFonts w:hint="eastAsia" w:asciiTheme="majorEastAsia" w:hAnsiTheme="majorEastAsia" w:eastAsiaTheme="majorEastAsia"/>
                <w:color w:val="auto"/>
                <w:sz w:val="24"/>
                <w:highlight w:val="none"/>
              </w:rPr>
              <w:t>元</w:t>
            </w:r>
            <w:r>
              <w:rPr>
                <w:rFonts w:asciiTheme="majorEastAsia" w:hAnsiTheme="majorEastAsia" w:eastAsiaTheme="majorEastAsia"/>
                <w:color w:val="auto"/>
                <w:sz w:val="24"/>
                <w:highlight w:val="none"/>
              </w:rPr>
              <w:t>)</w:t>
            </w:r>
          </w:p>
          <w:p>
            <w:pPr>
              <w:ind w:firstLine="360" w:firstLineChars="15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②</w:t>
            </w:r>
          </w:p>
        </w:tc>
        <w:tc>
          <w:tcPr>
            <w:tcW w:w="1805" w:type="dxa"/>
            <w:vAlign w:val="center"/>
          </w:tcPr>
          <w:p>
            <w:pP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单项合价（元）</w:t>
            </w:r>
          </w:p>
          <w:p>
            <w:pPr>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③＝①×②</w:t>
            </w:r>
          </w:p>
        </w:tc>
        <w:tc>
          <w:tcPr>
            <w:tcW w:w="957" w:type="dxa"/>
            <w:vAlign w:val="center"/>
          </w:tcPr>
          <w:p>
            <w:pP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19" w:type="dxa"/>
            <w:vAlign w:val="center"/>
          </w:tcPr>
          <w:p>
            <w:pPr>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w:t>
            </w:r>
          </w:p>
        </w:tc>
        <w:tc>
          <w:tcPr>
            <w:tcW w:w="1260" w:type="dxa"/>
            <w:vAlign w:val="center"/>
          </w:tcPr>
          <w:p>
            <w:pPr>
              <w:rPr>
                <w:rFonts w:asciiTheme="majorEastAsia" w:hAnsiTheme="majorEastAsia" w:eastAsiaTheme="majorEastAsia"/>
                <w:color w:val="auto"/>
                <w:sz w:val="24"/>
                <w:highlight w:val="none"/>
              </w:rPr>
            </w:pPr>
          </w:p>
        </w:tc>
        <w:tc>
          <w:tcPr>
            <w:tcW w:w="2064" w:type="dxa"/>
            <w:vAlign w:val="center"/>
          </w:tcPr>
          <w:p>
            <w:pPr>
              <w:rPr>
                <w:rFonts w:asciiTheme="majorEastAsia" w:hAnsiTheme="majorEastAsia" w:eastAsiaTheme="majorEastAsia"/>
                <w:color w:val="auto"/>
                <w:sz w:val="24"/>
                <w:highlight w:val="none"/>
              </w:rPr>
            </w:pPr>
          </w:p>
        </w:tc>
        <w:tc>
          <w:tcPr>
            <w:tcW w:w="1080" w:type="dxa"/>
            <w:vAlign w:val="center"/>
          </w:tcPr>
          <w:p>
            <w:pPr>
              <w:rPr>
                <w:rFonts w:asciiTheme="majorEastAsia" w:hAnsiTheme="majorEastAsia" w:eastAsiaTheme="majorEastAsia"/>
                <w:color w:val="auto"/>
                <w:sz w:val="24"/>
                <w:highlight w:val="none"/>
              </w:rPr>
            </w:pPr>
          </w:p>
        </w:tc>
        <w:tc>
          <w:tcPr>
            <w:tcW w:w="1260" w:type="dxa"/>
            <w:vAlign w:val="center"/>
          </w:tcPr>
          <w:p>
            <w:pPr>
              <w:rPr>
                <w:rFonts w:asciiTheme="majorEastAsia" w:hAnsiTheme="majorEastAsia" w:eastAsiaTheme="majorEastAsia"/>
                <w:color w:val="auto"/>
                <w:sz w:val="24"/>
                <w:highlight w:val="none"/>
              </w:rPr>
            </w:pPr>
          </w:p>
        </w:tc>
        <w:tc>
          <w:tcPr>
            <w:tcW w:w="1805" w:type="dxa"/>
            <w:vAlign w:val="center"/>
          </w:tcPr>
          <w:p>
            <w:pPr>
              <w:rPr>
                <w:rFonts w:asciiTheme="majorEastAsia" w:hAnsiTheme="majorEastAsia" w:eastAsiaTheme="majorEastAsia"/>
                <w:color w:val="auto"/>
                <w:sz w:val="24"/>
                <w:highlight w:val="none"/>
              </w:rPr>
            </w:pPr>
          </w:p>
        </w:tc>
        <w:tc>
          <w:tcPr>
            <w:tcW w:w="957" w:type="dxa"/>
            <w:vAlign w:val="center"/>
          </w:tcPr>
          <w:p>
            <w:pP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9" w:type="dxa"/>
            <w:vAlign w:val="center"/>
          </w:tcPr>
          <w:p>
            <w:pPr>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2</w:t>
            </w:r>
          </w:p>
        </w:tc>
        <w:tc>
          <w:tcPr>
            <w:tcW w:w="1260" w:type="dxa"/>
            <w:vAlign w:val="center"/>
          </w:tcPr>
          <w:p>
            <w:pPr>
              <w:rPr>
                <w:rFonts w:asciiTheme="majorEastAsia" w:hAnsiTheme="majorEastAsia" w:eastAsiaTheme="majorEastAsia"/>
                <w:color w:val="auto"/>
                <w:sz w:val="24"/>
                <w:highlight w:val="none"/>
              </w:rPr>
            </w:pPr>
          </w:p>
        </w:tc>
        <w:tc>
          <w:tcPr>
            <w:tcW w:w="2064" w:type="dxa"/>
            <w:vAlign w:val="center"/>
          </w:tcPr>
          <w:p>
            <w:pPr>
              <w:rPr>
                <w:rFonts w:asciiTheme="majorEastAsia" w:hAnsiTheme="majorEastAsia" w:eastAsiaTheme="majorEastAsia"/>
                <w:color w:val="auto"/>
                <w:sz w:val="24"/>
                <w:highlight w:val="none"/>
              </w:rPr>
            </w:pPr>
          </w:p>
        </w:tc>
        <w:tc>
          <w:tcPr>
            <w:tcW w:w="1080" w:type="dxa"/>
            <w:vAlign w:val="center"/>
          </w:tcPr>
          <w:p>
            <w:pPr>
              <w:rPr>
                <w:rFonts w:asciiTheme="majorEastAsia" w:hAnsiTheme="majorEastAsia" w:eastAsiaTheme="majorEastAsia"/>
                <w:color w:val="auto"/>
                <w:sz w:val="24"/>
                <w:highlight w:val="none"/>
              </w:rPr>
            </w:pPr>
          </w:p>
        </w:tc>
        <w:tc>
          <w:tcPr>
            <w:tcW w:w="1260" w:type="dxa"/>
            <w:vAlign w:val="center"/>
          </w:tcPr>
          <w:p>
            <w:pPr>
              <w:rPr>
                <w:rFonts w:asciiTheme="majorEastAsia" w:hAnsiTheme="majorEastAsia" w:eastAsiaTheme="majorEastAsia"/>
                <w:color w:val="auto"/>
                <w:sz w:val="24"/>
                <w:highlight w:val="none"/>
              </w:rPr>
            </w:pPr>
          </w:p>
        </w:tc>
        <w:tc>
          <w:tcPr>
            <w:tcW w:w="1805" w:type="dxa"/>
            <w:vAlign w:val="center"/>
          </w:tcPr>
          <w:p>
            <w:pPr>
              <w:rPr>
                <w:rFonts w:asciiTheme="majorEastAsia" w:hAnsiTheme="majorEastAsia" w:eastAsiaTheme="majorEastAsia"/>
                <w:color w:val="auto"/>
                <w:sz w:val="24"/>
                <w:highlight w:val="none"/>
              </w:rPr>
            </w:pPr>
          </w:p>
        </w:tc>
        <w:tc>
          <w:tcPr>
            <w:tcW w:w="957" w:type="dxa"/>
            <w:vAlign w:val="center"/>
          </w:tcPr>
          <w:p>
            <w:pP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719" w:type="dxa"/>
            <w:vAlign w:val="center"/>
          </w:tcPr>
          <w:p>
            <w:pPr>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w:t>
            </w:r>
          </w:p>
        </w:tc>
        <w:tc>
          <w:tcPr>
            <w:tcW w:w="1260" w:type="dxa"/>
            <w:vAlign w:val="center"/>
          </w:tcPr>
          <w:p>
            <w:pPr>
              <w:rPr>
                <w:rFonts w:asciiTheme="majorEastAsia" w:hAnsiTheme="majorEastAsia" w:eastAsiaTheme="majorEastAsia"/>
                <w:color w:val="auto"/>
                <w:sz w:val="24"/>
                <w:highlight w:val="none"/>
              </w:rPr>
            </w:pPr>
          </w:p>
        </w:tc>
        <w:tc>
          <w:tcPr>
            <w:tcW w:w="2064" w:type="dxa"/>
            <w:vAlign w:val="center"/>
          </w:tcPr>
          <w:p>
            <w:pPr>
              <w:rPr>
                <w:rFonts w:asciiTheme="majorEastAsia" w:hAnsiTheme="majorEastAsia" w:eastAsiaTheme="majorEastAsia"/>
                <w:color w:val="auto"/>
                <w:sz w:val="24"/>
                <w:highlight w:val="none"/>
              </w:rPr>
            </w:pPr>
          </w:p>
        </w:tc>
        <w:tc>
          <w:tcPr>
            <w:tcW w:w="1080" w:type="dxa"/>
            <w:vAlign w:val="center"/>
          </w:tcPr>
          <w:p>
            <w:pPr>
              <w:rPr>
                <w:rFonts w:asciiTheme="majorEastAsia" w:hAnsiTheme="majorEastAsia" w:eastAsiaTheme="majorEastAsia"/>
                <w:color w:val="auto"/>
                <w:sz w:val="24"/>
                <w:highlight w:val="none"/>
              </w:rPr>
            </w:pPr>
          </w:p>
        </w:tc>
        <w:tc>
          <w:tcPr>
            <w:tcW w:w="1260" w:type="dxa"/>
            <w:vAlign w:val="center"/>
          </w:tcPr>
          <w:p>
            <w:pPr>
              <w:rPr>
                <w:rFonts w:asciiTheme="majorEastAsia" w:hAnsiTheme="majorEastAsia" w:eastAsiaTheme="majorEastAsia"/>
                <w:color w:val="auto"/>
                <w:sz w:val="24"/>
                <w:highlight w:val="none"/>
              </w:rPr>
            </w:pPr>
          </w:p>
        </w:tc>
        <w:tc>
          <w:tcPr>
            <w:tcW w:w="1805" w:type="dxa"/>
            <w:vAlign w:val="center"/>
          </w:tcPr>
          <w:p>
            <w:pPr>
              <w:rPr>
                <w:rFonts w:asciiTheme="majorEastAsia" w:hAnsiTheme="majorEastAsia" w:eastAsiaTheme="majorEastAsia"/>
                <w:color w:val="auto"/>
                <w:sz w:val="24"/>
                <w:highlight w:val="none"/>
              </w:rPr>
            </w:pPr>
          </w:p>
        </w:tc>
        <w:tc>
          <w:tcPr>
            <w:tcW w:w="957" w:type="dxa"/>
            <w:vAlign w:val="center"/>
          </w:tcPr>
          <w:p>
            <w:pP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145" w:type="dxa"/>
            <w:gridSpan w:val="7"/>
            <w:vAlign w:val="center"/>
          </w:tcPr>
          <w:p>
            <w:pP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报价合计（包含税费等所有费用）：（大写）人民币</w:t>
            </w:r>
            <w:r>
              <w:rPr>
                <w:rFonts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rPr>
              <w:t>（￥</w:t>
            </w:r>
            <w:r>
              <w:rPr>
                <w:rFonts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rPr>
              <w:t>元）</w:t>
            </w:r>
            <w:r>
              <w:rPr>
                <w:rFonts w:asciiTheme="majorEastAsia" w:hAnsiTheme="majorEastAsia" w:eastAsiaTheme="majorEastAsia"/>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145" w:type="dxa"/>
            <w:gridSpan w:val="7"/>
            <w:vAlign w:val="center"/>
          </w:tcPr>
          <w:p>
            <w:pP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u w:val="single"/>
              </w:rPr>
              <w:t>　　</w:t>
            </w:r>
            <w:r>
              <w:rPr>
                <w:rFonts w:hint="eastAsia" w:asciiTheme="majorEastAsia" w:hAnsiTheme="majorEastAsia" w:eastAsiaTheme="majorEastAsia"/>
                <w:color w:val="auto"/>
                <w:sz w:val="24"/>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145" w:type="dxa"/>
            <w:gridSpan w:val="7"/>
            <w:vAlign w:val="center"/>
          </w:tcPr>
          <w:p>
            <w:pP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145" w:type="dxa"/>
            <w:gridSpan w:val="7"/>
            <w:vAlign w:val="center"/>
          </w:tcPr>
          <w:p>
            <w:pP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法定代表人或其委托代理人（签字或盖章）：</w:t>
            </w:r>
          </w:p>
        </w:tc>
      </w:tr>
    </w:tbl>
    <w:p>
      <w:pPr>
        <w:pStyle w:val="12"/>
        <w:rPr>
          <w:rFonts w:cs="宋体" w:asciiTheme="majorEastAsia" w:hAnsiTheme="majorEastAsia" w:eastAsiaTheme="majorEastAsia"/>
          <w:color w:val="auto"/>
          <w:sz w:val="24"/>
          <w:szCs w:val="24"/>
          <w:highlight w:val="none"/>
        </w:rPr>
      </w:pPr>
    </w:p>
    <w:p>
      <w:pPr>
        <w:pStyle w:val="12"/>
        <w:rPr>
          <w:rFonts w:cs="宋体" w:asciiTheme="majorEastAsia" w:hAnsiTheme="majorEastAsia" w:eastAsiaTheme="majorEastAsia"/>
          <w:color w:val="auto"/>
          <w:sz w:val="24"/>
          <w:szCs w:val="24"/>
          <w:highlight w:val="none"/>
        </w:rPr>
      </w:pPr>
    </w:p>
    <w:p>
      <w:pPr>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注：表格内容均需按要求填写并盖章，不得留空，</w:t>
      </w:r>
      <w:r>
        <w:rPr>
          <w:rFonts w:hint="eastAsia" w:asciiTheme="majorEastAsia" w:hAnsiTheme="majorEastAsia" w:eastAsiaTheme="majorEastAsia"/>
          <w:bCs/>
          <w:color w:val="auto"/>
          <w:sz w:val="24"/>
          <w:highlight w:val="none"/>
        </w:rPr>
        <w:t>否则按投标无效处理</w:t>
      </w:r>
      <w:r>
        <w:rPr>
          <w:rFonts w:hint="eastAsia" w:asciiTheme="majorEastAsia" w:hAnsiTheme="majorEastAsia" w:eastAsiaTheme="majorEastAsia"/>
          <w:color w:val="auto"/>
          <w:sz w:val="24"/>
          <w:highlight w:val="none"/>
        </w:rPr>
        <w:t>。</w:t>
      </w:r>
    </w:p>
    <w:p>
      <w:pPr>
        <w:pStyle w:val="12"/>
        <w:rPr>
          <w:rFonts w:cs="宋体" w:asciiTheme="majorEastAsia" w:hAnsiTheme="majorEastAsia" w:eastAsiaTheme="majorEastAsia"/>
          <w:color w:val="auto"/>
          <w:sz w:val="24"/>
          <w:szCs w:val="24"/>
          <w:highlight w:val="none"/>
        </w:rPr>
      </w:pPr>
    </w:p>
    <w:p>
      <w:pPr>
        <w:pStyle w:val="12"/>
        <w:rPr>
          <w:rFonts w:cs="宋体" w:asciiTheme="majorEastAsia" w:hAnsiTheme="majorEastAsia" w:eastAsiaTheme="majorEastAsia"/>
          <w:color w:val="auto"/>
          <w:sz w:val="24"/>
          <w:szCs w:val="24"/>
          <w:highlight w:val="none"/>
        </w:rPr>
      </w:pPr>
    </w:p>
    <w:p>
      <w:pPr>
        <w:pStyle w:val="12"/>
        <w:rPr>
          <w:rFonts w:cs="宋体" w:asciiTheme="majorEastAsia" w:hAnsiTheme="majorEastAsia" w:eastAsiaTheme="majorEastAsia"/>
          <w:color w:val="auto"/>
          <w:sz w:val="24"/>
          <w:szCs w:val="24"/>
          <w:highlight w:val="none"/>
        </w:rPr>
      </w:pPr>
    </w:p>
    <w:p>
      <w:pPr>
        <w:pStyle w:val="12"/>
        <w:rPr>
          <w:rFonts w:cs="宋体" w:asciiTheme="majorEastAsia" w:hAnsiTheme="majorEastAsia" w:eastAsiaTheme="majorEastAsia"/>
          <w:color w:val="auto"/>
          <w:sz w:val="24"/>
          <w:szCs w:val="24"/>
          <w:highlight w:val="none"/>
        </w:rPr>
      </w:pPr>
    </w:p>
    <w:p>
      <w:pPr>
        <w:pStyle w:val="12"/>
        <w:rPr>
          <w:rFonts w:cs="宋体" w:asciiTheme="majorEastAsia" w:hAnsiTheme="majorEastAsia" w:eastAsiaTheme="majorEastAsia"/>
          <w:color w:val="auto"/>
          <w:sz w:val="24"/>
          <w:szCs w:val="24"/>
          <w:highlight w:val="none"/>
        </w:rPr>
      </w:pPr>
    </w:p>
    <w:p>
      <w:pPr>
        <w:pStyle w:val="12"/>
        <w:rPr>
          <w:rFonts w:cs="宋体" w:asciiTheme="majorEastAsia" w:hAnsiTheme="majorEastAsia" w:eastAsiaTheme="majorEastAsia"/>
          <w:color w:val="auto"/>
          <w:sz w:val="24"/>
          <w:szCs w:val="24"/>
          <w:highlight w:val="none"/>
        </w:rPr>
      </w:pPr>
    </w:p>
    <w:p>
      <w:pPr>
        <w:spacing w:line="400" w:lineRule="exact"/>
        <w:rPr>
          <w:rFonts w:asciiTheme="majorEastAsia" w:hAnsiTheme="majorEastAsia" w:eastAsiaTheme="majorEastAsia"/>
          <w:b/>
          <w:bCs/>
          <w:color w:val="auto"/>
          <w:sz w:val="24"/>
          <w:highlight w:val="none"/>
        </w:rPr>
      </w:pPr>
      <w:r>
        <w:rPr>
          <w:rFonts w:hint="eastAsia" w:asciiTheme="majorEastAsia" w:hAnsiTheme="majorEastAsia" w:eastAsiaTheme="majorEastAsia"/>
          <w:color w:val="auto"/>
          <w:highlight w:val="none"/>
        </w:rPr>
        <w:br w:type="page"/>
      </w:r>
      <w:r>
        <w:rPr>
          <w:rFonts w:hint="eastAsia" w:asciiTheme="majorEastAsia" w:hAnsiTheme="majorEastAsia" w:eastAsiaTheme="majorEastAsia"/>
          <w:b/>
          <w:color w:val="auto"/>
          <w:highlight w:val="none"/>
        </w:rPr>
        <w:t>格式3：</w:t>
      </w:r>
    </w:p>
    <w:p>
      <w:pPr>
        <w:pStyle w:val="12"/>
        <w:jc w:val="center"/>
        <w:rPr>
          <w:rFonts w:asciiTheme="majorEastAsia" w:hAnsiTheme="majorEastAsia" w:eastAsiaTheme="majorEastAsia"/>
          <w:b/>
          <w:color w:val="auto"/>
          <w:sz w:val="30"/>
          <w:szCs w:val="30"/>
          <w:highlight w:val="none"/>
        </w:rPr>
      </w:pPr>
      <w:r>
        <w:rPr>
          <w:rFonts w:asciiTheme="majorEastAsia" w:hAnsiTheme="majorEastAsia" w:eastAsiaTheme="majorEastAsia"/>
          <w:b/>
          <w:color w:val="auto"/>
          <w:sz w:val="30"/>
          <w:szCs w:val="30"/>
          <w:highlight w:val="none"/>
        </w:rPr>
        <w:t>中小企业声明函（格式）</w:t>
      </w:r>
    </w:p>
    <w:p>
      <w:pPr>
        <w:pStyle w:val="11"/>
        <w:spacing w:line="240" w:lineRule="auto"/>
        <w:ind w:firstLine="0"/>
        <w:rPr>
          <w:rFonts w:hint="default"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说明：</w:t>
      </w:r>
    </w:p>
    <w:p>
      <w:pPr>
        <w:pStyle w:val="11"/>
        <w:spacing w:line="240" w:lineRule="auto"/>
        <w:ind w:firstLine="464" w:firstLineChars="200"/>
        <w:rPr>
          <w:rFonts w:hint="default"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1、本声明函主要供参加政府采购活动的中小企业填写，非中小企业无需填写。</w:t>
      </w:r>
    </w:p>
    <w:p>
      <w:pPr>
        <w:pStyle w:val="11"/>
        <w:spacing w:line="240" w:lineRule="auto"/>
        <w:ind w:firstLine="464" w:firstLineChars="200"/>
        <w:rPr>
          <w:rFonts w:hint="default"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2、小型、微型企业提供中型企业制造的货物的，视同为中型企业。</w:t>
      </w:r>
    </w:p>
    <w:p>
      <w:pPr>
        <w:pStyle w:val="11"/>
        <w:spacing w:line="240" w:lineRule="auto"/>
        <w:ind w:firstLine="464" w:firstLineChars="200"/>
        <w:rPr>
          <w:rFonts w:hint="default"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3、投标人按《财政部、司法部关于政府采购支持监狱企业发展有关问题的通知》（财库〔2014〕68号）认定为监狱企业，且提供由省级以上监狱管理局、戒毒管理局（含新疆生产建设兵团）出具的属于监狱企业的证明文件的，视同小型、微型企业。</w:t>
      </w:r>
    </w:p>
    <w:p>
      <w:pPr>
        <w:pStyle w:val="11"/>
        <w:spacing w:line="360" w:lineRule="auto"/>
        <w:ind w:firstLine="464" w:firstLineChars="200"/>
        <w:rPr>
          <w:rFonts w:hint="default" w:asciiTheme="majorEastAsia" w:hAnsiTheme="majorEastAsia" w:eastAsiaTheme="majorEastAsia"/>
          <w:color w:val="auto"/>
          <w:sz w:val="24"/>
          <w:szCs w:val="24"/>
          <w:highlight w:val="none"/>
        </w:rPr>
      </w:pPr>
    </w:p>
    <w:p>
      <w:pPr>
        <w:pStyle w:val="12"/>
        <w:spacing w:line="360" w:lineRule="auto"/>
        <w:ind w:firstLine="480" w:firstLineChars="200"/>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本公司郑重声明，根据《政府采购促进中小企业发展暂行办法》（财库〔2011〕181号）的规定，本公司为______（请填写：中型、小型、微型）企业。即，本公司同时满足以下条件：</w:t>
      </w:r>
    </w:p>
    <w:p>
      <w:pPr>
        <w:pStyle w:val="12"/>
        <w:spacing w:line="360" w:lineRule="auto"/>
        <w:ind w:firstLine="480" w:firstLineChars="200"/>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pStyle w:val="12"/>
        <w:spacing w:line="360" w:lineRule="auto"/>
        <w:ind w:firstLine="480" w:firstLineChars="200"/>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12"/>
        <w:spacing w:line="360" w:lineRule="auto"/>
        <w:ind w:firstLine="480" w:firstLineChars="200"/>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本公司对上述声明的真实性负责。如有虚假，将依法承担相应责任。</w:t>
      </w:r>
    </w:p>
    <w:p>
      <w:pPr>
        <w:pStyle w:val="12"/>
        <w:spacing w:line="360" w:lineRule="auto"/>
        <w:ind w:firstLine="480" w:firstLineChars="200"/>
        <w:rPr>
          <w:rFonts w:asciiTheme="majorEastAsia" w:hAnsiTheme="majorEastAsia" w:eastAsiaTheme="majorEastAsia"/>
          <w:color w:val="auto"/>
          <w:sz w:val="24"/>
          <w:szCs w:val="24"/>
          <w:highlight w:val="none"/>
        </w:rPr>
      </w:pPr>
    </w:p>
    <w:p>
      <w:pPr>
        <w:pStyle w:val="12"/>
        <w:spacing w:line="360" w:lineRule="auto"/>
        <w:ind w:firstLine="480" w:firstLineChars="200"/>
        <w:rPr>
          <w:rFonts w:asciiTheme="majorEastAsia" w:hAnsiTheme="majorEastAsia" w:eastAsiaTheme="majorEastAsia"/>
          <w:color w:val="auto"/>
          <w:sz w:val="24"/>
          <w:szCs w:val="24"/>
          <w:highlight w:val="none"/>
        </w:rPr>
      </w:pPr>
    </w:p>
    <w:p>
      <w:pPr>
        <w:pStyle w:val="12"/>
        <w:spacing w:line="360" w:lineRule="auto"/>
        <w:ind w:firstLine="480" w:firstLineChars="200"/>
        <w:rPr>
          <w:rFonts w:asciiTheme="majorEastAsia" w:hAnsiTheme="majorEastAsia" w:eastAsiaTheme="majorEastAsia"/>
          <w:color w:val="auto"/>
          <w:sz w:val="24"/>
          <w:szCs w:val="24"/>
          <w:highlight w:val="none"/>
        </w:rPr>
      </w:pPr>
    </w:p>
    <w:p>
      <w:pPr>
        <w:pStyle w:val="12"/>
        <w:spacing w:line="600" w:lineRule="exact"/>
        <w:rPr>
          <w:rFonts w:asciiTheme="majorEastAsia" w:hAnsiTheme="majorEastAsia" w:eastAsiaTheme="majorEastAsia"/>
          <w:color w:val="auto"/>
          <w:sz w:val="24"/>
          <w:szCs w:val="24"/>
          <w:highlight w:val="none"/>
          <w:u w:val="single"/>
        </w:rPr>
      </w:pPr>
      <w:r>
        <w:rPr>
          <w:rFonts w:asciiTheme="majorEastAsia" w:hAnsiTheme="majorEastAsia" w:eastAsiaTheme="majorEastAsia"/>
          <w:color w:val="auto"/>
          <w:sz w:val="24"/>
          <w:szCs w:val="24"/>
          <w:highlight w:val="none"/>
        </w:rPr>
        <w:t>投标人（盖单位公章）：</w:t>
      </w:r>
      <w:r>
        <w:rPr>
          <w:rFonts w:asciiTheme="majorEastAsia" w:hAnsiTheme="majorEastAsia" w:eastAsiaTheme="majorEastAsia"/>
          <w:color w:val="auto"/>
          <w:sz w:val="24"/>
          <w:szCs w:val="24"/>
          <w:highlight w:val="none"/>
          <w:u w:val="single"/>
        </w:rPr>
        <w:t xml:space="preserve">                                    </w:t>
      </w:r>
    </w:p>
    <w:p>
      <w:pPr>
        <w:pStyle w:val="12"/>
        <w:spacing w:line="600" w:lineRule="exact"/>
        <w:rPr>
          <w:rFonts w:asciiTheme="majorEastAsia" w:hAnsiTheme="majorEastAsia" w:eastAsiaTheme="majorEastAsia"/>
          <w:color w:val="auto"/>
          <w:sz w:val="24"/>
          <w:szCs w:val="24"/>
          <w:highlight w:val="none"/>
          <w:u w:val="single"/>
        </w:rPr>
      </w:pPr>
    </w:p>
    <w:p>
      <w:pPr>
        <w:pStyle w:val="12"/>
        <w:spacing w:line="500" w:lineRule="exact"/>
        <w:rPr>
          <w:rFonts w:asciiTheme="majorEastAsia" w:hAnsiTheme="majorEastAsia" w:eastAsiaTheme="majorEastAsia"/>
          <w:color w:val="auto"/>
          <w:sz w:val="24"/>
          <w:szCs w:val="24"/>
          <w:highlight w:val="none"/>
          <w:u w:val="single"/>
        </w:rPr>
      </w:pPr>
      <w:r>
        <w:rPr>
          <w:rFonts w:asciiTheme="majorEastAsia" w:hAnsiTheme="majorEastAsia" w:eastAsiaTheme="majorEastAsia"/>
          <w:color w:val="auto"/>
          <w:sz w:val="24"/>
          <w:szCs w:val="24"/>
          <w:highlight w:val="none"/>
        </w:rPr>
        <w:t>法定代表人或其委托代理人（签字或盖章）：</w:t>
      </w:r>
      <w:r>
        <w:rPr>
          <w:rFonts w:asciiTheme="majorEastAsia" w:hAnsiTheme="majorEastAsia" w:eastAsiaTheme="majorEastAsia"/>
          <w:color w:val="auto"/>
          <w:sz w:val="24"/>
          <w:szCs w:val="24"/>
          <w:highlight w:val="none"/>
          <w:u w:val="single"/>
        </w:rPr>
        <w:t xml:space="preserve">                  </w:t>
      </w:r>
    </w:p>
    <w:p>
      <w:pPr>
        <w:pStyle w:val="12"/>
        <w:spacing w:line="360" w:lineRule="auto"/>
        <w:rPr>
          <w:rFonts w:asciiTheme="majorEastAsia" w:hAnsiTheme="majorEastAsia" w:eastAsiaTheme="majorEastAsia"/>
          <w:color w:val="auto"/>
          <w:szCs w:val="21"/>
          <w:highlight w:val="none"/>
        </w:rPr>
      </w:pPr>
      <w:r>
        <w:rPr>
          <w:rFonts w:asciiTheme="majorEastAsia" w:hAnsiTheme="majorEastAsia" w:eastAsiaTheme="majorEastAsia"/>
          <w:color w:val="auto"/>
          <w:szCs w:val="21"/>
          <w:highlight w:val="none"/>
        </w:rPr>
        <w:t xml:space="preserve"> </w:t>
      </w:r>
    </w:p>
    <w:p>
      <w:pPr>
        <w:spacing w:line="588" w:lineRule="exact"/>
        <w:rPr>
          <w:rFonts w:asciiTheme="majorEastAsia" w:hAnsiTheme="majorEastAsia" w:eastAsiaTheme="majorEastAsia"/>
          <w:color w:val="auto"/>
          <w:sz w:val="24"/>
          <w:highlight w:val="none"/>
        </w:rPr>
      </w:pPr>
      <w:r>
        <w:rPr>
          <w:rFonts w:hint="eastAsia" w:asciiTheme="majorEastAsia" w:hAnsiTheme="majorEastAsia" w:eastAsiaTheme="majorEastAsia"/>
          <w:b/>
          <w:bCs/>
          <w:color w:val="auto"/>
          <w:sz w:val="24"/>
          <w:highlight w:val="none"/>
        </w:rPr>
        <w:br w:type="page"/>
      </w:r>
      <w:r>
        <w:rPr>
          <w:rFonts w:hint="eastAsia" w:asciiTheme="majorEastAsia" w:hAnsiTheme="majorEastAsia" w:eastAsiaTheme="majorEastAsia"/>
          <w:b/>
          <w:color w:val="auto"/>
          <w:szCs w:val="20"/>
          <w:highlight w:val="none"/>
        </w:rPr>
        <w:t>格式4：</w:t>
      </w:r>
    </w:p>
    <w:p>
      <w:pPr>
        <w:spacing w:line="588" w:lineRule="exact"/>
        <w:jc w:val="center"/>
        <w:rPr>
          <w:rFonts w:asciiTheme="majorEastAsia" w:hAnsiTheme="majorEastAsia" w:eastAsiaTheme="majorEastAsia"/>
          <w:b/>
          <w:color w:val="auto"/>
          <w:spacing w:val="6"/>
          <w:sz w:val="32"/>
          <w:szCs w:val="32"/>
          <w:highlight w:val="none"/>
        </w:rPr>
      </w:pPr>
      <w:r>
        <w:rPr>
          <w:rFonts w:hint="eastAsia" w:asciiTheme="majorEastAsia" w:hAnsiTheme="majorEastAsia" w:eastAsiaTheme="majorEastAsia"/>
          <w:b/>
          <w:color w:val="auto"/>
          <w:spacing w:val="6"/>
          <w:sz w:val="32"/>
          <w:szCs w:val="32"/>
          <w:highlight w:val="none"/>
        </w:rPr>
        <w:t>残疾人福利性单位声明函</w:t>
      </w:r>
    </w:p>
    <w:p>
      <w:pPr>
        <w:spacing w:line="588" w:lineRule="exact"/>
        <w:rPr>
          <w:rFonts w:asciiTheme="majorEastAsia" w:hAnsiTheme="majorEastAsia" w:eastAsiaTheme="majorEastAsia"/>
          <w:b/>
          <w:color w:val="auto"/>
          <w:spacing w:val="6"/>
          <w:sz w:val="30"/>
          <w:szCs w:val="30"/>
          <w:highlight w:val="none"/>
        </w:rPr>
      </w:pP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本单位郑重声明，根据《财政部 民政部 中国残疾人联合会关于促进残疾人就业政府采购政策的通知》（财库〔2017〕 141号）的规定，本单位为符合条件的残疾人福利性单位，且本单位参加____________单位的____________项目采购活动提供本单位制造的货物（由本单位承担工程/提供服务），或者提供其他残疾人福利性单位制造的货物（不包括使用非残疾人福利性单位注册商标的货物）。</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本单位对上述声明的真实性负责。如有虚假，将依法承担相应责任。</w:t>
      </w:r>
    </w:p>
    <w:p>
      <w:pPr>
        <w:pStyle w:val="12"/>
        <w:spacing w:line="360" w:lineRule="auto"/>
        <w:ind w:firstLine="480" w:firstLineChars="200"/>
        <w:rPr>
          <w:rFonts w:cs="宋体" w:asciiTheme="majorEastAsia" w:hAnsiTheme="majorEastAsia" w:eastAsiaTheme="majorEastAsia"/>
          <w:color w:val="auto"/>
          <w:sz w:val="24"/>
          <w:szCs w:val="24"/>
          <w:highlight w:val="none"/>
        </w:rPr>
      </w:pPr>
    </w:p>
    <w:p>
      <w:pPr>
        <w:pStyle w:val="12"/>
        <w:spacing w:line="360" w:lineRule="auto"/>
        <w:ind w:firstLine="480" w:firstLineChars="200"/>
        <w:rPr>
          <w:rFonts w:cs="宋体" w:asciiTheme="majorEastAsia" w:hAnsiTheme="majorEastAsia" w:eastAsiaTheme="majorEastAsia"/>
          <w:color w:val="auto"/>
          <w:sz w:val="24"/>
          <w:szCs w:val="24"/>
          <w:highlight w:val="none"/>
        </w:rPr>
      </w:pP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 xml:space="preserve">                                       单位名称（盖章）：</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 xml:space="preserve">                                       日  期：</w:t>
      </w:r>
    </w:p>
    <w:p>
      <w:pPr>
        <w:pStyle w:val="12"/>
        <w:ind w:firstLine="480" w:firstLineChars="200"/>
        <w:rPr>
          <w:rFonts w:cs="宋体" w:asciiTheme="majorEastAsia" w:hAnsiTheme="majorEastAsia" w:eastAsiaTheme="majorEastAsia"/>
          <w:color w:val="auto"/>
          <w:sz w:val="24"/>
          <w:szCs w:val="24"/>
          <w:highlight w:val="none"/>
        </w:rPr>
      </w:pPr>
    </w:p>
    <w:p>
      <w:pPr>
        <w:spacing w:line="400" w:lineRule="exact"/>
        <w:rPr>
          <w:rFonts w:asciiTheme="majorEastAsia" w:hAnsiTheme="majorEastAsia" w:eastAsiaTheme="majorEastAsia"/>
          <w:b/>
          <w:bCs/>
          <w:color w:val="auto"/>
          <w:sz w:val="24"/>
          <w:highlight w:val="none"/>
        </w:rPr>
      </w:pPr>
    </w:p>
    <w:p>
      <w:pPr>
        <w:spacing w:line="400" w:lineRule="exact"/>
        <w:rPr>
          <w:rFonts w:asciiTheme="majorEastAsia" w:hAnsiTheme="majorEastAsia" w:eastAsiaTheme="majorEastAsia"/>
          <w:b/>
          <w:bCs/>
          <w:color w:val="auto"/>
          <w:sz w:val="24"/>
          <w:highlight w:val="none"/>
        </w:rPr>
      </w:pPr>
    </w:p>
    <w:p>
      <w:pPr>
        <w:spacing w:line="400" w:lineRule="exact"/>
        <w:rPr>
          <w:rFonts w:asciiTheme="majorEastAsia" w:hAnsiTheme="majorEastAsia" w:eastAsiaTheme="majorEastAsia"/>
          <w:b/>
          <w:bCs/>
          <w:color w:val="auto"/>
          <w:sz w:val="24"/>
          <w:highlight w:val="none"/>
        </w:rPr>
      </w:pPr>
    </w:p>
    <w:p>
      <w:pPr>
        <w:spacing w:line="400" w:lineRule="exact"/>
        <w:rPr>
          <w:rFonts w:asciiTheme="majorEastAsia" w:hAnsiTheme="majorEastAsia" w:eastAsiaTheme="majorEastAsia"/>
          <w:b/>
          <w:bCs/>
          <w:color w:val="auto"/>
          <w:sz w:val="24"/>
          <w:highlight w:val="none"/>
        </w:rPr>
      </w:pPr>
    </w:p>
    <w:p>
      <w:pPr>
        <w:spacing w:line="400" w:lineRule="exact"/>
        <w:rPr>
          <w:rFonts w:asciiTheme="majorEastAsia" w:hAnsiTheme="majorEastAsia" w:eastAsiaTheme="majorEastAsia"/>
          <w:b/>
          <w:bCs/>
          <w:color w:val="auto"/>
          <w:sz w:val="24"/>
          <w:highlight w:val="none"/>
        </w:rPr>
      </w:pPr>
    </w:p>
    <w:p>
      <w:pPr>
        <w:spacing w:line="400" w:lineRule="exact"/>
        <w:rPr>
          <w:rFonts w:asciiTheme="majorEastAsia" w:hAnsiTheme="majorEastAsia" w:eastAsiaTheme="majorEastAsia"/>
          <w:b/>
          <w:bCs/>
          <w:color w:val="auto"/>
          <w:sz w:val="24"/>
          <w:highlight w:val="none"/>
        </w:rPr>
      </w:pPr>
    </w:p>
    <w:p>
      <w:pPr>
        <w:spacing w:line="400" w:lineRule="exact"/>
        <w:rPr>
          <w:rFonts w:asciiTheme="majorEastAsia" w:hAnsiTheme="majorEastAsia" w:eastAsiaTheme="majorEastAsia"/>
          <w:b/>
          <w:bCs/>
          <w:color w:val="auto"/>
          <w:sz w:val="24"/>
          <w:highlight w:val="none"/>
        </w:rPr>
      </w:pPr>
    </w:p>
    <w:p>
      <w:pPr>
        <w:spacing w:line="400" w:lineRule="exact"/>
        <w:rPr>
          <w:rFonts w:asciiTheme="majorEastAsia" w:hAnsiTheme="majorEastAsia" w:eastAsiaTheme="majorEastAsia"/>
          <w:b/>
          <w:bCs/>
          <w:color w:val="auto"/>
          <w:sz w:val="24"/>
          <w:highlight w:val="none"/>
        </w:rPr>
      </w:pPr>
    </w:p>
    <w:p>
      <w:pPr>
        <w:spacing w:line="400" w:lineRule="exact"/>
        <w:rPr>
          <w:rFonts w:asciiTheme="majorEastAsia" w:hAnsiTheme="majorEastAsia" w:eastAsiaTheme="majorEastAsia"/>
          <w:b/>
          <w:bCs/>
          <w:color w:val="auto"/>
          <w:sz w:val="24"/>
          <w:highlight w:val="none"/>
        </w:rPr>
      </w:pPr>
    </w:p>
    <w:p>
      <w:pPr>
        <w:spacing w:line="400" w:lineRule="exact"/>
        <w:rPr>
          <w:rFonts w:asciiTheme="majorEastAsia" w:hAnsiTheme="majorEastAsia" w:eastAsiaTheme="majorEastAsia"/>
          <w:b/>
          <w:bCs/>
          <w:color w:val="auto"/>
          <w:sz w:val="24"/>
          <w:highlight w:val="none"/>
        </w:rPr>
      </w:pPr>
    </w:p>
    <w:p>
      <w:pPr>
        <w:spacing w:line="400" w:lineRule="exact"/>
        <w:rPr>
          <w:rFonts w:asciiTheme="majorEastAsia" w:hAnsiTheme="majorEastAsia" w:eastAsiaTheme="majorEastAsia"/>
          <w:b/>
          <w:bCs/>
          <w:color w:val="auto"/>
          <w:sz w:val="24"/>
          <w:highlight w:val="none"/>
        </w:rPr>
      </w:pPr>
      <w:r>
        <w:rPr>
          <w:rFonts w:hint="eastAsia" w:asciiTheme="majorEastAsia" w:hAnsiTheme="majorEastAsia" w:eastAsiaTheme="majorEastAsia"/>
          <w:b/>
          <w:bCs/>
          <w:color w:val="auto"/>
          <w:sz w:val="24"/>
          <w:highlight w:val="none"/>
        </w:rPr>
        <w:br w:type="page"/>
      </w:r>
      <w:r>
        <w:rPr>
          <w:rFonts w:hint="eastAsia" w:asciiTheme="majorEastAsia" w:hAnsiTheme="majorEastAsia" w:eastAsiaTheme="majorEastAsia"/>
          <w:b/>
          <w:color w:val="auto"/>
          <w:szCs w:val="20"/>
          <w:highlight w:val="none"/>
        </w:rPr>
        <w:t>格式5：</w:t>
      </w:r>
    </w:p>
    <w:p>
      <w:pPr>
        <w:pStyle w:val="12"/>
        <w:spacing w:line="500" w:lineRule="exact"/>
        <w:jc w:val="center"/>
        <w:rPr>
          <w:rFonts w:asciiTheme="majorEastAsia" w:hAnsiTheme="majorEastAsia" w:eastAsiaTheme="majorEastAsia"/>
          <w:b/>
          <w:bCs/>
          <w:color w:val="auto"/>
          <w:sz w:val="30"/>
          <w:szCs w:val="30"/>
          <w:highlight w:val="none"/>
        </w:rPr>
      </w:pPr>
      <w:r>
        <w:rPr>
          <w:rFonts w:asciiTheme="majorEastAsia" w:hAnsiTheme="majorEastAsia" w:eastAsiaTheme="majorEastAsia"/>
          <w:b/>
          <w:bCs/>
          <w:color w:val="auto"/>
          <w:sz w:val="30"/>
          <w:szCs w:val="30"/>
          <w:highlight w:val="none"/>
        </w:rPr>
        <w:t>资格声明函（格式）</w:t>
      </w:r>
    </w:p>
    <w:p>
      <w:pPr>
        <w:spacing w:line="380" w:lineRule="exact"/>
        <w:rPr>
          <w:rFonts w:asciiTheme="majorEastAsia" w:hAnsiTheme="majorEastAsia" w:eastAsiaTheme="majorEastAsia"/>
          <w:color w:val="auto"/>
          <w:sz w:val="24"/>
          <w:highlight w:val="none"/>
        </w:rPr>
      </w:pPr>
    </w:p>
    <w:p>
      <w:pPr>
        <w:spacing w:line="380" w:lineRule="exact"/>
        <w:rPr>
          <w:rFonts w:asciiTheme="majorEastAsia" w:hAnsiTheme="majorEastAsia" w:eastAsiaTheme="majorEastAsia"/>
          <w:color w:val="auto"/>
          <w:sz w:val="24"/>
          <w:highlight w:val="none"/>
        </w:rPr>
      </w:pPr>
    </w:p>
    <w:p>
      <w:pPr>
        <w:spacing w:line="38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致：</w:t>
      </w:r>
      <w:r>
        <w:rPr>
          <w:rFonts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rPr>
        <w:t>（采购代理机构名称）</w:t>
      </w:r>
    </w:p>
    <w:p>
      <w:pPr>
        <w:spacing w:line="380" w:lineRule="exact"/>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我方愿意参加贵方组织的</w:t>
      </w:r>
      <w:r>
        <w:rPr>
          <w:rFonts w:asciiTheme="majorEastAsia" w:hAnsiTheme="majorEastAsia" w:eastAsiaTheme="majorEastAsia"/>
          <w:color w:val="auto"/>
          <w:sz w:val="24"/>
          <w:highlight w:val="none"/>
          <w:u w:val="single"/>
        </w:rPr>
        <w:t> (</w:t>
      </w:r>
      <w:r>
        <w:rPr>
          <w:rFonts w:hint="eastAsia" w:asciiTheme="majorEastAsia" w:hAnsiTheme="majorEastAsia" w:eastAsiaTheme="majorEastAsia"/>
          <w:color w:val="auto"/>
          <w:sz w:val="24"/>
          <w:highlight w:val="none"/>
          <w:u w:val="single"/>
        </w:rPr>
        <w:t>项目名称</w:t>
      </w:r>
      <w:r>
        <w:rPr>
          <w:rFonts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rPr>
        <w:t>（项目编号：</w:t>
      </w:r>
      <w:r>
        <w:rPr>
          <w:rFonts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rPr>
        <w:t xml:space="preserve"> </w:t>
      </w:r>
      <w:r>
        <w:rPr>
          <w:rFonts w:hint="eastAsia" w:asciiTheme="majorEastAsia" w:hAnsiTheme="majorEastAsia" w:eastAsiaTheme="majorEastAsia"/>
          <w:color w:val="auto"/>
          <w:sz w:val="24"/>
          <w:highlight w:val="none"/>
        </w:rPr>
        <w:t>）项目的投标，为便于贵方公正、择优地确定中标供应商及其投标服务成果和服务，我方就本次投标有关事项郑重声明如下：</w:t>
      </w:r>
    </w:p>
    <w:p>
      <w:pPr>
        <w:spacing w:line="380" w:lineRule="exact"/>
        <w:ind w:firstLine="482"/>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w:t>
      </w:r>
      <w:r>
        <w:rPr>
          <w:rFonts w:hint="eastAsia" w:asciiTheme="majorEastAsia" w:hAnsiTheme="majorEastAsia" w:eastAsiaTheme="majorEastAsia"/>
          <w:color w:val="auto"/>
          <w:sz w:val="24"/>
          <w:highlight w:val="none"/>
        </w:rPr>
        <w:t>、我方承诺已经具备《中华人民共和国政府采购法》中规定的参加政府采购活动的供应商应当具备的条件：</w:t>
      </w:r>
    </w:p>
    <w:p>
      <w:pPr>
        <w:spacing w:line="380" w:lineRule="exact"/>
        <w:ind w:left="42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w:t>
      </w:r>
      <w:r>
        <w:rPr>
          <w:rFonts w:asciiTheme="majorEastAsia" w:hAnsiTheme="majorEastAsia" w:eastAsiaTheme="majorEastAsia"/>
          <w:color w:val="auto"/>
          <w:sz w:val="24"/>
          <w:highlight w:val="none"/>
        </w:rPr>
        <w:t>1</w:t>
      </w:r>
      <w:r>
        <w:rPr>
          <w:rFonts w:hint="eastAsia" w:asciiTheme="majorEastAsia" w:hAnsiTheme="majorEastAsia" w:eastAsiaTheme="majorEastAsia"/>
          <w:color w:val="auto"/>
          <w:sz w:val="24"/>
          <w:highlight w:val="none"/>
        </w:rPr>
        <w:t>）具有独立承担民事责任的能力；</w:t>
      </w:r>
    </w:p>
    <w:p>
      <w:pPr>
        <w:spacing w:line="380" w:lineRule="exact"/>
        <w:ind w:left="42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w:t>
      </w:r>
      <w:r>
        <w:rPr>
          <w:rFonts w:asciiTheme="majorEastAsia" w:hAnsiTheme="majorEastAsia" w:eastAsiaTheme="majorEastAsia"/>
          <w:color w:val="auto"/>
          <w:sz w:val="24"/>
          <w:highlight w:val="none"/>
        </w:rPr>
        <w:t>2</w:t>
      </w:r>
      <w:r>
        <w:rPr>
          <w:rFonts w:hint="eastAsia" w:asciiTheme="majorEastAsia" w:hAnsiTheme="majorEastAsia" w:eastAsiaTheme="majorEastAsia"/>
          <w:color w:val="auto"/>
          <w:sz w:val="24"/>
          <w:highlight w:val="none"/>
        </w:rPr>
        <w:t>）具有良好的商业信誉和健全的财务会计制度；</w:t>
      </w:r>
    </w:p>
    <w:p>
      <w:pPr>
        <w:spacing w:line="380" w:lineRule="exact"/>
        <w:ind w:left="42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w:t>
      </w:r>
      <w:r>
        <w:rPr>
          <w:rFonts w:asciiTheme="majorEastAsia" w:hAnsiTheme="majorEastAsia" w:eastAsiaTheme="majorEastAsia"/>
          <w:color w:val="auto"/>
          <w:sz w:val="24"/>
          <w:highlight w:val="none"/>
        </w:rPr>
        <w:t>3</w:t>
      </w:r>
      <w:r>
        <w:rPr>
          <w:rFonts w:hint="eastAsia" w:asciiTheme="majorEastAsia" w:hAnsiTheme="majorEastAsia" w:eastAsiaTheme="majorEastAsia"/>
          <w:color w:val="auto"/>
          <w:sz w:val="24"/>
          <w:highlight w:val="none"/>
        </w:rPr>
        <w:t>）具有履行合同所必需的设备和专业技术能力；</w:t>
      </w:r>
    </w:p>
    <w:p>
      <w:pPr>
        <w:spacing w:line="380" w:lineRule="exact"/>
        <w:ind w:left="42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w:t>
      </w:r>
      <w:r>
        <w:rPr>
          <w:rFonts w:asciiTheme="majorEastAsia" w:hAnsiTheme="majorEastAsia" w:eastAsiaTheme="majorEastAsia"/>
          <w:color w:val="auto"/>
          <w:sz w:val="24"/>
          <w:highlight w:val="none"/>
        </w:rPr>
        <w:t>4</w:t>
      </w:r>
      <w:r>
        <w:rPr>
          <w:rFonts w:hint="eastAsia" w:asciiTheme="majorEastAsia" w:hAnsiTheme="majorEastAsia" w:eastAsiaTheme="majorEastAsia"/>
          <w:color w:val="auto"/>
          <w:sz w:val="24"/>
          <w:highlight w:val="none"/>
        </w:rPr>
        <w:t>）有依法缴纳税收和社会保障资金的良好记录；</w:t>
      </w:r>
    </w:p>
    <w:p>
      <w:pPr>
        <w:spacing w:line="380" w:lineRule="exact"/>
        <w:ind w:left="42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w:t>
      </w:r>
      <w:r>
        <w:rPr>
          <w:rFonts w:asciiTheme="majorEastAsia" w:hAnsiTheme="majorEastAsia" w:eastAsiaTheme="majorEastAsia"/>
          <w:color w:val="auto"/>
          <w:sz w:val="24"/>
          <w:highlight w:val="none"/>
        </w:rPr>
        <w:t>5</w:t>
      </w:r>
      <w:r>
        <w:rPr>
          <w:rFonts w:hint="eastAsia" w:asciiTheme="majorEastAsia" w:hAnsiTheme="majorEastAsia" w:eastAsiaTheme="majorEastAsia"/>
          <w:color w:val="auto"/>
          <w:sz w:val="24"/>
          <w:highlight w:val="none"/>
        </w:rPr>
        <w:t>）参加政府采购活动前三年内，在经营活动中没有重大违法记录；</w:t>
      </w:r>
    </w:p>
    <w:p>
      <w:pPr>
        <w:spacing w:line="380" w:lineRule="exact"/>
        <w:ind w:left="42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w:t>
      </w:r>
      <w:r>
        <w:rPr>
          <w:rFonts w:asciiTheme="majorEastAsia" w:hAnsiTheme="majorEastAsia" w:eastAsiaTheme="majorEastAsia"/>
          <w:color w:val="auto"/>
          <w:sz w:val="24"/>
          <w:highlight w:val="none"/>
        </w:rPr>
        <w:t>6</w:t>
      </w:r>
      <w:r>
        <w:rPr>
          <w:rFonts w:hint="eastAsia" w:asciiTheme="majorEastAsia" w:hAnsiTheme="majorEastAsia" w:eastAsiaTheme="majorEastAsia"/>
          <w:color w:val="auto"/>
          <w:sz w:val="24"/>
          <w:highlight w:val="none"/>
        </w:rPr>
        <w:t>）法律、行政法规规定的其他条件。</w:t>
      </w:r>
    </w:p>
    <w:p>
      <w:pPr>
        <w:spacing w:line="380" w:lineRule="exact"/>
        <w:ind w:firstLine="482"/>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2、经查询，在“信用中国”和“中国政府采购网”网站我方未被列入失信被执行人、重大税收违法案件当事人名单、政府采购严重违法失信行为记录名单。</w:t>
      </w:r>
    </w:p>
    <w:p>
      <w:pPr>
        <w:spacing w:line="380" w:lineRule="exact"/>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以上事项如有虚假或隐瞒，我方愿意承担一切后果，并不再寻求任何旨在减轻或免除法律责任的辩解。</w:t>
      </w:r>
    </w:p>
    <w:p>
      <w:pPr>
        <w:spacing w:line="380" w:lineRule="exact"/>
        <w:ind w:firstLine="5880" w:firstLineChars="2450"/>
        <w:rPr>
          <w:rFonts w:asciiTheme="majorEastAsia" w:hAnsiTheme="majorEastAsia" w:eastAsiaTheme="majorEastAsia"/>
          <w:bCs/>
          <w:color w:val="auto"/>
          <w:sz w:val="24"/>
          <w:highlight w:val="none"/>
        </w:rPr>
      </w:pPr>
    </w:p>
    <w:p>
      <w:pPr>
        <w:spacing w:line="380" w:lineRule="exact"/>
        <w:ind w:firstLine="5880" w:firstLineChars="2450"/>
        <w:rPr>
          <w:rFonts w:asciiTheme="majorEastAsia" w:hAnsiTheme="majorEastAsia" w:eastAsiaTheme="majorEastAsia"/>
          <w:color w:val="auto"/>
          <w:sz w:val="24"/>
          <w:highlight w:val="none"/>
        </w:rPr>
      </w:pPr>
      <w:r>
        <w:rPr>
          <w:rFonts w:hint="eastAsia" w:asciiTheme="majorEastAsia" w:hAnsiTheme="majorEastAsia" w:eastAsiaTheme="majorEastAsia"/>
          <w:bCs/>
          <w:color w:val="auto"/>
          <w:sz w:val="24"/>
          <w:highlight w:val="none"/>
        </w:rPr>
        <w:t>法定代表人或委托代理人签字：</w:t>
      </w:r>
    </w:p>
    <w:p>
      <w:pPr>
        <w:spacing w:line="380" w:lineRule="exact"/>
        <w:ind w:firstLine="5880" w:firstLineChars="2450"/>
        <w:rPr>
          <w:rFonts w:asciiTheme="majorEastAsia" w:hAnsiTheme="majorEastAsia" w:eastAsiaTheme="majorEastAsia"/>
          <w:color w:val="auto"/>
          <w:sz w:val="24"/>
          <w:highlight w:val="none"/>
        </w:rPr>
      </w:pPr>
      <w:r>
        <w:rPr>
          <w:rFonts w:hint="eastAsia" w:asciiTheme="majorEastAsia" w:hAnsiTheme="majorEastAsia" w:eastAsiaTheme="majorEastAsia"/>
          <w:bCs/>
          <w:color w:val="auto"/>
          <w:sz w:val="24"/>
          <w:highlight w:val="none"/>
        </w:rPr>
        <w:t>投标人（盖章）：</w:t>
      </w:r>
    </w:p>
    <w:p>
      <w:pPr>
        <w:spacing w:line="380" w:lineRule="exact"/>
        <w:ind w:firstLine="5880" w:firstLineChars="2450"/>
        <w:rPr>
          <w:rFonts w:asciiTheme="majorEastAsia" w:hAnsiTheme="majorEastAsia" w:eastAsiaTheme="majorEastAsia"/>
          <w:color w:val="auto"/>
          <w:sz w:val="24"/>
          <w:highlight w:val="none"/>
        </w:rPr>
      </w:pPr>
      <w:r>
        <w:rPr>
          <w:rFonts w:hint="eastAsia" w:asciiTheme="majorEastAsia" w:hAnsiTheme="majorEastAsia" w:eastAsiaTheme="majorEastAsia"/>
          <w:bCs/>
          <w:color w:val="auto"/>
          <w:sz w:val="24"/>
          <w:highlight w:val="none"/>
        </w:rPr>
        <w:t>年</w:t>
      </w:r>
      <w:r>
        <w:rPr>
          <w:rFonts w:asciiTheme="majorEastAsia" w:hAnsiTheme="majorEastAsia" w:eastAsiaTheme="majorEastAsia"/>
          <w:bCs/>
          <w:color w:val="auto"/>
          <w:sz w:val="24"/>
          <w:highlight w:val="none"/>
        </w:rPr>
        <w:t xml:space="preserve"> </w:t>
      </w:r>
      <w:r>
        <w:rPr>
          <w:rFonts w:hint="eastAsia" w:asciiTheme="majorEastAsia" w:hAnsiTheme="majorEastAsia" w:eastAsiaTheme="majorEastAsia"/>
          <w:bCs/>
          <w:color w:val="auto"/>
          <w:sz w:val="24"/>
          <w:highlight w:val="none"/>
        </w:rPr>
        <w:t>月</w:t>
      </w:r>
      <w:r>
        <w:rPr>
          <w:rFonts w:asciiTheme="majorEastAsia" w:hAnsiTheme="majorEastAsia" w:eastAsiaTheme="majorEastAsia"/>
          <w:bCs/>
          <w:color w:val="auto"/>
          <w:sz w:val="24"/>
          <w:highlight w:val="none"/>
        </w:rPr>
        <w:t xml:space="preserve"> </w:t>
      </w:r>
      <w:r>
        <w:rPr>
          <w:rFonts w:hint="eastAsia" w:asciiTheme="majorEastAsia" w:hAnsiTheme="majorEastAsia" w:eastAsiaTheme="majorEastAsia"/>
          <w:bCs/>
          <w:color w:val="auto"/>
          <w:sz w:val="24"/>
          <w:highlight w:val="none"/>
        </w:rPr>
        <w:t>日</w:t>
      </w:r>
    </w:p>
    <w:p>
      <w:pPr>
        <w:rPr>
          <w:rFonts w:asciiTheme="majorEastAsia" w:hAnsiTheme="majorEastAsia" w:eastAsiaTheme="majorEastAsia"/>
          <w:b/>
          <w:color w:val="auto"/>
          <w:szCs w:val="20"/>
          <w:highlight w:val="none"/>
        </w:rPr>
      </w:pPr>
      <w:r>
        <w:rPr>
          <w:rFonts w:asciiTheme="majorEastAsia" w:hAnsiTheme="majorEastAsia" w:eastAsiaTheme="majorEastAsia"/>
          <w:b/>
          <w:color w:val="auto"/>
          <w:highlight w:val="none"/>
        </w:rPr>
        <w:br w:type="page"/>
      </w:r>
    </w:p>
    <w:p>
      <w:pPr>
        <w:pStyle w:val="12"/>
        <w:rPr>
          <w:rFonts w:cs="宋体" w:asciiTheme="majorEastAsia" w:hAnsiTheme="majorEastAsia" w:eastAsiaTheme="majorEastAsia"/>
          <w:color w:val="auto"/>
          <w:sz w:val="24"/>
          <w:szCs w:val="24"/>
          <w:highlight w:val="none"/>
        </w:rPr>
      </w:pPr>
      <w:r>
        <w:rPr>
          <w:rFonts w:cs="宋体" w:asciiTheme="majorEastAsia" w:hAnsiTheme="majorEastAsia" w:eastAsiaTheme="majorEastAsia"/>
          <w:b/>
          <w:color w:val="auto"/>
          <w:highlight w:val="none"/>
        </w:rPr>
        <w:t>格式6：</w:t>
      </w:r>
    </w:p>
    <w:p>
      <w:pPr>
        <w:pStyle w:val="12"/>
        <w:spacing w:line="500" w:lineRule="exact"/>
        <w:jc w:val="center"/>
        <w:rPr>
          <w:rFonts w:asciiTheme="majorEastAsia" w:hAnsiTheme="majorEastAsia" w:eastAsiaTheme="majorEastAsia"/>
          <w:b/>
          <w:bCs/>
          <w:color w:val="auto"/>
          <w:sz w:val="30"/>
          <w:szCs w:val="30"/>
          <w:highlight w:val="none"/>
        </w:rPr>
      </w:pPr>
      <w:r>
        <w:rPr>
          <w:rFonts w:asciiTheme="majorEastAsia" w:hAnsiTheme="majorEastAsia" w:eastAsiaTheme="majorEastAsia"/>
          <w:b/>
          <w:bCs/>
          <w:color w:val="auto"/>
          <w:sz w:val="30"/>
          <w:szCs w:val="30"/>
          <w:highlight w:val="none"/>
        </w:rPr>
        <w:t>投标服务技术资料表（格式）</w:t>
      </w:r>
    </w:p>
    <w:p>
      <w:pPr>
        <w:pStyle w:val="12"/>
        <w:spacing w:line="440" w:lineRule="exact"/>
        <w:ind w:firstLine="480" w:firstLineChars="200"/>
        <w:rPr>
          <w:rFonts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偏离表中仅填写与招标文件</w:t>
      </w:r>
      <w:r>
        <w:rPr>
          <w:rFonts w:asciiTheme="majorEastAsia" w:hAnsiTheme="majorEastAsia" w:eastAsiaTheme="majorEastAsia"/>
          <w:color w:val="auto"/>
          <w:sz w:val="24"/>
          <w:szCs w:val="24"/>
          <w:highlight w:val="none"/>
        </w:rPr>
        <w:t>第二章“服务需求一览表”中的服务内容</w:t>
      </w:r>
      <w:r>
        <w:rPr>
          <w:rFonts w:hint="eastAsia" w:cs="宋体" w:asciiTheme="majorEastAsia" w:hAnsiTheme="majorEastAsia" w:eastAsiaTheme="majorEastAsia"/>
          <w:color w:val="auto"/>
          <w:sz w:val="24"/>
          <w:szCs w:val="24"/>
          <w:highlight w:val="none"/>
        </w:rPr>
        <w:t>要求有差异的条款。投标人没有填写在偏离表中的其它所有技术(不包含报价)条款都默认为完全响应招标要求。</w:t>
      </w:r>
    </w:p>
    <w:p>
      <w:pPr>
        <w:pStyle w:val="12"/>
        <w:rPr>
          <w:rFonts w:asciiTheme="majorEastAsia" w:hAnsiTheme="majorEastAsia" w:eastAsiaTheme="majorEastAsia"/>
          <w:color w:val="auto"/>
          <w:sz w:val="24"/>
          <w:szCs w:val="24"/>
          <w:highlight w:val="none"/>
          <w:u w:val="thick"/>
        </w:rPr>
      </w:pPr>
    </w:p>
    <w:tbl>
      <w:tblPr>
        <w:tblStyle w:val="20"/>
        <w:tblW w:w="10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260"/>
        <w:gridCol w:w="2310"/>
        <w:gridCol w:w="1516"/>
        <w:gridCol w:w="3297"/>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862" w:type="dxa"/>
            <w:vMerge w:val="restart"/>
            <w:vAlign w:val="center"/>
          </w:tcPr>
          <w:p>
            <w:pP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项号</w:t>
            </w:r>
          </w:p>
        </w:tc>
        <w:tc>
          <w:tcPr>
            <w:tcW w:w="3570" w:type="dxa"/>
            <w:gridSpan w:val="2"/>
            <w:vAlign w:val="center"/>
          </w:tcPr>
          <w:p>
            <w:pPr>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招标文件需求</w:t>
            </w:r>
          </w:p>
        </w:tc>
        <w:tc>
          <w:tcPr>
            <w:tcW w:w="4813" w:type="dxa"/>
            <w:gridSpan w:val="2"/>
            <w:vAlign w:val="center"/>
          </w:tcPr>
          <w:p>
            <w:pPr>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投标文件承诺</w:t>
            </w:r>
          </w:p>
        </w:tc>
        <w:tc>
          <w:tcPr>
            <w:tcW w:w="1539" w:type="dxa"/>
            <w:vMerge w:val="restart"/>
            <w:vAlign w:val="center"/>
          </w:tcPr>
          <w:p>
            <w:pPr>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862" w:type="dxa"/>
            <w:vMerge w:val="continue"/>
            <w:vAlign w:val="center"/>
          </w:tcPr>
          <w:p>
            <w:pPr>
              <w:rPr>
                <w:rFonts w:asciiTheme="majorEastAsia" w:hAnsiTheme="majorEastAsia" w:eastAsiaTheme="majorEastAsia"/>
                <w:color w:val="auto"/>
                <w:sz w:val="24"/>
                <w:highlight w:val="none"/>
              </w:rPr>
            </w:pPr>
          </w:p>
        </w:tc>
        <w:tc>
          <w:tcPr>
            <w:tcW w:w="1260" w:type="dxa"/>
            <w:vAlign w:val="center"/>
          </w:tcPr>
          <w:p>
            <w:pPr>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服务名称</w:t>
            </w:r>
          </w:p>
        </w:tc>
        <w:tc>
          <w:tcPr>
            <w:tcW w:w="2310" w:type="dxa"/>
            <w:vAlign w:val="center"/>
          </w:tcPr>
          <w:p>
            <w:pPr>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服务内容及要求</w:t>
            </w:r>
          </w:p>
        </w:tc>
        <w:tc>
          <w:tcPr>
            <w:tcW w:w="1516" w:type="dxa"/>
            <w:vAlign w:val="center"/>
          </w:tcPr>
          <w:p>
            <w:pPr>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服务名称</w:t>
            </w:r>
          </w:p>
        </w:tc>
        <w:tc>
          <w:tcPr>
            <w:tcW w:w="3297" w:type="dxa"/>
            <w:vAlign w:val="center"/>
          </w:tcPr>
          <w:p>
            <w:pPr>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所提供服务的内容</w:t>
            </w:r>
          </w:p>
        </w:tc>
        <w:tc>
          <w:tcPr>
            <w:tcW w:w="1539" w:type="dxa"/>
            <w:vMerge w:val="continue"/>
            <w:vAlign w:val="center"/>
          </w:tcPr>
          <w:p>
            <w:pP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862" w:type="dxa"/>
            <w:vAlign w:val="center"/>
          </w:tcPr>
          <w:p>
            <w:pPr>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w:t>
            </w:r>
          </w:p>
        </w:tc>
        <w:tc>
          <w:tcPr>
            <w:tcW w:w="1260" w:type="dxa"/>
            <w:vAlign w:val="center"/>
          </w:tcPr>
          <w:p>
            <w:pPr>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w:t>
            </w:r>
          </w:p>
        </w:tc>
        <w:tc>
          <w:tcPr>
            <w:tcW w:w="2310" w:type="dxa"/>
            <w:vAlign w:val="center"/>
          </w:tcPr>
          <w:p>
            <w:pPr>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1  </w:t>
            </w:r>
            <w:r>
              <w:rPr>
                <w:rFonts w:hint="eastAsia" w:asciiTheme="majorEastAsia" w:hAnsiTheme="majorEastAsia" w:eastAsiaTheme="majorEastAsia"/>
                <w:color w:val="auto"/>
                <w:sz w:val="24"/>
                <w:highlight w:val="none"/>
              </w:rPr>
              <w:t>……</w:t>
            </w:r>
          </w:p>
          <w:p>
            <w:pPr>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2  </w:t>
            </w:r>
            <w:r>
              <w:rPr>
                <w:rFonts w:hint="eastAsia" w:asciiTheme="majorEastAsia" w:hAnsiTheme="majorEastAsia" w:eastAsiaTheme="majorEastAsia"/>
                <w:color w:val="auto"/>
                <w:sz w:val="24"/>
                <w:highlight w:val="none"/>
              </w:rPr>
              <w:t>……</w:t>
            </w:r>
          </w:p>
          <w:p>
            <w:pPr>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3  </w:t>
            </w:r>
            <w:r>
              <w:rPr>
                <w:rFonts w:hint="eastAsia" w:asciiTheme="majorEastAsia" w:hAnsiTheme="majorEastAsia" w:eastAsiaTheme="majorEastAsia"/>
                <w:color w:val="auto"/>
                <w:sz w:val="24"/>
                <w:highlight w:val="none"/>
              </w:rPr>
              <w:t>……</w:t>
            </w:r>
          </w:p>
          <w:p>
            <w:pPr>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w:t>
            </w:r>
          </w:p>
        </w:tc>
        <w:tc>
          <w:tcPr>
            <w:tcW w:w="1516" w:type="dxa"/>
            <w:vAlign w:val="center"/>
          </w:tcPr>
          <w:p>
            <w:pPr>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w:t>
            </w:r>
          </w:p>
        </w:tc>
        <w:tc>
          <w:tcPr>
            <w:tcW w:w="3297" w:type="dxa"/>
            <w:vAlign w:val="center"/>
          </w:tcPr>
          <w:p>
            <w:pPr>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1  </w:t>
            </w:r>
            <w:r>
              <w:rPr>
                <w:rFonts w:hint="eastAsia" w:asciiTheme="majorEastAsia" w:hAnsiTheme="majorEastAsia" w:eastAsiaTheme="majorEastAsia"/>
                <w:color w:val="auto"/>
                <w:sz w:val="24"/>
                <w:highlight w:val="none"/>
              </w:rPr>
              <w:t>……</w:t>
            </w:r>
          </w:p>
          <w:p>
            <w:pPr>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2  </w:t>
            </w:r>
            <w:r>
              <w:rPr>
                <w:rFonts w:hint="eastAsia" w:asciiTheme="majorEastAsia" w:hAnsiTheme="majorEastAsia" w:eastAsiaTheme="majorEastAsia"/>
                <w:color w:val="auto"/>
                <w:sz w:val="24"/>
                <w:highlight w:val="none"/>
              </w:rPr>
              <w:t>……</w:t>
            </w:r>
          </w:p>
          <w:p>
            <w:pPr>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3  </w:t>
            </w:r>
            <w:r>
              <w:rPr>
                <w:rFonts w:hint="eastAsia" w:asciiTheme="majorEastAsia" w:hAnsiTheme="majorEastAsia" w:eastAsiaTheme="majorEastAsia"/>
                <w:color w:val="auto"/>
                <w:sz w:val="24"/>
                <w:highlight w:val="none"/>
              </w:rPr>
              <w:t>……</w:t>
            </w:r>
          </w:p>
          <w:p>
            <w:pPr>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w:t>
            </w:r>
          </w:p>
        </w:tc>
        <w:tc>
          <w:tcPr>
            <w:tcW w:w="1539" w:type="dxa"/>
            <w:vAlign w:val="center"/>
          </w:tcPr>
          <w:p>
            <w:pP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正偏离（负偏离）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Align w:val="center"/>
          </w:tcPr>
          <w:p>
            <w:pPr>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w:t>
            </w:r>
          </w:p>
        </w:tc>
        <w:tc>
          <w:tcPr>
            <w:tcW w:w="1260" w:type="dxa"/>
            <w:vAlign w:val="center"/>
          </w:tcPr>
          <w:p>
            <w:pPr>
              <w:rPr>
                <w:rFonts w:asciiTheme="majorEastAsia" w:hAnsiTheme="majorEastAsia" w:eastAsiaTheme="majorEastAsia"/>
                <w:color w:val="auto"/>
                <w:sz w:val="24"/>
                <w:highlight w:val="none"/>
              </w:rPr>
            </w:pPr>
          </w:p>
        </w:tc>
        <w:tc>
          <w:tcPr>
            <w:tcW w:w="2310" w:type="dxa"/>
            <w:vAlign w:val="center"/>
          </w:tcPr>
          <w:p>
            <w:pPr>
              <w:rPr>
                <w:rFonts w:asciiTheme="majorEastAsia" w:hAnsiTheme="majorEastAsia" w:eastAsiaTheme="majorEastAsia"/>
                <w:color w:val="auto"/>
                <w:sz w:val="24"/>
                <w:highlight w:val="none"/>
              </w:rPr>
            </w:pPr>
          </w:p>
        </w:tc>
        <w:tc>
          <w:tcPr>
            <w:tcW w:w="1516" w:type="dxa"/>
            <w:vAlign w:val="center"/>
          </w:tcPr>
          <w:p>
            <w:pPr>
              <w:rPr>
                <w:rFonts w:asciiTheme="majorEastAsia" w:hAnsiTheme="majorEastAsia" w:eastAsiaTheme="majorEastAsia"/>
                <w:color w:val="auto"/>
                <w:sz w:val="24"/>
                <w:highlight w:val="none"/>
              </w:rPr>
            </w:pPr>
          </w:p>
        </w:tc>
        <w:tc>
          <w:tcPr>
            <w:tcW w:w="3297" w:type="dxa"/>
            <w:vAlign w:val="center"/>
          </w:tcPr>
          <w:p>
            <w:pPr>
              <w:rPr>
                <w:rFonts w:asciiTheme="majorEastAsia" w:hAnsiTheme="majorEastAsia" w:eastAsiaTheme="majorEastAsia"/>
                <w:color w:val="auto"/>
                <w:sz w:val="24"/>
                <w:highlight w:val="none"/>
              </w:rPr>
            </w:pPr>
          </w:p>
        </w:tc>
        <w:tc>
          <w:tcPr>
            <w:tcW w:w="1539" w:type="dxa"/>
            <w:vAlign w:val="center"/>
          </w:tcPr>
          <w:p>
            <w:pP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784" w:type="dxa"/>
            <w:gridSpan w:val="6"/>
            <w:vAlign w:val="center"/>
          </w:tcPr>
          <w:p>
            <w:pP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u w:val="single"/>
              </w:rPr>
              <w:t>　　</w:t>
            </w:r>
            <w:r>
              <w:rPr>
                <w:rFonts w:hint="eastAsia" w:asciiTheme="majorEastAsia" w:hAnsiTheme="majorEastAsia" w:eastAsiaTheme="majorEastAsia"/>
                <w:color w:val="auto"/>
                <w:sz w:val="24"/>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784" w:type="dxa"/>
            <w:gridSpan w:val="6"/>
            <w:vAlign w:val="center"/>
          </w:tcPr>
          <w:p>
            <w:pP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784" w:type="dxa"/>
            <w:gridSpan w:val="6"/>
            <w:vAlign w:val="center"/>
          </w:tcPr>
          <w:p>
            <w:pP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法定代表人或其委托代理人（签字或盖章）：</w:t>
            </w:r>
          </w:p>
        </w:tc>
      </w:tr>
    </w:tbl>
    <w:p>
      <w:pPr>
        <w:pStyle w:val="12"/>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注：对每个需求的响应必须遵循如下规则：</w:t>
      </w:r>
    </w:p>
    <w:p>
      <w:pPr>
        <w:pStyle w:val="12"/>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1.偏离表中仅填写与招标文件要求有差异的条款。投标人没有填写在偏离表中的其它所有技术或商务(不包含报价)条款都默认为完全响应招标要求。</w:t>
      </w:r>
    </w:p>
    <w:p>
      <w:pPr>
        <w:pStyle w:val="12"/>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2.偏离情况用“负偏离”、“正偏离”两种之一来表明该数量、功能或性能指标参数需求是否被满足。 “负偏离”表示投标产品有对应功能但性能指标参数劣于招标要求；“正偏离”表示投标产品有对应功能且性能指标参数优于招标要求，并说明对本项目应用有何实质性益处。有未响应的作无效标处理。</w:t>
      </w:r>
    </w:p>
    <w:p>
      <w:pPr>
        <w:pStyle w:val="12"/>
        <w:rPr>
          <w:rFonts w:asciiTheme="majorEastAsia" w:hAnsiTheme="majorEastAsia" w:eastAsiaTheme="majorEastAsia"/>
          <w:color w:val="auto"/>
          <w:highlight w:val="none"/>
        </w:rPr>
      </w:pPr>
      <w:r>
        <w:rPr>
          <w:rFonts w:hint="eastAsia" w:cs="宋体" w:asciiTheme="majorEastAsia" w:hAnsiTheme="majorEastAsia" w:eastAsiaTheme="majorEastAsia"/>
          <w:color w:val="auto"/>
          <w:sz w:val="24"/>
          <w:szCs w:val="24"/>
          <w:highlight w:val="none"/>
        </w:rPr>
        <w:t>3.用数量来表示的需求，如与招标文件要求有差异，必须用确切的数字、单位进行偏离情况说明。</w:t>
      </w:r>
    </w:p>
    <w:p>
      <w:pPr>
        <w:pStyle w:val="12"/>
        <w:rPr>
          <w:rFonts w:cs="宋体" w:asciiTheme="majorEastAsia" w:hAnsiTheme="majorEastAsia" w:eastAsiaTheme="majorEastAsia"/>
          <w:color w:val="auto"/>
          <w:highlight w:val="none"/>
        </w:rPr>
      </w:pPr>
      <w:r>
        <w:rPr>
          <w:rFonts w:cs="宋体" w:asciiTheme="majorEastAsia" w:hAnsiTheme="majorEastAsia" w:eastAsiaTheme="majorEastAsia"/>
          <w:color w:val="auto"/>
          <w:highlight w:val="none"/>
        </w:rPr>
        <w:br w:type="page"/>
      </w:r>
      <w:r>
        <w:rPr>
          <w:rFonts w:cs="宋体" w:asciiTheme="majorEastAsia" w:hAnsiTheme="majorEastAsia" w:eastAsiaTheme="majorEastAsia"/>
          <w:b/>
          <w:color w:val="auto"/>
          <w:highlight w:val="none"/>
        </w:rPr>
        <w:t>格式7：</w:t>
      </w:r>
    </w:p>
    <w:p>
      <w:pPr>
        <w:pStyle w:val="12"/>
        <w:spacing w:line="600" w:lineRule="exact"/>
        <w:ind w:firstLine="151" w:firstLineChars="50"/>
        <w:jc w:val="center"/>
        <w:rPr>
          <w:rFonts w:cs="宋体" w:asciiTheme="majorEastAsia" w:hAnsiTheme="majorEastAsia" w:eastAsiaTheme="majorEastAsia"/>
          <w:color w:val="auto"/>
          <w:highlight w:val="none"/>
        </w:rPr>
      </w:pPr>
      <w:r>
        <w:rPr>
          <w:rFonts w:cs="宋体" w:asciiTheme="majorEastAsia" w:hAnsiTheme="majorEastAsia" w:eastAsiaTheme="majorEastAsia"/>
          <w:b/>
          <w:bCs/>
          <w:color w:val="auto"/>
          <w:sz w:val="30"/>
          <w:szCs w:val="30"/>
          <w:highlight w:val="none"/>
        </w:rPr>
        <w:t>售后服务承诺书（格式）</w:t>
      </w:r>
    </w:p>
    <w:p>
      <w:pPr>
        <w:pStyle w:val="12"/>
        <w:spacing w:line="440" w:lineRule="exact"/>
        <w:ind w:firstLine="415" w:firstLineChars="198"/>
        <w:rPr>
          <w:rFonts w:cs="宋体" w:asciiTheme="majorEastAsia" w:hAnsiTheme="majorEastAsia" w:eastAsiaTheme="majorEastAsia"/>
          <w:color w:val="auto"/>
          <w:highlight w:val="none"/>
        </w:rPr>
      </w:pPr>
    </w:p>
    <w:p>
      <w:pPr>
        <w:pStyle w:val="12"/>
        <w:spacing w:line="440" w:lineRule="exact"/>
        <w:ind w:firstLine="475" w:firstLineChars="198"/>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由投标人按本项目招标文件第二章“服务需求一览表”中商务条款部分的售后服务要求自行填写。</w:t>
      </w:r>
    </w:p>
    <w:p>
      <w:pPr>
        <w:pStyle w:val="12"/>
        <w:spacing w:line="440" w:lineRule="exact"/>
        <w:ind w:firstLine="480" w:firstLineChars="200"/>
        <w:rPr>
          <w:rFonts w:cs="宋体" w:asciiTheme="majorEastAsia" w:hAnsiTheme="majorEastAsia" w:eastAsiaTheme="majorEastAsia"/>
          <w:color w:val="auto"/>
          <w:sz w:val="24"/>
          <w:szCs w:val="24"/>
          <w:highlight w:val="none"/>
        </w:rPr>
      </w:pPr>
    </w:p>
    <w:p>
      <w:pPr>
        <w:pStyle w:val="12"/>
        <w:rPr>
          <w:rFonts w:cs="宋体" w:asciiTheme="majorEastAsia" w:hAnsiTheme="majorEastAsia" w:eastAsiaTheme="majorEastAsia"/>
          <w:color w:val="auto"/>
          <w:sz w:val="24"/>
          <w:szCs w:val="24"/>
          <w:highlight w:val="none"/>
        </w:rPr>
      </w:pPr>
    </w:p>
    <w:p>
      <w:pPr>
        <w:pStyle w:val="12"/>
        <w:rPr>
          <w:rFonts w:cs="宋体" w:asciiTheme="majorEastAsia" w:hAnsiTheme="majorEastAsia" w:eastAsiaTheme="majorEastAsia"/>
          <w:color w:val="auto"/>
          <w:sz w:val="24"/>
          <w:szCs w:val="24"/>
          <w:highlight w:val="none"/>
        </w:rPr>
      </w:pPr>
    </w:p>
    <w:p>
      <w:pPr>
        <w:pStyle w:val="12"/>
        <w:rPr>
          <w:rFonts w:cs="宋体" w:asciiTheme="majorEastAsia" w:hAnsiTheme="majorEastAsia" w:eastAsiaTheme="majorEastAsia"/>
          <w:color w:val="auto"/>
          <w:sz w:val="24"/>
          <w:szCs w:val="24"/>
          <w:highlight w:val="none"/>
        </w:rPr>
      </w:pPr>
    </w:p>
    <w:p>
      <w:pPr>
        <w:pStyle w:val="12"/>
        <w:rPr>
          <w:rFonts w:cs="宋体" w:asciiTheme="majorEastAsia" w:hAnsiTheme="majorEastAsia" w:eastAsiaTheme="majorEastAsia"/>
          <w:color w:val="auto"/>
          <w:sz w:val="24"/>
          <w:szCs w:val="24"/>
          <w:highlight w:val="none"/>
        </w:rPr>
      </w:pPr>
    </w:p>
    <w:p>
      <w:pPr>
        <w:pStyle w:val="12"/>
        <w:rPr>
          <w:rFonts w:cs="宋体" w:asciiTheme="majorEastAsia" w:hAnsiTheme="majorEastAsia" w:eastAsiaTheme="majorEastAsia"/>
          <w:color w:val="auto"/>
          <w:sz w:val="24"/>
          <w:szCs w:val="24"/>
          <w:highlight w:val="none"/>
        </w:rPr>
      </w:pPr>
    </w:p>
    <w:p>
      <w:pPr>
        <w:pStyle w:val="12"/>
        <w:rPr>
          <w:rFonts w:cs="宋体" w:asciiTheme="majorEastAsia" w:hAnsiTheme="majorEastAsia" w:eastAsiaTheme="majorEastAsia"/>
          <w:color w:val="auto"/>
          <w:sz w:val="24"/>
          <w:szCs w:val="24"/>
          <w:highlight w:val="none"/>
        </w:rPr>
      </w:pPr>
    </w:p>
    <w:p>
      <w:pPr>
        <w:pStyle w:val="12"/>
        <w:rPr>
          <w:rFonts w:cs="宋体" w:asciiTheme="majorEastAsia" w:hAnsiTheme="majorEastAsia" w:eastAsiaTheme="majorEastAsia"/>
          <w:color w:val="auto"/>
          <w:sz w:val="24"/>
          <w:szCs w:val="24"/>
          <w:highlight w:val="none"/>
        </w:rPr>
      </w:pPr>
    </w:p>
    <w:p>
      <w:pPr>
        <w:pStyle w:val="12"/>
        <w:rPr>
          <w:rFonts w:cs="宋体" w:asciiTheme="majorEastAsia" w:hAnsiTheme="majorEastAsia" w:eastAsiaTheme="majorEastAsia"/>
          <w:color w:val="auto"/>
          <w:sz w:val="24"/>
          <w:szCs w:val="24"/>
          <w:highlight w:val="none"/>
        </w:rPr>
      </w:pPr>
    </w:p>
    <w:p>
      <w:pPr>
        <w:pStyle w:val="12"/>
        <w:rPr>
          <w:rFonts w:cs="宋体" w:asciiTheme="majorEastAsia" w:hAnsiTheme="majorEastAsia" w:eastAsiaTheme="majorEastAsia"/>
          <w:color w:val="auto"/>
          <w:sz w:val="24"/>
          <w:szCs w:val="24"/>
          <w:highlight w:val="none"/>
        </w:rPr>
      </w:pPr>
    </w:p>
    <w:p>
      <w:pPr>
        <w:pStyle w:val="12"/>
        <w:rPr>
          <w:rFonts w:cs="宋体" w:asciiTheme="majorEastAsia" w:hAnsiTheme="majorEastAsia" w:eastAsiaTheme="majorEastAsia"/>
          <w:color w:val="auto"/>
          <w:sz w:val="24"/>
          <w:szCs w:val="24"/>
          <w:highlight w:val="none"/>
        </w:rPr>
      </w:pPr>
    </w:p>
    <w:p>
      <w:pPr>
        <w:pStyle w:val="12"/>
        <w:rPr>
          <w:rFonts w:cs="宋体" w:asciiTheme="majorEastAsia" w:hAnsiTheme="majorEastAsia" w:eastAsiaTheme="majorEastAsia"/>
          <w:color w:val="auto"/>
          <w:sz w:val="24"/>
          <w:szCs w:val="24"/>
          <w:highlight w:val="none"/>
        </w:rPr>
      </w:pPr>
    </w:p>
    <w:p>
      <w:pPr>
        <w:pStyle w:val="12"/>
        <w:rPr>
          <w:rFonts w:cs="宋体" w:asciiTheme="majorEastAsia" w:hAnsiTheme="majorEastAsia" w:eastAsiaTheme="majorEastAsia"/>
          <w:color w:val="auto"/>
          <w:sz w:val="24"/>
          <w:szCs w:val="24"/>
          <w:highlight w:val="none"/>
        </w:rPr>
      </w:pPr>
    </w:p>
    <w:p>
      <w:pPr>
        <w:pStyle w:val="12"/>
        <w:rPr>
          <w:rFonts w:cs="宋体" w:asciiTheme="majorEastAsia" w:hAnsiTheme="majorEastAsia" w:eastAsiaTheme="majorEastAsia"/>
          <w:color w:val="auto"/>
          <w:sz w:val="24"/>
          <w:szCs w:val="24"/>
          <w:highlight w:val="none"/>
        </w:rPr>
      </w:pPr>
    </w:p>
    <w:p>
      <w:pPr>
        <w:pStyle w:val="12"/>
        <w:rPr>
          <w:rFonts w:cs="宋体" w:asciiTheme="majorEastAsia" w:hAnsiTheme="majorEastAsia" w:eastAsiaTheme="majorEastAsia"/>
          <w:color w:val="auto"/>
          <w:sz w:val="24"/>
          <w:szCs w:val="24"/>
          <w:highlight w:val="none"/>
        </w:rPr>
      </w:pPr>
    </w:p>
    <w:p>
      <w:pPr>
        <w:pStyle w:val="12"/>
        <w:rPr>
          <w:rFonts w:cs="宋体" w:asciiTheme="majorEastAsia" w:hAnsiTheme="majorEastAsia" w:eastAsiaTheme="majorEastAsia"/>
          <w:color w:val="auto"/>
          <w:sz w:val="24"/>
          <w:szCs w:val="24"/>
          <w:highlight w:val="none"/>
        </w:rPr>
      </w:pPr>
    </w:p>
    <w:p>
      <w:pPr>
        <w:pStyle w:val="12"/>
        <w:spacing w:line="600" w:lineRule="exact"/>
        <w:ind w:firstLine="480" w:firstLineChars="200"/>
        <w:rPr>
          <w:rFonts w:cs="宋体" w:asciiTheme="majorEastAsia" w:hAnsiTheme="majorEastAsia" w:eastAsiaTheme="majorEastAsia"/>
          <w:color w:val="auto"/>
          <w:sz w:val="24"/>
          <w:szCs w:val="24"/>
          <w:highlight w:val="none"/>
        </w:rPr>
      </w:pPr>
    </w:p>
    <w:p>
      <w:pPr>
        <w:pStyle w:val="12"/>
        <w:spacing w:line="600" w:lineRule="exact"/>
        <w:rPr>
          <w:rFonts w:cs="宋体" w:asciiTheme="majorEastAsia" w:hAnsiTheme="majorEastAsia" w:eastAsiaTheme="majorEastAsia"/>
          <w:color w:val="auto"/>
          <w:sz w:val="24"/>
          <w:szCs w:val="24"/>
          <w:highlight w:val="none"/>
          <w:u w:val="single"/>
        </w:rPr>
      </w:pPr>
      <w:r>
        <w:rPr>
          <w:rFonts w:cs="宋体" w:asciiTheme="majorEastAsia" w:hAnsiTheme="majorEastAsia" w:eastAsiaTheme="majorEastAsia"/>
          <w:color w:val="auto"/>
          <w:sz w:val="24"/>
          <w:szCs w:val="24"/>
          <w:highlight w:val="none"/>
        </w:rPr>
        <w:t>投标人（盖单位公章）：</w:t>
      </w:r>
      <w:r>
        <w:rPr>
          <w:rFonts w:cs="宋体" w:asciiTheme="majorEastAsia" w:hAnsiTheme="majorEastAsia" w:eastAsiaTheme="majorEastAsia"/>
          <w:color w:val="auto"/>
          <w:sz w:val="24"/>
          <w:szCs w:val="24"/>
          <w:highlight w:val="none"/>
          <w:u w:val="single"/>
        </w:rPr>
        <w:t xml:space="preserve">                                    </w:t>
      </w:r>
    </w:p>
    <w:p>
      <w:pPr>
        <w:pStyle w:val="12"/>
        <w:spacing w:line="600" w:lineRule="exact"/>
        <w:rPr>
          <w:rFonts w:cs="宋体" w:asciiTheme="majorEastAsia" w:hAnsiTheme="majorEastAsia" w:eastAsiaTheme="majorEastAsia"/>
          <w:color w:val="auto"/>
          <w:sz w:val="24"/>
          <w:szCs w:val="24"/>
          <w:highlight w:val="none"/>
          <w:u w:val="single"/>
        </w:rPr>
      </w:pPr>
    </w:p>
    <w:p>
      <w:pPr>
        <w:pStyle w:val="12"/>
        <w:spacing w:line="600" w:lineRule="exact"/>
        <w:rPr>
          <w:rFonts w:cs="宋体" w:asciiTheme="majorEastAsia" w:hAnsiTheme="majorEastAsia" w:eastAsiaTheme="majorEastAsia"/>
          <w:color w:val="auto"/>
          <w:sz w:val="24"/>
          <w:szCs w:val="24"/>
          <w:highlight w:val="none"/>
          <w:u w:val="single"/>
        </w:rPr>
      </w:pPr>
      <w:r>
        <w:rPr>
          <w:rFonts w:cs="宋体" w:asciiTheme="majorEastAsia" w:hAnsiTheme="majorEastAsia" w:eastAsiaTheme="majorEastAsia"/>
          <w:color w:val="auto"/>
          <w:sz w:val="24"/>
          <w:szCs w:val="24"/>
          <w:highlight w:val="none"/>
        </w:rPr>
        <w:t>法定代表人或其委托代理人（签字或盖章）：</w:t>
      </w:r>
      <w:r>
        <w:rPr>
          <w:rFonts w:cs="宋体" w:asciiTheme="majorEastAsia" w:hAnsiTheme="majorEastAsia" w:eastAsiaTheme="majorEastAsia"/>
          <w:color w:val="auto"/>
          <w:sz w:val="24"/>
          <w:szCs w:val="24"/>
          <w:highlight w:val="none"/>
          <w:u w:val="single"/>
        </w:rPr>
        <w:t xml:space="preserve">                  </w:t>
      </w:r>
    </w:p>
    <w:p>
      <w:pPr>
        <w:pStyle w:val="12"/>
        <w:spacing w:line="600" w:lineRule="exact"/>
        <w:rPr>
          <w:rFonts w:cs="宋体" w:asciiTheme="majorEastAsia" w:hAnsiTheme="majorEastAsia" w:eastAsiaTheme="majorEastAsia"/>
          <w:color w:val="auto"/>
          <w:sz w:val="24"/>
          <w:szCs w:val="24"/>
          <w:highlight w:val="none"/>
          <w:u w:val="single"/>
        </w:rPr>
      </w:pPr>
    </w:p>
    <w:p>
      <w:pPr>
        <w:pStyle w:val="12"/>
        <w:spacing w:line="600" w:lineRule="exact"/>
        <w:rPr>
          <w:rFonts w:cs="宋体" w:asciiTheme="majorEastAsia" w:hAnsiTheme="majorEastAsia" w:eastAsiaTheme="majorEastAsia"/>
          <w:color w:val="auto"/>
          <w:sz w:val="24"/>
          <w:szCs w:val="24"/>
          <w:highlight w:val="none"/>
          <w:u w:val="single"/>
        </w:rPr>
      </w:pPr>
    </w:p>
    <w:p>
      <w:pPr>
        <w:pStyle w:val="12"/>
        <w:spacing w:line="600" w:lineRule="exact"/>
        <w:rPr>
          <w:rFonts w:cs="宋体" w:asciiTheme="majorEastAsia" w:hAnsiTheme="majorEastAsia" w:eastAsiaTheme="majorEastAsia"/>
          <w:color w:val="auto"/>
          <w:sz w:val="24"/>
          <w:szCs w:val="24"/>
          <w:highlight w:val="none"/>
          <w:u w:val="single"/>
        </w:rPr>
      </w:pPr>
    </w:p>
    <w:p>
      <w:pPr>
        <w:pStyle w:val="12"/>
        <w:spacing w:line="600" w:lineRule="exact"/>
        <w:rPr>
          <w:rFonts w:cs="宋体" w:asciiTheme="majorEastAsia" w:hAnsiTheme="majorEastAsia" w:eastAsiaTheme="majorEastAsia"/>
          <w:color w:val="auto"/>
          <w:sz w:val="24"/>
          <w:szCs w:val="24"/>
          <w:highlight w:val="none"/>
          <w:u w:val="single"/>
        </w:rPr>
      </w:pPr>
    </w:p>
    <w:p>
      <w:pPr>
        <w:pStyle w:val="12"/>
        <w:spacing w:line="600" w:lineRule="exact"/>
        <w:rPr>
          <w:rFonts w:cs="宋体" w:asciiTheme="majorEastAsia" w:hAnsiTheme="majorEastAsia" w:eastAsiaTheme="majorEastAsia"/>
          <w:color w:val="auto"/>
          <w:sz w:val="24"/>
          <w:szCs w:val="24"/>
          <w:highlight w:val="none"/>
          <w:u w:val="single"/>
        </w:rPr>
      </w:pPr>
    </w:p>
    <w:p>
      <w:pPr>
        <w:adjustRightInd/>
        <w:snapToGrid/>
        <w:spacing w:line="220" w:lineRule="atLeast"/>
        <w:rPr>
          <w:rFonts w:asciiTheme="majorEastAsia" w:hAnsiTheme="majorEastAsia" w:eastAsiaTheme="majorEastAsia"/>
          <w:b/>
          <w:color w:val="auto"/>
          <w:kern w:val="2"/>
          <w:sz w:val="21"/>
          <w:szCs w:val="20"/>
          <w:highlight w:val="none"/>
        </w:rPr>
      </w:pPr>
      <w:r>
        <w:rPr>
          <w:rFonts w:asciiTheme="majorEastAsia" w:hAnsiTheme="majorEastAsia" w:eastAsiaTheme="majorEastAsia"/>
          <w:b/>
          <w:color w:val="auto"/>
          <w:highlight w:val="none"/>
        </w:rPr>
        <w:br w:type="page"/>
      </w:r>
    </w:p>
    <w:p>
      <w:pPr>
        <w:pStyle w:val="12"/>
        <w:spacing w:line="600" w:lineRule="exact"/>
        <w:rPr>
          <w:rFonts w:cs="宋体" w:asciiTheme="majorEastAsia" w:hAnsiTheme="majorEastAsia" w:eastAsiaTheme="majorEastAsia"/>
          <w:color w:val="auto"/>
          <w:highlight w:val="none"/>
          <w:u w:val="single"/>
        </w:rPr>
      </w:pPr>
      <w:r>
        <w:rPr>
          <w:rFonts w:cs="宋体" w:asciiTheme="majorEastAsia" w:hAnsiTheme="majorEastAsia" w:eastAsiaTheme="majorEastAsia"/>
          <w:b/>
          <w:color w:val="auto"/>
          <w:highlight w:val="none"/>
        </w:rPr>
        <w:t>格式8：</w:t>
      </w:r>
    </w:p>
    <w:p>
      <w:pPr>
        <w:pStyle w:val="12"/>
        <w:spacing w:line="500" w:lineRule="exact"/>
        <w:jc w:val="center"/>
        <w:rPr>
          <w:rFonts w:asciiTheme="majorEastAsia" w:hAnsiTheme="majorEastAsia" w:eastAsiaTheme="majorEastAsia"/>
          <w:color w:val="auto"/>
          <w:highlight w:val="none"/>
        </w:rPr>
      </w:pPr>
      <w:r>
        <w:rPr>
          <w:rFonts w:asciiTheme="majorEastAsia" w:hAnsiTheme="majorEastAsia" w:eastAsiaTheme="majorEastAsia"/>
          <w:b/>
          <w:bCs/>
          <w:color w:val="auto"/>
          <w:sz w:val="30"/>
          <w:szCs w:val="30"/>
          <w:highlight w:val="none"/>
        </w:rPr>
        <w:t>商务条款偏离表（格式）</w:t>
      </w:r>
    </w:p>
    <w:p>
      <w:pPr>
        <w:pStyle w:val="12"/>
        <w:spacing w:line="440" w:lineRule="exact"/>
        <w:ind w:firstLine="480" w:firstLineChars="200"/>
        <w:rPr>
          <w:rFonts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偏离表中仅填写与招标文件</w:t>
      </w:r>
      <w:r>
        <w:rPr>
          <w:rFonts w:asciiTheme="majorEastAsia" w:hAnsiTheme="majorEastAsia" w:eastAsiaTheme="majorEastAsia"/>
          <w:color w:val="auto"/>
          <w:sz w:val="24"/>
          <w:szCs w:val="24"/>
          <w:highlight w:val="none"/>
        </w:rPr>
        <w:t>第二章“服务需求一览表”中“商务条款”</w:t>
      </w:r>
      <w:r>
        <w:rPr>
          <w:rFonts w:hint="eastAsia" w:cs="宋体" w:asciiTheme="majorEastAsia" w:hAnsiTheme="majorEastAsia" w:eastAsiaTheme="majorEastAsia"/>
          <w:color w:val="auto"/>
          <w:sz w:val="24"/>
          <w:szCs w:val="24"/>
          <w:highlight w:val="none"/>
        </w:rPr>
        <w:t>要求有差异的条款。投标人没有填写在偏离表中的其它所有商务(不包含报价)条款都默认为完全响应招标要求。</w:t>
      </w:r>
    </w:p>
    <w:tbl>
      <w:tblPr>
        <w:tblStyle w:val="20"/>
        <w:tblpPr w:leftFromText="180" w:rightFromText="180" w:vertAnchor="text" w:horzAnchor="margin" w:tblpXSpec="center" w:tblpY="9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402"/>
        <w:gridCol w:w="2862"/>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7" w:type="dxa"/>
            <w:vAlign w:val="center"/>
          </w:tcPr>
          <w:p>
            <w:pPr>
              <w:spacing w:line="34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项号</w:t>
            </w:r>
          </w:p>
        </w:tc>
        <w:tc>
          <w:tcPr>
            <w:tcW w:w="3402" w:type="dxa"/>
            <w:vAlign w:val="center"/>
          </w:tcPr>
          <w:p>
            <w:pPr>
              <w:spacing w:line="34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招标文件的商务需求</w:t>
            </w:r>
          </w:p>
        </w:tc>
        <w:tc>
          <w:tcPr>
            <w:tcW w:w="2862" w:type="dxa"/>
            <w:vAlign w:val="center"/>
          </w:tcPr>
          <w:p>
            <w:pPr>
              <w:spacing w:line="34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投标文件承诺的商务条款</w:t>
            </w:r>
          </w:p>
        </w:tc>
        <w:tc>
          <w:tcPr>
            <w:tcW w:w="2241" w:type="dxa"/>
            <w:vAlign w:val="center"/>
          </w:tcPr>
          <w:p>
            <w:pPr>
              <w:spacing w:line="34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817" w:type="dxa"/>
          </w:tcPr>
          <w:p>
            <w:pPr>
              <w:spacing w:line="34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一</w:t>
            </w:r>
          </w:p>
        </w:tc>
        <w:tc>
          <w:tcPr>
            <w:tcW w:w="3402" w:type="dxa"/>
          </w:tcPr>
          <w:p>
            <w:pPr>
              <w:spacing w:line="34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1  </w:t>
            </w:r>
            <w:r>
              <w:rPr>
                <w:rFonts w:hint="eastAsia" w:asciiTheme="majorEastAsia" w:hAnsiTheme="majorEastAsia" w:eastAsiaTheme="majorEastAsia"/>
                <w:color w:val="auto"/>
                <w:sz w:val="24"/>
                <w:highlight w:val="none"/>
              </w:rPr>
              <w:t>……</w:t>
            </w:r>
          </w:p>
          <w:p>
            <w:pPr>
              <w:spacing w:line="34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2  </w:t>
            </w:r>
            <w:r>
              <w:rPr>
                <w:rFonts w:hint="eastAsia" w:asciiTheme="majorEastAsia" w:hAnsiTheme="majorEastAsia" w:eastAsiaTheme="majorEastAsia"/>
                <w:color w:val="auto"/>
                <w:sz w:val="24"/>
                <w:highlight w:val="none"/>
              </w:rPr>
              <w:t>……</w:t>
            </w:r>
          </w:p>
          <w:p>
            <w:pPr>
              <w:spacing w:line="34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3  </w:t>
            </w:r>
            <w:r>
              <w:rPr>
                <w:rFonts w:hint="eastAsia" w:asciiTheme="majorEastAsia" w:hAnsiTheme="majorEastAsia" w:eastAsiaTheme="majorEastAsia"/>
                <w:color w:val="auto"/>
                <w:sz w:val="24"/>
                <w:highlight w:val="none"/>
              </w:rPr>
              <w:t>……</w:t>
            </w:r>
          </w:p>
          <w:p>
            <w:pPr>
              <w:spacing w:line="34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w:t>
            </w:r>
          </w:p>
        </w:tc>
        <w:tc>
          <w:tcPr>
            <w:tcW w:w="2862" w:type="dxa"/>
          </w:tcPr>
          <w:p>
            <w:pPr>
              <w:spacing w:line="34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1  </w:t>
            </w:r>
            <w:r>
              <w:rPr>
                <w:rFonts w:hint="eastAsia" w:asciiTheme="majorEastAsia" w:hAnsiTheme="majorEastAsia" w:eastAsiaTheme="majorEastAsia"/>
                <w:color w:val="auto"/>
                <w:sz w:val="24"/>
                <w:highlight w:val="none"/>
              </w:rPr>
              <w:t>……</w:t>
            </w:r>
          </w:p>
          <w:p>
            <w:pPr>
              <w:spacing w:line="34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2  </w:t>
            </w:r>
            <w:r>
              <w:rPr>
                <w:rFonts w:hint="eastAsia" w:asciiTheme="majorEastAsia" w:hAnsiTheme="majorEastAsia" w:eastAsiaTheme="majorEastAsia"/>
                <w:color w:val="auto"/>
                <w:sz w:val="24"/>
                <w:highlight w:val="none"/>
              </w:rPr>
              <w:t>……</w:t>
            </w:r>
          </w:p>
          <w:p>
            <w:pPr>
              <w:spacing w:line="34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3  </w:t>
            </w:r>
            <w:r>
              <w:rPr>
                <w:rFonts w:hint="eastAsia" w:asciiTheme="majorEastAsia" w:hAnsiTheme="majorEastAsia" w:eastAsiaTheme="majorEastAsia"/>
                <w:color w:val="auto"/>
                <w:sz w:val="24"/>
                <w:highlight w:val="none"/>
              </w:rPr>
              <w:t>……</w:t>
            </w:r>
          </w:p>
          <w:p>
            <w:pPr>
              <w:spacing w:line="34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w:t>
            </w:r>
          </w:p>
        </w:tc>
        <w:tc>
          <w:tcPr>
            <w:tcW w:w="2241" w:type="dxa"/>
          </w:tcPr>
          <w:p>
            <w:pPr>
              <w:spacing w:line="30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正偏离（负偏离）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817" w:type="dxa"/>
          </w:tcPr>
          <w:p>
            <w:pPr>
              <w:spacing w:line="340" w:lineRule="exact"/>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w:t>
            </w:r>
          </w:p>
        </w:tc>
        <w:tc>
          <w:tcPr>
            <w:tcW w:w="3402" w:type="dxa"/>
          </w:tcPr>
          <w:p>
            <w:pPr>
              <w:spacing w:line="34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1  </w:t>
            </w:r>
            <w:r>
              <w:rPr>
                <w:rFonts w:hint="eastAsia" w:asciiTheme="majorEastAsia" w:hAnsiTheme="majorEastAsia" w:eastAsiaTheme="majorEastAsia"/>
                <w:color w:val="auto"/>
                <w:sz w:val="24"/>
                <w:highlight w:val="none"/>
              </w:rPr>
              <w:t>……</w:t>
            </w:r>
          </w:p>
          <w:p>
            <w:pPr>
              <w:spacing w:line="34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2  </w:t>
            </w:r>
            <w:r>
              <w:rPr>
                <w:rFonts w:hint="eastAsia" w:asciiTheme="majorEastAsia" w:hAnsiTheme="majorEastAsia" w:eastAsiaTheme="majorEastAsia"/>
                <w:color w:val="auto"/>
                <w:sz w:val="24"/>
                <w:highlight w:val="none"/>
              </w:rPr>
              <w:t>……</w:t>
            </w:r>
          </w:p>
          <w:p>
            <w:pPr>
              <w:spacing w:line="34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3  </w:t>
            </w:r>
            <w:r>
              <w:rPr>
                <w:rFonts w:hint="eastAsia" w:asciiTheme="majorEastAsia" w:hAnsiTheme="majorEastAsia" w:eastAsiaTheme="majorEastAsia"/>
                <w:color w:val="auto"/>
                <w:sz w:val="24"/>
                <w:highlight w:val="none"/>
              </w:rPr>
              <w:t>……</w:t>
            </w:r>
          </w:p>
        </w:tc>
        <w:tc>
          <w:tcPr>
            <w:tcW w:w="2862" w:type="dxa"/>
          </w:tcPr>
          <w:p>
            <w:pPr>
              <w:spacing w:line="34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1  </w:t>
            </w:r>
            <w:r>
              <w:rPr>
                <w:rFonts w:hint="eastAsia" w:asciiTheme="majorEastAsia" w:hAnsiTheme="majorEastAsia" w:eastAsiaTheme="majorEastAsia"/>
                <w:color w:val="auto"/>
                <w:sz w:val="24"/>
                <w:highlight w:val="none"/>
              </w:rPr>
              <w:t>……</w:t>
            </w:r>
          </w:p>
          <w:p>
            <w:pPr>
              <w:spacing w:line="34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2  </w:t>
            </w:r>
            <w:r>
              <w:rPr>
                <w:rFonts w:hint="eastAsia" w:asciiTheme="majorEastAsia" w:hAnsiTheme="majorEastAsia" w:eastAsiaTheme="majorEastAsia"/>
                <w:color w:val="auto"/>
                <w:sz w:val="24"/>
                <w:highlight w:val="none"/>
              </w:rPr>
              <w:t>……</w:t>
            </w:r>
          </w:p>
          <w:p>
            <w:pPr>
              <w:spacing w:line="34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3  </w:t>
            </w:r>
            <w:r>
              <w:rPr>
                <w:rFonts w:hint="eastAsia" w:asciiTheme="majorEastAsia" w:hAnsiTheme="majorEastAsia" w:eastAsiaTheme="majorEastAsia"/>
                <w:color w:val="auto"/>
                <w:sz w:val="24"/>
                <w:highlight w:val="none"/>
              </w:rPr>
              <w:t>……</w:t>
            </w:r>
          </w:p>
        </w:tc>
        <w:tc>
          <w:tcPr>
            <w:tcW w:w="2241" w:type="dxa"/>
          </w:tcPr>
          <w:p>
            <w:pPr>
              <w:spacing w:line="30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正偏离（负偏离）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322" w:type="dxa"/>
            <w:gridSpan w:val="4"/>
          </w:tcPr>
          <w:p>
            <w:pPr>
              <w:spacing w:line="34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u w:val="single"/>
              </w:rPr>
              <w:t>　　</w:t>
            </w:r>
            <w:r>
              <w:rPr>
                <w:rFonts w:hint="eastAsia" w:asciiTheme="majorEastAsia" w:hAnsiTheme="majorEastAsia" w:eastAsiaTheme="majorEastAsia"/>
                <w:color w:val="auto"/>
                <w:sz w:val="24"/>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322" w:type="dxa"/>
            <w:gridSpan w:val="4"/>
          </w:tcPr>
          <w:p>
            <w:pPr>
              <w:spacing w:line="34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9322" w:type="dxa"/>
            <w:gridSpan w:val="4"/>
          </w:tcPr>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法定代表人或其委托代理人（签字或盖章）：</w:t>
            </w:r>
          </w:p>
        </w:tc>
      </w:tr>
    </w:tbl>
    <w:p>
      <w:pPr>
        <w:spacing w:line="40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注：⑴</w:t>
      </w:r>
      <w:r>
        <w:rPr>
          <w:rFonts w:hint="eastAsia" w:asciiTheme="majorEastAsia" w:hAnsiTheme="majorEastAsia" w:eastAsiaTheme="majorEastAsia"/>
          <w:color w:val="auto"/>
          <w:sz w:val="24"/>
          <w:szCs w:val="24"/>
          <w:highlight w:val="none"/>
        </w:rPr>
        <w:t>偏离表中仅填写与招标文件要求有差异的条款。投标人没有填写在偏离表中的其它所有技术或商务(不包含报价)条款都默认为完全响应招标要求。</w:t>
      </w:r>
    </w:p>
    <w:p>
      <w:pPr>
        <w:spacing w:line="40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⑵如果招标文件需求为小于或大于某个数值标准时，投标文件承诺不得直接复制招标文件需求，投标文件承诺内容应当写明投标货物具体参数或商务响应承诺的具体数值，否则按投标无效处理。</w:t>
      </w:r>
    </w:p>
    <w:p>
      <w:pPr>
        <w:pStyle w:val="12"/>
        <w:spacing w:line="400" w:lineRule="exact"/>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⑶当投标文件的商务内容低于招标文件要求时，投标人应当如实写明“负偏离”，否则视为虚假应标。</w:t>
      </w:r>
    </w:p>
    <w:p>
      <w:pPr>
        <w:pStyle w:val="12"/>
        <w:spacing w:line="400" w:lineRule="exact"/>
        <w:rPr>
          <w:rFonts w:cs="宋体" w:asciiTheme="majorEastAsia" w:hAnsiTheme="majorEastAsia" w:eastAsiaTheme="majorEastAsia"/>
          <w:color w:val="auto"/>
          <w:highlight w:val="none"/>
        </w:rPr>
      </w:pPr>
      <w:r>
        <w:rPr>
          <w:rFonts w:cs="宋体" w:asciiTheme="majorEastAsia" w:hAnsiTheme="majorEastAsia" w:eastAsiaTheme="majorEastAsia"/>
          <w:b/>
          <w:color w:val="auto"/>
          <w:highlight w:val="none"/>
        </w:rPr>
        <w:br w:type="page"/>
      </w:r>
      <w:r>
        <w:rPr>
          <w:rFonts w:cs="宋体" w:asciiTheme="majorEastAsia" w:hAnsiTheme="majorEastAsia" w:eastAsiaTheme="majorEastAsia"/>
          <w:b/>
          <w:color w:val="auto"/>
          <w:highlight w:val="none"/>
        </w:rPr>
        <w:t>格式9：</w:t>
      </w:r>
    </w:p>
    <w:p>
      <w:pPr>
        <w:pStyle w:val="12"/>
        <w:spacing w:line="500" w:lineRule="exact"/>
        <w:jc w:val="center"/>
        <w:rPr>
          <w:rFonts w:cs="宋体" w:asciiTheme="majorEastAsia" w:hAnsiTheme="majorEastAsia" w:eastAsiaTheme="majorEastAsia"/>
          <w:b/>
          <w:bCs/>
          <w:color w:val="auto"/>
          <w:sz w:val="30"/>
          <w:szCs w:val="30"/>
          <w:highlight w:val="none"/>
        </w:rPr>
      </w:pPr>
      <w:r>
        <w:rPr>
          <w:rFonts w:cs="宋体" w:asciiTheme="majorEastAsia" w:hAnsiTheme="majorEastAsia" w:eastAsiaTheme="majorEastAsia"/>
          <w:b/>
          <w:bCs/>
          <w:color w:val="auto"/>
          <w:sz w:val="30"/>
          <w:szCs w:val="30"/>
          <w:highlight w:val="none"/>
        </w:rPr>
        <w:t>法定代表人授权委托书（格式）</w:t>
      </w:r>
    </w:p>
    <w:p>
      <w:pPr>
        <w:pStyle w:val="12"/>
        <w:spacing w:line="440" w:lineRule="exact"/>
        <w:ind w:firstLine="420" w:firstLineChars="200"/>
        <w:rPr>
          <w:rFonts w:cs="宋体" w:asciiTheme="majorEastAsia" w:hAnsiTheme="majorEastAsia" w:eastAsiaTheme="majorEastAsia"/>
          <w:color w:val="auto"/>
          <w:highlight w:val="none"/>
          <w:u w:val="single"/>
        </w:rPr>
      </w:pPr>
    </w:p>
    <w:p>
      <w:pPr>
        <w:pStyle w:val="12"/>
        <w:spacing w:line="440" w:lineRule="exact"/>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致：</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（采购代理机构名称）</w:t>
      </w:r>
    </w:p>
    <w:p>
      <w:pPr>
        <w:pStyle w:val="12"/>
        <w:spacing w:line="440" w:lineRule="exact"/>
        <w:ind w:firstLine="480" w:firstLineChars="200"/>
        <w:rPr>
          <w:rFonts w:cs="宋体" w:asciiTheme="majorEastAsia" w:hAnsiTheme="majorEastAsia" w:eastAsiaTheme="majorEastAsia"/>
          <w:color w:val="auto"/>
          <w:sz w:val="24"/>
          <w:szCs w:val="24"/>
          <w:highlight w:val="none"/>
        </w:rPr>
      </w:pPr>
    </w:p>
    <w:p>
      <w:pPr>
        <w:pStyle w:val="12"/>
        <w:spacing w:line="440" w:lineRule="exact"/>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本人</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（姓名）系</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（投标人名称）的法定代表人，现授权我单位在职正式员工</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（姓名和职务）为我方代理人。代理人根据授权，以我方名义签署、澄清、说明、补正、递交、撤回、修改贵方组织的</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项目（项目编号：</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）的投标文件、签订合同和处理一切有关事宜，其法律后果由我方承担。</w:t>
      </w:r>
    </w:p>
    <w:p>
      <w:pPr>
        <w:pStyle w:val="12"/>
        <w:spacing w:line="440" w:lineRule="exact"/>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本授权书于</w:t>
      </w:r>
      <w:r>
        <w:rPr>
          <w:rFonts w:cs="宋体" w:asciiTheme="majorEastAsia" w:hAnsiTheme="majorEastAsia" w:eastAsiaTheme="majorEastAsia"/>
          <w:color w:val="auto"/>
          <w:spacing w:val="10"/>
          <w:sz w:val="24"/>
          <w:szCs w:val="24"/>
          <w:highlight w:val="none"/>
          <w:u w:val="single"/>
        </w:rPr>
        <w:t xml:space="preserve">    </w:t>
      </w:r>
      <w:r>
        <w:rPr>
          <w:rFonts w:cs="宋体" w:asciiTheme="majorEastAsia" w:hAnsiTheme="majorEastAsia" w:eastAsiaTheme="majorEastAsia"/>
          <w:color w:val="auto"/>
          <w:sz w:val="24"/>
          <w:szCs w:val="24"/>
          <w:highlight w:val="none"/>
        </w:rPr>
        <w:t>年</w:t>
      </w:r>
      <w:r>
        <w:rPr>
          <w:rFonts w:cs="宋体" w:asciiTheme="majorEastAsia" w:hAnsiTheme="majorEastAsia" w:eastAsiaTheme="majorEastAsia"/>
          <w:color w:val="auto"/>
          <w:spacing w:val="10"/>
          <w:sz w:val="24"/>
          <w:szCs w:val="24"/>
          <w:highlight w:val="none"/>
          <w:u w:val="single"/>
        </w:rPr>
        <w:t xml:space="preserve">    </w:t>
      </w:r>
      <w:r>
        <w:rPr>
          <w:rFonts w:cs="宋体" w:asciiTheme="majorEastAsia" w:hAnsiTheme="majorEastAsia" w:eastAsiaTheme="majorEastAsia"/>
          <w:color w:val="auto"/>
          <w:sz w:val="24"/>
          <w:szCs w:val="24"/>
          <w:highlight w:val="none"/>
        </w:rPr>
        <w:t>月</w:t>
      </w:r>
      <w:r>
        <w:rPr>
          <w:rFonts w:cs="宋体" w:asciiTheme="majorEastAsia" w:hAnsiTheme="majorEastAsia" w:eastAsiaTheme="majorEastAsia"/>
          <w:color w:val="auto"/>
          <w:spacing w:val="10"/>
          <w:sz w:val="24"/>
          <w:szCs w:val="24"/>
          <w:highlight w:val="none"/>
          <w:u w:val="single"/>
        </w:rPr>
        <w:t xml:space="preserve">    </w:t>
      </w:r>
      <w:r>
        <w:rPr>
          <w:rFonts w:cs="宋体" w:asciiTheme="majorEastAsia" w:hAnsiTheme="majorEastAsia" w:eastAsiaTheme="majorEastAsia"/>
          <w:color w:val="auto"/>
          <w:sz w:val="24"/>
          <w:szCs w:val="24"/>
          <w:highlight w:val="none"/>
        </w:rPr>
        <w:t>日签字生效，委托期限：</w:t>
      </w:r>
      <w:r>
        <w:rPr>
          <w:rFonts w:cs="宋体" w:asciiTheme="majorEastAsia" w:hAnsiTheme="majorEastAsia" w:eastAsiaTheme="majorEastAsia"/>
          <w:color w:val="auto"/>
          <w:spacing w:val="10"/>
          <w:sz w:val="24"/>
          <w:szCs w:val="24"/>
          <w:highlight w:val="none"/>
          <w:u w:val="single"/>
        </w:rPr>
        <w:t xml:space="preserve">    </w:t>
      </w:r>
      <w:r>
        <w:rPr>
          <w:rFonts w:hint="eastAsia" w:cs="宋体" w:asciiTheme="majorEastAsia" w:hAnsiTheme="majorEastAsia" w:eastAsiaTheme="majorEastAsia"/>
          <w:color w:val="auto"/>
          <w:spacing w:val="10"/>
          <w:sz w:val="24"/>
          <w:szCs w:val="24"/>
          <w:highlight w:val="none"/>
          <w:u w:val="single"/>
        </w:rPr>
        <w:t xml:space="preserve">           </w:t>
      </w:r>
      <w:r>
        <w:rPr>
          <w:rFonts w:cs="宋体" w:asciiTheme="majorEastAsia" w:hAnsiTheme="majorEastAsia" w:eastAsiaTheme="majorEastAsia"/>
          <w:color w:val="auto"/>
          <w:spacing w:val="10"/>
          <w:sz w:val="24"/>
          <w:szCs w:val="24"/>
          <w:highlight w:val="none"/>
          <w:u w:val="single"/>
        </w:rPr>
        <w:t xml:space="preserve"> </w:t>
      </w:r>
      <w:r>
        <w:rPr>
          <w:rFonts w:cs="宋体" w:asciiTheme="majorEastAsia" w:hAnsiTheme="majorEastAsia" w:eastAsiaTheme="majorEastAsia"/>
          <w:color w:val="auto"/>
          <w:sz w:val="24"/>
          <w:szCs w:val="24"/>
          <w:highlight w:val="none"/>
        </w:rPr>
        <w:t>。</w:t>
      </w:r>
    </w:p>
    <w:p>
      <w:pPr>
        <w:pStyle w:val="12"/>
        <w:spacing w:line="360" w:lineRule="auto"/>
        <w:ind w:firstLine="420"/>
        <w:rPr>
          <w:rFonts w:cs="宋体" w:asciiTheme="majorEastAsia" w:hAnsiTheme="majorEastAsia" w:eastAsiaTheme="majorEastAsia"/>
          <w:color w:val="auto"/>
          <w:sz w:val="24"/>
          <w:szCs w:val="24"/>
          <w:highlight w:val="none"/>
        </w:rPr>
      </w:pPr>
    </w:p>
    <w:p>
      <w:pPr>
        <w:pStyle w:val="12"/>
        <w:spacing w:line="360" w:lineRule="auto"/>
        <w:ind w:firstLine="42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代理人无转委托权。</w:t>
      </w:r>
    </w:p>
    <w:p>
      <w:pPr>
        <w:pStyle w:val="12"/>
        <w:spacing w:line="360" w:lineRule="auto"/>
        <w:ind w:firstLine="420"/>
        <w:rPr>
          <w:rFonts w:cs="宋体" w:asciiTheme="majorEastAsia" w:hAnsiTheme="majorEastAsia" w:eastAsiaTheme="majorEastAsia"/>
          <w:color w:val="auto"/>
          <w:sz w:val="24"/>
          <w:szCs w:val="24"/>
          <w:highlight w:val="none"/>
        </w:rPr>
      </w:pPr>
    </w:p>
    <w:p>
      <w:pPr>
        <w:pStyle w:val="12"/>
        <w:spacing w:line="360" w:lineRule="auto"/>
        <w:ind w:firstLine="420"/>
        <w:rPr>
          <w:rFonts w:cs="宋体" w:asciiTheme="majorEastAsia" w:hAnsiTheme="majorEastAsia" w:eastAsiaTheme="majorEastAsia"/>
          <w:color w:val="auto"/>
          <w:sz w:val="24"/>
          <w:szCs w:val="24"/>
          <w:highlight w:val="none"/>
          <w:u w:val="single"/>
        </w:rPr>
      </w:pPr>
      <w:r>
        <w:rPr>
          <w:rFonts w:cs="宋体" w:asciiTheme="majorEastAsia" w:hAnsiTheme="majorEastAsia" w:eastAsiaTheme="majorEastAsia"/>
          <w:color w:val="auto"/>
          <w:sz w:val="24"/>
          <w:szCs w:val="24"/>
          <w:highlight w:val="none"/>
        </w:rPr>
        <w:t>投标人（盖单位公章）：</w:t>
      </w:r>
      <w:r>
        <w:rPr>
          <w:rFonts w:hint="eastAsia" w:cs="宋体" w:asciiTheme="majorEastAsia" w:hAnsiTheme="majorEastAsia" w:eastAsiaTheme="majorEastAsia"/>
          <w:color w:val="auto"/>
          <w:sz w:val="24"/>
          <w:szCs w:val="24"/>
          <w:highlight w:val="none"/>
        </w:rPr>
        <w:t>__________________________________</w:t>
      </w:r>
      <w:r>
        <w:rPr>
          <w:rFonts w:cs="宋体" w:asciiTheme="majorEastAsia" w:hAnsiTheme="majorEastAsia" w:eastAsiaTheme="majorEastAsia"/>
          <w:color w:val="auto"/>
          <w:sz w:val="24"/>
          <w:szCs w:val="24"/>
          <w:highlight w:val="none"/>
          <w:u w:val="single"/>
        </w:rPr>
        <w:t xml:space="preserve"> </w:t>
      </w:r>
      <w:r>
        <w:rPr>
          <w:rFonts w:hint="eastAsia" w:cs="宋体" w:asciiTheme="majorEastAsia" w:hAnsiTheme="majorEastAsia" w:eastAsiaTheme="majorEastAsia"/>
          <w:color w:val="auto"/>
          <w:sz w:val="24"/>
          <w:szCs w:val="24"/>
          <w:highlight w:val="none"/>
        </w:rPr>
        <w:t>____</w:t>
      </w:r>
      <w:r>
        <w:rPr>
          <w:rFonts w:cs="宋体" w:asciiTheme="majorEastAsia" w:hAnsiTheme="majorEastAsia" w:eastAsiaTheme="majorEastAsia"/>
          <w:color w:val="auto"/>
          <w:sz w:val="24"/>
          <w:szCs w:val="24"/>
          <w:highlight w:val="none"/>
          <w:u w:val="single"/>
        </w:rPr>
        <w:t xml:space="preserve">                                       </w:t>
      </w:r>
    </w:p>
    <w:p>
      <w:pPr>
        <w:pStyle w:val="12"/>
        <w:spacing w:line="360" w:lineRule="auto"/>
        <w:ind w:firstLine="420"/>
        <w:rPr>
          <w:rFonts w:cs="宋体" w:asciiTheme="majorEastAsia" w:hAnsiTheme="majorEastAsia" w:eastAsiaTheme="majorEastAsia"/>
          <w:color w:val="auto"/>
          <w:sz w:val="24"/>
          <w:szCs w:val="24"/>
          <w:highlight w:val="none"/>
          <w:u w:val="single"/>
        </w:rPr>
      </w:pPr>
      <w:r>
        <w:rPr>
          <w:rFonts w:cs="宋体" w:asciiTheme="majorEastAsia" w:hAnsiTheme="majorEastAsia" w:eastAsiaTheme="majorEastAsia"/>
          <w:color w:val="auto"/>
          <w:sz w:val="24"/>
          <w:szCs w:val="24"/>
          <w:highlight w:val="none"/>
        </w:rPr>
        <w:t>统一社会信用代码:</w:t>
      </w:r>
      <w:r>
        <w:rPr>
          <w:rFonts w:cs="宋体" w:asciiTheme="majorEastAsia" w:hAnsiTheme="majorEastAsia" w:eastAsiaTheme="majorEastAsia"/>
          <w:color w:val="auto"/>
          <w:sz w:val="24"/>
          <w:szCs w:val="24"/>
          <w:highlight w:val="none"/>
          <w:u w:val="single"/>
        </w:rPr>
        <w:t xml:space="preserve"> </w:t>
      </w:r>
      <w:r>
        <w:rPr>
          <w:rFonts w:hint="eastAsia" w:cs="宋体" w:asciiTheme="majorEastAsia" w:hAnsiTheme="majorEastAsia" w:eastAsiaTheme="majorEastAsia"/>
          <w:color w:val="auto"/>
          <w:sz w:val="24"/>
          <w:szCs w:val="24"/>
          <w:highlight w:val="none"/>
        </w:rPr>
        <w:t>__________________________________</w:t>
      </w:r>
      <w:r>
        <w:rPr>
          <w:rFonts w:cs="宋体" w:asciiTheme="majorEastAsia" w:hAnsiTheme="majorEastAsia" w:eastAsiaTheme="majorEastAsia"/>
          <w:color w:val="auto"/>
          <w:sz w:val="24"/>
          <w:szCs w:val="24"/>
          <w:highlight w:val="none"/>
          <w:u w:val="single"/>
        </w:rPr>
        <w:t xml:space="preserve"> </w:t>
      </w:r>
      <w:r>
        <w:rPr>
          <w:rFonts w:hint="eastAsia" w:cs="宋体" w:asciiTheme="majorEastAsia" w:hAnsiTheme="majorEastAsia" w:eastAsiaTheme="majorEastAsia"/>
          <w:color w:val="auto"/>
          <w:sz w:val="24"/>
          <w:szCs w:val="24"/>
          <w:highlight w:val="none"/>
        </w:rPr>
        <w:t>_</w:t>
      </w:r>
      <w:r>
        <w:rPr>
          <w:rFonts w:cs="宋体" w:asciiTheme="majorEastAsia" w:hAnsiTheme="majorEastAsia" w:eastAsiaTheme="majorEastAsia"/>
          <w:color w:val="auto"/>
          <w:sz w:val="24"/>
          <w:szCs w:val="24"/>
          <w:highlight w:val="none"/>
          <w:u w:val="single"/>
        </w:rPr>
        <w:t xml:space="preserve"> </w:t>
      </w:r>
      <w:r>
        <w:rPr>
          <w:rFonts w:hint="eastAsia" w:cs="宋体" w:asciiTheme="majorEastAsia" w:hAnsiTheme="majorEastAsia" w:eastAsiaTheme="majorEastAsia"/>
          <w:color w:val="auto"/>
          <w:sz w:val="24"/>
          <w:szCs w:val="24"/>
          <w:highlight w:val="none"/>
        </w:rPr>
        <w:t>______</w:t>
      </w:r>
      <w:r>
        <w:rPr>
          <w:rFonts w:cs="宋体" w:asciiTheme="majorEastAsia" w:hAnsiTheme="majorEastAsia" w:eastAsiaTheme="majorEastAsia"/>
          <w:color w:val="auto"/>
          <w:sz w:val="24"/>
          <w:szCs w:val="24"/>
          <w:highlight w:val="none"/>
          <w:u w:val="single"/>
        </w:rPr>
        <w:t xml:space="preserve">                                           </w:t>
      </w:r>
    </w:p>
    <w:p>
      <w:pPr>
        <w:pStyle w:val="12"/>
        <w:spacing w:line="360" w:lineRule="auto"/>
        <w:ind w:firstLine="420"/>
        <w:rPr>
          <w:rFonts w:cs="宋体" w:asciiTheme="majorEastAsia" w:hAnsiTheme="majorEastAsia" w:eastAsiaTheme="majorEastAsia"/>
          <w:color w:val="auto"/>
          <w:sz w:val="24"/>
          <w:szCs w:val="24"/>
          <w:highlight w:val="none"/>
          <w:u w:val="single"/>
        </w:rPr>
      </w:pPr>
      <w:r>
        <w:rPr>
          <w:rFonts w:cs="宋体" w:asciiTheme="majorEastAsia" w:hAnsiTheme="majorEastAsia" w:eastAsiaTheme="majorEastAsia"/>
          <w:color w:val="auto"/>
          <w:sz w:val="24"/>
          <w:szCs w:val="24"/>
          <w:highlight w:val="none"/>
        </w:rPr>
        <w:t>法定代表人（签字或盖章）：</w:t>
      </w:r>
      <w:r>
        <w:rPr>
          <w:rFonts w:hint="eastAsia" w:cs="宋体" w:asciiTheme="majorEastAsia" w:hAnsiTheme="majorEastAsia" w:eastAsiaTheme="majorEastAsia"/>
          <w:color w:val="auto"/>
          <w:sz w:val="24"/>
          <w:szCs w:val="24"/>
          <w:highlight w:val="none"/>
        </w:rPr>
        <w:t>___________________________________</w:t>
      </w:r>
      <w:r>
        <w:rPr>
          <w:rFonts w:cs="宋体" w:asciiTheme="majorEastAsia" w:hAnsiTheme="majorEastAsia" w:eastAsiaTheme="majorEastAsia"/>
          <w:color w:val="auto"/>
          <w:sz w:val="24"/>
          <w:szCs w:val="24"/>
          <w:highlight w:val="none"/>
          <w:u w:val="single"/>
        </w:rPr>
        <w:t xml:space="preserve"> </w:t>
      </w:r>
      <w:r>
        <w:rPr>
          <w:rFonts w:hint="eastAsia" w:cs="宋体" w:asciiTheme="majorEastAsia" w:hAnsiTheme="majorEastAsia" w:eastAsiaTheme="majorEastAsia"/>
          <w:color w:val="auto"/>
          <w:sz w:val="24"/>
          <w:szCs w:val="24"/>
          <w:highlight w:val="none"/>
        </w:rPr>
        <w:t xml:space="preserve"> </w:t>
      </w:r>
      <w:r>
        <w:rPr>
          <w:rFonts w:cs="宋体" w:asciiTheme="majorEastAsia" w:hAnsiTheme="majorEastAsia" w:eastAsiaTheme="majorEastAsia"/>
          <w:color w:val="auto"/>
          <w:sz w:val="24"/>
          <w:szCs w:val="24"/>
          <w:highlight w:val="none"/>
          <w:u w:val="single"/>
        </w:rPr>
        <w:t xml:space="preserve">                                  </w:t>
      </w:r>
    </w:p>
    <w:p>
      <w:pPr>
        <w:pStyle w:val="12"/>
        <w:spacing w:line="360" w:lineRule="auto"/>
        <w:ind w:firstLine="420"/>
        <w:rPr>
          <w:rFonts w:cs="宋体" w:asciiTheme="majorEastAsia" w:hAnsiTheme="majorEastAsia" w:eastAsiaTheme="majorEastAsia"/>
          <w:color w:val="auto"/>
          <w:sz w:val="24"/>
          <w:szCs w:val="24"/>
          <w:highlight w:val="none"/>
          <w:u w:val="single"/>
        </w:rPr>
      </w:pPr>
      <w:r>
        <w:rPr>
          <w:rFonts w:cs="宋体" w:asciiTheme="majorEastAsia" w:hAnsiTheme="majorEastAsia" w:eastAsiaTheme="majorEastAsia"/>
          <w:color w:val="auto"/>
          <w:sz w:val="24"/>
          <w:szCs w:val="24"/>
          <w:highlight w:val="none"/>
        </w:rPr>
        <w:t>法定代表人身份证号码：</w:t>
      </w:r>
      <w:r>
        <w:rPr>
          <w:rFonts w:hint="eastAsia" w:cs="宋体" w:asciiTheme="majorEastAsia" w:hAnsiTheme="majorEastAsia" w:eastAsiaTheme="majorEastAsia"/>
          <w:color w:val="auto"/>
          <w:sz w:val="24"/>
          <w:szCs w:val="24"/>
          <w:highlight w:val="none"/>
        </w:rPr>
        <w:t>__________________________________</w:t>
      </w:r>
      <w:r>
        <w:rPr>
          <w:rFonts w:cs="宋体" w:asciiTheme="majorEastAsia" w:hAnsiTheme="majorEastAsia" w:eastAsiaTheme="majorEastAsia"/>
          <w:color w:val="auto"/>
          <w:sz w:val="24"/>
          <w:szCs w:val="24"/>
          <w:highlight w:val="none"/>
          <w:u w:val="single"/>
        </w:rPr>
        <w:t xml:space="preserve"> </w:t>
      </w:r>
      <w:r>
        <w:rPr>
          <w:rFonts w:hint="eastAsia" w:cs="宋体" w:asciiTheme="majorEastAsia" w:hAnsiTheme="majorEastAsia" w:eastAsiaTheme="majorEastAsia"/>
          <w:color w:val="auto"/>
          <w:sz w:val="24"/>
          <w:szCs w:val="24"/>
          <w:highlight w:val="none"/>
        </w:rPr>
        <w:t>____</w:t>
      </w:r>
      <w:r>
        <w:rPr>
          <w:rFonts w:cs="宋体" w:asciiTheme="majorEastAsia" w:hAnsiTheme="majorEastAsia" w:eastAsiaTheme="majorEastAsia"/>
          <w:color w:val="auto"/>
          <w:sz w:val="24"/>
          <w:szCs w:val="24"/>
          <w:highlight w:val="none"/>
          <w:u w:val="single"/>
        </w:rPr>
        <w:t xml:space="preserve">                                       </w:t>
      </w:r>
    </w:p>
    <w:p>
      <w:pPr>
        <w:pStyle w:val="12"/>
        <w:spacing w:line="360" w:lineRule="auto"/>
        <w:ind w:firstLine="360" w:firstLineChars="15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委托代理人（签字或盖章）：</w:t>
      </w:r>
      <w:r>
        <w:rPr>
          <w:rFonts w:hint="eastAsia" w:cs="宋体" w:asciiTheme="majorEastAsia" w:hAnsiTheme="majorEastAsia" w:eastAsiaTheme="majorEastAsia"/>
          <w:color w:val="auto"/>
          <w:sz w:val="24"/>
          <w:szCs w:val="24"/>
          <w:highlight w:val="none"/>
        </w:rPr>
        <w:t>___________________________________</w:t>
      </w:r>
      <w:r>
        <w:rPr>
          <w:rFonts w:cs="宋体" w:asciiTheme="majorEastAsia" w:hAnsiTheme="majorEastAsia" w:eastAsiaTheme="majorEastAsia"/>
          <w:color w:val="auto"/>
          <w:sz w:val="24"/>
          <w:szCs w:val="24"/>
          <w:highlight w:val="none"/>
          <w:u w:val="single"/>
        </w:rPr>
        <w:t xml:space="preserve">                                  </w:t>
      </w:r>
    </w:p>
    <w:p>
      <w:pPr>
        <w:pStyle w:val="12"/>
        <w:spacing w:line="360" w:lineRule="auto"/>
        <w:ind w:firstLine="420"/>
        <w:rPr>
          <w:rFonts w:cs="宋体" w:asciiTheme="majorEastAsia" w:hAnsiTheme="majorEastAsia" w:eastAsiaTheme="majorEastAsia"/>
          <w:color w:val="auto"/>
          <w:sz w:val="24"/>
          <w:szCs w:val="24"/>
          <w:highlight w:val="none"/>
          <w:u w:val="single"/>
        </w:rPr>
      </w:pPr>
      <w:r>
        <w:rPr>
          <w:rFonts w:cs="宋体" w:asciiTheme="majorEastAsia" w:hAnsiTheme="majorEastAsia" w:eastAsiaTheme="majorEastAsia"/>
          <w:color w:val="auto"/>
          <w:sz w:val="24"/>
          <w:szCs w:val="24"/>
          <w:highlight w:val="none"/>
        </w:rPr>
        <w:t>委托代理人身份证号码：</w:t>
      </w:r>
      <w:r>
        <w:rPr>
          <w:rFonts w:hint="eastAsia" w:cs="宋体" w:asciiTheme="majorEastAsia" w:hAnsiTheme="majorEastAsia" w:eastAsiaTheme="majorEastAsia"/>
          <w:color w:val="auto"/>
          <w:sz w:val="24"/>
          <w:szCs w:val="24"/>
          <w:highlight w:val="none"/>
        </w:rPr>
        <w:t>______________________________________</w:t>
      </w:r>
      <w:r>
        <w:rPr>
          <w:rFonts w:cs="宋体" w:asciiTheme="majorEastAsia" w:hAnsiTheme="majorEastAsia" w:eastAsiaTheme="majorEastAsia"/>
          <w:color w:val="auto"/>
          <w:sz w:val="24"/>
          <w:szCs w:val="24"/>
          <w:highlight w:val="none"/>
          <w:u w:val="single"/>
        </w:rPr>
        <w:t xml:space="preserve">    </w:t>
      </w:r>
    </w:p>
    <w:p>
      <w:pPr>
        <w:pStyle w:val="5"/>
        <w:rPr>
          <w:color w:val="auto"/>
          <w:kern w:val="2"/>
          <w:highlight w:val="none"/>
        </w:rPr>
      </w:pPr>
      <w:r>
        <w:rPr>
          <w:color w:val="auto"/>
          <w:highlight w:val="none"/>
        </w:rPr>
        <w:br w:type="page"/>
      </w:r>
    </w:p>
    <w:p>
      <w:pPr>
        <w:spacing w:line="340" w:lineRule="exact"/>
        <w:rPr>
          <w:rFonts w:asciiTheme="majorEastAsia" w:hAnsiTheme="majorEastAsia" w:eastAsiaTheme="majorEastAsia"/>
          <w:b/>
          <w:color w:val="auto"/>
          <w:highlight w:val="none"/>
        </w:rPr>
      </w:pPr>
      <w:r>
        <w:rPr>
          <w:rFonts w:asciiTheme="majorEastAsia" w:hAnsiTheme="majorEastAsia" w:eastAsiaTheme="majorEastAsia"/>
          <w:b/>
          <w:color w:val="auto"/>
          <w:highlight w:val="none"/>
        </w:rPr>
        <w:t>格式9：</w:t>
      </w:r>
    </w:p>
    <w:p>
      <w:pPr>
        <w:spacing w:line="340" w:lineRule="exact"/>
        <w:jc w:val="center"/>
        <w:rPr>
          <w:rFonts w:hint="eastAsia" w:cs="Times New Roman" w:asciiTheme="majorEastAsia" w:hAnsiTheme="majorEastAsia" w:eastAsiaTheme="majorEastAsia"/>
          <w:b/>
          <w:bCs/>
          <w:color w:val="auto"/>
          <w:kern w:val="2"/>
          <w:sz w:val="30"/>
          <w:szCs w:val="30"/>
          <w:highlight w:val="none"/>
        </w:rPr>
      </w:pPr>
      <w:r>
        <w:rPr>
          <w:rFonts w:hint="eastAsia" w:cs="Times New Roman" w:asciiTheme="majorEastAsia" w:hAnsiTheme="majorEastAsia" w:eastAsiaTheme="majorEastAsia"/>
          <w:b/>
          <w:bCs/>
          <w:color w:val="auto"/>
          <w:kern w:val="2"/>
          <w:sz w:val="30"/>
          <w:szCs w:val="30"/>
          <w:highlight w:val="none"/>
          <w:lang w:eastAsia="zh-CN"/>
        </w:rPr>
        <w:t>拟投入本项目人员一览表</w:t>
      </w:r>
    </w:p>
    <w:p>
      <w:pPr>
        <w:spacing w:line="34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项目名称：                              项目编号：            </w:t>
      </w:r>
    </w:p>
    <w:tbl>
      <w:tblPr>
        <w:tblStyle w:val="20"/>
        <w:tblW w:w="879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6"/>
        <w:gridCol w:w="1450"/>
        <w:gridCol w:w="1069"/>
        <w:gridCol w:w="1716"/>
        <w:gridCol w:w="1134"/>
        <w:gridCol w:w="1399"/>
        <w:gridCol w:w="10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序号</w:t>
            </w:r>
          </w:p>
        </w:tc>
        <w:tc>
          <w:tcPr>
            <w:tcW w:w="145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姓名</w:t>
            </w:r>
          </w:p>
        </w:tc>
        <w:tc>
          <w:tcPr>
            <w:tcW w:w="106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专业</w:t>
            </w:r>
          </w:p>
        </w:tc>
        <w:tc>
          <w:tcPr>
            <w:tcW w:w="171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职称或专业技术资格</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资质证书编号</w:t>
            </w:r>
          </w:p>
        </w:tc>
        <w:tc>
          <w:tcPr>
            <w:tcW w:w="13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本项目中的职责</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6"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c>
          <w:tcPr>
            <w:tcW w:w="1450"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c>
          <w:tcPr>
            <w:tcW w:w="1069"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c>
          <w:tcPr>
            <w:tcW w:w="1716"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c>
          <w:tcPr>
            <w:tcW w:w="1399"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c>
          <w:tcPr>
            <w:tcW w:w="1000"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6"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c>
          <w:tcPr>
            <w:tcW w:w="1450"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c>
          <w:tcPr>
            <w:tcW w:w="1069"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c>
          <w:tcPr>
            <w:tcW w:w="1716"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c>
          <w:tcPr>
            <w:tcW w:w="1399"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c>
          <w:tcPr>
            <w:tcW w:w="1000"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6"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c>
          <w:tcPr>
            <w:tcW w:w="1450"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c>
          <w:tcPr>
            <w:tcW w:w="1069"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c>
          <w:tcPr>
            <w:tcW w:w="1716"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c>
          <w:tcPr>
            <w:tcW w:w="1399"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c>
          <w:tcPr>
            <w:tcW w:w="1000"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26"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c>
          <w:tcPr>
            <w:tcW w:w="1450"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c>
          <w:tcPr>
            <w:tcW w:w="1069"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c>
          <w:tcPr>
            <w:tcW w:w="1716"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c>
          <w:tcPr>
            <w:tcW w:w="1399"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c>
          <w:tcPr>
            <w:tcW w:w="1000"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heme="majorEastAsia" w:hAnsiTheme="majorEastAsia" w:eastAsiaTheme="majorEastAsia"/>
                <w:color w:val="auto"/>
                <w:sz w:val="24"/>
                <w:highlight w:val="none"/>
              </w:rPr>
            </w:pPr>
          </w:p>
        </w:tc>
      </w:tr>
    </w:tbl>
    <w:p>
      <w:pPr>
        <w:spacing w:line="34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注：投标人可按上述的格式自行编制，须随表提交相应的证书复印件。</w:t>
      </w:r>
    </w:p>
    <w:p>
      <w:pPr>
        <w:spacing w:line="340" w:lineRule="exact"/>
        <w:jc w:val="center"/>
        <w:rPr>
          <w:rFonts w:asciiTheme="majorEastAsia" w:hAnsiTheme="majorEastAsia" w:eastAsiaTheme="majorEastAsia"/>
          <w:color w:val="auto"/>
          <w:sz w:val="24"/>
          <w:highlight w:val="none"/>
        </w:rPr>
      </w:pPr>
    </w:p>
    <w:p>
      <w:pPr>
        <w:spacing w:line="340" w:lineRule="exact"/>
        <w:jc w:val="center"/>
        <w:rPr>
          <w:rFonts w:asciiTheme="majorEastAsia" w:hAnsiTheme="majorEastAsia" w:eastAsiaTheme="majorEastAsia"/>
          <w:color w:val="auto"/>
          <w:sz w:val="24"/>
          <w:highlight w:val="none"/>
        </w:rPr>
      </w:pPr>
    </w:p>
    <w:p>
      <w:pPr>
        <w:spacing w:line="34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投标人全称（公章）：                      </w:t>
      </w:r>
    </w:p>
    <w:p>
      <w:pPr>
        <w:spacing w:line="34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法定代表人或授权代表（盖章或签字）：                </w:t>
      </w:r>
    </w:p>
    <w:p>
      <w:pPr>
        <w:spacing w:line="34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日期：       年     月     日</w:t>
      </w:r>
    </w:p>
    <w:p>
      <w:pPr>
        <w:spacing w:line="340" w:lineRule="exact"/>
        <w:jc w:val="center"/>
        <w:rPr>
          <w:rFonts w:asciiTheme="majorEastAsia" w:hAnsiTheme="majorEastAsia" w:eastAsiaTheme="majorEastAsia"/>
          <w:color w:val="auto"/>
          <w:sz w:val="24"/>
          <w:highlight w:val="none"/>
        </w:rPr>
        <w:sectPr>
          <w:pgSz w:w="11906" w:h="16838"/>
          <w:pgMar w:top="1440" w:right="1080" w:bottom="1440" w:left="1080" w:header="851" w:footer="907" w:gutter="0"/>
          <w:cols w:space="720" w:num="1"/>
          <w:docGrid w:type="lines" w:linePitch="312" w:charSpace="0"/>
        </w:sectPr>
      </w:pPr>
    </w:p>
    <w:p>
      <w:pPr>
        <w:pStyle w:val="12"/>
        <w:spacing w:line="360" w:lineRule="auto"/>
        <w:jc w:val="center"/>
        <w:outlineLvl w:val="0"/>
        <w:rPr>
          <w:rFonts w:cs="宋体" w:asciiTheme="majorEastAsia" w:hAnsiTheme="majorEastAsia" w:eastAsiaTheme="majorEastAsia"/>
          <w:color w:val="auto"/>
          <w:sz w:val="44"/>
          <w:highlight w:val="none"/>
        </w:rPr>
      </w:pPr>
      <w:bookmarkStart w:id="57" w:name="_Toc213326424"/>
      <w:bookmarkStart w:id="58" w:name="_Toc12816"/>
      <w:r>
        <w:rPr>
          <w:rFonts w:cs="宋体" w:asciiTheme="majorEastAsia" w:hAnsiTheme="majorEastAsia" w:eastAsiaTheme="majorEastAsia"/>
          <w:b/>
          <w:color w:val="auto"/>
          <w:sz w:val="36"/>
          <w:szCs w:val="36"/>
          <w:highlight w:val="none"/>
        </w:rPr>
        <w:t>第六章  合同条款及格式</w:t>
      </w:r>
      <w:bookmarkEnd w:id="57"/>
      <w:bookmarkEnd w:id="58"/>
    </w:p>
    <w:p>
      <w:pPr>
        <w:spacing w:line="360" w:lineRule="auto"/>
        <w:ind w:firstLine="880" w:firstLineChars="200"/>
        <w:rPr>
          <w:rFonts w:asciiTheme="majorEastAsia" w:hAnsiTheme="majorEastAsia" w:eastAsiaTheme="majorEastAsia"/>
          <w:color w:val="auto"/>
          <w:sz w:val="44"/>
          <w:highlight w:val="none"/>
        </w:rPr>
      </w:pPr>
    </w:p>
    <w:p>
      <w:pPr>
        <w:spacing w:line="360" w:lineRule="auto"/>
        <w:ind w:firstLine="440" w:firstLineChars="200"/>
        <w:rPr>
          <w:rFonts w:asciiTheme="majorEastAsia" w:hAnsiTheme="majorEastAsia" w:eastAsiaTheme="majorEastAsia"/>
          <w:color w:val="auto"/>
          <w:highlight w:val="none"/>
        </w:rPr>
      </w:pPr>
    </w:p>
    <w:p>
      <w:pPr>
        <w:spacing w:line="360" w:lineRule="auto"/>
        <w:ind w:firstLine="440" w:firstLineChars="20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 xml:space="preserve">                                              </w:t>
      </w:r>
    </w:p>
    <w:p>
      <w:pPr>
        <w:pStyle w:val="12"/>
        <w:spacing w:line="360" w:lineRule="auto"/>
        <w:ind w:hanging="13"/>
        <w:jc w:val="center"/>
        <w:rPr>
          <w:rFonts w:cs="宋体" w:asciiTheme="majorEastAsia" w:hAnsiTheme="majorEastAsia" w:eastAsiaTheme="majorEastAsia"/>
          <w:b/>
          <w:bCs/>
          <w:color w:val="auto"/>
          <w:sz w:val="44"/>
          <w:highlight w:val="none"/>
        </w:rPr>
      </w:pPr>
      <w:r>
        <w:rPr>
          <w:rFonts w:hint="eastAsia" w:cs="宋体" w:asciiTheme="majorEastAsia" w:hAnsiTheme="majorEastAsia" w:eastAsiaTheme="majorEastAsia"/>
          <w:b/>
          <w:bCs/>
          <w:color w:val="auto"/>
          <w:sz w:val="44"/>
          <w:highlight w:val="none"/>
          <w:u w:val="single"/>
        </w:rPr>
        <w:t xml:space="preserve"> </w:t>
      </w:r>
      <w:r>
        <w:rPr>
          <w:rFonts w:hint="eastAsia" w:cs="宋体" w:asciiTheme="majorEastAsia" w:hAnsiTheme="majorEastAsia" w:eastAsiaTheme="majorEastAsia"/>
          <w:b/>
          <w:bCs/>
          <w:color w:val="auto"/>
          <w:sz w:val="44"/>
          <w:highlight w:val="none"/>
          <w:u w:val="single"/>
          <w:lang w:val="en-US" w:eastAsia="zh-CN"/>
        </w:rPr>
        <w:t xml:space="preserve"> </w:t>
      </w:r>
      <w:r>
        <w:rPr>
          <w:rFonts w:hint="eastAsia" w:cs="宋体" w:asciiTheme="majorEastAsia" w:hAnsiTheme="majorEastAsia" w:eastAsiaTheme="majorEastAsia"/>
          <w:b/>
          <w:bCs/>
          <w:color w:val="auto"/>
          <w:sz w:val="44"/>
          <w:highlight w:val="none"/>
          <w:u w:val="single"/>
          <w:lang w:eastAsia="zh-CN"/>
        </w:rPr>
        <w:t xml:space="preserve">广西防城港市东湾红树林国家级湿地公园PPP项目修建性详细规划及初步设计服务  </w:t>
      </w:r>
      <w:r>
        <w:rPr>
          <w:rFonts w:cs="宋体" w:asciiTheme="majorEastAsia" w:hAnsiTheme="majorEastAsia" w:eastAsiaTheme="majorEastAsia"/>
          <w:b/>
          <w:bCs/>
          <w:color w:val="auto"/>
          <w:sz w:val="44"/>
          <w:highlight w:val="none"/>
        </w:rPr>
        <w:t>合同</w:t>
      </w:r>
    </w:p>
    <w:p>
      <w:pPr>
        <w:spacing w:line="360" w:lineRule="auto"/>
        <w:rPr>
          <w:rFonts w:asciiTheme="majorEastAsia" w:hAnsiTheme="majorEastAsia" w:eastAsiaTheme="majorEastAsia"/>
          <w:b/>
          <w:bCs/>
          <w:color w:val="auto"/>
          <w:sz w:val="44"/>
          <w:highlight w:val="none"/>
        </w:rPr>
      </w:pPr>
    </w:p>
    <w:p>
      <w:pPr>
        <w:spacing w:line="360" w:lineRule="auto"/>
        <w:ind w:firstLine="2870" w:firstLineChars="794"/>
        <w:rPr>
          <w:rFonts w:asciiTheme="majorEastAsia" w:hAnsiTheme="majorEastAsia" w:eastAsiaTheme="majorEastAsia"/>
          <w:b/>
          <w:bCs/>
          <w:color w:val="auto"/>
          <w:sz w:val="36"/>
          <w:szCs w:val="36"/>
          <w:highlight w:val="none"/>
        </w:rPr>
      </w:pPr>
    </w:p>
    <w:p>
      <w:pPr>
        <w:ind w:firstLine="1995" w:firstLineChars="552"/>
        <w:rPr>
          <w:rFonts w:asciiTheme="majorEastAsia" w:hAnsiTheme="majorEastAsia" w:eastAsiaTheme="majorEastAsia"/>
          <w:b/>
          <w:color w:val="auto"/>
          <w:sz w:val="36"/>
          <w:szCs w:val="36"/>
          <w:highlight w:val="none"/>
        </w:rPr>
      </w:pPr>
      <w:r>
        <w:rPr>
          <w:rFonts w:hint="eastAsia" w:asciiTheme="majorEastAsia" w:hAnsiTheme="majorEastAsia" w:eastAsiaTheme="majorEastAsia"/>
          <w:b/>
          <w:color w:val="auto"/>
          <w:sz w:val="36"/>
          <w:szCs w:val="36"/>
          <w:highlight w:val="none"/>
        </w:rPr>
        <w:t>项目编号：</w:t>
      </w:r>
    </w:p>
    <w:p>
      <w:pPr>
        <w:ind w:firstLine="1995" w:firstLineChars="552"/>
        <w:rPr>
          <w:rFonts w:asciiTheme="majorEastAsia" w:hAnsiTheme="majorEastAsia" w:eastAsiaTheme="majorEastAsia"/>
          <w:b/>
          <w:color w:val="auto"/>
          <w:sz w:val="32"/>
          <w:szCs w:val="32"/>
          <w:highlight w:val="none"/>
        </w:rPr>
      </w:pPr>
      <w:r>
        <w:rPr>
          <w:rFonts w:hint="eastAsia" w:asciiTheme="majorEastAsia" w:hAnsiTheme="majorEastAsia" w:eastAsiaTheme="majorEastAsia"/>
          <w:b/>
          <w:color w:val="auto"/>
          <w:sz w:val="36"/>
          <w:szCs w:val="36"/>
          <w:highlight w:val="none"/>
        </w:rPr>
        <w:t xml:space="preserve">审批编号： </w:t>
      </w:r>
    </w:p>
    <w:p>
      <w:pPr>
        <w:spacing w:line="360" w:lineRule="auto"/>
        <w:ind w:firstLine="1988" w:firstLineChars="550"/>
        <w:rPr>
          <w:rFonts w:asciiTheme="majorEastAsia" w:hAnsiTheme="majorEastAsia" w:eastAsiaTheme="majorEastAsia"/>
          <w:b/>
          <w:color w:val="auto"/>
          <w:sz w:val="36"/>
          <w:szCs w:val="36"/>
          <w:highlight w:val="none"/>
        </w:rPr>
      </w:pPr>
    </w:p>
    <w:p>
      <w:pPr>
        <w:spacing w:line="360" w:lineRule="auto"/>
        <w:ind w:firstLine="1988" w:firstLineChars="550"/>
        <w:rPr>
          <w:rFonts w:asciiTheme="majorEastAsia" w:hAnsiTheme="majorEastAsia" w:eastAsiaTheme="majorEastAsia"/>
          <w:b/>
          <w:color w:val="auto"/>
          <w:sz w:val="36"/>
          <w:szCs w:val="36"/>
          <w:highlight w:val="none"/>
        </w:rPr>
      </w:pPr>
    </w:p>
    <w:p>
      <w:pPr>
        <w:spacing w:line="360" w:lineRule="auto"/>
        <w:ind w:firstLine="1988" w:firstLineChars="550"/>
        <w:rPr>
          <w:rFonts w:asciiTheme="majorEastAsia" w:hAnsiTheme="majorEastAsia" w:eastAsiaTheme="majorEastAsia"/>
          <w:b/>
          <w:color w:val="auto"/>
          <w:sz w:val="36"/>
          <w:szCs w:val="36"/>
          <w:highlight w:val="none"/>
        </w:rPr>
      </w:pPr>
    </w:p>
    <w:p>
      <w:pPr>
        <w:spacing w:line="360" w:lineRule="auto"/>
        <w:ind w:firstLine="1988" w:firstLineChars="550"/>
        <w:rPr>
          <w:rFonts w:asciiTheme="majorEastAsia" w:hAnsiTheme="majorEastAsia" w:eastAsiaTheme="majorEastAsia"/>
          <w:b/>
          <w:color w:val="auto"/>
          <w:sz w:val="36"/>
          <w:szCs w:val="36"/>
          <w:highlight w:val="none"/>
        </w:rPr>
      </w:pPr>
      <w:r>
        <w:rPr>
          <w:rFonts w:hint="eastAsia" w:asciiTheme="majorEastAsia" w:hAnsiTheme="majorEastAsia" w:eastAsiaTheme="majorEastAsia"/>
          <w:b/>
          <w:color w:val="auto"/>
          <w:sz w:val="36"/>
          <w:szCs w:val="36"/>
          <w:highlight w:val="none"/>
        </w:rPr>
        <w:t>采购人：</w:t>
      </w:r>
      <w:r>
        <w:rPr>
          <w:rFonts w:hint="eastAsia" w:asciiTheme="majorEastAsia" w:hAnsiTheme="majorEastAsia" w:eastAsiaTheme="majorEastAsia"/>
          <w:b/>
          <w:color w:val="auto"/>
          <w:sz w:val="36"/>
          <w:szCs w:val="36"/>
          <w:highlight w:val="none"/>
          <w:u w:val="single"/>
        </w:rPr>
        <w:t xml:space="preserve"> 防城港市林业局        </w:t>
      </w:r>
    </w:p>
    <w:p>
      <w:pPr>
        <w:tabs>
          <w:tab w:val="left" w:pos="7380"/>
        </w:tabs>
        <w:spacing w:line="360" w:lineRule="auto"/>
        <w:ind w:firstLine="1988" w:firstLineChars="550"/>
        <w:rPr>
          <w:rFonts w:asciiTheme="majorEastAsia" w:hAnsiTheme="majorEastAsia" w:eastAsiaTheme="majorEastAsia"/>
          <w:b/>
          <w:bCs/>
          <w:color w:val="auto"/>
          <w:sz w:val="44"/>
          <w:highlight w:val="none"/>
        </w:rPr>
      </w:pPr>
      <w:r>
        <w:rPr>
          <w:rFonts w:hint="eastAsia" w:asciiTheme="majorEastAsia" w:hAnsiTheme="majorEastAsia" w:eastAsiaTheme="majorEastAsia"/>
          <w:b/>
          <w:color w:val="auto"/>
          <w:sz w:val="36"/>
          <w:szCs w:val="36"/>
          <w:highlight w:val="none"/>
        </w:rPr>
        <w:t>中标供应商：</w:t>
      </w:r>
      <w:r>
        <w:rPr>
          <w:rFonts w:hint="eastAsia" w:asciiTheme="majorEastAsia" w:hAnsiTheme="majorEastAsia" w:eastAsiaTheme="majorEastAsia"/>
          <w:b/>
          <w:color w:val="auto"/>
          <w:sz w:val="24"/>
          <w:szCs w:val="24"/>
          <w:highlight w:val="none"/>
        </w:rPr>
        <w:t xml:space="preserve">__________________________________________ </w:t>
      </w:r>
      <w:r>
        <w:rPr>
          <w:rFonts w:hint="eastAsia" w:asciiTheme="majorEastAsia" w:hAnsiTheme="majorEastAsia" w:eastAsiaTheme="majorEastAsia"/>
          <w:b/>
          <w:color w:val="auto"/>
          <w:sz w:val="36"/>
          <w:szCs w:val="36"/>
          <w:highlight w:val="none"/>
          <w:u w:val="single"/>
        </w:rPr>
        <w:t xml:space="preserve">   </w:t>
      </w:r>
    </w:p>
    <w:p>
      <w:pPr>
        <w:tabs>
          <w:tab w:val="left" w:pos="7380"/>
        </w:tabs>
        <w:spacing w:line="360" w:lineRule="auto"/>
        <w:jc w:val="center"/>
        <w:rPr>
          <w:rFonts w:asciiTheme="majorEastAsia" w:hAnsiTheme="majorEastAsia" w:eastAsiaTheme="majorEastAsia"/>
          <w:color w:val="auto"/>
          <w:sz w:val="28"/>
          <w:highlight w:val="none"/>
        </w:rPr>
      </w:pPr>
      <w:r>
        <w:rPr>
          <w:rFonts w:hint="eastAsia" w:asciiTheme="majorEastAsia" w:hAnsiTheme="majorEastAsia" w:eastAsiaTheme="majorEastAsia"/>
          <w:b/>
          <w:bCs/>
          <w:color w:val="auto"/>
          <w:sz w:val="44"/>
          <w:highlight w:val="none"/>
        </w:rPr>
        <w:br w:type="page"/>
      </w:r>
      <w:r>
        <w:rPr>
          <w:rFonts w:hint="eastAsia" w:asciiTheme="majorEastAsia" w:hAnsiTheme="majorEastAsia" w:eastAsiaTheme="majorEastAsia"/>
          <w:b/>
          <w:color w:val="auto"/>
          <w:sz w:val="36"/>
          <w:szCs w:val="36"/>
          <w:highlight w:val="none"/>
        </w:rPr>
        <w:t>目  录</w:t>
      </w:r>
    </w:p>
    <w:p>
      <w:pPr>
        <w:spacing w:line="360" w:lineRule="auto"/>
        <w:rPr>
          <w:rFonts w:asciiTheme="majorEastAsia" w:hAnsiTheme="majorEastAsia" w:eastAsiaTheme="majorEastAsia"/>
          <w:b/>
          <w:color w:val="auto"/>
          <w:sz w:val="30"/>
          <w:szCs w:val="30"/>
          <w:highlight w:val="none"/>
        </w:rPr>
      </w:pPr>
      <w:r>
        <w:rPr>
          <w:rFonts w:hint="eastAsia" w:asciiTheme="majorEastAsia" w:hAnsiTheme="majorEastAsia" w:eastAsiaTheme="majorEastAsia"/>
          <w:b/>
          <w:color w:val="auto"/>
          <w:sz w:val="30"/>
          <w:szCs w:val="30"/>
          <w:highlight w:val="none"/>
        </w:rPr>
        <w:t>一、防城港市政府采购合同书</w:t>
      </w:r>
    </w:p>
    <w:p>
      <w:pPr>
        <w:spacing w:line="360" w:lineRule="auto"/>
        <w:rPr>
          <w:rFonts w:asciiTheme="majorEastAsia" w:hAnsiTheme="majorEastAsia" w:eastAsiaTheme="majorEastAsia"/>
          <w:b/>
          <w:color w:val="auto"/>
          <w:sz w:val="30"/>
          <w:szCs w:val="30"/>
          <w:highlight w:val="none"/>
        </w:rPr>
      </w:pPr>
      <w:r>
        <w:rPr>
          <w:rFonts w:hint="eastAsia" w:asciiTheme="majorEastAsia" w:hAnsiTheme="majorEastAsia" w:eastAsiaTheme="majorEastAsia"/>
          <w:b/>
          <w:color w:val="auto"/>
          <w:sz w:val="30"/>
          <w:szCs w:val="30"/>
          <w:highlight w:val="none"/>
        </w:rPr>
        <w:t>二、合同附件</w:t>
      </w:r>
    </w:p>
    <w:p>
      <w:pPr>
        <w:pStyle w:val="12"/>
        <w:spacing w:line="360" w:lineRule="auto"/>
        <w:ind w:firstLine="560" w:firstLineChars="200"/>
        <w:rPr>
          <w:rFonts w:cs="宋体" w:asciiTheme="majorEastAsia" w:hAnsiTheme="majorEastAsia" w:eastAsiaTheme="majorEastAsia"/>
          <w:color w:val="auto"/>
          <w:sz w:val="28"/>
          <w:szCs w:val="28"/>
          <w:highlight w:val="none"/>
        </w:rPr>
      </w:pPr>
      <w:r>
        <w:rPr>
          <w:rFonts w:cs="宋体" w:asciiTheme="majorEastAsia" w:hAnsiTheme="majorEastAsia" w:eastAsiaTheme="majorEastAsia"/>
          <w:color w:val="auto"/>
          <w:sz w:val="28"/>
          <w:szCs w:val="28"/>
          <w:highlight w:val="none"/>
        </w:rPr>
        <w:t>1、中标通知书</w:t>
      </w:r>
    </w:p>
    <w:p>
      <w:pPr>
        <w:pStyle w:val="12"/>
        <w:spacing w:line="360" w:lineRule="auto"/>
        <w:ind w:firstLine="560" w:firstLineChars="200"/>
        <w:rPr>
          <w:rFonts w:cs="宋体" w:asciiTheme="majorEastAsia" w:hAnsiTheme="majorEastAsia" w:eastAsiaTheme="majorEastAsia"/>
          <w:color w:val="auto"/>
          <w:sz w:val="28"/>
          <w:szCs w:val="28"/>
          <w:highlight w:val="none"/>
        </w:rPr>
      </w:pPr>
      <w:r>
        <w:rPr>
          <w:rFonts w:cs="宋体" w:asciiTheme="majorEastAsia" w:hAnsiTheme="majorEastAsia" w:eastAsiaTheme="majorEastAsia"/>
          <w:color w:val="auto"/>
          <w:sz w:val="28"/>
          <w:szCs w:val="28"/>
          <w:highlight w:val="none"/>
        </w:rPr>
        <w:t>2、招标文件服务需求一览表</w:t>
      </w:r>
    </w:p>
    <w:p>
      <w:pPr>
        <w:pStyle w:val="12"/>
        <w:spacing w:line="360" w:lineRule="auto"/>
        <w:ind w:firstLine="560" w:firstLineChars="200"/>
        <w:rPr>
          <w:rFonts w:cs="宋体" w:asciiTheme="majorEastAsia" w:hAnsiTheme="majorEastAsia" w:eastAsiaTheme="majorEastAsia"/>
          <w:color w:val="auto"/>
          <w:sz w:val="28"/>
          <w:szCs w:val="28"/>
          <w:highlight w:val="none"/>
        </w:rPr>
      </w:pPr>
      <w:r>
        <w:rPr>
          <w:rFonts w:cs="宋体" w:asciiTheme="majorEastAsia" w:hAnsiTheme="majorEastAsia" w:eastAsiaTheme="majorEastAsia"/>
          <w:color w:val="auto"/>
          <w:sz w:val="28"/>
          <w:szCs w:val="28"/>
          <w:highlight w:val="none"/>
        </w:rPr>
        <w:t>3、招标文件的更改通知（如有）</w:t>
      </w:r>
    </w:p>
    <w:p>
      <w:pPr>
        <w:pStyle w:val="12"/>
        <w:spacing w:line="360" w:lineRule="auto"/>
        <w:ind w:firstLine="560" w:firstLineChars="200"/>
        <w:rPr>
          <w:rFonts w:cs="宋体" w:asciiTheme="majorEastAsia" w:hAnsiTheme="majorEastAsia" w:eastAsiaTheme="majorEastAsia"/>
          <w:color w:val="auto"/>
          <w:sz w:val="28"/>
          <w:szCs w:val="28"/>
          <w:highlight w:val="none"/>
        </w:rPr>
      </w:pPr>
      <w:r>
        <w:rPr>
          <w:rFonts w:hint="eastAsia" w:cs="宋体" w:asciiTheme="majorEastAsia" w:hAnsiTheme="majorEastAsia" w:eastAsiaTheme="majorEastAsia"/>
          <w:color w:val="auto"/>
          <w:sz w:val="28"/>
          <w:szCs w:val="28"/>
          <w:highlight w:val="none"/>
        </w:rPr>
        <w:t>4、投标函</w:t>
      </w:r>
    </w:p>
    <w:p>
      <w:pPr>
        <w:pStyle w:val="12"/>
        <w:spacing w:line="360" w:lineRule="auto"/>
        <w:ind w:firstLine="560" w:firstLineChars="200"/>
        <w:rPr>
          <w:rFonts w:cs="宋体" w:asciiTheme="majorEastAsia" w:hAnsiTheme="majorEastAsia" w:eastAsiaTheme="majorEastAsia"/>
          <w:color w:val="auto"/>
          <w:sz w:val="28"/>
          <w:szCs w:val="28"/>
          <w:highlight w:val="none"/>
        </w:rPr>
      </w:pPr>
      <w:r>
        <w:rPr>
          <w:rFonts w:cs="宋体" w:asciiTheme="majorEastAsia" w:hAnsiTheme="majorEastAsia" w:eastAsiaTheme="majorEastAsia"/>
          <w:color w:val="auto"/>
          <w:sz w:val="28"/>
          <w:szCs w:val="28"/>
          <w:highlight w:val="none"/>
        </w:rPr>
        <w:t>5、投标报价表</w:t>
      </w:r>
    </w:p>
    <w:p>
      <w:pPr>
        <w:pStyle w:val="12"/>
        <w:spacing w:line="360" w:lineRule="auto"/>
        <w:ind w:firstLine="560" w:firstLineChars="200"/>
        <w:rPr>
          <w:rFonts w:cs="宋体" w:asciiTheme="majorEastAsia" w:hAnsiTheme="majorEastAsia" w:eastAsiaTheme="majorEastAsia"/>
          <w:color w:val="auto"/>
          <w:sz w:val="28"/>
          <w:szCs w:val="28"/>
          <w:highlight w:val="none"/>
        </w:rPr>
      </w:pPr>
      <w:r>
        <w:rPr>
          <w:rFonts w:cs="宋体" w:asciiTheme="majorEastAsia" w:hAnsiTheme="majorEastAsia" w:eastAsiaTheme="majorEastAsia"/>
          <w:color w:val="auto"/>
          <w:sz w:val="28"/>
          <w:szCs w:val="28"/>
          <w:highlight w:val="none"/>
        </w:rPr>
        <w:t>6、投标服务技术资料表</w:t>
      </w:r>
    </w:p>
    <w:p>
      <w:pPr>
        <w:pStyle w:val="12"/>
        <w:spacing w:line="360" w:lineRule="auto"/>
        <w:ind w:firstLine="560" w:firstLineChars="200"/>
        <w:rPr>
          <w:rFonts w:cs="宋体" w:asciiTheme="majorEastAsia" w:hAnsiTheme="majorEastAsia" w:eastAsiaTheme="majorEastAsia"/>
          <w:color w:val="auto"/>
          <w:sz w:val="28"/>
          <w:szCs w:val="28"/>
          <w:highlight w:val="none"/>
        </w:rPr>
      </w:pPr>
      <w:r>
        <w:rPr>
          <w:rFonts w:cs="宋体" w:asciiTheme="majorEastAsia" w:hAnsiTheme="majorEastAsia" w:eastAsiaTheme="majorEastAsia"/>
          <w:color w:val="auto"/>
          <w:sz w:val="28"/>
          <w:szCs w:val="28"/>
          <w:highlight w:val="none"/>
        </w:rPr>
        <w:t>7、商务条款偏离表</w:t>
      </w:r>
    </w:p>
    <w:p>
      <w:pPr>
        <w:pStyle w:val="12"/>
        <w:spacing w:line="360" w:lineRule="auto"/>
        <w:ind w:firstLine="560" w:firstLineChars="200"/>
        <w:rPr>
          <w:rFonts w:cs="宋体" w:asciiTheme="majorEastAsia" w:hAnsiTheme="majorEastAsia" w:eastAsiaTheme="majorEastAsia"/>
          <w:color w:val="auto"/>
          <w:sz w:val="28"/>
          <w:szCs w:val="28"/>
          <w:highlight w:val="none"/>
        </w:rPr>
      </w:pPr>
      <w:r>
        <w:rPr>
          <w:rFonts w:cs="宋体" w:asciiTheme="majorEastAsia" w:hAnsiTheme="majorEastAsia" w:eastAsiaTheme="majorEastAsia"/>
          <w:color w:val="auto"/>
          <w:sz w:val="28"/>
          <w:szCs w:val="28"/>
          <w:highlight w:val="none"/>
        </w:rPr>
        <w:t>8、中标供应商澄清函（如有请提供）</w:t>
      </w:r>
    </w:p>
    <w:p>
      <w:pPr>
        <w:pStyle w:val="12"/>
        <w:spacing w:line="360" w:lineRule="auto"/>
        <w:ind w:firstLine="560" w:firstLineChars="200"/>
        <w:rPr>
          <w:rFonts w:hint="eastAsia" w:cs="宋体" w:asciiTheme="majorEastAsia" w:hAnsiTheme="majorEastAsia" w:eastAsiaTheme="majorEastAsia"/>
          <w:color w:val="auto"/>
          <w:sz w:val="28"/>
          <w:szCs w:val="28"/>
          <w:highlight w:val="none"/>
          <w:lang w:val="en-US" w:eastAsia="zh-CN"/>
        </w:rPr>
      </w:pPr>
      <w:r>
        <w:rPr>
          <w:rFonts w:hint="eastAsia" w:cs="宋体" w:asciiTheme="majorEastAsia" w:hAnsiTheme="majorEastAsia" w:eastAsiaTheme="majorEastAsia"/>
          <w:color w:val="auto"/>
          <w:sz w:val="28"/>
          <w:szCs w:val="28"/>
          <w:highlight w:val="none"/>
          <w:lang w:val="en-US" w:eastAsia="zh-CN"/>
        </w:rPr>
        <w:t>9、履约保证金交纳证明</w:t>
      </w:r>
    </w:p>
    <w:p>
      <w:pPr>
        <w:pStyle w:val="12"/>
        <w:spacing w:line="360" w:lineRule="auto"/>
        <w:ind w:firstLine="560" w:firstLineChars="200"/>
        <w:rPr>
          <w:rFonts w:cs="宋体" w:asciiTheme="majorEastAsia" w:hAnsiTheme="majorEastAsia" w:eastAsiaTheme="majorEastAsia"/>
          <w:color w:val="auto"/>
          <w:sz w:val="28"/>
          <w:szCs w:val="28"/>
          <w:highlight w:val="none"/>
        </w:rPr>
      </w:pPr>
      <w:r>
        <w:rPr>
          <w:rFonts w:hint="eastAsia" w:cs="宋体" w:asciiTheme="majorEastAsia" w:hAnsiTheme="majorEastAsia" w:eastAsiaTheme="majorEastAsia"/>
          <w:color w:val="auto"/>
          <w:sz w:val="28"/>
          <w:szCs w:val="28"/>
          <w:highlight w:val="none"/>
          <w:lang w:val="en-US" w:eastAsia="zh-CN"/>
        </w:rPr>
        <w:t>10</w:t>
      </w:r>
      <w:r>
        <w:rPr>
          <w:rFonts w:cs="宋体" w:asciiTheme="majorEastAsia" w:hAnsiTheme="majorEastAsia" w:eastAsiaTheme="majorEastAsia"/>
          <w:color w:val="auto"/>
          <w:sz w:val="28"/>
          <w:szCs w:val="28"/>
          <w:highlight w:val="none"/>
        </w:rPr>
        <w:t>、其他与本合同相关的资料（如有请提供）</w:t>
      </w:r>
    </w:p>
    <w:p>
      <w:pPr>
        <w:rPr>
          <w:rFonts w:asciiTheme="majorEastAsia" w:hAnsiTheme="majorEastAsia" w:eastAsiaTheme="majorEastAsia"/>
          <w:b/>
          <w:color w:val="auto"/>
          <w:sz w:val="30"/>
          <w:szCs w:val="30"/>
          <w:highlight w:val="none"/>
        </w:rPr>
      </w:pPr>
    </w:p>
    <w:p>
      <w:pPr>
        <w:spacing w:line="360" w:lineRule="auto"/>
        <w:jc w:val="center"/>
        <w:rPr>
          <w:rFonts w:asciiTheme="majorEastAsia" w:hAnsiTheme="majorEastAsia" w:eastAsiaTheme="majorEastAsia"/>
          <w:b/>
          <w:bCs/>
          <w:color w:val="auto"/>
          <w:sz w:val="28"/>
          <w:highlight w:val="none"/>
        </w:rPr>
      </w:pPr>
    </w:p>
    <w:p>
      <w:pPr>
        <w:spacing w:line="360" w:lineRule="auto"/>
        <w:jc w:val="center"/>
        <w:rPr>
          <w:rFonts w:asciiTheme="majorEastAsia" w:hAnsiTheme="majorEastAsia" w:eastAsiaTheme="majorEastAsia"/>
          <w:b/>
          <w:bCs/>
          <w:color w:val="auto"/>
          <w:sz w:val="28"/>
          <w:highlight w:val="none"/>
        </w:rPr>
      </w:pPr>
    </w:p>
    <w:p>
      <w:pPr>
        <w:spacing w:line="360" w:lineRule="auto"/>
        <w:jc w:val="center"/>
        <w:rPr>
          <w:rFonts w:asciiTheme="majorEastAsia" w:hAnsiTheme="majorEastAsia" w:eastAsiaTheme="majorEastAsia"/>
          <w:b/>
          <w:bCs/>
          <w:color w:val="auto"/>
          <w:sz w:val="28"/>
          <w:highlight w:val="none"/>
        </w:rPr>
      </w:pPr>
    </w:p>
    <w:p>
      <w:pPr>
        <w:spacing w:line="360" w:lineRule="auto"/>
        <w:jc w:val="center"/>
        <w:rPr>
          <w:rFonts w:asciiTheme="majorEastAsia" w:hAnsiTheme="majorEastAsia" w:eastAsiaTheme="majorEastAsia"/>
          <w:b/>
          <w:bCs/>
          <w:color w:val="auto"/>
          <w:sz w:val="28"/>
          <w:highlight w:val="none"/>
        </w:rPr>
      </w:pPr>
    </w:p>
    <w:p>
      <w:pPr>
        <w:spacing w:line="360" w:lineRule="auto"/>
        <w:jc w:val="center"/>
        <w:rPr>
          <w:rFonts w:asciiTheme="majorEastAsia" w:hAnsiTheme="majorEastAsia" w:eastAsiaTheme="majorEastAsia"/>
          <w:b/>
          <w:bCs/>
          <w:color w:val="auto"/>
          <w:sz w:val="28"/>
          <w:highlight w:val="none"/>
        </w:rPr>
      </w:pPr>
    </w:p>
    <w:p>
      <w:pPr>
        <w:spacing w:line="360" w:lineRule="auto"/>
        <w:jc w:val="center"/>
        <w:rPr>
          <w:rFonts w:asciiTheme="majorEastAsia" w:hAnsiTheme="majorEastAsia" w:eastAsiaTheme="majorEastAsia"/>
          <w:b/>
          <w:bCs/>
          <w:color w:val="auto"/>
          <w:sz w:val="28"/>
          <w:highlight w:val="none"/>
        </w:rPr>
      </w:pPr>
    </w:p>
    <w:p>
      <w:pPr>
        <w:pStyle w:val="15"/>
        <w:rPr>
          <w:color w:val="auto"/>
          <w:highlight w:val="none"/>
        </w:rPr>
      </w:pPr>
    </w:p>
    <w:p>
      <w:pPr>
        <w:spacing w:line="360" w:lineRule="auto"/>
        <w:jc w:val="center"/>
        <w:rPr>
          <w:rFonts w:asciiTheme="majorEastAsia" w:hAnsiTheme="majorEastAsia" w:eastAsiaTheme="majorEastAsia"/>
          <w:b/>
          <w:bCs/>
          <w:color w:val="auto"/>
          <w:sz w:val="30"/>
          <w:szCs w:val="30"/>
          <w:highlight w:val="none"/>
        </w:rPr>
      </w:pPr>
      <w:r>
        <w:rPr>
          <w:rFonts w:hint="eastAsia" w:asciiTheme="majorEastAsia" w:hAnsiTheme="majorEastAsia" w:eastAsiaTheme="majorEastAsia"/>
          <w:b/>
          <w:color w:val="auto"/>
          <w:sz w:val="30"/>
          <w:szCs w:val="30"/>
          <w:highlight w:val="none"/>
        </w:rPr>
        <w:t>防城港市政府采购合同书</w:t>
      </w:r>
    </w:p>
    <w:p>
      <w:pPr>
        <w:pStyle w:val="12"/>
        <w:spacing w:line="360" w:lineRule="auto"/>
        <w:rPr>
          <w:rFonts w:cs="宋体" w:asciiTheme="majorEastAsia" w:hAnsiTheme="majorEastAsia" w:eastAsiaTheme="majorEastAsia"/>
          <w:color w:val="auto"/>
          <w:sz w:val="24"/>
          <w:szCs w:val="24"/>
          <w:highlight w:val="none"/>
        </w:rPr>
      </w:pPr>
    </w:p>
    <w:p>
      <w:pPr>
        <w:pStyle w:val="12"/>
        <w:spacing w:line="360" w:lineRule="auto"/>
        <w:ind w:left="1200" w:hanging="1200" w:hangingChars="500"/>
        <w:rPr>
          <w:rFonts w:cs="宋体" w:asciiTheme="majorEastAsia" w:hAnsiTheme="majorEastAsia" w:eastAsiaTheme="majorEastAsia"/>
          <w:b/>
          <w:color w:val="auto"/>
          <w:sz w:val="44"/>
          <w:szCs w:val="44"/>
          <w:highlight w:val="none"/>
          <w:u w:val="single"/>
        </w:rPr>
      </w:pPr>
      <w:r>
        <w:rPr>
          <w:rFonts w:cs="宋体" w:asciiTheme="majorEastAsia" w:hAnsiTheme="majorEastAsia" w:eastAsiaTheme="majorEastAsia"/>
          <w:color w:val="auto"/>
          <w:sz w:val="24"/>
          <w:szCs w:val="24"/>
          <w:highlight w:val="none"/>
        </w:rPr>
        <w:t>项目名称：</w:t>
      </w:r>
      <w:r>
        <w:rPr>
          <w:rFonts w:hint="eastAsia" w:cs="宋体" w:asciiTheme="majorEastAsia" w:hAnsiTheme="majorEastAsia" w:eastAsiaTheme="majorEastAsia"/>
          <w:color w:val="auto"/>
          <w:sz w:val="24"/>
          <w:szCs w:val="24"/>
          <w:highlight w:val="none"/>
          <w:u w:val="single"/>
          <w:lang w:eastAsia="zh-CN"/>
        </w:rPr>
        <w:t xml:space="preserve">广西防城港市东湾红树林国家级湿地公园PPP项目修建性详细规划及初步设计服务  </w:t>
      </w:r>
      <w:r>
        <w:rPr>
          <w:rFonts w:hint="eastAsia" w:cs="宋体" w:asciiTheme="majorEastAsia" w:hAnsiTheme="majorEastAsia" w:eastAsiaTheme="majorEastAsia"/>
          <w:color w:val="auto"/>
          <w:sz w:val="24"/>
          <w:szCs w:val="24"/>
          <w:highlight w:val="none"/>
        </w:rPr>
        <w:t xml:space="preserve">            </w:t>
      </w:r>
      <w:r>
        <w:rPr>
          <w:rFonts w:cs="宋体" w:asciiTheme="majorEastAsia" w:hAnsiTheme="majorEastAsia" w:eastAsiaTheme="majorEastAsia"/>
          <w:color w:val="auto"/>
          <w:sz w:val="24"/>
          <w:szCs w:val="24"/>
          <w:highlight w:val="none"/>
        </w:rPr>
        <w:t xml:space="preserve"> </w:t>
      </w:r>
    </w:p>
    <w:p>
      <w:pPr>
        <w:pStyle w:val="12"/>
        <w:spacing w:line="360" w:lineRule="auto"/>
        <w:rPr>
          <w:rFonts w:cs="宋体" w:asciiTheme="majorEastAsia" w:hAnsiTheme="majorEastAsia" w:eastAsiaTheme="majorEastAsia"/>
          <w:color w:val="auto"/>
          <w:sz w:val="24"/>
          <w:szCs w:val="24"/>
          <w:highlight w:val="none"/>
          <w:u w:val="single"/>
        </w:rPr>
      </w:pPr>
      <w:r>
        <w:rPr>
          <w:rFonts w:cs="宋体" w:asciiTheme="majorEastAsia" w:hAnsiTheme="majorEastAsia" w:eastAsiaTheme="majorEastAsia"/>
          <w:color w:val="auto"/>
          <w:sz w:val="24"/>
          <w:szCs w:val="24"/>
          <w:highlight w:val="none"/>
        </w:rPr>
        <w:t>项目编号：</w:t>
      </w:r>
      <w:r>
        <w:rPr>
          <w:rFonts w:cs="宋体" w:asciiTheme="majorEastAsia" w:hAnsiTheme="majorEastAsia" w:eastAsiaTheme="majorEastAsia"/>
          <w:color w:val="auto"/>
          <w:sz w:val="24"/>
          <w:szCs w:val="24"/>
          <w:highlight w:val="none"/>
          <w:u w:val="single"/>
        </w:rPr>
        <w:t xml:space="preserve">  </w:t>
      </w:r>
    </w:p>
    <w:p>
      <w:pPr>
        <w:pStyle w:val="12"/>
        <w:spacing w:line="360" w:lineRule="auto"/>
        <w:rPr>
          <w:rFonts w:cs="宋体" w:asciiTheme="majorEastAsia" w:hAnsiTheme="majorEastAsia" w:eastAsiaTheme="majorEastAsia"/>
          <w:color w:val="auto"/>
          <w:sz w:val="24"/>
          <w:szCs w:val="24"/>
          <w:highlight w:val="none"/>
          <w:u w:val="single"/>
        </w:rPr>
      </w:pPr>
      <w:r>
        <w:rPr>
          <w:rFonts w:cs="宋体" w:asciiTheme="majorEastAsia" w:hAnsiTheme="majorEastAsia" w:eastAsiaTheme="majorEastAsia"/>
          <w:color w:val="auto"/>
          <w:sz w:val="24"/>
          <w:szCs w:val="24"/>
          <w:highlight w:val="none"/>
        </w:rPr>
        <w:t>分标：</w:t>
      </w:r>
      <w:r>
        <w:rPr>
          <w:rFonts w:cs="宋体" w:asciiTheme="majorEastAsia" w:hAnsiTheme="majorEastAsia" w:eastAsiaTheme="majorEastAsia"/>
          <w:color w:val="auto"/>
          <w:sz w:val="24"/>
          <w:szCs w:val="24"/>
          <w:highlight w:val="none"/>
          <w:u w:val="single"/>
        </w:rPr>
        <w:t xml:space="preserve"> / </w:t>
      </w:r>
    </w:p>
    <w:p>
      <w:pPr>
        <w:pStyle w:val="12"/>
        <w:spacing w:line="360" w:lineRule="auto"/>
        <w:rPr>
          <w:rFonts w:cs="宋体" w:asciiTheme="majorEastAsia" w:hAnsiTheme="majorEastAsia" w:eastAsiaTheme="majorEastAsia"/>
          <w:color w:val="auto"/>
          <w:sz w:val="24"/>
          <w:szCs w:val="24"/>
          <w:highlight w:val="none"/>
        </w:rPr>
      </w:pPr>
    </w:p>
    <w:p>
      <w:pPr>
        <w:pStyle w:val="12"/>
        <w:spacing w:line="360" w:lineRule="auto"/>
        <w:rPr>
          <w:rFonts w:cs="宋体" w:asciiTheme="majorEastAsia" w:hAnsiTheme="majorEastAsia" w:eastAsiaTheme="majorEastAsia"/>
          <w:color w:val="auto"/>
          <w:sz w:val="24"/>
          <w:szCs w:val="24"/>
          <w:highlight w:val="none"/>
        </w:rPr>
      </w:pPr>
    </w:p>
    <w:p>
      <w:pPr>
        <w:spacing w:line="360" w:lineRule="auto"/>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甲方（买方）：</w:t>
      </w:r>
      <w:r>
        <w:rPr>
          <w:rFonts w:hint="eastAsia" w:asciiTheme="majorEastAsia" w:hAnsiTheme="majorEastAsia" w:eastAsiaTheme="majorEastAsia"/>
          <w:color w:val="auto"/>
          <w:sz w:val="24"/>
          <w:highlight w:val="none"/>
          <w:u w:val="single"/>
        </w:rPr>
        <w:t xml:space="preserve"> 防城港市林业局       </w:t>
      </w:r>
    </w:p>
    <w:p>
      <w:pPr>
        <w:pStyle w:val="12"/>
        <w:spacing w:line="360" w:lineRule="auto"/>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乙方（卖方）：</w:t>
      </w:r>
      <w:r>
        <w:rPr>
          <w:rFonts w:hint="eastAsia" w:cs="宋体" w:asciiTheme="majorEastAsia" w:hAnsiTheme="majorEastAsia" w:eastAsiaTheme="majorEastAsia"/>
          <w:color w:val="auto"/>
          <w:kern w:val="0"/>
          <w:sz w:val="24"/>
          <w:szCs w:val="22"/>
          <w:highlight w:val="none"/>
        </w:rPr>
        <w:t>___________________________</w:t>
      </w:r>
      <w:r>
        <w:rPr>
          <w:rFonts w:hint="eastAsia" w:cs="宋体" w:asciiTheme="majorEastAsia" w:hAnsiTheme="majorEastAsia" w:eastAsiaTheme="majorEastAsia"/>
          <w:color w:val="auto"/>
          <w:kern w:val="0"/>
          <w:sz w:val="24"/>
          <w:szCs w:val="22"/>
          <w:highlight w:val="none"/>
          <w:u w:val="single"/>
        </w:rPr>
        <w:t xml:space="preserve"> </w:t>
      </w:r>
      <w:r>
        <w:rPr>
          <w:rFonts w:cs="宋体" w:asciiTheme="majorEastAsia" w:hAnsiTheme="majorEastAsia" w:eastAsiaTheme="majorEastAsia"/>
          <w:b/>
          <w:bCs/>
          <w:color w:val="auto"/>
          <w:sz w:val="24"/>
          <w:szCs w:val="24"/>
          <w:highlight w:val="none"/>
          <w:u w:val="single"/>
        </w:rPr>
        <w:t xml:space="preserve"> </w:t>
      </w:r>
      <w:r>
        <w:rPr>
          <w:rFonts w:cs="宋体" w:asciiTheme="majorEastAsia" w:hAnsiTheme="majorEastAsia" w:eastAsiaTheme="majorEastAsia"/>
          <w:color w:val="auto"/>
          <w:sz w:val="24"/>
          <w:szCs w:val="24"/>
          <w:highlight w:val="none"/>
          <w:u w:val="single"/>
        </w:rPr>
        <w:t xml:space="preserve">  </w:t>
      </w:r>
    </w:p>
    <w:p>
      <w:pPr>
        <w:pStyle w:val="12"/>
        <w:spacing w:line="360" w:lineRule="auto"/>
        <w:rPr>
          <w:rFonts w:cs="宋体" w:asciiTheme="majorEastAsia" w:hAnsiTheme="majorEastAsia" w:eastAsiaTheme="majorEastAsia"/>
          <w:b/>
          <w:color w:val="auto"/>
          <w:sz w:val="24"/>
          <w:szCs w:val="24"/>
          <w:highlight w:val="none"/>
        </w:rPr>
      </w:pPr>
      <w:r>
        <w:rPr>
          <w:rFonts w:cs="宋体" w:asciiTheme="majorEastAsia" w:hAnsiTheme="majorEastAsia" w:eastAsiaTheme="majorEastAsia"/>
          <w:b/>
          <w:color w:val="auto"/>
          <w:sz w:val="24"/>
          <w:szCs w:val="24"/>
          <w:highlight w:val="none"/>
        </w:rPr>
        <w:t xml:space="preserve">    </w:t>
      </w:r>
    </w:p>
    <w:p>
      <w:pPr>
        <w:pStyle w:val="12"/>
        <w:spacing w:line="360" w:lineRule="auto"/>
        <w:ind w:firstLine="480" w:firstLineChars="200"/>
        <w:rPr>
          <w:rFonts w:cs="宋体" w:asciiTheme="majorEastAsia" w:hAnsiTheme="majorEastAsia" w:eastAsiaTheme="majorEastAsia"/>
          <w:b/>
          <w:color w:val="auto"/>
          <w:sz w:val="24"/>
          <w:szCs w:val="24"/>
          <w:highlight w:val="none"/>
        </w:rPr>
      </w:pPr>
      <w:r>
        <w:rPr>
          <w:rFonts w:cs="宋体" w:asciiTheme="majorEastAsia" w:hAnsiTheme="majorEastAsia" w:eastAsiaTheme="majorEastAsia"/>
          <w:color w:val="auto"/>
          <w:sz w:val="24"/>
          <w:szCs w:val="24"/>
          <w:highlight w:val="none"/>
        </w:rPr>
        <w:t>根据</w:t>
      </w:r>
      <w:r>
        <w:rPr>
          <w:rFonts w:cs="宋体" w:asciiTheme="majorEastAsia" w:hAnsiTheme="majorEastAsia" w:eastAsiaTheme="majorEastAsia"/>
          <w:color w:val="auto"/>
          <w:sz w:val="24"/>
          <w:szCs w:val="24"/>
          <w:highlight w:val="none"/>
          <w:u w:val="single"/>
        </w:rPr>
        <w:t>202</w:t>
      </w:r>
      <w:r>
        <w:rPr>
          <w:rFonts w:hint="eastAsia" w:cs="宋体" w:asciiTheme="majorEastAsia" w:hAnsiTheme="majorEastAsia" w:eastAsiaTheme="majorEastAsia"/>
          <w:color w:val="auto"/>
          <w:sz w:val="24"/>
          <w:szCs w:val="24"/>
          <w:highlight w:val="none"/>
          <w:u w:val="single"/>
          <w:lang w:val="en-US" w:eastAsia="zh-CN"/>
        </w:rPr>
        <w:t>1</w:t>
      </w:r>
      <w:r>
        <w:rPr>
          <w:rFonts w:cs="宋体" w:asciiTheme="majorEastAsia" w:hAnsiTheme="majorEastAsia" w:eastAsiaTheme="majorEastAsia"/>
          <w:color w:val="auto"/>
          <w:sz w:val="24"/>
          <w:szCs w:val="24"/>
          <w:highlight w:val="none"/>
        </w:rPr>
        <w:t>年</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月</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日</w:t>
      </w:r>
      <w:r>
        <w:rPr>
          <w:rFonts w:hint="eastAsia" w:cs="宋体" w:asciiTheme="majorEastAsia" w:hAnsiTheme="majorEastAsia" w:eastAsiaTheme="majorEastAsia"/>
          <w:color w:val="auto"/>
          <w:sz w:val="24"/>
          <w:szCs w:val="24"/>
          <w:highlight w:val="none"/>
        </w:rPr>
        <w:t>防城港</w:t>
      </w:r>
      <w:r>
        <w:rPr>
          <w:rFonts w:cs="宋体" w:asciiTheme="majorEastAsia" w:hAnsiTheme="majorEastAsia" w:eastAsiaTheme="majorEastAsia"/>
          <w:color w:val="auto"/>
          <w:sz w:val="24"/>
          <w:szCs w:val="24"/>
          <w:highlight w:val="none"/>
        </w:rPr>
        <w:t>市政府采购项目的采购结果，甲方接受乙方对本项目的投标，甲、乙双方同意签署本合同（以下简称合同）。</w:t>
      </w:r>
    </w:p>
    <w:p>
      <w:pPr>
        <w:pStyle w:val="12"/>
        <w:spacing w:line="360" w:lineRule="auto"/>
        <w:rPr>
          <w:rFonts w:cs="宋体" w:asciiTheme="majorEastAsia" w:hAnsiTheme="majorEastAsia" w:eastAsiaTheme="majorEastAsia"/>
          <w:b/>
          <w:color w:val="auto"/>
          <w:sz w:val="24"/>
          <w:szCs w:val="24"/>
          <w:highlight w:val="none"/>
        </w:rPr>
      </w:pPr>
    </w:p>
    <w:p>
      <w:pPr>
        <w:pStyle w:val="12"/>
        <w:spacing w:line="360" w:lineRule="auto"/>
        <w:rPr>
          <w:rFonts w:cs="宋体" w:asciiTheme="majorEastAsia" w:hAnsiTheme="majorEastAsia" w:eastAsiaTheme="majorEastAsia"/>
          <w:b/>
          <w:bCs/>
          <w:color w:val="auto"/>
          <w:sz w:val="24"/>
          <w:szCs w:val="24"/>
          <w:highlight w:val="none"/>
        </w:rPr>
      </w:pPr>
      <w:r>
        <w:rPr>
          <w:rFonts w:cs="宋体" w:asciiTheme="majorEastAsia" w:hAnsiTheme="majorEastAsia" w:eastAsiaTheme="majorEastAsia"/>
          <w:b/>
          <w:bCs/>
          <w:color w:val="auto"/>
          <w:sz w:val="24"/>
          <w:szCs w:val="24"/>
          <w:highlight w:val="none"/>
        </w:rPr>
        <w:t>1.  采购内容</w:t>
      </w:r>
    </w:p>
    <w:p>
      <w:pPr>
        <w:pStyle w:val="12"/>
        <w:tabs>
          <w:tab w:val="left" w:pos="5220"/>
        </w:tabs>
        <w:spacing w:line="360" w:lineRule="auto"/>
        <w:ind w:firstLine="480" w:firstLineChars="200"/>
        <w:rPr>
          <w:rFonts w:cs="宋体" w:asciiTheme="majorEastAsia" w:hAnsiTheme="majorEastAsia" w:eastAsiaTheme="majorEastAsia"/>
          <w:color w:val="auto"/>
          <w:sz w:val="24"/>
          <w:szCs w:val="24"/>
          <w:highlight w:val="none"/>
          <w:u w:val="single"/>
        </w:rPr>
      </w:pPr>
      <w:r>
        <w:rPr>
          <w:rFonts w:cs="宋体" w:asciiTheme="majorEastAsia" w:hAnsiTheme="majorEastAsia" w:eastAsiaTheme="majorEastAsia"/>
          <w:color w:val="auto"/>
          <w:sz w:val="24"/>
          <w:szCs w:val="24"/>
          <w:highlight w:val="none"/>
        </w:rPr>
        <w:t>1.1 服务名称：</w:t>
      </w:r>
      <w:r>
        <w:rPr>
          <w:rFonts w:cs="宋体" w:asciiTheme="majorEastAsia" w:hAnsiTheme="majorEastAsia" w:eastAsiaTheme="majorEastAsia"/>
          <w:color w:val="auto"/>
          <w:sz w:val="24"/>
          <w:szCs w:val="24"/>
          <w:highlight w:val="none"/>
          <w:u w:val="single"/>
        </w:rPr>
        <w:t>详见合同附件中投标报价表</w:t>
      </w:r>
    </w:p>
    <w:p>
      <w:pPr>
        <w:pStyle w:val="12"/>
        <w:tabs>
          <w:tab w:val="left" w:pos="5220"/>
        </w:tabs>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1.2 数量：</w:t>
      </w:r>
      <w:r>
        <w:rPr>
          <w:rFonts w:cs="宋体" w:asciiTheme="majorEastAsia" w:hAnsiTheme="majorEastAsia" w:eastAsiaTheme="majorEastAsia"/>
          <w:color w:val="auto"/>
          <w:sz w:val="24"/>
          <w:szCs w:val="24"/>
          <w:highlight w:val="none"/>
          <w:u w:val="single"/>
        </w:rPr>
        <w:t>详见合同附件中投标报价表</w:t>
      </w:r>
    </w:p>
    <w:p>
      <w:pPr>
        <w:pStyle w:val="12"/>
        <w:tabs>
          <w:tab w:val="left" w:pos="5220"/>
        </w:tabs>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1.2 服务内容：</w:t>
      </w:r>
      <w:r>
        <w:rPr>
          <w:rFonts w:cs="宋体" w:asciiTheme="majorEastAsia" w:hAnsiTheme="majorEastAsia" w:eastAsiaTheme="majorEastAsia"/>
          <w:color w:val="auto"/>
          <w:sz w:val="24"/>
          <w:szCs w:val="24"/>
          <w:highlight w:val="none"/>
          <w:u w:val="single"/>
        </w:rPr>
        <w:t>详见合同附件中投标服务技术资料表</w:t>
      </w:r>
    </w:p>
    <w:p>
      <w:pPr>
        <w:pStyle w:val="12"/>
        <w:tabs>
          <w:tab w:val="left" w:pos="5145"/>
        </w:tabs>
        <w:spacing w:line="360" w:lineRule="auto"/>
        <w:rPr>
          <w:rFonts w:cs="宋体" w:asciiTheme="majorEastAsia" w:hAnsiTheme="majorEastAsia" w:eastAsiaTheme="majorEastAsia"/>
          <w:b/>
          <w:bCs/>
          <w:color w:val="auto"/>
          <w:sz w:val="24"/>
          <w:szCs w:val="24"/>
          <w:highlight w:val="none"/>
        </w:rPr>
      </w:pPr>
      <w:r>
        <w:rPr>
          <w:rFonts w:cs="宋体" w:asciiTheme="majorEastAsia" w:hAnsiTheme="majorEastAsia" w:eastAsiaTheme="majorEastAsia"/>
          <w:b/>
          <w:bCs/>
          <w:color w:val="auto"/>
          <w:sz w:val="24"/>
          <w:szCs w:val="24"/>
          <w:highlight w:val="none"/>
        </w:rPr>
        <w:t>2.  合同金额</w:t>
      </w:r>
    </w:p>
    <w:p>
      <w:pPr>
        <w:pStyle w:val="12"/>
        <w:spacing w:line="360" w:lineRule="auto"/>
        <w:ind w:firstLine="470" w:firstLineChars="196"/>
        <w:rPr>
          <w:rFonts w:cs="宋体" w:asciiTheme="majorEastAsia" w:hAnsiTheme="majorEastAsia" w:eastAsiaTheme="majorEastAsia"/>
          <w:b/>
          <w:bCs/>
          <w:color w:val="auto"/>
          <w:sz w:val="24"/>
          <w:szCs w:val="24"/>
          <w:highlight w:val="none"/>
        </w:rPr>
      </w:pPr>
      <w:r>
        <w:rPr>
          <w:rFonts w:cs="宋体" w:asciiTheme="majorEastAsia" w:hAnsiTheme="majorEastAsia" w:eastAsiaTheme="majorEastAsia"/>
          <w:color w:val="auto"/>
          <w:sz w:val="24"/>
          <w:szCs w:val="24"/>
          <w:highlight w:val="none"/>
        </w:rPr>
        <w:t>2.1 本合同金额为（大写）人民币</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元）。（详见投标报价表）</w:t>
      </w:r>
    </w:p>
    <w:p>
      <w:pPr>
        <w:pStyle w:val="12"/>
        <w:tabs>
          <w:tab w:val="left" w:pos="5940"/>
        </w:tabs>
        <w:spacing w:line="360" w:lineRule="auto"/>
        <w:rPr>
          <w:rFonts w:cs="宋体" w:asciiTheme="majorEastAsia" w:hAnsiTheme="majorEastAsia" w:eastAsiaTheme="majorEastAsia"/>
          <w:b/>
          <w:bCs/>
          <w:color w:val="auto"/>
          <w:sz w:val="24"/>
          <w:szCs w:val="24"/>
          <w:highlight w:val="none"/>
        </w:rPr>
      </w:pPr>
      <w:r>
        <w:rPr>
          <w:rFonts w:cs="宋体" w:asciiTheme="majorEastAsia" w:hAnsiTheme="majorEastAsia" w:eastAsiaTheme="majorEastAsia"/>
          <w:b/>
          <w:bCs/>
          <w:color w:val="auto"/>
          <w:sz w:val="24"/>
          <w:szCs w:val="24"/>
          <w:highlight w:val="none"/>
        </w:rPr>
        <w:t>3.  提交服务成果时间和地点</w:t>
      </w:r>
    </w:p>
    <w:p>
      <w:pPr>
        <w:pStyle w:val="12"/>
        <w:tabs>
          <w:tab w:val="left" w:pos="5250"/>
          <w:tab w:val="left" w:pos="5940"/>
        </w:tabs>
        <w:spacing w:line="360" w:lineRule="auto"/>
        <w:ind w:firstLine="470" w:firstLineChars="196"/>
        <w:rPr>
          <w:rFonts w:cs="宋体" w:asciiTheme="majorEastAsia" w:hAnsiTheme="majorEastAsia" w:eastAsiaTheme="majorEastAsia"/>
          <w:b/>
          <w:bCs/>
          <w:color w:val="auto"/>
          <w:sz w:val="24"/>
          <w:szCs w:val="24"/>
          <w:highlight w:val="none"/>
          <w:u w:val="single"/>
        </w:rPr>
      </w:pPr>
      <w:r>
        <w:rPr>
          <w:rFonts w:cs="宋体" w:asciiTheme="majorEastAsia" w:hAnsiTheme="majorEastAsia" w:eastAsiaTheme="majorEastAsia"/>
          <w:bCs/>
          <w:color w:val="auto"/>
          <w:sz w:val="24"/>
          <w:szCs w:val="24"/>
          <w:highlight w:val="none"/>
        </w:rPr>
        <w:t>3.1 提交服务成果时间：</w:t>
      </w:r>
      <w:r>
        <w:rPr>
          <w:rFonts w:cs="宋体" w:asciiTheme="majorEastAsia" w:hAnsiTheme="majorEastAsia" w:eastAsiaTheme="majorEastAsia"/>
          <w:bCs/>
          <w:color w:val="auto"/>
          <w:sz w:val="24"/>
          <w:szCs w:val="24"/>
          <w:highlight w:val="none"/>
          <w:u w:val="single"/>
        </w:rPr>
        <w:t xml:space="preserve">                               </w:t>
      </w:r>
      <w:r>
        <w:rPr>
          <w:rFonts w:cs="宋体" w:asciiTheme="majorEastAsia" w:hAnsiTheme="majorEastAsia" w:eastAsiaTheme="majorEastAsia"/>
          <w:bCs/>
          <w:color w:val="auto"/>
          <w:sz w:val="24"/>
          <w:szCs w:val="24"/>
          <w:highlight w:val="none"/>
        </w:rPr>
        <w:t>。</w:t>
      </w:r>
    </w:p>
    <w:p>
      <w:pPr>
        <w:pStyle w:val="12"/>
        <w:tabs>
          <w:tab w:val="left" w:pos="5250"/>
          <w:tab w:val="left" w:pos="5940"/>
        </w:tabs>
        <w:spacing w:line="360" w:lineRule="auto"/>
        <w:ind w:firstLine="470" w:firstLineChars="196"/>
        <w:rPr>
          <w:rFonts w:cs="宋体" w:asciiTheme="majorEastAsia" w:hAnsiTheme="majorEastAsia" w:eastAsiaTheme="majorEastAsia"/>
          <w:bCs/>
          <w:color w:val="auto"/>
          <w:sz w:val="24"/>
          <w:szCs w:val="24"/>
          <w:highlight w:val="none"/>
        </w:rPr>
      </w:pPr>
      <w:r>
        <w:rPr>
          <w:rFonts w:cs="宋体" w:asciiTheme="majorEastAsia" w:hAnsiTheme="majorEastAsia" w:eastAsiaTheme="majorEastAsia"/>
          <w:bCs/>
          <w:color w:val="auto"/>
          <w:sz w:val="24"/>
          <w:szCs w:val="24"/>
          <w:highlight w:val="none"/>
        </w:rPr>
        <w:t xml:space="preserve">3.2 </w:t>
      </w:r>
      <w:r>
        <w:rPr>
          <w:rFonts w:hint="eastAsia" w:hAnsi="宋体" w:cs="宋体"/>
          <w:bCs/>
          <w:color w:val="auto"/>
          <w:kern w:val="0"/>
          <w:sz w:val="24"/>
          <w:highlight w:val="none"/>
        </w:rPr>
        <w:t>提交服务成果地点</w:t>
      </w:r>
      <w:r>
        <w:rPr>
          <w:rFonts w:cs="宋体" w:asciiTheme="majorEastAsia" w:hAnsiTheme="majorEastAsia" w:eastAsiaTheme="majorEastAsia"/>
          <w:bCs/>
          <w:color w:val="auto"/>
          <w:sz w:val="24"/>
          <w:szCs w:val="24"/>
          <w:highlight w:val="none"/>
        </w:rPr>
        <w:t>：</w:t>
      </w:r>
      <w:r>
        <w:rPr>
          <w:rFonts w:cs="宋体" w:asciiTheme="majorEastAsia" w:hAnsiTheme="majorEastAsia" w:eastAsiaTheme="majorEastAsia"/>
          <w:bCs/>
          <w:color w:val="auto"/>
          <w:sz w:val="24"/>
          <w:szCs w:val="24"/>
          <w:highlight w:val="none"/>
          <w:u w:val="single"/>
        </w:rPr>
        <w:t xml:space="preserve">     </w:t>
      </w:r>
      <w:r>
        <w:rPr>
          <w:rFonts w:hint="eastAsia" w:cs="宋体" w:asciiTheme="majorEastAsia" w:hAnsiTheme="majorEastAsia" w:eastAsiaTheme="majorEastAsia"/>
          <w:bCs/>
          <w:color w:val="auto"/>
          <w:sz w:val="24"/>
          <w:szCs w:val="24"/>
          <w:highlight w:val="none"/>
          <w:u w:val="single"/>
        </w:rPr>
        <w:t xml:space="preserve">            </w:t>
      </w:r>
      <w:r>
        <w:rPr>
          <w:rFonts w:cs="宋体" w:asciiTheme="majorEastAsia" w:hAnsiTheme="majorEastAsia" w:eastAsiaTheme="majorEastAsia"/>
          <w:bCs/>
          <w:color w:val="auto"/>
          <w:sz w:val="24"/>
          <w:szCs w:val="24"/>
          <w:highlight w:val="none"/>
          <w:u w:val="single"/>
        </w:rPr>
        <w:t xml:space="preserve">              </w:t>
      </w:r>
      <w:r>
        <w:rPr>
          <w:rFonts w:cs="宋体" w:asciiTheme="majorEastAsia" w:hAnsiTheme="majorEastAsia" w:eastAsiaTheme="majorEastAsia"/>
          <w:bCs/>
          <w:color w:val="auto"/>
          <w:sz w:val="24"/>
          <w:szCs w:val="24"/>
          <w:highlight w:val="none"/>
        </w:rPr>
        <w:t>。</w:t>
      </w:r>
    </w:p>
    <w:p>
      <w:pPr>
        <w:pStyle w:val="12"/>
        <w:tabs>
          <w:tab w:val="left" w:pos="5940"/>
        </w:tabs>
        <w:spacing w:line="360" w:lineRule="auto"/>
        <w:ind w:firstLine="480" w:firstLineChars="200"/>
        <w:rPr>
          <w:rFonts w:cs="宋体" w:asciiTheme="majorEastAsia" w:hAnsiTheme="majorEastAsia" w:eastAsiaTheme="majorEastAsia"/>
          <w:b/>
          <w:bCs/>
          <w:color w:val="auto"/>
          <w:sz w:val="24"/>
          <w:szCs w:val="24"/>
          <w:highlight w:val="none"/>
        </w:rPr>
      </w:pPr>
      <w:r>
        <w:rPr>
          <w:rFonts w:cs="宋体" w:asciiTheme="majorEastAsia" w:hAnsiTheme="majorEastAsia" w:eastAsiaTheme="majorEastAsia"/>
          <w:bCs/>
          <w:color w:val="auto"/>
          <w:sz w:val="24"/>
          <w:szCs w:val="24"/>
          <w:highlight w:val="none"/>
        </w:rPr>
        <w:t xml:space="preserve">3.3 </w:t>
      </w:r>
      <w:r>
        <w:rPr>
          <w:rFonts w:cs="宋体" w:asciiTheme="majorEastAsia" w:hAnsiTheme="majorEastAsia" w:eastAsiaTheme="majorEastAsia"/>
          <w:color w:val="auto"/>
          <w:sz w:val="24"/>
          <w:szCs w:val="24"/>
          <w:highlight w:val="none"/>
        </w:rPr>
        <w:t>乙方必须按投标文件承诺的服务响应条款向甲方提供服务。</w:t>
      </w:r>
    </w:p>
    <w:p>
      <w:pPr>
        <w:pStyle w:val="12"/>
        <w:spacing w:line="360" w:lineRule="auto"/>
        <w:ind w:left="410" w:hanging="410" w:hangingChars="170"/>
        <w:rPr>
          <w:rFonts w:cs="宋体" w:asciiTheme="majorEastAsia" w:hAnsiTheme="majorEastAsia" w:eastAsiaTheme="majorEastAsia"/>
          <w:b/>
          <w:bCs/>
          <w:color w:val="auto"/>
          <w:sz w:val="24"/>
          <w:szCs w:val="24"/>
          <w:highlight w:val="none"/>
        </w:rPr>
      </w:pPr>
      <w:r>
        <w:rPr>
          <w:rFonts w:cs="宋体" w:asciiTheme="majorEastAsia" w:hAnsiTheme="majorEastAsia" w:eastAsiaTheme="majorEastAsia"/>
          <w:b/>
          <w:bCs/>
          <w:color w:val="auto"/>
          <w:sz w:val="24"/>
          <w:szCs w:val="24"/>
          <w:highlight w:val="none"/>
        </w:rPr>
        <w:t>4.  履约保证金</w:t>
      </w:r>
    </w:p>
    <w:p>
      <w:pPr>
        <w:pStyle w:val="12"/>
        <w:tabs>
          <w:tab w:val="left" w:pos="5940"/>
        </w:tabs>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 xml:space="preserve">4.1 </w:t>
      </w:r>
      <w:r>
        <w:rPr>
          <w:rFonts w:hint="eastAsia" w:cs="宋体" w:asciiTheme="majorEastAsia" w:hAnsiTheme="majorEastAsia" w:eastAsiaTheme="majorEastAsia"/>
          <w:color w:val="auto"/>
          <w:sz w:val="24"/>
          <w:szCs w:val="24"/>
          <w:highlight w:val="none"/>
        </w:rPr>
        <w:t>乙方交纳（大写）人民币</w:t>
      </w:r>
      <w:r>
        <w:rPr>
          <w:rFonts w:hint="eastAsia" w:cs="宋体" w:asciiTheme="majorEastAsia" w:hAnsiTheme="majorEastAsia" w:eastAsiaTheme="majorEastAsia"/>
          <w:color w:val="auto"/>
          <w:sz w:val="24"/>
          <w:szCs w:val="24"/>
          <w:highlight w:val="none"/>
          <w:u w:val="single"/>
        </w:rPr>
        <w:t>　</w:t>
      </w:r>
      <w:r>
        <w:rPr>
          <w:rFonts w:cs="宋体" w:asciiTheme="majorEastAsia" w:hAnsiTheme="majorEastAsia" w:eastAsiaTheme="majorEastAsia"/>
          <w:color w:val="auto"/>
          <w:sz w:val="24"/>
          <w:szCs w:val="24"/>
          <w:highlight w:val="none"/>
          <w:u w:val="single"/>
        </w:rPr>
        <w:t xml:space="preserve">      </w:t>
      </w:r>
      <w:r>
        <w:rPr>
          <w:rFonts w:hint="eastAsia" w:cs="宋体" w:asciiTheme="majorEastAsia" w:hAnsiTheme="majorEastAsia" w:eastAsiaTheme="majorEastAsia"/>
          <w:color w:val="auto"/>
          <w:sz w:val="24"/>
          <w:szCs w:val="24"/>
          <w:highlight w:val="none"/>
        </w:rPr>
        <w:t>（￥</w:t>
      </w:r>
      <w:r>
        <w:rPr>
          <w:rFonts w:hint="eastAsia" w:cs="宋体" w:asciiTheme="majorEastAsia" w:hAnsiTheme="majorEastAsia" w:eastAsiaTheme="majorEastAsia"/>
          <w:color w:val="auto"/>
          <w:sz w:val="24"/>
          <w:szCs w:val="24"/>
          <w:highlight w:val="none"/>
          <w:u w:val="single"/>
        </w:rPr>
        <w:t>　　　</w:t>
      </w:r>
      <w:r>
        <w:rPr>
          <w:rFonts w:cs="宋体" w:asciiTheme="majorEastAsia" w:hAnsiTheme="majorEastAsia" w:eastAsiaTheme="majorEastAsia"/>
          <w:color w:val="auto"/>
          <w:sz w:val="24"/>
          <w:szCs w:val="24"/>
          <w:highlight w:val="none"/>
          <w:u w:val="single"/>
        </w:rPr>
        <w:t xml:space="preserve"> </w:t>
      </w:r>
      <w:r>
        <w:rPr>
          <w:rFonts w:hint="eastAsia" w:cs="宋体" w:asciiTheme="majorEastAsia" w:hAnsiTheme="majorEastAsia" w:eastAsiaTheme="majorEastAsia"/>
          <w:color w:val="auto"/>
          <w:sz w:val="24"/>
          <w:szCs w:val="24"/>
          <w:highlight w:val="none"/>
        </w:rPr>
        <w:t>元）作为本合同的履约保证金。</w:t>
      </w:r>
    </w:p>
    <w:p>
      <w:pPr>
        <w:pStyle w:val="12"/>
        <w:tabs>
          <w:tab w:val="left" w:pos="5940"/>
        </w:tabs>
        <w:spacing w:line="360" w:lineRule="auto"/>
        <w:ind w:firstLine="480" w:firstLineChars="200"/>
        <w:rPr>
          <w:rFonts w:hAnsi="宋体"/>
          <w:color w:val="auto"/>
          <w:highlight w:val="none"/>
        </w:rPr>
      </w:pPr>
      <w:r>
        <w:rPr>
          <w:rFonts w:cs="宋体" w:asciiTheme="majorEastAsia" w:hAnsiTheme="majorEastAsia" w:eastAsiaTheme="majorEastAsia"/>
          <w:color w:val="auto"/>
          <w:sz w:val="24"/>
          <w:szCs w:val="24"/>
          <w:highlight w:val="none"/>
        </w:rPr>
        <w:t xml:space="preserve">4.2 </w:t>
      </w:r>
      <w:r>
        <w:rPr>
          <w:rFonts w:hint="eastAsia" w:cs="宋体" w:asciiTheme="majorEastAsia" w:hAnsiTheme="majorEastAsia" w:eastAsiaTheme="majorEastAsia"/>
          <w:color w:val="auto"/>
          <w:sz w:val="24"/>
          <w:szCs w:val="24"/>
          <w:highlight w:val="none"/>
        </w:rPr>
        <w:t>履约保证金作为违约金的一部分用于补偿甲方因乙方不能完成其合同义务而蒙受的</w:t>
      </w:r>
      <w:r>
        <w:rPr>
          <w:rFonts w:hint="eastAsia" w:hAnsi="宋体"/>
          <w:color w:val="auto"/>
          <w:highlight w:val="none"/>
        </w:rPr>
        <w:t>损失。</w:t>
      </w:r>
    </w:p>
    <w:p>
      <w:pPr>
        <w:pStyle w:val="12"/>
        <w:spacing w:line="360" w:lineRule="auto"/>
        <w:ind w:left="412" w:hanging="412" w:hangingChars="171"/>
        <w:rPr>
          <w:rFonts w:cs="宋体" w:asciiTheme="majorEastAsia" w:hAnsiTheme="majorEastAsia" w:eastAsiaTheme="majorEastAsia"/>
          <w:b/>
          <w:color w:val="auto"/>
          <w:sz w:val="24"/>
          <w:szCs w:val="24"/>
          <w:highlight w:val="none"/>
        </w:rPr>
      </w:pPr>
      <w:r>
        <w:rPr>
          <w:rFonts w:cs="宋体" w:asciiTheme="majorEastAsia" w:hAnsiTheme="majorEastAsia" w:eastAsiaTheme="majorEastAsia"/>
          <w:b/>
          <w:bCs/>
          <w:color w:val="auto"/>
          <w:sz w:val="24"/>
          <w:szCs w:val="24"/>
          <w:highlight w:val="none"/>
        </w:rPr>
        <w:t>5.  产权</w:t>
      </w:r>
    </w:p>
    <w:p>
      <w:pPr>
        <w:pStyle w:val="12"/>
        <w:spacing w:line="360" w:lineRule="auto"/>
        <w:ind w:firstLine="480" w:firstLineChars="200"/>
        <w:rPr>
          <w:rFonts w:cs="宋体" w:asciiTheme="majorEastAsia" w:hAnsiTheme="majorEastAsia" w:eastAsiaTheme="majorEastAsia"/>
          <w:b/>
          <w:color w:val="auto"/>
          <w:sz w:val="24"/>
          <w:szCs w:val="24"/>
          <w:highlight w:val="none"/>
        </w:rPr>
      </w:pPr>
      <w:r>
        <w:rPr>
          <w:rFonts w:cs="宋体" w:asciiTheme="majorEastAsia" w:hAnsiTheme="majorEastAsia" w:eastAsiaTheme="majorEastAsia"/>
          <w:color w:val="auto"/>
          <w:sz w:val="24"/>
          <w:szCs w:val="24"/>
          <w:highlight w:val="none"/>
        </w:rPr>
        <w:t>5.1 乙方应保证所提供的服务或其任何一部分均不会侵犯任何第三方的专利权、商标权或著作权</w:t>
      </w:r>
      <w:r>
        <w:rPr>
          <w:rFonts w:cs="宋体" w:asciiTheme="majorEastAsia" w:hAnsiTheme="majorEastAsia" w:eastAsiaTheme="majorEastAsia"/>
          <w:bCs/>
          <w:color w:val="auto"/>
          <w:sz w:val="24"/>
          <w:szCs w:val="24"/>
          <w:highlight w:val="none"/>
        </w:rPr>
        <w:t>。</w:t>
      </w:r>
    </w:p>
    <w:p>
      <w:pPr>
        <w:pStyle w:val="12"/>
        <w:spacing w:line="360" w:lineRule="auto"/>
        <w:ind w:firstLine="480" w:firstLineChars="200"/>
        <w:rPr>
          <w:rFonts w:cs="宋体" w:asciiTheme="majorEastAsia" w:hAnsiTheme="majorEastAsia" w:eastAsiaTheme="majorEastAsia"/>
          <w:b/>
          <w:color w:val="auto"/>
          <w:sz w:val="24"/>
          <w:szCs w:val="24"/>
          <w:highlight w:val="none"/>
        </w:rPr>
      </w:pPr>
      <w:r>
        <w:rPr>
          <w:rFonts w:cs="宋体" w:asciiTheme="majorEastAsia" w:hAnsiTheme="majorEastAsia" w:eastAsiaTheme="majorEastAsia"/>
          <w:color w:val="auto"/>
          <w:sz w:val="24"/>
          <w:szCs w:val="24"/>
          <w:highlight w:val="none"/>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pStyle w:val="12"/>
        <w:spacing w:line="360" w:lineRule="auto"/>
        <w:rPr>
          <w:rFonts w:cs="宋体" w:asciiTheme="majorEastAsia" w:hAnsiTheme="majorEastAsia" w:eastAsiaTheme="majorEastAsia"/>
          <w:b/>
          <w:color w:val="auto"/>
          <w:sz w:val="24"/>
          <w:szCs w:val="24"/>
          <w:highlight w:val="none"/>
        </w:rPr>
      </w:pPr>
      <w:r>
        <w:rPr>
          <w:rFonts w:cs="宋体" w:asciiTheme="majorEastAsia" w:hAnsiTheme="majorEastAsia" w:eastAsiaTheme="majorEastAsia"/>
          <w:b/>
          <w:bCs/>
          <w:color w:val="auto"/>
          <w:sz w:val="24"/>
          <w:szCs w:val="24"/>
          <w:highlight w:val="none"/>
        </w:rPr>
        <w:t>6.  技术资料</w:t>
      </w:r>
    </w:p>
    <w:p>
      <w:pPr>
        <w:pStyle w:val="12"/>
        <w:tabs>
          <w:tab w:val="left" w:pos="0"/>
        </w:tabs>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6.1 甲方应向乙方提供提交服务成果所必需的有关数据、资料等。</w:t>
      </w:r>
    </w:p>
    <w:p>
      <w:pPr>
        <w:pStyle w:val="12"/>
        <w:tabs>
          <w:tab w:val="left" w:pos="0"/>
        </w:tabs>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2"/>
        <w:spacing w:line="360" w:lineRule="auto"/>
        <w:rPr>
          <w:rFonts w:cs="宋体" w:asciiTheme="majorEastAsia" w:hAnsiTheme="majorEastAsia" w:eastAsiaTheme="majorEastAsia"/>
          <w:b/>
          <w:bCs/>
          <w:color w:val="auto"/>
          <w:sz w:val="24"/>
          <w:szCs w:val="24"/>
          <w:highlight w:val="none"/>
        </w:rPr>
      </w:pPr>
      <w:r>
        <w:rPr>
          <w:rFonts w:cs="宋体" w:asciiTheme="majorEastAsia" w:hAnsiTheme="majorEastAsia" w:eastAsiaTheme="majorEastAsia"/>
          <w:b/>
          <w:bCs/>
          <w:color w:val="auto"/>
          <w:sz w:val="24"/>
          <w:szCs w:val="24"/>
          <w:highlight w:val="none"/>
        </w:rPr>
        <w:t>7.  验收</w:t>
      </w:r>
    </w:p>
    <w:p>
      <w:pPr>
        <w:pStyle w:val="12"/>
        <w:tabs>
          <w:tab w:val="left" w:pos="0"/>
        </w:tabs>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7.1 乙方应对提交的服务成果作出全面检查和整理，并列出清单，作为甲方验收和使用的技术条件依据，清单应随提交的服务成果交给甲方。</w:t>
      </w:r>
    </w:p>
    <w:p>
      <w:pPr>
        <w:pStyle w:val="12"/>
        <w:tabs>
          <w:tab w:val="left" w:pos="0"/>
        </w:tabs>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7.2 乙方在指定地点提交服务成果后，甲方应在五个工作日内依据招标文件、乙方的投标文件等组织验收，验收完毕后作出书面验收报告。验收时乙方必须在现场。</w:t>
      </w:r>
    </w:p>
    <w:p>
      <w:pPr>
        <w:pStyle w:val="12"/>
        <w:tabs>
          <w:tab w:val="left" w:pos="0"/>
        </w:tabs>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7.3 对复杂的服务，甲方可请国家认可的专业机构参与验收，并由其出具验收报告，相关费用由甲方承担。</w:t>
      </w:r>
    </w:p>
    <w:p>
      <w:pPr>
        <w:pStyle w:val="12"/>
        <w:spacing w:line="360" w:lineRule="auto"/>
        <w:rPr>
          <w:rFonts w:cs="宋体" w:asciiTheme="majorEastAsia" w:hAnsiTheme="majorEastAsia" w:eastAsiaTheme="majorEastAsia"/>
          <w:b/>
          <w:bCs/>
          <w:color w:val="auto"/>
          <w:sz w:val="24"/>
          <w:szCs w:val="24"/>
          <w:highlight w:val="none"/>
        </w:rPr>
      </w:pPr>
      <w:r>
        <w:rPr>
          <w:rFonts w:cs="宋体" w:asciiTheme="majorEastAsia" w:hAnsiTheme="majorEastAsia" w:eastAsiaTheme="majorEastAsia"/>
          <w:b/>
          <w:bCs/>
          <w:color w:val="auto"/>
          <w:sz w:val="24"/>
          <w:szCs w:val="24"/>
          <w:highlight w:val="none"/>
        </w:rPr>
        <w:t>8.  合同款支付</w:t>
      </w:r>
    </w:p>
    <w:p>
      <w:pPr>
        <w:pStyle w:val="9"/>
        <w:spacing w:line="440" w:lineRule="exact"/>
        <w:rPr>
          <w:rFonts w:ascii="宋体" w:hAnsi="宋体" w:cs="宋体"/>
          <w:color w:val="auto"/>
          <w:sz w:val="24"/>
          <w:highlight w:val="none"/>
        </w:rPr>
      </w:pPr>
      <w:r>
        <w:rPr>
          <w:rFonts w:hint="eastAsia" w:asciiTheme="majorEastAsia" w:hAnsiTheme="majorEastAsia" w:eastAsiaTheme="majorEastAsia"/>
          <w:bCs/>
          <w:color w:val="auto"/>
          <w:sz w:val="24"/>
          <w:highlight w:val="none"/>
        </w:rPr>
        <w:t>8.1 付款方</w:t>
      </w:r>
      <w:r>
        <w:rPr>
          <w:rFonts w:hint="eastAsia" w:asciiTheme="majorEastAsia" w:hAnsiTheme="majorEastAsia" w:eastAsiaTheme="majorEastAsia"/>
          <w:color w:val="auto"/>
          <w:sz w:val="24"/>
          <w:highlight w:val="none"/>
        </w:rPr>
        <w:t>式：</w:t>
      </w:r>
    </w:p>
    <w:p>
      <w:pPr>
        <w:tabs>
          <w:tab w:val="left" w:pos="1440"/>
        </w:tabs>
        <w:ind w:firstLine="480" w:firstLineChars="200"/>
        <w:rPr>
          <w:rFonts w:hint="eastAsia" w:ascii="宋体" w:hAnsi="宋体" w:eastAsia="宋体"/>
          <w:bCs/>
          <w:color w:val="auto"/>
          <w:sz w:val="24"/>
          <w:highlight w:val="none"/>
          <w:lang w:val="en-US" w:eastAsia="zh-CN"/>
        </w:rPr>
      </w:pPr>
      <w:r>
        <w:rPr>
          <w:rFonts w:hint="eastAsia" w:ascii="宋体" w:hAnsi="宋体" w:eastAsia="宋体"/>
          <w:color w:val="auto"/>
          <w:sz w:val="24"/>
          <w:szCs w:val="24"/>
          <w:highlight w:val="none"/>
          <w:lang w:eastAsia="zh-CN"/>
        </w:rPr>
        <w:t>详细规划费及初步设计服务费全部纳入</w:t>
      </w:r>
      <w:r>
        <w:rPr>
          <w:rFonts w:hint="eastAsia" w:ascii="宋体" w:hAnsi="宋体" w:eastAsia="宋体"/>
          <w:color w:val="auto"/>
          <w:sz w:val="24"/>
          <w:szCs w:val="24"/>
          <w:highlight w:val="none"/>
          <w:lang w:val="en-US" w:eastAsia="zh-CN"/>
        </w:rPr>
        <w:t>PPP项目总投资。</w:t>
      </w:r>
      <w:r>
        <w:rPr>
          <w:rFonts w:hint="eastAsia" w:ascii="宋体" w:hAnsi="宋体" w:eastAsia="宋体"/>
          <w:color w:val="auto"/>
          <w:sz w:val="24"/>
          <w:szCs w:val="24"/>
          <w:highlight w:val="none"/>
          <w:lang w:eastAsia="zh-CN"/>
        </w:rPr>
        <w:t>中标供应商</w:t>
      </w:r>
      <w:r>
        <w:rPr>
          <w:rFonts w:hint="eastAsia" w:ascii="宋体" w:hAnsi="宋体" w:eastAsia="宋体"/>
          <w:color w:val="auto"/>
          <w:sz w:val="24"/>
          <w:szCs w:val="24"/>
          <w:highlight w:val="none"/>
        </w:rPr>
        <w:t>所提供的</w:t>
      </w:r>
      <w:r>
        <w:rPr>
          <w:rFonts w:hint="eastAsia" w:ascii="宋体" w:hAnsi="宋体" w:eastAsia="宋体"/>
          <w:color w:val="auto"/>
          <w:sz w:val="24"/>
          <w:szCs w:val="24"/>
          <w:highlight w:val="none"/>
          <w:lang w:eastAsia="zh-CN"/>
        </w:rPr>
        <w:t>规划、设计成果</w:t>
      </w:r>
      <w:r>
        <w:rPr>
          <w:rFonts w:hint="eastAsia" w:ascii="宋体" w:hAnsi="宋体" w:eastAsia="宋体"/>
          <w:color w:val="auto"/>
          <w:sz w:val="24"/>
          <w:szCs w:val="24"/>
          <w:highlight w:val="none"/>
        </w:rPr>
        <w:t>获得相关部门的批复及完成</w:t>
      </w:r>
      <w:r>
        <w:rPr>
          <w:rFonts w:hint="eastAsia" w:ascii="宋体" w:hAnsi="宋体" w:eastAsia="宋体"/>
          <w:color w:val="auto"/>
          <w:sz w:val="24"/>
          <w:szCs w:val="24"/>
          <w:highlight w:val="none"/>
          <w:lang w:val="en-US" w:eastAsia="zh-CN"/>
        </w:rPr>
        <w:t>合同要求的</w:t>
      </w:r>
      <w:r>
        <w:rPr>
          <w:rFonts w:hint="eastAsia" w:ascii="宋体" w:hAnsi="宋体" w:eastAsia="宋体"/>
          <w:color w:val="auto"/>
          <w:sz w:val="24"/>
          <w:szCs w:val="24"/>
          <w:highlight w:val="none"/>
        </w:rPr>
        <w:t>所有服务工作后，且当项目实</w:t>
      </w:r>
      <w:r>
        <w:rPr>
          <w:rFonts w:hint="eastAsia" w:ascii="宋体" w:hAnsi="宋体" w:eastAsia="宋体"/>
          <w:color w:val="auto"/>
          <w:sz w:val="24"/>
          <w:szCs w:val="24"/>
          <w:highlight w:val="none"/>
          <w:lang w:val="en-US" w:eastAsia="zh-CN"/>
        </w:rPr>
        <w:t>施机构与中标社会资本签订PPP项目合同，成立项目公司，项目公司资金到位后</w:t>
      </w:r>
      <w:r>
        <w:rPr>
          <w:rFonts w:hint="eastAsia" w:ascii="宋体" w:hAnsi="宋体" w:eastAsia="宋体"/>
          <w:bCs/>
          <w:color w:val="auto"/>
          <w:sz w:val="24"/>
          <w:highlight w:val="none"/>
          <w:lang w:val="en-US" w:eastAsia="zh-CN"/>
        </w:rPr>
        <w:t>20个工作日内一次性支付100%本项目合同款。（款项支付前中标供应商须向采购人开具等额发票，并承担此价格包含所产生的税费。）</w:t>
      </w:r>
    </w:p>
    <w:p>
      <w:pPr>
        <w:tabs>
          <w:tab w:val="left" w:pos="1440"/>
        </w:tabs>
        <w:ind w:firstLine="482" w:firstLineChars="200"/>
        <w:rPr>
          <w:rFonts w:cs="宋体" w:asciiTheme="majorEastAsia" w:hAnsiTheme="majorEastAsia" w:eastAsiaTheme="majorEastAsia"/>
          <w:b/>
          <w:bCs/>
          <w:color w:val="auto"/>
          <w:sz w:val="24"/>
          <w:szCs w:val="24"/>
          <w:highlight w:val="none"/>
        </w:rPr>
      </w:pPr>
      <w:r>
        <w:rPr>
          <w:rFonts w:cs="宋体" w:asciiTheme="majorEastAsia" w:hAnsiTheme="majorEastAsia" w:eastAsiaTheme="majorEastAsia"/>
          <w:b/>
          <w:bCs/>
          <w:color w:val="auto"/>
          <w:sz w:val="24"/>
          <w:szCs w:val="24"/>
          <w:highlight w:val="none"/>
        </w:rPr>
        <w:t>9.  售后服务要求</w:t>
      </w:r>
    </w:p>
    <w:p>
      <w:pPr>
        <w:pStyle w:val="12"/>
        <w:spacing w:line="360" w:lineRule="auto"/>
        <w:ind w:firstLine="480" w:firstLineChars="200"/>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9.1 乙方提供服务的质量保证期为：</w:t>
      </w:r>
      <w:r>
        <w:rPr>
          <w:rFonts w:asciiTheme="majorEastAsia" w:hAnsiTheme="majorEastAsia" w:eastAsiaTheme="majorEastAsia"/>
          <w:color w:val="auto"/>
          <w:sz w:val="24"/>
          <w:szCs w:val="24"/>
          <w:highlight w:val="none"/>
          <w:u w:val="single"/>
        </w:rPr>
        <w:t xml:space="preserve">　　　  </w:t>
      </w:r>
      <w:r>
        <w:rPr>
          <w:rFonts w:asciiTheme="majorEastAsia" w:hAnsiTheme="majorEastAsia" w:eastAsiaTheme="majorEastAsia"/>
          <w:color w:val="auto"/>
          <w:sz w:val="24"/>
          <w:szCs w:val="24"/>
          <w:highlight w:val="none"/>
        </w:rPr>
        <w:t>（自提交服务验收合格之日起计）</w:t>
      </w:r>
    </w:p>
    <w:p>
      <w:pPr>
        <w:pStyle w:val="12"/>
        <w:spacing w:line="360" w:lineRule="auto"/>
        <w:ind w:firstLine="480" w:firstLineChars="200"/>
        <w:rPr>
          <w:rFonts w:cs="Times New Roman" w:asciiTheme="majorEastAsia" w:hAnsiTheme="majorEastAsia" w:eastAsiaTheme="majorEastAsia"/>
          <w:color w:val="auto"/>
          <w:sz w:val="24"/>
          <w:szCs w:val="24"/>
          <w:highlight w:val="none"/>
        </w:rPr>
      </w:pPr>
      <w:r>
        <w:rPr>
          <w:rFonts w:cs="Times New Roman" w:asciiTheme="majorEastAsia" w:hAnsiTheme="majorEastAsia" w:eastAsiaTheme="majorEastAsia"/>
          <w:color w:val="auto"/>
          <w:sz w:val="24"/>
          <w:szCs w:val="24"/>
          <w:highlight w:val="none"/>
        </w:rPr>
        <w:t xml:space="preserve">9.2 </w:t>
      </w:r>
      <w:r>
        <w:rPr>
          <w:rFonts w:hint="eastAsia" w:cs="Times New Roman" w:asciiTheme="majorEastAsia" w:hAnsiTheme="majorEastAsia" w:eastAsiaTheme="majorEastAsia"/>
          <w:color w:val="auto"/>
          <w:sz w:val="24"/>
          <w:szCs w:val="24"/>
          <w:highlight w:val="none"/>
        </w:rPr>
        <w:t>质量保证金为（大写）人民币　　　　　</w:t>
      </w:r>
      <w:r>
        <w:rPr>
          <w:rFonts w:cs="Times New Roman" w:asciiTheme="majorEastAsia" w:hAnsiTheme="majorEastAsia" w:eastAsiaTheme="majorEastAsia"/>
          <w:color w:val="auto"/>
          <w:sz w:val="24"/>
          <w:szCs w:val="24"/>
          <w:highlight w:val="none"/>
        </w:rPr>
        <w:t xml:space="preserve">  </w:t>
      </w:r>
      <w:r>
        <w:rPr>
          <w:rFonts w:hint="eastAsia" w:cs="Times New Roman" w:asciiTheme="majorEastAsia" w:hAnsiTheme="majorEastAsia" w:eastAsiaTheme="majorEastAsia"/>
          <w:color w:val="auto"/>
          <w:sz w:val="24"/>
          <w:szCs w:val="24"/>
          <w:highlight w:val="none"/>
        </w:rPr>
        <w:t>（￥　　　　</w:t>
      </w:r>
      <w:r>
        <w:rPr>
          <w:rFonts w:cs="Times New Roman" w:asciiTheme="majorEastAsia" w:hAnsiTheme="majorEastAsia" w:eastAsiaTheme="majorEastAsia"/>
          <w:color w:val="auto"/>
          <w:sz w:val="24"/>
          <w:szCs w:val="24"/>
          <w:highlight w:val="none"/>
        </w:rPr>
        <w:t xml:space="preserve"> </w:t>
      </w:r>
      <w:r>
        <w:rPr>
          <w:rFonts w:hint="eastAsia" w:cs="Times New Roman" w:asciiTheme="majorEastAsia" w:hAnsiTheme="majorEastAsia" w:eastAsiaTheme="majorEastAsia"/>
          <w:color w:val="auto"/>
          <w:sz w:val="24"/>
          <w:szCs w:val="24"/>
          <w:highlight w:val="none"/>
        </w:rPr>
        <w:t>元）。（履约保证金在中标供应商按合同约定所提交的服务验收合格后自行转为质保金。）</w:t>
      </w:r>
    </w:p>
    <w:p>
      <w:pPr>
        <w:pStyle w:val="12"/>
        <w:spacing w:line="360" w:lineRule="auto"/>
        <w:ind w:firstLine="480" w:firstLineChars="200"/>
        <w:rPr>
          <w:color w:val="auto"/>
          <w:highlight w:val="none"/>
        </w:rPr>
      </w:pPr>
      <w:r>
        <w:rPr>
          <w:rFonts w:cs="Times New Roman" w:asciiTheme="majorEastAsia" w:hAnsiTheme="majorEastAsia" w:eastAsiaTheme="majorEastAsia"/>
          <w:color w:val="auto"/>
          <w:sz w:val="24"/>
          <w:szCs w:val="24"/>
          <w:highlight w:val="none"/>
        </w:rPr>
        <w:t xml:space="preserve">9.3 </w:t>
      </w:r>
      <w:r>
        <w:rPr>
          <w:rFonts w:hint="eastAsia" w:cs="Times New Roman" w:asciiTheme="majorEastAsia" w:hAnsiTheme="majorEastAsia" w:eastAsiaTheme="majorEastAsia"/>
          <w:color w:val="auto"/>
          <w:sz w:val="24"/>
          <w:szCs w:val="24"/>
          <w:highlight w:val="none"/>
        </w:rPr>
        <w:t>在本合同第</w:t>
      </w:r>
      <w:r>
        <w:rPr>
          <w:rFonts w:cs="Times New Roman" w:asciiTheme="majorEastAsia" w:hAnsiTheme="majorEastAsia" w:eastAsiaTheme="majorEastAsia"/>
          <w:color w:val="auto"/>
          <w:sz w:val="24"/>
          <w:szCs w:val="24"/>
          <w:highlight w:val="none"/>
        </w:rPr>
        <w:t>9.1</w:t>
      </w:r>
      <w:r>
        <w:rPr>
          <w:rFonts w:hint="eastAsia" w:cs="Times New Roman" w:asciiTheme="majorEastAsia" w:hAnsiTheme="majorEastAsia" w:eastAsiaTheme="majorEastAsia"/>
          <w:color w:val="auto"/>
          <w:sz w:val="24"/>
          <w:szCs w:val="24"/>
          <w:highlight w:val="none"/>
        </w:rPr>
        <w:t>项约定的质量保证期内，乙方提供的产品符合合同约定的，待质保期满后由甲方（向采购代理机构申请）将质量保证金无息退还给乙方。</w:t>
      </w:r>
    </w:p>
    <w:p>
      <w:pPr>
        <w:pStyle w:val="12"/>
        <w:spacing w:line="360" w:lineRule="auto"/>
        <w:ind w:firstLine="480" w:firstLineChars="200"/>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9.</w:t>
      </w:r>
      <w:r>
        <w:rPr>
          <w:rFonts w:hint="eastAsia" w:asciiTheme="majorEastAsia" w:hAnsiTheme="majorEastAsia" w:eastAsiaTheme="majorEastAsia"/>
          <w:color w:val="auto"/>
          <w:sz w:val="24"/>
          <w:szCs w:val="24"/>
          <w:highlight w:val="none"/>
          <w:lang w:val="en-US" w:eastAsia="zh-CN"/>
        </w:rPr>
        <w:t>4</w:t>
      </w:r>
      <w:r>
        <w:rPr>
          <w:rFonts w:asciiTheme="majorEastAsia" w:hAnsiTheme="majorEastAsia" w:eastAsiaTheme="majorEastAsia"/>
          <w:color w:val="auto"/>
          <w:sz w:val="24"/>
          <w:szCs w:val="24"/>
          <w:highlight w:val="none"/>
        </w:rPr>
        <w:t xml:space="preserve"> 在本合同第9.1项约定的质量保证期内，乙方应对服务出现的问题负责处理解决并承担一切费用。</w:t>
      </w:r>
    </w:p>
    <w:p>
      <w:pPr>
        <w:pStyle w:val="12"/>
        <w:tabs>
          <w:tab w:val="left" w:pos="5250"/>
        </w:tabs>
        <w:spacing w:line="360" w:lineRule="auto"/>
        <w:ind w:firstLine="480" w:firstLineChars="200"/>
        <w:rPr>
          <w:rFonts w:cs="宋体" w:asciiTheme="majorEastAsia" w:hAnsiTheme="majorEastAsia" w:eastAsiaTheme="majorEastAsia"/>
          <w:color w:val="auto"/>
          <w:sz w:val="24"/>
          <w:szCs w:val="24"/>
          <w:highlight w:val="none"/>
          <w:u w:val="single"/>
        </w:rPr>
      </w:pPr>
      <w:r>
        <w:rPr>
          <w:rFonts w:asciiTheme="majorEastAsia" w:hAnsiTheme="majorEastAsia" w:eastAsiaTheme="majorEastAsia"/>
          <w:color w:val="auto"/>
          <w:sz w:val="24"/>
          <w:szCs w:val="24"/>
          <w:highlight w:val="none"/>
        </w:rPr>
        <w:t>9.</w:t>
      </w:r>
      <w:r>
        <w:rPr>
          <w:rFonts w:hint="eastAsia" w:asciiTheme="majorEastAsia" w:hAnsiTheme="majorEastAsia" w:eastAsiaTheme="majorEastAsia"/>
          <w:color w:val="auto"/>
          <w:sz w:val="24"/>
          <w:szCs w:val="24"/>
          <w:highlight w:val="none"/>
          <w:lang w:val="en-US" w:eastAsia="zh-CN"/>
        </w:rPr>
        <w:t>5</w:t>
      </w:r>
      <w:r>
        <w:rPr>
          <w:rFonts w:asciiTheme="majorEastAsia" w:hAnsiTheme="majorEastAsia" w:eastAsiaTheme="majorEastAsia"/>
          <w:color w:val="auto"/>
          <w:sz w:val="24"/>
          <w:szCs w:val="24"/>
          <w:highlight w:val="none"/>
        </w:rPr>
        <w:t xml:space="preserve"> 其他售后服务要求：</w:t>
      </w:r>
      <w:r>
        <w:rPr>
          <w:rFonts w:asciiTheme="majorEastAsia" w:hAnsiTheme="majorEastAsia" w:eastAsiaTheme="majorEastAsia"/>
          <w:color w:val="auto"/>
          <w:sz w:val="24"/>
          <w:szCs w:val="24"/>
          <w:highlight w:val="none"/>
          <w:u w:val="single"/>
        </w:rPr>
        <w:t>按投标文件商务条款偏离表内容执行。</w:t>
      </w:r>
    </w:p>
    <w:p>
      <w:pPr>
        <w:pStyle w:val="12"/>
        <w:spacing w:line="360" w:lineRule="auto"/>
        <w:rPr>
          <w:rFonts w:cs="宋体" w:asciiTheme="majorEastAsia" w:hAnsiTheme="majorEastAsia" w:eastAsiaTheme="majorEastAsia"/>
          <w:b/>
          <w:bCs/>
          <w:color w:val="auto"/>
          <w:sz w:val="24"/>
          <w:szCs w:val="24"/>
          <w:highlight w:val="none"/>
        </w:rPr>
      </w:pPr>
      <w:r>
        <w:rPr>
          <w:rFonts w:cs="宋体" w:asciiTheme="majorEastAsia" w:hAnsiTheme="majorEastAsia" w:eastAsiaTheme="majorEastAsia"/>
          <w:b/>
          <w:bCs/>
          <w:color w:val="auto"/>
          <w:sz w:val="24"/>
          <w:szCs w:val="24"/>
          <w:highlight w:val="none"/>
        </w:rPr>
        <w:t>10.  违约责任</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10.1 甲方无正当理由拒收服务的，甲方向乙方偿付拒收服务费总值的百分之五违约金。</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10.2 甲方无故逾期验收或办理合同款支付手续的，甲方应按逾期付款总额每日万分之五向乙方支付违约金。</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10.3 乙方逾期交付服务的，乙方应按逾期提供服务总额每日千分之六向甲方支付违约金，由甲方从待付服务费中扣除。逾期超过约定日期十个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pStyle w:val="12"/>
        <w:spacing w:line="360" w:lineRule="auto"/>
        <w:rPr>
          <w:rFonts w:cs="宋体" w:asciiTheme="majorEastAsia" w:hAnsiTheme="majorEastAsia" w:eastAsiaTheme="majorEastAsia"/>
          <w:b/>
          <w:bCs/>
          <w:color w:val="auto"/>
          <w:sz w:val="24"/>
          <w:szCs w:val="24"/>
          <w:highlight w:val="none"/>
        </w:rPr>
      </w:pPr>
      <w:r>
        <w:rPr>
          <w:rFonts w:cs="宋体" w:asciiTheme="majorEastAsia" w:hAnsiTheme="majorEastAsia" w:eastAsiaTheme="majorEastAsia"/>
          <w:b/>
          <w:bCs/>
          <w:color w:val="auto"/>
          <w:sz w:val="24"/>
          <w:szCs w:val="24"/>
          <w:highlight w:val="none"/>
        </w:rPr>
        <w:t>11.  不可抗力事件处理</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11.1 在合同有效期内，任何一方因不可抗力事件导致不能履行合同，则合同履行期可延长，其延长期与不可抗力影响期相同。</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11.2 不可抗力事件发生后，应立即通知对方，并寄送有关权威机构出具的证明。</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11.3 不可抗力事件延续120天以上，双方应通过友好协商，确定是否继续履行合同。</w:t>
      </w:r>
    </w:p>
    <w:p>
      <w:pPr>
        <w:pStyle w:val="12"/>
        <w:spacing w:line="360" w:lineRule="auto"/>
        <w:rPr>
          <w:rFonts w:cs="宋体" w:asciiTheme="majorEastAsia" w:hAnsiTheme="majorEastAsia" w:eastAsiaTheme="majorEastAsia"/>
          <w:b/>
          <w:bCs/>
          <w:color w:val="auto"/>
          <w:sz w:val="24"/>
          <w:szCs w:val="24"/>
          <w:highlight w:val="none"/>
        </w:rPr>
      </w:pPr>
      <w:r>
        <w:rPr>
          <w:rFonts w:cs="宋体" w:asciiTheme="majorEastAsia" w:hAnsiTheme="majorEastAsia" w:eastAsiaTheme="majorEastAsia"/>
          <w:b/>
          <w:bCs/>
          <w:color w:val="auto"/>
          <w:sz w:val="24"/>
          <w:szCs w:val="24"/>
          <w:highlight w:val="none"/>
        </w:rPr>
        <w:t>12.  诉讼</w:t>
      </w:r>
    </w:p>
    <w:p>
      <w:pPr>
        <w:pStyle w:val="12"/>
        <w:tabs>
          <w:tab w:val="left" w:pos="0"/>
        </w:tabs>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12.1 双方在执行合同中所发生的一切争议，应通过协商解决。如协商不成，可向合同签订地法院起诉，合同签订地在此约定为广西</w:t>
      </w:r>
      <w:r>
        <w:rPr>
          <w:rFonts w:hint="eastAsia" w:cs="宋体" w:asciiTheme="majorEastAsia" w:hAnsiTheme="majorEastAsia" w:eastAsiaTheme="majorEastAsia"/>
          <w:color w:val="auto"/>
          <w:sz w:val="24"/>
          <w:szCs w:val="24"/>
          <w:highlight w:val="none"/>
        </w:rPr>
        <w:t>防城港</w:t>
      </w:r>
      <w:r>
        <w:rPr>
          <w:rFonts w:cs="宋体" w:asciiTheme="majorEastAsia" w:hAnsiTheme="majorEastAsia" w:eastAsiaTheme="majorEastAsia"/>
          <w:color w:val="auto"/>
          <w:sz w:val="24"/>
          <w:szCs w:val="24"/>
          <w:highlight w:val="none"/>
        </w:rPr>
        <w:t>市。</w:t>
      </w:r>
    </w:p>
    <w:p>
      <w:pPr>
        <w:pStyle w:val="12"/>
        <w:spacing w:line="360" w:lineRule="auto"/>
        <w:rPr>
          <w:rFonts w:cs="宋体" w:asciiTheme="majorEastAsia" w:hAnsiTheme="majorEastAsia" w:eastAsiaTheme="majorEastAsia"/>
          <w:b/>
          <w:bCs/>
          <w:color w:val="auto"/>
          <w:sz w:val="24"/>
          <w:szCs w:val="24"/>
          <w:highlight w:val="none"/>
        </w:rPr>
      </w:pPr>
      <w:r>
        <w:rPr>
          <w:rFonts w:cs="宋体" w:asciiTheme="majorEastAsia" w:hAnsiTheme="majorEastAsia" w:eastAsiaTheme="majorEastAsia"/>
          <w:b/>
          <w:bCs/>
          <w:color w:val="auto"/>
          <w:sz w:val="24"/>
          <w:szCs w:val="24"/>
          <w:highlight w:val="none"/>
        </w:rPr>
        <w:t>13.  合同生效及其它</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13.1 合同经双方法定代表人或授权委托代理人签字并加盖单位公章后生效。</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13.2 合同执行中涉及采购资金和采购内容修改或补充的，须经市财政部门审批，并签书面补充协议报</w:t>
      </w:r>
      <w:r>
        <w:rPr>
          <w:rFonts w:hint="eastAsia" w:cs="宋体" w:asciiTheme="majorEastAsia" w:hAnsiTheme="majorEastAsia" w:eastAsiaTheme="majorEastAsia"/>
          <w:color w:val="auto"/>
          <w:sz w:val="24"/>
          <w:szCs w:val="24"/>
          <w:highlight w:val="none"/>
        </w:rPr>
        <w:t>防城港市政府采购管理中心</w:t>
      </w:r>
      <w:r>
        <w:rPr>
          <w:rFonts w:cs="宋体" w:asciiTheme="majorEastAsia" w:hAnsiTheme="majorEastAsia" w:eastAsiaTheme="majorEastAsia"/>
          <w:color w:val="auto"/>
          <w:sz w:val="24"/>
          <w:szCs w:val="24"/>
          <w:highlight w:val="none"/>
        </w:rPr>
        <w:t>备案，方可作为主合同不可分割的一部分。</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13.3 下述合同附件为本合同不可分割的部分并与本合同具有同等效力：</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（1）中标通知书；</w:t>
      </w:r>
    </w:p>
    <w:p>
      <w:pPr>
        <w:pStyle w:val="12"/>
        <w:spacing w:line="360" w:lineRule="auto"/>
        <w:ind w:firstLine="480" w:firstLineChars="200"/>
        <w:rPr>
          <w:color w:val="auto"/>
          <w:highlight w:val="none"/>
        </w:rPr>
      </w:pPr>
      <w:r>
        <w:rPr>
          <w:rFonts w:hint="eastAsia" w:cs="宋体" w:asciiTheme="majorEastAsia" w:hAnsiTheme="majorEastAsia" w:eastAsiaTheme="majorEastAsia"/>
          <w:color w:val="auto"/>
          <w:sz w:val="24"/>
          <w:szCs w:val="24"/>
          <w:highlight w:val="none"/>
        </w:rPr>
        <w:t>（</w:t>
      </w:r>
      <w:r>
        <w:rPr>
          <w:rFonts w:cs="宋体" w:asciiTheme="majorEastAsia" w:hAnsiTheme="majorEastAsia" w:eastAsiaTheme="majorEastAsia"/>
          <w:color w:val="auto"/>
          <w:sz w:val="24"/>
          <w:szCs w:val="24"/>
          <w:highlight w:val="none"/>
        </w:rPr>
        <w:t>2</w:t>
      </w:r>
      <w:r>
        <w:rPr>
          <w:rFonts w:hint="eastAsia" w:cs="宋体" w:asciiTheme="majorEastAsia" w:hAnsiTheme="majorEastAsia" w:eastAsiaTheme="majorEastAsia"/>
          <w:color w:val="auto"/>
          <w:sz w:val="24"/>
          <w:szCs w:val="24"/>
          <w:highlight w:val="none"/>
        </w:rPr>
        <w:t>）履约保证金交纳证明；</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w:t>
      </w:r>
      <w:r>
        <w:rPr>
          <w:rFonts w:hint="eastAsia" w:cs="宋体" w:asciiTheme="majorEastAsia" w:hAnsiTheme="majorEastAsia" w:eastAsiaTheme="majorEastAsia"/>
          <w:color w:val="auto"/>
          <w:sz w:val="24"/>
          <w:szCs w:val="24"/>
          <w:highlight w:val="none"/>
          <w:lang w:val="en-US" w:eastAsia="zh-CN"/>
        </w:rPr>
        <w:t>3</w:t>
      </w:r>
      <w:r>
        <w:rPr>
          <w:rFonts w:cs="宋体" w:asciiTheme="majorEastAsia" w:hAnsiTheme="majorEastAsia" w:eastAsiaTheme="majorEastAsia"/>
          <w:color w:val="auto"/>
          <w:sz w:val="24"/>
          <w:szCs w:val="24"/>
          <w:highlight w:val="none"/>
        </w:rPr>
        <w:t>）招标文件服务需求一览表；</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w:t>
      </w:r>
      <w:r>
        <w:rPr>
          <w:rFonts w:hint="eastAsia" w:cs="宋体" w:asciiTheme="majorEastAsia" w:hAnsiTheme="majorEastAsia" w:eastAsiaTheme="majorEastAsia"/>
          <w:color w:val="auto"/>
          <w:sz w:val="24"/>
          <w:szCs w:val="24"/>
          <w:highlight w:val="none"/>
          <w:lang w:val="en-US" w:eastAsia="zh-CN"/>
        </w:rPr>
        <w:t>4</w:t>
      </w:r>
      <w:r>
        <w:rPr>
          <w:rFonts w:cs="宋体" w:asciiTheme="majorEastAsia" w:hAnsiTheme="majorEastAsia" w:eastAsiaTheme="majorEastAsia"/>
          <w:color w:val="auto"/>
          <w:sz w:val="24"/>
          <w:szCs w:val="24"/>
          <w:highlight w:val="none"/>
        </w:rPr>
        <w:t>）招标文件的澄清和修改；</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w:t>
      </w:r>
      <w:r>
        <w:rPr>
          <w:rFonts w:hint="eastAsia" w:cs="宋体" w:asciiTheme="majorEastAsia" w:hAnsiTheme="majorEastAsia" w:eastAsiaTheme="majorEastAsia"/>
          <w:color w:val="auto"/>
          <w:sz w:val="24"/>
          <w:szCs w:val="24"/>
          <w:highlight w:val="none"/>
          <w:lang w:val="en-US" w:eastAsia="zh-CN"/>
        </w:rPr>
        <w:t>5</w:t>
      </w:r>
      <w:r>
        <w:rPr>
          <w:rFonts w:cs="宋体" w:asciiTheme="majorEastAsia" w:hAnsiTheme="majorEastAsia" w:eastAsiaTheme="majorEastAsia"/>
          <w:color w:val="auto"/>
          <w:sz w:val="24"/>
          <w:szCs w:val="24"/>
          <w:highlight w:val="none"/>
        </w:rPr>
        <w:t>）投标函、投标报价表；</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w:t>
      </w:r>
      <w:r>
        <w:rPr>
          <w:rFonts w:hint="eastAsia" w:cs="宋体" w:asciiTheme="majorEastAsia" w:hAnsiTheme="majorEastAsia" w:eastAsiaTheme="majorEastAsia"/>
          <w:color w:val="auto"/>
          <w:sz w:val="24"/>
          <w:szCs w:val="24"/>
          <w:highlight w:val="none"/>
          <w:lang w:val="en-US" w:eastAsia="zh-CN"/>
        </w:rPr>
        <w:t>6</w:t>
      </w:r>
      <w:r>
        <w:rPr>
          <w:rFonts w:cs="宋体" w:asciiTheme="majorEastAsia" w:hAnsiTheme="majorEastAsia" w:eastAsiaTheme="majorEastAsia"/>
          <w:color w:val="auto"/>
          <w:sz w:val="24"/>
          <w:szCs w:val="24"/>
          <w:highlight w:val="none"/>
        </w:rPr>
        <w:t>）投标服务技术资料表、商务条款偏离表、售后服务承诺书；</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w:t>
      </w:r>
      <w:r>
        <w:rPr>
          <w:rFonts w:hint="eastAsia" w:cs="宋体" w:asciiTheme="majorEastAsia" w:hAnsiTheme="majorEastAsia" w:eastAsiaTheme="majorEastAsia"/>
          <w:color w:val="auto"/>
          <w:sz w:val="24"/>
          <w:szCs w:val="24"/>
          <w:highlight w:val="none"/>
          <w:lang w:val="en-US" w:eastAsia="zh-CN"/>
        </w:rPr>
        <w:t>7</w:t>
      </w:r>
      <w:r>
        <w:rPr>
          <w:rFonts w:cs="宋体" w:asciiTheme="majorEastAsia" w:hAnsiTheme="majorEastAsia" w:eastAsiaTheme="majorEastAsia"/>
          <w:color w:val="auto"/>
          <w:sz w:val="24"/>
          <w:szCs w:val="24"/>
          <w:highlight w:val="none"/>
        </w:rPr>
        <w:t>）中标供应商澄清函。</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13.4 本合同未尽事宜，遵照《中华人民共和国合同法》有关条文执行。</w:t>
      </w:r>
    </w:p>
    <w:p>
      <w:pPr>
        <w:pStyle w:val="12"/>
        <w:spacing w:line="360" w:lineRule="auto"/>
        <w:ind w:firstLine="480" w:firstLineChars="200"/>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 xml:space="preserve">13.5 </w:t>
      </w:r>
      <w:r>
        <w:rPr>
          <w:rFonts w:cs="宋体" w:asciiTheme="majorEastAsia" w:hAnsiTheme="majorEastAsia" w:eastAsiaTheme="majorEastAsia"/>
          <w:b/>
          <w:color w:val="auto"/>
          <w:sz w:val="24"/>
          <w:highlight w:val="none"/>
        </w:rPr>
        <w:t>本合同正本一式贰份</w:t>
      </w:r>
      <w:r>
        <w:rPr>
          <w:rFonts w:cs="宋体" w:asciiTheme="majorEastAsia" w:hAnsiTheme="majorEastAsia" w:eastAsiaTheme="majorEastAsia"/>
          <w:color w:val="auto"/>
          <w:sz w:val="24"/>
          <w:highlight w:val="none"/>
        </w:rPr>
        <w:t>，具有同等法律效力，甲乙双方各执</w:t>
      </w:r>
      <w:r>
        <w:rPr>
          <w:rFonts w:cs="宋体" w:asciiTheme="majorEastAsia" w:hAnsiTheme="majorEastAsia" w:eastAsiaTheme="majorEastAsia"/>
          <w:b/>
          <w:color w:val="auto"/>
          <w:sz w:val="24"/>
          <w:highlight w:val="none"/>
        </w:rPr>
        <w:t>壹份</w:t>
      </w:r>
      <w:r>
        <w:rPr>
          <w:rFonts w:cs="宋体" w:asciiTheme="majorEastAsia" w:hAnsiTheme="majorEastAsia" w:eastAsiaTheme="majorEastAsia"/>
          <w:color w:val="auto"/>
          <w:sz w:val="24"/>
          <w:highlight w:val="none"/>
        </w:rPr>
        <w:t>；</w:t>
      </w:r>
      <w:r>
        <w:rPr>
          <w:rFonts w:cs="宋体" w:asciiTheme="majorEastAsia" w:hAnsiTheme="majorEastAsia" w:eastAsiaTheme="majorEastAsia"/>
          <w:b/>
          <w:color w:val="auto"/>
          <w:sz w:val="24"/>
          <w:highlight w:val="none"/>
        </w:rPr>
        <w:t>副本肆份</w:t>
      </w:r>
      <w:r>
        <w:rPr>
          <w:rFonts w:cs="宋体" w:asciiTheme="majorEastAsia" w:hAnsiTheme="majorEastAsia" w:eastAsiaTheme="majorEastAsia"/>
          <w:color w:val="auto"/>
          <w:sz w:val="24"/>
          <w:highlight w:val="none"/>
        </w:rPr>
        <w:t>，甲乙双方各执</w:t>
      </w:r>
      <w:r>
        <w:rPr>
          <w:rFonts w:cs="宋体" w:asciiTheme="majorEastAsia" w:hAnsiTheme="majorEastAsia" w:eastAsiaTheme="majorEastAsia"/>
          <w:b/>
          <w:color w:val="auto"/>
          <w:sz w:val="24"/>
          <w:highlight w:val="none"/>
        </w:rPr>
        <w:t>壹份</w:t>
      </w:r>
      <w:r>
        <w:rPr>
          <w:rFonts w:cs="宋体" w:asciiTheme="majorEastAsia" w:hAnsiTheme="majorEastAsia" w:eastAsiaTheme="majorEastAsia"/>
          <w:color w:val="auto"/>
          <w:sz w:val="24"/>
          <w:highlight w:val="none"/>
        </w:rPr>
        <w:t>，采购代理</w:t>
      </w:r>
      <w:r>
        <w:rPr>
          <w:rFonts w:cs="宋体" w:asciiTheme="majorEastAsia" w:hAnsiTheme="majorEastAsia" w:eastAsiaTheme="majorEastAsia"/>
          <w:b/>
          <w:color w:val="auto"/>
          <w:sz w:val="24"/>
          <w:highlight w:val="none"/>
        </w:rPr>
        <w:t>贰份</w:t>
      </w:r>
      <w:r>
        <w:rPr>
          <w:rFonts w:cs="宋体" w:asciiTheme="majorEastAsia" w:hAnsiTheme="majorEastAsia" w:eastAsiaTheme="majorEastAsia"/>
          <w:color w:val="auto"/>
          <w:sz w:val="24"/>
          <w:highlight w:val="none"/>
        </w:rPr>
        <w:t>。自合同签订之日起</w:t>
      </w:r>
      <w:r>
        <w:rPr>
          <w:rFonts w:cs="宋体" w:asciiTheme="majorEastAsia" w:hAnsiTheme="majorEastAsia" w:eastAsiaTheme="majorEastAsia"/>
          <w:b/>
          <w:color w:val="auto"/>
          <w:sz w:val="24"/>
          <w:highlight w:val="none"/>
        </w:rPr>
        <w:t>2个工作日内</w:t>
      </w:r>
      <w:r>
        <w:rPr>
          <w:rFonts w:cs="宋体" w:asciiTheme="majorEastAsia" w:hAnsiTheme="majorEastAsia" w:eastAsiaTheme="majorEastAsia"/>
          <w:color w:val="auto"/>
          <w:sz w:val="24"/>
          <w:highlight w:val="none"/>
        </w:rPr>
        <w:t>由中标供应商将合同送至采购代理机构处。采购代理机构将政府采购合同在省级以上人民政府财政部门指定的媒体上公告，同时采购代理机构将政府采购合同的电子档案及相关资料上传至“</w:t>
      </w:r>
      <w:r>
        <w:rPr>
          <w:rFonts w:hint="eastAsia" w:cs="宋体" w:asciiTheme="majorEastAsia" w:hAnsiTheme="majorEastAsia" w:eastAsiaTheme="majorEastAsia"/>
          <w:color w:val="auto"/>
          <w:sz w:val="24"/>
          <w:highlight w:val="none"/>
        </w:rPr>
        <w:t>防城港市政府采购管理中心</w:t>
      </w:r>
      <w:r>
        <w:rPr>
          <w:rFonts w:cs="宋体" w:asciiTheme="majorEastAsia" w:hAnsiTheme="majorEastAsia" w:eastAsiaTheme="majorEastAsia"/>
          <w:color w:val="auto"/>
          <w:sz w:val="24"/>
          <w:highlight w:val="none"/>
        </w:rPr>
        <w:t>政府采购监督管理系统”备案。</w:t>
      </w:r>
    </w:p>
    <w:p>
      <w:pPr>
        <w:pStyle w:val="12"/>
        <w:spacing w:line="360" w:lineRule="auto"/>
        <w:ind w:firstLine="480" w:firstLineChars="200"/>
        <w:rPr>
          <w:rFonts w:cs="宋体" w:asciiTheme="majorEastAsia" w:hAnsiTheme="majorEastAsia" w:eastAsiaTheme="majorEastAsia"/>
          <w:color w:val="auto"/>
          <w:sz w:val="24"/>
          <w:szCs w:val="24"/>
          <w:highlight w:val="none"/>
        </w:rPr>
      </w:pPr>
    </w:p>
    <w:p>
      <w:pPr>
        <w:pStyle w:val="12"/>
        <w:spacing w:line="360" w:lineRule="auto"/>
        <w:jc w:val="left"/>
        <w:rPr>
          <w:rFonts w:cs="宋体" w:asciiTheme="majorEastAsia" w:hAnsiTheme="majorEastAsia" w:eastAsiaTheme="majorEastAsia"/>
          <w:color w:val="auto"/>
          <w:sz w:val="24"/>
          <w:szCs w:val="24"/>
          <w:highlight w:val="none"/>
          <w:u w:val="single"/>
        </w:rPr>
      </w:pPr>
      <w:r>
        <w:rPr>
          <w:rFonts w:cs="宋体" w:asciiTheme="majorEastAsia" w:hAnsiTheme="majorEastAsia" w:eastAsiaTheme="majorEastAsia"/>
          <w:color w:val="auto"/>
          <w:sz w:val="24"/>
          <w:szCs w:val="24"/>
          <w:highlight w:val="none"/>
        </w:rPr>
        <w:t>甲方：</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 xml:space="preserve">    乙方：</w:t>
      </w:r>
      <w:r>
        <w:rPr>
          <w:rFonts w:hint="eastAsia" w:cs="宋体" w:asciiTheme="majorEastAsia" w:hAnsiTheme="majorEastAsia" w:eastAsiaTheme="majorEastAsia"/>
          <w:color w:val="auto"/>
          <w:sz w:val="24"/>
          <w:szCs w:val="24"/>
          <w:highlight w:val="none"/>
        </w:rPr>
        <w:t>_______________________________</w:t>
      </w:r>
      <w:r>
        <w:rPr>
          <w:rFonts w:cs="宋体" w:asciiTheme="majorEastAsia" w:hAnsiTheme="majorEastAsia" w:eastAsiaTheme="majorEastAsia"/>
          <w:color w:val="auto"/>
          <w:sz w:val="24"/>
          <w:szCs w:val="24"/>
          <w:highlight w:val="none"/>
          <w:u w:val="single"/>
        </w:rPr>
        <w:t xml:space="preserve">                                   </w:t>
      </w:r>
    </w:p>
    <w:p>
      <w:pPr>
        <w:pStyle w:val="12"/>
        <w:spacing w:line="360" w:lineRule="auto"/>
        <w:jc w:val="lef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地址：</w:t>
      </w:r>
      <w:r>
        <w:rPr>
          <w:rFonts w:cs="宋体" w:asciiTheme="majorEastAsia" w:hAnsiTheme="majorEastAsia" w:eastAsiaTheme="majorEastAsia"/>
          <w:color w:val="auto"/>
          <w:sz w:val="24"/>
          <w:szCs w:val="24"/>
          <w:highlight w:val="none"/>
          <w:u w:val="single"/>
        </w:rPr>
        <w:t xml:space="preserve">                               </w:t>
      </w:r>
      <w:r>
        <w:rPr>
          <w:rFonts w:hint="eastAsia"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 xml:space="preserve">    地址：</w:t>
      </w:r>
      <w:r>
        <w:rPr>
          <w:rFonts w:hint="eastAsia" w:cs="宋体" w:asciiTheme="majorEastAsia" w:hAnsiTheme="majorEastAsia" w:eastAsiaTheme="majorEastAsia"/>
          <w:color w:val="auto"/>
          <w:sz w:val="24"/>
          <w:szCs w:val="24"/>
          <w:highlight w:val="none"/>
        </w:rPr>
        <w:t>_______________________________</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 xml:space="preserve">     </w:t>
      </w:r>
    </w:p>
    <w:p>
      <w:pPr>
        <w:pStyle w:val="12"/>
        <w:spacing w:line="360" w:lineRule="auto"/>
        <w:jc w:val="lef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法定代表人：</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 xml:space="preserve">    法定代表人：</w:t>
      </w:r>
      <w:r>
        <w:rPr>
          <w:rFonts w:hint="eastAsia" w:cs="宋体" w:asciiTheme="majorEastAsia" w:hAnsiTheme="majorEastAsia" w:eastAsiaTheme="majorEastAsia"/>
          <w:color w:val="auto"/>
          <w:sz w:val="24"/>
          <w:szCs w:val="24"/>
          <w:highlight w:val="none"/>
        </w:rPr>
        <w:t>_________________________</w:t>
      </w:r>
      <w:r>
        <w:rPr>
          <w:rFonts w:cs="宋体" w:asciiTheme="majorEastAsia" w:hAnsiTheme="majorEastAsia" w:eastAsiaTheme="majorEastAsia"/>
          <w:color w:val="auto"/>
          <w:sz w:val="24"/>
          <w:szCs w:val="24"/>
          <w:highlight w:val="none"/>
          <w:u w:val="single"/>
        </w:rPr>
        <w:t xml:space="preserve">                              </w:t>
      </w:r>
    </w:p>
    <w:p>
      <w:pPr>
        <w:pStyle w:val="12"/>
        <w:spacing w:line="360" w:lineRule="auto"/>
        <w:jc w:val="lef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委托代理人：</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 xml:space="preserve">    委托代理人：</w:t>
      </w:r>
      <w:r>
        <w:rPr>
          <w:rFonts w:hint="eastAsia" w:cs="宋体" w:asciiTheme="majorEastAsia" w:hAnsiTheme="majorEastAsia" w:eastAsiaTheme="majorEastAsia"/>
          <w:color w:val="auto"/>
          <w:sz w:val="24"/>
          <w:szCs w:val="24"/>
          <w:highlight w:val="none"/>
        </w:rPr>
        <w:t>_________________________</w:t>
      </w:r>
      <w:r>
        <w:rPr>
          <w:rFonts w:cs="宋体" w:asciiTheme="majorEastAsia" w:hAnsiTheme="majorEastAsia" w:eastAsiaTheme="majorEastAsia"/>
          <w:color w:val="auto"/>
          <w:sz w:val="24"/>
          <w:szCs w:val="24"/>
          <w:highlight w:val="none"/>
          <w:u w:val="single"/>
        </w:rPr>
        <w:t xml:space="preserve">                               </w:t>
      </w:r>
    </w:p>
    <w:p>
      <w:pPr>
        <w:pStyle w:val="12"/>
        <w:spacing w:line="360" w:lineRule="auto"/>
        <w:jc w:val="lef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电话：</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 xml:space="preserve">    电话：</w:t>
      </w:r>
      <w:r>
        <w:rPr>
          <w:rFonts w:hint="eastAsia" w:cs="宋体" w:asciiTheme="majorEastAsia" w:hAnsiTheme="majorEastAsia" w:eastAsiaTheme="majorEastAsia"/>
          <w:color w:val="auto"/>
          <w:sz w:val="24"/>
          <w:szCs w:val="24"/>
          <w:highlight w:val="none"/>
        </w:rPr>
        <w:t>_______________________________</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 xml:space="preserve">       </w:t>
      </w:r>
    </w:p>
    <w:p>
      <w:pPr>
        <w:pStyle w:val="12"/>
        <w:spacing w:line="360" w:lineRule="auto"/>
        <w:jc w:val="lef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传真：</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 xml:space="preserve">    传真：</w:t>
      </w:r>
      <w:r>
        <w:rPr>
          <w:rFonts w:hint="eastAsia" w:cs="宋体" w:asciiTheme="majorEastAsia" w:hAnsiTheme="majorEastAsia" w:eastAsiaTheme="majorEastAsia"/>
          <w:color w:val="auto"/>
          <w:sz w:val="24"/>
          <w:szCs w:val="24"/>
          <w:highlight w:val="none"/>
        </w:rPr>
        <w:t>_______________________________</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 xml:space="preserve">    </w:t>
      </w:r>
    </w:p>
    <w:p>
      <w:pPr>
        <w:pStyle w:val="12"/>
        <w:spacing w:line="360" w:lineRule="auto"/>
        <w:jc w:val="lef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邮政编码：</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 xml:space="preserve">    邮政编码：</w:t>
      </w:r>
      <w:r>
        <w:rPr>
          <w:rFonts w:hint="eastAsia" w:cs="宋体" w:asciiTheme="majorEastAsia" w:hAnsiTheme="majorEastAsia" w:eastAsiaTheme="majorEastAsia"/>
          <w:color w:val="auto"/>
          <w:sz w:val="24"/>
          <w:szCs w:val="24"/>
          <w:highlight w:val="none"/>
        </w:rPr>
        <w:t>___________________________</w:t>
      </w:r>
      <w:r>
        <w:rPr>
          <w:rFonts w:cs="宋体" w:asciiTheme="majorEastAsia" w:hAnsiTheme="majorEastAsia" w:eastAsiaTheme="majorEastAsia"/>
          <w:color w:val="auto"/>
          <w:sz w:val="24"/>
          <w:szCs w:val="24"/>
          <w:highlight w:val="none"/>
          <w:u w:val="single"/>
        </w:rPr>
        <w:t xml:space="preserve">                                 </w:t>
      </w:r>
    </w:p>
    <w:p>
      <w:pPr>
        <w:pStyle w:val="12"/>
        <w:spacing w:line="360" w:lineRule="auto"/>
        <w:jc w:val="left"/>
        <w:rPr>
          <w:rFonts w:cs="宋体" w:asciiTheme="majorEastAsia" w:hAnsiTheme="majorEastAsia" w:eastAsiaTheme="majorEastAsia"/>
          <w:color w:val="auto"/>
          <w:highlight w:val="none"/>
          <w:u w:val="single"/>
        </w:rPr>
      </w:pPr>
      <w:r>
        <w:rPr>
          <w:rFonts w:cs="宋体" w:asciiTheme="majorEastAsia" w:hAnsiTheme="majorEastAsia" w:eastAsiaTheme="majorEastAsia"/>
          <w:color w:val="auto"/>
          <w:sz w:val="24"/>
          <w:szCs w:val="24"/>
          <w:highlight w:val="none"/>
        </w:rPr>
        <w:t xml:space="preserve">                                          统一社会代码：</w:t>
      </w:r>
      <w:r>
        <w:rPr>
          <w:rFonts w:hint="eastAsia" w:cs="宋体" w:asciiTheme="majorEastAsia" w:hAnsiTheme="majorEastAsia" w:eastAsiaTheme="majorEastAsia"/>
          <w:color w:val="auto"/>
          <w:sz w:val="24"/>
          <w:szCs w:val="24"/>
          <w:highlight w:val="none"/>
        </w:rPr>
        <w:t>_______________________</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highlight w:val="none"/>
          <w:u w:val="single"/>
        </w:rPr>
        <w:t xml:space="preserve">                          </w:t>
      </w:r>
    </w:p>
    <w:p>
      <w:pPr>
        <w:pStyle w:val="12"/>
        <w:spacing w:line="360" w:lineRule="auto"/>
        <w:ind w:firstLine="5040" w:firstLineChars="2100"/>
        <w:jc w:val="left"/>
        <w:rPr>
          <w:rFonts w:cs="宋体" w:asciiTheme="majorEastAsia" w:hAnsiTheme="majorEastAsia" w:eastAsiaTheme="majorEastAsia"/>
          <w:color w:val="auto"/>
          <w:sz w:val="24"/>
          <w:szCs w:val="24"/>
          <w:highlight w:val="none"/>
          <w:u w:val="single"/>
        </w:rPr>
      </w:pPr>
      <w:r>
        <w:rPr>
          <w:rFonts w:cs="宋体" w:asciiTheme="majorEastAsia" w:hAnsiTheme="majorEastAsia" w:eastAsiaTheme="majorEastAsia"/>
          <w:color w:val="auto"/>
          <w:sz w:val="24"/>
          <w:szCs w:val="24"/>
          <w:highlight w:val="none"/>
        </w:rPr>
        <w:t>开户银行：</w:t>
      </w:r>
      <w:r>
        <w:rPr>
          <w:rFonts w:hint="eastAsia" w:cs="宋体" w:asciiTheme="majorEastAsia" w:hAnsiTheme="majorEastAsia" w:eastAsiaTheme="majorEastAsia"/>
          <w:color w:val="auto"/>
          <w:sz w:val="24"/>
          <w:szCs w:val="24"/>
          <w:highlight w:val="none"/>
        </w:rPr>
        <w:t>___________________________</w:t>
      </w:r>
      <w:r>
        <w:rPr>
          <w:rFonts w:cs="宋体" w:asciiTheme="majorEastAsia" w:hAnsiTheme="majorEastAsia" w:eastAsiaTheme="majorEastAsia"/>
          <w:color w:val="auto"/>
          <w:sz w:val="24"/>
          <w:szCs w:val="24"/>
          <w:highlight w:val="none"/>
          <w:u w:val="single"/>
        </w:rPr>
        <w:t xml:space="preserve">                                 </w:t>
      </w:r>
    </w:p>
    <w:p>
      <w:pPr>
        <w:pStyle w:val="12"/>
        <w:spacing w:line="360" w:lineRule="auto"/>
        <w:jc w:val="left"/>
        <w:rPr>
          <w:rFonts w:cs="宋体" w:asciiTheme="majorEastAsia" w:hAnsiTheme="majorEastAsia" w:eastAsiaTheme="majorEastAsia"/>
          <w:color w:val="auto"/>
          <w:sz w:val="24"/>
          <w:szCs w:val="24"/>
          <w:highlight w:val="none"/>
          <w:u w:val="single"/>
        </w:rPr>
      </w:pPr>
      <w:r>
        <w:rPr>
          <w:rFonts w:cs="宋体" w:asciiTheme="majorEastAsia" w:hAnsiTheme="majorEastAsia" w:eastAsiaTheme="majorEastAsia"/>
          <w:color w:val="auto"/>
          <w:sz w:val="24"/>
          <w:szCs w:val="24"/>
          <w:highlight w:val="none"/>
        </w:rPr>
        <w:t xml:space="preserve">                                          开户名称：</w:t>
      </w:r>
      <w:r>
        <w:rPr>
          <w:rFonts w:hint="eastAsia" w:cs="宋体" w:asciiTheme="majorEastAsia" w:hAnsiTheme="majorEastAsia" w:eastAsiaTheme="majorEastAsia"/>
          <w:color w:val="auto"/>
          <w:sz w:val="24"/>
          <w:szCs w:val="24"/>
          <w:highlight w:val="none"/>
        </w:rPr>
        <w:t>___________________________</w:t>
      </w:r>
      <w:r>
        <w:rPr>
          <w:rFonts w:cs="宋体" w:asciiTheme="majorEastAsia" w:hAnsiTheme="majorEastAsia" w:eastAsiaTheme="majorEastAsia"/>
          <w:color w:val="auto"/>
          <w:sz w:val="24"/>
          <w:szCs w:val="24"/>
          <w:highlight w:val="none"/>
          <w:u w:val="single"/>
        </w:rPr>
        <w:t xml:space="preserve">                                </w:t>
      </w:r>
    </w:p>
    <w:p>
      <w:pPr>
        <w:pStyle w:val="12"/>
        <w:spacing w:line="360" w:lineRule="auto"/>
        <w:jc w:val="left"/>
        <w:rPr>
          <w:rFonts w:cs="宋体" w:asciiTheme="majorEastAsia" w:hAnsiTheme="majorEastAsia" w:eastAsiaTheme="majorEastAsia"/>
          <w:color w:val="auto"/>
          <w:sz w:val="24"/>
          <w:szCs w:val="24"/>
          <w:highlight w:val="none"/>
          <w:u w:val="single"/>
        </w:rPr>
      </w:pPr>
      <w:r>
        <w:rPr>
          <w:rFonts w:cs="宋体" w:asciiTheme="majorEastAsia" w:hAnsiTheme="majorEastAsia" w:eastAsiaTheme="majorEastAsia"/>
          <w:color w:val="auto"/>
          <w:sz w:val="24"/>
          <w:szCs w:val="24"/>
          <w:highlight w:val="none"/>
        </w:rPr>
        <w:t xml:space="preserve">                                          银行账号：</w:t>
      </w:r>
      <w:r>
        <w:rPr>
          <w:rFonts w:hint="eastAsia" w:cs="宋体" w:asciiTheme="majorEastAsia" w:hAnsiTheme="majorEastAsia" w:eastAsiaTheme="majorEastAsia"/>
          <w:color w:val="auto"/>
          <w:sz w:val="24"/>
          <w:szCs w:val="24"/>
          <w:highlight w:val="none"/>
        </w:rPr>
        <w:t>___________________________</w:t>
      </w:r>
      <w:r>
        <w:rPr>
          <w:rFonts w:cs="宋体" w:asciiTheme="majorEastAsia" w:hAnsiTheme="majorEastAsia" w:eastAsiaTheme="majorEastAsia"/>
          <w:color w:val="auto"/>
          <w:sz w:val="24"/>
          <w:szCs w:val="24"/>
          <w:highlight w:val="none"/>
          <w:u w:val="single"/>
        </w:rPr>
        <w:t xml:space="preserve">                                </w:t>
      </w:r>
    </w:p>
    <w:p>
      <w:pPr>
        <w:pStyle w:val="12"/>
        <w:spacing w:line="360" w:lineRule="auto"/>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合同签订地点：广西</w:t>
      </w:r>
      <w:r>
        <w:rPr>
          <w:rFonts w:hint="eastAsia" w:cs="宋体" w:asciiTheme="majorEastAsia" w:hAnsiTheme="majorEastAsia" w:eastAsiaTheme="majorEastAsia"/>
          <w:color w:val="auto"/>
          <w:sz w:val="24"/>
          <w:szCs w:val="24"/>
          <w:highlight w:val="none"/>
        </w:rPr>
        <w:t>防城港</w:t>
      </w:r>
      <w:r>
        <w:rPr>
          <w:rFonts w:cs="宋体" w:asciiTheme="majorEastAsia" w:hAnsiTheme="majorEastAsia" w:eastAsiaTheme="majorEastAsia"/>
          <w:color w:val="auto"/>
          <w:sz w:val="24"/>
          <w:szCs w:val="24"/>
          <w:highlight w:val="none"/>
        </w:rPr>
        <w:t xml:space="preserve">市 </w:t>
      </w:r>
    </w:p>
    <w:p>
      <w:pPr>
        <w:pStyle w:val="12"/>
        <w:spacing w:line="360" w:lineRule="auto"/>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合同签订日期：</w:t>
      </w:r>
      <w:r>
        <w:rPr>
          <w:rFonts w:cs="宋体" w:asciiTheme="majorEastAsia" w:hAnsiTheme="majorEastAsia" w:eastAsiaTheme="majorEastAsia"/>
          <w:color w:val="auto"/>
          <w:sz w:val="24"/>
          <w:szCs w:val="24"/>
          <w:highlight w:val="none"/>
          <w:u w:val="single"/>
        </w:rPr>
        <w:t>202</w:t>
      </w:r>
      <w:r>
        <w:rPr>
          <w:rFonts w:hint="eastAsia" w:cs="宋体" w:asciiTheme="majorEastAsia" w:hAnsiTheme="majorEastAsia" w:eastAsiaTheme="majorEastAsia"/>
          <w:color w:val="auto"/>
          <w:sz w:val="24"/>
          <w:szCs w:val="24"/>
          <w:highlight w:val="none"/>
          <w:u w:val="single"/>
          <w:lang w:val="en-US" w:eastAsia="zh-CN"/>
        </w:rPr>
        <w:t>1</w:t>
      </w:r>
      <w:r>
        <w:rPr>
          <w:rFonts w:cs="宋体" w:asciiTheme="majorEastAsia" w:hAnsiTheme="majorEastAsia" w:eastAsiaTheme="majorEastAsia"/>
          <w:color w:val="auto"/>
          <w:sz w:val="24"/>
          <w:szCs w:val="24"/>
          <w:highlight w:val="none"/>
        </w:rPr>
        <w:t>年</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月</w:t>
      </w:r>
      <w:r>
        <w:rPr>
          <w:rFonts w:cs="宋体" w:asciiTheme="majorEastAsia" w:hAnsiTheme="majorEastAsia" w:eastAsiaTheme="majorEastAsia"/>
          <w:color w:val="auto"/>
          <w:sz w:val="24"/>
          <w:szCs w:val="24"/>
          <w:highlight w:val="none"/>
          <w:u w:val="single"/>
        </w:rPr>
        <w:t xml:space="preserve">    </w:t>
      </w:r>
      <w:r>
        <w:rPr>
          <w:rFonts w:cs="宋体" w:asciiTheme="majorEastAsia" w:hAnsiTheme="majorEastAsia" w:eastAsiaTheme="majorEastAsia"/>
          <w:color w:val="auto"/>
          <w:sz w:val="24"/>
          <w:szCs w:val="24"/>
          <w:highlight w:val="none"/>
        </w:rPr>
        <w:t>日</w:t>
      </w:r>
    </w:p>
    <w:p>
      <w:pPr>
        <w:pStyle w:val="12"/>
        <w:spacing w:line="360" w:lineRule="auto"/>
        <w:rPr>
          <w:rFonts w:cs="宋体" w:asciiTheme="majorEastAsia" w:hAnsiTheme="majorEastAsia" w:eastAsiaTheme="majorEastAsia"/>
          <w:color w:val="auto"/>
          <w:highlight w:val="none"/>
        </w:rPr>
      </w:pPr>
    </w:p>
    <w:p>
      <w:pPr>
        <w:spacing w:line="220" w:lineRule="atLeast"/>
        <w:rPr>
          <w:rFonts w:asciiTheme="majorEastAsia" w:hAnsiTheme="majorEastAsia" w:eastAsiaTheme="majorEastAsia"/>
          <w:color w:val="auto"/>
          <w:highlight w:val="none"/>
        </w:rPr>
      </w:pPr>
    </w:p>
    <w:p>
      <w:pPr>
        <w:rPr>
          <w:color w:val="auto"/>
          <w:highlight w:val="none"/>
        </w:rPr>
      </w:pPr>
    </w:p>
    <w:sectPr>
      <w:pgSz w:w="11906" w:h="16838"/>
      <w:pgMar w:top="1440" w:right="1080" w:bottom="1440" w:left="1080" w:header="851"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jc w:val="center"/>
                          </w:pPr>
                          <w:r>
                            <w:fldChar w:fldCharType="begin"/>
                          </w:r>
                          <w:r>
                            <w:instrText xml:space="preserve"> PAGE   \* MERGEFORMAT </w:instrText>
                          </w:r>
                          <w:r>
                            <w:fldChar w:fldCharType="separate"/>
                          </w:r>
                          <w:r>
                            <w:rPr>
                              <w:lang w:val="zh-CN"/>
                            </w:rPr>
                            <w:t>1</w:t>
                          </w:r>
                          <w:r>
                            <w:rPr>
                              <w:lang w:val="zh-CN"/>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ybatZq8BAABL&#10;AwAADgAAAAAAAAABACAAAAAeAQAAZHJzL2Uyb0RvYy54bWxQSwUGAAAAAAYABgBZAQAAPwUAAAAA&#10;">
              <v:fill on="f" focussize="0,0"/>
              <v:stroke on="f"/>
              <v:imagedata o:title=""/>
              <o:lock v:ext="edit" aspectratio="f"/>
              <v:textbox inset="0mm,0mm,0mm,0mm" style="mso-fit-shape-to-text:t;">
                <w:txbxContent>
                  <w:p>
                    <w:pPr>
                      <w:pStyle w:val="15"/>
                      <w:jc w:val="center"/>
                    </w:pPr>
                    <w:r>
                      <w:fldChar w:fldCharType="begin"/>
                    </w:r>
                    <w:r>
                      <w:instrText xml:space="preserve"> PAGE   \* MERGEFORMAT </w:instrText>
                    </w:r>
                    <w:r>
                      <w:fldChar w:fldCharType="separate"/>
                    </w:r>
                    <w:r>
                      <w:rPr>
                        <w:lang w:val="zh-CN"/>
                      </w:rPr>
                      <w:t>1</w:t>
                    </w:r>
                    <w:r>
                      <w:rPr>
                        <w:lang w:val="zh-CN"/>
                      </w:rPr>
                      <w:fldChar w:fldCharType="end"/>
                    </w:r>
                  </w:p>
                </w:txbxContent>
              </v:textbox>
            </v:shape>
          </w:pict>
        </mc:Fallback>
      </mc:AlternateContent>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jc w:val="center"/>
                          </w:pPr>
                          <w:r>
                            <w:fldChar w:fldCharType="begin"/>
                          </w:r>
                          <w:r>
                            <w:instrText xml:space="preserve"> PAGE   \* MERGEFORMAT </w:instrText>
                          </w:r>
                          <w:r>
                            <w:fldChar w:fldCharType="separate"/>
                          </w:r>
                          <w:r>
                            <w:rPr>
                              <w:lang w:val="zh-CN"/>
                            </w:rPr>
                            <w:t>5</w:t>
                          </w:r>
                          <w:r>
                            <w:rPr>
                              <w:lang w:val="zh-CN"/>
                            </w:rPr>
                            <w:fldChar w:fldCharType="end"/>
                          </w: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IVNZ068BAABL&#10;AwAADgAAAAAAAAABACAAAAAeAQAAZHJzL2Uyb0RvYy54bWxQSwUGAAAAAAYABgBZAQAAPwUAAAAA&#10;">
              <v:fill on="f" focussize="0,0"/>
              <v:stroke on="f"/>
              <v:imagedata o:title=""/>
              <o:lock v:ext="edit" aspectratio="f"/>
              <v:textbox inset="0mm,0mm,0mm,0mm" style="mso-fit-shape-to-text:t;">
                <w:txbxContent>
                  <w:p>
                    <w:pPr>
                      <w:pStyle w:val="15"/>
                      <w:jc w:val="center"/>
                    </w:pPr>
                    <w:r>
                      <w:fldChar w:fldCharType="begin"/>
                    </w:r>
                    <w:r>
                      <w:instrText xml:space="preserve"> PAGE   \* MERGEFORMAT </w:instrText>
                    </w:r>
                    <w:r>
                      <w:fldChar w:fldCharType="separate"/>
                    </w:r>
                    <w:r>
                      <w:rPr>
                        <w:lang w:val="zh-CN"/>
                      </w:rPr>
                      <w:t>5</w:t>
                    </w:r>
                    <w:r>
                      <w:rPr>
                        <w:lang w:val="zh-CN"/>
                      </w:rPr>
                      <w:fldChar w:fldCharType="end"/>
                    </w:r>
                  </w:p>
                </w:txbxContent>
              </v:textbox>
            </v:shape>
          </w:pict>
        </mc:Fallback>
      </mc:AlternateContent>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eastAsia="宋体" w:cs="Arial"/>
        <w:bCs/>
        <w:sz w:val="16"/>
        <w:szCs w:val="16"/>
        <w:u w:val="single"/>
      </w:rPr>
    </w:pPr>
    <w:r>
      <w:rPr>
        <w:rFonts w:hint="eastAsia" w:ascii="宋体" w:hAnsi="宋体" w:eastAsia="宋体" w:cs="Arial"/>
        <w:bCs/>
        <w:sz w:val="16"/>
        <w:szCs w:val="16"/>
        <w:u w:val="single"/>
      </w:rPr>
      <w:t xml:space="preserve">项目名称：广西防城港市东湾红树林国家级湿地公园项目修建性详细规划、工程初步设计采购           项目编号：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hint="eastAsia" w:ascii="宋体" w:hAnsi="宋体" w:eastAsia="宋体" w:cs="Arial"/>
        <w:bCs/>
        <w:sz w:val="16"/>
        <w:szCs w:val="16"/>
        <w:lang w:eastAsia="zh-CN"/>
      </w:rPr>
    </w:pPr>
    <w:r>
      <w:rPr>
        <w:rFonts w:hint="eastAsia" w:ascii="宋体" w:hAnsi="宋体" w:eastAsia="宋体" w:cs="Arial"/>
        <w:bCs/>
        <w:sz w:val="16"/>
        <w:szCs w:val="16"/>
      </w:rPr>
      <w:t>项目名称：</w:t>
    </w:r>
    <w:r>
      <w:rPr>
        <w:rFonts w:hint="eastAsia" w:ascii="宋体" w:hAnsi="宋体" w:eastAsia="宋体" w:cs="Arial"/>
        <w:bCs/>
        <w:sz w:val="16"/>
        <w:szCs w:val="16"/>
        <w:lang w:eastAsia="zh-CN"/>
      </w:rPr>
      <w:t>广西防城港市东湾红树林国家级湿地公园PPP项目修建性详细规划及初步设计服务</w:t>
    </w:r>
    <w:r>
      <w:rPr>
        <w:rFonts w:hint="eastAsia" w:ascii="宋体" w:hAnsi="宋体" w:eastAsia="宋体" w:cs="Arial"/>
        <w:bCs/>
        <w:sz w:val="16"/>
        <w:szCs w:val="16"/>
        <w:lang w:val="en-US" w:eastAsia="zh-CN"/>
      </w:rPr>
      <w:t xml:space="preserve">  </w:t>
    </w:r>
    <w:r>
      <w:rPr>
        <w:rFonts w:hint="eastAsia" w:ascii="宋体" w:hAnsi="宋体" w:eastAsia="宋体" w:cs="Arial"/>
        <w:bCs/>
        <w:sz w:val="16"/>
        <w:szCs w:val="16"/>
        <w:lang w:eastAsia="zh-CN"/>
      </w:rPr>
      <w:t xml:space="preserve">  项目编号: FCZC2021-G3-000010-BJCJ</w:t>
    </w:r>
  </w:p>
  <w:p>
    <w:pPr>
      <w:pStyle w:val="16"/>
      <w:jc w:val="both"/>
      <w:rPr>
        <w:rFonts w:ascii="宋体" w:hAnsi="宋体" w:eastAsia="宋体" w:cs="Arial"/>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D92873"/>
    <w:multiLevelType w:val="singleLevel"/>
    <w:tmpl w:val="93D92873"/>
    <w:lvl w:ilvl="0" w:tentative="0">
      <w:start w:val="1"/>
      <w:numFmt w:val="decimal"/>
      <w:suff w:val="nothing"/>
      <w:lvlText w:val="（%1）"/>
      <w:lvlJc w:val="left"/>
    </w:lvl>
  </w:abstractNum>
  <w:abstractNum w:abstractNumId="1">
    <w:nsid w:val="F21F5903"/>
    <w:multiLevelType w:val="singleLevel"/>
    <w:tmpl w:val="F21F5903"/>
    <w:lvl w:ilvl="0" w:tentative="0">
      <w:start w:val="6"/>
      <w:numFmt w:val="chineseCounting"/>
      <w:suff w:val="nothing"/>
      <w:lvlText w:val="%1、"/>
      <w:lvlJc w:val="left"/>
      <w:rPr>
        <w:rFonts w:hint="eastAsia"/>
      </w:rPr>
    </w:lvl>
  </w:abstractNum>
  <w:abstractNum w:abstractNumId="2">
    <w:nsid w:val="00000002"/>
    <w:multiLevelType w:val="singleLevel"/>
    <w:tmpl w:val="00000002"/>
    <w:lvl w:ilvl="0" w:tentative="0">
      <w:start w:val="30"/>
      <w:numFmt w:val="decimal"/>
      <w:suff w:val="space"/>
      <w:lvlText w:val="%1."/>
      <w:lvlJc w:val="left"/>
    </w:lvl>
  </w:abstractNum>
  <w:abstractNum w:abstractNumId="3">
    <w:nsid w:val="00000004"/>
    <w:multiLevelType w:val="multilevel"/>
    <w:tmpl w:val="00000004"/>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06"/>
    <w:multiLevelType w:val="multilevel"/>
    <w:tmpl w:val="00000006"/>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0000008"/>
    <w:multiLevelType w:val="singleLevel"/>
    <w:tmpl w:val="00000008"/>
    <w:lvl w:ilvl="0" w:tentative="0">
      <w:start w:val="1"/>
      <w:numFmt w:val="chineseCounting"/>
      <w:suff w:val="nothing"/>
      <w:lvlText w:val="%1、"/>
      <w:lvlJc w:val="left"/>
    </w:lvl>
  </w:abstractNum>
  <w:abstractNum w:abstractNumId="6">
    <w:nsid w:val="34AB6339"/>
    <w:multiLevelType w:val="singleLevel"/>
    <w:tmpl w:val="34AB6339"/>
    <w:lvl w:ilvl="0" w:tentative="0">
      <w:start w:val="1"/>
      <w:numFmt w:val="decimal"/>
      <w:suff w:val="nothing"/>
      <w:lvlText w:val="（%1）"/>
      <w:lvlJc w:val="left"/>
    </w:lvl>
  </w:abstractNum>
  <w:abstractNum w:abstractNumId="7">
    <w:nsid w:val="4DB4ABC4"/>
    <w:multiLevelType w:val="singleLevel"/>
    <w:tmpl w:val="4DB4ABC4"/>
    <w:lvl w:ilvl="0" w:tentative="0">
      <w:start w:val="1"/>
      <w:numFmt w:val="chineseCounting"/>
      <w:suff w:val="nothing"/>
      <w:lvlText w:val="%1、"/>
      <w:lvlJc w:val="left"/>
      <w:rPr>
        <w:rFonts w:hint="eastAsia"/>
      </w:rPr>
    </w:lvl>
  </w:abstractNum>
  <w:num w:numId="1">
    <w:abstractNumId w:val="1"/>
  </w:num>
  <w:num w:numId="2">
    <w:abstractNumId w:val="7"/>
  </w:num>
  <w:num w:numId="3">
    <w:abstractNumId w:val="0"/>
  </w:num>
  <w:num w:numId="4">
    <w:abstractNumId w:val="6"/>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EB5628"/>
    <w:rsid w:val="00062EA3"/>
    <w:rsid w:val="00067A1F"/>
    <w:rsid w:val="00143D22"/>
    <w:rsid w:val="001577F7"/>
    <w:rsid w:val="001A6404"/>
    <w:rsid w:val="00215F68"/>
    <w:rsid w:val="00233656"/>
    <w:rsid w:val="002E77BB"/>
    <w:rsid w:val="003042D3"/>
    <w:rsid w:val="0035182D"/>
    <w:rsid w:val="003B19C4"/>
    <w:rsid w:val="005762CE"/>
    <w:rsid w:val="00583117"/>
    <w:rsid w:val="0061016E"/>
    <w:rsid w:val="006A76DC"/>
    <w:rsid w:val="006B4FB8"/>
    <w:rsid w:val="00713B58"/>
    <w:rsid w:val="00714D10"/>
    <w:rsid w:val="007A0419"/>
    <w:rsid w:val="007A1CED"/>
    <w:rsid w:val="007E54BD"/>
    <w:rsid w:val="008753D9"/>
    <w:rsid w:val="008A7194"/>
    <w:rsid w:val="008B123C"/>
    <w:rsid w:val="008F355F"/>
    <w:rsid w:val="0097785F"/>
    <w:rsid w:val="009C5969"/>
    <w:rsid w:val="009F703C"/>
    <w:rsid w:val="00A44614"/>
    <w:rsid w:val="00A5188D"/>
    <w:rsid w:val="00A53F35"/>
    <w:rsid w:val="00A7085E"/>
    <w:rsid w:val="00AB3542"/>
    <w:rsid w:val="00B14E29"/>
    <w:rsid w:val="00B2218A"/>
    <w:rsid w:val="00B33BF0"/>
    <w:rsid w:val="00B34D70"/>
    <w:rsid w:val="00B57FEC"/>
    <w:rsid w:val="00B629D6"/>
    <w:rsid w:val="00C7028E"/>
    <w:rsid w:val="00D113AB"/>
    <w:rsid w:val="00D8015F"/>
    <w:rsid w:val="00D96F17"/>
    <w:rsid w:val="00DB1661"/>
    <w:rsid w:val="00E43C30"/>
    <w:rsid w:val="00E840C7"/>
    <w:rsid w:val="00EF1C14"/>
    <w:rsid w:val="00EF3F3C"/>
    <w:rsid w:val="00F17626"/>
    <w:rsid w:val="00FE30F9"/>
    <w:rsid w:val="011E2497"/>
    <w:rsid w:val="01561A89"/>
    <w:rsid w:val="0162281D"/>
    <w:rsid w:val="01A62C00"/>
    <w:rsid w:val="01E339AF"/>
    <w:rsid w:val="01FE667B"/>
    <w:rsid w:val="020E7701"/>
    <w:rsid w:val="020F094F"/>
    <w:rsid w:val="021D29E8"/>
    <w:rsid w:val="02556D0E"/>
    <w:rsid w:val="02631E8A"/>
    <w:rsid w:val="02A2020A"/>
    <w:rsid w:val="02C55A8A"/>
    <w:rsid w:val="02C97051"/>
    <w:rsid w:val="02CF3B6C"/>
    <w:rsid w:val="02D4641D"/>
    <w:rsid w:val="02DB0B97"/>
    <w:rsid w:val="0313714D"/>
    <w:rsid w:val="034937C2"/>
    <w:rsid w:val="034C478E"/>
    <w:rsid w:val="03862AFD"/>
    <w:rsid w:val="03C125E0"/>
    <w:rsid w:val="03EF454D"/>
    <w:rsid w:val="03FC591D"/>
    <w:rsid w:val="04142499"/>
    <w:rsid w:val="04163F24"/>
    <w:rsid w:val="04342815"/>
    <w:rsid w:val="045D20C3"/>
    <w:rsid w:val="04602365"/>
    <w:rsid w:val="048E76AA"/>
    <w:rsid w:val="049058CB"/>
    <w:rsid w:val="0494633A"/>
    <w:rsid w:val="04AB4FE9"/>
    <w:rsid w:val="04B72AC9"/>
    <w:rsid w:val="04BE091E"/>
    <w:rsid w:val="052D119F"/>
    <w:rsid w:val="05944074"/>
    <w:rsid w:val="059F623A"/>
    <w:rsid w:val="05C12373"/>
    <w:rsid w:val="05DC3218"/>
    <w:rsid w:val="05E55FF3"/>
    <w:rsid w:val="05FA1B51"/>
    <w:rsid w:val="061965E8"/>
    <w:rsid w:val="06511E5A"/>
    <w:rsid w:val="06D145D9"/>
    <w:rsid w:val="06F93944"/>
    <w:rsid w:val="0722735D"/>
    <w:rsid w:val="07264FCD"/>
    <w:rsid w:val="073F07C3"/>
    <w:rsid w:val="078B3657"/>
    <w:rsid w:val="07D83CD2"/>
    <w:rsid w:val="07DE18BD"/>
    <w:rsid w:val="07E41DF1"/>
    <w:rsid w:val="07E43AA9"/>
    <w:rsid w:val="0818624C"/>
    <w:rsid w:val="083A2694"/>
    <w:rsid w:val="08774C3B"/>
    <w:rsid w:val="08D25BCF"/>
    <w:rsid w:val="08D767A8"/>
    <w:rsid w:val="09022FC9"/>
    <w:rsid w:val="090D53DB"/>
    <w:rsid w:val="09186F6A"/>
    <w:rsid w:val="09193520"/>
    <w:rsid w:val="0937055F"/>
    <w:rsid w:val="093A48A1"/>
    <w:rsid w:val="0954482F"/>
    <w:rsid w:val="09670114"/>
    <w:rsid w:val="096C7736"/>
    <w:rsid w:val="09A42110"/>
    <w:rsid w:val="09FC082F"/>
    <w:rsid w:val="0A347F8C"/>
    <w:rsid w:val="0AA90ADC"/>
    <w:rsid w:val="0AD516B4"/>
    <w:rsid w:val="0B20310E"/>
    <w:rsid w:val="0B5640C8"/>
    <w:rsid w:val="0B626282"/>
    <w:rsid w:val="0BC9253A"/>
    <w:rsid w:val="0BE1289A"/>
    <w:rsid w:val="0BF71B46"/>
    <w:rsid w:val="0C03417A"/>
    <w:rsid w:val="0C080B77"/>
    <w:rsid w:val="0C1609CF"/>
    <w:rsid w:val="0C195AEB"/>
    <w:rsid w:val="0C400FA6"/>
    <w:rsid w:val="0C4215A6"/>
    <w:rsid w:val="0C616589"/>
    <w:rsid w:val="0C676866"/>
    <w:rsid w:val="0C6E278E"/>
    <w:rsid w:val="0C813133"/>
    <w:rsid w:val="0C85790D"/>
    <w:rsid w:val="0C9E3C3A"/>
    <w:rsid w:val="0CDB2A66"/>
    <w:rsid w:val="0CE1306A"/>
    <w:rsid w:val="0D20290C"/>
    <w:rsid w:val="0D2C7C2F"/>
    <w:rsid w:val="0D5B6597"/>
    <w:rsid w:val="0DB4782D"/>
    <w:rsid w:val="0DC30CE2"/>
    <w:rsid w:val="0DFE4A5B"/>
    <w:rsid w:val="0E1723B2"/>
    <w:rsid w:val="0E4F011E"/>
    <w:rsid w:val="0E5C24F1"/>
    <w:rsid w:val="0E6B0FF3"/>
    <w:rsid w:val="0E8467F4"/>
    <w:rsid w:val="0EBB0AD9"/>
    <w:rsid w:val="0EFC0D50"/>
    <w:rsid w:val="0F3154FC"/>
    <w:rsid w:val="0F8D5918"/>
    <w:rsid w:val="0F95525D"/>
    <w:rsid w:val="0F973C3A"/>
    <w:rsid w:val="0FAB2C11"/>
    <w:rsid w:val="0FB11BC0"/>
    <w:rsid w:val="0FF61125"/>
    <w:rsid w:val="0FFA49B1"/>
    <w:rsid w:val="101430C7"/>
    <w:rsid w:val="10237546"/>
    <w:rsid w:val="10C5763F"/>
    <w:rsid w:val="10F14FF8"/>
    <w:rsid w:val="112C0154"/>
    <w:rsid w:val="114D207E"/>
    <w:rsid w:val="115A31B7"/>
    <w:rsid w:val="11626081"/>
    <w:rsid w:val="118D42BD"/>
    <w:rsid w:val="11B478AE"/>
    <w:rsid w:val="11B51375"/>
    <w:rsid w:val="11C86CFB"/>
    <w:rsid w:val="11D55F19"/>
    <w:rsid w:val="11E326F7"/>
    <w:rsid w:val="11F83C69"/>
    <w:rsid w:val="12816E66"/>
    <w:rsid w:val="12A5686B"/>
    <w:rsid w:val="12B87A1C"/>
    <w:rsid w:val="12E163F1"/>
    <w:rsid w:val="12F0076E"/>
    <w:rsid w:val="130D5C61"/>
    <w:rsid w:val="13341F3B"/>
    <w:rsid w:val="138E0459"/>
    <w:rsid w:val="13966EC3"/>
    <w:rsid w:val="13BE78AC"/>
    <w:rsid w:val="13CA069A"/>
    <w:rsid w:val="14012473"/>
    <w:rsid w:val="141661C7"/>
    <w:rsid w:val="14710156"/>
    <w:rsid w:val="14C52702"/>
    <w:rsid w:val="14E14FE1"/>
    <w:rsid w:val="14F533A2"/>
    <w:rsid w:val="14FC575E"/>
    <w:rsid w:val="15012568"/>
    <w:rsid w:val="150E6665"/>
    <w:rsid w:val="156C237E"/>
    <w:rsid w:val="15707344"/>
    <w:rsid w:val="1585551A"/>
    <w:rsid w:val="15945795"/>
    <w:rsid w:val="15952E21"/>
    <w:rsid w:val="15C306E8"/>
    <w:rsid w:val="15FA09B4"/>
    <w:rsid w:val="15FD1399"/>
    <w:rsid w:val="160313DD"/>
    <w:rsid w:val="162877FF"/>
    <w:rsid w:val="165660EB"/>
    <w:rsid w:val="16806729"/>
    <w:rsid w:val="16871C62"/>
    <w:rsid w:val="1699005C"/>
    <w:rsid w:val="169F5B9E"/>
    <w:rsid w:val="16B41D20"/>
    <w:rsid w:val="16E026F2"/>
    <w:rsid w:val="170849B0"/>
    <w:rsid w:val="171949BA"/>
    <w:rsid w:val="17273889"/>
    <w:rsid w:val="17546867"/>
    <w:rsid w:val="177067D5"/>
    <w:rsid w:val="17BF014C"/>
    <w:rsid w:val="17E63D15"/>
    <w:rsid w:val="17F04BDC"/>
    <w:rsid w:val="17FA0F82"/>
    <w:rsid w:val="18096F68"/>
    <w:rsid w:val="180A31CF"/>
    <w:rsid w:val="182C501B"/>
    <w:rsid w:val="187C55E4"/>
    <w:rsid w:val="18831775"/>
    <w:rsid w:val="18C635EB"/>
    <w:rsid w:val="19013B53"/>
    <w:rsid w:val="19082B17"/>
    <w:rsid w:val="19157BA4"/>
    <w:rsid w:val="19297482"/>
    <w:rsid w:val="19694217"/>
    <w:rsid w:val="199769D5"/>
    <w:rsid w:val="19AC1617"/>
    <w:rsid w:val="1A3D75F7"/>
    <w:rsid w:val="1A4517BA"/>
    <w:rsid w:val="1A5478A6"/>
    <w:rsid w:val="1A584ABD"/>
    <w:rsid w:val="1A8B496D"/>
    <w:rsid w:val="1A9E5347"/>
    <w:rsid w:val="1AA26C9E"/>
    <w:rsid w:val="1AB81DB7"/>
    <w:rsid w:val="1AD47B6B"/>
    <w:rsid w:val="1B0B7FA6"/>
    <w:rsid w:val="1B0F1223"/>
    <w:rsid w:val="1B3951BA"/>
    <w:rsid w:val="1B8B393D"/>
    <w:rsid w:val="1BA04146"/>
    <w:rsid w:val="1BA36DA4"/>
    <w:rsid w:val="1BAB7328"/>
    <w:rsid w:val="1BB327F0"/>
    <w:rsid w:val="1BCA716C"/>
    <w:rsid w:val="1BCD38E5"/>
    <w:rsid w:val="1BF35E28"/>
    <w:rsid w:val="1C3975EB"/>
    <w:rsid w:val="1C5F5CD1"/>
    <w:rsid w:val="1C721F25"/>
    <w:rsid w:val="1CB8451D"/>
    <w:rsid w:val="1CB87516"/>
    <w:rsid w:val="1CD73B8B"/>
    <w:rsid w:val="1CF0371B"/>
    <w:rsid w:val="1D4E3050"/>
    <w:rsid w:val="1D5513F8"/>
    <w:rsid w:val="1D593AE0"/>
    <w:rsid w:val="1D637C8D"/>
    <w:rsid w:val="1DA27414"/>
    <w:rsid w:val="1DFB779C"/>
    <w:rsid w:val="1E0A2130"/>
    <w:rsid w:val="1E206CDF"/>
    <w:rsid w:val="1E250695"/>
    <w:rsid w:val="1E6A5A2D"/>
    <w:rsid w:val="1E7B6D01"/>
    <w:rsid w:val="1E90689B"/>
    <w:rsid w:val="1EA608A3"/>
    <w:rsid w:val="1EC43320"/>
    <w:rsid w:val="1EFE1F6A"/>
    <w:rsid w:val="1F61700E"/>
    <w:rsid w:val="1F9D6222"/>
    <w:rsid w:val="1FB41D58"/>
    <w:rsid w:val="1FD365CF"/>
    <w:rsid w:val="1FF0071B"/>
    <w:rsid w:val="201C2DD1"/>
    <w:rsid w:val="201D07B5"/>
    <w:rsid w:val="202D38E2"/>
    <w:rsid w:val="2069778D"/>
    <w:rsid w:val="20930720"/>
    <w:rsid w:val="20945FEB"/>
    <w:rsid w:val="20970EAC"/>
    <w:rsid w:val="20A53437"/>
    <w:rsid w:val="211454C7"/>
    <w:rsid w:val="21237C99"/>
    <w:rsid w:val="218B4B29"/>
    <w:rsid w:val="21960B5E"/>
    <w:rsid w:val="219B04CA"/>
    <w:rsid w:val="219C74F5"/>
    <w:rsid w:val="21A21BDE"/>
    <w:rsid w:val="21CF348A"/>
    <w:rsid w:val="21FD2752"/>
    <w:rsid w:val="22046F51"/>
    <w:rsid w:val="22085EFB"/>
    <w:rsid w:val="22AB0C21"/>
    <w:rsid w:val="22D60119"/>
    <w:rsid w:val="2321613C"/>
    <w:rsid w:val="23641831"/>
    <w:rsid w:val="239A4D9A"/>
    <w:rsid w:val="23C57974"/>
    <w:rsid w:val="24215792"/>
    <w:rsid w:val="24384994"/>
    <w:rsid w:val="248B54D3"/>
    <w:rsid w:val="24ED4469"/>
    <w:rsid w:val="250A7AB9"/>
    <w:rsid w:val="253242AE"/>
    <w:rsid w:val="25984FD2"/>
    <w:rsid w:val="25A2622B"/>
    <w:rsid w:val="25B1357C"/>
    <w:rsid w:val="25B2343D"/>
    <w:rsid w:val="25B6243E"/>
    <w:rsid w:val="25F653BA"/>
    <w:rsid w:val="262646AF"/>
    <w:rsid w:val="263926C9"/>
    <w:rsid w:val="264F349E"/>
    <w:rsid w:val="268033EA"/>
    <w:rsid w:val="26E317E9"/>
    <w:rsid w:val="273C1849"/>
    <w:rsid w:val="2785165A"/>
    <w:rsid w:val="2786130E"/>
    <w:rsid w:val="27A04954"/>
    <w:rsid w:val="27A83446"/>
    <w:rsid w:val="27CC746F"/>
    <w:rsid w:val="27D36A47"/>
    <w:rsid w:val="27F765C0"/>
    <w:rsid w:val="28154B91"/>
    <w:rsid w:val="282254ED"/>
    <w:rsid w:val="28371A06"/>
    <w:rsid w:val="2838691E"/>
    <w:rsid w:val="28522CF4"/>
    <w:rsid w:val="28571307"/>
    <w:rsid w:val="28A019F4"/>
    <w:rsid w:val="28A85E9E"/>
    <w:rsid w:val="28C45C19"/>
    <w:rsid w:val="28DC0B28"/>
    <w:rsid w:val="290E70F8"/>
    <w:rsid w:val="291916F9"/>
    <w:rsid w:val="29302D34"/>
    <w:rsid w:val="293463AC"/>
    <w:rsid w:val="293F798B"/>
    <w:rsid w:val="29411D3F"/>
    <w:rsid w:val="29883F7A"/>
    <w:rsid w:val="299B6016"/>
    <w:rsid w:val="29A250E8"/>
    <w:rsid w:val="29BF65B8"/>
    <w:rsid w:val="29CC68FD"/>
    <w:rsid w:val="29D45087"/>
    <w:rsid w:val="2A2C5C1C"/>
    <w:rsid w:val="2A3027FC"/>
    <w:rsid w:val="2A3A26CE"/>
    <w:rsid w:val="2A4B6A14"/>
    <w:rsid w:val="2A680B83"/>
    <w:rsid w:val="2A930EE6"/>
    <w:rsid w:val="2A9F0874"/>
    <w:rsid w:val="2AAF0FB1"/>
    <w:rsid w:val="2ABC134C"/>
    <w:rsid w:val="2ACA60BE"/>
    <w:rsid w:val="2AD20535"/>
    <w:rsid w:val="2AFF6AD5"/>
    <w:rsid w:val="2B030FC3"/>
    <w:rsid w:val="2B0453E6"/>
    <w:rsid w:val="2B0552F7"/>
    <w:rsid w:val="2B2027F2"/>
    <w:rsid w:val="2B636E48"/>
    <w:rsid w:val="2B705658"/>
    <w:rsid w:val="2BB7438C"/>
    <w:rsid w:val="2BD06A13"/>
    <w:rsid w:val="2C413681"/>
    <w:rsid w:val="2C533328"/>
    <w:rsid w:val="2C6369D7"/>
    <w:rsid w:val="2C681C9E"/>
    <w:rsid w:val="2C6F7ABC"/>
    <w:rsid w:val="2C9853C2"/>
    <w:rsid w:val="2CAB2008"/>
    <w:rsid w:val="2CCE5BFA"/>
    <w:rsid w:val="2CD9182E"/>
    <w:rsid w:val="2CFB0249"/>
    <w:rsid w:val="2D6A30D1"/>
    <w:rsid w:val="2DBD312C"/>
    <w:rsid w:val="2E437575"/>
    <w:rsid w:val="2E487D41"/>
    <w:rsid w:val="2E715FF9"/>
    <w:rsid w:val="2E896F1F"/>
    <w:rsid w:val="2E8C350E"/>
    <w:rsid w:val="2EB004CF"/>
    <w:rsid w:val="2ECC4A0E"/>
    <w:rsid w:val="2EE7412C"/>
    <w:rsid w:val="2F7D285C"/>
    <w:rsid w:val="2FC2190C"/>
    <w:rsid w:val="302A50DA"/>
    <w:rsid w:val="30600639"/>
    <w:rsid w:val="307F749A"/>
    <w:rsid w:val="3127028B"/>
    <w:rsid w:val="319936AC"/>
    <w:rsid w:val="31995A1C"/>
    <w:rsid w:val="31C372E2"/>
    <w:rsid w:val="31D9422F"/>
    <w:rsid w:val="31E15D94"/>
    <w:rsid w:val="32056B8B"/>
    <w:rsid w:val="320B64D0"/>
    <w:rsid w:val="320D3538"/>
    <w:rsid w:val="32196AFB"/>
    <w:rsid w:val="321B7227"/>
    <w:rsid w:val="323C4ECD"/>
    <w:rsid w:val="323D112F"/>
    <w:rsid w:val="32926722"/>
    <w:rsid w:val="32A81D6E"/>
    <w:rsid w:val="32AF00B4"/>
    <w:rsid w:val="32BB041E"/>
    <w:rsid w:val="32EB5628"/>
    <w:rsid w:val="33146DE0"/>
    <w:rsid w:val="33417A1A"/>
    <w:rsid w:val="33800C07"/>
    <w:rsid w:val="33835D6A"/>
    <w:rsid w:val="339567CA"/>
    <w:rsid w:val="33A65BF9"/>
    <w:rsid w:val="34425176"/>
    <w:rsid w:val="344A1E80"/>
    <w:rsid w:val="344D1D9A"/>
    <w:rsid w:val="347406F4"/>
    <w:rsid w:val="348A54B5"/>
    <w:rsid w:val="34CA7D2B"/>
    <w:rsid w:val="34CE5A80"/>
    <w:rsid w:val="3503119C"/>
    <w:rsid w:val="35293F13"/>
    <w:rsid w:val="35551017"/>
    <w:rsid w:val="355E1D72"/>
    <w:rsid w:val="35FF516D"/>
    <w:rsid w:val="362059DC"/>
    <w:rsid w:val="36307041"/>
    <w:rsid w:val="3630767D"/>
    <w:rsid w:val="364F3796"/>
    <w:rsid w:val="367E0908"/>
    <w:rsid w:val="36A33C00"/>
    <w:rsid w:val="36EC20CF"/>
    <w:rsid w:val="36F06745"/>
    <w:rsid w:val="37231EF5"/>
    <w:rsid w:val="37530312"/>
    <w:rsid w:val="377A0C01"/>
    <w:rsid w:val="378D0776"/>
    <w:rsid w:val="379C1D9E"/>
    <w:rsid w:val="37C21FD4"/>
    <w:rsid w:val="37C26CF1"/>
    <w:rsid w:val="37CE08B1"/>
    <w:rsid w:val="37DE5572"/>
    <w:rsid w:val="380E3D62"/>
    <w:rsid w:val="386E4673"/>
    <w:rsid w:val="388122CC"/>
    <w:rsid w:val="38B96D60"/>
    <w:rsid w:val="38CB0D95"/>
    <w:rsid w:val="39020A38"/>
    <w:rsid w:val="390671FD"/>
    <w:rsid w:val="39301E35"/>
    <w:rsid w:val="393A45A0"/>
    <w:rsid w:val="39ED58A4"/>
    <w:rsid w:val="3A2D7802"/>
    <w:rsid w:val="3A487611"/>
    <w:rsid w:val="3A6A0B2E"/>
    <w:rsid w:val="3A7523FA"/>
    <w:rsid w:val="3A860567"/>
    <w:rsid w:val="3A921855"/>
    <w:rsid w:val="3A9C0C63"/>
    <w:rsid w:val="3AE95693"/>
    <w:rsid w:val="3B182AB0"/>
    <w:rsid w:val="3B20393B"/>
    <w:rsid w:val="3B5B1D73"/>
    <w:rsid w:val="3BC74967"/>
    <w:rsid w:val="3BD06883"/>
    <w:rsid w:val="3C122DE7"/>
    <w:rsid w:val="3C8C2E5B"/>
    <w:rsid w:val="3D737AF5"/>
    <w:rsid w:val="3D8519C8"/>
    <w:rsid w:val="3D993E32"/>
    <w:rsid w:val="3DC33B04"/>
    <w:rsid w:val="3DDE2A3E"/>
    <w:rsid w:val="3E5A37F8"/>
    <w:rsid w:val="3E5B10F0"/>
    <w:rsid w:val="3E783EFE"/>
    <w:rsid w:val="3E8F26B2"/>
    <w:rsid w:val="3E927CD5"/>
    <w:rsid w:val="3EAA2CD8"/>
    <w:rsid w:val="3EDA5817"/>
    <w:rsid w:val="3EDE6961"/>
    <w:rsid w:val="3EF66076"/>
    <w:rsid w:val="3EFB046B"/>
    <w:rsid w:val="3F470CA5"/>
    <w:rsid w:val="3F6530E1"/>
    <w:rsid w:val="3F9D04EC"/>
    <w:rsid w:val="400A3BF2"/>
    <w:rsid w:val="405D4FE4"/>
    <w:rsid w:val="40726942"/>
    <w:rsid w:val="40B1388A"/>
    <w:rsid w:val="40B40CC4"/>
    <w:rsid w:val="40BC0CF1"/>
    <w:rsid w:val="40CA2296"/>
    <w:rsid w:val="40EE3385"/>
    <w:rsid w:val="414D3E1C"/>
    <w:rsid w:val="415905E2"/>
    <w:rsid w:val="41C36E7A"/>
    <w:rsid w:val="41EB3A5A"/>
    <w:rsid w:val="42000BF9"/>
    <w:rsid w:val="421B1023"/>
    <w:rsid w:val="42757372"/>
    <w:rsid w:val="428B4DDD"/>
    <w:rsid w:val="42923617"/>
    <w:rsid w:val="4294683E"/>
    <w:rsid w:val="42A8344E"/>
    <w:rsid w:val="42F01EFA"/>
    <w:rsid w:val="430F2C7F"/>
    <w:rsid w:val="432031D8"/>
    <w:rsid w:val="43263E0C"/>
    <w:rsid w:val="432B68B9"/>
    <w:rsid w:val="43495B78"/>
    <w:rsid w:val="43713C40"/>
    <w:rsid w:val="438F473E"/>
    <w:rsid w:val="43994F78"/>
    <w:rsid w:val="439A1910"/>
    <w:rsid w:val="439B2205"/>
    <w:rsid w:val="43BC7C0F"/>
    <w:rsid w:val="43C65E0A"/>
    <w:rsid w:val="43E8013B"/>
    <w:rsid w:val="443A4C36"/>
    <w:rsid w:val="4479040D"/>
    <w:rsid w:val="44C1069A"/>
    <w:rsid w:val="44E34D7A"/>
    <w:rsid w:val="44F93B67"/>
    <w:rsid w:val="451C3E8E"/>
    <w:rsid w:val="452001E0"/>
    <w:rsid w:val="45CD69D9"/>
    <w:rsid w:val="471769C8"/>
    <w:rsid w:val="47595B33"/>
    <w:rsid w:val="47696487"/>
    <w:rsid w:val="47B75B4C"/>
    <w:rsid w:val="48056A2C"/>
    <w:rsid w:val="48091241"/>
    <w:rsid w:val="48415ADA"/>
    <w:rsid w:val="48553DAB"/>
    <w:rsid w:val="4868396B"/>
    <w:rsid w:val="491A2DEA"/>
    <w:rsid w:val="492638E6"/>
    <w:rsid w:val="4977489F"/>
    <w:rsid w:val="497B2AD8"/>
    <w:rsid w:val="49804338"/>
    <w:rsid w:val="498E5D57"/>
    <w:rsid w:val="49DE0361"/>
    <w:rsid w:val="4A063AB1"/>
    <w:rsid w:val="4A126678"/>
    <w:rsid w:val="4A2D0AA0"/>
    <w:rsid w:val="4A4B418A"/>
    <w:rsid w:val="4A512C36"/>
    <w:rsid w:val="4A8C028B"/>
    <w:rsid w:val="4AE67DF0"/>
    <w:rsid w:val="4AE71D2C"/>
    <w:rsid w:val="4AF4716C"/>
    <w:rsid w:val="4AF84EA7"/>
    <w:rsid w:val="4AFF3622"/>
    <w:rsid w:val="4B011EE8"/>
    <w:rsid w:val="4B4B0C0D"/>
    <w:rsid w:val="4B6B4859"/>
    <w:rsid w:val="4C090FCF"/>
    <w:rsid w:val="4C90445F"/>
    <w:rsid w:val="4D4F3001"/>
    <w:rsid w:val="4D8A4F98"/>
    <w:rsid w:val="4D8C54C3"/>
    <w:rsid w:val="4DF2430E"/>
    <w:rsid w:val="4E040F3E"/>
    <w:rsid w:val="4E041309"/>
    <w:rsid w:val="4E58431F"/>
    <w:rsid w:val="4E9E1035"/>
    <w:rsid w:val="4EC424ED"/>
    <w:rsid w:val="4EE86788"/>
    <w:rsid w:val="4F283EFF"/>
    <w:rsid w:val="4F761140"/>
    <w:rsid w:val="4F9A2AA4"/>
    <w:rsid w:val="4FC12F91"/>
    <w:rsid w:val="4FF763FC"/>
    <w:rsid w:val="505E1D44"/>
    <w:rsid w:val="50712F7B"/>
    <w:rsid w:val="50BD1925"/>
    <w:rsid w:val="511F0F3E"/>
    <w:rsid w:val="511F58FB"/>
    <w:rsid w:val="51452802"/>
    <w:rsid w:val="51551514"/>
    <w:rsid w:val="51757729"/>
    <w:rsid w:val="51895014"/>
    <w:rsid w:val="51940C74"/>
    <w:rsid w:val="51C43C94"/>
    <w:rsid w:val="51EE00FD"/>
    <w:rsid w:val="51F80A09"/>
    <w:rsid w:val="520E5C1D"/>
    <w:rsid w:val="52112B75"/>
    <w:rsid w:val="52204979"/>
    <w:rsid w:val="52395FDF"/>
    <w:rsid w:val="523C1685"/>
    <w:rsid w:val="525F7EF1"/>
    <w:rsid w:val="527D2003"/>
    <w:rsid w:val="52A67B6C"/>
    <w:rsid w:val="52D12D99"/>
    <w:rsid w:val="52D925DA"/>
    <w:rsid w:val="535C7DA1"/>
    <w:rsid w:val="5364790F"/>
    <w:rsid w:val="53701379"/>
    <w:rsid w:val="53791854"/>
    <w:rsid w:val="53A506FF"/>
    <w:rsid w:val="545160E4"/>
    <w:rsid w:val="54650A88"/>
    <w:rsid w:val="54660EB9"/>
    <w:rsid w:val="54B20518"/>
    <w:rsid w:val="54CE360D"/>
    <w:rsid w:val="54E93F9C"/>
    <w:rsid w:val="555B6358"/>
    <w:rsid w:val="55942AD6"/>
    <w:rsid w:val="55B934F2"/>
    <w:rsid w:val="55BC2134"/>
    <w:rsid w:val="55C93E5B"/>
    <w:rsid w:val="55DC2E1B"/>
    <w:rsid w:val="55DF2679"/>
    <w:rsid w:val="55EF1897"/>
    <w:rsid w:val="55F03219"/>
    <w:rsid w:val="55F11489"/>
    <w:rsid w:val="56082F8D"/>
    <w:rsid w:val="56A404F4"/>
    <w:rsid w:val="56EE040F"/>
    <w:rsid w:val="56EF54C1"/>
    <w:rsid w:val="56FC08CE"/>
    <w:rsid w:val="56FD22C6"/>
    <w:rsid w:val="570566A0"/>
    <w:rsid w:val="57227B35"/>
    <w:rsid w:val="573404D6"/>
    <w:rsid w:val="57411E55"/>
    <w:rsid w:val="57846955"/>
    <w:rsid w:val="579021E0"/>
    <w:rsid w:val="579C09C0"/>
    <w:rsid w:val="57B30851"/>
    <w:rsid w:val="57C446BB"/>
    <w:rsid w:val="57D14DD5"/>
    <w:rsid w:val="57DA10CA"/>
    <w:rsid w:val="58030FC5"/>
    <w:rsid w:val="5815178E"/>
    <w:rsid w:val="581A3D44"/>
    <w:rsid w:val="58492149"/>
    <w:rsid w:val="58712F8F"/>
    <w:rsid w:val="589B50A3"/>
    <w:rsid w:val="58B62C15"/>
    <w:rsid w:val="58BB4C18"/>
    <w:rsid w:val="58DA5ACC"/>
    <w:rsid w:val="58FE3278"/>
    <w:rsid w:val="594574C0"/>
    <w:rsid w:val="595074A6"/>
    <w:rsid w:val="597569C5"/>
    <w:rsid w:val="59855604"/>
    <w:rsid w:val="5A503A26"/>
    <w:rsid w:val="5A622AEE"/>
    <w:rsid w:val="5AD63555"/>
    <w:rsid w:val="5AE90BF7"/>
    <w:rsid w:val="5B06045E"/>
    <w:rsid w:val="5B2932AA"/>
    <w:rsid w:val="5B3E58F6"/>
    <w:rsid w:val="5B3F1F0F"/>
    <w:rsid w:val="5B6363E5"/>
    <w:rsid w:val="5B656BF0"/>
    <w:rsid w:val="5B6E4CA0"/>
    <w:rsid w:val="5BCA6973"/>
    <w:rsid w:val="5C0E052D"/>
    <w:rsid w:val="5C266201"/>
    <w:rsid w:val="5C2E02C0"/>
    <w:rsid w:val="5C504E7B"/>
    <w:rsid w:val="5D4C0AEB"/>
    <w:rsid w:val="5E0E738E"/>
    <w:rsid w:val="5E2C79B2"/>
    <w:rsid w:val="5E9B18BF"/>
    <w:rsid w:val="5F1B3FF9"/>
    <w:rsid w:val="5F7E4AB9"/>
    <w:rsid w:val="60216A17"/>
    <w:rsid w:val="604A44A5"/>
    <w:rsid w:val="60960B6B"/>
    <w:rsid w:val="60AD79F7"/>
    <w:rsid w:val="60B42B8D"/>
    <w:rsid w:val="60EE0047"/>
    <w:rsid w:val="61003D4F"/>
    <w:rsid w:val="6123394E"/>
    <w:rsid w:val="612E40DF"/>
    <w:rsid w:val="61423AC3"/>
    <w:rsid w:val="61A61655"/>
    <w:rsid w:val="61C73352"/>
    <w:rsid w:val="62200AA7"/>
    <w:rsid w:val="62610DD2"/>
    <w:rsid w:val="62950B2C"/>
    <w:rsid w:val="62AA33BD"/>
    <w:rsid w:val="62C050C0"/>
    <w:rsid w:val="630A5A54"/>
    <w:rsid w:val="63834233"/>
    <w:rsid w:val="63985135"/>
    <w:rsid w:val="63A506E4"/>
    <w:rsid w:val="63B26F12"/>
    <w:rsid w:val="63B9489E"/>
    <w:rsid w:val="63FC0C1B"/>
    <w:rsid w:val="64324F02"/>
    <w:rsid w:val="64921001"/>
    <w:rsid w:val="64A06D9C"/>
    <w:rsid w:val="64AB0EF1"/>
    <w:rsid w:val="64BD3874"/>
    <w:rsid w:val="657D1F20"/>
    <w:rsid w:val="6595638B"/>
    <w:rsid w:val="65F37085"/>
    <w:rsid w:val="65FC300D"/>
    <w:rsid w:val="662F09CC"/>
    <w:rsid w:val="66660B45"/>
    <w:rsid w:val="666F540E"/>
    <w:rsid w:val="6691031D"/>
    <w:rsid w:val="669E0DBC"/>
    <w:rsid w:val="66B60547"/>
    <w:rsid w:val="66D816AF"/>
    <w:rsid w:val="674201E3"/>
    <w:rsid w:val="6749237B"/>
    <w:rsid w:val="675C6231"/>
    <w:rsid w:val="6798009F"/>
    <w:rsid w:val="67A563CD"/>
    <w:rsid w:val="67A92E62"/>
    <w:rsid w:val="68527A5F"/>
    <w:rsid w:val="68857A14"/>
    <w:rsid w:val="688B50D5"/>
    <w:rsid w:val="68905ECB"/>
    <w:rsid w:val="689C10C8"/>
    <w:rsid w:val="68BB22A2"/>
    <w:rsid w:val="693E580F"/>
    <w:rsid w:val="696136D5"/>
    <w:rsid w:val="697E34CE"/>
    <w:rsid w:val="6A1D0637"/>
    <w:rsid w:val="6A4011ED"/>
    <w:rsid w:val="6A9F2C3A"/>
    <w:rsid w:val="6AA038C3"/>
    <w:rsid w:val="6ACE2170"/>
    <w:rsid w:val="6AE01D03"/>
    <w:rsid w:val="6B156E17"/>
    <w:rsid w:val="6B74401D"/>
    <w:rsid w:val="6B8B7CC0"/>
    <w:rsid w:val="6B9E10DF"/>
    <w:rsid w:val="6BD43AA2"/>
    <w:rsid w:val="6BFE398E"/>
    <w:rsid w:val="6C8B5A9C"/>
    <w:rsid w:val="6CA66E4C"/>
    <w:rsid w:val="6CAD6FE1"/>
    <w:rsid w:val="6CC244EB"/>
    <w:rsid w:val="6CEC7539"/>
    <w:rsid w:val="6CEF3248"/>
    <w:rsid w:val="6CFC50CB"/>
    <w:rsid w:val="6D2432C3"/>
    <w:rsid w:val="6D4D176F"/>
    <w:rsid w:val="6DEC5EBB"/>
    <w:rsid w:val="6E1871D5"/>
    <w:rsid w:val="6E205E8A"/>
    <w:rsid w:val="6E656CD0"/>
    <w:rsid w:val="6E73327F"/>
    <w:rsid w:val="6E8D36B8"/>
    <w:rsid w:val="6E903CD9"/>
    <w:rsid w:val="6E9B40DB"/>
    <w:rsid w:val="6EEF5833"/>
    <w:rsid w:val="6EF4384C"/>
    <w:rsid w:val="6F287D1E"/>
    <w:rsid w:val="6F7B6A6D"/>
    <w:rsid w:val="6FA4645A"/>
    <w:rsid w:val="6FE837C0"/>
    <w:rsid w:val="702F16B2"/>
    <w:rsid w:val="70442AC6"/>
    <w:rsid w:val="705302F2"/>
    <w:rsid w:val="70663289"/>
    <w:rsid w:val="70926034"/>
    <w:rsid w:val="70930A4C"/>
    <w:rsid w:val="713429FD"/>
    <w:rsid w:val="713B5398"/>
    <w:rsid w:val="71574DF6"/>
    <w:rsid w:val="71B84F34"/>
    <w:rsid w:val="71BE525A"/>
    <w:rsid w:val="71C37FDD"/>
    <w:rsid w:val="71F56890"/>
    <w:rsid w:val="7209143C"/>
    <w:rsid w:val="72174F74"/>
    <w:rsid w:val="721F5504"/>
    <w:rsid w:val="72205E37"/>
    <w:rsid w:val="723A6070"/>
    <w:rsid w:val="72453824"/>
    <w:rsid w:val="72A64E3C"/>
    <w:rsid w:val="72F127DA"/>
    <w:rsid w:val="73125887"/>
    <w:rsid w:val="73652F41"/>
    <w:rsid w:val="73780348"/>
    <w:rsid w:val="73893A24"/>
    <w:rsid w:val="738D3889"/>
    <w:rsid w:val="739C4F87"/>
    <w:rsid w:val="73FC75E7"/>
    <w:rsid w:val="7450058F"/>
    <w:rsid w:val="74543FB7"/>
    <w:rsid w:val="746772A0"/>
    <w:rsid w:val="74765EDF"/>
    <w:rsid w:val="74B3459E"/>
    <w:rsid w:val="74DC675E"/>
    <w:rsid w:val="74DD09E8"/>
    <w:rsid w:val="752C1E0C"/>
    <w:rsid w:val="756B779A"/>
    <w:rsid w:val="75C94EC8"/>
    <w:rsid w:val="76200E30"/>
    <w:rsid w:val="762535DE"/>
    <w:rsid w:val="764D562C"/>
    <w:rsid w:val="764E63F9"/>
    <w:rsid w:val="76A629C5"/>
    <w:rsid w:val="76D23614"/>
    <w:rsid w:val="76ED7E0B"/>
    <w:rsid w:val="76F05CEF"/>
    <w:rsid w:val="77015579"/>
    <w:rsid w:val="771D1558"/>
    <w:rsid w:val="77257399"/>
    <w:rsid w:val="773E6457"/>
    <w:rsid w:val="77570FC9"/>
    <w:rsid w:val="775C50B0"/>
    <w:rsid w:val="776425EA"/>
    <w:rsid w:val="77DF066C"/>
    <w:rsid w:val="77E6051C"/>
    <w:rsid w:val="78133E92"/>
    <w:rsid w:val="782A07C4"/>
    <w:rsid w:val="785B22D9"/>
    <w:rsid w:val="789B6005"/>
    <w:rsid w:val="79117D9F"/>
    <w:rsid w:val="79134D0F"/>
    <w:rsid w:val="794975E4"/>
    <w:rsid w:val="79617DCB"/>
    <w:rsid w:val="79904F82"/>
    <w:rsid w:val="799E711B"/>
    <w:rsid w:val="79B547D4"/>
    <w:rsid w:val="7A464F3B"/>
    <w:rsid w:val="7A476E06"/>
    <w:rsid w:val="7A581B73"/>
    <w:rsid w:val="7A5B3913"/>
    <w:rsid w:val="7A8F47F1"/>
    <w:rsid w:val="7B3D54C4"/>
    <w:rsid w:val="7B6C7DF9"/>
    <w:rsid w:val="7B7F4CAA"/>
    <w:rsid w:val="7B855DFF"/>
    <w:rsid w:val="7B881F37"/>
    <w:rsid w:val="7B936354"/>
    <w:rsid w:val="7BAE4023"/>
    <w:rsid w:val="7C113451"/>
    <w:rsid w:val="7C3746DF"/>
    <w:rsid w:val="7C6466A1"/>
    <w:rsid w:val="7C8B76CD"/>
    <w:rsid w:val="7CCB0B33"/>
    <w:rsid w:val="7CE633FB"/>
    <w:rsid w:val="7CE95798"/>
    <w:rsid w:val="7D2B1833"/>
    <w:rsid w:val="7D360DAE"/>
    <w:rsid w:val="7D7C1B32"/>
    <w:rsid w:val="7DDD5E40"/>
    <w:rsid w:val="7DDE008F"/>
    <w:rsid w:val="7E347FED"/>
    <w:rsid w:val="7E374617"/>
    <w:rsid w:val="7EB87D01"/>
    <w:rsid w:val="7EBC6404"/>
    <w:rsid w:val="7EFB0C58"/>
    <w:rsid w:val="7F074A3E"/>
    <w:rsid w:val="7F0C1D9D"/>
    <w:rsid w:val="7F13388B"/>
    <w:rsid w:val="7F6F18BA"/>
    <w:rsid w:val="7F780E50"/>
    <w:rsid w:val="7FCD5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宋体"/>
      <w:sz w:val="22"/>
      <w:szCs w:val="22"/>
      <w:lang w:val="en-US" w:eastAsia="zh-CN" w:bidi="ar-SA"/>
    </w:rPr>
  </w:style>
  <w:style w:type="paragraph" w:styleId="3">
    <w:name w:val="heading 2"/>
    <w:basedOn w:val="1"/>
    <w:next w:val="1"/>
    <w:unhideWhenUsed/>
    <w:qFormat/>
    <w:uiPriority w:val="9"/>
    <w:pPr>
      <w:keepNext/>
      <w:keepLines/>
      <w:spacing w:before="260" w:after="260" w:line="400" w:lineRule="exact"/>
      <w:jc w:val="center"/>
      <w:outlineLvl w:val="1"/>
    </w:pPr>
    <w:rPr>
      <w:rFonts w:asciiTheme="majorHAnsi" w:hAnsiTheme="majorHAnsi" w:cstheme="majorBidi"/>
      <w:b/>
      <w:bCs/>
      <w:szCs w:val="32"/>
    </w:rPr>
  </w:style>
  <w:style w:type="paragraph" w:styleId="2">
    <w:name w:val="heading 3"/>
    <w:basedOn w:val="3"/>
    <w:next w:val="1"/>
    <w:qFormat/>
    <w:uiPriority w:val="0"/>
    <w:pPr>
      <w:spacing w:after="100" w:afterAutospacing="1" w:line="440" w:lineRule="exact"/>
      <w:jc w:val="left"/>
      <w:outlineLvl w:val="2"/>
    </w:pPr>
    <w:rPr>
      <w:rFonts w:eastAsia="仿宋"/>
      <w:sz w:val="24"/>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index 8"/>
    <w:basedOn w:val="1"/>
    <w:next w:val="1"/>
    <w:qFormat/>
    <w:uiPriority w:val="0"/>
    <w:pPr>
      <w:ind w:left="2940"/>
    </w:pPr>
  </w:style>
  <w:style w:type="paragraph" w:styleId="6">
    <w:name w:val="Normal Indent"/>
    <w:basedOn w:val="1"/>
    <w:next w:val="1"/>
    <w:qFormat/>
    <w:uiPriority w:val="0"/>
    <w:pPr>
      <w:spacing w:line="360" w:lineRule="auto"/>
      <w:ind w:firstLine="420"/>
      <w:textAlignment w:val="baseline"/>
    </w:pPr>
    <w:rPr>
      <w:color w:val="000000"/>
      <w:szCs w:val="20"/>
    </w:rPr>
  </w:style>
  <w:style w:type="paragraph" w:styleId="7">
    <w:name w:val="caption"/>
    <w:basedOn w:val="1"/>
    <w:next w:val="1"/>
    <w:qFormat/>
    <w:uiPriority w:val="0"/>
    <w:pPr>
      <w:widowControl w:val="0"/>
      <w:adjustRightInd/>
      <w:snapToGrid/>
      <w:spacing w:after="160"/>
      <w:jc w:val="both"/>
    </w:pPr>
    <w:rPr>
      <w:rFonts w:ascii="Arial" w:hAnsi="Arial" w:eastAsia="黑体" w:cs="Times New Roman"/>
      <w:sz w:val="20"/>
      <w:szCs w:val="20"/>
    </w:rPr>
  </w:style>
  <w:style w:type="paragraph" w:styleId="8">
    <w:name w:val="annotation text"/>
    <w:basedOn w:val="1"/>
    <w:unhideWhenUsed/>
    <w:qFormat/>
    <w:uiPriority w:val="0"/>
    <w:pPr>
      <w:jc w:val="left"/>
    </w:pPr>
    <w:rPr>
      <w:kern w:val="0"/>
      <w:sz w:val="20"/>
    </w:rPr>
  </w:style>
  <w:style w:type="paragraph" w:styleId="9">
    <w:name w:val="Body Text"/>
    <w:basedOn w:val="1"/>
    <w:next w:val="10"/>
    <w:qFormat/>
    <w:uiPriority w:val="0"/>
    <w:pPr>
      <w:widowControl w:val="0"/>
      <w:adjustRightInd/>
      <w:snapToGrid/>
      <w:spacing w:after="120"/>
      <w:jc w:val="both"/>
    </w:pPr>
    <w:rPr>
      <w:rFonts w:ascii="Calibri" w:hAnsi="Calibri" w:eastAsia="宋体" w:cs="Times New Roman"/>
      <w:kern w:val="2"/>
      <w:sz w:val="21"/>
      <w:szCs w:val="24"/>
    </w:rPr>
  </w:style>
  <w:style w:type="paragraph" w:styleId="10">
    <w:name w:val="Body Text First Indent 2"/>
    <w:basedOn w:val="11"/>
    <w:qFormat/>
    <w:uiPriority w:val="0"/>
    <w:pPr>
      <w:spacing w:after="120"/>
      <w:ind w:left="420" w:leftChars="200" w:firstLine="420" w:firstLineChars="200"/>
    </w:pPr>
    <w:rPr>
      <w:rFonts w:ascii="Verdana" w:hAnsi="宋体"/>
      <w:sz w:val="21"/>
      <w:szCs w:val="24"/>
    </w:rPr>
  </w:style>
  <w:style w:type="paragraph" w:styleId="11">
    <w:name w:val="Body Text Indent"/>
    <w:basedOn w:val="1"/>
    <w:qFormat/>
    <w:uiPriority w:val="99"/>
    <w:pPr>
      <w:widowControl w:val="0"/>
      <w:adjustRightInd/>
      <w:snapToGrid/>
      <w:spacing w:after="0" w:line="200" w:lineRule="exact"/>
      <w:ind w:firstLine="301"/>
      <w:jc w:val="both"/>
    </w:pPr>
    <w:rPr>
      <w:rFonts w:hint="eastAsia" w:ascii="宋体" w:hAnsi="Courier New" w:eastAsia="宋体" w:cs="Times New Roman"/>
      <w:spacing w:val="-4"/>
      <w:kern w:val="2"/>
      <w:sz w:val="18"/>
      <w:szCs w:val="20"/>
    </w:rPr>
  </w:style>
  <w:style w:type="paragraph" w:styleId="12">
    <w:name w:val="Plain Text"/>
    <w:basedOn w:val="1"/>
    <w:next w:val="4"/>
    <w:qFormat/>
    <w:uiPriority w:val="0"/>
    <w:pPr>
      <w:widowControl w:val="0"/>
      <w:adjustRightInd/>
      <w:snapToGrid/>
      <w:spacing w:after="0"/>
      <w:jc w:val="both"/>
    </w:pPr>
    <w:rPr>
      <w:rFonts w:ascii="宋体" w:hAnsi="Courier New" w:eastAsia="宋体" w:cs="Times New Roman"/>
      <w:kern w:val="2"/>
      <w:sz w:val="21"/>
      <w:szCs w:val="20"/>
    </w:rPr>
  </w:style>
  <w:style w:type="paragraph" w:styleId="13">
    <w:name w:val="Date"/>
    <w:basedOn w:val="1"/>
    <w:next w:val="1"/>
    <w:link w:val="33"/>
    <w:unhideWhenUsed/>
    <w:qFormat/>
    <w:uiPriority w:val="0"/>
    <w:pPr>
      <w:widowControl w:val="0"/>
      <w:adjustRightInd/>
      <w:snapToGrid/>
      <w:spacing w:beforeLines="50" w:after="0"/>
      <w:ind w:left="2500" w:leftChars="2500"/>
      <w:jc w:val="both"/>
    </w:pPr>
    <w:rPr>
      <w:rFonts w:ascii="Times New Roman" w:hAnsi="Times New Roman" w:eastAsia="楷体_GB2312" w:cs="Times New Roman"/>
      <w:sz w:val="32"/>
      <w:szCs w:val="20"/>
    </w:rPr>
  </w:style>
  <w:style w:type="paragraph" w:styleId="14">
    <w:name w:val="Balloon Text"/>
    <w:basedOn w:val="1"/>
    <w:link w:val="31"/>
    <w:qFormat/>
    <w:uiPriority w:val="0"/>
    <w:pPr>
      <w:spacing w:after="0"/>
    </w:pPr>
    <w:rPr>
      <w:sz w:val="18"/>
      <w:szCs w:val="18"/>
    </w:rPr>
  </w:style>
  <w:style w:type="paragraph" w:styleId="15">
    <w:name w:val="footer"/>
    <w:basedOn w:val="1"/>
    <w:qFormat/>
    <w:uiPriority w:val="0"/>
    <w:pPr>
      <w:tabs>
        <w:tab w:val="center" w:pos="4153"/>
        <w:tab w:val="right" w:pos="8306"/>
      </w:tabs>
    </w:pPr>
    <w:rPr>
      <w:sz w:val="18"/>
      <w:szCs w:val="18"/>
    </w:rPr>
  </w:style>
  <w:style w:type="paragraph" w:styleId="16">
    <w:name w:val="header"/>
    <w:basedOn w:val="1"/>
    <w:qFormat/>
    <w:uiPriority w:val="99"/>
    <w:pPr>
      <w:pBdr>
        <w:bottom w:val="single" w:color="auto" w:sz="6" w:space="1"/>
      </w:pBdr>
      <w:tabs>
        <w:tab w:val="center" w:pos="4153"/>
        <w:tab w:val="right" w:pos="8306"/>
      </w:tabs>
      <w:jc w:val="center"/>
    </w:pPr>
    <w:rPr>
      <w:sz w:val="18"/>
      <w:szCs w:val="18"/>
    </w:rPr>
  </w:style>
  <w:style w:type="paragraph" w:styleId="17">
    <w:name w:val="toc 1"/>
    <w:basedOn w:val="1"/>
    <w:next w:val="1"/>
    <w:qFormat/>
    <w:uiPriority w:val="39"/>
    <w:pPr>
      <w:widowControl w:val="0"/>
      <w:adjustRightInd/>
      <w:snapToGrid/>
      <w:spacing w:after="0"/>
      <w:jc w:val="both"/>
    </w:pPr>
    <w:rPr>
      <w:rFonts w:ascii="Calibri" w:hAnsi="Calibri" w:eastAsia="宋体" w:cs="Times New Roman"/>
      <w:kern w:val="2"/>
      <w:sz w:val="21"/>
      <w:szCs w:val="24"/>
    </w:rPr>
  </w:style>
  <w:style w:type="paragraph" w:styleId="18">
    <w:name w:val="toc 2"/>
    <w:basedOn w:val="1"/>
    <w:next w:val="1"/>
    <w:qFormat/>
    <w:uiPriority w:val="39"/>
    <w:pPr>
      <w:widowControl w:val="0"/>
      <w:adjustRightInd/>
      <w:snapToGrid/>
      <w:spacing w:after="0"/>
      <w:ind w:left="420" w:leftChars="200"/>
      <w:jc w:val="both"/>
    </w:pPr>
    <w:rPr>
      <w:rFonts w:ascii="Calibri" w:hAnsi="Calibri" w:eastAsia="宋体" w:cs="Times New Roman"/>
      <w:kern w:val="2"/>
      <w:sz w:val="21"/>
      <w:szCs w:val="24"/>
    </w:rPr>
  </w:style>
  <w:style w:type="paragraph" w:styleId="19">
    <w:name w:val="Normal (Web)"/>
    <w:basedOn w:val="1"/>
    <w:qFormat/>
    <w:uiPriority w:val="0"/>
    <w:pPr>
      <w:adjustRightInd/>
      <w:snapToGrid/>
      <w:spacing w:before="100" w:beforeAutospacing="1" w:after="100" w:afterAutospacing="1"/>
    </w:pPr>
    <w:rPr>
      <w:rFonts w:ascii="宋体" w:hAnsi="宋体" w:eastAsia="宋体"/>
      <w:sz w:val="24"/>
      <w:szCs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22"/>
    <w:rPr>
      <w:b/>
    </w:rPr>
  </w:style>
  <w:style w:type="character" w:styleId="24">
    <w:name w:val="FollowedHyperlink"/>
    <w:basedOn w:val="22"/>
    <w:qFormat/>
    <w:uiPriority w:val="0"/>
    <w:rPr>
      <w:color w:val="000000"/>
      <w:u w:val="none"/>
    </w:rPr>
  </w:style>
  <w:style w:type="character" w:styleId="25">
    <w:name w:val="Hyperlink"/>
    <w:qFormat/>
    <w:uiPriority w:val="99"/>
    <w:rPr>
      <w:color w:val="0000CC"/>
      <w:u w:val="none"/>
    </w:rPr>
  </w:style>
  <w:style w:type="paragraph" w:customStyle="1" w:styleId="2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7">
    <w:name w:val="cjk"/>
    <w:basedOn w:val="1"/>
    <w:qFormat/>
    <w:uiPriority w:val="0"/>
    <w:pPr>
      <w:adjustRightInd/>
      <w:snapToGrid/>
      <w:spacing w:after="0" w:line="480" w:lineRule="auto"/>
    </w:pPr>
    <w:rPr>
      <w:rFonts w:ascii="宋体" w:hAnsi="宋体" w:eastAsia="宋体"/>
      <w:sz w:val="24"/>
      <w:szCs w:val="24"/>
    </w:rPr>
  </w:style>
  <w:style w:type="paragraph" w:customStyle="1" w:styleId="28">
    <w:name w:val="目录 1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customStyle="1" w:styleId="29">
    <w:name w:val="正文段"/>
    <w:basedOn w:val="1"/>
    <w:qFormat/>
    <w:uiPriority w:val="0"/>
    <w:pPr>
      <w:adjustRightInd/>
      <w:spacing w:afterLines="50"/>
      <w:ind w:firstLine="200" w:firstLineChars="200"/>
      <w:jc w:val="both"/>
    </w:pPr>
    <w:rPr>
      <w:rFonts w:ascii="Calibri" w:hAnsi="Calibri" w:eastAsia="宋体" w:cs="Times New Roman"/>
      <w:sz w:val="24"/>
      <w:szCs w:val="20"/>
    </w:rPr>
  </w:style>
  <w:style w:type="paragraph" w:customStyle="1" w:styleId="30">
    <w:name w:val="Body text|1"/>
    <w:basedOn w:val="1"/>
    <w:qFormat/>
    <w:uiPriority w:val="0"/>
    <w:pPr>
      <w:widowControl w:val="0"/>
      <w:spacing w:line="394" w:lineRule="auto"/>
      <w:ind w:firstLine="400"/>
    </w:pPr>
    <w:rPr>
      <w:rFonts w:ascii="宋体" w:hAnsi="宋体" w:eastAsia="宋体"/>
      <w:sz w:val="30"/>
      <w:szCs w:val="30"/>
      <w:lang w:val="zh-TW" w:eastAsia="zh-TW" w:bidi="zh-TW"/>
    </w:rPr>
  </w:style>
  <w:style w:type="character" w:customStyle="1" w:styleId="31">
    <w:name w:val="批注框文本 Char"/>
    <w:basedOn w:val="22"/>
    <w:link w:val="14"/>
    <w:qFormat/>
    <w:uiPriority w:val="0"/>
    <w:rPr>
      <w:rFonts w:ascii="Tahoma" w:hAnsi="Tahoma" w:eastAsia="微软雅黑" w:cs="宋体"/>
      <w:sz w:val="18"/>
      <w:szCs w:val="18"/>
    </w:rPr>
  </w:style>
  <w:style w:type="character" w:customStyle="1" w:styleId="32">
    <w:name w:val="NormalCharacter"/>
    <w:semiHidden/>
    <w:qFormat/>
    <w:uiPriority w:val="0"/>
  </w:style>
  <w:style w:type="character" w:customStyle="1" w:styleId="33">
    <w:name w:val="日期 Char"/>
    <w:basedOn w:val="22"/>
    <w:link w:val="13"/>
    <w:qFormat/>
    <w:uiPriority w:val="0"/>
    <w:rPr>
      <w:rFonts w:eastAsia="楷体_GB2312"/>
      <w:sz w:val="32"/>
    </w:rPr>
  </w:style>
  <w:style w:type="paragraph" w:customStyle="1" w:styleId="34">
    <w:name w:val="默认段落字体 Para Char Char Char Char Char Char Char Char Char1 Char Char Char Char"/>
    <w:basedOn w:val="1"/>
    <w:qFormat/>
    <w:uiPriority w:val="0"/>
    <w:pPr>
      <w:widowControl w:val="0"/>
      <w:adjustRightInd/>
      <w:snapToGrid/>
      <w:spacing w:before="50" w:beforeLines="50" w:after="0"/>
      <w:jc w:val="both"/>
    </w:pPr>
    <w:rPr>
      <w:rFonts w:eastAsia="宋体" w:cs="Times New Roman"/>
      <w:kern w:val="2"/>
      <w:sz w:val="24"/>
      <w:szCs w:val="20"/>
    </w:rPr>
  </w:style>
  <w:style w:type="paragraph" w:styleId="35">
    <w:name w:val="List Paragraph"/>
    <w:basedOn w:val="1"/>
    <w:qFormat/>
    <w:uiPriority w:val="0"/>
    <w:pPr>
      <w:spacing w:line="360" w:lineRule="auto"/>
      <w:ind w:firstLine="420" w:firstLineChars="200"/>
    </w:pPr>
    <w:rPr>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4838</Words>
  <Characters>27581</Characters>
  <Lines>229</Lines>
  <Paragraphs>64</Paragraphs>
  <TotalTime>0</TotalTime>
  <ScaleCrop>false</ScaleCrop>
  <LinksUpToDate>false</LinksUpToDate>
  <CharactersWithSpaces>32355</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2020-12-29T15:19:00Z</dcterms:created>
  <dc:creator>永明广西分（招标）</dc:creator>
  <cp:lastModifiedBy>Administrator</cp:lastModifiedBy>
  <dcterms:modified xsi:type="dcterms:W3CDTF">2021-01-26T06:14:01Z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