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0"/>
        </w:tabs>
        <w:snapToGrid/>
        <w:spacing w:before="0" w:beforeAutospacing="0" w:after="0" w:afterAutospacing="0" w:line="400" w:lineRule="exact"/>
        <w:jc w:val="center"/>
        <w:textAlignment w:val="baseline"/>
        <w:rPr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w w:val="100"/>
          <w:sz w:val="36"/>
          <w:szCs w:val="36"/>
          <w:highlight w:val="none"/>
          <w:lang w:val="en-US" w:eastAsia="zh-CN"/>
        </w:rPr>
      </w:pPr>
      <w:bookmarkStart w:id="0" w:name="_Toc35393797"/>
      <w:bookmarkStart w:id="1" w:name="_Toc28359011"/>
      <w:bookmarkStart w:id="2" w:name="_Toc25857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w w:val="100"/>
          <w:sz w:val="36"/>
          <w:szCs w:val="36"/>
          <w:highlight w:val="none"/>
          <w:lang w:eastAsia="zh-CN"/>
        </w:rPr>
        <w:t>泽普县青少年文体小课堂项目</w:t>
      </w:r>
    </w:p>
    <w:p>
      <w:pPr>
        <w:pStyle w:val="4"/>
        <w:widowControl w:val="0"/>
        <w:tabs>
          <w:tab w:val="left" w:pos="0"/>
        </w:tabs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w w:val="1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w w:val="100"/>
          <w:sz w:val="36"/>
          <w:szCs w:val="36"/>
          <w:highlight w:val="none"/>
        </w:rPr>
        <w:t>询价公告</w:t>
      </w:r>
      <w:bookmarkEnd w:id="0"/>
      <w:bookmarkEnd w:id="1"/>
      <w:bookmarkEnd w:id="2"/>
    </w:p>
    <w:p>
      <w:pPr>
        <w:keepLines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/>
        <w:spacing w:before="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项目概况</w:t>
      </w:r>
    </w:p>
    <w:p>
      <w:pPr>
        <w:keepLines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泽普县青少年文体小课堂项目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的潜在供应商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应在线下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获取采购文件，并于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</w:rPr>
        <w:t>2022年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</w:rPr>
        <w:t>日上午1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u w:val="single"/>
        </w:rPr>
        <w:t>：00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（北京时间）前提交响应文件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3" w:name="_Toc35393629"/>
      <w:bookmarkStart w:id="4" w:name="_Toc35393798"/>
      <w:bookmarkStart w:id="5" w:name="_Toc10916"/>
      <w:bookmarkStart w:id="6" w:name="_Toc28359012"/>
      <w:bookmarkStart w:id="7" w:name="_Toc28359089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一、项目基本情况</w:t>
      </w:r>
      <w:bookmarkEnd w:id="3"/>
      <w:bookmarkEnd w:id="4"/>
      <w:bookmarkEnd w:id="5"/>
      <w:bookmarkEnd w:id="6"/>
      <w:bookmarkEnd w:id="7"/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项目编号：ZPDL(2022)005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项目名称：泽普县青少年文体小课堂项目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采购方式：□竞争性谈判 □竞争性磋商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sym w:font="Wingdings 2" w:char="0052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询价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总预算金额：1700000元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采购需求：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第一包：沪喀联动喀什地区“泽普杯”青少年乒乓球比赛活动举办服务；预算金额：230000元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第二包：文化小课堂装修及装饰；预算金额：770000元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第三包：围棋教室建设；预算金额：120000元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第四包：乒乓球馆及周边设施改建、硬化、绿化、粉刷、维修等；预算金额：350000元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第五包：乒乓球馆LED屏；预算金额：230000元 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（详细数量规格参数见询价通知书）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资金来源：上海援疆结余资金150万，义务教育公用经费20万，合计170万</w:t>
      </w:r>
    </w:p>
    <w:p>
      <w:pPr>
        <w:widowControl w:val="0"/>
        <w:snapToGrid/>
        <w:spacing w:before="0" w:beforeAutospacing="0" w:after="0" w:afterAutospacing="0" w:line="380" w:lineRule="exact"/>
        <w:ind w:firstLine="5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本项目（否）接受联合体。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8" w:name="_Toc16043"/>
      <w:bookmarkStart w:id="9" w:name="_Toc35393630"/>
      <w:bookmarkStart w:id="10" w:name="_Toc28359013"/>
      <w:bookmarkStart w:id="11" w:name="_Toc28359090"/>
      <w:bookmarkStart w:id="12" w:name="_Toc35393799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资格要求：</w:t>
      </w:r>
      <w:bookmarkEnd w:id="8"/>
      <w:bookmarkEnd w:id="9"/>
      <w:bookmarkEnd w:id="10"/>
      <w:bookmarkEnd w:id="11"/>
      <w:bookmarkEnd w:id="12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bookmarkStart w:id="13" w:name="_Toc28359014"/>
      <w:bookmarkStart w:id="14" w:name="_Toc35393631"/>
      <w:bookmarkStart w:id="15" w:name="_Toc35393800"/>
      <w:bookmarkStart w:id="16" w:name="_Toc15985"/>
      <w:bookmarkStart w:id="17" w:name="_Toc28359091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1.法人或其他组织的营业执照等证明文件（个体工商户须提供有效的个体工商户营业执照、企业应提供工商部门注册的企业法人营业执照）；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2.法人代表或经营者身份证复印件及授权书、被授权人身份证复印件；(法人或经营者参与报价的只需提供身份证复印件）；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3.企业需提供依法缴纳近6个月内任意一个月的社会保险的凭据，税务部门出具的近6个月内任意一个月的完税证明；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4.法定代表人或经营者未被全国法院（包含地方各级法院）依法纳入全国失信被执行人名单(须提供“中国执行信息公开网http://zxgk.court.gov.cn”查询截图）；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5.参与政府采购活动前3年内未被列入失信、重大税收违法案件、财政部门禁止参加政府采购活动的承诺书；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6.提供针对本次项目《反商业贿赂承诺书》。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三、获取采购文件</w:t>
      </w:r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时间：202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日起至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日，每天上午10: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-14:00时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下午1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0-19: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时（北京时间，法定节</w:t>
      </w:r>
      <w:bookmarkStart w:id="42" w:name="_GoBack"/>
      <w:bookmarkEnd w:id="42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假日除外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方式：</w:t>
      </w:r>
      <w:bookmarkStart w:id="18" w:name="_Toc35393632"/>
      <w:bookmarkStart w:id="19" w:name="_Toc28359092"/>
      <w:bookmarkStart w:id="20" w:name="_Toc28359015"/>
      <w:bookmarkStart w:id="21" w:name="_Toc35393801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线下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喀什市吐曼路1财富大厦6楼612室 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22" w:name="_Toc557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四、响应文件提交</w:t>
      </w:r>
      <w:bookmarkEnd w:id="18"/>
      <w:bookmarkEnd w:id="19"/>
      <w:bookmarkEnd w:id="20"/>
      <w:bookmarkEnd w:id="21"/>
      <w:bookmarkEnd w:id="22"/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截止时间：202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：00（北京时间）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default" w:ascii="微软雅黑" w:hAnsi="微软雅黑" w:eastAsia="微软雅黑" w:cs="微软雅黑"/>
          <w:b w:val="0"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点：泽普县政府采购中心（泽普县行政服务中心B座三楼）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23" w:name="_Toc6403"/>
      <w:bookmarkStart w:id="24" w:name="_Toc28359016"/>
      <w:bookmarkStart w:id="25" w:name="_Toc35393802"/>
      <w:bookmarkStart w:id="26" w:name="_Toc35393633"/>
      <w:bookmarkStart w:id="27" w:name="_Toc28359093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五、开启</w:t>
      </w:r>
      <w:bookmarkEnd w:id="23"/>
      <w:bookmarkEnd w:id="24"/>
      <w:bookmarkEnd w:id="25"/>
      <w:bookmarkEnd w:id="26"/>
      <w:bookmarkEnd w:id="27"/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间：202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：00（北京时间）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点：泽普县政府采购中心（泽普县行政服务中心B座三楼） 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28" w:name="_Toc35393803"/>
      <w:bookmarkStart w:id="29" w:name="_Toc35393634"/>
      <w:bookmarkStart w:id="30" w:name="_Toc28359094"/>
      <w:bookmarkStart w:id="31" w:name="_Toc13454"/>
      <w:bookmarkStart w:id="32" w:name="_Toc28359017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六、公告期限</w:t>
      </w:r>
      <w:bookmarkEnd w:id="28"/>
      <w:bookmarkEnd w:id="29"/>
      <w:bookmarkEnd w:id="30"/>
      <w:bookmarkEnd w:id="31"/>
      <w:bookmarkEnd w:id="32"/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</w:rPr>
        <w:t>自本公告发布之日起3个工作日。</w:t>
      </w:r>
    </w:p>
    <w:p>
      <w:pPr>
        <w:pStyle w:val="5"/>
        <w:widowControl w:val="0"/>
        <w:snapToGrid/>
        <w:spacing w:before="120" w:beforeAutospacing="0" w:after="0" w:afterAutospacing="0" w:line="380" w:lineRule="exact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33" w:name="_Toc20234"/>
      <w:bookmarkStart w:id="34" w:name="_Toc35393805"/>
      <w:bookmarkStart w:id="35" w:name="_Toc28359018"/>
      <w:bookmarkStart w:id="36" w:name="_Toc35393636"/>
      <w:bookmarkStart w:id="37" w:name="_Toc28359095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、凡对本次采购提出询问，请按以下方式联系。</w:t>
      </w:r>
      <w:bookmarkEnd w:id="33"/>
      <w:bookmarkEnd w:id="34"/>
      <w:bookmarkEnd w:id="35"/>
      <w:bookmarkEnd w:id="36"/>
      <w:bookmarkEnd w:id="37"/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1.采购人信息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名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称：</w:t>
      </w:r>
      <w:bookmarkStart w:id="38" w:name="_Toc28359009"/>
      <w:bookmarkStart w:id="39" w:name="_Toc28359086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泽普县教育局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地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泽普县教育局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田酉疆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          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18299893218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2.采购代理机构信息</w:t>
      </w:r>
      <w:bookmarkEnd w:id="38"/>
      <w:bookmarkEnd w:id="39"/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名    称：中经国际招标集团有限公司　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地    址：喀什市吐曼路1财富大厦6楼612室 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bookmarkStart w:id="40" w:name="_Toc28359087"/>
      <w:bookmarkStart w:id="41" w:name="_Toc2835901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联 系 人：王丽娟      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联系电话：</w:t>
      </w:r>
      <w:bookmarkEnd w:id="40"/>
      <w:bookmarkEnd w:id="41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15099650569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 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righ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中经国际招标集团有限公司   </w:t>
      </w:r>
    </w:p>
    <w:p>
      <w:pPr>
        <w:widowControl w:val="0"/>
        <w:snapToGrid/>
        <w:spacing w:before="0" w:beforeAutospacing="0" w:after="0" w:afterAutospacing="0" w:line="380" w:lineRule="exact"/>
        <w:ind w:firstLine="480" w:firstLineChars="200"/>
        <w:jc w:val="righ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 xml:space="preserve">                                        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</w:rPr>
        <w:t>日</w:t>
      </w:r>
    </w:p>
    <w:p>
      <w:pPr>
        <w:rPr>
          <w:rFonts w:hint="eastAsia" w:ascii="微软雅黑" w:hAnsi="微软雅黑" w:eastAsia="微软雅黑" w:cs="微软雅黑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214D8"/>
    <w:rsid w:val="04B407F5"/>
    <w:rsid w:val="0547716E"/>
    <w:rsid w:val="06206776"/>
    <w:rsid w:val="0BDB4766"/>
    <w:rsid w:val="0DAC4BAD"/>
    <w:rsid w:val="0F261CBE"/>
    <w:rsid w:val="0F944A7C"/>
    <w:rsid w:val="1E950493"/>
    <w:rsid w:val="23FD74E0"/>
    <w:rsid w:val="29A01D71"/>
    <w:rsid w:val="2CE12322"/>
    <w:rsid w:val="304E2877"/>
    <w:rsid w:val="35B90F7D"/>
    <w:rsid w:val="37F87314"/>
    <w:rsid w:val="3CCF3348"/>
    <w:rsid w:val="3D347528"/>
    <w:rsid w:val="400E5E9E"/>
    <w:rsid w:val="46367E35"/>
    <w:rsid w:val="499807E9"/>
    <w:rsid w:val="4C7425FE"/>
    <w:rsid w:val="5A2A5C0D"/>
    <w:rsid w:val="5D8741F0"/>
    <w:rsid w:val="5F915FA4"/>
    <w:rsid w:val="5FE214D8"/>
    <w:rsid w:val="6095051E"/>
    <w:rsid w:val="617E7E72"/>
    <w:rsid w:val="6B4B21E8"/>
    <w:rsid w:val="72FE490D"/>
    <w:rsid w:val="7A7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2022-01-24T09:23:00Z</dcterms:created>
  <dc:creator>0℃</dc:creator>
  <cp:lastModifiedBy>0℃</cp:lastModifiedBy>
  <dcterms:modified xsi:type="dcterms:W3CDTF">2022-03-08T10:41:38Z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687F5E5F99CD46E9BF0CDB838BCF5D7A</vt:lpwstr>
  </property>
</Properties>
</file>